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39B7" w:rsidRDefault="001A39B7" w:rsidP="00601F1A">
      <w:pPr>
        <w:spacing w:before="240"/>
        <w:jc w:val="center"/>
        <w:rPr>
          <w:b/>
          <w:spacing w:val="10"/>
          <w:sz w:val="32"/>
          <w:szCs w:val="32"/>
        </w:rPr>
      </w:pPr>
    </w:p>
    <w:p w:rsidR="00BD3D5A" w:rsidRPr="003060D0" w:rsidRDefault="00BD3D5A" w:rsidP="00601F1A">
      <w:pPr>
        <w:spacing w:before="240"/>
        <w:jc w:val="center"/>
        <w:rPr>
          <w:b/>
          <w:spacing w:val="10"/>
          <w:sz w:val="32"/>
          <w:szCs w:val="32"/>
        </w:rPr>
      </w:pPr>
      <w:r w:rsidRPr="003060D0">
        <w:rPr>
          <w:b/>
          <w:spacing w:val="10"/>
          <w:sz w:val="32"/>
          <w:szCs w:val="32"/>
        </w:rPr>
        <w:t>Szpital Powiatowy we Wrześni Sp. z o.o. w restrukturyzacji</w:t>
      </w:r>
    </w:p>
    <w:p w:rsidR="00BD3D5A" w:rsidRPr="003060D0" w:rsidRDefault="00BD3D5A" w:rsidP="00BD3D5A">
      <w:pPr>
        <w:spacing w:before="240"/>
        <w:jc w:val="center"/>
        <w:rPr>
          <w:b/>
          <w:sz w:val="32"/>
          <w:szCs w:val="32"/>
        </w:rPr>
      </w:pPr>
      <w:r w:rsidRPr="003060D0">
        <w:rPr>
          <w:b/>
          <w:sz w:val="32"/>
          <w:szCs w:val="32"/>
        </w:rPr>
        <w:t xml:space="preserve">      62-300 Września, ul. Słowackiego 2</w:t>
      </w:r>
    </w:p>
    <w:p w:rsidR="00BD3D5A" w:rsidRPr="003060D0" w:rsidRDefault="00BD3D5A" w:rsidP="00BD3D5A">
      <w:pPr>
        <w:pStyle w:val="pkt"/>
        <w:rPr>
          <w:sz w:val="32"/>
          <w:szCs w:val="32"/>
        </w:rPr>
      </w:pPr>
    </w:p>
    <w:p w:rsidR="00BD3D5A" w:rsidRPr="003060D0" w:rsidRDefault="00BD3D5A" w:rsidP="00BD3D5A">
      <w:pPr>
        <w:pStyle w:val="pkt"/>
        <w:rPr>
          <w:sz w:val="32"/>
          <w:szCs w:val="32"/>
        </w:rPr>
      </w:pPr>
    </w:p>
    <w:p w:rsidR="00BD3D5A" w:rsidRPr="003060D0" w:rsidRDefault="00BD3D5A" w:rsidP="00BD3D5A">
      <w:pPr>
        <w:pStyle w:val="pkt"/>
        <w:rPr>
          <w:sz w:val="32"/>
          <w:szCs w:val="32"/>
        </w:rPr>
      </w:pPr>
    </w:p>
    <w:p w:rsidR="00BD3D5A" w:rsidRPr="003060D0" w:rsidRDefault="00BD3D5A" w:rsidP="00BD3D5A">
      <w:pPr>
        <w:pStyle w:val="pkt"/>
        <w:tabs>
          <w:tab w:val="right" w:pos="9214"/>
        </w:tabs>
        <w:spacing w:after="840"/>
        <w:ind w:left="0" w:firstLine="0"/>
        <w:rPr>
          <w:szCs w:val="24"/>
        </w:rPr>
      </w:pPr>
      <w:r w:rsidRPr="003060D0">
        <w:rPr>
          <w:bCs/>
          <w:szCs w:val="24"/>
        </w:rPr>
        <w:t>Znak sprawy:</w:t>
      </w:r>
      <w:r w:rsidRPr="003060D0">
        <w:rPr>
          <w:b/>
          <w:szCs w:val="24"/>
        </w:rPr>
        <w:t xml:space="preserve"> SA-381</w:t>
      </w:r>
      <w:r w:rsidR="006A74DE">
        <w:rPr>
          <w:b/>
          <w:szCs w:val="24"/>
        </w:rPr>
        <w:t>-</w:t>
      </w:r>
      <w:r w:rsidR="00357B52">
        <w:rPr>
          <w:b/>
          <w:szCs w:val="24"/>
        </w:rPr>
        <w:t>24</w:t>
      </w:r>
      <w:r w:rsidR="00E029DA">
        <w:rPr>
          <w:b/>
          <w:szCs w:val="24"/>
        </w:rPr>
        <w:t>/2</w:t>
      </w:r>
      <w:r w:rsidR="00F0346B">
        <w:rPr>
          <w:b/>
          <w:szCs w:val="24"/>
        </w:rPr>
        <w:t>3</w:t>
      </w:r>
      <w:r w:rsidRPr="003060D0">
        <w:rPr>
          <w:szCs w:val="24"/>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30"/>
      </w:tblGrid>
      <w:tr w:rsidR="00BD3D5A" w:rsidTr="00331F2D">
        <w:tc>
          <w:tcPr>
            <w:tcW w:w="9330" w:type="dxa"/>
            <w:tcBorders>
              <w:top w:val="single" w:sz="4" w:space="0" w:color="auto"/>
              <w:left w:val="single" w:sz="4" w:space="0" w:color="auto"/>
              <w:bottom w:val="single" w:sz="4" w:space="0" w:color="auto"/>
              <w:right w:val="single" w:sz="4" w:space="0" w:color="auto"/>
            </w:tcBorders>
            <w:shd w:val="clear" w:color="auto" w:fill="F2F2F2"/>
            <w:hideMark/>
          </w:tcPr>
          <w:p w:rsidR="00BD3D5A" w:rsidRDefault="00BD3D5A" w:rsidP="00331F2D">
            <w:pPr>
              <w:pStyle w:val="Tytu"/>
            </w:pPr>
            <w:r>
              <w:t>SPECYFIKACJA WARUNKÓW ZAMÓWIENIA</w:t>
            </w:r>
          </w:p>
          <w:p w:rsidR="00BD3D5A" w:rsidRDefault="00BD3D5A" w:rsidP="00331F2D">
            <w:pPr>
              <w:keepNext/>
              <w:suppressAutoHyphens/>
              <w:spacing w:after="240"/>
              <w:jc w:val="center"/>
              <w:outlineLvl w:val="1"/>
              <w:rPr>
                <w:b/>
                <w:lang w:eastAsia="ar-SA"/>
              </w:rPr>
            </w:pPr>
            <w:r>
              <w:rPr>
                <w:lang w:eastAsia="ar-SA"/>
              </w:rPr>
              <w:t>zwana dalej</w:t>
            </w:r>
            <w:r>
              <w:rPr>
                <w:b/>
                <w:lang w:eastAsia="ar-SA"/>
              </w:rPr>
              <w:t xml:space="preserve"> (SWZ)</w:t>
            </w:r>
          </w:p>
        </w:tc>
      </w:tr>
    </w:tbl>
    <w:p w:rsidR="00BD3D5A" w:rsidRPr="003060D0" w:rsidRDefault="00BD3D5A" w:rsidP="00BD3D5A">
      <w:pPr>
        <w:spacing w:before="600"/>
        <w:jc w:val="center"/>
        <w:rPr>
          <w:b/>
          <w:sz w:val="28"/>
          <w:szCs w:val="28"/>
        </w:rPr>
      </w:pPr>
    </w:p>
    <w:p w:rsidR="00BD3D5A" w:rsidRPr="00C33045" w:rsidRDefault="004E7B70" w:rsidP="00C33045">
      <w:pPr>
        <w:jc w:val="center"/>
        <w:rPr>
          <w:b/>
        </w:rPr>
      </w:pPr>
      <w:r w:rsidRPr="00C33045">
        <w:rPr>
          <w:b/>
        </w:rPr>
        <w:t>„</w:t>
      </w:r>
      <w:r w:rsidR="00357B52">
        <w:rPr>
          <w:b/>
        </w:rPr>
        <w:t>Zakup i dostawa zestawu aparatury rentgenowskiej</w:t>
      </w:r>
      <w:r w:rsidR="007B7787" w:rsidRPr="00C33045">
        <w:rPr>
          <w:b/>
        </w:rPr>
        <w:t xml:space="preserve"> </w:t>
      </w:r>
      <w:r w:rsidR="000C211D" w:rsidRPr="00C33045">
        <w:rPr>
          <w:b/>
        </w:rPr>
        <w:t>w ramach projektu pn. „</w:t>
      </w:r>
      <w:r w:rsidR="00C33045" w:rsidRPr="00C33045">
        <w:rPr>
          <w:b/>
        </w:rPr>
        <w:t>Doposażenie</w:t>
      </w:r>
      <w:r w:rsidR="00F0346B">
        <w:rPr>
          <w:b/>
        </w:rPr>
        <w:t xml:space="preserve"> i modernizacja</w:t>
      </w:r>
      <w:r w:rsidR="00C33045" w:rsidRPr="00C33045">
        <w:rPr>
          <w:b/>
        </w:rPr>
        <w:t xml:space="preserve"> Szpitalnego Oddziału Ratunkowego oraz </w:t>
      </w:r>
      <w:r w:rsidR="00F0346B">
        <w:rPr>
          <w:b/>
        </w:rPr>
        <w:t xml:space="preserve">doposażenie </w:t>
      </w:r>
      <w:r w:rsidR="00C33045" w:rsidRPr="00C33045">
        <w:rPr>
          <w:b/>
        </w:rPr>
        <w:t>pracowni diagnostycznych</w:t>
      </w:r>
      <w:r w:rsidR="00F0346B">
        <w:rPr>
          <w:b/>
        </w:rPr>
        <w:t xml:space="preserve"> współpracujących z SOR w</w:t>
      </w:r>
      <w:r w:rsidR="00C33045" w:rsidRPr="00C33045">
        <w:rPr>
          <w:b/>
        </w:rPr>
        <w:t xml:space="preserve"> „Szpital</w:t>
      </w:r>
      <w:r w:rsidR="00F0346B">
        <w:rPr>
          <w:b/>
        </w:rPr>
        <w:t>u</w:t>
      </w:r>
      <w:r w:rsidR="00C33045" w:rsidRPr="00C33045">
        <w:rPr>
          <w:b/>
        </w:rPr>
        <w:t xml:space="preserve"> Powiatow</w:t>
      </w:r>
      <w:r w:rsidR="00F0346B">
        <w:rPr>
          <w:b/>
        </w:rPr>
        <w:t>ym</w:t>
      </w:r>
      <w:r w:rsidR="00C33045" w:rsidRPr="00C33045">
        <w:rPr>
          <w:b/>
        </w:rPr>
        <w:t xml:space="preserve"> we Wrześni” Sp. z o.o. w restrukturyzacji</w:t>
      </w:r>
      <w:r w:rsidR="000C211D" w:rsidRPr="00DD324B">
        <w:rPr>
          <w:b/>
        </w:rPr>
        <w:t>”</w:t>
      </w:r>
      <w:r w:rsidR="001E4B88">
        <w:rPr>
          <w:b/>
        </w:rPr>
        <w:t xml:space="preserve"> </w:t>
      </w:r>
      <w:r w:rsidRPr="00DD324B">
        <w:rPr>
          <w:b/>
          <w:spacing w:val="10"/>
        </w:rPr>
        <w:t>”</w:t>
      </w:r>
    </w:p>
    <w:p w:rsidR="00BD3D5A" w:rsidRDefault="00BD3D5A" w:rsidP="00BD3D5A">
      <w:pPr>
        <w:jc w:val="center"/>
        <w:rPr>
          <w:b/>
          <w:sz w:val="32"/>
          <w:szCs w:val="32"/>
        </w:rPr>
      </w:pPr>
    </w:p>
    <w:p w:rsidR="00BD3D5A" w:rsidRDefault="00BD3D5A" w:rsidP="00BD3D5A">
      <w:pPr>
        <w:jc w:val="center"/>
        <w:rPr>
          <w:b/>
          <w:sz w:val="32"/>
          <w:szCs w:val="32"/>
        </w:rPr>
      </w:pPr>
    </w:p>
    <w:p w:rsidR="00A90A34" w:rsidRDefault="00A90A34" w:rsidP="00A90A34">
      <w:pPr>
        <w:jc w:val="both"/>
      </w:pPr>
      <w:r>
        <w:t>Postępowanie o udzielenie zamówienia prowadzone jest na podstawie ustawy z dnia 11 września 2019 r. Prawo zam</w:t>
      </w:r>
      <w:r w:rsidR="006A764C">
        <w:t>ówień publicznych (Dz. U. z 202</w:t>
      </w:r>
      <w:r w:rsidR="00C33045">
        <w:t>3</w:t>
      </w:r>
      <w:r w:rsidR="003D4CC0">
        <w:t xml:space="preserve"> </w:t>
      </w:r>
      <w:r>
        <w:t xml:space="preserve">r. poz. </w:t>
      </w:r>
      <w:r w:rsidR="005153A8">
        <w:t>1</w:t>
      </w:r>
      <w:r w:rsidR="00C33045">
        <w:t>605</w:t>
      </w:r>
      <w:r>
        <w:t xml:space="preserve"> z późn.</w:t>
      </w:r>
      <w:r w:rsidRPr="002F6D1F">
        <w:t xml:space="preserve"> zm.)</w:t>
      </w:r>
      <w:r w:rsidR="003D4CC0">
        <w:t xml:space="preserve"> ,,zwaną dalej </w:t>
      </w:r>
      <w:r>
        <w:t xml:space="preserve">ustawą </w:t>
      </w:r>
      <w:proofErr w:type="spellStart"/>
      <w:r>
        <w:t>Pzp</w:t>
      </w:r>
      <w:proofErr w:type="spellEnd"/>
      <w:r>
        <w:t xml:space="preserve">”. Wartość szacunkowa zamówienia jest równa lub wyższa od progów unijnych określonych na podstawie art. 3 ustawy </w:t>
      </w:r>
      <w:proofErr w:type="spellStart"/>
      <w:r>
        <w:t>Pzp</w:t>
      </w:r>
      <w:proofErr w:type="spellEnd"/>
      <w:r>
        <w:t>.</w:t>
      </w:r>
    </w:p>
    <w:p w:rsidR="00BD3D5A" w:rsidRDefault="00BD3D5A" w:rsidP="00BD3D5A">
      <w:pPr>
        <w:jc w:val="both"/>
      </w:pPr>
    </w:p>
    <w:p w:rsidR="00BD3D5A" w:rsidRDefault="00BD3D5A" w:rsidP="00BD3D5A">
      <w:pPr>
        <w:jc w:val="both"/>
      </w:pPr>
    </w:p>
    <w:p w:rsidR="00BD3D5A" w:rsidRDefault="00BD3D5A" w:rsidP="00BD3D5A">
      <w:pPr>
        <w:jc w:val="both"/>
      </w:pPr>
    </w:p>
    <w:p w:rsidR="00BD3D5A" w:rsidRDefault="00BD3D5A" w:rsidP="00BD3D5A">
      <w:pPr>
        <w:jc w:val="both"/>
      </w:pPr>
    </w:p>
    <w:p w:rsidR="00BD3D5A" w:rsidRPr="002D1BD0" w:rsidRDefault="00BD3D5A" w:rsidP="00BD3D5A">
      <w:pPr>
        <w:jc w:val="both"/>
      </w:pPr>
    </w:p>
    <w:p w:rsidR="00BD3D5A" w:rsidRPr="00193BE4" w:rsidRDefault="00A90A34" w:rsidP="00193BE4">
      <w:pPr>
        <w:pStyle w:val="Nagwek3"/>
      </w:pPr>
      <w:r w:rsidRPr="00193BE4">
        <w:t>Ogłoszone w D. U.</w:t>
      </w:r>
      <w:r w:rsidR="00BD3D5A" w:rsidRPr="00193BE4">
        <w:t xml:space="preserve"> pod numerem</w:t>
      </w:r>
      <w:r w:rsidR="00A500F3" w:rsidRPr="00193BE4">
        <w:t> </w:t>
      </w:r>
      <w:r w:rsidR="00193BE4" w:rsidRPr="00193BE4">
        <w:rPr>
          <w:shd w:val="clear" w:color="auto" w:fill="FAFAFA"/>
        </w:rPr>
        <w:t>773646-2023</w:t>
      </w:r>
      <w:r w:rsidR="00DD5EB9" w:rsidRPr="00193BE4">
        <w:t xml:space="preserve"> </w:t>
      </w:r>
      <w:r w:rsidR="00B71A9A" w:rsidRPr="00193BE4">
        <w:t>z dnia</w:t>
      </w:r>
      <w:r w:rsidR="00DD5EB9" w:rsidRPr="00193BE4">
        <w:t xml:space="preserve"> </w:t>
      </w:r>
      <w:r w:rsidR="00462E76" w:rsidRPr="00193BE4">
        <w:t>20</w:t>
      </w:r>
      <w:r w:rsidR="00691C3E" w:rsidRPr="00193BE4">
        <w:t>.</w:t>
      </w:r>
      <w:r w:rsidR="00377DA7" w:rsidRPr="00193BE4">
        <w:t>12.</w:t>
      </w:r>
      <w:r w:rsidR="005153A8" w:rsidRPr="00193BE4">
        <w:t>2023r</w:t>
      </w:r>
      <w:r w:rsidR="005904EA" w:rsidRPr="00193BE4">
        <w:t>.</w:t>
      </w:r>
    </w:p>
    <w:p w:rsidR="00403A57" w:rsidRPr="006627A2" w:rsidRDefault="00403A57" w:rsidP="00403A57">
      <w:pPr>
        <w:spacing w:line="360" w:lineRule="auto"/>
        <w:jc w:val="both"/>
        <w:rPr>
          <w:b/>
          <w:bCs/>
          <w:color w:val="FF0000"/>
          <w:spacing w:val="-8"/>
        </w:rPr>
      </w:pPr>
    </w:p>
    <w:p w:rsidR="00BD3D5A" w:rsidRPr="004E7B70" w:rsidRDefault="00BD3D5A" w:rsidP="00BD3D5A">
      <w:pPr>
        <w:spacing w:line="360" w:lineRule="auto"/>
        <w:jc w:val="both"/>
        <w:rPr>
          <w:bCs/>
          <w:spacing w:val="-8"/>
        </w:rPr>
      </w:pPr>
      <w:r w:rsidRPr="002D1BD0">
        <w:rPr>
          <w:bCs/>
          <w:color w:val="000000"/>
          <w:spacing w:val="-8"/>
        </w:rPr>
        <w:t>Termin skład</w:t>
      </w:r>
      <w:r w:rsidR="009D5082">
        <w:rPr>
          <w:bCs/>
          <w:color w:val="000000"/>
          <w:spacing w:val="-8"/>
        </w:rPr>
        <w:t>a</w:t>
      </w:r>
      <w:r w:rsidRPr="002D1BD0">
        <w:rPr>
          <w:bCs/>
          <w:color w:val="000000"/>
          <w:spacing w:val="-8"/>
        </w:rPr>
        <w:t xml:space="preserve">nia ofert </w:t>
      </w:r>
      <w:r w:rsidR="00691C3E">
        <w:rPr>
          <w:b/>
          <w:bCs/>
          <w:color w:val="000000"/>
          <w:spacing w:val="-8"/>
        </w:rPr>
        <w:t>1</w:t>
      </w:r>
      <w:r w:rsidR="0061503B">
        <w:rPr>
          <w:b/>
          <w:bCs/>
          <w:color w:val="000000"/>
          <w:spacing w:val="-8"/>
        </w:rPr>
        <w:t>9</w:t>
      </w:r>
      <w:r w:rsidR="00691C3E">
        <w:rPr>
          <w:b/>
          <w:bCs/>
          <w:color w:val="000000"/>
          <w:spacing w:val="-8"/>
        </w:rPr>
        <w:t>.</w:t>
      </w:r>
      <w:r w:rsidR="00377DA7" w:rsidRPr="00377DA7">
        <w:rPr>
          <w:b/>
          <w:bCs/>
          <w:color w:val="000000"/>
          <w:spacing w:val="-8"/>
        </w:rPr>
        <w:t>0</w:t>
      </w:r>
      <w:r w:rsidR="00377DA7">
        <w:rPr>
          <w:b/>
          <w:bCs/>
          <w:color w:val="000000"/>
          <w:spacing w:val="-8"/>
        </w:rPr>
        <w:t>1</w:t>
      </w:r>
      <w:r w:rsidR="00C33045">
        <w:rPr>
          <w:b/>
          <w:bCs/>
          <w:spacing w:val="-8"/>
        </w:rPr>
        <w:t>.2024</w:t>
      </w:r>
      <w:r w:rsidR="005153A8" w:rsidRPr="004E7B70">
        <w:rPr>
          <w:b/>
          <w:bCs/>
          <w:spacing w:val="-8"/>
        </w:rPr>
        <w:t>r.</w:t>
      </w:r>
      <w:r w:rsidR="001D1962" w:rsidRPr="004E7B70">
        <w:rPr>
          <w:b/>
          <w:bCs/>
          <w:spacing w:val="-8"/>
        </w:rPr>
        <w:t>. godz. 1</w:t>
      </w:r>
      <w:r w:rsidR="005153A8" w:rsidRPr="004E7B70">
        <w:rPr>
          <w:b/>
          <w:bCs/>
          <w:spacing w:val="-8"/>
        </w:rPr>
        <w:t>0</w:t>
      </w:r>
      <w:r w:rsidR="001D1962" w:rsidRPr="004E7B70">
        <w:rPr>
          <w:b/>
          <w:bCs/>
          <w:spacing w:val="-8"/>
        </w:rPr>
        <w:t>:00</w:t>
      </w:r>
    </w:p>
    <w:p w:rsidR="00BD3D5A" w:rsidRPr="004E7B70" w:rsidRDefault="00BD3D5A" w:rsidP="00BD3D5A">
      <w:pPr>
        <w:spacing w:line="360" w:lineRule="auto"/>
        <w:jc w:val="both"/>
        <w:rPr>
          <w:bCs/>
          <w:spacing w:val="-8"/>
        </w:rPr>
      </w:pPr>
    </w:p>
    <w:p w:rsidR="00BD3D5A" w:rsidRPr="004E7B70" w:rsidRDefault="00BD3D5A" w:rsidP="00BD3D5A">
      <w:pPr>
        <w:spacing w:line="360" w:lineRule="auto"/>
        <w:jc w:val="both"/>
        <w:rPr>
          <w:bCs/>
          <w:spacing w:val="-8"/>
        </w:rPr>
      </w:pPr>
      <w:r w:rsidRPr="004E7B70">
        <w:rPr>
          <w:bCs/>
          <w:spacing w:val="-8"/>
        </w:rPr>
        <w:t>Termin otwarcia ofert</w:t>
      </w:r>
      <w:r w:rsidR="009A40FB" w:rsidRPr="004E7B70">
        <w:rPr>
          <w:bCs/>
          <w:spacing w:val="-8"/>
        </w:rPr>
        <w:t xml:space="preserve"> </w:t>
      </w:r>
      <w:r w:rsidR="0061503B">
        <w:rPr>
          <w:b/>
          <w:bCs/>
          <w:spacing w:val="-8"/>
        </w:rPr>
        <w:t>19</w:t>
      </w:r>
      <w:r w:rsidR="00691C3E">
        <w:rPr>
          <w:b/>
          <w:bCs/>
          <w:spacing w:val="-8"/>
        </w:rPr>
        <w:t>.</w:t>
      </w:r>
      <w:r w:rsidR="00377DA7">
        <w:rPr>
          <w:b/>
          <w:bCs/>
          <w:spacing w:val="-8"/>
        </w:rPr>
        <w:t>01</w:t>
      </w:r>
      <w:r w:rsidR="005153A8" w:rsidRPr="004E7B70">
        <w:rPr>
          <w:b/>
          <w:bCs/>
          <w:spacing w:val="-8"/>
        </w:rPr>
        <w:t>.202</w:t>
      </w:r>
      <w:r w:rsidR="00C33045">
        <w:rPr>
          <w:b/>
          <w:bCs/>
          <w:spacing w:val="-8"/>
        </w:rPr>
        <w:t>4</w:t>
      </w:r>
      <w:r w:rsidR="005153A8" w:rsidRPr="004E7B70">
        <w:rPr>
          <w:b/>
          <w:bCs/>
          <w:spacing w:val="-8"/>
        </w:rPr>
        <w:t>r.</w:t>
      </w:r>
      <w:r w:rsidRPr="004E7B70">
        <w:rPr>
          <w:b/>
          <w:bCs/>
          <w:spacing w:val="-8"/>
        </w:rPr>
        <w:t xml:space="preserve"> godz. </w:t>
      </w:r>
      <w:r w:rsidR="000E7F37" w:rsidRPr="004E7B70">
        <w:rPr>
          <w:b/>
          <w:bCs/>
          <w:spacing w:val="-8"/>
        </w:rPr>
        <w:t>1</w:t>
      </w:r>
      <w:r w:rsidR="005153A8" w:rsidRPr="004E7B70">
        <w:rPr>
          <w:b/>
          <w:bCs/>
          <w:spacing w:val="-8"/>
        </w:rPr>
        <w:t>0</w:t>
      </w:r>
      <w:r w:rsidR="001D1962" w:rsidRPr="004E7B70">
        <w:rPr>
          <w:b/>
          <w:bCs/>
          <w:spacing w:val="-8"/>
        </w:rPr>
        <w:t>:15</w:t>
      </w:r>
    </w:p>
    <w:p w:rsidR="00BD3D5A" w:rsidRDefault="00BD3D5A" w:rsidP="00BD3D5A">
      <w:pPr>
        <w:jc w:val="both"/>
      </w:pPr>
    </w:p>
    <w:p w:rsidR="00BD3D5A" w:rsidRDefault="00BD3D5A" w:rsidP="000B07D9">
      <w:pPr>
        <w:pStyle w:val="Nagwek1"/>
      </w:pPr>
      <w:r>
        <w:br w:type="page"/>
      </w:r>
      <w:bookmarkStart w:id="0" w:name="_Toc258314242"/>
      <w:r>
        <w:lastRenderedPageBreak/>
        <w:t>Nazwa oraz adres Zamawiającego</w:t>
      </w:r>
      <w:bookmarkEnd w:id="0"/>
    </w:p>
    <w:p w:rsidR="00BD3D5A" w:rsidRPr="00F37D8F" w:rsidRDefault="00BD3D5A" w:rsidP="009B4EA8">
      <w:pPr>
        <w:pStyle w:val="Nagwek2"/>
      </w:pPr>
      <w:r w:rsidRPr="00F37D8F">
        <w:t>Szpital Powiatowy we Wrześni Sp. z o.o. w restrukturyzacji</w:t>
      </w:r>
    </w:p>
    <w:p w:rsidR="00BD3D5A" w:rsidRPr="00F37D8F" w:rsidRDefault="00BD3D5A" w:rsidP="00BD3D5A">
      <w:pPr>
        <w:spacing w:line="276" w:lineRule="auto"/>
        <w:ind w:firstLine="680"/>
      </w:pPr>
      <w:r w:rsidRPr="00F37D8F">
        <w:t>ul. Słowackiego 2, 62-300 Września</w:t>
      </w:r>
    </w:p>
    <w:p w:rsidR="00BD3D5A" w:rsidRPr="00F37D8F" w:rsidRDefault="00BD3D5A" w:rsidP="00BD3D5A">
      <w:pPr>
        <w:spacing w:line="276" w:lineRule="auto"/>
        <w:ind w:left="680"/>
      </w:pPr>
      <w:proofErr w:type="spellStart"/>
      <w:r w:rsidRPr="00F37D8F">
        <w:rPr>
          <w:lang w:val="en-GB"/>
        </w:rPr>
        <w:t>Adres</w:t>
      </w:r>
      <w:proofErr w:type="spellEnd"/>
      <w:r w:rsidRPr="00F37D8F">
        <w:rPr>
          <w:lang w:val="en-GB"/>
        </w:rPr>
        <w:t xml:space="preserve"> </w:t>
      </w:r>
      <w:proofErr w:type="spellStart"/>
      <w:r w:rsidRPr="00F37D8F">
        <w:rPr>
          <w:lang w:val="en-GB"/>
        </w:rPr>
        <w:t>poczty</w:t>
      </w:r>
      <w:proofErr w:type="spellEnd"/>
      <w:r w:rsidRPr="00F37D8F">
        <w:rPr>
          <w:lang w:val="en-GB"/>
        </w:rPr>
        <w:t xml:space="preserve"> </w:t>
      </w:r>
      <w:proofErr w:type="spellStart"/>
      <w:r w:rsidRPr="00F37D8F">
        <w:rPr>
          <w:lang w:val="en-GB"/>
        </w:rPr>
        <w:t>elektronicznej</w:t>
      </w:r>
      <w:proofErr w:type="spellEnd"/>
      <w:r w:rsidRPr="00F37D8F">
        <w:rPr>
          <w:lang w:val="en-GB"/>
        </w:rPr>
        <w:t xml:space="preserve">: </w:t>
      </w:r>
      <w:hyperlink r:id="rId8" w:history="1">
        <w:r w:rsidRPr="00F37D8F">
          <w:rPr>
            <w:rStyle w:val="Hipercze"/>
          </w:rPr>
          <w:t>kjedraszak@szpitalwrzesnia.home.pl</w:t>
        </w:r>
      </w:hyperlink>
      <w:r w:rsidRPr="00F37D8F">
        <w:t xml:space="preserve">, </w:t>
      </w:r>
      <w:hyperlink r:id="rId9" w:history="1">
        <w:r w:rsidRPr="00F37D8F">
          <w:rPr>
            <w:rStyle w:val="Hipercze"/>
          </w:rPr>
          <w:t>ezawiska@szpitalwrzesnia.home.pl</w:t>
        </w:r>
      </w:hyperlink>
      <w:r w:rsidRPr="00F37D8F">
        <w:t xml:space="preserve"> </w:t>
      </w:r>
    </w:p>
    <w:p w:rsidR="00BD3D5A" w:rsidRPr="00F37D8F" w:rsidRDefault="00BD3D5A" w:rsidP="00BD3D5A">
      <w:pPr>
        <w:spacing w:line="276" w:lineRule="auto"/>
        <w:ind w:firstLine="680"/>
      </w:pPr>
      <w:r w:rsidRPr="00F37D8F">
        <w:t>Telefon: 61 43 70</w:t>
      </w:r>
      <w:r>
        <w:t> </w:t>
      </w:r>
      <w:r w:rsidRPr="00F37D8F">
        <w:t>537</w:t>
      </w:r>
    </w:p>
    <w:p w:rsidR="00BD3D5A" w:rsidRPr="00F37D8F" w:rsidRDefault="00BD3D5A" w:rsidP="00BD3D5A">
      <w:pPr>
        <w:spacing w:line="276" w:lineRule="auto"/>
        <w:ind w:firstLine="680"/>
      </w:pPr>
      <w:r w:rsidRPr="00F37D8F">
        <w:t xml:space="preserve">Strona internetowa: </w:t>
      </w:r>
      <w:hyperlink r:id="rId10" w:history="1">
        <w:r w:rsidRPr="00F37D8F">
          <w:rPr>
            <w:rStyle w:val="Hipercze"/>
          </w:rPr>
          <w:t>www.szpitalwrzesnia.home.pl</w:t>
        </w:r>
      </w:hyperlink>
    </w:p>
    <w:p w:rsidR="00BD3D5A" w:rsidRPr="00230DC3" w:rsidRDefault="00BD3D5A" w:rsidP="009B4EA8">
      <w:pPr>
        <w:pStyle w:val="Nagwek2"/>
        <w:jc w:val="both"/>
      </w:pPr>
      <w:proofErr w:type="spellStart"/>
      <w:r w:rsidRPr="00230DC3">
        <w:rPr>
          <w:lang w:val="en-GB"/>
        </w:rPr>
        <w:t>Adres</w:t>
      </w:r>
      <w:proofErr w:type="spellEnd"/>
      <w:r w:rsidRPr="00230DC3">
        <w:rPr>
          <w:lang w:val="en-GB"/>
        </w:rPr>
        <w:t xml:space="preserve"> </w:t>
      </w:r>
      <w:proofErr w:type="spellStart"/>
      <w:r w:rsidRPr="00230DC3">
        <w:rPr>
          <w:lang w:val="en-GB"/>
        </w:rPr>
        <w:t>strony</w:t>
      </w:r>
      <w:proofErr w:type="spellEnd"/>
      <w:r w:rsidRPr="00230DC3">
        <w:rPr>
          <w:lang w:val="en-GB"/>
        </w:rPr>
        <w:t xml:space="preserve"> </w:t>
      </w:r>
      <w:proofErr w:type="spellStart"/>
      <w:r w:rsidRPr="00230DC3">
        <w:rPr>
          <w:lang w:val="en-GB"/>
        </w:rPr>
        <w:t>internetowej</w:t>
      </w:r>
      <w:proofErr w:type="spellEnd"/>
      <w:r w:rsidRPr="00230DC3">
        <w:rPr>
          <w:lang w:val="en-GB"/>
        </w:rPr>
        <w:t xml:space="preserve"> </w:t>
      </w:r>
      <w:proofErr w:type="spellStart"/>
      <w:r w:rsidRPr="00230DC3">
        <w:rPr>
          <w:lang w:val="en-GB"/>
        </w:rPr>
        <w:t>prowadzonego</w:t>
      </w:r>
      <w:proofErr w:type="spellEnd"/>
      <w:r w:rsidRPr="00230DC3">
        <w:rPr>
          <w:lang w:val="en-GB"/>
        </w:rPr>
        <w:t xml:space="preserve"> </w:t>
      </w:r>
      <w:proofErr w:type="spellStart"/>
      <w:r w:rsidRPr="00230DC3">
        <w:rPr>
          <w:lang w:val="en-GB"/>
        </w:rPr>
        <w:t>postępowania</w:t>
      </w:r>
      <w:proofErr w:type="spellEnd"/>
      <w:r w:rsidRPr="00230DC3">
        <w:t xml:space="preserve"> oraz strony, </w:t>
      </w:r>
      <w:bookmarkStart w:id="1" w:name="_Hlk61223206"/>
      <w:r w:rsidRPr="00230DC3">
        <w:t>na której udostępniane będą zmiany i wyjaśnienia treści SWZ oraz inne dokumenty zamówienia bezpośrednio związane z postępowaniem:</w:t>
      </w:r>
      <w:bookmarkEnd w:id="1"/>
      <w:r w:rsidRPr="00230DC3">
        <w:t xml:space="preserve"> </w:t>
      </w:r>
      <w:hyperlink r:id="rId11" w:history="1">
        <w:r w:rsidRPr="00E57E3C">
          <w:rPr>
            <w:rStyle w:val="Hipercze"/>
          </w:rPr>
          <w:t>https://platformazakupowa.pl/pn/szpital_wrzesnia</w:t>
        </w:r>
      </w:hyperlink>
      <w:r>
        <w:t xml:space="preserve">. </w:t>
      </w:r>
    </w:p>
    <w:p w:rsidR="00BD3D5A" w:rsidRPr="00230DC3" w:rsidRDefault="00BD3D5A" w:rsidP="000B07D9">
      <w:pPr>
        <w:pStyle w:val="Nagwek1"/>
      </w:pPr>
      <w:bookmarkStart w:id="2" w:name="_Toc258314243"/>
      <w:r w:rsidRPr="00230DC3">
        <w:t>Tryb udzielenia zamówienia</w:t>
      </w:r>
      <w:bookmarkEnd w:id="2"/>
    </w:p>
    <w:p w:rsidR="00B77ABF" w:rsidRPr="00230DC3" w:rsidRDefault="00B77ABF" w:rsidP="003D4CC0">
      <w:pPr>
        <w:pStyle w:val="Tekstpodstawowywcity"/>
        <w:ind w:left="708"/>
        <w:jc w:val="both"/>
      </w:pPr>
      <w:bookmarkStart w:id="3" w:name="_Toc258314244"/>
      <w:r w:rsidRPr="00230DC3">
        <w:t xml:space="preserve">Postępowanie o udzielenie zamówienia prowadzone jest w trybie </w:t>
      </w:r>
      <w:r w:rsidRPr="00230DC3">
        <w:rPr>
          <w:b/>
        </w:rPr>
        <w:t xml:space="preserve">przetargu </w:t>
      </w:r>
      <w:r w:rsidRPr="008C71DB">
        <w:rPr>
          <w:b/>
        </w:rPr>
        <w:t>nieograniczon</w:t>
      </w:r>
      <w:r w:rsidR="008C71DB" w:rsidRPr="008C71DB">
        <w:rPr>
          <w:b/>
        </w:rPr>
        <w:t>ego (</w:t>
      </w:r>
      <w:r w:rsidR="008C71DB" w:rsidRPr="008C71DB">
        <w:t xml:space="preserve">art. 132 </w:t>
      </w:r>
      <w:r w:rsidR="008C71DB" w:rsidRPr="008C71DB">
        <w:rPr>
          <w:color w:val="000000"/>
        </w:rPr>
        <w:t>ustawy z dnia 11 września 2019</w:t>
      </w:r>
      <w:r w:rsidR="008C71DB">
        <w:rPr>
          <w:color w:val="000000"/>
        </w:rPr>
        <w:t xml:space="preserve"> </w:t>
      </w:r>
      <w:r w:rsidR="008C71DB" w:rsidRPr="008C71DB">
        <w:rPr>
          <w:color w:val="000000"/>
        </w:rPr>
        <w:t xml:space="preserve">r. – Prawo zamówień publicznych </w:t>
      </w:r>
      <w:r w:rsidR="008C71DB" w:rsidRPr="008C71DB">
        <w:t>(Dz. U.  z  202</w:t>
      </w:r>
      <w:r w:rsidR="00F0346B">
        <w:t>3</w:t>
      </w:r>
      <w:r w:rsidR="008C71DB" w:rsidRPr="008C71DB">
        <w:t xml:space="preserve"> r. poz. 1</w:t>
      </w:r>
      <w:r w:rsidR="00F0346B">
        <w:t>605</w:t>
      </w:r>
      <w:r w:rsidR="008C71DB" w:rsidRPr="008C71DB">
        <w:t xml:space="preserve"> z późn. zm.)</w:t>
      </w:r>
      <w:r w:rsidR="00133A85">
        <w:t>)</w:t>
      </w:r>
      <w:r w:rsidR="008C71DB" w:rsidRPr="008C71DB">
        <w:t>.</w:t>
      </w:r>
      <w:r w:rsidR="008C71DB" w:rsidRPr="00E401C5">
        <w:rPr>
          <w:rFonts w:ascii="Arial" w:hAnsi="Arial" w:cs="Arial"/>
          <w:color w:val="000000"/>
        </w:rPr>
        <w:t xml:space="preserve"> </w:t>
      </w:r>
      <w:r w:rsidR="008C71DB" w:rsidRPr="008C71DB">
        <w:t xml:space="preserve"> </w:t>
      </w:r>
    </w:p>
    <w:p w:rsidR="00BD3D5A" w:rsidRPr="00230DC3" w:rsidRDefault="00BD3D5A" w:rsidP="000B07D9">
      <w:pPr>
        <w:pStyle w:val="Nagwek1"/>
      </w:pPr>
      <w:r w:rsidRPr="00230DC3">
        <w:t>informacje ogólne</w:t>
      </w:r>
    </w:p>
    <w:p w:rsidR="00BD3D5A" w:rsidRPr="00230DC3" w:rsidRDefault="00BD3D5A" w:rsidP="006C677B">
      <w:pPr>
        <w:pStyle w:val="Nagwek2"/>
        <w:numPr>
          <w:ilvl w:val="0"/>
          <w:numId w:val="18"/>
        </w:numPr>
      </w:pPr>
      <w:r w:rsidRPr="00230DC3">
        <w:t>Komunikacja w postępowaniu</w:t>
      </w:r>
    </w:p>
    <w:p w:rsidR="00BD3D5A" w:rsidRPr="00230DC3" w:rsidRDefault="00BD3D5A" w:rsidP="00CE16AE">
      <w:pPr>
        <w:pStyle w:val="Nagwek2"/>
        <w:numPr>
          <w:ilvl w:val="0"/>
          <w:numId w:val="0"/>
        </w:numPr>
        <w:ind w:left="720"/>
        <w:jc w:val="both"/>
      </w:pPr>
      <w:r w:rsidRPr="00230DC3">
        <w:t xml:space="preserve">W niniejszym postępowaniu komunikacja między Zamawiającym, a Wykonawcami odbywa się przy użyciu środków komunikacji elektronicznej, za pośrednictwem platformy </w:t>
      </w:r>
      <w:proofErr w:type="spellStart"/>
      <w:r w:rsidRPr="00230DC3">
        <w:t>online</w:t>
      </w:r>
      <w:proofErr w:type="spellEnd"/>
      <w:r w:rsidRPr="00230DC3">
        <w:t xml:space="preserve"> działającej pod adresem </w:t>
      </w:r>
      <w:hyperlink r:id="rId12" w:history="1">
        <w:r w:rsidRPr="00E57E3C">
          <w:rPr>
            <w:rStyle w:val="Hipercze"/>
          </w:rPr>
          <w:t>https://platformazakupowa.pl/pn/szpital_wrzesnia</w:t>
        </w:r>
      </w:hyperlink>
      <w:r>
        <w:t xml:space="preserve"> </w:t>
      </w:r>
      <w:r w:rsidRPr="00230DC3">
        <w:t xml:space="preserve"> (dalej jako: ”Platforma”).</w:t>
      </w:r>
    </w:p>
    <w:p w:rsidR="00BD3D5A" w:rsidRDefault="00BD3D5A" w:rsidP="00CE16AE">
      <w:pPr>
        <w:pStyle w:val="Nagwek2"/>
        <w:jc w:val="both"/>
      </w:pPr>
      <w:r>
        <w:t>Zamawiający nie przewiduje obowiązku odbycia przez Wykonawcę wizji lokalnej lub sprawdzenia przez Wykonawcę dokumentów niezbędnych do realizacji zamówienia.</w:t>
      </w:r>
    </w:p>
    <w:p w:rsidR="00BD3D5A" w:rsidRDefault="00BD3D5A" w:rsidP="009B4EA8">
      <w:pPr>
        <w:pStyle w:val="Nagwek2"/>
      </w:pPr>
      <w:r>
        <w:t>Zaliczki na poczet wykonania zamówienia:</w:t>
      </w:r>
    </w:p>
    <w:p w:rsidR="00BD3D5A" w:rsidRDefault="00BD3D5A" w:rsidP="00CE16AE">
      <w:pPr>
        <w:pStyle w:val="Nagwek2"/>
        <w:numPr>
          <w:ilvl w:val="0"/>
          <w:numId w:val="0"/>
        </w:numPr>
        <w:ind w:left="720"/>
      </w:pPr>
      <w:r>
        <w:t>Zamawiający nie przewiduje udzielenia zaliczek na poczet wykonania zamówienia.</w:t>
      </w:r>
    </w:p>
    <w:p w:rsidR="00BD3D5A" w:rsidRDefault="00BD3D5A" w:rsidP="009B4EA8">
      <w:pPr>
        <w:pStyle w:val="Nagwek2"/>
      </w:pPr>
      <w:r>
        <w:t>Katalogi elektroniczne:</w:t>
      </w:r>
    </w:p>
    <w:p w:rsidR="00BD3D5A" w:rsidRDefault="00BD3D5A" w:rsidP="00B02AB3">
      <w:pPr>
        <w:pStyle w:val="Nagwek2"/>
        <w:numPr>
          <w:ilvl w:val="0"/>
          <w:numId w:val="0"/>
        </w:numPr>
        <w:ind w:left="720"/>
        <w:jc w:val="both"/>
      </w:pPr>
      <w:r>
        <w:t xml:space="preserve">Zamawiający </w:t>
      </w:r>
      <w:r w:rsidR="00F63DE8">
        <w:fldChar w:fldCharType="begin">
          <w:ffData>
            <w:name w:val="Wybór1"/>
            <w:enabled/>
            <w:calcOnExit w:val="0"/>
            <w:checkBox>
              <w:sizeAuto/>
              <w:default w:val="0"/>
              <w:checked w:val="0"/>
            </w:checkBox>
          </w:ffData>
        </w:fldChar>
      </w:r>
      <w:bookmarkStart w:id="4" w:name="Wybór1"/>
      <w:r>
        <w:instrText xml:space="preserve"> FORMCHECKBOX </w:instrText>
      </w:r>
      <w:r w:rsidR="00F63DE8">
        <w:fldChar w:fldCharType="separate"/>
      </w:r>
      <w:r w:rsidR="00F63DE8">
        <w:fldChar w:fldCharType="end"/>
      </w:r>
      <w:bookmarkEnd w:id="4"/>
      <w:r>
        <w:t xml:space="preserve"> wymaga /  </w:t>
      </w:r>
      <w:r w:rsidR="00F63DE8">
        <w:fldChar w:fldCharType="begin">
          <w:ffData>
            <w:name w:val="Wybór2"/>
            <w:enabled/>
            <w:calcOnExit w:val="0"/>
            <w:checkBox>
              <w:sizeAuto/>
              <w:default w:val="0"/>
              <w:checked/>
            </w:checkBox>
          </w:ffData>
        </w:fldChar>
      </w:r>
      <w:bookmarkStart w:id="5" w:name="Wybór2"/>
      <w:r>
        <w:instrText xml:space="preserve"> FORMCHECKBOX </w:instrText>
      </w:r>
      <w:r w:rsidR="00F63DE8">
        <w:fldChar w:fldCharType="separate"/>
      </w:r>
      <w:r w:rsidR="00F63DE8">
        <w:fldChar w:fldCharType="end"/>
      </w:r>
      <w:bookmarkEnd w:id="5"/>
      <w:r>
        <w:t xml:space="preserve"> nie wymaga złożenia ofert w postaci katalogów elektronicznych.</w:t>
      </w:r>
    </w:p>
    <w:p w:rsidR="00BD3D5A" w:rsidRDefault="00BD3D5A" w:rsidP="00CE16AE">
      <w:pPr>
        <w:pStyle w:val="Nagwek2"/>
        <w:jc w:val="both"/>
      </w:pPr>
      <w:r>
        <w:t xml:space="preserve">Do spraw nieuregulowanych w niniejszej SWZ mają zastosowanie przepisy ustawy </w:t>
      </w:r>
      <w:r>
        <w:br/>
        <w:t xml:space="preserve">z dnia 11 września 2019 roku - Prawo zamówień publicznych </w:t>
      </w:r>
      <w:r w:rsidRPr="002F6D1F">
        <w:t>(Dz.</w:t>
      </w:r>
      <w:r>
        <w:t xml:space="preserve"> </w:t>
      </w:r>
      <w:r w:rsidRPr="002F6D1F">
        <w:t>U.</w:t>
      </w:r>
      <w:r w:rsidR="006A764C">
        <w:t xml:space="preserve"> z 202</w:t>
      </w:r>
      <w:r w:rsidR="00F0346B">
        <w:t>3</w:t>
      </w:r>
      <w:r>
        <w:t xml:space="preserve"> r.</w:t>
      </w:r>
      <w:r w:rsidR="00F0346B">
        <w:t xml:space="preserve"> poz. 1605</w:t>
      </w:r>
      <w:r>
        <w:t xml:space="preserve"> z późn.</w:t>
      </w:r>
      <w:r w:rsidRPr="002F6D1F">
        <w:t xml:space="preserve"> zm.)</w:t>
      </w:r>
      <w:r>
        <w:t>.</w:t>
      </w:r>
    </w:p>
    <w:p w:rsidR="00BD3D5A" w:rsidRPr="00B71A9A" w:rsidRDefault="00BD3D5A" w:rsidP="000B07D9">
      <w:pPr>
        <w:pStyle w:val="Nagwek1"/>
      </w:pPr>
      <w:r w:rsidRPr="00B71A9A">
        <w:t>Opis przedmiotu zamówienia</w:t>
      </w:r>
      <w:bookmarkEnd w:id="3"/>
    </w:p>
    <w:p w:rsidR="00B71A9A" w:rsidRPr="00FB7C16" w:rsidRDefault="00BD3D5A" w:rsidP="006C677B">
      <w:pPr>
        <w:pStyle w:val="Akapitzlist"/>
        <w:numPr>
          <w:ilvl w:val="0"/>
          <w:numId w:val="17"/>
        </w:numPr>
        <w:spacing w:line="276" w:lineRule="auto"/>
        <w:jc w:val="both"/>
        <w:rPr>
          <w:rFonts w:ascii="Times New Roman" w:hAnsi="Times New Roman"/>
          <w:sz w:val="24"/>
          <w:szCs w:val="24"/>
        </w:rPr>
      </w:pPr>
      <w:r w:rsidRPr="00FB7C16">
        <w:rPr>
          <w:rFonts w:ascii="Times New Roman" w:hAnsi="Times New Roman"/>
          <w:sz w:val="24"/>
          <w:szCs w:val="24"/>
        </w:rPr>
        <w:t>Przedmiotem zamówienia jest</w:t>
      </w:r>
      <w:r w:rsidRPr="00FB7C16">
        <w:rPr>
          <w:rFonts w:ascii="Times New Roman" w:hAnsi="Times New Roman"/>
          <w:sz w:val="24"/>
          <w:szCs w:val="24"/>
          <w:shd w:val="clear" w:color="auto" w:fill="FFFFFF"/>
        </w:rPr>
        <w:t xml:space="preserve"> </w:t>
      </w:r>
      <w:r w:rsidR="00D72BCF" w:rsidRPr="00FB7C16">
        <w:rPr>
          <w:rFonts w:ascii="Times New Roman" w:hAnsi="Times New Roman"/>
          <w:b/>
          <w:sz w:val="24"/>
          <w:szCs w:val="24"/>
        </w:rPr>
        <w:t>„</w:t>
      </w:r>
      <w:r w:rsidR="00FB7C16" w:rsidRPr="00FB7C16">
        <w:rPr>
          <w:rFonts w:ascii="Times New Roman" w:hAnsi="Times New Roman"/>
          <w:b/>
          <w:sz w:val="24"/>
          <w:szCs w:val="24"/>
        </w:rPr>
        <w:t>Zakup i dostawa zestawu aparatury rentgenowskiej</w:t>
      </w:r>
      <w:r w:rsidR="008D0696" w:rsidRPr="00FB7C16">
        <w:rPr>
          <w:rFonts w:ascii="Times New Roman" w:hAnsi="Times New Roman"/>
          <w:b/>
          <w:sz w:val="24"/>
          <w:szCs w:val="24"/>
        </w:rPr>
        <w:t xml:space="preserve"> w ramach projektu pn. </w:t>
      </w:r>
      <w:r w:rsidR="00F0346B" w:rsidRPr="00FB7C16">
        <w:rPr>
          <w:rFonts w:ascii="Times New Roman" w:hAnsi="Times New Roman"/>
          <w:b/>
          <w:sz w:val="24"/>
          <w:szCs w:val="24"/>
        </w:rPr>
        <w:t xml:space="preserve">„Doposażenie i modernizacja Szpitalnego Oddziału Ratunkowego oraz doposażenie pracowni diagnostycznych współpracujących z SOR w „Szpitalu Powiatowym we Wrześni” Sp. z o.o. w restrukturyzacji” </w:t>
      </w:r>
      <w:r w:rsidR="00D72BCF" w:rsidRPr="00FB7C16">
        <w:rPr>
          <w:rFonts w:ascii="Times New Roman" w:hAnsi="Times New Roman"/>
          <w:b/>
          <w:spacing w:val="10"/>
          <w:sz w:val="24"/>
          <w:szCs w:val="24"/>
        </w:rPr>
        <w:t>”</w:t>
      </w:r>
      <w:r w:rsidR="00B5672A" w:rsidRPr="00FB7C16">
        <w:rPr>
          <w:rFonts w:ascii="Times New Roman" w:hAnsi="Times New Roman"/>
          <w:b/>
          <w:sz w:val="24"/>
          <w:szCs w:val="24"/>
        </w:rPr>
        <w:t>:</w:t>
      </w: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933"/>
      </w:tblGrid>
      <w:tr w:rsidR="00BD3D5A" w:rsidRPr="00B71A9A" w:rsidTr="00C832F6">
        <w:trPr>
          <w:jc w:val="center"/>
        </w:trPr>
        <w:tc>
          <w:tcPr>
            <w:tcW w:w="793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D3D5A" w:rsidRPr="00B71A9A" w:rsidRDefault="00BD3D5A" w:rsidP="00331F2D">
            <w:pPr>
              <w:pStyle w:val="Tekstpodstawowy"/>
              <w:jc w:val="center"/>
              <w:rPr>
                <w:b/>
              </w:rPr>
            </w:pPr>
            <w:r w:rsidRPr="00B71A9A">
              <w:rPr>
                <w:b/>
              </w:rPr>
              <w:t>Opis:</w:t>
            </w:r>
          </w:p>
        </w:tc>
      </w:tr>
      <w:tr w:rsidR="00BD3D5A" w:rsidRPr="00B71A9A" w:rsidTr="00C832F6">
        <w:trPr>
          <w:jc w:val="center"/>
        </w:trPr>
        <w:tc>
          <w:tcPr>
            <w:tcW w:w="7933" w:type="dxa"/>
            <w:tcBorders>
              <w:top w:val="single" w:sz="4" w:space="0" w:color="auto"/>
              <w:left w:val="single" w:sz="4" w:space="0" w:color="auto"/>
              <w:bottom w:val="single" w:sz="4" w:space="0" w:color="auto"/>
              <w:right w:val="single" w:sz="4" w:space="0" w:color="auto"/>
            </w:tcBorders>
            <w:hideMark/>
          </w:tcPr>
          <w:p w:rsidR="0060791C" w:rsidRPr="0060791C" w:rsidRDefault="0060791C" w:rsidP="0060791C">
            <w:pPr>
              <w:spacing w:after="120"/>
              <w:jc w:val="both"/>
              <w:rPr>
                <w:color w:val="000000"/>
              </w:rPr>
            </w:pPr>
            <w:r w:rsidRPr="00B71A9A">
              <w:t xml:space="preserve">Wspólny Słownik </w:t>
            </w:r>
            <w:r w:rsidRPr="006A74DE">
              <w:t xml:space="preserve">Zamówień: </w:t>
            </w:r>
            <w:r w:rsidR="005315CE">
              <w:t>33111</w:t>
            </w:r>
            <w:r w:rsidR="008032E1">
              <w:t>000-1 – Aparatura rentgenowska</w:t>
            </w:r>
          </w:p>
          <w:p w:rsidR="00B04915" w:rsidRPr="00FB7C16" w:rsidRDefault="0002715F" w:rsidP="00E92C9D">
            <w:pPr>
              <w:pStyle w:val="Akapitzlist"/>
              <w:widowControl w:val="0"/>
              <w:numPr>
                <w:ilvl w:val="0"/>
                <w:numId w:val="12"/>
              </w:numPr>
              <w:autoSpaceDE w:val="0"/>
              <w:autoSpaceDN w:val="0"/>
              <w:adjustRightInd w:val="0"/>
              <w:spacing w:after="0" w:line="276" w:lineRule="auto"/>
              <w:jc w:val="both"/>
              <w:rPr>
                <w:rFonts w:ascii="Times New Roman" w:hAnsi="Times New Roman"/>
                <w:b/>
                <w:sz w:val="24"/>
                <w:szCs w:val="24"/>
                <w:shd w:val="clear" w:color="auto" w:fill="FFFFFF"/>
              </w:rPr>
            </w:pPr>
            <w:r w:rsidRPr="00FB7C16">
              <w:rPr>
                <w:rFonts w:ascii="Times New Roman" w:hAnsi="Times New Roman"/>
                <w:b/>
                <w:sz w:val="24"/>
                <w:szCs w:val="24"/>
              </w:rPr>
              <w:t>„</w:t>
            </w:r>
            <w:r w:rsidR="00FB7C16" w:rsidRPr="00FB7C16">
              <w:rPr>
                <w:rFonts w:ascii="Times New Roman" w:hAnsi="Times New Roman"/>
                <w:b/>
                <w:sz w:val="24"/>
                <w:szCs w:val="24"/>
              </w:rPr>
              <w:t xml:space="preserve">Zakup i dostawa zestawu aparatury rentgenowskiej </w:t>
            </w:r>
            <w:r w:rsidRPr="00FB7C16">
              <w:rPr>
                <w:rFonts w:ascii="Times New Roman" w:hAnsi="Times New Roman"/>
                <w:b/>
                <w:sz w:val="24"/>
                <w:szCs w:val="24"/>
              </w:rPr>
              <w:t xml:space="preserve">w ramach projektu pn. </w:t>
            </w:r>
            <w:r w:rsidR="00F0346B" w:rsidRPr="00FB7C16">
              <w:rPr>
                <w:rFonts w:ascii="Times New Roman" w:hAnsi="Times New Roman"/>
                <w:b/>
                <w:sz w:val="24"/>
                <w:szCs w:val="24"/>
              </w:rPr>
              <w:t xml:space="preserve">„Doposażenie i modernizacja Szpitalnego Oddziału </w:t>
            </w:r>
            <w:r w:rsidR="00F0346B" w:rsidRPr="00FB7C16">
              <w:rPr>
                <w:rFonts w:ascii="Times New Roman" w:hAnsi="Times New Roman"/>
                <w:b/>
                <w:sz w:val="24"/>
                <w:szCs w:val="24"/>
              </w:rPr>
              <w:lastRenderedPageBreak/>
              <w:t xml:space="preserve">Ratunkowego oraz doposażenie pracowni diagnostycznych współpracujących z SOR w „Szpitalu Powiatowym we Wrześni” Sp. z o.o. w restrukturyzacji” </w:t>
            </w:r>
            <w:r w:rsidRPr="00FB7C16">
              <w:rPr>
                <w:rFonts w:ascii="Times New Roman" w:hAnsi="Times New Roman"/>
                <w:b/>
                <w:spacing w:val="10"/>
                <w:sz w:val="24"/>
                <w:szCs w:val="24"/>
              </w:rPr>
              <w:t>”</w:t>
            </w:r>
            <w:r w:rsidR="00FB7C16">
              <w:rPr>
                <w:rFonts w:ascii="Times New Roman" w:hAnsi="Times New Roman"/>
                <w:b/>
                <w:sz w:val="24"/>
                <w:szCs w:val="24"/>
              </w:rPr>
              <w:t>.</w:t>
            </w:r>
          </w:p>
          <w:p w:rsidR="007E6069" w:rsidRPr="00FB7C16" w:rsidRDefault="00FB7C16" w:rsidP="00FB7C16">
            <w:pPr>
              <w:pStyle w:val="Akapitzlist"/>
              <w:widowControl w:val="0"/>
              <w:numPr>
                <w:ilvl w:val="0"/>
                <w:numId w:val="12"/>
              </w:numPr>
              <w:autoSpaceDE w:val="0"/>
              <w:autoSpaceDN w:val="0"/>
              <w:adjustRightInd w:val="0"/>
              <w:spacing w:after="0" w:line="276" w:lineRule="auto"/>
              <w:jc w:val="both"/>
              <w:rPr>
                <w:rFonts w:ascii="Times New Roman" w:hAnsi="Times New Roman"/>
                <w:b/>
                <w:sz w:val="24"/>
                <w:szCs w:val="24"/>
                <w:shd w:val="clear" w:color="auto" w:fill="FFFFFF"/>
              </w:rPr>
            </w:pPr>
            <w:r w:rsidRPr="00FB7C16">
              <w:rPr>
                <w:rFonts w:ascii="Times New Roman" w:hAnsi="Times New Roman"/>
                <w:sz w:val="24"/>
                <w:szCs w:val="24"/>
              </w:rPr>
              <w:t xml:space="preserve">Przedmiotem zamówienia jest zakup, dostawa oraz montaż aparatu RTG oraz tomografu komputerowego wraz z niezbędnymi pracami adaptacyjnymi dla pracowni „Szpitala Powiatowego we Wrześni” Sp. z  o.o. w restrukturyzacji. </w:t>
            </w:r>
          </w:p>
          <w:p w:rsidR="005315CE" w:rsidRDefault="007E6069" w:rsidP="00E92C9D">
            <w:pPr>
              <w:pStyle w:val="Akapitzlist"/>
              <w:numPr>
                <w:ilvl w:val="0"/>
                <w:numId w:val="12"/>
              </w:numPr>
              <w:spacing w:after="0" w:line="240" w:lineRule="auto"/>
              <w:ind w:left="357" w:hanging="357"/>
              <w:jc w:val="both"/>
              <w:rPr>
                <w:rFonts w:ascii="Times New Roman" w:hAnsi="Times New Roman"/>
                <w:sz w:val="24"/>
                <w:szCs w:val="24"/>
              </w:rPr>
            </w:pPr>
            <w:r w:rsidRPr="00CE16AE">
              <w:rPr>
                <w:rFonts w:ascii="Times New Roman" w:hAnsi="Times New Roman"/>
                <w:sz w:val="24"/>
                <w:szCs w:val="24"/>
              </w:rPr>
              <w:t xml:space="preserve">Szczegółowy opis przedmiotu zamówienia oraz warunki wykonania przedmiotu zamówienia zawiera </w:t>
            </w:r>
            <w:r w:rsidRPr="006449A3">
              <w:rPr>
                <w:rFonts w:ascii="Times New Roman" w:hAnsi="Times New Roman"/>
                <w:b/>
                <w:sz w:val="24"/>
                <w:szCs w:val="24"/>
              </w:rPr>
              <w:t xml:space="preserve">Załącznik nr 3 </w:t>
            </w:r>
            <w:r w:rsidRPr="00CE16AE">
              <w:rPr>
                <w:rFonts w:ascii="Times New Roman" w:hAnsi="Times New Roman"/>
                <w:sz w:val="24"/>
                <w:szCs w:val="24"/>
              </w:rPr>
              <w:t xml:space="preserve">do SWZ – </w:t>
            </w:r>
            <w:r>
              <w:rPr>
                <w:rFonts w:ascii="Times New Roman" w:hAnsi="Times New Roman"/>
                <w:sz w:val="24"/>
                <w:szCs w:val="24"/>
              </w:rPr>
              <w:t>opis przedmiotu zamówienia.</w:t>
            </w:r>
          </w:p>
          <w:p w:rsidR="008D0696" w:rsidRPr="00CA39C8" w:rsidRDefault="005315CE" w:rsidP="00E92C9D">
            <w:pPr>
              <w:pStyle w:val="Akapitzlist"/>
              <w:numPr>
                <w:ilvl w:val="0"/>
                <w:numId w:val="12"/>
              </w:numPr>
              <w:spacing w:after="0" w:line="240" w:lineRule="auto"/>
              <w:ind w:left="357" w:hanging="357"/>
              <w:jc w:val="both"/>
              <w:rPr>
                <w:rFonts w:ascii="Times New Roman" w:hAnsi="Times New Roman"/>
                <w:sz w:val="24"/>
                <w:szCs w:val="24"/>
              </w:rPr>
            </w:pPr>
            <w:r w:rsidRPr="00CA39C8">
              <w:rPr>
                <w:rFonts w:ascii="Times New Roman" w:hAnsi="Times New Roman"/>
                <w:sz w:val="24"/>
                <w:szCs w:val="24"/>
              </w:rPr>
              <w:t xml:space="preserve">Wszystkie zaoferowane wyroby muszą spełniać wymagania zasadnicze określone w </w:t>
            </w:r>
            <w:r w:rsidR="000509FB" w:rsidRPr="00CA39C8">
              <w:rPr>
                <w:rFonts w:ascii="Times New Roman" w:hAnsi="Times New Roman"/>
                <w:sz w:val="24"/>
                <w:szCs w:val="24"/>
              </w:rPr>
              <w:t xml:space="preserve">ustawie z dnia 7 kwietnia 2022r. o wyrobach medycznych (Dz. U. z 2022 r. poz. 974) </w:t>
            </w:r>
            <w:r w:rsidRPr="00CA39C8">
              <w:rPr>
                <w:rFonts w:ascii="Times New Roman" w:hAnsi="Times New Roman"/>
                <w:sz w:val="24"/>
                <w:szCs w:val="24"/>
              </w:rPr>
              <w:t>w takim zakresie, w jakim dotyczą one cech danego wyrobu medycznego związanego z jego bezpieczeństwem i działaniem oraz  winny spełniać wymagania prawne dotyczące dopuszczenia do obrotu na terenie RP i Unii Europejskiej, a Wykonawca musi posiadać deklarację zgodności z wymaganiami zasadniczymi dla wyrobu medycznego oznakowaną znakiem CE, atesty, certyfikaty, świadectwa rejestracji i dopuszczenia do obrotu i użytku w placówkach opieki zdrowotnej, dotyczące przedmiotu zamówienia objętego niniejszą specyfikacją warunków zamówienia. W przypadku, gdy w rozumieniu ww. ustawy przedmiot zamówienia nie jest wyrobem medycznym, Zamawiający wymaga, aby zaoferowane produkty nie będące wyrobami medycznymi posiadały deklarację zgodności CE na zaoferowane produkty oraz dokumenty dopuszczające zaoferowane produkty do obrotu i stosowania na terenie RP.</w:t>
            </w:r>
          </w:p>
          <w:p w:rsidR="008D0696" w:rsidRPr="00CA39C8" w:rsidRDefault="008D0696" w:rsidP="00E92C9D">
            <w:pPr>
              <w:pStyle w:val="Akapitzlist"/>
              <w:numPr>
                <w:ilvl w:val="0"/>
                <w:numId w:val="12"/>
              </w:numPr>
              <w:spacing w:after="0" w:line="240" w:lineRule="auto"/>
              <w:ind w:left="357" w:hanging="357"/>
              <w:jc w:val="both"/>
              <w:rPr>
                <w:rFonts w:ascii="Times New Roman" w:hAnsi="Times New Roman"/>
                <w:sz w:val="24"/>
                <w:szCs w:val="24"/>
              </w:rPr>
            </w:pPr>
            <w:r w:rsidRPr="00CA39C8">
              <w:rPr>
                <w:rFonts w:ascii="Times New Roman" w:hAnsi="Times New Roman"/>
                <w:sz w:val="24"/>
                <w:szCs w:val="24"/>
              </w:rPr>
              <w:t xml:space="preserve">Zakres zamówienia obejmuje dostawę do siedziby Zamawiającego, jego rozładunek, wniesienie do pomieszczeń wskazanych przez Zamawiającego, montaż, instalację, uruchomienie oraz przeprowadzenie szkoleń z obsługi </w:t>
            </w:r>
            <w:r w:rsidR="000509FB" w:rsidRPr="00CA39C8">
              <w:rPr>
                <w:rFonts w:ascii="Times New Roman" w:hAnsi="Times New Roman"/>
                <w:sz w:val="24"/>
                <w:szCs w:val="24"/>
              </w:rPr>
              <w:t xml:space="preserve"> - wymagania zostały określone w Załączniku nr 3.</w:t>
            </w:r>
          </w:p>
          <w:p w:rsidR="008D0696" w:rsidRPr="00CA39C8" w:rsidRDefault="008D0696" w:rsidP="00E92C9D">
            <w:pPr>
              <w:pStyle w:val="Akapitzlist"/>
              <w:numPr>
                <w:ilvl w:val="0"/>
                <w:numId w:val="12"/>
              </w:numPr>
              <w:spacing w:after="0" w:line="240" w:lineRule="auto"/>
              <w:ind w:left="357" w:hanging="357"/>
              <w:jc w:val="both"/>
              <w:rPr>
                <w:rFonts w:ascii="Times New Roman" w:hAnsi="Times New Roman"/>
                <w:sz w:val="24"/>
                <w:szCs w:val="24"/>
              </w:rPr>
            </w:pPr>
            <w:r w:rsidRPr="00CA39C8">
              <w:rPr>
                <w:rFonts w:ascii="Times New Roman" w:hAnsi="Times New Roman"/>
                <w:sz w:val="24"/>
                <w:szCs w:val="24"/>
              </w:rPr>
              <w:t>Zaoferowany sprzęt musi być fabrycznie nowy</w:t>
            </w:r>
            <w:r w:rsidR="00C36139">
              <w:rPr>
                <w:rFonts w:ascii="Times New Roman" w:hAnsi="Times New Roman"/>
                <w:sz w:val="24"/>
                <w:szCs w:val="24"/>
              </w:rPr>
              <w:t xml:space="preserve"> </w:t>
            </w:r>
            <w:r w:rsidR="00C36139" w:rsidRPr="00691C3E">
              <w:rPr>
                <w:rFonts w:ascii="Times New Roman" w:hAnsi="Times New Roman"/>
                <w:sz w:val="24"/>
                <w:szCs w:val="24"/>
              </w:rPr>
              <w:t>(rok produkcji  min. 2023)</w:t>
            </w:r>
            <w:r w:rsidRPr="00691C3E">
              <w:rPr>
                <w:rFonts w:ascii="Times New Roman" w:hAnsi="Times New Roman"/>
                <w:sz w:val="24"/>
                <w:szCs w:val="24"/>
              </w:rPr>
              <w:t>,</w:t>
            </w:r>
            <w:r w:rsidRPr="00CA39C8">
              <w:rPr>
                <w:rFonts w:ascii="Times New Roman" w:hAnsi="Times New Roman"/>
                <w:sz w:val="24"/>
                <w:szCs w:val="24"/>
              </w:rPr>
              <w:t xml:space="preserve"> nie używany, nie powystawowy oraz wolny od wszelkich wad fizycznych i prawnych.</w:t>
            </w:r>
          </w:p>
          <w:p w:rsidR="008D0696" w:rsidRPr="00D76148" w:rsidRDefault="008D0696" w:rsidP="00E92C9D">
            <w:pPr>
              <w:pStyle w:val="Akapitzlist"/>
              <w:numPr>
                <w:ilvl w:val="0"/>
                <w:numId w:val="12"/>
              </w:numPr>
              <w:spacing w:after="0" w:line="240" w:lineRule="auto"/>
              <w:ind w:left="357" w:hanging="357"/>
              <w:jc w:val="both"/>
              <w:rPr>
                <w:rFonts w:ascii="Times New Roman" w:hAnsi="Times New Roman"/>
                <w:b/>
                <w:sz w:val="24"/>
                <w:szCs w:val="24"/>
              </w:rPr>
            </w:pPr>
            <w:r w:rsidRPr="00D76148">
              <w:rPr>
                <w:rFonts w:ascii="Times New Roman" w:hAnsi="Times New Roman"/>
                <w:sz w:val="24"/>
                <w:szCs w:val="24"/>
              </w:rPr>
              <w:t xml:space="preserve">W </w:t>
            </w:r>
            <w:r w:rsidR="00FB7C16">
              <w:rPr>
                <w:rFonts w:ascii="Times New Roman" w:hAnsi="Times New Roman"/>
                <w:sz w:val="24"/>
                <w:szCs w:val="24"/>
              </w:rPr>
              <w:t>celu potwierdzenia, że oferowany sprzęt odpowiada</w:t>
            </w:r>
            <w:r w:rsidRPr="00D76148">
              <w:rPr>
                <w:rFonts w:ascii="Times New Roman" w:hAnsi="Times New Roman"/>
                <w:sz w:val="24"/>
                <w:szCs w:val="24"/>
              </w:rPr>
              <w:t xml:space="preserve"> wymaganiom określonym przez Zamawiającego, Zamawiający</w:t>
            </w:r>
            <w:r w:rsidR="00F0346B" w:rsidRPr="00D76148">
              <w:rPr>
                <w:rFonts w:ascii="Times New Roman" w:hAnsi="Times New Roman"/>
                <w:sz w:val="24"/>
                <w:szCs w:val="24"/>
              </w:rPr>
              <w:t xml:space="preserve"> może</w:t>
            </w:r>
            <w:r w:rsidRPr="00D76148">
              <w:rPr>
                <w:rFonts w:ascii="Times New Roman" w:hAnsi="Times New Roman"/>
                <w:sz w:val="24"/>
                <w:szCs w:val="24"/>
              </w:rPr>
              <w:t xml:space="preserve"> żąda</w:t>
            </w:r>
            <w:r w:rsidR="00F0346B" w:rsidRPr="00D76148">
              <w:rPr>
                <w:rFonts w:ascii="Times New Roman" w:hAnsi="Times New Roman"/>
                <w:sz w:val="24"/>
                <w:szCs w:val="24"/>
              </w:rPr>
              <w:t xml:space="preserve">ć od Wykonawcy </w:t>
            </w:r>
            <w:r w:rsidRPr="00D76148">
              <w:rPr>
                <w:rFonts w:ascii="Times New Roman" w:hAnsi="Times New Roman"/>
                <w:sz w:val="24"/>
                <w:szCs w:val="24"/>
              </w:rPr>
              <w:t>dokumentów charakteryzu</w:t>
            </w:r>
            <w:r w:rsidR="003164D7" w:rsidRPr="00D76148">
              <w:rPr>
                <w:rFonts w:ascii="Times New Roman" w:hAnsi="Times New Roman"/>
                <w:sz w:val="24"/>
                <w:szCs w:val="24"/>
              </w:rPr>
              <w:t xml:space="preserve">jących oferowane produkty (np. </w:t>
            </w:r>
            <w:r w:rsidRPr="00D76148">
              <w:rPr>
                <w:rFonts w:ascii="Times New Roman" w:hAnsi="Times New Roman"/>
                <w:sz w:val="24"/>
                <w:szCs w:val="24"/>
              </w:rPr>
              <w:t xml:space="preserve">materiały informacyjne producenta, katalogi, ulotki, foldery, opisy techniczne lub inne posiadane dokumenty), zawierające szczegółowe dane, które umożliwią potwierdzenie spełniania wymagań ustalonych przez Zamawiającego oraz będą podstawą dokonania oceny zgodności złożonej oferty przez Wykonawcę z wymaganiami określonymi przez Zamawiającego. </w:t>
            </w:r>
            <w:r w:rsidR="00F0346B" w:rsidRPr="00D76148">
              <w:rPr>
                <w:rFonts w:ascii="Times New Roman" w:hAnsi="Times New Roman"/>
                <w:b/>
                <w:sz w:val="24"/>
                <w:szCs w:val="24"/>
              </w:rPr>
              <w:t>Powyższe dokumenty Wykonawca przedstawi na żądanie Zamawiającego.</w:t>
            </w:r>
          </w:p>
          <w:p w:rsidR="008D0696" w:rsidRPr="00CA39C8" w:rsidRDefault="008D0696" w:rsidP="00E92C9D">
            <w:pPr>
              <w:pStyle w:val="Akapitzlist"/>
              <w:numPr>
                <w:ilvl w:val="0"/>
                <w:numId w:val="12"/>
              </w:numPr>
              <w:spacing w:after="0" w:line="240" w:lineRule="auto"/>
              <w:ind w:left="357" w:hanging="357"/>
              <w:jc w:val="both"/>
              <w:rPr>
                <w:rFonts w:ascii="Times New Roman" w:hAnsi="Times New Roman"/>
                <w:sz w:val="24"/>
                <w:szCs w:val="24"/>
              </w:rPr>
            </w:pPr>
            <w:r w:rsidRPr="00CA39C8">
              <w:rPr>
                <w:rFonts w:ascii="Times New Roman" w:hAnsi="Times New Roman"/>
                <w:sz w:val="24"/>
                <w:szCs w:val="24"/>
              </w:rPr>
              <w:t>Zamawiający przed złożeniem oferty przewiduje możliwość przeprowadzenia przez Wykonawcę wizji lokalnej w miejscu montażu przedmiotu zamówienia, gdyż wyklucza się możliwość roszczeń Wykonawcy z tytułu błędnego skalkulowania ceny lub pominięcia elementów niezbędnych do wykonania umowy. Wizja lokalna - obejrzenie docelowego miejsca montażu będzie możli</w:t>
            </w:r>
            <w:r w:rsidR="00BD088D" w:rsidRPr="00CA39C8">
              <w:rPr>
                <w:rFonts w:ascii="Times New Roman" w:hAnsi="Times New Roman"/>
                <w:sz w:val="24"/>
                <w:szCs w:val="24"/>
              </w:rPr>
              <w:t xml:space="preserve">wa po wcześniejszym kontakcie </w:t>
            </w:r>
            <w:r w:rsidR="00BD088D" w:rsidRPr="00CA39C8">
              <w:rPr>
                <w:rFonts w:ascii="Times New Roman" w:hAnsi="Times New Roman"/>
                <w:sz w:val="24"/>
                <w:szCs w:val="24"/>
              </w:rPr>
              <w:lastRenderedPageBreak/>
              <w:t>poprze</w:t>
            </w:r>
            <w:r w:rsidR="000165C0">
              <w:rPr>
                <w:rFonts w:ascii="Times New Roman" w:hAnsi="Times New Roman"/>
                <w:sz w:val="24"/>
                <w:szCs w:val="24"/>
              </w:rPr>
              <w:t>z</w:t>
            </w:r>
            <w:r w:rsidR="00BD088D" w:rsidRPr="00CA39C8">
              <w:rPr>
                <w:rFonts w:ascii="Times New Roman" w:hAnsi="Times New Roman"/>
                <w:sz w:val="24"/>
                <w:szCs w:val="24"/>
              </w:rPr>
              <w:t xml:space="preserve"> Platformę Zakupową</w:t>
            </w:r>
            <w:r w:rsidR="00BD088D">
              <w:rPr>
                <w:rFonts w:ascii="Times New Roman" w:hAnsi="Times New Roman"/>
                <w:color w:val="FF0000"/>
                <w:sz w:val="24"/>
                <w:szCs w:val="24"/>
              </w:rPr>
              <w:t xml:space="preserve"> </w:t>
            </w:r>
            <w:hyperlink r:id="rId13" w:history="1">
              <w:r w:rsidR="00BD088D" w:rsidRPr="00BD088D">
                <w:rPr>
                  <w:rStyle w:val="Hipercze"/>
                  <w:rFonts w:ascii="Times New Roman" w:hAnsi="Times New Roman"/>
                  <w:sz w:val="24"/>
                  <w:szCs w:val="24"/>
                </w:rPr>
                <w:t>https://platformazakupowa.pl/pn/szpital_wrzesnia</w:t>
              </w:r>
            </w:hyperlink>
            <w:r w:rsidR="00BD088D" w:rsidRPr="00BD088D">
              <w:rPr>
                <w:rFonts w:ascii="Times New Roman" w:hAnsi="Times New Roman"/>
                <w:sz w:val="24"/>
                <w:szCs w:val="24"/>
              </w:rPr>
              <w:t>.</w:t>
            </w:r>
            <w:r w:rsidR="00BD088D">
              <w:rPr>
                <w:rFonts w:ascii="Times New Roman" w:hAnsi="Times New Roman"/>
                <w:color w:val="FF0000"/>
                <w:sz w:val="24"/>
                <w:szCs w:val="24"/>
              </w:rPr>
              <w:t xml:space="preserve"> </w:t>
            </w:r>
            <w:r w:rsidRPr="00CA39C8">
              <w:rPr>
                <w:rFonts w:ascii="Times New Roman" w:hAnsi="Times New Roman"/>
                <w:sz w:val="24"/>
                <w:szCs w:val="24"/>
              </w:rPr>
              <w:t>Koszty wizji lokalnej miejsca montażu-instalacji pono</w:t>
            </w:r>
            <w:r w:rsidR="002B148E" w:rsidRPr="00CA39C8">
              <w:rPr>
                <w:rFonts w:ascii="Times New Roman" w:hAnsi="Times New Roman"/>
                <w:sz w:val="24"/>
                <w:szCs w:val="24"/>
              </w:rPr>
              <w:t>si W</w:t>
            </w:r>
            <w:r w:rsidR="00C048AF">
              <w:rPr>
                <w:rFonts w:ascii="Times New Roman" w:hAnsi="Times New Roman"/>
                <w:sz w:val="24"/>
                <w:szCs w:val="24"/>
              </w:rPr>
              <w:t>ykonawca.</w:t>
            </w:r>
          </w:p>
          <w:p w:rsidR="001A39B7" w:rsidRPr="00132F52" w:rsidRDefault="000C211D" w:rsidP="00E92C9D">
            <w:pPr>
              <w:pStyle w:val="Akapitzlist"/>
              <w:numPr>
                <w:ilvl w:val="0"/>
                <w:numId w:val="12"/>
              </w:numPr>
              <w:spacing w:after="0" w:line="240" w:lineRule="auto"/>
              <w:ind w:left="357" w:hanging="357"/>
              <w:jc w:val="both"/>
              <w:rPr>
                <w:rFonts w:ascii="Times New Roman" w:hAnsi="Times New Roman"/>
                <w:sz w:val="24"/>
                <w:szCs w:val="24"/>
              </w:rPr>
            </w:pPr>
            <w:r w:rsidRPr="00132F52">
              <w:rPr>
                <w:rFonts w:ascii="Times New Roman" w:hAnsi="Times New Roman"/>
                <w:sz w:val="24"/>
                <w:szCs w:val="24"/>
              </w:rPr>
              <w:t>Realizacja przedmiotowego postępowania o udzieleni</w:t>
            </w:r>
            <w:r w:rsidR="00132F52" w:rsidRPr="00132F52">
              <w:rPr>
                <w:rFonts w:ascii="Times New Roman" w:hAnsi="Times New Roman"/>
                <w:sz w:val="24"/>
                <w:szCs w:val="24"/>
              </w:rPr>
              <w:t xml:space="preserve">e zamówienia publicznego </w:t>
            </w:r>
            <w:r w:rsidR="000165C0">
              <w:rPr>
                <w:rFonts w:ascii="Times New Roman" w:hAnsi="Times New Roman"/>
                <w:sz w:val="24"/>
                <w:szCs w:val="24"/>
              </w:rPr>
              <w:t xml:space="preserve">finansowana </w:t>
            </w:r>
            <w:r w:rsidRPr="00132F52">
              <w:rPr>
                <w:rFonts w:ascii="Times New Roman" w:hAnsi="Times New Roman"/>
                <w:sz w:val="24"/>
                <w:szCs w:val="24"/>
              </w:rPr>
              <w:t xml:space="preserve">jest ze środków </w:t>
            </w:r>
            <w:r w:rsidR="00690419" w:rsidRPr="00132F52">
              <w:rPr>
                <w:rFonts w:ascii="Times New Roman" w:hAnsi="Times New Roman"/>
                <w:sz w:val="24"/>
                <w:szCs w:val="24"/>
              </w:rPr>
              <w:t>Funduszu Medycznego</w:t>
            </w:r>
            <w:r w:rsidR="001A39B7" w:rsidRPr="00132F52">
              <w:rPr>
                <w:rFonts w:ascii="Times New Roman" w:hAnsi="Times New Roman"/>
                <w:sz w:val="24"/>
                <w:szCs w:val="24"/>
              </w:rPr>
              <w:t xml:space="preserve"> w ramach </w:t>
            </w:r>
            <w:r w:rsidR="00690419" w:rsidRPr="00132F52">
              <w:rPr>
                <w:rFonts w:ascii="Times New Roman" w:hAnsi="Times New Roman"/>
                <w:sz w:val="24"/>
                <w:szCs w:val="24"/>
              </w:rPr>
              <w:t>d</w:t>
            </w:r>
            <w:r w:rsidR="00690419" w:rsidRPr="00132F52">
              <w:rPr>
                <w:rFonts w:ascii="Times New Roman" w:eastAsia="Times New Roman" w:hAnsi="Times New Roman"/>
                <w:bCs/>
                <w:sz w:val="24"/>
                <w:szCs w:val="24"/>
                <w:shd w:val="clear" w:color="auto" w:fill="FFFFFF"/>
                <w:lang w:eastAsia="pl-PL"/>
              </w:rPr>
              <w:t>ofinansowania podmiotów leczniczych w ramach programu inwestycyjnego w zakresie zadań polegających na modernizacji, przebudowie lub doposażeniu szpitalnych oddziałów ratunkowych (SOR) lub pracowni diagnostycznych współpracujących z SOR</w:t>
            </w:r>
            <w:r w:rsidR="001A39B7" w:rsidRPr="00132F52">
              <w:rPr>
                <w:rFonts w:ascii="Times New Roman" w:hAnsi="Times New Roman"/>
                <w:sz w:val="24"/>
                <w:szCs w:val="24"/>
              </w:rPr>
              <w:t xml:space="preserve">, w ramach projektu pn. </w:t>
            </w:r>
            <w:r w:rsidR="00690419" w:rsidRPr="00132F52">
              <w:rPr>
                <w:rFonts w:ascii="Times New Roman" w:hAnsi="Times New Roman"/>
                <w:b/>
                <w:sz w:val="24"/>
                <w:szCs w:val="24"/>
              </w:rPr>
              <w:t>„</w:t>
            </w:r>
            <w:r w:rsidR="00132F52" w:rsidRPr="00132F52">
              <w:rPr>
                <w:rFonts w:ascii="Times New Roman" w:hAnsi="Times New Roman"/>
                <w:b/>
                <w:sz w:val="24"/>
                <w:szCs w:val="24"/>
              </w:rPr>
              <w:t>Doposażenie i modernizacja Szpitalnego Oddziału Ratunkowego oraz doposażenie pracowni diagnostycznych współpracujących z SOR w „Szpitalu Powiatowym we Wrześni” Sp. z o.o. w restrukturyzacji”</w:t>
            </w:r>
            <w:r w:rsidR="001A39B7" w:rsidRPr="00132F52">
              <w:rPr>
                <w:rFonts w:ascii="Times New Roman" w:hAnsi="Times New Roman"/>
                <w:b/>
                <w:i/>
                <w:sz w:val="24"/>
                <w:szCs w:val="24"/>
              </w:rPr>
              <w:t>”</w:t>
            </w:r>
            <w:r w:rsidR="00690419" w:rsidRPr="00132F52">
              <w:rPr>
                <w:rFonts w:ascii="Times New Roman" w:hAnsi="Times New Roman"/>
                <w:sz w:val="24"/>
                <w:szCs w:val="24"/>
              </w:rPr>
              <w:t>.</w:t>
            </w:r>
          </w:p>
          <w:p w:rsidR="001A39B7" w:rsidRPr="00D76148" w:rsidRDefault="001A39B7" w:rsidP="00E92C9D">
            <w:pPr>
              <w:pStyle w:val="Akapitzlist"/>
              <w:numPr>
                <w:ilvl w:val="0"/>
                <w:numId w:val="12"/>
              </w:numPr>
              <w:spacing w:after="0" w:line="240" w:lineRule="auto"/>
              <w:ind w:left="357" w:hanging="357"/>
              <w:jc w:val="both"/>
              <w:rPr>
                <w:rFonts w:ascii="Times New Roman" w:hAnsi="Times New Roman"/>
                <w:b/>
                <w:sz w:val="24"/>
                <w:szCs w:val="24"/>
              </w:rPr>
            </w:pPr>
            <w:r w:rsidRPr="00D76148">
              <w:rPr>
                <w:rFonts w:ascii="Times New Roman" w:hAnsi="Times New Roman"/>
                <w:b/>
                <w:sz w:val="24"/>
                <w:szCs w:val="24"/>
              </w:rPr>
              <w:t>Zamawiaj</w:t>
            </w:r>
            <w:r w:rsidRPr="00D76148">
              <w:rPr>
                <w:rFonts w:ascii="Times New Roman" w:hAnsi="Times New Roman" w:hint="cs"/>
                <w:b/>
                <w:sz w:val="24"/>
                <w:szCs w:val="24"/>
              </w:rPr>
              <w:t>ą</w:t>
            </w:r>
            <w:r w:rsidRPr="00D76148">
              <w:rPr>
                <w:rFonts w:ascii="Times New Roman" w:hAnsi="Times New Roman"/>
                <w:b/>
                <w:sz w:val="24"/>
                <w:szCs w:val="24"/>
              </w:rPr>
              <w:t>cy uniewa</w:t>
            </w:r>
            <w:r w:rsidRPr="00D76148">
              <w:rPr>
                <w:rFonts w:ascii="Times New Roman" w:hAnsi="Times New Roman" w:hint="cs"/>
                <w:b/>
                <w:sz w:val="24"/>
                <w:szCs w:val="24"/>
              </w:rPr>
              <w:t>ż</w:t>
            </w:r>
            <w:r w:rsidRPr="00D76148">
              <w:rPr>
                <w:rFonts w:ascii="Times New Roman" w:hAnsi="Times New Roman"/>
                <w:b/>
                <w:sz w:val="24"/>
                <w:szCs w:val="24"/>
              </w:rPr>
              <w:t>ni post</w:t>
            </w:r>
            <w:r w:rsidRPr="00D76148">
              <w:rPr>
                <w:rFonts w:ascii="Times New Roman" w:hAnsi="Times New Roman" w:hint="cs"/>
                <w:b/>
                <w:sz w:val="24"/>
                <w:szCs w:val="24"/>
              </w:rPr>
              <w:t>ę</w:t>
            </w:r>
            <w:r w:rsidRPr="00D76148">
              <w:rPr>
                <w:rFonts w:ascii="Times New Roman" w:hAnsi="Times New Roman"/>
                <w:b/>
                <w:sz w:val="24"/>
                <w:szCs w:val="24"/>
              </w:rPr>
              <w:t xml:space="preserve">powanie na podstawie art. 257 </w:t>
            </w:r>
            <w:proofErr w:type="spellStart"/>
            <w:r w:rsidRPr="00D76148">
              <w:rPr>
                <w:rFonts w:ascii="Times New Roman" w:hAnsi="Times New Roman"/>
                <w:b/>
                <w:sz w:val="24"/>
                <w:szCs w:val="24"/>
              </w:rPr>
              <w:t>Pzp</w:t>
            </w:r>
            <w:proofErr w:type="spellEnd"/>
            <w:r w:rsidRPr="00D76148">
              <w:rPr>
                <w:rFonts w:ascii="Times New Roman" w:hAnsi="Times New Roman"/>
                <w:b/>
                <w:sz w:val="24"/>
                <w:szCs w:val="24"/>
              </w:rPr>
              <w:t xml:space="preserve"> je</w:t>
            </w:r>
            <w:r w:rsidRPr="00D76148">
              <w:rPr>
                <w:rFonts w:ascii="Times New Roman" w:hAnsi="Times New Roman" w:hint="cs"/>
                <w:b/>
                <w:sz w:val="24"/>
                <w:szCs w:val="24"/>
              </w:rPr>
              <w:t>ż</w:t>
            </w:r>
            <w:r w:rsidRPr="00D76148">
              <w:rPr>
                <w:rFonts w:ascii="Times New Roman" w:hAnsi="Times New Roman"/>
                <w:b/>
                <w:sz w:val="24"/>
                <w:szCs w:val="24"/>
              </w:rPr>
              <w:t xml:space="preserve">eli </w:t>
            </w:r>
            <w:r w:rsidRPr="00D76148">
              <w:rPr>
                <w:rFonts w:ascii="Times New Roman" w:hAnsi="Times New Roman" w:hint="cs"/>
                <w:b/>
                <w:sz w:val="24"/>
                <w:szCs w:val="24"/>
              </w:rPr>
              <w:t>ś</w:t>
            </w:r>
            <w:r w:rsidRPr="00D76148">
              <w:rPr>
                <w:rFonts w:ascii="Times New Roman" w:hAnsi="Times New Roman"/>
                <w:b/>
                <w:sz w:val="24"/>
                <w:szCs w:val="24"/>
              </w:rPr>
              <w:t>rodki publiczne</w:t>
            </w:r>
            <w:r w:rsidR="000851DC" w:rsidRPr="00D76148">
              <w:rPr>
                <w:rFonts w:ascii="Times New Roman" w:hAnsi="Times New Roman"/>
                <w:b/>
                <w:sz w:val="24"/>
                <w:szCs w:val="24"/>
              </w:rPr>
              <w:t>,</w:t>
            </w:r>
            <w:r w:rsidR="00F00121" w:rsidRPr="00D76148">
              <w:rPr>
                <w:rFonts w:ascii="Times New Roman" w:hAnsi="Times New Roman"/>
                <w:b/>
                <w:sz w:val="24"/>
                <w:szCs w:val="24"/>
              </w:rPr>
              <w:t xml:space="preserve"> w ramach projektu o którym mowa w lit. </w:t>
            </w:r>
            <w:r w:rsidR="000165C0">
              <w:rPr>
                <w:rFonts w:ascii="Times New Roman" w:hAnsi="Times New Roman"/>
                <w:b/>
                <w:sz w:val="24"/>
                <w:szCs w:val="24"/>
              </w:rPr>
              <w:t>i</w:t>
            </w:r>
            <w:r w:rsidR="00F00121" w:rsidRPr="00D76148">
              <w:rPr>
                <w:rFonts w:ascii="Times New Roman" w:hAnsi="Times New Roman"/>
                <w:b/>
                <w:sz w:val="24"/>
                <w:szCs w:val="24"/>
              </w:rPr>
              <w:t xml:space="preserve">) </w:t>
            </w:r>
            <w:r w:rsidRPr="00D76148">
              <w:rPr>
                <w:rFonts w:ascii="Times New Roman" w:hAnsi="Times New Roman"/>
                <w:b/>
                <w:sz w:val="24"/>
                <w:szCs w:val="24"/>
              </w:rPr>
              <w:t>, kt</w:t>
            </w:r>
            <w:r w:rsidRPr="00D76148">
              <w:rPr>
                <w:rFonts w:ascii="Times New Roman" w:hAnsi="Times New Roman" w:hint="cs"/>
                <w:b/>
                <w:sz w:val="24"/>
                <w:szCs w:val="24"/>
              </w:rPr>
              <w:t>ó</w:t>
            </w:r>
            <w:r w:rsidR="000509FB" w:rsidRPr="00D76148">
              <w:rPr>
                <w:rFonts w:ascii="Times New Roman" w:hAnsi="Times New Roman"/>
                <w:b/>
                <w:sz w:val="24"/>
                <w:szCs w:val="24"/>
              </w:rPr>
              <w:t>re Z</w:t>
            </w:r>
            <w:r w:rsidRPr="00D76148">
              <w:rPr>
                <w:rFonts w:ascii="Times New Roman" w:hAnsi="Times New Roman"/>
                <w:b/>
                <w:sz w:val="24"/>
                <w:szCs w:val="24"/>
              </w:rPr>
              <w:t>amawiaj</w:t>
            </w:r>
            <w:r w:rsidRPr="00D76148">
              <w:rPr>
                <w:rFonts w:ascii="Times New Roman" w:hAnsi="Times New Roman" w:hint="cs"/>
                <w:b/>
                <w:sz w:val="24"/>
                <w:szCs w:val="24"/>
              </w:rPr>
              <w:t>ą</w:t>
            </w:r>
            <w:r w:rsidRPr="00D76148">
              <w:rPr>
                <w:rFonts w:ascii="Times New Roman" w:hAnsi="Times New Roman"/>
                <w:b/>
                <w:sz w:val="24"/>
                <w:szCs w:val="24"/>
              </w:rPr>
              <w:t>cy zamierza</w:t>
            </w:r>
            <w:r w:rsidRPr="00D76148">
              <w:rPr>
                <w:rFonts w:ascii="Times New Roman" w:hAnsi="Times New Roman" w:hint="cs"/>
                <w:b/>
                <w:sz w:val="24"/>
                <w:szCs w:val="24"/>
              </w:rPr>
              <w:t>ł</w:t>
            </w:r>
            <w:r w:rsidRPr="00D76148">
              <w:rPr>
                <w:rFonts w:ascii="Times New Roman" w:hAnsi="Times New Roman"/>
                <w:b/>
                <w:sz w:val="24"/>
                <w:szCs w:val="24"/>
              </w:rPr>
              <w:t xml:space="preserve"> przeznaczy</w:t>
            </w:r>
            <w:r w:rsidRPr="00D76148">
              <w:rPr>
                <w:rFonts w:ascii="Times New Roman" w:hAnsi="Times New Roman" w:hint="cs"/>
                <w:b/>
                <w:sz w:val="24"/>
                <w:szCs w:val="24"/>
              </w:rPr>
              <w:t>ć</w:t>
            </w:r>
            <w:r w:rsidRPr="00D76148">
              <w:rPr>
                <w:rFonts w:ascii="Times New Roman" w:hAnsi="Times New Roman"/>
                <w:b/>
                <w:sz w:val="24"/>
                <w:szCs w:val="24"/>
              </w:rPr>
              <w:t xml:space="preserve"> na sfinansowanie ca</w:t>
            </w:r>
            <w:r w:rsidRPr="00D76148">
              <w:rPr>
                <w:rFonts w:ascii="Times New Roman" w:hAnsi="Times New Roman" w:hint="cs"/>
                <w:b/>
                <w:sz w:val="24"/>
                <w:szCs w:val="24"/>
              </w:rPr>
              <w:t>ł</w:t>
            </w:r>
            <w:r w:rsidRPr="00D76148">
              <w:rPr>
                <w:rFonts w:ascii="Times New Roman" w:hAnsi="Times New Roman"/>
                <w:b/>
                <w:sz w:val="24"/>
                <w:szCs w:val="24"/>
              </w:rPr>
              <w:t>o</w:t>
            </w:r>
            <w:r w:rsidRPr="00D76148">
              <w:rPr>
                <w:rFonts w:ascii="Times New Roman" w:hAnsi="Times New Roman" w:hint="cs"/>
                <w:b/>
                <w:sz w:val="24"/>
                <w:szCs w:val="24"/>
              </w:rPr>
              <w:t>ś</w:t>
            </w:r>
            <w:r w:rsidRPr="00D76148">
              <w:rPr>
                <w:rFonts w:ascii="Times New Roman" w:hAnsi="Times New Roman"/>
                <w:b/>
                <w:sz w:val="24"/>
                <w:szCs w:val="24"/>
              </w:rPr>
              <w:t>ci lub cz</w:t>
            </w:r>
            <w:r w:rsidRPr="00D76148">
              <w:rPr>
                <w:rFonts w:ascii="Times New Roman" w:hAnsi="Times New Roman" w:hint="cs"/>
                <w:b/>
                <w:sz w:val="24"/>
                <w:szCs w:val="24"/>
              </w:rPr>
              <w:t>ęś</w:t>
            </w:r>
            <w:r w:rsidRPr="00D76148">
              <w:rPr>
                <w:rFonts w:ascii="Times New Roman" w:hAnsi="Times New Roman"/>
                <w:b/>
                <w:sz w:val="24"/>
                <w:szCs w:val="24"/>
              </w:rPr>
              <w:t>ci zam</w:t>
            </w:r>
            <w:r w:rsidRPr="00D76148">
              <w:rPr>
                <w:rFonts w:ascii="Times New Roman" w:hAnsi="Times New Roman" w:hint="cs"/>
                <w:b/>
                <w:sz w:val="24"/>
                <w:szCs w:val="24"/>
              </w:rPr>
              <w:t>ó</w:t>
            </w:r>
            <w:r w:rsidRPr="00D76148">
              <w:rPr>
                <w:rFonts w:ascii="Times New Roman" w:hAnsi="Times New Roman"/>
                <w:b/>
                <w:sz w:val="24"/>
                <w:szCs w:val="24"/>
              </w:rPr>
              <w:t>wienia, nie zosta</w:t>
            </w:r>
            <w:r w:rsidR="006F2E06" w:rsidRPr="00D76148">
              <w:rPr>
                <w:rFonts w:ascii="Times New Roman" w:hAnsi="Times New Roman"/>
                <w:b/>
                <w:sz w:val="24"/>
                <w:szCs w:val="24"/>
              </w:rPr>
              <w:t>ną</w:t>
            </w:r>
            <w:r w:rsidRPr="00D76148">
              <w:rPr>
                <w:rFonts w:ascii="Times New Roman" w:hAnsi="Times New Roman"/>
                <w:b/>
                <w:sz w:val="24"/>
                <w:szCs w:val="24"/>
              </w:rPr>
              <w:t xml:space="preserve"> mu przyznane.</w:t>
            </w:r>
          </w:p>
          <w:p w:rsidR="007E6069" w:rsidRPr="00082920" w:rsidRDefault="007E6069" w:rsidP="00E92C9D">
            <w:pPr>
              <w:pStyle w:val="Akapitzlist"/>
              <w:numPr>
                <w:ilvl w:val="0"/>
                <w:numId w:val="12"/>
              </w:numPr>
              <w:spacing w:after="0" w:line="240" w:lineRule="auto"/>
              <w:ind w:left="357" w:hanging="357"/>
              <w:jc w:val="both"/>
              <w:rPr>
                <w:rFonts w:ascii="Times New Roman" w:hAnsi="Times New Roman"/>
                <w:sz w:val="24"/>
                <w:szCs w:val="24"/>
              </w:rPr>
            </w:pPr>
            <w:r w:rsidRPr="00082920">
              <w:rPr>
                <w:rFonts w:ascii="Times New Roman" w:hAnsi="Times New Roman"/>
                <w:sz w:val="24"/>
                <w:szCs w:val="24"/>
              </w:rPr>
              <w:t>Termin płatności należności za dostawę wynosi</w:t>
            </w:r>
            <w:r w:rsidR="005C70FF">
              <w:rPr>
                <w:rFonts w:ascii="Times New Roman" w:hAnsi="Times New Roman"/>
                <w:sz w:val="24"/>
                <w:szCs w:val="24"/>
              </w:rPr>
              <w:t xml:space="preserve"> do</w:t>
            </w:r>
            <w:r w:rsidRPr="00082920">
              <w:rPr>
                <w:rFonts w:ascii="Times New Roman" w:hAnsi="Times New Roman"/>
                <w:sz w:val="24"/>
                <w:szCs w:val="24"/>
              </w:rPr>
              <w:t xml:space="preserve"> 60 d</w:t>
            </w:r>
            <w:r w:rsidR="003164D7">
              <w:rPr>
                <w:rFonts w:ascii="Times New Roman" w:hAnsi="Times New Roman"/>
                <w:sz w:val="24"/>
                <w:szCs w:val="24"/>
              </w:rPr>
              <w:t xml:space="preserve">ni od dostarczenia faktury VAT </w:t>
            </w:r>
            <w:r w:rsidRPr="00082920">
              <w:rPr>
                <w:rFonts w:ascii="Times New Roman" w:hAnsi="Times New Roman"/>
                <w:sz w:val="24"/>
                <w:szCs w:val="24"/>
              </w:rPr>
              <w:t>do siedziby Zamawiającego.</w:t>
            </w:r>
          </w:p>
          <w:p w:rsidR="007E6069" w:rsidRDefault="007E6069" w:rsidP="007E6069">
            <w:pPr>
              <w:pStyle w:val="Tekstpodstawowy"/>
            </w:pPr>
          </w:p>
          <w:p w:rsidR="007E6069" w:rsidRPr="00B71A9A" w:rsidRDefault="007E6069" w:rsidP="007E6069">
            <w:pPr>
              <w:pStyle w:val="Tekstpodstawowy"/>
              <w:rPr>
                <w:b/>
              </w:rPr>
            </w:pPr>
            <w:r w:rsidRPr="00B71A9A">
              <w:t xml:space="preserve">Informacje dotyczące oferty wariantowej, o której mowa w art. 92 ustawy </w:t>
            </w:r>
            <w:proofErr w:type="spellStart"/>
            <w:r w:rsidRPr="00B71A9A">
              <w:t>Pzp</w:t>
            </w:r>
            <w:proofErr w:type="spellEnd"/>
            <w:r w:rsidRPr="00B71A9A">
              <w:t>:</w:t>
            </w:r>
          </w:p>
          <w:p w:rsidR="00BD3D5A" w:rsidRPr="00B71A9A" w:rsidRDefault="007E6069" w:rsidP="007E6069">
            <w:pPr>
              <w:pStyle w:val="Tekstpodstawowy"/>
            </w:pPr>
            <w:r w:rsidRPr="00B71A9A">
              <w:rPr>
                <w:b/>
              </w:rPr>
              <w:t>Zamawiający nie dopuszcza składania ofert wariantowych</w:t>
            </w:r>
            <w:r w:rsidRPr="00B71A9A">
              <w:t>.</w:t>
            </w:r>
          </w:p>
        </w:tc>
      </w:tr>
    </w:tbl>
    <w:p w:rsidR="00FB7C16" w:rsidRDefault="00FB7C16" w:rsidP="00FB7C16">
      <w:pPr>
        <w:pStyle w:val="Nagwek2"/>
        <w:numPr>
          <w:ilvl w:val="0"/>
          <w:numId w:val="0"/>
        </w:numPr>
        <w:ind w:left="720"/>
        <w:jc w:val="both"/>
      </w:pPr>
    </w:p>
    <w:p w:rsidR="00FB7C16" w:rsidRDefault="00FB7C16" w:rsidP="006C677B">
      <w:pPr>
        <w:pStyle w:val="Nagwek2"/>
        <w:numPr>
          <w:ilvl w:val="0"/>
          <w:numId w:val="17"/>
        </w:numPr>
        <w:jc w:val="both"/>
      </w:pPr>
      <w:r w:rsidRPr="00D91376">
        <w:t xml:space="preserve">Zamawiający </w:t>
      </w:r>
      <w:r w:rsidRPr="00041A23">
        <w:t>nie dokonuje podziału zamówienia na części i tym samym nie dopuszcza składania ofert częściowych. Oferty nie zawierające pełnego zakresu przedmiotu zamówienia zostaną odrzucone</w:t>
      </w:r>
      <w:r w:rsidRPr="00D91376">
        <w:t>.</w:t>
      </w:r>
    </w:p>
    <w:p w:rsidR="00FB7C16" w:rsidRPr="00FB7C16" w:rsidRDefault="00FB7C16" w:rsidP="00FB7C16">
      <w:pPr>
        <w:shd w:val="clear" w:color="auto" w:fill="FFFFFF"/>
        <w:autoSpaceDE w:val="0"/>
        <w:spacing w:after="60" w:line="276" w:lineRule="auto"/>
        <w:ind w:firstLine="708"/>
        <w:jc w:val="both"/>
      </w:pPr>
      <w:r w:rsidRPr="00FB7C16">
        <w:rPr>
          <w:bCs/>
          <w:iCs/>
        </w:rPr>
        <w:t>Przyczyny nie podzielenia zamówienia na części:</w:t>
      </w:r>
    </w:p>
    <w:p w:rsidR="00FB7C16" w:rsidRPr="00751E37" w:rsidRDefault="00FB7C16" w:rsidP="00FB7C16">
      <w:pPr>
        <w:ind w:left="708"/>
        <w:jc w:val="both"/>
      </w:pPr>
      <w:r w:rsidRPr="00FC55BF">
        <w:t xml:space="preserve">Nie przewiduje się możliwości podziału zamówienia na części z uwagi na fakt, iż ze względów technicznych i organizacyjnych </w:t>
      </w:r>
      <w:r>
        <w:t>dostawa</w:t>
      </w:r>
      <w:r w:rsidRPr="00FC55BF">
        <w:t xml:space="preserve"> powinna być realizowana przez </w:t>
      </w:r>
      <w:r w:rsidR="00172164">
        <w:t xml:space="preserve">jednego Wykonawcę. </w:t>
      </w:r>
      <w:r>
        <w:t xml:space="preserve">Nie występuje bowiem sytuacja w której </w:t>
      </w:r>
      <w:r w:rsidR="001F6569">
        <w:t>nie podzielenie zamówienia na części spowodowałoby ograniczenie konkurencji</w:t>
      </w:r>
      <w:r>
        <w:t xml:space="preserve">. </w:t>
      </w:r>
      <w:r w:rsidR="001F6569">
        <w:t xml:space="preserve">Zadania wynikające z realizacji zamówienia są jednorodne i mieszczą się w zakresie potencjalnych Wykonawców. </w:t>
      </w:r>
      <w:r w:rsidRPr="00FC55BF">
        <w:t>Natomiast w przypadku podziału zamówie</w:t>
      </w:r>
      <w:r>
        <w:t>nia na części koszty realizacji</w:t>
      </w:r>
      <w:r w:rsidRPr="00FC55BF">
        <w:t xml:space="preserve"> całości zamówienia będą większe</w:t>
      </w:r>
      <w:r>
        <w:t>,</w:t>
      </w:r>
      <w:r w:rsidRPr="00FC55BF">
        <w:t xml:space="preserve"> a ryzyko niezre</w:t>
      </w:r>
      <w:r>
        <w:t xml:space="preserve">alizowania jednej z części bądź </w:t>
      </w:r>
      <w:r w:rsidRPr="00FC55BF">
        <w:t>opóźnienie w realizacji może zagrozić prawidłowej realizacji cało</w:t>
      </w:r>
      <w:r>
        <w:t>ści zamówienia.</w:t>
      </w:r>
      <w:r w:rsidRPr="00FC55BF">
        <w:t xml:space="preserve"> </w:t>
      </w:r>
      <w:r>
        <w:t xml:space="preserve">Brak podziału nie narusza zatem zasad wyrażonych w art. 16 pkt. 1 ustawy </w:t>
      </w:r>
      <w:proofErr w:type="spellStart"/>
      <w:r>
        <w:t>Pzp</w:t>
      </w:r>
      <w:proofErr w:type="spellEnd"/>
      <w:r>
        <w:t>, tj. zasady konkurencyjności i równego traktowania Wykonawców.</w:t>
      </w:r>
    </w:p>
    <w:p w:rsidR="005315CE" w:rsidRPr="00CA39C8" w:rsidRDefault="005315CE" w:rsidP="006C677B">
      <w:pPr>
        <w:pStyle w:val="Nagwek2"/>
        <w:numPr>
          <w:ilvl w:val="0"/>
          <w:numId w:val="17"/>
        </w:numPr>
        <w:jc w:val="both"/>
        <w:rPr>
          <w:color w:val="auto"/>
        </w:rPr>
      </w:pPr>
      <w:r w:rsidRPr="00CA39C8">
        <w:rPr>
          <w:color w:val="auto"/>
        </w:rPr>
        <w:t>Podane w opisie przedmiotu zamówienia nazwy własne, znaki towarowe lub symbole producentów mają charakter wyłącznie informacyjno - pomocniczy w przygotowaniu oferty i mają na celu wskazać oczekiwane standardy co do minimalnych parametrów jakościowych dla określenia przedmiotu zamówienia. Zamawiający dopuszcza składanie ofert równoważnych pod warunkiem, że zaoferowane odpowiedniki będą spełniały co najmniej te parametry które wskazane zostały przez Zamawiającego w opisie przedmiotu zamówienia dla każdego elementu zamówienia. Zgodnie z zapisem art. 99 pkt. 5 Ustawy Prawo zamówień publicznych Wykonawca, który powołuje się na rozwiązan</w:t>
      </w:r>
      <w:r w:rsidR="003164D7" w:rsidRPr="00CA39C8">
        <w:rPr>
          <w:color w:val="auto"/>
        </w:rPr>
        <w:t>ia równoważne opisywanym przez Z</w:t>
      </w:r>
      <w:r w:rsidRPr="00CA39C8">
        <w:rPr>
          <w:color w:val="auto"/>
        </w:rPr>
        <w:t xml:space="preserve">amawiającego jest obowiązany wskazać, że oferowane przez niego dostawy spełniają wymagania określone przez </w:t>
      </w:r>
      <w:r w:rsidR="003164D7" w:rsidRPr="00CA39C8">
        <w:rPr>
          <w:color w:val="auto"/>
        </w:rPr>
        <w:t>Z</w:t>
      </w:r>
      <w:r w:rsidRPr="00CA39C8">
        <w:rPr>
          <w:color w:val="auto"/>
        </w:rPr>
        <w:t xml:space="preserve">amawiającego. W </w:t>
      </w:r>
      <w:r w:rsidRPr="00CA39C8">
        <w:rPr>
          <w:color w:val="auto"/>
        </w:rPr>
        <w:lastRenderedPageBreak/>
        <w:t>przypadku wątpliwości co do równoważności zaoferowanego produktu Zamawiający zastrzega sobie prawo wezwania Wykonawcy do okazania odpowiednich dokumentów produktu.</w:t>
      </w:r>
    </w:p>
    <w:p w:rsidR="00BD3D5A" w:rsidRPr="00751E37" w:rsidRDefault="00BD3D5A" w:rsidP="006C677B">
      <w:pPr>
        <w:pStyle w:val="Nagwek2"/>
        <w:numPr>
          <w:ilvl w:val="0"/>
          <w:numId w:val="17"/>
        </w:numPr>
        <w:jc w:val="both"/>
      </w:pPr>
      <w:r w:rsidRPr="00751E37">
        <w:t xml:space="preserve">Wykonawca zobowiązany jest realizować zamówienie na zasadach i warunkach opisanych w projekcie </w:t>
      </w:r>
      <w:r w:rsidR="002E05A6">
        <w:t xml:space="preserve">umowy stanowiącym </w:t>
      </w:r>
      <w:r w:rsidR="002E05A6" w:rsidRPr="002E05A6">
        <w:rPr>
          <w:b/>
        </w:rPr>
        <w:t>Załącznik nr</w:t>
      </w:r>
      <w:r w:rsidR="002B07B1">
        <w:rPr>
          <w:b/>
        </w:rPr>
        <w:t xml:space="preserve"> </w:t>
      </w:r>
      <w:r w:rsidR="00691C3E">
        <w:rPr>
          <w:b/>
        </w:rPr>
        <w:t>7</w:t>
      </w:r>
      <w:r w:rsidRPr="002E05A6">
        <w:rPr>
          <w:b/>
          <w:color w:val="FF0000"/>
        </w:rPr>
        <w:t xml:space="preserve"> </w:t>
      </w:r>
      <w:r w:rsidRPr="00751E37">
        <w:t>do SWZ.</w:t>
      </w:r>
    </w:p>
    <w:p w:rsidR="00BD3D5A" w:rsidRPr="00751E37" w:rsidRDefault="00BD3D5A" w:rsidP="006C677B">
      <w:pPr>
        <w:pStyle w:val="Nagwek2"/>
        <w:numPr>
          <w:ilvl w:val="0"/>
          <w:numId w:val="17"/>
        </w:numPr>
        <w:jc w:val="both"/>
      </w:pPr>
      <w:r w:rsidRPr="00751E37">
        <w:t>Miejsce realizacji:</w:t>
      </w:r>
    </w:p>
    <w:p w:rsidR="00C048AF" w:rsidRPr="00824615" w:rsidRDefault="00E9685A" w:rsidP="00FB7C16">
      <w:pPr>
        <w:spacing w:after="60"/>
        <w:ind w:left="709"/>
        <w:jc w:val="both"/>
      </w:pPr>
      <w:r>
        <w:t>„</w:t>
      </w:r>
      <w:r w:rsidR="00BD3D5A" w:rsidRPr="00824615">
        <w:t>Szpital Powiatowy we Wrześni</w:t>
      </w:r>
      <w:r>
        <w:t>”</w:t>
      </w:r>
      <w:r w:rsidR="00BD3D5A" w:rsidRPr="00824615">
        <w:t xml:space="preserve"> Sp. z o.o. w restrukturyzacji</w:t>
      </w:r>
      <w:r w:rsidR="005B73EC">
        <w:t>,</w:t>
      </w:r>
      <w:r w:rsidR="00BD3D5A" w:rsidRPr="00824615">
        <w:t xml:space="preserve"> ul. Słowackiego 2, 62-300 Września </w:t>
      </w:r>
      <w:r w:rsidR="00BD3D5A">
        <w:t>.</w:t>
      </w:r>
    </w:p>
    <w:p w:rsidR="00BD3D5A" w:rsidRDefault="00BD3D5A" w:rsidP="000B07D9">
      <w:pPr>
        <w:pStyle w:val="Nagwek1"/>
      </w:pPr>
      <w:bookmarkStart w:id="6" w:name="_Toc258314245"/>
      <w:r>
        <w:t>Informacja o przewidywanych zamówieniach, o których mowa w art. 214 ust. 1 pkt. 7 i 8 USTAWY PZP</w:t>
      </w:r>
      <w:bookmarkEnd w:id="6"/>
      <w:r>
        <w:t>.</w:t>
      </w:r>
    </w:p>
    <w:p w:rsidR="00BD3D5A" w:rsidRPr="00751E37" w:rsidRDefault="00BD3D5A" w:rsidP="005C70FF">
      <w:pPr>
        <w:pStyle w:val="Nagwek2"/>
        <w:numPr>
          <w:ilvl w:val="0"/>
          <w:numId w:val="0"/>
        </w:numPr>
        <w:spacing w:after="120"/>
        <w:ind w:left="426" w:firstLine="5"/>
      </w:pPr>
      <w:r w:rsidRPr="00751E37">
        <w:t>Zamawiający nie przewiduje udzielenia zamówień, o któryc</w:t>
      </w:r>
      <w:r w:rsidR="005C70FF">
        <w:t xml:space="preserve">h mowa w art. 214 ust. 1 pkt. 7 </w:t>
      </w:r>
      <w:r w:rsidRPr="00751E37">
        <w:t xml:space="preserve">i 8 ustawy </w:t>
      </w:r>
      <w:proofErr w:type="spellStart"/>
      <w:r w:rsidRPr="00751E37">
        <w:t>Pzp</w:t>
      </w:r>
      <w:proofErr w:type="spellEnd"/>
      <w:r w:rsidRPr="00751E37">
        <w:t>.</w:t>
      </w:r>
    </w:p>
    <w:p w:rsidR="00BD3D5A" w:rsidRDefault="00BD3D5A" w:rsidP="000B07D9">
      <w:pPr>
        <w:pStyle w:val="Nagwek1"/>
      </w:pPr>
      <w:bookmarkStart w:id="7" w:name="_Toc258314246"/>
      <w:r>
        <w:t>Termin wykonania zamówienia</w:t>
      </w:r>
      <w:bookmarkEnd w:id="7"/>
    </w:p>
    <w:p w:rsidR="0060791C" w:rsidRPr="00CA39C8" w:rsidRDefault="001F3F74" w:rsidP="001F6569">
      <w:pPr>
        <w:pStyle w:val="Standard"/>
        <w:tabs>
          <w:tab w:val="left" w:pos="0"/>
        </w:tabs>
        <w:spacing w:before="60" w:after="120"/>
        <w:ind w:left="431"/>
        <w:jc w:val="both"/>
        <w:rPr>
          <w:rFonts w:eastAsia="Garamond"/>
          <w:szCs w:val="24"/>
        </w:rPr>
      </w:pPr>
      <w:r>
        <w:rPr>
          <w:rFonts w:ascii="Garamond" w:eastAsia="Garamond" w:hAnsi="Garamond" w:cs="Garamond"/>
          <w:sz w:val="20"/>
        </w:rPr>
        <w:t xml:space="preserve"> </w:t>
      </w:r>
      <w:r w:rsidRPr="001F3F74">
        <w:rPr>
          <w:rFonts w:eastAsia="Garamond"/>
          <w:szCs w:val="24"/>
        </w:rPr>
        <w:t xml:space="preserve">Zamówienie będzie realizowane </w:t>
      </w:r>
      <w:r w:rsidR="00C048AF">
        <w:rPr>
          <w:rFonts w:eastAsia="Garamond"/>
          <w:szCs w:val="24"/>
        </w:rPr>
        <w:t>w terminie do 60 dni od dnia zawarcia umowy,</w:t>
      </w:r>
    </w:p>
    <w:p w:rsidR="00BD3D5A" w:rsidRDefault="00BD3D5A" w:rsidP="000B07D9">
      <w:pPr>
        <w:pStyle w:val="Nagwek1"/>
      </w:pPr>
      <w:bookmarkStart w:id="8" w:name="_Toc258314247"/>
      <w:r>
        <w:t>Informacja o warunkach udziału w postępowaniu</w:t>
      </w:r>
      <w:bookmarkEnd w:id="8"/>
    </w:p>
    <w:p w:rsidR="0069622F" w:rsidRDefault="00BD3D5A" w:rsidP="006C677B">
      <w:pPr>
        <w:pStyle w:val="Nagwek2"/>
        <w:numPr>
          <w:ilvl w:val="0"/>
          <w:numId w:val="19"/>
        </w:numPr>
        <w:jc w:val="both"/>
        <w:rPr>
          <w:color w:val="auto"/>
        </w:rPr>
      </w:pPr>
      <w:r>
        <w:t xml:space="preserve">O udzielenie zamówienia mogą ubiegać się Wykonawcy, którzy nie podlegają wykluczeniu oraz spełniają warunki udziału w postępowaniu i wymagania określone </w:t>
      </w:r>
      <w:r>
        <w:br/>
      </w:r>
      <w:r w:rsidRPr="00361F40">
        <w:rPr>
          <w:color w:val="auto"/>
        </w:rPr>
        <w:t>w niniejszej SWZ.</w:t>
      </w:r>
    </w:p>
    <w:p w:rsidR="00C36139" w:rsidRPr="00C36139" w:rsidRDefault="00C36139" w:rsidP="00C36139">
      <w:pPr>
        <w:pStyle w:val="Nagwek2"/>
        <w:numPr>
          <w:ilvl w:val="0"/>
          <w:numId w:val="19"/>
        </w:numPr>
        <w:jc w:val="both"/>
        <w:rPr>
          <w:color w:val="auto"/>
        </w:rPr>
      </w:pPr>
      <w:r w:rsidRPr="00B31986">
        <w:rPr>
          <w:color w:val="auto"/>
        </w:rPr>
        <w:t xml:space="preserve">Zamawiający, na podstawie art. 112 ustawy </w:t>
      </w:r>
      <w:proofErr w:type="spellStart"/>
      <w:r w:rsidRPr="00B31986">
        <w:rPr>
          <w:color w:val="auto"/>
        </w:rPr>
        <w:t>Pzp</w:t>
      </w:r>
      <w:proofErr w:type="spellEnd"/>
      <w:r w:rsidRPr="00B31986">
        <w:rPr>
          <w:color w:val="auto"/>
        </w:rPr>
        <w:t xml:space="preserve">, </w:t>
      </w:r>
      <w:r w:rsidRPr="00A612C6">
        <w:rPr>
          <w:color w:val="auto"/>
        </w:rPr>
        <w:t>określa następujące warunki udziału w postępowaniu:</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7774"/>
      </w:tblGrid>
      <w:tr w:rsidR="00C36139" w:rsidTr="00691C3E">
        <w:tc>
          <w:tcPr>
            <w:tcW w:w="720" w:type="dxa"/>
            <w:tcBorders>
              <w:top w:val="single" w:sz="4" w:space="0" w:color="auto"/>
              <w:left w:val="single" w:sz="4" w:space="0" w:color="auto"/>
              <w:bottom w:val="single" w:sz="4" w:space="0" w:color="auto"/>
              <w:right w:val="single" w:sz="4" w:space="0" w:color="auto"/>
            </w:tcBorders>
            <w:vAlign w:val="center"/>
            <w:hideMark/>
          </w:tcPr>
          <w:p w:rsidR="00C36139" w:rsidRPr="00CE7E1F" w:rsidRDefault="00C36139" w:rsidP="00691C3E">
            <w:pPr>
              <w:spacing w:before="60" w:after="120"/>
              <w:jc w:val="center"/>
              <w:rPr>
                <w:b/>
              </w:rPr>
            </w:pPr>
            <w:r w:rsidRPr="00CE7E1F">
              <w:rPr>
                <w:b/>
              </w:rPr>
              <w:t>Lp.</w:t>
            </w:r>
          </w:p>
        </w:tc>
        <w:tc>
          <w:tcPr>
            <w:tcW w:w="7774" w:type="dxa"/>
            <w:tcBorders>
              <w:top w:val="single" w:sz="4" w:space="0" w:color="auto"/>
              <w:left w:val="single" w:sz="4" w:space="0" w:color="auto"/>
              <w:bottom w:val="single" w:sz="4" w:space="0" w:color="auto"/>
              <w:right w:val="single" w:sz="4" w:space="0" w:color="auto"/>
            </w:tcBorders>
            <w:vAlign w:val="center"/>
            <w:hideMark/>
          </w:tcPr>
          <w:p w:rsidR="00C36139" w:rsidRPr="00CE7E1F" w:rsidRDefault="00C36139" w:rsidP="00691C3E">
            <w:pPr>
              <w:spacing w:before="60" w:after="120"/>
            </w:pPr>
            <w:r w:rsidRPr="00CE7E1F">
              <w:rPr>
                <w:b/>
              </w:rPr>
              <w:t>Warunki udziału w postępowaniu</w:t>
            </w:r>
          </w:p>
        </w:tc>
      </w:tr>
      <w:tr w:rsidR="00C36139" w:rsidTr="00691C3E">
        <w:trPr>
          <w:trHeight w:val="1828"/>
        </w:trPr>
        <w:tc>
          <w:tcPr>
            <w:tcW w:w="720" w:type="dxa"/>
            <w:tcBorders>
              <w:top w:val="single" w:sz="4" w:space="0" w:color="auto"/>
              <w:left w:val="single" w:sz="4" w:space="0" w:color="auto"/>
              <w:bottom w:val="single" w:sz="4" w:space="0" w:color="auto"/>
              <w:right w:val="single" w:sz="4" w:space="0" w:color="auto"/>
            </w:tcBorders>
            <w:hideMark/>
          </w:tcPr>
          <w:p w:rsidR="00C36139" w:rsidRPr="002F6D1F" w:rsidRDefault="00C36139" w:rsidP="00691C3E">
            <w:pPr>
              <w:spacing w:before="60" w:after="120"/>
              <w:jc w:val="center"/>
            </w:pPr>
            <w:r>
              <w:t>1</w:t>
            </w:r>
          </w:p>
        </w:tc>
        <w:tc>
          <w:tcPr>
            <w:tcW w:w="7774" w:type="dxa"/>
            <w:tcBorders>
              <w:top w:val="single" w:sz="4" w:space="0" w:color="auto"/>
              <w:left w:val="single" w:sz="4" w:space="0" w:color="auto"/>
              <w:bottom w:val="single" w:sz="4" w:space="0" w:color="auto"/>
              <w:right w:val="single" w:sz="4" w:space="0" w:color="auto"/>
            </w:tcBorders>
            <w:hideMark/>
          </w:tcPr>
          <w:p w:rsidR="00C36139" w:rsidRDefault="00C36139" w:rsidP="00691C3E">
            <w:pPr>
              <w:autoSpaceDE w:val="0"/>
              <w:autoSpaceDN w:val="0"/>
              <w:adjustRightInd w:val="0"/>
              <w:jc w:val="both"/>
              <w:rPr>
                <w:rFonts w:eastAsia="Calibri"/>
                <w:lang w:eastAsia="en-US"/>
              </w:rPr>
            </w:pPr>
            <w:r w:rsidRPr="00C05004">
              <w:rPr>
                <w:rFonts w:eastAsia="Calibri"/>
                <w:b/>
                <w:lang w:eastAsia="en-US"/>
              </w:rPr>
              <w:t>Zdolność do występowania w obrocie gospodarczym</w:t>
            </w:r>
          </w:p>
          <w:p w:rsidR="00C36139" w:rsidRDefault="00C36139" w:rsidP="00691C3E">
            <w:pPr>
              <w:autoSpaceDE w:val="0"/>
              <w:autoSpaceDN w:val="0"/>
              <w:adjustRightInd w:val="0"/>
              <w:jc w:val="both"/>
              <w:rPr>
                <w:rFonts w:eastAsia="Calibri"/>
                <w:lang w:eastAsia="en-US"/>
              </w:rPr>
            </w:pPr>
            <w:r w:rsidRPr="00C05004">
              <w:rPr>
                <w:rFonts w:eastAsia="Calibri"/>
                <w:lang w:eastAsia="en-US"/>
              </w:rPr>
              <w:t xml:space="preserve">O udzielenie zamówienia mogą ubiegać się Wykonawcy prowadzący działalność gospodarczą lub zawodową, którzy są wpisani do jednego z rejestrów zawodowych lub handlowych prowadzonych w kraju, w którym mają siedzibę lub miejsce zamieszkania. </w:t>
            </w:r>
          </w:p>
          <w:p w:rsidR="00C36139" w:rsidRPr="00AB5D49" w:rsidRDefault="00C36139" w:rsidP="00691C3E">
            <w:pPr>
              <w:autoSpaceDE w:val="0"/>
              <w:autoSpaceDN w:val="0"/>
              <w:adjustRightInd w:val="0"/>
              <w:jc w:val="both"/>
              <w:rPr>
                <w:bCs/>
              </w:rPr>
            </w:pPr>
            <w:r w:rsidRPr="00AB5D49">
              <w:rPr>
                <w:rFonts w:eastAsia="Calibri"/>
                <w:lang w:eastAsia="en-US"/>
              </w:rPr>
              <w:t xml:space="preserve">Zamawiający nie stawia </w:t>
            </w:r>
            <w:r>
              <w:rPr>
                <w:rFonts w:eastAsia="Calibri"/>
                <w:lang w:eastAsia="en-US"/>
              </w:rPr>
              <w:t>wymagań w zakresie spełnia</w:t>
            </w:r>
            <w:r w:rsidRPr="00AB5D49">
              <w:rPr>
                <w:rFonts w:eastAsia="Calibri"/>
                <w:lang w:eastAsia="en-US"/>
              </w:rPr>
              <w:t>nia tego warunku.</w:t>
            </w:r>
          </w:p>
        </w:tc>
      </w:tr>
      <w:tr w:rsidR="00C36139" w:rsidTr="00691C3E">
        <w:trPr>
          <w:trHeight w:val="1828"/>
        </w:trPr>
        <w:tc>
          <w:tcPr>
            <w:tcW w:w="720" w:type="dxa"/>
            <w:tcBorders>
              <w:top w:val="single" w:sz="4" w:space="0" w:color="auto"/>
              <w:left w:val="single" w:sz="4" w:space="0" w:color="auto"/>
              <w:bottom w:val="single" w:sz="4" w:space="0" w:color="auto"/>
              <w:right w:val="single" w:sz="4" w:space="0" w:color="auto"/>
            </w:tcBorders>
            <w:hideMark/>
          </w:tcPr>
          <w:p w:rsidR="00C36139" w:rsidRDefault="00C36139" w:rsidP="00691C3E">
            <w:pPr>
              <w:spacing w:before="60" w:after="120"/>
              <w:jc w:val="center"/>
            </w:pPr>
            <w:r>
              <w:t>2</w:t>
            </w:r>
          </w:p>
        </w:tc>
        <w:tc>
          <w:tcPr>
            <w:tcW w:w="7774" w:type="dxa"/>
            <w:tcBorders>
              <w:top w:val="single" w:sz="4" w:space="0" w:color="auto"/>
              <w:left w:val="single" w:sz="4" w:space="0" w:color="auto"/>
              <w:bottom w:val="single" w:sz="4" w:space="0" w:color="auto"/>
              <w:right w:val="single" w:sz="4" w:space="0" w:color="auto"/>
            </w:tcBorders>
            <w:hideMark/>
          </w:tcPr>
          <w:p w:rsidR="00C36139" w:rsidRDefault="00C36139" w:rsidP="00691C3E">
            <w:pPr>
              <w:autoSpaceDE w:val="0"/>
              <w:autoSpaceDN w:val="0"/>
              <w:adjustRightInd w:val="0"/>
              <w:jc w:val="both"/>
              <w:rPr>
                <w:rFonts w:eastAsia="Calibri"/>
                <w:lang w:eastAsia="en-US"/>
              </w:rPr>
            </w:pPr>
            <w:r w:rsidRPr="00C05004">
              <w:rPr>
                <w:rFonts w:eastAsia="Calibri"/>
                <w:b/>
                <w:lang w:eastAsia="en-US"/>
              </w:rPr>
              <w:t>Uprawnienia do prowadzenia określonej działalności gospodarczej lub zawodowej, o ile wynika to z odrębnych przepisów</w:t>
            </w:r>
          </w:p>
          <w:p w:rsidR="00C36139" w:rsidRDefault="00C36139" w:rsidP="00691C3E">
            <w:pPr>
              <w:autoSpaceDE w:val="0"/>
              <w:autoSpaceDN w:val="0"/>
              <w:adjustRightInd w:val="0"/>
              <w:jc w:val="both"/>
              <w:rPr>
                <w:rFonts w:eastAsia="Calibri"/>
                <w:lang w:eastAsia="en-US"/>
              </w:rPr>
            </w:pPr>
            <w:r>
              <w:rPr>
                <w:rFonts w:eastAsia="Calibri"/>
                <w:lang w:eastAsia="en-US"/>
              </w:rPr>
              <w:t xml:space="preserve">O udzielenie </w:t>
            </w:r>
            <w:r w:rsidRPr="00C05004">
              <w:rPr>
                <w:rFonts w:eastAsia="Calibri"/>
                <w:lang w:eastAsia="en-US"/>
              </w:rPr>
              <w:t>zamówienia mogą ubiegać się Wykon</w:t>
            </w:r>
            <w:r>
              <w:rPr>
                <w:rFonts w:eastAsia="Calibri"/>
                <w:lang w:eastAsia="en-US"/>
              </w:rPr>
              <w:t xml:space="preserve">awcy, którzy spełniają warunki, </w:t>
            </w:r>
            <w:r w:rsidRPr="00C05004">
              <w:rPr>
                <w:rFonts w:eastAsia="Calibri"/>
                <w:lang w:eastAsia="en-US"/>
              </w:rPr>
              <w:t>dotyczące posiadania kompetencji lub uprawnień do prowadzenia określonej działalności zawodowej</w:t>
            </w:r>
            <w:r>
              <w:rPr>
                <w:rFonts w:eastAsia="Calibri"/>
                <w:lang w:eastAsia="en-US"/>
              </w:rPr>
              <w:t xml:space="preserve">. </w:t>
            </w:r>
          </w:p>
          <w:p w:rsidR="00C36139" w:rsidRPr="00AB5D49" w:rsidRDefault="00C36139" w:rsidP="00691C3E">
            <w:pPr>
              <w:pStyle w:val="Default"/>
              <w:jc w:val="both"/>
            </w:pPr>
            <w:r w:rsidRPr="00AB5D49">
              <w:t xml:space="preserve">Zamawiający nie stawia </w:t>
            </w:r>
            <w:r>
              <w:t>wymagań w zakresie spełnia</w:t>
            </w:r>
            <w:r w:rsidRPr="00AB5D49">
              <w:t>nia tego warunku.</w:t>
            </w:r>
          </w:p>
        </w:tc>
      </w:tr>
      <w:tr w:rsidR="00C36139" w:rsidTr="00691C3E">
        <w:trPr>
          <w:trHeight w:val="699"/>
        </w:trPr>
        <w:tc>
          <w:tcPr>
            <w:tcW w:w="720" w:type="dxa"/>
            <w:tcBorders>
              <w:top w:val="single" w:sz="4" w:space="0" w:color="auto"/>
              <w:left w:val="single" w:sz="4" w:space="0" w:color="auto"/>
              <w:bottom w:val="single" w:sz="4" w:space="0" w:color="auto"/>
              <w:right w:val="single" w:sz="4" w:space="0" w:color="auto"/>
            </w:tcBorders>
            <w:hideMark/>
          </w:tcPr>
          <w:p w:rsidR="00C36139" w:rsidRPr="002F6D1F" w:rsidRDefault="00C36139" w:rsidP="00691C3E">
            <w:pPr>
              <w:spacing w:before="60" w:after="120"/>
              <w:jc w:val="center"/>
            </w:pPr>
            <w:r>
              <w:t>3</w:t>
            </w:r>
          </w:p>
        </w:tc>
        <w:tc>
          <w:tcPr>
            <w:tcW w:w="7774" w:type="dxa"/>
            <w:tcBorders>
              <w:top w:val="single" w:sz="4" w:space="0" w:color="auto"/>
              <w:left w:val="single" w:sz="4" w:space="0" w:color="auto"/>
              <w:bottom w:val="single" w:sz="4" w:space="0" w:color="auto"/>
              <w:right w:val="single" w:sz="4" w:space="0" w:color="auto"/>
            </w:tcBorders>
            <w:hideMark/>
          </w:tcPr>
          <w:p w:rsidR="00C36139" w:rsidRPr="00572607" w:rsidRDefault="00C36139" w:rsidP="00691C3E">
            <w:pPr>
              <w:jc w:val="both"/>
              <w:rPr>
                <w:rFonts w:eastAsia="Calibri"/>
              </w:rPr>
            </w:pPr>
            <w:r w:rsidRPr="00572607">
              <w:rPr>
                <w:rFonts w:eastAsia="Calibri"/>
                <w:b/>
              </w:rPr>
              <w:t>Sytuacja ekonomiczna lub finansowa</w:t>
            </w:r>
          </w:p>
          <w:p w:rsidR="00C36139" w:rsidRPr="00572607" w:rsidRDefault="00C36139" w:rsidP="00691C3E">
            <w:pPr>
              <w:jc w:val="both"/>
              <w:rPr>
                <w:rFonts w:eastAsia="Calibri"/>
              </w:rPr>
            </w:pPr>
            <w:r w:rsidRPr="00572607">
              <w:rPr>
                <w:rFonts w:eastAsia="Calibri"/>
              </w:rPr>
              <w:t xml:space="preserve">O udzielenie zamówienia mogą ubiegać się Wykonawcy, którzy spełniają warunki, dotyczące sytuacji ekonomicznej lub finansowej. </w:t>
            </w:r>
          </w:p>
          <w:p w:rsidR="00C36139" w:rsidRPr="00572607" w:rsidRDefault="00C36139" w:rsidP="00691C3E">
            <w:pPr>
              <w:jc w:val="both"/>
              <w:rPr>
                <w:rFonts w:ascii="Arial Narrow" w:hAnsi="Arial Narrow" w:cs="Arial"/>
              </w:rPr>
            </w:pPr>
            <w:r w:rsidRPr="00AB5D49">
              <w:rPr>
                <w:rFonts w:eastAsia="Calibri"/>
                <w:lang w:eastAsia="en-US"/>
              </w:rPr>
              <w:t xml:space="preserve">Zamawiający nie stawia </w:t>
            </w:r>
            <w:r>
              <w:rPr>
                <w:rFonts w:eastAsia="Calibri"/>
                <w:lang w:eastAsia="en-US"/>
              </w:rPr>
              <w:t>wymagań w zakresie spełnia</w:t>
            </w:r>
            <w:r w:rsidRPr="00AB5D49">
              <w:rPr>
                <w:rFonts w:eastAsia="Calibri"/>
                <w:lang w:eastAsia="en-US"/>
              </w:rPr>
              <w:t>nia tego warunku.</w:t>
            </w:r>
          </w:p>
        </w:tc>
      </w:tr>
      <w:tr w:rsidR="00C36139" w:rsidTr="00691C3E">
        <w:trPr>
          <w:trHeight w:val="689"/>
        </w:trPr>
        <w:tc>
          <w:tcPr>
            <w:tcW w:w="720" w:type="dxa"/>
            <w:tcBorders>
              <w:top w:val="single" w:sz="4" w:space="0" w:color="auto"/>
              <w:left w:val="single" w:sz="4" w:space="0" w:color="auto"/>
              <w:bottom w:val="single" w:sz="4" w:space="0" w:color="auto"/>
              <w:right w:val="single" w:sz="4" w:space="0" w:color="auto"/>
            </w:tcBorders>
            <w:hideMark/>
          </w:tcPr>
          <w:p w:rsidR="00C36139" w:rsidRPr="002F6D1F" w:rsidRDefault="00C36139" w:rsidP="00691C3E">
            <w:pPr>
              <w:spacing w:before="60" w:after="120"/>
              <w:jc w:val="center"/>
            </w:pPr>
            <w:r>
              <w:t>4</w:t>
            </w:r>
          </w:p>
        </w:tc>
        <w:tc>
          <w:tcPr>
            <w:tcW w:w="7774" w:type="dxa"/>
            <w:tcBorders>
              <w:top w:val="single" w:sz="4" w:space="0" w:color="auto"/>
              <w:left w:val="single" w:sz="4" w:space="0" w:color="auto"/>
              <w:bottom w:val="single" w:sz="4" w:space="0" w:color="auto"/>
              <w:right w:val="single" w:sz="4" w:space="0" w:color="auto"/>
            </w:tcBorders>
            <w:hideMark/>
          </w:tcPr>
          <w:p w:rsidR="00C36139" w:rsidRPr="00A1375C" w:rsidRDefault="00C36139" w:rsidP="00691C3E">
            <w:pPr>
              <w:jc w:val="both"/>
              <w:rPr>
                <w:rFonts w:eastAsia="Calibri"/>
              </w:rPr>
            </w:pPr>
            <w:r w:rsidRPr="00A1375C">
              <w:rPr>
                <w:rFonts w:eastAsia="Calibri"/>
                <w:b/>
              </w:rPr>
              <w:t>Zdolności techniczna lub zawodowa</w:t>
            </w:r>
          </w:p>
          <w:p w:rsidR="00C36139" w:rsidRPr="00A1375C" w:rsidRDefault="00C36139" w:rsidP="00691C3E">
            <w:pPr>
              <w:jc w:val="both"/>
              <w:rPr>
                <w:rFonts w:eastAsia="Calibri"/>
              </w:rPr>
            </w:pPr>
            <w:r w:rsidRPr="00A1375C">
              <w:rPr>
                <w:rFonts w:eastAsia="Calibri"/>
              </w:rPr>
              <w:t xml:space="preserve">O udzielenie zamówienia mogą ubiegać się Wykonawcy, którzy spełniają warunki, dotyczące zdolności technicznej lub zawodowej. </w:t>
            </w:r>
          </w:p>
          <w:p w:rsidR="00A1375C" w:rsidRDefault="00C36139" w:rsidP="00A1375C">
            <w:pPr>
              <w:jc w:val="both"/>
            </w:pPr>
            <w:r w:rsidRPr="00A1375C">
              <w:t xml:space="preserve">Wykonawca ubiegający się o udzielenie zamówienia zobowiązany jest wykazać się wykonaniem lub wykonywaniem w okresie ostatnich trzech lat, a jeżeli okres prowadzenia działalności jest krótszy w tym okresie co najmniej 1 </w:t>
            </w:r>
            <w:r w:rsidRPr="00A1375C">
              <w:lastRenderedPageBreak/>
              <w:t xml:space="preserve">dostawy </w:t>
            </w:r>
            <w:r w:rsidR="00A1375C" w:rsidRPr="00A1375C">
              <w:t>tomografu komputerowego o wartości 2 200 000,00 zł brutto lub aparatu RTG</w:t>
            </w:r>
            <w:r w:rsidRPr="00A1375C">
              <w:t xml:space="preserve"> o wartości minimum </w:t>
            </w:r>
            <w:r w:rsidR="00A1375C" w:rsidRPr="00A1375C">
              <w:t>1</w:t>
            </w:r>
            <w:r w:rsidRPr="00A1375C">
              <w:t xml:space="preserve"> 000 000,00 zł brutto. </w:t>
            </w:r>
          </w:p>
          <w:p w:rsidR="00C36139" w:rsidRPr="00572607" w:rsidRDefault="00A1375C" w:rsidP="00A1375C">
            <w:pPr>
              <w:jc w:val="both"/>
            </w:pPr>
            <w:r>
              <w:t>Wykonawca zobowiązany jest przedstawić potwierdzenie na wykonanie dostawy co najmniej jednego ze sprzętów wymienionych powyżej.</w:t>
            </w:r>
          </w:p>
        </w:tc>
      </w:tr>
    </w:tbl>
    <w:p w:rsidR="00C36139" w:rsidRPr="007E6069" w:rsidRDefault="00C36139" w:rsidP="00C36139">
      <w:pPr>
        <w:spacing w:after="120" w:line="259" w:lineRule="auto"/>
        <w:ind w:left="1224"/>
        <w:contextualSpacing/>
        <w:jc w:val="both"/>
        <w:rPr>
          <w:rFonts w:eastAsia="Calibri"/>
        </w:rPr>
      </w:pPr>
    </w:p>
    <w:p w:rsidR="00BD3D5A" w:rsidRDefault="00BD3D5A" w:rsidP="000B07D9">
      <w:pPr>
        <w:pStyle w:val="Nagwek1"/>
      </w:pPr>
      <w:r>
        <w:t>Podstawy wykluczenia wykonawcy Z POSTĘPOWANIA</w:t>
      </w:r>
    </w:p>
    <w:p w:rsidR="00BD3D5A" w:rsidRDefault="00BD3D5A" w:rsidP="006C677B">
      <w:pPr>
        <w:pStyle w:val="Nagwek2"/>
        <w:numPr>
          <w:ilvl w:val="0"/>
          <w:numId w:val="22"/>
        </w:numPr>
        <w:jc w:val="both"/>
      </w:pPr>
      <w:r w:rsidRPr="008F7B5E">
        <w:t>Zamawiający wykluczy z postępowania o udzielenie zamówienia Wykonawcę, wobec którego zachodzą podstawy wykluczenia, o których mo</w:t>
      </w:r>
      <w:r w:rsidR="00D85B98">
        <w:t xml:space="preserve">wa w art. 108 ust. 1 ustawy </w:t>
      </w:r>
      <w:proofErr w:type="spellStart"/>
      <w:r w:rsidR="00D85B98">
        <w:t>Pzp</w:t>
      </w:r>
      <w:proofErr w:type="spellEnd"/>
      <w:r w:rsidR="00D85B98">
        <w:t>:</w:t>
      </w:r>
    </w:p>
    <w:p w:rsidR="00D85B98" w:rsidRDefault="00D85B98" w:rsidP="006C677B">
      <w:pPr>
        <w:pStyle w:val="Nagwek2"/>
        <w:numPr>
          <w:ilvl w:val="0"/>
          <w:numId w:val="43"/>
        </w:numPr>
        <w:jc w:val="both"/>
      </w:pPr>
      <w:r>
        <w:t xml:space="preserve">będącego osobą fizyczną, którego prawomocnie skazano za przestępstwo: </w:t>
      </w:r>
    </w:p>
    <w:p w:rsidR="00D85B98" w:rsidRDefault="00D85B98" w:rsidP="006C677B">
      <w:pPr>
        <w:pStyle w:val="Nagwek2"/>
        <w:numPr>
          <w:ilvl w:val="0"/>
          <w:numId w:val="44"/>
        </w:numPr>
        <w:jc w:val="both"/>
      </w:pPr>
      <w:r>
        <w:t xml:space="preserve">udziału w zorganizowanej grupie przestępczej albo związku mającym na celu popełnienie przestępstwa lub przestępstwa skarbowego, o którym mowa w art. 258 Kodeksu karnego, </w:t>
      </w:r>
    </w:p>
    <w:p w:rsidR="00D85B98" w:rsidRDefault="00D85B98" w:rsidP="006C677B">
      <w:pPr>
        <w:pStyle w:val="Nagwek2"/>
        <w:numPr>
          <w:ilvl w:val="0"/>
          <w:numId w:val="44"/>
        </w:numPr>
        <w:jc w:val="both"/>
      </w:pPr>
      <w:r>
        <w:t xml:space="preserve">handlu ludźmi, o którym mowa w art. 189a Kodeksu karnego, </w:t>
      </w:r>
    </w:p>
    <w:p w:rsidR="00D85B98" w:rsidRDefault="00D85B98" w:rsidP="006C677B">
      <w:pPr>
        <w:pStyle w:val="Nagwek2"/>
        <w:numPr>
          <w:ilvl w:val="0"/>
          <w:numId w:val="44"/>
        </w:numPr>
        <w:jc w:val="both"/>
      </w:pPr>
      <w:r>
        <w:t xml:space="preserve">o którym mowa w art. 228–230a, art. 250a Kodeksu karnego, w art. 46– 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 </w:t>
      </w:r>
    </w:p>
    <w:p w:rsidR="00D85B98" w:rsidRDefault="00D85B98" w:rsidP="006C677B">
      <w:pPr>
        <w:pStyle w:val="Nagwek2"/>
        <w:numPr>
          <w:ilvl w:val="0"/>
          <w:numId w:val="44"/>
        </w:numPr>
        <w:jc w:val="both"/>
      </w:pPr>
      <w: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rsidR="00D85B98" w:rsidRDefault="00D85B98" w:rsidP="006C677B">
      <w:pPr>
        <w:pStyle w:val="Nagwek2"/>
        <w:numPr>
          <w:ilvl w:val="0"/>
          <w:numId w:val="44"/>
        </w:numPr>
        <w:jc w:val="both"/>
      </w:pPr>
      <w:r>
        <w:t xml:space="preserve">o charakterze terrorystycznym, o którym mowa w art. 115 § 20 Kodeksu karnego, lub mające na celu popełnienie tego przestępstwa, </w:t>
      </w:r>
    </w:p>
    <w:p w:rsidR="00D85B98" w:rsidRDefault="00D85B98" w:rsidP="006C677B">
      <w:pPr>
        <w:pStyle w:val="Nagwek2"/>
        <w:numPr>
          <w:ilvl w:val="0"/>
          <w:numId w:val="44"/>
        </w:numPr>
        <w:jc w:val="both"/>
      </w:pPr>
      <w:r>
        <w:t xml:space="preserve">powierzenia wykonywania pracy małoletniemu cudzoziemcowi, o którym mowa w art. 9 ust. 2 ustawy z dnia 15 czerwca 2012 r. o skutkach powierzania wykonywania pracy cudzoziemcom przebywającym wbrew przepisom na terytorium Rzeczypospolitej Polskiej (Dz. U. poz. 769 oraz z 2020 r. poz. 2023), </w:t>
      </w:r>
    </w:p>
    <w:p w:rsidR="00D85B98" w:rsidRDefault="00D85B98" w:rsidP="006C677B">
      <w:pPr>
        <w:pStyle w:val="Nagwek2"/>
        <w:numPr>
          <w:ilvl w:val="0"/>
          <w:numId w:val="44"/>
        </w:numPr>
        <w:jc w:val="both"/>
      </w:pPr>
      <w:r>
        <w:t xml:space="preserve">przeciwko obrotowi gospodarczemu, o których mowa w art. 296– 307 Kodeksu karnego, przestępstwo oszustwa, o którym mowa w art. 286 Kodeksu karnego, przestępstwo przeciwko wiarygodności dokumentów, o których mowa w art. 270–277d Kodeksu karnego, lub przestępstwo skarbowe, </w:t>
      </w:r>
    </w:p>
    <w:p w:rsidR="001B748A" w:rsidRDefault="00D85B98" w:rsidP="006C677B">
      <w:pPr>
        <w:pStyle w:val="Nagwek2"/>
        <w:numPr>
          <w:ilvl w:val="0"/>
          <w:numId w:val="44"/>
        </w:numPr>
        <w:jc w:val="both"/>
      </w:pPr>
      <w:r>
        <w:t xml:space="preserve">o którym mowa w art. 9 ust. 1 i 3 lub art. 10 ustawy z dnia 15 czerwca 2012 r. o skutkach powierzania wykonywania pracy cudzoziemcom przebywającym wbrew przepisom na terytorium Rzeczypospolitej Polskiej </w:t>
      </w:r>
    </w:p>
    <w:p w:rsidR="00D85B98" w:rsidRDefault="00D85B98" w:rsidP="001B748A">
      <w:pPr>
        <w:pStyle w:val="Nagwek2"/>
        <w:numPr>
          <w:ilvl w:val="0"/>
          <w:numId w:val="0"/>
        </w:numPr>
        <w:ind w:left="1511"/>
        <w:jc w:val="both"/>
      </w:pPr>
      <w:r>
        <w:t xml:space="preserve">– lub za odpowiedni czyn zabroniony określony w przepisach prawa obcego; </w:t>
      </w:r>
    </w:p>
    <w:p w:rsidR="00D85B98" w:rsidRDefault="00D85B98" w:rsidP="006C677B">
      <w:pPr>
        <w:pStyle w:val="Nagwek2"/>
        <w:numPr>
          <w:ilvl w:val="0"/>
          <w:numId w:val="43"/>
        </w:numPr>
        <w:jc w:val="both"/>
      </w:pPr>
      <w:r>
        <w:t xml:space="preserve">jeżeli urzędującego członka jego organu zarządzającego lub nadzorczego, wspólnika spółki w spółce jawnej lub partnerskiej albo </w:t>
      </w:r>
      <w:proofErr w:type="spellStart"/>
      <w:r>
        <w:t>komplementariusza</w:t>
      </w:r>
      <w:proofErr w:type="spellEnd"/>
      <w:r>
        <w:t xml:space="preserve"> w spółce komandytowej lub komandytowo-akcyjnej lub prokurenta prawomocnie skazano za przestępstwo, o którym mowa w pkt</w:t>
      </w:r>
      <w:r w:rsidR="000851DC">
        <w:t>.</w:t>
      </w:r>
      <w:r>
        <w:t xml:space="preserve"> 1; </w:t>
      </w:r>
    </w:p>
    <w:p w:rsidR="00D85B98" w:rsidRDefault="00D85B98" w:rsidP="006C677B">
      <w:pPr>
        <w:pStyle w:val="Nagwek2"/>
        <w:numPr>
          <w:ilvl w:val="0"/>
          <w:numId w:val="43"/>
        </w:numPr>
        <w:jc w:val="both"/>
      </w:pPr>
      <w:r>
        <w:t xml:space="preserve">wobec którego wydano prawomocny wyrok sądu lub ostateczną decyzję administracyjną o zaleganiu z uiszczeniem podatków, opłat lub składek na </w:t>
      </w:r>
      <w:r>
        <w:lastRenderedPageBreak/>
        <w:t xml:space="preserve">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rsidR="001B748A" w:rsidRDefault="00D85B98" w:rsidP="006C677B">
      <w:pPr>
        <w:pStyle w:val="Nagwek2"/>
        <w:numPr>
          <w:ilvl w:val="0"/>
          <w:numId w:val="43"/>
        </w:numPr>
        <w:jc w:val="both"/>
      </w:pPr>
      <w:r>
        <w:t xml:space="preserve">wobec którego prawomocnie orzeczono zakaz ubiegania się o zamówienia publiczne; </w:t>
      </w:r>
    </w:p>
    <w:p w:rsidR="00D85B98" w:rsidRDefault="00D85B98" w:rsidP="006C677B">
      <w:pPr>
        <w:pStyle w:val="Nagwek2"/>
        <w:numPr>
          <w:ilvl w:val="0"/>
          <w:numId w:val="43"/>
        </w:numPr>
        <w:jc w:val="both"/>
      </w:pPr>
      <w: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rsidR="001B748A" w:rsidRDefault="00D85B98" w:rsidP="006C677B">
      <w:pPr>
        <w:pStyle w:val="Nagwek2"/>
        <w:numPr>
          <w:ilvl w:val="0"/>
          <w:numId w:val="43"/>
        </w:numPr>
        <w:jc w:val="both"/>
      </w:pPr>
      <w:r>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w:t>
      </w:r>
      <w:r w:rsidR="001B748A">
        <w:t>tym zakłócenie konkurencji może</w:t>
      </w:r>
      <w:r>
        <w:t xml:space="preserve"> być wyeliminowane w inny sposób niż przez wykluczenie wykonawcy z udziału w postępowaniu o udzielenie zamówienia.</w:t>
      </w:r>
      <w:r w:rsidR="001B748A" w:rsidRPr="001B748A">
        <w:t xml:space="preserve"> </w:t>
      </w:r>
    </w:p>
    <w:p w:rsidR="001B748A" w:rsidRPr="008F7B5E" w:rsidRDefault="001B748A" w:rsidP="006C677B">
      <w:pPr>
        <w:pStyle w:val="Nagwek2"/>
        <w:numPr>
          <w:ilvl w:val="0"/>
          <w:numId w:val="22"/>
        </w:numPr>
        <w:jc w:val="both"/>
      </w:pPr>
      <w:r w:rsidRPr="008F7B5E">
        <w:t xml:space="preserve">Wykluczenie Wykonawcy nastąpi </w:t>
      </w:r>
      <w:r>
        <w:t>zgodnie z</w:t>
      </w:r>
      <w:r w:rsidRPr="008F7B5E">
        <w:t xml:space="preserve"> art. 111 ustawy </w:t>
      </w:r>
      <w:proofErr w:type="spellStart"/>
      <w:r w:rsidRPr="008F7B5E">
        <w:t>Pzp</w:t>
      </w:r>
      <w:proofErr w:type="spellEnd"/>
      <w:r w:rsidRPr="008F7B5E">
        <w:t>.</w:t>
      </w:r>
    </w:p>
    <w:p w:rsidR="001B748A" w:rsidRPr="008F7B5E" w:rsidRDefault="001B748A" w:rsidP="006C677B">
      <w:pPr>
        <w:pStyle w:val="Nagwek2"/>
        <w:numPr>
          <w:ilvl w:val="0"/>
          <w:numId w:val="22"/>
        </w:numPr>
        <w:jc w:val="both"/>
      </w:pPr>
      <w:r w:rsidRPr="008F7B5E">
        <w:t xml:space="preserve">Wykonawca nie podlega wykluczeniu w okolicznościach określonych w art. 108 ust. 1 pkt. 1, 2, 5 ustawy </w:t>
      </w:r>
      <w:proofErr w:type="spellStart"/>
      <w:r w:rsidRPr="008F7B5E">
        <w:t>Pzp</w:t>
      </w:r>
      <w:proofErr w:type="spellEnd"/>
      <w:r w:rsidRPr="008F7B5E">
        <w:t xml:space="preserve">, jeżeli udowodni Zamawiającemu, że spełnił łącznie przesłanki określone w art. 110 ust. 2 ustawy </w:t>
      </w:r>
      <w:proofErr w:type="spellStart"/>
      <w:r w:rsidRPr="008F7B5E">
        <w:t>Pzp</w:t>
      </w:r>
      <w:proofErr w:type="spellEnd"/>
      <w:r w:rsidRPr="008F7B5E">
        <w:t>.</w:t>
      </w:r>
    </w:p>
    <w:p w:rsidR="001B748A" w:rsidRPr="008F7B5E" w:rsidRDefault="001B748A" w:rsidP="006C677B">
      <w:pPr>
        <w:pStyle w:val="Nagwek2"/>
        <w:numPr>
          <w:ilvl w:val="0"/>
          <w:numId w:val="22"/>
        </w:numPr>
        <w:jc w:val="both"/>
      </w:pPr>
      <w:r w:rsidRPr="008F7B5E">
        <w:t>Zamawiający oceni, czy podjęte przez Wykonawcę czynności są wystarczające do wykazania jego rzetelności, uwzględniając wagę i szczególne okoliczności czynu Wykonawcy, a jeżeli uzna, że nie są wystarczające, wykluczy Wykonawcę.</w:t>
      </w:r>
    </w:p>
    <w:p w:rsidR="00D85B98" w:rsidRDefault="001B748A" w:rsidP="006C677B">
      <w:pPr>
        <w:pStyle w:val="Nagwek2"/>
        <w:numPr>
          <w:ilvl w:val="0"/>
          <w:numId w:val="22"/>
        </w:numPr>
        <w:jc w:val="both"/>
      </w:pPr>
      <w:r w:rsidRPr="008F7B5E">
        <w:t>Zamawiający może wykluczyć Wykonawcę na każdym etapie postępowania, ofertę Wykonawcy wykluczonego uznaje się za odrzuconą.</w:t>
      </w:r>
    </w:p>
    <w:p w:rsidR="00B647AA" w:rsidRPr="001B748A" w:rsidRDefault="00AF7137" w:rsidP="006C677B">
      <w:pPr>
        <w:pStyle w:val="Nagwek2"/>
        <w:numPr>
          <w:ilvl w:val="0"/>
          <w:numId w:val="22"/>
        </w:numPr>
        <w:jc w:val="both"/>
        <w:rPr>
          <w:color w:val="auto"/>
        </w:rPr>
      </w:pPr>
      <w:r w:rsidRPr="001B748A">
        <w:rPr>
          <w:color w:val="auto"/>
        </w:rPr>
        <w:t>Zamawiający wykluczy z postępowania o udzielenie zamówienia Wykonawcę, wobec którego zachodzą podstawy wykluczenia, o których mowa w art. 7 ust. 1 ustawy z dnia 13 kwietnia 2022</w:t>
      </w:r>
      <w:r w:rsidR="001B748A">
        <w:rPr>
          <w:color w:val="auto"/>
        </w:rPr>
        <w:t xml:space="preserve"> </w:t>
      </w:r>
      <w:r w:rsidRPr="001B748A">
        <w:rPr>
          <w:color w:val="auto"/>
        </w:rPr>
        <w:t>r. o szczególnych rozwiązaniach w zakresie przeciwdziałania wspierania agresji na Ukrainę oraz służących ochronie bezpieczeństwa narodowego</w:t>
      </w:r>
      <w:r w:rsidR="007E6069">
        <w:rPr>
          <w:color w:val="auto"/>
        </w:rPr>
        <w:t xml:space="preserve"> (Dz. U. z 2023</w:t>
      </w:r>
      <w:r w:rsidR="001B748A" w:rsidRPr="001B748A">
        <w:rPr>
          <w:color w:val="auto"/>
        </w:rPr>
        <w:t xml:space="preserve">r. poz. </w:t>
      </w:r>
      <w:r w:rsidR="007E6069">
        <w:rPr>
          <w:color w:val="auto"/>
        </w:rPr>
        <w:t>129</w:t>
      </w:r>
      <w:r w:rsidR="00082920">
        <w:rPr>
          <w:color w:val="auto"/>
        </w:rPr>
        <w:t xml:space="preserve"> z późn. zm.</w:t>
      </w:r>
      <w:r w:rsidR="001B748A" w:rsidRPr="001B748A">
        <w:rPr>
          <w:color w:val="auto"/>
        </w:rPr>
        <w:t>):</w:t>
      </w:r>
    </w:p>
    <w:p w:rsidR="001B748A" w:rsidRDefault="001B748A" w:rsidP="006C677B">
      <w:pPr>
        <w:pStyle w:val="Nagwek2"/>
        <w:numPr>
          <w:ilvl w:val="0"/>
          <w:numId w:val="45"/>
        </w:numPr>
        <w:jc w:val="both"/>
      </w:pPr>
      <w:r>
        <w:t xml:space="preserve">wykonawcę oraz uczestnika konkursu wymienionego w wykazach określonych w rozporządzeniu 765/2006 i rozporządzeniu 269/2014 albo wpisanego na listę na podstawie decyzji w sprawie wpisu na listę rozstrzygającej o zastosowaniu środka, o którym mowa w art. 1 pkt. 3; </w:t>
      </w:r>
    </w:p>
    <w:p w:rsidR="001B748A" w:rsidRDefault="001B748A" w:rsidP="006C677B">
      <w:pPr>
        <w:pStyle w:val="Nagwek2"/>
        <w:numPr>
          <w:ilvl w:val="0"/>
          <w:numId w:val="45"/>
        </w:numPr>
        <w:jc w:val="both"/>
      </w:pPr>
      <w: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w:t>
      </w:r>
      <w:r>
        <w:lastRenderedPageBreak/>
        <w:t xml:space="preserve">2022 r., o ile została wpisana na listę na podstawie decyzji w sprawie wpisu na listę rozstrzygającej o zastosowaniu środka, o którym mowa w art. 1 pkt. 3; </w:t>
      </w:r>
    </w:p>
    <w:p w:rsidR="001B748A" w:rsidRPr="001B748A" w:rsidRDefault="001B748A" w:rsidP="006C677B">
      <w:pPr>
        <w:pStyle w:val="Nagwek2"/>
        <w:numPr>
          <w:ilvl w:val="0"/>
          <w:numId w:val="45"/>
        </w:numPr>
        <w:jc w:val="both"/>
        <w:rPr>
          <w:color w:val="FF0000"/>
        </w:rPr>
      </w:pPr>
      <w:r>
        <w:t>wykonawcę oraz uczestnika konkursu, którego jednostką dominującą w rozumieniu art. 3 ust. 1 pkt. 37 ustawy z dnia 29 września 1994 r</w:t>
      </w:r>
      <w:r w:rsidR="00546B23">
        <w:t>. o rachunkowości (Dz. U. z 2023</w:t>
      </w:r>
      <w:r>
        <w:t xml:space="preserve"> r. poz. </w:t>
      </w:r>
      <w:r w:rsidR="00546B23">
        <w:t>120 z późn. zm.</w:t>
      </w:r>
      <w: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rsidR="001B748A" w:rsidRPr="001B748A" w:rsidRDefault="001B748A" w:rsidP="006C677B">
      <w:pPr>
        <w:pStyle w:val="Nagwek2"/>
        <w:numPr>
          <w:ilvl w:val="0"/>
          <w:numId w:val="22"/>
        </w:numPr>
        <w:spacing w:after="200"/>
        <w:jc w:val="both"/>
        <w:rPr>
          <w:color w:val="FF0000"/>
        </w:rPr>
      </w:pPr>
      <w:r>
        <w:t>Wykluczenie następuje na okres trwania okoliczności określonych w pkt. 6.</w:t>
      </w:r>
    </w:p>
    <w:p w:rsidR="00BD3D5A" w:rsidRDefault="00BD3D5A" w:rsidP="000B07D9">
      <w:pPr>
        <w:pStyle w:val="Nagwek1"/>
      </w:pPr>
      <w:bookmarkStart w:id="9" w:name="_Toc258314248"/>
      <w:r>
        <w:t>wykaz podmiotowych środków dowodowych</w:t>
      </w:r>
      <w:bookmarkEnd w:id="9"/>
    </w:p>
    <w:p w:rsidR="00BD3D5A" w:rsidRDefault="00BD3D5A" w:rsidP="006C677B">
      <w:pPr>
        <w:pStyle w:val="Nagwek2"/>
        <w:numPr>
          <w:ilvl w:val="0"/>
          <w:numId w:val="23"/>
        </w:numPr>
        <w:jc w:val="both"/>
      </w:pPr>
      <w:r>
        <w:t>Wykonawca wraz z ofertą zobowiązany jest złożyć:</w:t>
      </w:r>
    </w:p>
    <w:tbl>
      <w:tblPr>
        <w:tblW w:w="853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7826"/>
      </w:tblGrid>
      <w:tr w:rsidR="00BD3D5A" w:rsidTr="00331F2D">
        <w:tc>
          <w:tcPr>
            <w:tcW w:w="709" w:type="dxa"/>
            <w:tcBorders>
              <w:top w:val="single" w:sz="4" w:space="0" w:color="auto"/>
              <w:left w:val="single" w:sz="4" w:space="0" w:color="auto"/>
              <w:bottom w:val="single" w:sz="4" w:space="0" w:color="auto"/>
              <w:right w:val="single" w:sz="4" w:space="0" w:color="auto"/>
            </w:tcBorders>
            <w:hideMark/>
          </w:tcPr>
          <w:p w:rsidR="00BD3D5A" w:rsidRPr="008F7B5E" w:rsidRDefault="00BD3D5A" w:rsidP="00DF7066">
            <w:pPr>
              <w:spacing w:before="60" w:after="120"/>
              <w:jc w:val="both"/>
            </w:pPr>
            <w:r w:rsidRPr="00E718E0">
              <w:rPr>
                <w:b/>
              </w:rPr>
              <w:t>Lp.</w:t>
            </w:r>
          </w:p>
        </w:tc>
        <w:tc>
          <w:tcPr>
            <w:tcW w:w="7826" w:type="dxa"/>
            <w:tcBorders>
              <w:top w:val="single" w:sz="4" w:space="0" w:color="auto"/>
              <w:left w:val="single" w:sz="4" w:space="0" w:color="auto"/>
              <w:bottom w:val="single" w:sz="4" w:space="0" w:color="auto"/>
              <w:right w:val="single" w:sz="4" w:space="0" w:color="auto"/>
            </w:tcBorders>
            <w:hideMark/>
          </w:tcPr>
          <w:p w:rsidR="00BD3D5A" w:rsidRPr="008F7B5E" w:rsidRDefault="00BD3D5A" w:rsidP="00DF7066">
            <w:pPr>
              <w:spacing w:before="60" w:after="120"/>
              <w:jc w:val="both"/>
            </w:pPr>
            <w:r w:rsidRPr="00E718E0">
              <w:rPr>
                <w:b/>
              </w:rPr>
              <w:t>Wymagany dokument</w:t>
            </w:r>
          </w:p>
        </w:tc>
      </w:tr>
      <w:tr w:rsidR="00BD3D5A" w:rsidTr="00331F2D">
        <w:tc>
          <w:tcPr>
            <w:tcW w:w="709" w:type="dxa"/>
            <w:tcBorders>
              <w:top w:val="single" w:sz="4" w:space="0" w:color="auto"/>
              <w:left w:val="single" w:sz="4" w:space="0" w:color="auto"/>
              <w:bottom w:val="single" w:sz="4" w:space="0" w:color="auto"/>
              <w:right w:val="single" w:sz="4" w:space="0" w:color="auto"/>
            </w:tcBorders>
            <w:hideMark/>
          </w:tcPr>
          <w:p w:rsidR="00BD3D5A" w:rsidRPr="00DF7066" w:rsidRDefault="00E718E0" w:rsidP="00DF7066">
            <w:pPr>
              <w:spacing w:before="60" w:after="120"/>
              <w:jc w:val="both"/>
              <w:rPr>
                <w:b/>
              </w:rPr>
            </w:pPr>
            <w:r w:rsidRPr="00DF7066">
              <w:rPr>
                <w:b/>
              </w:rPr>
              <w:t>1</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BD3D5A" w:rsidRPr="00E718E0" w:rsidRDefault="008F7B5E" w:rsidP="00DF7066">
            <w:pPr>
              <w:spacing w:before="60" w:after="60"/>
              <w:jc w:val="both"/>
              <w:rPr>
                <w:b/>
              </w:rPr>
            </w:pPr>
            <w:r w:rsidRPr="00E718E0">
              <w:rPr>
                <w:rFonts w:eastAsiaTheme="minorHAnsi"/>
                <w:b/>
              </w:rPr>
              <w:t>Wypełniony formularz ofertowy</w:t>
            </w:r>
          </w:p>
        </w:tc>
      </w:tr>
      <w:tr w:rsidR="008F7B5E" w:rsidTr="00331F2D">
        <w:tc>
          <w:tcPr>
            <w:tcW w:w="709" w:type="dxa"/>
            <w:tcBorders>
              <w:top w:val="single" w:sz="4" w:space="0" w:color="auto"/>
              <w:left w:val="single" w:sz="4" w:space="0" w:color="auto"/>
              <w:bottom w:val="single" w:sz="4" w:space="0" w:color="auto"/>
              <w:right w:val="single" w:sz="4" w:space="0" w:color="auto"/>
            </w:tcBorders>
            <w:hideMark/>
          </w:tcPr>
          <w:p w:rsidR="008F7B5E" w:rsidRPr="00DF7066" w:rsidRDefault="00E718E0" w:rsidP="00DF7066">
            <w:pPr>
              <w:spacing w:before="60" w:after="120"/>
              <w:jc w:val="both"/>
              <w:rPr>
                <w:b/>
              </w:rPr>
            </w:pPr>
            <w:r w:rsidRPr="00DF7066">
              <w:rPr>
                <w:b/>
              </w:rPr>
              <w:t>2</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8F7B5E" w:rsidRPr="00E718E0" w:rsidRDefault="001F00AC" w:rsidP="00DF7066">
            <w:pPr>
              <w:spacing w:before="60" w:after="60"/>
              <w:jc w:val="both"/>
              <w:rPr>
                <w:rFonts w:eastAsiaTheme="minorHAnsi"/>
                <w:b/>
              </w:rPr>
            </w:pPr>
            <w:r w:rsidRPr="00E718E0">
              <w:rPr>
                <w:rFonts w:eastAsiaTheme="minorHAnsi"/>
                <w:b/>
              </w:rPr>
              <w:t>Wypełniony formularz cenowy</w:t>
            </w:r>
          </w:p>
        </w:tc>
      </w:tr>
      <w:tr w:rsidR="001D0A8D" w:rsidTr="00331F2D">
        <w:tc>
          <w:tcPr>
            <w:tcW w:w="709" w:type="dxa"/>
            <w:tcBorders>
              <w:top w:val="single" w:sz="4" w:space="0" w:color="auto"/>
              <w:left w:val="single" w:sz="4" w:space="0" w:color="auto"/>
              <w:bottom w:val="single" w:sz="4" w:space="0" w:color="auto"/>
              <w:right w:val="single" w:sz="4" w:space="0" w:color="auto"/>
            </w:tcBorders>
            <w:hideMark/>
          </w:tcPr>
          <w:p w:rsidR="001D0A8D" w:rsidRPr="00DF7066" w:rsidRDefault="001D0A8D" w:rsidP="00DF7066">
            <w:pPr>
              <w:spacing w:before="60" w:after="120"/>
              <w:jc w:val="both"/>
              <w:rPr>
                <w:b/>
              </w:rPr>
            </w:pPr>
            <w:r>
              <w:rPr>
                <w:b/>
              </w:rPr>
              <w:t>3.</w:t>
            </w:r>
          </w:p>
        </w:tc>
        <w:tc>
          <w:tcPr>
            <w:tcW w:w="7826" w:type="dxa"/>
            <w:tcBorders>
              <w:top w:val="single" w:sz="4" w:space="0" w:color="auto"/>
              <w:left w:val="single" w:sz="4" w:space="0" w:color="auto"/>
              <w:bottom w:val="single" w:sz="4" w:space="0" w:color="auto"/>
              <w:right w:val="single" w:sz="4" w:space="0" w:color="auto"/>
            </w:tcBorders>
            <w:hideMark/>
          </w:tcPr>
          <w:p w:rsidR="001D0A8D" w:rsidRPr="00E718E0" w:rsidRDefault="001D0A8D" w:rsidP="00DB23A8">
            <w:pPr>
              <w:spacing w:before="60" w:after="60"/>
              <w:jc w:val="both"/>
              <w:rPr>
                <w:rFonts w:eastAsiaTheme="minorHAnsi"/>
                <w:b/>
              </w:rPr>
            </w:pPr>
            <w:r>
              <w:rPr>
                <w:rFonts w:eastAsiaTheme="minorHAnsi"/>
                <w:b/>
              </w:rPr>
              <w:t xml:space="preserve">Wypełniony Załącznik nr 3 tj. OPZ </w:t>
            </w:r>
          </w:p>
        </w:tc>
      </w:tr>
      <w:tr w:rsidR="00BD3D5A" w:rsidTr="003D4CC0">
        <w:trPr>
          <w:trHeight w:val="416"/>
        </w:trPr>
        <w:tc>
          <w:tcPr>
            <w:tcW w:w="709" w:type="dxa"/>
            <w:tcBorders>
              <w:top w:val="single" w:sz="4" w:space="0" w:color="auto"/>
              <w:left w:val="single" w:sz="4" w:space="0" w:color="auto"/>
              <w:bottom w:val="single" w:sz="4" w:space="0" w:color="auto"/>
              <w:right w:val="single" w:sz="4" w:space="0" w:color="auto"/>
            </w:tcBorders>
            <w:hideMark/>
          </w:tcPr>
          <w:p w:rsidR="00BD3D5A" w:rsidRPr="00DF7066" w:rsidRDefault="001D0A8D" w:rsidP="00DF7066">
            <w:pPr>
              <w:spacing w:before="60" w:after="120"/>
              <w:jc w:val="both"/>
              <w:rPr>
                <w:b/>
              </w:rPr>
            </w:pPr>
            <w:r>
              <w:rPr>
                <w:b/>
              </w:rPr>
              <w:t>4</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5C071D" w:rsidRDefault="00F708AF" w:rsidP="005C071D">
            <w:pPr>
              <w:spacing w:before="60" w:after="60"/>
              <w:jc w:val="both"/>
            </w:pPr>
            <w:r>
              <w:rPr>
                <w:b/>
              </w:rPr>
              <w:t>Jednolity E</w:t>
            </w:r>
            <w:r w:rsidR="005C071D" w:rsidRPr="002F6D1F">
              <w:rPr>
                <w:b/>
              </w:rPr>
              <w:t xml:space="preserve">uropejski </w:t>
            </w:r>
            <w:r>
              <w:rPr>
                <w:b/>
              </w:rPr>
              <w:t>D</w:t>
            </w:r>
            <w:r w:rsidR="005C071D" w:rsidRPr="002F6D1F">
              <w:rPr>
                <w:b/>
              </w:rPr>
              <w:t xml:space="preserve">okument </w:t>
            </w:r>
            <w:r>
              <w:rPr>
                <w:b/>
              </w:rPr>
              <w:t>Z</w:t>
            </w:r>
            <w:r w:rsidR="005C071D" w:rsidRPr="002F6D1F">
              <w:rPr>
                <w:b/>
              </w:rPr>
              <w:t>amówienia</w:t>
            </w:r>
          </w:p>
          <w:p w:rsidR="00BD3D5A" w:rsidRPr="00E92B0E" w:rsidRDefault="005C071D" w:rsidP="005C071D">
            <w:pPr>
              <w:spacing w:after="40"/>
              <w:jc w:val="both"/>
            </w:pPr>
            <w:r w:rsidRPr="001B4473">
              <w:t>Aktualne na dzień składan</w:t>
            </w:r>
            <w:r>
              <w:t xml:space="preserve">ia ofert oświadczenie Wykonawcy, że nie podlega wykluczeniu oraz spełnia warunki udziału w postępowaniu. Oświadczenie wykonawca składa </w:t>
            </w:r>
            <w:r w:rsidRPr="001B4473">
              <w:t>w formie Jednolitego eur</w:t>
            </w:r>
            <w:r>
              <w:t>opejskiego dokumentu zamówienia.</w:t>
            </w:r>
          </w:p>
        </w:tc>
      </w:tr>
      <w:tr w:rsidR="008F7B5E" w:rsidTr="00331F2D">
        <w:tc>
          <w:tcPr>
            <w:tcW w:w="709" w:type="dxa"/>
            <w:tcBorders>
              <w:top w:val="single" w:sz="4" w:space="0" w:color="auto"/>
              <w:left w:val="single" w:sz="4" w:space="0" w:color="auto"/>
              <w:bottom w:val="single" w:sz="4" w:space="0" w:color="auto"/>
              <w:right w:val="single" w:sz="4" w:space="0" w:color="auto"/>
            </w:tcBorders>
            <w:hideMark/>
          </w:tcPr>
          <w:p w:rsidR="008F7B5E" w:rsidRPr="00DF7066" w:rsidRDefault="001D0A8D" w:rsidP="00DF7066">
            <w:pPr>
              <w:spacing w:before="60" w:after="120"/>
              <w:jc w:val="both"/>
              <w:rPr>
                <w:b/>
              </w:rPr>
            </w:pPr>
            <w:r>
              <w:rPr>
                <w:b/>
              </w:rPr>
              <w:t>5</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711049" w:rsidRPr="00E718E0" w:rsidRDefault="008F7B5E" w:rsidP="00DF7066">
            <w:pPr>
              <w:autoSpaceDE w:val="0"/>
              <w:autoSpaceDN w:val="0"/>
              <w:adjustRightInd w:val="0"/>
              <w:jc w:val="both"/>
              <w:rPr>
                <w:rFonts w:eastAsiaTheme="minorHAnsi"/>
              </w:rPr>
            </w:pPr>
            <w:r w:rsidRPr="00E718E0">
              <w:rPr>
                <w:rFonts w:eastAsiaTheme="minorHAnsi"/>
                <w:b/>
              </w:rPr>
              <w:t>Pełnomocnictwo</w:t>
            </w:r>
          </w:p>
          <w:p w:rsidR="008F7B5E" w:rsidRPr="00E718E0" w:rsidRDefault="008F7B5E" w:rsidP="00DF7066">
            <w:pPr>
              <w:autoSpaceDE w:val="0"/>
              <w:autoSpaceDN w:val="0"/>
              <w:adjustRightInd w:val="0"/>
              <w:jc w:val="both"/>
              <w:rPr>
                <w:rFonts w:eastAsia="Calibri"/>
                <w:b/>
              </w:rPr>
            </w:pPr>
            <w:r w:rsidRPr="00E718E0">
              <w:rPr>
                <w:rFonts w:eastAsiaTheme="minorHAnsi"/>
              </w:rPr>
              <w:t>W przypadku podpisania oferty oraz poświadczenia za zgodność z oryginałem kopii dokumentów przez osobę nie wymienioną w dokumencie rejestracyjnym (ewidencyjnym) Wykonawcy, należy do oferty dołączyć stosowne pełnomocnictwo w oryginale lub kopii poświadczonej notarialnie.</w:t>
            </w:r>
          </w:p>
        </w:tc>
      </w:tr>
      <w:tr w:rsidR="008F7B5E" w:rsidTr="00331F2D">
        <w:tc>
          <w:tcPr>
            <w:tcW w:w="709" w:type="dxa"/>
            <w:tcBorders>
              <w:top w:val="single" w:sz="4" w:space="0" w:color="auto"/>
              <w:left w:val="single" w:sz="4" w:space="0" w:color="auto"/>
              <w:bottom w:val="single" w:sz="4" w:space="0" w:color="auto"/>
              <w:right w:val="single" w:sz="4" w:space="0" w:color="auto"/>
            </w:tcBorders>
            <w:hideMark/>
          </w:tcPr>
          <w:p w:rsidR="008F7B5E" w:rsidRPr="00DF7066" w:rsidRDefault="001D0A8D" w:rsidP="00DF7066">
            <w:pPr>
              <w:spacing w:before="60" w:after="120"/>
              <w:jc w:val="both"/>
              <w:rPr>
                <w:b/>
              </w:rPr>
            </w:pPr>
            <w:r>
              <w:rPr>
                <w:b/>
              </w:rPr>
              <w:t>6</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1F00AC" w:rsidRPr="00E718E0" w:rsidRDefault="008F7B5E" w:rsidP="00DF7066">
            <w:pPr>
              <w:autoSpaceDE w:val="0"/>
              <w:autoSpaceDN w:val="0"/>
              <w:adjustRightInd w:val="0"/>
              <w:jc w:val="both"/>
              <w:rPr>
                <w:rFonts w:eastAsiaTheme="minorHAnsi"/>
              </w:rPr>
            </w:pPr>
            <w:r w:rsidRPr="00E718E0">
              <w:rPr>
                <w:rFonts w:eastAsiaTheme="minorHAnsi"/>
                <w:b/>
              </w:rPr>
              <w:t>Pełnomocnictwo dla pełnomocnika</w:t>
            </w:r>
            <w:r w:rsidRPr="00E718E0">
              <w:rPr>
                <w:rFonts w:eastAsiaTheme="minorHAnsi"/>
              </w:rPr>
              <w:t xml:space="preserve"> </w:t>
            </w:r>
          </w:p>
          <w:p w:rsidR="008F7B5E" w:rsidRPr="00E718E0" w:rsidRDefault="001F00AC" w:rsidP="00DF7066">
            <w:pPr>
              <w:autoSpaceDE w:val="0"/>
              <w:autoSpaceDN w:val="0"/>
              <w:adjustRightInd w:val="0"/>
              <w:jc w:val="both"/>
              <w:rPr>
                <w:rFonts w:eastAsiaTheme="minorHAnsi"/>
              </w:rPr>
            </w:pPr>
            <w:r w:rsidRPr="00E718E0">
              <w:rPr>
                <w:rFonts w:eastAsiaTheme="minorHAnsi"/>
              </w:rPr>
              <w:t>D</w:t>
            </w:r>
            <w:r w:rsidR="008F7B5E" w:rsidRPr="00E718E0">
              <w:rPr>
                <w:rFonts w:eastAsiaTheme="minorHAnsi"/>
              </w:rPr>
              <w:t>o reprezentowania w postępowaniu Wykonawców wspólnie ubiegając</w:t>
            </w:r>
            <w:r w:rsidRPr="00E718E0">
              <w:rPr>
                <w:rFonts w:eastAsiaTheme="minorHAnsi"/>
              </w:rPr>
              <w:t>ych się o udzielenie zamówienia (d</w:t>
            </w:r>
            <w:r w:rsidR="008F7B5E" w:rsidRPr="00E718E0">
              <w:rPr>
                <w:rFonts w:eastAsiaTheme="minorHAnsi"/>
              </w:rPr>
              <w:t>otyczy ofert składanych przez Wykonawców wspólnie ubiegających się o udzielenie zamówienia).</w:t>
            </w:r>
          </w:p>
        </w:tc>
      </w:tr>
      <w:tr w:rsidR="008F7B5E" w:rsidTr="00331F2D">
        <w:tc>
          <w:tcPr>
            <w:tcW w:w="709" w:type="dxa"/>
            <w:tcBorders>
              <w:top w:val="single" w:sz="4" w:space="0" w:color="auto"/>
              <w:left w:val="single" w:sz="4" w:space="0" w:color="auto"/>
              <w:bottom w:val="single" w:sz="4" w:space="0" w:color="auto"/>
              <w:right w:val="single" w:sz="4" w:space="0" w:color="auto"/>
            </w:tcBorders>
            <w:hideMark/>
          </w:tcPr>
          <w:p w:rsidR="008F7B5E" w:rsidRPr="00DF7066" w:rsidRDefault="001D0A8D" w:rsidP="00DF7066">
            <w:pPr>
              <w:spacing w:before="60" w:after="120"/>
              <w:jc w:val="both"/>
              <w:rPr>
                <w:b/>
              </w:rPr>
            </w:pPr>
            <w:r>
              <w:rPr>
                <w:b/>
              </w:rPr>
              <w:t>7</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1F00AC" w:rsidRPr="00E718E0" w:rsidRDefault="008F7B5E" w:rsidP="00DF7066">
            <w:pPr>
              <w:autoSpaceDE w:val="0"/>
              <w:autoSpaceDN w:val="0"/>
              <w:adjustRightInd w:val="0"/>
              <w:jc w:val="both"/>
              <w:rPr>
                <w:rFonts w:eastAsiaTheme="minorHAnsi"/>
              </w:rPr>
            </w:pPr>
            <w:r w:rsidRPr="00E718E0">
              <w:rPr>
                <w:rFonts w:eastAsiaTheme="minorHAnsi"/>
                <w:b/>
              </w:rPr>
              <w:t>Zobowiązanie podmiotów trzecich do oddania do dyspozycji niezbędnych zasobów</w:t>
            </w:r>
          </w:p>
          <w:p w:rsidR="008F7B5E" w:rsidRPr="00E718E0" w:rsidRDefault="008F7B5E" w:rsidP="00DF7066">
            <w:pPr>
              <w:autoSpaceDE w:val="0"/>
              <w:autoSpaceDN w:val="0"/>
              <w:adjustRightInd w:val="0"/>
              <w:jc w:val="both"/>
              <w:rPr>
                <w:rFonts w:eastAsiaTheme="minorHAnsi"/>
              </w:rPr>
            </w:pPr>
            <w:r w:rsidRPr="00E718E0">
              <w:rPr>
                <w:rFonts w:eastAsiaTheme="minorHAnsi"/>
              </w:rPr>
              <w:t>Pisemne zobowiązanie podmiotów, na zdolnościach lub sytuacji, których Wykonawca polega, do oddania mu do dyspozycji niezbędnych zasobów na potrzeby realizacji zamówienia (jeżeli dotyczy).</w:t>
            </w:r>
          </w:p>
        </w:tc>
      </w:tr>
    </w:tbl>
    <w:p w:rsidR="009E7F54" w:rsidRDefault="00722A35" w:rsidP="00722A35">
      <w:pPr>
        <w:pStyle w:val="Nagwek2"/>
        <w:numPr>
          <w:ilvl w:val="0"/>
          <w:numId w:val="0"/>
        </w:numPr>
        <w:ind w:left="680"/>
        <w:jc w:val="both"/>
      </w:pPr>
      <w:r>
        <w:t>Wykonawca przesyła aktualne na dzień składania ofert oświadczenie w formie jednolitego europejskiego dokumentu zamówienia  /JEDZ/. Wykonawca wypełniając sekcję α w części IV nie jest zobowiązany wypełniać  pozostałych sekcji</w:t>
      </w:r>
      <w:r>
        <w:br/>
        <w:t xml:space="preserve">w części IV. </w:t>
      </w:r>
    </w:p>
    <w:p w:rsidR="00BD3D5A" w:rsidRDefault="00BD3D5A" w:rsidP="006C677B">
      <w:pPr>
        <w:pStyle w:val="Nagwek2"/>
        <w:numPr>
          <w:ilvl w:val="0"/>
          <w:numId w:val="23"/>
        </w:numPr>
        <w:jc w:val="both"/>
      </w:pPr>
      <w:r>
        <w:t>Zamawiający przed wyborem najkorzystniejszej oferty wezwie Wykonawcę, którego oferta została najwyżej oceniona, do złożenia w wyznaczo</w:t>
      </w:r>
      <w:r w:rsidR="003D4CC0">
        <w:t>nym terminie, nie krótszym niż 10</w:t>
      </w:r>
      <w:r>
        <w:t xml:space="preserve"> dni, aktualnych na dzień złożenia, następujących podmiotowych środków dowodowych: </w:t>
      </w:r>
    </w:p>
    <w:p w:rsidR="009E7F54" w:rsidRPr="00A06A81" w:rsidRDefault="00BD3D5A" w:rsidP="006C677B">
      <w:pPr>
        <w:pStyle w:val="Nagwek2"/>
        <w:numPr>
          <w:ilvl w:val="1"/>
          <w:numId w:val="19"/>
        </w:numPr>
        <w:jc w:val="both"/>
      </w:pPr>
      <w:r>
        <w:lastRenderedPageBreak/>
        <w:t>W celu</w:t>
      </w:r>
      <w:r w:rsidR="008F7B5E">
        <w:t xml:space="preserve"> </w:t>
      </w:r>
      <w:r w:rsidR="009E7F54">
        <w:rPr>
          <w:rFonts w:eastAsiaTheme="minorHAnsi"/>
          <w:lang w:eastAsia="en-US"/>
        </w:rPr>
        <w:t xml:space="preserve">potwierdzenia braku podstaw wykluczenia Wykonawcy z udziału w </w:t>
      </w:r>
      <w:r w:rsidR="0042367B">
        <w:rPr>
          <w:rFonts w:eastAsiaTheme="minorHAnsi"/>
          <w:lang w:eastAsia="en-US"/>
        </w:rPr>
        <w:t xml:space="preserve"> </w:t>
      </w:r>
      <w:r w:rsidR="009E7F54">
        <w:rPr>
          <w:rFonts w:eastAsiaTheme="minorHAnsi"/>
          <w:lang w:eastAsia="en-US"/>
        </w:rPr>
        <w:t>postępowaniu:</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7938"/>
      </w:tblGrid>
      <w:tr w:rsidR="009E7F54" w:rsidRPr="009E7F54" w:rsidTr="00E75B82">
        <w:tc>
          <w:tcPr>
            <w:tcW w:w="709" w:type="dxa"/>
            <w:tcBorders>
              <w:top w:val="single" w:sz="4" w:space="0" w:color="auto"/>
              <w:left w:val="single" w:sz="4" w:space="0" w:color="auto"/>
              <w:bottom w:val="single" w:sz="4" w:space="0" w:color="auto"/>
              <w:right w:val="single" w:sz="4" w:space="0" w:color="auto"/>
            </w:tcBorders>
            <w:hideMark/>
          </w:tcPr>
          <w:p w:rsidR="009E7F54" w:rsidRPr="009E7F54" w:rsidRDefault="009E7F54" w:rsidP="00DF7066">
            <w:pPr>
              <w:spacing w:before="60" w:after="120"/>
              <w:jc w:val="both"/>
            </w:pPr>
            <w:r w:rsidRPr="00DF7066">
              <w:rPr>
                <w:b/>
              </w:rPr>
              <w:t>Lp.</w:t>
            </w:r>
          </w:p>
        </w:tc>
        <w:tc>
          <w:tcPr>
            <w:tcW w:w="7938" w:type="dxa"/>
            <w:tcBorders>
              <w:top w:val="single" w:sz="4" w:space="0" w:color="auto"/>
              <w:left w:val="single" w:sz="4" w:space="0" w:color="auto"/>
              <w:bottom w:val="single" w:sz="4" w:space="0" w:color="auto"/>
              <w:right w:val="single" w:sz="4" w:space="0" w:color="auto"/>
            </w:tcBorders>
            <w:hideMark/>
          </w:tcPr>
          <w:p w:rsidR="009E7F54" w:rsidRPr="009E7F54" w:rsidRDefault="009E7F54" w:rsidP="00DF7066">
            <w:pPr>
              <w:spacing w:before="60" w:after="120"/>
              <w:ind w:left="360"/>
              <w:jc w:val="both"/>
            </w:pPr>
            <w:r w:rsidRPr="00DF7066">
              <w:rPr>
                <w:b/>
              </w:rPr>
              <w:t>Wymagany dokument</w:t>
            </w:r>
          </w:p>
        </w:tc>
      </w:tr>
      <w:tr w:rsidR="009E7F54" w:rsidRPr="008F7B5E" w:rsidTr="00E75B82">
        <w:trPr>
          <w:trHeight w:val="912"/>
        </w:trPr>
        <w:tc>
          <w:tcPr>
            <w:tcW w:w="709" w:type="dxa"/>
            <w:tcBorders>
              <w:top w:val="single" w:sz="4" w:space="0" w:color="auto"/>
              <w:left w:val="single" w:sz="4" w:space="0" w:color="auto"/>
              <w:bottom w:val="single" w:sz="4" w:space="0" w:color="auto"/>
              <w:right w:val="single" w:sz="4" w:space="0" w:color="auto"/>
            </w:tcBorders>
            <w:hideMark/>
          </w:tcPr>
          <w:p w:rsidR="009E7F54" w:rsidRPr="00DF7066" w:rsidRDefault="00DF7066" w:rsidP="00DF7066">
            <w:pPr>
              <w:spacing w:before="60" w:after="120"/>
              <w:jc w:val="both"/>
              <w:rPr>
                <w:b/>
              </w:rPr>
            </w:pPr>
            <w:r>
              <w:rPr>
                <w:b/>
              </w:rPr>
              <w:t>1.</w:t>
            </w:r>
          </w:p>
        </w:tc>
        <w:tc>
          <w:tcPr>
            <w:tcW w:w="7938" w:type="dxa"/>
            <w:tcBorders>
              <w:top w:val="single" w:sz="4" w:space="0" w:color="auto"/>
              <w:left w:val="single" w:sz="4" w:space="0" w:color="auto"/>
              <w:bottom w:val="single" w:sz="4" w:space="0" w:color="auto"/>
              <w:right w:val="single" w:sz="4" w:space="0" w:color="auto"/>
            </w:tcBorders>
            <w:hideMark/>
          </w:tcPr>
          <w:p w:rsidR="00711049" w:rsidRPr="00DF7066" w:rsidRDefault="009E7F54" w:rsidP="00DF7066">
            <w:pPr>
              <w:autoSpaceDE w:val="0"/>
              <w:autoSpaceDN w:val="0"/>
              <w:adjustRightInd w:val="0"/>
              <w:jc w:val="both"/>
              <w:rPr>
                <w:rFonts w:eastAsiaTheme="minorHAnsi"/>
              </w:rPr>
            </w:pPr>
            <w:r w:rsidRPr="00DF7066">
              <w:rPr>
                <w:rFonts w:eastAsiaTheme="minorHAnsi"/>
                <w:b/>
              </w:rPr>
              <w:t>Oświadczenie Wykonawcy o przynależności albo braku przynależności do tej samej grupy kapitałowej</w:t>
            </w:r>
          </w:p>
          <w:p w:rsidR="009E7F54" w:rsidRPr="00DF7066" w:rsidRDefault="009E7F54" w:rsidP="00E657EF">
            <w:pPr>
              <w:autoSpaceDE w:val="0"/>
              <w:autoSpaceDN w:val="0"/>
              <w:adjustRightInd w:val="0"/>
              <w:jc w:val="both"/>
              <w:rPr>
                <w:rFonts w:eastAsiaTheme="minorHAnsi"/>
              </w:rPr>
            </w:pPr>
            <w:r w:rsidRPr="00DF7066">
              <w:rPr>
                <w:rFonts w:eastAsiaTheme="minorHAnsi"/>
              </w:rPr>
              <w:t>Oświadczenie</w:t>
            </w:r>
            <w:r w:rsidR="0016197D" w:rsidRPr="00DF7066">
              <w:rPr>
                <w:rFonts w:eastAsiaTheme="minorHAnsi"/>
              </w:rPr>
              <w:t xml:space="preserve"> </w:t>
            </w:r>
            <w:r w:rsidRPr="00DF7066">
              <w:rPr>
                <w:rFonts w:eastAsiaTheme="minorHAnsi"/>
              </w:rPr>
              <w:t>Wykonawcy, w zakresie art. 108 ust. 1 pkt</w:t>
            </w:r>
            <w:r w:rsidR="0016197D" w:rsidRPr="00DF7066">
              <w:rPr>
                <w:rFonts w:eastAsiaTheme="minorHAnsi"/>
              </w:rPr>
              <w:t>.</w:t>
            </w:r>
            <w:r w:rsidRPr="00DF7066">
              <w:rPr>
                <w:rFonts w:eastAsiaTheme="minorHAnsi"/>
              </w:rPr>
              <w:t xml:space="preserve"> 5 ustawy </w:t>
            </w:r>
            <w:proofErr w:type="spellStart"/>
            <w:r w:rsidRPr="00DF7066">
              <w:rPr>
                <w:rFonts w:eastAsiaTheme="minorHAnsi"/>
              </w:rPr>
              <w:t>Pzp</w:t>
            </w:r>
            <w:proofErr w:type="spellEnd"/>
            <w:r w:rsidRPr="00DF7066">
              <w:rPr>
                <w:rFonts w:eastAsiaTheme="minorHAnsi"/>
              </w:rPr>
              <w:t>, o braku przynależności do tej samej grupy kapitałowej w rozumieniu</w:t>
            </w:r>
            <w:r w:rsidR="0016197D" w:rsidRPr="00DF7066">
              <w:rPr>
                <w:rFonts w:eastAsiaTheme="minorHAnsi"/>
              </w:rPr>
              <w:t xml:space="preserve"> </w:t>
            </w:r>
            <w:r w:rsidRPr="00DF7066">
              <w:rPr>
                <w:rFonts w:eastAsiaTheme="minorHAnsi"/>
              </w:rPr>
              <w:t xml:space="preserve">ustawy </w:t>
            </w:r>
            <w:r w:rsidR="0092127D" w:rsidRPr="00DF7066">
              <w:rPr>
                <w:rFonts w:eastAsiaTheme="minorHAnsi"/>
              </w:rPr>
              <w:t>z dnia 16 lutego 2007 r.</w:t>
            </w:r>
            <w:r w:rsidR="003A68A1" w:rsidRPr="00DF7066">
              <w:rPr>
                <w:rFonts w:eastAsiaTheme="minorHAnsi"/>
              </w:rPr>
              <w:t xml:space="preserve"> </w:t>
            </w:r>
            <w:r w:rsidRPr="00DF7066">
              <w:rPr>
                <w:rFonts w:eastAsiaTheme="minorHAnsi"/>
              </w:rPr>
              <w:t>o ochronie konkurencji i konsumentów (Dz. U. z 202</w:t>
            </w:r>
            <w:r w:rsidR="00E657EF">
              <w:rPr>
                <w:rFonts w:eastAsiaTheme="minorHAnsi"/>
              </w:rPr>
              <w:t>3</w:t>
            </w:r>
            <w:r w:rsidRPr="00DF7066">
              <w:rPr>
                <w:rFonts w:eastAsiaTheme="minorHAnsi"/>
              </w:rPr>
              <w:t xml:space="preserve"> r. poz. </w:t>
            </w:r>
            <w:r w:rsidR="00E657EF">
              <w:rPr>
                <w:rFonts w:eastAsiaTheme="minorHAnsi"/>
              </w:rPr>
              <w:t>1689</w:t>
            </w:r>
            <w:r w:rsidRPr="00DF7066">
              <w:rPr>
                <w:rFonts w:eastAsiaTheme="minorHAnsi"/>
              </w:rPr>
              <w:t>), z innym Wykonawcą,</w:t>
            </w:r>
            <w:r w:rsidR="0016197D" w:rsidRPr="00DF7066">
              <w:rPr>
                <w:rFonts w:eastAsiaTheme="minorHAnsi"/>
              </w:rPr>
              <w:t xml:space="preserve"> </w:t>
            </w:r>
            <w:r w:rsidRPr="00DF7066">
              <w:rPr>
                <w:rFonts w:eastAsiaTheme="minorHAnsi"/>
              </w:rPr>
              <w:t>który złożył odrębną ofertę, ofertę częściową lub wniosek o dopuszczenie do udziału w postępowaniu, albo oświadczenie o</w:t>
            </w:r>
            <w:r w:rsidR="0016197D" w:rsidRPr="00DF7066">
              <w:rPr>
                <w:rFonts w:eastAsiaTheme="minorHAnsi"/>
              </w:rPr>
              <w:t xml:space="preserve"> </w:t>
            </w:r>
            <w:r w:rsidRPr="00DF7066">
              <w:rPr>
                <w:rFonts w:eastAsiaTheme="minorHAnsi"/>
              </w:rPr>
              <w:t>przynależności do tej samej grupy kapitałowej wraz z dokumentami lub informacjami potwierdzającymi przygotowanie oferty,</w:t>
            </w:r>
            <w:r w:rsidR="0016197D" w:rsidRPr="00DF7066">
              <w:rPr>
                <w:rFonts w:eastAsiaTheme="minorHAnsi"/>
              </w:rPr>
              <w:t xml:space="preserve"> </w:t>
            </w:r>
            <w:r w:rsidRPr="00DF7066">
              <w:rPr>
                <w:rFonts w:eastAsiaTheme="minorHAnsi"/>
              </w:rPr>
              <w:t>oferty częściowej lub wniosku o dopuszczenie do udziału w postępowaniu niezależnie od innego Wykonawcy należącego do tej</w:t>
            </w:r>
            <w:r w:rsidR="0016197D" w:rsidRPr="00DF7066">
              <w:rPr>
                <w:rFonts w:eastAsiaTheme="minorHAnsi"/>
              </w:rPr>
              <w:t xml:space="preserve"> </w:t>
            </w:r>
            <w:r w:rsidRPr="00DF7066">
              <w:rPr>
                <w:rFonts w:eastAsiaTheme="minorHAnsi"/>
              </w:rPr>
              <w:t>samej grupy kapitałowej</w:t>
            </w:r>
            <w:r w:rsidR="00C04FF6">
              <w:rPr>
                <w:rFonts w:eastAsiaTheme="minorHAnsi"/>
              </w:rPr>
              <w:t>.</w:t>
            </w:r>
          </w:p>
        </w:tc>
      </w:tr>
      <w:tr w:rsidR="00711049" w:rsidRPr="008F7B5E" w:rsidTr="005E3A9F">
        <w:trPr>
          <w:trHeight w:val="584"/>
        </w:trPr>
        <w:tc>
          <w:tcPr>
            <w:tcW w:w="709" w:type="dxa"/>
            <w:tcBorders>
              <w:top w:val="single" w:sz="4" w:space="0" w:color="auto"/>
              <w:left w:val="single" w:sz="4" w:space="0" w:color="auto"/>
              <w:bottom w:val="single" w:sz="4" w:space="0" w:color="auto"/>
              <w:right w:val="single" w:sz="4" w:space="0" w:color="auto"/>
            </w:tcBorders>
            <w:hideMark/>
          </w:tcPr>
          <w:p w:rsidR="00711049" w:rsidRPr="00DF7066" w:rsidRDefault="00B31986" w:rsidP="00DF7066">
            <w:pPr>
              <w:spacing w:before="60" w:after="120"/>
              <w:jc w:val="both"/>
              <w:rPr>
                <w:b/>
              </w:rPr>
            </w:pPr>
            <w:r>
              <w:rPr>
                <w:b/>
              </w:rPr>
              <w:t>2</w:t>
            </w:r>
            <w:r w:rsidR="00297869">
              <w:rPr>
                <w:b/>
              </w:rPr>
              <w:t>.</w:t>
            </w:r>
          </w:p>
        </w:tc>
        <w:tc>
          <w:tcPr>
            <w:tcW w:w="7938" w:type="dxa"/>
            <w:tcBorders>
              <w:top w:val="single" w:sz="4" w:space="0" w:color="auto"/>
              <w:left w:val="single" w:sz="4" w:space="0" w:color="auto"/>
              <w:bottom w:val="single" w:sz="4" w:space="0" w:color="auto"/>
              <w:right w:val="single" w:sz="4" w:space="0" w:color="auto"/>
            </w:tcBorders>
            <w:hideMark/>
          </w:tcPr>
          <w:p w:rsidR="004877B4" w:rsidRDefault="00711049" w:rsidP="004877B4">
            <w:pPr>
              <w:spacing w:before="60"/>
              <w:jc w:val="both"/>
              <w:rPr>
                <w:b/>
                <w:bCs/>
              </w:rPr>
            </w:pPr>
            <w:r w:rsidRPr="00DF7066">
              <w:rPr>
                <w:b/>
                <w:bCs/>
              </w:rPr>
              <w:t xml:space="preserve">Oświadczenie Wykonawcy o aktualności </w:t>
            </w:r>
            <w:r w:rsidR="004877B4" w:rsidRPr="002F6D1F">
              <w:rPr>
                <w:b/>
                <w:bCs/>
              </w:rPr>
              <w:t>informacji zawartych w oświadczeniu o niepodleganiu wykluczeniu</w:t>
            </w:r>
            <w:r w:rsidR="004877B4">
              <w:rPr>
                <w:b/>
                <w:bCs/>
              </w:rPr>
              <w:t xml:space="preserve"> (tj. w JEDZ)</w:t>
            </w:r>
          </w:p>
          <w:p w:rsidR="00711049" w:rsidRPr="005E3A9F" w:rsidRDefault="004877B4" w:rsidP="004877B4">
            <w:pPr>
              <w:spacing w:before="60"/>
              <w:jc w:val="both"/>
              <w:rPr>
                <w:b/>
                <w:bCs/>
              </w:rPr>
            </w:pPr>
            <w:r>
              <w:t>Oświadczenie W</w:t>
            </w:r>
            <w:r w:rsidRPr="002F6D1F">
              <w:t xml:space="preserve">ykonawcy o aktualności informacji zawartych w oświadczeniu o którym mowa w art. 125 ust. 1 ustawy </w:t>
            </w:r>
            <w:proofErr w:type="spellStart"/>
            <w:r w:rsidRPr="002F6D1F">
              <w:t>Pzp</w:t>
            </w:r>
            <w:proofErr w:type="spellEnd"/>
            <w:r w:rsidRPr="002F6D1F">
              <w:t>, w zakresie podstaw wykluczenia z postępowania wskazanych przez Zamawiającego.</w:t>
            </w:r>
          </w:p>
        </w:tc>
      </w:tr>
      <w:tr w:rsidR="00992C01" w:rsidRPr="008F7B5E" w:rsidTr="00E75B82">
        <w:trPr>
          <w:trHeight w:val="416"/>
        </w:trPr>
        <w:tc>
          <w:tcPr>
            <w:tcW w:w="709" w:type="dxa"/>
            <w:tcBorders>
              <w:top w:val="single" w:sz="4" w:space="0" w:color="auto"/>
              <w:left w:val="single" w:sz="4" w:space="0" w:color="auto"/>
              <w:bottom w:val="single" w:sz="4" w:space="0" w:color="auto"/>
              <w:right w:val="single" w:sz="4" w:space="0" w:color="auto"/>
            </w:tcBorders>
            <w:hideMark/>
          </w:tcPr>
          <w:p w:rsidR="00992C01" w:rsidRDefault="00390C42" w:rsidP="00DF7066">
            <w:pPr>
              <w:spacing w:before="60" w:after="120"/>
              <w:jc w:val="both"/>
              <w:rPr>
                <w:b/>
              </w:rPr>
            </w:pPr>
            <w:r>
              <w:rPr>
                <w:b/>
              </w:rPr>
              <w:t>3</w:t>
            </w:r>
            <w:r w:rsidR="00DE01EF">
              <w:rPr>
                <w:b/>
              </w:rPr>
              <w:t>.</w:t>
            </w:r>
          </w:p>
        </w:tc>
        <w:tc>
          <w:tcPr>
            <w:tcW w:w="7938" w:type="dxa"/>
            <w:tcBorders>
              <w:top w:val="single" w:sz="4" w:space="0" w:color="auto"/>
              <w:left w:val="single" w:sz="4" w:space="0" w:color="auto"/>
              <w:bottom w:val="single" w:sz="4" w:space="0" w:color="auto"/>
              <w:right w:val="single" w:sz="4" w:space="0" w:color="auto"/>
            </w:tcBorders>
            <w:hideMark/>
          </w:tcPr>
          <w:p w:rsidR="005D1055" w:rsidRDefault="005D1055" w:rsidP="005D1055">
            <w:pPr>
              <w:spacing w:before="60" w:after="120"/>
              <w:jc w:val="both"/>
              <w:rPr>
                <w:b/>
                <w:bCs/>
              </w:rPr>
            </w:pPr>
            <w:r w:rsidRPr="002F6D1F">
              <w:rPr>
                <w:b/>
                <w:bCs/>
              </w:rPr>
              <w:t>Informacja z Krajowego Rejestru Karnego</w:t>
            </w:r>
          </w:p>
          <w:p w:rsidR="000E7F37" w:rsidRPr="00B4327F" w:rsidRDefault="005D1055" w:rsidP="003D4CC0">
            <w:pPr>
              <w:pStyle w:val="Tekstpodstawowywcity"/>
              <w:spacing w:after="0"/>
              <w:ind w:left="0"/>
              <w:jc w:val="both"/>
              <w:rPr>
                <w:rFonts w:ascii="Arial Narrow" w:hAnsi="Arial Narrow"/>
              </w:rPr>
            </w:pPr>
            <w:r w:rsidRPr="002F6D1F">
              <w:t>Informacja z Krajowego Rejestru Karnego w zakresie art. 108 ust. 1 pkt</w:t>
            </w:r>
            <w:r>
              <w:t>.</w:t>
            </w:r>
            <w:r w:rsidRPr="002F6D1F">
              <w:t xml:space="preserve"> 1 i 2 ustawy </w:t>
            </w:r>
            <w:proofErr w:type="spellStart"/>
            <w:r w:rsidRPr="002F6D1F">
              <w:t>Pzp</w:t>
            </w:r>
            <w:proofErr w:type="spellEnd"/>
            <w:r w:rsidRPr="002F6D1F">
              <w:t xml:space="preserve"> sporządzona nie wcześniej niż 6 miesięcy przed jej złożeniem</w:t>
            </w:r>
          </w:p>
        </w:tc>
      </w:tr>
    </w:tbl>
    <w:p w:rsidR="00390C42" w:rsidRDefault="00390C42" w:rsidP="00E9685A">
      <w:pPr>
        <w:pStyle w:val="Nagwek2"/>
        <w:numPr>
          <w:ilvl w:val="0"/>
          <w:numId w:val="0"/>
        </w:numPr>
        <w:spacing w:before="0" w:after="0"/>
        <w:jc w:val="both"/>
      </w:pPr>
    </w:p>
    <w:p w:rsidR="00C36139" w:rsidRDefault="00C36139" w:rsidP="00C36139">
      <w:pPr>
        <w:pStyle w:val="Nagwek2"/>
        <w:numPr>
          <w:ilvl w:val="1"/>
          <w:numId w:val="19"/>
        </w:numPr>
        <w:jc w:val="both"/>
      </w:pPr>
      <w:r>
        <w:t>W celu potwierdzenia spełniania warunków udziału w postępowaniu:</w:t>
      </w:r>
    </w:p>
    <w:tbl>
      <w:tblPr>
        <w:tblStyle w:val="Tabela-Siatka"/>
        <w:tblW w:w="0" w:type="auto"/>
        <w:tblInd w:w="817" w:type="dxa"/>
        <w:tblLook w:val="04A0"/>
      </w:tblPr>
      <w:tblGrid>
        <w:gridCol w:w="709"/>
        <w:gridCol w:w="7988"/>
      </w:tblGrid>
      <w:tr w:rsidR="00C36139" w:rsidTr="00691C3E">
        <w:tc>
          <w:tcPr>
            <w:tcW w:w="709" w:type="dxa"/>
          </w:tcPr>
          <w:p w:rsidR="00C36139" w:rsidRPr="00A1375C" w:rsidRDefault="00C36139" w:rsidP="00691C3E">
            <w:pPr>
              <w:pStyle w:val="Nagwek2"/>
              <w:numPr>
                <w:ilvl w:val="0"/>
                <w:numId w:val="0"/>
              </w:numPr>
              <w:jc w:val="both"/>
              <w:outlineLvl w:val="1"/>
              <w:rPr>
                <w:b/>
                <w:color w:val="auto"/>
              </w:rPr>
            </w:pPr>
            <w:r w:rsidRPr="00A1375C">
              <w:rPr>
                <w:b/>
                <w:color w:val="auto"/>
              </w:rPr>
              <w:t>Lp.</w:t>
            </w:r>
          </w:p>
        </w:tc>
        <w:tc>
          <w:tcPr>
            <w:tcW w:w="7988" w:type="dxa"/>
          </w:tcPr>
          <w:p w:rsidR="00C36139" w:rsidRPr="00A1375C" w:rsidRDefault="00C36139" w:rsidP="00691C3E">
            <w:pPr>
              <w:pStyle w:val="Nagwek2"/>
              <w:numPr>
                <w:ilvl w:val="0"/>
                <w:numId w:val="0"/>
              </w:numPr>
              <w:jc w:val="both"/>
              <w:outlineLvl w:val="1"/>
              <w:rPr>
                <w:b/>
                <w:color w:val="auto"/>
              </w:rPr>
            </w:pPr>
            <w:r w:rsidRPr="00A1375C">
              <w:rPr>
                <w:b/>
                <w:color w:val="auto"/>
              </w:rPr>
              <w:t>Wymagany dokument</w:t>
            </w:r>
          </w:p>
        </w:tc>
      </w:tr>
      <w:tr w:rsidR="00C36139" w:rsidTr="00691C3E">
        <w:tc>
          <w:tcPr>
            <w:tcW w:w="709" w:type="dxa"/>
          </w:tcPr>
          <w:p w:rsidR="00C36139" w:rsidRPr="00A1375C" w:rsidRDefault="00C36139" w:rsidP="00691C3E">
            <w:pPr>
              <w:pStyle w:val="Nagwek2"/>
              <w:numPr>
                <w:ilvl w:val="0"/>
                <w:numId w:val="0"/>
              </w:numPr>
              <w:jc w:val="both"/>
              <w:outlineLvl w:val="1"/>
              <w:rPr>
                <w:b/>
                <w:color w:val="auto"/>
              </w:rPr>
            </w:pPr>
            <w:r w:rsidRPr="00A1375C">
              <w:rPr>
                <w:b/>
                <w:color w:val="auto"/>
              </w:rPr>
              <w:t xml:space="preserve">1. </w:t>
            </w:r>
          </w:p>
        </w:tc>
        <w:tc>
          <w:tcPr>
            <w:tcW w:w="7988" w:type="dxa"/>
          </w:tcPr>
          <w:p w:rsidR="00C36139" w:rsidRPr="00A1375C" w:rsidRDefault="00C36139" w:rsidP="00691C3E">
            <w:pPr>
              <w:spacing w:before="60" w:after="60"/>
              <w:jc w:val="both"/>
              <w:rPr>
                <w:b/>
              </w:rPr>
            </w:pPr>
            <w:r w:rsidRPr="00A1375C">
              <w:rPr>
                <w:b/>
              </w:rPr>
              <w:t>Wykaz dostaw</w:t>
            </w:r>
          </w:p>
          <w:p w:rsidR="00C36139" w:rsidRPr="00A1375C" w:rsidRDefault="00C36139" w:rsidP="00691C3E">
            <w:pPr>
              <w:jc w:val="both"/>
            </w:pPr>
            <w:r w:rsidRPr="00A1375C">
              <w:rPr>
                <w:shd w:val="clear" w:color="auto" w:fill="FFFFFF"/>
              </w:rPr>
              <w:t>Wykaz dostaw lub usług wykonanych, a w przypadku świadczeń okresowych lub ciągłych również wykonywanych,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określających czy te dostawy lub usługi zostały wykonane lub są wykonywane należycie, przy czym dowodami, o których mowa, są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w:t>
            </w:r>
            <w:r w:rsidRPr="00A1375C">
              <w:rPr>
                <w:rFonts w:ascii="Helvetica Neue" w:hAnsi="Helvetica Neue"/>
                <w:sz w:val="27"/>
                <w:szCs w:val="27"/>
                <w:shd w:val="clear" w:color="auto" w:fill="FFFFFF"/>
              </w:rPr>
              <w:t xml:space="preserve">. </w:t>
            </w:r>
            <w:r w:rsidRPr="00A1375C">
              <w:t xml:space="preserve">– </w:t>
            </w:r>
            <w:r w:rsidRPr="00A1375C">
              <w:rPr>
                <w:b/>
              </w:rPr>
              <w:t xml:space="preserve">Załącznik nr </w:t>
            </w:r>
            <w:r w:rsidR="00691C3E" w:rsidRPr="00A1375C">
              <w:rPr>
                <w:b/>
              </w:rPr>
              <w:t>6</w:t>
            </w:r>
          </w:p>
        </w:tc>
      </w:tr>
    </w:tbl>
    <w:p w:rsidR="00C36139" w:rsidRDefault="00C36139" w:rsidP="00C36139">
      <w:pPr>
        <w:pStyle w:val="Nagwek2"/>
        <w:numPr>
          <w:ilvl w:val="0"/>
          <w:numId w:val="0"/>
        </w:numPr>
        <w:spacing w:before="0"/>
        <w:ind w:left="720"/>
        <w:jc w:val="both"/>
      </w:pPr>
    </w:p>
    <w:p w:rsidR="0042367B" w:rsidRDefault="0042367B" w:rsidP="006C677B">
      <w:pPr>
        <w:pStyle w:val="Nagwek2"/>
        <w:numPr>
          <w:ilvl w:val="0"/>
          <w:numId w:val="19"/>
        </w:numPr>
        <w:spacing w:before="0"/>
        <w:jc w:val="both"/>
      </w:pPr>
      <w:r>
        <w:lastRenderedPageBreak/>
        <w:t>Jeżeli przedstawione dokumenty są w języku obcym wymagane jest tłumaczenie na język polski.</w:t>
      </w:r>
    </w:p>
    <w:p w:rsidR="00A55F01" w:rsidRPr="00885ADD" w:rsidRDefault="00A55F01" w:rsidP="006C677B">
      <w:pPr>
        <w:pStyle w:val="Nagwek2"/>
        <w:numPr>
          <w:ilvl w:val="0"/>
          <w:numId w:val="19"/>
        </w:numPr>
        <w:jc w:val="both"/>
      </w:pPr>
      <w:r>
        <w:t>Zgodnie z art. 128 ust. 1</w:t>
      </w:r>
      <w:r w:rsidRPr="00885ADD">
        <w:t xml:space="preserve"> </w:t>
      </w:r>
      <w:proofErr w:type="spellStart"/>
      <w:r w:rsidRPr="00885ADD">
        <w:t>Pzp</w:t>
      </w:r>
      <w:proofErr w:type="spellEnd"/>
      <w:r w:rsidRPr="00885ADD">
        <w:t>, jeżeli Wyk</w:t>
      </w:r>
      <w:r w:rsidR="00E61ACB">
        <w:t>onawca nie złożył podmiotowych</w:t>
      </w:r>
      <w:r w:rsidRPr="00885ADD">
        <w:t xml:space="preserve"> środków dow</w:t>
      </w:r>
      <w:r w:rsidR="00E61ACB">
        <w:t>o</w:t>
      </w:r>
      <w:r w:rsidR="006615E1">
        <w:t xml:space="preserve">dowych lub złożone </w:t>
      </w:r>
      <w:r w:rsidR="002B07B1">
        <w:t>podmiotowe</w:t>
      </w:r>
      <w:r w:rsidRPr="00885ADD">
        <w:t xml:space="preserve"> środki dowodowe są niekompletne, Zamawiający wezwie do ich złożenia lub uzupełnienia w wyznaczonym terminie.</w:t>
      </w:r>
    </w:p>
    <w:p w:rsidR="009E7F54" w:rsidRDefault="0042367B" w:rsidP="006C677B">
      <w:pPr>
        <w:pStyle w:val="Nagwek2"/>
        <w:numPr>
          <w:ilvl w:val="0"/>
          <w:numId w:val="19"/>
        </w:numPr>
        <w:jc w:val="both"/>
      </w:pPr>
      <w:r>
        <w:t>Zamawiający może żądać od Wykonawców w</w:t>
      </w:r>
      <w:r w:rsidR="00361F40">
        <w:t>yjaśnień dotyczących treści po</w:t>
      </w:r>
      <w:r>
        <w:t>dmiotowych środków dowodowych.</w:t>
      </w:r>
    </w:p>
    <w:p w:rsidR="00BD3D5A" w:rsidRDefault="00BD3D5A" w:rsidP="006C677B">
      <w:pPr>
        <w:pStyle w:val="Nagwek2"/>
        <w:numPr>
          <w:ilvl w:val="0"/>
          <w:numId w:val="19"/>
        </w:numPr>
        <w:jc w:val="both"/>
      </w:pPr>
      <w: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rsidR="00BD3D5A" w:rsidRDefault="00BD3D5A" w:rsidP="006C677B">
      <w:pPr>
        <w:pStyle w:val="Nagwek2"/>
        <w:numPr>
          <w:ilvl w:val="0"/>
          <w:numId w:val="19"/>
        </w:numPr>
        <w:jc w:val="both"/>
      </w:pPr>
      <w:r>
        <w:t>Jeżeli zajdą uzasadnione podstawy do uznania, że złożone uprzednio podmiotowe środki dowodowe nie są już aktualne, Zamawiający może w każdym czasie wezwać Wykonawcę do złożenia wszystkich lub niektórych podmiotowych środków dowodowych, aktualnych na dzień ich złożenia.</w:t>
      </w:r>
    </w:p>
    <w:p w:rsidR="00BD3D5A" w:rsidRPr="000E676D" w:rsidRDefault="00BD3D5A" w:rsidP="006C677B">
      <w:pPr>
        <w:pStyle w:val="Nagwek2"/>
        <w:numPr>
          <w:ilvl w:val="0"/>
          <w:numId w:val="19"/>
        </w:numPr>
        <w:jc w:val="both"/>
      </w:pPr>
      <w:r w:rsidRPr="000E676D">
        <w:t>Wykonawca nie jest zobowiązany do złożenia podmiotowych środków dowodowych, które Zamawiający posiada, jeżeli Wykonawca wskaże te środki oraz potwierdzi ich prawidłowość i aktualność.</w:t>
      </w:r>
    </w:p>
    <w:p w:rsidR="00BD3D5A" w:rsidRDefault="00BD3D5A" w:rsidP="006C677B">
      <w:pPr>
        <w:pStyle w:val="Nagwek2"/>
        <w:numPr>
          <w:ilvl w:val="0"/>
          <w:numId w:val="19"/>
        </w:numPr>
        <w:jc w:val="both"/>
      </w:pPr>
      <w:r>
        <w:t>Podmiotowe środki dowodowe, oraz inne dokumenty lub oświadczenia, Wykonawca składa pod rygorem nieważności, w formie elektronicznej w postaci dokumentu elektronicznego podpisanego kwalifi</w:t>
      </w:r>
      <w:r w:rsidR="005D1055">
        <w:t>kowanym podpisem elektronicznym.</w:t>
      </w:r>
    </w:p>
    <w:p w:rsidR="002D0CE0" w:rsidRDefault="002D0CE0" w:rsidP="000B07D9">
      <w:pPr>
        <w:pStyle w:val="Nagwek1"/>
      </w:pPr>
      <w:bookmarkStart w:id="10" w:name="_Toc258314249"/>
      <w:r w:rsidRPr="002D0CE0">
        <w:t>PRZEDMIOTOWE ŚRODKI DOWODOWE</w:t>
      </w:r>
    </w:p>
    <w:p w:rsidR="00D15669" w:rsidRPr="00B4327F" w:rsidRDefault="00D15669" w:rsidP="006C677B">
      <w:pPr>
        <w:pStyle w:val="Nagwek2"/>
        <w:numPr>
          <w:ilvl w:val="0"/>
          <w:numId w:val="57"/>
        </w:numPr>
        <w:rPr>
          <w:color w:val="auto"/>
        </w:rPr>
      </w:pPr>
      <w:r w:rsidRPr="00B4327F">
        <w:rPr>
          <w:color w:val="auto"/>
        </w:rPr>
        <w:t>Zamawiający wymaga złożenia przedmiotowych środków dowodowych</w:t>
      </w:r>
      <w:r>
        <w:rPr>
          <w:color w:val="auto"/>
        </w:rPr>
        <w:t xml:space="preserve"> wraz z ofertą</w:t>
      </w:r>
      <w:r w:rsidRPr="00B4327F">
        <w:rPr>
          <w:color w:val="auto"/>
        </w:rPr>
        <w:t>:</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7942"/>
      </w:tblGrid>
      <w:tr w:rsidR="00D15669" w:rsidRPr="009E7F54" w:rsidTr="00D15669">
        <w:trPr>
          <w:trHeight w:val="525"/>
        </w:trPr>
        <w:tc>
          <w:tcPr>
            <w:tcW w:w="709" w:type="dxa"/>
            <w:tcBorders>
              <w:top w:val="single" w:sz="4" w:space="0" w:color="auto"/>
              <w:left w:val="single" w:sz="4" w:space="0" w:color="auto"/>
              <w:bottom w:val="single" w:sz="4" w:space="0" w:color="auto"/>
              <w:right w:val="single" w:sz="4" w:space="0" w:color="auto"/>
            </w:tcBorders>
            <w:hideMark/>
          </w:tcPr>
          <w:p w:rsidR="00D15669" w:rsidRPr="009E7F54" w:rsidRDefault="00D15669" w:rsidP="00D15669">
            <w:pPr>
              <w:spacing w:before="60" w:after="120"/>
              <w:jc w:val="both"/>
            </w:pPr>
            <w:r w:rsidRPr="00D95C70">
              <w:rPr>
                <w:b/>
              </w:rPr>
              <w:t>Lp.</w:t>
            </w:r>
          </w:p>
        </w:tc>
        <w:tc>
          <w:tcPr>
            <w:tcW w:w="7942" w:type="dxa"/>
            <w:tcBorders>
              <w:top w:val="single" w:sz="4" w:space="0" w:color="auto"/>
              <w:left w:val="single" w:sz="4" w:space="0" w:color="auto"/>
              <w:bottom w:val="single" w:sz="4" w:space="0" w:color="auto"/>
              <w:right w:val="single" w:sz="4" w:space="0" w:color="auto"/>
            </w:tcBorders>
            <w:hideMark/>
          </w:tcPr>
          <w:p w:rsidR="00046196" w:rsidRPr="00DB23A8" w:rsidRDefault="00D15669" w:rsidP="000509FB">
            <w:pPr>
              <w:spacing w:before="60" w:after="120"/>
              <w:jc w:val="both"/>
              <w:rPr>
                <w:b/>
              </w:rPr>
            </w:pPr>
            <w:r w:rsidRPr="00CA39C8">
              <w:rPr>
                <w:b/>
              </w:rPr>
              <w:t>Wymagany dokument</w:t>
            </w:r>
          </w:p>
        </w:tc>
      </w:tr>
      <w:tr w:rsidR="00DD324B" w:rsidRPr="009E7F54" w:rsidTr="00D15669">
        <w:trPr>
          <w:trHeight w:val="274"/>
        </w:trPr>
        <w:tc>
          <w:tcPr>
            <w:tcW w:w="709" w:type="dxa"/>
            <w:tcBorders>
              <w:top w:val="single" w:sz="4" w:space="0" w:color="auto"/>
              <w:left w:val="single" w:sz="4" w:space="0" w:color="auto"/>
              <w:bottom w:val="single" w:sz="4" w:space="0" w:color="auto"/>
              <w:right w:val="single" w:sz="4" w:space="0" w:color="auto"/>
            </w:tcBorders>
            <w:hideMark/>
          </w:tcPr>
          <w:p w:rsidR="00DD324B" w:rsidRPr="000C211D" w:rsidRDefault="000509FB" w:rsidP="000C211D">
            <w:pPr>
              <w:spacing w:before="60" w:after="120"/>
              <w:rPr>
                <w:b/>
              </w:rPr>
            </w:pPr>
            <w:r>
              <w:rPr>
                <w:b/>
              </w:rPr>
              <w:t>1</w:t>
            </w:r>
            <w:r w:rsidR="00DD324B">
              <w:rPr>
                <w:b/>
              </w:rPr>
              <w:t>.</w:t>
            </w:r>
          </w:p>
        </w:tc>
        <w:tc>
          <w:tcPr>
            <w:tcW w:w="7942" w:type="dxa"/>
            <w:tcBorders>
              <w:top w:val="single" w:sz="4" w:space="0" w:color="auto"/>
              <w:left w:val="single" w:sz="4" w:space="0" w:color="auto"/>
              <w:bottom w:val="single" w:sz="4" w:space="0" w:color="auto"/>
              <w:right w:val="single" w:sz="4" w:space="0" w:color="auto"/>
            </w:tcBorders>
            <w:hideMark/>
          </w:tcPr>
          <w:p w:rsidR="00DD324B" w:rsidRPr="00E657EF" w:rsidRDefault="00DD324B" w:rsidP="00046196">
            <w:pPr>
              <w:spacing w:before="60" w:after="60"/>
              <w:jc w:val="both"/>
              <w:rPr>
                <w:b/>
              </w:rPr>
            </w:pPr>
            <w:r w:rsidRPr="00E657EF">
              <w:rPr>
                <w:b/>
              </w:rPr>
              <w:t>Certyfikaty dopuszczające sprzęt do użytkowania na terenie UE i Polski</w:t>
            </w:r>
            <w:r w:rsidRPr="00E657EF">
              <w:t xml:space="preserve"> </w:t>
            </w:r>
            <w:r w:rsidR="00046196" w:rsidRPr="00E657EF">
              <w:br/>
            </w:r>
            <w:r w:rsidRPr="00E657EF">
              <w:t>tj.: Certy</w:t>
            </w:r>
            <w:r w:rsidR="006F2E06" w:rsidRPr="00E657EF">
              <w:t>fikat CE</w:t>
            </w:r>
            <w:r w:rsidRPr="00E657EF">
              <w:t>/Deklaracja Zgodności</w:t>
            </w:r>
          </w:p>
        </w:tc>
      </w:tr>
      <w:tr w:rsidR="008D0696" w:rsidRPr="009E7F54" w:rsidTr="00D15669">
        <w:trPr>
          <w:trHeight w:val="274"/>
        </w:trPr>
        <w:tc>
          <w:tcPr>
            <w:tcW w:w="709" w:type="dxa"/>
            <w:tcBorders>
              <w:top w:val="single" w:sz="4" w:space="0" w:color="auto"/>
              <w:left w:val="single" w:sz="4" w:space="0" w:color="auto"/>
              <w:bottom w:val="single" w:sz="4" w:space="0" w:color="auto"/>
              <w:right w:val="single" w:sz="4" w:space="0" w:color="auto"/>
            </w:tcBorders>
            <w:hideMark/>
          </w:tcPr>
          <w:p w:rsidR="008D0696" w:rsidRDefault="000509FB" w:rsidP="000C211D">
            <w:pPr>
              <w:spacing w:before="60" w:after="120"/>
              <w:rPr>
                <w:b/>
              </w:rPr>
            </w:pPr>
            <w:r>
              <w:rPr>
                <w:b/>
              </w:rPr>
              <w:t>2</w:t>
            </w:r>
            <w:r w:rsidR="008D0696">
              <w:rPr>
                <w:b/>
              </w:rPr>
              <w:t>.</w:t>
            </w:r>
          </w:p>
        </w:tc>
        <w:tc>
          <w:tcPr>
            <w:tcW w:w="7942" w:type="dxa"/>
            <w:tcBorders>
              <w:top w:val="single" w:sz="4" w:space="0" w:color="auto"/>
              <w:left w:val="single" w:sz="4" w:space="0" w:color="auto"/>
              <w:bottom w:val="single" w:sz="4" w:space="0" w:color="auto"/>
              <w:right w:val="single" w:sz="4" w:space="0" w:color="auto"/>
            </w:tcBorders>
            <w:hideMark/>
          </w:tcPr>
          <w:p w:rsidR="008D0696" w:rsidRPr="00E657EF" w:rsidRDefault="008D0696" w:rsidP="00DD324B">
            <w:pPr>
              <w:spacing w:before="60" w:after="60"/>
              <w:jc w:val="both"/>
              <w:rPr>
                <w:b/>
              </w:rPr>
            </w:pPr>
            <w:r w:rsidRPr="00E657EF">
              <w:rPr>
                <w:b/>
              </w:rPr>
              <w:t>Potwierdzenie / Zgłoszenie do Rejestru Wyrobów Medycznych</w:t>
            </w:r>
            <w:r w:rsidR="001E15E7" w:rsidRPr="00E657EF">
              <w:rPr>
                <w:b/>
              </w:rPr>
              <w:t xml:space="preserve"> – jeśli dany produkt jest zakwalifikowany jako wyrób medyczny</w:t>
            </w:r>
          </w:p>
        </w:tc>
      </w:tr>
    </w:tbl>
    <w:p w:rsidR="00D15669" w:rsidRDefault="00D15669" w:rsidP="006C677B">
      <w:pPr>
        <w:pStyle w:val="Nagwek2"/>
        <w:numPr>
          <w:ilvl w:val="0"/>
          <w:numId w:val="57"/>
        </w:numPr>
        <w:spacing w:before="300"/>
        <w:jc w:val="both"/>
      </w:pPr>
      <w:r>
        <w:t>Dokumenty potwierdzające zgodność oferowanych produktów z wymaganiami Zamawiającego należy złożyć z zaznaczeniem której części i której pozycji dotyczą.</w:t>
      </w:r>
    </w:p>
    <w:p w:rsidR="00D15669" w:rsidRDefault="00D15669" w:rsidP="006C677B">
      <w:pPr>
        <w:pStyle w:val="Nagwek2"/>
        <w:numPr>
          <w:ilvl w:val="0"/>
          <w:numId w:val="57"/>
        </w:numPr>
        <w:jc w:val="both"/>
      </w:pPr>
      <w:r>
        <w:t>Jeżeli przedstawione dokumenty są w języku obcym wymagane jest tłumaczenie na język polski (za wyjątkiem specyfikacji technicznych).</w:t>
      </w:r>
    </w:p>
    <w:p w:rsidR="00D15669" w:rsidRDefault="00D15669" w:rsidP="006C677B">
      <w:pPr>
        <w:pStyle w:val="Nagwek2"/>
        <w:numPr>
          <w:ilvl w:val="0"/>
          <w:numId w:val="57"/>
        </w:numPr>
        <w:jc w:val="both"/>
      </w:pPr>
      <w:r w:rsidRPr="00885ADD">
        <w:t xml:space="preserve">Zgodnie z art. 107 ust. 2 </w:t>
      </w:r>
      <w:proofErr w:type="spellStart"/>
      <w:r w:rsidRPr="00885ADD">
        <w:t>Pzp</w:t>
      </w:r>
      <w:proofErr w:type="spellEnd"/>
      <w:r w:rsidRPr="00885ADD">
        <w:t>, jeżeli Wykonawca nie złożył przedmiotowych środków dowodowych lub złożone przedmiotowe środki dowodowe są niekompletne, Zamawiający wezwie do ich złożenia lub uzupełnienia w wyznaczonym terminie.</w:t>
      </w:r>
    </w:p>
    <w:p w:rsidR="00D72BCF" w:rsidRDefault="00D15669" w:rsidP="006C677B">
      <w:pPr>
        <w:pStyle w:val="Nagwek2"/>
        <w:numPr>
          <w:ilvl w:val="0"/>
          <w:numId w:val="57"/>
        </w:numPr>
        <w:jc w:val="both"/>
      </w:pPr>
      <w:r>
        <w:t>Zamawiający może żądać od Wykonawców wyjaśnień dotyczących treści przedmiotowych środków dowodowych.</w:t>
      </w:r>
    </w:p>
    <w:p w:rsidR="00DB23A8" w:rsidRDefault="00DB23A8" w:rsidP="00DB23A8">
      <w:pPr>
        <w:pStyle w:val="Nagwek2"/>
        <w:numPr>
          <w:ilvl w:val="0"/>
          <w:numId w:val="0"/>
        </w:numPr>
        <w:ind w:left="720" w:hanging="360"/>
        <w:jc w:val="both"/>
      </w:pPr>
    </w:p>
    <w:p w:rsidR="00DB23A8" w:rsidRPr="00305E6A" w:rsidRDefault="00DB23A8" w:rsidP="00DB23A8">
      <w:pPr>
        <w:pStyle w:val="Nagwek2"/>
        <w:numPr>
          <w:ilvl w:val="0"/>
          <w:numId w:val="0"/>
        </w:numPr>
        <w:ind w:left="720" w:hanging="360"/>
        <w:jc w:val="both"/>
      </w:pPr>
    </w:p>
    <w:p w:rsidR="00BD3D5A" w:rsidRDefault="00BD3D5A" w:rsidP="000B07D9">
      <w:pPr>
        <w:pStyle w:val="Nagwek1"/>
      </w:pPr>
      <w:r>
        <w:lastRenderedPageBreak/>
        <w:t>INFORMACJA DLA WYKONAWCÓW POLEGAJĄCYCH NA ZASOBACH podmiotów trzecich</w:t>
      </w:r>
    </w:p>
    <w:p w:rsidR="00BD3D5A" w:rsidRDefault="00BD3D5A" w:rsidP="006C677B">
      <w:pPr>
        <w:pStyle w:val="Nagwek2"/>
        <w:numPr>
          <w:ilvl w:val="0"/>
          <w:numId w:val="24"/>
        </w:numPr>
        <w:jc w:val="both"/>
      </w:pPr>
      <w:r>
        <w:t xml:space="preserve">Wykonawca, w celu potwierdzenia spełnienia warunków udziału w postępowaniu, może polegać na zdolnościach technicznych lub zawodowych lub sytuacji finansowej lub ekonomicznej podmiotów trzecich, na zasadach określonych w art. 118–123 ustawy </w:t>
      </w:r>
      <w:proofErr w:type="spellStart"/>
      <w:r>
        <w:t>Pzp</w:t>
      </w:r>
      <w:proofErr w:type="spellEnd"/>
      <w:r>
        <w:t>.</w:t>
      </w:r>
    </w:p>
    <w:p w:rsidR="00BD3D5A" w:rsidRDefault="00BD3D5A" w:rsidP="006C677B">
      <w:pPr>
        <w:pStyle w:val="Nagwek2"/>
        <w:numPr>
          <w:ilvl w:val="0"/>
          <w:numId w:val="24"/>
        </w:numPr>
        <w:jc w:val="both"/>
      </w:pPr>
      <w:r>
        <w:t>Wykonawca, który polega na zdolnościach lub sytuacji podmiotów udostępniających zasoby, zobowiązany jest:</w:t>
      </w:r>
    </w:p>
    <w:p w:rsidR="00BD3D5A" w:rsidRDefault="00B93D4A" w:rsidP="006C677B">
      <w:pPr>
        <w:pStyle w:val="Nagwek2"/>
        <w:numPr>
          <w:ilvl w:val="0"/>
          <w:numId w:val="25"/>
        </w:numPr>
        <w:jc w:val="both"/>
      </w:pPr>
      <w:r>
        <w:t>z</w:t>
      </w:r>
      <w:r w:rsidR="00BD3D5A">
        <w:t>łożyć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lub inny podmiotowy środek dowodowy, musi potwierdzać, że stosunek łączący Wykonawcę z podmiotami udostępniającymi zasoby gwarantuje rzeczywisty dostęp do tych zasobów oraz określać w szczególności:</w:t>
      </w:r>
    </w:p>
    <w:p w:rsidR="00BD3D5A" w:rsidRDefault="00BD3D5A" w:rsidP="006C677B">
      <w:pPr>
        <w:pStyle w:val="Nagwek2"/>
        <w:numPr>
          <w:ilvl w:val="0"/>
          <w:numId w:val="26"/>
        </w:numPr>
        <w:jc w:val="both"/>
      </w:pPr>
      <w:r>
        <w:t>zakres dostępnych Wykonawcy zasobów podmiotu udostępniającego zasoby;</w:t>
      </w:r>
    </w:p>
    <w:p w:rsidR="00BD3D5A" w:rsidRDefault="00D419C2" w:rsidP="006C677B">
      <w:pPr>
        <w:pStyle w:val="Nagwek2"/>
        <w:numPr>
          <w:ilvl w:val="0"/>
          <w:numId w:val="26"/>
        </w:numPr>
        <w:jc w:val="both"/>
      </w:pPr>
      <w:r>
        <w:t>s</w:t>
      </w:r>
      <w:r w:rsidR="00BD3D5A">
        <w:t>posób i okres udostępnienia Wykonawcy i wykorzystania przez niego zasobów podmiotu udostępniającego te zasoby przy wykonywaniu zamówienia;</w:t>
      </w:r>
    </w:p>
    <w:p w:rsidR="00BD3D5A" w:rsidRDefault="00BD3D5A" w:rsidP="006C677B">
      <w:pPr>
        <w:pStyle w:val="Nagwek2"/>
        <w:numPr>
          <w:ilvl w:val="0"/>
          <w:numId w:val="26"/>
        </w:numPr>
        <w:jc w:val="both"/>
      </w:pPr>
      <w: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BD3D5A" w:rsidRDefault="00B93D4A" w:rsidP="006C677B">
      <w:pPr>
        <w:pStyle w:val="Nagwek2"/>
        <w:numPr>
          <w:ilvl w:val="0"/>
          <w:numId w:val="25"/>
        </w:numPr>
        <w:jc w:val="both"/>
      </w:pPr>
      <w:r>
        <w:t>p</w:t>
      </w:r>
      <w:r w:rsidR="00BD3D5A">
        <w:t xml:space="preserve">rzedstawić na żądanie Zamawiającego podmiotowe środki dowodowe, określone w </w:t>
      </w:r>
      <w:bookmarkStart w:id="11" w:name="_Hlk61201418"/>
      <w:r w:rsidR="00BD3D5A" w:rsidRPr="001F429A">
        <w:t>pkt</w:t>
      </w:r>
      <w:r w:rsidR="001F00AC">
        <w:t>. 9</w:t>
      </w:r>
      <w:bookmarkEnd w:id="11"/>
      <w:r>
        <w:t>. 2</w:t>
      </w:r>
      <w:r w:rsidR="001F00AC">
        <w:t xml:space="preserve"> lit. a</w:t>
      </w:r>
      <w:r w:rsidR="00BD3D5A">
        <w:t xml:space="preserve"> SWZ, dotyczące tych podmiotów, na potwierdzenie, że nie zachodzą wobec nich podstawy wykluczenia z postępowania.</w:t>
      </w:r>
    </w:p>
    <w:p w:rsidR="00BD3D5A" w:rsidRDefault="00BD3D5A" w:rsidP="006C677B">
      <w:pPr>
        <w:pStyle w:val="Nagwek2"/>
        <w:numPr>
          <w:ilvl w:val="0"/>
          <w:numId w:val="24"/>
        </w:numPr>
        <w:jc w:val="both"/>
      </w:pPr>
      <w:r>
        <w:t xml:space="preserve">Zamawiający oceni, czy udostępniane Wykonawcy przez podmioty udostępniające zasoby zdolności techniczne lub zawodowe lub ich sytuacja finansowa lub ekonomiczna, pozwalają na wykazanie przez Wykonawcę spełnianie warunków udziału w postępowaniu, a także zbada, czy nie zachodzą wobec tych podmiotów podstawy wykluczenia, które zostały przewidziane względem Wykonawcy w </w:t>
      </w:r>
      <w:r w:rsidRPr="001F429A">
        <w:t>pkt. 8</w:t>
      </w:r>
      <w:r>
        <w:t xml:space="preserve"> niniejszej SWZ.</w:t>
      </w:r>
    </w:p>
    <w:p w:rsidR="00BD3D5A" w:rsidRDefault="00BD3D5A" w:rsidP="006C677B">
      <w:pPr>
        <w:pStyle w:val="Nagwek2"/>
        <w:numPr>
          <w:ilvl w:val="0"/>
          <w:numId w:val="24"/>
        </w:numPr>
        <w:jc w:val="both"/>
      </w:pPr>
      <w:r>
        <w:t>Jeżeli zdolności techniczne lub zawodowe, sytuacja ekonomiczna lub finansowa podmiotu udostępniającego zasoby nie potwierdzą spełniania przez Wykonawcę warunków udziału w postępowaniu lub zajdą wobec tego podmiotu podstawy wykluczenia, Zamawiający zażąda, aby Wykonawca w terminie określonym przez Zamawiającego zastąpił ten podmiot innym podmiotem lub podmiotami albo wykazał, że samodzielnie spełnia warunki udziału w postępowaniu.</w:t>
      </w:r>
    </w:p>
    <w:p w:rsidR="00BD3D5A" w:rsidRDefault="00BD3D5A" w:rsidP="000B07D9">
      <w:pPr>
        <w:pStyle w:val="Nagwek1"/>
      </w:pPr>
      <w:r>
        <w:t>INFORMACJA DLA WYKONAWCÓW zamierzających powierzyć wykonanie części zamówienia podwykonawcom</w:t>
      </w:r>
    </w:p>
    <w:p w:rsidR="00BD3D5A" w:rsidRDefault="00BD3D5A" w:rsidP="006C677B">
      <w:pPr>
        <w:pStyle w:val="Nagwek2"/>
        <w:numPr>
          <w:ilvl w:val="0"/>
          <w:numId w:val="27"/>
        </w:numPr>
        <w:jc w:val="both"/>
      </w:pPr>
      <w:r>
        <w:t xml:space="preserve">Wykonawca może powierzyć wykonanie części zamówienia Podwykonawcom. </w:t>
      </w:r>
    </w:p>
    <w:p w:rsidR="00BD3D5A" w:rsidRDefault="00BD3D5A" w:rsidP="006C677B">
      <w:pPr>
        <w:pStyle w:val="Nagwek2"/>
        <w:numPr>
          <w:ilvl w:val="0"/>
          <w:numId w:val="27"/>
        </w:numPr>
        <w:jc w:val="both"/>
      </w:pPr>
      <w:r>
        <w:t>Zamawiający żąda wskazania przez Wykonawcę, w ofercie, części zamówienia, których wykonanie zamierza powierzyć Podwykonawcom oraz podania nazw ewentualnych Podwykonawców, jeżeli są już znani.</w:t>
      </w:r>
    </w:p>
    <w:p w:rsidR="00BD3D5A" w:rsidRDefault="00BD3D5A" w:rsidP="006C677B">
      <w:pPr>
        <w:pStyle w:val="Nagwek2"/>
        <w:numPr>
          <w:ilvl w:val="0"/>
          <w:numId w:val="27"/>
        </w:numPr>
        <w:jc w:val="both"/>
      </w:pPr>
      <w:r>
        <w:lastRenderedPageBreak/>
        <w:t>Zamawiający żąda, aby przed przystąpieniem do wykonania zamówienia Wykonawca, podał nazwy, dane kontaktowe oraz przedstawicieli podwykonawców zaangażowanych w realizację zamówienia, jeżeli są już znani.</w:t>
      </w:r>
    </w:p>
    <w:p w:rsidR="00BD3D5A" w:rsidRDefault="00BD3D5A" w:rsidP="006C677B">
      <w:pPr>
        <w:pStyle w:val="Nagwek2"/>
        <w:numPr>
          <w:ilvl w:val="0"/>
          <w:numId w:val="27"/>
        </w:numPr>
        <w:jc w:val="both"/>
      </w:pPr>
      <w:r>
        <w:t>Wykonawca jest zobowiązany zawiadomić Zamawiającego o wszelkich zmianach w odniesieniu do informacji, o których mowa w zdaniu pierwszym, w trakcie realizacji zamówienia, a także przekazać wymagane informacje na temat nowych Podwykonawców, którym w późniejszym okresie zamierza powierzyć realizację zamówienia.</w:t>
      </w:r>
      <w:r>
        <w:rPr>
          <w:rFonts w:ascii="Calibri" w:hAnsi="Calibri"/>
        </w:rPr>
        <w:t xml:space="preserve"> </w:t>
      </w:r>
    </w:p>
    <w:p w:rsidR="00BD3D5A" w:rsidRDefault="00BD3D5A" w:rsidP="000B07D9">
      <w:pPr>
        <w:pStyle w:val="Nagwek1"/>
      </w:pPr>
      <w:r>
        <w:t>Informacja dla wykonawców wspólnie ubiegających się o udzielenie zamówienia</w:t>
      </w:r>
    </w:p>
    <w:p w:rsidR="00BD3D5A" w:rsidRDefault="00BD3D5A" w:rsidP="006C677B">
      <w:pPr>
        <w:pStyle w:val="Nagwek2"/>
        <w:numPr>
          <w:ilvl w:val="0"/>
          <w:numId w:val="29"/>
        </w:numPr>
        <w:jc w:val="both"/>
      </w:pPr>
      <w:r>
        <w:t>Wykonawcy mogą wspólnie ubiegać się o udzielenie zamówienia. W takim przypadku Wykonawcy zobowiązani są do ustanowienia pełnomocnika do reprezentowania ich w postępowaniu o udzielenie zamówienia albo do reprezentowania w postępowaniu i zawarcia umowy w sprawie zamówienia publicznego.</w:t>
      </w:r>
    </w:p>
    <w:p w:rsidR="00BD3D5A" w:rsidRDefault="00BD3D5A" w:rsidP="006C677B">
      <w:pPr>
        <w:pStyle w:val="Nagwek2"/>
        <w:numPr>
          <w:ilvl w:val="0"/>
          <w:numId w:val="29"/>
        </w:numPr>
        <w:jc w:val="both"/>
      </w:pPr>
      <w:r>
        <w:t>Pełnomocnictwo należy dołączyć do oferty i powinno ono zawierać w szczególności wskazanie:</w:t>
      </w:r>
    </w:p>
    <w:p w:rsidR="00BD3D5A" w:rsidRDefault="00BD3D5A" w:rsidP="006C677B">
      <w:pPr>
        <w:pStyle w:val="Nagwek2"/>
        <w:numPr>
          <w:ilvl w:val="0"/>
          <w:numId w:val="20"/>
        </w:numPr>
        <w:jc w:val="both"/>
      </w:pPr>
      <w:r>
        <w:t>postępowania o udzielenie zamówienie publicznego, którego dotyczy;</w:t>
      </w:r>
    </w:p>
    <w:p w:rsidR="00BD3D5A" w:rsidRDefault="00BD3D5A" w:rsidP="006C677B">
      <w:pPr>
        <w:pStyle w:val="Nagwek2"/>
        <w:numPr>
          <w:ilvl w:val="0"/>
          <w:numId w:val="20"/>
        </w:numPr>
        <w:jc w:val="both"/>
      </w:pPr>
      <w:r>
        <w:t>wszystkich Wykonawców ubiegających się wspólnie o udzielenie zamówienia;</w:t>
      </w:r>
    </w:p>
    <w:p w:rsidR="00BD3D5A" w:rsidRDefault="00BD3D5A" w:rsidP="006C677B">
      <w:pPr>
        <w:pStyle w:val="Nagwek2"/>
        <w:numPr>
          <w:ilvl w:val="0"/>
          <w:numId w:val="20"/>
        </w:numPr>
        <w:jc w:val="both"/>
      </w:pPr>
      <w:r>
        <w:t>ustanowionego pełnomocnika oraz zakresu jego  umocowania.</w:t>
      </w:r>
    </w:p>
    <w:p w:rsidR="005D1055" w:rsidRDefault="005D1055" w:rsidP="006C677B">
      <w:pPr>
        <w:pStyle w:val="Nagwek2"/>
        <w:numPr>
          <w:ilvl w:val="0"/>
          <w:numId w:val="29"/>
        </w:numPr>
        <w:jc w:val="both"/>
      </w:pPr>
      <w:r>
        <w:t>W przypadku wspólnego ubiegania się o zamówienie przez Wykonawców, dokument ”Jednolity europejski dokument zamówienia”, o którym mowa w pkt</w:t>
      </w:r>
      <w:r w:rsidRPr="001F429A">
        <w:t>. 9.1 SWZ,</w:t>
      </w:r>
      <w:r>
        <w:t xml:space="preserve"> składa każdy z Wykonawców wspólnie ubiegających się o zamówienie. Oświadczenia te potwierdzają brak podstaw wykluczenia oraz spełnianie warunków udziału w postępowaniu w zakresie, w jakim każdy z Wykonawców wykazuje spełnianie warunków udziału w postępowaniu.</w:t>
      </w:r>
    </w:p>
    <w:p w:rsidR="00BD3D5A" w:rsidRDefault="00BD3D5A" w:rsidP="000B07D9">
      <w:pPr>
        <w:pStyle w:val="Nagwek1"/>
      </w:pPr>
      <w:r>
        <w:t>Informacje o sposobie porozumiewania się zamawiającego z Wykonawcami</w:t>
      </w:r>
      <w:bookmarkEnd w:id="10"/>
    </w:p>
    <w:p w:rsidR="00BD3D5A" w:rsidRPr="009F1AAE" w:rsidRDefault="00BD3D5A" w:rsidP="006C677B">
      <w:pPr>
        <w:pStyle w:val="Nagwek2"/>
        <w:numPr>
          <w:ilvl w:val="0"/>
          <w:numId w:val="30"/>
        </w:numPr>
        <w:jc w:val="both"/>
      </w:pPr>
      <w:r w:rsidRPr="009F1AAE">
        <w:t>W niniejszym postępowaniu komunikacja Zamawiającego z Wykonawcami odbywa się przy użyciu środków komunikacji elektronicznej, za pośrednictwem:</w:t>
      </w:r>
    </w:p>
    <w:p w:rsidR="00BD3D5A" w:rsidRPr="009F1AAE" w:rsidRDefault="00C65C18" w:rsidP="006C677B">
      <w:pPr>
        <w:pStyle w:val="Nagwek2"/>
        <w:numPr>
          <w:ilvl w:val="0"/>
          <w:numId w:val="31"/>
        </w:numPr>
      </w:pPr>
      <w:r>
        <w:t>p</w:t>
      </w:r>
      <w:r w:rsidR="00BD3D5A" w:rsidRPr="009F1AAE">
        <w:t xml:space="preserve">latformy </w:t>
      </w:r>
      <w:proofErr w:type="spellStart"/>
      <w:r w:rsidR="00BD3D5A" w:rsidRPr="009F1AAE">
        <w:t>online</w:t>
      </w:r>
      <w:proofErr w:type="spellEnd"/>
      <w:r w:rsidR="00BD3D5A" w:rsidRPr="009F1AAE">
        <w:t xml:space="preserve"> działającej pod adresem </w:t>
      </w:r>
      <w:hyperlink r:id="rId14" w:history="1">
        <w:r w:rsidR="00915282" w:rsidRPr="00F32AC3">
          <w:rPr>
            <w:rStyle w:val="Hipercze"/>
          </w:rPr>
          <w:t>https://platformazakupowa.pl/pn/szpital_wrzesnia</w:t>
        </w:r>
      </w:hyperlink>
      <w:r w:rsidR="00BD3D5A">
        <w:t>;</w:t>
      </w:r>
    </w:p>
    <w:p w:rsidR="00BD3D5A" w:rsidRPr="009F1AAE" w:rsidRDefault="00BD3D5A" w:rsidP="006C677B">
      <w:pPr>
        <w:pStyle w:val="Nagwek2"/>
        <w:numPr>
          <w:ilvl w:val="0"/>
          <w:numId w:val="31"/>
        </w:numPr>
        <w:jc w:val="both"/>
      </w:pPr>
      <w:r w:rsidRPr="009F1AAE">
        <w:t xml:space="preserve">poczty elektronicznej: </w:t>
      </w:r>
      <w:hyperlink r:id="rId15" w:history="1">
        <w:r w:rsidRPr="00E57E3C">
          <w:rPr>
            <w:rStyle w:val="Hipercze"/>
          </w:rPr>
          <w:t>kjedraszak@szpitalwrzesnia.home.pl</w:t>
        </w:r>
      </w:hyperlink>
      <w:r>
        <w:t xml:space="preserve">, </w:t>
      </w:r>
      <w:r w:rsidRPr="009F1AAE">
        <w:t xml:space="preserve"> </w:t>
      </w:r>
      <w:hyperlink r:id="rId16" w:history="1">
        <w:r w:rsidRPr="00E57E3C">
          <w:rPr>
            <w:rStyle w:val="Hipercze"/>
          </w:rPr>
          <w:t>ezawiska@szpitalwrzesnia.home.pl</w:t>
        </w:r>
      </w:hyperlink>
      <w:r>
        <w:t xml:space="preserve">, </w:t>
      </w:r>
      <w:r w:rsidRPr="009F1AAE">
        <w:t>(</w:t>
      </w:r>
      <w:r>
        <w:t>z zastrzeżeniem, iż oferta</w:t>
      </w:r>
      <w:r w:rsidR="005D1055">
        <w:t>,</w:t>
      </w:r>
      <w:r>
        <w:t xml:space="preserve"> </w:t>
      </w:r>
      <w:r w:rsidR="005D1055" w:rsidRPr="009F1AAE">
        <w:t>w tym Jednolity</w:t>
      </w:r>
      <w:r w:rsidR="00F708AF">
        <w:t xml:space="preserve"> Europejski Dokument Zamówienia</w:t>
      </w:r>
      <w:r w:rsidR="005D1055" w:rsidRPr="009F1AAE">
        <w:t xml:space="preserve">, oferta dodatkowa oraz wszystkie dokumenty na wezwanie Zamawiającego </w:t>
      </w:r>
      <w:r w:rsidR="00F708AF">
        <w:t xml:space="preserve">należy przekazać </w:t>
      </w:r>
      <w:r w:rsidRPr="009F1AAE">
        <w:t xml:space="preserve">wyłącznie za pomocą powyższej Platformy). </w:t>
      </w:r>
    </w:p>
    <w:p w:rsidR="009A1D04" w:rsidRDefault="00BD3D5A" w:rsidP="006C677B">
      <w:pPr>
        <w:pStyle w:val="Nagwek2"/>
        <w:numPr>
          <w:ilvl w:val="0"/>
          <w:numId w:val="30"/>
        </w:numPr>
        <w:jc w:val="both"/>
      </w:pPr>
      <w:bookmarkStart w:id="12" w:name="_Hlk37863747"/>
      <w:r w:rsidRPr="009F1AAE">
        <w:t>Korzystanie z Platformy przez Wykonawcę jest bezpłatne</w:t>
      </w:r>
      <w:bookmarkEnd w:id="12"/>
      <w:r w:rsidRPr="009F1AAE">
        <w:t>.</w:t>
      </w:r>
      <w:bookmarkStart w:id="13" w:name="_Hlk37863788"/>
    </w:p>
    <w:p w:rsidR="00BD3D5A" w:rsidRPr="00D653F3" w:rsidRDefault="00BD3D5A" w:rsidP="006C677B">
      <w:pPr>
        <w:pStyle w:val="Nagwek2"/>
        <w:numPr>
          <w:ilvl w:val="0"/>
          <w:numId w:val="30"/>
        </w:numPr>
        <w:jc w:val="both"/>
      </w:pPr>
      <w:r w:rsidRPr="009F1AAE">
        <w:t>Na Platformie postępow</w:t>
      </w:r>
      <w:r w:rsidR="00B31986">
        <w:t xml:space="preserve">anie prowadzone jest pod nazwą: </w:t>
      </w:r>
      <w:r w:rsidR="009A1D04" w:rsidRPr="009A1D04">
        <w:rPr>
          <w:b/>
        </w:rPr>
        <w:t>„</w:t>
      </w:r>
      <w:r w:rsidR="001F6569">
        <w:rPr>
          <w:b/>
        </w:rPr>
        <w:t>Zakup i dostawa zestawu aparatury rentgenowskiej</w:t>
      </w:r>
      <w:r w:rsidR="001F6569" w:rsidRPr="00C33045">
        <w:rPr>
          <w:b/>
        </w:rPr>
        <w:t xml:space="preserve"> </w:t>
      </w:r>
      <w:r w:rsidR="009A1D04" w:rsidRPr="009A1D04">
        <w:rPr>
          <w:b/>
        </w:rPr>
        <w:t xml:space="preserve">w ramach projektu pn. „Doposażenie i modernizacja Szpitalnego Oddziału Ratunkowego oraz doposażenie pracowni diagnostycznych współpracujących z SOR w „Szpitalu Powiatowym we Wrześni” Sp. z o.o. w restrukturyzacji” </w:t>
      </w:r>
      <w:r w:rsidR="009A1D04" w:rsidRPr="009A1D04">
        <w:rPr>
          <w:b/>
          <w:spacing w:val="10"/>
        </w:rPr>
        <w:t>”</w:t>
      </w:r>
      <w:r w:rsidR="00D653F3" w:rsidRPr="009A1D04">
        <w:rPr>
          <w:b/>
          <w:spacing w:val="10"/>
        </w:rPr>
        <w:t xml:space="preserve"> </w:t>
      </w:r>
      <w:r w:rsidRPr="009F1AAE">
        <w:t xml:space="preserve">– znak sprawy: </w:t>
      </w:r>
      <w:bookmarkEnd w:id="13"/>
      <w:r w:rsidRPr="009F1AAE">
        <w:t>SA-381</w:t>
      </w:r>
      <w:r w:rsidR="00D653F3">
        <w:t>-</w:t>
      </w:r>
      <w:r w:rsidR="001F6569">
        <w:t>24</w:t>
      </w:r>
      <w:r w:rsidRPr="009F1AAE">
        <w:t>/2</w:t>
      </w:r>
      <w:r w:rsidR="000B07D9">
        <w:t>3</w:t>
      </w:r>
      <w:r w:rsidRPr="009F1AAE">
        <w:t>.</w:t>
      </w:r>
      <w:r>
        <w:t xml:space="preserve"> </w:t>
      </w:r>
    </w:p>
    <w:p w:rsidR="00BD3D5A" w:rsidRPr="009F1AAE" w:rsidRDefault="00BD3D5A" w:rsidP="006C677B">
      <w:pPr>
        <w:pStyle w:val="Nagwek2"/>
        <w:numPr>
          <w:ilvl w:val="0"/>
          <w:numId w:val="30"/>
        </w:numPr>
        <w:jc w:val="both"/>
      </w:pPr>
      <w:bookmarkStart w:id="14" w:name="_Hlk37863807"/>
      <w:r w:rsidRPr="009F1AAE">
        <w:lastRenderedPageBreak/>
        <w:t xml:space="preserve">Wykonawca przystępując do postępowania o udzielenie zamówienia publicznego, akceptuje warunki korzystania z Platformy określone w Regulaminie zamieszczonym na stronie internetowej </w:t>
      </w:r>
      <w:hyperlink r:id="rId17" w:history="1">
        <w:r w:rsidRPr="00E57E3C">
          <w:rPr>
            <w:rStyle w:val="Hipercze"/>
          </w:rPr>
          <w:t>www.platformazakupowa.pl</w:t>
        </w:r>
      </w:hyperlink>
      <w:r>
        <w:t xml:space="preserve"> </w:t>
      </w:r>
      <w:r w:rsidRPr="009F1AAE">
        <w:t>oraz uznaje go za wiążący</w:t>
      </w:r>
      <w:bookmarkEnd w:id="14"/>
      <w:r w:rsidRPr="009F1AAE">
        <w:t>.</w:t>
      </w:r>
    </w:p>
    <w:p w:rsidR="00BD3D5A" w:rsidRPr="00C16587" w:rsidRDefault="00BD3D5A" w:rsidP="006C677B">
      <w:pPr>
        <w:pStyle w:val="Nagwek2"/>
        <w:numPr>
          <w:ilvl w:val="0"/>
          <w:numId w:val="30"/>
        </w:numPr>
        <w:jc w:val="both"/>
      </w:pPr>
      <w:bookmarkStart w:id="15" w:name="_Hlk37863841"/>
      <w:r w:rsidRPr="00C16587">
        <w:t>Wykonawca zamierzający wziąć udział w postępowaniu musi posiadać konto na Platformie</w:t>
      </w:r>
      <w:bookmarkEnd w:id="15"/>
      <w:r w:rsidRPr="00C16587">
        <w:t>.</w:t>
      </w:r>
    </w:p>
    <w:p w:rsidR="00BD3D5A" w:rsidRPr="009F1AAE" w:rsidRDefault="00BD3D5A" w:rsidP="006C677B">
      <w:pPr>
        <w:pStyle w:val="Nagwek2"/>
        <w:numPr>
          <w:ilvl w:val="0"/>
          <w:numId w:val="30"/>
        </w:numPr>
        <w:jc w:val="both"/>
      </w:pPr>
      <w:bookmarkStart w:id="16" w:name="_Hlk37863867"/>
      <w:r w:rsidRPr="009F1AAE">
        <w:t>Do złożenia oferty konieczne jest posiadanie przez osobę upoważnioną do reprezentowania Wykonawcy ważnego</w:t>
      </w:r>
      <w:r w:rsidRPr="00D75C33">
        <w:t xml:space="preserve"> </w:t>
      </w:r>
      <w:r>
        <w:t>kwalifikowanego podpisu elektronicz</w:t>
      </w:r>
      <w:bookmarkEnd w:id="16"/>
      <w:r>
        <w:t>nego</w:t>
      </w:r>
      <w:r w:rsidR="00304F5E">
        <w:t>.</w:t>
      </w:r>
    </w:p>
    <w:p w:rsidR="00BD3D5A" w:rsidRPr="009F1AAE" w:rsidRDefault="00BD3D5A" w:rsidP="006C677B">
      <w:pPr>
        <w:pStyle w:val="Nagwek2"/>
        <w:numPr>
          <w:ilvl w:val="0"/>
          <w:numId w:val="30"/>
        </w:numPr>
        <w:jc w:val="both"/>
      </w:pPr>
      <w:bookmarkStart w:id="17" w:name="_Hlk37937004"/>
      <w:r w:rsidRPr="009F1AAE">
        <w:t>Zamawiający określa następujące wymagania sprzętowo – aplikacyjne pozwalające na korzystanie z Platformy</w:t>
      </w:r>
      <w:bookmarkEnd w:id="17"/>
      <w:r w:rsidRPr="009F1AAE">
        <w:t>:</w:t>
      </w:r>
    </w:p>
    <w:p w:rsidR="00BD3D5A" w:rsidRPr="00BA58C6" w:rsidRDefault="00BD3D5A" w:rsidP="006C677B">
      <w:pPr>
        <w:pStyle w:val="Nagwek2"/>
        <w:numPr>
          <w:ilvl w:val="0"/>
          <w:numId w:val="32"/>
        </w:numPr>
        <w:jc w:val="both"/>
      </w:pPr>
      <w:bookmarkStart w:id="18" w:name="_Hlk37937034"/>
      <w:r w:rsidRPr="00BA58C6">
        <w:t>stały dostęp do sieci Internet</w:t>
      </w:r>
      <w:bookmarkEnd w:id="18"/>
      <w:r w:rsidRPr="00BA58C6">
        <w:t>,</w:t>
      </w:r>
    </w:p>
    <w:p w:rsidR="00BD3D5A" w:rsidRPr="00BA58C6" w:rsidRDefault="00BD3D5A" w:rsidP="006C677B">
      <w:pPr>
        <w:pStyle w:val="Akapitzlist"/>
        <w:numPr>
          <w:ilvl w:val="0"/>
          <w:numId w:val="32"/>
        </w:numPr>
        <w:spacing w:before="60" w:after="60"/>
        <w:jc w:val="both"/>
        <w:outlineLvl w:val="1"/>
        <w:rPr>
          <w:rFonts w:ascii="Times New Roman" w:hAnsi="Times New Roman"/>
          <w:bCs/>
          <w:iCs/>
          <w:sz w:val="24"/>
          <w:szCs w:val="24"/>
        </w:rPr>
      </w:pPr>
      <w:bookmarkStart w:id="19" w:name="_Hlk37937050"/>
      <w:r w:rsidRPr="00BA58C6">
        <w:rPr>
          <w:rFonts w:ascii="Times New Roman" w:hAnsi="Times New Roman"/>
          <w:bCs/>
          <w:iCs/>
          <w:sz w:val="24"/>
          <w:szCs w:val="24"/>
        </w:rPr>
        <w:t>posiadanie dowolnej i aktywnej skrzynki poczty elektronicznej (e-mail)</w:t>
      </w:r>
      <w:bookmarkEnd w:id="19"/>
      <w:r w:rsidRPr="00BA58C6">
        <w:rPr>
          <w:rFonts w:ascii="Times New Roman" w:hAnsi="Times New Roman"/>
          <w:bCs/>
          <w:iCs/>
          <w:sz w:val="24"/>
          <w:szCs w:val="24"/>
        </w:rPr>
        <w:t>,</w:t>
      </w:r>
    </w:p>
    <w:p w:rsidR="00BD3D5A" w:rsidRPr="00BA58C6" w:rsidRDefault="00BD3D5A" w:rsidP="006C677B">
      <w:pPr>
        <w:numPr>
          <w:ilvl w:val="0"/>
          <w:numId w:val="32"/>
        </w:numPr>
        <w:spacing w:before="60" w:after="60"/>
        <w:jc w:val="both"/>
        <w:outlineLvl w:val="1"/>
        <w:rPr>
          <w:bCs/>
          <w:iCs/>
        </w:rPr>
      </w:pPr>
      <w:bookmarkStart w:id="20" w:name="_Hlk37937074"/>
      <w:r w:rsidRPr="00BA58C6">
        <w:t>komputer z zainstalowanym systemem operacyjnym Windows 7 (lub nowszym) albo Linux</w:t>
      </w:r>
      <w:bookmarkEnd w:id="20"/>
      <w:r w:rsidRPr="00BA58C6">
        <w:rPr>
          <w:bCs/>
          <w:iCs/>
        </w:rPr>
        <w:t>,</w:t>
      </w:r>
    </w:p>
    <w:p w:rsidR="00BD3D5A" w:rsidRPr="00BA58C6" w:rsidRDefault="00BD3D5A" w:rsidP="006C677B">
      <w:pPr>
        <w:numPr>
          <w:ilvl w:val="0"/>
          <w:numId w:val="32"/>
        </w:numPr>
        <w:spacing w:before="60" w:after="60"/>
        <w:jc w:val="both"/>
        <w:outlineLvl w:val="1"/>
        <w:rPr>
          <w:bCs/>
          <w:iCs/>
        </w:rPr>
      </w:pPr>
      <w:bookmarkStart w:id="21" w:name="_Hlk37937092"/>
      <w:r w:rsidRPr="00BA58C6">
        <w:rPr>
          <w:bCs/>
          <w:iCs/>
        </w:rPr>
        <w:t>zainstalowana dowolna przeglądarka internetowa</w:t>
      </w:r>
      <w:r w:rsidRPr="00BA58C6">
        <w:t xml:space="preserve"> - Platforma współpracuje                    z najnowszymi, stabilnymi wersjami wszystkich głównych przeglądarek internetowych (Internet Explorer 10+, Microsoft Edge, </w:t>
      </w:r>
      <w:proofErr w:type="spellStart"/>
      <w:r w:rsidRPr="00BA58C6">
        <w:t>Mozilla</w:t>
      </w:r>
      <w:proofErr w:type="spellEnd"/>
      <w:r w:rsidRPr="00BA58C6">
        <w:t xml:space="preserve"> </w:t>
      </w:r>
      <w:proofErr w:type="spellStart"/>
      <w:r w:rsidRPr="00BA58C6">
        <w:t>Firefox</w:t>
      </w:r>
      <w:proofErr w:type="spellEnd"/>
      <w:r w:rsidRPr="00BA58C6">
        <w:t>, Google Chrome, Opera)</w:t>
      </w:r>
      <w:bookmarkEnd w:id="21"/>
      <w:r w:rsidRPr="00BA58C6">
        <w:rPr>
          <w:bCs/>
          <w:iCs/>
        </w:rPr>
        <w:t>,</w:t>
      </w:r>
    </w:p>
    <w:p w:rsidR="00BD3D5A" w:rsidRPr="00BA58C6" w:rsidRDefault="00BD3D5A" w:rsidP="006C677B">
      <w:pPr>
        <w:pStyle w:val="Nagwek2"/>
        <w:numPr>
          <w:ilvl w:val="0"/>
          <w:numId w:val="32"/>
        </w:numPr>
        <w:jc w:val="both"/>
      </w:pPr>
      <w:bookmarkStart w:id="22" w:name="_Hlk37937106"/>
      <w:r w:rsidRPr="00BA58C6">
        <w:t xml:space="preserve">włączona obsługa </w:t>
      </w:r>
      <w:proofErr w:type="spellStart"/>
      <w:r w:rsidRPr="00BA58C6">
        <w:t>JavaScript</w:t>
      </w:r>
      <w:proofErr w:type="spellEnd"/>
      <w:r w:rsidRPr="00BA58C6">
        <w:t xml:space="preserve"> oraz </w:t>
      </w:r>
      <w:proofErr w:type="spellStart"/>
      <w:r w:rsidRPr="00BA58C6">
        <w:t>Cookies</w:t>
      </w:r>
      <w:bookmarkEnd w:id="22"/>
      <w:proofErr w:type="spellEnd"/>
      <w:r w:rsidRPr="00BA58C6">
        <w:t>.</w:t>
      </w:r>
    </w:p>
    <w:p w:rsidR="00BD3D5A" w:rsidRPr="009F1AAE" w:rsidRDefault="00BD3D5A" w:rsidP="006C677B">
      <w:pPr>
        <w:pStyle w:val="Nagwek2"/>
        <w:numPr>
          <w:ilvl w:val="0"/>
          <w:numId w:val="30"/>
        </w:numPr>
        <w:jc w:val="both"/>
      </w:pPr>
      <w:r w:rsidRPr="009F1AAE">
        <w:t xml:space="preserve">Zamawiający dopuszcza następujący format przesyłanych danych: pliki o wielkości do 20 MB w formatach: </w:t>
      </w:r>
      <w:proofErr w:type="spellStart"/>
      <w:r w:rsidRPr="009F1AAE">
        <w:t>.pd</w:t>
      </w:r>
      <w:proofErr w:type="spellEnd"/>
      <w:r w:rsidRPr="009F1AAE">
        <w:t>f, .</w:t>
      </w:r>
      <w:proofErr w:type="spellStart"/>
      <w:r w:rsidRPr="009F1AAE">
        <w:t>doc</w:t>
      </w:r>
      <w:proofErr w:type="spellEnd"/>
      <w:r w:rsidRPr="009F1AAE">
        <w:t>, .</w:t>
      </w:r>
      <w:proofErr w:type="spellStart"/>
      <w:r w:rsidRPr="009F1AAE">
        <w:t>docx</w:t>
      </w:r>
      <w:proofErr w:type="spellEnd"/>
      <w:r w:rsidRPr="009F1AAE">
        <w:t>., .</w:t>
      </w:r>
      <w:proofErr w:type="spellStart"/>
      <w:r w:rsidRPr="009F1AAE">
        <w:t>xlsx</w:t>
      </w:r>
      <w:proofErr w:type="spellEnd"/>
      <w:r w:rsidRPr="009F1AAE">
        <w:t>, .</w:t>
      </w:r>
      <w:proofErr w:type="spellStart"/>
      <w:r w:rsidRPr="009F1AAE">
        <w:t>xml</w:t>
      </w:r>
      <w:proofErr w:type="spellEnd"/>
      <w:r w:rsidRPr="009F1AAE">
        <w:t>.</w:t>
      </w:r>
    </w:p>
    <w:p w:rsidR="00BD3D5A" w:rsidRPr="009F1AAE" w:rsidRDefault="00BD3D5A" w:rsidP="006C677B">
      <w:pPr>
        <w:pStyle w:val="Nagwek2"/>
        <w:numPr>
          <w:ilvl w:val="0"/>
          <w:numId w:val="30"/>
        </w:numPr>
        <w:jc w:val="both"/>
      </w:pPr>
      <w:bookmarkStart w:id="23" w:name="_Hlk37937156"/>
      <w:r w:rsidRPr="009F1AAE">
        <w:t>Zamawiający określa następujące informacje na temat kodowania i czasu odbioru danych</w:t>
      </w:r>
      <w:bookmarkEnd w:id="23"/>
      <w:r w:rsidRPr="009F1AAE">
        <w:t>:</w:t>
      </w:r>
    </w:p>
    <w:p w:rsidR="00BD3D5A" w:rsidRPr="009F1AAE" w:rsidRDefault="00BD3D5A" w:rsidP="006C677B">
      <w:pPr>
        <w:pStyle w:val="Nagwek4"/>
        <w:numPr>
          <w:ilvl w:val="0"/>
          <w:numId w:val="33"/>
        </w:numPr>
        <w:jc w:val="both"/>
      </w:pPr>
      <w:bookmarkStart w:id="24" w:name="_Hlk37937178"/>
      <w:r w:rsidRPr="009F1AAE">
        <w:t>załączony i przesłany przez Wykonawcę za pomocą Platformy plik oferty wraz z załącznikami, nie jest dostępny dla Zamawiającego i przechowywany jest na serwerach Platformy w formie zaszyfrowanej, Zamawiający otrzyma dostęp do pliku dopiero po upływie terminu otwarcia ofert</w:t>
      </w:r>
      <w:bookmarkEnd w:id="24"/>
      <w:r w:rsidRPr="009F1AAE">
        <w:t>;</w:t>
      </w:r>
    </w:p>
    <w:p w:rsidR="00BD3D5A" w:rsidRPr="009F1AAE" w:rsidRDefault="00BD3D5A" w:rsidP="006C677B">
      <w:pPr>
        <w:numPr>
          <w:ilvl w:val="0"/>
          <w:numId w:val="33"/>
        </w:numPr>
        <w:spacing w:before="60" w:after="60"/>
        <w:jc w:val="both"/>
        <w:outlineLvl w:val="1"/>
        <w:rPr>
          <w:bCs/>
          <w:iCs/>
        </w:rPr>
      </w:pPr>
      <w:bookmarkStart w:id="25" w:name="_Hlk37937196"/>
      <w:r w:rsidRPr="009F1AAE">
        <w:rPr>
          <w:bCs/>
          <w:iCs/>
        </w:rPr>
        <w:t>oznaczenie czasu odbioru danych przez Platformę stanowi przyporządkowaną do dokumentu elektronicznego datę oraz dokładny czas (</w:t>
      </w:r>
      <w:proofErr w:type="spellStart"/>
      <w:r w:rsidRPr="009F1AAE">
        <w:rPr>
          <w:bCs/>
          <w:iCs/>
        </w:rPr>
        <w:t>hh:mm:ss</w:t>
      </w:r>
      <w:proofErr w:type="spellEnd"/>
      <w:r w:rsidRPr="009F1AAE">
        <w:rPr>
          <w:bCs/>
          <w:iCs/>
        </w:rPr>
        <w:t>), widoczne przy  wysłanym dokumencie w kolumnie ”Data przesłania”</w:t>
      </w:r>
      <w:bookmarkEnd w:id="25"/>
      <w:r w:rsidRPr="009F1AAE">
        <w:rPr>
          <w:bCs/>
          <w:iCs/>
        </w:rPr>
        <w:t>;</w:t>
      </w:r>
    </w:p>
    <w:p w:rsidR="00BD3D5A" w:rsidRPr="009F1AAE" w:rsidRDefault="00BA58C6" w:rsidP="006C677B">
      <w:pPr>
        <w:pStyle w:val="Nagwek4"/>
        <w:numPr>
          <w:ilvl w:val="0"/>
          <w:numId w:val="33"/>
        </w:numPr>
        <w:jc w:val="both"/>
      </w:pPr>
      <w:bookmarkStart w:id="26" w:name="_Hlk37937220"/>
      <w:r>
        <w:t xml:space="preserve">o </w:t>
      </w:r>
      <w:r w:rsidR="00BD3D5A" w:rsidRPr="009F1AAE">
        <w:t>terminie przesłania decyduje czas pełnego przeprocesowania transakcji pliku na Platformie</w:t>
      </w:r>
      <w:bookmarkEnd w:id="26"/>
      <w:r w:rsidR="00BD3D5A" w:rsidRPr="009F1AAE">
        <w:t>.</w:t>
      </w:r>
    </w:p>
    <w:p w:rsidR="00BD3D5A" w:rsidRDefault="00BD3D5A" w:rsidP="006C677B">
      <w:pPr>
        <w:pStyle w:val="Nagwek2"/>
        <w:numPr>
          <w:ilvl w:val="0"/>
          <w:numId w:val="30"/>
        </w:numPr>
        <w:jc w:val="both"/>
      </w:pPr>
      <w:bookmarkStart w:id="27" w:name="_Hlk37864389"/>
      <w:r w:rsidRPr="009F1AAE">
        <w:t>W postępowaniu, wszelkie oświadczenia, wnioski, zawiadomienia oraz informacje przekazywane są za pośrednictwem Platformy (karta ”Wiadomości”). Za datę wpływu oświadczeń, wniosków, zawiadomień oraz informacji przesłanych za pośrednictwem Platformy, przyjmuje się datę ich zamieszczenia na Platformie.</w:t>
      </w:r>
      <w:bookmarkEnd w:id="27"/>
    </w:p>
    <w:p w:rsidR="00BD3D5A" w:rsidRPr="009F1AAE" w:rsidRDefault="00BD3D5A" w:rsidP="006C677B">
      <w:pPr>
        <w:pStyle w:val="Nagwek2"/>
        <w:numPr>
          <w:ilvl w:val="0"/>
          <w:numId w:val="30"/>
        </w:numPr>
        <w:jc w:val="both"/>
      </w:pPr>
      <w:bookmarkStart w:id="28" w:name="_Hlk37864921"/>
      <w:bookmarkStart w:id="29" w:name="_Hlk37865118"/>
      <w:r w:rsidRPr="009F1AAE">
        <w:t>Ofertę, wraz ze stanowiącymi jej integralną część załącznikami, składa się pod rygorem nieważności w formie elektronicznej za pośrednictwem Platformy, podpisaną</w:t>
      </w:r>
      <w:bookmarkEnd w:id="28"/>
      <w:bookmarkEnd w:id="29"/>
      <w:r w:rsidRPr="009F1AAE">
        <w:t xml:space="preserve"> kwalifi</w:t>
      </w:r>
      <w:r>
        <w:t>kowanym podpisem elektronicznym</w:t>
      </w:r>
      <w:r w:rsidR="00304F5E">
        <w:t>.</w:t>
      </w:r>
    </w:p>
    <w:p w:rsidR="00BD3D5A" w:rsidRPr="009F1AAE" w:rsidRDefault="00BD3D5A" w:rsidP="006C677B">
      <w:pPr>
        <w:pStyle w:val="Nagwek2"/>
        <w:numPr>
          <w:ilvl w:val="0"/>
          <w:numId w:val="30"/>
        </w:numPr>
        <w:jc w:val="both"/>
      </w:pPr>
      <w:bookmarkStart w:id="30" w:name="_Hlk37938680"/>
      <w:r w:rsidRPr="009F1AAE">
        <w:t>Postępowanie o udzielenie zamówienia prowadzi się w języku polskim. Dokumenty sporządzone w języku obcym są składane wraz z tłumaczeniem na język polski</w:t>
      </w:r>
      <w:bookmarkEnd w:id="30"/>
      <w:r w:rsidRPr="009F1AAE">
        <w:t>.</w:t>
      </w:r>
    </w:p>
    <w:p w:rsidR="00BD3D5A" w:rsidRDefault="00BD3D5A" w:rsidP="006C677B">
      <w:pPr>
        <w:pStyle w:val="Nagwek2"/>
        <w:numPr>
          <w:ilvl w:val="0"/>
          <w:numId w:val="30"/>
        </w:numPr>
        <w:jc w:val="both"/>
      </w:pPr>
      <w:r w:rsidRPr="009F1AAE">
        <w:t>Osobami uprawnionymi do kontaktu z Wykonawcami są:</w:t>
      </w:r>
    </w:p>
    <w:p w:rsidR="00BD3D5A" w:rsidRDefault="00DF208A" w:rsidP="00F43F91">
      <w:pPr>
        <w:pStyle w:val="Nagwek2"/>
        <w:numPr>
          <w:ilvl w:val="0"/>
          <w:numId w:val="0"/>
        </w:numPr>
        <w:ind w:left="720"/>
        <w:jc w:val="both"/>
      </w:pPr>
      <w:r>
        <w:t xml:space="preserve">a) </w:t>
      </w:r>
      <w:r w:rsidR="00BD3D5A">
        <w:t>w sprawach merytorycznych:</w:t>
      </w:r>
    </w:p>
    <w:p w:rsidR="00DC4042" w:rsidRDefault="00D419C2" w:rsidP="00DC4042">
      <w:pPr>
        <w:pStyle w:val="Nagwek2"/>
        <w:numPr>
          <w:ilvl w:val="0"/>
          <w:numId w:val="0"/>
        </w:numPr>
        <w:ind w:left="1560" w:hanging="840"/>
      </w:pPr>
      <w:r>
        <w:lastRenderedPageBreak/>
        <w:t xml:space="preserve">       </w:t>
      </w:r>
      <w:r w:rsidR="00DC4042">
        <w:t xml:space="preserve">–     </w:t>
      </w:r>
      <w:r w:rsidR="00046196">
        <w:t>Patrycja Staniszewska</w:t>
      </w:r>
      <w:r w:rsidR="006426F8">
        <w:t xml:space="preserve">, </w:t>
      </w:r>
    </w:p>
    <w:p w:rsidR="00BD3D5A" w:rsidRDefault="00DC4042" w:rsidP="00DC4042">
      <w:pPr>
        <w:pStyle w:val="Nagwek2"/>
        <w:numPr>
          <w:ilvl w:val="0"/>
          <w:numId w:val="0"/>
        </w:numPr>
        <w:ind w:left="1560"/>
      </w:pPr>
      <w:r>
        <w:t xml:space="preserve">e-mail: </w:t>
      </w:r>
      <w:hyperlink r:id="rId18" w:history="1">
        <w:r w:rsidR="00046196" w:rsidRPr="002C4AAB">
          <w:rPr>
            <w:rStyle w:val="Hipercze"/>
          </w:rPr>
          <w:t>pstaniszewska@szpitalwrzesnia.home.pl</w:t>
        </w:r>
      </w:hyperlink>
      <w:r>
        <w:t xml:space="preserve"> </w:t>
      </w:r>
    </w:p>
    <w:p w:rsidR="00BD3D5A" w:rsidRDefault="00BA58C6" w:rsidP="00F43F91">
      <w:pPr>
        <w:pStyle w:val="Nagwek2"/>
        <w:numPr>
          <w:ilvl w:val="0"/>
          <w:numId w:val="0"/>
        </w:numPr>
        <w:ind w:left="720"/>
        <w:jc w:val="both"/>
      </w:pPr>
      <w:r>
        <w:t xml:space="preserve"> </w:t>
      </w:r>
      <w:r w:rsidR="00D419C2">
        <w:t xml:space="preserve">             </w:t>
      </w:r>
      <w:r w:rsidR="00BD3D5A">
        <w:t>od poniedziałku do piątku w godz. 8:00-14:30</w:t>
      </w:r>
    </w:p>
    <w:p w:rsidR="00BD3D5A" w:rsidRDefault="00DF208A" w:rsidP="00F43F91">
      <w:pPr>
        <w:pStyle w:val="Nagwek2"/>
        <w:numPr>
          <w:ilvl w:val="0"/>
          <w:numId w:val="0"/>
        </w:numPr>
        <w:ind w:left="720"/>
        <w:jc w:val="both"/>
      </w:pPr>
      <w:bookmarkStart w:id="31" w:name="_Toc258314250"/>
      <w:r>
        <w:t xml:space="preserve">b) </w:t>
      </w:r>
      <w:r w:rsidR="00BD3D5A">
        <w:t>w sprawach proceduralnych:</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36"/>
      </w:tblGrid>
      <w:tr w:rsidR="00BD3D5A" w:rsidTr="00331F2D">
        <w:tc>
          <w:tcPr>
            <w:tcW w:w="8636" w:type="dxa"/>
            <w:tcBorders>
              <w:top w:val="nil"/>
              <w:left w:val="nil"/>
              <w:bottom w:val="nil"/>
              <w:right w:val="nil"/>
            </w:tcBorders>
            <w:hideMark/>
          </w:tcPr>
          <w:p w:rsidR="003E3095" w:rsidRPr="00D419C2" w:rsidRDefault="00BD3D5A" w:rsidP="00E92C9D">
            <w:pPr>
              <w:pStyle w:val="Akapitzlist"/>
              <w:numPr>
                <w:ilvl w:val="0"/>
                <w:numId w:val="9"/>
              </w:numPr>
              <w:spacing w:after="0" w:line="360" w:lineRule="auto"/>
              <w:ind w:left="732" w:hanging="426"/>
              <w:rPr>
                <w:rFonts w:ascii="Times New Roman" w:hAnsi="Times New Roman"/>
                <w:sz w:val="24"/>
                <w:szCs w:val="24"/>
              </w:rPr>
            </w:pPr>
            <w:r w:rsidRPr="00D47FE2">
              <w:rPr>
                <w:rFonts w:ascii="Times New Roman" w:hAnsi="Times New Roman"/>
                <w:sz w:val="24"/>
                <w:szCs w:val="24"/>
                <w:lang w:val="en-US"/>
              </w:rPr>
              <w:t xml:space="preserve">Karol </w:t>
            </w:r>
            <w:proofErr w:type="spellStart"/>
            <w:r w:rsidRPr="00D47FE2">
              <w:rPr>
                <w:rFonts w:ascii="Times New Roman" w:hAnsi="Times New Roman"/>
                <w:sz w:val="24"/>
                <w:szCs w:val="24"/>
                <w:lang w:val="en-US"/>
              </w:rPr>
              <w:t>Jędraszak</w:t>
            </w:r>
            <w:proofErr w:type="spellEnd"/>
            <w:r w:rsidR="00DC4042">
              <w:rPr>
                <w:rFonts w:ascii="Times New Roman" w:hAnsi="Times New Roman"/>
                <w:sz w:val="24"/>
                <w:szCs w:val="24"/>
                <w:lang w:val="en-US"/>
              </w:rPr>
              <w:t xml:space="preserve">, </w:t>
            </w:r>
            <w:r w:rsidRPr="00D47FE2">
              <w:rPr>
                <w:rFonts w:ascii="Times New Roman" w:hAnsi="Times New Roman"/>
                <w:sz w:val="24"/>
                <w:szCs w:val="24"/>
                <w:lang w:val="en-US"/>
              </w:rPr>
              <w:t>e-mail:</w:t>
            </w:r>
            <w:r w:rsidR="00BA58C6">
              <w:rPr>
                <w:rFonts w:ascii="Times New Roman" w:hAnsi="Times New Roman"/>
                <w:sz w:val="24"/>
                <w:szCs w:val="24"/>
                <w:lang w:val="en-US"/>
              </w:rPr>
              <w:t xml:space="preserve"> </w:t>
            </w:r>
            <w:hyperlink r:id="rId19" w:history="1">
              <w:r w:rsidRPr="00D47FE2">
                <w:rPr>
                  <w:rStyle w:val="Hipercze"/>
                  <w:rFonts w:ascii="Times New Roman" w:hAnsi="Times New Roman"/>
                  <w:sz w:val="24"/>
                  <w:szCs w:val="24"/>
                </w:rPr>
                <w:t>kjedraszak@szpitalwrzesnia.home.pl</w:t>
              </w:r>
            </w:hyperlink>
            <w:r>
              <w:rPr>
                <w:rFonts w:ascii="Times New Roman" w:hAnsi="Times New Roman"/>
                <w:sz w:val="24"/>
                <w:szCs w:val="24"/>
              </w:rPr>
              <w:t>,</w:t>
            </w:r>
          </w:p>
          <w:p w:rsidR="00BD3D5A" w:rsidRDefault="00DC4042" w:rsidP="00E92C9D">
            <w:pPr>
              <w:pStyle w:val="Akapitzlist"/>
              <w:numPr>
                <w:ilvl w:val="0"/>
                <w:numId w:val="9"/>
              </w:numPr>
              <w:spacing w:after="0" w:line="360" w:lineRule="auto"/>
              <w:ind w:left="732" w:hanging="426"/>
              <w:rPr>
                <w:rFonts w:ascii="Times New Roman" w:hAnsi="Times New Roman"/>
                <w:sz w:val="24"/>
                <w:szCs w:val="24"/>
              </w:rPr>
            </w:pPr>
            <w:r>
              <w:rPr>
                <w:rFonts w:ascii="Times New Roman" w:hAnsi="Times New Roman"/>
                <w:sz w:val="24"/>
                <w:szCs w:val="24"/>
              </w:rPr>
              <w:t xml:space="preserve">Ewelina </w:t>
            </w:r>
            <w:r w:rsidR="00D12FBA">
              <w:rPr>
                <w:rFonts w:ascii="Times New Roman" w:hAnsi="Times New Roman"/>
                <w:sz w:val="24"/>
                <w:szCs w:val="24"/>
              </w:rPr>
              <w:t>Pasternak</w:t>
            </w:r>
            <w:r>
              <w:rPr>
                <w:rFonts w:ascii="Times New Roman" w:hAnsi="Times New Roman"/>
                <w:sz w:val="24"/>
                <w:szCs w:val="24"/>
              </w:rPr>
              <w:t xml:space="preserve">, </w:t>
            </w:r>
            <w:r w:rsidR="00BD3D5A" w:rsidRPr="00D47FE2">
              <w:rPr>
                <w:rFonts w:ascii="Times New Roman" w:hAnsi="Times New Roman"/>
                <w:sz w:val="24"/>
                <w:szCs w:val="24"/>
                <w:lang w:val="en-US"/>
              </w:rPr>
              <w:t>e-mail:</w:t>
            </w:r>
            <w:r w:rsidR="00BD3D5A">
              <w:rPr>
                <w:rFonts w:ascii="Times New Roman" w:hAnsi="Times New Roman"/>
                <w:sz w:val="24"/>
                <w:szCs w:val="24"/>
                <w:lang w:val="en-US"/>
              </w:rPr>
              <w:t xml:space="preserve"> </w:t>
            </w:r>
            <w:hyperlink r:id="rId20" w:history="1">
              <w:r w:rsidR="00BD3D5A" w:rsidRPr="00D47FE2">
                <w:rPr>
                  <w:rStyle w:val="Hipercze"/>
                  <w:rFonts w:ascii="Times New Roman" w:hAnsi="Times New Roman"/>
                  <w:sz w:val="24"/>
                  <w:szCs w:val="24"/>
                </w:rPr>
                <w:t>ezawiska@szpitalwrzesnia.home.pl</w:t>
              </w:r>
            </w:hyperlink>
            <w:r w:rsidR="00BD3D5A">
              <w:rPr>
                <w:rFonts w:ascii="Times New Roman" w:hAnsi="Times New Roman"/>
                <w:sz w:val="24"/>
                <w:szCs w:val="24"/>
              </w:rPr>
              <w:t>,</w:t>
            </w:r>
          </w:p>
          <w:p w:rsidR="00C67BC7" w:rsidRPr="00D47FE2" w:rsidRDefault="00BD3D5A" w:rsidP="00397C78">
            <w:pPr>
              <w:pStyle w:val="Nagwek2"/>
              <w:numPr>
                <w:ilvl w:val="0"/>
                <w:numId w:val="0"/>
              </w:numPr>
              <w:spacing w:before="0" w:after="0" w:line="360" w:lineRule="auto"/>
              <w:ind w:left="720"/>
            </w:pPr>
            <w:r>
              <w:t>od poniedziałku do piątku w godz. 8:00-14:30.</w:t>
            </w:r>
          </w:p>
        </w:tc>
      </w:tr>
    </w:tbl>
    <w:p w:rsidR="00BD3D5A" w:rsidRDefault="00BD3D5A" w:rsidP="000B07D9">
      <w:pPr>
        <w:pStyle w:val="Nagwek1"/>
      </w:pPr>
      <w:r>
        <w:t>OPIS SPO</w:t>
      </w:r>
      <w:bookmarkStart w:id="32" w:name="_Hlk37938975"/>
      <w:r>
        <w:t>SOBU UDZIELANIA WYJAŚNIEŃ TREŚCI SWZ</w:t>
      </w:r>
      <w:bookmarkEnd w:id="32"/>
    </w:p>
    <w:p w:rsidR="00BD3D5A" w:rsidRDefault="00BD3D5A" w:rsidP="006C677B">
      <w:pPr>
        <w:pStyle w:val="Nagwek2"/>
        <w:numPr>
          <w:ilvl w:val="0"/>
          <w:numId w:val="28"/>
        </w:numPr>
        <w:jc w:val="both"/>
      </w:pPr>
      <w:bookmarkStart w:id="33" w:name="_Hlk37783375"/>
      <w:bookmarkStart w:id="34" w:name="_Hlk37938993"/>
      <w:r>
        <w:t>Wykonawca może zwrócić się do Zamawiającego z wnioskiem o wyjaśnienie treści SWZ, przekazanym za pośrednictwem Platformy (karta ”Zapytania/Wyjaśnienia”).</w:t>
      </w:r>
      <w:bookmarkStart w:id="35" w:name="_Hlk37783409"/>
      <w:bookmarkEnd w:id="33"/>
    </w:p>
    <w:p w:rsidR="00BD3D5A" w:rsidRDefault="00BD3D5A" w:rsidP="006C677B">
      <w:pPr>
        <w:pStyle w:val="Nagwek2"/>
        <w:numPr>
          <w:ilvl w:val="0"/>
          <w:numId w:val="28"/>
        </w:numPr>
        <w:jc w:val="both"/>
      </w:pPr>
      <w:r>
        <w:t>Zamawiający udzieli wyjaśnień niezwłocz</w:t>
      </w:r>
      <w:r w:rsidR="00856845">
        <w:t>nie, jednak nie później niż na 6</w:t>
      </w:r>
      <w:r>
        <w:t xml:space="preserve"> dni przed upływem terminu składania ofert, pod warunkiem, że wniosek o wyjaśnienie treści SWZ wpłynął do Zamawiającego nie później niż na </w:t>
      </w:r>
      <w:r w:rsidR="00856845">
        <w:t>1</w:t>
      </w:r>
      <w:r>
        <w:t>4 dni przed upływem terminu składania ofert.</w:t>
      </w:r>
      <w:bookmarkEnd w:id="35"/>
    </w:p>
    <w:p w:rsidR="00BD3D5A" w:rsidRDefault="00BD3D5A" w:rsidP="006C677B">
      <w:pPr>
        <w:pStyle w:val="Nagwek2"/>
        <w:numPr>
          <w:ilvl w:val="0"/>
          <w:numId w:val="28"/>
        </w:numPr>
        <w:jc w:val="both"/>
      </w:pPr>
      <w:r>
        <w:t>Jeżeli wniosek o wyjaśnienie treści SWZ nie wpłynie w terminie, o którym mowa w punkcie powyżej, Zamawiający nie ma obowiązku udzielania wyjaśnień SWZ.</w:t>
      </w:r>
    </w:p>
    <w:p w:rsidR="00BD3D5A" w:rsidRDefault="00BD3D5A" w:rsidP="006C677B">
      <w:pPr>
        <w:pStyle w:val="Nagwek2"/>
        <w:numPr>
          <w:ilvl w:val="0"/>
          <w:numId w:val="28"/>
        </w:numPr>
        <w:jc w:val="both"/>
      </w:pPr>
      <w:r>
        <w:t>Przedłużenie terminu składania ofert, nie wpływa na bieg terminu składania wniosku o wyjaśnienie treści SWZ.</w:t>
      </w:r>
    </w:p>
    <w:p w:rsidR="00BD3D5A" w:rsidRDefault="00BD3D5A" w:rsidP="006C677B">
      <w:pPr>
        <w:pStyle w:val="Nagwek2"/>
        <w:numPr>
          <w:ilvl w:val="0"/>
          <w:numId w:val="28"/>
        </w:numPr>
        <w:jc w:val="both"/>
      </w:pPr>
      <w:r>
        <w:t>Treść zapytań wraz z wyjaśnieniami Zamawiający udostępni na stronie internetowej prowadzonego postępowania, bez ujawniania źródła zapytania.</w:t>
      </w:r>
    </w:p>
    <w:p w:rsidR="00BD3D5A" w:rsidRDefault="00BD3D5A" w:rsidP="006C677B">
      <w:pPr>
        <w:pStyle w:val="Nagwek2"/>
        <w:numPr>
          <w:ilvl w:val="0"/>
          <w:numId w:val="28"/>
        </w:numPr>
        <w:jc w:val="both"/>
      </w:pPr>
      <w:r>
        <w:t xml:space="preserve">W </w:t>
      </w:r>
      <w:bookmarkEnd w:id="34"/>
      <w:r>
        <w:t>uzasadnionych przypadkach Zamawiający może przed upływem terminu składania ofert zmienić treść SWZ. Dokonaną zmianę treści SWZ Zamawiający udostępni na stronie internetowej prowadzonego postępowania.</w:t>
      </w:r>
    </w:p>
    <w:p w:rsidR="00BD3D5A" w:rsidRDefault="00BD3D5A" w:rsidP="000B07D9">
      <w:pPr>
        <w:pStyle w:val="Nagwek1"/>
      </w:pPr>
      <w:r>
        <w:t>Wymagania dotycz</w:t>
      </w:r>
      <w:r>
        <w:rPr>
          <w:rFonts w:eastAsia="TimesNewRoman" w:cs="TimesNewRoman"/>
        </w:rPr>
        <w:t>ą</w:t>
      </w:r>
      <w:r>
        <w:t>ce wadium</w:t>
      </w:r>
      <w:bookmarkEnd w:id="31"/>
    </w:p>
    <w:p w:rsidR="009A1D04" w:rsidRDefault="0036544D" w:rsidP="00C048AF">
      <w:pPr>
        <w:pStyle w:val="Nagwek2"/>
        <w:numPr>
          <w:ilvl w:val="0"/>
          <w:numId w:val="0"/>
        </w:numPr>
        <w:ind w:left="720" w:hanging="360"/>
      </w:pPr>
      <w:r>
        <w:t xml:space="preserve"> </w:t>
      </w:r>
      <w:r w:rsidR="003D4CC0">
        <w:tab/>
      </w:r>
      <w:r w:rsidR="00BD3D5A">
        <w:t>W postępowaniu nie jest przewidziane składanie wadium.</w:t>
      </w:r>
    </w:p>
    <w:p w:rsidR="00BD3D5A" w:rsidRDefault="00BD3D5A" w:rsidP="000B07D9">
      <w:pPr>
        <w:pStyle w:val="Nagwek1"/>
      </w:pPr>
      <w:bookmarkStart w:id="36" w:name="_Toc258314251"/>
      <w:r>
        <w:t>Termin zwi</w:t>
      </w:r>
      <w:r>
        <w:rPr>
          <w:rFonts w:eastAsia="TimesNewRoman" w:cs="TimesNewRoman"/>
        </w:rPr>
        <w:t>ą</w:t>
      </w:r>
      <w:r>
        <w:t>zania ofert</w:t>
      </w:r>
      <w:r>
        <w:rPr>
          <w:rFonts w:eastAsia="TimesNewRoman" w:cs="TimesNewRoman"/>
        </w:rPr>
        <w:t>ą</w:t>
      </w:r>
      <w:bookmarkEnd w:id="36"/>
    </w:p>
    <w:p w:rsidR="00BD3D5A" w:rsidRPr="00B312F1" w:rsidRDefault="00BD3D5A" w:rsidP="006C677B">
      <w:pPr>
        <w:pStyle w:val="Nagwek2"/>
        <w:numPr>
          <w:ilvl w:val="0"/>
          <w:numId w:val="34"/>
        </w:numPr>
        <w:jc w:val="both"/>
      </w:pPr>
      <w:r>
        <w:t xml:space="preserve">Wykonawca pozostaje związany </w:t>
      </w:r>
      <w:r w:rsidRPr="003A4A86">
        <w:t xml:space="preserve">ofertą do dnia </w:t>
      </w:r>
      <w:r w:rsidR="00A1375C">
        <w:rPr>
          <w:b/>
        </w:rPr>
        <w:t>1</w:t>
      </w:r>
      <w:r w:rsidR="0061503B">
        <w:rPr>
          <w:b/>
        </w:rPr>
        <w:t>7</w:t>
      </w:r>
      <w:r w:rsidR="00A1375C">
        <w:rPr>
          <w:b/>
        </w:rPr>
        <w:t>.04.</w:t>
      </w:r>
      <w:r w:rsidR="000B07D9" w:rsidRPr="00510436">
        <w:rPr>
          <w:b/>
          <w:color w:val="auto"/>
        </w:rPr>
        <w:t>202</w:t>
      </w:r>
      <w:r w:rsidR="00D653F3">
        <w:rPr>
          <w:b/>
          <w:color w:val="auto"/>
        </w:rPr>
        <w:t>4</w:t>
      </w:r>
      <w:r w:rsidR="000B07D9" w:rsidRPr="00510436">
        <w:rPr>
          <w:b/>
          <w:color w:val="auto"/>
        </w:rPr>
        <w:t>r.</w:t>
      </w:r>
    </w:p>
    <w:p w:rsidR="00BD3D5A" w:rsidRDefault="00BD3D5A" w:rsidP="006C677B">
      <w:pPr>
        <w:pStyle w:val="Nagwek2"/>
        <w:numPr>
          <w:ilvl w:val="0"/>
          <w:numId w:val="34"/>
        </w:numPr>
        <w:jc w:val="both"/>
      </w:pPr>
      <w:r>
        <w:t>Bieg terminu związania ofertą rozpoczyna się wraz z upływem terminu składania ofert.</w:t>
      </w:r>
    </w:p>
    <w:p w:rsidR="00BD3D5A" w:rsidRDefault="00BD3D5A" w:rsidP="006C677B">
      <w:pPr>
        <w:pStyle w:val="Nagwek2"/>
        <w:numPr>
          <w:ilvl w:val="0"/>
          <w:numId w:val="34"/>
        </w:numPr>
        <w:jc w:val="both"/>
      </w:pPr>
      <w:r>
        <w:t xml:space="preserve">W przypadku, gdy wybór najkorzystniejszej oferty nie nastąpi przed upływem terminu związania ofertą, Zamawiający przed upływem tego terminu zwróci się jednokrotnie do Wykonawców o wyrażenie zgody na przedłużenie terminu związania ofertą </w:t>
      </w:r>
      <w:r>
        <w:br/>
        <w:t>o wskazywany przez niego okres, nie dł</w:t>
      </w:r>
      <w:r w:rsidR="00856845">
        <w:t>uższy niż 6</w:t>
      </w:r>
      <w:r>
        <w:t xml:space="preserve">0 dni. </w:t>
      </w:r>
    </w:p>
    <w:p w:rsidR="00BD3D5A" w:rsidRDefault="00BD3D5A" w:rsidP="006C677B">
      <w:pPr>
        <w:pStyle w:val="Nagwek2"/>
        <w:numPr>
          <w:ilvl w:val="0"/>
          <w:numId w:val="34"/>
        </w:numPr>
        <w:jc w:val="both"/>
      </w:pPr>
      <w:r>
        <w:t xml:space="preserve">Przedłużenie terminu związania ofertą wymaga złożenia pisemnego oświadczenia. </w:t>
      </w:r>
    </w:p>
    <w:p w:rsidR="00BD3D5A" w:rsidRDefault="00BD3D5A" w:rsidP="000B07D9">
      <w:pPr>
        <w:pStyle w:val="Nagwek1"/>
      </w:pPr>
      <w:bookmarkStart w:id="37" w:name="_Toc258314252"/>
      <w:r>
        <w:t>Opis sposobu przygotowywania ofert</w:t>
      </w:r>
      <w:bookmarkEnd w:id="37"/>
    </w:p>
    <w:p w:rsidR="00BD3D5A" w:rsidRDefault="00BD3D5A" w:rsidP="006C677B">
      <w:pPr>
        <w:pStyle w:val="Nagwek2"/>
        <w:numPr>
          <w:ilvl w:val="0"/>
          <w:numId w:val="35"/>
        </w:numPr>
        <w:jc w:val="both"/>
      </w:pPr>
      <w:r>
        <w:t>Wykonawca może złożyć tylko jedną ofertę.</w:t>
      </w:r>
    </w:p>
    <w:p w:rsidR="00BD3D5A" w:rsidRDefault="00BD3D5A" w:rsidP="006C677B">
      <w:pPr>
        <w:pStyle w:val="Nagwek2"/>
        <w:numPr>
          <w:ilvl w:val="0"/>
          <w:numId w:val="35"/>
        </w:numPr>
        <w:jc w:val="both"/>
      </w:pPr>
      <w:r>
        <w:t>Tre</w:t>
      </w:r>
      <w:r>
        <w:rPr>
          <w:rFonts w:ascii="TimesNewRoman" w:eastAsia="TimesNewRoman" w:cs="TimesNewRoman"/>
        </w:rPr>
        <w:t>ść</w:t>
      </w:r>
      <w:r>
        <w:rPr>
          <w:rFonts w:ascii="TimesNewRoman" w:eastAsia="TimesNewRoman" w:cs="TimesNewRoman"/>
        </w:rPr>
        <w:t xml:space="preserve"> </w:t>
      </w:r>
      <w:r>
        <w:t>oferty musi być zgodna z warunkami zamówienia określonymi w niniejszej SWZ.</w:t>
      </w:r>
    </w:p>
    <w:p w:rsidR="00BD3D5A" w:rsidRDefault="00BD3D5A" w:rsidP="006C677B">
      <w:pPr>
        <w:pStyle w:val="Nagwek2"/>
        <w:numPr>
          <w:ilvl w:val="0"/>
          <w:numId w:val="35"/>
        </w:numPr>
        <w:jc w:val="both"/>
      </w:pPr>
      <w:bookmarkStart w:id="38" w:name="_Hlk37866068"/>
      <w:r>
        <w:t>Oferta oraz pozostałe oświadczenia i dokumenty, dla których Zamawiający określił wzory w formie formularzy, powinny być sporządzone zgodnie z tymi wzorami</w:t>
      </w:r>
      <w:bookmarkEnd w:id="38"/>
      <w:r>
        <w:t>.</w:t>
      </w:r>
    </w:p>
    <w:p w:rsidR="00BD3D5A" w:rsidRDefault="00BD3D5A" w:rsidP="006C677B">
      <w:pPr>
        <w:pStyle w:val="Nagwek2"/>
        <w:numPr>
          <w:ilvl w:val="0"/>
          <w:numId w:val="35"/>
        </w:numPr>
        <w:jc w:val="both"/>
      </w:pPr>
      <w:r>
        <w:lastRenderedPageBreak/>
        <w:t xml:space="preserve">Do przygotowania oferty zaleca się wykorzystanie wzorów formularzy przygotowanych przez Zamawiającego. W przypadku, gdy Wykonawca nie będzie korzystał </w:t>
      </w:r>
      <w:r>
        <w:br/>
        <w:t>z przygotowanego przez Zamawiającego wzoru, w treści oferty należy zamieścić wszystkie informacje wymagane we wzorze.</w:t>
      </w:r>
    </w:p>
    <w:p w:rsidR="00F67E50" w:rsidRDefault="00BD3D5A" w:rsidP="006C677B">
      <w:pPr>
        <w:pStyle w:val="Nagwek2"/>
        <w:numPr>
          <w:ilvl w:val="0"/>
          <w:numId w:val="35"/>
        </w:numPr>
        <w:jc w:val="both"/>
      </w:pPr>
      <w:bookmarkStart w:id="39" w:name="_Hlk37839542"/>
      <w:bookmarkStart w:id="40" w:name="_Hlk37866106"/>
      <w:r>
        <w:t xml:space="preserve">Oferta wraz ze stanowiącymi jej integralną część załącznikami musi być sporządzona </w:t>
      </w:r>
      <w:r>
        <w:br/>
        <w:t>w języku polskim i złożona pod rygorem nieważności w formie elektronicznej, za pośrednictwem Platformy oraz podpisana</w:t>
      </w:r>
      <w:r w:rsidRPr="009F1AAE">
        <w:t xml:space="preserve"> kwalifi</w:t>
      </w:r>
      <w:r>
        <w:t>kowanym podpisem elektronicznym</w:t>
      </w:r>
      <w:bookmarkEnd w:id="39"/>
      <w:bookmarkEnd w:id="40"/>
      <w:r w:rsidR="00856845">
        <w:t>.</w:t>
      </w:r>
    </w:p>
    <w:p w:rsidR="00BD3D5A" w:rsidRPr="003A4A86" w:rsidRDefault="00BD3D5A" w:rsidP="006C677B">
      <w:pPr>
        <w:pStyle w:val="Nagwek2"/>
        <w:numPr>
          <w:ilvl w:val="0"/>
          <w:numId w:val="35"/>
        </w:numPr>
        <w:jc w:val="both"/>
      </w:pPr>
      <w:bookmarkStart w:id="41" w:name="_Hlk37939197"/>
      <w:r w:rsidRPr="003A4A86">
        <w:t xml:space="preserve">Zamawiający informuje, iż zgodnie z art. 18 ust. 3 ustawy </w:t>
      </w:r>
      <w:proofErr w:type="spellStart"/>
      <w:r w:rsidRPr="003A4A86">
        <w:t>Pzp</w:t>
      </w:r>
      <w:proofErr w:type="spellEnd"/>
      <w:r w:rsidRPr="003A4A86">
        <w:t>, nie ujawnia się informacji stanowiących tajemnicę przedsiębiorstwa, w rozumieniu przepisów ustawy z dnia 16 kwietnia 1993 r. o zwalczaniu nieucz</w:t>
      </w:r>
      <w:r>
        <w:t>ciwej konkurencji (Dz. U. z 2021 r. poz. 278</w:t>
      </w:r>
      <w:r w:rsidRPr="003A4A86">
        <w:t>), zwanej dalej „ustawą o zwalczaniu nieuczciwej konkurencji” jeżeli Wykonawca</w:t>
      </w:r>
      <w:bookmarkEnd w:id="41"/>
      <w:r w:rsidRPr="003A4A86">
        <w:t>:</w:t>
      </w:r>
    </w:p>
    <w:p w:rsidR="00BD3D5A" w:rsidRPr="003A4A86" w:rsidRDefault="00BD3D5A" w:rsidP="006C677B">
      <w:pPr>
        <w:pStyle w:val="Nagwek2"/>
        <w:numPr>
          <w:ilvl w:val="0"/>
          <w:numId w:val="36"/>
        </w:numPr>
        <w:jc w:val="both"/>
      </w:pPr>
      <w:r w:rsidRPr="003A4A86">
        <w:t>wraz z przekazaniem takich informacji, zastrzegł, że nie mogą być one udostępniane;</w:t>
      </w:r>
    </w:p>
    <w:p w:rsidR="00BD3D5A" w:rsidRPr="003A4A86" w:rsidRDefault="00BD3D5A" w:rsidP="006C677B">
      <w:pPr>
        <w:pStyle w:val="Nagwek2"/>
        <w:numPr>
          <w:ilvl w:val="0"/>
          <w:numId w:val="36"/>
        </w:numPr>
        <w:jc w:val="both"/>
      </w:pPr>
      <w:r w:rsidRPr="003A4A86">
        <w:t>wykazał, załączając stosowne uzasadnienie, iż zastrzeżone informacje stanowią tajemnicę przedsiębiorstwa.</w:t>
      </w:r>
      <w:bookmarkStart w:id="42" w:name="_Hlk37939296"/>
    </w:p>
    <w:p w:rsidR="00BD3D5A" w:rsidRPr="003A4A86" w:rsidRDefault="00BD3D5A" w:rsidP="006C677B">
      <w:pPr>
        <w:pStyle w:val="Nagwek2"/>
        <w:numPr>
          <w:ilvl w:val="0"/>
          <w:numId w:val="35"/>
        </w:numPr>
        <w:jc w:val="both"/>
      </w:pPr>
      <w:r w:rsidRPr="003A4A86">
        <w:t>Zaleca się, aby uzasadnienie o którym mowa powyżej było sformułowane w sposób umożliwiający jego udostępnienie pozostałym uczestnikom postępowania.</w:t>
      </w:r>
    </w:p>
    <w:p w:rsidR="00BD3D5A" w:rsidRPr="003A4A86" w:rsidRDefault="00BD3D5A" w:rsidP="006C677B">
      <w:pPr>
        <w:pStyle w:val="Nagwek2"/>
        <w:numPr>
          <w:ilvl w:val="0"/>
          <w:numId w:val="35"/>
        </w:numPr>
        <w:jc w:val="both"/>
      </w:pPr>
      <w:bookmarkStart w:id="43" w:name="_Hlk38143710"/>
      <w:r w:rsidRPr="003A4A86">
        <w:t xml:space="preserve">Wykonawca nie może zastrzec informacji, o których mowa w art. 222 ust. 5 ustawy </w:t>
      </w:r>
      <w:proofErr w:type="spellStart"/>
      <w:r w:rsidRPr="003A4A86">
        <w:t>Pzp</w:t>
      </w:r>
      <w:bookmarkEnd w:id="42"/>
      <w:bookmarkEnd w:id="43"/>
      <w:proofErr w:type="spellEnd"/>
      <w:r w:rsidRPr="003A4A86">
        <w:t>.</w:t>
      </w:r>
    </w:p>
    <w:p w:rsidR="00BD3D5A" w:rsidRPr="003A4A86" w:rsidRDefault="00BD3D5A" w:rsidP="006C677B">
      <w:pPr>
        <w:pStyle w:val="Nagwek2"/>
        <w:numPr>
          <w:ilvl w:val="0"/>
          <w:numId w:val="35"/>
        </w:numPr>
        <w:jc w:val="both"/>
      </w:pPr>
      <w:bookmarkStart w:id="44" w:name="_Hlk37928068"/>
      <w:r w:rsidRPr="003A4A86">
        <w:t>Opis sposobu przygotowania oferty składanej w formie elektronicznej</w:t>
      </w:r>
      <w:bookmarkEnd w:id="44"/>
      <w:r w:rsidRPr="003A4A86">
        <w:t>:</w:t>
      </w:r>
    </w:p>
    <w:p w:rsidR="0060791C" w:rsidRPr="00510436" w:rsidRDefault="00BD3D5A" w:rsidP="00E92C9D">
      <w:pPr>
        <w:pStyle w:val="Akapitzlist"/>
        <w:numPr>
          <w:ilvl w:val="0"/>
          <w:numId w:val="2"/>
        </w:numPr>
        <w:spacing w:after="200" w:line="276" w:lineRule="auto"/>
        <w:jc w:val="both"/>
        <w:rPr>
          <w:rFonts w:ascii="Times New Roman" w:hAnsi="Times New Roman"/>
          <w:sz w:val="24"/>
          <w:szCs w:val="24"/>
        </w:rPr>
      </w:pPr>
      <w:r w:rsidRPr="003A4A86">
        <w:rPr>
          <w:rFonts w:ascii="Times New Roman" w:hAnsi="Times New Roman"/>
          <w:sz w:val="24"/>
          <w:szCs w:val="24"/>
        </w:rPr>
        <w:t xml:space="preserve">Wykonawca składa ofertę za pośrednictwem Platformy Zakupowej. Instrukcje dla Wykonawcy dostępne są na Platformie Zakupowej pod adresem: </w:t>
      </w:r>
      <w:hyperlink r:id="rId21" w:history="1">
        <w:r w:rsidRPr="00E57E3C">
          <w:rPr>
            <w:rStyle w:val="Hipercze"/>
            <w:rFonts w:ascii="Times New Roman" w:hAnsi="Times New Roman"/>
            <w:sz w:val="24"/>
            <w:szCs w:val="24"/>
          </w:rPr>
          <w:t>https://platformazakupowa.pl</w:t>
        </w:r>
      </w:hyperlink>
      <w:r>
        <w:t>.</w:t>
      </w:r>
      <w:r>
        <w:rPr>
          <w:rFonts w:ascii="Times New Roman" w:hAnsi="Times New Roman"/>
          <w:sz w:val="24"/>
          <w:szCs w:val="24"/>
        </w:rPr>
        <w:t xml:space="preserve"> </w:t>
      </w:r>
    </w:p>
    <w:p w:rsidR="00BD3D5A" w:rsidRPr="003A4A86" w:rsidRDefault="00BD3D5A" w:rsidP="000B07D9">
      <w:pPr>
        <w:pStyle w:val="Nagwek1"/>
      </w:pPr>
      <w:bookmarkStart w:id="45" w:name="_Toc258314253"/>
      <w:r w:rsidRPr="003A4A86">
        <w:t>Miejsce oraz termin składania i otwarcia ofert</w:t>
      </w:r>
      <w:bookmarkEnd w:id="45"/>
    </w:p>
    <w:p w:rsidR="00BD3D5A" w:rsidRPr="003A4A86" w:rsidRDefault="00BD3D5A" w:rsidP="006C677B">
      <w:pPr>
        <w:pStyle w:val="Nagwek2"/>
        <w:numPr>
          <w:ilvl w:val="0"/>
          <w:numId w:val="37"/>
        </w:numPr>
        <w:jc w:val="both"/>
      </w:pPr>
      <w:r w:rsidRPr="003A4A86">
        <w:t>Oferty n</w:t>
      </w:r>
      <w:r w:rsidR="00510436">
        <w:t>ależy złożyć w terminie do dnia</w:t>
      </w:r>
      <w:r w:rsidR="00510B60">
        <w:t xml:space="preserve"> </w:t>
      </w:r>
      <w:r w:rsidR="00A1375C">
        <w:rPr>
          <w:b/>
          <w:color w:val="auto"/>
        </w:rPr>
        <w:t>1</w:t>
      </w:r>
      <w:r w:rsidR="0061503B">
        <w:rPr>
          <w:b/>
          <w:color w:val="auto"/>
        </w:rPr>
        <w:t>9</w:t>
      </w:r>
      <w:r w:rsidR="00403A57" w:rsidRPr="00510436">
        <w:rPr>
          <w:b/>
          <w:color w:val="auto"/>
        </w:rPr>
        <w:t>.</w:t>
      </w:r>
      <w:r w:rsidR="00A1375C">
        <w:rPr>
          <w:b/>
          <w:color w:val="auto"/>
        </w:rPr>
        <w:t>01.</w:t>
      </w:r>
      <w:r w:rsidR="000B07D9" w:rsidRPr="00510436">
        <w:rPr>
          <w:b/>
          <w:color w:val="auto"/>
        </w:rPr>
        <w:t>202</w:t>
      </w:r>
      <w:r w:rsidR="00D653F3">
        <w:rPr>
          <w:b/>
          <w:color w:val="auto"/>
        </w:rPr>
        <w:t>4</w:t>
      </w:r>
      <w:r w:rsidR="000B07D9" w:rsidRPr="00510436">
        <w:rPr>
          <w:b/>
          <w:color w:val="auto"/>
        </w:rPr>
        <w:t>r.</w:t>
      </w:r>
      <w:r w:rsidRPr="00510436">
        <w:rPr>
          <w:b/>
          <w:color w:val="auto"/>
        </w:rPr>
        <w:t xml:space="preserve"> do godz. </w:t>
      </w:r>
      <w:r w:rsidR="001D1962" w:rsidRPr="00510436">
        <w:rPr>
          <w:b/>
          <w:color w:val="auto"/>
        </w:rPr>
        <w:t>1</w:t>
      </w:r>
      <w:r w:rsidR="000B07D9" w:rsidRPr="00510436">
        <w:rPr>
          <w:b/>
          <w:color w:val="auto"/>
        </w:rPr>
        <w:t>0</w:t>
      </w:r>
      <w:r w:rsidR="001D1962" w:rsidRPr="00510436">
        <w:rPr>
          <w:b/>
          <w:color w:val="auto"/>
        </w:rPr>
        <w:t>:00</w:t>
      </w:r>
      <w:r w:rsidRPr="003A4A86">
        <w:t xml:space="preserve"> przy użyciu Platformy pod adresem: </w:t>
      </w:r>
      <w:hyperlink r:id="rId22" w:history="1">
        <w:r w:rsidRPr="00C101D2">
          <w:rPr>
            <w:rStyle w:val="Hipercze"/>
          </w:rPr>
          <w:t>https://platformazakupowa.pl/pn/szpital_wrzesnia</w:t>
        </w:r>
      </w:hyperlink>
      <w:r>
        <w:t xml:space="preserve"> w zakładce „Oferty</w:t>
      </w:r>
      <w:r w:rsidRPr="00C101D2">
        <w:t>" zgodnie z instrukcja</w:t>
      </w:r>
      <w:r w:rsidRPr="003A4A86">
        <w:t>mi wyświetlanymi na Platformie Zakupowej.</w:t>
      </w:r>
    </w:p>
    <w:p w:rsidR="001B748A" w:rsidRPr="003A4A86" w:rsidRDefault="00BD3D5A" w:rsidP="006C677B">
      <w:pPr>
        <w:pStyle w:val="Nagwek2"/>
        <w:numPr>
          <w:ilvl w:val="0"/>
          <w:numId w:val="37"/>
        </w:numPr>
        <w:jc w:val="both"/>
      </w:pPr>
      <w:r w:rsidRPr="003A4A86">
        <w:t>Przed upływem terminu składania ofert, Wykonawca może wycofać ofertę lub  wprowadzić zmiany do złożonej oferty, za pośrednictwem zakładki „Oferty”. Należy postępować zgodnie z instrukcjami wyświetlanymi na Platformie Zakupowej. Wykonawca po upływie terminu do składania ofert nie może skutecznie dokonać zmiany ani wycofać złożonej oferty (załączników).</w:t>
      </w:r>
    </w:p>
    <w:p w:rsidR="00BD3D5A" w:rsidRPr="003A4A86" w:rsidRDefault="00BD3D5A" w:rsidP="000B07D9">
      <w:pPr>
        <w:pStyle w:val="Nagwek1"/>
      </w:pPr>
      <w:bookmarkStart w:id="46" w:name="_Toc258314254"/>
      <w:r w:rsidRPr="003A4A86">
        <w:t>termin otwarcia ofert</w:t>
      </w:r>
    </w:p>
    <w:p w:rsidR="00BD3D5A" w:rsidRPr="003A4A86" w:rsidRDefault="00BD3D5A" w:rsidP="006C677B">
      <w:pPr>
        <w:pStyle w:val="Nagwek2"/>
        <w:numPr>
          <w:ilvl w:val="0"/>
          <w:numId w:val="38"/>
        </w:numPr>
        <w:jc w:val="both"/>
      </w:pPr>
      <w:r w:rsidRPr="003A4A86">
        <w:t>Otwarcie ofert nastąpi w dniu</w:t>
      </w:r>
      <w:r>
        <w:rPr>
          <w:b/>
        </w:rPr>
        <w:t xml:space="preserve"> </w:t>
      </w:r>
      <w:r w:rsidR="00A1375C">
        <w:rPr>
          <w:b/>
        </w:rPr>
        <w:t>1</w:t>
      </w:r>
      <w:r w:rsidR="0061503B">
        <w:rPr>
          <w:b/>
        </w:rPr>
        <w:t>9</w:t>
      </w:r>
      <w:r w:rsidR="000B07D9" w:rsidRPr="00510436">
        <w:rPr>
          <w:b/>
          <w:color w:val="auto"/>
        </w:rPr>
        <w:t>.</w:t>
      </w:r>
      <w:r w:rsidR="00A1375C">
        <w:rPr>
          <w:b/>
          <w:color w:val="auto"/>
        </w:rPr>
        <w:t>01.</w:t>
      </w:r>
      <w:r w:rsidR="000B07D9" w:rsidRPr="00510436">
        <w:rPr>
          <w:b/>
          <w:color w:val="auto"/>
        </w:rPr>
        <w:t>20</w:t>
      </w:r>
      <w:r w:rsidR="00DC4042" w:rsidRPr="00510436">
        <w:rPr>
          <w:b/>
          <w:color w:val="auto"/>
        </w:rPr>
        <w:t>2</w:t>
      </w:r>
      <w:r w:rsidR="00D653F3">
        <w:rPr>
          <w:b/>
          <w:color w:val="auto"/>
        </w:rPr>
        <w:t>4</w:t>
      </w:r>
      <w:r w:rsidR="00DC4042" w:rsidRPr="00510436">
        <w:rPr>
          <w:b/>
          <w:color w:val="auto"/>
        </w:rPr>
        <w:t>r.</w:t>
      </w:r>
      <w:r w:rsidR="001D1962" w:rsidRPr="00510436">
        <w:rPr>
          <w:b/>
          <w:color w:val="auto"/>
        </w:rPr>
        <w:t xml:space="preserve"> </w:t>
      </w:r>
      <w:r w:rsidRPr="00510436">
        <w:rPr>
          <w:b/>
          <w:color w:val="auto"/>
        </w:rPr>
        <w:t xml:space="preserve">o godz. </w:t>
      </w:r>
      <w:r w:rsidR="001D1962" w:rsidRPr="00510436">
        <w:rPr>
          <w:b/>
          <w:color w:val="auto"/>
        </w:rPr>
        <w:t>1</w:t>
      </w:r>
      <w:r w:rsidR="000B07D9" w:rsidRPr="00510436">
        <w:rPr>
          <w:b/>
          <w:color w:val="auto"/>
        </w:rPr>
        <w:t>0</w:t>
      </w:r>
      <w:r w:rsidR="001D1962" w:rsidRPr="00510436">
        <w:rPr>
          <w:b/>
          <w:color w:val="auto"/>
        </w:rPr>
        <w:t>:15</w:t>
      </w:r>
      <w:r w:rsidRPr="003A4A86">
        <w:t xml:space="preserve">, za pośrednictwem Platformy, poprzez użycie aplikacji do szyfrowania ofert dostępnej na stronie </w:t>
      </w:r>
      <w:hyperlink r:id="rId23" w:history="1">
        <w:r w:rsidRPr="00E57E3C">
          <w:rPr>
            <w:rStyle w:val="Hipercze"/>
          </w:rPr>
          <w:t>https://platformazakupowa.pl</w:t>
        </w:r>
      </w:hyperlink>
      <w:r>
        <w:t xml:space="preserve">. </w:t>
      </w:r>
    </w:p>
    <w:p w:rsidR="00BD3D5A" w:rsidRPr="003A4A86" w:rsidRDefault="00BD3D5A" w:rsidP="006C677B">
      <w:pPr>
        <w:pStyle w:val="Nagwek2"/>
        <w:numPr>
          <w:ilvl w:val="0"/>
          <w:numId w:val="38"/>
        </w:numPr>
        <w:jc w:val="both"/>
      </w:pPr>
      <w:r w:rsidRPr="003A4A86">
        <w:t>Zamawiający, najpóźniej przed otwarciem ofert, udostępni na stronie prowadzonego postępowania informację o kwocie, jaką zamierza przeznaczyć na sfinansowanie zamówienia.</w:t>
      </w:r>
    </w:p>
    <w:p w:rsidR="00BD3D5A" w:rsidRPr="003A4A86" w:rsidRDefault="00BD3D5A" w:rsidP="006C677B">
      <w:pPr>
        <w:pStyle w:val="Nagwek2"/>
        <w:numPr>
          <w:ilvl w:val="0"/>
          <w:numId w:val="38"/>
        </w:numPr>
        <w:jc w:val="both"/>
      </w:pPr>
      <w:r w:rsidRPr="003A4A86">
        <w:t>Niezwłocznie po otwarciu ofert, Zamawiający zamieści na stronie internetowej prowadzonego postępowania informacje o:</w:t>
      </w:r>
    </w:p>
    <w:p w:rsidR="00BD3D5A" w:rsidRPr="003A4A86" w:rsidRDefault="00BD3D5A" w:rsidP="006C677B">
      <w:pPr>
        <w:pStyle w:val="Nagwek2"/>
        <w:numPr>
          <w:ilvl w:val="0"/>
          <w:numId w:val="21"/>
        </w:numPr>
        <w:jc w:val="both"/>
      </w:pPr>
      <w:r w:rsidRPr="003A4A86">
        <w:t>nazwach albo imionach i nazwiskach oraz siedzibach lub miejscach prowadzonej działalności gospodarczej bądź miejscach zamieszkania Wykonawców, których oferty zostały otwarte;</w:t>
      </w:r>
    </w:p>
    <w:p w:rsidR="00397C78" w:rsidRDefault="00BD3D5A" w:rsidP="006C677B">
      <w:pPr>
        <w:pStyle w:val="Nagwek2"/>
        <w:numPr>
          <w:ilvl w:val="0"/>
          <w:numId w:val="21"/>
        </w:numPr>
        <w:jc w:val="both"/>
      </w:pPr>
      <w:r w:rsidRPr="003A4A86">
        <w:lastRenderedPageBreak/>
        <w:t>cenach lub kosztach zawartych</w:t>
      </w:r>
      <w:r>
        <w:t xml:space="preserve"> w ofertach.</w:t>
      </w:r>
    </w:p>
    <w:p w:rsidR="00BD3D5A" w:rsidRDefault="00BD3D5A" w:rsidP="000B07D9">
      <w:pPr>
        <w:pStyle w:val="Nagwek1"/>
      </w:pPr>
      <w:r>
        <w:t>Opis sposobu obliczenia ceny</w:t>
      </w:r>
      <w:bookmarkEnd w:id="46"/>
    </w:p>
    <w:p w:rsidR="00751E37" w:rsidRPr="004C7F19" w:rsidRDefault="00751E37" w:rsidP="006C677B">
      <w:pPr>
        <w:pStyle w:val="Akapitzlist"/>
        <w:numPr>
          <w:ilvl w:val="0"/>
          <w:numId w:val="15"/>
        </w:numPr>
        <w:autoSpaceDE w:val="0"/>
        <w:autoSpaceDN w:val="0"/>
        <w:adjustRightInd w:val="0"/>
        <w:jc w:val="both"/>
        <w:rPr>
          <w:rFonts w:ascii="Times New Roman" w:eastAsiaTheme="minorHAnsi" w:hAnsi="Times New Roman"/>
          <w:sz w:val="24"/>
          <w:szCs w:val="24"/>
        </w:rPr>
      </w:pPr>
      <w:r w:rsidRPr="004C7F19">
        <w:rPr>
          <w:rFonts w:ascii="Times New Roman" w:eastAsiaTheme="minorHAnsi" w:hAnsi="Times New Roman"/>
          <w:sz w:val="24"/>
          <w:szCs w:val="24"/>
        </w:rPr>
        <w:t>W ofercie Wykonawca zobowiązany jest podać cenę</w:t>
      </w:r>
      <w:r w:rsidR="005B62C7">
        <w:rPr>
          <w:rFonts w:ascii="Times New Roman" w:eastAsiaTheme="minorHAnsi" w:hAnsi="Times New Roman"/>
          <w:sz w:val="24"/>
          <w:szCs w:val="24"/>
        </w:rPr>
        <w:t xml:space="preserve"> brutto</w:t>
      </w:r>
      <w:r w:rsidRPr="004C7F19">
        <w:rPr>
          <w:rFonts w:ascii="Times New Roman" w:eastAsiaTheme="minorHAnsi" w:hAnsi="Times New Roman"/>
          <w:sz w:val="24"/>
          <w:szCs w:val="24"/>
        </w:rPr>
        <w:t xml:space="preserve"> za wykonanie całego przedmiotu zamówienia w złotych</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polskich (PLN), z dokładnością do 1 grosza, tj. do dwóch miejsc po przecinku.</w:t>
      </w:r>
    </w:p>
    <w:p w:rsidR="00751E37" w:rsidRDefault="00751E37" w:rsidP="006C677B">
      <w:pPr>
        <w:pStyle w:val="Akapitzlist"/>
        <w:numPr>
          <w:ilvl w:val="0"/>
          <w:numId w:val="15"/>
        </w:numPr>
        <w:autoSpaceDE w:val="0"/>
        <w:autoSpaceDN w:val="0"/>
        <w:adjustRightInd w:val="0"/>
        <w:jc w:val="both"/>
        <w:rPr>
          <w:rFonts w:ascii="Times New Roman" w:eastAsiaTheme="minorHAnsi" w:hAnsi="Times New Roman"/>
          <w:sz w:val="24"/>
          <w:szCs w:val="24"/>
        </w:rPr>
      </w:pPr>
      <w:r w:rsidRPr="004C7F19">
        <w:rPr>
          <w:rFonts w:ascii="Times New Roman" w:eastAsiaTheme="minorHAnsi" w:hAnsi="Times New Roman"/>
          <w:sz w:val="24"/>
          <w:szCs w:val="24"/>
        </w:rPr>
        <w:t>W cenie należy uwzględnić wszystkie wymagania określone w niniejszej SWZ oraz wszelkie koszty, jakie</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poniesie Wykonawca z tytułu należytej oraz zgodnej z obowiązującymi przepisami realizacji przedmiotu</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zamówienia, a także wszystkie potencjalne ryzyka ekonomiczne, jakie mogą wystąpić przy realizacji</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przedmiotu zamówienia.</w:t>
      </w:r>
    </w:p>
    <w:p w:rsidR="00751E37" w:rsidRPr="00CD7A24" w:rsidRDefault="00751E37" w:rsidP="006C677B">
      <w:pPr>
        <w:pStyle w:val="Akapitzlist"/>
        <w:numPr>
          <w:ilvl w:val="0"/>
          <w:numId w:val="15"/>
        </w:numPr>
        <w:autoSpaceDE w:val="0"/>
        <w:autoSpaceDN w:val="0"/>
        <w:adjustRightInd w:val="0"/>
        <w:jc w:val="both"/>
        <w:rPr>
          <w:rFonts w:ascii="Times New Roman" w:eastAsiaTheme="minorHAnsi" w:hAnsi="Times New Roman"/>
          <w:sz w:val="24"/>
          <w:szCs w:val="24"/>
        </w:rPr>
      </w:pPr>
      <w:r w:rsidRPr="00CD7A24">
        <w:rPr>
          <w:rFonts w:ascii="Times New Roman" w:eastAsiaTheme="minorHAnsi" w:hAnsi="Times New Roman"/>
          <w:sz w:val="24"/>
          <w:szCs w:val="24"/>
        </w:rPr>
        <w:t>Rozliczenia między Zamawiającym</w:t>
      </w:r>
      <w:r w:rsidR="00DD681E" w:rsidRPr="00CD7A24">
        <w:rPr>
          <w:rFonts w:ascii="Times New Roman" w:eastAsiaTheme="minorHAnsi" w:hAnsi="Times New Roman"/>
          <w:sz w:val="24"/>
          <w:szCs w:val="24"/>
        </w:rPr>
        <w:t>,</w:t>
      </w:r>
      <w:r w:rsidRPr="00CD7A24">
        <w:rPr>
          <w:rFonts w:ascii="Times New Roman" w:eastAsiaTheme="minorHAnsi" w:hAnsi="Times New Roman"/>
          <w:sz w:val="24"/>
          <w:szCs w:val="24"/>
        </w:rPr>
        <w:t xml:space="preserve"> a Wykonawcą prowadzone będą w złotych polskich z dokładnością do</w:t>
      </w:r>
      <w:r w:rsidR="00E56DDA" w:rsidRPr="00CD7A24">
        <w:rPr>
          <w:rFonts w:ascii="Times New Roman" w:eastAsiaTheme="minorHAnsi" w:hAnsi="Times New Roman"/>
          <w:sz w:val="24"/>
          <w:szCs w:val="24"/>
        </w:rPr>
        <w:t xml:space="preserve"> </w:t>
      </w:r>
      <w:r w:rsidR="00856845" w:rsidRPr="00CD7A24">
        <w:rPr>
          <w:rFonts w:ascii="Times New Roman" w:eastAsiaTheme="minorHAnsi" w:hAnsi="Times New Roman"/>
          <w:sz w:val="24"/>
          <w:szCs w:val="24"/>
        </w:rPr>
        <w:t xml:space="preserve">dwóch miejsc po przecinku </w:t>
      </w:r>
      <w:r w:rsidR="00856845" w:rsidRPr="00CD7A24">
        <w:rPr>
          <w:rFonts w:ascii="Times New Roman" w:hAnsi="Times New Roman"/>
          <w:sz w:val="24"/>
          <w:szCs w:val="24"/>
        </w:rPr>
        <w:t>(zasada zaokrąglenia – poniżej 5 należy końcówkę pominąć, powyżej i równe 5 należy zaokrąglić w górę).</w:t>
      </w:r>
    </w:p>
    <w:p w:rsidR="00751E37" w:rsidRPr="004C7F19" w:rsidRDefault="00751E37" w:rsidP="006C677B">
      <w:pPr>
        <w:pStyle w:val="Akapitzlist"/>
        <w:numPr>
          <w:ilvl w:val="0"/>
          <w:numId w:val="15"/>
        </w:numPr>
        <w:autoSpaceDE w:val="0"/>
        <w:autoSpaceDN w:val="0"/>
        <w:adjustRightInd w:val="0"/>
        <w:jc w:val="both"/>
        <w:rPr>
          <w:rFonts w:ascii="Times New Roman" w:eastAsiaTheme="minorHAnsi" w:hAnsi="Times New Roman"/>
          <w:sz w:val="24"/>
          <w:szCs w:val="24"/>
        </w:rPr>
      </w:pPr>
      <w:r w:rsidRPr="004C7F19">
        <w:rPr>
          <w:rFonts w:ascii="Times New Roman" w:eastAsiaTheme="minorHAnsi" w:hAnsi="Times New Roman"/>
          <w:sz w:val="24"/>
          <w:szCs w:val="24"/>
        </w:rPr>
        <w:t>Wykonawca zobowiązany jest zastosować stawkę VAT zgodnie z obowiązującymi przepisami ustawy</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z 11 marca 2004 r. o podatku od towarów i usług.</w:t>
      </w:r>
    </w:p>
    <w:p w:rsidR="00751E37" w:rsidRPr="004C7F19" w:rsidRDefault="00751E37" w:rsidP="006C677B">
      <w:pPr>
        <w:pStyle w:val="Akapitzlist"/>
        <w:numPr>
          <w:ilvl w:val="0"/>
          <w:numId w:val="15"/>
        </w:numPr>
        <w:autoSpaceDE w:val="0"/>
        <w:autoSpaceDN w:val="0"/>
        <w:adjustRightInd w:val="0"/>
        <w:jc w:val="both"/>
        <w:rPr>
          <w:rFonts w:ascii="Times New Roman" w:eastAsiaTheme="minorHAnsi" w:hAnsi="Times New Roman"/>
          <w:sz w:val="24"/>
          <w:szCs w:val="24"/>
        </w:rPr>
      </w:pPr>
      <w:r w:rsidRPr="004C7F19">
        <w:rPr>
          <w:rFonts w:ascii="Times New Roman" w:eastAsiaTheme="minorHAnsi" w:hAnsi="Times New Roman"/>
          <w:sz w:val="24"/>
          <w:szCs w:val="24"/>
        </w:rPr>
        <w:t>Jeżeli złożona zostanie oferta, której wybór prowadziłby do powstania u Zamawiającego obowiązku</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podatkowego zgodnie z ustawą z 11 marca 2004 r. o podatku od towarów i usług, dla celów zastosowania</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kryterium ceny Zamawiający doliczy do przedstawionej w tej ofercie ceny kwotę podatku od towarów i usług,</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którą miałby obowiązek rozliczyć.</w:t>
      </w:r>
    </w:p>
    <w:p w:rsidR="00751E37" w:rsidRPr="004C7F19" w:rsidRDefault="00751E37" w:rsidP="006C677B">
      <w:pPr>
        <w:pStyle w:val="Akapitzlist"/>
        <w:numPr>
          <w:ilvl w:val="0"/>
          <w:numId w:val="15"/>
        </w:numPr>
        <w:autoSpaceDE w:val="0"/>
        <w:autoSpaceDN w:val="0"/>
        <w:adjustRightInd w:val="0"/>
        <w:jc w:val="both"/>
        <w:rPr>
          <w:rFonts w:ascii="Times New Roman" w:eastAsiaTheme="minorHAnsi" w:hAnsi="Times New Roman"/>
          <w:sz w:val="24"/>
          <w:szCs w:val="24"/>
        </w:rPr>
      </w:pPr>
      <w:r w:rsidRPr="004C7F19">
        <w:rPr>
          <w:rFonts w:ascii="Times New Roman" w:eastAsiaTheme="minorHAnsi" w:hAnsi="Times New Roman"/>
          <w:sz w:val="24"/>
          <w:szCs w:val="24"/>
        </w:rPr>
        <w:t>Wykonawca składając ofertę zobowiązany jest:</w:t>
      </w:r>
    </w:p>
    <w:p w:rsidR="00751E37" w:rsidRPr="004C7F19" w:rsidRDefault="00751E37" w:rsidP="006C677B">
      <w:pPr>
        <w:pStyle w:val="Akapitzlist"/>
        <w:numPr>
          <w:ilvl w:val="0"/>
          <w:numId w:val="16"/>
        </w:numPr>
        <w:autoSpaceDE w:val="0"/>
        <w:autoSpaceDN w:val="0"/>
        <w:adjustRightInd w:val="0"/>
        <w:jc w:val="both"/>
        <w:rPr>
          <w:rFonts w:ascii="Times New Roman" w:eastAsiaTheme="minorHAnsi" w:hAnsi="Times New Roman"/>
          <w:sz w:val="24"/>
          <w:szCs w:val="24"/>
        </w:rPr>
      </w:pPr>
      <w:r w:rsidRPr="004C7F19">
        <w:rPr>
          <w:rFonts w:ascii="Times New Roman" w:eastAsiaTheme="minorHAnsi" w:hAnsi="Times New Roman"/>
          <w:sz w:val="24"/>
          <w:szCs w:val="24"/>
        </w:rPr>
        <w:t>poinformować Zamawiającego, że wybór jego oferty będzie prowadził do powstania u Zamawiającego</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obowiązku podatkowego,</w:t>
      </w:r>
    </w:p>
    <w:p w:rsidR="00751E37" w:rsidRPr="004C7F19" w:rsidRDefault="00751E37" w:rsidP="006C677B">
      <w:pPr>
        <w:pStyle w:val="Akapitzlist"/>
        <w:numPr>
          <w:ilvl w:val="0"/>
          <w:numId w:val="16"/>
        </w:numPr>
        <w:autoSpaceDE w:val="0"/>
        <w:autoSpaceDN w:val="0"/>
        <w:adjustRightInd w:val="0"/>
        <w:jc w:val="both"/>
        <w:rPr>
          <w:rFonts w:ascii="Times New Roman" w:eastAsiaTheme="minorHAnsi" w:hAnsi="Times New Roman"/>
          <w:sz w:val="24"/>
          <w:szCs w:val="24"/>
        </w:rPr>
      </w:pPr>
      <w:r w:rsidRPr="004C7F19">
        <w:rPr>
          <w:rFonts w:ascii="Times New Roman" w:eastAsiaTheme="minorHAnsi" w:hAnsi="Times New Roman"/>
          <w:sz w:val="24"/>
          <w:szCs w:val="24"/>
        </w:rPr>
        <w:t>wskazać nazwę (rodzaj) towaru lub usługi, których dostawa lub świadczenie będą prowadziły do</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powstania obowiązku podatkowego,</w:t>
      </w:r>
    </w:p>
    <w:p w:rsidR="00751E37" w:rsidRPr="004C7F19" w:rsidRDefault="00751E37" w:rsidP="006C677B">
      <w:pPr>
        <w:pStyle w:val="Akapitzlist"/>
        <w:numPr>
          <w:ilvl w:val="0"/>
          <w:numId w:val="16"/>
        </w:numPr>
        <w:autoSpaceDE w:val="0"/>
        <w:autoSpaceDN w:val="0"/>
        <w:adjustRightInd w:val="0"/>
        <w:jc w:val="both"/>
        <w:rPr>
          <w:rFonts w:ascii="Times New Roman" w:eastAsiaTheme="minorHAnsi" w:hAnsi="Times New Roman"/>
          <w:sz w:val="24"/>
          <w:szCs w:val="24"/>
        </w:rPr>
      </w:pPr>
      <w:r w:rsidRPr="004C7F19">
        <w:rPr>
          <w:rFonts w:ascii="Times New Roman" w:eastAsiaTheme="minorHAnsi" w:hAnsi="Times New Roman"/>
          <w:sz w:val="24"/>
          <w:szCs w:val="24"/>
        </w:rPr>
        <w:t>wskazać wartości towaru lub usługi objętego obowiązkiem podatkowym Zamawiającego, bez kwoty</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podatku,</w:t>
      </w:r>
    </w:p>
    <w:p w:rsidR="00751E37" w:rsidRPr="004C7F19" w:rsidRDefault="00751E37" w:rsidP="006C677B">
      <w:pPr>
        <w:pStyle w:val="Akapitzlist"/>
        <w:numPr>
          <w:ilvl w:val="0"/>
          <w:numId w:val="16"/>
        </w:numPr>
        <w:autoSpaceDE w:val="0"/>
        <w:autoSpaceDN w:val="0"/>
        <w:adjustRightInd w:val="0"/>
        <w:jc w:val="both"/>
        <w:rPr>
          <w:rFonts w:ascii="Times New Roman" w:hAnsi="Times New Roman"/>
          <w:sz w:val="24"/>
          <w:szCs w:val="24"/>
        </w:rPr>
      </w:pPr>
      <w:r w:rsidRPr="004C7F19">
        <w:rPr>
          <w:rFonts w:ascii="Times New Roman" w:eastAsiaTheme="minorHAnsi" w:hAnsi="Times New Roman"/>
          <w:sz w:val="24"/>
          <w:szCs w:val="24"/>
        </w:rPr>
        <w:t>wskazać stawkę podatku od towarów i usług, która zgodnie z wiedzą Wykonawcy, będzie miała</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zastosowanie.</w:t>
      </w:r>
    </w:p>
    <w:p w:rsidR="00BD3D5A" w:rsidRDefault="00A55F01" w:rsidP="000B07D9">
      <w:pPr>
        <w:pStyle w:val="Nagwek1"/>
      </w:pPr>
      <w:bookmarkStart w:id="47" w:name="_Toc258314255"/>
      <w:r>
        <w:t>Opis kryteriÓW</w:t>
      </w:r>
      <w:r w:rsidR="00BD3D5A">
        <w:t xml:space="preserve"> oceny </w:t>
      </w:r>
      <w:r>
        <w:t>ofert, wraz z podaniem wagI TYCH kryteriÓW</w:t>
      </w:r>
      <w:r w:rsidR="00BD3D5A">
        <w:t xml:space="preserve"> i sposobu oceny ofert</w:t>
      </w:r>
      <w:bookmarkEnd w:id="47"/>
    </w:p>
    <w:p w:rsidR="000B07D9" w:rsidRDefault="000B07D9" w:rsidP="006C677B">
      <w:pPr>
        <w:pStyle w:val="Nagwek2"/>
        <w:numPr>
          <w:ilvl w:val="0"/>
          <w:numId w:val="39"/>
        </w:numPr>
        <w:spacing w:after="100"/>
        <w:jc w:val="both"/>
      </w:pPr>
      <w:r w:rsidRPr="004C7F19">
        <w:t>Przy dokonywaniu wyboru najkorzystniejszej oferty Zamawiający stosow</w:t>
      </w:r>
      <w:r>
        <w:t>ać będzie niżej podane kryteria</w:t>
      </w:r>
      <w:r w:rsidRPr="004C7F19">
        <w:t>:</w:t>
      </w:r>
    </w:p>
    <w:tbl>
      <w:tblPr>
        <w:tblW w:w="0" w:type="auto"/>
        <w:tblInd w:w="1679" w:type="dxa"/>
        <w:tblLayout w:type="fixed"/>
        <w:tblLook w:val="0000"/>
      </w:tblPr>
      <w:tblGrid>
        <w:gridCol w:w="1548"/>
        <w:gridCol w:w="2693"/>
        <w:gridCol w:w="1723"/>
      </w:tblGrid>
      <w:tr w:rsidR="00C048AF" w:rsidRPr="00166D57" w:rsidTr="00357B52">
        <w:tc>
          <w:tcPr>
            <w:tcW w:w="1548" w:type="dxa"/>
            <w:tcBorders>
              <w:top w:val="single" w:sz="4" w:space="0" w:color="000000"/>
              <w:left w:val="single" w:sz="4" w:space="0" w:color="000000"/>
              <w:bottom w:val="single" w:sz="4" w:space="0" w:color="000000"/>
            </w:tcBorders>
            <w:shd w:val="clear" w:color="auto" w:fill="95B3D7"/>
          </w:tcPr>
          <w:p w:rsidR="00C048AF" w:rsidRPr="00CB1FBA" w:rsidRDefault="00C048AF" w:rsidP="00357B52">
            <w:pPr>
              <w:spacing w:after="200" w:line="276" w:lineRule="auto"/>
              <w:jc w:val="center"/>
            </w:pPr>
            <w:r>
              <w:t>Nr</w:t>
            </w:r>
            <w:r w:rsidRPr="00CB1FBA">
              <w:t xml:space="preserve"> Kryterium</w:t>
            </w:r>
          </w:p>
        </w:tc>
        <w:tc>
          <w:tcPr>
            <w:tcW w:w="2693" w:type="dxa"/>
            <w:tcBorders>
              <w:top w:val="single" w:sz="4" w:space="0" w:color="000000"/>
              <w:left w:val="single" w:sz="4" w:space="0" w:color="000000"/>
              <w:bottom w:val="single" w:sz="4" w:space="0" w:color="000000"/>
            </w:tcBorders>
            <w:shd w:val="clear" w:color="auto" w:fill="95B3D7"/>
          </w:tcPr>
          <w:p w:rsidR="00C048AF" w:rsidRPr="00CB1FBA" w:rsidRDefault="00C048AF" w:rsidP="00357B52">
            <w:pPr>
              <w:spacing w:after="200" w:line="276" w:lineRule="auto"/>
              <w:jc w:val="center"/>
            </w:pPr>
            <w:r w:rsidRPr="00CB1FBA">
              <w:t>Kryterium Oceny</w:t>
            </w:r>
          </w:p>
        </w:tc>
        <w:tc>
          <w:tcPr>
            <w:tcW w:w="1723" w:type="dxa"/>
            <w:tcBorders>
              <w:top w:val="single" w:sz="4" w:space="0" w:color="000000"/>
              <w:left w:val="single" w:sz="4" w:space="0" w:color="000000"/>
              <w:bottom w:val="single" w:sz="4" w:space="0" w:color="000000"/>
              <w:right w:val="single" w:sz="4" w:space="0" w:color="000000"/>
            </w:tcBorders>
            <w:shd w:val="clear" w:color="auto" w:fill="95B3D7"/>
          </w:tcPr>
          <w:p w:rsidR="00C048AF" w:rsidRPr="00CB1FBA" w:rsidRDefault="00C048AF" w:rsidP="00357B52">
            <w:pPr>
              <w:spacing w:after="200" w:line="276" w:lineRule="auto"/>
              <w:jc w:val="center"/>
            </w:pPr>
            <w:r w:rsidRPr="00CB1FBA">
              <w:t>Znaczenie</w:t>
            </w:r>
          </w:p>
        </w:tc>
      </w:tr>
      <w:tr w:rsidR="00C048AF" w:rsidRPr="00CA39C8" w:rsidTr="00357B52">
        <w:trPr>
          <w:trHeight w:val="255"/>
        </w:trPr>
        <w:tc>
          <w:tcPr>
            <w:tcW w:w="1548" w:type="dxa"/>
            <w:tcBorders>
              <w:top w:val="single" w:sz="4" w:space="0" w:color="000000"/>
              <w:left w:val="single" w:sz="4" w:space="0" w:color="000000"/>
              <w:bottom w:val="single" w:sz="4" w:space="0" w:color="000000"/>
            </w:tcBorders>
            <w:shd w:val="clear" w:color="auto" w:fill="auto"/>
            <w:vAlign w:val="center"/>
          </w:tcPr>
          <w:p w:rsidR="00C048AF" w:rsidRPr="00C048AF" w:rsidRDefault="00C048AF" w:rsidP="00C048AF">
            <w:pPr>
              <w:spacing w:after="200" w:line="276" w:lineRule="auto"/>
              <w:jc w:val="center"/>
            </w:pPr>
            <w:r w:rsidRPr="00C048AF">
              <w:t>1.</w:t>
            </w:r>
          </w:p>
        </w:tc>
        <w:tc>
          <w:tcPr>
            <w:tcW w:w="2693" w:type="dxa"/>
            <w:tcBorders>
              <w:top w:val="single" w:sz="4" w:space="0" w:color="000000"/>
              <w:left w:val="single" w:sz="4" w:space="0" w:color="000000"/>
              <w:bottom w:val="single" w:sz="4" w:space="0" w:color="000000"/>
            </w:tcBorders>
            <w:shd w:val="clear" w:color="auto" w:fill="auto"/>
          </w:tcPr>
          <w:p w:rsidR="00C048AF" w:rsidRPr="00CA39C8" w:rsidRDefault="00C048AF" w:rsidP="00357B52">
            <w:pPr>
              <w:spacing w:after="200" w:line="276" w:lineRule="auto"/>
              <w:jc w:val="both"/>
            </w:pPr>
            <w:r w:rsidRPr="00CA39C8">
              <w:t>Cena</w:t>
            </w:r>
          </w:p>
        </w:tc>
        <w:tc>
          <w:tcPr>
            <w:tcW w:w="1723" w:type="dxa"/>
            <w:tcBorders>
              <w:top w:val="single" w:sz="4" w:space="0" w:color="000000"/>
              <w:left w:val="single" w:sz="4" w:space="0" w:color="000000"/>
              <w:bottom w:val="single" w:sz="4" w:space="0" w:color="000000"/>
              <w:right w:val="single" w:sz="4" w:space="0" w:color="000000"/>
            </w:tcBorders>
            <w:shd w:val="clear" w:color="auto" w:fill="auto"/>
          </w:tcPr>
          <w:p w:rsidR="00C048AF" w:rsidRPr="00C048AF" w:rsidRDefault="00132F52" w:rsidP="00C048AF">
            <w:pPr>
              <w:spacing w:after="200" w:line="276" w:lineRule="auto"/>
              <w:jc w:val="center"/>
            </w:pPr>
            <w:r>
              <w:t>6</w:t>
            </w:r>
            <w:r w:rsidR="00C048AF" w:rsidRPr="00C048AF">
              <w:t>0 %</w:t>
            </w:r>
          </w:p>
        </w:tc>
      </w:tr>
      <w:tr w:rsidR="00C048AF" w:rsidRPr="00CA39C8" w:rsidTr="00357B52">
        <w:trPr>
          <w:trHeight w:val="204"/>
        </w:trPr>
        <w:tc>
          <w:tcPr>
            <w:tcW w:w="1548" w:type="dxa"/>
            <w:tcBorders>
              <w:top w:val="single" w:sz="4" w:space="0" w:color="000000"/>
              <w:left w:val="single" w:sz="4" w:space="0" w:color="000000"/>
              <w:bottom w:val="single" w:sz="4" w:space="0" w:color="000000"/>
            </w:tcBorders>
            <w:shd w:val="clear" w:color="auto" w:fill="auto"/>
            <w:vAlign w:val="center"/>
          </w:tcPr>
          <w:p w:rsidR="00C048AF" w:rsidRPr="00C048AF" w:rsidRDefault="00C048AF" w:rsidP="00C048AF">
            <w:pPr>
              <w:spacing w:after="200" w:line="276" w:lineRule="auto"/>
              <w:jc w:val="center"/>
            </w:pPr>
            <w:r w:rsidRPr="00C048AF">
              <w:t>2.</w:t>
            </w:r>
          </w:p>
        </w:tc>
        <w:tc>
          <w:tcPr>
            <w:tcW w:w="2693" w:type="dxa"/>
            <w:tcBorders>
              <w:top w:val="single" w:sz="4" w:space="0" w:color="000000"/>
              <w:left w:val="single" w:sz="4" w:space="0" w:color="000000"/>
              <w:bottom w:val="single" w:sz="4" w:space="0" w:color="000000"/>
            </w:tcBorders>
            <w:shd w:val="clear" w:color="auto" w:fill="auto"/>
          </w:tcPr>
          <w:p w:rsidR="00C048AF" w:rsidRPr="00CA39C8" w:rsidRDefault="00C048AF" w:rsidP="00357B52">
            <w:pPr>
              <w:spacing w:after="200" w:line="276" w:lineRule="auto"/>
              <w:jc w:val="both"/>
            </w:pPr>
            <w:r w:rsidRPr="00CA39C8">
              <w:t xml:space="preserve">Termin dostawy                                                             </w:t>
            </w:r>
          </w:p>
        </w:tc>
        <w:tc>
          <w:tcPr>
            <w:tcW w:w="1723" w:type="dxa"/>
            <w:tcBorders>
              <w:top w:val="single" w:sz="4" w:space="0" w:color="000000"/>
              <w:left w:val="single" w:sz="4" w:space="0" w:color="000000"/>
              <w:bottom w:val="single" w:sz="4" w:space="0" w:color="000000"/>
              <w:right w:val="single" w:sz="4" w:space="0" w:color="000000"/>
            </w:tcBorders>
            <w:shd w:val="clear" w:color="auto" w:fill="auto"/>
          </w:tcPr>
          <w:p w:rsidR="00C048AF" w:rsidRPr="00C048AF" w:rsidRDefault="00A1375C" w:rsidP="00C048AF">
            <w:pPr>
              <w:spacing w:after="200" w:line="276" w:lineRule="auto"/>
              <w:jc w:val="center"/>
            </w:pPr>
            <w:r>
              <w:t>2</w:t>
            </w:r>
            <w:r w:rsidR="00C048AF" w:rsidRPr="00C048AF">
              <w:t>0 %</w:t>
            </w:r>
          </w:p>
        </w:tc>
      </w:tr>
      <w:tr w:rsidR="00132F52" w:rsidRPr="00CA39C8" w:rsidTr="00357B52">
        <w:trPr>
          <w:trHeight w:val="204"/>
        </w:trPr>
        <w:tc>
          <w:tcPr>
            <w:tcW w:w="1548" w:type="dxa"/>
            <w:tcBorders>
              <w:top w:val="single" w:sz="4" w:space="0" w:color="000000"/>
              <w:left w:val="single" w:sz="4" w:space="0" w:color="000000"/>
              <w:bottom w:val="single" w:sz="4" w:space="0" w:color="000000"/>
            </w:tcBorders>
            <w:shd w:val="clear" w:color="auto" w:fill="auto"/>
            <w:vAlign w:val="center"/>
          </w:tcPr>
          <w:p w:rsidR="00132F52" w:rsidRPr="00C048AF" w:rsidRDefault="00132F52" w:rsidP="00C048AF">
            <w:pPr>
              <w:spacing w:after="200" w:line="276" w:lineRule="auto"/>
              <w:jc w:val="center"/>
            </w:pPr>
            <w:r>
              <w:t>3.</w:t>
            </w:r>
          </w:p>
        </w:tc>
        <w:tc>
          <w:tcPr>
            <w:tcW w:w="2693" w:type="dxa"/>
            <w:tcBorders>
              <w:top w:val="single" w:sz="4" w:space="0" w:color="000000"/>
              <w:left w:val="single" w:sz="4" w:space="0" w:color="000000"/>
              <w:bottom w:val="single" w:sz="4" w:space="0" w:color="000000"/>
            </w:tcBorders>
            <w:shd w:val="clear" w:color="auto" w:fill="auto"/>
          </w:tcPr>
          <w:p w:rsidR="00132F52" w:rsidRPr="00CA39C8" w:rsidRDefault="00132F52" w:rsidP="00357B52">
            <w:pPr>
              <w:spacing w:after="200" w:line="276" w:lineRule="auto"/>
              <w:jc w:val="both"/>
            </w:pPr>
            <w:r>
              <w:t>Parametry techniczne (Załącznik nr 3)</w:t>
            </w:r>
          </w:p>
        </w:tc>
        <w:tc>
          <w:tcPr>
            <w:tcW w:w="1723" w:type="dxa"/>
            <w:tcBorders>
              <w:top w:val="single" w:sz="4" w:space="0" w:color="000000"/>
              <w:left w:val="single" w:sz="4" w:space="0" w:color="000000"/>
              <w:bottom w:val="single" w:sz="4" w:space="0" w:color="000000"/>
              <w:right w:val="single" w:sz="4" w:space="0" w:color="000000"/>
            </w:tcBorders>
            <w:shd w:val="clear" w:color="auto" w:fill="auto"/>
          </w:tcPr>
          <w:p w:rsidR="00132F52" w:rsidRPr="00C048AF" w:rsidRDefault="00A1375C" w:rsidP="00C048AF">
            <w:pPr>
              <w:spacing w:after="200" w:line="276" w:lineRule="auto"/>
              <w:jc w:val="center"/>
            </w:pPr>
            <w:r>
              <w:t>2</w:t>
            </w:r>
            <w:r w:rsidR="00132F52">
              <w:t>0%</w:t>
            </w:r>
          </w:p>
        </w:tc>
      </w:tr>
    </w:tbl>
    <w:p w:rsidR="006B0E70" w:rsidRPr="00CA39C8" w:rsidRDefault="006B0E70" w:rsidP="000B07D9">
      <w:pPr>
        <w:pStyle w:val="Bezodstpw"/>
        <w:jc w:val="both"/>
        <w:rPr>
          <w:rFonts w:ascii="Times New Roman" w:hAnsi="Times New Roman" w:cs="Times New Roman"/>
          <w:sz w:val="24"/>
          <w:szCs w:val="24"/>
        </w:rPr>
      </w:pPr>
    </w:p>
    <w:p w:rsidR="000B07D9" w:rsidRDefault="000B07D9" w:rsidP="006C677B">
      <w:pPr>
        <w:pStyle w:val="Bezodstpw"/>
        <w:numPr>
          <w:ilvl w:val="0"/>
          <w:numId w:val="39"/>
        </w:numPr>
        <w:suppressAutoHyphens/>
        <w:spacing w:after="100"/>
        <w:jc w:val="both"/>
        <w:rPr>
          <w:rFonts w:ascii="Times New Roman" w:hAnsi="Times New Roman" w:cs="Times New Roman"/>
          <w:sz w:val="24"/>
          <w:szCs w:val="24"/>
        </w:rPr>
      </w:pPr>
      <w:r w:rsidRPr="00CA39C8">
        <w:rPr>
          <w:rFonts w:ascii="Times New Roman" w:hAnsi="Times New Roman" w:cs="Times New Roman"/>
          <w:sz w:val="24"/>
          <w:szCs w:val="24"/>
        </w:rPr>
        <w:t>Punkty przyznawane za kryteria będą liczone wg następującego wzoru:</w:t>
      </w:r>
    </w:p>
    <w:tbl>
      <w:tblPr>
        <w:tblW w:w="0" w:type="auto"/>
        <w:tblInd w:w="240" w:type="dxa"/>
        <w:tblLayout w:type="fixed"/>
        <w:tblLook w:val="0000"/>
      </w:tblPr>
      <w:tblGrid>
        <w:gridCol w:w="1575"/>
        <w:gridCol w:w="7234"/>
      </w:tblGrid>
      <w:tr w:rsidR="000B07D9" w:rsidRPr="00CA39C8" w:rsidTr="0026716A">
        <w:tc>
          <w:tcPr>
            <w:tcW w:w="1575" w:type="dxa"/>
            <w:tcBorders>
              <w:top w:val="single" w:sz="4" w:space="0" w:color="000000"/>
              <w:left w:val="single" w:sz="4" w:space="0" w:color="000000"/>
              <w:bottom w:val="single" w:sz="4" w:space="0" w:color="000000"/>
            </w:tcBorders>
            <w:shd w:val="clear" w:color="auto" w:fill="95B3D7"/>
          </w:tcPr>
          <w:p w:rsidR="000B07D9" w:rsidRPr="00CA39C8" w:rsidRDefault="000B07D9" w:rsidP="0026716A">
            <w:pPr>
              <w:spacing w:after="200" w:line="276" w:lineRule="auto"/>
              <w:jc w:val="center"/>
            </w:pPr>
            <w:r w:rsidRPr="00CA39C8">
              <w:lastRenderedPageBreak/>
              <w:t>Nr Kryterium</w:t>
            </w:r>
          </w:p>
        </w:tc>
        <w:tc>
          <w:tcPr>
            <w:tcW w:w="7234" w:type="dxa"/>
            <w:tcBorders>
              <w:top w:val="single" w:sz="4" w:space="0" w:color="000000"/>
              <w:left w:val="single" w:sz="4" w:space="0" w:color="000000"/>
              <w:bottom w:val="single" w:sz="4" w:space="0" w:color="000000"/>
              <w:right w:val="single" w:sz="4" w:space="0" w:color="000000"/>
            </w:tcBorders>
            <w:shd w:val="clear" w:color="auto" w:fill="95B3D7"/>
            <w:vAlign w:val="center"/>
          </w:tcPr>
          <w:p w:rsidR="000B07D9" w:rsidRPr="00CA39C8" w:rsidRDefault="000B07D9" w:rsidP="0026716A">
            <w:pPr>
              <w:pStyle w:val="Akapitzlist"/>
              <w:spacing w:after="200" w:line="276" w:lineRule="auto"/>
              <w:rPr>
                <w:rFonts w:ascii="Times New Roman" w:hAnsi="Times New Roman"/>
                <w:sz w:val="24"/>
                <w:szCs w:val="24"/>
              </w:rPr>
            </w:pPr>
            <w:r w:rsidRPr="00CA39C8">
              <w:rPr>
                <w:rFonts w:ascii="Times New Roman" w:hAnsi="Times New Roman"/>
                <w:sz w:val="24"/>
                <w:szCs w:val="24"/>
              </w:rPr>
              <w:t>Wzór</w:t>
            </w:r>
          </w:p>
        </w:tc>
      </w:tr>
      <w:tr w:rsidR="000B07D9" w:rsidRPr="00CA39C8" w:rsidTr="0026716A">
        <w:tc>
          <w:tcPr>
            <w:tcW w:w="1575" w:type="dxa"/>
            <w:tcBorders>
              <w:top w:val="single" w:sz="4" w:space="0" w:color="000000"/>
              <w:left w:val="single" w:sz="4" w:space="0" w:color="000000"/>
              <w:bottom w:val="single" w:sz="4" w:space="0" w:color="000000"/>
            </w:tcBorders>
            <w:shd w:val="clear" w:color="auto" w:fill="auto"/>
            <w:vAlign w:val="center"/>
          </w:tcPr>
          <w:p w:rsidR="000B07D9" w:rsidRPr="00CA39C8" w:rsidRDefault="000B07D9" w:rsidP="0026716A">
            <w:pPr>
              <w:pStyle w:val="Bezodstpw"/>
              <w:ind w:left="720"/>
              <w:jc w:val="both"/>
              <w:rPr>
                <w:rFonts w:ascii="Times New Roman" w:hAnsi="Times New Roman" w:cs="Times New Roman"/>
                <w:sz w:val="24"/>
                <w:szCs w:val="24"/>
              </w:rPr>
            </w:pPr>
            <w:r w:rsidRPr="00CA39C8">
              <w:rPr>
                <w:rFonts w:ascii="Times New Roman" w:hAnsi="Times New Roman" w:cs="Times New Roman"/>
                <w:sz w:val="24"/>
                <w:szCs w:val="24"/>
              </w:rPr>
              <w:t>1.</w:t>
            </w:r>
          </w:p>
        </w:tc>
        <w:tc>
          <w:tcPr>
            <w:tcW w:w="7234" w:type="dxa"/>
            <w:tcBorders>
              <w:top w:val="single" w:sz="4" w:space="0" w:color="000000"/>
              <w:left w:val="single" w:sz="4" w:space="0" w:color="000000"/>
              <w:bottom w:val="single" w:sz="4" w:space="0" w:color="000000"/>
              <w:right w:val="single" w:sz="4" w:space="0" w:color="000000"/>
            </w:tcBorders>
            <w:shd w:val="clear" w:color="auto" w:fill="auto"/>
          </w:tcPr>
          <w:p w:rsidR="000B07D9" w:rsidRPr="00CA39C8" w:rsidRDefault="000B07D9" w:rsidP="0026716A">
            <w:pPr>
              <w:pStyle w:val="Bezodstpw"/>
              <w:jc w:val="both"/>
              <w:rPr>
                <w:rFonts w:ascii="Times New Roman" w:hAnsi="Times New Roman" w:cs="Times New Roman"/>
                <w:sz w:val="24"/>
                <w:szCs w:val="24"/>
              </w:rPr>
            </w:pPr>
            <w:r w:rsidRPr="00CA39C8">
              <w:rPr>
                <w:rFonts w:ascii="Times New Roman" w:hAnsi="Times New Roman" w:cs="Times New Roman"/>
                <w:sz w:val="24"/>
                <w:szCs w:val="24"/>
              </w:rPr>
              <w:t xml:space="preserve">Liczba punktów = </w:t>
            </w:r>
            <w:proofErr w:type="spellStart"/>
            <w:r w:rsidRPr="00CA39C8">
              <w:rPr>
                <w:rFonts w:ascii="Times New Roman" w:hAnsi="Times New Roman" w:cs="Times New Roman"/>
                <w:sz w:val="24"/>
                <w:szCs w:val="24"/>
              </w:rPr>
              <w:t>C</w:t>
            </w:r>
            <w:r w:rsidRPr="00CA39C8">
              <w:rPr>
                <w:rFonts w:ascii="Times New Roman" w:hAnsi="Times New Roman" w:cs="Times New Roman"/>
                <w:sz w:val="24"/>
                <w:szCs w:val="24"/>
                <w:vertAlign w:val="subscript"/>
              </w:rPr>
              <w:t>n</w:t>
            </w:r>
            <w:proofErr w:type="spellEnd"/>
            <w:r w:rsidRPr="00CA39C8">
              <w:rPr>
                <w:rFonts w:ascii="Times New Roman" w:hAnsi="Times New Roman" w:cs="Times New Roman"/>
                <w:sz w:val="24"/>
                <w:szCs w:val="24"/>
              </w:rPr>
              <w:t>/</w:t>
            </w:r>
            <w:proofErr w:type="spellStart"/>
            <w:r w:rsidRPr="00CA39C8">
              <w:rPr>
                <w:rFonts w:ascii="Times New Roman" w:hAnsi="Times New Roman" w:cs="Times New Roman"/>
                <w:sz w:val="24"/>
                <w:szCs w:val="24"/>
              </w:rPr>
              <w:t>C</w:t>
            </w:r>
            <w:r w:rsidRPr="00CA39C8">
              <w:rPr>
                <w:rFonts w:ascii="Times New Roman" w:hAnsi="Times New Roman" w:cs="Times New Roman"/>
                <w:sz w:val="24"/>
                <w:szCs w:val="24"/>
                <w:vertAlign w:val="subscript"/>
              </w:rPr>
              <w:t>b</w:t>
            </w:r>
            <w:proofErr w:type="spellEnd"/>
            <w:r w:rsidRPr="00CA39C8">
              <w:rPr>
                <w:rFonts w:ascii="Times New Roman" w:hAnsi="Times New Roman" w:cs="Times New Roman"/>
                <w:sz w:val="24"/>
                <w:szCs w:val="24"/>
                <w:vertAlign w:val="subscript"/>
              </w:rPr>
              <w:t xml:space="preserve"> </w:t>
            </w:r>
            <w:r w:rsidRPr="00CA39C8">
              <w:rPr>
                <w:rFonts w:ascii="Times New Roman" w:hAnsi="Times New Roman" w:cs="Times New Roman"/>
                <w:sz w:val="24"/>
                <w:szCs w:val="24"/>
              </w:rPr>
              <w:t xml:space="preserve">x </w:t>
            </w:r>
            <w:r w:rsidR="00132F52">
              <w:rPr>
                <w:rFonts w:ascii="Times New Roman" w:hAnsi="Times New Roman" w:cs="Times New Roman"/>
                <w:sz w:val="24"/>
                <w:szCs w:val="24"/>
              </w:rPr>
              <w:t>6</w:t>
            </w:r>
            <w:r w:rsidR="00562239" w:rsidRPr="00CA39C8">
              <w:rPr>
                <w:rFonts w:ascii="Times New Roman" w:hAnsi="Times New Roman" w:cs="Times New Roman"/>
                <w:sz w:val="24"/>
                <w:szCs w:val="24"/>
              </w:rPr>
              <w:t>0</w:t>
            </w:r>
          </w:p>
          <w:p w:rsidR="000B07D9" w:rsidRPr="00CA39C8" w:rsidRDefault="000B07D9" w:rsidP="0026716A">
            <w:pPr>
              <w:pStyle w:val="Bezodstpw"/>
              <w:jc w:val="both"/>
              <w:rPr>
                <w:rFonts w:ascii="Times New Roman" w:hAnsi="Times New Roman" w:cs="Times New Roman"/>
                <w:sz w:val="24"/>
                <w:szCs w:val="24"/>
              </w:rPr>
            </w:pPr>
            <w:r w:rsidRPr="00CA39C8">
              <w:rPr>
                <w:rFonts w:ascii="Times New Roman" w:hAnsi="Times New Roman" w:cs="Times New Roman"/>
                <w:sz w:val="24"/>
                <w:szCs w:val="24"/>
              </w:rPr>
              <w:t xml:space="preserve">gdzie: </w:t>
            </w:r>
          </w:p>
          <w:p w:rsidR="000B07D9" w:rsidRPr="00CA39C8" w:rsidRDefault="000B07D9" w:rsidP="0026716A">
            <w:pPr>
              <w:pStyle w:val="Bezodstpw"/>
              <w:jc w:val="both"/>
              <w:rPr>
                <w:rFonts w:ascii="Times New Roman" w:hAnsi="Times New Roman" w:cs="Times New Roman"/>
                <w:sz w:val="24"/>
                <w:szCs w:val="24"/>
              </w:rPr>
            </w:pPr>
            <w:proofErr w:type="spellStart"/>
            <w:r w:rsidRPr="00CA39C8">
              <w:rPr>
                <w:rFonts w:ascii="Times New Roman" w:hAnsi="Times New Roman" w:cs="Times New Roman"/>
                <w:sz w:val="24"/>
                <w:szCs w:val="24"/>
              </w:rPr>
              <w:t>C</w:t>
            </w:r>
            <w:r w:rsidRPr="00CA39C8">
              <w:rPr>
                <w:rFonts w:ascii="Times New Roman" w:hAnsi="Times New Roman" w:cs="Times New Roman"/>
                <w:sz w:val="24"/>
                <w:szCs w:val="24"/>
                <w:vertAlign w:val="subscript"/>
              </w:rPr>
              <w:t>n</w:t>
            </w:r>
            <w:proofErr w:type="spellEnd"/>
            <w:r w:rsidRPr="00CA39C8">
              <w:rPr>
                <w:rFonts w:ascii="Times New Roman" w:hAnsi="Times New Roman" w:cs="Times New Roman"/>
                <w:sz w:val="24"/>
                <w:szCs w:val="24"/>
              </w:rPr>
              <w:t xml:space="preserve"> = najniższa cena pośród wszystkich badanych ofert</w:t>
            </w:r>
          </w:p>
          <w:p w:rsidR="000B07D9" w:rsidRPr="00CA39C8" w:rsidRDefault="000B07D9" w:rsidP="0026716A">
            <w:pPr>
              <w:pStyle w:val="Bezodstpw"/>
              <w:jc w:val="both"/>
              <w:rPr>
                <w:rFonts w:ascii="Times New Roman" w:hAnsi="Times New Roman" w:cs="Times New Roman"/>
                <w:sz w:val="24"/>
                <w:szCs w:val="24"/>
              </w:rPr>
            </w:pPr>
            <w:proofErr w:type="spellStart"/>
            <w:r w:rsidRPr="00CA39C8">
              <w:rPr>
                <w:rFonts w:ascii="Times New Roman" w:hAnsi="Times New Roman" w:cs="Times New Roman"/>
                <w:sz w:val="24"/>
                <w:szCs w:val="24"/>
              </w:rPr>
              <w:t>C</w:t>
            </w:r>
            <w:r w:rsidRPr="00CA39C8">
              <w:rPr>
                <w:rFonts w:ascii="Times New Roman" w:hAnsi="Times New Roman" w:cs="Times New Roman"/>
                <w:sz w:val="24"/>
                <w:szCs w:val="24"/>
                <w:vertAlign w:val="subscript"/>
              </w:rPr>
              <w:t>b</w:t>
            </w:r>
            <w:proofErr w:type="spellEnd"/>
            <w:r w:rsidRPr="00CA39C8">
              <w:rPr>
                <w:rFonts w:ascii="Times New Roman" w:hAnsi="Times New Roman" w:cs="Times New Roman"/>
                <w:sz w:val="24"/>
                <w:szCs w:val="24"/>
                <w:vertAlign w:val="subscript"/>
              </w:rPr>
              <w:t xml:space="preserve"> </w:t>
            </w:r>
            <w:r w:rsidRPr="00CA39C8">
              <w:rPr>
                <w:rFonts w:ascii="Times New Roman" w:hAnsi="Times New Roman" w:cs="Times New Roman"/>
                <w:sz w:val="24"/>
                <w:szCs w:val="24"/>
              </w:rPr>
              <w:t>= cena oferty badanej</w:t>
            </w:r>
          </w:p>
        </w:tc>
      </w:tr>
      <w:tr w:rsidR="000B07D9" w:rsidRPr="00CA39C8" w:rsidTr="0026716A">
        <w:tc>
          <w:tcPr>
            <w:tcW w:w="1575" w:type="dxa"/>
            <w:tcBorders>
              <w:top w:val="single" w:sz="4" w:space="0" w:color="000000"/>
              <w:left w:val="single" w:sz="4" w:space="0" w:color="000000"/>
              <w:bottom w:val="single" w:sz="4" w:space="0" w:color="000000"/>
            </w:tcBorders>
            <w:shd w:val="clear" w:color="auto" w:fill="auto"/>
            <w:vAlign w:val="center"/>
          </w:tcPr>
          <w:p w:rsidR="000B07D9" w:rsidRPr="00CA39C8" w:rsidRDefault="000B07D9" w:rsidP="0026716A">
            <w:pPr>
              <w:pStyle w:val="Bezodstpw"/>
              <w:ind w:left="720"/>
              <w:jc w:val="both"/>
              <w:rPr>
                <w:rFonts w:ascii="Times New Roman" w:hAnsi="Times New Roman" w:cs="Times New Roman"/>
                <w:sz w:val="24"/>
                <w:szCs w:val="24"/>
              </w:rPr>
            </w:pPr>
            <w:r w:rsidRPr="00CA39C8">
              <w:rPr>
                <w:rFonts w:ascii="Times New Roman" w:hAnsi="Times New Roman" w:cs="Times New Roman"/>
                <w:sz w:val="24"/>
                <w:szCs w:val="24"/>
              </w:rPr>
              <w:t>2.</w:t>
            </w:r>
          </w:p>
        </w:tc>
        <w:tc>
          <w:tcPr>
            <w:tcW w:w="7234" w:type="dxa"/>
            <w:tcBorders>
              <w:top w:val="single" w:sz="4" w:space="0" w:color="000000"/>
              <w:left w:val="single" w:sz="4" w:space="0" w:color="000000"/>
              <w:bottom w:val="single" w:sz="4" w:space="0" w:color="000000"/>
              <w:right w:val="single" w:sz="4" w:space="0" w:color="000000"/>
            </w:tcBorders>
            <w:shd w:val="clear" w:color="auto" w:fill="auto"/>
          </w:tcPr>
          <w:p w:rsidR="000B07D9" w:rsidRPr="001F6569" w:rsidRDefault="000B07D9" w:rsidP="0026716A">
            <w:pPr>
              <w:pStyle w:val="Bezodstpw"/>
              <w:jc w:val="both"/>
              <w:rPr>
                <w:rFonts w:ascii="Times New Roman" w:hAnsi="Times New Roman" w:cs="Times New Roman"/>
                <w:sz w:val="24"/>
                <w:szCs w:val="24"/>
              </w:rPr>
            </w:pPr>
            <w:r w:rsidRPr="001F6569">
              <w:rPr>
                <w:rFonts w:ascii="Times New Roman" w:hAnsi="Times New Roman" w:cs="Times New Roman"/>
                <w:sz w:val="24"/>
                <w:szCs w:val="24"/>
              </w:rPr>
              <w:t>W kryterium termin dos</w:t>
            </w:r>
            <w:r w:rsidR="00046196" w:rsidRPr="001F6569">
              <w:rPr>
                <w:rFonts w:ascii="Times New Roman" w:hAnsi="Times New Roman" w:cs="Times New Roman"/>
                <w:sz w:val="24"/>
                <w:szCs w:val="24"/>
              </w:rPr>
              <w:t>tawy</w:t>
            </w:r>
            <w:r w:rsidRPr="001F6569">
              <w:rPr>
                <w:rFonts w:ascii="Times New Roman" w:hAnsi="Times New Roman" w:cs="Times New Roman"/>
                <w:sz w:val="24"/>
                <w:szCs w:val="24"/>
              </w:rPr>
              <w:t>:</w:t>
            </w:r>
          </w:p>
          <w:p w:rsidR="00AB6883" w:rsidRPr="001F6569" w:rsidRDefault="00AB6883" w:rsidP="006C677B">
            <w:pPr>
              <w:pStyle w:val="Bezodstpw"/>
              <w:numPr>
                <w:ilvl w:val="0"/>
                <w:numId w:val="47"/>
              </w:numPr>
              <w:jc w:val="both"/>
              <w:rPr>
                <w:rFonts w:ascii="Times New Roman" w:hAnsi="Times New Roman" w:cs="Times New Roman"/>
                <w:sz w:val="24"/>
                <w:szCs w:val="24"/>
              </w:rPr>
            </w:pPr>
            <w:r w:rsidRPr="001F6569">
              <w:rPr>
                <w:rFonts w:ascii="Times New Roman" w:hAnsi="Times New Roman" w:cs="Times New Roman"/>
                <w:sz w:val="24"/>
                <w:szCs w:val="24"/>
              </w:rPr>
              <w:t xml:space="preserve">Jeżeli Wykonawca zaoferuje termin dostawy </w:t>
            </w:r>
            <w:r w:rsidR="00C048AF" w:rsidRPr="001F6569">
              <w:rPr>
                <w:rFonts w:ascii="Times New Roman" w:hAnsi="Times New Roman" w:cs="Times New Roman"/>
                <w:sz w:val="24"/>
                <w:szCs w:val="24"/>
              </w:rPr>
              <w:t>do 30 dni otrzyma</w:t>
            </w:r>
            <w:r w:rsidRPr="001F6569">
              <w:rPr>
                <w:rFonts w:ascii="Times New Roman" w:hAnsi="Times New Roman" w:cs="Times New Roman"/>
                <w:sz w:val="24"/>
                <w:szCs w:val="24"/>
              </w:rPr>
              <w:t xml:space="preserve"> – </w:t>
            </w:r>
            <w:r w:rsidR="00A1375C">
              <w:rPr>
                <w:rFonts w:ascii="Times New Roman" w:hAnsi="Times New Roman" w:cs="Times New Roman"/>
                <w:sz w:val="24"/>
                <w:szCs w:val="24"/>
              </w:rPr>
              <w:t>20</w:t>
            </w:r>
            <w:r w:rsidRPr="001F6569">
              <w:rPr>
                <w:rFonts w:ascii="Times New Roman" w:hAnsi="Times New Roman" w:cs="Times New Roman"/>
                <w:sz w:val="24"/>
                <w:szCs w:val="24"/>
              </w:rPr>
              <w:t xml:space="preserve"> pkt.</w:t>
            </w:r>
          </w:p>
          <w:p w:rsidR="00562239" w:rsidRPr="001F6569" w:rsidRDefault="00562239" w:rsidP="006C677B">
            <w:pPr>
              <w:pStyle w:val="Bezodstpw"/>
              <w:numPr>
                <w:ilvl w:val="0"/>
                <w:numId w:val="47"/>
              </w:numPr>
              <w:jc w:val="both"/>
              <w:rPr>
                <w:rFonts w:ascii="Times New Roman" w:hAnsi="Times New Roman" w:cs="Times New Roman"/>
                <w:sz w:val="24"/>
                <w:szCs w:val="24"/>
              </w:rPr>
            </w:pPr>
            <w:r w:rsidRPr="001F6569">
              <w:rPr>
                <w:rFonts w:ascii="Times New Roman" w:hAnsi="Times New Roman" w:cs="Times New Roman"/>
                <w:sz w:val="24"/>
                <w:szCs w:val="24"/>
              </w:rPr>
              <w:t xml:space="preserve">Jeżeli Wykonawca zaoferuje termin dostawy do </w:t>
            </w:r>
            <w:r w:rsidR="00C048AF" w:rsidRPr="001F6569">
              <w:rPr>
                <w:rFonts w:ascii="Times New Roman" w:hAnsi="Times New Roman" w:cs="Times New Roman"/>
                <w:sz w:val="24"/>
                <w:szCs w:val="24"/>
              </w:rPr>
              <w:t>45 dni</w:t>
            </w:r>
            <w:r w:rsidRPr="001F6569">
              <w:rPr>
                <w:rFonts w:ascii="Times New Roman" w:hAnsi="Times New Roman" w:cs="Times New Roman"/>
                <w:sz w:val="24"/>
                <w:szCs w:val="24"/>
              </w:rPr>
              <w:t xml:space="preserve"> otrzyma</w:t>
            </w:r>
            <w:r w:rsidR="00AB6883" w:rsidRPr="001F6569">
              <w:rPr>
                <w:rFonts w:ascii="Times New Roman" w:hAnsi="Times New Roman" w:cs="Times New Roman"/>
                <w:sz w:val="24"/>
                <w:szCs w:val="24"/>
              </w:rPr>
              <w:t xml:space="preserve"> – </w:t>
            </w:r>
            <w:r w:rsidR="006D1A86" w:rsidRPr="001F6569">
              <w:rPr>
                <w:rFonts w:ascii="Times New Roman" w:hAnsi="Times New Roman" w:cs="Times New Roman"/>
                <w:sz w:val="24"/>
                <w:szCs w:val="24"/>
              </w:rPr>
              <w:t>1</w:t>
            </w:r>
            <w:r w:rsidR="00A1375C">
              <w:rPr>
                <w:rFonts w:ascii="Times New Roman" w:hAnsi="Times New Roman" w:cs="Times New Roman"/>
                <w:sz w:val="24"/>
                <w:szCs w:val="24"/>
              </w:rPr>
              <w:t>0</w:t>
            </w:r>
            <w:r w:rsidRPr="001F6569">
              <w:rPr>
                <w:rFonts w:ascii="Times New Roman" w:hAnsi="Times New Roman" w:cs="Times New Roman"/>
                <w:sz w:val="24"/>
                <w:szCs w:val="24"/>
              </w:rPr>
              <w:t xml:space="preserve"> pkt.</w:t>
            </w:r>
          </w:p>
          <w:p w:rsidR="00AB6883" w:rsidRPr="00C048AF" w:rsidRDefault="000B07D9" w:rsidP="006C677B">
            <w:pPr>
              <w:pStyle w:val="Bezodstpw"/>
              <w:numPr>
                <w:ilvl w:val="0"/>
                <w:numId w:val="47"/>
              </w:numPr>
              <w:jc w:val="both"/>
              <w:rPr>
                <w:rFonts w:ascii="Times New Roman" w:hAnsi="Times New Roman" w:cs="Times New Roman"/>
                <w:color w:val="FF0000"/>
                <w:sz w:val="24"/>
                <w:szCs w:val="24"/>
              </w:rPr>
            </w:pPr>
            <w:r w:rsidRPr="001F6569">
              <w:rPr>
                <w:rFonts w:ascii="Times New Roman" w:hAnsi="Times New Roman" w:cs="Times New Roman"/>
                <w:sz w:val="24"/>
                <w:szCs w:val="24"/>
              </w:rPr>
              <w:t>Jeżeli Wyko</w:t>
            </w:r>
            <w:r w:rsidR="00046196" w:rsidRPr="001F6569">
              <w:rPr>
                <w:rFonts w:ascii="Times New Roman" w:hAnsi="Times New Roman" w:cs="Times New Roman"/>
                <w:sz w:val="24"/>
                <w:szCs w:val="24"/>
              </w:rPr>
              <w:t>nawca zaoferuje termin dostawy</w:t>
            </w:r>
            <w:r w:rsidR="00C048AF" w:rsidRPr="001F6569">
              <w:rPr>
                <w:rFonts w:ascii="Times New Roman" w:hAnsi="Times New Roman" w:cs="Times New Roman"/>
                <w:sz w:val="24"/>
                <w:szCs w:val="24"/>
              </w:rPr>
              <w:t xml:space="preserve"> </w:t>
            </w:r>
            <w:r w:rsidR="00046196" w:rsidRPr="001F6569">
              <w:rPr>
                <w:rFonts w:ascii="Times New Roman" w:hAnsi="Times New Roman" w:cs="Times New Roman"/>
                <w:sz w:val="24"/>
                <w:szCs w:val="24"/>
              </w:rPr>
              <w:t xml:space="preserve">do </w:t>
            </w:r>
            <w:r w:rsidR="00C048AF" w:rsidRPr="001F6569">
              <w:rPr>
                <w:rFonts w:ascii="Times New Roman" w:hAnsi="Times New Roman" w:cs="Times New Roman"/>
                <w:sz w:val="24"/>
                <w:szCs w:val="24"/>
              </w:rPr>
              <w:t>60 dni</w:t>
            </w:r>
            <w:r w:rsidR="00046196" w:rsidRPr="001F6569">
              <w:rPr>
                <w:rFonts w:ascii="Times New Roman" w:hAnsi="Times New Roman" w:cs="Times New Roman"/>
                <w:sz w:val="24"/>
                <w:szCs w:val="24"/>
              </w:rPr>
              <w:t xml:space="preserve"> </w:t>
            </w:r>
            <w:r w:rsidR="00562239" w:rsidRPr="001F6569">
              <w:rPr>
                <w:rFonts w:ascii="Times New Roman" w:hAnsi="Times New Roman" w:cs="Times New Roman"/>
                <w:sz w:val="24"/>
                <w:szCs w:val="24"/>
              </w:rPr>
              <w:t>ot</w:t>
            </w:r>
            <w:r w:rsidRPr="001F6569">
              <w:rPr>
                <w:rFonts w:ascii="Times New Roman" w:hAnsi="Times New Roman" w:cs="Times New Roman"/>
                <w:sz w:val="24"/>
                <w:szCs w:val="24"/>
              </w:rPr>
              <w:t>rzyma</w:t>
            </w:r>
            <w:r w:rsidR="00562239" w:rsidRPr="001F6569">
              <w:rPr>
                <w:rFonts w:ascii="Times New Roman" w:hAnsi="Times New Roman" w:cs="Times New Roman"/>
                <w:sz w:val="24"/>
                <w:szCs w:val="24"/>
              </w:rPr>
              <w:t xml:space="preserve"> </w:t>
            </w:r>
            <w:r w:rsidR="00AB6883" w:rsidRPr="001F6569">
              <w:rPr>
                <w:rFonts w:ascii="Times New Roman" w:hAnsi="Times New Roman" w:cs="Times New Roman"/>
                <w:sz w:val="24"/>
                <w:szCs w:val="24"/>
              </w:rPr>
              <w:t xml:space="preserve">– </w:t>
            </w:r>
            <w:r w:rsidR="006D1A86" w:rsidRPr="001F6569">
              <w:rPr>
                <w:rFonts w:ascii="Times New Roman" w:hAnsi="Times New Roman" w:cs="Times New Roman"/>
                <w:sz w:val="24"/>
                <w:szCs w:val="24"/>
              </w:rPr>
              <w:t>0</w:t>
            </w:r>
            <w:r w:rsidR="00562239" w:rsidRPr="001F6569">
              <w:rPr>
                <w:rFonts w:ascii="Times New Roman" w:hAnsi="Times New Roman" w:cs="Times New Roman"/>
                <w:sz w:val="24"/>
                <w:szCs w:val="24"/>
              </w:rPr>
              <w:t xml:space="preserve"> pkt.</w:t>
            </w:r>
          </w:p>
        </w:tc>
      </w:tr>
      <w:tr w:rsidR="00132F52" w:rsidRPr="00CA39C8" w:rsidTr="0026716A">
        <w:tc>
          <w:tcPr>
            <w:tcW w:w="1575" w:type="dxa"/>
            <w:tcBorders>
              <w:top w:val="single" w:sz="4" w:space="0" w:color="000000"/>
              <w:left w:val="single" w:sz="4" w:space="0" w:color="000000"/>
              <w:bottom w:val="single" w:sz="4" w:space="0" w:color="000000"/>
            </w:tcBorders>
            <w:shd w:val="clear" w:color="auto" w:fill="auto"/>
            <w:vAlign w:val="center"/>
          </w:tcPr>
          <w:p w:rsidR="00132F52" w:rsidRPr="00CA39C8" w:rsidRDefault="00132F52" w:rsidP="0026716A">
            <w:pPr>
              <w:pStyle w:val="Bezodstpw"/>
              <w:ind w:left="720"/>
              <w:jc w:val="both"/>
              <w:rPr>
                <w:rFonts w:ascii="Times New Roman" w:hAnsi="Times New Roman" w:cs="Times New Roman"/>
                <w:sz w:val="24"/>
                <w:szCs w:val="24"/>
              </w:rPr>
            </w:pPr>
            <w:r>
              <w:rPr>
                <w:rFonts w:ascii="Times New Roman" w:hAnsi="Times New Roman" w:cs="Times New Roman"/>
                <w:sz w:val="24"/>
                <w:szCs w:val="24"/>
              </w:rPr>
              <w:t xml:space="preserve">3. </w:t>
            </w:r>
          </w:p>
        </w:tc>
        <w:tc>
          <w:tcPr>
            <w:tcW w:w="7234" w:type="dxa"/>
            <w:tcBorders>
              <w:top w:val="single" w:sz="4" w:space="0" w:color="000000"/>
              <w:left w:val="single" w:sz="4" w:space="0" w:color="000000"/>
              <w:bottom w:val="single" w:sz="4" w:space="0" w:color="000000"/>
              <w:right w:val="single" w:sz="4" w:space="0" w:color="000000"/>
            </w:tcBorders>
            <w:shd w:val="clear" w:color="auto" w:fill="auto"/>
          </w:tcPr>
          <w:p w:rsidR="00132F52" w:rsidRPr="00691C3E" w:rsidRDefault="00132F52" w:rsidP="0026716A">
            <w:pPr>
              <w:pStyle w:val="Bezodstpw"/>
              <w:jc w:val="both"/>
              <w:rPr>
                <w:rFonts w:ascii="Times New Roman" w:hAnsi="Times New Roman" w:cs="Times New Roman"/>
                <w:sz w:val="24"/>
                <w:szCs w:val="24"/>
              </w:rPr>
            </w:pPr>
            <w:r w:rsidRPr="00691C3E">
              <w:rPr>
                <w:rFonts w:ascii="Times New Roman" w:hAnsi="Times New Roman" w:cs="Times New Roman"/>
                <w:sz w:val="24"/>
                <w:szCs w:val="24"/>
              </w:rPr>
              <w:t>W kryterium parametry techniczne:</w:t>
            </w:r>
          </w:p>
          <w:p w:rsidR="00132F52" w:rsidRPr="00691C3E" w:rsidRDefault="00132F52" w:rsidP="00132F52">
            <w:pPr>
              <w:pStyle w:val="Bezodstpw"/>
              <w:numPr>
                <w:ilvl w:val="0"/>
                <w:numId w:val="94"/>
              </w:numPr>
              <w:jc w:val="both"/>
              <w:rPr>
                <w:rFonts w:ascii="Times New Roman" w:hAnsi="Times New Roman" w:cs="Times New Roman"/>
                <w:sz w:val="24"/>
                <w:szCs w:val="24"/>
              </w:rPr>
            </w:pPr>
            <w:r w:rsidRPr="00691C3E">
              <w:rPr>
                <w:rFonts w:ascii="Times New Roman" w:hAnsi="Times New Roman" w:cs="Times New Roman"/>
                <w:sz w:val="24"/>
                <w:szCs w:val="24"/>
              </w:rPr>
              <w:t xml:space="preserve">Jeżeli Wykonawca zdobędzie </w:t>
            </w:r>
            <w:r w:rsidR="002B6EC6" w:rsidRPr="00691C3E">
              <w:rPr>
                <w:rFonts w:ascii="Times New Roman" w:hAnsi="Times New Roman" w:cs="Times New Roman"/>
                <w:sz w:val="24"/>
                <w:szCs w:val="24"/>
              </w:rPr>
              <w:t>200</w:t>
            </w:r>
            <w:r w:rsidR="00A1375C">
              <w:rPr>
                <w:rFonts w:ascii="Times New Roman" w:hAnsi="Times New Roman" w:cs="Times New Roman"/>
                <w:sz w:val="24"/>
                <w:szCs w:val="24"/>
              </w:rPr>
              <w:t xml:space="preserve"> pkt. otrzyma – 2</w:t>
            </w:r>
            <w:r w:rsidRPr="00691C3E">
              <w:rPr>
                <w:rFonts w:ascii="Times New Roman" w:hAnsi="Times New Roman" w:cs="Times New Roman"/>
                <w:sz w:val="24"/>
                <w:szCs w:val="24"/>
              </w:rPr>
              <w:t>0 pkt.</w:t>
            </w:r>
          </w:p>
          <w:p w:rsidR="00132F52" w:rsidRPr="00691C3E" w:rsidRDefault="00132F52" w:rsidP="00132F52">
            <w:pPr>
              <w:pStyle w:val="Bezodstpw"/>
              <w:numPr>
                <w:ilvl w:val="0"/>
                <w:numId w:val="94"/>
              </w:numPr>
              <w:jc w:val="both"/>
              <w:rPr>
                <w:rFonts w:ascii="Times New Roman" w:hAnsi="Times New Roman" w:cs="Times New Roman"/>
                <w:sz w:val="24"/>
                <w:szCs w:val="24"/>
              </w:rPr>
            </w:pPr>
            <w:r w:rsidRPr="00691C3E">
              <w:rPr>
                <w:rFonts w:ascii="Times New Roman" w:hAnsi="Times New Roman" w:cs="Times New Roman"/>
                <w:sz w:val="24"/>
                <w:szCs w:val="24"/>
              </w:rPr>
              <w:t>Jeżeli Wykonawca zdobędzie</w:t>
            </w:r>
            <w:r w:rsidR="00A1375C">
              <w:rPr>
                <w:rFonts w:ascii="Times New Roman" w:hAnsi="Times New Roman" w:cs="Times New Roman"/>
                <w:sz w:val="24"/>
                <w:szCs w:val="24"/>
              </w:rPr>
              <w:t xml:space="preserve"> od 100 do 199</w:t>
            </w:r>
            <w:r w:rsidRPr="00691C3E">
              <w:rPr>
                <w:rFonts w:ascii="Times New Roman" w:hAnsi="Times New Roman" w:cs="Times New Roman"/>
                <w:sz w:val="24"/>
                <w:szCs w:val="24"/>
              </w:rPr>
              <w:t xml:space="preserve"> pkt. otrzyma – </w:t>
            </w:r>
            <w:r w:rsidR="00A1375C">
              <w:rPr>
                <w:rFonts w:ascii="Times New Roman" w:hAnsi="Times New Roman" w:cs="Times New Roman"/>
                <w:sz w:val="24"/>
                <w:szCs w:val="24"/>
              </w:rPr>
              <w:t>10</w:t>
            </w:r>
            <w:r w:rsidRPr="00691C3E">
              <w:rPr>
                <w:rFonts w:ascii="Times New Roman" w:hAnsi="Times New Roman" w:cs="Times New Roman"/>
                <w:sz w:val="24"/>
                <w:szCs w:val="24"/>
              </w:rPr>
              <w:t xml:space="preserve"> pkt.</w:t>
            </w:r>
          </w:p>
          <w:p w:rsidR="00132F52" w:rsidRPr="001F6569" w:rsidRDefault="00132F52" w:rsidP="002B6EC6">
            <w:pPr>
              <w:pStyle w:val="Bezodstpw"/>
              <w:numPr>
                <w:ilvl w:val="0"/>
                <w:numId w:val="94"/>
              </w:numPr>
              <w:jc w:val="both"/>
              <w:rPr>
                <w:rFonts w:ascii="Times New Roman" w:hAnsi="Times New Roman" w:cs="Times New Roman"/>
                <w:sz w:val="24"/>
                <w:szCs w:val="24"/>
              </w:rPr>
            </w:pPr>
            <w:r w:rsidRPr="00691C3E">
              <w:rPr>
                <w:rFonts w:ascii="Times New Roman" w:hAnsi="Times New Roman" w:cs="Times New Roman"/>
                <w:sz w:val="24"/>
                <w:szCs w:val="24"/>
              </w:rPr>
              <w:t xml:space="preserve">Jeżeli Wykonawca zdobędzie </w:t>
            </w:r>
            <w:r w:rsidR="002B6EC6" w:rsidRPr="00691C3E">
              <w:rPr>
                <w:rFonts w:ascii="Times New Roman" w:hAnsi="Times New Roman" w:cs="Times New Roman"/>
                <w:sz w:val="24"/>
                <w:szCs w:val="24"/>
              </w:rPr>
              <w:t>poniżej 100</w:t>
            </w:r>
            <w:r w:rsidRPr="00691C3E">
              <w:rPr>
                <w:rFonts w:ascii="Times New Roman" w:hAnsi="Times New Roman" w:cs="Times New Roman"/>
                <w:sz w:val="24"/>
                <w:szCs w:val="24"/>
              </w:rPr>
              <w:t xml:space="preserve"> pkt. otrzyma – 0 pkt.</w:t>
            </w:r>
          </w:p>
        </w:tc>
      </w:tr>
    </w:tbl>
    <w:p w:rsidR="00C048AF" w:rsidRPr="004C7F19" w:rsidRDefault="00C048AF" w:rsidP="001F6569">
      <w:pPr>
        <w:pStyle w:val="Nagwek2"/>
        <w:numPr>
          <w:ilvl w:val="0"/>
          <w:numId w:val="0"/>
        </w:numPr>
        <w:jc w:val="both"/>
      </w:pPr>
      <w:r>
        <w:tab/>
      </w:r>
    </w:p>
    <w:p w:rsidR="00C65C18" w:rsidRPr="004C7F19" w:rsidRDefault="00BD3D5A" w:rsidP="006C677B">
      <w:pPr>
        <w:pStyle w:val="Nagwek2"/>
        <w:numPr>
          <w:ilvl w:val="0"/>
          <w:numId w:val="39"/>
        </w:numPr>
        <w:jc w:val="both"/>
      </w:pPr>
      <w:r w:rsidRPr="004C7F19">
        <w:t xml:space="preserve">Po dokonaniu oceny </w:t>
      </w:r>
      <w:r w:rsidR="00D919D5">
        <w:t>przez  Komisję przetargową punkty zostaną przyznane</w:t>
      </w:r>
      <w:r w:rsidRPr="004C7F19">
        <w:t xml:space="preserve"> dla podanego kryterium. Sum</w:t>
      </w:r>
      <w:r w:rsidR="00FD5985">
        <w:t>a punktów uzyskanych z</w:t>
      </w:r>
      <w:r w:rsidR="005B658C">
        <w:t xml:space="preserve">a kryteria oceny stanowić będzie </w:t>
      </w:r>
      <w:r w:rsidRPr="004C7F19">
        <w:t>końcową ocenę danej oferty.</w:t>
      </w:r>
    </w:p>
    <w:p w:rsidR="00BD3D5A" w:rsidRPr="004C7F19" w:rsidRDefault="00BD3D5A" w:rsidP="006C677B">
      <w:pPr>
        <w:pStyle w:val="Nagwek2"/>
        <w:numPr>
          <w:ilvl w:val="0"/>
          <w:numId w:val="39"/>
        </w:numPr>
        <w:jc w:val="both"/>
      </w:pPr>
      <w:r w:rsidRPr="004C7F19">
        <w:t>Zamawiaj</w:t>
      </w:r>
      <w:r w:rsidRPr="004C7F19">
        <w:rPr>
          <w:rFonts w:eastAsia="TimesNewRoman"/>
        </w:rPr>
        <w:t>ą</w:t>
      </w:r>
      <w:r w:rsidRPr="004C7F19">
        <w:t>cy poprawi w ofercie:</w:t>
      </w:r>
    </w:p>
    <w:p w:rsidR="00BD3D5A" w:rsidRPr="004C7F19" w:rsidRDefault="00BD3D5A" w:rsidP="006C677B">
      <w:pPr>
        <w:pStyle w:val="Nagwek2"/>
        <w:numPr>
          <w:ilvl w:val="0"/>
          <w:numId w:val="40"/>
        </w:numPr>
        <w:jc w:val="both"/>
      </w:pPr>
      <w:r w:rsidRPr="004C7F19">
        <w:t>oczywiste omyłki pisarskie,</w:t>
      </w:r>
    </w:p>
    <w:p w:rsidR="00BD3D5A" w:rsidRPr="004C7F19" w:rsidRDefault="00BD3D5A" w:rsidP="006C677B">
      <w:pPr>
        <w:pStyle w:val="Nagwek2"/>
        <w:numPr>
          <w:ilvl w:val="0"/>
          <w:numId w:val="40"/>
        </w:numPr>
        <w:jc w:val="both"/>
      </w:pPr>
      <w:r w:rsidRPr="004C7F19">
        <w:t>oczywiste omyłki rachunkowe, z uwzgl</w:t>
      </w:r>
      <w:r w:rsidRPr="004C7F19">
        <w:rPr>
          <w:rFonts w:eastAsia="TimesNewRoman"/>
        </w:rPr>
        <w:t>ę</w:t>
      </w:r>
      <w:r w:rsidRPr="004C7F19">
        <w:t>dnieniem konsekwencji rachunkowych dokonanych poprawek,</w:t>
      </w:r>
    </w:p>
    <w:p w:rsidR="00BD3D5A" w:rsidRDefault="00BD3D5A" w:rsidP="006C677B">
      <w:pPr>
        <w:pStyle w:val="Nagwek2"/>
        <w:numPr>
          <w:ilvl w:val="0"/>
          <w:numId w:val="40"/>
        </w:numPr>
        <w:jc w:val="both"/>
      </w:pPr>
      <w:r w:rsidRPr="004C7F19">
        <w:t>inne omyłki</w:t>
      </w:r>
      <w:r>
        <w:t xml:space="preserve"> polegające na niezgodności oferty z dokumentami zamówienia, niepowodujące istotnych zmian w treści oferty </w:t>
      </w:r>
    </w:p>
    <w:p w:rsidR="00BD3D5A" w:rsidRDefault="00BD3D5A" w:rsidP="00CB1FBA">
      <w:pPr>
        <w:pStyle w:val="Nagwek2"/>
        <w:numPr>
          <w:ilvl w:val="0"/>
          <w:numId w:val="0"/>
        </w:numPr>
        <w:ind w:left="720"/>
        <w:jc w:val="both"/>
      </w:pPr>
      <w:r>
        <w:t>- niezwłocznie zawiadamiaj</w:t>
      </w:r>
      <w:r>
        <w:rPr>
          <w:rFonts w:ascii="TimesNewRoman" w:eastAsia="TimesNewRoman" w:cs="TimesNewRoman"/>
        </w:rPr>
        <w:t>ą</w:t>
      </w:r>
      <w:r>
        <w:t>c o tym Wykonawc</w:t>
      </w:r>
      <w:r>
        <w:rPr>
          <w:rFonts w:ascii="TimesNewRoman" w:eastAsia="TimesNewRoman" w:cs="TimesNewRoman"/>
        </w:rPr>
        <w:t>ę</w:t>
      </w:r>
      <w:r>
        <w:t>, którego oferta została poprawiona.</w:t>
      </w:r>
    </w:p>
    <w:p w:rsidR="00BD3D5A" w:rsidRDefault="00BD3D5A" w:rsidP="006C677B">
      <w:pPr>
        <w:pStyle w:val="Nagwek2"/>
        <w:numPr>
          <w:ilvl w:val="0"/>
          <w:numId w:val="39"/>
        </w:numPr>
        <w:jc w:val="both"/>
      </w:pPr>
      <w:r>
        <w:t xml:space="preserve">Jeżeli 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w:t>
      </w:r>
      <w:proofErr w:type="spellStart"/>
      <w:r>
        <w:t>Pzp</w:t>
      </w:r>
      <w:proofErr w:type="spellEnd"/>
      <w:r>
        <w:t>.</w:t>
      </w:r>
    </w:p>
    <w:p w:rsidR="00BD3D5A" w:rsidRDefault="00BD3D5A" w:rsidP="006C677B">
      <w:pPr>
        <w:pStyle w:val="Nagwek2"/>
        <w:numPr>
          <w:ilvl w:val="0"/>
          <w:numId w:val="39"/>
        </w:numPr>
        <w:jc w:val="both"/>
      </w:pPr>
      <w:r>
        <w:t>Obowiązek wykazania, że oferta nie zawiera rażąco niskiej ceny spoczywa na Wykonawcy.</w:t>
      </w:r>
    </w:p>
    <w:p w:rsidR="00BD3D5A" w:rsidRDefault="00BD3D5A" w:rsidP="006C677B">
      <w:pPr>
        <w:pStyle w:val="Nagwek2"/>
        <w:numPr>
          <w:ilvl w:val="0"/>
          <w:numId w:val="39"/>
        </w:numPr>
        <w:jc w:val="both"/>
      </w:pPr>
      <w:r>
        <w:t>Zamawiający odrzuci ofertę Wykonawcy, który nie złożył wyjaśnień lub jeżeli dokonana ocena wyjaśnień wraz z dostarczonymi dowodami potwierdzi, że oferta zawiera rażąco niską cenę w stosunku do przedmiotu zamówienia.</w:t>
      </w:r>
    </w:p>
    <w:p w:rsidR="002B6EC6" w:rsidRDefault="00BD3D5A" w:rsidP="00C36139">
      <w:pPr>
        <w:pStyle w:val="Nagwek2"/>
        <w:numPr>
          <w:ilvl w:val="0"/>
          <w:numId w:val="39"/>
        </w:numPr>
        <w:jc w:val="both"/>
      </w:pPr>
      <w:r>
        <w:t>Zamawiający odrzuci ofertę Wykonawcy, który nie udzielił wyjaśnień w wyznaczonym terminie, lub jeżeli złożone wyjaśnienia wraz z dowodami nie uzasadniają rażąco niskiej ceny tej oferty.</w:t>
      </w:r>
    </w:p>
    <w:p w:rsidR="00A1375C" w:rsidRDefault="00A1375C" w:rsidP="00A1375C">
      <w:pPr>
        <w:pStyle w:val="Nagwek2"/>
        <w:numPr>
          <w:ilvl w:val="0"/>
          <w:numId w:val="0"/>
        </w:numPr>
        <w:ind w:left="720"/>
        <w:jc w:val="both"/>
      </w:pPr>
    </w:p>
    <w:p w:rsidR="00BD3D5A" w:rsidRDefault="00BD3D5A" w:rsidP="000B07D9">
      <w:pPr>
        <w:pStyle w:val="Nagwek1"/>
      </w:pPr>
      <w:bookmarkStart w:id="48" w:name="_Toc258314256"/>
      <w:r>
        <w:lastRenderedPageBreak/>
        <w:t>UDZIELENIE ZAMÓWIENIA</w:t>
      </w:r>
      <w:bookmarkEnd w:id="48"/>
    </w:p>
    <w:p w:rsidR="00BD3D5A" w:rsidRDefault="00BD3D5A" w:rsidP="006C677B">
      <w:pPr>
        <w:pStyle w:val="Nagwek2"/>
        <w:numPr>
          <w:ilvl w:val="0"/>
          <w:numId w:val="41"/>
        </w:numPr>
        <w:jc w:val="both"/>
      </w:pPr>
      <w:r>
        <w:t>Zamawiający udzieli zamówienia Wykonawcy, którego oferta odpowiada wszystkim wymaganiom określonym w niniejszej SWZ i została oceniona jako najkorzystniejsza w oparciu o podane w niej kryteria oceny ofert.</w:t>
      </w:r>
    </w:p>
    <w:p w:rsidR="00BD3D5A" w:rsidRDefault="00BD3D5A" w:rsidP="006C677B">
      <w:pPr>
        <w:pStyle w:val="Nagwek2"/>
        <w:numPr>
          <w:ilvl w:val="0"/>
          <w:numId w:val="41"/>
        </w:numPr>
        <w:jc w:val="both"/>
        <w:rPr>
          <w:b/>
        </w:rPr>
      </w:pPr>
      <w:r>
        <w:t xml:space="preserve">Niezwłocznie po wyborze najkorzystniejszej oferty Zamawiający poinformuje równocześnie Wykonawców, którzy złożyli oferty, przekazując im informacje, o których mowa w art. 253 </w:t>
      </w:r>
      <w:r w:rsidRPr="003A4A86">
        <w:t xml:space="preserve">ust. 1 ustawy </w:t>
      </w:r>
      <w:proofErr w:type="spellStart"/>
      <w:r w:rsidRPr="003A4A86">
        <w:t>Pzp</w:t>
      </w:r>
      <w:proofErr w:type="spellEnd"/>
      <w:r w:rsidRPr="003A4A86">
        <w:t xml:space="preserve"> oraz udostępni je na stronie internetowej prowadzonego postępowania </w:t>
      </w:r>
      <w:hyperlink r:id="rId24" w:history="1">
        <w:r w:rsidRPr="00E57E3C">
          <w:rPr>
            <w:rStyle w:val="Hipercze"/>
          </w:rPr>
          <w:t>https://platformazakupowa.pl/pn/szpital_wrzesnia</w:t>
        </w:r>
      </w:hyperlink>
      <w:r>
        <w:t xml:space="preserve">. </w:t>
      </w:r>
    </w:p>
    <w:p w:rsidR="00C67BC7" w:rsidRDefault="00BD3D5A" w:rsidP="006C677B">
      <w:pPr>
        <w:pStyle w:val="Nagwek2"/>
        <w:numPr>
          <w:ilvl w:val="0"/>
          <w:numId w:val="41"/>
        </w:numPr>
        <w:jc w:val="both"/>
      </w:pPr>
      <w: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rsidR="00BD3D5A" w:rsidRDefault="00BD3D5A" w:rsidP="000B07D9">
      <w:pPr>
        <w:pStyle w:val="Nagwek1"/>
      </w:pPr>
      <w:bookmarkStart w:id="49" w:name="_Toc258314257"/>
      <w:r>
        <w:t>Informacje o formalno</w:t>
      </w:r>
      <w:r>
        <w:rPr>
          <w:rFonts w:eastAsia="TimesNewRoman" w:cs="TimesNewRoman"/>
        </w:rPr>
        <w:t>ś</w:t>
      </w:r>
      <w:r>
        <w:t>ciach, jakie muszą zostać dopełnione po wyborze oferty w celu zawarcia umowy w sprawie zamówienia publicznego</w:t>
      </w:r>
      <w:bookmarkEnd w:id="49"/>
    </w:p>
    <w:p w:rsidR="00BD3D5A" w:rsidRDefault="00BD3D5A" w:rsidP="006C677B">
      <w:pPr>
        <w:pStyle w:val="Nagwek2"/>
        <w:numPr>
          <w:ilvl w:val="0"/>
          <w:numId w:val="42"/>
        </w:numPr>
        <w:jc w:val="both"/>
      </w:pPr>
      <w:r>
        <w:t>Zamawiający zawrze umowę w sprawie zamówienia publicznego, w terminie i na</w:t>
      </w:r>
      <w:r w:rsidR="00856845">
        <w:t xml:space="preserve"> zasadach określonych w art. 264</w:t>
      </w:r>
      <w:r>
        <w:t xml:space="preserve"> ust. </w:t>
      </w:r>
      <w:r w:rsidR="00856845">
        <w:t>1 i 2</w:t>
      </w:r>
      <w:r>
        <w:t xml:space="preserve"> ustawy </w:t>
      </w:r>
      <w:proofErr w:type="spellStart"/>
      <w:r>
        <w:t>Pzp</w:t>
      </w:r>
      <w:proofErr w:type="spellEnd"/>
      <w:r>
        <w:t>.</w:t>
      </w:r>
    </w:p>
    <w:p w:rsidR="00D46511" w:rsidRDefault="00BD3D5A" w:rsidP="006C677B">
      <w:pPr>
        <w:pStyle w:val="Nagwek2"/>
        <w:numPr>
          <w:ilvl w:val="0"/>
          <w:numId w:val="42"/>
        </w:numPr>
        <w:jc w:val="both"/>
      </w:pPr>
      <w:r>
        <w:t>Przed zawarciem umowy Wykonawca, na wezwanie Zamawiającego, zobowiązany jest do podania wszelkich informacji niezbędnych do wypełnienia treści umowy.</w:t>
      </w:r>
    </w:p>
    <w:p w:rsidR="00BD3D5A" w:rsidRDefault="00BD3D5A" w:rsidP="000B07D9">
      <w:pPr>
        <w:pStyle w:val="Nagwek1"/>
      </w:pPr>
      <w:bookmarkStart w:id="50" w:name="_Toc258314258"/>
      <w:r>
        <w:t>Wymagania dotycz</w:t>
      </w:r>
      <w:r>
        <w:rPr>
          <w:rFonts w:eastAsia="TimesNewRoman" w:cs="TimesNewRoman"/>
        </w:rPr>
        <w:t>ą</w:t>
      </w:r>
      <w:r>
        <w:t>ce zabezpieczenia nale</w:t>
      </w:r>
      <w:r>
        <w:rPr>
          <w:rFonts w:eastAsia="TimesNewRoman" w:cs="TimesNewRoman"/>
        </w:rPr>
        <w:t>ż</w:t>
      </w:r>
      <w:r>
        <w:t>ytego wykonania umowy</w:t>
      </w:r>
      <w:bookmarkEnd w:id="50"/>
    </w:p>
    <w:p w:rsidR="0060791C" w:rsidRDefault="00BD3D5A" w:rsidP="00510436">
      <w:pPr>
        <w:pStyle w:val="Nagwek2"/>
        <w:numPr>
          <w:ilvl w:val="0"/>
          <w:numId w:val="0"/>
        </w:numPr>
        <w:ind w:left="708"/>
        <w:jc w:val="both"/>
      </w:pPr>
      <w:r>
        <w:t>W danym postępowaniu wniesienie zabezpieczenie nale</w:t>
      </w:r>
      <w:r w:rsidR="00CB1FBA">
        <w:t xml:space="preserve">żytego wykonania umowy nie jest </w:t>
      </w:r>
      <w:r>
        <w:t>wymagane.</w:t>
      </w:r>
    </w:p>
    <w:p w:rsidR="00BD3D5A" w:rsidRDefault="00BD3D5A" w:rsidP="000B07D9">
      <w:pPr>
        <w:pStyle w:val="Nagwek1"/>
      </w:pPr>
      <w:bookmarkStart w:id="51" w:name="_Toc258314259"/>
      <w:r>
        <w:t>projektowane postanowienia umowy w sprawie zamówienia publicznego, które zostaną wprowadzone do umowy w sprawie zamówienia publicznego</w:t>
      </w:r>
      <w:bookmarkEnd w:id="51"/>
    </w:p>
    <w:p w:rsidR="00BD3D5A" w:rsidRDefault="00BD3D5A" w:rsidP="003D4CC0">
      <w:pPr>
        <w:pStyle w:val="Nagwek2"/>
        <w:numPr>
          <w:ilvl w:val="0"/>
          <w:numId w:val="0"/>
        </w:numPr>
        <w:ind w:left="720" w:hanging="12"/>
      </w:pPr>
      <w:r>
        <w:t xml:space="preserve">Wzór umowy stanowi </w:t>
      </w:r>
      <w:r w:rsidR="00CB1FBA">
        <w:rPr>
          <w:b/>
        </w:rPr>
        <w:t>Z</w:t>
      </w:r>
      <w:r w:rsidRPr="007D2500">
        <w:rPr>
          <w:b/>
        </w:rPr>
        <w:t>ałąc</w:t>
      </w:r>
      <w:bookmarkStart w:id="52" w:name="_GoBack"/>
      <w:bookmarkEnd w:id="52"/>
      <w:r w:rsidRPr="007D2500">
        <w:rPr>
          <w:b/>
        </w:rPr>
        <w:t xml:space="preserve">znik nr </w:t>
      </w:r>
      <w:r w:rsidR="00691C3E">
        <w:rPr>
          <w:b/>
        </w:rPr>
        <w:t>7</w:t>
      </w:r>
      <w:r>
        <w:rPr>
          <w:b/>
        </w:rPr>
        <w:t xml:space="preserve"> </w:t>
      </w:r>
      <w:r>
        <w:t xml:space="preserve">do niniejszej SWZ. </w:t>
      </w:r>
    </w:p>
    <w:p w:rsidR="00BD3D5A" w:rsidRDefault="00BD3D5A" w:rsidP="000B07D9">
      <w:pPr>
        <w:pStyle w:val="Nagwek1"/>
      </w:pPr>
      <w:bookmarkStart w:id="53" w:name="_Toc258314260"/>
      <w:r>
        <w:t xml:space="preserve">Pouczenie o </w:t>
      </w:r>
      <w:r>
        <w:rPr>
          <w:rFonts w:eastAsia="TimesNewRoman" w:cs="TimesNewRoman"/>
        </w:rPr>
        <w:t>ś</w:t>
      </w:r>
      <w:r>
        <w:t>rodkach ochrony prawnej przysługuj</w:t>
      </w:r>
      <w:r>
        <w:rPr>
          <w:rFonts w:eastAsia="TimesNewRoman" w:cs="TimesNewRoman"/>
        </w:rPr>
        <w:t>ą</w:t>
      </w:r>
      <w:r>
        <w:t>cych Wykonawcy</w:t>
      </w:r>
      <w:bookmarkEnd w:id="53"/>
    </w:p>
    <w:p w:rsidR="00BD3D5A" w:rsidRDefault="00BD3D5A" w:rsidP="003D4CC0">
      <w:pPr>
        <w:pStyle w:val="Nagwek2"/>
        <w:numPr>
          <w:ilvl w:val="0"/>
          <w:numId w:val="0"/>
        </w:numPr>
        <w:ind w:left="708"/>
        <w:jc w:val="both"/>
      </w:pPr>
      <w:r>
        <w:t xml:space="preserve">Wykonawcom, a także innemu podmiotowi, jeżeli ma lub miał interes w uzyskaniu zamówienia oraz poniósł lub może ponieść szkodę w wyniku naruszenia przez Zamawiającego przepisów ustawy </w:t>
      </w:r>
      <w:proofErr w:type="spellStart"/>
      <w:r>
        <w:t>Pzp</w:t>
      </w:r>
      <w:proofErr w:type="spellEnd"/>
      <w:r>
        <w:t xml:space="preserve">, przysługują środki ochrony prawnej na zasadach przewidzianych w art. 505 – 590 ustawy </w:t>
      </w:r>
      <w:proofErr w:type="spellStart"/>
      <w:r>
        <w:t>Pzp</w:t>
      </w:r>
      <w:proofErr w:type="spellEnd"/>
      <w:r>
        <w:t>.</w:t>
      </w:r>
    </w:p>
    <w:p w:rsidR="00BD3D5A" w:rsidRDefault="00BD3D5A" w:rsidP="000B07D9">
      <w:pPr>
        <w:pStyle w:val="Nagwek1"/>
      </w:pPr>
      <w:r>
        <w:t>Aukcja elektroniczna</w:t>
      </w:r>
    </w:p>
    <w:p w:rsidR="00BD3D5A" w:rsidRPr="006E52F9" w:rsidRDefault="00BD3D5A" w:rsidP="003D4CC0">
      <w:pPr>
        <w:pStyle w:val="Nagwek2"/>
        <w:numPr>
          <w:ilvl w:val="0"/>
          <w:numId w:val="0"/>
        </w:numPr>
        <w:ind w:left="708"/>
        <w:jc w:val="both"/>
      </w:pPr>
      <w:r w:rsidRPr="006E52F9">
        <w:t xml:space="preserve">Zamawiający nie przewiduje przeprowadzenia aukcji elektronicznej, o której mowa w </w:t>
      </w:r>
      <w:r w:rsidRPr="009F1AAE">
        <w:t>art.</w:t>
      </w:r>
      <w:r w:rsidRPr="005D4462">
        <w:rPr>
          <w:color w:val="FF0000"/>
        </w:rPr>
        <w:t xml:space="preserve"> </w:t>
      </w:r>
      <w:r w:rsidR="00856845">
        <w:t>227</w:t>
      </w:r>
      <w:r w:rsidRPr="009F1AAE">
        <w:t xml:space="preserve"> ust. 1</w:t>
      </w:r>
      <w:r>
        <w:t xml:space="preserve"> </w:t>
      </w:r>
      <w:r w:rsidRPr="006E52F9">
        <w:t xml:space="preserve">ustawy </w:t>
      </w:r>
      <w:proofErr w:type="spellStart"/>
      <w:r w:rsidRPr="006E52F9">
        <w:t>Pzp</w:t>
      </w:r>
      <w:proofErr w:type="spellEnd"/>
      <w:r w:rsidRPr="006E52F9">
        <w:t>.</w:t>
      </w:r>
    </w:p>
    <w:p w:rsidR="00510436" w:rsidRDefault="00510436" w:rsidP="00510436">
      <w:pPr>
        <w:pStyle w:val="Nagwek1"/>
        <w:tabs>
          <w:tab w:val="clear" w:pos="432"/>
        </w:tabs>
        <w:spacing w:before="160"/>
        <w:ind w:left="360" w:hanging="360"/>
      </w:pPr>
      <w:r w:rsidRPr="003F127F">
        <w:t xml:space="preserve">Klauzula informacyjna RODO </w:t>
      </w:r>
      <w:r>
        <w:t>dla kontrahentów „szpitala powiatowego we wrześni” sp. z. o.o. w restrukturyzacji</w:t>
      </w:r>
    </w:p>
    <w:p w:rsidR="00510436" w:rsidRPr="004D72C1" w:rsidRDefault="00510436" w:rsidP="006C677B">
      <w:pPr>
        <w:pStyle w:val="NormalnyWeb"/>
        <w:numPr>
          <w:ilvl w:val="0"/>
          <w:numId w:val="56"/>
        </w:numPr>
        <w:spacing w:before="100" w:after="20"/>
        <w:rPr>
          <w:sz w:val="24"/>
          <w:szCs w:val="24"/>
        </w:rPr>
      </w:pPr>
      <w:r w:rsidRPr="004D72C1">
        <w:rPr>
          <w:bCs/>
          <w:sz w:val="24"/>
          <w:szCs w:val="24"/>
        </w:rPr>
        <w:t>Administratorem Pani/Pana danych osobowych jest</w:t>
      </w:r>
      <w:r w:rsidRPr="004D72C1">
        <w:rPr>
          <w:sz w:val="24"/>
          <w:szCs w:val="24"/>
        </w:rPr>
        <w:t> </w:t>
      </w:r>
      <w:r w:rsidRPr="004D72C1">
        <w:rPr>
          <w:bCs/>
          <w:sz w:val="24"/>
          <w:szCs w:val="24"/>
        </w:rPr>
        <w:t xml:space="preserve"> „Szpital Powiatowy we Wrześni” Sp. z o.o. w restrukturyzacji</w:t>
      </w:r>
      <w:r>
        <w:rPr>
          <w:bCs/>
          <w:sz w:val="24"/>
          <w:szCs w:val="24"/>
        </w:rPr>
        <w:t xml:space="preserve">, ul. Słowackiego 2, 62-300 Września, Tel. 61 43 70 590, e-mail: </w:t>
      </w:r>
      <w:hyperlink r:id="rId25" w:history="1">
        <w:r w:rsidRPr="0076022D">
          <w:rPr>
            <w:rStyle w:val="Hipercze"/>
            <w:bCs/>
            <w:sz w:val="24"/>
            <w:szCs w:val="24"/>
          </w:rPr>
          <w:t>sekretariat@szpitalwrzesnia.home.pl</w:t>
        </w:r>
      </w:hyperlink>
      <w:r>
        <w:rPr>
          <w:bCs/>
          <w:sz w:val="24"/>
          <w:szCs w:val="24"/>
        </w:rPr>
        <w:t xml:space="preserve"> </w:t>
      </w:r>
      <w:r w:rsidRPr="004D72C1">
        <w:rPr>
          <w:sz w:val="24"/>
          <w:szCs w:val="24"/>
        </w:rPr>
        <w:t>zwany dalej Administratorem lub Szpitalem.</w:t>
      </w:r>
    </w:p>
    <w:p w:rsidR="00510436" w:rsidRPr="004D72C1" w:rsidRDefault="00510436" w:rsidP="006C677B">
      <w:pPr>
        <w:pStyle w:val="NormalnyWeb"/>
        <w:numPr>
          <w:ilvl w:val="0"/>
          <w:numId w:val="56"/>
        </w:numPr>
        <w:spacing w:before="100" w:after="20"/>
        <w:rPr>
          <w:sz w:val="24"/>
          <w:szCs w:val="24"/>
        </w:rPr>
      </w:pPr>
      <w:r w:rsidRPr="004D72C1">
        <w:rPr>
          <w:sz w:val="24"/>
          <w:szCs w:val="24"/>
        </w:rPr>
        <w:lastRenderedPageBreak/>
        <w:t xml:space="preserve">Z Administratorem można się skontaktować pisząc lub telefonując na wskazane wyżej adres i nr telefonu oraz za pośrednictwem powołanego inspektora ochrony danych, pisząc na adres e-mail: </w:t>
      </w:r>
      <w:hyperlink r:id="rId26" w:history="1">
        <w:r w:rsidRPr="0076022D">
          <w:rPr>
            <w:rStyle w:val="Hipercze"/>
            <w:sz w:val="24"/>
            <w:szCs w:val="24"/>
          </w:rPr>
          <w:t>iod@szpitalwrzesnia.home.pl</w:t>
        </w:r>
      </w:hyperlink>
      <w:r w:rsidRPr="004D72C1">
        <w:rPr>
          <w:sz w:val="24"/>
          <w:szCs w:val="24"/>
        </w:rPr>
        <w:t>.</w:t>
      </w:r>
    </w:p>
    <w:p w:rsidR="00510436" w:rsidRPr="004D72C1" w:rsidRDefault="00510436" w:rsidP="006C677B">
      <w:pPr>
        <w:pStyle w:val="NormalnyWeb"/>
        <w:numPr>
          <w:ilvl w:val="0"/>
          <w:numId w:val="56"/>
        </w:numPr>
        <w:spacing w:before="100" w:after="20"/>
        <w:rPr>
          <w:sz w:val="24"/>
          <w:szCs w:val="24"/>
        </w:rPr>
      </w:pPr>
      <w:r w:rsidRPr="004D72C1">
        <w:rPr>
          <w:bCs/>
          <w:sz w:val="24"/>
          <w:szCs w:val="24"/>
        </w:rPr>
        <w:t xml:space="preserve">Administrator przetwarza Pani/ Pana dane osobowe należące do kategorii </w:t>
      </w:r>
      <w:r w:rsidRPr="004D72C1">
        <w:rPr>
          <w:sz w:val="24"/>
          <w:szCs w:val="24"/>
        </w:rPr>
        <w:t>podstawowych danych identyfikacyjnych:</w:t>
      </w:r>
    </w:p>
    <w:p w:rsidR="00510436" w:rsidRPr="004D72C1" w:rsidRDefault="00510436" w:rsidP="006C677B">
      <w:pPr>
        <w:pStyle w:val="NormalnyWeb"/>
        <w:numPr>
          <w:ilvl w:val="0"/>
          <w:numId w:val="53"/>
        </w:numPr>
        <w:tabs>
          <w:tab w:val="clear" w:pos="720"/>
          <w:tab w:val="num" w:pos="1080"/>
        </w:tabs>
        <w:suppressAutoHyphens w:val="0"/>
        <w:spacing w:before="100" w:after="20"/>
        <w:ind w:left="1080"/>
        <w:rPr>
          <w:sz w:val="24"/>
          <w:szCs w:val="24"/>
        </w:rPr>
      </w:pPr>
      <w:r w:rsidRPr="004D72C1">
        <w:rPr>
          <w:sz w:val="24"/>
          <w:szCs w:val="24"/>
        </w:rPr>
        <w:t>imię i nazwisko, nazwa, NIP, REGON,</w:t>
      </w:r>
    </w:p>
    <w:p w:rsidR="00510436" w:rsidRPr="004D72C1" w:rsidRDefault="00510436" w:rsidP="006C677B">
      <w:pPr>
        <w:pStyle w:val="NormalnyWeb"/>
        <w:numPr>
          <w:ilvl w:val="0"/>
          <w:numId w:val="53"/>
        </w:numPr>
        <w:tabs>
          <w:tab w:val="clear" w:pos="720"/>
          <w:tab w:val="num" w:pos="1080"/>
        </w:tabs>
        <w:suppressAutoHyphens w:val="0"/>
        <w:spacing w:before="100" w:after="20"/>
        <w:ind w:left="1080"/>
        <w:rPr>
          <w:sz w:val="24"/>
          <w:szCs w:val="24"/>
        </w:rPr>
      </w:pPr>
      <w:r w:rsidRPr="004D72C1">
        <w:rPr>
          <w:sz w:val="24"/>
          <w:szCs w:val="24"/>
        </w:rPr>
        <w:t>dane dotyczące zamieszkania lub siedziby (adres),</w:t>
      </w:r>
    </w:p>
    <w:p w:rsidR="00510436" w:rsidRPr="004D72C1" w:rsidRDefault="00510436" w:rsidP="006C677B">
      <w:pPr>
        <w:numPr>
          <w:ilvl w:val="0"/>
          <w:numId w:val="53"/>
        </w:numPr>
        <w:tabs>
          <w:tab w:val="clear" w:pos="720"/>
          <w:tab w:val="num" w:pos="1080"/>
        </w:tabs>
        <w:spacing w:before="100" w:after="20"/>
        <w:ind w:left="1080"/>
        <w:jc w:val="both"/>
      </w:pPr>
      <w:r w:rsidRPr="004D72C1">
        <w:t>dane umożliwiające bezpośredni kontakt (adres e-mail, numery telefonu),</w:t>
      </w:r>
    </w:p>
    <w:p w:rsidR="00510436" w:rsidRPr="004D72C1" w:rsidRDefault="00510436" w:rsidP="006C677B">
      <w:pPr>
        <w:numPr>
          <w:ilvl w:val="0"/>
          <w:numId w:val="53"/>
        </w:numPr>
        <w:tabs>
          <w:tab w:val="clear" w:pos="720"/>
          <w:tab w:val="num" w:pos="1080"/>
        </w:tabs>
        <w:spacing w:before="100" w:after="20"/>
        <w:ind w:left="1080"/>
        <w:jc w:val="both"/>
      </w:pPr>
      <w:r w:rsidRPr="004D72C1">
        <w:t>dane rozliczeniowe (numer rachunku bankowego).</w:t>
      </w:r>
    </w:p>
    <w:p w:rsidR="00510436" w:rsidRPr="004D72C1" w:rsidRDefault="00510436" w:rsidP="006C677B">
      <w:pPr>
        <w:pStyle w:val="Akapitzlist"/>
        <w:numPr>
          <w:ilvl w:val="0"/>
          <w:numId w:val="56"/>
        </w:numPr>
        <w:spacing w:before="100" w:after="20" w:line="240" w:lineRule="auto"/>
        <w:jc w:val="both"/>
        <w:rPr>
          <w:rFonts w:ascii="Times New Roman" w:hAnsi="Times New Roman"/>
          <w:sz w:val="24"/>
          <w:szCs w:val="24"/>
        </w:rPr>
      </w:pPr>
      <w:r w:rsidRPr="004D72C1">
        <w:rPr>
          <w:rFonts w:ascii="Times New Roman" w:hAnsi="Times New Roman"/>
          <w:sz w:val="24"/>
          <w:szCs w:val="24"/>
        </w:rPr>
        <w:t>Administrator przetwarzać Pani/ Pana dane osobowe w następujących celach związanych z:</w:t>
      </w:r>
    </w:p>
    <w:p w:rsidR="00510436" w:rsidRPr="004D72C1" w:rsidRDefault="00510436" w:rsidP="006C677B">
      <w:pPr>
        <w:numPr>
          <w:ilvl w:val="0"/>
          <w:numId w:val="54"/>
        </w:numPr>
        <w:spacing w:before="100" w:after="20"/>
        <w:ind w:left="1080"/>
        <w:jc w:val="both"/>
      </w:pPr>
      <w:r w:rsidRPr="004D72C1">
        <w:t xml:space="preserve">zawarciem i wykonaniem umowy – w myśl art. 6 ust. 1 lit. b) RODO; </w:t>
      </w:r>
    </w:p>
    <w:p w:rsidR="00510436" w:rsidRPr="004D72C1" w:rsidRDefault="00510436" w:rsidP="006C677B">
      <w:pPr>
        <w:numPr>
          <w:ilvl w:val="0"/>
          <w:numId w:val="54"/>
        </w:numPr>
        <w:spacing w:before="100" w:after="20"/>
        <w:ind w:left="1080"/>
        <w:jc w:val="both"/>
      </w:pPr>
      <w:r w:rsidRPr="004D72C1">
        <w:t xml:space="preserve">prowadzeniem ksiąg rachunkowych i dokumentacji podatkowej – w celu wypełnienia obowiązku prawnego w myśl art. 6 ust. 1 lit. c) RODO w zw. z art. 74 ust. 2 ustawy z dnia 29 września 1994 r. o rachunkowości; </w:t>
      </w:r>
    </w:p>
    <w:p w:rsidR="00510436" w:rsidRPr="004D72C1" w:rsidRDefault="00510436" w:rsidP="006C677B">
      <w:pPr>
        <w:numPr>
          <w:ilvl w:val="0"/>
          <w:numId w:val="54"/>
        </w:numPr>
        <w:spacing w:before="100" w:after="20"/>
        <w:ind w:left="1080"/>
        <w:jc w:val="both"/>
      </w:pPr>
      <w:r w:rsidRPr="004D72C1">
        <w:t>ustaleniem, dochodzeniem lub obroną roszczeń - na podstawie prawnie uzasadnionego interesu administratora danych w myśl art. 6 ust. 1 lit. f) RODO;</w:t>
      </w:r>
    </w:p>
    <w:p w:rsidR="00510436" w:rsidRPr="004D72C1" w:rsidRDefault="00510436" w:rsidP="006C677B">
      <w:pPr>
        <w:numPr>
          <w:ilvl w:val="0"/>
          <w:numId w:val="54"/>
        </w:numPr>
        <w:spacing w:before="100" w:after="20"/>
        <w:ind w:left="1080"/>
        <w:jc w:val="both"/>
      </w:pPr>
      <w:r w:rsidRPr="004D72C1">
        <w:t>archiwizacją – w celu wypełnienia obowiązku prawnego w myśl art. 6 ust. 1 lit. c) RODO w zw. z art. 5 ustawy z dnia 14 lipca 1983 r. o narodowym zasobie archiwalnym i archiwach.</w:t>
      </w:r>
    </w:p>
    <w:p w:rsidR="00510436" w:rsidRPr="004D72C1" w:rsidRDefault="00510436" w:rsidP="006C677B">
      <w:pPr>
        <w:pStyle w:val="NormalnyWeb"/>
        <w:numPr>
          <w:ilvl w:val="0"/>
          <w:numId w:val="56"/>
        </w:numPr>
        <w:spacing w:before="100" w:after="20"/>
        <w:rPr>
          <w:sz w:val="24"/>
          <w:szCs w:val="24"/>
        </w:rPr>
      </w:pPr>
      <w:r w:rsidRPr="004D72C1">
        <w:rPr>
          <w:bCs/>
          <w:sz w:val="24"/>
          <w:szCs w:val="24"/>
        </w:rPr>
        <w:t xml:space="preserve">Podanie przez Panią/Pana danych osobowych do ww. celów jest dobrowolne, </w:t>
      </w:r>
      <w:r w:rsidRPr="004D72C1">
        <w:rPr>
          <w:sz w:val="24"/>
          <w:szCs w:val="24"/>
        </w:rPr>
        <w:t>jednak że ich niepodanie będzie skutkowało niemożnością zawarcia umowy przez Administratora.</w:t>
      </w:r>
    </w:p>
    <w:p w:rsidR="00510436" w:rsidRPr="004D72C1" w:rsidRDefault="00510436" w:rsidP="006C677B">
      <w:pPr>
        <w:pStyle w:val="Akapitzlist"/>
        <w:numPr>
          <w:ilvl w:val="0"/>
          <w:numId w:val="56"/>
        </w:numPr>
        <w:spacing w:before="100" w:after="20" w:line="240" w:lineRule="auto"/>
        <w:jc w:val="both"/>
        <w:rPr>
          <w:rFonts w:ascii="Times New Roman" w:hAnsi="Times New Roman"/>
          <w:sz w:val="24"/>
          <w:szCs w:val="24"/>
        </w:rPr>
      </w:pPr>
      <w:r w:rsidRPr="004D72C1">
        <w:rPr>
          <w:rFonts w:ascii="Times New Roman" w:hAnsi="Times New Roman"/>
          <w:sz w:val="24"/>
          <w:szCs w:val="24"/>
        </w:rPr>
        <w:t xml:space="preserve">Pani/Pana dane osobowe mogą zostać ujawnione: </w:t>
      </w:r>
    </w:p>
    <w:p w:rsidR="00510436" w:rsidRPr="004D72C1" w:rsidRDefault="00510436" w:rsidP="006C677B">
      <w:pPr>
        <w:numPr>
          <w:ilvl w:val="0"/>
          <w:numId w:val="55"/>
        </w:numPr>
        <w:spacing w:before="100" w:after="20"/>
        <w:ind w:left="1080"/>
        <w:jc w:val="both"/>
      </w:pPr>
      <w:r w:rsidRPr="004D72C1">
        <w:t xml:space="preserve">pracownikom i współpracownikom Szpitala posiadającym upoważnienie do przetwarzania danych osobowych Kontrahentów w związku z wykonywaniem przez nich obowiązków służbowych; </w:t>
      </w:r>
    </w:p>
    <w:p w:rsidR="00510436" w:rsidRPr="004D72C1" w:rsidRDefault="00510436" w:rsidP="006C677B">
      <w:pPr>
        <w:numPr>
          <w:ilvl w:val="0"/>
          <w:numId w:val="55"/>
        </w:numPr>
        <w:spacing w:before="100" w:after="20"/>
        <w:ind w:left="1080"/>
        <w:jc w:val="both"/>
      </w:pPr>
      <w:r w:rsidRPr="004D72C1">
        <w:t xml:space="preserve">dostawcom usług technicznych i organizacyjnych dla Szpitala (w szczególności dostawcom i podmiotom wyspecjalizowanym w zapewnianiu obsługi technicznej systemów teleinformatycznych); </w:t>
      </w:r>
    </w:p>
    <w:p w:rsidR="00510436" w:rsidRPr="004D72C1" w:rsidRDefault="00510436" w:rsidP="006C677B">
      <w:pPr>
        <w:numPr>
          <w:ilvl w:val="0"/>
          <w:numId w:val="55"/>
        </w:numPr>
        <w:spacing w:before="100" w:after="20"/>
        <w:ind w:left="1080"/>
        <w:jc w:val="both"/>
      </w:pPr>
      <w:r w:rsidRPr="004D72C1">
        <w:t>podmiotom uprawnionym na podstawie przepisów prawa.</w:t>
      </w:r>
    </w:p>
    <w:p w:rsidR="00510436" w:rsidRPr="004D72C1" w:rsidRDefault="00510436" w:rsidP="006C677B">
      <w:pPr>
        <w:pStyle w:val="Akapitzlist"/>
        <w:numPr>
          <w:ilvl w:val="0"/>
          <w:numId w:val="56"/>
        </w:numPr>
        <w:spacing w:before="100" w:after="20" w:line="240" w:lineRule="auto"/>
        <w:jc w:val="both"/>
        <w:rPr>
          <w:rFonts w:ascii="Times New Roman" w:hAnsi="Times New Roman"/>
          <w:sz w:val="24"/>
          <w:szCs w:val="24"/>
        </w:rPr>
      </w:pPr>
      <w:r w:rsidRPr="004D72C1">
        <w:rPr>
          <w:rFonts w:ascii="Times New Roman" w:hAnsi="Times New Roman"/>
          <w:sz w:val="24"/>
          <w:szCs w:val="24"/>
        </w:rPr>
        <w:t>Powyższe będzie miało na celu jedynie realizację obowiązków ustawowych lub prawidłową realizację zawartej umowy.</w:t>
      </w:r>
    </w:p>
    <w:p w:rsidR="00510436" w:rsidRPr="004D72C1" w:rsidRDefault="00510436" w:rsidP="006C677B">
      <w:pPr>
        <w:pStyle w:val="NormalnyWeb"/>
        <w:numPr>
          <w:ilvl w:val="0"/>
          <w:numId w:val="56"/>
        </w:numPr>
        <w:spacing w:before="100" w:after="20"/>
        <w:rPr>
          <w:sz w:val="24"/>
          <w:szCs w:val="24"/>
        </w:rPr>
      </w:pPr>
      <w:r w:rsidRPr="004D72C1">
        <w:rPr>
          <w:sz w:val="24"/>
          <w:szCs w:val="24"/>
        </w:rPr>
        <w:t xml:space="preserve">Posiadane przez nas Pani/Pana dane osobowe w celu ich przetwarzania w całości zostały nam udostępnione przez Panią/Pana w związku ze złożeniem oferty lub zawarciem umowy. Wszelkie posiadane przez nas dane pochodzą od Pani/Pana. </w:t>
      </w:r>
    </w:p>
    <w:p w:rsidR="00510436" w:rsidRPr="004D72C1" w:rsidRDefault="00510436" w:rsidP="006C677B">
      <w:pPr>
        <w:pStyle w:val="NormalnyWeb"/>
        <w:numPr>
          <w:ilvl w:val="0"/>
          <w:numId w:val="56"/>
        </w:numPr>
        <w:spacing w:before="100" w:after="20"/>
        <w:rPr>
          <w:sz w:val="24"/>
          <w:szCs w:val="24"/>
        </w:rPr>
      </w:pPr>
      <w:r w:rsidRPr="004D72C1">
        <w:rPr>
          <w:sz w:val="24"/>
          <w:szCs w:val="24"/>
        </w:rPr>
        <w:t xml:space="preserve">Pani/Pana dane osobowe będą przechowywane przez okres niezbędny do realizacji celu, w którym są przetwarzane z systematyczną kontrolą oceny ich przydatności. W szczególności będą one przetwarzane przez okres ważności oferty lub trwania umowy, lecz nie dłużej niż przez okres trwania umowy, a w przypadku wyrażania zgody — do czasu wycofania zgody. Okres przetwarzania danych osobowych może zostać każdorazowo przedłużony o okres przedawnienia roszczeń, jeżeli przetwarzanie danych osobowych będzie niezbędne dla dochodzenia ewentualnych roszczeń lub obrony przed </w:t>
      </w:r>
      <w:r w:rsidRPr="004D72C1">
        <w:rPr>
          <w:sz w:val="24"/>
          <w:szCs w:val="24"/>
        </w:rPr>
        <w:lastRenderedPageBreak/>
        <w:t xml:space="preserve">takimi roszczeniami przez Administratora. Po tym okresie dane będą przetwarzane jedynie w zakresie i przez czas wymaganym przepisami prawa, w tym przepisami prawa podatkowego i o rachunkowości. </w:t>
      </w:r>
      <w:r w:rsidRPr="004D72C1">
        <w:rPr>
          <w:bCs/>
          <w:sz w:val="24"/>
          <w:szCs w:val="24"/>
        </w:rPr>
        <w:t xml:space="preserve"> </w:t>
      </w:r>
    </w:p>
    <w:p w:rsidR="00510436" w:rsidRPr="004D72C1" w:rsidRDefault="00510436" w:rsidP="006C677B">
      <w:pPr>
        <w:pStyle w:val="NormalnyWeb"/>
        <w:numPr>
          <w:ilvl w:val="0"/>
          <w:numId w:val="56"/>
        </w:numPr>
        <w:spacing w:before="100" w:after="20"/>
        <w:rPr>
          <w:sz w:val="24"/>
          <w:szCs w:val="24"/>
        </w:rPr>
      </w:pPr>
      <w:r w:rsidRPr="004D72C1">
        <w:rPr>
          <w:sz w:val="24"/>
          <w:szCs w:val="24"/>
        </w:rPr>
        <w:t>W każdej chwili przysługuje Pani/Panu prawo do wycofania zgody na przetwarzanie Pani/Pana danych osobowych, ale cofnięcie zgody nie wpływa na zgodność z prawem przetwarzania, którego dokonano zgodnie z prawem, przed jej wycofaniem.</w:t>
      </w:r>
    </w:p>
    <w:p w:rsidR="00510436" w:rsidRPr="004D72C1" w:rsidRDefault="00510436" w:rsidP="006C677B">
      <w:pPr>
        <w:pStyle w:val="NormalnyWeb"/>
        <w:numPr>
          <w:ilvl w:val="0"/>
          <w:numId w:val="56"/>
        </w:numPr>
        <w:spacing w:before="100" w:after="20"/>
        <w:rPr>
          <w:bCs/>
          <w:sz w:val="24"/>
          <w:szCs w:val="24"/>
        </w:rPr>
      </w:pPr>
      <w:r w:rsidRPr="004D72C1">
        <w:rPr>
          <w:color w:val="222222"/>
          <w:sz w:val="24"/>
          <w:szCs w:val="24"/>
        </w:rPr>
        <w:t xml:space="preserve">Pani/Pana </w:t>
      </w:r>
      <w:r w:rsidRPr="004D72C1">
        <w:rPr>
          <w:bCs/>
          <w:sz w:val="24"/>
          <w:szCs w:val="24"/>
        </w:rPr>
        <w:t xml:space="preserve">dane osobowe nie będą przekazywane do państw znajdujących się poza Europejskim Obszarem Gospodarczym. </w:t>
      </w:r>
    </w:p>
    <w:p w:rsidR="00510436" w:rsidRPr="004D72C1" w:rsidRDefault="00510436" w:rsidP="006C677B">
      <w:pPr>
        <w:pStyle w:val="NormalnyWeb"/>
        <w:numPr>
          <w:ilvl w:val="0"/>
          <w:numId w:val="56"/>
        </w:numPr>
        <w:spacing w:before="100" w:after="20"/>
        <w:rPr>
          <w:sz w:val="24"/>
          <w:szCs w:val="24"/>
        </w:rPr>
      </w:pPr>
      <w:r w:rsidRPr="004D72C1">
        <w:rPr>
          <w:bCs/>
          <w:sz w:val="24"/>
          <w:szCs w:val="24"/>
        </w:rPr>
        <w:t>Administrator nie będzie stosował wobec Pani/Pana zautomatyzowanego podejmowania decyzji, w tym profilowania.</w:t>
      </w:r>
    </w:p>
    <w:p w:rsidR="00510436" w:rsidRPr="004D72C1" w:rsidRDefault="00510436" w:rsidP="006C677B">
      <w:pPr>
        <w:pStyle w:val="NormalnyWeb"/>
        <w:numPr>
          <w:ilvl w:val="0"/>
          <w:numId w:val="56"/>
        </w:numPr>
        <w:spacing w:before="100" w:after="20"/>
        <w:rPr>
          <w:sz w:val="24"/>
          <w:szCs w:val="24"/>
        </w:rPr>
      </w:pPr>
      <w:r w:rsidRPr="004D72C1">
        <w:rPr>
          <w:sz w:val="24"/>
          <w:szCs w:val="24"/>
        </w:rPr>
        <w:t xml:space="preserve">Przysługuje Pani/Panu dostępu do swoich danych osobowych, ich sprostowania, prawo ograniczenia przetwarzania i prawo przenoszenia danych. </w:t>
      </w:r>
    </w:p>
    <w:p w:rsidR="00510436" w:rsidRPr="004D72C1" w:rsidRDefault="00510436" w:rsidP="006C677B">
      <w:pPr>
        <w:pStyle w:val="NormalnyWeb"/>
        <w:numPr>
          <w:ilvl w:val="0"/>
          <w:numId w:val="56"/>
        </w:numPr>
        <w:spacing w:before="100" w:after="20"/>
        <w:rPr>
          <w:sz w:val="24"/>
          <w:szCs w:val="24"/>
        </w:rPr>
      </w:pPr>
      <w:r w:rsidRPr="004D72C1">
        <w:rPr>
          <w:sz w:val="24"/>
          <w:szCs w:val="24"/>
        </w:rPr>
        <w:t xml:space="preserve">Przysługuje Pani/Panu prawo wniesienia skargi do organu nadzorczego, tj. Prezesa Urzędu Ochrony Danych . </w:t>
      </w:r>
    </w:p>
    <w:p w:rsidR="001F5BD3" w:rsidRDefault="001F5BD3" w:rsidP="00BD3D5A">
      <w:pPr>
        <w:autoSpaceDE w:val="0"/>
        <w:autoSpaceDN w:val="0"/>
        <w:adjustRightInd w:val="0"/>
        <w:spacing w:line="276" w:lineRule="auto"/>
        <w:rPr>
          <w:b/>
          <w:bCs/>
          <w:color w:val="000000"/>
        </w:rPr>
      </w:pPr>
    </w:p>
    <w:p w:rsidR="004E71C6" w:rsidRDefault="004E71C6" w:rsidP="00BD3D5A">
      <w:pPr>
        <w:autoSpaceDE w:val="0"/>
        <w:autoSpaceDN w:val="0"/>
        <w:adjustRightInd w:val="0"/>
        <w:spacing w:line="276" w:lineRule="auto"/>
        <w:rPr>
          <w:b/>
          <w:bCs/>
          <w:color w:val="000000"/>
        </w:rPr>
      </w:pPr>
    </w:p>
    <w:p w:rsidR="004E71C6" w:rsidRDefault="004E71C6" w:rsidP="00BD3D5A">
      <w:pPr>
        <w:autoSpaceDE w:val="0"/>
        <w:autoSpaceDN w:val="0"/>
        <w:adjustRightInd w:val="0"/>
        <w:spacing w:line="276" w:lineRule="auto"/>
        <w:rPr>
          <w:b/>
          <w:bCs/>
          <w:color w:val="000000"/>
        </w:rPr>
      </w:pPr>
    </w:p>
    <w:p w:rsidR="004E71C6" w:rsidRDefault="004E71C6" w:rsidP="00BD3D5A">
      <w:pPr>
        <w:autoSpaceDE w:val="0"/>
        <w:autoSpaceDN w:val="0"/>
        <w:adjustRightInd w:val="0"/>
        <w:spacing w:line="276" w:lineRule="auto"/>
        <w:rPr>
          <w:b/>
          <w:bCs/>
          <w:color w:val="000000"/>
        </w:rPr>
      </w:pPr>
    </w:p>
    <w:p w:rsidR="004E71C6" w:rsidRDefault="004E71C6" w:rsidP="00BD3D5A">
      <w:pPr>
        <w:autoSpaceDE w:val="0"/>
        <w:autoSpaceDN w:val="0"/>
        <w:adjustRightInd w:val="0"/>
        <w:spacing w:line="276" w:lineRule="auto"/>
        <w:rPr>
          <w:b/>
          <w:bCs/>
          <w:color w:val="000000"/>
        </w:rPr>
      </w:pPr>
    </w:p>
    <w:p w:rsidR="004E71C6" w:rsidRDefault="004E71C6" w:rsidP="00BD3D5A">
      <w:pPr>
        <w:autoSpaceDE w:val="0"/>
        <w:autoSpaceDN w:val="0"/>
        <w:adjustRightInd w:val="0"/>
        <w:spacing w:line="276" w:lineRule="auto"/>
        <w:rPr>
          <w:b/>
          <w:bCs/>
          <w:color w:val="000000"/>
        </w:rPr>
      </w:pPr>
    </w:p>
    <w:p w:rsidR="004E71C6" w:rsidRDefault="004E71C6" w:rsidP="00BD3D5A">
      <w:pPr>
        <w:autoSpaceDE w:val="0"/>
        <w:autoSpaceDN w:val="0"/>
        <w:adjustRightInd w:val="0"/>
        <w:spacing w:line="276" w:lineRule="auto"/>
        <w:rPr>
          <w:b/>
          <w:bCs/>
          <w:color w:val="000000"/>
        </w:rPr>
      </w:pPr>
    </w:p>
    <w:p w:rsidR="004E71C6" w:rsidRDefault="004E71C6" w:rsidP="00BD3D5A">
      <w:pPr>
        <w:autoSpaceDE w:val="0"/>
        <w:autoSpaceDN w:val="0"/>
        <w:adjustRightInd w:val="0"/>
        <w:spacing w:line="276" w:lineRule="auto"/>
        <w:rPr>
          <w:b/>
          <w:bCs/>
          <w:color w:val="000000"/>
        </w:rPr>
      </w:pPr>
    </w:p>
    <w:p w:rsidR="004E71C6" w:rsidRDefault="004E71C6" w:rsidP="00BD3D5A">
      <w:pPr>
        <w:autoSpaceDE w:val="0"/>
        <w:autoSpaceDN w:val="0"/>
        <w:adjustRightInd w:val="0"/>
        <w:spacing w:line="276" w:lineRule="auto"/>
        <w:rPr>
          <w:b/>
          <w:bCs/>
          <w:color w:val="000000"/>
        </w:rPr>
      </w:pPr>
    </w:p>
    <w:p w:rsidR="004E71C6" w:rsidRDefault="004E71C6" w:rsidP="00BD3D5A">
      <w:pPr>
        <w:autoSpaceDE w:val="0"/>
        <w:autoSpaceDN w:val="0"/>
        <w:adjustRightInd w:val="0"/>
        <w:spacing w:line="276" w:lineRule="auto"/>
        <w:rPr>
          <w:b/>
          <w:bCs/>
          <w:color w:val="000000"/>
        </w:rPr>
      </w:pPr>
    </w:p>
    <w:p w:rsidR="00C048AF" w:rsidRDefault="00C048AF" w:rsidP="00BD3D5A">
      <w:pPr>
        <w:autoSpaceDE w:val="0"/>
        <w:autoSpaceDN w:val="0"/>
        <w:adjustRightInd w:val="0"/>
        <w:spacing w:line="276" w:lineRule="auto"/>
        <w:rPr>
          <w:b/>
          <w:bCs/>
          <w:color w:val="000000"/>
        </w:rPr>
      </w:pPr>
    </w:p>
    <w:p w:rsidR="00C048AF" w:rsidRDefault="00C048AF" w:rsidP="00BD3D5A">
      <w:pPr>
        <w:autoSpaceDE w:val="0"/>
        <w:autoSpaceDN w:val="0"/>
        <w:adjustRightInd w:val="0"/>
        <w:spacing w:line="276" w:lineRule="auto"/>
        <w:rPr>
          <w:b/>
          <w:bCs/>
          <w:color w:val="000000"/>
        </w:rPr>
      </w:pPr>
    </w:p>
    <w:p w:rsidR="00C048AF" w:rsidRDefault="00C048AF" w:rsidP="00BD3D5A">
      <w:pPr>
        <w:autoSpaceDE w:val="0"/>
        <w:autoSpaceDN w:val="0"/>
        <w:adjustRightInd w:val="0"/>
        <w:spacing w:line="276" w:lineRule="auto"/>
        <w:rPr>
          <w:b/>
          <w:bCs/>
          <w:color w:val="000000"/>
        </w:rPr>
      </w:pPr>
    </w:p>
    <w:p w:rsidR="006D1A66" w:rsidRDefault="006D1A66" w:rsidP="00BD3D5A">
      <w:pPr>
        <w:autoSpaceDE w:val="0"/>
        <w:autoSpaceDN w:val="0"/>
        <w:adjustRightInd w:val="0"/>
        <w:spacing w:line="276" w:lineRule="auto"/>
        <w:rPr>
          <w:b/>
          <w:bCs/>
          <w:color w:val="000000"/>
        </w:rPr>
      </w:pPr>
    </w:p>
    <w:p w:rsidR="001F6569" w:rsidRDefault="001F6569" w:rsidP="00BD3D5A">
      <w:pPr>
        <w:autoSpaceDE w:val="0"/>
        <w:autoSpaceDN w:val="0"/>
        <w:adjustRightInd w:val="0"/>
        <w:spacing w:line="276" w:lineRule="auto"/>
        <w:rPr>
          <w:b/>
          <w:bCs/>
          <w:color w:val="000000"/>
        </w:rPr>
      </w:pPr>
    </w:p>
    <w:p w:rsidR="001F6569" w:rsidRDefault="001F6569" w:rsidP="00BD3D5A">
      <w:pPr>
        <w:autoSpaceDE w:val="0"/>
        <w:autoSpaceDN w:val="0"/>
        <w:adjustRightInd w:val="0"/>
        <w:spacing w:line="276" w:lineRule="auto"/>
        <w:rPr>
          <w:b/>
          <w:bCs/>
          <w:color w:val="000000"/>
        </w:rPr>
      </w:pPr>
    </w:p>
    <w:p w:rsidR="001F6569" w:rsidRDefault="001F6569" w:rsidP="00BD3D5A">
      <w:pPr>
        <w:autoSpaceDE w:val="0"/>
        <w:autoSpaceDN w:val="0"/>
        <w:adjustRightInd w:val="0"/>
        <w:spacing w:line="276" w:lineRule="auto"/>
        <w:rPr>
          <w:b/>
          <w:bCs/>
          <w:color w:val="000000"/>
        </w:rPr>
      </w:pPr>
    </w:p>
    <w:p w:rsidR="001F6569" w:rsidRDefault="001F6569" w:rsidP="00BD3D5A">
      <w:pPr>
        <w:autoSpaceDE w:val="0"/>
        <w:autoSpaceDN w:val="0"/>
        <w:adjustRightInd w:val="0"/>
        <w:spacing w:line="276" w:lineRule="auto"/>
        <w:rPr>
          <w:b/>
          <w:bCs/>
          <w:color w:val="000000"/>
        </w:rPr>
      </w:pPr>
    </w:p>
    <w:p w:rsidR="001F6569" w:rsidRDefault="001F6569" w:rsidP="00BD3D5A">
      <w:pPr>
        <w:autoSpaceDE w:val="0"/>
        <w:autoSpaceDN w:val="0"/>
        <w:adjustRightInd w:val="0"/>
        <w:spacing w:line="276" w:lineRule="auto"/>
        <w:rPr>
          <w:b/>
          <w:bCs/>
          <w:color w:val="000000"/>
        </w:rPr>
      </w:pPr>
    </w:p>
    <w:p w:rsidR="001F6569" w:rsidRDefault="001F6569" w:rsidP="00BD3D5A">
      <w:pPr>
        <w:autoSpaceDE w:val="0"/>
        <w:autoSpaceDN w:val="0"/>
        <w:adjustRightInd w:val="0"/>
        <w:spacing w:line="276" w:lineRule="auto"/>
        <w:rPr>
          <w:b/>
          <w:bCs/>
          <w:color w:val="000000"/>
        </w:rPr>
      </w:pPr>
    </w:p>
    <w:p w:rsidR="001F6569" w:rsidRDefault="001F6569" w:rsidP="00BD3D5A">
      <w:pPr>
        <w:autoSpaceDE w:val="0"/>
        <w:autoSpaceDN w:val="0"/>
        <w:adjustRightInd w:val="0"/>
        <w:spacing w:line="276" w:lineRule="auto"/>
        <w:rPr>
          <w:b/>
          <w:bCs/>
          <w:color w:val="000000"/>
        </w:rPr>
      </w:pPr>
    </w:p>
    <w:p w:rsidR="001F6569" w:rsidRDefault="001F6569" w:rsidP="00BD3D5A">
      <w:pPr>
        <w:autoSpaceDE w:val="0"/>
        <w:autoSpaceDN w:val="0"/>
        <w:adjustRightInd w:val="0"/>
        <w:spacing w:line="276" w:lineRule="auto"/>
        <w:rPr>
          <w:b/>
          <w:bCs/>
          <w:color w:val="000000"/>
        </w:rPr>
      </w:pPr>
    </w:p>
    <w:p w:rsidR="001F6569" w:rsidRDefault="001F6569" w:rsidP="00BD3D5A">
      <w:pPr>
        <w:autoSpaceDE w:val="0"/>
        <w:autoSpaceDN w:val="0"/>
        <w:adjustRightInd w:val="0"/>
        <w:spacing w:line="276" w:lineRule="auto"/>
        <w:rPr>
          <w:b/>
          <w:bCs/>
          <w:color w:val="000000"/>
        </w:rPr>
      </w:pPr>
    </w:p>
    <w:p w:rsidR="001F6569" w:rsidRDefault="001F6569" w:rsidP="00BD3D5A">
      <w:pPr>
        <w:autoSpaceDE w:val="0"/>
        <w:autoSpaceDN w:val="0"/>
        <w:adjustRightInd w:val="0"/>
        <w:spacing w:line="276" w:lineRule="auto"/>
        <w:rPr>
          <w:b/>
          <w:bCs/>
          <w:color w:val="000000"/>
        </w:rPr>
      </w:pPr>
    </w:p>
    <w:p w:rsidR="001F6569" w:rsidRDefault="001F6569" w:rsidP="00BD3D5A">
      <w:pPr>
        <w:autoSpaceDE w:val="0"/>
        <w:autoSpaceDN w:val="0"/>
        <w:adjustRightInd w:val="0"/>
        <w:spacing w:line="276" w:lineRule="auto"/>
        <w:rPr>
          <w:b/>
          <w:bCs/>
          <w:color w:val="000000"/>
        </w:rPr>
      </w:pPr>
    </w:p>
    <w:p w:rsidR="001F6569" w:rsidRDefault="001F6569" w:rsidP="00BD3D5A">
      <w:pPr>
        <w:autoSpaceDE w:val="0"/>
        <w:autoSpaceDN w:val="0"/>
        <w:adjustRightInd w:val="0"/>
        <w:spacing w:line="276" w:lineRule="auto"/>
        <w:rPr>
          <w:b/>
          <w:bCs/>
          <w:color w:val="000000"/>
        </w:rPr>
      </w:pPr>
    </w:p>
    <w:p w:rsidR="001F6569" w:rsidRDefault="001F6569" w:rsidP="00BD3D5A">
      <w:pPr>
        <w:autoSpaceDE w:val="0"/>
        <w:autoSpaceDN w:val="0"/>
        <w:adjustRightInd w:val="0"/>
        <w:spacing w:line="276" w:lineRule="auto"/>
        <w:rPr>
          <w:b/>
          <w:bCs/>
          <w:color w:val="000000"/>
        </w:rPr>
      </w:pPr>
    </w:p>
    <w:p w:rsidR="00A1375C" w:rsidRDefault="00A1375C" w:rsidP="00BD3D5A">
      <w:pPr>
        <w:autoSpaceDE w:val="0"/>
        <w:autoSpaceDN w:val="0"/>
        <w:adjustRightInd w:val="0"/>
        <w:spacing w:line="276" w:lineRule="auto"/>
        <w:rPr>
          <w:b/>
          <w:bCs/>
          <w:color w:val="000000"/>
        </w:rPr>
      </w:pPr>
    </w:p>
    <w:p w:rsidR="00A1375C" w:rsidRDefault="00A1375C" w:rsidP="00BD3D5A">
      <w:pPr>
        <w:autoSpaceDE w:val="0"/>
        <w:autoSpaceDN w:val="0"/>
        <w:adjustRightInd w:val="0"/>
        <w:spacing w:line="276" w:lineRule="auto"/>
        <w:rPr>
          <w:b/>
          <w:bCs/>
          <w:color w:val="000000"/>
        </w:rPr>
      </w:pPr>
    </w:p>
    <w:p w:rsidR="00BD3D5A" w:rsidRDefault="00BD3D5A" w:rsidP="00BD3D5A">
      <w:pPr>
        <w:autoSpaceDE w:val="0"/>
        <w:autoSpaceDN w:val="0"/>
        <w:adjustRightInd w:val="0"/>
        <w:spacing w:line="276" w:lineRule="auto"/>
        <w:rPr>
          <w:b/>
          <w:bCs/>
          <w:color w:val="000000"/>
        </w:rPr>
      </w:pPr>
      <w:r w:rsidRPr="00FA1A3A">
        <w:rPr>
          <w:b/>
          <w:bCs/>
          <w:color w:val="000000"/>
        </w:rPr>
        <w:lastRenderedPageBreak/>
        <w:t xml:space="preserve">Integralną częścią specyfikacji warunków zamówienia są następujące załączniki: </w:t>
      </w:r>
    </w:p>
    <w:p w:rsidR="00BD3D5A" w:rsidRPr="007D2500" w:rsidRDefault="00BD3D5A" w:rsidP="00BD3D5A">
      <w:pPr>
        <w:autoSpaceDE w:val="0"/>
        <w:autoSpaceDN w:val="0"/>
        <w:adjustRightInd w:val="0"/>
        <w:spacing w:line="276" w:lineRule="auto"/>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8636"/>
      </w:tblGrid>
      <w:tr w:rsidR="00BD3D5A" w:rsidRPr="00FA1A3A" w:rsidTr="00331F2D">
        <w:trPr>
          <w:trHeight w:val="489"/>
        </w:trPr>
        <w:tc>
          <w:tcPr>
            <w:tcW w:w="828"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spacing w:before="60" w:after="120"/>
              <w:jc w:val="both"/>
              <w:rPr>
                <w:b/>
              </w:rPr>
            </w:pPr>
            <w:r w:rsidRPr="00FA1A3A">
              <w:rPr>
                <w:b/>
              </w:rPr>
              <w:t>Nr</w:t>
            </w:r>
          </w:p>
        </w:tc>
        <w:tc>
          <w:tcPr>
            <w:tcW w:w="8636"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spacing w:before="60" w:after="120"/>
              <w:jc w:val="both"/>
              <w:rPr>
                <w:b/>
              </w:rPr>
            </w:pPr>
            <w:r w:rsidRPr="00FA1A3A">
              <w:rPr>
                <w:b/>
              </w:rPr>
              <w:t>Nazwa załącznika</w:t>
            </w:r>
          </w:p>
        </w:tc>
      </w:tr>
      <w:tr w:rsidR="00BD3D5A" w:rsidRPr="00FA1A3A" w:rsidTr="00331F2D">
        <w:trPr>
          <w:trHeight w:val="269"/>
        </w:trPr>
        <w:tc>
          <w:tcPr>
            <w:tcW w:w="828"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spacing w:before="60" w:after="120"/>
              <w:jc w:val="both"/>
            </w:pPr>
            <w:r w:rsidRPr="00FA1A3A">
              <w:t>1</w:t>
            </w:r>
          </w:p>
        </w:tc>
        <w:tc>
          <w:tcPr>
            <w:tcW w:w="8636"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autoSpaceDE w:val="0"/>
              <w:autoSpaceDN w:val="0"/>
              <w:adjustRightInd w:val="0"/>
              <w:spacing w:before="60" w:line="276" w:lineRule="auto"/>
            </w:pPr>
            <w:r w:rsidRPr="00FA1A3A">
              <w:t xml:space="preserve">Formularz ofertowy </w:t>
            </w:r>
          </w:p>
        </w:tc>
      </w:tr>
      <w:tr w:rsidR="00BD3D5A" w:rsidRPr="00FA1A3A" w:rsidTr="00331F2D">
        <w:trPr>
          <w:trHeight w:val="279"/>
        </w:trPr>
        <w:tc>
          <w:tcPr>
            <w:tcW w:w="828"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spacing w:before="60" w:after="120"/>
              <w:jc w:val="both"/>
            </w:pPr>
            <w:r w:rsidRPr="00FA1A3A">
              <w:t>2</w:t>
            </w:r>
          </w:p>
        </w:tc>
        <w:tc>
          <w:tcPr>
            <w:tcW w:w="8636"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autoSpaceDE w:val="0"/>
              <w:autoSpaceDN w:val="0"/>
              <w:adjustRightInd w:val="0"/>
              <w:spacing w:before="60" w:after="60" w:line="276" w:lineRule="auto"/>
            </w:pPr>
            <w:r>
              <w:t>Formularz cenowy</w:t>
            </w:r>
            <w:r w:rsidRPr="00FA1A3A">
              <w:t xml:space="preserve"> </w:t>
            </w:r>
          </w:p>
        </w:tc>
      </w:tr>
      <w:tr w:rsidR="00BD3D5A" w:rsidRPr="00FA1A3A" w:rsidTr="00331F2D">
        <w:tc>
          <w:tcPr>
            <w:tcW w:w="828" w:type="dxa"/>
            <w:tcBorders>
              <w:top w:val="single" w:sz="4" w:space="0" w:color="auto"/>
              <w:left w:val="single" w:sz="4" w:space="0" w:color="auto"/>
              <w:bottom w:val="single" w:sz="4" w:space="0" w:color="auto"/>
              <w:right w:val="single" w:sz="4" w:space="0" w:color="auto"/>
            </w:tcBorders>
            <w:hideMark/>
          </w:tcPr>
          <w:p w:rsidR="00BD3D5A" w:rsidRPr="00376B92" w:rsidRDefault="00C3712B" w:rsidP="00331F2D">
            <w:pPr>
              <w:spacing w:before="60" w:after="120"/>
              <w:jc w:val="both"/>
            </w:pPr>
            <w:r>
              <w:t>3</w:t>
            </w:r>
          </w:p>
        </w:tc>
        <w:tc>
          <w:tcPr>
            <w:tcW w:w="8636"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spacing w:before="60" w:after="120"/>
              <w:jc w:val="both"/>
              <w:rPr>
                <w:b/>
              </w:rPr>
            </w:pPr>
            <w:r>
              <w:t>Opis przedmiotu zamówienia</w:t>
            </w:r>
          </w:p>
        </w:tc>
      </w:tr>
      <w:tr w:rsidR="00856845" w:rsidRPr="00FA1A3A" w:rsidTr="00331F2D">
        <w:tc>
          <w:tcPr>
            <w:tcW w:w="828" w:type="dxa"/>
            <w:tcBorders>
              <w:top w:val="single" w:sz="4" w:space="0" w:color="auto"/>
              <w:left w:val="single" w:sz="4" w:space="0" w:color="auto"/>
              <w:bottom w:val="single" w:sz="4" w:space="0" w:color="auto"/>
              <w:right w:val="single" w:sz="4" w:space="0" w:color="auto"/>
            </w:tcBorders>
            <w:hideMark/>
          </w:tcPr>
          <w:p w:rsidR="00856845" w:rsidRDefault="00856845" w:rsidP="00331F2D">
            <w:pPr>
              <w:spacing w:before="60" w:after="120"/>
              <w:jc w:val="both"/>
            </w:pPr>
            <w:r>
              <w:t>4</w:t>
            </w:r>
          </w:p>
        </w:tc>
        <w:tc>
          <w:tcPr>
            <w:tcW w:w="8636" w:type="dxa"/>
            <w:tcBorders>
              <w:top w:val="single" w:sz="4" w:space="0" w:color="auto"/>
              <w:left w:val="single" w:sz="4" w:space="0" w:color="auto"/>
              <w:bottom w:val="single" w:sz="4" w:space="0" w:color="auto"/>
              <w:right w:val="single" w:sz="4" w:space="0" w:color="auto"/>
            </w:tcBorders>
            <w:hideMark/>
          </w:tcPr>
          <w:p w:rsidR="00856845" w:rsidRPr="00FA1A3A" w:rsidRDefault="004703DC" w:rsidP="004703DC">
            <w:pPr>
              <w:spacing w:before="60" w:after="120"/>
              <w:jc w:val="both"/>
              <w:rPr>
                <w:b/>
              </w:rPr>
            </w:pPr>
            <w:r>
              <w:t>Jednolity E</w:t>
            </w:r>
            <w:r w:rsidR="00856845" w:rsidRPr="00FA1A3A">
              <w:t xml:space="preserve">uropejski </w:t>
            </w:r>
            <w:r>
              <w:t>Dokument Z</w:t>
            </w:r>
            <w:r w:rsidR="00856845" w:rsidRPr="00FA1A3A">
              <w:t>amówienia</w:t>
            </w:r>
          </w:p>
        </w:tc>
      </w:tr>
      <w:tr w:rsidR="00856845" w:rsidRPr="00FA1A3A" w:rsidTr="00D71234">
        <w:trPr>
          <w:trHeight w:val="488"/>
        </w:trPr>
        <w:tc>
          <w:tcPr>
            <w:tcW w:w="828" w:type="dxa"/>
            <w:tcBorders>
              <w:top w:val="single" w:sz="4" w:space="0" w:color="auto"/>
              <w:left w:val="single" w:sz="4" w:space="0" w:color="auto"/>
              <w:bottom w:val="single" w:sz="4" w:space="0" w:color="auto"/>
              <w:right w:val="single" w:sz="4" w:space="0" w:color="auto"/>
            </w:tcBorders>
            <w:hideMark/>
          </w:tcPr>
          <w:p w:rsidR="00856845" w:rsidRPr="00376B92" w:rsidRDefault="00856845" w:rsidP="00331F2D">
            <w:pPr>
              <w:spacing w:before="60" w:after="120"/>
              <w:jc w:val="both"/>
            </w:pPr>
            <w:r>
              <w:t>5</w:t>
            </w:r>
          </w:p>
        </w:tc>
        <w:tc>
          <w:tcPr>
            <w:tcW w:w="8636" w:type="dxa"/>
            <w:tcBorders>
              <w:top w:val="single" w:sz="4" w:space="0" w:color="auto"/>
              <w:left w:val="single" w:sz="4" w:space="0" w:color="auto"/>
              <w:bottom w:val="single" w:sz="4" w:space="0" w:color="auto"/>
              <w:right w:val="single" w:sz="4" w:space="0" w:color="auto"/>
            </w:tcBorders>
            <w:hideMark/>
          </w:tcPr>
          <w:p w:rsidR="00856845" w:rsidRPr="00FA1A3A" w:rsidRDefault="00856845" w:rsidP="00331F2D">
            <w:pPr>
              <w:spacing w:before="60" w:after="120"/>
              <w:jc w:val="both"/>
              <w:rPr>
                <w:b/>
              </w:rPr>
            </w:pPr>
            <w:r w:rsidRPr="00FA1A3A">
              <w:t>Oświadczenie Wykonawcy w sprawie grupy kapitałowej</w:t>
            </w:r>
          </w:p>
        </w:tc>
      </w:tr>
      <w:tr w:rsidR="00691C3E" w:rsidRPr="00FA1A3A" w:rsidTr="00D71234">
        <w:trPr>
          <w:trHeight w:val="488"/>
        </w:trPr>
        <w:tc>
          <w:tcPr>
            <w:tcW w:w="828" w:type="dxa"/>
            <w:tcBorders>
              <w:top w:val="single" w:sz="4" w:space="0" w:color="auto"/>
              <w:left w:val="single" w:sz="4" w:space="0" w:color="auto"/>
              <w:bottom w:val="single" w:sz="4" w:space="0" w:color="auto"/>
              <w:right w:val="single" w:sz="4" w:space="0" w:color="auto"/>
            </w:tcBorders>
            <w:hideMark/>
          </w:tcPr>
          <w:p w:rsidR="00691C3E" w:rsidRDefault="00691C3E" w:rsidP="00331F2D">
            <w:pPr>
              <w:spacing w:before="60" w:after="120"/>
              <w:jc w:val="both"/>
            </w:pPr>
            <w:r>
              <w:t>6</w:t>
            </w:r>
          </w:p>
        </w:tc>
        <w:tc>
          <w:tcPr>
            <w:tcW w:w="8636" w:type="dxa"/>
            <w:tcBorders>
              <w:top w:val="single" w:sz="4" w:space="0" w:color="auto"/>
              <w:left w:val="single" w:sz="4" w:space="0" w:color="auto"/>
              <w:bottom w:val="single" w:sz="4" w:space="0" w:color="auto"/>
              <w:right w:val="single" w:sz="4" w:space="0" w:color="auto"/>
            </w:tcBorders>
            <w:hideMark/>
          </w:tcPr>
          <w:p w:rsidR="00691C3E" w:rsidRPr="00FA1A3A" w:rsidRDefault="00691C3E" w:rsidP="00331F2D">
            <w:pPr>
              <w:spacing w:before="60" w:after="120"/>
              <w:jc w:val="both"/>
            </w:pPr>
            <w:r>
              <w:t>Wykaz dostaw</w:t>
            </w:r>
          </w:p>
        </w:tc>
      </w:tr>
      <w:tr w:rsidR="000B07D9" w:rsidRPr="00FA1A3A" w:rsidTr="00331F2D">
        <w:trPr>
          <w:trHeight w:val="371"/>
        </w:trPr>
        <w:tc>
          <w:tcPr>
            <w:tcW w:w="828" w:type="dxa"/>
            <w:tcBorders>
              <w:top w:val="single" w:sz="4" w:space="0" w:color="auto"/>
              <w:left w:val="single" w:sz="4" w:space="0" w:color="auto"/>
              <w:bottom w:val="single" w:sz="4" w:space="0" w:color="auto"/>
              <w:right w:val="single" w:sz="4" w:space="0" w:color="auto"/>
            </w:tcBorders>
            <w:hideMark/>
          </w:tcPr>
          <w:p w:rsidR="000B07D9" w:rsidRDefault="00691C3E" w:rsidP="00331F2D">
            <w:pPr>
              <w:spacing w:before="60" w:after="120"/>
              <w:jc w:val="both"/>
            </w:pPr>
            <w:r>
              <w:t>7</w:t>
            </w:r>
          </w:p>
        </w:tc>
        <w:tc>
          <w:tcPr>
            <w:tcW w:w="8636" w:type="dxa"/>
            <w:tcBorders>
              <w:top w:val="single" w:sz="4" w:space="0" w:color="auto"/>
              <w:left w:val="single" w:sz="4" w:space="0" w:color="auto"/>
              <w:bottom w:val="single" w:sz="4" w:space="0" w:color="auto"/>
              <w:right w:val="single" w:sz="4" w:space="0" w:color="auto"/>
            </w:tcBorders>
            <w:hideMark/>
          </w:tcPr>
          <w:p w:rsidR="000B07D9" w:rsidRPr="007D2500" w:rsidRDefault="000B07D9" w:rsidP="00331F2D">
            <w:pPr>
              <w:spacing w:before="60" w:after="120"/>
              <w:jc w:val="both"/>
              <w:rPr>
                <w:b/>
                <w:iCs/>
              </w:rPr>
            </w:pPr>
            <w:r>
              <w:rPr>
                <w:rStyle w:val="tekstdokbold"/>
                <w:b w:val="0"/>
                <w:bCs/>
              </w:rPr>
              <w:t>Wzór umowy</w:t>
            </w:r>
          </w:p>
        </w:tc>
      </w:tr>
      <w:tr w:rsidR="00A925C0" w:rsidRPr="00FA1A3A" w:rsidTr="00331F2D">
        <w:trPr>
          <w:trHeight w:val="371"/>
        </w:trPr>
        <w:tc>
          <w:tcPr>
            <w:tcW w:w="828" w:type="dxa"/>
            <w:tcBorders>
              <w:top w:val="single" w:sz="4" w:space="0" w:color="auto"/>
              <w:left w:val="single" w:sz="4" w:space="0" w:color="auto"/>
              <w:bottom w:val="single" w:sz="4" w:space="0" w:color="auto"/>
              <w:right w:val="single" w:sz="4" w:space="0" w:color="auto"/>
            </w:tcBorders>
            <w:hideMark/>
          </w:tcPr>
          <w:p w:rsidR="00A925C0" w:rsidRDefault="00691C3E" w:rsidP="00331F2D">
            <w:pPr>
              <w:spacing w:before="60" w:after="120"/>
              <w:jc w:val="both"/>
            </w:pPr>
            <w:r>
              <w:t>8</w:t>
            </w:r>
          </w:p>
        </w:tc>
        <w:tc>
          <w:tcPr>
            <w:tcW w:w="8636" w:type="dxa"/>
            <w:tcBorders>
              <w:top w:val="single" w:sz="4" w:space="0" w:color="auto"/>
              <w:left w:val="single" w:sz="4" w:space="0" w:color="auto"/>
              <w:bottom w:val="single" w:sz="4" w:space="0" w:color="auto"/>
              <w:right w:val="single" w:sz="4" w:space="0" w:color="auto"/>
            </w:tcBorders>
            <w:hideMark/>
          </w:tcPr>
          <w:p w:rsidR="00A925C0" w:rsidRPr="00A925C0" w:rsidRDefault="00A925C0" w:rsidP="00A925C0">
            <w:pPr>
              <w:pStyle w:val="NormalnyWeb"/>
              <w:pageBreakBefore/>
              <w:spacing w:before="60" w:after="120"/>
              <w:rPr>
                <w:rStyle w:val="tekstdokbold"/>
                <w:sz w:val="24"/>
                <w:szCs w:val="24"/>
              </w:rPr>
            </w:pPr>
            <w:r>
              <w:rPr>
                <w:bCs/>
                <w:sz w:val="24"/>
                <w:szCs w:val="24"/>
              </w:rPr>
              <w:t>U</w:t>
            </w:r>
            <w:r w:rsidRPr="00A925C0">
              <w:rPr>
                <w:bCs/>
                <w:sz w:val="24"/>
                <w:szCs w:val="24"/>
              </w:rPr>
              <w:t>mowa powierzenia przetwarzania danych osobowych</w:t>
            </w:r>
          </w:p>
        </w:tc>
      </w:tr>
    </w:tbl>
    <w:p w:rsidR="008C0D14" w:rsidRDefault="008C0D14" w:rsidP="00BD3D5A"/>
    <w:p w:rsidR="00F43450" w:rsidRDefault="00F43450" w:rsidP="00BD3D5A"/>
    <w:p w:rsidR="00F43450" w:rsidRDefault="00F43450" w:rsidP="00BD3D5A"/>
    <w:p w:rsidR="00F43450" w:rsidRDefault="00F43450" w:rsidP="00BD3D5A"/>
    <w:tbl>
      <w:tblPr>
        <w:tblW w:w="9433" w:type="dxa"/>
        <w:tblInd w:w="-7" w:type="dxa"/>
        <w:tblLayout w:type="fixed"/>
        <w:tblCellMar>
          <w:left w:w="70" w:type="dxa"/>
          <w:right w:w="70" w:type="dxa"/>
        </w:tblCellMar>
        <w:tblLook w:val="0000"/>
      </w:tblPr>
      <w:tblGrid>
        <w:gridCol w:w="3070"/>
        <w:gridCol w:w="1536"/>
        <w:gridCol w:w="4827"/>
      </w:tblGrid>
      <w:tr w:rsidR="00BD3D5A" w:rsidRPr="00FA1A3A" w:rsidTr="00331F2D">
        <w:tc>
          <w:tcPr>
            <w:tcW w:w="3070" w:type="dxa"/>
            <w:tcBorders>
              <w:top w:val="single" w:sz="4" w:space="0" w:color="000000"/>
              <w:left w:val="single" w:sz="4" w:space="0" w:color="000000"/>
              <w:bottom w:val="single" w:sz="4" w:space="0" w:color="000000"/>
            </w:tcBorders>
          </w:tcPr>
          <w:p w:rsidR="00BD3D5A" w:rsidRPr="00FA1A3A" w:rsidRDefault="00BD3D5A" w:rsidP="00331F2D">
            <w:pPr>
              <w:tabs>
                <w:tab w:val="left" w:pos="360"/>
              </w:tabs>
              <w:snapToGrid w:val="0"/>
              <w:jc w:val="both"/>
              <w:rPr>
                <w:b/>
                <w:bCs/>
              </w:rPr>
            </w:pPr>
            <w:r w:rsidRPr="00FA1A3A">
              <w:rPr>
                <w:b/>
                <w:bCs/>
              </w:rPr>
              <w:t>Data</w:t>
            </w:r>
          </w:p>
        </w:tc>
        <w:tc>
          <w:tcPr>
            <w:tcW w:w="6363" w:type="dxa"/>
            <w:gridSpan w:val="2"/>
            <w:tcBorders>
              <w:top w:val="single" w:sz="4" w:space="0" w:color="000000"/>
              <w:left w:val="single" w:sz="4" w:space="0" w:color="000000"/>
              <w:bottom w:val="single" w:sz="4" w:space="0" w:color="000000"/>
              <w:right w:val="single" w:sz="4" w:space="0" w:color="000000"/>
            </w:tcBorders>
          </w:tcPr>
          <w:p w:rsidR="00BD3D5A" w:rsidRPr="00FA1A3A" w:rsidRDefault="00BD3D5A" w:rsidP="00331F2D">
            <w:pPr>
              <w:tabs>
                <w:tab w:val="left" w:pos="360"/>
              </w:tabs>
              <w:snapToGrid w:val="0"/>
              <w:jc w:val="both"/>
              <w:rPr>
                <w:b/>
                <w:bCs/>
              </w:rPr>
            </w:pPr>
            <w:r w:rsidRPr="00FA1A3A">
              <w:rPr>
                <w:b/>
                <w:bCs/>
              </w:rPr>
              <w:t>Sporządziła Komisja Przetargowa :</w:t>
            </w:r>
          </w:p>
        </w:tc>
      </w:tr>
      <w:tr w:rsidR="00BD3D5A" w:rsidRPr="00FA1A3A" w:rsidTr="00331F2D">
        <w:tc>
          <w:tcPr>
            <w:tcW w:w="3070" w:type="dxa"/>
            <w:tcBorders>
              <w:top w:val="single" w:sz="4" w:space="0" w:color="000000"/>
              <w:left w:val="single" w:sz="4" w:space="0" w:color="000000"/>
              <w:bottom w:val="single" w:sz="4" w:space="0" w:color="000000"/>
            </w:tcBorders>
          </w:tcPr>
          <w:p w:rsidR="00BD3D5A" w:rsidRPr="00FA1A3A" w:rsidRDefault="00BD3D5A" w:rsidP="00331F2D">
            <w:pPr>
              <w:tabs>
                <w:tab w:val="left" w:pos="360"/>
              </w:tabs>
              <w:snapToGrid w:val="0"/>
              <w:jc w:val="both"/>
            </w:pPr>
          </w:p>
          <w:p w:rsidR="00BD3D5A" w:rsidRPr="00FA1A3A" w:rsidRDefault="00BD3D5A" w:rsidP="00331F2D">
            <w:pPr>
              <w:tabs>
                <w:tab w:val="left" w:pos="360"/>
              </w:tabs>
              <w:snapToGrid w:val="0"/>
              <w:jc w:val="both"/>
            </w:pPr>
          </w:p>
          <w:p w:rsidR="00BD3D5A" w:rsidRPr="00FA1A3A" w:rsidRDefault="00C06910" w:rsidP="00331F2D">
            <w:pPr>
              <w:tabs>
                <w:tab w:val="left" w:pos="360"/>
              </w:tabs>
              <w:jc w:val="both"/>
            </w:pPr>
            <w:r>
              <w:t>…</w:t>
            </w:r>
            <w:r w:rsidR="00D653F3">
              <w:t>…</w:t>
            </w:r>
            <w:r w:rsidR="009728C1">
              <w:t>.</w:t>
            </w:r>
            <w:r w:rsidR="000B07D9">
              <w:t>2023r.</w:t>
            </w:r>
          </w:p>
          <w:p w:rsidR="00BD3D5A" w:rsidRPr="00FA1A3A" w:rsidRDefault="00BD3D5A" w:rsidP="00331F2D">
            <w:pPr>
              <w:tabs>
                <w:tab w:val="left" w:pos="360"/>
              </w:tabs>
              <w:jc w:val="both"/>
            </w:pPr>
          </w:p>
          <w:p w:rsidR="00BD3D5A" w:rsidRPr="00FA1A3A" w:rsidRDefault="00BD3D5A" w:rsidP="00331F2D">
            <w:pPr>
              <w:tabs>
                <w:tab w:val="left" w:pos="360"/>
              </w:tabs>
              <w:jc w:val="both"/>
            </w:pPr>
          </w:p>
          <w:p w:rsidR="00BD3D5A" w:rsidRPr="00FA1A3A" w:rsidRDefault="00BD3D5A" w:rsidP="00331F2D">
            <w:pPr>
              <w:tabs>
                <w:tab w:val="left" w:pos="360"/>
              </w:tabs>
              <w:jc w:val="both"/>
            </w:pPr>
          </w:p>
        </w:tc>
        <w:tc>
          <w:tcPr>
            <w:tcW w:w="6363" w:type="dxa"/>
            <w:gridSpan w:val="2"/>
            <w:tcBorders>
              <w:top w:val="single" w:sz="4" w:space="0" w:color="000000"/>
              <w:left w:val="single" w:sz="4" w:space="0" w:color="000000"/>
              <w:bottom w:val="single" w:sz="4" w:space="0" w:color="000000"/>
              <w:right w:val="single" w:sz="4" w:space="0" w:color="000000"/>
            </w:tcBorders>
          </w:tcPr>
          <w:p w:rsidR="00BD3D5A" w:rsidRPr="00FA1A3A" w:rsidRDefault="00BD3D5A" w:rsidP="00331F2D">
            <w:pPr>
              <w:tabs>
                <w:tab w:val="left" w:pos="360"/>
              </w:tabs>
              <w:spacing w:line="360" w:lineRule="auto"/>
              <w:ind w:right="561"/>
              <w:jc w:val="both"/>
            </w:pPr>
          </w:p>
          <w:p w:rsidR="00C3712B" w:rsidRDefault="00F30F8E" w:rsidP="00331F2D">
            <w:pPr>
              <w:tabs>
                <w:tab w:val="left" w:pos="360"/>
              </w:tabs>
              <w:spacing w:line="360" w:lineRule="auto"/>
              <w:ind w:right="561"/>
              <w:jc w:val="both"/>
            </w:pPr>
            <w:r>
              <w:t>1</w:t>
            </w:r>
            <w:r w:rsidR="00C3712B">
              <w:t xml:space="preserve">. Stefania Przybylska                  </w:t>
            </w:r>
            <w:r w:rsidR="00A714B2">
              <w:t xml:space="preserve"> </w:t>
            </w:r>
            <w:r w:rsidR="00C3712B">
              <w:t xml:space="preserve"> </w:t>
            </w:r>
            <w:r w:rsidR="00A714B2">
              <w:t xml:space="preserve"> </w:t>
            </w:r>
            <w:r w:rsidR="00C3712B">
              <w:t>……………………….</w:t>
            </w:r>
          </w:p>
          <w:p w:rsidR="00A714B2" w:rsidRDefault="00C048AF" w:rsidP="00D71234">
            <w:pPr>
              <w:tabs>
                <w:tab w:val="left" w:pos="360"/>
              </w:tabs>
              <w:spacing w:line="360" w:lineRule="auto"/>
              <w:ind w:right="561"/>
            </w:pPr>
            <w:r>
              <w:t>2</w:t>
            </w:r>
            <w:r w:rsidR="00046196">
              <w:t xml:space="preserve">. Patrycja Staniszewska                 </w:t>
            </w:r>
            <w:r w:rsidR="00A714B2">
              <w:t>……………………….</w:t>
            </w:r>
          </w:p>
          <w:p w:rsidR="000D026D" w:rsidRDefault="001F6569" w:rsidP="00D71234">
            <w:pPr>
              <w:tabs>
                <w:tab w:val="left" w:pos="360"/>
              </w:tabs>
              <w:spacing w:line="360" w:lineRule="auto"/>
              <w:ind w:right="561"/>
            </w:pPr>
            <w:r>
              <w:t>3</w:t>
            </w:r>
            <w:r w:rsidR="000D026D">
              <w:t xml:space="preserve">. </w:t>
            </w:r>
            <w:r w:rsidR="00046196">
              <w:t xml:space="preserve">Katarzyna Zywert     </w:t>
            </w:r>
            <w:r w:rsidR="000D026D">
              <w:t xml:space="preserve">                   ……………………….</w:t>
            </w:r>
          </w:p>
          <w:p w:rsidR="00BD3D5A" w:rsidRPr="00FA1A3A" w:rsidRDefault="001F6569" w:rsidP="00331F2D">
            <w:pPr>
              <w:tabs>
                <w:tab w:val="left" w:pos="360"/>
              </w:tabs>
              <w:spacing w:line="360" w:lineRule="auto"/>
              <w:ind w:right="561"/>
              <w:jc w:val="both"/>
            </w:pPr>
            <w:r>
              <w:t>4</w:t>
            </w:r>
            <w:r w:rsidR="00CE5C16">
              <w:t>. Ewelina</w:t>
            </w:r>
            <w:r w:rsidR="00343054">
              <w:t xml:space="preserve"> Pasternak</w:t>
            </w:r>
            <w:r w:rsidR="00CE5C16">
              <w:t xml:space="preserve">                       </w:t>
            </w:r>
            <w:r w:rsidR="00BD3D5A" w:rsidRPr="00FA1A3A">
              <w:t>.....................................</w:t>
            </w:r>
          </w:p>
          <w:p w:rsidR="00BD3D5A" w:rsidRPr="00FA1A3A" w:rsidRDefault="001F6569" w:rsidP="00331F2D">
            <w:pPr>
              <w:tabs>
                <w:tab w:val="left" w:pos="360"/>
              </w:tabs>
              <w:spacing w:line="360" w:lineRule="auto"/>
              <w:ind w:right="561"/>
              <w:jc w:val="both"/>
            </w:pPr>
            <w:r>
              <w:t>5</w:t>
            </w:r>
            <w:r w:rsidR="00CE5C16">
              <w:t xml:space="preserve">. Karol </w:t>
            </w:r>
            <w:r w:rsidR="00BD3D5A" w:rsidRPr="00FA1A3A">
              <w:t>Jędra</w:t>
            </w:r>
            <w:r w:rsidR="009A1D04">
              <w:t xml:space="preserve">szak                         </w:t>
            </w:r>
            <w:r w:rsidR="00BD3D5A" w:rsidRPr="00FA1A3A">
              <w:t>.....</w:t>
            </w:r>
            <w:r w:rsidR="00BD3D5A">
              <w:t>...............................</w:t>
            </w:r>
            <w:r w:rsidR="00A714B2">
              <w:t>.</w:t>
            </w:r>
          </w:p>
          <w:p w:rsidR="00BD3D5A" w:rsidRPr="00FA1A3A" w:rsidRDefault="00BD3D5A" w:rsidP="00331F2D">
            <w:pPr>
              <w:tabs>
                <w:tab w:val="left" w:pos="360"/>
              </w:tabs>
              <w:spacing w:line="360" w:lineRule="auto"/>
              <w:ind w:right="561"/>
              <w:jc w:val="both"/>
            </w:pPr>
          </w:p>
        </w:tc>
      </w:tr>
      <w:tr w:rsidR="00BD3D5A" w:rsidRPr="001E13D6" w:rsidTr="00331F2D">
        <w:tc>
          <w:tcPr>
            <w:tcW w:w="4606" w:type="dxa"/>
            <w:gridSpan w:val="2"/>
            <w:tcBorders>
              <w:top w:val="single" w:sz="4" w:space="0" w:color="000000"/>
              <w:left w:val="single" w:sz="4" w:space="0" w:color="000000"/>
              <w:bottom w:val="single" w:sz="4" w:space="0" w:color="000000"/>
            </w:tcBorders>
          </w:tcPr>
          <w:p w:rsidR="00BD3D5A" w:rsidRPr="003641B6" w:rsidRDefault="00BD3D5A" w:rsidP="00331F2D">
            <w:pPr>
              <w:tabs>
                <w:tab w:val="left" w:pos="360"/>
              </w:tabs>
              <w:snapToGrid w:val="0"/>
              <w:jc w:val="both"/>
              <w:rPr>
                <w:b/>
                <w:bCs/>
              </w:rPr>
            </w:pPr>
            <w:r w:rsidRPr="003641B6">
              <w:rPr>
                <w:b/>
                <w:bCs/>
              </w:rPr>
              <w:t>Sprawdził :</w:t>
            </w:r>
          </w:p>
        </w:tc>
        <w:tc>
          <w:tcPr>
            <w:tcW w:w="4827" w:type="dxa"/>
            <w:tcBorders>
              <w:top w:val="single" w:sz="4" w:space="0" w:color="000000"/>
              <w:left w:val="single" w:sz="4" w:space="0" w:color="000000"/>
              <w:bottom w:val="single" w:sz="4" w:space="0" w:color="000000"/>
              <w:right w:val="single" w:sz="4" w:space="0" w:color="000000"/>
            </w:tcBorders>
          </w:tcPr>
          <w:p w:rsidR="00BD3D5A" w:rsidRPr="003641B6" w:rsidRDefault="00BD3D5A" w:rsidP="00331F2D">
            <w:pPr>
              <w:tabs>
                <w:tab w:val="left" w:pos="360"/>
              </w:tabs>
              <w:snapToGrid w:val="0"/>
              <w:jc w:val="both"/>
              <w:rPr>
                <w:b/>
                <w:bCs/>
              </w:rPr>
            </w:pPr>
            <w:r w:rsidRPr="003641B6">
              <w:rPr>
                <w:b/>
                <w:bCs/>
              </w:rPr>
              <w:t>Zatwierdził :</w:t>
            </w:r>
          </w:p>
        </w:tc>
      </w:tr>
      <w:tr w:rsidR="00BD3D5A" w:rsidRPr="001E13D6" w:rsidTr="00331F2D">
        <w:tc>
          <w:tcPr>
            <w:tcW w:w="4606" w:type="dxa"/>
            <w:gridSpan w:val="2"/>
            <w:tcBorders>
              <w:top w:val="single" w:sz="4" w:space="0" w:color="000000"/>
              <w:left w:val="single" w:sz="4" w:space="0" w:color="000000"/>
              <w:bottom w:val="single" w:sz="4" w:space="0" w:color="000000"/>
            </w:tcBorders>
          </w:tcPr>
          <w:p w:rsidR="00BD3D5A" w:rsidRPr="003641B6" w:rsidRDefault="00BD3D5A" w:rsidP="00331F2D">
            <w:pPr>
              <w:tabs>
                <w:tab w:val="left" w:pos="360"/>
              </w:tabs>
              <w:snapToGrid w:val="0"/>
              <w:jc w:val="both"/>
            </w:pPr>
          </w:p>
          <w:p w:rsidR="00BD3D5A" w:rsidRPr="003641B6" w:rsidRDefault="00BD3D5A" w:rsidP="00331F2D">
            <w:pPr>
              <w:tabs>
                <w:tab w:val="left" w:pos="360"/>
              </w:tabs>
              <w:jc w:val="both"/>
            </w:pPr>
          </w:p>
          <w:p w:rsidR="00BD3D5A" w:rsidRPr="003641B6" w:rsidRDefault="00BD3D5A" w:rsidP="00331F2D">
            <w:pPr>
              <w:tabs>
                <w:tab w:val="left" w:pos="360"/>
              </w:tabs>
              <w:jc w:val="both"/>
            </w:pPr>
          </w:p>
          <w:p w:rsidR="00BD3D5A" w:rsidRPr="003641B6" w:rsidRDefault="00BD3D5A" w:rsidP="00331F2D">
            <w:pPr>
              <w:tabs>
                <w:tab w:val="left" w:pos="360"/>
              </w:tabs>
              <w:jc w:val="both"/>
            </w:pPr>
          </w:p>
        </w:tc>
        <w:tc>
          <w:tcPr>
            <w:tcW w:w="4827" w:type="dxa"/>
            <w:tcBorders>
              <w:top w:val="single" w:sz="4" w:space="0" w:color="000000"/>
              <w:left w:val="single" w:sz="4" w:space="0" w:color="000000"/>
              <w:bottom w:val="single" w:sz="4" w:space="0" w:color="000000"/>
              <w:right w:val="single" w:sz="4" w:space="0" w:color="000000"/>
            </w:tcBorders>
          </w:tcPr>
          <w:p w:rsidR="00BD3D5A" w:rsidRPr="003641B6" w:rsidRDefault="00BD3D5A" w:rsidP="00331F2D">
            <w:pPr>
              <w:tabs>
                <w:tab w:val="left" w:pos="360"/>
              </w:tabs>
              <w:jc w:val="both"/>
            </w:pPr>
          </w:p>
          <w:p w:rsidR="00BD3D5A" w:rsidRPr="003641B6" w:rsidRDefault="00BD3D5A" w:rsidP="00331F2D">
            <w:pPr>
              <w:tabs>
                <w:tab w:val="left" w:pos="360"/>
              </w:tabs>
              <w:jc w:val="both"/>
            </w:pPr>
          </w:p>
          <w:p w:rsidR="00BD3D5A" w:rsidRPr="003641B6" w:rsidRDefault="00BD3D5A" w:rsidP="00331F2D">
            <w:pPr>
              <w:tabs>
                <w:tab w:val="left" w:pos="360"/>
              </w:tabs>
              <w:jc w:val="both"/>
            </w:pPr>
          </w:p>
        </w:tc>
      </w:tr>
    </w:tbl>
    <w:p w:rsidR="00CB401B" w:rsidRDefault="00CB401B" w:rsidP="00BD3D5A">
      <w:pPr>
        <w:jc w:val="right"/>
        <w:rPr>
          <w:b/>
          <w:bCs/>
        </w:rPr>
      </w:pPr>
    </w:p>
    <w:p w:rsidR="00CB401B" w:rsidRDefault="00CB401B" w:rsidP="00BD3D5A">
      <w:pPr>
        <w:jc w:val="right"/>
        <w:rPr>
          <w:b/>
          <w:bCs/>
        </w:rPr>
      </w:pPr>
    </w:p>
    <w:p w:rsidR="004B1992" w:rsidRDefault="004B1992" w:rsidP="00BD3D5A">
      <w:pPr>
        <w:jc w:val="right"/>
        <w:rPr>
          <w:b/>
          <w:bCs/>
        </w:rPr>
      </w:pPr>
    </w:p>
    <w:p w:rsidR="00B2086E" w:rsidRDefault="00B2086E" w:rsidP="00316E1E">
      <w:pPr>
        <w:rPr>
          <w:b/>
          <w:bCs/>
        </w:rPr>
      </w:pPr>
    </w:p>
    <w:p w:rsidR="00596C9F" w:rsidRDefault="00596C9F" w:rsidP="00283FAC">
      <w:pPr>
        <w:rPr>
          <w:b/>
          <w:bCs/>
        </w:rPr>
      </w:pPr>
    </w:p>
    <w:p w:rsidR="002261D9" w:rsidRDefault="002261D9" w:rsidP="00BD3D5A">
      <w:pPr>
        <w:jc w:val="right"/>
        <w:rPr>
          <w:b/>
          <w:bCs/>
        </w:rPr>
      </w:pPr>
    </w:p>
    <w:p w:rsidR="002261D9" w:rsidRDefault="002261D9" w:rsidP="00BD3D5A">
      <w:pPr>
        <w:jc w:val="right"/>
        <w:rPr>
          <w:b/>
          <w:bCs/>
        </w:rPr>
      </w:pPr>
    </w:p>
    <w:p w:rsidR="002261D9" w:rsidRDefault="002261D9" w:rsidP="00BD3D5A">
      <w:pPr>
        <w:jc w:val="right"/>
        <w:rPr>
          <w:b/>
          <w:bCs/>
        </w:rPr>
      </w:pPr>
    </w:p>
    <w:p w:rsidR="002261D9" w:rsidRDefault="002261D9" w:rsidP="00BD3D5A">
      <w:pPr>
        <w:jc w:val="right"/>
        <w:rPr>
          <w:b/>
          <w:bCs/>
        </w:rPr>
      </w:pPr>
    </w:p>
    <w:p w:rsidR="001F6569" w:rsidRDefault="001F6569" w:rsidP="00BD3D5A">
      <w:pPr>
        <w:jc w:val="right"/>
        <w:rPr>
          <w:b/>
          <w:bCs/>
        </w:rPr>
      </w:pPr>
    </w:p>
    <w:p w:rsidR="001F6569" w:rsidRDefault="001F6569" w:rsidP="00BD3D5A">
      <w:pPr>
        <w:jc w:val="right"/>
        <w:rPr>
          <w:b/>
          <w:bCs/>
        </w:rPr>
      </w:pPr>
    </w:p>
    <w:p w:rsidR="00BD3D5A" w:rsidRPr="00A8231F" w:rsidRDefault="00BD3D5A" w:rsidP="00BD3D5A">
      <w:pPr>
        <w:jc w:val="right"/>
      </w:pPr>
      <w:r w:rsidRPr="00677A1C">
        <w:rPr>
          <w:b/>
          <w:bCs/>
        </w:rPr>
        <w:lastRenderedPageBreak/>
        <w:t>ZAŁĄCZNIK NR 1 DO SWZ</w:t>
      </w:r>
    </w:p>
    <w:p w:rsidR="00CB401B" w:rsidRDefault="00CB401B" w:rsidP="00BD3D5A">
      <w:pPr>
        <w:jc w:val="center"/>
        <w:rPr>
          <w:b/>
          <w:bCs/>
        </w:rPr>
      </w:pPr>
    </w:p>
    <w:p w:rsidR="00BD3D5A" w:rsidRPr="00677A1C" w:rsidRDefault="00BD3D5A" w:rsidP="00BD3D5A">
      <w:pPr>
        <w:jc w:val="center"/>
        <w:rPr>
          <w:b/>
          <w:bCs/>
        </w:rPr>
      </w:pPr>
      <w:r w:rsidRPr="00677A1C">
        <w:rPr>
          <w:b/>
          <w:bCs/>
        </w:rPr>
        <w:t>FORMULARZ OFERTY</w:t>
      </w:r>
    </w:p>
    <w:p w:rsidR="00BD3D5A" w:rsidRPr="00677A1C" w:rsidRDefault="00BD3D5A" w:rsidP="00BD3D5A">
      <w:pPr>
        <w:widowControl w:val="0"/>
        <w:autoSpaceDE w:val="0"/>
        <w:ind w:right="-283"/>
        <w:jc w:val="both"/>
        <w:rPr>
          <w:color w:val="000000"/>
          <w:shd w:val="clear" w:color="auto" w:fill="FFFFFF"/>
        </w:rPr>
      </w:pPr>
    </w:p>
    <w:p w:rsidR="00BD3D5A" w:rsidRPr="00677A1C" w:rsidRDefault="00BD3D5A" w:rsidP="00BD3D5A">
      <w:pPr>
        <w:spacing w:line="276" w:lineRule="auto"/>
        <w:jc w:val="both"/>
        <w:rPr>
          <w:color w:val="000000"/>
        </w:rPr>
      </w:pPr>
      <w:r w:rsidRPr="00677A1C">
        <w:rPr>
          <w:color w:val="000000"/>
          <w:shd w:val="clear" w:color="auto" w:fill="FFFFFF"/>
        </w:rPr>
        <w:t>„Szpital Powiatowy we Wrześni” Sp. z o.o.</w:t>
      </w:r>
      <w:r w:rsidRPr="00DE3E71">
        <w:t xml:space="preserve"> </w:t>
      </w:r>
      <w:r w:rsidRPr="00F37D8F">
        <w:t>w restrukturyzacji</w:t>
      </w:r>
      <w:r>
        <w:t xml:space="preserve"> </w:t>
      </w:r>
      <w:r w:rsidRPr="00677A1C">
        <w:rPr>
          <w:color w:val="000000"/>
          <w:shd w:val="clear" w:color="auto" w:fill="FFFFFF"/>
        </w:rPr>
        <w:t xml:space="preserve">, ul. </w:t>
      </w:r>
      <w:r w:rsidRPr="00677A1C">
        <w:rPr>
          <w:color w:val="000000"/>
        </w:rPr>
        <w:t>Słowackiego 2, 62- 300 Września</w:t>
      </w:r>
      <w:r>
        <w:rPr>
          <w:color w:val="000000"/>
        </w:rPr>
        <w:t>,</w:t>
      </w:r>
    </w:p>
    <w:p w:rsidR="00BD3D5A" w:rsidRPr="00677A1C" w:rsidRDefault="00BD3D5A" w:rsidP="00BD3D5A">
      <w:pPr>
        <w:widowControl w:val="0"/>
        <w:autoSpaceDE w:val="0"/>
        <w:spacing w:line="360" w:lineRule="auto"/>
        <w:ind w:right="-283"/>
        <w:jc w:val="both"/>
        <w:rPr>
          <w:color w:val="000000"/>
        </w:rPr>
      </w:pPr>
      <w:r>
        <w:rPr>
          <w:color w:val="000000"/>
          <w:shd w:val="clear" w:color="auto" w:fill="FFFFFF"/>
        </w:rPr>
        <w:t xml:space="preserve">adres </w:t>
      </w:r>
      <w:r w:rsidR="001D0A8D">
        <w:rPr>
          <w:color w:val="000000"/>
          <w:shd w:val="clear" w:color="auto" w:fill="FFFFFF"/>
        </w:rPr>
        <w:t xml:space="preserve">strony </w:t>
      </w:r>
      <w:r>
        <w:rPr>
          <w:color w:val="000000"/>
          <w:shd w:val="clear" w:color="auto" w:fill="FFFFFF"/>
        </w:rPr>
        <w:t>internetowej</w:t>
      </w:r>
      <w:r w:rsidRPr="00677A1C">
        <w:rPr>
          <w:color w:val="000000"/>
          <w:shd w:val="clear" w:color="auto" w:fill="FFFFFF"/>
        </w:rPr>
        <w:t xml:space="preserve">: </w:t>
      </w:r>
      <w:hyperlink r:id="rId27" w:history="1">
        <w:r w:rsidRPr="00E57E3C">
          <w:rPr>
            <w:rStyle w:val="Hipercze"/>
            <w:shd w:val="clear" w:color="auto" w:fill="FFFFFF"/>
          </w:rPr>
          <w:t>www.szpitalwrzesnia.home.pl</w:t>
        </w:r>
      </w:hyperlink>
      <w:r>
        <w:t>,</w:t>
      </w:r>
      <w:r>
        <w:rPr>
          <w:color w:val="000000"/>
          <w:u w:val="single"/>
          <w:shd w:val="clear" w:color="auto" w:fill="FFFFFF"/>
        </w:rPr>
        <w:t xml:space="preserve"> </w:t>
      </w:r>
    </w:p>
    <w:p w:rsidR="00BD3D5A" w:rsidRPr="00677A1C" w:rsidRDefault="00BD3D5A" w:rsidP="00BD3D5A">
      <w:pPr>
        <w:widowControl w:val="0"/>
        <w:autoSpaceDE w:val="0"/>
        <w:spacing w:line="360" w:lineRule="auto"/>
        <w:ind w:right="-283"/>
        <w:jc w:val="both"/>
        <w:rPr>
          <w:color w:val="000000"/>
          <w:shd w:val="clear" w:color="auto" w:fill="FFFFFF"/>
        </w:rPr>
      </w:pPr>
      <w:r w:rsidRPr="00677A1C">
        <w:rPr>
          <w:color w:val="000000"/>
          <w:shd w:val="clear" w:color="auto" w:fill="FFFFFF"/>
        </w:rPr>
        <w:t xml:space="preserve">e-mail: </w:t>
      </w:r>
      <w:hyperlink r:id="rId28" w:history="1">
        <w:r w:rsidRPr="00E57E3C">
          <w:rPr>
            <w:rStyle w:val="Hipercze"/>
          </w:rPr>
          <w:t>sekretariat@szpitalwrzesnia.home.pl</w:t>
        </w:r>
      </w:hyperlink>
      <w:r>
        <w:t>,</w:t>
      </w:r>
      <w:r>
        <w:rPr>
          <w:color w:val="000000"/>
        </w:rPr>
        <w:t xml:space="preserve"> </w:t>
      </w:r>
    </w:p>
    <w:p w:rsidR="00BD3D5A" w:rsidRPr="00677A1C" w:rsidRDefault="00BD3D5A" w:rsidP="00BD3D5A">
      <w:pPr>
        <w:widowControl w:val="0"/>
        <w:autoSpaceDE w:val="0"/>
        <w:spacing w:line="360" w:lineRule="auto"/>
        <w:ind w:right="-283"/>
        <w:jc w:val="both"/>
        <w:rPr>
          <w:b/>
          <w:bCs/>
          <w:color w:val="000000"/>
        </w:rPr>
      </w:pPr>
      <w:r>
        <w:rPr>
          <w:color w:val="000000"/>
          <w:shd w:val="clear" w:color="auto" w:fill="FFFFFF"/>
        </w:rPr>
        <w:t>g</w:t>
      </w:r>
      <w:r w:rsidRPr="00677A1C">
        <w:rPr>
          <w:color w:val="000000"/>
          <w:shd w:val="clear" w:color="auto" w:fill="FFFFFF"/>
        </w:rPr>
        <w:t>odziny urzędowania 07:30 - 15:0</w:t>
      </w:r>
      <w:r w:rsidRPr="00677A1C">
        <w:rPr>
          <w:color w:val="000000"/>
        </w:rPr>
        <w:t xml:space="preserve">5, </w:t>
      </w:r>
      <w:r>
        <w:rPr>
          <w:color w:val="000000"/>
          <w:shd w:val="clear" w:color="auto" w:fill="FFFFFF"/>
        </w:rPr>
        <w:t>t</w:t>
      </w:r>
      <w:r w:rsidRPr="00677A1C">
        <w:rPr>
          <w:color w:val="000000"/>
          <w:shd w:val="clear" w:color="auto" w:fill="FFFFFF"/>
        </w:rPr>
        <w:t>elefon/</w:t>
      </w:r>
      <w:proofErr w:type="spellStart"/>
      <w:r w:rsidRPr="00677A1C">
        <w:rPr>
          <w:color w:val="000000"/>
          <w:shd w:val="clear" w:color="auto" w:fill="FFFFFF"/>
        </w:rPr>
        <w:t>fax</w:t>
      </w:r>
      <w:proofErr w:type="spellEnd"/>
      <w:r w:rsidRPr="00677A1C">
        <w:rPr>
          <w:color w:val="000000"/>
          <w:shd w:val="clear" w:color="auto" w:fill="FFFFFF"/>
        </w:rPr>
        <w:t xml:space="preserve"> (0-61) </w:t>
      </w:r>
      <w:r>
        <w:rPr>
          <w:color w:val="000000"/>
        </w:rPr>
        <w:t>43 70 590</w:t>
      </w:r>
      <w:r w:rsidRPr="00677A1C">
        <w:rPr>
          <w:color w:val="000000"/>
        </w:rPr>
        <w:t xml:space="preserve"> / 43</w:t>
      </w:r>
      <w:r>
        <w:rPr>
          <w:color w:val="000000"/>
        </w:rPr>
        <w:t xml:space="preserve"> </w:t>
      </w:r>
      <w:r w:rsidRPr="00677A1C">
        <w:rPr>
          <w:color w:val="000000"/>
        </w:rPr>
        <w:t>79</w:t>
      </w:r>
      <w:r>
        <w:rPr>
          <w:color w:val="000000"/>
        </w:rPr>
        <w:t> </w:t>
      </w:r>
      <w:r w:rsidRPr="00677A1C">
        <w:rPr>
          <w:color w:val="000000"/>
        </w:rPr>
        <w:t>730</w:t>
      </w:r>
      <w:r>
        <w:rPr>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643"/>
        <w:gridCol w:w="4643"/>
      </w:tblGrid>
      <w:tr w:rsidR="00BD3D5A" w:rsidRPr="00677A1C" w:rsidTr="00331F2D">
        <w:trPr>
          <w:trHeight w:val="657"/>
        </w:trPr>
        <w:tc>
          <w:tcPr>
            <w:tcW w:w="9286" w:type="dxa"/>
            <w:gridSpan w:val="2"/>
            <w:shd w:val="clear" w:color="auto" w:fill="auto"/>
            <w:vAlign w:val="center"/>
          </w:tcPr>
          <w:p w:rsidR="00BD3D5A" w:rsidRPr="00677A1C" w:rsidRDefault="00BD3D5A" w:rsidP="00331F2D">
            <w:pPr>
              <w:rPr>
                <w:b/>
                <w:iCs/>
              </w:rPr>
            </w:pPr>
            <w:r w:rsidRPr="00677A1C">
              <w:rPr>
                <w:b/>
                <w:iCs/>
              </w:rPr>
              <w:t>A. Dane Wykonawcy</w:t>
            </w:r>
          </w:p>
        </w:tc>
      </w:tr>
      <w:tr w:rsidR="00BD3D5A" w:rsidRPr="00677A1C" w:rsidTr="00331F2D">
        <w:trPr>
          <w:trHeight w:val="754"/>
        </w:trPr>
        <w:tc>
          <w:tcPr>
            <w:tcW w:w="4643" w:type="dxa"/>
            <w:shd w:val="clear" w:color="auto" w:fill="auto"/>
            <w:vAlign w:val="center"/>
          </w:tcPr>
          <w:p w:rsidR="00BD3D5A" w:rsidRPr="00677A1C" w:rsidRDefault="00BD3D5A" w:rsidP="00331F2D">
            <w:pPr>
              <w:pStyle w:val="Tekstpodstawowy"/>
              <w:rPr>
                <w:b/>
                <w:iCs/>
              </w:rPr>
            </w:pPr>
            <w:r w:rsidRPr="00677A1C">
              <w:rPr>
                <w:b/>
                <w:iCs/>
              </w:rPr>
              <w:t xml:space="preserve">Nazwa </w:t>
            </w:r>
            <w:r w:rsidRPr="00677A1C">
              <w:rPr>
                <w:b/>
              </w:rPr>
              <w:t>albo imię i nazwisko</w:t>
            </w:r>
          </w:p>
        </w:tc>
        <w:tc>
          <w:tcPr>
            <w:tcW w:w="4643" w:type="dxa"/>
            <w:shd w:val="clear" w:color="auto" w:fill="auto"/>
          </w:tcPr>
          <w:p w:rsidR="00BD3D5A" w:rsidRPr="00677A1C" w:rsidRDefault="00BD3D5A" w:rsidP="00331F2D">
            <w:pPr>
              <w:rPr>
                <w:b/>
                <w:iCs/>
              </w:rPr>
            </w:pPr>
          </w:p>
        </w:tc>
      </w:tr>
      <w:tr w:rsidR="00BD3D5A" w:rsidRPr="00677A1C" w:rsidTr="00331F2D">
        <w:trPr>
          <w:trHeight w:val="754"/>
        </w:trPr>
        <w:tc>
          <w:tcPr>
            <w:tcW w:w="4643" w:type="dxa"/>
            <w:shd w:val="clear" w:color="auto" w:fill="auto"/>
            <w:vAlign w:val="center"/>
          </w:tcPr>
          <w:p w:rsidR="00BD3D5A" w:rsidRPr="00677A1C" w:rsidRDefault="00BD3D5A" w:rsidP="00331F2D">
            <w:pPr>
              <w:rPr>
                <w:iCs/>
              </w:rPr>
            </w:pPr>
            <w:r w:rsidRPr="00677A1C">
              <w:t xml:space="preserve">Siedziba albo miejsce zamieszkania i adres </w:t>
            </w:r>
          </w:p>
        </w:tc>
        <w:tc>
          <w:tcPr>
            <w:tcW w:w="4643" w:type="dxa"/>
            <w:shd w:val="clear" w:color="auto" w:fill="auto"/>
          </w:tcPr>
          <w:p w:rsidR="00BD3D5A" w:rsidRPr="00677A1C" w:rsidRDefault="00BD3D5A" w:rsidP="00331F2D">
            <w:pPr>
              <w:rPr>
                <w:b/>
                <w:iCs/>
              </w:rPr>
            </w:pPr>
          </w:p>
        </w:tc>
      </w:tr>
      <w:tr w:rsidR="00BD3D5A" w:rsidRPr="00677A1C" w:rsidTr="00331F2D">
        <w:trPr>
          <w:trHeight w:val="754"/>
        </w:trPr>
        <w:tc>
          <w:tcPr>
            <w:tcW w:w="4643" w:type="dxa"/>
            <w:shd w:val="clear" w:color="auto" w:fill="auto"/>
            <w:vAlign w:val="center"/>
          </w:tcPr>
          <w:p w:rsidR="00BD3D5A" w:rsidRPr="00677A1C" w:rsidRDefault="00BD3D5A" w:rsidP="00331F2D">
            <w:r w:rsidRPr="00677A1C">
              <w:rPr>
                <w:iCs/>
              </w:rPr>
              <w:t xml:space="preserve">NIP, REGON, KRS </w:t>
            </w:r>
            <w:r w:rsidR="00D71234">
              <w:rPr>
                <w:iCs/>
              </w:rPr>
              <w:t>, kapitał zakładowy</w:t>
            </w:r>
          </w:p>
        </w:tc>
        <w:tc>
          <w:tcPr>
            <w:tcW w:w="4643" w:type="dxa"/>
            <w:shd w:val="clear" w:color="auto" w:fill="auto"/>
          </w:tcPr>
          <w:p w:rsidR="000B07D9" w:rsidRDefault="000B07D9" w:rsidP="000B07D9">
            <w:pPr>
              <w:rPr>
                <w:iCs/>
              </w:rPr>
            </w:pPr>
            <w:r>
              <w:rPr>
                <w:iCs/>
              </w:rPr>
              <w:t>NIP …………………………………</w:t>
            </w:r>
          </w:p>
          <w:p w:rsidR="000B07D9" w:rsidRDefault="000B07D9" w:rsidP="000B07D9">
            <w:pPr>
              <w:rPr>
                <w:iCs/>
              </w:rPr>
            </w:pPr>
            <w:r>
              <w:rPr>
                <w:iCs/>
              </w:rPr>
              <w:t>REGON ……………………………</w:t>
            </w:r>
          </w:p>
          <w:p w:rsidR="000B07D9" w:rsidRDefault="000B07D9" w:rsidP="000B07D9">
            <w:pPr>
              <w:rPr>
                <w:iCs/>
              </w:rPr>
            </w:pPr>
            <w:r w:rsidRPr="00677A1C">
              <w:rPr>
                <w:iCs/>
              </w:rPr>
              <w:t xml:space="preserve">KRS </w:t>
            </w:r>
            <w:r>
              <w:rPr>
                <w:iCs/>
              </w:rPr>
              <w:t>………………………………..</w:t>
            </w:r>
          </w:p>
          <w:p w:rsidR="00BD3D5A" w:rsidRPr="00677A1C" w:rsidRDefault="000B07D9" w:rsidP="000B07D9">
            <w:pPr>
              <w:rPr>
                <w:b/>
                <w:iCs/>
              </w:rPr>
            </w:pPr>
            <w:r>
              <w:rPr>
                <w:iCs/>
              </w:rPr>
              <w:t>Kapitał zakładowy………………….</w:t>
            </w:r>
          </w:p>
        </w:tc>
      </w:tr>
      <w:tr w:rsidR="00CB401B" w:rsidRPr="00677A1C" w:rsidTr="00331F2D">
        <w:trPr>
          <w:trHeight w:val="754"/>
        </w:trPr>
        <w:tc>
          <w:tcPr>
            <w:tcW w:w="4643" w:type="dxa"/>
            <w:shd w:val="clear" w:color="auto" w:fill="auto"/>
            <w:vAlign w:val="center"/>
          </w:tcPr>
          <w:p w:rsidR="00CB401B" w:rsidRPr="00CB401B" w:rsidRDefault="00CB401B" w:rsidP="00331F2D">
            <w:pPr>
              <w:rPr>
                <w:iCs/>
              </w:rPr>
            </w:pPr>
            <w:r w:rsidRPr="00CB401B">
              <w:rPr>
                <w:bCs/>
                <w:snapToGrid w:val="0"/>
                <w:lang w:val="en-US"/>
              </w:rPr>
              <w:t xml:space="preserve">Bank, </w:t>
            </w:r>
            <w:proofErr w:type="spellStart"/>
            <w:r w:rsidRPr="00CB401B">
              <w:rPr>
                <w:bCs/>
                <w:snapToGrid w:val="0"/>
                <w:lang w:val="en-US"/>
              </w:rPr>
              <w:t>numer</w:t>
            </w:r>
            <w:proofErr w:type="spellEnd"/>
            <w:r w:rsidRPr="00CB401B">
              <w:rPr>
                <w:bCs/>
                <w:snapToGrid w:val="0"/>
                <w:lang w:val="en-US"/>
              </w:rPr>
              <w:t xml:space="preserve"> </w:t>
            </w:r>
            <w:proofErr w:type="spellStart"/>
            <w:r w:rsidRPr="00CB401B">
              <w:rPr>
                <w:bCs/>
                <w:snapToGrid w:val="0"/>
                <w:lang w:val="en-US"/>
              </w:rPr>
              <w:t>konta</w:t>
            </w:r>
            <w:proofErr w:type="spellEnd"/>
          </w:p>
        </w:tc>
        <w:tc>
          <w:tcPr>
            <w:tcW w:w="4643" w:type="dxa"/>
            <w:shd w:val="clear" w:color="auto" w:fill="auto"/>
          </w:tcPr>
          <w:p w:rsidR="00CB401B" w:rsidRPr="00677A1C" w:rsidRDefault="00CB401B" w:rsidP="00331F2D">
            <w:pPr>
              <w:rPr>
                <w:b/>
                <w:iCs/>
              </w:rPr>
            </w:pPr>
          </w:p>
        </w:tc>
      </w:tr>
      <w:tr w:rsidR="00F30F8E" w:rsidRPr="00677A1C" w:rsidTr="00331F2D">
        <w:trPr>
          <w:trHeight w:val="754"/>
        </w:trPr>
        <w:tc>
          <w:tcPr>
            <w:tcW w:w="4643" w:type="dxa"/>
            <w:shd w:val="clear" w:color="auto" w:fill="auto"/>
            <w:vAlign w:val="center"/>
          </w:tcPr>
          <w:p w:rsidR="00F30F8E" w:rsidRPr="00677A1C" w:rsidRDefault="00F30F8E" w:rsidP="00133A85">
            <w:pPr>
              <w:rPr>
                <w:bCs/>
                <w:iCs/>
              </w:rPr>
            </w:pPr>
            <w:r>
              <w:rPr>
                <w:bCs/>
                <w:iCs/>
              </w:rPr>
              <w:t xml:space="preserve">Nr telefonu </w:t>
            </w:r>
            <w:r w:rsidR="00381BE9">
              <w:rPr>
                <w:bCs/>
                <w:iCs/>
              </w:rPr>
              <w:t>do kontaktu</w:t>
            </w:r>
            <w:r w:rsidRPr="00677A1C">
              <w:rPr>
                <w:bCs/>
                <w:iCs/>
              </w:rPr>
              <w:t xml:space="preserve"> z Zamawiającym</w:t>
            </w:r>
          </w:p>
        </w:tc>
        <w:tc>
          <w:tcPr>
            <w:tcW w:w="4643" w:type="dxa"/>
            <w:shd w:val="clear" w:color="auto" w:fill="auto"/>
          </w:tcPr>
          <w:p w:rsidR="00F30F8E" w:rsidRPr="00677A1C" w:rsidRDefault="00F30F8E" w:rsidP="00133A85">
            <w:pPr>
              <w:rPr>
                <w:b/>
                <w:iCs/>
              </w:rPr>
            </w:pPr>
          </w:p>
        </w:tc>
      </w:tr>
      <w:tr w:rsidR="00F30F8E" w:rsidRPr="00677A1C" w:rsidTr="00331F2D">
        <w:trPr>
          <w:trHeight w:val="754"/>
        </w:trPr>
        <w:tc>
          <w:tcPr>
            <w:tcW w:w="4643" w:type="dxa"/>
            <w:shd w:val="clear" w:color="auto" w:fill="auto"/>
            <w:vAlign w:val="center"/>
          </w:tcPr>
          <w:p w:rsidR="00F30F8E" w:rsidRPr="00677A1C" w:rsidRDefault="00F30F8E" w:rsidP="00331F2D">
            <w:pPr>
              <w:rPr>
                <w:iCs/>
              </w:rPr>
            </w:pPr>
            <w:r w:rsidRPr="00677A1C">
              <w:rPr>
                <w:bCs/>
                <w:iCs/>
              </w:rPr>
              <w:t>Adres poczty elektronicznej (e-mail) do korespondencji z Zamawiającym</w:t>
            </w:r>
          </w:p>
        </w:tc>
        <w:tc>
          <w:tcPr>
            <w:tcW w:w="4643" w:type="dxa"/>
            <w:shd w:val="clear" w:color="auto" w:fill="auto"/>
          </w:tcPr>
          <w:p w:rsidR="00F30F8E" w:rsidRPr="00677A1C" w:rsidRDefault="00F30F8E" w:rsidP="00331F2D">
            <w:pPr>
              <w:rPr>
                <w:b/>
                <w:iCs/>
              </w:rPr>
            </w:pPr>
          </w:p>
        </w:tc>
      </w:tr>
      <w:tr w:rsidR="00F30F8E" w:rsidRPr="00677A1C" w:rsidTr="00331F2D">
        <w:trPr>
          <w:trHeight w:val="754"/>
        </w:trPr>
        <w:tc>
          <w:tcPr>
            <w:tcW w:w="4643" w:type="dxa"/>
            <w:shd w:val="clear" w:color="auto" w:fill="auto"/>
            <w:vAlign w:val="center"/>
          </w:tcPr>
          <w:p w:rsidR="00F30F8E" w:rsidRPr="00677A1C" w:rsidRDefault="00F30F8E" w:rsidP="00331F2D">
            <w:pPr>
              <w:rPr>
                <w:iCs/>
              </w:rPr>
            </w:pPr>
            <w:r w:rsidRPr="00677A1C">
              <w:rPr>
                <w:iCs/>
              </w:rPr>
              <w:t>Osoba upoważniona do reprezentacji Wykonawcy/ów i podpisująca ofertę (imię i nazwisko)</w:t>
            </w:r>
          </w:p>
        </w:tc>
        <w:tc>
          <w:tcPr>
            <w:tcW w:w="4643" w:type="dxa"/>
            <w:shd w:val="clear" w:color="auto" w:fill="auto"/>
          </w:tcPr>
          <w:p w:rsidR="00F30F8E" w:rsidRPr="00677A1C" w:rsidRDefault="00F30F8E" w:rsidP="00331F2D">
            <w:pPr>
              <w:rPr>
                <w:b/>
                <w:iCs/>
              </w:rPr>
            </w:pPr>
          </w:p>
        </w:tc>
      </w:tr>
      <w:tr w:rsidR="00F30F8E" w:rsidRPr="00677A1C" w:rsidTr="00331F2D">
        <w:trPr>
          <w:trHeight w:val="754"/>
        </w:trPr>
        <w:tc>
          <w:tcPr>
            <w:tcW w:w="4643" w:type="dxa"/>
            <w:tcBorders>
              <w:bottom w:val="single" w:sz="4" w:space="0" w:color="auto"/>
            </w:tcBorders>
            <w:shd w:val="clear" w:color="auto" w:fill="auto"/>
            <w:vAlign w:val="center"/>
          </w:tcPr>
          <w:p w:rsidR="00F30F8E" w:rsidRPr="00677A1C" w:rsidRDefault="00F30F8E" w:rsidP="00331F2D">
            <w:pPr>
              <w:rPr>
                <w:iCs/>
              </w:rPr>
            </w:pPr>
            <w:r w:rsidRPr="00677A1C">
              <w:rPr>
                <w:iCs/>
              </w:rPr>
              <w:t>Osoba do kontaktu ze strony Wykonawcy w trakcie realizacji zamówienia (imię i nazwisko, adres poczty elektronicznej, numer telefonu)</w:t>
            </w:r>
          </w:p>
        </w:tc>
        <w:tc>
          <w:tcPr>
            <w:tcW w:w="4643" w:type="dxa"/>
            <w:shd w:val="clear" w:color="auto" w:fill="auto"/>
          </w:tcPr>
          <w:p w:rsidR="00F30F8E" w:rsidRPr="00677A1C" w:rsidRDefault="00F30F8E" w:rsidP="00331F2D">
            <w:pPr>
              <w:rPr>
                <w:b/>
                <w:iCs/>
              </w:rPr>
            </w:pPr>
          </w:p>
        </w:tc>
      </w:tr>
      <w:tr w:rsidR="00F30F8E" w:rsidRPr="00677A1C" w:rsidTr="00331F2D">
        <w:trPr>
          <w:trHeight w:val="754"/>
        </w:trPr>
        <w:tc>
          <w:tcPr>
            <w:tcW w:w="4643" w:type="dxa"/>
            <w:tcBorders>
              <w:bottom w:val="single" w:sz="4" w:space="0" w:color="auto"/>
            </w:tcBorders>
            <w:shd w:val="clear" w:color="auto" w:fill="auto"/>
            <w:vAlign w:val="center"/>
          </w:tcPr>
          <w:p w:rsidR="00F30F8E" w:rsidRPr="00677A1C" w:rsidRDefault="00F30F8E" w:rsidP="00331F2D">
            <w:pPr>
              <w:rPr>
                <w:iCs/>
              </w:rPr>
            </w:pPr>
            <w:r w:rsidRPr="00677A1C">
              <w:rPr>
                <w:iCs/>
              </w:rPr>
              <w:t>Adres email, na które składane będą reklamacje</w:t>
            </w:r>
          </w:p>
        </w:tc>
        <w:tc>
          <w:tcPr>
            <w:tcW w:w="4643" w:type="dxa"/>
            <w:shd w:val="clear" w:color="auto" w:fill="auto"/>
          </w:tcPr>
          <w:p w:rsidR="00F30F8E" w:rsidRPr="00677A1C" w:rsidRDefault="00F30F8E" w:rsidP="00331F2D">
            <w:pPr>
              <w:rPr>
                <w:b/>
                <w:iCs/>
              </w:rPr>
            </w:pPr>
          </w:p>
        </w:tc>
      </w:tr>
      <w:tr w:rsidR="00F30F8E" w:rsidRPr="00677A1C" w:rsidTr="0087542B">
        <w:trPr>
          <w:trHeight w:val="414"/>
        </w:trPr>
        <w:tc>
          <w:tcPr>
            <w:tcW w:w="9286" w:type="dxa"/>
            <w:gridSpan w:val="2"/>
            <w:shd w:val="clear" w:color="auto" w:fill="auto"/>
          </w:tcPr>
          <w:p w:rsidR="00F30F8E" w:rsidRDefault="00F30F8E" w:rsidP="00331F2D">
            <w:pPr>
              <w:rPr>
                <w:b/>
                <w:iCs/>
              </w:rPr>
            </w:pPr>
            <w:r w:rsidRPr="00677A1C">
              <w:rPr>
                <w:b/>
                <w:iCs/>
              </w:rPr>
              <w:t>B. Oferowany przedmiot zamówienia</w:t>
            </w:r>
          </w:p>
          <w:p w:rsidR="00D653F3" w:rsidRPr="00677A1C" w:rsidRDefault="00D653F3" w:rsidP="00331F2D">
            <w:pPr>
              <w:rPr>
                <w:b/>
                <w:iCs/>
              </w:rPr>
            </w:pPr>
          </w:p>
          <w:p w:rsidR="00D94640" w:rsidRPr="00D653F3" w:rsidRDefault="00F30F8E" w:rsidP="009A1D04">
            <w:pPr>
              <w:jc w:val="both"/>
              <w:rPr>
                <w:b/>
              </w:rPr>
            </w:pPr>
            <w:r w:rsidRPr="00677A1C">
              <w:rPr>
                <w:bCs/>
                <w:iCs/>
              </w:rPr>
              <w:t>W odpowiedzi na publiczne ogłoszenie o zamówieniu, skła</w:t>
            </w:r>
            <w:r w:rsidR="00FC03A6">
              <w:rPr>
                <w:bCs/>
                <w:iCs/>
              </w:rPr>
              <w:t xml:space="preserve">dam ofertę wykonania zamówienia </w:t>
            </w:r>
            <w:r w:rsidRPr="00677A1C">
              <w:rPr>
                <w:bCs/>
                <w:iCs/>
              </w:rPr>
              <w:t>pu</w:t>
            </w:r>
            <w:r>
              <w:rPr>
                <w:bCs/>
                <w:iCs/>
              </w:rPr>
              <w:t>blicznego prow</w:t>
            </w:r>
            <w:r w:rsidRPr="00D71234">
              <w:rPr>
                <w:bCs/>
                <w:iCs/>
              </w:rPr>
              <w:t xml:space="preserve">adzonego w trybie </w:t>
            </w:r>
            <w:r>
              <w:rPr>
                <w:bCs/>
                <w:iCs/>
              </w:rPr>
              <w:t>przetargu nieograniczonego</w:t>
            </w:r>
            <w:r w:rsidRPr="00D71234">
              <w:rPr>
                <w:bCs/>
                <w:iCs/>
              </w:rPr>
              <w:t xml:space="preserve"> na </w:t>
            </w:r>
            <w:r w:rsidR="009A1D04" w:rsidRPr="00C33045">
              <w:rPr>
                <w:b/>
              </w:rPr>
              <w:t>„</w:t>
            </w:r>
            <w:r w:rsidR="001F6569">
              <w:rPr>
                <w:b/>
              </w:rPr>
              <w:t>Zakup i dostawa zestawu aparatury rentgenowskiej</w:t>
            </w:r>
            <w:r w:rsidR="001F6569" w:rsidRPr="00C33045">
              <w:rPr>
                <w:b/>
              </w:rPr>
              <w:t xml:space="preserve"> </w:t>
            </w:r>
            <w:r w:rsidR="009A1D04" w:rsidRPr="00C33045">
              <w:rPr>
                <w:b/>
              </w:rPr>
              <w:t>w ramach projektu pn. „Doposażenie</w:t>
            </w:r>
            <w:r w:rsidR="009A1D04">
              <w:rPr>
                <w:b/>
              </w:rPr>
              <w:t xml:space="preserve"> i modernizacja</w:t>
            </w:r>
            <w:r w:rsidR="009A1D04" w:rsidRPr="00C33045">
              <w:rPr>
                <w:b/>
              </w:rPr>
              <w:t xml:space="preserve"> Szpitalnego Oddziału Ratunkowego oraz </w:t>
            </w:r>
            <w:r w:rsidR="009A1D04">
              <w:rPr>
                <w:b/>
              </w:rPr>
              <w:t xml:space="preserve">doposażenie </w:t>
            </w:r>
            <w:r w:rsidR="009A1D04" w:rsidRPr="00C33045">
              <w:rPr>
                <w:b/>
              </w:rPr>
              <w:t>pracowni diagnostycznych</w:t>
            </w:r>
            <w:r w:rsidR="009A1D04">
              <w:rPr>
                <w:b/>
              </w:rPr>
              <w:t xml:space="preserve"> współpracujących z SOR w</w:t>
            </w:r>
            <w:r w:rsidR="009A1D04" w:rsidRPr="00C33045">
              <w:rPr>
                <w:b/>
              </w:rPr>
              <w:t xml:space="preserve"> „Szpital</w:t>
            </w:r>
            <w:r w:rsidR="009A1D04">
              <w:rPr>
                <w:b/>
              </w:rPr>
              <w:t>u</w:t>
            </w:r>
            <w:r w:rsidR="009A1D04" w:rsidRPr="00C33045">
              <w:rPr>
                <w:b/>
              </w:rPr>
              <w:t xml:space="preserve"> Powiatow</w:t>
            </w:r>
            <w:r w:rsidR="009A1D04">
              <w:rPr>
                <w:b/>
              </w:rPr>
              <w:t>ym</w:t>
            </w:r>
            <w:r w:rsidR="009A1D04" w:rsidRPr="00C33045">
              <w:rPr>
                <w:b/>
              </w:rPr>
              <w:t xml:space="preserve"> we Wrześni” Sp. z o.o. w restrukturyzacji</w:t>
            </w:r>
            <w:r w:rsidR="009A1D04" w:rsidRPr="00DD324B">
              <w:rPr>
                <w:b/>
              </w:rPr>
              <w:t>”</w:t>
            </w:r>
            <w:r w:rsidR="009A1D04">
              <w:rPr>
                <w:b/>
              </w:rPr>
              <w:t xml:space="preserve"> </w:t>
            </w:r>
            <w:r w:rsidR="009A1D04" w:rsidRPr="00DD324B">
              <w:rPr>
                <w:b/>
                <w:spacing w:val="10"/>
              </w:rPr>
              <w:t>”</w:t>
            </w:r>
            <w:r w:rsidR="009A1D04">
              <w:rPr>
                <w:b/>
              </w:rPr>
              <w:t xml:space="preserve"> </w:t>
            </w:r>
            <w:r w:rsidR="00D653F3">
              <w:rPr>
                <w:b/>
              </w:rPr>
              <w:t xml:space="preserve"> </w:t>
            </w:r>
            <w:r w:rsidRPr="00677A1C">
              <w:rPr>
                <w:bCs/>
                <w:iCs/>
              </w:rPr>
              <w:t>zgodnie z wymogami Specyfikacji  Warunków Zamówienia.</w:t>
            </w:r>
            <w:r>
              <w:rPr>
                <w:iCs/>
              </w:rPr>
              <w:t xml:space="preserve"> </w:t>
            </w:r>
          </w:p>
          <w:p w:rsidR="004E71C6" w:rsidRPr="00FC03A6" w:rsidRDefault="004E71C6" w:rsidP="00FC03A6">
            <w:pPr>
              <w:widowControl w:val="0"/>
              <w:autoSpaceDE w:val="0"/>
              <w:autoSpaceDN w:val="0"/>
              <w:adjustRightInd w:val="0"/>
              <w:spacing w:line="276" w:lineRule="auto"/>
              <w:jc w:val="both"/>
              <w:rPr>
                <w:b/>
                <w:shd w:val="clear" w:color="auto" w:fill="FFFFFF"/>
              </w:rPr>
            </w:pPr>
          </w:p>
          <w:p w:rsidR="00A17FAA" w:rsidRPr="00FC03A6" w:rsidRDefault="00F30F8E" w:rsidP="00FC03A6">
            <w:pPr>
              <w:spacing w:after="100"/>
              <w:jc w:val="both"/>
              <w:rPr>
                <w:iCs/>
              </w:rPr>
            </w:pPr>
            <w:r w:rsidRPr="00D71234">
              <w:rPr>
                <w:iCs/>
              </w:rPr>
              <w:lastRenderedPageBreak/>
              <w:t>Oferujemy dostawę za następującą cenę:</w:t>
            </w:r>
          </w:p>
          <w:p w:rsidR="00F30F8E" w:rsidRPr="00D71234" w:rsidRDefault="00F30F8E" w:rsidP="00D71234">
            <w:pPr>
              <w:tabs>
                <w:tab w:val="left" w:pos="510"/>
                <w:tab w:val="left" w:pos="680"/>
                <w:tab w:val="left" w:pos="793"/>
                <w:tab w:val="left" w:pos="2154"/>
                <w:tab w:val="left" w:pos="2381"/>
                <w:tab w:val="left" w:pos="3742"/>
                <w:tab w:val="left" w:pos="4082"/>
              </w:tabs>
              <w:jc w:val="both"/>
            </w:pPr>
            <w:r w:rsidRPr="00D71234">
              <w:t>Wartość netto:................................................................................................................PLN</w:t>
            </w:r>
          </w:p>
          <w:p w:rsidR="00F30F8E" w:rsidRPr="00D71234" w:rsidRDefault="00F30F8E" w:rsidP="00D71234">
            <w:pPr>
              <w:tabs>
                <w:tab w:val="left" w:pos="510"/>
                <w:tab w:val="left" w:pos="680"/>
                <w:tab w:val="left" w:pos="793"/>
                <w:tab w:val="left" w:pos="2154"/>
                <w:tab w:val="left" w:pos="2381"/>
                <w:tab w:val="left" w:pos="3742"/>
                <w:tab w:val="left" w:pos="4082"/>
              </w:tabs>
              <w:jc w:val="both"/>
            </w:pPr>
            <w:r w:rsidRPr="00D71234">
              <w:t>Słownie: ..................................................................................................................</w:t>
            </w:r>
          </w:p>
          <w:p w:rsidR="00F30F8E" w:rsidRPr="00D71234" w:rsidRDefault="00F30F8E" w:rsidP="00D71234">
            <w:pPr>
              <w:tabs>
                <w:tab w:val="left" w:pos="510"/>
                <w:tab w:val="left" w:pos="680"/>
                <w:tab w:val="left" w:pos="793"/>
                <w:tab w:val="left" w:pos="2154"/>
                <w:tab w:val="left" w:pos="2381"/>
                <w:tab w:val="left" w:pos="3742"/>
                <w:tab w:val="left" w:pos="4082"/>
              </w:tabs>
              <w:jc w:val="both"/>
            </w:pPr>
            <w:r w:rsidRPr="00D71234">
              <w:t>Wartość brutto: .............................................................................................................PLN</w:t>
            </w:r>
          </w:p>
          <w:p w:rsidR="00F30F8E" w:rsidRDefault="00F30F8E" w:rsidP="00281A9F">
            <w:pPr>
              <w:tabs>
                <w:tab w:val="left" w:pos="510"/>
                <w:tab w:val="left" w:pos="680"/>
                <w:tab w:val="left" w:pos="793"/>
                <w:tab w:val="left" w:pos="2154"/>
                <w:tab w:val="left" w:pos="2381"/>
                <w:tab w:val="left" w:pos="3742"/>
                <w:tab w:val="left" w:pos="4082"/>
              </w:tabs>
              <w:jc w:val="both"/>
            </w:pPr>
            <w:r w:rsidRPr="00D71234">
              <w:t>Słownie: ..................................................................................................................</w:t>
            </w:r>
          </w:p>
          <w:p w:rsidR="0026716A" w:rsidRPr="00CA39C8" w:rsidRDefault="0026716A" w:rsidP="00281A9F">
            <w:pPr>
              <w:tabs>
                <w:tab w:val="left" w:pos="510"/>
                <w:tab w:val="left" w:pos="680"/>
                <w:tab w:val="left" w:pos="793"/>
                <w:tab w:val="left" w:pos="2154"/>
                <w:tab w:val="left" w:pos="2381"/>
                <w:tab w:val="left" w:pos="3742"/>
                <w:tab w:val="left" w:pos="4082"/>
              </w:tabs>
              <w:jc w:val="both"/>
            </w:pPr>
          </w:p>
          <w:p w:rsidR="00172164" w:rsidRPr="00316E1E" w:rsidRDefault="001D0A8D" w:rsidP="002261D9">
            <w:pPr>
              <w:widowControl w:val="0"/>
              <w:autoSpaceDE w:val="0"/>
              <w:spacing w:after="100"/>
              <w:rPr>
                <w:b/>
              </w:rPr>
            </w:pPr>
            <w:r w:rsidRPr="00CA39C8">
              <w:rPr>
                <w:b/>
              </w:rPr>
              <w:t>Termin dostawy</w:t>
            </w:r>
            <w:r w:rsidR="00B81419" w:rsidRPr="00CA39C8">
              <w:rPr>
                <w:b/>
              </w:rPr>
              <w:t xml:space="preserve"> </w:t>
            </w:r>
            <w:r w:rsidR="002261D9">
              <w:rPr>
                <w:b/>
              </w:rPr>
              <w:t xml:space="preserve">……. </w:t>
            </w:r>
            <w:r w:rsidR="00172164">
              <w:rPr>
                <w:b/>
              </w:rPr>
              <w:t>dni</w:t>
            </w:r>
          </w:p>
        </w:tc>
      </w:tr>
      <w:tr w:rsidR="00F30F8E" w:rsidRPr="00677A1C" w:rsidTr="00331F2D">
        <w:tc>
          <w:tcPr>
            <w:tcW w:w="9286" w:type="dxa"/>
            <w:gridSpan w:val="2"/>
            <w:shd w:val="clear" w:color="auto" w:fill="auto"/>
          </w:tcPr>
          <w:p w:rsidR="00F30F8E" w:rsidRPr="00677A1C" w:rsidRDefault="00F30F8E" w:rsidP="00331F2D">
            <w:pPr>
              <w:jc w:val="both"/>
              <w:rPr>
                <w:b/>
                <w:iCs/>
              </w:rPr>
            </w:pPr>
            <w:r w:rsidRPr="00677A1C">
              <w:rPr>
                <w:b/>
                <w:iCs/>
              </w:rPr>
              <w:lastRenderedPageBreak/>
              <w:t>C. Oświadczenia</w:t>
            </w:r>
          </w:p>
          <w:p w:rsidR="00F30F8E" w:rsidRPr="00677A1C" w:rsidRDefault="00F30F8E" w:rsidP="00E92C9D">
            <w:pPr>
              <w:numPr>
                <w:ilvl w:val="0"/>
                <w:numId w:val="4"/>
              </w:numPr>
              <w:ind w:left="426"/>
              <w:jc w:val="both"/>
              <w:rPr>
                <w:b/>
                <w:iCs/>
              </w:rPr>
            </w:pPr>
            <w:r w:rsidRPr="00677A1C">
              <w:rPr>
                <w:iCs/>
              </w:rPr>
              <w:t>zapoznałem się ze specyfikacją warunków zamówienia, nie wnoszę do niej zastrzeżeń  oraz uzyskałem informacje niezbędne do przygotowania oferty,</w:t>
            </w:r>
          </w:p>
          <w:p w:rsidR="00F30F8E" w:rsidRPr="00677A1C" w:rsidRDefault="00F30F8E" w:rsidP="00E92C9D">
            <w:pPr>
              <w:numPr>
                <w:ilvl w:val="0"/>
                <w:numId w:val="4"/>
              </w:numPr>
              <w:ind w:left="426"/>
              <w:jc w:val="both"/>
              <w:rPr>
                <w:b/>
                <w:iCs/>
              </w:rPr>
            </w:pPr>
            <w:r w:rsidRPr="00677A1C">
              <w:rPr>
                <w:iCs/>
              </w:rPr>
              <w:t xml:space="preserve">uważam się za związanego niniejszą ofertą przez czas wskazany w specyfikacji warunków zamówienia, </w:t>
            </w:r>
          </w:p>
          <w:p w:rsidR="00F30F8E" w:rsidRPr="00281A9F" w:rsidRDefault="00F30F8E" w:rsidP="00E92C9D">
            <w:pPr>
              <w:numPr>
                <w:ilvl w:val="0"/>
                <w:numId w:val="4"/>
              </w:numPr>
              <w:ind w:left="426"/>
              <w:jc w:val="both"/>
              <w:rPr>
                <w:b/>
                <w:iCs/>
              </w:rPr>
            </w:pPr>
            <w:r w:rsidRPr="00677A1C">
              <w:rPr>
                <w:iCs/>
              </w:rPr>
              <w:t>w cenie oferty zostały wliczone wszelkie koszty związane z realizacją zamówienia.</w:t>
            </w:r>
          </w:p>
        </w:tc>
      </w:tr>
      <w:tr w:rsidR="00F30F8E" w:rsidRPr="00677A1C" w:rsidTr="00331F2D">
        <w:tc>
          <w:tcPr>
            <w:tcW w:w="9286" w:type="dxa"/>
            <w:gridSpan w:val="2"/>
            <w:shd w:val="clear" w:color="auto" w:fill="auto"/>
          </w:tcPr>
          <w:p w:rsidR="00F30F8E" w:rsidRPr="00677A1C" w:rsidRDefault="00F30F8E" w:rsidP="00331F2D">
            <w:pPr>
              <w:jc w:val="both"/>
              <w:rPr>
                <w:b/>
                <w:iCs/>
              </w:rPr>
            </w:pPr>
            <w:r w:rsidRPr="00677A1C">
              <w:rPr>
                <w:b/>
                <w:iCs/>
              </w:rPr>
              <w:t>D. Zobowiązanie w przypadku przyznania zamówienia</w:t>
            </w:r>
          </w:p>
          <w:p w:rsidR="00F30F8E" w:rsidRPr="00677A1C" w:rsidRDefault="00F30F8E" w:rsidP="00E92C9D">
            <w:pPr>
              <w:numPr>
                <w:ilvl w:val="0"/>
                <w:numId w:val="5"/>
              </w:numPr>
              <w:tabs>
                <w:tab w:val="left" w:pos="426"/>
              </w:tabs>
              <w:suppressAutoHyphens/>
              <w:ind w:left="426"/>
              <w:jc w:val="both"/>
              <w:rPr>
                <w:b/>
                <w:iCs/>
              </w:rPr>
            </w:pPr>
            <w:r>
              <w:rPr>
                <w:iCs/>
              </w:rPr>
              <w:t>akceptuję proponowany przez Z</w:t>
            </w:r>
            <w:r w:rsidRPr="00677A1C">
              <w:rPr>
                <w:iCs/>
              </w:rPr>
              <w:t xml:space="preserve">amawiającego projekt umowy, </w:t>
            </w:r>
          </w:p>
          <w:p w:rsidR="00F30F8E" w:rsidRPr="00677A1C" w:rsidRDefault="00F30F8E" w:rsidP="00E92C9D">
            <w:pPr>
              <w:numPr>
                <w:ilvl w:val="0"/>
                <w:numId w:val="5"/>
              </w:numPr>
              <w:tabs>
                <w:tab w:val="left" w:pos="426"/>
              </w:tabs>
              <w:suppressAutoHyphens/>
              <w:ind w:left="426"/>
              <w:jc w:val="both"/>
              <w:rPr>
                <w:b/>
                <w:iCs/>
              </w:rPr>
            </w:pPr>
            <w:r w:rsidRPr="00677A1C">
              <w:rPr>
                <w:iCs/>
              </w:rPr>
              <w:t xml:space="preserve">zobowiązuję się do zawarcia umowy w miejscu i terminie </w:t>
            </w:r>
            <w:r>
              <w:rPr>
                <w:iCs/>
              </w:rPr>
              <w:t>wskazanym przez Z</w:t>
            </w:r>
            <w:r w:rsidRPr="00677A1C">
              <w:rPr>
                <w:iCs/>
              </w:rPr>
              <w:t>amawiającego</w:t>
            </w:r>
            <w:r>
              <w:rPr>
                <w:iCs/>
              </w:rPr>
              <w:t>.</w:t>
            </w:r>
            <w:r w:rsidRPr="00677A1C">
              <w:rPr>
                <w:iCs/>
              </w:rPr>
              <w:t xml:space="preserve"> </w:t>
            </w:r>
          </w:p>
        </w:tc>
      </w:tr>
      <w:tr w:rsidR="00F30F8E" w:rsidRPr="00677A1C" w:rsidTr="00331F2D">
        <w:tc>
          <w:tcPr>
            <w:tcW w:w="9286" w:type="dxa"/>
            <w:gridSpan w:val="2"/>
            <w:shd w:val="clear" w:color="auto" w:fill="auto"/>
          </w:tcPr>
          <w:p w:rsidR="00F30F8E" w:rsidRPr="00677A1C" w:rsidRDefault="00F30F8E" w:rsidP="00331F2D">
            <w:pPr>
              <w:rPr>
                <w:b/>
                <w:iCs/>
              </w:rPr>
            </w:pPr>
            <w:r w:rsidRPr="00677A1C">
              <w:rPr>
                <w:b/>
                <w:iCs/>
              </w:rPr>
              <w:t xml:space="preserve">E. Obowiązek podatkowy </w:t>
            </w:r>
          </w:p>
          <w:p w:rsidR="00F30F8E" w:rsidRPr="00677A1C" w:rsidRDefault="00F30F8E" w:rsidP="00331F2D">
            <w:pPr>
              <w:rPr>
                <w:iCs/>
              </w:rPr>
            </w:pPr>
            <w:r w:rsidRPr="00677A1C">
              <w:rPr>
                <w:iCs/>
              </w:rPr>
              <w:t xml:space="preserve">Oświadczam, że wybór mojej / naszej oferty: </w:t>
            </w:r>
          </w:p>
          <w:p w:rsidR="00F30F8E" w:rsidRPr="00677A1C" w:rsidRDefault="00F30F8E" w:rsidP="00E92C9D">
            <w:pPr>
              <w:numPr>
                <w:ilvl w:val="0"/>
                <w:numId w:val="3"/>
              </w:numPr>
              <w:ind w:left="426"/>
              <w:jc w:val="both"/>
              <w:rPr>
                <w:iCs/>
              </w:rPr>
            </w:pPr>
            <w:r w:rsidRPr="00677A1C">
              <w:rPr>
                <w:b/>
                <w:iCs/>
              </w:rPr>
              <w:t>nie będzie</w:t>
            </w:r>
            <w:r w:rsidRPr="00677A1C">
              <w:rPr>
                <w:iCs/>
              </w:rPr>
              <w:t xml:space="preserve"> prowadził do powstania u Zamawiającego obowiązku podatkowego zgodnie </w:t>
            </w:r>
            <w:r w:rsidRPr="00677A1C">
              <w:rPr>
                <w:iCs/>
              </w:rPr>
              <w:br/>
              <w:t>z przepisami o podatku od towarów i usług, *</w:t>
            </w:r>
            <w:r w:rsidRPr="00677A1C">
              <w:rPr>
                <w:iCs/>
                <w:vertAlign w:val="superscript"/>
              </w:rPr>
              <w:t>/</w:t>
            </w:r>
            <w:r w:rsidRPr="00677A1C">
              <w:rPr>
                <w:iCs/>
              </w:rPr>
              <w:t>**</w:t>
            </w:r>
          </w:p>
          <w:p w:rsidR="00F30F8E" w:rsidRPr="00677A1C" w:rsidRDefault="00F30F8E" w:rsidP="00E92C9D">
            <w:pPr>
              <w:numPr>
                <w:ilvl w:val="0"/>
                <w:numId w:val="3"/>
              </w:numPr>
              <w:ind w:left="460"/>
              <w:jc w:val="both"/>
              <w:rPr>
                <w:iCs/>
              </w:rPr>
            </w:pPr>
            <w:r w:rsidRPr="00677A1C">
              <w:rPr>
                <w:b/>
                <w:iCs/>
              </w:rPr>
              <w:t>będzie</w:t>
            </w:r>
            <w:r>
              <w:rPr>
                <w:iCs/>
              </w:rPr>
              <w:t xml:space="preserve"> prowadził do powstania u Z</w:t>
            </w:r>
            <w:r w:rsidRPr="00677A1C">
              <w:rPr>
                <w:iCs/>
              </w:rPr>
              <w:t xml:space="preserve">amawiającego obowiązku podatkowego zgodnie </w:t>
            </w:r>
            <w:r w:rsidRPr="00677A1C">
              <w:rPr>
                <w:iCs/>
              </w:rPr>
              <w:br/>
              <w:t>z przepisami o podatku od towarów i usług, na następujące produkty:*</w:t>
            </w:r>
            <w:r w:rsidRPr="00677A1C">
              <w:rPr>
                <w:iCs/>
                <w:vertAlign w:val="superscript"/>
              </w:rPr>
              <w:t>/</w:t>
            </w:r>
            <w:r w:rsidRPr="00677A1C">
              <w:rPr>
                <w:iCs/>
              </w:rPr>
              <w:t>**</w:t>
            </w:r>
          </w:p>
          <w:tbl>
            <w:tblPr>
              <w:tblW w:w="864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29"/>
              <w:gridCol w:w="2415"/>
              <w:gridCol w:w="1842"/>
              <w:gridCol w:w="3261"/>
            </w:tblGrid>
            <w:tr w:rsidR="00F30F8E" w:rsidRPr="00677A1C" w:rsidTr="00331F2D">
              <w:tc>
                <w:tcPr>
                  <w:tcW w:w="1129" w:type="dxa"/>
                  <w:shd w:val="clear" w:color="auto" w:fill="auto"/>
                  <w:vAlign w:val="center"/>
                </w:tcPr>
                <w:p w:rsidR="00F30F8E" w:rsidRPr="00677A1C" w:rsidRDefault="00F30F8E" w:rsidP="00331F2D">
                  <w:pPr>
                    <w:jc w:val="center"/>
                    <w:rPr>
                      <w:iCs/>
                    </w:rPr>
                  </w:pPr>
                  <w:r w:rsidRPr="00677A1C">
                    <w:rPr>
                      <w:iCs/>
                    </w:rPr>
                    <w:t>LP.</w:t>
                  </w:r>
                </w:p>
              </w:tc>
              <w:tc>
                <w:tcPr>
                  <w:tcW w:w="2415" w:type="dxa"/>
                  <w:shd w:val="clear" w:color="auto" w:fill="auto"/>
                  <w:vAlign w:val="center"/>
                </w:tcPr>
                <w:p w:rsidR="00F30F8E" w:rsidRPr="00677A1C" w:rsidRDefault="00F30F8E" w:rsidP="00331F2D">
                  <w:pPr>
                    <w:jc w:val="center"/>
                    <w:rPr>
                      <w:iCs/>
                    </w:rPr>
                  </w:pPr>
                  <w:r w:rsidRPr="00677A1C">
                    <w:rPr>
                      <w:iCs/>
                    </w:rPr>
                    <w:t>Produkt</w:t>
                  </w:r>
                </w:p>
              </w:tc>
              <w:tc>
                <w:tcPr>
                  <w:tcW w:w="1842" w:type="dxa"/>
                  <w:tcBorders>
                    <w:right w:val="single" w:sz="4" w:space="0" w:color="auto"/>
                  </w:tcBorders>
                  <w:shd w:val="clear" w:color="auto" w:fill="auto"/>
                  <w:vAlign w:val="center"/>
                </w:tcPr>
                <w:p w:rsidR="00F30F8E" w:rsidRPr="00677A1C" w:rsidRDefault="00F30F8E" w:rsidP="00331F2D">
                  <w:pPr>
                    <w:jc w:val="center"/>
                    <w:rPr>
                      <w:iCs/>
                    </w:rPr>
                  </w:pPr>
                  <w:r w:rsidRPr="00677A1C">
                    <w:rPr>
                      <w:iCs/>
                    </w:rPr>
                    <w:t>Wartość netto (PLN)</w:t>
                  </w:r>
                </w:p>
              </w:tc>
              <w:tc>
                <w:tcPr>
                  <w:tcW w:w="3261" w:type="dxa"/>
                  <w:tcBorders>
                    <w:left w:val="single" w:sz="4" w:space="0" w:color="auto"/>
                  </w:tcBorders>
                  <w:shd w:val="clear" w:color="auto" w:fill="auto"/>
                  <w:vAlign w:val="center"/>
                </w:tcPr>
                <w:p w:rsidR="00F30F8E" w:rsidRPr="00677A1C" w:rsidRDefault="00F30F8E" w:rsidP="00331F2D">
                  <w:pPr>
                    <w:jc w:val="center"/>
                    <w:rPr>
                      <w:iCs/>
                    </w:rPr>
                  </w:pPr>
                  <w:r w:rsidRPr="00677A1C">
                    <w:rPr>
                      <w:iCs/>
                    </w:rPr>
                    <w:t xml:space="preserve">Stawka podatku VAT. </w:t>
                  </w:r>
                  <w:r w:rsidRPr="00677A1C">
                    <w:t>która zgodnie z wiedzą wykonawcy, będzie miała zastosowanie</w:t>
                  </w:r>
                </w:p>
              </w:tc>
            </w:tr>
            <w:tr w:rsidR="00F30F8E" w:rsidRPr="00677A1C" w:rsidTr="00331F2D">
              <w:tc>
                <w:tcPr>
                  <w:tcW w:w="1129" w:type="dxa"/>
                  <w:shd w:val="clear" w:color="auto" w:fill="auto"/>
                </w:tcPr>
                <w:p w:rsidR="00F30F8E" w:rsidRPr="00677A1C" w:rsidRDefault="00F30F8E" w:rsidP="00331F2D">
                  <w:pPr>
                    <w:jc w:val="center"/>
                    <w:rPr>
                      <w:iCs/>
                    </w:rPr>
                  </w:pPr>
                  <w:r w:rsidRPr="00677A1C">
                    <w:rPr>
                      <w:iCs/>
                    </w:rPr>
                    <w:t>1</w:t>
                  </w:r>
                </w:p>
              </w:tc>
              <w:tc>
                <w:tcPr>
                  <w:tcW w:w="2415" w:type="dxa"/>
                  <w:shd w:val="clear" w:color="auto" w:fill="auto"/>
                </w:tcPr>
                <w:p w:rsidR="00F30F8E" w:rsidRPr="00677A1C" w:rsidRDefault="00F30F8E" w:rsidP="00331F2D">
                  <w:pPr>
                    <w:rPr>
                      <w:iCs/>
                    </w:rPr>
                  </w:pPr>
                </w:p>
              </w:tc>
              <w:tc>
                <w:tcPr>
                  <w:tcW w:w="1842" w:type="dxa"/>
                  <w:tcBorders>
                    <w:right w:val="single" w:sz="4" w:space="0" w:color="auto"/>
                  </w:tcBorders>
                  <w:shd w:val="clear" w:color="auto" w:fill="auto"/>
                </w:tcPr>
                <w:p w:rsidR="00F30F8E" w:rsidRPr="00677A1C" w:rsidRDefault="00F30F8E" w:rsidP="00331F2D">
                  <w:pPr>
                    <w:rPr>
                      <w:b/>
                      <w:iCs/>
                    </w:rPr>
                  </w:pPr>
                </w:p>
              </w:tc>
              <w:tc>
                <w:tcPr>
                  <w:tcW w:w="3261" w:type="dxa"/>
                  <w:tcBorders>
                    <w:left w:val="single" w:sz="4" w:space="0" w:color="auto"/>
                  </w:tcBorders>
                  <w:shd w:val="clear" w:color="auto" w:fill="auto"/>
                </w:tcPr>
                <w:p w:rsidR="00F30F8E" w:rsidRPr="00677A1C" w:rsidRDefault="00F30F8E" w:rsidP="00331F2D">
                  <w:pPr>
                    <w:rPr>
                      <w:b/>
                      <w:iCs/>
                    </w:rPr>
                  </w:pPr>
                </w:p>
              </w:tc>
            </w:tr>
            <w:tr w:rsidR="00F30F8E" w:rsidRPr="00677A1C" w:rsidTr="00331F2D">
              <w:tc>
                <w:tcPr>
                  <w:tcW w:w="1129" w:type="dxa"/>
                  <w:shd w:val="clear" w:color="auto" w:fill="auto"/>
                </w:tcPr>
                <w:p w:rsidR="00F30F8E" w:rsidRPr="00677A1C" w:rsidRDefault="00F30F8E" w:rsidP="00331F2D">
                  <w:pPr>
                    <w:jc w:val="center"/>
                    <w:rPr>
                      <w:iCs/>
                    </w:rPr>
                  </w:pPr>
                  <w:r w:rsidRPr="00677A1C">
                    <w:rPr>
                      <w:iCs/>
                    </w:rPr>
                    <w:t>2</w:t>
                  </w:r>
                </w:p>
              </w:tc>
              <w:tc>
                <w:tcPr>
                  <w:tcW w:w="2415" w:type="dxa"/>
                  <w:shd w:val="clear" w:color="auto" w:fill="auto"/>
                </w:tcPr>
                <w:p w:rsidR="00F30F8E" w:rsidRPr="00677A1C" w:rsidRDefault="00F30F8E" w:rsidP="00331F2D">
                  <w:pPr>
                    <w:rPr>
                      <w:iCs/>
                    </w:rPr>
                  </w:pPr>
                </w:p>
              </w:tc>
              <w:tc>
                <w:tcPr>
                  <w:tcW w:w="1842" w:type="dxa"/>
                  <w:tcBorders>
                    <w:right w:val="single" w:sz="4" w:space="0" w:color="auto"/>
                  </w:tcBorders>
                  <w:shd w:val="clear" w:color="auto" w:fill="auto"/>
                </w:tcPr>
                <w:p w:rsidR="00F30F8E" w:rsidRPr="00677A1C" w:rsidRDefault="00F30F8E" w:rsidP="00331F2D">
                  <w:pPr>
                    <w:rPr>
                      <w:b/>
                      <w:iCs/>
                    </w:rPr>
                  </w:pPr>
                </w:p>
              </w:tc>
              <w:tc>
                <w:tcPr>
                  <w:tcW w:w="3261" w:type="dxa"/>
                  <w:tcBorders>
                    <w:left w:val="single" w:sz="4" w:space="0" w:color="auto"/>
                  </w:tcBorders>
                  <w:shd w:val="clear" w:color="auto" w:fill="auto"/>
                </w:tcPr>
                <w:p w:rsidR="00F30F8E" w:rsidRPr="00677A1C" w:rsidRDefault="00F30F8E" w:rsidP="00331F2D">
                  <w:pPr>
                    <w:rPr>
                      <w:b/>
                      <w:iCs/>
                    </w:rPr>
                  </w:pPr>
                </w:p>
              </w:tc>
            </w:tr>
            <w:tr w:rsidR="00F30F8E" w:rsidRPr="00677A1C" w:rsidTr="00331F2D">
              <w:tc>
                <w:tcPr>
                  <w:tcW w:w="1129" w:type="dxa"/>
                  <w:shd w:val="clear" w:color="auto" w:fill="auto"/>
                </w:tcPr>
                <w:p w:rsidR="00F30F8E" w:rsidRPr="00677A1C" w:rsidRDefault="00F30F8E" w:rsidP="00331F2D">
                  <w:pPr>
                    <w:jc w:val="center"/>
                    <w:rPr>
                      <w:iCs/>
                    </w:rPr>
                  </w:pPr>
                </w:p>
              </w:tc>
              <w:tc>
                <w:tcPr>
                  <w:tcW w:w="2415" w:type="dxa"/>
                  <w:shd w:val="clear" w:color="auto" w:fill="auto"/>
                </w:tcPr>
                <w:p w:rsidR="00F30F8E" w:rsidRPr="00677A1C" w:rsidRDefault="00F30F8E" w:rsidP="00331F2D">
                  <w:pPr>
                    <w:rPr>
                      <w:iCs/>
                    </w:rPr>
                  </w:pPr>
                  <w:r w:rsidRPr="00677A1C">
                    <w:rPr>
                      <w:iCs/>
                    </w:rPr>
                    <w:t>Razem</w:t>
                  </w:r>
                </w:p>
              </w:tc>
              <w:tc>
                <w:tcPr>
                  <w:tcW w:w="1842" w:type="dxa"/>
                  <w:tcBorders>
                    <w:right w:val="single" w:sz="4" w:space="0" w:color="auto"/>
                  </w:tcBorders>
                  <w:shd w:val="clear" w:color="auto" w:fill="auto"/>
                </w:tcPr>
                <w:p w:rsidR="00F30F8E" w:rsidRPr="00677A1C" w:rsidRDefault="00F30F8E" w:rsidP="00331F2D">
                  <w:pPr>
                    <w:rPr>
                      <w:b/>
                      <w:iCs/>
                    </w:rPr>
                  </w:pPr>
                </w:p>
              </w:tc>
              <w:tc>
                <w:tcPr>
                  <w:tcW w:w="3261" w:type="dxa"/>
                  <w:tcBorders>
                    <w:left w:val="single" w:sz="4" w:space="0" w:color="auto"/>
                  </w:tcBorders>
                  <w:shd w:val="clear" w:color="auto" w:fill="auto"/>
                </w:tcPr>
                <w:p w:rsidR="00F30F8E" w:rsidRPr="00677A1C" w:rsidRDefault="00F30F8E" w:rsidP="00331F2D">
                  <w:pPr>
                    <w:rPr>
                      <w:b/>
                      <w:iCs/>
                    </w:rPr>
                  </w:pPr>
                </w:p>
              </w:tc>
            </w:tr>
          </w:tbl>
          <w:p w:rsidR="00F30F8E" w:rsidRPr="00677A1C" w:rsidRDefault="00F30F8E" w:rsidP="00331F2D">
            <w:pPr>
              <w:jc w:val="both"/>
              <w:rPr>
                <w:iCs/>
              </w:rPr>
            </w:pPr>
            <w:r w:rsidRPr="00677A1C">
              <w:rPr>
                <w:iCs/>
              </w:rPr>
              <w:t>*niepotrzebne skreślić</w:t>
            </w:r>
          </w:p>
          <w:p w:rsidR="00F30F8E" w:rsidRPr="00677A1C" w:rsidRDefault="00F30F8E" w:rsidP="00331F2D">
            <w:pPr>
              <w:rPr>
                <w:b/>
                <w:iCs/>
              </w:rPr>
            </w:pPr>
            <w:r w:rsidRPr="00677A1C">
              <w:rPr>
                <w:iCs/>
              </w:rPr>
              <w:t>** brak podania informacji zostanie uznany za brak powstania u Zamawiającego obowiązku podatkowego zgodnie z przepisami o podatku od towarów i usług</w:t>
            </w:r>
          </w:p>
        </w:tc>
      </w:tr>
      <w:tr w:rsidR="00F30F8E" w:rsidRPr="00677A1C" w:rsidTr="002261D9">
        <w:trPr>
          <w:trHeight w:val="277"/>
        </w:trPr>
        <w:tc>
          <w:tcPr>
            <w:tcW w:w="9286" w:type="dxa"/>
            <w:gridSpan w:val="2"/>
            <w:shd w:val="clear" w:color="auto" w:fill="auto"/>
          </w:tcPr>
          <w:p w:rsidR="00F30F8E" w:rsidRPr="003A4A86" w:rsidRDefault="00F30F8E" w:rsidP="00331F2D">
            <w:pPr>
              <w:jc w:val="both"/>
              <w:rPr>
                <w:b/>
                <w:iCs/>
              </w:rPr>
            </w:pPr>
            <w:r w:rsidRPr="003A4A86">
              <w:rPr>
                <w:b/>
                <w:iCs/>
              </w:rPr>
              <w:t>F. Czy wykonawca jest:</w:t>
            </w:r>
          </w:p>
          <w:p w:rsidR="00F30F8E" w:rsidRPr="003A4A86" w:rsidRDefault="00F63DE8" w:rsidP="00331F2D">
            <w:pPr>
              <w:ind w:left="426"/>
              <w:jc w:val="both"/>
              <w:rPr>
                <w:shd w:val="clear" w:color="auto" w:fill="FFFFFF"/>
              </w:rPr>
            </w:pPr>
            <w:r w:rsidRPr="003878CB">
              <w:rPr>
                <w:b/>
                <w:bCs/>
                <w:highlight w:val="yellow"/>
              </w:rPr>
              <w:fldChar w:fldCharType="begin">
                <w:ffData>
                  <w:name w:val=""/>
                  <w:enabled/>
                  <w:calcOnExit w:val="0"/>
                  <w:checkBox>
                    <w:sizeAuto/>
                    <w:default w:val="0"/>
                  </w:checkBox>
                </w:ffData>
              </w:fldChar>
            </w:r>
            <w:r w:rsidR="00F30F8E" w:rsidRPr="003A4A86">
              <w:rPr>
                <w:b/>
                <w:bCs/>
                <w:highlight w:val="yellow"/>
              </w:rPr>
              <w:instrText xml:space="preserve"> FORMCHECKBOX </w:instrText>
            </w:r>
            <w:r>
              <w:rPr>
                <w:b/>
                <w:bCs/>
                <w:highlight w:val="yellow"/>
              </w:rPr>
            </w:r>
            <w:r>
              <w:rPr>
                <w:b/>
                <w:bCs/>
                <w:highlight w:val="yellow"/>
              </w:rPr>
              <w:fldChar w:fldCharType="separate"/>
            </w:r>
            <w:r w:rsidRPr="003878CB">
              <w:rPr>
                <w:b/>
                <w:bCs/>
                <w:highlight w:val="yellow"/>
              </w:rPr>
              <w:fldChar w:fldCharType="end"/>
            </w:r>
            <w:proofErr w:type="spellStart"/>
            <w:r w:rsidR="00F30F8E" w:rsidRPr="003A4A86">
              <w:rPr>
                <w:shd w:val="clear" w:color="auto" w:fill="FFFFFF"/>
              </w:rPr>
              <w:t>mikroprzedsiębiorstwem</w:t>
            </w:r>
            <w:proofErr w:type="spellEnd"/>
            <w:r w:rsidR="00F30F8E" w:rsidRPr="003A4A86">
              <w:rPr>
                <w:shd w:val="clear" w:color="auto" w:fill="FFFFFF"/>
              </w:rPr>
              <w:t xml:space="preserve">,  </w:t>
            </w:r>
          </w:p>
          <w:p w:rsidR="00F30F8E" w:rsidRPr="003A4A86" w:rsidRDefault="00F63DE8" w:rsidP="00331F2D">
            <w:pPr>
              <w:ind w:left="426"/>
              <w:jc w:val="both"/>
              <w:rPr>
                <w:shd w:val="clear" w:color="auto" w:fill="FFFFFF"/>
              </w:rPr>
            </w:pPr>
            <w:r w:rsidRPr="003878CB">
              <w:rPr>
                <w:b/>
                <w:bCs/>
                <w:highlight w:val="yellow"/>
              </w:rPr>
              <w:fldChar w:fldCharType="begin">
                <w:ffData>
                  <w:name w:val=""/>
                  <w:enabled/>
                  <w:calcOnExit w:val="0"/>
                  <w:checkBox>
                    <w:sizeAuto/>
                    <w:default w:val="0"/>
                  </w:checkBox>
                </w:ffData>
              </w:fldChar>
            </w:r>
            <w:r w:rsidR="00F30F8E" w:rsidRPr="003A4A86">
              <w:rPr>
                <w:b/>
                <w:bCs/>
                <w:highlight w:val="yellow"/>
              </w:rPr>
              <w:instrText xml:space="preserve"> FORMCHECKBOX </w:instrText>
            </w:r>
            <w:r>
              <w:rPr>
                <w:b/>
                <w:bCs/>
                <w:highlight w:val="yellow"/>
              </w:rPr>
            </w:r>
            <w:r>
              <w:rPr>
                <w:b/>
                <w:bCs/>
                <w:highlight w:val="yellow"/>
              </w:rPr>
              <w:fldChar w:fldCharType="separate"/>
            </w:r>
            <w:r w:rsidRPr="003878CB">
              <w:rPr>
                <w:b/>
                <w:bCs/>
                <w:highlight w:val="yellow"/>
              </w:rPr>
              <w:fldChar w:fldCharType="end"/>
            </w:r>
            <w:r w:rsidR="00F30F8E" w:rsidRPr="003A4A86">
              <w:rPr>
                <w:shd w:val="clear" w:color="auto" w:fill="FFFFFF"/>
              </w:rPr>
              <w:t xml:space="preserve">małym  przedsiębiorstwem, </w:t>
            </w:r>
          </w:p>
          <w:p w:rsidR="00F30F8E" w:rsidRPr="003A4A86" w:rsidRDefault="00F63DE8" w:rsidP="00331F2D">
            <w:pPr>
              <w:ind w:left="426"/>
              <w:jc w:val="both"/>
              <w:rPr>
                <w:shd w:val="clear" w:color="auto" w:fill="FFFFFF"/>
              </w:rPr>
            </w:pPr>
            <w:r w:rsidRPr="003878CB">
              <w:rPr>
                <w:b/>
                <w:bCs/>
                <w:highlight w:val="yellow"/>
              </w:rPr>
              <w:fldChar w:fldCharType="begin">
                <w:ffData>
                  <w:name w:val=""/>
                  <w:enabled/>
                  <w:calcOnExit w:val="0"/>
                  <w:checkBox>
                    <w:sizeAuto/>
                    <w:default w:val="0"/>
                  </w:checkBox>
                </w:ffData>
              </w:fldChar>
            </w:r>
            <w:r w:rsidR="00F30F8E" w:rsidRPr="003A4A86">
              <w:rPr>
                <w:b/>
                <w:bCs/>
                <w:highlight w:val="yellow"/>
              </w:rPr>
              <w:instrText xml:space="preserve"> FORMCHECKBOX </w:instrText>
            </w:r>
            <w:r>
              <w:rPr>
                <w:b/>
                <w:bCs/>
                <w:highlight w:val="yellow"/>
              </w:rPr>
            </w:r>
            <w:r>
              <w:rPr>
                <w:b/>
                <w:bCs/>
                <w:highlight w:val="yellow"/>
              </w:rPr>
              <w:fldChar w:fldCharType="separate"/>
            </w:r>
            <w:r w:rsidRPr="003878CB">
              <w:rPr>
                <w:b/>
                <w:bCs/>
                <w:highlight w:val="yellow"/>
              </w:rPr>
              <w:fldChar w:fldCharType="end"/>
            </w:r>
            <w:r w:rsidR="00F30F8E" w:rsidRPr="003A4A86">
              <w:rPr>
                <w:shd w:val="clear" w:color="auto" w:fill="FFFFFF"/>
              </w:rPr>
              <w:t>średnim  przedsiębiorstwem,</w:t>
            </w:r>
          </w:p>
          <w:p w:rsidR="00F30F8E" w:rsidRPr="003A4A86" w:rsidRDefault="00F63DE8" w:rsidP="00331F2D">
            <w:pPr>
              <w:ind w:left="426"/>
              <w:jc w:val="both"/>
              <w:rPr>
                <w:shd w:val="clear" w:color="auto" w:fill="FFFFFF"/>
              </w:rPr>
            </w:pPr>
            <w:r w:rsidRPr="003878CB">
              <w:rPr>
                <w:b/>
                <w:bCs/>
                <w:highlight w:val="yellow"/>
              </w:rPr>
              <w:fldChar w:fldCharType="begin">
                <w:ffData>
                  <w:name w:val=""/>
                  <w:enabled/>
                  <w:calcOnExit w:val="0"/>
                  <w:checkBox>
                    <w:sizeAuto/>
                    <w:default w:val="0"/>
                  </w:checkBox>
                </w:ffData>
              </w:fldChar>
            </w:r>
            <w:r w:rsidR="00F30F8E" w:rsidRPr="003A4A86">
              <w:rPr>
                <w:b/>
                <w:bCs/>
                <w:highlight w:val="yellow"/>
              </w:rPr>
              <w:instrText xml:space="preserve"> FORMCHECKBOX </w:instrText>
            </w:r>
            <w:r>
              <w:rPr>
                <w:b/>
                <w:bCs/>
                <w:highlight w:val="yellow"/>
              </w:rPr>
            </w:r>
            <w:r>
              <w:rPr>
                <w:b/>
                <w:bCs/>
                <w:highlight w:val="yellow"/>
              </w:rPr>
              <w:fldChar w:fldCharType="separate"/>
            </w:r>
            <w:r w:rsidRPr="003878CB">
              <w:rPr>
                <w:b/>
                <w:bCs/>
                <w:highlight w:val="yellow"/>
              </w:rPr>
              <w:fldChar w:fldCharType="end"/>
            </w:r>
            <w:r w:rsidR="00F30F8E" w:rsidRPr="003A4A86">
              <w:rPr>
                <w:shd w:val="clear" w:color="auto" w:fill="FFFFFF"/>
              </w:rPr>
              <w:t>jednoosobową działalność  gospodarczą,</w:t>
            </w:r>
          </w:p>
          <w:p w:rsidR="00F30F8E" w:rsidRPr="003A4A86" w:rsidRDefault="00F63DE8" w:rsidP="00331F2D">
            <w:pPr>
              <w:ind w:left="426"/>
              <w:jc w:val="both"/>
              <w:rPr>
                <w:shd w:val="clear" w:color="auto" w:fill="FFFFFF"/>
              </w:rPr>
            </w:pPr>
            <w:r w:rsidRPr="003878CB">
              <w:rPr>
                <w:b/>
                <w:bCs/>
                <w:highlight w:val="yellow"/>
              </w:rPr>
              <w:fldChar w:fldCharType="begin">
                <w:ffData>
                  <w:name w:val=""/>
                  <w:enabled/>
                  <w:calcOnExit w:val="0"/>
                  <w:checkBox>
                    <w:sizeAuto/>
                    <w:default w:val="0"/>
                  </w:checkBox>
                </w:ffData>
              </w:fldChar>
            </w:r>
            <w:r w:rsidR="00F30F8E" w:rsidRPr="003A4A86">
              <w:rPr>
                <w:b/>
                <w:bCs/>
                <w:highlight w:val="yellow"/>
              </w:rPr>
              <w:instrText xml:space="preserve"> FORMCHECKBOX </w:instrText>
            </w:r>
            <w:r>
              <w:rPr>
                <w:b/>
                <w:bCs/>
                <w:highlight w:val="yellow"/>
              </w:rPr>
            </w:r>
            <w:r>
              <w:rPr>
                <w:b/>
                <w:bCs/>
                <w:highlight w:val="yellow"/>
              </w:rPr>
              <w:fldChar w:fldCharType="separate"/>
            </w:r>
            <w:r w:rsidRPr="003878CB">
              <w:rPr>
                <w:b/>
                <w:bCs/>
                <w:highlight w:val="yellow"/>
              </w:rPr>
              <w:fldChar w:fldCharType="end"/>
            </w:r>
            <w:r w:rsidR="00F30F8E" w:rsidRPr="003A4A86">
              <w:rPr>
                <w:shd w:val="clear" w:color="auto" w:fill="FFFFFF"/>
              </w:rPr>
              <w:t xml:space="preserve">osobą  fizyczna  nieprowadzącą działalności gospodarczej, </w:t>
            </w:r>
          </w:p>
          <w:p w:rsidR="00F30F8E" w:rsidRPr="003A4A86" w:rsidRDefault="00F63DE8" w:rsidP="00331F2D">
            <w:pPr>
              <w:ind w:left="426"/>
              <w:jc w:val="both"/>
              <w:rPr>
                <w:b/>
                <w:iCs/>
              </w:rPr>
            </w:pPr>
            <w:r w:rsidRPr="003878CB">
              <w:rPr>
                <w:b/>
                <w:bCs/>
                <w:highlight w:val="yellow"/>
              </w:rPr>
              <w:fldChar w:fldCharType="begin">
                <w:ffData>
                  <w:name w:val=""/>
                  <w:enabled/>
                  <w:calcOnExit w:val="0"/>
                  <w:checkBox>
                    <w:sizeAuto/>
                    <w:default w:val="0"/>
                  </w:checkBox>
                </w:ffData>
              </w:fldChar>
            </w:r>
            <w:r w:rsidR="00F30F8E" w:rsidRPr="003A4A86">
              <w:rPr>
                <w:b/>
                <w:bCs/>
                <w:highlight w:val="yellow"/>
              </w:rPr>
              <w:instrText xml:space="preserve"> FORMCHECKBOX </w:instrText>
            </w:r>
            <w:r>
              <w:rPr>
                <w:b/>
                <w:bCs/>
                <w:highlight w:val="yellow"/>
              </w:rPr>
            </w:r>
            <w:r>
              <w:rPr>
                <w:b/>
                <w:bCs/>
                <w:highlight w:val="yellow"/>
              </w:rPr>
              <w:fldChar w:fldCharType="separate"/>
            </w:r>
            <w:r w:rsidRPr="003878CB">
              <w:rPr>
                <w:b/>
                <w:bCs/>
                <w:highlight w:val="yellow"/>
              </w:rPr>
              <w:fldChar w:fldCharType="end"/>
            </w:r>
            <w:r w:rsidR="00F30F8E" w:rsidRPr="003A4A86">
              <w:rPr>
                <w:shd w:val="clear" w:color="auto" w:fill="FFFFFF"/>
              </w:rPr>
              <w:t>inny rodzaj</w:t>
            </w:r>
            <w:r w:rsidR="00F30F8E">
              <w:rPr>
                <w:shd w:val="clear" w:color="auto" w:fill="FFFFFF"/>
              </w:rPr>
              <w:t>.</w:t>
            </w:r>
            <w:r w:rsidR="00F30F8E" w:rsidRPr="003A4A86">
              <w:rPr>
                <w:b/>
                <w:iCs/>
              </w:rPr>
              <w:t xml:space="preserve"> </w:t>
            </w:r>
          </w:p>
          <w:p w:rsidR="00F30F8E" w:rsidRPr="00677A1C" w:rsidRDefault="00F30F8E" w:rsidP="00331F2D">
            <w:pPr>
              <w:jc w:val="both"/>
            </w:pPr>
            <w:r w:rsidRPr="003A4A86">
              <w:t>*właściwe zaznaczyć</w:t>
            </w:r>
          </w:p>
        </w:tc>
      </w:tr>
      <w:tr w:rsidR="00F30F8E" w:rsidRPr="00677A1C" w:rsidTr="006930F7">
        <w:trPr>
          <w:trHeight w:val="551"/>
        </w:trPr>
        <w:tc>
          <w:tcPr>
            <w:tcW w:w="9286" w:type="dxa"/>
            <w:gridSpan w:val="2"/>
            <w:shd w:val="clear" w:color="auto" w:fill="auto"/>
          </w:tcPr>
          <w:p w:rsidR="00F30F8E" w:rsidRPr="00A8231F" w:rsidRDefault="00F30F8E" w:rsidP="009D6425">
            <w:pPr>
              <w:spacing w:after="200"/>
              <w:jc w:val="both"/>
              <w:rPr>
                <w:b/>
                <w:bCs/>
                <w:iCs/>
              </w:rPr>
            </w:pPr>
            <w:r w:rsidRPr="003A4A86">
              <w:rPr>
                <w:b/>
                <w:iCs/>
              </w:rPr>
              <w:t xml:space="preserve">G. </w:t>
            </w:r>
            <w:r w:rsidRPr="003A4A86">
              <w:rPr>
                <w:b/>
                <w:bCs/>
                <w:iCs/>
              </w:rPr>
              <w:t>Aktualne na dzień składania ofert oświadczenie o niepodleganiu wykluczeniu                                        i spe</w:t>
            </w:r>
            <w:r>
              <w:rPr>
                <w:b/>
                <w:bCs/>
                <w:iCs/>
              </w:rPr>
              <w:t>łnianiu warunków udziału w postę</w:t>
            </w:r>
            <w:r w:rsidRPr="003A4A86">
              <w:rPr>
                <w:b/>
                <w:bCs/>
                <w:iCs/>
              </w:rPr>
              <w:t xml:space="preserve">powaniu, składane na podstawie art. 125 ust. 1 </w:t>
            </w:r>
            <w:r w:rsidR="0026716A" w:rsidRPr="003A4A86">
              <w:rPr>
                <w:b/>
                <w:bCs/>
                <w:iCs/>
              </w:rPr>
              <w:t>ustawy  z dnia 11 września 201</w:t>
            </w:r>
            <w:r w:rsidR="0026716A">
              <w:rPr>
                <w:b/>
                <w:bCs/>
                <w:iCs/>
              </w:rPr>
              <w:t>9 r. Prawo zamówień publicznych</w:t>
            </w:r>
            <w:r w:rsidR="0026716A">
              <w:t xml:space="preserve"> </w:t>
            </w:r>
            <w:r w:rsidR="00D653F3">
              <w:rPr>
                <w:b/>
              </w:rPr>
              <w:t>(Dz. U. z 2023 r. poz. 1605</w:t>
            </w:r>
            <w:r w:rsidR="0026716A" w:rsidRPr="00566962">
              <w:rPr>
                <w:b/>
              </w:rPr>
              <w:t xml:space="preserve"> z późn. zm.).</w:t>
            </w:r>
          </w:p>
          <w:p w:rsidR="00F30F8E" w:rsidRPr="003A4A86" w:rsidRDefault="00F30F8E" w:rsidP="00E92C9D">
            <w:pPr>
              <w:numPr>
                <w:ilvl w:val="0"/>
                <w:numId w:val="7"/>
              </w:numPr>
              <w:ind w:left="426"/>
              <w:rPr>
                <w:b/>
                <w:iCs/>
              </w:rPr>
            </w:pPr>
            <w:r w:rsidRPr="003A4A86">
              <w:rPr>
                <w:b/>
                <w:iCs/>
              </w:rPr>
              <w:t>Oświadczenie o brak</w:t>
            </w:r>
            <w:r>
              <w:rPr>
                <w:b/>
                <w:iCs/>
              </w:rPr>
              <w:t>u podstaw do wykluczenia z postę</w:t>
            </w:r>
            <w:r w:rsidRPr="003A4A86">
              <w:rPr>
                <w:b/>
                <w:iCs/>
              </w:rPr>
              <w:t>powania</w:t>
            </w:r>
          </w:p>
          <w:p w:rsidR="00F30F8E" w:rsidRPr="003A4A86" w:rsidRDefault="00F30F8E" w:rsidP="00331F2D">
            <w:pPr>
              <w:rPr>
                <w:iCs/>
              </w:rPr>
            </w:pPr>
            <w:r w:rsidRPr="003A4A86">
              <w:rPr>
                <w:iCs/>
              </w:rPr>
              <w:t>Oświadczam, że na dzień składania ofert :</w:t>
            </w:r>
          </w:p>
          <w:p w:rsidR="00F30F8E" w:rsidRDefault="00F30F8E" w:rsidP="00E92C9D">
            <w:pPr>
              <w:numPr>
                <w:ilvl w:val="0"/>
                <w:numId w:val="6"/>
              </w:numPr>
              <w:jc w:val="both"/>
              <w:rPr>
                <w:iCs/>
              </w:rPr>
            </w:pPr>
            <w:r w:rsidRPr="003A4A86">
              <w:rPr>
                <w:iCs/>
              </w:rPr>
              <w:t>podlegam / nie podlegam* wykluczeniu z postępowania na podstawie art. 108 ust. 1 us</w:t>
            </w:r>
            <w:r>
              <w:rPr>
                <w:iCs/>
              </w:rPr>
              <w:t>tawy Prawo zamówie</w:t>
            </w:r>
            <w:r w:rsidR="0026716A">
              <w:rPr>
                <w:iCs/>
              </w:rPr>
              <w:t>ń publicznych,</w:t>
            </w:r>
          </w:p>
          <w:p w:rsidR="0026716A" w:rsidRPr="001F6569" w:rsidRDefault="0026716A" w:rsidP="001F6569">
            <w:pPr>
              <w:numPr>
                <w:ilvl w:val="0"/>
                <w:numId w:val="6"/>
              </w:numPr>
              <w:jc w:val="both"/>
              <w:rPr>
                <w:iCs/>
              </w:rPr>
            </w:pPr>
            <w:r w:rsidRPr="002508C0">
              <w:rPr>
                <w:iCs/>
              </w:rPr>
              <w:lastRenderedPageBreak/>
              <w:t xml:space="preserve">podlegam / nie podlegam* wykluczeniu z postępowania </w:t>
            </w:r>
            <w:r w:rsidRPr="002508C0">
              <w:t>na podstawie art. 7 ust. 1 ustawy z dnia 13 kwietnia 2022 r. o szczególnych rozwiązaniach w zakresie przeciwdziałania wspierania agresji na Ukrainę oraz służących ochronie bezpiecz</w:t>
            </w:r>
            <w:r w:rsidR="004333E8">
              <w:t>eństwa narodowego (Dz. U. z 2023</w:t>
            </w:r>
            <w:r w:rsidR="0092720A">
              <w:t xml:space="preserve"> </w:t>
            </w:r>
            <w:r w:rsidR="004333E8">
              <w:t>r. poz. 129</w:t>
            </w:r>
            <w:r w:rsidR="00680A09">
              <w:t xml:space="preserve"> z późn. zm.</w:t>
            </w:r>
            <w:r w:rsidR="004333E8">
              <w:t>)</w:t>
            </w:r>
            <w:r w:rsidRPr="002508C0">
              <w:t>.</w:t>
            </w:r>
          </w:p>
          <w:p w:rsidR="00F30F8E" w:rsidRPr="003A4A86" w:rsidRDefault="00F30F8E" w:rsidP="00E92C9D">
            <w:pPr>
              <w:numPr>
                <w:ilvl w:val="0"/>
                <w:numId w:val="7"/>
              </w:numPr>
              <w:ind w:left="426"/>
              <w:rPr>
                <w:b/>
                <w:iCs/>
              </w:rPr>
            </w:pPr>
            <w:r w:rsidRPr="003A4A86">
              <w:rPr>
                <w:b/>
                <w:iCs/>
              </w:rPr>
              <w:t>Oświadczenie o spe</w:t>
            </w:r>
            <w:r>
              <w:rPr>
                <w:b/>
                <w:iCs/>
              </w:rPr>
              <w:t>łnieniu warunków udziału w postę</w:t>
            </w:r>
            <w:r w:rsidRPr="003A4A86">
              <w:rPr>
                <w:b/>
                <w:iCs/>
              </w:rPr>
              <w:t>powaniu</w:t>
            </w:r>
          </w:p>
          <w:p w:rsidR="00F30F8E" w:rsidRPr="00A8231F" w:rsidRDefault="00F30F8E" w:rsidP="00331F2D">
            <w:pPr>
              <w:jc w:val="both"/>
              <w:rPr>
                <w:iCs/>
              </w:rPr>
            </w:pPr>
            <w:r w:rsidRPr="003A4A86">
              <w:rPr>
                <w:iCs/>
              </w:rPr>
              <w:t>Oświadczam, że na dzień składania ofert spełniam / nie spełniam* warunki udziału                         w postępowaniu określone przez Zamawiającego w specyfikacji warunków zamówienia                       i ogłoszeniu o zamówieniu.</w:t>
            </w:r>
          </w:p>
          <w:p w:rsidR="0026716A" w:rsidRPr="00FD5985" w:rsidRDefault="00F30F8E" w:rsidP="00FD5985">
            <w:pPr>
              <w:rPr>
                <w:iCs/>
              </w:rPr>
            </w:pPr>
            <w:r w:rsidRPr="003A4A86">
              <w:rPr>
                <w:iCs/>
              </w:rPr>
              <w:t>*niepotrzebne skreślić</w:t>
            </w:r>
          </w:p>
          <w:p w:rsidR="00F30F8E" w:rsidRPr="003A4A86" w:rsidRDefault="00F30F8E" w:rsidP="00E92C9D">
            <w:pPr>
              <w:numPr>
                <w:ilvl w:val="0"/>
                <w:numId w:val="7"/>
              </w:numPr>
              <w:ind w:left="426"/>
              <w:jc w:val="both"/>
              <w:rPr>
                <w:iCs/>
              </w:rPr>
            </w:pPr>
            <w:r w:rsidRPr="003A4A86">
              <w:rPr>
                <w:b/>
                <w:iCs/>
              </w:rPr>
              <w:t>Oświadczam, że zachodzą w stosunku do mnie podstawy wykluczenia z postępowania</w:t>
            </w:r>
            <w:r w:rsidRPr="003A4A86">
              <w:rPr>
                <w:iCs/>
              </w:rPr>
              <w:t xml:space="preserve"> na podstawie art. ………</w:t>
            </w:r>
            <w:r>
              <w:rPr>
                <w:iCs/>
              </w:rPr>
              <w:t xml:space="preserve">……………………………………… </w:t>
            </w:r>
            <w:r w:rsidRPr="003A4A86">
              <w:rPr>
                <w:iCs/>
              </w:rPr>
              <w:t xml:space="preserve">ustawy </w:t>
            </w:r>
            <w:proofErr w:type="spellStart"/>
            <w:r w:rsidRPr="003A4A86">
              <w:rPr>
                <w:iCs/>
              </w:rPr>
              <w:t>Pzp</w:t>
            </w:r>
            <w:proofErr w:type="spellEnd"/>
            <w:r w:rsidRPr="003A4A86">
              <w:rPr>
                <w:iCs/>
              </w:rPr>
              <w:t xml:space="preserve"> </w:t>
            </w:r>
          </w:p>
          <w:p w:rsidR="00F30F8E" w:rsidRPr="003A4A86" w:rsidRDefault="00F30F8E" w:rsidP="00331F2D">
            <w:pPr>
              <w:jc w:val="center"/>
              <w:rPr>
                <w:iCs/>
              </w:rPr>
            </w:pPr>
            <w:r w:rsidRPr="003A4A86">
              <w:rPr>
                <w:i/>
                <w:iCs/>
              </w:rPr>
              <w:t>(podać mającą zastosowanie podstawę wykluczenia spośród wymienionych w 108 ust. 1 pkt. 1, 2, 5 lub 6 ustawy Prawo zamówień publicznych).</w:t>
            </w:r>
          </w:p>
          <w:p w:rsidR="00F30F8E" w:rsidRDefault="00F30F8E" w:rsidP="00331F2D">
            <w:pPr>
              <w:jc w:val="both"/>
              <w:rPr>
                <w:iCs/>
              </w:rPr>
            </w:pPr>
            <w:r w:rsidRPr="003A4A86">
              <w:rPr>
                <w:iCs/>
              </w:rPr>
              <w:t>Jednocześnie oświadczam, że w związku z ww. okolicznością, spełniłem łącznie przesłanki o których mowa w art. 110 ust. 2 ustawy (wymienić, opisać): …………………………………………………………………………………………………</w:t>
            </w:r>
          </w:p>
          <w:p w:rsidR="00F30F8E" w:rsidRPr="003A4A86" w:rsidRDefault="00F30F8E" w:rsidP="00331F2D">
            <w:pPr>
              <w:jc w:val="both"/>
              <w:rPr>
                <w:iCs/>
              </w:rPr>
            </w:pPr>
            <w:r w:rsidRPr="003A4A86">
              <w:rPr>
                <w:iCs/>
              </w:rPr>
              <w:t>Uwaga:</w:t>
            </w:r>
          </w:p>
          <w:p w:rsidR="00F30F8E" w:rsidRPr="00677A1C" w:rsidRDefault="00F30F8E" w:rsidP="00331F2D">
            <w:pPr>
              <w:jc w:val="both"/>
              <w:rPr>
                <w:color w:val="FF0000"/>
              </w:rPr>
            </w:pPr>
            <w:r w:rsidRPr="003A4A86">
              <w:rPr>
                <w:iCs/>
              </w:rPr>
              <w:t>W przypadku wykonawców wspólnie ubiegających się o zamówienie oświadczenie składa każdy z wykonawców.</w:t>
            </w:r>
          </w:p>
        </w:tc>
      </w:tr>
      <w:tr w:rsidR="00F30F8E" w:rsidRPr="00677A1C" w:rsidTr="006930F7">
        <w:trPr>
          <w:trHeight w:val="551"/>
        </w:trPr>
        <w:tc>
          <w:tcPr>
            <w:tcW w:w="9286" w:type="dxa"/>
            <w:gridSpan w:val="2"/>
            <w:shd w:val="clear" w:color="auto" w:fill="auto"/>
          </w:tcPr>
          <w:p w:rsidR="002261D9" w:rsidRPr="00FB5CB3" w:rsidRDefault="00F30F8E" w:rsidP="002261D9">
            <w:pPr>
              <w:pStyle w:val="Zwykytekst1"/>
              <w:tabs>
                <w:tab w:val="left" w:pos="360"/>
              </w:tabs>
              <w:spacing w:line="360" w:lineRule="auto"/>
              <w:rPr>
                <w:rFonts w:ascii="Times New Roman" w:hAnsi="Times New Roman" w:cs="Times New Roman"/>
                <w:sz w:val="24"/>
                <w:szCs w:val="24"/>
              </w:rPr>
            </w:pPr>
            <w:r>
              <w:rPr>
                <w:rFonts w:ascii="Times New Roman" w:hAnsi="Times New Roman" w:cs="Times New Roman"/>
                <w:b/>
                <w:bCs/>
                <w:iCs/>
                <w:sz w:val="24"/>
                <w:szCs w:val="24"/>
              </w:rPr>
              <w:lastRenderedPageBreak/>
              <w:t xml:space="preserve">H. </w:t>
            </w:r>
            <w:r w:rsidRPr="00FB5CB3">
              <w:rPr>
                <w:rFonts w:ascii="Times New Roman" w:hAnsi="Times New Roman" w:cs="Times New Roman"/>
                <w:b/>
                <w:bCs/>
                <w:iCs/>
                <w:sz w:val="24"/>
                <w:szCs w:val="24"/>
              </w:rPr>
              <w:t>Z</w:t>
            </w:r>
            <w:r>
              <w:rPr>
                <w:rFonts w:ascii="Times New Roman" w:hAnsi="Times New Roman" w:cs="Times New Roman"/>
                <w:b/>
                <w:sz w:val="24"/>
                <w:szCs w:val="24"/>
              </w:rPr>
              <w:t xml:space="preserve">amówienie zrealizujemy: </w:t>
            </w:r>
            <w:r w:rsidRPr="00FB5CB3">
              <w:rPr>
                <w:rFonts w:ascii="Times New Roman" w:hAnsi="Times New Roman" w:cs="Times New Roman"/>
                <w:sz w:val="24"/>
                <w:szCs w:val="24"/>
              </w:rPr>
              <w:t>sami / z udziałem podwykonawców*</w:t>
            </w:r>
          </w:p>
          <w:p w:rsidR="00F30F8E" w:rsidRPr="00FB5CB3" w:rsidRDefault="00F30F8E" w:rsidP="00F30F8E">
            <w:pPr>
              <w:pStyle w:val="Zwykytekst1"/>
              <w:tabs>
                <w:tab w:val="left" w:pos="360"/>
              </w:tabs>
              <w:spacing w:line="360" w:lineRule="auto"/>
              <w:rPr>
                <w:rFonts w:ascii="Times New Roman" w:hAnsi="Times New Roman" w:cs="Times New Roman"/>
                <w:sz w:val="24"/>
                <w:szCs w:val="24"/>
              </w:rPr>
            </w:pPr>
            <w:r w:rsidRPr="00FB5CB3">
              <w:rPr>
                <w:rFonts w:ascii="Times New Roman" w:hAnsi="Times New Roman" w:cs="Times New Roman"/>
                <w:sz w:val="24"/>
                <w:szCs w:val="24"/>
              </w:rPr>
              <w:t>………………………………………………………………………………………..</w:t>
            </w:r>
          </w:p>
          <w:p w:rsidR="00F30F8E" w:rsidRPr="003A4A86" w:rsidRDefault="00F30F8E" w:rsidP="00F30F8E">
            <w:pPr>
              <w:spacing w:after="200"/>
              <w:jc w:val="both"/>
              <w:rPr>
                <w:b/>
                <w:iCs/>
              </w:rPr>
            </w:pPr>
            <w:r w:rsidRPr="00FB5CB3">
              <w:rPr>
                <w:i/>
              </w:rPr>
              <w:t>(rodzaj i zakres zamówienia, które Wykonawca powierzy podwykonawcom)</w:t>
            </w:r>
          </w:p>
        </w:tc>
      </w:tr>
      <w:tr w:rsidR="00F30F8E" w:rsidRPr="00677A1C" w:rsidTr="00331F2D">
        <w:trPr>
          <w:trHeight w:val="1482"/>
        </w:trPr>
        <w:tc>
          <w:tcPr>
            <w:tcW w:w="9286" w:type="dxa"/>
            <w:gridSpan w:val="2"/>
            <w:shd w:val="clear" w:color="auto" w:fill="auto"/>
          </w:tcPr>
          <w:p w:rsidR="00F30F8E" w:rsidRPr="00677A1C" w:rsidRDefault="00F30F8E" w:rsidP="00331F2D">
            <w:pPr>
              <w:jc w:val="both"/>
              <w:rPr>
                <w:b/>
                <w:iCs/>
              </w:rPr>
            </w:pPr>
            <w:r>
              <w:rPr>
                <w:b/>
                <w:iCs/>
              </w:rPr>
              <w:t>I</w:t>
            </w:r>
            <w:r w:rsidRPr="00677A1C">
              <w:rPr>
                <w:b/>
                <w:iCs/>
              </w:rPr>
              <w:t xml:space="preserve">. Oświadczenie wykonawców wspólnie ubiegających się o udzielenie zamówienia </w:t>
            </w:r>
          </w:p>
          <w:p w:rsidR="00F30F8E" w:rsidRPr="00677A1C" w:rsidRDefault="00F30F8E" w:rsidP="00331F2D">
            <w:pPr>
              <w:jc w:val="both"/>
              <w:rPr>
                <w:iCs/>
              </w:rPr>
            </w:pPr>
            <w:r w:rsidRPr="00677A1C">
              <w:rPr>
                <w:iCs/>
              </w:rPr>
              <w:t>Oświadczam, że przy realizacji zamówienia poszczególni członkowie konsorcjum będą wykonywali następującą część przedmiotu zamówienia:</w:t>
            </w:r>
          </w:p>
          <w:p w:rsidR="00F30F8E" w:rsidRPr="00677A1C" w:rsidRDefault="00F30F8E" w:rsidP="00E92C9D">
            <w:pPr>
              <w:numPr>
                <w:ilvl w:val="0"/>
                <w:numId w:val="8"/>
              </w:numPr>
              <w:rPr>
                <w:iCs/>
              </w:rPr>
            </w:pPr>
            <w:r w:rsidRPr="00677A1C">
              <w:rPr>
                <w:iCs/>
              </w:rPr>
              <w:t>Lider konsorcjum (nazwa): ……………………….………………………………………………</w:t>
            </w:r>
          </w:p>
          <w:p w:rsidR="00F30F8E" w:rsidRPr="00A8231F" w:rsidRDefault="00F30F8E" w:rsidP="00E92C9D">
            <w:pPr>
              <w:numPr>
                <w:ilvl w:val="0"/>
                <w:numId w:val="8"/>
              </w:numPr>
              <w:rPr>
                <w:iCs/>
              </w:rPr>
            </w:pPr>
            <w:r w:rsidRPr="00677A1C">
              <w:rPr>
                <w:iCs/>
              </w:rPr>
              <w:t>Partner konsorcjum (nazwa): ……………………………………………………………………</w:t>
            </w:r>
            <w:r>
              <w:rPr>
                <w:iCs/>
              </w:rPr>
              <w:t>….</w:t>
            </w:r>
          </w:p>
        </w:tc>
      </w:tr>
      <w:tr w:rsidR="00F30F8E" w:rsidRPr="00677A1C" w:rsidTr="00331F2D">
        <w:tc>
          <w:tcPr>
            <w:tcW w:w="9286" w:type="dxa"/>
            <w:gridSpan w:val="2"/>
            <w:shd w:val="clear" w:color="auto" w:fill="auto"/>
          </w:tcPr>
          <w:p w:rsidR="00F30F8E" w:rsidRPr="00677A1C" w:rsidRDefault="00F30F8E" w:rsidP="00331F2D">
            <w:pPr>
              <w:jc w:val="both"/>
              <w:rPr>
                <w:b/>
              </w:rPr>
            </w:pPr>
            <w:r>
              <w:rPr>
                <w:b/>
                <w:iCs/>
              </w:rPr>
              <w:t>J</w:t>
            </w:r>
            <w:r w:rsidRPr="00677A1C">
              <w:rPr>
                <w:b/>
                <w:iCs/>
              </w:rPr>
              <w:t xml:space="preserve">. Oświadczenie </w:t>
            </w:r>
            <w:r w:rsidRPr="00677A1C">
              <w:rPr>
                <w:b/>
              </w:rPr>
              <w:t xml:space="preserve">w zakresie wypełnienia obowiązków informacyjnych przewidzianych w art. 13 lub art. 14 RODO </w:t>
            </w:r>
          </w:p>
          <w:p w:rsidR="00F30F8E" w:rsidRPr="00677A1C" w:rsidRDefault="00F30F8E" w:rsidP="00331F2D">
            <w:pPr>
              <w:pStyle w:val="Tekstprzypisudolnego"/>
              <w:jc w:val="both"/>
              <w:rPr>
                <w:b/>
                <w:iCs/>
                <w:sz w:val="24"/>
                <w:szCs w:val="24"/>
              </w:rPr>
            </w:pPr>
            <w:r w:rsidRPr="00677A1C">
              <w:rPr>
                <w:sz w:val="24"/>
                <w:szCs w:val="24"/>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p>
        </w:tc>
      </w:tr>
      <w:tr w:rsidR="00F30F8E" w:rsidRPr="00677A1C" w:rsidTr="00331F2D">
        <w:tc>
          <w:tcPr>
            <w:tcW w:w="9286" w:type="dxa"/>
            <w:gridSpan w:val="2"/>
            <w:shd w:val="clear" w:color="auto" w:fill="auto"/>
          </w:tcPr>
          <w:p w:rsidR="00F30F8E" w:rsidRPr="00677A1C" w:rsidRDefault="00F30F8E" w:rsidP="00331F2D">
            <w:pPr>
              <w:rPr>
                <w:b/>
              </w:rPr>
            </w:pPr>
            <w:r>
              <w:rPr>
                <w:b/>
              </w:rPr>
              <w:t>K</w:t>
            </w:r>
            <w:r w:rsidRPr="00677A1C">
              <w:rPr>
                <w:b/>
              </w:rPr>
              <w:t>. Oświadczenie dotyczące podanych informacji</w:t>
            </w:r>
          </w:p>
          <w:p w:rsidR="004E71C6" w:rsidRPr="004E71C6" w:rsidRDefault="00F30F8E" w:rsidP="00331F2D">
            <w:pPr>
              <w:jc w:val="both"/>
            </w:pPr>
            <w:r w:rsidRPr="00677A1C">
              <w:t>Oświadczam, że wszystkie informacje podane w powyższych oświadczeniach są aktualne i zgodne z prawdą oraz zostały przedstawione z pełną świadomo</w:t>
            </w:r>
            <w:r>
              <w:t>ścią konsekwencji wprowadzenia Z</w:t>
            </w:r>
            <w:r w:rsidRPr="00677A1C">
              <w:t>amawiającego w błąd przy przedstawianiu informacji</w:t>
            </w:r>
            <w:r>
              <w:t>.</w:t>
            </w:r>
          </w:p>
        </w:tc>
      </w:tr>
      <w:tr w:rsidR="00F30F8E" w:rsidRPr="00A31E19" w:rsidTr="00331F2D">
        <w:tc>
          <w:tcPr>
            <w:tcW w:w="9286" w:type="dxa"/>
            <w:gridSpan w:val="2"/>
            <w:shd w:val="clear" w:color="auto" w:fill="auto"/>
          </w:tcPr>
          <w:p w:rsidR="00F30F8E" w:rsidRPr="00A31E19" w:rsidRDefault="00F30F8E" w:rsidP="00331F2D">
            <w:pPr>
              <w:jc w:val="both"/>
              <w:rPr>
                <w:b/>
                <w:iCs/>
              </w:rPr>
            </w:pPr>
            <w:r>
              <w:rPr>
                <w:b/>
                <w:iCs/>
              </w:rPr>
              <w:t>L</w:t>
            </w:r>
            <w:r w:rsidRPr="00A31E19">
              <w:rPr>
                <w:b/>
                <w:iCs/>
              </w:rPr>
              <w:t>. Spis treści</w:t>
            </w:r>
          </w:p>
          <w:p w:rsidR="00F30F8E" w:rsidRPr="00A31E19" w:rsidRDefault="00F30F8E" w:rsidP="00331F2D">
            <w:pPr>
              <w:jc w:val="both"/>
              <w:rPr>
                <w:iCs/>
              </w:rPr>
            </w:pPr>
            <w:r w:rsidRPr="00A31E19">
              <w:rPr>
                <w:iCs/>
              </w:rPr>
              <w:t>Integralną część oferty stanowią następujące dokumenty:</w:t>
            </w:r>
          </w:p>
          <w:p w:rsidR="00F30F8E" w:rsidRPr="00A31E19" w:rsidRDefault="00F30F8E" w:rsidP="00331F2D">
            <w:pPr>
              <w:jc w:val="both"/>
              <w:rPr>
                <w:iCs/>
              </w:rPr>
            </w:pPr>
            <w:r w:rsidRPr="00A31E19">
              <w:rPr>
                <w:iCs/>
              </w:rPr>
              <w:t>1/ ...............................................................................................</w:t>
            </w:r>
          </w:p>
          <w:p w:rsidR="00F30F8E" w:rsidRDefault="00F30F8E" w:rsidP="0026716A">
            <w:pPr>
              <w:jc w:val="both"/>
              <w:rPr>
                <w:iCs/>
              </w:rPr>
            </w:pPr>
            <w:r w:rsidRPr="00A31E19">
              <w:rPr>
                <w:iCs/>
              </w:rPr>
              <w:t>2/ ...............................................................................................</w:t>
            </w:r>
          </w:p>
          <w:p w:rsidR="00FC03A6" w:rsidRPr="00A31E19" w:rsidRDefault="00FC03A6" w:rsidP="0026716A">
            <w:pPr>
              <w:jc w:val="both"/>
              <w:rPr>
                <w:iCs/>
              </w:rPr>
            </w:pPr>
            <w:r>
              <w:rPr>
                <w:iCs/>
              </w:rPr>
              <w:t xml:space="preserve">3/ </w:t>
            </w:r>
            <w:r w:rsidRPr="00A31E19">
              <w:rPr>
                <w:iCs/>
              </w:rPr>
              <w:t>...............................................................................................</w:t>
            </w:r>
          </w:p>
        </w:tc>
      </w:tr>
    </w:tbl>
    <w:p w:rsidR="004E71C6" w:rsidRDefault="004E71C6" w:rsidP="00BD3D5A">
      <w:pPr>
        <w:widowControl w:val="0"/>
        <w:adjustRightInd w:val="0"/>
        <w:jc w:val="both"/>
        <w:textAlignment w:val="baseline"/>
        <w:rPr>
          <w:i/>
        </w:rPr>
      </w:pPr>
    </w:p>
    <w:p w:rsidR="00FC03A6" w:rsidRPr="00A31E19" w:rsidRDefault="00FC03A6" w:rsidP="00BD3D5A">
      <w:pPr>
        <w:widowControl w:val="0"/>
        <w:adjustRightInd w:val="0"/>
        <w:jc w:val="both"/>
        <w:textAlignment w:val="baseline"/>
        <w:rPr>
          <w:i/>
        </w:rPr>
      </w:pPr>
    </w:p>
    <w:p w:rsidR="00BD3D5A" w:rsidRPr="00A31E19" w:rsidRDefault="00BD3D5A" w:rsidP="00BD3D5A">
      <w:pPr>
        <w:widowControl w:val="0"/>
        <w:adjustRightInd w:val="0"/>
        <w:jc w:val="both"/>
        <w:textAlignment w:val="baseline"/>
        <w:rPr>
          <w:i/>
        </w:rPr>
      </w:pPr>
      <w:r w:rsidRPr="00A31E19">
        <w:rPr>
          <w:i/>
        </w:rPr>
        <w:t>.......................................</w:t>
      </w:r>
      <w:r w:rsidRPr="00A31E19">
        <w:rPr>
          <w:i/>
        </w:rPr>
        <w:tab/>
      </w:r>
      <w:r w:rsidRPr="00A31E19">
        <w:rPr>
          <w:i/>
        </w:rPr>
        <w:tab/>
        <w:t xml:space="preserve">  ……….…………………………………………………………… </w:t>
      </w:r>
    </w:p>
    <w:p w:rsidR="00BD3D5A" w:rsidRPr="0026716A" w:rsidRDefault="00BD3D5A" w:rsidP="0026716A">
      <w:pPr>
        <w:widowControl w:val="0"/>
        <w:adjustRightInd w:val="0"/>
        <w:textAlignment w:val="baseline"/>
        <w:rPr>
          <w:rFonts w:eastAsia="Calibri"/>
          <w:lang w:eastAsia="en-US"/>
        </w:rPr>
        <w:sectPr w:rsidR="00BD3D5A" w:rsidRPr="0026716A" w:rsidSect="008F3D3C">
          <w:headerReference w:type="default" r:id="rId29"/>
          <w:footerReference w:type="default" r:id="rId30"/>
          <w:headerReference w:type="first" r:id="rId31"/>
          <w:pgSz w:w="11906" w:h="16838" w:code="9"/>
          <w:pgMar w:top="1135" w:right="1304" w:bottom="1418" w:left="1304" w:header="709" w:footer="709" w:gutter="0"/>
          <w:cols w:space="708"/>
          <w:docGrid w:linePitch="360"/>
        </w:sectPr>
      </w:pPr>
      <w:r w:rsidRPr="00A31E19">
        <w:rPr>
          <w:i/>
          <w:vertAlign w:val="superscript"/>
        </w:rPr>
        <w:t xml:space="preserve">           (miejscowość, data)         </w:t>
      </w:r>
      <w:r w:rsidRPr="00A31E19">
        <w:rPr>
          <w:i/>
        </w:rPr>
        <w:t xml:space="preserve">                            </w:t>
      </w:r>
      <w:r w:rsidRPr="00A31E19">
        <w:rPr>
          <w:i/>
          <w:iCs/>
          <w:vertAlign w:val="superscript"/>
        </w:rPr>
        <w:t>(imię, nazwisko i podpis osoby/ osób uprawnionych do reprezentacji Wykonawcy</w:t>
      </w:r>
      <w:r w:rsidRPr="00A31E19">
        <w:rPr>
          <w:b/>
          <w:vertAlign w:val="superscript"/>
        </w:rPr>
        <w:t>)</w:t>
      </w:r>
    </w:p>
    <w:p w:rsidR="00D653F3" w:rsidRDefault="00D653F3" w:rsidP="00BD3D5A">
      <w:pPr>
        <w:tabs>
          <w:tab w:val="left" w:pos="1701"/>
        </w:tabs>
        <w:ind w:left="1701" w:hanging="1701"/>
        <w:jc w:val="right"/>
        <w:rPr>
          <w:b/>
        </w:rPr>
      </w:pPr>
    </w:p>
    <w:p w:rsidR="00D653F3" w:rsidRDefault="00D653F3" w:rsidP="00BD3D5A">
      <w:pPr>
        <w:tabs>
          <w:tab w:val="left" w:pos="1701"/>
        </w:tabs>
        <w:ind w:left="1701" w:hanging="1701"/>
        <w:jc w:val="right"/>
        <w:rPr>
          <w:b/>
        </w:rPr>
      </w:pPr>
    </w:p>
    <w:p w:rsidR="00D653F3" w:rsidRDefault="00D653F3" w:rsidP="00BD3D5A">
      <w:pPr>
        <w:tabs>
          <w:tab w:val="left" w:pos="1701"/>
        </w:tabs>
        <w:ind w:left="1701" w:hanging="1701"/>
        <w:jc w:val="right"/>
        <w:rPr>
          <w:b/>
        </w:rPr>
      </w:pPr>
    </w:p>
    <w:p w:rsidR="00BD3D5A" w:rsidRPr="00A31E19" w:rsidRDefault="00BD3D5A" w:rsidP="00BD3D5A">
      <w:pPr>
        <w:tabs>
          <w:tab w:val="left" w:pos="1701"/>
        </w:tabs>
        <w:ind w:left="1701" w:hanging="1701"/>
        <w:jc w:val="right"/>
        <w:rPr>
          <w:b/>
        </w:rPr>
      </w:pPr>
      <w:r w:rsidRPr="00A31E19">
        <w:rPr>
          <w:b/>
        </w:rPr>
        <w:t>ZAŁĄCZNIK NR 2 DO SWZ</w:t>
      </w:r>
    </w:p>
    <w:p w:rsidR="00BD3D5A" w:rsidRPr="00316E1E" w:rsidRDefault="00BD3D5A" w:rsidP="00BD3D5A">
      <w:pPr>
        <w:spacing w:after="60" w:line="259" w:lineRule="auto"/>
        <w:jc w:val="center"/>
        <w:rPr>
          <w:rFonts w:eastAsia="Calibri"/>
          <w:b/>
          <w:lang w:eastAsia="en-US"/>
        </w:rPr>
      </w:pPr>
    </w:p>
    <w:p w:rsidR="00D94640" w:rsidRPr="00D653F3" w:rsidRDefault="0026716A" w:rsidP="00D653F3">
      <w:pPr>
        <w:jc w:val="both"/>
        <w:rPr>
          <w:b/>
        </w:rPr>
      </w:pPr>
      <w:r w:rsidRPr="00D653F3">
        <w:rPr>
          <w:color w:val="000000"/>
        </w:rPr>
        <w:t>Zobowiązuję się wykonać przedmiot zamówienia:</w:t>
      </w:r>
      <w:r w:rsidRPr="00D653F3">
        <w:t xml:space="preserve"> </w:t>
      </w:r>
      <w:r w:rsidR="009A1D04" w:rsidRPr="00C33045">
        <w:rPr>
          <w:b/>
        </w:rPr>
        <w:t>„</w:t>
      </w:r>
      <w:r w:rsidR="000158C1">
        <w:rPr>
          <w:b/>
        </w:rPr>
        <w:t>Zakup i dostawa zestawu aparatury rentgenowskiej</w:t>
      </w:r>
      <w:r w:rsidR="000158C1" w:rsidRPr="00C33045">
        <w:rPr>
          <w:b/>
        </w:rPr>
        <w:t xml:space="preserve"> </w:t>
      </w:r>
      <w:r w:rsidR="009A1D04" w:rsidRPr="00C33045">
        <w:rPr>
          <w:b/>
        </w:rPr>
        <w:t>w ramach projektu pn. „Doposażenie</w:t>
      </w:r>
      <w:r w:rsidR="009A1D04">
        <w:rPr>
          <w:b/>
        </w:rPr>
        <w:t xml:space="preserve"> i modernizacja</w:t>
      </w:r>
      <w:r w:rsidR="009A1D04" w:rsidRPr="00C33045">
        <w:rPr>
          <w:b/>
        </w:rPr>
        <w:t xml:space="preserve"> Szpitalnego Oddziału Ratunkowego oraz </w:t>
      </w:r>
      <w:r w:rsidR="009A1D04">
        <w:rPr>
          <w:b/>
        </w:rPr>
        <w:t xml:space="preserve">doposażenie </w:t>
      </w:r>
      <w:r w:rsidR="009A1D04" w:rsidRPr="00C33045">
        <w:rPr>
          <w:b/>
        </w:rPr>
        <w:t>pracowni diagnostycznych</w:t>
      </w:r>
      <w:r w:rsidR="009A1D04">
        <w:rPr>
          <w:b/>
        </w:rPr>
        <w:t xml:space="preserve"> współpracujących z SOR w</w:t>
      </w:r>
      <w:r w:rsidR="009A1D04" w:rsidRPr="00C33045">
        <w:rPr>
          <w:b/>
        </w:rPr>
        <w:t xml:space="preserve"> „Szpital</w:t>
      </w:r>
      <w:r w:rsidR="009A1D04">
        <w:rPr>
          <w:b/>
        </w:rPr>
        <w:t>u</w:t>
      </w:r>
      <w:r w:rsidR="009A1D04" w:rsidRPr="00C33045">
        <w:rPr>
          <w:b/>
        </w:rPr>
        <w:t xml:space="preserve"> Powiatow</w:t>
      </w:r>
      <w:r w:rsidR="009A1D04">
        <w:rPr>
          <w:b/>
        </w:rPr>
        <w:t>ym</w:t>
      </w:r>
      <w:r w:rsidR="009A1D04" w:rsidRPr="00C33045">
        <w:rPr>
          <w:b/>
        </w:rPr>
        <w:t xml:space="preserve"> we Wrześni” Sp. z o.o. w restrukturyzacji</w:t>
      </w:r>
      <w:r w:rsidR="009A1D04" w:rsidRPr="00DD324B">
        <w:rPr>
          <w:b/>
        </w:rPr>
        <w:t>”</w:t>
      </w:r>
      <w:r w:rsidR="009A1D04">
        <w:rPr>
          <w:b/>
        </w:rPr>
        <w:t xml:space="preserve"> </w:t>
      </w:r>
      <w:r w:rsidR="009A1D04" w:rsidRPr="00DD324B">
        <w:rPr>
          <w:b/>
          <w:spacing w:val="10"/>
        </w:rPr>
        <w:t>”</w:t>
      </w:r>
      <w:r w:rsidR="009A1D04">
        <w:rPr>
          <w:b/>
        </w:rPr>
        <w:t xml:space="preserve"> </w:t>
      </w:r>
      <w:r w:rsidRPr="00D653F3">
        <w:rPr>
          <w:color w:val="000000"/>
        </w:rPr>
        <w:t>za następującą cenę:</w:t>
      </w:r>
    </w:p>
    <w:p w:rsidR="00931B54" w:rsidRPr="00931B54" w:rsidRDefault="00931B54" w:rsidP="00931B54">
      <w:pPr>
        <w:pStyle w:val="Tekstpodstawowy31"/>
        <w:spacing w:after="40"/>
        <w:rPr>
          <w:i w:val="0"/>
          <w:color w:val="000000"/>
        </w:rPr>
      </w:pPr>
    </w:p>
    <w:p w:rsidR="0026716A" w:rsidRPr="00A31E19" w:rsidRDefault="0026716A" w:rsidP="00D94640">
      <w:pPr>
        <w:pStyle w:val="Default"/>
        <w:jc w:val="center"/>
        <w:rPr>
          <w:b/>
        </w:rPr>
      </w:pPr>
      <w:r w:rsidRPr="00A31E19">
        <w:rPr>
          <w:rFonts w:eastAsiaTheme="minorHAnsi"/>
          <w:b/>
        </w:rPr>
        <w:t>Formu</w:t>
      </w:r>
      <w:r>
        <w:rPr>
          <w:rFonts w:eastAsiaTheme="minorHAnsi"/>
          <w:b/>
        </w:rPr>
        <w:t xml:space="preserve">larz cenowy </w:t>
      </w:r>
    </w:p>
    <w:p w:rsidR="006930F7" w:rsidRPr="00A31E19" w:rsidRDefault="006930F7" w:rsidP="00BD3D5A">
      <w:pPr>
        <w:widowControl w:val="0"/>
        <w:adjustRightInd w:val="0"/>
        <w:textAlignment w:val="baseline"/>
        <w:rPr>
          <w:rFonts w:eastAsia="Calibri"/>
          <w:lang w:eastAsia="en-US"/>
        </w:rPr>
      </w:pPr>
    </w:p>
    <w:tbl>
      <w:tblPr>
        <w:tblW w:w="4565" w:type="pct"/>
        <w:tblCellMar>
          <w:left w:w="70" w:type="dxa"/>
          <w:right w:w="70" w:type="dxa"/>
        </w:tblCellMar>
        <w:tblLook w:val="04A0"/>
      </w:tblPr>
      <w:tblGrid>
        <w:gridCol w:w="4804"/>
        <w:gridCol w:w="1274"/>
        <w:gridCol w:w="1245"/>
        <w:gridCol w:w="971"/>
        <w:gridCol w:w="1245"/>
        <w:gridCol w:w="1245"/>
        <w:gridCol w:w="1245"/>
        <w:gridCol w:w="1272"/>
      </w:tblGrid>
      <w:tr w:rsidR="001F6569" w:rsidRPr="003A0D46" w:rsidTr="001F6569">
        <w:trPr>
          <w:trHeight w:val="803"/>
        </w:trPr>
        <w:tc>
          <w:tcPr>
            <w:tcW w:w="1806" w:type="pct"/>
            <w:tcBorders>
              <w:top w:val="single" w:sz="4" w:space="0" w:color="000000"/>
              <w:left w:val="single" w:sz="4" w:space="0" w:color="auto"/>
              <w:bottom w:val="single" w:sz="4" w:space="0" w:color="auto"/>
              <w:right w:val="single" w:sz="4" w:space="0" w:color="000000"/>
            </w:tcBorders>
            <w:shd w:val="clear" w:color="auto" w:fill="auto"/>
            <w:noWrap/>
            <w:vAlign w:val="bottom"/>
            <w:hideMark/>
          </w:tcPr>
          <w:p w:rsidR="001F6569" w:rsidRPr="00E64EEF" w:rsidRDefault="001F6569" w:rsidP="005F0919">
            <w:pPr>
              <w:jc w:val="center"/>
              <w:rPr>
                <w:b/>
                <w:i/>
                <w:color w:val="000000"/>
              </w:rPr>
            </w:pPr>
            <w:r w:rsidRPr="00E64EEF">
              <w:rPr>
                <w:b/>
                <w:color w:val="000000"/>
              </w:rPr>
              <w:t>Przedmiot zamówienia</w:t>
            </w:r>
          </w:p>
        </w:tc>
        <w:tc>
          <w:tcPr>
            <w:tcW w:w="479" w:type="pct"/>
            <w:tcBorders>
              <w:top w:val="single" w:sz="4" w:space="0" w:color="000000"/>
              <w:left w:val="nil"/>
              <w:bottom w:val="single" w:sz="4" w:space="0" w:color="auto"/>
              <w:right w:val="single" w:sz="4" w:space="0" w:color="000000"/>
            </w:tcBorders>
            <w:shd w:val="clear" w:color="auto" w:fill="auto"/>
            <w:noWrap/>
            <w:vAlign w:val="bottom"/>
            <w:hideMark/>
          </w:tcPr>
          <w:p w:rsidR="001F6569" w:rsidRPr="00E64EEF" w:rsidRDefault="001F6569" w:rsidP="005F0919">
            <w:pPr>
              <w:jc w:val="center"/>
              <w:rPr>
                <w:b/>
                <w:color w:val="000000"/>
              </w:rPr>
            </w:pPr>
            <w:r w:rsidRPr="00E64EEF">
              <w:rPr>
                <w:b/>
                <w:color w:val="000000"/>
              </w:rPr>
              <w:t>Ilość szt.</w:t>
            </w:r>
          </w:p>
        </w:tc>
        <w:tc>
          <w:tcPr>
            <w:tcW w:w="468" w:type="pct"/>
            <w:tcBorders>
              <w:top w:val="single" w:sz="4" w:space="0" w:color="000000"/>
              <w:left w:val="nil"/>
              <w:bottom w:val="single" w:sz="4" w:space="0" w:color="auto"/>
              <w:right w:val="single" w:sz="4" w:space="0" w:color="000000"/>
            </w:tcBorders>
            <w:shd w:val="clear" w:color="auto" w:fill="auto"/>
            <w:vAlign w:val="bottom"/>
            <w:hideMark/>
          </w:tcPr>
          <w:p w:rsidR="001F6569" w:rsidRPr="00E64EEF" w:rsidRDefault="001F6569" w:rsidP="005F0919">
            <w:pPr>
              <w:jc w:val="center"/>
              <w:rPr>
                <w:b/>
                <w:i/>
                <w:iCs/>
                <w:color w:val="000000"/>
              </w:rPr>
            </w:pPr>
            <w:r w:rsidRPr="00E64EEF">
              <w:rPr>
                <w:b/>
                <w:i/>
                <w:iCs/>
                <w:color w:val="000000"/>
              </w:rPr>
              <w:t xml:space="preserve">Cena netto </w:t>
            </w:r>
          </w:p>
        </w:tc>
        <w:tc>
          <w:tcPr>
            <w:tcW w:w="365" w:type="pct"/>
            <w:tcBorders>
              <w:top w:val="single" w:sz="4" w:space="0" w:color="000000"/>
              <w:left w:val="nil"/>
              <w:bottom w:val="single" w:sz="4" w:space="0" w:color="auto"/>
              <w:right w:val="single" w:sz="4" w:space="0" w:color="000000"/>
            </w:tcBorders>
            <w:shd w:val="clear" w:color="auto" w:fill="auto"/>
            <w:vAlign w:val="bottom"/>
            <w:hideMark/>
          </w:tcPr>
          <w:p w:rsidR="001F6569" w:rsidRPr="00CA39C8" w:rsidRDefault="001F6569" w:rsidP="005F0919">
            <w:pPr>
              <w:jc w:val="center"/>
              <w:rPr>
                <w:b/>
                <w:i/>
                <w:iCs/>
              </w:rPr>
            </w:pPr>
            <w:r w:rsidRPr="00CA39C8">
              <w:rPr>
                <w:b/>
                <w:i/>
                <w:iCs/>
              </w:rPr>
              <w:t>Stawka VAT w %</w:t>
            </w:r>
          </w:p>
        </w:tc>
        <w:tc>
          <w:tcPr>
            <w:tcW w:w="468" w:type="pct"/>
            <w:tcBorders>
              <w:top w:val="single" w:sz="4" w:space="0" w:color="000000"/>
              <w:left w:val="nil"/>
              <w:bottom w:val="single" w:sz="4" w:space="0" w:color="auto"/>
              <w:right w:val="single" w:sz="4" w:space="0" w:color="000000"/>
            </w:tcBorders>
            <w:shd w:val="clear" w:color="auto" w:fill="auto"/>
            <w:vAlign w:val="bottom"/>
            <w:hideMark/>
          </w:tcPr>
          <w:p w:rsidR="001F6569" w:rsidRPr="00E64EEF" w:rsidRDefault="001F6569" w:rsidP="005F0919">
            <w:pPr>
              <w:jc w:val="center"/>
              <w:rPr>
                <w:b/>
                <w:i/>
                <w:iCs/>
                <w:color w:val="000000"/>
              </w:rPr>
            </w:pPr>
            <w:r w:rsidRPr="00E64EEF">
              <w:rPr>
                <w:b/>
                <w:i/>
                <w:iCs/>
                <w:color w:val="000000"/>
              </w:rPr>
              <w:t>Wartość VAT</w:t>
            </w:r>
          </w:p>
        </w:tc>
        <w:tc>
          <w:tcPr>
            <w:tcW w:w="468" w:type="pct"/>
            <w:tcBorders>
              <w:top w:val="single" w:sz="4" w:space="0" w:color="000000"/>
              <w:left w:val="nil"/>
              <w:bottom w:val="single" w:sz="4" w:space="0" w:color="auto"/>
              <w:right w:val="single" w:sz="4" w:space="0" w:color="000000"/>
            </w:tcBorders>
            <w:shd w:val="clear" w:color="auto" w:fill="auto"/>
            <w:vAlign w:val="bottom"/>
            <w:hideMark/>
          </w:tcPr>
          <w:p w:rsidR="001F6569" w:rsidRPr="00E64EEF" w:rsidRDefault="001F6569" w:rsidP="005F0919">
            <w:pPr>
              <w:jc w:val="center"/>
              <w:rPr>
                <w:b/>
                <w:i/>
                <w:iCs/>
              </w:rPr>
            </w:pPr>
            <w:r w:rsidRPr="00E64EEF">
              <w:rPr>
                <w:b/>
                <w:i/>
                <w:iCs/>
              </w:rPr>
              <w:t>Cena brutto</w:t>
            </w:r>
          </w:p>
        </w:tc>
        <w:tc>
          <w:tcPr>
            <w:tcW w:w="468" w:type="pct"/>
            <w:tcBorders>
              <w:top w:val="single" w:sz="4" w:space="0" w:color="000000"/>
              <w:left w:val="nil"/>
              <w:bottom w:val="single" w:sz="4" w:space="0" w:color="auto"/>
              <w:right w:val="single" w:sz="4" w:space="0" w:color="000000"/>
            </w:tcBorders>
            <w:shd w:val="clear" w:color="auto" w:fill="auto"/>
            <w:vAlign w:val="bottom"/>
            <w:hideMark/>
          </w:tcPr>
          <w:p w:rsidR="001F6569" w:rsidRPr="00E64EEF" w:rsidRDefault="001F6569" w:rsidP="005F0919">
            <w:pPr>
              <w:jc w:val="center"/>
              <w:rPr>
                <w:b/>
                <w:i/>
                <w:iCs/>
              </w:rPr>
            </w:pPr>
            <w:r w:rsidRPr="00E64EEF">
              <w:rPr>
                <w:b/>
                <w:i/>
                <w:iCs/>
              </w:rPr>
              <w:t>Wartość netto</w:t>
            </w:r>
          </w:p>
        </w:tc>
        <w:tc>
          <w:tcPr>
            <w:tcW w:w="478" w:type="pct"/>
            <w:tcBorders>
              <w:top w:val="single" w:sz="4" w:space="0" w:color="000000"/>
              <w:left w:val="nil"/>
              <w:bottom w:val="single" w:sz="4" w:space="0" w:color="auto"/>
              <w:right w:val="single" w:sz="4" w:space="0" w:color="000000"/>
            </w:tcBorders>
            <w:shd w:val="clear" w:color="auto" w:fill="auto"/>
            <w:vAlign w:val="bottom"/>
            <w:hideMark/>
          </w:tcPr>
          <w:p w:rsidR="001F6569" w:rsidRPr="00E64EEF" w:rsidRDefault="001F6569" w:rsidP="005F0919">
            <w:pPr>
              <w:jc w:val="center"/>
              <w:rPr>
                <w:b/>
                <w:i/>
                <w:iCs/>
              </w:rPr>
            </w:pPr>
            <w:r w:rsidRPr="00E64EEF">
              <w:rPr>
                <w:b/>
                <w:i/>
                <w:iCs/>
              </w:rPr>
              <w:t>Wartość brutto</w:t>
            </w:r>
          </w:p>
        </w:tc>
      </w:tr>
      <w:tr w:rsidR="001F6569" w:rsidRPr="0026716A" w:rsidTr="001F6569">
        <w:trPr>
          <w:trHeight w:val="396"/>
        </w:trPr>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1F6569" w:rsidRPr="0026716A" w:rsidRDefault="001F6569" w:rsidP="005F0919">
            <w:pPr>
              <w:rPr>
                <w:color w:val="000000"/>
              </w:rPr>
            </w:pPr>
            <w:r>
              <w:t>Zestaw aparatury rentgenowskiej</w:t>
            </w:r>
          </w:p>
        </w:tc>
      </w:tr>
      <w:tr w:rsidR="001F6569" w:rsidRPr="0026716A" w:rsidTr="001F6569">
        <w:trPr>
          <w:trHeight w:val="396"/>
        </w:trPr>
        <w:tc>
          <w:tcPr>
            <w:tcW w:w="180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F6569" w:rsidRPr="001F6569" w:rsidRDefault="001F6569" w:rsidP="001F6569">
            <w:pPr>
              <w:pStyle w:val="NormalnyWeb"/>
              <w:suppressAutoHyphens w:val="0"/>
              <w:spacing w:before="0" w:after="0"/>
              <w:jc w:val="left"/>
              <w:rPr>
                <w:bCs/>
                <w:sz w:val="24"/>
                <w:szCs w:val="24"/>
              </w:rPr>
            </w:pPr>
            <w:r w:rsidRPr="001F6569">
              <w:rPr>
                <w:sz w:val="24"/>
                <w:szCs w:val="24"/>
              </w:rPr>
              <w:t xml:space="preserve">Poz. 1 Tomograf komputerowy </w:t>
            </w:r>
          </w:p>
        </w:tc>
        <w:tc>
          <w:tcPr>
            <w:tcW w:w="4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F6569" w:rsidRPr="0026716A" w:rsidRDefault="001F6569" w:rsidP="005F0919">
            <w:pPr>
              <w:jc w:val="center"/>
              <w:rPr>
                <w:color w:val="000000"/>
              </w:rPr>
            </w:pPr>
            <w:r>
              <w:rPr>
                <w:color w:val="000000"/>
              </w:rPr>
              <w:t>1</w:t>
            </w:r>
          </w:p>
        </w:tc>
        <w:tc>
          <w:tcPr>
            <w:tcW w:w="4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6569" w:rsidRPr="0026716A" w:rsidRDefault="001F6569" w:rsidP="005F0919">
            <w:pPr>
              <w:rPr>
                <w:color w:val="000000"/>
              </w:rPr>
            </w:pPr>
          </w:p>
        </w:tc>
        <w:tc>
          <w:tcPr>
            <w:tcW w:w="36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6569" w:rsidRPr="0026716A" w:rsidRDefault="001F6569" w:rsidP="005F0919">
            <w:pPr>
              <w:jc w:val="center"/>
              <w:rPr>
                <w:color w:val="000000"/>
              </w:rPr>
            </w:pPr>
            <w:r>
              <w:rPr>
                <w:color w:val="000000"/>
              </w:rPr>
              <w:t>8%</w:t>
            </w:r>
          </w:p>
        </w:tc>
        <w:tc>
          <w:tcPr>
            <w:tcW w:w="4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6569" w:rsidRPr="0026716A" w:rsidRDefault="001F6569" w:rsidP="005F0919">
            <w:pPr>
              <w:rPr>
                <w:color w:val="000000"/>
              </w:rPr>
            </w:pPr>
          </w:p>
        </w:tc>
        <w:tc>
          <w:tcPr>
            <w:tcW w:w="4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6569" w:rsidRPr="0026716A" w:rsidRDefault="001F6569" w:rsidP="005F0919">
            <w:pPr>
              <w:rPr>
                <w:color w:val="000000"/>
              </w:rPr>
            </w:pPr>
          </w:p>
        </w:tc>
        <w:tc>
          <w:tcPr>
            <w:tcW w:w="4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6569" w:rsidRPr="0026716A" w:rsidRDefault="001F6569" w:rsidP="005F0919">
            <w:pPr>
              <w:rPr>
                <w:color w:val="000000"/>
              </w:rPr>
            </w:pPr>
          </w:p>
        </w:tc>
        <w:tc>
          <w:tcPr>
            <w:tcW w:w="47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6569" w:rsidRPr="0026716A" w:rsidRDefault="001F6569" w:rsidP="005F0919">
            <w:pPr>
              <w:rPr>
                <w:color w:val="000000"/>
              </w:rPr>
            </w:pPr>
          </w:p>
        </w:tc>
      </w:tr>
      <w:tr w:rsidR="001F6569" w:rsidRPr="0026716A" w:rsidTr="001F6569">
        <w:trPr>
          <w:trHeight w:val="396"/>
        </w:trPr>
        <w:tc>
          <w:tcPr>
            <w:tcW w:w="180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F6569" w:rsidRPr="001F6569" w:rsidRDefault="001F6569" w:rsidP="00091AA7">
            <w:pPr>
              <w:pStyle w:val="NormalnyWeb"/>
              <w:suppressAutoHyphens w:val="0"/>
              <w:spacing w:before="0" w:after="0"/>
              <w:jc w:val="left"/>
              <w:rPr>
                <w:sz w:val="24"/>
                <w:szCs w:val="24"/>
              </w:rPr>
            </w:pPr>
            <w:r w:rsidRPr="001F6569">
              <w:rPr>
                <w:sz w:val="24"/>
                <w:szCs w:val="24"/>
              </w:rPr>
              <w:t xml:space="preserve">Poz. 2 Aparat cyfrowy RTG </w:t>
            </w:r>
          </w:p>
        </w:tc>
        <w:tc>
          <w:tcPr>
            <w:tcW w:w="4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F6569" w:rsidRDefault="001F6569" w:rsidP="005F0919">
            <w:pPr>
              <w:jc w:val="center"/>
              <w:rPr>
                <w:color w:val="000000"/>
              </w:rPr>
            </w:pPr>
            <w:r>
              <w:rPr>
                <w:color w:val="000000"/>
              </w:rPr>
              <w:t>1</w:t>
            </w:r>
          </w:p>
        </w:tc>
        <w:tc>
          <w:tcPr>
            <w:tcW w:w="4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6569" w:rsidRPr="0026716A" w:rsidRDefault="001F6569" w:rsidP="005F0919">
            <w:pPr>
              <w:rPr>
                <w:color w:val="000000"/>
              </w:rPr>
            </w:pPr>
          </w:p>
        </w:tc>
        <w:tc>
          <w:tcPr>
            <w:tcW w:w="36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6569" w:rsidRDefault="000158C1" w:rsidP="005F0919">
            <w:pPr>
              <w:jc w:val="center"/>
              <w:rPr>
                <w:color w:val="000000"/>
              </w:rPr>
            </w:pPr>
            <w:r>
              <w:rPr>
                <w:color w:val="000000"/>
              </w:rPr>
              <w:t>8</w:t>
            </w:r>
            <w:r w:rsidR="001F6569">
              <w:rPr>
                <w:color w:val="000000"/>
              </w:rPr>
              <w:t>%</w:t>
            </w:r>
          </w:p>
        </w:tc>
        <w:tc>
          <w:tcPr>
            <w:tcW w:w="4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6569" w:rsidRPr="0026716A" w:rsidRDefault="001F6569" w:rsidP="005F0919">
            <w:pPr>
              <w:rPr>
                <w:color w:val="000000"/>
              </w:rPr>
            </w:pPr>
          </w:p>
        </w:tc>
        <w:tc>
          <w:tcPr>
            <w:tcW w:w="4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6569" w:rsidRPr="0026716A" w:rsidRDefault="001F6569" w:rsidP="005F0919">
            <w:pPr>
              <w:rPr>
                <w:color w:val="000000"/>
              </w:rPr>
            </w:pPr>
          </w:p>
        </w:tc>
        <w:tc>
          <w:tcPr>
            <w:tcW w:w="4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6569" w:rsidRPr="0026716A" w:rsidRDefault="001F6569" w:rsidP="005F0919">
            <w:pPr>
              <w:rPr>
                <w:color w:val="000000"/>
              </w:rPr>
            </w:pPr>
          </w:p>
        </w:tc>
        <w:tc>
          <w:tcPr>
            <w:tcW w:w="47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6569" w:rsidRPr="0026716A" w:rsidRDefault="001F6569" w:rsidP="005F0919">
            <w:pPr>
              <w:rPr>
                <w:color w:val="000000"/>
              </w:rPr>
            </w:pPr>
          </w:p>
        </w:tc>
      </w:tr>
      <w:tr w:rsidR="001F6569" w:rsidRPr="0026716A" w:rsidTr="001F6569">
        <w:trPr>
          <w:trHeight w:val="396"/>
        </w:trPr>
        <w:tc>
          <w:tcPr>
            <w:tcW w:w="180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F6569" w:rsidRPr="000158C1" w:rsidRDefault="001F6569" w:rsidP="00571F15">
            <w:pPr>
              <w:pStyle w:val="NormalnyWeb"/>
              <w:suppressAutoHyphens w:val="0"/>
              <w:spacing w:before="0" w:after="0"/>
              <w:jc w:val="left"/>
              <w:rPr>
                <w:sz w:val="24"/>
                <w:szCs w:val="24"/>
              </w:rPr>
            </w:pPr>
            <w:r w:rsidRPr="000158C1">
              <w:rPr>
                <w:sz w:val="24"/>
                <w:szCs w:val="24"/>
              </w:rPr>
              <w:t xml:space="preserve">Poz. 3 </w:t>
            </w:r>
            <w:r w:rsidR="000158C1" w:rsidRPr="000158C1">
              <w:rPr>
                <w:sz w:val="24"/>
                <w:szCs w:val="24"/>
              </w:rPr>
              <w:t xml:space="preserve">Serwer </w:t>
            </w:r>
            <w:r w:rsidR="00571F15">
              <w:rPr>
                <w:sz w:val="24"/>
                <w:szCs w:val="24"/>
              </w:rPr>
              <w:t>systemu</w:t>
            </w:r>
            <w:r w:rsidR="000158C1" w:rsidRPr="000158C1">
              <w:rPr>
                <w:sz w:val="24"/>
                <w:szCs w:val="24"/>
              </w:rPr>
              <w:t xml:space="preserve"> RIS/PACS</w:t>
            </w:r>
          </w:p>
        </w:tc>
        <w:tc>
          <w:tcPr>
            <w:tcW w:w="4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F6569" w:rsidRDefault="001F6569" w:rsidP="005F0919">
            <w:pPr>
              <w:jc w:val="center"/>
              <w:rPr>
                <w:color w:val="000000"/>
              </w:rPr>
            </w:pPr>
            <w:r>
              <w:rPr>
                <w:color w:val="000000"/>
              </w:rPr>
              <w:t>1</w:t>
            </w:r>
          </w:p>
        </w:tc>
        <w:tc>
          <w:tcPr>
            <w:tcW w:w="4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6569" w:rsidRPr="0026716A" w:rsidRDefault="001F6569" w:rsidP="005F0919">
            <w:pPr>
              <w:rPr>
                <w:color w:val="000000"/>
              </w:rPr>
            </w:pPr>
          </w:p>
        </w:tc>
        <w:tc>
          <w:tcPr>
            <w:tcW w:w="36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6569" w:rsidRPr="0026716A" w:rsidRDefault="00091AA7" w:rsidP="005F0919">
            <w:pPr>
              <w:jc w:val="center"/>
              <w:rPr>
                <w:color w:val="000000"/>
              </w:rPr>
            </w:pPr>
            <w:r>
              <w:rPr>
                <w:color w:val="000000"/>
              </w:rPr>
              <w:t>23</w:t>
            </w:r>
            <w:r w:rsidR="001F6569">
              <w:rPr>
                <w:color w:val="000000"/>
              </w:rPr>
              <w:t>%</w:t>
            </w:r>
          </w:p>
        </w:tc>
        <w:tc>
          <w:tcPr>
            <w:tcW w:w="4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6569" w:rsidRPr="0026716A" w:rsidRDefault="001F6569" w:rsidP="005F0919">
            <w:pPr>
              <w:rPr>
                <w:color w:val="000000"/>
              </w:rPr>
            </w:pPr>
          </w:p>
        </w:tc>
        <w:tc>
          <w:tcPr>
            <w:tcW w:w="4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6569" w:rsidRPr="0026716A" w:rsidRDefault="001F6569" w:rsidP="005F0919">
            <w:pPr>
              <w:rPr>
                <w:color w:val="000000"/>
              </w:rPr>
            </w:pPr>
          </w:p>
        </w:tc>
        <w:tc>
          <w:tcPr>
            <w:tcW w:w="4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6569" w:rsidRPr="0026716A" w:rsidRDefault="001F6569" w:rsidP="005F0919">
            <w:pPr>
              <w:rPr>
                <w:color w:val="000000"/>
              </w:rPr>
            </w:pPr>
          </w:p>
        </w:tc>
        <w:tc>
          <w:tcPr>
            <w:tcW w:w="47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6569" w:rsidRPr="0026716A" w:rsidRDefault="001F6569" w:rsidP="005F0919">
            <w:pPr>
              <w:rPr>
                <w:color w:val="000000"/>
              </w:rPr>
            </w:pPr>
          </w:p>
        </w:tc>
      </w:tr>
      <w:tr w:rsidR="001F6569" w:rsidRPr="0026716A" w:rsidTr="001F6569">
        <w:trPr>
          <w:trHeight w:val="429"/>
        </w:trPr>
        <w:tc>
          <w:tcPr>
            <w:tcW w:w="180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F6569" w:rsidRPr="001F6569" w:rsidRDefault="001F6569" w:rsidP="000158C1">
            <w:r w:rsidRPr="001F6569">
              <w:t xml:space="preserve">Poz. 4 </w:t>
            </w:r>
            <w:r w:rsidR="000158C1" w:rsidRPr="001F6569">
              <w:t>Adaptacja pomieszczenia do TK</w:t>
            </w:r>
          </w:p>
        </w:tc>
        <w:tc>
          <w:tcPr>
            <w:tcW w:w="4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F6569" w:rsidRDefault="001F6569" w:rsidP="005F0919">
            <w:pPr>
              <w:jc w:val="center"/>
              <w:rPr>
                <w:color w:val="000000"/>
              </w:rPr>
            </w:pPr>
            <w:r>
              <w:rPr>
                <w:color w:val="000000"/>
              </w:rPr>
              <w:t>1</w:t>
            </w:r>
          </w:p>
        </w:tc>
        <w:tc>
          <w:tcPr>
            <w:tcW w:w="4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6569" w:rsidRPr="0026716A" w:rsidRDefault="001F6569" w:rsidP="005F0919">
            <w:pPr>
              <w:rPr>
                <w:color w:val="000000"/>
              </w:rPr>
            </w:pPr>
          </w:p>
        </w:tc>
        <w:tc>
          <w:tcPr>
            <w:tcW w:w="36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6569" w:rsidRDefault="000158C1" w:rsidP="005F0919">
            <w:pPr>
              <w:jc w:val="center"/>
              <w:rPr>
                <w:color w:val="000000"/>
              </w:rPr>
            </w:pPr>
            <w:r>
              <w:rPr>
                <w:color w:val="000000"/>
              </w:rPr>
              <w:t>23</w:t>
            </w:r>
            <w:r w:rsidR="001F6569">
              <w:rPr>
                <w:color w:val="000000"/>
              </w:rPr>
              <w:t>%</w:t>
            </w:r>
          </w:p>
        </w:tc>
        <w:tc>
          <w:tcPr>
            <w:tcW w:w="4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6569" w:rsidRPr="0026716A" w:rsidRDefault="001F6569" w:rsidP="005F0919">
            <w:pPr>
              <w:rPr>
                <w:color w:val="000000"/>
              </w:rPr>
            </w:pPr>
          </w:p>
        </w:tc>
        <w:tc>
          <w:tcPr>
            <w:tcW w:w="4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6569" w:rsidRPr="0026716A" w:rsidRDefault="001F6569" w:rsidP="005F0919">
            <w:pPr>
              <w:rPr>
                <w:color w:val="000000"/>
              </w:rPr>
            </w:pPr>
          </w:p>
        </w:tc>
        <w:tc>
          <w:tcPr>
            <w:tcW w:w="4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6569" w:rsidRPr="0026716A" w:rsidRDefault="001F6569" w:rsidP="005F0919">
            <w:pPr>
              <w:rPr>
                <w:color w:val="000000"/>
              </w:rPr>
            </w:pPr>
          </w:p>
        </w:tc>
        <w:tc>
          <w:tcPr>
            <w:tcW w:w="47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6569" w:rsidRPr="0026716A" w:rsidRDefault="001F6569" w:rsidP="005F0919">
            <w:pPr>
              <w:rPr>
                <w:color w:val="000000"/>
              </w:rPr>
            </w:pPr>
          </w:p>
        </w:tc>
      </w:tr>
      <w:tr w:rsidR="001F6569" w:rsidRPr="0026716A" w:rsidTr="001F6569">
        <w:trPr>
          <w:trHeight w:val="429"/>
        </w:trPr>
        <w:tc>
          <w:tcPr>
            <w:tcW w:w="180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F6569" w:rsidRPr="001F6569" w:rsidRDefault="001F6569" w:rsidP="001F6569">
            <w:r w:rsidRPr="001F6569">
              <w:t xml:space="preserve">Poz. 5 </w:t>
            </w:r>
            <w:r w:rsidR="000158C1" w:rsidRPr="001F6569">
              <w:t>Adaptacja pomieszczenia do RTG</w:t>
            </w:r>
          </w:p>
        </w:tc>
        <w:tc>
          <w:tcPr>
            <w:tcW w:w="4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F6569" w:rsidRDefault="001F6569" w:rsidP="005F0919">
            <w:pPr>
              <w:jc w:val="center"/>
              <w:rPr>
                <w:color w:val="000000"/>
              </w:rPr>
            </w:pPr>
            <w:r>
              <w:rPr>
                <w:color w:val="000000"/>
              </w:rPr>
              <w:t>1</w:t>
            </w:r>
          </w:p>
        </w:tc>
        <w:tc>
          <w:tcPr>
            <w:tcW w:w="4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6569" w:rsidRPr="0026716A" w:rsidRDefault="001F6569" w:rsidP="005F0919">
            <w:pPr>
              <w:rPr>
                <w:color w:val="000000"/>
              </w:rPr>
            </w:pPr>
          </w:p>
        </w:tc>
        <w:tc>
          <w:tcPr>
            <w:tcW w:w="36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6569" w:rsidRDefault="001F6569" w:rsidP="005F0919">
            <w:pPr>
              <w:jc w:val="center"/>
              <w:rPr>
                <w:color w:val="000000"/>
              </w:rPr>
            </w:pPr>
            <w:r>
              <w:rPr>
                <w:color w:val="000000"/>
              </w:rPr>
              <w:t>23%</w:t>
            </w:r>
          </w:p>
        </w:tc>
        <w:tc>
          <w:tcPr>
            <w:tcW w:w="4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6569" w:rsidRPr="0026716A" w:rsidRDefault="001F6569" w:rsidP="005F0919">
            <w:pPr>
              <w:rPr>
                <w:color w:val="000000"/>
              </w:rPr>
            </w:pPr>
          </w:p>
        </w:tc>
        <w:tc>
          <w:tcPr>
            <w:tcW w:w="4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6569" w:rsidRPr="0026716A" w:rsidRDefault="001F6569" w:rsidP="005F0919">
            <w:pPr>
              <w:rPr>
                <w:color w:val="000000"/>
              </w:rPr>
            </w:pPr>
          </w:p>
        </w:tc>
        <w:tc>
          <w:tcPr>
            <w:tcW w:w="4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6569" w:rsidRPr="0026716A" w:rsidRDefault="001F6569" w:rsidP="005F0919">
            <w:pPr>
              <w:rPr>
                <w:color w:val="000000"/>
              </w:rPr>
            </w:pPr>
          </w:p>
        </w:tc>
        <w:tc>
          <w:tcPr>
            <w:tcW w:w="47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6569" w:rsidRPr="0026716A" w:rsidRDefault="001F6569" w:rsidP="005F0919">
            <w:pPr>
              <w:rPr>
                <w:color w:val="000000"/>
              </w:rPr>
            </w:pPr>
          </w:p>
        </w:tc>
      </w:tr>
    </w:tbl>
    <w:p w:rsidR="00CB401B" w:rsidRDefault="00CB401B" w:rsidP="00931B54">
      <w:pPr>
        <w:spacing w:after="160" w:line="259" w:lineRule="auto"/>
        <w:rPr>
          <w:rFonts w:eastAsia="Calibri"/>
          <w:b/>
          <w:lang w:eastAsia="en-US"/>
        </w:rPr>
      </w:pPr>
    </w:p>
    <w:p w:rsidR="007F6AE0" w:rsidRDefault="007F6AE0" w:rsidP="00931B54">
      <w:pPr>
        <w:spacing w:after="160" w:line="259" w:lineRule="auto"/>
        <w:rPr>
          <w:rFonts w:eastAsia="Calibri"/>
          <w:b/>
          <w:lang w:eastAsia="en-US"/>
        </w:rPr>
      </w:pPr>
    </w:p>
    <w:p w:rsidR="007F6AE0" w:rsidRPr="00A31E19" w:rsidRDefault="007F6AE0" w:rsidP="00931B54">
      <w:pPr>
        <w:spacing w:after="160" w:line="259" w:lineRule="auto"/>
        <w:rPr>
          <w:rFonts w:eastAsia="Calibri"/>
          <w:b/>
          <w:lang w:eastAsia="en-US"/>
        </w:rPr>
      </w:pPr>
    </w:p>
    <w:p w:rsidR="001F5BD3" w:rsidRPr="00A31E19" w:rsidRDefault="001F5BD3" w:rsidP="00BD3D5A">
      <w:pPr>
        <w:widowControl w:val="0"/>
        <w:adjustRightInd w:val="0"/>
        <w:textAlignment w:val="baseline"/>
        <w:rPr>
          <w:rFonts w:eastAsia="Calibri"/>
          <w:lang w:eastAsia="en-US"/>
        </w:rPr>
      </w:pPr>
    </w:p>
    <w:p w:rsidR="00BD3D5A" w:rsidRPr="001F5BD3" w:rsidRDefault="00596C9F" w:rsidP="00E64EEF">
      <w:pPr>
        <w:widowControl w:val="0"/>
        <w:adjustRightInd w:val="0"/>
        <w:ind w:left="1416" w:hanging="708"/>
        <w:jc w:val="both"/>
        <w:textAlignment w:val="baseline"/>
        <w:rPr>
          <w:i/>
        </w:rPr>
      </w:pPr>
      <w:r>
        <w:rPr>
          <w:i/>
        </w:rPr>
        <w:t xml:space="preserve">   </w:t>
      </w:r>
      <w:r w:rsidR="006930F7" w:rsidRPr="00A31E19">
        <w:rPr>
          <w:i/>
        </w:rPr>
        <w:t>........</w:t>
      </w:r>
      <w:r w:rsidR="001F5BD3">
        <w:rPr>
          <w:i/>
        </w:rPr>
        <w:t>..............................</w:t>
      </w:r>
      <w:r w:rsidR="006930F7" w:rsidRPr="00A31E19">
        <w:rPr>
          <w:i/>
        </w:rPr>
        <w:tab/>
      </w:r>
      <w:r w:rsidR="001F5BD3">
        <w:rPr>
          <w:i/>
        </w:rPr>
        <w:tab/>
      </w:r>
      <w:r w:rsidR="00E64EEF">
        <w:rPr>
          <w:i/>
        </w:rPr>
        <w:tab/>
      </w:r>
      <w:r w:rsidR="00E64EEF">
        <w:rPr>
          <w:i/>
        </w:rPr>
        <w:tab/>
      </w:r>
      <w:r w:rsidR="00E64EEF">
        <w:rPr>
          <w:i/>
        </w:rPr>
        <w:tab/>
      </w:r>
      <w:r w:rsidR="00E64EEF">
        <w:rPr>
          <w:i/>
        </w:rPr>
        <w:tab/>
      </w:r>
      <w:r w:rsidR="00E64EEF">
        <w:rPr>
          <w:i/>
        </w:rPr>
        <w:tab/>
      </w:r>
      <w:r w:rsidR="006930F7" w:rsidRPr="00A31E19">
        <w:rPr>
          <w:i/>
        </w:rPr>
        <w:t xml:space="preserve">……….…………………………………………………………… </w:t>
      </w:r>
      <w:r w:rsidR="006930F7" w:rsidRPr="00A31E19">
        <w:rPr>
          <w:i/>
          <w:vertAlign w:val="superscript"/>
        </w:rPr>
        <w:t xml:space="preserve">        </w:t>
      </w:r>
      <w:r w:rsidR="00F30F8E">
        <w:rPr>
          <w:i/>
          <w:vertAlign w:val="superscript"/>
        </w:rPr>
        <w:t xml:space="preserve">                 </w:t>
      </w:r>
      <w:r w:rsidR="006930F7" w:rsidRPr="00A31E19">
        <w:rPr>
          <w:i/>
          <w:vertAlign w:val="superscript"/>
        </w:rPr>
        <w:t xml:space="preserve">   </w:t>
      </w:r>
      <w:r w:rsidR="00E64EEF">
        <w:rPr>
          <w:i/>
          <w:vertAlign w:val="superscript"/>
        </w:rPr>
        <w:t xml:space="preserve">   </w:t>
      </w:r>
      <w:r w:rsidR="006930F7" w:rsidRPr="00A31E19">
        <w:rPr>
          <w:i/>
          <w:vertAlign w:val="superscript"/>
        </w:rPr>
        <w:t xml:space="preserve">(miejscowość, data)         </w:t>
      </w:r>
      <w:r w:rsidR="001F5BD3">
        <w:rPr>
          <w:i/>
        </w:rPr>
        <w:t xml:space="preserve">                    </w:t>
      </w:r>
      <w:r w:rsidR="001F5BD3">
        <w:rPr>
          <w:i/>
        </w:rPr>
        <w:tab/>
      </w:r>
      <w:r w:rsidR="006930F7" w:rsidRPr="00A31E19">
        <w:rPr>
          <w:i/>
        </w:rPr>
        <w:t xml:space="preserve"> </w:t>
      </w:r>
      <w:r w:rsidR="00E64EEF">
        <w:rPr>
          <w:i/>
        </w:rPr>
        <w:tab/>
      </w:r>
      <w:r w:rsidR="00E64EEF">
        <w:rPr>
          <w:i/>
        </w:rPr>
        <w:tab/>
      </w:r>
      <w:r w:rsidR="00E64EEF">
        <w:rPr>
          <w:i/>
        </w:rPr>
        <w:tab/>
      </w:r>
      <w:r w:rsidR="00E64EEF">
        <w:rPr>
          <w:i/>
        </w:rPr>
        <w:tab/>
      </w:r>
      <w:r w:rsidR="006930F7" w:rsidRPr="00A31E19">
        <w:rPr>
          <w:i/>
          <w:iCs/>
          <w:vertAlign w:val="superscript"/>
        </w:rPr>
        <w:t>(imię, nazwisko i podpis osoby/ osób uprawnionych do reprezentacji Wykonawcy</w:t>
      </w:r>
      <w:r w:rsidR="006930F7" w:rsidRPr="00A31E19">
        <w:rPr>
          <w:b/>
          <w:vertAlign w:val="superscript"/>
        </w:rPr>
        <w:t>)</w:t>
      </w:r>
      <w:r w:rsidR="006930F7" w:rsidRPr="00A31E19">
        <w:rPr>
          <w:rFonts w:eastAsia="Calibri"/>
          <w:lang w:eastAsia="en-US"/>
        </w:rPr>
        <w:t xml:space="preserve">        </w:t>
      </w:r>
      <w:r w:rsidR="00BD3D5A" w:rsidRPr="00A31E19">
        <w:rPr>
          <w:rFonts w:eastAsia="Calibri"/>
          <w:lang w:eastAsia="en-US"/>
        </w:rPr>
        <w:t xml:space="preserve">                                                                                                   </w:t>
      </w:r>
    </w:p>
    <w:p w:rsidR="006930F7" w:rsidRPr="00FC03A6" w:rsidRDefault="006930F7" w:rsidP="00FC03A6">
      <w:pPr>
        <w:widowControl w:val="0"/>
        <w:adjustRightInd w:val="0"/>
        <w:textAlignment w:val="baseline"/>
        <w:rPr>
          <w:b/>
          <w:bCs/>
          <w:vertAlign w:val="superscript"/>
        </w:rPr>
        <w:sectPr w:rsidR="006930F7" w:rsidRPr="00FC03A6" w:rsidSect="00E64EEF">
          <w:headerReference w:type="even" r:id="rId32"/>
          <w:headerReference w:type="default" r:id="rId33"/>
          <w:footerReference w:type="even" r:id="rId34"/>
          <w:headerReference w:type="first" r:id="rId35"/>
          <w:footerReference w:type="first" r:id="rId36"/>
          <w:pgSz w:w="16838" w:h="11906" w:orient="landscape"/>
          <w:pgMar w:top="567" w:right="992" w:bottom="1418" w:left="1418" w:header="709" w:footer="709" w:gutter="0"/>
          <w:cols w:space="708"/>
          <w:docGrid w:linePitch="360"/>
        </w:sectPr>
      </w:pPr>
    </w:p>
    <w:p w:rsidR="0026716A" w:rsidRPr="00677A1C" w:rsidRDefault="0026716A" w:rsidP="0026716A">
      <w:pPr>
        <w:jc w:val="right"/>
      </w:pPr>
      <w:r>
        <w:rPr>
          <w:b/>
          <w:bCs/>
        </w:rPr>
        <w:lastRenderedPageBreak/>
        <w:t>ZAŁĄCZNIK NR 3</w:t>
      </w:r>
      <w:r w:rsidRPr="00677A1C">
        <w:rPr>
          <w:b/>
          <w:bCs/>
        </w:rPr>
        <w:t xml:space="preserve"> DO SWZ</w:t>
      </w:r>
    </w:p>
    <w:p w:rsidR="0026716A" w:rsidRDefault="0026716A" w:rsidP="0026716A">
      <w:pPr>
        <w:jc w:val="center"/>
        <w:rPr>
          <w:b/>
        </w:rPr>
      </w:pPr>
    </w:p>
    <w:p w:rsidR="0026716A" w:rsidRDefault="0026716A" w:rsidP="0026716A">
      <w:pPr>
        <w:jc w:val="center"/>
        <w:rPr>
          <w:b/>
        </w:rPr>
      </w:pPr>
    </w:p>
    <w:p w:rsidR="0026716A" w:rsidRDefault="0026716A" w:rsidP="0026716A">
      <w:pPr>
        <w:jc w:val="center"/>
        <w:rPr>
          <w:b/>
        </w:rPr>
      </w:pPr>
      <w:r>
        <w:rPr>
          <w:b/>
        </w:rPr>
        <w:t>OPIS PRZEDMIOTU ZAMÓWIENIA</w:t>
      </w:r>
    </w:p>
    <w:p w:rsidR="002B148E" w:rsidRPr="003F34D7" w:rsidRDefault="002B148E" w:rsidP="002261D9">
      <w:pPr>
        <w:pStyle w:val="NormalnyWeb"/>
        <w:suppressAutoHyphens w:val="0"/>
        <w:spacing w:before="0" w:after="60"/>
        <w:jc w:val="left"/>
        <w:rPr>
          <w:bCs/>
          <w:sz w:val="24"/>
          <w:szCs w:val="24"/>
        </w:rPr>
      </w:pPr>
    </w:p>
    <w:p w:rsidR="00D12FBA" w:rsidRPr="00DF12D9" w:rsidRDefault="00F21283" w:rsidP="00DF12D9">
      <w:pPr>
        <w:pStyle w:val="NormalnyWeb"/>
        <w:suppressAutoHyphens w:val="0"/>
        <w:spacing w:before="0" w:after="0"/>
        <w:jc w:val="left"/>
        <w:rPr>
          <w:bCs/>
          <w:sz w:val="24"/>
          <w:szCs w:val="24"/>
        </w:rPr>
      </w:pPr>
      <w:r w:rsidRPr="001F6569">
        <w:rPr>
          <w:sz w:val="24"/>
          <w:szCs w:val="24"/>
        </w:rPr>
        <w:t xml:space="preserve">Poz. 1 Tomograf komputerowy </w:t>
      </w:r>
    </w:p>
    <w:p w:rsidR="00F21283" w:rsidRPr="00D963F4" w:rsidRDefault="00F21283" w:rsidP="00F21283">
      <w:pPr>
        <w:jc w:val="center"/>
        <w:rPr>
          <w:b/>
          <w:bCs/>
          <w:sz w:val="22"/>
          <w:szCs w:val="22"/>
        </w:rPr>
      </w:pPr>
    </w:p>
    <w:tbl>
      <w:tblPr>
        <w:tblW w:w="5000" w:type="pct"/>
        <w:tblInd w:w="-308" w:type="dxa"/>
        <w:tblCellMar>
          <w:left w:w="10" w:type="dxa"/>
          <w:right w:w="10" w:type="dxa"/>
        </w:tblCellMar>
        <w:tblLook w:val="04A0"/>
      </w:tblPr>
      <w:tblGrid>
        <w:gridCol w:w="5202"/>
        <w:gridCol w:w="9442"/>
      </w:tblGrid>
      <w:tr w:rsidR="00F21283" w:rsidRPr="00F21283" w:rsidTr="00F21283">
        <w:trPr>
          <w:trHeight w:val="684"/>
        </w:trPr>
        <w:tc>
          <w:tcPr>
            <w:tcW w:w="177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21283" w:rsidRPr="00F21283" w:rsidRDefault="00F21283" w:rsidP="00F21283">
            <w:pPr>
              <w:snapToGrid w:val="0"/>
              <w:spacing w:before="60" w:after="60" w:line="249" w:lineRule="auto"/>
              <w:jc w:val="both"/>
              <w:rPr>
                <w:lang w:eastAsia="en-US"/>
              </w:rPr>
            </w:pPr>
            <w:r w:rsidRPr="00F21283">
              <w:rPr>
                <w:lang w:eastAsia="en-US"/>
              </w:rPr>
              <w:t>Nazwa i typ/model:</w:t>
            </w:r>
          </w:p>
        </w:tc>
        <w:tc>
          <w:tcPr>
            <w:tcW w:w="322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21283" w:rsidRPr="00F21283" w:rsidRDefault="00F21283" w:rsidP="00F21283">
            <w:pPr>
              <w:snapToGrid w:val="0"/>
              <w:spacing w:before="60" w:after="60" w:line="249" w:lineRule="auto"/>
              <w:jc w:val="both"/>
              <w:rPr>
                <w:lang w:eastAsia="en-US"/>
              </w:rPr>
            </w:pPr>
            <w:r w:rsidRPr="00F21283">
              <w:rPr>
                <w:lang w:eastAsia="en-US"/>
              </w:rPr>
              <w:t>………………………………………..</w:t>
            </w:r>
          </w:p>
        </w:tc>
      </w:tr>
      <w:tr w:rsidR="00F21283" w:rsidRPr="00F21283" w:rsidTr="00F21283">
        <w:trPr>
          <w:trHeight w:val="684"/>
        </w:trPr>
        <w:tc>
          <w:tcPr>
            <w:tcW w:w="177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21283" w:rsidRPr="00F21283" w:rsidRDefault="00F21283" w:rsidP="00F21283">
            <w:pPr>
              <w:snapToGrid w:val="0"/>
              <w:spacing w:before="60" w:after="60" w:line="249" w:lineRule="auto"/>
              <w:jc w:val="both"/>
              <w:rPr>
                <w:lang w:eastAsia="en-US"/>
              </w:rPr>
            </w:pPr>
            <w:r w:rsidRPr="00F21283">
              <w:rPr>
                <w:lang w:eastAsia="en-US"/>
              </w:rPr>
              <w:t>Producent:</w:t>
            </w:r>
          </w:p>
        </w:tc>
        <w:tc>
          <w:tcPr>
            <w:tcW w:w="322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21283" w:rsidRPr="00F21283" w:rsidRDefault="00F21283" w:rsidP="00F21283">
            <w:pPr>
              <w:snapToGrid w:val="0"/>
              <w:spacing w:before="60" w:after="60" w:line="249" w:lineRule="auto"/>
              <w:jc w:val="both"/>
              <w:rPr>
                <w:lang w:eastAsia="en-US"/>
              </w:rPr>
            </w:pPr>
            <w:r w:rsidRPr="00F21283">
              <w:rPr>
                <w:lang w:eastAsia="en-US"/>
              </w:rPr>
              <w:t>………………………………………..</w:t>
            </w:r>
          </w:p>
        </w:tc>
      </w:tr>
      <w:tr w:rsidR="00F21283" w:rsidRPr="00F21283" w:rsidTr="00F21283">
        <w:trPr>
          <w:trHeight w:val="752"/>
        </w:trPr>
        <w:tc>
          <w:tcPr>
            <w:tcW w:w="177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21283" w:rsidRPr="00F21283" w:rsidRDefault="00F21283" w:rsidP="00F21283">
            <w:pPr>
              <w:snapToGrid w:val="0"/>
              <w:spacing w:before="60" w:after="60" w:line="249" w:lineRule="auto"/>
              <w:jc w:val="both"/>
              <w:rPr>
                <w:lang w:eastAsia="en-US"/>
              </w:rPr>
            </w:pPr>
            <w:r w:rsidRPr="00F21283">
              <w:rPr>
                <w:lang w:eastAsia="en-US"/>
              </w:rPr>
              <w:t>Rok produkcji:</w:t>
            </w:r>
          </w:p>
        </w:tc>
        <w:tc>
          <w:tcPr>
            <w:tcW w:w="322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21283" w:rsidRPr="00F21283" w:rsidRDefault="00F21283" w:rsidP="00F21283">
            <w:pPr>
              <w:snapToGrid w:val="0"/>
              <w:spacing w:before="60" w:after="60" w:line="249" w:lineRule="auto"/>
              <w:jc w:val="both"/>
              <w:rPr>
                <w:lang w:eastAsia="en-US"/>
              </w:rPr>
            </w:pPr>
            <w:r w:rsidRPr="00F21283">
              <w:rPr>
                <w:lang w:eastAsia="en-US"/>
              </w:rPr>
              <w:t>………………………………………..</w:t>
            </w:r>
          </w:p>
        </w:tc>
      </w:tr>
    </w:tbl>
    <w:p w:rsidR="00F21283" w:rsidRPr="00F21283" w:rsidRDefault="00F21283" w:rsidP="00F21283">
      <w:pPr>
        <w:jc w:val="center"/>
        <w:rPr>
          <w:b/>
          <w:bCs/>
        </w:rPr>
      </w:pPr>
    </w:p>
    <w:p w:rsidR="00F21283" w:rsidRPr="00F21283" w:rsidRDefault="00F21283" w:rsidP="00F21283">
      <w:pPr>
        <w:tabs>
          <w:tab w:val="left" w:pos="0"/>
        </w:tabs>
        <w:jc w:val="both"/>
        <w:rPr>
          <w:color w:val="000000"/>
        </w:rPr>
      </w:pPr>
    </w:p>
    <w:tbl>
      <w:tblPr>
        <w:tblW w:w="15595" w:type="dxa"/>
        <w:tblInd w:w="-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71"/>
        <w:gridCol w:w="8502"/>
        <w:gridCol w:w="1844"/>
        <w:gridCol w:w="1843"/>
        <w:gridCol w:w="2835"/>
      </w:tblGrid>
      <w:tr w:rsidR="006222E9" w:rsidRPr="00F21283" w:rsidTr="00BE238C">
        <w:tc>
          <w:tcPr>
            <w:tcW w:w="571" w:type="dxa"/>
            <w:shd w:val="clear" w:color="auto" w:fill="BFBFBF" w:themeFill="background1" w:themeFillShade="BF"/>
            <w:vAlign w:val="center"/>
          </w:tcPr>
          <w:p w:rsidR="006222E9" w:rsidRPr="00BE238C" w:rsidRDefault="006222E9" w:rsidP="00BE238C">
            <w:pPr>
              <w:jc w:val="center"/>
              <w:rPr>
                <w:b/>
                <w:bCs/>
              </w:rPr>
            </w:pPr>
            <w:r w:rsidRPr="00BE238C">
              <w:rPr>
                <w:b/>
                <w:bCs/>
              </w:rPr>
              <w:t>Lp.</w:t>
            </w:r>
          </w:p>
        </w:tc>
        <w:tc>
          <w:tcPr>
            <w:tcW w:w="8502" w:type="dxa"/>
            <w:shd w:val="clear" w:color="auto" w:fill="BFBFBF" w:themeFill="background1" w:themeFillShade="BF"/>
            <w:vAlign w:val="center"/>
          </w:tcPr>
          <w:p w:rsidR="006222E9" w:rsidRPr="00D963F4" w:rsidRDefault="006222E9" w:rsidP="006C677B">
            <w:pPr>
              <w:numPr>
                <w:ilvl w:val="0"/>
                <w:numId w:val="65"/>
              </w:numPr>
              <w:tabs>
                <w:tab w:val="clear" w:pos="432"/>
              </w:tabs>
              <w:suppressAutoHyphens/>
              <w:jc w:val="center"/>
              <w:rPr>
                <w:b/>
                <w:bCs/>
              </w:rPr>
            </w:pPr>
            <w:r w:rsidRPr="00D963F4">
              <w:rPr>
                <w:b/>
                <w:bCs/>
              </w:rPr>
              <w:t xml:space="preserve">OPIS PARAMETRU </w:t>
            </w:r>
          </w:p>
        </w:tc>
        <w:tc>
          <w:tcPr>
            <w:tcW w:w="1844" w:type="dxa"/>
            <w:shd w:val="clear" w:color="auto" w:fill="BFBFBF" w:themeFill="background1" w:themeFillShade="BF"/>
            <w:vAlign w:val="center"/>
          </w:tcPr>
          <w:p w:rsidR="006222E9" w:rsidRPr="00D963F4" w:rsidRDefault="006222E9" w:rsidP="006222E9">
            <w:pPr>
              <w:jc w:val="center"/>
              <w:rPr>
                <w:b/>
                <w:bCs/>
              </w:rPr>
            </w:pPr>
            <w:r w:rsidRPr="00D963F4">
              <w:rPr>
                <w:b/>
                <w:bCs/>
              </w:rPr>
              <w:t>WYMAGANE PARAMETRY I WARUNKI</w:t>
            </w:r>
          </w:p>
        </w:tc>
        <w:tc>
          <w:tcPr>
            <w:tcW w:w="1843" w:type="dxa"/>
            <w:shd w:val="clear" w:color="auto" w:fill="BFBFBF" w:themeFill="background1" w:themeFillShade="BF"/>
            <w:vAlign w:val="center"/>
          </w:tcPr>
          <w:p w:rsidR="006222E9" w:rsidRPr="00D963F4" w:rsidRDefault="006222E9" w:rsidP="006222E9">
            <w:pPr>
              <w:jc w:val="center"/>
              <w:rPr>
                <w:b/>
                <w:bCs/>
              </w:rPr>
            </w:pPr>
            <w:r w:rsidRPr="00D963F4">
              <w:rPr>
                <w:b/>
                <w:bCs/>
              </w:rPr>
              <w:t>PARAMETRY OFEROWANE</w:t>
            </w:r>
          </w:p>
        </w:tc>
        <w:tc>
          <w:tcPr>
            <w:tcW w:w="2835" w:type="dxa"/>
            <w:shd w:val="clear" w:color="auto" w:fill="BFBFBF" w:themeFill="background1" w:themeFillShade="BF"/>
          </w:tcPr>
          <w:p w:rsidR="006222E9" w:rsidRPr="00D963F4" w:rsidRDefault="006222E9" w:rsidP="006222E9">
            <w:pPr>
              <w:jc w:val="center"/>
              <w:rPr>
                <w:b/>
                <w:bCs/>
              </w:rPr>
            </w:pPr>
          </w:p>
          <w:p w:rsidR="006222E9" w:rsidRPr="00D963F4" w:rsidRDefault="006222E9" w:rsidP="006222E9">
            <w:pPr>
              <w:jc w:val="center"/>
              <w:rPr>
                <w:b/>
                <w:bCs/>
              </w:rPr>
            </w:pPr>
          </w:p>
          <w:p w:rsidR="006222E9" w:rsidRPr="00D963F4" w:rsidRDefault="006222E9" w:rsidP="006222E9">
            <w:pPr>
              <w:jc w:val="center"/>
              <w:rPr>
                <w:b/>
                <w:bCs/>
              </w:rPr>
            </w:pPr>
            <w:r w:rsidRPr="00D963F4">
              <w:rPr>
                <w:b/>
                <w:bCs/>
              </w:rPr>
              <w:t>PUNKTACJA</w:t>
            </w:r>
          </w:p>
        </w:tc>
      </w:tr>
      <w:tr w:rsidR="00BE238C" w:rsidRPr="00F21283" w:rsidTr="00BE238C">
        <w:tc>
          <w:tcPr>
            <w:tcW w:w="571" w:type="dxa"/>
            <w:shd w:val="clear" w:color="auto" w:fill="FFFFFF" w:themeFill="background1"/>
          </w:tcPr>
          <w:p w:rsidR="00BE238C" w:rsidRPr="00BE238C" w:rsidRDefault="00BE238C" w:rsidP="00032B00">
            <w:pPr>
              <w:pStyle w:val="Akapitzlist"/>
              <w:numPr>
                <w:ilvl w:val="0"/>
                <w:numId w:val="93"/>
              </w:numPr>
              <w:spacing w:after="0" w:line="360" w:lineRule="auto"/>
              <w:jc w:val="center"/>
              <w:rPr>
                <w:rFonts w:ascii="Times New Roman" w:hAnsi="Times New Roman"/>
                <w:sz w:val="24"/>
                <w:szCs w:val="24"/>
              </w:rPr>
            </w:pPr>
          </w:p>
        </w:tc>
        <w:tc>
          <w:tcPr>
            <w:tcW w:w="15024" w:type="dxa"/>
            <w:gridSpan w:val="4"/>
            <w:shd w:val="clear" w:color="auto" w:fill="FFFFFF" w:themeFill="background1"/>
          </w:tcPr>
          <w:p w:rsidR="00BE238C" w:rsidRPr="00F21283" w:rsidRDefault="00BE238C" w:rsidP="00377DA7">
            <w:pPr>
              <w:spacing w:line="360" w:lineRule="auto"/>
            </w:pPr>
            <w:r w:rsidRPr="00F21283">
              <w:rPr>
                <w:b/>
              </w:rPr>
              <w:t>TOMOGRAF KOMPUTEROWY</w:t>
            </w:r>
          </w:p>
        </w:tc>
      </w:tr>
      <w:tr w:rsidR="00BE238C" w:rsidRPr="00F21283" w:rsidTr="00BE238C">
        <w:tc>
          <w:tcPr>
            <w:tcW w:w="571" w:type="dxa"/>
          </w:tcPr>
          <w:p w:rsidR="00BE238C" w:rsidRPr="00BE238C" w:rsidRDefault="00BE238C" w:rsidP="006C677B">
            <w:pPr>
              <w:numPr>
                <w:ilvl w:val="0"/>
                <w:numId w:val="93"/>
              </w:numPr>
              <w:jc w:val="center"/>
            </w:pPr>
          </w:p>
        </w:tc>
        <w:tc>
          <w:tcPr>
            <w:tcW w:w="8502" w:type="dxa"/>
          </w:tcPr>
          <w:p w:rsidR="00BE238C" w:rsidRPr="00F21283" w:rsidRDefault="00BE238C" w:rsidP="00F21283">
            <w:r w:rsidRPr="00F21283">
              <w:t>Tomograf oraz wszystkie elementy składowe – fabrycznie nowe, rok produkcji min.2023</w:t>
            </w:r>
          </w:p>
        </w:tc>
        <w:tc>
          <w:tcPr>
            <w:tcW w:w="1844" w:type="dxa"/>
            <w:vAlign w:val="center"/>
          </w:tcPr>
          <w:p w:rsidR="00BE238C" w:rsidRPr="00F21283" w:rsidRDefault="00BE238C" w:rsidP="00F21283">
            <w:pPr>
              <w:jc w:val="center"/>
            </w:pPr>
            <w:r w:rsidRPr="00F21283">
              <w:t>Tak</w:t>
            </w:r>
          </w:p>
        </w:tc>
        <w:tc>
          <w:tcPr>
            <w:tcW w:w="1843" w:type="dxa"/>
          </w:tcPr>
          <w:p w:rsidR="00BE238C" w:rsidRPr="00F21283" w:rsidRDefault="00BE238C" w:rsidP="00F21283">
            <w:pPr>
              <w:jc w:val="center"/>
            </w:pPr>
          </w:p>
        </w:tc>
        <w:tc>
          <w:tcPr>
            <w:tcW w:w="2835" w:type="dxa"/>
          </w:tcPr>
          <w:p w:rsidR="00BE238C" w:rsidRPr="00F21283" w:rsidRDefault="00BE238C" w:rsidP="00F21283">
            <w:pPr>
              <w:jc w:val="center"/>
            </w:pPr>
            <w:r w:rsidRPr="00F21283">
              <w:t>Bez punktacji</w:t>
            </w:r>
          </w:p>
        </w:tc>
      </w:tr>
      <w:tr w:rsidR="00BE238C" w:rsidRPr="00F21283" w:rsidTr="00BE238C">
        <w:trPr>
          <w:trHeight w:val="430"/>
        </w:trPr>
        <w:tc>
          <w:tcPr>
            <w:tcW w:w="571" w:type="dxa"/>
          </w:tcPr>
          <w:p w:rsidR="00BE238C" w:rsidRPr="00BE238C" w:rsidRDefault="00BE238C" w:rsidP="006C677B">
            <w:pPr>
              <w:numPr>
                <w:ilvl w:val="0"/>
                <w:numId w:val="93"/>
              </w:numPr>
              <w:jc w:val="center"/>
            </w:pPr>
          </w:p>
        </w:tc>
        <w:tc>
          <w:tcPr>
            <w:tcW w:w="8502" w:type="dxa"/>
          </w:tcPr>
          <w:p w:rsidR="00BE238C" w:rsidRPr="00F21283" w:rsidRDefault="00BE238C" w:rsidP="00DF12D9">
            <w:pPr>
              <w:pStyle w:val="NormalnyWeb"/>
              <w:spacing w:before="0" w:after="0"/>
              <w:rPr>
                <w:sz w:val="24"/>
                <w:szCs w:val="24"/>
              </w:rPr>
            </w:pPr>
            <w:r w:rsidRPr="00F21283">
              <w:rPr>
                <w:sz w:val="24"/>
                <w:szCs w:val="24"/>
              </w:rPr>
              <w:t xml:space="preserve">Tomograf komputerowy min. 64 rzędowy umożliwiający uzyskanie min. 128 </w:t>
            </w:r>
            <w:proofErr w:type="spellStart"/>
            <w:r w:rsidRPr="00F21283">
              <w:rPr>
                <w:sz w:val="24"/>
                <w:szCs w:val="24"/>
              </w:rPr>
              <w:t>submilimetrowych</w:t>
            </w:r>
            <w:proofErr w:type="spellEnd"/>
            <w:r w:rsidRPr="00F21283">
              <w:rPr>
                <w:sz w:val="24"/>
                <w:szCs w:val="24"/>
              </w:rPr>
              <w:t xml:space="preserve"> warstw w czasie jednego pełnego obrotu układu lampa-detektor</w:t>
            </w:r>
          </w:p>
        </w:tc>
        <w:tc>
          <w:tcPr>
            <w:tcW w:w="1844" w:type="dxa"/>
            <w:vAlign w:val="center"/>
          </w:tcPr>
          <w:p w:rsidR="00BE238C" w:rsidRPr="00F21283" w:rsidRDefault="00BE238C" w:rsidP="00DF12D9">
            <w:pPr>
              <w:jc w:val="center"/>
            </w:pPr>
            <w:r w:rsidRPr="00F21283">
              <w:t>Tak</w:t>
            </w:r>
          </w:p>
          <w:p w:rsidR="00BE238C" w:rsidRPr="00F21283" w:rsidRDefault="00BE238C" w:rsidP="00DF12D9">
            <w:pPr>
              <w:jc w:val="center"/>
            </w:pPr>
          </w:p>
        </w:tc>
        <w:tc>
          <w:tcPr>
            <w:tcW w:w="1843" w:type="dxa"/>
          </w:tcPr>
          <w:p w:rsidR="00BE238C" w:rsidRPr="00F21283" w:rsidRDefault="00BE238C" w:rsidP="00DF12D9">
            <w:pPr>
              <w:jc w:val="center"/>
            </w:pPr>
          </w:p>
        </w:tc>
        <w:tc>
          <w:tcPr>
            <w:tcW w:w="2835" w:type="dxa"/>
          </w:tcPr>
          <w:p w:rsidR="00BE238C" w:rsidRPr="00F21283" w:rsidRDefault="00BE238C" w:rsidP="00DF12D9">
            <w:pPr>
              <w:jc w:val="center"/>
            </w:pPr>
            <w:r w:rsidRPr="00F21283">
              <w:t>Bez punktacji</w:t>
            </w:r>
          </w:p>
        </w:tc>
      </w:tr>
      <w:tr w:rsidR="00BE238C" w:rsidRPr="00F21283" w:rsidTr="00032B00">
        <w:trPr>
          <w:trHeight w:val="431"/>
        </w:trPr>
        <w:tc>
          <w:tcPr>
            <w:tcW w:w="571" w:type="dxa"/>
            <w:shd w:val="clear" w:color="auto" w:fill="FFFFFF" w:themeFill="background1"/>
          </w:tcPr>
          <w:p w:rsidR="00BE238C" w:rsidRPr="00BE238C" w:rsidRDefault="00BE238C" w:rsidP="00032B00">
            <w:pPr>
              <w:pStyle w:val="Akapitzlist"/>
              <w:numPr>
                <w:ilvl w:val="0"/>
                <w:numId w:val="93"/>
              </w:numPr>
              <w:spacing w:after="0" w:line="360" w:lineRule="auto"/>
              <w:jc w:val="center"/>
              <w:rPr>
                <w:rFonts w:ascii="Times New Roman" w:hAnsi="Times New Roman"/>
                <w:b/>
                <w:sz w:val="24"/>
                <w:szCs w:val="24"/>
              </w:rPr>
            </w:pPr>
          </w:p>
        </w:tc>
        <w:tc>
          <w:tcPr>
            <w:tcW w:w="15024" w:type="dxa"/>
            <w:gridSpan w:val="4"/>
            <w:shd w:val="clear" w:color="auto" w:fill="FFFFFF" w:themeFill="background1"/>
          </w:tcPr>
          <w:p w:rsidR="00BE238C" w:rsidRPr="00F21283" w:rsidRDefault="00BE238C" w:rsidP="00BE238C">
            <w:pPr>
              <w:spacing w:line="360" w:lineRule="auto"/>
              <w:rPr>
                <w:b/>
              </w:rPr>
            </w:pPr>
            <w:r w:rsidRPr="00F21283">
              <w:rPr>
                <w:b/>
              </w:rPr>
              <w:t>GANTRY I STÓŁ PACJENTA</w:t>
            </w:r>
          </w:p>
        </w:tc>
      </w:tr>
      <w:tr w:rsidR="00BE238C" w:rsidRPr="00F21283" w:rsidTr="00BE238C">
        <w:trPr>
          <w:trHeight w:val="255"/>
        </w:trPr>
        <w:tc>
          <w:tcPr>
            <w:tcW w:w="571" w:type="dxa"/>
          </w:tcPr>
          <w:p w:rsidR="00BE238C" w:rsidRPr="00BE238C" w:rsidRDefault="00BE238C" w:rsidP="006C677B">
            <w:pPr>
              <w:numPr>
                <w:ilvl w:val="0"/>
                <w:numId w:val="93"/>
              </w:numPr>
              <w:jc w:val="center"/>
            </w:pPr>
          </w:p>
        </w:tc>
        <w:tc>
          <w:tcPr>
            <w:tcW w:w="8502" w:type="dxa"/>
          </w:tcPr>
          <w:p w:rsidR="00BE238C" w:rsidRPr="00F21283" w:rsidRDefault="00BE238C" w:rsidP="00DF12D9">
            <w:pPr>
              <w:pStyle w:val="NormalnyWeb"/>
              <w:spacing w:before="0" w:after="0"/>
              <w:rPr>
                <w:sz w:val="24"/>
                <w:szCs w:val="24"/>
              </w:rPr>
            </w:pPr>
            <w:r w:rsidRPr="00F21283">
              <w:rPr>
                <w:sz w:val="24"/>
                <w:szCs w:val="24"/>
              </w:rPr>
              <w:t xml:space="preserve">Średnica otworu </w:t>
            </w:r>
            <w:proofErr w:type="spellStart"/>
            <w:r w:rsidRPr="00F21283">
              <w:rPr>
                <w:sz w:val="24"/>
                <w:szCs w:val="24"/>
              </w:rPr>
              <w:t>gantry</w:t>
            </w:r>
            <w:proofErr w:type="spellEnd"/>
            <w:r w:rsidRPr="00F21283">
              <w:rPr>
                <w:sz w:val="24"/>
                <w:szCs w:val="24"/>
              </w:rPr>
              <w:t xml:space="preserve"> [cm]</w:t>
            </w:r>
          </w:p>
        </w:tc>
        <w:tc>
          <w:tcPr>
            <w:tcW w:w="1844" w:type="dxa"/>
            <w:vAlign w:val="center"/>
          </w:tcPr>
          <w:p w:rsidR="00BE238C" w:rsidRPr="00F21283" w:rsidRDefault="00BE238C" w:rsidP="00DF12D9">
            <w:pPr>
              <w:pStyle w:val="NormalnyWeb"/>
              <w:spacing w:before="0" w:after="0"/>
              <w:jc w:val="center"/>
              <w:rPr>
                <w:sz w:val="24"/>
                <w:szCs w:val="24"/>
              </w:rPr>
            </w:pPr>
            <w:r w:rsidRPr="00F21283">
              <w:rPr>
                <w:sz w:val="24"/>
                <w:szCs w:val="24"/>
              </w:rPr>
              <w:t>≥ 70 cm</w:t>
            </w:r>
          </w:p>
        </w:tc>
        <w:tc>
          <w:tcPr>
            <w:tcW w:w="1843" w:type="dxa"/>
          </w:tcPr>
          <w:p w:rsidR="00BE238C" w:rsidRPr="00F21283" w:rsidRDefault="00BE238C" w:rsidP="00DF12D9">
            <w:pPr>
              <w:jc w:val="center"/>
            </w:pPr>
          </w:p>
        </w:tc>
        <w:tc>
          <w:tcPr>
            <w:tcW w:w="2835" w:type="dxa"/>
          </w:tcPr>
          <w:p w:rsidR="00BE238C" w:rsidRPr="00F21283" w:rsidRDefault="00BE238C" w:rsidP="00DF12D9">
            <w:pPr>
              <w:jc w:val="center"/>
            </w:pPr>
            <w:r w:rsidRPr="00F21283">
              <w:t>Bez punktacji</w:t>
            </w:r>
          </w:p>
        </w:tc>
      </w:tr>
      <w:tr w:rsidR="00BE238C" w:rsidRPr="00F21283" w:rsidTr="00BE238C">
        <w:trPr>
          <w:trHeight w:val="200"/>
        </w:trPr>
        <w:tc>
          <w:tcPr>
            <w:tcW w:w="571" w:type="dxa"/>
          </w:tcPr>
          <w:p w:rsidR="00BE238C" w:rsidRPr="00BE238C" w:rsidRDefault="00BE238C" w:rsidP="006C677B">
            <w:pPr>
              <w:numPr>
                <w:ilvl w:val="0"/>
                <w:numId w:val="93"/>
              </w:numPr>
              <w:jc w:val="center"/>
            </w:pPr>
          </w:p>
        </w:tc>
        <w:tc>
          <w:tcPr>
            <w:tcW w:w="8502" w:type="dxa"/>
          </w:tcPr>
          <w:p w:rsidR="00BE238C" w:rsidRPr="00F21283" w:rsidRDefault="00BE238C" w:rsidP="00DF12D9">
            <w:pPr>
              <w:pStyle w:val="NormalnyWeb"/>
              <w:spacing w:before="0" w:after="0"/>
              <w:rPr>
                <w:sz w:val="24"/>
                <w:szCs w:val="24"/>
              </w:rPr>
            </w:pPr>
            <w:r w:rsidRPr="00F21283">
              <w:rPr>
                <w:sz w:val="24"/>
                <w:szCs w:val="24"/>
              </w:rPr>
              <w:t xml:space="preserve">Sterowanie stołem i </w:t>
            </w:r>
            <w:proofErr w:type="spellStart"/>
            <w:r w:rsidRPr="00F21283">
              <w:rPr>
                <w:sz w:val="24"/>
                <w:szCs w:val="24"/>
              </w:rPr>
              <w:t>gantry</w:t>
            </w:r>
            <w:proofErr w:type="spellEnd"/>
            <w:r w:rsidRPr="00F21283">
              <w:rPr>
                <w:sz w:val="24"/>
                <w:szCs w:val="24"/>
              </w:rPr>
              <w:t xml:space="preserve"> za pomocą pedałów przy stole oraz paneli na obudowie </w:t>
            </w:r>
            <w:proofErr w:type="spellStart"/>
            <w:r w:rsidRPr="00F21283">
              <w:rPr>
                <w:sz w:val="24"/>
                <w:szCs w:val="24"/>
              </w:rPr>
              <w:t>gantry</w:t>
            </w:r>
            <w:proofErr w:type="spellEnd"/>
            <w:r w:rsidRPr="00F21283">
              <w:rPr>
                <w:sz w:val="24"/>
                <w:szCs w:val="24"/>
              </w:rPr>
              <w:t xml:space="preserve"> umieszczonych z przodu i tyłu </w:t>
            </w:r>
            <w:proofErr w:type="spellStart"/>
            <w:r w:rsidRPr="00F21283">
              <w:rPr>
                <w:sz w:val="24"/>
                <w:szCs w:val="24"/>
              </w:rPr>
              <w:t>gantry</w:t>
            </w:r>
            <w:proofErr w:type="spellEnd"/>
            <w:r w:rsidRPr="00F21283">
              <w:rPr>
                <w:sz w:val="24"/>
                <w:szCs w:val="24"/>
              </w:rPr>
              <w:t>.</w:t>
            </w:r>
          </w:p>
        </w:tc>
        <w:tc>
          <w:tcPr>
            <w:tcW w:w="1844" w:type="dxa"/>
            <w:vAlign w:val="center"/>
          </w:tcPr>
          <w:p w:rsidR="00BE238C" w:rsidRPr="00F21283" w:rsidRDefault="00BE238C" w:rsidP="00DF12D9">
            <w:pPr>
              <w:pStyle w:val="NormalnyWeb"/>
              <w:spacing w:before="0" w:after="0"/>
              <w:jc w:val="center"/>
              <w:rPr>
                <w:sz w:val="24"/>
                <w:szCs w:val="24"/>
              </w:rPr>
            </w:pPr>
            <w:r w:rsidRPr="00F21283">
              <w:rPr>
                <w:sz w:val="24"/>
                <w:szCs w:val="24"/>
              </w:rPr>
              <w:t>Tak</w:t>
            </w:r>
          </w:p>
        </w:tc>
        <w:tc>
          <w:tcPr>
            <w:tcW w:w="1843" w:type="dxa"/>
          </w:tcPr>
          <w:p w:rsidR="00BE238C" w:rsidRPr="00F21283" w:rsidRDefault="00BE238C" w:rsidP="00DF12D9">
            <w:pPr>
              <w:jc w:val="center"/>
            </w:pPr>
          </w:p>
        </w:tc>
        <w:tc>
          <w:tcPr>
            <w:tcW w:w="2835" w:type="dxa"/>
          </w:tcPr>
          <w:p w:rsidR="00BE238C" w:rsidRPr="00F21283" w:rsidRDefault="00BE238C" w:rsidP="00DF12D9">
            <w:pPr>
              <w:jc w:val="center"/>
            </w:pPr>
            <w:r w:rsidRPr="00F21283">
              <w:t>Bez punktacji</w:t>
            </w:r>
          </w:p>
        </w:tc>
      </w:tr>
      <w:tr w:rsidR="00BE238C" w:rsidRPr="00F21283" w:rsidTr="00BE238C">
        <w:trPr>
          <w:trHeight w:val="376"/>
        </w:trPr>
        <w:tc>
          <w:tcPr>
            <w:tcW w:w="571" w:type="dxa"/>
          </w:tcPr>
          <w:p w:rsidR="00BE238C" w:rsidRPr="00BE238C" w:rsidRDefault="00BE238C" w:rsidP="006C677B">
            <w:pPr>
              <w:numPr>
                <w:ilvl w:val="0"/>
                <w:numId w:val="93"/>
              </w:numPr>
              <w:jc w:val="center"/>
            </w:pPr>
          </w:p>
        </w:tc>
        <w:tc>
          <w:tcPr>
            <w:tcW w:w="8502" w:type="dxa"/>
          </w:tcPr>
          <w:p w:rsidR="00BE238C" w:rsidRPr="00F21283" w:rsidRDefault="00BE238C" w:rsidP="00F21283">
            <w:pPr>
              <w:pStyle w:val="NormalnyWeb"/>
              <w:spacing w:before="0" w:after="0"/>
              <w:rPr>
                <w:sz w:val="24"/>
                <w:szCs w:val="24"/>
              </w:rPr>
            </w:pPr>
            <w:r w:rsidRPr="00F21283">
              <w:rPr>
                <w:sz w:val="24"/>
                <w:szCs w:val="24"/>
              </w:rPr>
              <w:t xml:space="preserve">Wyświetlanie filmów instruujących pacjenta o przebiegu badania na panelu informacyjnym </w:t>
            </w:r>
            <w:proofErr w:type="spellStart"/>
            <w:r w:rsidRPr="00F21283">
              <w:rPr>
                <w:sz w:val="24"/>
                <w:szCs w:val="24"/>
              </w:rPr>
              <w:t>gantry</w:t>
            </w:r>
            <w:proofErr w:type="spellEnd"/>
            <w:r w:rsidRPr="00F21283">
              <w:rPr>
                <w:sz w:val="24"/>
                <w:szCs w:val="24"/>
              </w:rPr>
              <w:t>.</w:t>
            </w:r>
          </w:p>
        </w:tc>
        <w:tc>
          <w:tcPr>
            <w:tcW w:w="1844" w:type="dxa"/>
            <w:vAlign w:val="center"/>
          </w:tcPr>
          <w:p w:rsidR="00BE238C" w:rsidRPr="00F21283" w:rsidRDefault="00BE238C" w:rsidP="00F21283">
            <w:pPr>
              <w:jc w:val="center"/>
            </w:pPr>
            <w:r w:rsidRPr="00F21283">
              <w:t>Tak/Nie</w:t>
            </w:r>
          </w:p>
        </w:tc>
        <w:tc>
          <w:tcPr>
            <w:tcW w:w="1843" w:type="dxa"/>
          </w:tcPr>
          <w:p w:rsidR="00BE238C" w:rsidRPr="00F21283" w:rsidRDefault="00BE238C" w:rsidP="00F21283">
            <w:pPr>
              <w:pStyle w:val="NormalnyWeb"/>
              <w:spacing w:before="0" w:after="0"/>
              <w:jc w:val="center"/>
              <w:rPr>
                <w:sz w:val="24"/>
                <w:szCs w:val="24"/>
              </w:rPr>
            </w:pPr>
          </w:p>
        </w:tc>
        <w:tc>
          <w:tcPr>
            <w:tcW w:w="2835" w:type="dxa"/>
          </w:tcPr>
          <w:p w:rsidR="00BE238C" w:rsidRPr="00F21283" w:rsidRDefault="00BE238C" w:rsidP="00F21283">
            <w:pPr>
              <w:pStyle w:val="NormalnyWeb"/>
              <w:spacing w:before="0" w:after="0"/>
              <w:jc w:val="center"/>
              <w:rPr>
                <w:sz w:val="24"/>
                <w:szCs w:val="24"/>
              </w:rPr>
            </w:pPr>
            <w:r w:rsidRPr="00F21283">
              <w:rPr>
                <w:sz w:val="24"/>
                <w:szCs w:val="24"/>
              </w:rPr>
              <w:t xml:space="preserve">Tak - 5 </w:t>
            </w:r>
            <w:proofErr w:type="spellStart"/>
            <w:r w:rsidRPr="00F21283">
              <w:rPr>
                <w:sz w:val="24"/>
                <w:szCs w:val="24"/>
              </w:rPr>
              <w:t>pkt</w:t>
            </w:r>
            <w:proofErr w:type="spellEnd"/>
          </w:p>
          <w:p w:rsidR="00BE238C" w:rsidRPr="00F21283" w:rsidRDefault="00BE238C" w:rsidP="00F21283">
            <w:pPr>
              <w:pStyle w:val="NormalnyWeb"/>
              <w:spacing w:before="0" w:after="0"/>
              <w:jc w:val="center"/>
              <w:rPr>
                <w:sz w:val="24"/>
                <w:szCs w:val="24"/>
              </w:rPr>
            </w:pPr>
            <w:r w:rsidRPr="00F21283">
              <w:rPr>
                <w:sz w:val="24"/>
                <w:szCs w:val="24"/>
              </w:rPr>
              <w:t xml:space="preserve">Nie - 0 </w:t>
            </w:r>
            <w:proofErr w:type="spellStart"/>
            <w:r w:rsidRPr="00F21283">
              <w:rPr>
                <w:sz w:val="24"/>
                <w:szCs w:val="24"/>
              </w:rPr>
              <w:t>pkt</w:t>
            </w:r>
            <w:proofErr w:type="spellEnd"/>
          </w:p>
        </w:tc>
      </w:tr>
      <w:tr w:rsidR="00BE238C" w:rsidRPr="00F21283" w:rsidTr="00BE238C">
        <w:trPr>
          <w:trHeight w:val="368"/>
        </w:trPr>
        <w:tc>
          <w:tcPr>
            <w:tcW w:w="571" w:type="dxa"/>
          </w:tcPr>
          <w:p w:rsidR="00BE238C" w:rsidRPr="00BE238C" w:rsidRDefault="00BE238C" w:rsidP="006C677B">
            <w:pPr>
              <w:numPr>
                <w:ilvl w:val="0"/>
                <w:numId w:val="93"/>
              </w:numPr>
              <w:jc w:val="center"/>
            </w:pPr>
          </w:p>
        </w:tc>
        <w:tc>
          <w:tcPr>
            <w:tcW w:w="8502" w:type="dxa"/>
          </w:tcPr>
          <w:p w:rsidR="00BE238C" w:rsidRPr="00F21283" w:rsidRDefault="00BE238C" w:rsidP="00F21283">
            <w:pPr>
              <w:pStyle w:val="NormalnyWeb"/>
              <w:spacing w:before="0" w:after="0"/>
              <w:rPr>
                <w:sz w:val="24"/>
                <w:szCs w:val="24"/>
              </w:rPr>
            </w:pPr>
            <w:r w:rsidRPr="00F21283">
              <w:rPr>
                <w:sz w:val="24"/>
                <w:szCs w:val="24"/>
              </w:rPr>
              <w:t xml:space="preserve">Programowane w protokole badania kolorowe wskaźniki z licznikami czasu informujące pacjenta w trakcie akwizycji o konieczności zatrzymania oddechu </w:t>
            </w:r>
            <w:r w:rsidRPr="00F21283">
              <w:rPr>
                <w:sz w:val="24"/>
                <w:szCs w:val="24"/>
              </w:rPr>
              <w:lastRenderedPageBreak/>
              <w:t xml:space="preserve">umieszczone z przodu i z tyłu </w:t>
            </w:r>
            <w:proofErr w:type="spellStart"/>
            <w:r w:rsidRPr="00F21283">
              <w:rPr>
                <w:sz w:val="24"/>
                <w:szCs w:val="24"/>
              </w:rPr>
              <w:t>gantry</w:t>
            </w:r>
            <w:proofErr w:type="spellEnd"/>
            <w:r w:rsidRPr="00F21283">
              <w:rPr>
                <w:sz w:val="24"/>
                <w:szCs w:val="24"/>
              </w:rPr>
              <w:t xml:space="preserve">. </w:t>
            </w:r>
          </w:p>
        </w:tc>
        <w:tc>
          <w:tcPr>
            <w:tcW w:w="1844" w:type="dxa"/>
            <w:vAlign w:val="center"/>
          </w:tcPr>
          <w:p w:rsidR="00BE238C" w:rsidRPr="00F21283" w:rsidRDefault="00BE238C" w:rsidP="00F21283">
            <w:pPr>
              <w:jc w:val="center"/>
            </w:pPr>
            <w:r w:rsidRPr="00F21283">
              <w:lastRenderedPageBreak/>
              <w:t>Tak</w:t>
            </w:r>
          </w:p>
        </w:tc>
        <w:tc>
          <w:tcPr>
            <w:tcW w:w="1843" w:type="dxa"/>
          </w:tcPr>
          <w:p w:rsidR="00BE238C" w:rsidRPr="00F21283" w:rsidRDefault="00BE238C" w:rsidP="00F21283">
            <w:pPr>
              <w:pStyle w:val="NormalnyWeb"/>
              <w:spacing w:before="0" w:after="0"/>
              <w:jc w:val="center"/>
              <w:rPr>
                <w:sz w:val="24"/>
                <w:szCs w:val="24"/>
              </w:rPr>
            </w:pPr>
          </w:p>
        </w:tc>
        <w:tc>
          <w:tcPr>
            <w:tcW w:w="2835" w:type="dxa"/>
          </w:tcPr>
          <w:p w:rsidR="00BE238C" w:rsidRPr="00F21283" w:rsidRDefault="00BE238C" w:rsidP="00F21283">
            <w:pPr>
              <w:jc w:val="center"/>
            </w:pPr>
            <w:r w:rsidRPr="00F21283">
              <w:t>Bez punktacji</w:t>
            </w:r>
          </w:p>
        </w:tc>
      </w:tr>
      <w:tr w:rsidR="00BE238C" w:rsidRPr="00F21283" w:rsidTr="00BE238C">
        <w:trPr>
          <w:trHeight w:val="557"/>
        </w:trPr>
        <w:tc>
          <w:tcPr>
            <w:tcW w:w="571" w:type="dxa"/>
          </w:tcPr>
          <w:p w:rsidR="00BE238C" w:rsidRPr="00BE238C" w:rsidRDefault="00BE238C" w:rsidP="006C677B">
            <w:pPr>
              <w:numPr>
                <w:ilvl w:val="0"/>
                <w:numId w:val="93"/>
              </w:numPr>
              <w:jc w:val="center"/>
            </w:pPr>
          </w:p>
        </w:tc>
        <w:tc>
          <w:tcPr>
            <w:tcW w:w="8502" w:type="dxa"/>
          </w:tcPr>
          <w:p w:rsidR="00BE238C" w:rsidRPr="00F21283" w:rsidRDefault="00BE238C" w:rsidP="00F21283">
            <w:pPr>
              <w:pStyle w:val="NormalnyWeb"/>
              <w:spacing w:before="0" w:after="0"/>
              <w:rPr>
                <w:sz w:val="24"/>
                <w:szCs w:val="24"/>
              </w:rPr>
            </w:pPr>
            <w:r w:rsidRPr="00F21283">
              <w:rPr>
                <w:sz w:val="24"/>
                <w:szCs w:val="24"/>
              </w:rPr>
              <w:t xml:space="preserve">Kamera 3D umożliwiająca automatyczne pozycjonowania pacjenta oraz automatyczne wyznaczenie </w:t>
            </w:r>
            <w:proofErr w:type="spellStart"/>
            <w:r w:rsidRPr="00F21283">
              <w:rPr>
                <w:sz w:val="24"/>
                <w:szCs w:val="24"/>
              </w:rPr>
              <w:t>izocentrum</w:t>
            </w:r>
            <w:proofErr w:type="spellEnd"/>
            <w:r w:rsidRPr="00F21283">
              <w:rPr>
                <w:sz w:val="24"/>
                <w:szCs w:val="24"/>
              </w:rPr>
              <w:t xml:space="preserve"> pacjenta i ustawienie odpowiedniej wysokości pacjenta. Automatyczne wyszukanie anatomicznych punktów referencyjnych pacjenta, zgodnych z protokołem badania i na ich podstawie automatyczne ustawienie początku i  zakresu </w:t>
            </w:r>
            <w:proofErr w:type="spellStart"/>
            <w:r w:rsidRPr="00F21283">
              <w:rPr>
                <w:sz w:val="24"/>
                <w:szCs w:val="24"/>
              </w:rPr>
              <w:t>topogramu</w:t>
            </w:r>
            <w:proofErr w:type="spellEnd"/>
            <w:r w:rsidRPr="00F21283">
              <w:rPr>
                <w:sz w:val="24"/>
                <w:szCs w:val="24"/>
              </w:rPr>
              <w:t>.</w:t>
            </w:r>
          </w:p>
        </w:tc>
        <w:tc>
          <w:tcPr>
            <w:tcW w:w="1844" w:type="dxa"/>
            <w:vAlign w:val="center"/>
          </w:tcPr>
          <w:p w:rsidR="00BE238C" w:rsidRPr="00F21283" w:rsidRDefault="00BE238C" w:rsidP="00F21283">
            <w:pPr>
              <w:jc w:val="center"/>
            </w:pPr>
            <w:r w:rsidRPr="00F21283">
              <w:t>Tak</w:t>
            </w:r>
          </w:p>
        </w:tc>
        <w:tc>
          <w:tcPr>
            <w:tcW w:w="1843" w:type="dxa"/>
          </w:tcPr>
          <w:p w:rsidR="00BE238C" w:rsidRPr="00F21283" w:rsidRDefault="00BE238C" w:rsidP="00F21283">
            <w:pPr>
              <w:pStyle w:val="NormalnyWeb"/>
              <w:spacing w:before="0" w:after="0"/>
              <w:jc w:val="center"/>
              <w:rPr>
                <w:sz w:val="24"/>
                <w:szCs w:val="24"/>
              </w:rPr>
            </w:pPr>
          </w:p>
        </w:tc>
        <w:tc>
          <w:tcPr>
            <w:tcW w:w="2835" w:type="dxa"/>
          </w:tcPr>
          <w:p w:rsidR="00BE238C" w:rsidRPr="00F21283" w:rsidRDefault="00BE238C" w:rsidP="00F21283">
            <w:pPr>
              <w:jc w:val="center"/>
            </w:pPr>
            <w:r w:rsidRPr="00F21283">
              <w:t>Bez punktacji</w:t>
            </w:r>
          </w:p>
        </w:tc>
      </w:tr>
      <w:tr w:rsidR="00BE238C" w:rsidRPr="00F21283" w:rsidTr="00BE238C">
        <w:trPr>
          <w:trHeight w:val="557"/>
        </w:trPr>
        <w:tc>
          <w:tcPr>
            <w:tcW w:w="571" w:type="dxa"/>
          </w:tcPr>
          <w:p w:rsidR="00BE238C" w:rsidRPr="00BE238C" w:rsidRDefault="00BE238C" w:rsidP="006C677B">
            <w:pPr>
              <w:numPr>
                <w:ilvl w:val="0"/>
                <w:numId w:val="93"/>
              </w:numPr>
              <w:jc w:val="center"/>
            </w:pPr>
          </w:p>
        </w:tc>
        <w:tc>
          <w:tcPr>
            <w:tcW w:w="8502" w:type="dxa"/>
          </w:tcPr>
          <w:p w:rsidR="00BE238C" w:rsidRPr="00F21283" w:rsidRDefault="00BE238C" w:rsidP="00F21283">
            <w:pPr>
              <w:pStyle w:val="NormalnyWeb"/>
              <w:spacing w:before="0" w:after="0"/>
              <w:rPr>
                <w:sz w:val="24"/>
                <w:szCs w:val="24"/>
              </w:rPr>
            </w:pPr>
            <w:r w:rsidRPr="00F21283">
              <w:rPr>
                <w:sz w:val="24"/>
                <w:szCs w:val="24"/>
              </w:rPr>
              <w:t xml:space="preserve">Automatyczne ustawienie wysokości pacjenta do wyznaczonego </w:t>
            </w:r>
            <w:proofErr w:type="spellStart"/>
            <w:r w:rsidRPr="00F21283">
              <w:rPr>
                <w:sz w:val="24"/>
                <w:szCs w:val="24"/>
              </w:rPr>
              <w:t>izocentrum</w:t>
            </w:r>
            <w:proofErr w:type="spellEnd"/>
            <w:r w:rsidRPr="00F21283">
              <w:rPr>
                <w:sz w:val="24"/>
                <w:szCs w:val="24"/>
              </w:rPr>
              <w:t xml:space="preserve"> i wjazd na pozycję rozpoczęcia skanowania zgodnie z wyznaczonym anatomicznym punktem referencyjnym po wciśnięciu jednego przycisku na </w:t>
            </w:r>
            <w:proofErr w:type="spellStart"/>
            <w:r w:rsidRPr="00F21283">
              <w:rPr>
                <w:sz w:val="24"/>
                <w:szCs w:val="24"/>
              </w:rPr>
              <w:t>gantry</w:t>
            </w:r>
            <w:proofErr w:type="spellEnd"/>
            <w:r w:rsidRPr="00F21283">
              <w:rPr>
                <w:sz w:val="24"/>
                <w:szCs w:val="24"/>
              </w:rPr>
              <w:t>.</w:t>
            </w:r>
          </w:p>
        </w:tc>
        <w:tc>
          <w:tcPr>
            <w:tcW w:w="1844" w:type="dxa"/>
            <w:vAlign w:val="center"/>
          </w:tcPr>
          <w:p w:rsidR="00BE238C" w:rsidRPr="00F21283" w:rsidRDefault="00BE238C" w:rsidP="00F21283">
            <w:pPr>
              <w:jc w:val="center"/>
            </w:pPr>
            <w:r w:rsidRPr="00F21283">
              <w:t>Tak/Nie</w:t>
            </w:r>
          </w:p>
        </w:tc>
        <w:tc>
          <w:tcPr>
            <w:tcW w:w="1843" w:type="dxa"/>
          </w:tcPr>
          <w:p w:rsidR="00BE238C" w:rsidRPr="00F21283" w:rsidRDefault="00BE238C" w:rsidP="00F21283">
            <w:pPr>
              <w:pStyle w:val="NormalnyWeb"/>
              <w:spacing w:before="0" w:after="0"/>
              <w:jc w:val="center"/>
              <w:rPr>
                <w:sz w:val="24"/>
                <w:szCs w:val="24"/>
              </w:rPr>
            </w:pPr>
          </w:p>
        </w:tc>
        <w:tc>
          <w:tcPr>
            <w:tcW w:w="2835" w:type="dxa"/>
          </w:tcPr>
          <w:p w:rsidR="00BE238C" w:rsidRPr="00F21283" w:rsidRDefault="00BE238C" w:rsidP="00F21283">
            <w:pPr>
              <w:pStyle w:val="NormalnyWeb"/>
              <w:spacing w:before="0" w:after="0"/>
              <w:jc w:val="center"/>
              <w:rPr>
                <w:sz w:val="24"/>
                <w:szCs w:val="24"/>
              </w:rPr>
            </w:pPr>
            <w:r w:rsidRPr="00F21283">
              <w:rPr>
                <w:sz w:val="24"/>
                <w:szCs w:val="24"/>
              </w:rPr>
              <w:t xml:space="preserve">Tak - 10 </w:t>
            </w:r>
            <w:proofErr w:type="spellStart"/>
            <w:r w:rsidRPr="00F21283">
              <w:rPr>
                <w:sz w:val="24"/>
                <w:szCs w:val="24"/>
              </w:rPr>
              <w:t>pkt</w:t>
            </w:r>
            <w:proofErr w:type="spellEnd"/>
          </w:p>
          <w:p w:rsidR="00BE238C" w:rsidRPr="00F21283" w:rsidRDefault="00BE238C" w:rsidP="00F21283">
            <w:pPr>
              <w:pStyle w:val="NormalnyWeb"/>
              <w:spacing w:before="0" w:after="0"/>
              <w:jc w:val="center"/>
              <w:rPr>
                <w:sz w:val="24"/>
                <w:szCs w:val="24"/>
              </w:rPr>
            </w:pPr>
            <w:r w:rsidRPr="00F21283">
              <w:rPr>
                <w:sz w:val="24"/>
                <w:szCs w:val="24"/>
              </w:rPr>
              <w:t xml:space="preserve">Nie - 0 </w:t>
            </w:r>
            <w:proofErr w:type="spellStart"/>
            <w:r w:rsidRPr="00F21283">
              <w:rPr>
                <w:sz w:val="24"/>
                <w:szCs w:val="24"/>
              </w:rPr>
              <w:t>pkt</w:t>
            </w:r>
            <w:proofErr w:type="spellEnd"/>
          </w:p>
        </w:tc>
      </w:tr>
      <w:tr w:rsidR="00BE238C" w:rsidRPr="00F21283" w:rsidTr="00BE238C">
        <w:trPr>
          <w:trHeight w:val="661"/>
        </w:trPr>
        <w:tc>
          <w:tcPr>
            <w:tcW w:w="571" w:type="dxa"/>
          </w:tcPr>
          <w:p w:rsidR="00BE238C" w:rsidRPr="00BE238C" w:rsidRDefault="00BE238C" w:rsidP="006C677B">
            <w:pPr>
              <w:numPr>
                <w:ilvl w:val="0"/>
                <w:numId w:val="93"/>
              </w:numPr>
              <w:jc w:val="center"/>
            </w:pPr>
          </w:p>
        </w:tc>
        <w:tc>
          <w:tcPr>
            <w:tcW w:w="8502" w:type="dxa"/>
          </w:tcPr>
          <w:p w:rsidR="00BE238C" w:rsidRPr="00F21283" w:rsidRDefault="00BE238C" w:rsidP="00F21283">
            <w:pPr>
              <w:pStyle w:val="NormalnyWeb"/>
              <w:spacing w:before="0" w:after="0"/>
              <w:rPr>
                <w:sz w:val="24"/>
                <w:szCs w:val="24"/>
              </w:rPr>
            </w:pPr>
            <w:r w:rsidRPr="00F21283">
              <w:rPr>
                <w:sz w:val="24"/>
                <w:szCs w:val="24"/>
              </w:rPr>
              <w:t xml:space="preserve">Automatyczne ostrzeganie personelu przed potencjalną kolizją pacjenta z </w:t>
            </w:r>
            <w:proofErr w:type="spellStart"/>
            <w:r w:rsidRPr="00F21283">
              <w:rPr>
                <w:sz w:val="24"/>
                <w:szCs w:val="24"/>
              </w:rPr>
              <w:t>gantry</w:t>
            </w:r>
            <w:proofErr w:type="spellEnd"/>
            <w:r w:rsidRPr="00F21283">
              <w:rPr>
                <w:sz w:val="24"/>
                <w:szCs w:val="24"/>
              </w:rPr>
              <w:t xml:space="preserve"> w przypadku nieprawidłowego ułożenia pacjenta przed wjazdem pacjenta do </w:t>
            </w:r>
            <w:proofErr w:type="spellStart"/>
            <w:r w:rsidRPr="00F21283">
              <w:rPr>
                <w:sz w:val="24"/>
                <w:szCs w:val="24"/>
              </w:rPr>
              <w:t>gantry</w:t>
            </w:r>
            <w:proofErr w:type="spellEnd"/>
          </w:p>
        </w:tc>
        <w:tc>
          <w:tcPr>
            <w:tcW w:w="1844" w:type="dxa"/>
            <w:vAlign w:val="center"/>
          </w:tcPr>
          <w:p w:rsidR="00BE238C" w:rsidRPr="00F21283" w:rsidRDefault="00BE238C" w:rsidP="00DF12D9">
            <w:pPr>
              <w:pStyle w:val="NormalnyWeb"/>
              <w:spacing w:before="0" w:after="0"/>
              <w:jc w:val="center"/>
              <w:rPr>
                <w:sz w:val="24"/>
                <w:szCs w:val="24"/>
              </w:rPr>
            </w:pPr>
            <w:r w:rsidRPr="00F21283">
              <w:rPr>
                <w:sz w:val="24"/>
                <w:szCs w:val="24"/>
              </w:rPr>
              <w:t>Tak/Nie</w:t>
            </w:r>
          </w:p>
        </w:tc>
        <w:tc>
          <w:tcPr>
            <w:tcW w:w="1843" w:type="dxa"/>
          </w:tcPr>
          <w:p w:rsidR="00BE238C" w:rsidRPr="00F21283" w:rsidRDefault="00BE238C" w:rsidP="00F21283">
            <w:pPr>
              <w:pStyle w:val="NormalnyWeb"/>
              <w:spacing w:before="0" w:after="0"/>
              <w:jc w:val="center"/>
              <w:rPr>
                <w:sz w:val="24"/>
                <w:szCs w:val="24"/>
              </w:rPr>
            </w:pPr>
          </w:p>
        </w:tc>
        <w:tc>
          <w:tcPr>
            <w:tcW w:w="2835" w:type="dxa"/>
          </w:tcPr>
          <w:p w:rsidR="00BE238C" w:rsidRPr="00F21283" w:rsidRDefault="00BE238C" w:rsidP="00F21283">
            <w:pPr>
              <w:pStyle w:val="NormalnyWeb"/>
              <w:spacing w:before="0" w:after="0"/>
              <w:jc w:val="center"/>
              <w:rPr>
                <w:sz w:val="24"/>
                <w:szCs w:val="24"/>
              </w:rPr>
            </w:pPr>
            <w:r w:rsidRPr="00F21283">
              <w:rPr>
                <w:sz w:val="24"/>
                <w:szCs w:val="24"/>
              </w:rPr>
              <w:t xml:space="preserve">Tak - 5 </w:t>
            </w:r>
            <w:proofErr w:type="spellStart"/>
            <w:r w:rsidRPr="00F21283">
              <w:rPr>
                <w:sz w:val="24"/>
                <w:szCs w:val="24"/>
              </w:rPr>
              <w:t>pkt</w:t>
            </w:r>
            <w:proofErr w:type="spellEnd"/>
          </w:p>
          <w:p w:rsidR="00BE238C" w:rsidRPr="00F21283" w:rsidRDefault="00BE238C" w:rsidP="00F21283">
            <w:pPr>
              <w:pStyle w:val="NormalnyWeb"/>
              <w:spacing w:before="0" w:after="0"/>
              <w:jc w:val="center"/>
              <w:rPr>
                <w:sz w:val="24"/>
                <w:szCs w:val="24"/>
              </w:rPr>
            </w:pPr>
            <w:r w:rsidRPr="00F21283">
              <w:rPr>
                <w:sz w:val="24"/>
                <w:szCs w:val="24"/>
              </w:rPr>
              <w:t xml:space="preserve">Nie - 0 </w:t>
            </w:r>
            <w:proofErr w:type="spellStart"/>
            <w:r w:rsidRPr="00F21283">
              <w:rPr>
                <w:sz w:val="24"/>
                <w:szCs w:val="24"/>
              </w:rPr>
              <w:t>pkt</w:t>
            </w:r>
            <w:proofErr w:type="spellEnd"/>
          </w:p>
        </w:tc>
      </w:tr>
      <w:tr w:rsidR="00BE238C" w:rsidRPr="00F21283" w:rsidTr="00BE238C">
        <w:tc>
          <w:tcPr>
            <w:tcW w:w="571" w:type="dxa"/>
          </w:tcPr>
          <w:p w:rsidR="00BE238C" w:rsidRPr="00BE238C" w:rsidRDefault="00BE238C" w:rsidP="006C677B">
            <w:pPr>
              <w:numPr>
                <w:ilvl w:val="0"/>
                <w:numId w:val="93"/>
              </w:numPr>
              <w:jc w:val="center"/>
            </w:pPr>
          </w:p>
        </w:tc>
        <w:tc>
          <w:tcPr>
            <w:tcW w:w="8502" w:type="dxa"/>
          </w:tcPr>
          <w:p w:rsidR="00BE238C" w:rsidRPr="00F21283" w:rsidRDefault="00BE238C" w:rsidP="00DF12D9">
            <w:pPr>
              <w:pStyle w:val="NormalnyWeb"/>
              <w:spacing w:before="100" w:after="0"/>
              <w:rPr>
                <w:sz w:val="24"/>
                <w:szCs w:val="24"/>
              </w:rPr>
            </w:pPr>
            <w:r w:rsidRPr="00F21283">
              <w:rPr>
                <w:sz w:val="24"/>
                <w:szCs w:val="24"/>
              </w:rPr>
              <w:t>Odległość ogniska lampy od detektora [cm]</w:t>
            </w:r>
          </w:p>
        </w:tc>
        <w:tc>
          <w:tcPr>
            <w:tcW w:w="1844" w:type="dxa"/>
            <w:vAlign w:val="center"/>
          </w:tcPr>
          <w:p w:rsidR="00BE238C" w:rsidRPr="00F21283" w:rsidRDefault="00BE238C" w:rsidP="00DF12D9">
            <w:pPr>
              <w:pStyle w:val="NormalnyWeb"/>
              <w:spacing w:before="0" w:after="0"/>
              <w:jc w:val="center"/>
              <w:rPr>
                <w:sz w:val="24"/>
                <w:szCs w:val="24"/>
              </w:rPr>
            </w:pPr>
            <w:r w:rsidRPr="00F21283">
              <w:rPr>
                <w:sz w:val="24"/>
                <w:szCs w:val="24"/>
              </w:rPr>
              <w:t>podać</w:t>
            </w:r>
          </w:p>
        </w:tc>
        <w:tc>
          <w:tcPr>
            <w:tcW w:w="1843" w:type="dxa"/>
          </w:tcPr>
          <w:p w:rsidR="00BE238C" w:rsidRPr="00F21283" w:rsidRDefault="00BE238C" w:rsidP="00DF12D9">
            <w:pPr>
              <w:pStyle w:val="NormalnyWeb"/>
              <w:spacing w:before="0" w:after="0"/>
              <w:jc w:val="center"/>
              <w:rPr>
                <w:sz w:val="24"/>
                <w:szCs w:val="24"/>
              </w:rPr>
            </w:pPr>
          </w:p>
        </w:tc>
        <w:tc>
          <w:tcPr>
            <w:tcW w:w="2835" w:type="dxa"/>
          </w:tcPr>
          <w:p w:rsidR="00BE238C" w:rsidRPr="00F21283" w:rsidRDefault="00BE238C" w:rsidP="00DF12D9">
            <w:pPr>
              <w:pStyle w:val="NormalnyWeb"/>
              <w:spacing w:before="0" w:after="0"/>
              <w:jc w:val="center"/>
              <w:rPr>
                <w:sz w:val="24"/>
                <w:szCs w:val="24"/>
              </w:rPr>
            </w:pPr>
            <w:r w:rsidRPr="00F21283">
              <w:rPr>
                <w:sz w:val="24"/>
                <w:szCs w:val="24"/>
              </w:rPr>
              <w:t xml:space="preserve">≤ 95 cm - 10 </w:t>
            </w:r>
            <w:proofErr w:type="spellStart"/>
            <w:r w:rsidRPr="00F21283">
              <w:rPr>
                <w:sz w:val="24"/>
                <w:szCs w:val="24"/>
              </w:rPr>
              <w:t>pkt</w:t>
            </w:r>
            <w:proofErr w:type="spellEnd"/>
          </w:p>
          <w:p w:rsidR="00BE238C" w:rsidRPr="00F21283" w:rsidRDefault="00BE238C" w:rsidP="00DF12D9">
            <w:pPr>
              <w:pStyle w:val="NormalnyWeb"/>
              <w:spacing w:before="0" w:after="0"/>
              <w:jc w:val="center"/>
              <w:rPr>
                <w:sz w:val="24"/>
                <w:szCs w:val="24"/>
              </w:rPr>
            </w:pPr>
            <w:r w:rsidRPr="00F21283">
              <w:rPr>
                <w:sz w:val="24"/>
                <w:szCs w:val="24"/>
              </w:rPr>
              <w:t xml:space="preserve">&gt; 0 cm - 0 </w:t>
            </w:r>
            <w:proofErr w:type="spellStart"/>
            <w:r w:rsidRPr="00F21283">
              <w:rPr>
                <w:sz w:val="24"/>
                <w:szCs w:val="24"/>
              </w:rPr>
              <w:t>pkt</w:t>
            </w:r>
            <w:proofErr w:type="spellEnd"/>
          </w:p>
        </w:tc>
      </w:tr>
      <w:tr w:rsidR="00BE238C" w:rsidRPr="00F21283" w:rsidTr="00BE238C">
        <w:tc>
          <w:tcPr>
            <w:tcW w:w="571" w:type="dxa"/>
          </w:tcPr>
          <w:p w:rsidR="00BE238C" w:rsidRPr="00BE238C" w:rsidRDefault="00BE238C" w:rsidP="006C677B">
            <w:pPr>
              <w:numPr>
                <w:ilvl w:val="0"/>
                <w:numId w:val="93"/>
              </w:numPr>
              <w:jc w:val="center"/>
            </w:pPr>
          </w:p>
        </w:tc>
        <w:tc>
          <w:tcPr>
            <w:tcW w:w="8502" w:type="dxa"/>
          </w:tcPr>
          <w:p w:rsidR="00BE238C" w:rsidRPr="00F21283" w:rsidRDefault="00BE238C" w:rsidP="00DF12D9">
            <w:pPr>
              <w:pStyle w:val="NormalnyWeb"/>
              <w:spacing w:before="0" w:after="0"/>
              <w:rPr>
                <w:sz w:val="24"/>
                <w:szCs w:val="24"/>
              </w:rPr>
            </w:pPr>
            <w:r w:rsidRPr="00F21283">
              <w:rPr>
                <w:sz w:val="24"/>
                <w:szCs w:val="24"/>
              </w:rPr>
              <w:t xml:space="preserve">Fizyczne lub cyfrowe pochylanie </w:t>
            </w:r>
            <w:proofErr w:type="spellStart"/>
            <w:r w:rsidRPr="00F21283">
              <w:rPr>
                <w:sz w:val="24"/>
                <w:szCs w:val="24"/>
              </w:rPr>
              <w:t>gantry</w:t>
            </w:r>
            <w:proofErr w:type="spellEnd"/>
            <w:r w:rsidRPr="00F21283">
              <w:rPr>
                <w:sz w:val="24"/>
                <w:szCs w:val="24"/>
              </w:rPr>
              <w:t xml:space="preserve"> w zakresie ±30</w:t>
            </w:r>
            <w:r w:rsidRPr="00F21283">
              <w:rPr>
                <w:sz w:val="24"/>
                <w:szCs w:val="24"/>
                <w:vertAlign w:val="superscript"/>
              </w:rPr>
              <w:t>0</w:t>
            </w:r>
          </w:p>
        </w:tc>
        <w:tc>
          <w:tcPr>
            <w:tcW w:w="1844" w:type="dxa"/>
            <w:vAlign w:val="center"/>
          </w:tcPr>
          <w:p w:rsidR="00BE238C" w:rsidRPr="00F21283" w:rsidRDefault="00BE238C" w:rsidP="00DF12D9">
            <w:pPr>
              <w:pStyle w:val="NormalnyWeb"/>
              <w:spacing w:before="0" w:after="0"/>
              <w:jc w:val="center"/>
              <w:rPr>
                <w:sz w:val="24"/>
                <w:szCs w:val="24"/>
              </w:rPr>
            </w:pPr>
            <w:r w:rsidRPr="00F21283">
              <w:rPr>
                <w:sz w:val="24"/>
                <w:szCs w:val="24"/>
              </w:rPr>
              <w:t>Tak</w:t>
            </w:r>
          </w:p>
        </w:tc>
        <w:tc>
          <w:tcPr>
            <w:tcW w:w="1843" w:type="dxa"/>
          </w:tcPr>
          <w:p w:rsidR="00BE238C" w:rsidRPr="00F21283" w:rsidRDefault="00BE238C" w:rsidP="00DF12D9">
            <w:pPr>
              <w:jc w:val="center"/>
            </w:pPr>
          </w:p>
        </w:tc>
        <w:tc>
          <w:tcPr>
            <w:tcW w:w="2835" w:type="dxa"/>
          </w:tcPr>
          <w:p w:rsidR="00BE238C" w:rsidRPr="00F21283" w:rsidRDefault="00BE238C" w:rsidP="00DF12D9">
            <w:pPr>
              <w:jc w:val="center"/>
            </w:pPr>
            <w:r w:rsidRPr="00F21283">
              <w:t>Bez punktacji</w:t>
            </w:r>
          </w:p>
        </w:tc>
      </w:tr>
      <w:tr w:rsidR="00BE238C" w:rsidRPr="00F21283" w:rsidTr="00BE238C">
        <w:tc>
          <w:tcPr>
            <w:tcW w:w="571" w:type="dxa"/>
          </w:tcPr>
          <w:p w:rsidR="00BE238C" w:rsidRPr="00BE238C" w:rsidRDefault="00BE238C" w:rsidP="006C677B">
            <w:pPr>
              <w:numPr>
                <w:ilvl w:val="0"/>
                <w:numId w:val="93"/>
              </w:numPr>
              <w:jc w:val="center"/>
            </w:pPr>
          </w:p>
        </w:tc>
        <w:tc>
          <w:tcPr>
            <w:tcW w:w="8502" w:type="dxa"/>
          </w:tcPr>
          <w:p w:rsidR="00BE238C" w:rsidRPr="00F21283" w:rsidRDefault="00BE238C" w:rsidP="00DF12D9">
            <w:pPr>
              <w:pStyle w:val="NormalnyWeb"/>
              <w:spacing w:before="0" w:after="0"/>
              <w:rPr>
                <w:sz w:val="24"/>
                <w:szCs w:val="24"/>
              </w:rPr>
            </w:pPr>
            <w:r w:rsidRPr="00F21283">
              <w:rPr>
                <w:sz w:val="24"/>
                <w:szCs w:val="24"/>
              </w:rPr>
              <w:t>Maksymalny zakres przesuwu stołu, bez elementów metalowych podczas skanowania [cm]</w:t>
            </w:r>
          </w:p>
        </w:tc>
        <w:tc>
          <w:tcPr>
            <w:tcW w:w="1844" w:type="dxa"/>
            <w:vAlign w:val="center"/>
          </w:tcPr>
          <w:p w:rsidR="00BE238C" w:rsidRPr="00F21283" w:rsidRDefault="00BE238C" w:rsidP="00DF12D9">
            <w:pPr>
              <w:pStyle w:val="NormalnyWeb"/>
              <w:spacing w:before="0" w:after="0"/>
              <w:jc w:val="center"/>
              <w:rPr>
                <w:sz w:val="24"/>
                <w:szCs w:val="24"/>
              </w:rPr>
            </w:pPr>
            <w:r w:rsidRPr="00F21283">
              <w:rPr>
                <w:sz w:val="24"/>
                <w:szCs w:val="24"/>
              </w:rPr>
              <w:t>≥ 170 cm</w:t>
            </w:r>
          </w:p>
        </w:tc>
        <w:tc>
          <w:tcPr>
            <w:tcW w:w="1843" w:type="dxa"/>
          </w:tcPr>
          <w:p w:rsidR="00BE238C" w:rsidRPr="00F21283" w:rsidRDefault="00BE238C" w:rsidP="00DF12D9">
            <w:pPr>
              <w:jc w:val="center"/>
            </w:pPr>
          </w:p>
        </w:tc>
        <w:tc>
          <w:tcPr>
            <w:tcW w:w="2835" w:type="dxa"/>
          </w:tcPr>
          <w:p w:rsidR="00BE238C" w:rsidRPr="00F21283" w:rsidRDefault="00BE238C" w:rsidP="00DF12D9">
            <w:pPr>
              <w:jc w:val="center"/>
            </w:pPr>
            <w:r w:rsidRPr="00F21283">
              <w:t>Bez punktacji</w:t>
            </w:r>
          </w:p>
        </w:tc>
      </w:tr>
      <w:tr w:rsidR="00BE238C" w:rsidRPr="00F21283" w:rsidTr="00BE238C">
        <w:tc>
          <w:tcPr>
            <w:tcW w:w="571" w:type="dxa"/>
          </w:tcPr>
          <w:p w:rsidR="00BE238C" w:rsidRPr="00BE238C" w:rsidRDefault="00BE238C" w:rsidP="006C677B">
            <w:pPr>
              <w:numPr>
                <w:ilvl w:val="0"/>
                <w:numId w:val="93"/>
              </w:numPr>
              <w:jc w:val="center"/>
            </w:pPr>
          </w:p>
        </w:tc>
        <w:tc>
          <w:tcPr>
            <w:tcW w:w="8502" w:type="dxa"/>
          </w:tcPr>
          <w:p w:rsidR="00BE238C" w:rsidRPr="00F21283" w:rsidRDefault="00BE238C" w:rsidP="00DF12D9">
            <w:pPr>
              <w:pStyle w:val="NormalnyWeb"/>
              <w:spacing w:before="0" w:after="0"/>
              <w:rPr>
                <w:sz w:val="24"/>
                <w:szCs w:val="24"/>
              </w:rPr>
            </w:pPr>
            <w:r w:rsidRPr="00F21283">
              <w:rPr>
                <w:sz w:val="24"/>
                <w:szCs w:val="24"/>
              </w:rPr>
              <w:t>Maksymalna dopuszczalna masa skanowanego pacjenta w pełnym zakresie skanowania [kg]</w:t>
            </w:r>
          </w:p>
        </w:tc>
        <w:tc>
          <w:tcPr>
            <w:tcW w:w="1844" w:type="dxa"/>
            <w:vAlign w:val="center"/>
          </w:tcPr>
          <w:p w:rsidR="00BE238C" w:rsidRPr="00F21283" w:rsidRDefault="00BE238C" w:rsidP="00DF12D9">
            <w:pPr>
              <w:pStyle w:val="NormalnyWeb"/>
              <w:spacing w:before="0" w:after="0"/>
              <w:jc w:val="center"/>
              <w:rPr>
                <w:sz w:val="24"/>
                <w:szCs w:val="24"/>
              </w:rPr>
            </w:pPr>
            <w:r w:rsidRPr="00F21283">
              <w:rPr>
                <w:sz w:val="24"/>
                <w:szCs w:val="24"/>
              </w:rPr>
              <w:t>≥ 225 kg</w:t>
            </w:r>
          </w:p>
        </w:tc>
        <w:tc>
          <w:tcPr>
            <w:tcW w:w="1843" w:type="dxa"/>
          </w:tcPr>
          <w:p w:rsidR="00BE238C" w:rsidRPr="00F21283" w:rsidRDefault="00BE238C" w:rsidP="00DF12D9">
            <w:pPr>
              <w:jc w:val="center"/>
            </w:pPr>
          </w:p>
        </w:tc>
        <w:tc>
          <w:tcPr>
            <w:tcW w:w="2835" w:type="dxa"/>
          </w:tcPr>
          <w:p w:rsidR="00BE238C" w:rsidRPr="00F21283" w:rsidRDefault="00BE238C" w:rsidP="00DF12D9">
            <w:pPr>
              <w:jc w:val="center"/>
            </w:pPr>
            <w:r w:rsidRPr="00F21283">
              <w:t>Bez punktacji</w:t>
            </w:r>
          </w:p>
        </w:tc>
      </w:tr>
      <w:tr w:rsidR="00BE238C" w:rsidRPr="00F21283" w:rsidTr="00BE238C">
        <w:tc>
          <w:tcPr>
            <w:tcW w:w="571" w:type="dxa"/>
          </w:tcPr>
          <w:p w:rsidR="00BE238C" w:rsidRPr="00BE238C" w:rsidRDefault="00BE238C" w:rsidP="006C677B">
            <w:pPr>
              <w:numPr>
                <w:ilvl w:val="0"/>
                <w:numId w:val="93"/>
              </w:numPr>
              <w:jc w:val="center"/>
            </w:pPr>
          </w:p>
        </w:tc>
        <w:tc>
          <w:tcPr>
            <w:tcW w:w="8502" w:type="dxa"/>
          </w:tcPr>
          <w:p w:rsidR="00BE238C" w:rsidRPr="00F21283" w:rsidRDefault="00BE238C" w:rsidP="00F21283">
            <w:pPr>
              <w:pStyle w:val="NormalnyWeb"/>
              <w:spacing w:before="0" w:after="0"/>
              <w:rPr>
                <w:sz w:val="24"/>
                <w:szCs w:val="24"/>
              </w:rPr>
            </w:pPr>
            <w:r w:rsidRPr="00F21283">
              <w:rPr>
                <w:sz w:val="24"/>
                <w:szCs w:val="24"/>
              </w:rPr>
              <w:t>Wyposażenie stołu:</w:t>
            </w:r>
            <w:r w:rsidRPr="00F21283">
              <w:rPr>
                <w:sz w:val="24"/>
                <w:szCs w:val="24"/>
              </w:rPr>
              <w:br w:type="page"/>
            </w:r>
          </w:p>
          <w:p w:rsidR="00BE238C" w:rsidRPr="00F21283" w:rsidRDefault="00BE238C" w:rsidP="00F21283">
            <w:pPr>
              <w:pStyle w:val="NormalnyWeb"/>
              <w:spacing w:before="0" w:after="0"/>
              <w:rPr>
                <w:sz w:val="24"/>
                <w:szCs w:val="24"/>
              </w:rPr>
            </w:pPr>
            <w:r w:rsidRPr="00F21283">
              <w:rPr>
                <w:sz w:val="24"/>
                <w:szCs w:val="24"/>
              </w:rPr>
              <w:t>- materac z wyłogami zabezpieczony przed zalaniem</w:t>
            </w:r>
          </w:p>
          <w:p w:rsidR="00BE238C" w:rsidRPr="00F21283" w:rsidRDefault="00BE238C" w:rsidP="00F21283">
            <w:pPr>
              <w:pStyle w:val="NormalnyWeb"/>
              <w:spacing w:before="0" w:after="0"/>
              <w:rPr>
                <w:sz w:val="24"/>
                <w:szCs w:val="24"/>
              </w:rPr>
            </w:pPr>
            <w:r w:rsidRPr="00F21283">
              <w:rPr>
                <w:sz w:val="24"/>
                <w:szCs w:val="24"/>
              </w:rPr>
              <w:br w:type="page"/>
              <w:t>- podgłówek do badania głowy</w:t>
            </w:r>
          </w:p>
          <w:p w:rsidR="00BE238C" w:rsidRPr="00F21283" w:rsidRDefault="00BE238C" w:rsidP="00F21283">
            <w:pPr>
              <w:pStyle w:val="NormalnyWeb"/>
              <w:spacing w:before="0" w:after="0"/>
              <w:rPr>
                <w:sz w:val="24"/>
                <w:szCs w:val="24"/>
              </w:rPr>
            </w:pPr>
            <w:r w:rsidRPr="00F21283">
              <w:rPr>
                <w:sz w:val="24"/>
                <w:szCs w:val="24"/>
              </w:rPr>
              <w:br w:type="page"/>
              <w:t>- podgłówek do pozycji na wznak</w:t>
            </w:r>
            <w:r w:rsidRPr="00F21283">
              <w:rPr>
                <w:sz w:val="24"/>
                <w:szCs w:val="24"/>
              </w:rPr>
              <w:br w:type="page"/>
            </w:r>
          </w:p>
          <w:p w:rsidR="00BE238C" w:rsidRPr="00F21283" w:rsidRDefault="00BE238C" w:rsidP="00F21283">
            <w:pPr>
              <w:pStyle w:val="NormalnyWeb"/>
              <w:spacing w:before="0" w:after="0"/>
              <w:rPr>
                <w:sz w:val="24"/>
                <w:szCs w:val="24"/>
              </w:rPr>
            </w:pPr>
            <w:r w:rsidRPr="00F21283">
              <w:rPr>
                <w:sz w:val="24"/>
                <w:szCs w:val="24"/>
              </w:rPr>
              <w:t>- pasy stabilizujące</w:t>
            </w:r>
            <w:r w:rsidRPr="00F21283">
              <w:rPr>
                <w:sz w:val="24"/>
                <w:szCs w:val="24"/>
              </w:rPr>
              <w:br w:type="page"/>
            </w:r>
          </w:p>
          <w:p w:rsidR="00BE238C" w:rsidRPr="00F21283" w:rsidRDefault="00BE238C" w:rsidP="00F21283">
            <w:pPr>
              <w:pStyle w:val="NormalnyWeb"/>
              <w:spacing w:before="0" w:after="0"/>
              <w:rPr>
                <w:sz w:val="24"/>
                <w:szCs w:val="24"/>
              </w:rPr>
            </w:pPr>
            <w:r w:rsidRPr="00F21283">
              <w:rPr>
                <w:sz w:val="24"/>
                <w:szCs w:val="24"/>
              </w:rPr>
              <w:t>- podpórka pod ramię</w:t>
            </w:r>
          </w:p>
          <w:p w:rsidR="00BE238C" w:rsidRPr="00F21283" w:rsidRDefault="00BE238C" w:rsidP="00F21283">
            <w:pPr>
              <w:pStyle w:val="NormalnyWeb"/>
              <w:spacing w:before="0" w:after="0"/>
              <w:rPr>
                <w:sz w:val="24"/>
                <w:szCs w:val="24"/>
              </w:rPr>
            </w:pPr>
            <w:r w:rsidRPr="00F21283">
              <w:rPr>
                <w:sz w:val="24"/>
                <w:szCs w:val="24"/>
              </w:rPr>
              <w:t xml:space="preserve">- podpórka pod nogi </w:t>
            </w:r>
          </w:p>
        </w:tc>
        <w:tc>
          <w:tcPr>
            <w:tcW w:w="1844" w:type="dxa"/>
            <w:vAlign w:val="center"/>
          </w:tcPr>
          <w:p w:rsidR="00BE238C" w:rsidRPr="00F21283" w:rsidRDefault="00BE238C" w:rsidP="00F21283">
            <w:pPr>
              <w:pStyle w:val="NormalnyWeb"/>
              <w:spacing w:after="0"/>
              <w:jc w:val="center"/>
              <w:rPr>
                <w:sz w:val="24"/>
                <w:szCs w:val="24"/>
              </w:rPr>
            </w:pPr>
            <w:r w:rsidRPr="00F21283">
              <w:rPr>
                <w:sz w:val="24"/>
                <w:szCs w:val="24"/>
              </w:rPr>
              <w:t>Tak</w:t>
            </w:r>
          </w:p>
        </w:tc>
        <w:tc>
          <w:tcPr>
            <w:tcW w:w="1843" w:type="dxa"/>
          </w:tcPr>
          <w:p w:rsidR="00BE238C" w:rsidRPr="00F21283" w:rsidRDefault="00BE238C" w:rsidP="00F21283">
            <w:pPr>
              <w:jc w:val="center"/>
            </w:pPr>
          </w:p>
        </w:tc>
        <w:tc>
          <w:tcPr>
            <w:tcW w:w="2835" w:type="dxa"/>
          </w:tcPr>
          <w:p w:rsidR="00BE238C" w:rsidRPr="00F21283" w:rsidRDefault="00BE238C" w:rsidP="00F21283">
            <w:pPr>
              <w:jc w:val="center"/>
            </w:pPr>
            <w:r w:rsidRPr="00F21283">
              <w:t>Bez punktacji</w:t>
            </w:r>
          </w:p>
        </w:tc>
      </w:tr>
      <w:tr w:rsidR="00BE238C" w:rsidRPr="00F21283" w:rsidTr="00BE238C">
        <w:tc>
          <w:tcPr>
            <w:tcW w:w="571" w:type="dxa"/>
            <w:shd w:val="clear" w:color="auto" w:fill="FFFFFF" w:themeFill="background1"/>
          </w:tcPr>
          <w:p w:rsidR="00BE238C" w:rsidRPr="00BE238C" w:rsidRDefault="00BE238C" w:rsidP="006C677B">
            <w:pPr>
              <w:pStyle w:val="Akapitzlist"/>
              <w:numPr>
                <w:ilvl w:val="0"/>
                <w:numId w:val="93"/>
              </w:numPr>
              <w:spacing w:line="360" w:lineRule="auto"/>
              <w:jc w:val="center"/>
              <w:rPr>
                <w:rFonts w:ascii="Times New Roman" w:hAnsi="Times New Roman"/>
                <w:b/>
                <w:sz w:val="24"/>
                <w:szCs w:val="24"/>
              </w:rPr>
            </w:pPr>
          </w:p>
        </w:tc>
        <w:tc>
          <w:tcPr>
            <w:tcW w:w="15024" w:type="dxa"/>
            <w:gridSpan w:val="4"/>
            <w:shd w:val="clear" w:color="auto" w:fill="FFFFFF" w:themeFill="background1"/>
          </w:tcPr>
          <w:p w:rsidR="00BE238C" w:rsidRPr="00F21283" w:rsidRDefault="00BE238C" w:rsidP="00BE238C">
            <w:pPr>
              <w:spacing w:line="360" w:lineRule="auto"/>
              <w:rPr>
                <w:b/>
              </w:rPr>
            </w:pPr>
            <w:r w:rsidRPr="00F21283">
              <w:rPr>
                <w:b/>
              </w:rPr>
              <w:t>DETEKTOR, LAMPA RTG, GENERATOR</w:t>
            </w:r>
          </w:p>
        </w:tc>
      </w:tr>
      <w:tr w:rsidR="00BE238C" w:rsidRPr="00F21283" w:rsidTr="00BE238C">
        <w:tc>
          <w:tcPr>
            <w:tcW w:w="571" w:type="dxa"/>
          </w:tcPr>
          <w:p w:rsidR="00BE238C" w:rsidRPr="00BE238C" w:rsidRDefault="00BE238C" w:rsidP="006C677B">
            <w:pPr>
              <w:numPr>
                <w:ilvl w:val="0"/>
                <w:numId w:val="93"/>
              </w:numPr>
              <w:jc w:val="center"/>
            </w:pPr>
          </w:p>
        </w:tc>
        <w:tc>
          <w:tcPr>
            <w:tcW w:w="8502" w:type="dxa"/>
          </w:tcPr>
          <w:p w:rsidR="00BE238C" w:rsidRPr="00F21283" w:rsidRDefault="00BE238C" w:rsidP="00DF12D9">
            <w:pPr>
              <w:pStyle w:val="NormalnyWeb"/>
              <w:spacing w:before="0" w:after="0"/>
              <w:rPr>
                <w:sz w:val="24"/>
                <w:szCs w:val="24"/>
              </w:rPr>
            </w:pPr>
            <w:r w:rsidRPr="00F21283">
              <w:rPr>
                <w:sz w:val="24"/>
                <w:szCs w:val="24"/>
              </w:rPr>
              <w:t xml:space="preserve">Rzeczywista ilość fizycznych </w:t>
            </w:r>
            <w:proofErr w:type="spellStart"/>
            <w:r w:rsidRPr="00F21283">
              <w:rPr>
                <w:sz w:val="24"/>
                <w:szCs w:val="24"/>
              </w:rPr>
              <w:t>submilimetrowych</w:t>
            </w:r>
            <w:proofErr w:type="spellEnd"/>
            <w:r w:rsidRPr="00F21283">
              <w:rPr>
                <w:sz w:val="24"/>
                <w:szCs w:val="24"/>
              </w:rPr>
              <w:t xml:space="preserve"> rzędów detektora w osi Z</w:t>
            </w:r>
          </w:p>
        </w:tc>
        <w:tc>
          <w:tcPr>
            <w:tcW w:w="1844" w:type="dxa"/>
            <w:vAlign w:val="center"/>
          </w:tcPr>
          <w:p w:rsidR="00BE238C" w:rsidRPr="00F21283" w:rsidRDefault="00BE238C" w:rsidP="00DF12D9">
            <w:pPr>
              <w:pStyle w:val="NormalnyWeb"/>
              <w:spacing w:before="0" w:after="0"/>
              <w:jc w:val="center"/>
              <w:rPr>
                <w:sz w:val="24"/>
                <w:szCs w:val="24"/>
              </w:rPr>
            </w:pPr>
            <w:r w:rsidRPr="00F21283">
              <w:rPr>
                <w:sz w:val="24"/>
                <w:szCs w:val="24"/>
              </w:rPr>
              <w:t xml:space="preserve">≥ 64 </w:t>
            </w:r>
          </w:p>
        </w:tc>
        <w:tc>
          <w:tcPr>
            <w:tcW w:w="1843" w:type="dxa"/>
          </w:tcPr>
          <w:p w:rsidR="00BE238C" w:rsidRPr="00F21283" w:rsidRDefault="00BE238C" w:rsidP="00DF12D9">
            <w:pPr>
              <w:jc w:val="center"/>
            </w:pPr>
          </w:p>
        </w:tc>
        <w:tc>
          <w:tcPr>
            <w:tcW w:w="2835" w:type="dxa"/>
          </w:tcPr>
          <w:p w:rsidR="00BE238C" w:rsidRPr="00F21283" w:rsidRDefault="00BE238C" w:rsidP="00DF12D9">
            <w:pPr>
              <w:jc w:val="center"/>
            </w:pPr>
            <w:r w:rsidRPr="00F21283">
              <w:t>Bez punktacji</w:t>
            </w:r>
          </w:p>
        </w:tc>
      </w:tr>
      <w:tr w:rsidR="00BE238C" w:rsidRPr="00F21283" w:rsidTr="00BE238C">
        <w:trPr>
          <w:trHeight w:val="119"/>
        </w:trPr>
        <w:tc>
          <w:tcPr>
            <w:tcW w:w="571" w:type="dxa"/>
          </w:tcPr>
          <w:p w:rsidR="00BE238C" w:rsidRPr="00BE238C" w:rsidRDefault="00BE238C" w:rsidP="006C677B">
            <w:pPr>
              <w:numPr>
                <w:ilvl w:val="0"/>
                <w:numId w:val="93"/>
              </w:numPr>
              <w:jc w:val="center"/>
            </w:pPr>
          </w:p>
        </w:tc>
        <w:tc>
          <w:tcPr>
            <w:tcW w:w="8502" w:type="dxa"/>
          </w:tcPr>
          <w:p w:rsidR="00BE238C" w:rsidRPr="00F21283" w:rsidRDefault="00BE238C" w:rsidP="00DF12D9">
            <w:pPr>
              <w:pStyle w:val="NormalnyWeb"/>
              <w:spacing w:before="0" w:after="0"/>
              <w:rPr>
                <w:sz w:val="24"/>
                <w:szCs w:val="24"/>
              </w:rPr>
            </w:pPr>
            <w:r w:rsidRPr="00F21283">
              <w:rPr>
                <w:sz w:val="24"/>
                <w:szCs w:val="24"/>
              </w:rPr>
              <w:t xml:space="preserve">Pokrycie anatomiczne detektora w osi Z odniesione do </w:t>
            </w:r>
            <w:proofErr w:type="spellStart"/>
            <w:r w:rsidRPr="00F21283">
              <w:rPr>
                <w:sz w:val="24"/>
                <w:szCs w:val="24"/>
              </w:rPr>
              <w:t>izocentrum</w:t>
            </w:r>
            <w:proofErr w:type="spellEnd"/>
            <w:r w:rsidRPr="00F21283">
              <w:rPr>
                <w:sz w:val="24"/>
                <w:szCs w:val="24"/>
              </w:rPr>
              <w:t xml:space="preserve">. </w:t>
            </w:r>
          </w:p>
        </w:tc>
        <w:tc>
          <w:tcPr>
            <w:tcW w:w="1844" w:type="dxa"/>
            <w:vAlign w:val="center"/>
          </w:tcPr>
          <w:p w:rsidR="00BE238C" w:rsidRPr="00F21283" w:rsidRDefault="00BE238C" w:rsidP="00DF12D9">
            <w:pPr>
              <w:pStyle w:val="NormalnyWeb"/>
              <w:spacing w:before="0" w:after="0"/>
              <w:jc w:val="center"/>
              <w:rPr>
                <w:sz w:val="24"/>
                <w:szCs w:val="24"/>
              </w:rPr>
            </w:pPr>
            <w:r w:rsidRPr="00F21283">
              <w:rPr>
                <w:sz w:val="24"/>
                <w:szCs w:val="24"/>
              </w:rPr>
              <w:t>≥ 38 mm</w:t>
            </w:r>
          </w:p>
        </w:tc>
        <w:tc>
          <w:tcPr>
            <w:tcW w:w="1843" w:type="dxa"/>
          </w:tcPr>
          <w:p w:rsidR="00BE238C" w:rsidRPr="00F21283" w:rsidRDefault="00BE238C" w:rsidP="00DF12D9">
            <w:pPr>
              <w:jc w:val="center"/>
            </w:pPr>
          </w:p>
        </w:tc>
        <w:tc>
          <w:tcPr>
            <w:tcW w:w="2835" w:type="dxa"/>
          </w:tcPr>
          <w:p w:rsidR="00BE238C" w:rsidRPr="00F21283" w:rsidRDefault="00BE238C" w:rsidP="00DF12D9">
            <w:pPr>
              <w:jc w:val="center"/>
            </w:pPr>
            <w:r w:rsidRPr="00F21283">
              <w:t>Bez punktacji</w:t>
            </w:r>
          </w:p>
        </w:tc>
      </w:tr>
      <w:tr w:rsidR="00BE238C" w:rsidRPr="00F21283" w:rsidTr="00BE238C">
        <w:tc>
          <w:tcPr>
            <w:tcW w:w="571" w:type="dxa"/>
          </w:tcPr>
          <w:p w:rsidR="00BE238C" w:rsidRPr="00BE238C" w:rsidRDefault="00BE238C" w:rsidP="006C677B">
            <w:pPr>
              <w:numPr>
                <w:ilvl w:val="0"/>
                <w:numId w:val="93"/>
              </w:numPr>
              <w:jc w:val="center"/>
            </w:pPr>
          </w:p>
        </w:tc>
        <w:tc>
          <w:tcPr>
            <w:tcW w:w="8502" w:type="dxa"/>
          </w:tcPr>
          <w:p w:rsidR="00BE238C" w:rsidRPr="00F21283" w:rsidRDefault="00BE238C" w:rsidP="00DF12D9">
            <w:pPr>
              <w:pStyle w:val="NormalnyWeb"/>
              <w:spacing w:before="0" w:after="0"/>
              <w:rPr>
                <w:sz w:val="24"/>
                <w:szCs w:val="24"/>
              </w:rPr>
            </w:pPr>
            <w:r w:rsidRPr="00F21283">
              <w:rPr>
                <w:sz w:val="24"/>
                <w:szCs w:val="24"/>
              </w:rPr>
              <w:t xml:space="preserve">Grubość </w:t>
            </w:r>
            <w:proofErr w:type="spellStart"/>
            <w:r w:rsidRPr="00F21283">
              <w:rPr>
                <w:sz w:val="24"/>
                <w:szCs w:val="24"/>
              </w:rPr>
              <w:t>submilimetrowej</w:t>
            </w:r>
            <w:proofErr w:type="spellEnd"/>
            <w:r w:rsidRPr="00F21283">
              <w:rPr>
                <w:sz w:val="24"/>
                <w:szCs w:val="24"/>
              </w:rPr>
              <w:t xml:space="preserve"> warstwy akwizycyjnej [mm]</w:t>
            </w:r>
          </w:p>
        </w:tc>
        <w:tc>
          <w:tcPr>
            <w:tcW w:w="1844" w:type="dxa"/>
            <w:vAlign w:val="center"/>
          </w:tcPr>
          <w:p w:rsidR="00BE238C" w:rsidRPr="00F21283" w:rsidRDefault="00BE238C" w:rsidP="00DF12D9">
            <w:pPr>
              <w:pStyle w:val="NormalnyWeb"/>
              <w:spacing w:before="0" w:after="0"/>
              <w:jc w:val="center"/>
              <w:rPr>
                <w:sz w:val="24"/>
                <w:szCs w:val="24"/>
              </w:rPr>
            </w:pPr>
            <w:r w:rsidRPr="00F21283">
              <w:rPr>
                <w:sz w:val="24"/>
                <w:szCs w:val="24"/>
              </w:rPr>
              <w:t>≤ 0,65 mm</w:t>
            </w:r>
          </w:p>
        </w:tc>
        <w:tc>
          <w:tcPr>
            <w:tcW w:w="1843" w:type="dxa"/>
          </w:tcPr>
          <w:p w:rsidR="00BE238C" w:rsidRPr="00F21283" w:rsidRDefault="00BE238C" w:rsidP="00DF12D9">
            <w:pPr>
              <w:jc w:val="center"/>
            </w:pPr>
          </w:p>
        </w:tc>
        <w:tc>
          <w:tcPr>
            <w:tcW w:w="2835" w:type="dxa"/>
          </w:tcPr>
          <w:p w:rsidR="00BE238C" w:rsidRPr="00F21283" w:rsidRDefault="00BE238C" w:rsidP="00DF12D9">
            <w:pPr>
              <w:jc w:val="center"/>
            </w:pPr>
            <w:r w:rsidRPr="00F21283">
              <w:t>Bez punktacji</w:t>
            </w:r>
          </w:p>
        </w:tc>
      </w:tr>
      <w:tr w:rsidR="00BE238C" w:rsidRPr="00F21283" w:rsidTr="00BE238C">
        <w:tc>
          <w:tcPr>
            <w:tcW w:w="571" w:type="dxa"/>
          </w:tcPr>
          <w:p w:rsidR="00BE238C" w:rsidRPr="00BE238C" w:rsidRDefault="00BE238C" w:rsidP="006C677B">
            <w:pPr>
              <w:numPr>
                <w:ilvl w:val="0"/>
                <w:numId w:val="93"/>
              </w:numPr>
              <w:jc w:val="center"/>
            </w:pPr>
          </w:p>
        </w:tc>
        <w:tc>
          <w:tcPr>
            <w:tcW w:w="8502" w:type="dxa"/>
          </w:tcPr>
          <w:p w:rsidR="00BE238C" w:rsidRPr="00F21283" w:rsidRDefault="00BE238C" w:rsidP="00DF12D9">
            <w:pPr>
              <w:pStyle w:val="NormalnyWeb"/>
              <w:spacing w:before="0" w:after="0"/>
              <w:rPr>
                <w:sz w:val="24"/>
                <w:szCs w:val="24"/>
              </w:rPr>
            </w:pPr>
            <w:r w:rsidRPr="00F21283">
              <w:rPr>
                <w:sz w:val="24"/>
                <w:szCs w:val="24"/>
              </w:rPr>
              <w:t xml:space="preserve">Rzeczywista pojemność cieplna anody lampy RTG [MHU] lub jej ekwiwalent w przypadku lampy RTG o konstrukcji chłodzenia innej niż klasyczna jeśli jej szybkość chłodzenia jest nie mniejsza niż 5 MHU/min    </w:t>
            </w:r>
          </w:p>
        </w:tc>
        <w:tc>
          <w:tcPr>
            <w:tcW w:w="1844" w:type="dxa"/>
            <w:vAlign w:val="center"/>
          </w:tcPr>
          <w:p w:rsidR="00BE238C" w:rsidRPr="00F21283" w:rsidRDefault="00BE238C" w:rsidP="00DF12D9">
            <w:pPr>
              <w:pStyle w:val="NormalnyWeb"/>
              <w:spacing w:before="0" w:after="0"/>
              <w:jc w:val="center"/>
              <w:rPr>
                <w:sz w:val="24"/>
                <w:szCs w:val="24"/>
              </w:rPr>
            </w:pPr>
            <w:r w:rsidRPr="00F21283">
              <w:rPr>
                <w:sz w:val="24"/>
                <w:szCs w:val="24"/>
              </w:rPr>
              <w:t>≥ 7 MHU</w:t>
            </w:r>
          </w:p>
        </w:tc>
        <w:tc>
          <w:tcPr>
            <w:tcW w:w="1843" w:type="dxa"/>
          </w:tcPr>
          <w:p w:rsidR="00BE238C" w:rsidRPr="00F21283" w:rsidRDefault="00BE238C" w:rsidP="00DF12D9">
            <w:pPr>
              <w:jc w:val="center"/>
            </w:pPr>
          </w:p>
        </w:tc>
        <w:tc>
          <w:tcPr>
            <w:tcW w:w="2835" w:type="dxa"/>
          </w:tcPr>
          <w:p w:rsidR="00BE238C" w:rsidRPr="00F21283" w:rsidRDefault="00BE238C" w:rsidP="00DF12D9">
            <w:pPr>
              <w:jc w:val="center"/>
            </w:pPr>
            <w:r w:rsidRPr="00F21283">
              <w:t>Bez punktacji</w:t>
            </w:r>
          </w:p>
        </w:tc>
      </w:tr>
      <w:tr w:rsidR="00BE238C" w:rsidRPr="00F21283" w:rsidTr="00BE238C">
        <w:trPr>
          <w:trHeight w:val="142"/>
        </w:trPr>
        <w:tc>
          <w:tcPr>
            <w:tcW w:w="571" w:type="dxa"/>
          </w:tcPr>
          <w:p w:rsidR="00BE238C" w:rsidRPr="00BE238C" w:rsidRDefault="00BE238C" w:rsidP="006C677B">
            <w:pPr>
              <w:numPr>
                <w:ilvl w:val="0"/>
                <w:numId w:val="93"/>
              </w:numPr>
              <w:jc w:val="center"/>
            </w:pPr>
          </w:p>
        </w:tc>
        <w:tc>
          <w:tcPr>
            <w:tcW w:w="8502" w:type="dxa"/>
          </w:tcPr>
          <w:p w:rsidR="00BE238C" w:rsidRPr="00F21283" w:rsidRDefault="00BE238C" w:rsidP="00DF12D9">
            <w:pPr>
              <w:pStyle w:val="NormalnyWeb"/>
              <w:spacing w:before="0" w:after="0"/>
              <w:rPr>
                <w:sz w:val="24"/>
                <w:szCs w:val="24"/>
              </w:rPr>
            </w:pPr>
            <w:r w:rsidRPr="00F21283">
              <w:rPr>
                <w:sz w:val="24"/>
                <w:szCs w:val="24"/>
              </w:rPr>
              <w:t>Maksymalna szybkość chłodzenia anody lampy [</w:t>
            </w:r>
            <w:proofErr w:type="spellStart"/>
            <w:r w:rsidRPr="00F21283">
              <w:rPr>
                <w:sz w:val="24"/>
                <w:szCs w:val="24"/>
              </w:rPr>
              <w:t>kHU</w:t>
            </w:r>
            <w:proofErr w:type="spellEnd"/>
            <w:r w:rsidRPr="00F21283">
              <w:rPr>
                <w:sz w:val="24"/>
                <w:szCs w:val="24"/>
              </w:rPr>
              <w:t>/min]</w:t>
            </w:r>
          </w:p>
        </w:tc>
        <w:tc>
          <w:tcPr>
            <w:tcW w:w="1844" w:type="dxa"/>
            <w:vAlign w:val="center"/>
          </w:tcPr>
          <w:p w:rsidR="00BE238C" w:rsidRPr="00F21283" w:rsidRDefault="00BE238C" w:rsidP="00DF12D9">
            <w:pPr>
              <w:pStyle w:val="NormalnyWeb"/>
              <w:spacing w:before="0" w:after="0"/>
              <w:jc w:val="center"/>
              <w:rPr>
                <w:sz w:val="24"/>
                <w:szCs w:val="24"/>
              </w:rPr>
            </w:pPr>
            <w:r w:rsidRPr="00F21283">
              <w:rPr>
                <w:sz w:val="24"/>
                <w:szCs w:val="24"/>
              </w:rPr>
              <w:t xml:space="preserve">≥ 1000 </w:t>
            </w:r>
            <w:proofErr w:type="spellStart"/>
            <w:r w:rsidRPr="00F21283">
              <w:rPr>
                <w:sz w:val="24"/>
                <w:szCs w:val="24"/>
              </w:rPr>
              <w:t>kHU</w:t>
            </w:r>
            <w:proofErr w:type="spellEnd"/>
            <w:r w:rsidRPr="00F21283">
              <w:rPr>
                <w:sz w:val="24"/>
                <w:szCs w:val="24"/>
              </w:rPr>
              <w:t>/min</w:t>
            </w:r>
          </w:p>
        </w:tc>
        <w:tc>
          <w:tcPr>
            <w:tcW w:w="1843" w:type="dxa"/>
          </w:tcPr>
          <w:p w:rsidR="00BE238C" w:rsidRPr="00F21283" w:rsidRDefault="00BE238C" w:rsidP="00DF12D9">
            <w:pPr>
              <w:jc w:val="center"/>
            </w:pPr>
          </w:p>
        </w:tc>
        <w:tc>
          <w:tcPr>
            <w:tcW w:w="2835" w:type="dxa"/>
          </w:tcPr>
          <w:p w:rsidR="00BE238C" w:rsidRPr="00F21283" w:rsidRDefault="00BE238C" w:rsidP="00DF12D9">
            <w:pPr>
              <w:jc w:val="center"/>
            </w:pPr>
            <w:r w:rsidRPr="00F21283">
              <w:t>Bez punktacji</w:t>
            </w:r>
          </w:p>
        </w:tc>
      </w:tr>
      <w:tr w:rsidR="00BE238C" w:rsidRPr="00F21283" w:rsidTr="00BE238C">
        <w:trPr>
          <w:trHeight w:val="200"/>
        </w:trPr>
        <w:tc>
          <w:tcPr>
            <w:tcW w:w="571" w:type="dxa"/>
          </w:tcPr>
          <w:p w:rsidR="00BE238C" w:rsidRPr="00BE238C" w:rsidRDefault="00BE238C" w:rsidP="006C677B">
            <w:pPr>
              <w:numPr>
                <w:ilvl w:val="0"/>
                <w:numId w:val="93"/>
              </w:numPr>
              <w:jc w:val="center"/>
            </w:pPr>
          </w:p>
        </w:tc>
        <w:tc>
          <w:tcPr>
            <w:tcW w:w="8502" w:type="dxa"/>
          </w:tcPr>
          <w:p w:rsidR="00BE238C" w:rsidRPr="00F21283" w:rsidRDefault="00BE238C" w:rsidP="00DF12D9">
            <w:pPr>
              <w:pStyle w:val="NormalnyWeb"/>
              <w:spacing w:before="0" w:after="0"/>
              <w:rPr>
                <w:sz w:val="24"/>
                <w:szCs w:val="24"/>
              </w:rPr>
            </w:pPr>
            <w:r w:rsidRPr="00F21283">
              <w:rPr>
                <w:sz w:val="24"/>
                <w:szCs w:val="24"/>
              </w:rPr>
              <w:t>Maksymalna rzeczywista moc generatora używana w protokole klinicznym [</w:t>
            </w:r>
            <w:proofErr w:type="spellStart"/>
            <w:r w:rsidRPr="00F21283">
              <w:rPr>
                <w:sz w:val="24"/>
                <w:szCs w:val="24"/>
              </w:rPr>
              <w:t>kW</w:t>
            </w:r>
            <w:proofErr w:type="spellEnd"/>
            <w:r w:rsidRPr="00F21283">
              <w:rPr>
                <w:sz w:val="24"/>
                <w:szCs w:val="24"/>
              </w:rPr>
              <w:t xml:space="preserve">]  </w:t>
            </w:r>
          </w:p>
        </w:tc>
        <w:tc>
          <w:tcPr>
            <w:tcW w:w="1844" w:type="dxa"/>
            <w:vAlign w:val="center"/>
          </w:tcPr>
          <w:p w:rsidR="00BE238C" w:rsidRPr="00F21283" w:rsidRDefault="00BE238C" w:rsidP="00DF12D9">
            <w:pPr>
              <w:pStyle w:val="NormalnyWeb"/>
              <w:spacing w:before="0" w:after="0"/>
              <w:jc w:val="center"/>
              <w:rPr>
                <w:sz w:val="24"/>
                <w:szCs w:val="24"/>
              </w:rPr>
            </w:pPr>
            <w:r w:rsidRPr="00F21283">
              <w:rPr>
                <w:sz w:val="24"/>
                <w:szCs w:val="24"/>
              </w:rPr>
              <w:t xml:space="preserve">≥ 70 </w:t>
            </w:r>
            <w:proofErr w:type="spellStart"/>
            <w:r w:rsidRPr="00F21283">
              <w:rPr>
                <w:sz w:val="24"/>
                <w:szCs w:val="24"/>
              </w:rPr>
              <w:t>kW</w:t>
            </w:r>
            <w:proofErr w:type="spellEnd"/>
          </w:p>
        </w:tc>
        <w:tc>
          <w:tcPr>
            <w:tcW w:w="1843" w:type="dxa"/>
          </w:tcPr>
          <w:p w:rsidR="00BE238C" w:rsidRPr="00F21283" w:rsidRDefault="00BE238C" w:rsidP="00DF12D9">
            <w:pPr>
              <w:pStyle w:val="NormalnyWeb"/>
              <w:spacing w:before="0" w:after="0"/>
              <w:jc w:val="center"/>
              <w:rPr>
                <w:sz w:val="24"/>
                <w:szCs w:val="24"/>
              </w:rPr>
            </w:pPr>
          </w:p>
        </w:tc>
        <w:tc>
          <w:tcPr>
            <w:tcW w:w="2835" w:type="dxa"/>
            <w:vAlign w:val="center"/>
          </w:tcPr>
          <w:p w:rsidR="00BE238C" w:rsidRPr="00F21283" w:rsidRDefault="00BE238C" w:rsidP="00DF12D9">
            <w:pPr>
              <w:pStyle w:val="NormalnyWeb"/>
              <w:spacing w:before="0" w:after="0"/>
              <w:jc w:val="center"/>
              <w:rPr>
                <w:sz w:val="24"/>
                <w:szCs w:val="24"/>
              </w:rPr>
            </w:pPr>
            <w:r w:rsidRPr="00F21283">
              <w:rPr>
                <w:sz w:val="24"/>
                <w:szCs w:val="24"/>
              </w:rPr>
              <w:t xml:space="preserve">&gt; 100 </w:t>
            </w:r>
            <w:proofErr w:type="spellStart"/>
            <w:r w:rsidRPr="00F21283">
              <w:rPr>
                <w:sz w:val="24"/>
                <w:szCs w:val="24"/>
              </w:rPr>
              <w:t>kW</w:t>
            </w:r>
            <w:proofErr w:type="spellEnd"/>
            <w:r w:rsidRPr="00F21283">
              <w:rPr>
                <w:sz w:val="24"/>
                <w:szCs w:val="24"/>
              </w:rPr>
              <w:t xml:space="preserve"> – 10 </w:t>
            </w:r>
            <w:proofErr w:type="spellStart"/>
            <w:r w:rsidRPr="00F21283">
              <w:rPr>
                <w:sz w:val="24"/>
                <w:szCs w:val="24"/>
              </w:rPr>
              <w:t>pkt</w:t>
            </w:r>
            <w:proofErr w:type="spellEnd"/>
          </w:p>
          <w:p w:rsidR="00BE238C" w:rsidRPr="00F21283" w:rsidRDefault="00BE238C" w:rsidP="00DF12D9">
            <w:pPr>
              <w:pStyle w:val="NormalnyWeb"/>
              <w:spacing w:before="0" w:after="0"/>
              <w:jc w:val="center"/>
              <w:rPr>
                <w:sz w:val="24"/>
                <w:szCs w:val="24"/>
              </w:rPr>
            </w:pPr>
            <w:r w:rsidRPr="00F21283">
              <w:rPr>
                <w:sz w:val="24"/>
                <w:szCs w:val="24"/>
              </w:rPr>
              <w:t xml:space="preserve">&gt; 70 </w:t>
            </w:r>
            <w:proofErr w:type="spellStart"/>
            <w:r w:rsidRPr="00F21283">
              <w:rPr>
                <w:sz w:val="24"/>
                <w:szCs w:val="24"/>
              </w:rPr>
              <w:t>kW</w:t>
            </w:r>
            <w:proofErr w:type="spellEnd"/>
            <w:r w:rsidRPr="00F21283">
              <w:rPr>
                <w:sz w:val="24"/>
                <w:szCs w:val="24"/>
              </w:rPr>
              <w:t xml:space="preserve"> - 5 </w:t>
            </w:r>
            <w:proofErr w:type="spellStart"/>
            <w:r w:rsidRPr="00F21283">
              <w:rPr>
                <w:sz w:val="24"/>
                <w:szCs w:val="24"/>
              </w:rPr>
              <w:t>pkt</w:t>
            </w:r>
            <w:proofErr w:type="spellEnd"/>
          </w:p>
          <w:p w:rsidR="00BE238C" w:rsidRPr="00F21283" w:rsidRDefault="00BE238C" w:rsidP="00DF12D9">
            <w:pPr>
              <w:pStyle w:val="NormalnyWeb"/>
              <w:spacing w:before="0" w:after="0"/>
              <w:jc w:val="center"/>
              <w:rPr>
                <w:sz w:val="24"/>
                <w:szCs w:val="24"/>
              </w:rPr>
            </w:pPr>
            <w:r w:rsidRPr="00F21283">
              <w:rPr>
                <w:sz w:val="24"/>
                <w:szCs w:val="24"/>
              </w:rPr>
              <w:t xml:space="preserve">70 </w:t>
            </w:r>
            <w:proofErr w:type="spellStart"/>
            <w:r w:rsidRPr="00F21283">
              <w:rPr>
                <w:sz w:val="24"/>
                <w:szCs w:val="24"/>
              </w:rPr>
              <w:t>kW</w:t>
            </w:r>
            <w:proofErr w:type="spellEnd"/>
            <w:r w:rsidRPr="00F21283">
              <w:rPr>
                <w:sz w:val="24"/>
                <w:szCs w:val="24"/>
              </w:rPr>
              <w:t xml:space="preserve"> - 0 </w:t>
            </w:r>
            <w:proofErr w:type="spellStart"/>
            <w:r w:rsidRPr="00F21283">
              <w:rPr>
                <w:sz w:val="24"/>
                <w:szCs w:val="24"/>
              </w:rPr>
              <w:t>pkt</w:t>
            </w:r>
            <w:proofErr w:type="spellEnd"/>
          </w:p>
        </w:tc>
      </w:tr>
      <w:tr w:rsidR="00BE238C" w:rsidRPr="00F21283" w:rsidTr="00BE238C">
        <w:tc>
          <w:tcPr>
            <w:tcW w:w="571" w:type="dxa"/>
          </w:tcPr>
          <w:p w:rsidR="00BE238C" w:rsidRPr="00BE238C" w:rsidRDefault="00BE238C" w:rsidP="006C677B">
            <w:pPr>
              <w:numPr>
                <w:ilvl w:val="0"/>
                <w:numId w:val="93"/>
              </w:numPr>
              <w:jc w:val="center"/>
            </w:pPr>
          </w:p>
        </w:tc>
        <w:tc>
          <w:tcPr>
            <w:tcW w:w="8502" w:type="dxa"/>
          </w:tcPr>
          <w:p w:rsidR="00BE238C" w:rsidRPr="00F21283" w:rsidRDefault="00BE238C" w:rsidP="00DF12D9">
            <w:pPr>
              <w:pStyle w:val="NormalnyWeb"/>
              <w:spacing w:before="0" w:after="0"/>
              <w:rPr>
                <w:sz w:val="24"/>
                <w:szCs w:val="24"/>
              </w:rPr>
            </w:pPr>
            <w:r w:rsidRPr="00F21283">
              <w:rPr>
                <w:sz w:val="24"/>
                <w:szCs w:val="24"/>
              </w:rPr>
              <w:t>Minimalne napięcie anodowe [</w:t>
            </w:r>
            <w:proofErr w:type="spellStart"/>
            <w:r w:rsidRPr="00F21283">
              <w:rPr>
                <w:sz w:val="24"/>
                <w:szCs w:val="24"/>
              </w:rPr>
              <w:t>kV</w:t>
            </w:r>
            <w:proofErr w:type="spellEnd"/>
            <w:r w:rsidRPr="00F21283">
              <w:rPr>
                <w:sz w:val="24"/>
                <w:szCs w:val="24"/>
              </w:rPr>
              <w:t>] do zastosowania w protokołach klinicznych</w:t>
            </w:r>
          </w:p>
        </w:tc>
        <w:tc>
          <w:tcPr>
            <w:tcW w:w="1844" w:type="dxa"/>
            <w:vAlign w:val="center"/>
          </w:tcPr>
          <w:p w:rsidR="00BE238C" w:rsidRPr="00F21283" w:rsidRDefault="00BE238C" w:rsidP="00DF12D9">
            <w:pPr>
              <w:pStyle w:val="NormalnyWeb"/>
              <w:spacing w:before="0" w:after="0"/>
              <w:jc w:val="center"/>
              <w:rPr>
                <w:sz w:val="24"/>
                <w:szCs w:val="24"/>
              </w:rPr>
            </w:pPr>
            <w:r w:rsidRPr="00F21283">
              <w:rPr>
                <w:sz w:val="24"/>
                <w:szCs w:val="24"/>
              </w:rPr>
              <w:t xml:space="preserve">≤ 80 </w:t>
            </w:r>
            <w:proofErr w:type="spellStart"/>
            <w:r w:rsidRPr="00F21283">
              <w:rPr>
                <w:sz w:val="24"/>
                <w:szCs w:val="24"/>
              </w:rPr>
              <w:t>kV</w:t>
            </w:r>
            <w:proofErr w:type="spellEnd"/>
          </w:p>
        </w:tc>
        <w:tc>
          <w:tcPr>
            <w:tcW w:w="1843" w:type="dxa"/>
          </w:tcPr>
          <w:p w:rsidR="00BE238C" w:rsidRPr="00F21283" w:rsidRDefault="00BE238C" w:rsidP="00DF12D9">
            <w:pPr>
              <w:jc w:val="center"/>
            </w:pPr>
          </w:p>
        </w:tc>
        <w:tc>
          <w:tcPr>
            <w:tcW w:w="2835" w:type="dxa"/>
            <w:vAlign w:val="center"/>
          </w:tcPr>
          <w:p w:rsidR="00BE238C" w:rsidRPr="00F21283" w:rsidRDefault="00BE238C" w:rsidP="00DF12D9">
            <w:pPr>
              <w:pStyle w:val="NormalnyWeb"/>
              <w:spacing w:before="0" w:after="0"/>
              <w:jc w:val="center"/>
              <w:rPr>
                <w:sz w:val="24"/>
                <w:szCs w:val="24"/>
              </w:rPr>
            </w:pPr>
            <w:r w:rsidRPr="00F21283">
              <w:rPr>
                <w:sz w:val="24"/>
                <w:szCs w:val="24"/>
              </w:rPr>
              <w:t xml:space="preserve">&lt; 80 </w:t>
            </w:r>
            <w:proofErr w:type="spellStart"/>
            <w:r w:rsidRPr="00F21283">
              <w:rPr>
                <w:sz w:val="24"/>
                <w:szCs w:val="24"/>
              </w:rPr>
              <w:t>kV</w:t>
            </w:r>
            <w:proofErr w:type="spellEnd"/>
            <w:r w:rsidRPr="00F21283">
              <w:rPr>
                <w:sz w:val="24"/>
                <w:szCs w:val="24"/>
              </w:rPr>
              <w:t xml:space="preserve"> - 5 </w:t>
            </w:r>
            <w:proofErr w:type="spellStart"/>
            <w:r w:rsidRPr="00F21283">
              <w:rPr>
                <w:sz w:val="24"/>
                <w:szCs w:val="24"/>
              </w:rPr>
              <w:t>pkt</w:t>
            </w:r>
            <w:proofErr w:type="spellEnd"/>
          </w:p>
          <w:p w:rsidR="00BE238C" w:rsidRPr="00F21283" w:rsidRDefault="00BE238C" w:rsidP="00DF12D9">
            <w:pPr>
              <w:jc w:val="center"/>
            </w:pPr>
            <w:r w:rsidRPr="00F21283">
              <w:t xml:space="preserve">80 </w:t>
            </w:r>
            <w:proofErr w:type="spellStart"/>
            <w:r w:rsidRPr="00F21283">
              <w:t>kV</w:t>
            </w:r>
            <w:proofErr w:type="spellEnd"/>
            <w:r w:rsidRPr="00F21283">
              <w:t xml:space="preserve"> - 0 </w:t>
            </w:r>
            <w:proofErr w:type="spellStart"/>
            <w:r w:rsidRPr="00F21283">
              <w:t>pkt</w:t>
            </w:r>
            <w:proofErr w:type="spellEnd"/>
          </w:p>
        </w:tc>
      </w:tr>
      <w:tr w:rsidR="00BE238C" w:rsidRPr="00F21283" w:rsidTr="00BE238C">
        <w:trPr>
          <w:trHeight w:val="631"/>
        </w:trPr>
        <w:tc>
          <w:tcPr>
            <w:tcW w:w="571" w:type="dxa"/>
          </w:tcPr>
          <w:p w:rsidR="00BE238C" w:rsidRPr="00BE238C" w:rsidRDefault="00BE238C" w:rsidP="006C677B">
            <w:pPr>
              <w:numPr>
                <w:ilvl w:val="0"/>
                <w:numId w:val="93"/>
              </w:numPr>
              <w:jc w:val="center"/>
            </w:pPr>
          </w:p>
        </w:tc>
        <w:tc>
          <w:tcPr>
            <w:tcW w:w="8502" w:type="dxa"/>
          </w:tcPr>
          <w:p w:rsidR="00BE238C" w:rsidRPr="00F21283" w:rsidRDefault="00BE238C" w:rsidP="00DF12D9">
            <w:pPr>
              <w:pStyle w:val="NormalnyWeb"/>
              <w:spacing w:before="0" w:after="0"/>
              <w:rPr>
                <w:sz w:val="24"/>
                <w:szCs w:val="24"/>
              </w:rPr>
            </w:pPr>
            <w:r w:rsidRPr="00F21283">
              <w:rPr>
                <w:sz w:val="24"/>
                <w:szCs w:val="24"/>
              </w:rPr>
              <w:t>Maksymalne napięcie anodowe [</w:t>
            </w:r>
            <w:proofErr w:type="spellStart"/>
            <w:r w:rsidRPr="00F21283">
              <w:rPr>
                <w:sz w:val="24"/>
                <w:szCs w:val="24"/>
              </w:rPr>
              <w:t>kV</w:t>
            </w:r>
            <w:proofErr w:type="spellEnd"/>
            <w:r w:rsidRPr="00F21283">
              <w:rPr>
                <w:sz w:val="24"/>
                <w:szCs w:val="24"/>
              </w:rPr>
              <w:t>] do zastosowania w protokołach klinicznych</w:t>
            </w:r>
          </w:p>
        </w:tc>
        <w:tc>
          <w:tcPr>
            <w:tcW w:w="1844" w:type="dxa"/>
            <w:vAlign w:val="center"/>
          </w:tcPr>
          <w:p w:rsidR="00BE238C" w:rsidRPr="00F21283" w:rsidRDefault="00BE238C" w:rsidP="00DF12D9">
            <w:pPr>
              <w:pStyle w:val="NormalnyWeb"/>
              <w:spacing w:before="0" w:after="0"/>
              <w:jc w:val="center"/>
              <w:rPr>
                <w:sz w:val="24"/>
                <w:szCs w:val="24"/>
              </w:rPr>
            </w:pPr>
            <w:r w:rsidRPr="00F21283">
              <w:rPr>
                <w:sz w:val="24"/>
                <w:szCs w:val="24"/>
              </w:rPr>
              <w:t xml:space="preserve">≥ 140 </w:t>
            </w:r>
            <w:proofErr w:type="spellStart"/>
            <w:r w:rsidRPr="00F21283">
              <w:rPr>
                <w:sz w:val="24"/>
                <w:szCs w:val="24"/>
              </w:rPr>
              <w:t>kV</w:t>
            </w:r>
            <w:proofErr w:type="spellEnd"/>
          </w:p>
        </w:tc>
        <w:tc>
          <w:tcPr>
            <w:tcW w:w="1843" w:type="dxa"/>
          </w:tcPr>
          <w:p w:rsidR="00BE238C" w:rsidRPr="00F21283" w:rsidRDefault="00BE238C" w:rsidP="00DF12D9">
            <w:pPr>
              <w:pStyle w:val="NormalnyWeb"/>
              <w:spacing w:before="0" w:after="0"/>
              <w:jc w:val="center"/>
              <w:rPr>
                <w:sz w:val="24"/>
                <w:szCs w:val="24"/>
              </w:rPr>
            </w:pPr>
          </w:p>
        </w:tc>
        <w:tc>
          <w:tcPr>
            <w:tcW w:w="2835" w:type="dxa"/>
            <w:vAlign w:val="center"/>
          </w:tcPr>
          <w:p w:rsidR="00BE238C" w:rsidRPr="00F21283" w:rsidRDefault="00BE238C" w:rsidP="00DF12D9">
            <w:pPr>
              <w:pStyle w:val="NormalnyWeb"/>
              <w:spacing w:before="0" w:after="0"/>
              <w:jc w:val="center"/>
              <w:rPr>
                <w:sz w:val="24"/>
                <w:szCs w:val="24"/>
              </w:rPr>
            </w:pPr>
            <w:r w:rsidRPr="00F21283">
              <w:rPr>
                <w:sz w:val="24"/>
                <w:szCs w:val="24"/>
              </w:rPr>
              <w:t xml:space="preserve">&gt; 140 </w:t>
            </w:r>
            <w:proofErr w:type="spellStart"/>
            <w:r w:rsidRPr="00F21283">
              <w:rPr>
                <w:sz w:val="24"/>
                <w:szCs w:val="24"/>
              </w:rPr>
              <w:t>kV</w:t>
            </w:r>
            <w:proofErr w:type="spellEnd"/>
            <w:r w:rsidRPr="00F21283">
              <w:rPr>
                <w:sz w:val="24"/>
                <w:szCs w:val="24"/>
              </w:rPr>
              <w:t xml:space="preserve"> - 5 </w:t>
            </w:r>
            <w:proofErr w:type="spellStart"/>
            <w:r w:rsidRPr="00F21283">
              <w:rPr>
                <w:sz w:val="24"/>
                <w:szCs w:val="24"/>
              </w:rPr>
              <w:t>pkt</w:t>
            </w:r>
            <w:proofErr w:type="spellEnd"/>
          </w:p>
          <w:p w:rsidR="00BE238C" w:rsidRPr="00F21283" w:rsidRDefault="00BE238C" w:rsidP="00DF12D9">
            <w:pPr>
              <w:jc w:val="center"/>
            </w:pPr>
            <w:r w:rsidRPr="00F21283">
              <w:t xml:space="preserve">140 </w:t>
            </w:r>
            <w:proofErr w:type="spellStart"/>
            <w:r w:rsidRPr="00F21283">
              <w:t>kV</w:t>
            </w:r>
            <w:proofErr w:type="spellEnd"/>
            <w:r w:rsidRPr="00F21283">
              <w:t xml:space="preserve"> - 0 </w:t>
            </w:r>
            <w:proofErr w:type="spellStart"/>
            <w:r w:rsidRPr="00F21283">
              <w:t>pkt</w:t>
            </w:r>
            <w:proofErr w:type="spellEnd"/>
          </w:p>
        </w:tc>
      </w:tr>
      <w:tr w:rsidR="00BE238C" w:rsidRPr="00F21283" w:rsidTr="00BE238C">
        <w:trPr>
          <w:trHeight w:val="219"/>
        </w:trPr>
        <w:tc>
          <w:tcPr>
            <w:tcW w:w="571" w:type="dxa"/>
          </w:tcPr>
          <w:p w:rsidR="00BE238C" w:rsidRPr="00BE238C" w:rsidRDefault="00BE238C" w:rsidP="006C677B">
            <w:pPr>
              <w:numPr>
                <w:ilvl w:val="0"/>
                <w:numId w:val="93"/>
              </w:numPr>
              <w:jc w:val="center"/>
            </w:pPr>
          </w:p>
        </w:tc>
        <w:tc>
          <w:tcPr>
            <w:tcW w:w="8502" w:type="dxa"/>
          </w:tcPr>
          <w:p w:rsidR="00BE238C" w:rsidRPr="00F21283" w:rsidRDefault="00BE238C" w:rsidP="00DF12D9">
            <w:pPr>
              <w:pStyle w:val="NormalnyWeb"/>
              <w:spacing w:before="0" w:after="0"/>
              <w:rPr>
                <w:sz w:val="24"/>
                <w:szCs w:val="24"/>
              </w:rPr>
            </w:pPr>
            <w:r w:rsidRPr="00F21283">
              <w:rPr>
                <w:sz w:val="24"/>
                <w:szCs w:val="24"/>
              </w:rPr>
              <w:t xml:space="preserve">Maksymalny prąd anodowy </w:t>
            </w:r>
            <w:proofErr w:type="spellStart"/>
            <w:r w:rsidRPr="00F21283">
              <w:rPr>
                <w:sz w:val="24"/>
                <w:szCs w:val="24"/>
              </w:rPr>
              <w:t>[m</w:t>
            </w:r>
            <w:proofErr w:type="spellEnd"/>
            <w:r w:rsidRPr="00F21283">
              <w:rPr>
                <w:sz w:val="24"/>
                <w:szCs w:val="24"/>
              </w:rPr>
              <w:t>A] wykorzystywany w protokole badania dla napięcia min. 120 k</w:t>
            </w:r>
          </w:p>
        </w:tc>
        <w:tc>
          <w:tcPr>
            <w:tcW w:w="1844" w:type="dxa"/>
            <w:vAlign w:val="center"/>
          </w:tcPr>
          <w:p w:rsidR="00BE238C" w:rsidRPr="00F21283" w:rsidRDefault="00BE238C" w:rsidP="00F21283">
            <w:pPr>
              <w:pStyle w:val="NormalnyWeb"/>
              <w:spacing w:before="0" w:after="0"/>
              <w:jc w:val="center"/>
              <w:rPr>
                <w:sz w:val="24"/>
                <w:szCs w:val="24"/>
              </w:rPr>
            </w:pPr>
            <w:r w:rsidRPr="00F21283">
              <w:rPr>
                <w:sz w:val="24"/>
                <w:szCs w:val="24"/>
              </w:rPr>
              <w:t xml:space="preserve">≥ 550 </w:t>
            </w:r>
            <w:proofErr w:type="spellStart"/>
            <w:r w:rsidRPr="00F21283">
              <w:rPr>
                <w:sz w:val="24"/>
                <w:szCs w:val="24"/>
              </w:rPr>
              <w:t>mA</w:t>
            </w:r>
            <w:proofErr w:type="spellEnd"/>
          </w:p>
        </w:tc>
        <w:tc>
          <w:tcPr>
            <w:tcW w:w="1843" w:type="dxa"/>
          </w:tcPr>
          <w:p w:rsidR="00BE238C" w:rsidRPr="00F21283" w:rsidRDefault="00BE238C" w:rsidP="00F21283">
            <w:pPr>
              <w:jc w:val="center"/>
            </w:pPr>
          </w:p>
        </w:tc>
        <w:tc>
          <w:tcPr>
            <w:tcW w:w="2835" w:type="dxa"/>
          </w:tcPr>
          <w:p w:rsidR="00BE238C" w:rsidRPr="00F21283" w:rsidRDefault="00BE238C" w:rsidP="00F21283">
            <w:pPr>
              <w:jc w:val="center"/>
            </w:pPr>
            <w:r w:rsidRPr="00F21283">
              <w:t>Bez punktacji</w:t>
            </w:r>
          </w:p>
        </w:tc>
      </w:tr>
      <w:tr w:rsidR="00BE238C" w:rsidRPr="00F21283" w:rsidTr="00BE238C">
        <w:tc>
          <w:tcPr>
            <w:tcW w:w="571" w:type="dxa"/>
            <w:shd w:val="clear" w:color="auto" w:fill="FFFFFF" w:themeFill="background1"/>
          </w:tcPr>
          <w:p w:rsidR="00BE238C" w:rsidRPr="00BE238C" w:rsidRDefault="00BE238C" w:rsidP="00032B00">
            <w:pPr>
              <w:pStyle w:val="Akapitzlist"/>
              <w:numPr>
                <w:ilvl w:val="0"/>
                <w:numId w:val="93"/>
              </w:numPr>
              <w:spacing w:after="0" w:line="360" w:lineRule="auto"/>
              <w:jc w:val="center"/>
              <w:rPr>
                <w:rFonts w:ascii="Times New Roman" w:hAnsi="Times New Roman"/>
                <w:b/>
                <w:sz w:val="24"/>
                <w:szCs w:val="24"/>
              </w:rPr>
            </w:pPr>
          </w:p>
        </w:tc>
        <w:tc>
          <w:tcPr>
            <w:tcW w:w="15024" w:type="dxa"/>
            <w:gridSpan w:val="4"/>
            <w:shd w:val="clear" w:color="auto" w:fill="FFFFFF" w:themeFill="background1"/>
          </w:tcPr>
          <w:p w:rsidR="00BE238C" w:rsidRPr="00F21283" w:rsidRDefault="00BE238C" w:rsidP="00BE238C">
            <w:pPr>
              <w:spacing w:line="360" w:lineRule="auto"/>
              <w:rPr>
                <w:b/>
              </w:rPr>
            </w:pPr>
            <w:r w:rsidRPr="00F21283">
              <w:rPr>
                <w:b/>
              </w:rPr>
              <w:t>PARAMETRY SKANOWANIA</w:t>
            </w:r>
          </w:p>
        </w:tc>
      </w:tr>
      <w:tr w:rsidR="00BE238C" w:rsidRPr="00F21283" w:rsidTr="00BE238C">
        <w:tc>
          <w:tcPr>
            <w:tcW w:w="571" w:type="dxa"/>
          </w:tcPr>
          <w:p w:rsidR="00BE238C" w:rsidRPr="00BE238C" w:rsidRDefault="00BE238C" w:rsidP="006C677B">
            <w:pPr>
              <w:numPr>
                <w:ilvl w:val="0"/>
                <w:numId w:val="93"/>
              </w:numPr>
              <w:jc w:val="center"/>
            </w:pPr>
          </w:p>
        </w:tc>
        <w:tc>
          <w:tcPr>
            <w:tcW w:w="8502" w:type="dxa"/>
          </w:tcPr>
          <w:p w:rsidR="00BE238C" w:rsidRPr="00F21283" w:rsidRDefault="00BE238C" w:rsidP="00DF12D9">
            <w:pPr>
              <w:pStyle w:val="NormalnyWeb"/>
              <w:spacing w:before="0" w:after="0"/>
              <w:rPr>
                <w:sz w:val="24"/>
                <w:szCs w:val="24"/>
              </w:rPr>
            </w:pPr>
            <w:r w:rsidRPr="00F21283">
              <w:rPr>
                <w:sz w:val="24"/>
                <w:szCs w:val="24"/>
              </w:rPr>
              <w:t>Ilość nienakładających się warstw w czasie jednego obrotu układu lampa-detektor</w:t>
            </w:r>
          </w:p>
        </w:tc>
        <w:tc>
          <w:tcPr>
            <w:tcW w:w="1844" w:type="dxa"/>
            <w:vAlign w:val="center"/>
          </w:tcPr>
          <w:p w:rsidR="00BE238C" w:rsidRPr="00F21283" w:rsidRDefault="00BE238C" w:rsidP="00DF12D9">
            <w:pPr>
              <w:pStyle w:val="NormalnyWeb"/>
              <w:spacing w:before="0" w:after="0"/>
              <w:jc w:val="center"/>
              <w:rPr>
                <w:sz w:val="24"/>
                <w:szCs w:val="24"/>
              </w:rPr>
            </w:pPr>
            <w:r w:rsidRPr="00F21283">
              <w:rPr>
                <w:sz w:val="24"/>
                <w:szCs w:val="24"/>
              </w:rPr>
              <w:t>≥ 64</w:t>
            </w:r>
          </w:p>
        </w:tc>
        <w:tc>
          <w:tcPr>
            <w:tcW w:w="1843" w:type="dxa"/>
          </w:tcPr>
          <w:p w:rsidR="00BE238C" w:rsidRPr="00F21283" w:rsidRDefault="00BE238C" w:rsidP="00DF12D9">
            <w:pPr>
              <w:jc w:val="center"/>
            </w:pPr>
          </w:p>
        </w:tc>
        <w:tc>
          <w:tcPr>
            <w:tcW w:w="2835" w:type="dxa"/>
          </w:tcPr>
          <w:p w:rsidR="00BE238C" w:rsidRPr="00F21283" w:rsidRDefault="00BE238C" w:rsidP="00DF12D9">
            <w:pPr>
              <w:jc w:val="center"/>
            </w:pPr>
            <w:r w:rsidRPr="00F21283">
              <w:t>Bez punktacji</w:t>
            </w:r>
          </w:p>
        </w:tc>
      </w:tr>
      <w:tr w:rsidR="00BE238C" w:rsidRPr="00F21283" w:rsidTr="00BE238C">
        <w:tc>
          <w:tcPr>
            <w:tcW w:w="571" w:type="dxa"/>
          </w:tcPr>
          <w:p w:rsidR="00BE238C" w:rsidRPr="00BE238C" w:rsidRDefault="00BE238C" w:rsidP="006C677B">
            <w:pPr>
              <w:numPr>
                <w:ilvl w:val="0"/>
                <w:numId w:val="93"/>
              </w:numPr>
              <w:jc w:val="center"/>
            </w:pPr>
          </w:p>
        </w:tc>
        <w:tc>
          <w:tcPr>
            <w:tcW w:w="8502" w:type="dxa"/>
          </w:tcPr>
          <w:p w:rsidR="00BE238C" w:rsidRPr="00F21283" w:rsidRDefault="00BE238C" w:rsidP="00DF12D9">
            <w:pPr>
              <w:pStyle w:val="NormalnyWeb"/>
              <w:spacing w:before="0" w:after="0"/>
              <w:rPr>
                <w:sz w:val="24"/>
                <w:szCs w:val="24"/>
              </w:rPr>
            </w:pPr>
            <w:r w:rsidRPr="00F21283">
              <w:rPr>
                <w:sz w:val="24"/>
                <w:szCs w:val="24"/>
              </w:rPr>
              <w:t>Maksymalne diagnostyczne pole skanowania i obrazowania FOV [cm]</w:t>
            </w:r>
          </w:p>
        </w:tc>
        <w:tc>
          <w:tcPr>
            <w:tcW w:w="1844" w:type="dxa"/>
            <w:vAlign w:val="center"/>
          </w:tcPr>
          <w:p w:rsidR="00BE238C" w:rsidRPr="00F21283" w:rsidRDefault="00BE238C" w:rsidP="00DF12D9">
            <w:pPr>
              <w:pStyle w:val="NormalnyWeb"/>
              <w:spacing w:before="0" w:after="0"/>
              <w:jc w:val="center"/>
              <w:rPr>
                <w:sz w:val="24"/>
                <w:szCs w:val="24"/>
              </w:rPr>
            </w:pPr>
            <w:r w:rsidRPr="00F21283">
              <w:rPr>
                <w:sz w:val="24"/>
                <w:szCs w:val="24"/>
              </w:rPr>
              <w:t>≥ 50 cm</w:t>
            </w:r>
          </w:p>
        </w:tc>
        <w:tc>
          <w:tcPr>
            <w:tcW w:w="1843" w:type="dxa"/>
          </w:tcPr>
          <w:p w:rsidR="00BE238C" w:rsidRPr="00F21283" w:rsidRDefault="00BE238C" w:rsidP="00DF12D9">
            <w:pPr>
              <w:jc w:val="center"/>
            </w:pPr>
          </w:p>
        </w:tc>
        <w:tc>
          <w:tcPr>
            <w:tcW w:w="2835" w:type="dxa"/>
          </w:tcPr>
          <w:p w:rsidR="00BE238C" w:rsidRPr="00F21283" w:rsidRDefault="00BE238C" w:rsidP="00DF12D9">
            <w:pPr>
              <w:jc w:val="center"/>
            </w:pPr>
            <w:r w:rsidRPr="00F21283">
              <w:t>Bez punktacji</w:t>
            </w:r>
          </w:p>
        </w:tc>
      </w:tr>
      <w:tr w:rsidR="00BE238C" w:rsidRPr="00F21283" w:rsidTr="00BE238C">
        <w:trPr>
          <w:trHeight w:val="183"/>
        </w:trPr>
        <w:tc>
          <w:tcPr>
            <w:tcW w:w="571" w:type="dxa"/>
          </w:tcPr>
          <w:p w:rsidR="00BE238C" w:rsidRPr="00BE238C" w:rsidRDefault="00BE238C" w:rsidP="006C677B">
            <w:pPr>
              <w:numPr>
                <w:ilvl w:val="0"/>
                <w:numId w:val="93"/>
              </w:numPr>
              <w:jc w:val="center"/>
            </w:pPr>
          </w:p>
        </w:tc>
        <w:tc>
          <w:tcPr>
            <w:tcW w:w="8502" w:type="dxa"/>
          </w:tcPr>
          <w:p w:rsidR="00BE238C" w:rsidRPr="00F21283" w:rsidRDefault="00BE238C" w:rsidP="00DF12D9">
            <w:pPr>
              <w:pStyle w:val="NormalnyWeb"/>
              <w:spacing w:before="0" w:after="0"/>
              <w:rPr>
                <w:sz w:val="24"/>
                <w:szCs w:val="24"/>
              </w:rPr>
            </w:pPr>
            <w:r w:rsidRPr="00F21283">
              <w:rPr>
                <w:sz w:val="24"/>
                <w:szCs w:val="24"/>
              </w:rPr>
              <w:t xml:space="preserve">Maksymalne rekonstruowane pole skanowania równe średnicy </w:t>
            </w:r>
            <w:proofErr w:type="spellStart"/>
            <w:r w:rsidRPr="00F21283">
              <w:rPr>
                <w:sz w:val="24"/>
                <w:szCs w:val="24"/>
              </w:rPr>
              <w:t>gantry</w:t>
            </w:r>
            <w:proofErr w:type="spellEnd"/>
            <w:r w:rsidRPr="00F21283">
              <w:rPr>
                <w:sz w:val="24"/>
                <w:szCs w:val="24"/>
              </w:rPr>
              <w:t xml:space="preserve"> </w:t>
            </w:r>
          </w:p>
        </w:tc>
        <w:tc>
          <w:tcPr>
            <w:tcW w:w="1844" w:type="dxa"/>
            <w:vAlign w:val="center"/>
          </w:tcPr>
          <w:p w:rsidR="00BE238C" w:rsidRPr="00F21283" w:rsidRDefault="00BE238C" w:rsidP="00DF12D9">
            <w:pPr>
              <w:pStyle w:val="NormalnyWeb"/>
              <w:spacing w:before="0" w:after="0"/>
              <w:jc w:val="center"/>
              <w:rPr>
                <w:sz w:val="24"/>
                <w:szCs w:val="24"/>
              </w:rPr>
            </w:pPr>
            <w:r w:rsidRPr="00F21283">
              <w:rPr>
                <w:sz w:val="24"/>
                <w:szCs w:val="24"/>
              </w:rPr>
              <w:t>Tak/Nie</w:t>
            </w:r>
          </w:p>
        </w:tc>
        <w:tc>
          <w:tcPr>
            <w:tcW w:w="1843" w:type="dxa"/>
          </w:tcPr>
          <w:p w:rsidR="00BE238C" w:rsidRPr="00F21283" w:rsidRDefault="00BE238C" w:rsidP="00DF12D9">
            <w:pPr>
              <w:jc w:val="center"/>
            </w:pPr>
          </w:p>
        </w:tc>
        <w:tc>
          <w:tcPr>
            <w:tcW w:w="2835" w:type="dxa"/>
          </w:tcPr>
          <w:p w:rsidR="00BE238C" w:rsidRPr="00F21283" w:rsidRDefault="00BE238C" w:rsidP="00DF12D9">
            <w:pPr>
              <w:pStyle w:val="NormalnyWeb"/>
              <w:spacing w:before="0" w:after="0"/>
              <w:jc w:val="center"/>
              <w:rPr>
                <w:sz w:val="24"/>
                <w:szCs w:val="24"/>
              </w:rPr>
            </w:pPr>
            <w:r w:rsidRPr="00F21283">
              <w:rPr>
                <w:sz w:val="24"/>
                <w:szCs w:val="24"/>
              </w:rPr>
              <w:t xml:space="preserve">Tak - 5 </w:t>
            </w:r>
            <w:proofErr w:type="spellStart"/>
            <w:r w:rsidRPr="00F21283">
              <w:rPr>
                <w:sz w:val="24"/>
                <w:szCs w:val="24"/>
              </w:rPr>
              <w:t>pkt</w:t>
            </w:r>
            <w:proofErr w:type="spellEnd"/>
          </w:p>
          <w:p w:rsidR="00BE238C" w:rsidRPr="00F21283" w:rsidRDefault="00BE238C" w:rsidP="00DF12D9">
            <w:pPr>
              <w:jc w:val="center"/>
            </w:pPr>
            <w:r w:rsidRPr="00F21283">
              <w:t xml:space="preserve">Nie - 0 </w:t>
            </w:r>
            <w:proofErr w:type="spellStart"/>
            <w:r w:rsidRPr="00F21283">
              <w:t>pkt</w:t>
            </w:r>
            <w:proofErr w:type="spellEnd"/>
          </w:p>
        </w:tc>
      </w:tr>
      <w:tr w:rsidR="00BE238C" w:rsidRPr="00F21283" w:rsidTr="00BE238C">
        <w:tc>
          <w:tcPr>
            <w:tcW w:w="571" w:type="dxa"/>
          </w:tcPr>
          <w:p w:rsidR="00BE238C" w:rsidRPr="00BE238C" w:rsidRDefault="00BE238C" w:rsidP="006C677B">
            <w:pPr>
              <w:numPr>
                <w:ilvl w:val="0"/>
                <w:numId w:val="93"/>
              </w:numPr>
              <w:jc w:val="center"/>
            </w:pPr>
          </w:p>
        </w:tc>
        <w:tc>
          <w:tcPr>
            <w:tcW w:w="8502" w:type="dxa"/>
          </w:tcPr>
          <w:p w:rsidR="00BE238C" w:rsidRPr="00F21283" w:rsidRDefault="00BE238C" w:rsidP="00DF12D9">
            <w:pPr>
              <w:pStyle w:val="NormalnyWeb"/>
              <w:spacing w:before="0" w:after="0"/>
              <w:rPr>
                <w:sz w:val="24"/>
                <w:szCs w:val="24"/>
              </w:rPr>
            </w:pPr>
            <w:r w:rsidRPr="00F21283">
              <w:rPr>
                <w:sz w:val="24"/>
                <w:szCs w:val="24"/>
              </w:rPr>
              <w:t xml:space="preserve">Zakres (długość) pola badania bez elementów metalowych w </w:t>
            </w:r>
            <w:proofErr w:type="spellStart"/>
            <w:r w:rsidRPr="00F21283">
              <w:rPr>
                <w:sz w:val="24"/>
                <w:szCs w:val="24"/>
              </w:rPr>
              <w:t>skanie</w:t>
            </w:r>
            <w:proofErr w:type="spellEnd"/>
            <w:r w:rsidRPr="00F21283">
              <w:rPr>
                <w:sz w:val="24"/>
                <w:szCs w:val="24"/>
              </w:rPr>
              <w:t xml:space="preserve"> spiralnym (całe badanie bez konieczności zmiany pozycji pacjenta) [cm]</w:t>
            </w:r>
          </w:p>
        </w:tc>
        <w:tc>
          <w:tcPr>
            <w:tcW w:w="1844" w:type="dxa"/>
            <w:vAlign w:val="center"/>
          </w:tcPr>
          <w:p w:rsidR="00BE238C" w:rsidRPr="00F21283" w:rsidRDefault="00BE238C" w:rsidP="00DF12D9">
            <w:pPr>
              <w:pStyle w:val="NormalnyWeb"/>
              <w:spacing w:before="0" w:after="0"/>
              <w:jc w:val="center"/>
              <w:rPr>
                <w:sz w:val="24"/>
                <w:szCs w:val="24"/>
              </w:rPr>
            </w:pPr>
            <w:r w:rsidRPr="00F21283">
              <w:rPr>
                <w:sz w:val="24"/>
                <w:szCs w:val="24"/>
              </w:rPr>
              <w:t>≥ 155 cm</w:t>
            </w:r>
          </w:p>
        </w:tc>
        <w:tc>
          <w:tcPr>
            <w:tcW w:w="1843" w:type="dxa"/>
          </w:tcPr>
          <w:p w:rsidR="00BE238C" w:rsidRPr="00F21283" w:rsidRDefault="00BE238C" w:rsidP="00DF12D9">
            <w:pPr>
              <w:jc w:val="center"/>
            </w:pPr>
          </w:p>
        </w:tc>
        <w:tc>
          <w:tcPr>
            <w:tcW w:w="2835" w:type="dxa"/>
          </w:tcPr>
          <w:p w:rsidR="00BE238C" w:rsidRPr="00F21283" w:rsidRDefault="00BE238C" w:rsidP="00DF12D9">
            <w:pPr>
              <w:jc w:val="center"/>
            </w:pPr>
            <w:r w:rsidRPr="00F21283">
              <w:t>Bez punktacji</w:t>
            </w:r>
          </w:p>
        </w:tc>
      </w:tr>
      <w:tr w:rsidR="00BE238C" w:rsidRPr="00F21283" w:rsidTr="00BE238C">
        <w:tc>
          <w:tcPr>
            <w:tcW w:w="571" w:type="dxa"/>
          </w:tcPr>
          <w:p w:rsidR="00BE238C" w:rsidRPr="00BE238C" w:rsidRDefault="00BE238C" w:rsidP="006C677B">
            <w:pPr>
              <w:numPr>
                <w:ilvl w:val="0"/>
                <w:numId w:val="93"/>
              </w:numPr>
              <w:jc w:val="center"/>
            </w:pPr>
          </w:p>
        </w:tc>
        <w:tc>
          <w:tcPr>
            <w:tcW w:w="8502" w:type="dxa"/>
            <w:shd w:val="clear" w:color="auto" w:fill="auto"/>
          </w:tcPr>
          <w:p w:rsidR="00BE238C" w:rsidRPr="00F21283" w:rsidRDefault="00BE238C" w:rsidP="00DF12D9">
            <w:pPr>
              <w:pStyle w:val="NormalnyWeb"/>
              <w:spacing w:before="0" w:after="0"/>
              <w:rPr>
                <w:sz w:val="24"/>
                <w:szCs w:val="24"/>
              </w:rPr>
            </w:pPr>
            <w:r w:rsidRPr="00F21283">
              <w:rPr>
                <w:sz w:val="24"/>
                <w:szCs w:val="24"/>
              </w:rPr>
              <w:t xml:space="preserve">Maksymalna szybkość badania w trybie spiralnym mierzona szybkością przesuwu stołu podczas </w:t>
            </w:r>
            <w:proofErr w:type="spellStart"/>
            <w:r w:rsidRPr="00F21283">
              <w:rPr>
                <w:sz w:val="24"/>
                <w:szCs w:val="24"/>
              </w:rPr>
              <w:t>skanu</w:t>
            </w:r>
            <w:proofErr w:type="spellEnd"/>
            <w:r w:rsidRPr="00F21283">
              <w:rPr>
                <w:sz w:val="24"/>
                <w:szCs w:val="24"/>
              </w:rPr>
              <w:t xml:space="preserve"> spiralnego dla maksymalnego diagnostycznego pola obrazowania FOV min. 50 cm [mm/s]</w:t>
            </w:r>
          </w:p>
        </w:tc>
        <w:tc>
          <w:tcPr>
            <w:tcW w:w="1844" w:type="dxa"/>
            <w:vAlign w:val="center"/>
          </w:tcPr>
          <w:p w:rsidR="00BE238C" w:rsidRPr="00F21283" w:rsidRDefault="00BE238C" w:rsidP="00DF12D9">
            <w:pPr>
              <w:pStyle w:val="NormalnyWeb"/>
              <w:spacing w:before="0" w:after="0"/>
              <w:jc w:val="center"/>
              <w:rPr>
                <w:sz w:val="24"/>
                <w:szCs w:val="24"/>
              </w:rPr>
            </w:pPr>
            <w:r w:rsidRPr="00F21283">
              <w:rPr>
                <w:sz w:val="24"/>
                <w:szCs w:val="24"/>
              </w:rPr>
              <w:t>≥ 150 mm/s</w:t>
            </w:r>
          </w:p>
          <w:p w:rsidR="00BE238C" w:rsidRPr="00F21283" w:rsidRDefault="00BE238C" w:rsidP="00DF12D9">
            <w:pPr>
              <w:pStyle w:val="NormalnyWeb"/>
              <w:spacing w:before="0" w:after="0"/>
              <w:jc w:val="center"/>
              <w:rPr>
                <w:sz w:val="24"/>
                <w:szCs w:val="24"/>
              </w:rPr>
            </w:pPr>
            <w:r w:rsidRPr="00F21283">
              <w:rPr>
                <w:sz w:val="24"/>
                <w:szCs w:val="24"/>
              </w:rPr>
              <w:t xml:space="preserve">Podać parametry </w:t>
            </w:r>
            <w:proofErr w:type="spellStart"/>
            <w:r w:rsidRPr="00F21283">
              <w:rPr>
                <w:sz w:val="24"/>
                <w:szCs w:val="24"/>
              </w:rPr>
              <w:t>skanu</w:t>
            </w:r>
            <w:proofErr w:type="spellEnd"/>
          </w:p>
        </w:tc>
        <w:tc>
          <w:tcPr>
            <w:tcW w:w="1843" w:type="dxa"/>
          </w:tcPr>
          <w:p w:rsidR="00BE238C" w:rsidRPr="00F21283" w:rsidRDefault="00BE238C" w:rsidP="00DF12D9">
            <w:pPr>
              <w:jc w:val="center"/>
            </w:pPr>
          </w:p>
        </w:tc>
        <w:tc>
          <w:tcPr>
            <w:tcW w:w="2835" w:type="dxa"/>
          </w:tcPr>
          <w:p w:rsidR="00BE238C" w:rsidRPr="00F21283" w:rsidRDefault="00BE238C" w:rsidP="00DF12D9">
            <w:pPr>
              <w:jc w:val="center"/>
            </w:pPr>
            <w:r w:rsidRPr="00F21283">
              <w:t>Bez punktacji</w:t>
            </w:r>
          </w:p>
        </w:tc>
      </w:tr>
      <w:tr w:rsidR="002B6EC6" w:rsidRPr="00F21283" w:rsidTr="00BE238C">
        <w:trPr>
          <w:trHeight w:val="176"/>
        </w:trPr>
        <w:tc>
          <w:tcPr>
            <w:tcW w:w="571" w:type="dxa"/>
          </w:tcPr>
          <w:p w:rsidR="002B6EC6" w:rsidRPr="00BE238C" w:rsidRDefault="002B6EC6" w:rsidP="006C677B">
            <w:pPr>
              <w:numPr>
                <w:ilvl w:val="0"/>
                <w:numId w:val="93"/>
              </w:numPr>
              <w:jc w:val="center"/>
            </w:pPr>
          </w:p>
        </w:tc>
        <w:tc>
          <w:tcPr>
            <w:tcW w:w="8502" w:type="dxa"/>
            <w:vAlign w:val="center"/>
          </w:tcPr>
          <w:p w:rsidR="002B6EC6" w:rsidRPr="00F21283" w:rsidRDefault="002B6EC6" w:rsidP="00DF12D9">
            <w:pPr>
              <w:pStyle w:val="NormalnyWeb"/>
              <w:spacing w:before="0" w:after="0"/>
              <w:rPr>
                <w:sz w:val="24"/>
                <w:szCs w:val="24"/>
              </w:rPr>
            </w:pPr>
            <w:r w:rsidRPr="00F21283">
              <w:rPr>
                <w:sz w:val="24"/>
                <w:szCs w:val="24"/>
              </w:rPr>
              <w:t xml:space="preserve">Stosunek skoku spirali do szerokości wiązki tzw. </w:t>
            </w:r>
            <w:proofErr w:type="spellStart"/>
            <w:r w:rsidRPr="00F21283">
              <w:rPr>
                <w:sz w:val="24"/>
                <w:szCs w:val="24"/>
              </w:rPr>
              <w:t>pitch</w:t>
            </w:r>
            <w:proofErr w:type="spellEnd"/>
            <w:r w:rsidRPr="00F21283">
              <w:rPr>
                <w:sz w:val="24"/>
                <w:szCs w:val="24"/>
              </w:rPr>
              <w:t xml:space="preserve"> ≥ 1,0, zgodnie z aktualnymi  wytycznymi Rozporządzenia Ministra Zdrowia w sprawie warunków bezpiecznego stosowania promieniowania jonizującego dla wszystkich rodzajów ekspozycji medycznej z dnia 11.01.2023, dostępny w oferowanym tomografie dla wszystkich oferowanych wielkości diagnostycznego pola skanowania FOV.</w:t>
            </w:r>
          </w:p>
        </w:tc>
        <w:tc>
          <w:tcPr>
            <w:tcW w:w="1844" w:type="dxa"/>
            <w:vAlign w:val="center"/>
          </w:tcPr>
          <w:p w:rsidR="002B6EC6" w:rsidRPr="00F21283" w:rsidRDefault="002B6EC6" w:rsidP="00DF12D9">
            <w:pPr>
              <w:pStyle w:val="NormalnyWeb"/>
              <w:spacing w:before="0" w:after="0"/>
              <w:jc w:val="center"/>
              <w:rPr>
                <w:sz w:val="24"/>
                <w:szCs w:val="24"/>
              </w:rPr>
            </w:pPr>
            <w:r w:rsidRPr="00F21283">
              <w:rPr>
                <w:sz w:val="24"/>
                <w:szCs w:val="24"/>
              </w:rPr>
              <w:t>Tak</w:t>
            </w:r>
          </w:p>
        </w:tc>
        <w:tc>
          <w:tcPr>
            <w:tcW w:w="1843" w:type="dxa"/>
          </w:tcPr>
          <w:p w:rsidR="002B6EC6" w:rsidRPr="00F21283" w:rsidRDefault="002B6EC6" w:rsidP="00DF12D9">
            <w:pPr>
              <w:pStyle w:val="NormalnyWeb"/>
              <w:spacing w:before="0" w:after="0"/>
              <w:jc w:val="center"/>
              <w:rPr>
                <w:sz w:val="24"/>
                <w:szCs w:val="24"/>
              </w:rPr>
            </w:pPr>
          </w:p>
        </w:tc>
        <w:tc>
          <w:tcPr>
            <w:tcW w:w="2835" w:type="dxa"/>
          </w:tcPr>
          <w:p w:rsidR="002B6EC6" w:rsidRPr="00F21283" w:rsidRDefault="002B6EC6" w:rsidP="000B0E13">
            <w:pPr>
              <w:jc w:val="center"/>
            </w:pPr>
            <w:r w:rsidRPr="00F21283">
              <w:t>Bez punktacji</w:t>
            </w:r>
          </w:p>
        </w:tc>
      </w:tr>
      <w:tr w:rsidR="002B6EC6" w:rsidRPr="00F21283" w:rsidTr="00BE238C">
        <w:trPr>
          <w:trHeight w:val="176"/>
        </w:trPr>
        <w:tc>
          <w:tcPr>
            <w:tcW w:w="571" w:type="dxa"/>
          </w:tcPr>
          <w:p w:rsidR="002B6EC6" w:rsidRPr="00BE238C" w:rsidRDefault="002B6EC6" w:rsidP="006C677B">
            <w:pPr>
              <w:numPr>
                <w:ilvl w:val="0"/>
                <w:numId w:val="93"/>
              </w:numPr>
              <w:jc w:val="center"/>
            </w:pPr>
          </w:p>
        </w:tc>
        <w:tc>
          <w:tcPr>
            <w:tcW w:w="8502" w:type="dxa"/>
          </w:tcPr>
          <w:p w:rsidR="002B6EC6" w:rsidRPr="00F21283" w:rsidRDefault="002B6EC6" w:rsidP="00DF12D9">
            <w:pPr>
              <w:pStyle w:val="NormalnyWeb"/>
              <w:spacing w:before="0" w:after="0"/>
              <w:rPr>
                <w:sz w:val="24"/>
                <w:szCs w:val="24"/>
              </w:rPr>
            </w:pPr>
            <w:r w:rsidRPr="00F21283">
              <w:rPr>
                <w:sz w:val="24"/>
                <w:szCs w:val="24"/>
              </w:rPr>
              <w:t>Maksymalna wartość współczynnika skoku spirali (</w:t>
            </w:r>
            <w:proofErr w:type="spellStart"/>
            <w:r w:rsidRPr="00F21283">
              <w:rPr>
                <w:sz w:val="24"/>
                <w:szCs w:val="24"/>
              </w:rPr>
              <w:t>pitch</w:t>
            </w:r>
            <w:proofErr w:type="spellEnd"/>
            <w:r w:rsidRPr="00F21283">
              <w:rPr>
                <w:sz w:val="24"/>
                <w:szCs w:val="24"/>
              </w:rPr>
              <w:t>) możliwego do ustawienia w protokole badania spiralnego.</w:t>
            </w:r>
          </w:p>
        </w:tc>
        <w:tc>
          <w:tcPr>
            <w:tcW w:w="1844" w:type="dxa"/>
            <w:vAlign w:val="center"/>
          </w:tcPr>
          <w:p w:rsidR="002B6EC6" w:rsidRPr="00F21283" w:rsidRDefault="002B6EC6" w:rsidP="00DF12D9">
            <w:pPr>
              <w:pStyle w:val="NormalnyWeb"/>
              <w:spacing w:before="0" w:after="0"/>
              <w:jc w:val="center"/>
              <w:rPr>
                <w:sz w:val="24"/>
                <w:szCs w:val="24"/>
              </w:rPr>
            </w:pPr>
            <w:r w:rsidRPr="00F21283">
              <w:rPr>
                <w:sz w:val="24"/>
                <w:szCs w:val="24"/>
              </w:rPr>
              <w:t>≥ 1,50</w:t>
            </w:r>
          </w:p>
        </w:tc>
        <w:tc>
          <w:tcPr>
            <w:tcW w:w="1843" w:type="dxa"/>
          </w:tcPr>
          <w:p w:rsidR="002B6EC6" w:rsidRPr="00F21283" w:rsidRDefault="002B6EC6" w:rsidP="00DF12D9">
            <w:pPr>
              <w:pStyle w:val="NormalnyWeb"/>
              <w:spacing w:before="0" w:after="0"/>
              <w:jc w:val="center"/>
              <w:rPr>
                <w:sz w:val="24"/>
                <w:szCs w:val="24"/>
              </w:rPr>
            </w:pPr>
          </w:p>
        </w:tc>
        <w:tc>
          <w:tcPr>
            <w:tcW w:w="2835" w:type="dxa"/>
          </w:tcPr>
          <w:p w:rsidR="002B6EC6" w:rsidRPr="00F21283" w:rsidRDefault="002B6EC6" w:rsidP="00DF12D9">
            <w:pPr>
              <w:jc w:val="center"/>
            </w:pPr>
            <w:r w:rsidRPr="00F21283">
              <w:t xml:space="preserve">&gt; 1,70 - 10 </w:t>
            </w:r>
            <w:proofErr w:type="spellStart"/>
            <w:r w:rsidRPr="00F21283">
              <w:t>pkt</w:t>
            </w:r>
            <w:proofErr w:type="spellEnd"/>
          </w:p>
          <w:p w:rsidR="002B6EC6" w:rsidRPr="00F21283" w:rsidRDefault="002B6EC6" w:rsidP="00DF12D9">
            <w:pPr>
              <w:jc w:val="center"/>
            </w:pPr>
            <w:r w:rsidRPr="00F21283">
              <w:t xml:space="preserve">&gt; 1,50 - 5 </w:t>
            </w:r>
            <w:proofErr w:type="spellStart"/>
            <w:r w:rsidRPr="00F21283">
              <w:t>pkt</w:t>
            </w:r>
            <w:proofErr w:type="spellEnd"/>
          </w:p>
          <w:p w:rsidR="002B6EC6" w:rsidRPr="00F21283" w:rsidRDefault="002B6EC6" w:rsidP="00DF12D9">
            <w:pPr>
              <w:jc w:val="center"/>
            </w:pPr>
            <w:r w:rsidRPr="00F21283">
              <w:lastRenderedPageBreak/>
              <w:t xml:space="preserve">1,50 - 0 </w:t>
            </w:r>
            <w:proofErr w:type="spellStart"/>
            <w:r w:rsidRPr="00F21283">
              <w:t>pkt</w:t>
            </w:r>
            <w:proofErr w:type="spellEnd"/>
          </w:p>
        </w:tc>
      </w:tr>
      <w:tr w:rsidR="002B6EC6" w:rsidRPr="00F21283" w:rsidTr="00BE238C">
        <w:trPr>
          <w:trHeight w:val="176"/>
        </w:trPr>
        <w:tc>
          <w:tcPr>
            <w:tcW w:w="571" w:type="dxa"/>
          </w:tcPr>
          <w:p w:rsidR="002B6EC6" w:rsidRPr="00BE238C" w:rsidRDefault="002B6EC6" w:rsidP="006C677B">
            <w:pPr>
              <w:numPr>
                <w:ilvl w:val="0"/>
                <w:numId w:val="93"/>
              </w:numPr>
              <w:jc w:val="center"/>
            </w:pPr>
          </w:p>
        </w:tc>
        <w:tc>
          <w:tcPr>
            <w:tcW w:w="8502" w:type="dxa"/>
            <w:vAlign w:val="center"/>
          </w:tcPr>
          <w:p w:rsidR="002B6EC6" w:rsidRPr="00F21283" w:rsidRDefault="002B6EC6" w:rsidP="00DF12D9">
            <w:pPr>
              <w:pStyle w:val="NormalnyWeb"/>
              <w:spacing w:before="0" w:after="0"/>
              <w:rPr>
                <w:sz w:val="24"/>
                <w:szCs w:val="24"/>
              </w:rPr>
            </w:pPr>
            <w:r w:rsidRPr="00F21283">
              <w:rPr>
                <w:sz w:val="24"/>
                <w:szCs w:val="24"/>
              </w:rPr>
              <w:t>Najkrótszy czas pełnego obrotu (360</w:t>
            </w:r>
            <w:r w:rsidRPr="00F21283">
              <w:rPr>
                <w:sz w:val="24"/>
                <w:szCs w:val="24"/>
                <w:vertAlign w:val="superscript"/>
              </w:rPr>
              <w:t>0</w:t>
            </w:r>
            <w:r w:rsidRPr="00F21283">
              <w:rPr>
                <w:sz w:val="24"/>
                <w:szCs w:val="24"/>
              </w:rPr>
              <w:t xml:space="preserve">) układu lampa-detektor </w:t>
            </w:r>
          </w:p>
        </w:tc>
        <w:tc>
          <w:tcPr>
            <w:tcW w:w="1844" w:type="dxa"/>
            <w:vAlign w:val="center"/>
          </w:tcPr>
          <w:p w:rsidR="002B6EC6" w:rsidRPr="00F21283" w:rsidRDefault="002B6EC6" w:rsidP="00DF12D9">
            <w:pPr>
              <w:pStyle w:val="NormalnyWeb"/>
              <w:spacing w:before="0" w:after="0"/>
              <w:jc w:val="center"/>
              <w:rPr>
                <w:sz w:val="24"/>
                <w:szCs w:val="24"/>
              </w:rPr>
            </w:pPr>
            <w:r w:rsidRPr="00F21283">
              <w:rPr>
                <w:sz w:val="24"/>
                <w:szCs w:val="24"/>
              </w:rPr>
              <w:t>≤ 0,35 s</w:t>
            </w:r>
          </w:p>
        </w:tc>
        <w:tc>
          <w:tcPr>
            <w:tcW w:w="1843" w:type="dxa"/>
          </w:tcPr>
          <w:p w:rsidR="002B6EC6" w:rsidRPr="00F21283" w:rsidRDefault="002B6EC6" w:rsidP="00DF12D9">
            <w:pPr>
              <w:pStyle w:val="NormalnyWeb"/>
              <w:spacing w:before="0" w:after="0"/>
              <w:jc w:val="center"/>
              <w:rPr>
                <w:sz w:val="24"/>
                <w:szCs w:val="24"/>
              </w:rPr>
            </w:pPr>
          </w:p>
        </w:tc>
        <w:tc>
          <w:tcPr>
            <w:tcW w:w="2835" w:type="dxa"/>
          </w:tcPr>
          <w:p w:rsidR="002B6EC6" w:rsidRPr="00F21283" w:rsidRDefault="002B6EC6" w:rsidP="00DF12D9">
            <w:pPr>
              <w:jc w:val="center"/>
            </w:pPr>
            <w:r w:rsidRPr="00F21283">
              <w:t>Bez punktacji</w:t>
            </w:r>
          </w:p>
        </w:tc>
      </w:tr>
      <w:tr w:rsidR="002B6EC6" w:rsidRPr="00F21283" w:rsidTr="00BE238C">
        <w:tc>
          <w:tcPr>
            <w:tcW w:w="571" w:type="dxa"/>
          </w:tcPr>
          <w:p w:rsidR="002B6EC6" w:rsidRPr="00BE238C" w:rsidRDefault="002B6EC6" w:rsidP="006C677B">
            <w:pPr>
              <w:numPr>
                <w:ilvl w:val="0"/>
                <w:numId w:val="93"/>
              </w:numPr>
              <w:jc w:val="center"/>
            </w:pPr>
          </w:p>
        </w:tc>
        <w:tc>
          <w:tcPr>
            <w:tcW w:w="8502" w:type="dxa"/>
          </w:tcPr>
          <w:p w:rsidR="002B6EC6" w:rsidRPr="00F21283" w:rsidRDefault="002B6EC6" w:rsidP="00DF12D9">
            <w:pPr>
              <w:pStyle w:val="NormalnyWeb"/>
              <w:spacing w:before="0" w:after="0"/>
              <w:rPr>
                <w:sz w:val="24"/>
                <w:szCs w:val="24"/>
              </w:rPr>
            </w:pPr>
            <w:r w:rsidRPr="00F21283">
              <w:rPr>
                <w:sz w:val="24"/>
                <w:szCs w:val="24"/>
              </w:rPr>
              <w:t xml:space="preserve">Automatyczne wyświetlanie protokołów badania zgodnych ze skierowaniem przychodzącym z systemu RIS.  </w:t>
            </w:r>
          </w:p>
        </w:tc>
        <w:tc>
          <w:tcPr>
            <w:tcW w:w="1844" w:type="dxa"/>
            <w:vAlign w:val="center"/>
          </w:tcPr>
          <w:p w:rsidR="002B6EC6" w:rsidRPr="00F21283" w:rsidRDefault="002B6EC6" w:rsidP="00DF12D9">
            <w:pPr>
              <w:pStyle w:val="NormalnyWeb"/>
              <w:spacing w:before="0"/>
              <w:jc w:val="center"/>
              <w:rPr>
                <w:sz w:val="24"/>
                <w:szCs w:val="24"/>
              </w:rPr>
            </w:pPr>
            <w:r w:rsidRPr="00F21283">
              <w:rPr>
                <w:sz w:val="24"/>
                <w:szCs w:val="24"/>
              </w:rPr>
              <w:t>Tak/Nie</w:t>
            </w:r>
          </w:p>
        </w:tc>
        <w:tc>
          <w:tcPr>
            <w:tcW w:w="1843" w:type="dxa"/>
          </w:tcPr>
          <w:p w:rsidR="002B6EC6" w:rsidRPr="00F21283" w:rsidRDefault="002B6EC6" w:rsidP="00DF12D9">
            <w:pPr>
              <w:pStyle w:val="NormalnyWeb"/>
              <w:spacing w:before="0" w:after="0"/>
              <w:jc w:val="center"/>
              <w:rPr>
                <w:sz w:val="24"/>
                <w:szCs w:val="24"/>
              </w:rPr>
            </w:pPr>
          </w:p>
        </w:tc>
        <w:tc>
          <w:tcPr>
            <w:tcW w:w="2835" w:type="dxa"/>
            <w:vAlign w:val="center"/>
          </w:tcPr>
          <w:p w:rsidR="002B6EC6" w:rsidRPr="00F21283" w:rsidRDefault="002B6EC6" w:rsidP="00DF12D9">
            <w:pPr>
              <w:pStyle w:val="NormalnyWeb"/>
              <w:spacing w:before="0" w:after="0"/>
              <w:jc w:val="center"/>
              <w:rPr>
                <w:sz w:val="24"/>
                <w:szCs w:val="24"/>
              </w:rPr>
            </w:pPr>
            <w:r w:rsidRPr="00F21283">
              <w:rPr>
                <w:sz w:val="24"/>
                <w:szCs w:val="24"/>
              </w:rPr>
              <w:t xml:space="preserve">Tak - 5 </w:t>
            </w:r>
            <w:proofErr w:type="spellStart"/>
            <w:r w:rsidRPr="00F21283">
              <w:rPr>
                <w:sz w:val="24"/>
                <w:szCs w:val="24"/>
              </w:rPr>
              <w:t>pkt</w:t>
            </w:r>
            <w:proofErr w:type="spellEnd"/>
          </w:p>
          <w:p w:rsidR="002B6EC6" w:rsidRPr="00F21283" w:rsidRDefault="002B6EC6" w:rsidP="00DF12D9">
            <w:pPr>
              <w:pStyle w:val="NormalnyWeb"/>
              <w:spacing w:before="0" w:after="0"/>
              <w:jc w:val="center"/>
              <w:rPr>
                <w:sz w:val="24"/>
                <w:szCs w:val="24"/>
              </w:rPr>
            </w:pPr>
            <w:r w:rsidRPr="00F21283">
              <w:rPr>
                <w:sz w:val="24"/>
                <w:szCs w:val="24"/>
              </w:rPr>
              <w:t xml:space="preserve">Nie - 0 </w:t>
            </w:r>
            <w:proofErr w:type="spellStart"/>
            <w:r w:rsidRPr="00F21283">
              <w:rPr>
                <w:sz w:val="24"/>
                <w:szCs w:val="24"/>
              </w:rPr>
              <w:t>pkt</w:t>
            </w:r>
            <w:proofErr w:type="spellEnd"/>
          </w:p>
        </w:tc>
      </w:tr>
      <w:tr w:rsidR="002B6EC6" w:rsidRPr="00F21283" w:rsidTr="00BE238C">
        <w:trPr>
          <w:trHeight w:val="522"/>
        </w:trPr>
        <w:tc>
          <w:tcPr>
            <w:tcW w:w="571" w:type="dxa"/>
          </w:tcPr>
          <w:p w:rsidR="002B6EC6" w:rsidRPr="00BE238C" w:rsidRDefault="002B6EC6" w:rsidP="006C677B">
            <w:pPr>
              <w:numPr>
                <w:ilvl w:val="0"/>
                <w:numId w:val="93"/>
              </w:numPr>
              <w:jc w:val="center"/>
            </w:pPr>
          </w:p>
        </w:tc>
        <w:tc>
          <w:tcPr>
            <w:tcW w:w="8502" w:type="dxa"/>
          </w:tcPr>
          <w:p w:rsidR="002B6EC6" w:rsidRPr="00F21283" w:rsidRDefault="002B6EC6" w:rsidP="00DF12D9">
            <w:pPr>
              <w:pStyle w:val="NormalnyWeb"/>
              <w:spacing w:before="0" w:after="0"/>
              <w:rPr>
                <w:sz w:val="24"/>
                <w:szCs w:val="24"/>
              </w:rPr>
            </w:pPr>
            <w:proofErr w:type="spellStart"/>
            <w:r w:rsidRPr="00F21283">
              <w:rPr>
                <w:sz w:val="24"/>
                <w:szCs w:val="24"/>
              </w:rPr>
              <w:t>Niskodawkowy</w:t>
            </w:r>
            <w:proofErr w:type="spellEnd"/>
            <w:r w:rsidRPr="00F21283">
              <w:rPr>
                <w:sz w:val="24"/>
                <w:szCs w:val="24"/>
              </w:rPr>
              <w:t xml:space="preserve">, iteracyjny algorytm rekonstrukcji z wielokrotnym przetwarzaniem w obszarze danych surowych umożliwiający redukcje dawki co najmniej 80% w relacji do standardowej metody rekonstrukcji FBP przy tej samej jakości obrazowania. </w:t>
            </w:r>
          </w:p>
        </w:tc>
        <w:tc>
          <w:tcPr>
            <w:tcW w:w="1844" w:type="dxa"/>
            <w:vAlign w:val="center"/>
          </w:tcPr>
          <w:p w:rsidR="002B6EC6" w:rsidRPr="00F21283" w:rsidRDefault="002B6EC6" w:rsidP="00DF12D9">
            <w:pPr>
              <w:pStyle w:val="NormalnyWeb"/>
              <w:spacing w:before="0" w:after="0"/>
              <w:jc w:val="center"/>
              <w:rPr>
                <w:sz w:val="24"/>
                <w:szCs w:val="24"/>
              </w:rPr>
            </w:pPr>
            <w:r w:rsidRPr="00F21283">
              <w:rPr>
                <w:sz w:val="24"/>
                <w:szCs w:val="24"/>
              </w:rPr>
              <w:t>Tak, podać % redukcji dawki bez pogorszenia jakości obrazu w stosunku do FBP</w:t>
            </w:r>
          </w:p>
        </w:tc>
        <w:tc>
          <w:tcPr>
            <w:tcW w:w="1843" w:type="dxa"/>
          </w:tcPr>
          <w:p w:rsidR="002B6EC6" w:rsidRPr="00F21283" w:rsidRDefault="002B6EC6" w:rsidP="00DF12D9">
            <w:pPr>
              <w:jc w:val="center"/>
            </w:pPr>
          </w:p>
        </w:tc>
        <w:tc>
          <w:tcPr>
            <w:tcW w:w="2835" w:type="dxa"/>
          </w:tcPr>
          <w:p w:rsidR="002B6EC6" w:rsidRPr="00F21283" w:rsidRDefault="002B6EC6" w:rsidP="00DF12D9">
            <w:pPr>
              <w:jc w:val="center"/>
            </w:pPr>
            <w:r w:rsidRPr="00F21283">
              <w:t>Bez punktacji</w:t>
            </w:r>
          </w:p>
        </w:tc>
      </w:tr>
      <w:tr w:rsidR="002B6EC6" w:rsidRPr="00F21283" w:rsidTr="00BE238C">
        <w:tc>
          <w:tcPr>
            <w:tcW w:w="571" w:type="dxa"/>
          </w:tcPr>
          <w:p w:rsidR="002B6EC6" w:rsidRPr="00BE238C" w:rsidRDefault="002B6EC6" w:rsidP="006C677B">
            <w:pPr>
              <w:numPr>
                <w:ilvl w:val="0"/>
                <w:numId w:val="93"/>
              </w:numPr>
              <w:jc w:val="center"/>
            </w:pPr>
          </w:p>
        </w:tc>
        <w:tc>
          <w:tcPr>
            <w:tcW w:w="8502" w:type="dxa"/>
          </w:tcPr>
          <w:p w:rsidR="002B6EC6" w:rsidRPr="00F21283" w:rsidRDefault="002B6EC6" w:rsidP="00DF12D9">
            <w:pPr>
              <w:pStyle w:val="NormalnyWeb"/>
              <w:spacing w:before="0" w:after="0"/>
              <w:rPr>
                <w:sz w:val="24"/>
                <w:szCs w:val="24"/>
              </w:rPr>
            </w:pPr>
            <w:r w:rsidRPr="00F21283">
              <w:rPr>
                <w:color w:val="000000"/>
                <w:sz w:val="24"/>
                <w:szCs w:val="24"/>
              </w:rPr>
              <w:t xml:space="preserve">Dedykowany algorytm redukujący artefakty pochodzące od elementów metalowych i umożliwiający </w:t>
            </w:r>
            <w:r w:rsidRPr="00F21283">
              <w:rPr>
                <w:sz w:val="24"/>
                <w:szCs w:val="24"/>
              </w:rPr>
              <w:t>obrazowanie</w:t>
            </w:r>
            <w:r w:rsidRPr="00F21283">
              <w:rPr>
                <w:color w:val="000000"/>
                <w:sz w:val="24"/>
                <w:szCs w:val="24"/>
              </w:rPr>
              <w:t xml:space="preserve"> otaczających je tkanek miękkich.</w:t>
            </w:r>
          </w:p>
        </w:tc>
        <w:tc>
          <w:tcPr>
            <w:tcW w:w="1844" w:type="dxa"/>
            <w:vAlign w:val="center"/>
          </w:tcPr>
          <w:p w:rsidR="002B6EC6" w:rsidRPr="00F21283" w:rsidRDefault="002B6EC6" w:rsidP="00DF12D9">
            <w:pPr>
              <w:pStyle w:val="NormalnyWeb"/>
              <w:spacing w:before="0"/>
              <w:jc w:val="center"/>
              <w:rPr>
                <w:sz w:val="24"/>
                <w:szCs w:val="24"/>
              </w:rPr>
            </w:pPr>
            <w:r w:rsidRPr="00F21283">
              <w:rPr>
                <w:sz w:val="24"/>
                <w:szCs w:val="24"/>
              </w:rPr>
              <w:t>Tak</w:t>
            </w:r>
          </w:p>
        </w:tc>
        <w:tc>
          <w:tcPr>
            <w:tcW w:w="1843" w:type="dxa"/>
          </w:tcPr>
          <w:p w:rsidR="002B6EC6" w:rsidRPr="00F21283" w:rsidRDefault="002B6EC6" w:rsidP="00DF12D9">
            <w:pPr>
              <w:jc w:val="center"/>
            </w:pPr>
          </w:p>
        </w:tc>
        <w:tc>
          <w:tcPr>
            <w:tcW w:w="2835" w:type="dxa"/>
          </w:tcPr>
          <w:p w:rsidR="002B6EC6" w:rsidRPr="00F21283" w:rsidRDefault="002B6EC6" w:rsidP="00DF12D9">
            <w:pPr>
              <w:jc w:val="center"/>
            </w:pPr>
            <w:r w:rsidRPr="00F21283">
              <w:t>Bez punktacji</w:t>
            </w:r>
          </w:p>
        </w:tc>
      </w:tr>
      <w:tr w:rsidR="002B6EC6" w:rsidRPr="00F21283" w:rsidTr="00BE238C">
        <w:tc>
          <w:tcPr>
            <w:tcW w:w="571" w:type="dxa"/>
          </w:tcPr>
          <w:p w:rsidR="002B6EC6" w:rsidRPr="00BE238C" w:rsidRDefault="002B6EC6" w:rsidP="006C677B">
            <w:pPr>
              <w:numPr>
                <w:ilvl w:val="0"/>
                <w:numId w:val="93"/>
              </w:numPr>
              <w:jc w:val="center"/>
            </w:pPr>
          </w:p>
        </w:tc>
        <w:tc>
          <w:tcPr>
            <w:tcW w:w="8502" w:type="dxa"/>
          </w:tcPr>
          <w:p w:rsidR="002B6EC6" w:rsidRPr="00F21283" w:rsidRDefault="002B6EC6" w:rsidP="00DF12D9">
            <w:pPr>
              <w:pStyle w:val="NormalnyWeb"/>
              <w:spacing w:before="0" w:after="0"/>
              <w:rPr>
                <w:sz w:val="24"/>
                <w:szCs w:val="24"/>
              </w:rPr>
            </w:pPr>
            <w:r w:rsidRPr="00F21283">
              <w:rPr>
                <w:sz w:val="24"/>
                <w:szCs w:val="24"/>
              </w:rPr>
              <w:t xml:space="preserve">Dynamiczny kolimator, ograniczający promieniowanie w osi Z na początku i końcu </w:t>
            </w:r>
            <w:proofErr w:type="spellStart"/>
            <w:r w:rsidRPr="00F21283">
              <w:rPr>
                <w:sz w:val="24"/>
                <w:szCs w:val="24"/>
              </w:rPr>
              <w:t>skanu</w:t>
            </w:r>
            <w:proofErr w:type="spellEnd"/>
            <w:r w:rsidRPr="00F21283">
              <w:rPr>
                <w:sz w:val="24"/>
                <w:szCs w:val="24"/>
              </w:rPr>
              <w:t xml:space="preserve"> spiralnego, pozwalający uniknąć naświetlenia obszaru ciała pacjenta, który nie jest poddany badaniu.</w:t>
            </w:r>
          </w:p>
        </w:tc>
        <w:tc>
          <w:tcPr>
            <w:tcW w:w="1844" w:type="dxa"/>
            <w:vAlign w:val="center"/>
          </w:tcPr>
          <w:p w:rsidR="002B6EC6" w:rsidRPr="00F21283" w:rsidRDefault="002B6EC6" w:rsidP="00DF12D9">
            <w:pPr>
              <w:pStyle w:val="NormalnyWeb"/>
              <w:spacing w:before="0" w:after="0"/>
              <w:jc w:val="center"/>
              <w:rPr>
                <w:sz w:val="24"/>
                <w:szCs w:val="24"/>
              </w:rPr>
            </w:pPr>
            <w:r w:rsidRPr="00F21283">
              <w:rPr>
                <w:sz w:val="24"/>
                <w:szCs w:val="24"/>
              </w:rPr>
              <w:t>Tak</w:t>
            </w:r>
          </w:p>
        </w:tc>
        <w:tc>
          <w:tcPr>
            <w:tcW w:w="1843" w:type="dxa"/>
          </w:tcPr>
          <w:p w:rsidR="002B6EC6" w:rsidRPr="00F21283" w:rsidRDefault="002B6EC6" w:rsidP="00DF12D9">
            <w:pPr>
              <w:jc w:val="center"/>
            </w:pPr>
          </w:p>
        </w:tc>
        <w:tc>
          <w:tcPr>
            <w:tcW w:w="2835" w:type="dxa"/>
          </w:tcPr>
          <w:p w:rsidR="002B6EC6" w:rsidRPr="00F21283" w:rsidRDefault="002B6EC6" w:rsidP="00DF12D9">
            <w:pPr>
              <w:jc w:val="center"/>
            </w:pPr>
            <w:r w:rsidRPr="00F21283">
              <w:t>Bez punktacji</w:t>
            </w:r>
          </w:p>
        </w:tc>
      </w:tr>
      <w:tr w:rsidR="002B6EC6" w:rsidRPr="00F21283" w:rsidTr="00BE238C">
        <w:tc>
          <w:tcPr>
            <w:tcW w:w="571" w:type="dxa"/>
          </w:tcPr>
          <w:p w:rsidR="002B6EC6" w:rsidRPr="00BE238C" w:rsidRDefault="002B6EC6" w:rsidP="006C677B">
            <w:pPr>
              <w:numPr>
                <w:ilvl w:val="0"/>
                <w:numId w:val="93"/>
              </w:numPr>
              <w:jc w:val="center"/>
            </w:pPr>
          </w:p>
        </w:tc>
        <w:tc>
          <w:tcPr>
            <w:tcW w:w="8502" w:type="dxa"/>
          </w:tcPr>
          <w:p w:rsidR="002B6EC6" w:rsidRPr="00F21283" w:rsidRDefault="002B6EC6" w:rsidP="00DF12D9">
            <w:pPr>
              <w:pStyle w:val="NormalnyWeb"/>
              <w:spacing w:before="0" w:after="0"/>
              <w:rPr>
                <w:sz w:val="24"/>
                <w:szCs w:val="24"/>
              </w:rPr>
            </w:pPr>
            <w:r w:rsidRPr="00F21283">
              <w:rPr>
                <w:sz w:val="24"/>
                <w:szCs w:val="24"/>
              </w:rPr>
              <w:t xml:space="preserve">Modulowanie promieniowania RTG w zależności od rzeczywistej pochłanialności badanej anatomii. Modulacja we wszystkich trzech osiach </w:t>
            </w:r>
            <w:proofErr w:type="spellStart"/>
            <w:r w:rsidRPr="00F21283">
              <w:rPr>
                <w:sz w:val="24"/>
                <w:szCs w:val="24"/>
              </w:rPr>
              <w:t>x,y,z</w:t>
            </w:r>
            <w:proofErr w:type="spellEnd"/>
            <w:r w:rsidRPr="00F21283">
              <w:rPr>
                <w:sz w:val="24"/>
                <w:szCs w:val="24"/>
              </w:rPr>
              <w:t>.</w:t>
            </w:r>
          </w:p>
        </w:tc>
        <w:tc>
          <w:tcPr>
            <w:tcW w:w="1844" w:type="dxa"/>
            <w:vAlign w:val="center"/>
          </w:tcPr>
          <w:p w:rsidR="002B6EC6" w:rsidRPr="00F21283" w:rsidRDefault="002B6EC6" w:rsidP="00DF12D9">
            <w:pPr>
              <w:pStyle w:val="NormalnyWeb"/>
              <w:spacing w:before="0" w:after="0"/>
              <w:jc w:val="center"/>
              <w:rPr>
                <w:sz w:val="24"/>
                <w:szCs w:val="24"/>
              </w:rPr>
            </w:pPr>
            <w:r w:rsidRPr="00F21283">
              <w:rPr>
                <w:sz w:val="24"/>
                <w:szCs w:val="24"/>
              </w:rPr>
              <w:t>Tak</w:t>
            </w:r>
          </w:p>
        </w:tc>
        <w:tc>
          <w:tcPr>
            <w:tcW w:w="1843" w:type="dxa"/>
          </w:tcPr>
          <w:p w:rsidR="002B6EC6" w:rsidRPr="00F21283" w:rsidRDefault="002B6EC6" w:rsidP="00DF12D9">
            <w:pPr>
              <w:jc w:val="center"/>
            </w:pPr>
          </w:p>
        </w:tc>
        <w:tc>
          <w:tcPr>
            <w:tcW w:w="2835" w:type="dxa"/>
          </w:tcPr>
          <w:p w:rsidR="002B6EC6" w:rsidRPr="00F21283" w:rsidRDefault="002B6EC6" w:rsidP="00DF12D9">
            <w:pPr>
              <w:jc w:val="center"/>
            </w:pPr>
            <w:r w:rsidRPr="00F21283">
              <w:t>Bez punktacji</w:t>
            </w:r>
          </w:p>
        </w:tc>
      </w:tr>
      <w:tr w:rsidR="002B6EC6" w:rsidRPr="00F21283" w:rsidTr="00BE238C">
        <w:tc>
          <w:tcPr>
            <w:tcW w:w="571" w:type="dxa"/>
          </w:tcPr>
          <w:p w:rsidR="002B6EC6" w:rsidRPr="00BE238C" w:rsidRDefault="002B6EC6" w:rsidP="006C677B">
            <w:pPr>
              <w:numPr>
                <w:ilvl w:val="0"/>
                <w:numId w:val="93"/>
              </w:numPr>
              <w:jc w:val="center"/>
            </w:pPr>
          </w:p>
        </w:tc>
        <w:tc>
          <w:tcPr>
            <w:tcW w:w="8502" w:type="dxa"/>
          </w:tcPr>
          <w:p w:rsidR="002B6EC6" w:rsidRPr="00F21283" w:rsidRDefault="002B6EC6" w:rsidP="00DF12D9">
            <w:pPr>
              <w:pStyle w:val="NormalnyWeb"/>
              <w:spacing w:before="0" w:after="0"/>
              <w:rPr>
                <w:sz w:val="24"/>
                <w:szCs w:val="24"/>
              </w:rPr>
            </w:pPr>
            <w:r w:rsidRPr="00F21283">
              <w:rPr>
                <w:sz w:val="24"/>
                <w:szCs w:val="24"/>
              </w:rPr>
              <w:t>Specjalny tryb akwizycji zmniejszający dawkę powierzchniową promieniowania nad szczególnie wrażliwymi organami (oczodoły, tarczyca, piersi).</w:t>
            </w:r>
          </w:p>
        </w:tc>
        <w:tc>
          <w:tcPr>
            <w:tcW w:w="1844" w:type="dxa"/>
            <w:vAlign w:val="center"/>
          </w:tcPr>
          <w:p w:rsidR="002B6EC6" w:rsidRPr="00F21283" w:rsidRDefault="002B6EC6" w:rsidP="00DF12D9">
            <w:pPr>
              <w:pStyle w:val="NormalnyWeb"/>
              <w:spacing w:before="0" w:after="0"/>
              <w:jc w:val="center"/>
              <w:rPr>
                <w:sz w:val="24"/>
                <w:szCs w:val="24"/>
              </w:rPr>
            </w:pPr>
            <w:r w:rsidRPr="00F21283">
              <w:rPr>
                <w:sz w:val="24"/>
                <w:szCs w:val="24"/>
              </w:rPr>
              <w:t>Tak</w:t>
            </w:r>
          </w:p>
        </w:tc>
        <w:tc>
          <w:tcPr>
            <w:tcW w:w="1843" w:type="dxa"/>
          </w:tcPr>
          <w:p w:rsidR="002B6EC6" w:rsidRPr="00F21283" w:rsidRDefault="002B6EC6" w:rsidP="00DF12D9">
            <w:pPr>
              <w:jc w:val="center"/>
            </w:pPr>
          </w:p>
        </w:tc>
        <w:tc>
          <w:tcPr>
            <w:tcW w:w="2835" w:type="dxa"/>
          </w:tcPr>
          <w:p w:rsidR="002B6EC6" w:rsidRPr="00F21283" w:rsidRDefault="002B6EC6" w:rsidP="00DF12D9">
            <w:pPr>
              <w:jc w:val="center"/>
            </w:pPr>
            <w:r w:rsidRPr="00F21283">
              <w:t>Bez punktacji</w:t>
            </w:r>
          </w:p>
        </w:tc>
      </w:tr>
      <w:tr w:rsidR="002B6EC6" w:rsidRPr="00F21283" w:rsidTr="00BE238C">
        <w:tc>
          <w:tcPr>
            <w:tcW w:w="571" w:type="dxa"/>
          </w:tcPr>
          <w:p w:rsidR="002B6EC6" w:rsidRPr="00BE238C" w:rsidRDefault="002B6EC6" w:rsidP="006C677B">
            <w:pPr>
              <w:numPr>
                <w:ilvl w:val="0"/>
                <w:numId w:val="93"/>
              </w:numPr>
              <w:jc w:val="center"/>
            </w:pPr>
          </w:p>
        </w:tc>
        <w:tc>
          <w:tcPr>
            <w:tcW w:w="8502" w:type="dxa"/>
          </w:tcPr>
          <w:p w:rsidR="002B6EC6" w:rsidRPr="00F21283" w:rsidRDefault="002B6EC6" w:rsidP="00DF12D9">
            <w:pPr>
              <w:pStyle w:val="NormalnyWeb"/>
              <w:spacing w:before="0" w:after="0"/>
              <w:rPr>
                <w:sz w:val="24"/>
                <w:szCs w:val="24"/>
              </w:rPr>
            </w:pPr>
            <w:r w:rsidRPr="00F21283">
              <w:rPr>
                <w:sz w:val="24"/>
                <w:szCs w:val="24"/>
              </w:rPr>
              <w:t xml:space="preserve">Zmniejszone pola skanowania 30 cm (± 10%) do badań głowy, szczupłych pacjentów oraz dzieci umożliwiające ograniczenie wiązki promieniowania w osi XY </w:t>
            </w:r>
          </w:p>
        </w:tc>
        <w:tc>
          <w:tcPr>
            <w:tcW w:w="1844" w:type="dxa"/>
            <w:vAlign w:val="center"/>
          </w:tcPr>
          <w:p w:rsidR="002B6EC6" w:rsidRPr="00F21283" w:rsidRDefault="002B6EC6" w:rsidP="00DF12D9">
            <w:pPr>
              <w:pStyle w:val="NormalnyWeb"/>
              <w:spacing w:before="0" w:after="0"/>
              <w:jc w:val="center"/>
              <w:rPr>
                <w:sz w:val="24"/>
                <w:szCs w:val="24"/>
              </w:rPr>
            </w:pPr>
            <w:r w:rsidRPr="00F21283">
              <w:rPr>
                <w:sz w:val="24"/>
                <w:szCs w:val="24"/>
              </w:rPr>
              <w:t>Tak/Nie</w:t>
            </w:r>
          </w:p>
          <w:p w:rsidR="002B6EC6" w:rsidRPr="00F21283" w:rsidRDefault="002B6EC6" w:rsidP="00DF12D9">
            <w:pPr>
              <w:pStyle w:val="NormalnyWeb"/>
              <w:spacing w:before="0" w:after="0"/>
              <w:jc w:val="center"/>
              <w:rPr>
                <w:sz w:val="24"/>
                <w:szCs w:val="24"/>
              </w:rPr>
            </w:pPr>
            <w:r w:rsidRPr="00F21283">
              <w:rPr>
                <w:sz w:val="24"/>
                <w:szCs w:val="24"/>
              </w:rPr>
              <w:t>Podać rozmiar pola skanowania</w:t>
            </w:r>
          </w:p>
        </w:tc>
        <w:tc>
          <w:tcPr>
            <w:tcW w:w="1843" w:type="dxa"/>
          </w:tcPr>
          <w:p w:rsidR="002B6EC6" w:rsidRPr="00F21283" w:rsidRDefault="002B6EC6" w:rsidP="00DF12D9">
            <w:pPr>
              <w:pStyle w:val="NormalnyWeb"/>
              <w:spacing w:before="0" w:after="0"/>
              <w:jc w:val="center"/>
              <w:rPr>
                <w:sz w:val="24"/>
                <w:szCs w:val="24"/>
              </w:rPr>
            </w:pPr>
          </w:p>
        </w:tc>
        <w:tc>
          <w:tcPr>
            <w:tcW w:w="2835" w:type="dxa"/>
            <w:vAlign w:val="center"/>
          </w:tcPr>
          <w:p w:rsidR="002B6EC6" w:rsidRPr="00F21283" w:rsidRDefault="002B6EC6" w:rsidP="00DF12D9">
            <w:pPr>
              <w:pStyle w:val="NormalnyWeb"/>
              <w:spacing w:before="0" w:after="0"/>
              <w:jc w:val="center"/>
              <w:rPr>
                <w:sz w:val="24"/>
                <w:szCs w:val="24"/>
              </w:rPr>
            </w:pPr>
            <w:r w:rsidRPr="00F21283">
              <w:rPr>
                <w:sz w:val="24"/>
                <w:szCs w:val="24"/>
              </w:rPr>
              <w:t xml:space="preserve">Tak - 10 </w:t>
            </w:r>
            <w:proofErr w:type="spellStart"/>
            <w:r w:rsidRPr="00F21283">
              <w:rPr>
                <w:sz w:val="24"/>
                <w:szCs w:val="24"/>
              </w:rPr>
              <w:t>pkt</w:t>
            </w:r>
            <w:proofErr w:type="spellEnd"/>
          </w:p>
          <w:p w:rsidR="002B6EC6" w:rsidRPr="00F21283" w:rsidRDefault="002B6EC6" w:rsidP="00DF12D9">
            <w:pPr>
              <w:pStyle w:val="NormalnyWeb"/>
              <w:spacing w:before="0" w:after="0"/>
              <w:jc w:val="center"/>
              <w:rPr>
                <w:sz w:val="24"/>
                <w:szCs w:val="24"/>
              </w:rPr>
            </w:pPr>
            <w:r w:rsidRPr="00F21283">
              <w:rPr>
                <w:sz w:val="24"/>
                <w:szCs w:val="24"/>
              </w:rPr>
              <w:t xml:space="preserve">Nie - 0 </w:t>
            </w:r>
            <w:proofErr w:type="spellStart"/>
            <w:r w:rsidRPr="00F21283">
              <w:rPr>
                <w:sz w:val="24"/>
                <w:szCs w:val="24"/>
              </w:rPr>
              <w:t>pkt</w:t>
            </w:r>
            <w:proofErr w:type="spellEnd"/>
          </w:p>
        </w:tc>
      </w:tr>
      <w:tr w:rsidR="002B6EC6" w:rsidRPr="00F21283" w:rsidTr="00BE238C">
        <w:tc>
          <w:tcPr>
            <w:tcW w:w="571" w:type="dxa"/>
          </w:tcPr>
          <w:p w:rsidR="002B6EC6" w:rsidRPr="00BE238C" w:rsidRDefault="002B6EC6" w:rsidP="006C677B">
            <w:pPr>
              <w:numPr>
                <w:ilvl w:val="0"/>
                <w:numId w:val="93"/>
              </w:numPr>
              <w:jc w:val="center"/>
            </w:pPr>
          </w:p>
        </w:tc>
        <w:tc>
          <w:tcPr>
            <w:tcW w:w="8502" w:type="dxa"/>
          </w:tcPr>
          <w:p w:rsidR="002B6EC6" w:rsidRPr="00F21283" w:rsidRDefault="002B6EC6" w:rsidP="00DF12D9">
            <w:pPr>
              <w:pStyle w:val="NormalnyWeb"/>
              <w:spacing w:before="0" w:after="0"/>
              <w:rPr>
                <w:sz w:val="24"/>
                <w:szCs w:val="24"/>
              </w:rPr>
            </w:pPr>
            <w:r w:rsidRPr="00F21283">
              <w:rPr>
                <w:sz w:val="24"/>
                <w:szCs w:val="24"/>
              </w:rPr>
              <w:t xml:space="preserve">Maksymalna  rozdzielczość </w:t>
            </w:r>
            <w:proofErr w:type="spellStart"/>
            <w:r w:rsidRPr="00F21283">
              <w:rPr>
                <w:sz w:val="24"/>
                <w:szCs w:val="24"/>
              </w:rPr>
              <w:t>wysokokontrastowa</w:t>
            </w:r>
            <w:proofErr w:type="spellEnd"/>
            <w:r w:rsidRPr="00F21283">
              <w:rPr>
                <w:sz w:val="24"/>
                <w:szCs w:val="24"/>
              </w:rPr>
              <w:t xml:space="preserve"> w osi XY przy jednoczesnej akwizycji min. 64 warstw, w akwizycji spiralnej, w matrycy 512x512, w punkcie 50% krzywej MTF [</w:t>
            </w:r>
            <w:proofErr w:type="spellStart"/>
            <w:r w:rsidRPr="00F21283">
              <w:rPr>
                <w:sz w:val="24"/>
                <w:szCs w:val="24"/>
              </w:rPr>
              <w:t>pl</w:t>
            </w:r>
            <w:proofErr w:type="spellEnd"/>
            <w:r w:rsidRPr="00F21283">
              <w:rPr>
                <w:sz w:val="24"/>
                <w:szCs w:val="24"/>
              </w:rPr>
              <w:t>/cm]</w:t>
            </w:r>
          </w:p>
        </w:tc>
        <w:tc>
          <w:tcPr>
            <w:tcW w:w="1844" w:type="dxa"/>
            <w:vAlign w:val="center"/>
          </w:tcPr>
          <w:p w:rsidR="002B6EC6" w:rsidRPr="00F21283" w:rsidRDefault="002B6EC6" w:rsidP="00DF12D9">
            <w:pPr>
              <w:pStyle w:val="NormalnyWeb"/>
              <w:spacing w:before="0"/>
              <w:jc w:val="center"/>
              <w:rPr>
                <w:sz w:val="24"/>
                <w:szCs w:val="24"/>
              </w:rPr>
            </w:pPr>
            <w:r w:rsidRPr="00F21283">
              <w:rPr>
                <w:sz w:val="24"/>
                <w:szCs w:val="24"/>
              </w:rPr>
              <w:t xml:space="preserve">≥ 10,0 </w:t>
            </w:r>
            <w:proofErr w:type="spellStart"/>
            <w:r w:rsidRPr="00F21283">
              <w:rPr>
                <w:sz w:val="24"/>
                <w:szCs w:val="24"/>
              </w:rPr>
              <w:t>pl</w:t>
            </w:r>
            <w:proofErr w:type="spellEnd"/>
            <w:r w:rsidRPr="00F21283">
              <w:rPr>
                <w:sz w:val="24"/>
                <w:szCs w:val="24"/>
              </w:rPr>
              <w:t>/cm</w:t>
            </w:r>
          </w:p>
        </w:tc>
        <w:tc>
          <w:tcPr>
            <w:tcW w:w="1843" w:type="dxa"/>
          </w:tcPr>
          <w:p w:rsidR="002B6EC6" w:rsidRPr="00F21283" w:rsidRDefault="002B6EC6" w:rsidP="00DF12D9">
            <w:pPr>
              <w:pStyle w:val="NormalnyWeb"/>
              <w:spacing w:before="0" w:after="0"/>
              <w:jc w:val="center"/>
              <w:rPr>
                <w:sz w:val="24"/>
                <w:szCs w:val="24"/>
              </w:rPr>
            </w:pPr>
          </w:p>
        </w:tc>
        <w:tc>
          <w:tcPr>
            <w:tcW w:w="2835" w:type="dxa"/>
          </w:tcPr>
          <w:p w:rsidR="002B6EC6" w:rsidRPr="00F21283" w:rsidRDefault="002B6EC6" w:rsidP="00DF12D9">
            <w:pPr>
              <w:pStyle w:val="NormalnyWeb"/>
              <w:spacing w:before="0" w:after="0"/>
              <w:jc w:val="center"/>
              <w:rPr>
                <w:sz w:val="24"/>
                <w:szCs w:val="24"/>
              </w:rPr>
            </w:pPr>
            <w:r w:rsidRPr="00F21283">
              <w:rPr>
                <w:sz w:val="24"/>
                <w:szCs w:val="24"/>
              </w:rPr>
              <w:t xml:space="preserve">&gt; 12,0 </w:t>
            </w:r>
            <w:proofErr w:type="spellStart"/>
            <w:r w:rsidRPr="00F21283">
              <w:rPr>
                <w:sz w:val="24"/>
                <w:szCs w:val="24"/>
              </w:rPr>
              <w:t>pl</w:t>
            </w:r>
            <w:proofErr w:type="spellEnd"/>
            <w:r w:rsidRPr="00F21283">
              <w:rPr>
                <w:sz w:val="24"/>
                <w:szCs w:val="24"/>
              </w:rPr>
              <w:t xml:space="preserve">/cm - 10 </w:t>
            </w:r>
            <w:proofErr w:type="spellStart"/>
            <w:r w:rsidRPr="00F21283">
              <w:rPr>
                <w:sz w:val="24"/>
                <w:szCs w:val="24"/>
              </w:rPr>
              <w:t>pkt</w:t>
            </w:r>
            <w:proofErr w:type="spellEnd"/>
            <w:r w:rsidRPr="00F21283">
              <w:rPr>
                <w:sz w:val="24"/>
                <w:szCs w:val="24"/>
              </w:rPr>
              <w:br/>
              <w:t xml:space="preserve">&gt; 10,0 </w:t>
            </w:r>
            <w:proofErr w:type="spellStart"/>
            <w:r w:rsidRPr="00F21283">
              <w:rPr>
                <w:sz w:val="24"/>
                <w:szCs w:val="24"/>
              </w:rPr>
              <w:t>pl</w:t>
            </w:r>
            <w:proofErr w:type="spellEnd"/>
            <w:r w:rsidRPr="00F21283">
              <w:rPr>
                <w:sz w:val="24"/>
                <w:szCs w:val="24"/>
              </w:rPr>
              <w:t xml:space="preserve">/cm - 5 </w:t>
            </w:r>
            <w:proofErr w:type="spellStart"/>
            <w:r w:rsidRPr="00F21283">
              <w:rPr>
                <w:sz w:val="24"/>
                <w:szCs w:val="24"/>
              </w:rPr>
              <w:t>pkt</w:t>
            </w:r>
            <w:proofErr w:type="spellEnd"/>
          </w:p>
          <w:p w:rsidR="002B6EC6" w:rsidRPr="00F21283" w:rsidRDefault="002B6EC6" w:rsidP="00DF12D9">
            <w:pPr>
              <w:pStyle w:val="NormalnyWeb"/>
              <w:spacing w:before="0" w:after="0"/>
              <w:jc w:val="center"/>
              <w:rPr>
                <w:sz w:val="24"/>
                <w:szCs w:val="24"/>
              </w:rPr>
            </w:pPr>
            <w:r w:rsidRPr="00F21283">
              <w:rPr>
                <w:sz w:val="24"/>
                <w:szCs w:val="24"/>
              </w:rPr>
              <w:t xml:space="preserve">10,0 </w:t>
            </w:r>
            <w:proofErr w:type="spellStart"/>
            <w:r w:rsidRPr="00F21283">
              <w:rPr>
                <w:sz w:val="24"/>
                <w:szCs w:val="24"/>
              </w:rPr>
              <w:t>pl</w:t>
            </w:r>
            <w:proofErr w:type="spellEnd"/>
            <w:r w:rsidRPr="00F21283">
              <w:rPr>
                <w:sz w:val="24"/>
                <w:szCs w:val="24"/>
              </w:rPr>
              <w:t xml:space="preserve">/cm - 0 </w:t>
            </w:r>
            <w:proofErr w:type="spellStart"/>
            <w:r w:rsidRPr="00F21283">
              <w:rPr>
                <w:sz w:val="24"/>
                <w:szCs w:val="24"/>
              </w:rPr>
              <w:t>pkt</w:t>
            </w:r>
            <w:proofErr w:type="spellEnd"/>
          </w:p>
        </w:tc>
      </w:tr>
      <w:tr w:rsidR="002B6EC6" w:rsidRPr="00F21283" w:rsidTr="00BE238C">
        <w:tc>
          <w:tcPr>
            <w:tcW w:w="571" w:type="dxa"/>
          </w:tcPr>
          <w:p w:rsidR="002B6EC6" w:rsidRPr="00BE238C" w:rsidRDefault="002B6EC6" w:rsidP="006C677B">
            <w:pPr>
              <w:numPr>
                <w:ilvl w:val="0"/>
                <w:numId w:val="93"/>
              </w:numPr>
              <w:jc w:val="center"/>
            </w:pPr>
          </w:p>
        </w:tc>
        <w:tc>
          <w:tcPr>
            <w:tcW w:w="8502" w:type="dxa"/>
          </w:tcPr>
          <w:p w:rsidR="002B6EC6" w:rsidRPr="00F21283" w:rsidRDefault="002B6EC6" w:rsidP="00DF12D9">
            <w:pPr>
              <w:pStyle w:val="NormalnyWeb"/>
              <w:spacing w:before="0" w:after="0"/>
              <w:rPr>
                <w:sz w:val="24"/>
                <w:szCs w:val="24"/>
              </w:rPr>
            </w:pPr>
            <w:r w:rsidRPr="00F21283">
              <w:rPr>
                <w:sz w:val="24"/>
                <w:szCs w:val="24"/>
              </w:rPr>
              <w:t>Rozdzielczość przestrzenna dla całego zakresu skanowania i akwizycji min. 64 nienakładających się warstw [mm]</w:t>
            </w:r>
          </w:p>
          <w:p w:rsidR="002B6EC6" w:rsidRPr="00F21283" w:rsidRDefault="002B6EC6" w:rsidP="00DF12D9">
            <w:pPr>
              <w:pStyle w:val="NormalnyWeb"/>
              <w:spacing w:before="0" w:after="0"/>
              <w:rPr>
                <w:sz w:val="24"/>
                <w:szCs w:val="24"/>
              </w:rPr>
            </w:pPr>
          </w:p>
        </w:tc>
        <w:tc>
          <w:tcPr>
            <w:tcW w:w="1844" w:type="dxa"/>
            <w:vAlign w:val="center"/>
          </w:tcPr>
          <w:p w:rsidR="002B6EC6" w:rsidRPr="00F21283" w:rsidRDefault="002B6EC6" w:rsidP="00DF12D9">
            <w:pPr>
              <w:pStyle w:val="NormalnyWeb"/>
              <w:spacing w:before="0"/>
              <w:jc w:val="center"/>
              <w:rPr>
                <w:sz w:val="24"/>
                <w:szCs w:val="24"/>
              </w:rPr>
            </w:pPr>
            <w:r w:rsidRPr="00F21283">
              <w:rPr>
                <w:sz w:val="24"/>
                <w:szCs w:val="24"/>
              </w:rPr>
              <w:t>≤ 0,35 mm</w:t>
            </w:r>
          </w:p>
        </w:tc>
        <w:tc>
          <w:tcPr>
            <w:tcW w:w="1843" w:type="dxa"/>
          </w:tcPr>
          <w:p w:rsidR="002B6EC6" w:rsidRPr="00F21283" w:rsidRDefault="002B6EC6" w:rsidP="00DF12D9">
            <w:pPr>
              <w:jc w:val="center"/>
            </w:pPr>
          </w:p>
        </w:tc>
        <w:tc>
          <w:tcPr>
            <w:tcW w:w="2835" w:type="dxa"/>
          </w:tcPr>
          <w:p w:rsidR="002B6EC6" w:rsidRPr="00F21283" w:rsidRDefault="002B6EC6" w:rsidP="00DF12D9">
            <w:pPr>
              <w:jc w:val="center"/>
            </w:pPr>
            <w:r w:rsidRPr="00F21283">
              <w:t xml:space="preserve">&lt; 0,30 mm- 10 </w:t>
            </w:r>
            <w:proofErr w:type="spellStart"/>
            <w:r w:rsidRPr="00F21283">
              <w:t>pkt</w:t>
            </w:r>
            <w:proofErr w:type="spellEnd"/>
          </w:p>
          <w:p w:rsidR="002B6EC6" w:rsidRPr="00F21283" w:rsidRDefault="002B6EC6" w:rsidP="00DF12D9">
            <w:pPr>
              <w:jc w:val="center"/>
            </w:pPr>
            <w:r w:rsidRPr="00F21283">
              <w:t xml:space="preserve">&lt; 0,35 mm - 5 </w:t>
            </w:r>
            <w:proofErr w:type="spellStart"/>
            <w:r w:rsidRPr="00F21283">
              <w:t>pkt</w:t>
            </w:r>
            <w:proofErr w:type="spellEnd"/>
          </w:p>
          <w:p w:rsidR="002B6EC6" w:rsidRPr="00F21283" w:rsidRDefault="002B6EC6" w:rsidP="00DF12D9">
            <w:pPr>
              <w:jc w:val="center"/>
            </w:pPr>
            <w:r w:rsidRPr="00F21283">
              <w:t xml:space="preserve">0,35 mm - 0 </w:t>
            </w:r>
            <w:proofErr w:type="spellStart"/>
            <w:r w:rsidRPr="00F21283">
              <w:t>pkt</w:t>
            </w:r>
            <w:proofErr w:type="spellEnd"/>
          </w:p>
        </w:tc>
      </w:tr>
      <w:tr w:rsidR="002B6EC6" w:rsidRPr="00F21283" w:rsidTr="00BE238C">
        <w:tc>
          <w:tcPr>
            <w:tcW w:w="571" w:type="dxa"/>
            <w:shd w:val="clear" w:color="auto" w:fill="FFFFFF" w:themeFill="background1"/>
          </w:tcPr>
          <w:p w:rsidR="002B6EC6" w:rsidRPr="00BE238C" w:rsidRDefault="002B6EC6" w:rsidP="00032B00">
            <w:pPr>
              <w:pStyle w:val="Akapitzlist"/>
              <w:numPr>
                <w:ilvl w:val="0"/>
                <w:numId w:val="93"/>
              </w:numPr>
              <w:spacing w:after="0" w:line="360" w:lineRule="auto"/>
              <w:jc w:val="center"/>
              <w:rPr>
                <w:rFonts w:ascii="Times New Roman" w:hAnsi="Times New Roman"/>
                <w:b/>
                <w:sz w:val="24"/>
                <w:szCs w:val="24"/>
              </w:rPr>
            </w:pPr>
          </w:p>
        </w:tc>
        <w:tc>
          <w:tcPr>
            <w:tcW w:w="15024" w:type="dxa"/>
            <w:gridSpan w:val="4"/>
            <w:shd w:val="clear" w:color="auto" w:fill="FFFFFF" w:themeFill="background1"/>
          </w:tcPr>
          <w:p w:rsidR="002B6EC6" w:rsidRPr="00F21283" w:rsidRDefault="002B6EC6" w:rsidP="00BE238C">
            <w:pPr>
              <w:spacing w:line="360" w:lineRule="auto"/>
              <w:rPr>
                <w:b/>
              </w:rPr>
            </w:pPr>
            <w:r w:rsidRPr="00F21283">
              <w:rPr>
                <w:b/>
              </w:rPr>
              <w:t>KONSOLA OPERATORSKA</w:t>
            </w:r>
          </w:p>
        </w:tc>
      </w:tr>
      <w:tr w:rsidR="002B6EC6" w:rsidRPr="00F21283" w:rsidTr="00BE238C">
        <w:tc>
          <w:tcPr>
            <w:tcW w:w="571" w:type="dxa"/>
          </w:tcPr>
          <w:p w:rsidR="002B6EC6" w:rsidRPr="00BE238C" w:rsidRDefault="002B6EC6" w:rsidP="006C677B">
            <w:pPr>
              <w:numPr>
                <w:ilvl w:val="0"/>
                <w:numId w:val="93"/>
              </w:numPr>
              <w:jc w:val="center"/>
            </w:pPr>
          </w:p>
        </w:tc>
        <w:tc>
          <w:tcPr>
            <w:tcW w:w="8502" w:type="dxa"/>
          </w:tcPr>
          <w:p w:rsidR="002B6EC6" w:rsidRPr="00F21283" w:rsidRDefault="002B6EC6" w:rsidP="00DF12D9">
            <w:pPr>
              <w:pStyle w:val="NormalnyWeb"/>
              <w:spacing w:before="0" w:after="0"/>
              <w:rPr>
                <w:sz w:val="24"/>
                <w:szCs w:val="24"/>
              </w:rPr>
            </w:pPr>
            <w:r w:rsidRPr="00F21283">
              <w:rPr>
                <w:sz w:val="24"/>
                <w:szCs w:val="24"/>
              </w:rPr>
              <w:t xml:space="preserve">Dwumonitorowe stanowisko operatorskie z kolorowymi monitorami o przekątnej kolorowych monitorów z aktywną matrycą ciekłokrystaliczną typu Flat nie mniejszą </w:t>
            </w:r>
            <w:r w:rsidRPr="00F21283">
              <w:rPr>
                <w:sz w:val="24"/>
                <w:szCs w:val="24"/>
              </w:rPr>
              <w:lastRenderedPageBreak/>
              <w:t xml:space="preserve">niż 19” </w:t>
            </w:r>
          </w:p>
        </w:tc>
        <w:tc>
          <w:tcPr>
            <w:tcW w:w="1844" w:type="dxa"/>
            <w:vAlign w:val="center"/>
          </w:tcPr>
          <w:p w:rsidR="002B6EC6" w:rsidRPr="00F21283" w:rsidRDefault="002B6EC6" w:rsidP="00DF12D9">
            <w:pPr>
              <w:pStyle w:val="NormalnyWeb"/>
              <w:spacing w:before="0" w:after="0"/>
              <w:jc w:val="center"/>
              <w:rPr>
                <w:sz w:val="24"/>
                <w:szCs w:val="24"/>
              </w:rPr>
            </w:pPr>
            <w:r w:rsidRPr="00F21283">
              <w:rPr>
                <w:sz w:val="24"/>
                <w:szCs w:val="24"/>
              </w:rPr>
              <w:lastRenderedPageBreak/>
              <w:t>Tak</w:t>
            </w:r>
          </w:p>
        </w:tc>
        <w:tc>
          <w:tcPr>
            <w:tcW w:w="1843" w:type="dxa"/>
          </w:tcPr>
          <w:p w:rsidR="002B6EC6" w:rsidRPr="00F21283" w:rsidRDefault="002B6EC6" w:rsidP="00DF12D9">
            <w:pPr>
              <w:jc w:val="center"/>
            </w:pPr>
          </w:p>
        </w:tc>
        <w:tc>
          <w:tcPr>
            <w:tcW w:w="2835" w:type="dxa"/>
          </w:tcPr>
          <w:p w:rsidR="002B6EC6" w:rsidRPr="00F21283" w:rsidRDefault="002B6EC6" w:rsidP="00DF12D9">
            <w:pPr>
              <w:jc w:val="center"/>
            </w:pPr>
            <w:r w:rsidRPr="00F21283">
              <w:t>Bez punktacji</w:t>
            </w:r>
          </w:p>
        </w:tc>
      </w:tr>
      <w:tr w:rsidR="002B6EC6" w:rsidRPr="00F21283" w:rsidTr="00BE238C">
        <w:tc>
          <w:tcPr>
            <w:tcW w:w="571" w:type="dxa"/>
          </w:tcPr>
          <w:p w:rsidR="002B6EC6" w:rsidRPr="00BE238C" w:rsidRDefault="002B6EC6" w:rsidP="006C677B">
            <w:pPr>
              <w:numPr>
                <w:ilvl w:val="0"/>
                <w:numId w:val="93"/>
              </w:numPr>
              <w:jc w:val="center"/>
            </w:pPr>
          </w:p>
        </w:tc>
        <w:tc>
          <w:tcPr>
            <w:tcW w:w="8502" w:type="dxa"/>
          </w:tcPr>
          <w:p w:rsidR="002B6EC6" w:rsidRPr="00F21283" w:rsidRDefault="002B6EC6" w:rsidP="00DF12D9">
            <w:pPr>
              <w:pStyle w:val="NormalnyWeb"/>
              <w:spacing w:before="0" w:after="0"/>
              <w:rPr>
                <w:sz w:val="24"/>
                <w:szCs w:val="24"/>
              </w:rPr>
            </w:pPr>
            <w:r w:rsidRPr="00F21283">
              <w:rPr>
                <w:sz w:val="24"/>
                <w:szCs w:val="24"/>
              </w:rPr>
              <w:t>Pojemność dysku twardego dla obrazów [512 x 512] bez kompresji wyrażona ilością obrazów</w:t>
            </w:r>
          </w:p>
        </w:tc>
        <w:tc>
          <w:tcPr>
            <w:tcW w:w="1844" w:type="dxa"/>
            <w:vAlign w:val="center"/>
          </w:tcPr>
          <w:p w:rsidR="002B6EC6" w:rsidRPr="00F21283" w:rsidRDefault="002B6EC6" w:rsidP="00DF12D9">
            <w:pPr>
              <w:pStyle w:val="NormalnyWeb"/>
              <w:spacing w:before="0" w:after="0"/>
              <w:jc w:val="center"/>
              <w:rPr>
                <w:sz w:val="24"/>
                <w:szCs w:val="24"/>
              </w:rPr>
            </w:pPr>
            <w:r w:rsidRPr="00F21283">
              <w:rPr>
                <w:sz w:val="24"/>
                <w:szCs w:val="24"/>
              </w:rPr>
              <w:t>≥ 450 000 obrazów</w:t>
            </w:r>
          </w:p>
        </w:tc>
        <w:tc>
          <w:tcPr>
            <w:tcW w:w="1843" w:type="dxa"/>
          </w:tcPr>
          <w:p w:rsidR="002B6EC6" w:rsidRPr="00F21283" w:rsidRDefault="002B6EC6" w:rsidP="00DF12D9">
            <w:pPr>
              <w:jc w:val="center"/>
            </w:pPr>
          </w:p>
        </w:tc>
        <w:tc>
          <w:tcPr>
            <w:tcW w:w="2835" w:type="dxa"/>
          </w:tcPr>
          <w:p w:rsidR="002B6EC6" w:rsidRPr="00F21283" w:rsidRDefault="002B6EC6" w:rsidP="00DF12D9">
            <w:pPr>
              <w:jc w:val="center"/>
            </w:pPr>
            <w:r w:rsidRPr="00F21283">
              <w:t>Bez punktacji</w:t>
            </w:r>
          </w:p>
        </w:tc>
      </w:tr>
      <w:tr w:rsidR="002B6EC6" w:rsidRPr="00F21283" w:rsidTr="00BE238C">
        <w:trPr>
          <w:trHeight w:val="132"/>
        </w:trPr>
        <w:tc>
          <w:tcPr>
            <w:tcW w:w="571" w:type="dxa"/>
          </w:tcPr>
          <w:p w:rsidR="002B6EC6" w:rsidRPr="00BE238C" w:rsidRDefault="002B6EC6" w:rsidP="006C677B">
            <w:pPr>
              <w:numPr>
                <w:ilvl w:val="0"/>
                <w:numId w:val="93"/>
              </w:numPr>
              <w:jc w:val="center"/>
            </w:pPr>
          </w:p>
        </w:tc>
        <w:tc>
          <w:tcPr>
            <w:tcW w:w="8502" w:type="dxa"/>
          </w:tcPr>
          <w:p w:rsidR="002B6EC6" w:rsidRPr="00F21283" w:rsidRDefault="002B6EC6" w:rsidP="00DF12D9">
            <w:pPr>
              <w:pStyle w:val="NormalnyWeb"/>
              <w:spacing w:before="0" w:after="0"/>
              <w:rPr>
                <w:sz w:val="24"/>
                <w:szCs w:val="24"/>
              </w:rPr>
            </w:pPr>
            <w:r w:rsidRPr="00F21283">
              <w:rPr>
                <w:sz w:val="24"/>
                <w:szCs w:val="24"/>
              </w:rPr>
              <w:t>Szybkość rekonstrukcji obrazów w rozdzielczości 512 x 512 [obrazów/s]</w:t>
            </w:r>
          </w:p>
        </w:tc>
        <w:tc>
          <w:tcPr>
            <w:tcW w:w="1844" w:type="dxa"/>
            <w:vAlign w:val="center"/>
          </w:tcPr>
          <w:p w:rsidR="002B6EC6" w:rsidRPr="00F21283" w:rsidRDefault="002B6EC6" w:rsidP="00DF12D9">
            <w:pPr>
              <w:pStyle w:val="NormalnyWeb"/>
              <w:spacing w:before="0" w:after="0"/>
              <w:jc w:val="center"/>
              <w:rPr>
                <w:sz w:val="24"/>
                <w:szCs w:val="24"/>
              </w:rPr>
            </w:pPr>
            <w:r w:rsidRPr="00F21283">
              <w:rPr>
                <w:sz w:val="24"/>
                <w:szCs w:val="24"/>
              </w:rPr>
              <w:t>≥ 40 obrazów/s</w:t>
            </w:r>
          </w:p>
        </w:tc>
        <w:tc>
          <w:tcPr>
            <w:tcW w:w="1843" w:type="dxa"/>
          </w:tcPr>
          <w:p w:rsidR="002B6EC6" w:rsidRPr="00F21283" w:rsidRDefault="002B6EC6" w:rsidP="00DF12D9">
            <w:pPr>
              <w:jc w:val="center"/>
            </w:pPr>
          </w:p>
        </w:tc>
        <w:tc>
          <w:tcPr>
            <w:tcW w:w="2835" w:type="dxa"/>
          </w:tcPr>
          <w:p w:rsidR="002B6EC6" w:rsidRPr="00F21283" w:rsidRDefault="002B6EC6" w:rsidP="00DF12D9">
            <w:pPr>
              <w:jc w:val="center"/>
            </w:pPr>
            <w:r w:rsidRPr="00F21283">
              <w:t>Bez punktacji</w:t>
            </w:r>
          </w:p>
        </w:tc>
      </w:tr>
      <w:tr w:rsidR="002B6EC6" w:rsidRPr="00F21283" w:rsidTr="00BE238C">
        <w:tc>
          <w:tcPr>
            <w:tcW w:w="571" w:type="dxa"/>
          </w:tcPr>
          <w:p w:rsidR="002B6EC6" w:rsidRPr="00BE238C" w:rsidRDefault="002B6EC6" w:rsidP="006C677B">
            <w:pPr>
              <w:numPr>
                <w:ilvl w:val="0"/>
                <w:numId w:val="93"/>
              </w:numPr>
              <w:jc w:val="center"/>
            </w:pPr>
          </w:p>
        </w:tc>
        <w:tc>
          <w:tcPr>
            <w:tcW w:w="8502" w:type="dxa"/>
          </w:tcPr>
          <w:p w:rsidR="002B6EC6" w:rsidRPr="00F21283" w:rsidRDefault="002B6EC6" w:rsidP="00DF12D9">
            <w:pPr>
              <w:pStyle w:val="NormalnyWeb"/>
              <w:spacing w:before="0" w:after="0"/>
              <w:rPr>
                <w:color w:val="000000"/>
                <w:sz w:val="24"/>
                <w:szCs w:val="24"/>
              </w:rPr>
            </w:pPr>
            <w:r w:rsidRPr="00F21283">
              <w:rPr>
                <w:color w:val="000000"/>
                <w:sz w:val="24"/>
                <w:szCs w:val="24"/>
              </w:rPr>
              <w:t xml:space="preserve">Maksymalna matryca rekonstrukcji obrazów </w:t>
            </w:r>
          </w:p>
        </w:tc>
        <w:tc>
          <w:tcPr>
            <w:tcW w:w="1844" w:type="dxa"/>
            <w:vAlign w:val="center"/>
          </w:tcPr>
          <w:p w:rsidR="002B6EC6" w:rsidRPr="00F21283" w:rsidRDefault="002B6EC6" w:rsidP="00DF12D9">
            <w:pPr>
              <w:pStyle w:val="NormalnyWeb"/>
              <w:spacing w:before="0" w:after="0"/>
              <w:jc w:val="center"/>
              <w:rPr>
                <w:sz w:val="24"/>
                <w:szCs w:val="24"/>
              </w:rPr>
            </w:pPr>
            <w:r w:rsidRPr="00F21283">
              <w:rPr>
                <w:sz w:val="24"/>
                <w:szCs w:val="24"/>
              </w:rPr>
              <w:t>≥ 1024 x 1024</w:t>
            </w:r>
          </w:p>
        </w:tc>
        <w:tc>
          <w:tcPr>
            <w:tcW w:w="1843" w:type="dxa"/>
          </w:tcPr>
          <w:p w:rsidR="002B6EC6" w:rsidRPr="00F21283" w:rsidRDefault="002B6EC6" w:rsidP="00DF12D9">
            <w:pPr>
              <w:jc w:val="center"/>
            </w:pPr>
          </w:p>
        </w:tc>
        <w:tc>
          <w:tcPr>
            <w:tcW w:w="2835" w:type="dxa"/>
          </w:tcPr>
          <w:p w:rsidR="002B6EC6" w:rsidRPr="00F21283" w:rsidRDefault="002B6EC6" w:rsidP="00DF12D9">
            <w:pPr>
              <w:jc w:val="center"/>
            </w:pPr>
            <w:r w:rsidRPr="00F21283">
              <w:t>Bez punktacji</w:t>
            </w:r>
          </w:p>
        </w:tc>
      </w:tr>
      <w:tr w:rsidR="002B6EC6" w:rsidRPr="00F21283" w:rsidTr="00BE238C">
        <w:tc>
          <w:tcPr>
            <w:tcW w:w="571" w:type="dxa"/>
          </w:tcPr>
          <w:p w:rsidR="002B6EC6" w:rsidRPr="00BE238C" w:rsidRDefault="002B6EC6" w:rsidP="006C677B">
            <w:pPr>
              <w:numPr>
                <w:ilvl w:val="0"/>
                <w:numId w:val="93"/>
              </w:numPr>
              <w:jc w:val="center"/>
            </w:pPr>
          </w:p>
        </w:tc>
        <w:tc>
          <w:tcPr>
            <w:tcW w:w="8502" w:type="dxa"/>
          </w:tcPr>
          <w:p w:rsidR="002B6EC6" w:rsidRPr="00F21283" w:rsidRDefault="002B6EC6" w:rsidP="00DF12D9">
            <w:pPr>
              <w:pStyle w:val="NormalnyWeb"/>
              <w:spacing w:before="0" w:after="0"/>
              <w:rPr>
                <w:sz w:val="24"/>
                <w:szCs w:val="24"/>
              </w:rPr>
            </w:pPr>
            <w:r w:rsidRPr="00F21283">
              <w:rPr>
                <w:sz w:val="24"/>
                <w:szCs w:val="24"/>
              </w:rPr>
              <w:t>Kompletny zestaw protokołów do badań wszystkich obszarów anatomicznych z możliwością ich projektowania i zapamiętywania</w:t>
            </w:r>
          </w:p>
        </w:tc>
        <w:tc>
          <w:tcPr>
            <w:tcW w:w="1844" w:type="dxa"/>
            <w:vAlign w:val="center"/>
          </w:tcPr>
          <w:p w:rsidR="002B6EC6" w:rsidRPr="00F21283" w:rsidRDefault="002B6EC6" w:rsidP="00DF12D9">
            <w:pPr>
              <w:pStyle w:val="NormalnyWeb"/>
              <w:spacing w:before="0" w:after="0"/>
              <w:jc w:val="center"/>
              <w:rPr>
                <w:sz w:val="24"/>
                <w:szCs w:val="24"/>
              </w:rPr>
            </w:pPr>
            <w:r w:rsidRPr="00F21283">
              <w:rPr>
                <w:sz w:val="24"/>
                <w:szCs w:val="24"/>
              </w:rPr>
              <w:t>Tak</w:t>
            </w:r>
          </w:p>
        </w:tc>
        <w:tc>
          <w:tcPr>
            <w:tcW w:w="1843" w:type="dxa"/>
          </w:tcPr>
          <w:p w:rsidR="002B6EC6" w:rsidRPr="00F21283" w:rsidRDefault="002B6EC6" w:rsidP="00DF12D9">
            <w:pPr>
              <w:jc w:val="center"/>
            </w:pPr>
          </w:p>
        </w:tc>
        <w:tc>
          <w:tcPr>
            <w:tcW w:w="2835" w:type="dxa"/>
          </w:tcPr>
          <w:p w:rsidR="002B6EC6" w:rsidRPr="00F21283" w:rsidRDefault="002B6EC6" w:rsidP="00DF12D9">
            <w:pPr>
              <w:jc w:val="center"/>
            </w:pPr>
            <w:r w:rsidRPr="00F21283">
              <w:t>Bez punktacji</w:t>
            </w:r>
          </w:p>
        </w:tc>
      </w:tr>
      <w:tr w:rsidR="002B6EC6" w:rsidRPr="00F21283" w:rsidTr="00BE238C">
        <w:tc>
          <w:tcPr>
            <w:tcW w:w="571" w:type="dxa"/>
          </w:tcPr>
          <w:p w:rsidR="002B6EC6" w:rsidRPr="00BE238C" w:rsidRDefault="002B6EC6" w:rsidP="006C677B">
            <w:pPr>
              <w:numPr>
                <w:ilvl w:val="0"/>
                <w:numId w:val="93"/>
              </w:numPr>
              <w:jc w:val="center"/>
            </w:pPr>
          </w:p>
        </w:tc>
        <w:tc>
          <w:tcPr>
            <w:tcW w:w="8502" w:type="dxa"/>
          </w:tcPr>
          <w:p w:rsidR="002B6EC6" w:rsidRPr="00F21283" w:rsidRDefault="002B6EC6" w:rsidP="00DF12D9">
            <w:pPr>
              <w:pStyle w:val="NormalnyWeb"/>
              <w:spacing w:before="0" w:after="0"/>
              <w:rPr>
                <w:sz w:val="24"/>
                <w:szCs w:val="24"/>
              </w:rPr>
            </w:pPr>
            <w:r w:rsidRPr="00F21283">
              <w:rPr>
                <w:sz w:val="24"/>
                <w:szCs w:val="24"/>
              </w:rPr>
              <w:t xml:space="preserve">Ilość możliwych do zaprogramowania (prospektywnie) współbieżnych zadań rekonstrukcyjnych dla jednego protokółu skanowania </w:t>
            </w:r>
          </w:p>
        </w:tc>
        <w:tc>
          <w:tcPr>
            <w:tcW w:w="1844" w:type="dxa"/>
            <w:vAlign w:val="center"/>
          </w:tcPr>
          <w:p w:rsidR="002B6EC6" w:rsidRPr="00F21283" w:rsidRDefault="002B6EC6" w:rsidP="00DF12D9">
            <w:pPr>
              <w:pStyle w:val="NormalnyWeb"/>
              <w:spacing w:before="0" w:after="0"/>
              <w:jc w:val="center"/>
              <w:rPr>
                <w:sz w:val="24"/>
                <w:szCs w:val="24"/>
              </w:rPr>
            </w:pPr>
            <w:r w:rsidRPr="00F21283">
              <w:rPr>
                <w:sz w:val="24"/>
                <w:szCs w:val="24"/>
              </w:rPr>
              <w:t>≥ 8</w:t>
            </w:r>
          </w:p>
        </w:tc>
        <w:tc>
          <w:tcPr>
            <w:tcW w:w="1843" w:type="dxa"/>
          </w:tcPr>
          <w:p w:rsidR="002B6EC6" w:rsidRPr="00F21283" w:rsidRDefault="002B6EC6" w:rsidP="00DF12D9">
            <w:pPr>
              <w:pStyle w:val="NormalnyWeb"/>
              <w:spacing w:before="0" w:after="0"/>
              <w:jc w:val="center"/>
              <w:rPr>
                <w:sz w:val="24"/>
                <w:szCs w:val="24"/>
              </w:rPr>
            </w:pPr>
          </w:p>
        </w:tc>
        <w:tc>
          <w:tcPr>
            <w:tcW w:w="2835" w:type="dxa"/>
          </w:tcPr>
          <w:p w:rsidR="002B6EC6" w:rsidRPr="00F21283" w:rsidRDefault="002B6EC6" w:rsidP="00DF12D9">
            <w:pPr>
              <w:pStyle w:val="NormalnyWeb"/>
              <w:spacing w:before="0" w:after="0"/>
              <w:jc w:val="center"/>
              <w:rPr>
                <w:sz w:val="24"/>
                <w:szCs w:val="24"/>
              </w:rPr>
            </w:pPr>
            <w:r w:rsidRPr="00F21283">
              <w:rPr>
                <w:sz w:val="24"/>
                <w:szCs w:val="24"/>
              </w:rPr>
              <w:t xml:space="preserve">&gt; 16 - 10 </w:t>
            </w:r>
            <w:proofErr w:type="spellStart"/>
            <w:r w:rsidRPr="00F21283">
              <w:rPr>
                <w:sz w:val="24"/>
                <w:szCs w:val="24"/>
              </w:rPr>
              <w:t>pkt</w:t>
            </w:r>
            <w:proofErr w:type="spellEnd"/>
            <w:r w:rsidRPr="00F21283">
              <w:rPr>
                <w:sz w:val="24"/>
                <w:szCs w:val="24"/>
              </w:rPr>
              <w:br/>
              <w:t xml:space="preserve">&gt; 8 - 5 </w:t>
            </w:r>
            <w:proofErr w:type="spellStart"/>
            <w:r w:rsidRPr="00F21283">
              <w:rPr>
                <w:sz w:val="24"/>
                <w:szCs w:val="24"/>
              </w:rPr>
              <w:t>pkt</w:t>
            </w:r>
            <w:proofErr w:type="spellEnd"/>
          </w:p>
          <w:p w:rsidR="002B6EC6" w:rsidRPr="00F21283" w:rsidRDefault="002B6EC6" w:rsidP="00DF12D9">
            <w:pPr>
              <w:jc w:val="center"/>
            </w:pPr>
            <w:r w:rsidRPr="00F21283">
              <w:t xml:space="preserve">8 - 0 </w:t>
            </w:r>
            <w:proofErr w:type="spellStart"/>
            <w:r w:rsidRPr="00F21283">
              <w:t>pkt</w:t>
            </w:r>
            <w:proofErr w:type="spellEnd"/>
          </w:p>
        </w:tc>
      </w:tr>
      <w:tr w:rsidR="002B6EC6" w:rsidRPr="00F21283" w:rsidTr="00BE238C">
        <w:tc>
          <w:tcPr>
            <w:tcW w:w="571" w:type="dxa"/>
          </w:tcPr>
          <w:p w:rsidR="002B6EC6" w:rsidRPr="00BE238C" w:rsidRDefault="002B6EC6" w:rsidP="006C677B">
            <w:pPr>
              <w:numPr>
                <w:ilvl w:val="0"/>
                <w:numId w:val="93"/>
              </w:numPr>
              <w:jc w:val="center"/>
            </w:pPr>
          </w:p>
        </w:tc>
        <w:tc>
          <w:tcPr>
            <w:tcW w:w="8502" w:type="dxa"/>
          </w:tcPr>
          <w:p w:rsidR="002B6EC6" w:rsidRPr="00F21283" w:rsidRDefault="002B6EC6" w:rsidP="00DF12D9">
            <w:pPr>
              <w:pStyle w:val="NormalnyWeb"/>
              <w:spacing w:before="0" w:after="0"/>
              <w:rPr>
                <w:sz w:val="24"/>
                <w:szCs w:val="24"/>
              </w:rPr>
            </w:pPr>
            <w:r w:rsidRPr="00F21283">
              <w:rPr>
                <w:sz w:val="24"/>
                <w:szCs w:val="24"/>
              </w:rPr>
              <w:t xml:space="preserve">Tryb szybkiego podglądu badania (rekonstrukcja obrazów w czasie rzeczywistym z szybkością min. 55 obrazów/s) podczas skanowania pozwalając na przerwanie badania po przeskanowaniu wymaganego obszaru. </w:t>
            </w:r>
          </w:p>
        </w:tc>
        <w:tc>
          <w:tcPr>
            <w:tcW w:w="1844" w:type="dxa"/>
            <w:vAlign w:val="center"/>
          </w:tcPr>
          <w:p w:rsidR="002B6EC6" w:rsidRPr="00F21283" w:rsidRDefault="002B6EC6" w:rsidP="00DF12D9">
            <w:pPr>
              <w:pStyle w:val="NormalnyWeb"/>
              <w:spacing w:before="0" w:after="0"/>
              <w:jc w:val="center"/>
              <w:rPr>
                <w:sz w:val="24"/>
                <w:szCs w:val="24"/>
              </w:rPr>
            </w:pPr>
            <w:r w:rsidRPr="00F21283">
              <w:rPr>
                <w:sz w:val="24"/>
                <w:szCs w:val="24"/>
              </w:rPr>
              <w:t>Tak / Nie</w:t>
            </w:r>
          </w:p>
        </w:tc>
        <w:tc>
          <w:tcPr>
            <w:tcW w:w="1843" w:type="dxa"/>
            <w:vAlign w:val="center"/>
          </w:tcPr>
          <w:p w:rsidR="002B6EC6" w:rsidRPr="00F21283" w:rsidRDefault="002B6EC6" w:rsidP="00DF12D9">
            <w:pPr>
              <w:pStyle w:val="NormalnyWeb"/>
              <w:spacing w:before="0" w:after="0"/>
              <w:jc w:val="center"/>
              <w:rPr>
                <w:sz w:val="24"/>
                <w:szCs w:val="24"/>
              </w:rPr>
            </w:pPr>
          </w:p>
        </w:tc>
        <w:tc>
          <w:tcPr>
            <w:tcW w:w="2835" w:type="dxa"/>
            <w:vAlign w:val="center"/>
          </w:tcPr>
          <w:p w:rsidR="002B6EC6" w:rsidRPr="00F21283" w:rsidRDefault="002B6EC6" w:rsidP="00DF12D9">
            <w:pPr>
              <w:jc w:val="center"/>
              <w:rPr>
                <w:rFonts w:eastAsia="SimSun"/>
                <w:lang w:eastAsia="zh-CN"/>
              </w:rPr>
            </w:pPr>
            <w:r w:rsidRPr="00F21283">
              <w:rPr>
                <w:rFonts w:eastAsia="SimSun"/>
                <w:lang w:eastAsia="zh-CN"/>
              </w:rPr>
              <w:t xml:space="preserve">Tak - 10 </w:t>
            </w:r>
            <w:proofErr w:type="spellStart"/>
            <w:r w:rsidRPr="00F21283">
              <w:rPr>
                <w:rFonts w:eastAsia="SimSun"/>
                <w:lang w:eastAsia="zh-CN"/>
              </w:rPr>
              <w:t>pkt</w:t>
            </w:r>
            <w:proofErr w:type="spellEnd"/>
          </w:p>
          <w:p w:rsidR="002B6EC6" w:rsidRPr="00F21283" w:rsidRDefault="002B6EC6" w:rsidP="00DF12D9">
            <w:pPr>
              <w:pStyle w:val="NormalnyWeb"/>
              <w:spacing w:before="0" w:after="0"/>
              <w:jc w:val="center"/>
              <w:rPr>
                <w:sz w:val="24"/>
                <w:szCs w:val="24"/>
              </w:rPr>
            </w:pPr>
            <w:r w:rsidRPr="00F21283">
              <w:rPr>
                <w:sz w:val="24"/>
                <w:szCs w:val="24"/>
              </w:rPr>
              <w:t xml:space="preserve">Nie - 0 </w:t>
            </w:r>
            <w:proofErr w:type="spellStart"/>
            <w:r w:rsidRPr="00F21283">
              <w:rPr>
                <w:sz w:val="24"/>
                <w:szCs w:val="24"/>
              </w:rPr>
              <w:t>pkt</w:t>
            </w:r>
            <w:proofErr w:type="spellEnd"/>
          </w:p>
        </w:tc>
      </w:tr>
      <w:tr w:rsidR="002B6EC6" w:rsidRPr="00F21283" w:rsidTr="00BE238C">
        <w:tc>
          <w:tcPr>
            <w:tcW w:w="571" w:type="dxa"/>
          </w:tcPr>
          <w:p w:rsidR="002B6EC6" w:rsidRPr="00BE238C" w:rsidRDefault="002B6EC6" w:rsidP="006C677B">
            <w:pPr>
              <w:numPr>
                <w:ilvl w:val="0"/>
                <w:numId w:val="93"/>
              </w:numPr>
              <w:jc w:val="center"/>
            </w:pPr>
          </w:p>
        </w:tc>
        <w:tc>
          <w:tcPr>
            <w:tcW w:w="8502" w:type="dxa"/>
          </w:tcPr>
          <w:p w:rsidR="002B6EC6" w:rsidRPr="00F21283" w:rsidRDefault="002B6EC6" w:rsidP="00DF12D9">
            <w:pPr>
              <w:pStyle w:val="NormalnyWeb"/>
              <w:spacing w:before="0" w:after="0"/>
              <w:rPr>
                <w:sz w:val="24"/>
                <w:szCs w:val="24"/>
              </w:rPr>
            </w:pPr>
            <w:r w:rsidRPr="00F21283">
              <w:rPr>
                <w:sz w:val="24"/>
                <w:szCs w:val="24"/>
              </w:rPr>
              <w:t>Interfejs sieciowy zgodnie z DICOM z następującymi klasami serwisowymi:</w:t>
            </w:r>
            <w:r w:rsidRPr="00F21283">
              <w:rPr>
                <w:sz w:val="24"/>
                <w:szCs w:val="24"/>
              </w:rPr>
              <w:br w:type="page"/>
            </w:r>
          </w:p>
          <w:p w:rsidR="002B6EC6" w:rsidRPr="00F21283" w:rsidRDefault="002B6EC6" w:rsidP="00DF12D9">
            <w:pPr>
              <w:pStyle w:val="NormalnyWeb"/>
              <w:spacing w:before="0" w:after="0"/>
              <w:rPr>
                <w:sz w:val="24"/>
                <w:szCs w:val="24"/>
                <w:lang w:val="en-US"/>
              </w:rPr>
            </w:pPr>
            <w:r w:rsidRPr="00F21283">
              <w:rPr>
                <w:sz w:val="24"/>
                <w:szCs w:val="24"/>
                <w:lang w:val="en-US"/>
              </w:rPr>
              <w:t>- Send / Receive</w:t>
            </w:r>
            <w:r w:rsidRPr="00F21283">
              <w:rPr>
                <w:sz w:val="24"/>
                <w:szCs w:val="24"/>
                <w:lang w:val="en-US"/>
              </w:rPr>
              <w:br w:type="page"/>
            </w:r>
          </w:p>
          <w:p w:rsidR="002B6EC6" w:rsidRPr="00F21283" w:rsidRDefault="002B6EC6" w:rsidP="00DF12D9">
            <w:pPr>
              <w:pStyle w:val="NormalnyWeb"/>
              <w:spacing w:before="0" w:after="0"/>
              <w:rPr>
                <w:sz w:val="24"/>
                <w:szCs w:val="24"/>
                <w:lang w:val="en-US"/>
              </w:rPr>
            </w:pPr>
            <w:r w:rsidRPr="00F21283">
              <w:rPr>
                <w:sz w:val="24"/>
                <w:szCs w:val="24"/>
                <w:lang w:val="en-US"/>
              </w:rPr>
              <w:t>- Basic Print</w:t>
            </w:r>
          </w:p>
          <w:p w:rsidR="002B6EC6" w:rsidRPr="00F21283" w:rsidRDefault="002B6EC6" w:rsidP="00DF12D9">
            <w:pPr>
              <w:pStyle w:val="NormalnyWeb"/>
              <w:spacing w:before="0" w:after="0"/>
              <w:rPr>
                <w:sz w:val="24"/>
                <w:szCs w:val="24"/>
                <w:lang w:val="en-US"/>
              </w:rPr>
            </w:pPr>
            <w:r w:rsidRPr="00F21283">
              <w:rPr>
                <w:sz w:val="24"/>
                <w:szCs w:val="24"/>
                <w:lang w:val="en-US"/>
              </w:rPr>
              <w:br w:type="page"/>
              <w:t>- Retrieve</w:t>
            </w:r>
            <w:r w:rsidRPr="00F21283">
              <w:rPr>
                <w:sz w:val="24"/>
                <w:szCs w:val="24"/>
                <w:lang w:val="en-US"/>
              </w:rPr>
              <w:br w:type="page"/>
            </w:r>
          </w:p>
          <w:p w:rsidR="002B6EC6" w:rsidRPr="00F21283" w:rsidRDefault="002B6EC6" w:rsidP="00DF12D9">
            <w:pPr>
              <w:pStyle w:val="NormalnyWeb"/>
              <w:spacing w:before="0" w:after="0"/>
              <w:rPr>
                <w:sz w:val="24"/>
                <w:szCs w:val="24"/>
                <w:lang w:val="en-US"/>
              </w:rPr>
            </w:pPr>
            <w:r w:rsidRPr="00F21283">
              <w:rPr>
                <w:sz w:val="24"/>
                <w:szCs w:val="24"/>
                <w:lang w:val="en-US"/>
              </w:rPr>
              <w:t>- Storage</w:t>
            </w:r>
          </w:p>
          <w:p w:rsidR="002B6EC6" w:rsidRPr="00F21283" w:rsidRDefault="002B6EC6" w:rsidP="00DF12D9">
            <w:pPr>
              <w:pStyle w:val="NormalnyWeb"/>
              <w:spacing w:before="0" w:after="0"/>
              <w:rPr>
                <w:sz w:val="24"/>
                <w:szCs w:val="24"/>
                <w:lang w:val="en-US"/>
              </w:rPr>
            </w:pPr>
            <w:r w:rsidRPr="00F21283">
              <w:rPr>
                <w:sz w:val="24"/>
                <w:szCs w:val="24"/>
                <w:lang w:val="en-US"/>
              </w:rPr>
              <w:br w:type="page"/>
              <w:t xml:space="preserve">- </w:t>
            </w:r>
            <w:proofErr w:type="spellStart"/>
            <w:r w:rsidRPr="00F21283">
              <w:rPr>
                <w:sz w:val="24"/>
                <w:szCs w:val="24"/>
                <w:lang w:val="en-US"/>
              </w:rPr>
              <w:t>Worklist</w:t>
            </w:r>
            <w:proofErr w:type="spellEnd"/>
            <w:r w:rsidRPr="00F21283">
              <w:rPr>
                <w:sz w:val="24"/>
                <w:szCs w:val="24"/>
                <w:lang w:val="en-US"/>
              </w:rPr>
              <w:br w:type="page"/>
            </w:r>
          </w:p>
          <w:p w:rsidR="002B6EC6" w:rsidRPr="00F21283" w:rsidRDefault="002B6EC6" w:rsidP="00DF12D9">
            <w:pPr>
              <w:pStyle w:val="NormalnyWeb"/>
              <w:spacing w:before="0" w:after="0"/>
              <w:rPr>
                <w:sz w:val="24"/>
                <w:szCs w:val="24"/>
                <w:lang w:val="en-US"/>
              </w:rPr>
            </w:pPr>
            <w:r w:rsidRPr="00F21283">
              <w:rPr>
                <w:sz w:val="24"/>
                <w:szCs w:val="24"/>
                <w:lang w:val="en-US"/>
              </w:rPr>
              <w:t>- Structured Dose Report</w:t>
            </w:r>
          </w:p>
        </w:tc>
        <w:tc>
          <w:tcPr>
            <w:tcW w:w="1844" w:type="dxa"/>
            <w:vAlign w:val="center"/>
          </w:tcPr>
          <w:p w:rsidR="002B6EC6" w:rsidRPr="00F21283" w:rsidRDefault="002B6EC6" w:rsidP="00DF12D9">
            <w:pPr>
              <w:pStyle w:val="NormalnyWeb"/>
              <w:spacing w:before="0" w:after="0"/>
              <w:jc w:val="center"/>
              <w:rPr>
                <w:sz w:val="24"/>
                <w:szCs w:val="24"/>
              </w:rPr>
            </w:pPr>
            <w:r w:rsidRPr="00F21283">
              <w:rPr>
                <w:sz w:val="24"/>
                <w:szCs w:val="24"/>
              </w:rPr>
              <w:t>Tak</w:t>
            </w:r>
          </w:p>
        </w:tc>
        <w:tc>
          <w:tcPr>
            <w:tcW w:w="1843" w:type="dxa"/>
          </w:tcPr>
          <w:p w:rsidR="002B6EC6" w:rsidRPr="00F21283" w:rsidRDefault="002B6EC6" w:rsidP="00DF12D9">
            <w:pPr>
              <w:jc w:val="center"/>
            </w:pPr>
          </w:p>
        </w:tc>
        <w:tc>
          <w:tcPr>
            <w:tcW w:w="2835" w:type="dxa"/>
          </w:tcPr>
          <w:p w:rsidR="002B6EC6" w:rsidRPr="00F21283" w:rsidRDefault="002B6EC6" w:rsidP="00DF12D9">
            <w:pPr>
              <w:jc w:val="center"/>
            </w:pPr>
            <w:r w:rsidRPr="00F21283">
              <w:t>Bez punktacji</w:t>
            </w:r>
          </w:p>
        </w:tc>
      </w:tr>
      <w:tr w:rsidR="002B6EC6" w:rsidRPr="00F21283" w:rsidTr="00BE238C">
        <w:trPr>
          <w:trHeight w:val="204"/>
        </w:trPr>
        <w:tc>
          <w:tcPr>
            <w:tcW w:w="571" w:type="dxa"/>
          </w:tcPr>
          <w:p w:rsidR="002B6EC6" w:rsidRPr="00BE238C" w:rsidRDefault="002B6EC6" w:rsidP="006C677B">
            <w:pPr>
              <w:numPr>
                <w:ilvl w:val="0"/>
                <w:numId w:val="93"/>
              </w:numPr>
              <w:jc w:val="center"/>
            </w:pPr>
          </w:p>
        </w:tc>
        <w:tc>
          <w:tcPr>
            <w:tcW w:w="8502" w:type="dxa"/>
          </w:tcPr>
          <w:p w:rsidR="002B6EC6" w:rsidRPr="00F21283" w:rsidRDefault="002B6EC6" w:rsidP="00DF12D9">
            <w:pPr>
              <w:pStyle w:val="NormalnyWeb"/>
              <w:spacing w:before="0" w:after="0"/>
              <w:rPr>
                <w:sz w:val="24"/>
                <w:szCs w:val="24"/>
              </w:rPr>
            </w:pPr>
            <w:r w:rsidRPr="00F21283">
              <w:rPr>
                <w:sz w:val="24"/>
                <w:szCs w:val="24"/>
              </w:rPr>
              <w:t xml:space="preserve">Pomiary geometryczne </w:t>
            </w:r>
          </w:p>
        </w:tc>
        <w:tc>
          <w:tcPr>
            <w:tcW w:w="1844" w:type="dxa"/>
            <w:vAlign w:val="center"/>
          </w:tcPr>
          <w:p w:rsidR="002B6EC6" w:rsidRPr="00F21283" w:rsidRDefault="002B6EC6" w:rsidP="00DF12D9">
            <w:pPr>
              <w:jc w:val="center"/>
            </w:pPr>
            <w:r w:rsidRPr="00F21283">
              <w:t>Tak</w:t>
            </w:r>
          </w:p>
        </w:tc>
        <w:tc>
          <w:tcPr>
            <w:tcW w:w="1843" w:type="dxa"/>
          </w:tcPr>
          <w:p w:rsidR="002B6EC6" w:rsidRPr="00F21283" w:rsidRDefault="002B6EC6" w:rsidP="00DF12D9">
            <w:pPr>
              <w:jc w:val="center"/>
            </w:pPr>
          </w:p>
        </w:tc>
        <w:tc>
          <w:tcPr>
            <w:tcW w:w="2835" w:type="dxa"/>
          </w:tcPr>
          <w:p w:rsidR="002B6EC6" w:rsidRPr="00F21283" w:rsidRDefault="002B6EC6" w:rsidP="00DF12D9">
            <w:pPr>
              <w:jc w:val="center"/>
            </w:pPr>
            <w:r w:rsidRPr="00F21283">
              <w:t>Bez punktacji</w:t>
            </w:r>
          </w:p>
        </w:tc>
      </w:tr>
      <w:tr w:rsidR="002B6EC6" w:rsidRPr="00F21283" w:rsidTr="00BE238C">
        <w:trPr>
          <w:trHeight w:val="204"/>
        </w:trPr>
        <w:tc>
          <w:tcPr>
            <w:tcW w:w="571" w:type="dxa"/>
          </w:tcPr>
          <w:p w:rsidR="002B6EC6" w:rsidRPr="00BE238C" w:rsidRDefault="002B6EC6" w:rsidP="006C677B">
            <w:pPr>
              <w:numPr>
                <w:ilvl w:val="0"/>
                <w:numId w:val="93"/>
              </w:numPr>
              <w:jc w:val="center"/>
            </w:pPr>
          </w:p>
        </w:tc>
        <w:tc>
          <w:tcPr>
            <w:tcW w:w="8502" w:type="dxa"/>
          </w:tcPr>
          <w:p w:rsidR="002B6EC6" w:rsidRPr="00F21283" w:rsidRDefault="002B6EC6" w:rsidP="00DF12D9">
            <w:pPr>
              <w:pStyle w:val="NormalnyWeb"/>
              <w:spacing w:before="0" w:after="0"/>
              <w:rPr>
                <w:sz w:val="24"/>
                <w:szCs w:val="24"/>
              </w:rPr>
            </w:pPr>
            <w:r w:rsidRPr="00F21283">
              <w:rPr>
                <w:sz w:val="24"/>
                <w:szCs w:val="24"/>
              </w:rPr>
              <w:t>MIP (</w:t>
            </w:r>
            <w:proofErr w:type="spellStart"/>
            <w:r w:rsidRPr="00F21283">
              <w:rPr>
                <w:sz w:val="24"/>
                <w:szCs w:val="24"/>
              </w:rPr>
              <w:t>Maximum</w:t>
            </w:r>
            <w:proofErr w:type="spellEnd"/>
            <w:r w:rsidRPr="00F21283">
              <w:rPr>
                <w:sz w:val="24"/>
                <w:szCs w:val="24"/>
              </w:rPr>
              <w:t xml:space="preserve"> </w:t>
            </w:r>
            <w:proofErr w:type="spellStart"/>
            <w:r w:rsidRPr="00F21283">
              <w:rPr>
                <w:sz w:val="24"/>
                <w:szCs w:val="24"/>
              </w:rPr>
              <w:t>Intensity</w:t>
            </w:r>
            <w:proofErr w:type="spellEnd"/>
            <w:r w:rsidRPr="00F21283">
              <w:rPr>
                <w:sz w:val="24"/>
                <w:szCs w:val="24"/>
              </w:rPr>
              <w:t xml:space="preserve"> </w:t>
            </w:r>
            <w:proofErr w:type="spellStart"/>
            <w:r w:rsidRPr="00F21283">
              <w:rPr>
                <w:sz w:val="24"/>
                <w:szCs w:val="24"/>
              </w:rPr>
              <w:t>Projection</w:t>
            </w:r>
            <w:proofErr w:type="spellEnd"/>
            <w:r w:rsidRPr="00F21283">
              <w:rPr>
                <w:sz w:val="24"/>
                <w:szCs w:val="24"/>
              </w:rPr>
              <w:t>)</w:t>
            </w:r>
          </w:p>
        </w:tc>
        <w:tc>
          <w:tcPr>
            <w:tcW w:w="1844" w:type="dxa"/>
            <w:vAlign w:val="center"/>
          </w:tcPr>
          <w:p w:rsidR="002B6EC6" w:rsidRPr="00F21283" w:rsidRDefault="002B6EC6" w:rsidP="00DF12D9">
            <w:pPr>
              <w:jc w:val="center"/>
            </w:pPr>
            <w:r w:rsidRPr="00F21283">
              <w:t>Tak</w:t>
            </w:r>
          </w:p>
        </w:tc>
        <w:tc>
          <w:tcPr>
            <w:tcW w:w="1843" w:type="dxa"/>
          </w:tcPr>
          <w:p w:rsidR="002B6EC6" w:rsidRPr="00F21283" w:rsidRDefault="002B6EC6" w:rsidP="00DF12D9">
            <w:pPr>
              <w:jc w:val="center"/>
            </w:pPr>
          </w:p>
        </w:tc>
        <w:tc>
          <w:tcPr>
            <w:tcW w:w="2835" w:type="dxa"/>
          </w:tcPr>
          <w:p w:rsidR="002B6EC6" w:rsidRPr="00F21283" w:rsidRDefault="002B6EC6" w:rsidP="00DF12D9">
            <w:pPr>
              <w:jc w:val="center"/>
            </w:pPr>
            <w:r w:rsidRPr="00F21283">
              <w:t>Bez punktacji</w:t>
            </w:r>
          </w:p>
        </w:tc>
      </w:tr>
      <w:tr w:rsidR="002B6EC6" w:rsidRPr="00F21283" w:rsidTr="00BE238C">
        <w:tc>
          <w:tcPr>
            <w:tcW w:w="571" w:type="dxa"/>
          </w:tcPr>
          <w:p w:rsidR="002B6EC6" w:rsidRPr="00BE238C" w:rsidRDefault="002B6EC6" w:rsidP="006C677B">
            <w:pPr>
              <w:numPr>
                <w:ilvl w:val="0"/>
                <w:numId w:val="93"/>
              </w:numPr>
              <w:jc w:val="center"/>
            </w:pPr>
          </w:p>
        </w:tc>
        <w:tc>
          <w:tcPr>
            <w:tcW w:w="8502" w:type="dxa"/>
          </w:tcPr>
          <w:p w:rsidR="002B6EC6" w:rsidRPr="00F21283" w:rsidRDefault="002B6EC6" w:rsidP="00DF12D9">
            <w:pPr>
              <w:pStyle w:val="NormalnyWeb"/>
              <w:spacing w:before="0" w:after="0"/>
              <w:rPr>
                <w:sz w:val="24"/>
                <w:szCs w:val="24"/>
              </w:rPr>
            </w:pPr>
            <w:r w:rsidRPr="00F21283">
              <w:rPr>
                <w:sz w:val="24"/>
                <w:szCs w:val="24"/>
              </w:rPr>
              <w:t>VRT (</w:t>
            </w:r>
            <w:proofErr w:type="spellStart"/>
            <w:r w:rsidRPr="00F21283">
              <w:rPr>
                <w:sz w:val="24"/>
                <w:szCs w:val="24"/>
              </w:rPr>
              <w:t>Volume</w:t>
            </w:r>
            <w:proofErr w:type="spellEnd"/>
            <w:r w:rsidRPr="00F21283">
              <w:rPr>
                <w:sz w:val="24"/>
                <w:szCs w:val="24"/>
              </w:rPr>
              <w:t xml:space="preserve"> Rendering </w:t>
            </w:r>
            <w:proofErr w:type="spellStart"/>
            <w:r w:rsidRPr="00F21283">
              <w:rPr>
                <w:sz w:val="24"/>
                <w:szCs w:val="24"/>
              </w:rPr>
              <w:t>Technique</w:t>
            </w:r>
            <w:proofErr w:type="spellEnd"/>
            <w:r w:rsidRPr="00F21283">
              <w:rPr>
                <w:sz w:val="24"/>
                <w:szCs w:val="24"/>
              </w:rPr>
              <w:t>)</w:t>
            </w:r>
          </w:p>
        </w:tc>
        <w:tc>
          <w:tcPr>
            <w:tcW w:w="1844" w:type="dxa"/>
            <w:vAlign w:val="center"/>
          </w:tcPr>
          <w:p w:rsidR="002B6EC6" w:rsidRPr="00F21283" w:rsidRDefault="002B6EC6" w:rsidP="00DF12D9">
            <w:pPr>
              <w:jc w:val="center"/>
            </w:pPr>
            <w:r w:rsidRPr="00F21283">
              <w:t>Tak</w:t>
            </w:r>
          </w:p>
        </w:tc>
        <w:tc>
          <w:tcPr>
            <w:tcW w:w="1843" w:type="dxa"/>
          </w:tcPr>
          <w:p w:rsidR="002B6EC6" w:rsidRPr="00F21283" w:rsidRDefault="002B6EC6" w:rsidP="00DF12D9">
            <w:pPr>
              <w:jc w:val="center"/>
            </w:pPr>
          </w:p>
        </w:tc>
        <w:tc>
          <w:tcPr>
            <w:tcW w:w="2835" w:type="dxa"/>
          </w:tcPr>
          <w:p w:rsidR="002B6EC6" w:rsidRPr="00F21283" w:rsidRDefault="002B6EC6" w:rsidP="00DF12D9">
            <w:pPr>
              <w:jc w:val="center"/>
            </w:pPr>
            <w:r w:rsidRPr="00F21283">
              <w:t>Bez punktacji</w:t>
            </w:r>
          </w:p>
        </w:tc>
      </w:tr>
      <w:tr w:rsidR="002B6EC6" w:rsidRPr="00F21283" w:rsidTr="00BE238C">
        <w:tc>
          <w:tcPr>
            <w:tcW w:w="571" w:type="dxa"/>
          </w:tcPr>
          <w:p w:rsidR="002B6EC6" w:rsidRPr="00BE238C" w:rsidRDefault="002B6EC6" w:rsidP="006C677B">
            <w:pPr>
              <w:numPr>
                <w:ilvl w:val="0"/>
                <w:numId w:val="93"/>
              </w:numPr>
              <w:jc w:val="center"/>
            </w:pPr>
          </w:p>
        </w:tc>
        <w:tc>
          <w:tcPr>
            <w:tcW w:w="8502" w:type="dxa"/>
          </w:tcPr>
          <w:p w:rsidR="002B6EC6" w:rsidRPr="00F21283" w:rsidRDefault="002B6EC6" w:rsidP="00DF12D9">
            <w:pPr>
              <w:pStyle w:val="NormalnyWeb"/>
              <w:spacing w:before="0" w:after="0"/>
              <w:rPr>
                <w:sz w:val="24"/>
                <w:szCs w:val="24"/>
              </w:rPr>
            </w:pPr>
            <w:proofErr w:type="spellStart"/>
            <w:r w:rsidRPr="00F21283">
              <w:rPr>
                <w:sz w:val="24"/>
                <w:szCs w:val="24"/>
              </w:rPr>
              <w:t>Reformatowanie</w:t>
            </w:r>
            <w:proofErr w:type="spellEnd"/>
            <w:r w:rsidRPr="00F21283">
              <w:rPr>
                <w:sz w:val="24"/>
                <w:szCs w:val="24"/>
              </w:rPr>
              <w:t xml:space="preserve"> wielopłaszczyznowe (MPR), rekonstrukcje wzdłuż dowolnej prostej lub krzywej</w:t>
            </w:r>
          </w:p>
        </w:tc>
        <w:tc>
          <w:tcPr>
            <w:tcW w:w="1844" w:type="dxa"/>
            <w:vAlign w:val="center"/>
          </w:tcPr>
          <w:p w:rsidR="002B6EC6" w:rsidRPr="00F21283" w:rsidRDefault="002B6EC6" w:rsidP="00DF12D9">
            <w:pPr>
              <w:jc w:val="center"/>
            </w:pPr>
            <w:r w:rsidRPr="00F21283">
              <w:t>Tak</w:t>
            </w:r>
          </w:p>
        </w:tc>
        <w:tc>
          <w:tcPr>
            <w:tcW w:w="1843" w:type="dxa"/>
          </w:tcPr>
          <w:p w:rsidR="002B6EC6" w:rsidRPr="00F21283" w:rsidRDefault="002B6EC6" w:rsidP="00DF12D9">
            <w:pPr>
              <w:jc w:val="center"/>
            </w:pPr>
          </w:p>
        </w:tc>
        <w:tc>
          <w:tcPr>
            <w:tcW w:w="2835" w:type="dxa"/>
          </w:tcPr>
          <w:p w:rsidR="002B6EC6" w:rsidRPr="00F21283" w:rsidRDefault="002B6EC6" w:rsidP="00DF12D9">
            <w:pPr>
              <w:jc w:val="center"/>
            </w:pPr>
            <w:r w:rsidRPr="00F21283">
              <w:t>Bez punktacji</w:t>
            </w:r>
          </w:p>
        </w:tc>
      </w:tr>
      <w:tr w:rsidR="002B6EC6" w:rsidRPr="00F21283" w:rsidTr="00BE238C">
        <w:tc>
          <w:tcPr>
            <w:tcW w:w="571" w:type="dxa"/>
          </w:tcPr>
          <w:p w:rsidR="002B6EC6" w:rsidRPr="00BE238C" w:rsidRDefault="002B6EC6" w:rsidP="006C677B">
            <w:pPr>
              <w:numPr>
                <w:ilvl w:val="0"/>
                <w:numId w:val="93"/>
              </w:numPr>
              <w:jc w:val="center"/>
            </w:pPr>
          </w:p>
        </w:tc>
        <w:tc>
          <w:tcPr>
            <w:tcW w:w="8502" w:type="dxa"/>
          </w:tcPr>
          <w:p w:rsidR="002B6EC6" w:rsidRPr="00F21283" w:rsidRDefault="002B6EC6" w:rsidP="00DF12D9">
            <w:pPr>
              <w:pStyle w:val="NormalnyWeb"/>
              <w:spacing w:before="0" w:after="0"/>
              <w:rPr>
                <w:sz w:val="24"/>
                <w:szCs w:val="24"/>
              </w:rPr>
            </w:pPr>
            <w:r w:rsidRPr="00F21283">
              <w:rPr>
                <w:sz w:val="24"/>
                <w:szCs w:val="24"/>
              </w:rPr>
              <w:t>Oprogramowanie do wirtualnej endoskopii dróg powietrznych - bronchoskopii z przekrojami w trzech głównych płaszczyznach (wraz z interaktywną synchronizacją położenia kursora).</w:t>
            </w:r>
          </w:p>
        </w:tc>
        <w:tc>
          <w:tcPr>
            <w:tcW w:w="1844" w:type="dxa"/>
          </w:tcPr>
          <w:p w:rsidR="002B6EC6" w:rsidRPr="00F21283" w:rsidRDefault="002B6EC6" w:rsidP="00DF12D9">
            <w:pPr>
              <w:jc w:val="center"/>
            </w:pPr>
            <w:r w:rsidRPr="00F21283">
              <w:t>Tak</w:t>
            </w:r>
          </w:p>
        </w:tc>
        <w:tc>
          <w:tcPr>
            <w:tcW w:w="1843" w:type="dxa"/>
          </w:tcPr>
          <w:p w:rsidR="002B6EC6" w:rsidRPr="00F21283" w:rsidRDefault="002B6EC6" w:rsidP="00DF12D9">
            <w:pPr>
              <w:jc w:val="center"/>
            </w:pPr>
          </w:p>
        </w:tc>
        <w:tc>
          <w:tcPr>
            <w:tcW w:w="2835" w:type="dxa"/>
          </w:tcPr>
          <w:p w:rsidR="002B6EC6" w:rsidRPr="00F21283" w:rsidRDefault="002B6EC6" w:rsidP="00DF12D9">
            <w:pPr>
              <w:jc w:val="center"/>
            </w:pPr>
            <w:r w:rsidRPr="00F21283">
              <w:t>Bez punktacji</w:t>
            </w:r>
          </w:p>
        </w:tc>
      </w:tr>
      <w:tr w:rsidR="002B6EC6" w:rsidRPr="00F21283" w:rsidTr="00BE238C">
        <w:tc>
          <w:tcPr>
            <w:tcW w:w="571" w:type="dxa"/>
          </w:tcPr>
          <w:p w:rsidR="002B6EC6" w:rsidRPr="00BE238C" w:rsidRDefault="002B6EC6" w:rsidP="006C677B">
            <w:pPr>
              <w:numPr>
                <w:ilvl w:val="0"/>
                <w:numId w:val="93"/>
              </w:numPr>
              <w:jc w:val="center"/>
            </w:pPr>
          </w:p>
        </w:tc>
        <w:tc>
          <w:tcPr>
            <w:tcW w:w="8502" w:type="dxa"/>
          </w:tcPr>
          <w:p w:rsidR="002B6EC6" w:rsidRPr="00F21283" w:rsidRDefault="002B6EC6" w:rsidP="00DF12D9">
            <w:pPr>
              <w:pStyle w:val="NormalnyWeb"/>
              <w:spacing w:before="0" w:after="0"/>
              <w:rPr>
                <w:sz w:val="24"/>
                <w:szCs w:val="24"/>
              </w:rPr>
            </w:pPr>
            <w:r w:rsidRPr="00F21283">
              <w:rPr>
                <w:sz w:val="24"/>
                <w:szCs w:val="24"/>
              </w:rPr>
              <w:t>Oprogramowanie do wirtualnej endoskopii naczyń - z przekrojami w trzech głównych płaszczyznach (wraz z interaktywną synchronizacją położenia kursora).</w:t>
            </w:r>
          </w:p>
        </w:tc>
        <w:tc>
          <w:tcPr>
            <w:tcW w:w="1844" w:type="dxa"/>
            <w:vAlign w:val="center"/>
          </w:tcPr>
          <w:p w:rsidR="002B6EC6" w:rsidRPr="00F21283" w:rsidRDefault="002B6EC6" w:rsidP="00DF12D9">
            <w:pPr>
              <w:jc w:val="center"/>
            </w:pPr>
            <w:r w:rsidRPr="00F21283">
              <w:t>Tak/Nie</w:t>
            </w:r>
          </w:p>
        </w:tc>
        <w:tc>
          <w:tcPr>
            <w:tcW w:w="1843" w:type="dxa"/>
            <w:vAlign w:val="center"/>
          </w:tcPr>
          <w:p w:rsidR="002B6EC6" w:rsidRPr="00F21283" w:rsidRDefault="002B6EC6" w:rsidP="00DF12D9">
            <w:pPr>
              <w:pStyle w:val="NormalnyWeb"/>
              <w:spacing w:before="0" w:after="0"/>
              <w:jc w:val="center"/>
              <w:rPr>
                <w:sz w:val="24"/>
                <w:szCs w:val="24"/>
              </w:rPr>
            </w:pPr>
          </w:p>
        </w:tc>
        <w:tc>
          <w:tcPr>
            <w:tcW w:w="2835" w:type="dxa"/>
            <w:vAlign w:val="center"/>
          </w:tcPr>
          <w:p w:rsidR="002B6EC6" w:rsidRPr="00F21283" w:rsidRDefault="002B6EC6" w:rsidP="00DF12D9">
            <w:pPr>
              <w:pStyle w:val="NormalnyWeb"/>
              <w:spacing w:before="0" w:after="0"/>
              <w:jc w:val="center"/>
              <w:rPr>
                <w:sz w:val="24"/>
                <w:szCs w:val="24"/>
              </w:rPr>
            </w:pPr>
            <w:r w:rsidRPr="00F21283">
              <w:rPr>
                <w:sz w:val="24"/>
                <w:szCs w:val="24"/>
              </w:rPr>
              <w:t xml:space="preserve">Tak - 10 </w:t>
            </w:r>
            <w:proofErr w:type="spellStart"/>
            <w:r w:rsidRPr="00F21283">
              <w:rPr>
                <w:sz w:val="24"/>
                <w:szCs w:val="24"/>
              </w:rPr>
              <w:t>pkt</w:t>
            </w:r>
            <w:proofErr w:type="spellEnd"/>
          </w:p>
          <w:p w:rsidR="002B6EC6" w:rsidRPr="00F21283" w:rsidRDefault="002B6EC6" w:rsidP="00DF12D9">
            <w:pPr>
              <w:pStyle w:val="NormalnyWeb"/>
              <w:spacing w:before="0" w:after="0"/>
              <w:jc w:val="center"/>
              <w:rPr>
                <w:sz w:val="24"/>
                <w:szCs w:val="24"/>
              </w:rPr>
            </w:pPr>
            <w:r w:rsidRPr="00F21283">
              <w:rPr>
                <w:sz w:val="24"/>
                <w:szCs w:val="24"/>
              </w:rPr>
              <w:t xml:space="preserve">Nie - 0 </w:t>
            </w:r>
            <w:proofErr w:type="spellStart"/>
            <w:r w:rsidRPr="00F21283">
              <w:rPr>
                <w:sz w:val="24"/>
                <w:szCs w:val="24"/>
              </w:rPr>
              <w:t>pkt</w:t>
            </w:r>
            <w:proofErr w:type="spellEnd"/>
          </w:p>
        </w:tc>
      </w:tr>
      <w:tr w:rsidR="002B6EC6" w:rsidRPr="00F21283" w:rsidTr="00BE238C">
        <w:tc>
          <w:tcPr>
            <w:tcW w:w="571" w:type="dxa"/>
          </w:tcPr>
          <w:p w:rsidR="002B6EC6" w:rsidRPr="00BE238C" w:rsidRDefault="002B6EC6" w:rsidP="006C677B">
            <w:pPr>
              <w:numPr>
                <w:ilvl w:val="0"/>
                <w:numId w:val="93"/>
              </w:numPr>
              <w:jc w:val="center"/>
            </w:pPr>
          </w:p>
        </w:tc>
        <w:tc>
          <w:tcPr>
            <w:tcW w:w="8502" w:type="dxa"/>
          </w:tcPr>
          <w:p w:rsidR="002B6EC6" w:rsidRPr="00F21283" w:rsidRDefault="002B6EC6" w:rsidP="00DF12D9">
            <w:pPr>
              <w:pStyle w:val="NormalnyWeb"/>
              <w:spacing w:before="0" w:after="0"/>
              <w:rPr>
                <w:sz w:val="24"/>
                <w:szCs w:val="24"/>
              </w:rPr>
            </w:pPr>
            <w:r w:rsidRPr="00F21283">
              <w:rPr>
                <w:sz w:val="24"/>
                <w:szCs w:val="24"/>
              </w:rPr>
              <w:t>Oprogramowanie do synchronizacji i automatycznego startu badania spiralnego na podstawie analizy napływu środka cieniującego w zadanej warstwie.</w:t>
            </w:r>
          </w:p>
        </w:tc>
        <w:tc>
          <w:tcPr>
            <w:tcW w:w="1844" w:type="dxa"/>
            <w:vAlign w:val="center"/>
          </w:tcPr>
          <w:p w:rsidR="002B6EC6" w:rsidRPr="00F21283" w:rsidRDefault="002B6EC6" w:rsidP="00DF12D9">
            <w:pPr>
              <w:jc w:val="center"/>
            </w:pPr>
            <w:r w:rsidRPr="00F21283">
              <w:t>Tak</w:t>
            </w:r>
          </w:p>
        </w:tc>
        <w:tc>
          <w:tcPr>
            <w:tcW w:w="1843" w:type="dxa"/>
          </w:tcPr>
          <w:p w:rsidR="002B6EC6" w:rsidRPr="00F21283" w:rsidRDefault="002B6EC6" w:rsidP="00DF12D9">
            <w:pPr>
              <w:jc w:val="center"/>
            </w:pPr>
          </w:p>
        </w:tc>
        <w:tc>
          <w:tcPr>
            <w:tcW w:w="2835" w:type="dxa"/>
          </w:tcPr>
          <w:p w:rsidR="002B6EC6" w:rsidRPr="00F21283" w:rsidRDefault="002B6EC6" w:rsidP="00DF12D9">
            <w:pPr>
              <w:jc w:val="center"/>
            </w:pPr>
            <w:r w:rsidRPr="00F21283">
              <w:t>Bez punktacji</w:t>
            </w:r>
          </w:p>
          <w:p w:rsidR="002B6EC6" w:rsidRPr="00F21283" w:rsidRDefault="002B6EC6" w:rsidP="00DF12D9">
            <w:pPr>
              <w:jc w:val="center"/>
            </w:pPr>
          </w:p>
        </w:tc>
      </w:tr>
      <w:tr w:rsidR="002B6EC6" w:rsidRPr="00F21283" w:rsidTr="00BE238C">
        <w:tc>
          <w:tcPr>
            <w:tcW w:w="571" w:type="dxa"/>
          </w:tcPr>
          <w:p w:rsidR="002B6EC6" w:rsidRPr="00BE238C" w:rsidRDefault="002B6EC6" w:rsidP="006C677B">
            <w:pPr>
              <w:numPr>
                <w:ilvl w:val="0"/>
                <w:numId w:val="93"/>
              </w:numPr>
              <w:jc w:val="center"/>
            </w:pPr>
          </w:p>
        </w:tc>
        <w:tc>
          <w:tcPr>
            <w:tcW w:w="8502" w:type="dxa"/>
          </w:tcPr>
          <w:p w:rsidR="002B6EC6" w:rsidRPr="00F21283" w:rsidRDefault="002B6EC6" w:rsidP="00DF12D9">
            <w:pPr>
              <w:pStyle w:val="NormalnyWeb"/>
              <w:spacing w:before="0" w:after="0"/>
              <w:rPr>
                <w:sz w:val="24"/>
                <w:szCs w:val="24"/>
              </w:rPr>
            </w:pPr>
            <w:r w:rsidRPr="00F21283">
              <w:rPr>
                <w:sz w:val="24"/>
                <w:szCs w:val="24"/>
              </w:rPr>
              <w:t xml:space="preserve">Sterowanie </w:t>
            </w:r>
            <w:proofErr w:type="spellStart"/>
            <w:r w:rsidRPr="00F21283">
              <w:rPr>
                <w:sz w:val="24"/>
                <w:szCs w:val="24"/>
              </w:rPr>
              <w:t>wstrzykiwaczem</w:t>
            </w:r>
            <w:proofErr w:type="spellEnd"/>
            <w:r w:rsidRPr="00F21283">
              <w:rPr>
                <w:sz w:val="24"/>
                <w:szCs w:val="24"/>
              </w:rPr>
              <w:t xml:space="preserve"> kontrastu bezpośrednio z konsoli tomografu komputerowego. Możliwość programowania i zapamiętywania parametrów </w:t>
            </w:r>
            <w:proofErr w:type="spellStart"/>
            <w:r w:rsidRPr="00F21283">
              <w:rPr>
                <w:sz w:val="24"/>
                <w:szCs w:val="24"/>
              </w:rPr>
              <w:t>wstrzykiwacza</w:t>
            </w:r>
            <w:proofErr w:type="spellEnd"/>
            <w:r w:rsidRPr="00F21283">
              <w:rPr>
                <w:sz w:val="24"/>
                <w:szCs w:val="24"/>
              </w:rPr>
              <w:t xml:space="preserve"> bezpośrednio w protokole badania na konsoli operatorskiej. Sprzężenie klasy min. IV </w:t>
            </w:r>
            <w:proofErr w:type="spellStart"/>
            <w:r w:rsidRPr="00F21283">
              <w:rPr>
                <w:sz w:val="24"/>
                <w:szCs w:val="24"/>
              </w:rPr>
              <w:t>wg</w:t>
            </w:r>
            <w:proofErr w:type="spellEnd"/>
            <w:r w:rsidRPr="00F21283">
              <w:rPr>
                <w:sz w:val="24"/>
                <w:szCs w:val="24"/>
              </w:rPr>
              <w:t xml:space="preserve">. </w:t>
            </w:r>
            <w:proofErr w:type="spellStart"/>
            <w:r w:rsidRPr="00F21283">
              <w:rPr>
                <w:sz w:val="24"/>
                <w:szCs w:val="24"/>
              </w:rPr>
              <w:t>CiA</w:t>
            </w:r>
            <w:proofErr w:type="spellEnd"/>
            <w:r w:rsidRPr="00F21283">
              <w:rPr>
                <w:sz w:val="24"/>
                <w:szCs w:val="24"/>
              </w:rPr>
              <w:t xml:space="preserve"> 425 z dostarczonym </w:t>
            </w:r>
            <w:proofErr w:type="spellStart"/>
            <w:r w:rsidRPr="00F21283">
              <w:rPr>
                <w:sz w:val="24"/>
                <w:szCs w:val="24"/>
              </w:rPr>
              <w:t>wstrzykiwaczem</w:t>
            </w:r>
            <w:proofErr w:type="spellEnd"/>
          </w:p>
        </w:tc>
        <w:tc>
          <w:tcPr>
            <w:tcW w:w="1844" w:type="dxa"/>
            <w:vAlign w:val="center"/>
          </w:tcPr>
          <w:p w:rsidR="002B6EC6" w:rsidRPr="00F21283" w:rsidRDefault="002B6EC6" w:rsidP="00DF12D9">
            <w:pPr>
              <w:jc w:val="center"/>
            </w:pPr>
            <w:r w:rsidRPr="00F21283">
              <w:t>Tak</w:t>
            </w:r>
          </w:p>
        </w:tc>
        <w:tc>
          <w:tcPr>
            <w:tcW w:w="1843" w:type="dxa"/>
          </w:tcPr>
          <w:p w:rsidR="002B6EC6" w:rsidRPr="00F21283" w:rsidRDefault="002B6EC6" w:rsidP="00DF12D9">
            <w:pPr>
              <w:jc w:val="center"/>
            </w:pPr>
          </w:p>
        </w:tc>
        <w:tc>
          <w:tcPr>
            <w:tcW w:w="2835" w:type="dxa"/>
          </w:tcPr>
          <w:p w:rsidR="002B6EC6" w:rsidRPr="00F21283" w:rsidRDefault="002B6EC6" w:rsidP="00DF12D9">
            <w:pPr>
              <w:jc w:val="center"/>
            </w:pPr>
            <w:r w:rsidRPr="00F21283">
              <w:t>Bez punktacji</w:t>
            </w:r>
          </w:p>
          <w:p w:rsidR="002B6EC6" w:rsidRPr="00F21283" w:rsidRDefault="002B6EC6" w:rsidP="00DF12D9">
            <w:pPr>
              <w:jc w:val="center"/>
            </w:pPr>
          </w:p>
        </w:tc>
      </w:tr>
      <w:tr w:rsidR="002B6EC6" w:rsidRPr="00F21283" w:rsidTr="00BE238C">
        <w:tc>
          <w:tcPr>
            <w:tcW w:w="571" w:type="dxa"/>
          </w:tcPr>
          <w:p w:rsidR="002B6EC6" w:rsidRPr="00BE238C" w:rsidRDefault="002B6EC6" w:rsidP="006C677B">
            <w:pPr>
              <w:numPr>
                <w:ilvl w:val="0"/>
                <w:numId w:val="93"/>
              </w:numPr>
              <w:jc w:val="center"/>
            </w:pPr>
          </w:p>
        </w:tc>
        <w:tc>
          <w:tcPr>
            <w:tcW w:w="8502" w:type="dxa"/>
          </w:tcPr>
          <w:p w:rsidR="002B6EC6" w:rsidRPr="00F21283" w:rsidRDefault="002B6EC6" w:rsidP="00DF12D9">
            <w:pPr>
              <w:pStyle w:val="NormalnyWeb"/>
              <w:spacing w:before="0" w:after="0"/>
              <w:rPr>
                <w:sz w:val="24"/>
                <w:szCs w:val="24"/>
              </w:rPr>
            </w:pPr>
            <w:r w:rsidRPr="00F21283">
              <w:rPr>
                <w:sz w:val="24"/>
                <w:szCs w:val="24"/>
              </w:rPr>
              <w:t>Automatyczny raport dotyczący rzeczywistych parametrów kontrastu (co najmniej objętość, szybkość wstrzyknięcia, opóźnienie) jaką otrzymał pacjent w każdej serii dołączany do badania w postaci dodatkowej serii DICOM z możliwością jego zapamiętania  i wydruku.</w:t>
            </w:r>
          </w:p>
        </w:tc>
        <w:tc>
          <w:tcPr>
            <w:tcW w:w="1844" w:type="dxa"/>
            <w:vAlign w:val="center"/>
          </w:tcPr>
          <w:p w:rsidR="002B6EC6" w:rsidRPr="00F21283" w:rsidRDefault="002B6EC6" w:rsidP="00DF12D9">
            <w:pPr>
              <w:jc w:val="center"/>
            </w:pPr>
            <w:r w:rsidRPr="00F21283">
              <w:t>Tak</w:t>
            </w:r>
          </w:p>
        </w:tc>
        <w:tc>
          <w:tcPr>
            <w:tcW w:w="1843" w:type="dxa"/>
          </w:tcPr>
          <w:p w:rsidR="002B6EC6" w:rsidRPr="00F21283" w:rsidRDefault="002B6EC6" w:rsidP="00DF12D9">
            <w:pPr>
              <w:jc w:val="center"/>
            </w:pPr>
          </w:p>
        </w:tc>
        <w:tc>
          <w:tcPr>
            <w:tcW w:w="2835" w:type="dxa"/>
          </w:tcPr>
          <w:p w:rsidR="002B6EC6" w:rsidRPr="00F21283" w:rsidRDefault="002B6EC6" w:rsidP="00DF12D9">
            <w:pPr>
              <w:jc w:val="center"/>
            </w:pPr>
            <w:r w:rsidRPr="00F21283">
              <w:t>Bez punktacji</w:t>
            </w:r>
          </w:p>
          <w:p w:rsidR="002B6EC6" w:rsidRPr="00F21283" w:rsidRDefault="002B6EC6" w:rsidP="00DF12D9">
            <w:pPr>
              <w:jc w:val="center"/>
            </w:pPr>
          </w:p>
        </w:tc>
      </w:tr>
      <w:tr w:rsidR="002B6EC6" w:rsidRPr="00F21283" w:rsidTr="00BE238C">
        <w:tc>
          <w:tcPr>
            <w:tcW w:w="571" w:type="dxa"/>
          </w:tcPr>
          <w:p w:rsidR="002B6EC6" w:rsidRPr="00BE238C" w:rsidRDefault="002B6EC6" w:rsidP="006C677B">
            <w:pPr>
              <w:numPr>
                <w:ilvl w:val="0"/>
                <w:numId w:val="93"/>
              </w:numPr>
              <w:jc w:val="center"/>
            </w:pPr>
          </w:p>
        </w:tc>
        <w:tc>
          <w:tcPr>
            <w:tcW w:w="8502" w:type="dxa"/>
          </w:tcPr>
          <w:p w:rsidR="002B6EC6" w:rsidRPr="00F21283" w:rsidRDefault="002B6EC6" w:rsidP="00DF12D9">
            <w:pPr>
              <w:pStyle w:val="NormalnyWeb"/>
              <w:spacing w:before="0" w:after="0"/>
              <w:rPr>
                <w:sz w:val="24"/>
                <w:szCs w:val="24"/>
              </w:rPr>
            </w:pPr>
            <w:r w:rsidRPr="00F21283">
              <w:rPr>
                <w:sz w:val="24"/>
                <w:szCs w:val="24"/>
              </w:rPr>
              <w:t>Automatyczne powiadamiane obsługi tomografu, przez wyświetlenie odpowiedniego komunikatu, o możliwości przekroczenia referencyjnej dawki promieniowania w danym badaniu.</w:t>
            </w:r>
          </w:p>
        </w:tc>
        <w:tc>
          <w:tcPr>
            <w:tcW w:w="1844" w:type="dxa"/>
            <w:vAlign w:val="center"/>
          </w:tcPr>
          <w:p w:rsidR="002B6EC6" w:rsidRPr="00F21283" w:rsidRDefault="002B6EC6" w:rsidP="00DF12D9">
            <w:pPr>
              <w:jc w:val="center"/>
            </w:pPr>
            <w:r w:rsidRPr="00F21283">
              <w:t>Tak</w:t>
            </w:r>
          </w:p>
        </w:tc>
        <w:tc>
          <w:tcPr>
            <w:tcW w:w="1843" w:type="dxa"/>
          </w:tcPr>
          <w:p w:rsidR="002B6EC6" w:rsidRPr="00F21283" w:rsidRDefault="002B6EC6" w:rsidP="00DF12D9">
            <w:pPr>
              <w:jc w:val="center"/>
            </w:pPr>
          </w:p>
        </w:tc>
        <w:tc>
          <w:tcPr>
            <w:tcW w:w="2835" w:type="dxa"/>
          </w:tcPr>
          <w:p w:rsidR="002B6EC6" w:rsidRPr="00F21283" w:rsidRDefault="002B6EC6" w:rsidP="00DF12D9">
            <w:pPr>
              <w:jc w:val="center"/>
            </w:pPr>
            <w:r w:rsidRPr="00F21283">
              <w:t>Bez punktacji</w:t>
            </w:r>
          </w:p>
          <w:p w:rsidR="002B6EC6" w:rsidRPr="00F21283" w:rsidRDefault="002B6EC6" w:rsidP="00DF12D9">
            <w:pPr>
              <w:jc w:val="center"/>
            </w:pPr>
          </w:p>
        </w:tc>
      </w:tr>
      <w:tr w:rsidR="002B6EC6" w:rsidRPr="00F21283" w:rsidTr="00BE238C">
        <w:tc>
          <w:tcPr>
            <w:tcW w:w="571" w:type="dxa"/>
            <w:shd w:val="clear" w:color="auto" w:fill="FFFFFF" w:themeFill="background1"/>
          </w:tcPr>
          <w:p w:rsidR="002B6EC6" w:rsidRPr="00BE238C" w:rsidRDefault="002B6EC6" w:rsidP="00032B00">
            <w:pPr>
              <w:pStyle w:val="Akapitzlist"/>
              <w:numPr>
                <w:ilvl w:val="0"/>
                <w:numId w:val="93"/>
              </w:numPr>
              <w:spacing w:after="0" w:line="360" w:lineRule="auto"/>
              <w:jc w:val="center"/>
              <w:rPr>
                <w:rFonts w:ascii="Times New Roman" w:hAnsi="Times New Roman"/>
                <w:sz w:val="24"/>
                <w:szCs w:val="24"/>
              </w:rPr>
            </w:pPr>
          </w:p>
        </w:tc>
        <w:tc>
          <w:tcPr>
            <w:tcW w:w="15024" w:type="dxa"/>
            <w:gridSpan w:val="4"/>
            <w:shd w:val="clear" w:color="auto" w:fill="FFFFFF" w:themeFill="background1"/>
          </w:tcPr>
          <w:p w:rsidR="002B6EC6" w:rsidRPr="00F21283" w:rsidRDefault="002B6EC6" w:rsidP="00BE238C">
            <w:pPr>
              <w:spacing w:line="360" w:lineRule="auto"/>
            </w:pPr>
            <w:r w:rsidRPr="00F21283">
              <w:rPr>
                <w:b/>
              </w:rPr>
              <w:t>SERWER APLIKACYJNY Z KONSOLĄ LEKARSKĄ</w:t>
            </w:r>
          </w:p>
        </w:tc>
      </w:tr>
      <w:tr w:rsidR="002B6EC6" w:rsidRPr="00F21283" w:rsidTr="00BE238C">
        <w:trPr>
          <w:trHeight w:val="143"/>
        </w:trPr>
        <w:tc>
          <w:tcPr>
            <w:tcW w:w="571" w:type="dxa"/>
          </w:tcPr>
          <w:p w:rsidR="002B6EC6" w:rsidRPr="00BE238C" w:rsidRDefault="002B6EC6" w:rsidP="006C677B">
            <w:pPr>
              <w:numPr>
                <w:ilvl w:val="0"/>
                <w:numId w:val="93"/>
              </w:numPr>
              <w:jc w:val="center"/>
            </w:pPr>
          </w:p>
        </w:tc>
        <w:tc>
          <w:tcPr>
            <w:tcW w:w="8502" w:type="dxa"/>
          </w:tcPr>
          <w:p w:rsidR="002B6EC6" w:rsidRPr="00F21283" w:rsidRDefault="002B6EC6" w:rsidP="00DF12D9">
            <w:pPr>
              <w:pStyle w:val="NormalnyWeb"/>
              <w:spacing w:before="0" w:after="0"/>
              <w:rPr>
                <w:color w:val="000000" w:themeColor="text1"/>
                <w:sz w:val="24"/>
                <w:szCs w:val="24"/>
              </w:rPr>
            </w:pPr>
            <w:r w:rsidRPr="00F21283">
              <w:rPr>
                <w:color w:val="000000" w:themeColor="text1"/>
                <w:sz w:val="24"/>
                <w:szCs w:val="24"/>
              </w:rPr>
              <w:t>Dostawa nowego serwera aplikacyjnego umożliwiającego jednoczesną pracę min. 3 jednoczasowych użytkowników. Serwer musi spełniać następujące wymagania:</w:t>
            </w:r>
          </w:p>
          <w:p w:rsidR="002B6EC6" w:rsidRPr="00F21283" w:rsidRDefault="002B6EC6" w:rsidP="006C677B">
            <w:pPr>
              <w:pStyle w:val="NormalnyWeb"/>
              <w:numPr>
                <w:ilvl w:val="0"/>
                <w:numId w:val="85"/>
              </w:numPr>
              <w:suppressAutoHyphens w:val="0"/>
              <w:spacing w:before="0" w:after="0"/>
              <w:jc w:val="left"/>
              <w:rPr>
                <w:sz w:val="24"/>
                <w:szCs w:val="24"/>
              </w:rPr>
            </w:pPr>
            <w:r w:rsidRPr="00F21283">
              <w:rPr>
                <w:sz w:val="24"/>
                <w:szCs w:val="24"/>
              </w:rPr>
              <w:t>liczba procesorów: min. 2</w:t>
            </w:r>
          </w:p>
          <w:p w:rsidR="002B6EC6" w:rsidRPr="00F21283" w:rsidRDefault="002B6EC6" w:rsidP="006C677B">
            <w:pPr>
              <w:pStyle w:val="NormalnyWeb"/>
              <w:numPr>
                <w:ilvl w:val="0"/>
                <w:numId w:val="85"/>
              </w:numPr>
              <w:suppressAutoHyphens w:val="0"/>
              <w:spacing w:before="0" w:after="0"/>
              <w:jc w:val="left"/>
              <w:rPr>
                <w:sz w:val="24"/>
                <w:szCs w:val="24"/>
              </w:rPr>
            </w:pPr>
            <w:r w:rsidRPr="00F21283">
              <w:rPr>
                <w:sz w:val="24"/>
                <w:szCs w:val="24"/>
              </w:rPr>
              <w:t xml:space="preserve">pamięć RAM: min. 96 GB </w:t>
            </w:r>
          </w:p>
          <w:p w:rsidR="002B6EC6" w:rsidRPr="00F21283" w:rsidRDefault="002B6EC6" w:rsidP="006C677B">
            <w:pPr>
              <w:pStyle w:val="NormalnyWeb"/>
              <w:numPr>
                <w:ilvl w:val="0"/>
                <w:numId w:val="85"/>
              </w:numPr>
              <w:suppressAutoHyphens w:val="0"/>
              <w:spacing w:before="0" w:after="0"/>
              <w:jc w:val="left"/>
              <w:rPr>
                <w:sz w:val="24"/>
                <w:szCs w:val="24"/>
              </w:rPr>
            </w:pPr>
            <w:r w:rsidRPr="00F21283">
              <w:rPr>
                <w:sz w:val="24"/>
                <w:szCs w:val="24"/>
              </w:rPr>
              <w:t xml:space="preserve">wbudowana macierz w konfiguracji RAID </w:t>
            </w:r>
          </w:p>
          <w:p w:rsidR="002B6EC6" w:rsidRPr="00F21283" w:rsidRDefault="002B6EC6" w:rsidP="006C677B">
            <w:pPr>
              <w:pStyle w:val="NormalnyWeb"/>
              <w:numPr>
                <w:ilvl w:val="0"/>
                <w:numId w:val="85"/>
              </w:numPr>
              <w:suppressAutoHyphens w:val="0"/>
              <w:spacing w:before="0" w:after="0"/>
              <w:jc w:val="left"/>
              <w:rPr>
                <w:sz w:val="24"/>
                <w:szCs w:val="24"/>
              </w:rPr>
            </w:pPr>
            <w:r w:rsidRPr="00F21283">
              <w:rPr>
                <w:sz w:val="24"/>
                <w:szCs w:val="24"/>
              </w:rPr>
              <w:t>pojemności macierzy: min. 3,5 TB</w:t>
            </w:r>
          </w:p>
          <w:p w:rsidR="002B6EC6" w:rsidRPr="00F21283" w:rsidRDefault="002B6EC6" w:rsidP="006C677B">
            <w:pPr>
              <w:pStyle w:val="NormalnyWeb"/>
              <w:numPr>
                <w:ilvl w:val="0"/>
                <w:numId w:val="85"/>
              </w:numPr>
              <w:suppressAutoHyphens w:val="0"/>
              <w:spacing w:before="0" w:after="0"/>
              <w:jc w:val="left"/>
              <w:rPr>
                <w:sz w:val="24"/>
                <w:szCs w:val="24"/>
              </w:rPr>
            </w:pPr>
            <w:r w:rsidRPr="00F21283">
              <w:rPr>
                <w:sz w:val="24"/>
                <w:szCs w:val="24"/>
              </w:rPr>
              <w:t xml:space="preserve">redundantne zasilanie typu </w:t>
            </w:r>
            <w:proofErr w:type="spellStart"/>
            <w:r w:rsidRPr="00F21283">
              <w:rPr>
                <w:sz w:val="24"/>
                <w:szCs w:val="24"/>
              </w:rPr>
              <w:t>Hot-plug</w:t>
            </w:r>
            <w:proofErr w:type="spellEnd"/>
          </w:p>
          <w:p w:rsidR="002B6EC6" w:rsidRPr="00F21283" w:rsidRDefault="002B6EC6" w:rsidP="00032B00">
            <w:pPr>
              <w:pStyle w:val="NormalnyWeb"/>
              <w:numPr>
                <w:ilvl w:val="0"/>
                <w:numId w:val="85"/>
              </w:numPr>
              <w:suppressAutoHyphens w:val="0"/>
              <w:spacing w:before="0" w:after="0"/>
              <w:jc w:val="left"/>
              <w:rPr>
                <w:sz w:val="24"/>
                <w:szCs w:val="24"/>
              </w:rPr>
            </w:pPr>
            <w:r w:rsidRPr="00F21283">
              <w:rPr>
                <w:color w:val="000000"/>
                <w:sz w:val="24"/>
                <w:szCs w:val="24"/>
              </w:rPr>
              <w:t>serwer umożliwiający jednoczesne przetwarzanie min. 40 000 warstw</w:t>
            </w:r>
          </w:p>
          <w:p w:rsidR="002B6EC6" w:rsidRPr="00F21283" w:rsidRDefault="002B6EC6" w:rsidP="006C677B">
            <w:pPr>
              <w:pStyle w:val="NormalnyWeb"/>
              <w:numPr>
                <w:ilvl w:val="0"/>
                <w:numId w:val="85"/>
              </w:numPr>
              <w:suppressAutoHyphens w:val="0"/>
              <w:spacing w:before="0" w:after="0"/>
              <w:jc w:val="left"/>
              <w:rPr>
                <w:color w:val="000000" w:themeColor="text1"/>
                <w:sz w:val="24"/>
                <w:szCs w:val="24"/>
              </w:rPr>
            </w:pPr>
            <w:r w:rsidRPr="00F21283">
              <w:rPr>
                <w:color w:val="000000" w:themeColor="text1"/>
                <w:sz w:val="24"/>
                <w:szCs w:val="24"/>
              </w:rPr>
              <w:t>system musi pracować w oparciu o model licencji pływających, umożliwiając zainstalowanie oprogramowania klienckiego na dowolnej liczbie stacji klienckich.</w:t>
            </w:r>
          </w:p>
          <w:p w:rsidR="002B6EC6" w:rsidRPr="00F21283" w:rsidRDefault="002B6EC6" w:rsidP="006C677B">
            <w:pPr>
              <w:pStyle w:val="NormalnyWeb"/>
              <w:numPr>
                <w:ilvl w:val="0"/>
                <w:numId w:val="85"/>
              </w:numPr>
              <w:suppressAutoHyphens w:val="0"/>
              <w:spacing w:before="0" w:after="0"/>
              <w:jc w:val="left"/>
              <w:rPr>
                <w:color w:val="000000" w:themeColor="text1"/>
                <w:sz w:val="24"/>
                <w:szCs w:val="24"/>
              </w:rPr>
            </w:pPr>
            <w:r w:rsidRPr="00F21283">
              <w:rPr>
                <w:color w:val="000000" w:themeColor="text1"/>
                <w:sz w:val="24"/>
                <w:szCs w:val="24"/>
              </w:rPr>
              <w:t>oprogramowanie i ilość jednoczasowych licencji zgodnie z wymaganiami opisanymi w punktach: 62-93.</w:t>
            </w:r>
          </w:p>
          <w:p w:rsidR="002B6EC6" w:rsidRPr="00F21283" w:rsidRDefault="002B6EC6" w:rsidP="006C677B">
            <w:pPr>
              <w:pStyle w:val="NormalnyWeb"/>
              <w:numPr>
                <w:ilvl w:val="0"/>
                <w:numId w:val="85"/>
              </w:numPr>
              <w:suppressAutoHyphens w:val="0"/>
              <w:spacing w:before="0" w:after="0"/>
              <w:jc w:val="left"/>
              <w:rPr>
                <w:color w:val="000000" w:themeColor="text1"/>
                <w:sz w:val="24"/>
                <w:szCs w:val="24"/>
              </w:rPr>
            </w:pPr>
            <w:r w:rsidRPr="00F21283">
              <w:rPr>
                <w:b/>
                <w:bCs/>
                <w:color w:val="000000" w:themeColor="text1"/>
                <w:sz w:val="24"/>
                <w:szCs w:val="24"/>
              </w:rPr>
              <w:t>jedno</w:t>
            </w:r>
            <w:r w:rsidRPr="00F21283">
              <w:rPr>
                <w:color w:val="000000" w:themeColor="text1"/>
                <w:sz w:val="24"/>
                <w:szCs w:val="24"/>
              </w:rPr>
              <w:t xml:space="preserve"> stanowisko lekarskie – konsola zależna wyposażona w diagnostyczny monitor medyczny klasy </w:t>
            </w:r>
            <w:proofErr w:type="spellStart"/>
            <w:r w:rsidRPr="00F21283">
              <w:rPr>
                <w:color w:val="000000" w:themeColor="text1"/>
                <w:sz w:val="24"/>
                <w:szCs w:val="24"/>
              </w:rPr>
              <w:t>IIb</w:t>
            </w:r>
            <w:proofErr w:type="spellEnd"/>
            <w:r w:rsidRPr="00F21283">
              <w:rPr>
                <w:color w:val="000000" w:themeColor="text1"/>
                <w:sz w:val="24"/>
                <w:szCs w:val="24"/>
              </w:rPr>
              <w:t xml:space="preserve"> o przekątnej min. 30” i monitor opisowy o przekątnej min. 21"</w:t>
            </w:r>
          </w:p>
          <w:p w:rsidR="002B6EC6" w:rsidRPr="00F21283" w:rsidRDefault="002B6EC6" w:rsidP="006C677B">
            <w:pPr>
              <w:pStyle w:val="NormalnyWeb"/>
              <w:numPr>
                <w:ilvl w:val="0"/>
                <w:numId w:val="85"/>
              </w:numPr>
              <w:suppressAutoHyphens w:val="0"/>
              <w:spacing w:before="0" w:after="0"/>
              <w:jc w:val="left"/>
              <w:rPr>
                <w:color w:val="000000" w:themeColor="text1"/>
                <w:sz w:val="24"/>
                <w:szCs w:val="24"/>
              </w:rPr>
            </w:pPr>
            <w:r w:rsidRPr="00F21283">
              <w:rPr>
                <w:color w:val="000000" w:themeColor="text1"/>
                <w:sz w:val="24"/>
                <w:szCs w:val="24"/>
              </w:rPr>
              <w:t xml:space="preserve">oprogramowanie Windows 10 Pro z pakietem Office </w:t>
            </w:r>
          </w:p>
        </w:tc>
        <w:tc>
          <w:tcPr>
            <w:tcW w:w="1844" w:type="dxa"/>
            <w:vAlign w:val="center"/>
          </w:tcPr>
          <w:p w:rsidR="002B6EC6" w:rsidRPr="00F21283" w:rsidRDefault="002B6EC6" w:rsidP="00DF12D9">
            <w:pPr>
              <w:jc w:val="center"/>
              <w:rPr>
                <w:color w:val="000000" w:themeColor="text1"/>
              </w:rPr>
            </w:pPr>
            <w:r w:rsidRPr="00F21283">
              <w:rPr>
                <w:color w:val="000000" w:themeColor="text1"/>
              </w:rPr>
              <w:t>Tak</w:t>
            </w:r>
          </w:p>
        </w:tc>
        <w:tc>
          <w:tcPr>
            <w:tcW w:w="1843" w:type="dxa"/>
          </w:tcPr>
          <w:p w:rsidR="002B6EC6" w:rsidRPr="00F21283" w:rsidRDefault="002B6EC6" w:rsidP="00DF12D9">
            <w:pPr>
              <w:jc w:val="center"/>
              <w:rPr>
                <w:color w:val="000000" w:themeColor="text1"/>
              </w:rPr>
            </w:pPr>
          </w:p>
        </w:tc>
        <w:tc>
          <w:tcPr>
            <w:tcW w:w="2835" w:type="dxa"/>
          </w:tcPr>
          <w:p w:rsidR="002B6EC6" w:rsidRPr="00F21283" w:rsidRDefault="002B6EC6" w:rsidP="00DF12D9">
            <w:pPr>
              <w:jc w:val="center"/>
              <w:rPr>
                <w:color w:val="000000" w:themeColor="text1"/>
              </w:rPr>
            </w:pPr>
            <w:r w:rsidRPr="00F21283">
              <w:rPr>
                <w:color w:val="000000" w:themeColor="text1"/>
              </w:rPr>
              <w:t>Bez punktacji</w:t>
            </w:r>
          </w:p>
          <w:p w:rsidR="002B6EC6" w:rsidRPr="00F21283" w:rsidRDefault="002B6EC6" w:rsidP="00DF12D9">
            <w:pPr>
              <w:jc w:val="center"/>
              <w:rPr>
                <w:color w:val="000000" w:themeColor="text1"/>
              </w:rPr>
            </w:pPr>
          </w:p>
        </w:tc>
      </w:tr>
      <w:tr w:rsidR="002B6EC6" w:rsidRPr="00F21283" w:rsidTr="00BE238C">
        <w:trPr>
          <w:trHeight w:val="143"/>
        </w:trPr>
        <w:tc>
          <w:tcPr>
            <w:tcW w:w="571" w:type="dxa"/>
          </w:tcPr>
          <w:p w:rsidR="002B6EC6" w:rsidRPr="00BE238C" w:rsidRDefault="002B6EC6" w:rsidP="006C677B">
            <w:pPr>
              <w:numPr>
                <w:ilvl w:val="0"/>
                <w:numId w:val="93"/>
              </w:numPr>
              <w:jc w:val="center"/>
            </w:pPr>
          </w:p>
        </w:tc>
        <w:tc>
          <w:tcPr>
            <w:tcW w:w="8502" w:type="dxa"/>
          </w:tcPr>
          <w:p w:rsidR="002B6EC6" w:rsidRPr="00F21283" w:rsidRDefault="002B6EC6" w:rsidP="00DF12D9">
            <w:pPr>
              <w:pStyle w:val="NormalnyWeb"/>
              <w:spacing w:before="0" w:after="0"/>
              <w:rPr>
                <w:sz w:val="24"/>
                <w:szCs w:val="24"/>
              </w:rPr>
            </w:pPr>
            <w:r w:rsidRPr="00F21283">
              <w:rPr>
                <w:sz w:val="24"/>
                <w:szCs w:val="24"/>
              </w:rPr>
              <w:t>Interfejs sieciowy zgodnie z DICOM z następującymi klasami serwisowymi:</w:t>
            </w:r>
          </w:p>
          <w:p w:rsidR="002B6EC6" w:rsidRPr="00F21283" w:rsidRDefault="002B6EC6" w:rsidP="00DF12D9">
            <w:pPr>
              <w:pStyle w:val="NormalnyWeb"/>
              <w:spacing w:before="0" w:after="0"/>
              <w:rPr>
                <w:sz w:val="24"/>
                <w:szCs w:val="24"/>
                <w:lang w:val="en-US"/>
              </w:rPr>
            </w:pPr>
            <w:r w:rsidRPr="00F21283">
              <w:rPr>
                <w:sz w:val="24"/>
                <w:szCs w:val="24"/>
                <w:lang w:val="en-GB"/>
              </w:rPr>
              <w:br w:type="page"/>
            </w:r>
            <w:r w:rsidRPr="00F21283">
              <w:rPr>
                <w:sz w:val="24"/>
                <w:szCs w:val="24"/>
                <w:lang w:val="en-US"/>
              </w:rPr>
              <w:t>- Send / Receive</w:t>
            </w:r>
            <w:r w:rsidRPr="00F21283">
              <w:rPr>
                <w:sz w:val="24"/>
                <w:szCs w:val="24"/>
                <w:lang w:val="en-US"/>
              </w:rPr>
              <w:br w:type="page"/>
            </w:r>
          </w:p>
          <w:p w:rsidR="002B6EC6" w:rsidRPr="00F21283" w:rsidRDefault="002B6EC6" w:rsidP="00DF12D9">
            <w:pPr>
              <w:pStyle w:val="NormalnyWeb"/>
              <w:spacing w:before="0" w:after="0"/>
              <w:rPr>
                <w:sz w:val="24"/>
                <w:szCs w:val="24"/>
                <w:lang w:val="en-US"/>
              </w:rPr>
            </w:pPr>
            <w:r w:rsidRPr="00F21283">
              <w:rPr>
                <w:sz w:val="24"/>
                <w:szCs w:val="24"/>
                <w:lang w:val="en-US"/>
              </w:rPr>
              <w:t>- Basic Print</w:t>
            </w:r>
          </w:p>
          <w:p w:rsidR="002B6EC6" w:rsidRPr="00F21283" w:rsidRDefault="002B6EC6" w:rsidP="00DF12D9">
            <w:pPr>
              <w:pStyle w:val="NormalnyWeb"/>
              <w:spacing w:before="0" w:after="0"/>
              <w:rPr>
                <w:sz w:val="24"/>
                <w:szCs w:val="24"/>
                <w:lang w:val="en-US"/>
              </w:rPr>
            </w:pPr>
            <w:r w:rsidRPr="00F21283">
              <w:rPr>
                <w:sz w:val="24"/>
                <w:szCs w:val="24"/>
                <w:lang w:val="en-US"/>
              </w:rPr>
              <w:br w:type="page"/>
              <w:t>- Retrieve</w:t>
            </w:r>
            <w:r w:rsidRPr="00F21283">
              <w:rPr>
                <w:sz w:val="24"/>
                <w:szCs w:val="24"/>
                <w:lang w:val="en-US"/>
              </w:rPr>
              <w:br w:type="page"/>
            </w:r>
          </w:p>
          <w:p w:rsidR="002B6EC6" w:rsidRPr="00F21283" w:rsidRDefault="002B6EC6" w:rsidP="00DF12D9">
            <w:pPr>
              <w:pStyle w:val="NormalnyWeb"/>
              <w:spacing w:before="0" w:after="0"/>
              <w:rPr>
                <w:sz w:val="24"/>
                <w:szCs w:val="24"/>
              </w:rPr>
            </w:pPr>
            <w:r w:rsidRPr="00F21283">
              <w:rPr>
                <w:sz w:val="24"/>
                <w:szCs w:val="24"/>
              </w:rPr>
              <w:t xml:space="preserve">- </w:t>
            </w:r>
            <w:proofErr w:type="spellStart"/>
            <w:r w:rsidRPr="00F21283">
              <w:rPr>
                <w:sz w:val="24"/>
                <w:szCs w:val="24"/>
              </w:rPr>
              <w:t>Storage</w:t>
            </w:r>
            <w:proofErr w:type="spellEnd"/>
            <w:r w:rsidRPr="00F21283">
              <w:rPr>
                <w:sz w:val="24"/>
                <w:szCs w:val="24"/>
              </w:rPr>
              <w:t xml:space="preserve"> </w:t>
            </w:r>
            <w:proofErr w:type="spellStart"/>
            <w:r w:rsidRPr="00F21283">
              <w:rPr>
                <w:sz w:val="24"/>
                <w:szCs w:val="24"/>
              </w:rPr>
              <w:t>commitment</w:t>
            </w:r>
            <w:proofErr w:type="spellEnd"/>
          </w:p>
        </w:tc>
        <w:tc>
          <w:tcPr>
            <w:tcW w:w="1844" w:type="dxa"/>
            <w:vAlign w:val="center"/>
          </w:tcPr>
          <w:p w:rsidR="002B6EC6" w:rsidRPr="00F21283" w:rsidRDefault="002B6EC6" w:rsidP="00DF12D9">
            <w:pPr>
              <w:jc w:val="center"/>
            </w:pPr>
            <w:r w:rsidRPr="00F21283">
              <w:t>Tak</w:t>
            </w:r>
          </w:p>
        </w:tc>
        <w:tc>
          <w:tcPr>
            <w:tcW w:w="1843" w:type="dxa"/>
          </w:tcPr>
          <w:p w:rsidR="002B6EC6" w:rsidRPr="00F21283" w:rsidRDefault="002B6EC6" w:rsidP="00DF12D9">
            <w:pPr>
              <w:jc w:val="center"/>
            </w:pPr>
          </w:p>
        </w:tc>
        <w:tc>
          <w:tcPr>
            <w:tcW w:w="2835" w:type="dxa"/>
          </w:tcPr>
          <w:p w:rsidR="002B6EC6" w:rsidRPr="00F21283" w:rsidRDefault="002B6EC6" w:rsidP="00DF12D9">
            <w:pPr>
              <w:jc w:val="center"/>
            </w:pPr>
            <w:r w:rsidRPr="00F21283">
              <w:t>Bez punktacji</w:t>
            </w:r>
          </w:p>
          <w:p w:rsidR="002B6EC6" w:rsidRPr="00F21283" w:rsidRDefault="002B6EC6" w:rsidP="00DF12D9">
            <w:pPr>
              <w:jc w:val="center"/>
            </w:pPr>
          </w:p>
        </w:tc>
      </w:tr>
      <w:tr w:rsidR="002B6EC6" w:rsidRPr="00F21283" w:rsidTr="00BE238C">
        <w:tc>
          <w:tcPr>
            <w:tcW w:w="571" w:type="dxa"/>
            <w:shd w:val="clear" w:color="auto" w:fill="FFFFFF" w:themeFill="background1"/>
          </w:tcPr>
          <w:p w:rsidR="002B6EC6" w:rsidRPr="00BE238C" w:rsidRDefault="002B6EC6" w:rsidP="00032B00">
            <w:pPr>
              <w:pStyle w:val="Akapitzlist"/>
              <w:numPr>
                <w:ilvl w:val="0"/>
                <w:numId w:val="93"/>
              </w:numPr>
              <w:spacing w:after="0" w:line="360" w:lineRule="auto"/>
              <w:jc w:val="center"/>
              <w:rPr>
                <w:rFonts w:ascii="Times New Roman" w:hAnsi="Times New Roman"/>
                <w:sz w:val="24"/>
                <w:szCs w:val="24"/>
              </w:rPr>
            </w:pPr>
          </w:p>
        </w:tc>
        <w:tc>
          <w:tcPr>
            <w:tcW w:w="15024" w:type="dxa"/>
            <w:gridSpan w:val="4"/>
            <w:shd w:val="clear" w:color="auto" w:fill="FFFFFF" w:themeFill="background1"/>
          </w:tcPr>
          <w:p w:rsidR="002B6EC6" w:rsidRPr="00F21283" w:rsidRDefault="002B6EC6" w:rsidP="00BE238C">
            <w:pPr>
              <w:spacing w:line="360" w:lineRule="auto"/>
            </w:pPr>
            <w:r w:rsidRPr="00F21283">
              <w:rPr>
                <w:b/>
              </w:rPr>
              <w:t>OPROGRAMOWANIE OGÓLNE (MIN. PO 3 JEDNOCZASOWE LICENCJE)</w:t>
            </w:r>
          </w:p>
        </w:tc>
      </w:tr>
      <w:tr w:rsidR="002B6EC6" w:rsidRPr="00F21283" w:rsidTr="00BE238C">
        <w:tc>
          <w:tcPr>
            <w:tcW w:w="571" w:type="dxa"/>
          </w:tcPr>
          <w:p w:rsidR="002B6EC6" w:rsidRPr="00BE238C" w:rsidRDefault="002B6EC6" w:rsidP="006C677B">
            <w:pPr>
              <w:numPr>
                <w:ilvl w:val="0"/>
                <w:numId w:val="93"/>
              </w:numPr>
              <w:jc w:val="center"/>
            </w:pPr>
          </w:p>
        </w:tc>
        <w:tc>
          <w:tcPr>
            <w:tcW w:w="8502" w:type="dxa"/>
          </w:tcPr>
          <w:p w:rsidR="002B6EC6" w:rsidRPr="00F21283" w:rsidRDefault="002B6EC6" w:rsidP="00DF12D9">
            <w:pPr>
              <w:pStyle w:val="NormalnyWeb"/>
              <w:spacing w:before="0" w:after="0"/>
              <w:rPr>
                <w:sz w:val="24"/>
                <w:szCs w:val="24"/>
              </w:rPr>
            </w:pPr>
            <w:r w:rsidRPr="00F21283">
              <w:rPr>
                <w:sz w:val="24"/>
                <w:szCs w:val="24"/>
              </w:rPr>
              <w:t>Jednoczesna prezentacja i odczyt, z synchronizacją przestrzenną danych obrazowych TK.</w:t>
            </w:r>
          </w:p>
        </w:tc>
        <w:tc>
          <w:tcPr>
            <w:tcW w:w="1844" w:type="dxa"/>
            <w:vAlign w:val="center"/>
          </w:tcPr>
          <w:p w:rsidR="002B6EC6" w:rsidRPr="00F21283" w:rsidRDefault="002B6EC6" w:rsidP="00DF12D9">
            <w:pPr>
              <w:jc w:val="center"/>
            </w:pPr>
            <w:r w:rsidRPr="00F21283">
              <w:t>Tak</w:t>
            </w:r>
          </w:p>
        </w:tc>
        <w:tc>
          <w:tcPr>
            <w:tcW w:w="1843" w:type="dxa"/>
          </w:tcPr>
          <w:p w:rsidR="002B6EC6" w:rsidRPr="00F21283" w:rsidRDefault="002B6EC6" w:rsidP="00DF12D9">
            <w:pPr>
              <w:jc w:val="center"/>
            </w:pPr>
          </w:p>
        </w:tc>
        <w:tc>
          <w:tcPr>
            <w:tcW w:w="2835" w:type="dxa"/>
          </w:tcPr>
          <w:p w:rsidR="002B6EC6" w:rsidRPr="00F21283" w:rsidRDefault="002B6EC6" w:rsidP="00DF12D9">
            <w:pPr>
              <w:jc w:val="center"/>
            </w:pPr>
            <w:r w:rsidRPr="00F21283">
              <w:t>Bez punktacji</w:t>
            </w:r>
          </w:p>
        </w:tc>
      </w:tr>
      <w:tr w:rsidR="002B6EC6" w:rsidRPr="00F21283" w:rsidTr="00BE238C">
        <w:tc>
          <w:tcPr>
            <w:tcW w:w="571" w:type="dxa"/>
          </w:tcPr>
          <w:p w:rsidR="002B6EC6" w:rsidRPr="00BE238C" w:rsidRDefault="002B6EC6" w:rsidP="006C677B">
            <w:pPr>
              <w:numPr>
                <w:ilvl w:val="0"/>
                <w:numId w:val="93"/>
              </w:numPr>
              <w:jc w:val="center"/>
            </w:pPr>
          </w:p>
        </w:tc>
        <w:tc>
          <w:tcPr>
            <w:tcW w:w="8502" w:type="dxa"/>
          </w:tcPr>
          <w:p w:rsidR="002B6EC6" w:rsidRPr="00F21283" w:rsidRDefault="002B6EC6" w:rsidP="00DF12D9">
            <w:pPr>
              <w:pStyle w:val="NormalnyWeb"/>
              <w:spacing w:before="0" w:after="0"/>
              <w:rPr>
                <w:sz w:val="24"/>
                <w:szCs w:val="24"/>
              </w:rPr>
            </w:pPr>
            <w:r w:rsidRPr="00F21283">
              <w:rPr>
                <w:sz w:val="24"/>
                <w:szCs w:val="24"/>
              </w:rPr>
              <w:t xml:space="preserve">Jednoczesne ładowanie min. dwóch zestawów danych tego samego pacjenta. </w:t>
            </w:r>
          </w:p>
        </w:tc>
        <w:tc>
          <w:tcPr>
            <w:tcW w:w="1844" w:type="dxa"/>
            <w:vAlign w:val="center"/>
          </w:tcPr>
          <w:p w:rsidR="002B6EC6" w:rsidRPr="00F21283" w:rsidRDefault="002B6EC6" w:rsidP="00DF12D9">
            <w:pPr>
              <w:jc w:val="center"/>
            </w:pPr>
            <w:r w:rsidRPr="00F21283">
              <w:t>Tak</w:t>
            </w:r>
          </w:p>
        </w:tc>
        <w:tc>
          <w:tcPr>
            <w:tcW w:w="1843" w:type="dxa"/>
          </w:tcPr>
          <w:p w:rsidR="002B6EC6" w:rsidRPr="00F21283" w:rsidRDefault="002B6EC6" w:rsidP="00DF12D9">
            <w:pPr>
              <w:jc w:val="center"/>
            </w:pPr>
          </w:p>
        </w:tc>
        <w:tc>
          <w:tcPr>
            <w:tcW w:w="2835" w:type="dxa"/>
          </w:tcPr>
          <w:p w:rsidR="002B6EC6" w:rsidRPr="00F21283" w:rsidRDefault="002B6EC6" w:rsidP="00DF12D9">
            <w:pPr>
              <w:jc w:val="center"/>
            </w:pPr>
            <w:r w:rsidRPr="00F21283">
              <w:t>Bez punktacji</w:t>
            </w:r>
          </w:p>
        </w:tc>
      </w:tr>
      <w:tr w:rsidR="002B6EC6" w:rsidRPr="00F21283" w:rsidTr="00BE238C">
        <w:tc>
          <w:tcPr>
            <w:tcW w:w="571" w:type="dxa"/>
          </w:tcPr>
          <w:p w:rsidR="002B6EC6" w:rsidRPr="00BE238C" w:rsidRDefault="002B6EC6" w:rsidP="006C677B">
            <w:pPr>
              <w:numPr>
                <w:ilvl w:val="0"/>
                <w:numId w:val="93"/>
              </w:numPr>
              <w:jc w:val="center"/>
            </w:pPr>
          </w:p>
        </w:tc>
        <w:tc>
          <w:tcPr>
            <w:tcW w:w="8502" w:type="dxa"/>
          </w:tcPr>
          <w:p w:rsidR="002B6EC6" w:rsidRPr="00F21283" w:rsidRDefault="002B6EC6" w:rsidP="00DF12D9">
            <w:pPr>
              <w:pStyle w:val="NormalnyWeb"/>
              <w:spacing w:before="0" w:after="0"/>
              <w:rPr>
                <w:sz w:val="24"/>
                <w:szCs w:val="24"/>
              </w:rPr>
            </w:pPr>
            <w:r w:rsidRPr="00F21283">
              <w:rPr>
                <w:sz w:val="24"/>
                <w:szCs w:val="24"/>
              </w:rPr>
              <w:t>Obrazowanie 2D, 3D dla obrazów w standardzie DICOM.</w:t>
            </w:r>
          </w:p>
        </w:tc>
        <w:tc>
          <w:tcPr>
            <w:tcW w:w="1844" w:type="dxa"/>
            <w:vAlign w:val="center"/>
          </w:tcPr>
          <w:p w:rsidR="002B6EC6" w:rsidRPr="00F21283" w:rsidRDefault="002B6EC6" w:rsidP="00DF12D9">
            <w:pPr>
              <w:jc w:val="center"/>
            </w:pPr>
            <w:r w:rsidRPr="00F21283">
              <w:t xml:space="preserve">Tak </w:t>
            </w:r>
          </w:p>
        </w:tc>
        <w:tc>
          <w:tcPr>
            <w:tcW w:w="1843" w:type="dxa"/>
          </w:tcPr>
          <w:p w:rsidR="002B6EC6" w:rsidRPr="00F21283" w:rsidRDefault="002B6EC6" w:rsidP="00DF12D9">
            <w:pPr>
              <w:jc w:val="center"/>
            </w:pPr>
          </w:p>
        </w:tc>
        <w:tc>
          <w:tcPr>
            <w:tcW w:w="2835" w:type="dxa"/>
          </w:tcPr>
          <w:p w:rsidR="002B6EC6" w:rsidRPr="00F21283" w:rsidRDefault="002B6EC6" w:rsidP="00DF12D9">
            <w:pPr>
              <w:jc w:val="center"/>
            </w:pPr>
            <w:r w:rsidRPr="00F21283">
              <w:t>Bez punktacji</w:t>
            </w:r>
          </w:p>
        </w:tc>
      </w:tr>
      <w:tr w:rsidR="002B6EC6" w:rsidRPr="00F21283" w:rsidTr="00BE238C">
        <w:tc>
          <w:tcPr>
            <w:tcW w:w="571" w:type="dxa"/>
          </w:tcPr>
          <w:p w:rsidR="002B6EC6" w:rsidRPr="00BE238C" w:rsidRDefault="002B6EC6" w:rsidP="006C677B">
            <w:pPr>
              <w:numPr>
                <w:ilvl w:val="0"/>
                <w:numId w:val="93"/>
              </w:numPr>
              <w:jc w:val="center"/>
            </w:pPr>
          </w:p>
        </w:tc>
        <w:tc>
          <w:tcPr>
            <w:tcW w:w="8502" w:type="dxa"/>
          </w:tcPr>
          <w:p w:rsidR="002B6EC6" w:rsidRPr="00F21283" w:rsidRDefault="002B6EC6" w:rsidP="00DF12D9">
            <w:pPr>
              <w:pStyle w:val="NormalnyWeb"/>
              <w:spacing w:before="0" w:after="0"/>
              <w:rPr>
                <w:sz w:val="24"/>
                <w:szCs w:val="24"/>
              </w:rPr>
            </w:pPr>
            <w:r w:rsidRPr="00F21283">
              <w:rPr>
                <w:sz w:val="24"/>
                <w:szCs w:val="24"/>
              </w:rPr>
              <w:t>Rekonstrukcje MIP, VRT, 3D.</w:t>
            </w:r>
          </w:p>
        </w:tc>
        <w:tc>
          <w:tcPr>
            <w:tcW w:w="1844" w:type="dxa"/>
          </w:tcPr>
          <w:p w:rsidR="002B6EC6" w:rsidRPr="00F21283" w:rsidRDefault="002B6EC6" w:rsidP="00DF12D9">
            <w:pPr>
              <w:jc w:val="center"/>
            </w:pPr>
            <w:r w:rsidRPr="00F21283">
              <w:t>Tak</w:t>
            </w:r>
          </w:p>
        </w:tc>
        <w:tc>
          <w:tcPr>
            <w:tcW w:w="1843" w:type="dxa"/>
          </w:tcPr>
          <w:p w:rsidR="002B6EC6" w:rsidRPr="00F21283" w:rsidRDefault="002B6EC6" w:rsidP="00DF12D9">
            <w:pPr>
              <w:jc w:val="center"/>
            </w:pPr>
          </w:p>
        </w:tc>
        <w:tc>
          <w:tcPr>
            <w:tcW w:w="2835" w:type="dxa"/>
          </w:tcPr>
          <w:p w:rsidR="002B6EC6" w:rsidRPr="00F21283" w:rsidRDefault="002B6EC6" w:rsidP="00DF12D9">
            <w:pPr>
              <w:jc w:val="center"/>
            </w:pPr>
            <w:r w:rsidRPr="00F21283">
              <w:t>Bez punktacji</w:t>
            </w:r>
          </w:p>
        </w:tc>
      </w:tr>
      <w:tr w:rsidR="002B6EC6" w:rsidRPr="00F21283" w:rsidTr="00BE238C">
        <w:tc>
          <w:tcPr>
            <w:tcW w:w="571" w:type="dxa"/>
          </w:tcPr>
          <w:p w:rsidR="002B6EC6" w:rsidRPr="00BE238C" w:rsidRDefault="002B6EC6" w:rsidP="006C677B">
            <w:pPr>
              <w:numPr>
                <w:ilvl w:val="0"/>
                <w:numId w:val="93"/>
              </w:numPr>
              <w:jc w:val="center"/>
            </w:pPr>
          </w:p>
        </w:tc>
        <w:tc>
          <w:tcPr>
            <w:tcW w:w="8502" w:type="dxa"/>
          </w:tcPr>
          <w:p w:rsidR="002B6EC6" w:rsidRPr="00F21283" w:rsidRDefault="002B6EC6" w:rsidP="00DF12D9">
            <w:pPr>
              <w:pStyle w:val="NormalnyWeb"/>
              <w:spacing w:before="0" w:after="0"/>
              <w:rPr>
                <w:sz w:val="24"/>
                <w:szCs w:val="24"/>
              </w:rPr>
            </w:pPr>
            <w:r w:rsidRPr="00F21283">
              <w:rPr>
                <w:sz w:val="24"/>
                <w:szCs w:val="24"/>
              </w:rPr>
              <w:t>Zaawansowany rendering obrazów 3D  (</w:t>
            </w:r>
            <w:proofErr w:type="spellStart"/>
            <w:r w:rsidRPr="00F21283">
              <w:rPr>
                <w:sz w:val="24"/>
                <w:szCs w:val="24"/>
              </w:rPr>
              <w:t>Cinematic</w:t>
            </w:r>
            <w:proofErr w:type="spellEnd"/>
            <w:r w:rsidRPr="00F21283">
              <w:rPr>
                <w:sz w:val="24"/>
                <w:szCs w:val="24"/>
              </w:rPr>
              <w:t xml:space="preserve"> lub równoważny) umożliwiający </w:t>
            </w:r>
            <w:proofErr w:type="spellStart"/>
            <w:r w:rsidRPr="00F21283">
              <w:rPr>
                <w:sz w:val="24"/>
                <w:szCs w:val="24"/>
              </w:rPr>
              <w:t>fotorealistyczną</w:t>
            </w:r>
            <w:proofErr w:type="spellEnd"/>
            <w:r w:rsidRPr="00F21283">
              <w:rPr>
                <w:sz w:val="24"/>
                <w:szCs w:val="24"/>
              </w:rPr>
              <w:t xml:space="preserve">  prezentację ludzkiej anatomii wykorzystując do tworzenia obrazu oświetlenie objętościowe (wielopunktowe) </w:t>
            </w:r>
          </w:p>
        </w:tc>
        <w:tc>
          <w:tcPr>
            <w:tcW w:w="1844" w:type="dxa"/>
          </w:tcPr>
          <w:p w:rsidR="002B6EC6" w:rsidRPr="00F21283" w:rsidRDefault="002B6EC6" w:rsidP="00DF12D9">
            <w:pPr>
              <w:jc w:val="center"/>
            </w:pPr>
            <w:r w:rsidRPr="00F21283">
              <w:t>Tak</w:t>
            </w:r>
          </w:p>
        </w:tc>
        <w:tc>
          <w:tcPr>
            <w:tcW w:w="1843" w:type="dxa"/>
          </w:tcPr>
          <w:p w:rsidR="002B6EC6" w:rsidRPr="00F21283" w:rsidRDefault="002B6EC6" w:rsidP="00DF12D9">
            <w:pPr>
              <w:jc w:val="center"/>
            </w:pPr>
          </w:p>
        </w:tc>
        <w:tc>
          <w:tcPr>
            <w:tcW w:w="2835" w:type="dxa"/>
          </w:tcPr>
          <w:p w:rsidR="002B6EC6" w:rsidRPr="00F21283" w:rsidRDefault="002B6EC6" w:rsidP="00DF12D9">
            <w:pPr>
              <w:jc w:val="center"/>
            </w:pPr>
            <w:r w:rsidRPr="00F21283">
              <w:t>Bez punktacji</w:t>
            </w:r>
          </w:p>
        </w:tc>
      </w:tr>
      <w:tr w:rsidR="002B6EC6" w:rsidRPr="00F21283" w:rsidTr="00BE238C">
        <w:trPr>
          <w:trHeight w:val="143"/>
        </w:trPr>
        <w:tc>
          <w:tcPr>
            <w:tcW w:w="571" w:type="dxa"/>
          </w:tcPr>
          <w:p w:rsidR="002B6EC6" w:rsidRPr="00BE238C" w:rsidRDefault="002B6EC6" w:rsidP="006C677B">
            <w:pPr>
              <w:numPr>
                <w:ilvl w:val="0"/>
                <w:numId w:val="93"/>
              </w:numPr>
              <w:jc w:val="center"/>
            </w:pPr>
          </w:p>
        </w:tc>
        <w:tc>
          <w:tcPr>
            <w:tcW w:w="8502" w:type="dxa"/>
          </w:tcPr>
          <w:p w:rsidR="002B6EC6" w:rsidRPr="00F21283" w:rsidRDefault="002B6EC6" w:rsidP="00DF12D9">
            <w:pPr>
              <w:pStyle w:val="NormalnyWeb"/>
              <w:spacing w:before="0" w:after="0"/>
              <w:rPr>
                <w:sz w:val="24"/>
                <w:szCs w:val="24"/>
              </w:rPr>
            </w:pPr>
            <w:r w:rsidRPr="00F21283">
              <w:rPr>
                <w:sz w:val="24"/>
                <w:szCs w:val="24"/>
              </w:rPr>
              <w:t>Eksport modeli 3D w formatach min. STL, VRML, 3MF do zewnętrznego pliku, który można użyć do wydruków 3D.</w:t>
            </w:r>
          </w:p>
        </w:tc>
        <w:tc>
          <w:tcPr>
            <w:tcW w:w="1844" w:type="dxa"/>
            <w:vAlign w:val="center"/>
          </w:tcPr>
          <w:p w:rsidR="002B6EC6" w:rsidRPr="00F21283" w:rsidRDefault="002B6EC6" w:rsidP="00DF12D9">
            <w:pPr>
              <w:jc w:val="center"/>
            </w:pPr>
            <w:r w:rsidRPr="00F21283">
              <w:t>Tak/Nie</w:t>
            </w:r>
          </w:p>
        </w:tc>
        <w:tc>
          <w:tcPr>
            <w:tcW w:w="1843" w:type="dxa"/>
            <w:vAlign w:val="center"/>
          </w:tcPr>
          <w:p w:rsidR="002B6EC6" w:rsidRPr="00F21283" w:rsidRDefault="002B6EC6" w:rsidP="00DF12D9">
            <w:pPr>
              <w:pStyle w:val="NormalnyWeb"/>
              <w:spacing w:before="0" w:after="0"/>
              <w:jc w:val="center"/>
              <w:rPr>
                <w:sz w:val="24"/>
                <w:szCs w:val="24"/>
              </w:rPr>
            </w:pPr>
          </w:p>
        </w:tc>
        <w:tc>
          <w:tcPr>
            <w:tcW w:w="2835" w:type="dxa"/>
            <w:vAlign w:val="center"/>
          </w:tcPr>
          <w:p w:rsidR="002B6EC6" w:rsidRPr="00F21283" w:rsidRDefault="002B6EC6" w:rsidP="00DF12D9">
            <w:pPr>
              <w:pStyle w:val="NormalnyWeb"/>
              <w:spacing w:before="0" w:after="0"/>
              <w:jc w:val="center"/>
              <w:rPr>
                <w:sz w:val="24"/>
                <w:szCs w:val="24"/>
              </w:rPr>
            </w:pPr>
            <w:r w:rsidRPr="00F21283">
              <w:rPr>
                <w:sz w:val="24"/>
                <w:szCs w:val="24"/>
              </w:rPr>
              <w:t xml:space="preserve">Tak - 10 </w:t>
            </w:r>
            <w:proofErr w:type="spellStart"/>
            <w:r w:rsidRPr="00F21283">
              <w:rPr>
                <w:sz w:val="24"/>
                <w:szCs w:val="24"/>
              </w:rPr>
              <w:t>pkt</w:t>
            </w:r>
            <w:proofErr w:type="spellEnd"/>
          </w:p>
          <w:p w:rsidR="002B6EC6" w:rsidRPr="00F21283" w:rsidRDefault="002B6EC6" w:rsidP="00DF12D9">
            <w:pPr>
              <w:pStyle w:val="NormalnyWeb"/>
              <w:spacing w:before="0" w:after="0"/>
              <w:jc w:val="center"/>
              <w:rPr>
                <w:sz w:val="24"/>
                <w:szCs w:val="24"/>
              </w:rPr>
            </w:pPr>
            <w:r w:rsidRPr="00F21283">
              <w:rPr>
                <w:sz w:val="24"/>
                <w:szCs w:val="24"/>
              </w:rPr>
              <w:t xml:space="preserve">Nie - 0 </w:t>
            </w:r>
            <w:proofErr w:type="spellStart"/>
            <w:r w:rsidRPr="00F21283">
              <w:rPr>
                <w:sz w:val="24"/>
                <w:szCs w:val="24"/>
              </w:rPr>
              <w:t>pkt</w:t>
            </w:r>
            <w:proofErr w:type="spellEnd"/>
          </w:p>
        </w:tc>
      </w:tr>
      <w:tr w:rsidR="002B6EC6" w:rsidRPr="00F21283" w:rsidTr="00BE238C">
        <w:trPr>
          <w:trHeight w:val="143"/>
        </w:trPr>
        <w:tc>
          <w:tcPr>
            <w:tcW w:w="571" w:type="dxa"/>
          </w:tcPr>
          <w:p w:rsidR="002B6EC6" w:rsidRPr="00BE238C" w:rsidRDefault="002B6EC6" w:rsidP="006C677B">
            <w:pPr>
              <w:numPr>
                <w:ilvl w:val="0"/>
                <w:numId w:val="93"/>
              </w:numPr>
              <w:jc w:val="center"/>
            </w:pPr>
          </w:p>
        </w:tc>
        <w:tc>
          <w:tcPr>
            <w:tcW w:w="8502" w:type="dxa"/>
          </w:tcPr>
          <w:p w:rsidR="002B6EC6" w:rsidRPr="00F21283" w:rsidRDefault="002B6EC6" w:rsidP="00DF12D9">
            <w:pPr>
              <w:pStyle w:val="NormalnyWeb"/>
              <w:spacing w:before="0" w:after="0"/>
              <w:rPr>
                <w:sz w:val="24"/>
                <w:szCs w:val="24"/>
              </w:rPr>
            </w:pPr>
            <w:r w:rsidRPr="00F21283">
              <w:rPr>
                <w:sz w:val="24"/>
                <w:szCs w:val="24"/>
              </w:rPr>
              <w:t>Predefiniowana paleta ustawień dla rekonstrukcji VRT uwzględniająca typy badań, obszary anatomiczne.</w:t>
            </w:r>
          </w:p>
        </w:tc>
        <w:tc>
          <w:tcPr>
            <w:tcW w:w="1844" w:type="dxa"/>
            <w:vAlign w:val="center"/>
          </w:tcPr>
          <w:p w:rsidR="002B6EC6" w:rsidRPr="00F21283" w:rsidRDefault="002B6EC6" w:rsidP="00DF12D9">
            <w:pPr>
              <w:jc w:val="center"/>
            </w:pPr>
            <w:r w:rsidRPr="00F21283">
              <w:t>Tak</w:t>
            </w:r>
          </w:p>
        </w:tc>
        <w:tc>
          <w:tcPr>
            <w:tcW w:w="1843" w:type="dxa"/>
          </w:tcPr>
          <w:p w:rsidR="002B6EC6" w:rsidRPr="00F21283" w:rsidRDefault="002B6EC6" w:rsidP="00DF12D9">
            <w:pPr>
              <w:jc w:val="center"/>
            </w:pPr>
          </w:p>
        </w:tc>
        <w:tc>
          <w:tcPr>
            <w:tcW w:w="2835" w:type="dxa"/>
          </w:tcPr>
          <w:p w:rsidR="002B6EC6" w:rsidRPr="00F21283" w:rsidRDefault="002B6EC6" w:rsidP="00DF12D9">
            <w:pPr>
              <w:jc w:val="center"/>
            </w:pPr>
            <w:r w:rsidRPr="00F21283">
              <w:t>Bez punktacji</w:t>
            </w:r>
          </w:p>
        </w:tc>
      </w:tr>
      <w:tr w:rsidR="002B6EC6" w:rsidRPr="00F21283" w:rsidTr="00BE238C">
        <w:tc>
          <w:tcPr>
            <w:tcW w:w="571" w:type="dxa"/>
          </w:tcPr>
          <w:p w:rsidR="002B6EC6" w:rsidRPr="00BE238C" w:rsidRDefault="002B6EC6" w:rsidP="006C677B">
            <w:pPr>
              <w:numPr>
                <w:ilvl w:val="0"/>
                <w:numId w:val="93"/>
              </w:numPr>
              <w:jc w:val="center"/>
            </w:pPr>
          </w:p>
        </w:tc>
        <w:tc>
          <w:tcPr>
            <w:tcW w:w="8502" w:type="dxa"/>
          </w:tcPr>
          <w:p w:rsidR="002B6EC6" w:rsidRPr="00F21283" w:rsidRDefault="002B6EC6" w:rsidP="00DF12D9">
            <w:pPr>
              <w:pStyle w:val="NormalnyWeb"/>
              <w:spacing w:before="0" w:after="0"/>
              <w:rPr>
                <w:sz w:val="24"/>
                <w:szCs w:val="24"/>
              </w:rPr>
            </w:pPr>
            <w:r w:rsidRPr="00F21283">
              <w:rPr>
                <w:sz w:val="24"/>
                <w:szCs w:val="24"/>
              </w:rPr>
              <w:t xml:space="preserve">Rekonstrukcje 3D typu MPR (Multi </w:t>
            </w:r>
            <w:proofErr w:type="spellStart"/>
            <w:r w:rsidRPr="00F21283">
              <w:rPr>
                <w:sz w:val="24"/>
                <w:szCs w:val="24"/>
              </w:rPr>
              <w:t>Planar</w:t>
            </w:r>
            <w:proofErr w:type="spellEnd"/>
            <w:r w:rsidRPr="00F21283">
              <w:rPr>
                <w:sz w:val="24"/>
                <w:szCs w:val="24"/>
              </w:rPr>
              <w:t xml:space="preserve"> </w:t>
            </w:r>
            <w:proofErr w:type="spellStart"/>
            <w:r w:rsidRPr="00F21283">
              <w:rPr>
                <w:sz w:val="24"/>
                <w:szCs w:val="24"/>
              </w:rPr>
              <w:t>Reconstruction</w:t>
            </w:r>
            <w:proofErr w:type="spellEnd"/>
            <w:r w:rsidRPr="00F21283">
              <w:rPr>
                <w:sz w:val="24"/>
                <w:szCs w:val="24"/>
              </w:rPr>
              <w:t>), w tym wzdłuż dowolnej prostej (równoległe lub promieniste) lub krzywej.</w:t>
            </w:r>
          </w:p>
        </w:tc>
        <w:tc>
          <w:tcPr>
            <w:tcW w:w="1844" w:type="dxa"/>
            <w:vAlign w:val="center"/>
          </w:tcPr>
          <w:p w:rsidR="002B6EC6" w:rsidRPr="00F21283" w:rsidRDefault="002B6EC6" w:rsidP="00DF12D9">
            <w:pPr>
              <w:jc w:val="center"/>
            </w:pPr>
            <w:r w:rsidRPr="00F21283">
              <w:t>Tak</w:t>
            </w:r>
          </w:p>
        </w:tc>
        <w:tc>
          <w:tcPr>
            <w:tcW w:w="1843" w:type="dxa"/>
          </w:tcPr>
          <w:p w:rsidR="002B6EC6" w:rsidRPr="00F21283" w:rsidRDefault="002B6EC6" w:rsidP="00DF12D9">
            <w:pPr>
              <w:jc w:val="center"/>
            </w:pPr>
          </w:p>
        </w:tc>
        <w:tc>
          <w:tcPr>
            <w:tcW w:w="2835" w:type="dxa"/>
          </w:tcPr>
          <w:p w:rsidR="002B6EC6" w:rsidRPr="00F21283" w:rsidRDefault="002B6EC6" w:rsidP="00DF12D9">
            <w:pPr>
              <w:jc w:val="center"/>
            </w:pPr>
            <w:r w:rsidRPr="00F21283">
              <w:t>Bez punktacji</w:t>
            </w:r>
          </w:p>
        </w:tc>
      </w:tr>
      <w:tr w:rsidR="002B6EC6" w:rsidRPr="00F21283" w:rsidTr="00BE238C">
        <w:tc>
          <w:tcPr>
            <w:tcW w:w="571" w:type="dxa"/>
          </w:tcPr>
          <w:p w:rsidR="002B6EC6" w:rsidRPr="00BE238C" w:rsidRDefault="002B6EC6" w:rsidP="006C677B">
            <w:pPr>
              <w:numPr>
                <w:ilvl w:val="0"/>
                <w:numId w:val="93"/>
              </w:numPr>
              <w:jc w:val="center"/>
            </w:pPr>
          </w:p>
        </w:tc>
        <w:tc>
          <w:tcPr>
            <w:tcW w:w="8502" w:type="dxa"/>
          </w:tcPr>
          <w:p w:rsidR="002B6EC6" w:rsidRPr="00F21283" w:rsidRDefault="002B6EC6" w:rsidP="00DF12D9">
            <w:pPr>
              <w:pStyle w:val="NormalnyWeb"/>
              <w:spacing w:before="0" w:after="0"/>
              <w:rPr>
                <w:sz w:val="24"/>
                <w:szCs w:val="24"/>
              </w:rPr>
            </w:pPr>
            <w:r w:rsidRPr="00F21283">
              <w:rPr>
                <w:sz w:val="24"/>
                <w:szCs w:val="24"/>
              </w:rPr>
              <w:t xml:space="preserve">Pomiary geometryczne (odległości, kąty). </w:t>
            </w:r>
          </w:p>
        </w:tc>
        <w:tc>
          <w:tcPr>
            <w:tcW w:w="1844" w:type="dxa"/>
            <w:vAlign w:val="center"/>
          </w:tcPr>
          <w:p w:rsidR="002B6EC6" w:rsidRPr="00F21283" w:rsidRDefault="002B6EC6" w:rsidP="00DF12D9">
            <w:pPr>
              <w:jc w:val="center"/>
            </w:pPr>
            <w:r w:rsidRPr="00F21283">
              <w:t>Tak</w:t>
            </w:r>
          </w:p>
        </w:tc>
        <w:tc>
          <w:tcPr>
            <w:tcW w:w="1843" w:type="dxa"/>
          </w:tcPr>
          <w:p w:rsidR="002B6EC6" w:rsidRPr="00F21283" w:rsidRDefault="002B6EC6" w:rsidP="00DF12D9">
            <w:pPr>
              <w:jc w:val="center"/>
            </w:pPr>
          </w:p>
        </w:tc>
        <w:tc>
          <w:tcPr>
            <w:tcW w:w="2835" w:type="dxa"/>
          </w:tcPr>
          <w:p w:rsidR="002B6EC6" w:rsidRPr="00F21283" w:rsidRDefault="002B6EC6" w:rsidP="00DF12D9">
            <w:pPr>
              <w:jc w:val="center"/>
            </w:pPr>
            <w:r w:rsidRPr="00F21283">
              <w:t>Bez punktacji</w:t>
            </w:r>
          </w:p>
        </w:tc>
      </w:tr>
      <w:tr w:rsidR="002B6EC6" w:rsidRPr="00F21283" w:rsidTr="00BE238C">
        <w:tc>
          <w:tcPr>
            <w:tcW w:w="571" w:type="dxa"/>
          </w:tcPr>
          <w:p w:rsidR="002B6EC6" w:rsidRPr="00BE238C" w:rsidRDefault="002B6EC6" w:rsidP="006C677B">
            <w:pPr>
              <w:numPr>
                <w:ilvl w:val="0"/>
                <w:numId w:val="93"/>
              </w:numPr>
              <w:jc w:val="center"/>
            </w:pPr>
          </w:p>
        </w:tc>
        <w:tc>
          <w:tcPr>
            <w:tcW w:w="8502" w:type="dxa"/>
          </w:tcPr>
          <w:p w:rsidR="002B6EC6" w:rsidRPr="00F21283" w:rsidRDefault="002B6EC6" w:rsidP="00DF12D9">
            <w:pPr>
              <w:pStyle w:val="NormalnyWeb"/>
              <w:spacing w:before="0" w:after="0"/>
              <w:rPr>
                <w:sz w:val="24"/>
                <w:szCs w:val="24"/>
              </w:rPr>
            </w:pPr>
            <w:r w:rsidRPr="00F21283">
              <w:rPr>
                <w:sz w:val="24"/>
                <w:szCs w:val="24"/>
              </w:rPr>
              <w:t xml:space="preserve">Automatyczna synchronizacja wyświetlanych serii badania. Możliwość synchronicznego wyświetlania min. 4 serii badania. </w:t>
            </w:r>
          </w:p>
        </w:tc>
        <w:tc>
          <w:tcPr>
            <w:tcW w:w="1844" w:type="dxa"/>
            <w:vAlign w:val="center"/>
          </w:tcPr>
          <w:p w:rsidR="002B6EC6" w:rsidRPr="00F21283" w:rsidRDefault="002B6EC6" w:rsidP="00DF12D9">
            <w:pPr>
              <w:jc w:val="center"/>
            </w:pPr>
            <w:r w:rsidRPr="00F21283">
              <w:t xml:space="preserve">Tak </w:t>
            </w:r>
          </w:p>
        </w:tc>
        <w:tc>
          <w:tcPr>
            <w:tcW w:w="1843" w:type="dxa"/>
          </w:tcPr>
          <w:p w:rsidR="002B6EC6" w:rsidRPr="00F21283" w:rsidRDefault="002B6EC6" w:rsidP="00DF12D9">
            <w:pPr>
              <w:jc w:val="center"/>
            </w:pPr>
          </w:p>
        </w:tc>
        <w:tc>
          <w:tcPr>
            <w:tcW w:w="2835" w:type="dxa"/>
          </w:tcPr>
          <w:p w:rsidR="002B6EC6" w:rsidRPr="00F21283" w:rsidRDefault="002B6EC6" w:rsidP="00DF12D9">
            <w:pPr>
              <w:jc w:val="center"/>
            </w:pPr>
            <w:r w:rsidRPr="00F21283">
              <w:t>Bez punktacji</w:t>
            </w:r>
          </w:p>
        </w:tc>
      </w:tr>
      <w:tr w:rsidR="002B6EC6" w:rsidRPr="00F21283" w:rsidTr="00BE238C">
        <w:tc>
          <w:tcPr>
            <w:tcW w:w="571" w:type="dxa"/>
          </w:tcPr>
          <w:p w:rsidR="002B6EC6" w:rsidRPr="00BE238C" w:rsidRDefault="002B6EC6" w:rsidP="006C677B">
            <w:pPr>
              <w:numPr>
                <w:ilvl w:val="0"/>
                <w:numId w:val="93"/>
              </w:numPr>
              <w:jc w:val="center"/>
            </w:pPr>
          </w:p>
        </w:tc>
        <w:tc>
          <w:tcPr>
            <w:tcW w:w="8502" w:type="dxa"/>
          </w:tcPr>
          <w:p w:rsidR="002B6EC6" w:rsidRPr="00F21283" w:rsidRDefault="002B6EC6" w:rsidP="00DF12D9">
            <w:pPr>
              <w:pStyle w:val="NormalnyWeb"/>
              <w:spacing w:before="0" w:after="0"/>
              <w:rPr>
                <w:sz w:val="24"/>
                <w:szCs w:val="24"/>
              </w:rPr>
            </w:pPr>
            <w:r w:rsidRPr="00F21283">
              <w:rPr>
                <w:sz w:val="24"/>
                <w:szCs w:val="24"/>
              </w:rPr>
              <w:t>Oprogramowanie do wirtualnej endoskopii dróg powietrznych - bronchoskopii z przekrojami w trzech głównych płaszczyznach (wraz z interaktywną synchronizacją położenia kursora).</w:t>
            </w:r>
          </w:p>
        </w:tc>
        <w:tc>
          <w:tcPr>
            <w:tcW w:w="1844" w:type="dxa"/>
          </w:tcPr>
          <w:p w:rsidR="002B6EC6" w:rsidRPr="00F21283" w:rsidRDefault="002B6EC6" w:rsidP="00DF12D9">
            <w:pPr>
              <w:jc w:val="center"/>
            </w:pPr>
            <w:r w:rsidRPr="00F21283">
              <w:t>Tak</w:t>
            </w:r>
          </w:p>
        </w:tc>
        <w:tc>
          <w:tcPr>
            <w:tcW w:w="1843" w:type="dxa"/>
          </w:tcPr>
          <w:p w:rsidR="002B6EC6" w:rsidRPr="00F21283" w:rsidRDefault="002B6EC6" w:rsidP="00DF12D9">
            <w:pPr>
              <w:jc w:val="center"/>
            </w:pPr>
          </w:p>
        </w:tc>
        <w:tc>
          <w:tcPr>
            <w:tcW w:w="2835" w:type="dxa"/>
          </w:tcPr>
          <w:p w:rsidR="002B6EC6" w:rsidRPr="00F21283" w:rsidRDefault="002B6EC6" w:rsidP="00DF12D9">
            <w:pPr>
              <w:jc w:val="center"/>
            </w:pPr>
            <w:r w:rsidRPr="00F21283">
              <w:t>Bez punktacji</w:t>
            </w:r>
          </w:p>
        </w:tc>
      </w:tr>
      <w:tr w:rsidR="002B6EC6" w:rsidRPr="00F21283" w:rsidTr="00BE238C">
        <w:tc>
          <w:tcPr>
            <w:tcW w:w="571" w:type="dxa"/>
          </w:tcPr>
          <w:p w:rsidR="002B6EC6" w:rsidRPr="00BE238C" w:rsidRDefault="002B6EC6" w:rsidP="006C677B">
            <w:pPr>
              <w:numPr>
                <w:ilvl w:val="0"/>
                <w:numId w:val="93"/>
              </w:numPr>
              <w:jc w:val="center"/>
            </w:pPr>
          </w:p>
        </w:tc>
        <w:tc>
          <w:tcPr>
            <w:tcW w:w="8502" w:type="dxa"/>
          </w:tcPr>
          <w:p w:rsidR="002B6EC6" w:rsidRPr="00F21283" w:rsidRDefault="002B6EC6" w:rsidP="00DF12D9">
            <w:pPr>
              <w:pStyle w:val="NormalnyWeb"/>
              <w:spacing w:before="0" w:after="0"/>
              <w:rPr>
                <w:sz w:val="24"/>
                <w:szCs w:val="24"/>
              </w:rPr>
            </w:pPr>
            <w:r w:rsidRPr="00F21283">
              <w:rPr>
                <w:sz w:val="24"/>
                <w:szCs w:val="24"/>
              </w:rPr>
              <w:t>Oprogramowanie do wirtualnej endoskopii naczyń - z przekrojami w trzech głównych płaszczyznach (wraz z interaktywną synchronizacją położenia kursora).</w:t>
            </w:r>
          </w:p>
        </w:tc>
        <w:tc>
          <w:tcPr>
            <w:tcW w:w="1844" w:type="dxa"/>
            <w:vAlign w:val="center"/>
          </w:tcPr>
          <w:p w:rsidR="002B6EC6" w:rsidRPr="00F21283" w:rsidRDefault="002B6EC6" w:rsidP="00DF12D9">
            <w:pPr>
              <w:jc w:val="center"/>
            </w:pPr>
            <w:r w:rsidRPr="00F21283">
              <w:t>Tak/Nie</w:t>
            </w:r>
          </w:p>
        </w:tc>
        <w:tc>
          <w:tcPr>
            <w:tcW w:w="1843" w:type="dxa"/>
            <w:vAlign w:val="center"/>
          </w:tcPr>
          <w:p w:rsidR="002B6EC6" w:rsidRPr="00F21283" w:rsidRDefault="002B6EC6" w:rsidP="00DF12D9">
            <w:pPr>
              <w:pStyle w:val="NormalnyWeb"/>
              <w:spacing w:before="0" w:after="0"/>
              <w:jc w:val="center"/>
              <w:rPr>
                <w:sz w:val="24"/>
                <w:szCs w:val="24"/>
              </w:rPr>
            </w:pPr>
          </w:p>
        </w:tc>
        <w:tc>
          <w:tcPr>
            <w:tcW w:w="2835" w:type="dxa"/>
            <w:vAlign w:val="center"/>
          </w:tcPr>
          <w:p w:rsidR="002B6EC6" w:rsidRPr="00F21283" w:rsidRDefault="002B6EC6" w:rsidP="00DF12D9">
            <w:pPr>
              <w:pStyle w:val="NormalnyWeb"/>
              <w:spacing w:before="0" w:after="0"/>
              <w:jc w:val="center"/>
              <w:rPr>
                <w:sz w:val="24"/>
                <w:szCs w:val="24"/>
              </w:rPr>
            </w:pPr>
            <w:r w:rsidRPr="00F21283">
              <w:rPr>
                <w:sz w:val="24"/>
                <w:szCs w:val="24"/>
              </w:rPr>
              <w:t xml:space="preserve">Tak - 10 </w:t>
            </w:r>
            <w:proofErr w:type="spellStart"/>
            <w:r w:rsidRPr="00F21283">
              <w:rPr>
                <w:sz w:val="24"/>
                <w:szCs w:val="24"/>
              </w:rPr>
              <w:t>pkt</w:t>
            </w:r>
            <w:proofErr w:type="spellEnd"/>
          </w:p>
          <w:p w:rsidR="002B6EC6" w:rsidRPr="00F21283" w:rsidRDefault="002B6EC6" w:rsidP="00DF12D9">
            <w:pPr>
              <w:pStyle w:val="NormalnyWeb"/>
              <w:spacing w:before="0" w:after="0"/>
              <w:jc w:val="center"/>
              <w:rPr>
                <w:sz w:val="24"/>
                <w:szCs w:val="24"/>
              </w:rPr>
            </w:pPr>
            <w:r w:rsidRPr="00F21283">
              <w:rPr>
                <w:sz w:val="24"/>
                <w:szCs w:val="24"/>
              </w:rPr>
              <w:t xml:space="preserve">Nie - 0 </w:t>
            </w:r>
            <w:proofErr w:type="spellStart"/>
            <w:r w:rsidRPr="00F21283">
              <w:rPr>
                <w:sz w:val="24"/>
                <w:szCs w:val="24"/>
              </w:rPr>
              <w:t>pkt</w:t>
            </w:r>
            <w:proofErr w:type="spellEnd"/>
          </w:p>
        </w:tc>
      </w:tr>
      <w:tr w:rsidR="002B6EC6" w:rsidRPr="00F21283" w:rsidTr="00BE238C">
        <w:trPr>
          <w:trHeight w:val="143"/>
        </w:trPr>
        <w:tc>
          <w:tcPr>
            <w:tcW w:w="571" w:type="dxa"/>
          </w:tcPr>
          <w:p w:rsidR="002B6EC6" w:rsidRPr="00BE238C" w:rsidRDefault="002B6EC6" w:rsidP="006C677B">
            <w:pPr>
              <w:numPr>
                <w:ilvl w:val="0"/>
                <w:numId w:val="93"/>
              </w:numPr>
              <w:jc w:val="center"/>
            </w:pPr>
          </w:p>
        </w:tc>
        <w:tc>
          <w:tcPr>
            <w:tcW w:w="8502" w:type="dxa"/>
          </w:tcPr>
          <w:p w:rsidR="002B6EC6" w:rsidRPr="00F21283" w:rsidRDefault="002B6EC6" w:rsidP="00DF12D9">
            <w:pPr>
              <w:pStyle w:val="NormalnyWeb"/>
              <w:spacing w:before="0" w:after="0"/>
              <w:rPr>
                <w:sz w:val="24"/>
                <w:szCs w:val="24"/>
              </w:rPr>
            </w:pPr>
            <w:r w:rsidRPr="00F21283">
              <w:rPr>
                <w:sz w:val="24"/>
                <w:szCs w:val="24"/>
              </w:rPr>
              <w:t xml:space="preserve">Automatyczne usuwanie obrazu stołu z obrazów TK </w:t>
            </w:r>
          </w:p>
        </w:tc>
        <w:tc>
          <w:tcPr>
            <w:tcW w:w="1844" w:type="dxa"/>
            <w:vAlign w:val="center"/>
          </w:tcPr>
          <w:p w:rsidR="002B6EC6" w:rsidRPr="00F21283" w:rsidRDefault="002B6EC6" w:rsidP="00DF12D9">
            <w:pPr>
              <w:jc w:val="center"/>
            </w:pPr>
            <w:r w:rsidRPr="00F21283">
              <w:t>Tak</w:t>
            </w:r>
          </w:p>
        </w:tc>
        <w:tc>
          <w:tcPr>
            <w:tcW w:w="1843" w:type="dxa"/>
          </w:tcPr>
          <w:p w:rsidR="002B6EC6" w:rsidRPr="00F21283" w:rsidRDefault="002B6EC6" w:rsidP="00DF12D9">
            <w:pPr>
              <w:jc w:val="center"/>
            </w:pPr>
          </w:p>
        </w:tc>
        <w:tc>
          <w:tcPr>
            <w:tcW w:w="2835" w:type="dxa"/>
          </w:tcPr>
          <w:p w:rsidR="002B6EC6" w:rsidRPr="00F21283" w:rsidRDefault="002B6EC6" w:rsidP="00DF12D9">
            <w:pPr>
              <w:jc w:val="center"/>
            </w:pPr>
            <w:r w:rsidRPr="00F21283">
              <w:t>Bez punktacji</w:t>
            </w:r>
          </w:p>
        </w:tc>
      </w:tr>
      <w:tr w:rsidR="002B6EC6" w:rsidRPr="00F21283" w:rsidTr="00BE238C">
        <w:tc>
          <w:tcPr>
            <w:tcW w:w="571" w:type="dxa"/>
            <w:shd w:val="clear" w:color="auto" w:fill="FFFFFF" w:themeFill="background1"/>
          </w:tcPr>
          <w:p w:rsidR="002B6EC6" w:rsidRPr="00BE238C" w:rsidRDefault="002B6EC6" w:rsidP="00032B00">
            <w:pPr>
              <w:pStyle w:val="Akapitzlist"/>
              <w:numPr>
                <w:ilvl w:val="0"/>
                <w:numId w:val="93"/>
              </w:numPr>
              <w:spacing w:after="0" w:line="360" w:lineRule="auto"/>
              <w:jc w:val="center"/>
              <w:rPr>
                <w:rFonts w:ascii="Times New Roman" w:hAnsi="Times New Roman"/>
                <w:sz w:val="24"/>
                <w:szCs w:val="24"/>
              </w:rPr>
            </w:pPr>
          </w:p>
        </w:tc>
        <w:tc>
          <w:tcPr>
            <w:tcW w:w="15024" w:type="dxa"/>
            <w:gridSpan w:val="4"/>
            <w:shd w:val="clear" w:color="auto" w:fill="FFFFFF" w:themeFill="background1"/>
          </w:tcPr>
          <w:p w:rsidR="002B6EC6" w:rsidRPr="00F21283" w:rsidRDefault="002B6EC6" w:rsidP="00BE238C">
            <w:pPr>
              <w:spacing w:line="360" w:lineRule="auto"/>
            </w:pPr>
            <w:r w:rsidRPr="00F21283">
              <w:rPr>
                <w:b/>
              </w:rPr>
              <w:t>OPROGRAMOWANIE SPECJALISTYCZNE (MIN. PO 2 JEDNOCZASOWE LICENCJE)</w:t>
            </w:r>
          </w:p>
        </w:tc>
      </w:tr>
      <w:tr w:rsidR="002B6EC6" w:rsidRPr="00F21283" w:rsidTr="00BE238C">
        <w:tc>
          <w:tcPr>
            <w:tcW w:w="571" w:type="dxa"/>
          </w:tcPr>
          <w:p w:rsidR="002B6EC6" w:rsidRPr="00BE238C" w:rsidRDefault="002B6EC6" w:rsidP="006C677B">
            <w:pPr>
              <w:numPr>
                <w:ilvl w:val="0"/>
                <w:numId w:val="93"/>
              </w:numPr>
              <w:jc w:val="center"/>
            </w:pPr>
          </w:p>
        </w:tc>
        <w:tc>
          <w:tcPr>
            <w:tcW w:w="8502" w:type="dxa"/>
          </w:tcPr>
          <w:p w:rsidR="002B6EC6" w:rsidRPr="00F21283" w:rsidRDefault="002B6EC6" w:rsidP="00DF12D9">
            <w:pPr>
              <w:pStyle w:val="NormalnyWeb"/>
              <w:spacing w:before="0" w:after="0"/>
              <w:rPr>
                <w:sz w:val="24"/>
                <w:szCs w:val="24"/>
              </w:rPr>
            </w:pPr>
            <w:r w:rsidRPr="00F21283">
              <w:rPr>
                <w:sz w:val="24"/>
                <w:szCs w:val="24"/>
              </w:rPr>
              <w:t xml:space="preserve">Automatyczne numerowanie kręgów kręgosłupa oraz automatyczne generowanie widoków skośnych, prostopadłych do trzonów kręgów i przestrzeni międzytrzonowych </w:t>
            </w:r>
          </w:p>
        </w:tc>
        <w:tc>
          <w:tcPr>
            <w:tcW w:w="1844" w:type="dxa"/>
          </w:tcPr>
          <w:p w:rsidR="002B6EC6" w:rsidRPr="00F21283" w:rsidRDefault="002B6EC6" w:rsidP="00DF12D9">
            <w:pPr>
              <w:jc w:val="center"/>
            </w:pPr>
            <w:r w:rsidRPr="00F21283">
              <w:t>Tak</w:t>
            </w:r>
          </w:p>
        </w:tc>
        <w:tc>
          <w:tcPr>
            <w:tcW w:w="1843" w:type="dxa"/>
          </w:tcPr>
          <w:p w:rsidR="002B6EC6" w:rsidRPr="00F21283" w:rsidRDefault="002B6EC6" w:rsidP="00DF12D9">
            <w:pPr>
              <w:jc w:val="center"/>
            </w:pPr>
          </w:p>
        </w:tc>
        <w:tc>
          <w:tcPr>
            <w:tcW w:w="2835" w:type="dxa"/>
          </w:tcPr>
          <w:p w:rsidR="002B6EC6" w:rsidRPr="00F21283" w:rsidRDefault="002B6EC6" w:rsidP="00DF12D9">
            <w:pPr>
              <w:jc w:val="center"/>
            </w:pPr>
            <w:r w:rsidRPr="00F21283">
              <w:t>Bez punktacji</w:t>
            </w:r>
          </w:p>
        </w:tc>
      </w:tr>
      <w:tr w:rsidR="002B6EC6" w:rsidRPr="00F21283" w:rsidTr="00BE238C">
        <w:tc>
          <w:tcPr>
            <w:tcW w:w="571" w:type="dxa"/>
          </w:tcPr>
          <w:p w:rsidR="002B6EC6" w:rsidRPr="00BE238C" w:rsidRDefault="002B6EC6" w:rsidP="006C677B">
            <w:pPr>
              <w:numPr>
                <w:ilvl w:val="0"/>
                <w:numId w:val="93"/>
              </w:numPr>
              <w:jc w:val="center"/>
            </w:pPr>
          </w:p>
        </w:tc>
        <w:tc>
          <w:tcPr>
            <w:tcW w:w="8502" w:type="dxa"/>
          </w:tcPr>
          <w:p w:rsidR="002B6EC6" w:rsidRPr="00F21283" w:rsidRDefault="002B6EC6" w:rsidP="00DF12D9">
            <w:pPr>
              <w:pStyle w:val="NormalnyWeb"/>
              <w:spacing w:before="0" w:after="0"/>
              <w:rPr>
                <w:sz w:val="24"/>
                <w:szCs w:val="24"/>
              </w:rPr>
            </w:pPr>
            <w:r w:rsidRPr="00F21283">
              <w:rPr>
                <w:sz w:val="24"/>
                <w:szCs w:val="24"/>
              </w:rPr>
              <w:t xml:space="preserve">Automatyczne usuwanie struktur kostnych z pozostawieniem wyłącznie </w:t>
            </w:r>
            <w:proofErr w:type="spellStart"/>
            <w:r w:rsidRPr="00F21283">
              <w:rPr>
                <w:sz w:val="24"/>
                <w:szCs w:val="24"/>
              </w:rPr>
              <w:t>zakontrastowanego</w:t>
            </w:r>
            <w:proofErr w:type="spellEnd"/>
            <w:r w:rsidRPr="00F21283">
              <w:rPr>
                <w:sz w:val="24"/>
                <w:szCs w:val="24"/>
              </w:rPr>
              <w:t xml:space="preserve"> drzewa naczyniowego</w:t>
            </w:r>
          </w:p>
        </w:tc>
        <w:tc>
          <w:tcPr>
            <w:tcW w:w="1844" w:type="dxa"/>
            <w:vAlign w:val="center"/>
          </w:tcPr>
          <w:p w:rsidR="002B6EC6" w:rsidRPr="00F21283" w:rsidRDefault="002B6EC6" w:rsidP="00DF12D9">
            <w:pPr>
              <w:jc w:val="center"/>
            </w:pPr>
            <w:r w:rsidRPr="00F21283">
              <w:t xml:space="preserve">Tak </w:t>
            </w:r>
          </w:p>
        </w:tc>
        <w:tc>
          <w:tcPr>
            <w:tcW w:w="1843" w:type="dxa"/>
          </w:tcPr>
          <w:p w:rsidR="002B6EC6" w:rsidRPr="00F21283" w:rsidRDefault="002B6EC6" w:rsidP="00DF12D9">
            <w:pPr>
              <w:jc w:val="center"/>
            </w:pPr>
          </w:p>
        </w:tc>
        <w:tc>
          <w:tcPr>
            <w:tcW w:w="2835" w:type="dxa"/>
          </w:tcPr>
          <w:p w:rsidR="002B6EC6" w:rsidRPr="00F21283" w:rsidRDefault="002B6EC6" w:rsidP="00DF12D9">
            <w:pPr>
              <w:jc w:val="center"/>
            </w:pPr>
            <w:r w:rsidRPr="00F21283">
              <w:t>Bez punktacji</w:t>
            </w:r>
          </w:p>
        </w:tc>
      </w:tr>
      <w:tr w:rsidR="002B6EC6" w:rsidRPr="00F21283" w:rsidTr="00BE238C">
        <w:tc>
          <w:tcPr>
            <w:tcW w:w="571" w:type="dxa"/>
          </w:tcPr>
          <w:p w:rsidR="002B6EC6" w:rsidRPr="00BE238C" w:rsidRDefault="002B6EC6" w:rsidP="006C677B">
            <w:pPr>
              <w:numPr>
                <w:ilvl w:val="0"/>
                <w:numId w:val="93"/>
              </w:numPr>
              <w:jc w:val="center"/>
            </w:pPr>
          </w:p>
        </w:tc>
        <w:tc>
          <w:tcPr>
            <w:tcW w:w="8502" w:type="dxa"/>
          </w:tcPr>
          <w:p w:rsidR="002B6EC6" w:rsidRPr="00F21283" w:rsidRDefault="002B6EC6" w:rsidP="00DF12D9">
            <w:pPr>
              <w:pStyle w:val="NormalnyWeb"/>
              <w:spacing w:before="0" w:after="0"/>
              <w:rPr>
                <w:sz w:val="24"/>
                <w:szCs w:val="24"/>
              </w:rPr>
            </w:pPr>
            <w:r w:rsidRPr="00F21283">
              <w:rPr>
                <w:sz w:val="24"/>
                <w:szCs w:val="24"/>
              </w:rPr>
              <w:t xml:space="preserve">Oprogramowanie do automatycznego wyszukiwania zmian ogniskowych w płucach, zmian guzkowych w miąższu i </w:t>
            </w:r>
            <w:proofErr w:type="spellStart"/>
            <w:r w:rsidRPr="00F21283">
              <w:rPr>
                <w:sz w:val="24"/>
                <w:szCs w:val="24"/>
              </w:rPr>
              <w:t>przyopłucnowych</w:t>
            </w:r>
            <w:proofErr w:type="spellEnd"/>
            <w:r w:rsidRPr="00F21283">
              <w:rPr>
                <w:sz w:val="24"/>
                <w:szCs w:val="24"/>
              </w:rPr>
              <w:t>, z możliwością zapamiętywania położenia zmian, objętościową analizą guzków płucnych, automatyczną oceną dynamiki wielkości zmian, a także czasu po którym objętość zmian wzrośnie dwukrotnie (</w:t>
            </w:r>
            <w:proofErr w:type="spellStart"/>
            <w:r w:rsidRPr="00F21283">
              <w:rPr>
                <w:sz w:val="24"/>
                <w:szCs w:val="24"/>
              </w:rPr>
              <w:t>doubling</w:t>
            </w:r>
            <w:proofErr w:type="spellEnd"/>
            <w:r w:rsidRPr="00F21283">
              <w:rPr>
                <w:sz w:val="24"/>
                <w:szCs w:val="24"/>
              </w:rPr>
              <w:t xml:space="preserve"> </w:t>
            </w:r>
            <w:proofErr w:type="spellStart"/>
            <w:r w:rsidRPr="00F21283">
              <w:rPr>
                <w:sz w:val="24"/>
                <w:szCs w:val="24"/>
              </w:rPr>
              <w:t>days</w:t>
            </w:r>
            <w:proofErr w:type="spellEnd"/>
            <w:r w:rsidRPr="00F21283">
              <w:rPr>
                <w:sz w:val="24"/>
                <w:szCs w:val="24"/>
              </w:rPr>
              <w:t xml:space="preserve">) Oprogramowanie musi automatycznie rozróżniać charakter guza (lity, </w:t>
            </w:r>
            <w:proofErr w:type="spellStart"/>
            <w:r w:rsidRPr="00F21283">
              <w:rPr>
                <w:sz w:val="24"/>
                <w:szCs w:val="24"/>
              </w:rPr>
              <w:t>nielity</w:t>
            </w:r>
            <w:proofErr w:type="spellEnd"/>
            <w:r w:rsidRPr="00F21283">
              <w:rPr>
                <w:sz w:val="24"/>
                <w:szCs w:val="24"/>
              </w:rPr>
              <w:t xml:space="preserve">, częściowo lity) oraz automatycznie segmentować guzy lite, </w:t>
            </w:r>
            <w:proofErr w:type="spellStart"/>
            <w:r w:rsidRPr="00F21283">
              <w:rPr>
                <w:sz w:val="24"/>
                <w:szCs w:val="24"/>
              </w:rPr>
              <w:t>nielite</w:t>
            </w:r>
            <w:proofErr w:type="spellEnd"/>
            <w:r w:rsidRPr="00F21283">
              <w:rPr>
                <w:sz w:val="24"/>
                <w:szCs w:val="24"/>
              </w:rPr>
              <w:t xml:space="preserve"> i częściowo lite oraz automatycznie obliczać objętość litą i </w:t>
            </w:r>
            <w:proofErr w:type="spellStart"/>
            <w:r w:rsidRPr="00F21283">
              <w:rPr>
                <w:sz w:val="24"/>
                <w:szCs w:val="24"/>
              </w:rPr>
              <w:t>nielitą</w:t>
            </w:r>
            <w:proofErr w:type="spellEnd"/>
            <w:r w:rsidRPr="00F21283">
              <w:rPr>
                <w:sz w:val="24"/>
                <w:szCs w:val="24"/>
              </w:rPr>
              <w:t xml:space="preserve"> guzka</w:t>
            </w:r>
          </w:p>
        </w:tc>
        <w:tc>
          <w:tcPr>
            <w:tcW w:w="1844" w:type="dxa"/>
            <w:vAlign w:val="center"/>
          </w:tcPr>
          <w:p w:rsidR="002B6EC6" w:rsidRPr="00F21283" w:rsidRDefault="002B6EC6" w:rsidP="00DF12D9">
            <w:pPr>
              <w:jc w:val="center"/>
            </w:pPr>
            <w:r w:rsidRPr="00F21283">
              <w:t>Tak</w:t>
            </w:r>
          </w:p>
        </w:tc>
        <w:tc>
          <w:tcPr>
            <w:tcW w:w="1843" w:type="dxa"/>
          </w:tcPr>
          <w:p w:rsidR="002B6EC6" w:rsidRPr="00F21283" w:rsidRDefault="002B6EC6" w:rsidP="00DF12D9">
            <w:pPr>
              <w:jc w:val="center"/>
            </w:pPr>
          </w:p>
        </w:tc>
        <w:tc>
          <w:tcPr>
            <w:tcW w:w="2835" w:type="dxa"/>
          </w:tcPr>
          <w:p w:rsidR="002B6EC6" w:rsidRPr="00F21283" w:rsidRDefault="002B6EC6" w:rsidP="00DF12D9">
            <w:pPr>
              <w:jc w:val="center"/>
            </w:pPr>
            <w:r w:rsidRPr="00F21283">
              <w:t>Bez punktacji</w:t>
            </w:r>
          </w:p>
        </w:tc>
      </w:tr>
      <w:tr w:rsidR="002B6EC6" w:rsidRPr="00F21283" w:rsidTr="00BE238C">
        <w:tc>
          <w:tcPr>
            <w:tcW w:w="571" w:type="dxa"/>
          </w:tcPr>
          <w:p w:rsidR="002B6EC6" w:rsidRPr="00BE238C" w:rsidRDefault="002B6EC6" w:rsidP="006C677B">
            <w:pPr>
              <w:numPr>
                <w:ilvl w:val="0"/>
                <w:numId w:val="93"/>
              </w:numPr>
              <w:jc w:val="center"/>
            </w:pPr>
          </w:p>
        </w:tc>
        <w:tc>
          <w:tcPr>
            <w:tcW w:w="8502" w:type="dxa"/>
          </w:tcPr>
          <w:p w:rsidR="002B6EC6" w:rsidRPr="00F21283" w:rsidRDefault="002B6EC6" w:rsidP="00DF12D9">
            <w:pPr>
              <w:pStyle w:val="NormalnyWeb"/>
              <w:spacing w:before="0" w:after="0"/>
              <w:rPr>
                <w:sz w:val="24"/>
                <w:szCs w:val="24"/>
              </w:rPr>
            </w:pPr>
            <w:r w:rsidRPr="00F21283">
              <w:rPr>
                <w:sz w:val="24"/>
                <w:szCs w:val="24"/>
              </w:rPr>
              <w:t>Oprogramowanie do diagnostyki chorób płuc (m.in. COPD) umożliwiające obliczanie rozedmy  i analizę dróg oddechowych.</w:t>
            </w:r>
          </w:p>
        </w:tc>
        <w:tc>
          <w:tcPr>
            <w:tcW w:w="1844" w:type="dxa"/>
            <w:vAlign w:val="center"/>
          </w:tcPr>
          <w:p w:rsidR="002B6EC6" w:rsidRPr="00F21283" w:rsidRDefault="002B6EC6" w:rsidP="00DF12D9">
            <w:pPr>
              <w:jc w:val="center"/>
            </w:pPr>
            <w:r w:rsidRPr="00F21283">
              <w:t xml:space="preserve">Tak </w:t>
            </w:r>
          </w:p>
        </w:tc>
        <w:tc>
          <w:tcPr>
            <w:tcW w:w="1843" w:type="dxa"/>
          </w:tcPr>
          <w:p w:rsidR="002B6EC6" w:rsidRPr="00F21283" w:rsidRDefault="002B6EC6" w:rsidP="00DF12D9">
            <w:pPr>
              <w:jc w:val="center"/>
            </w:pPr>
          </w:p>
        </w:tc>
        <w:tc>
          <w:tcPr>
            <w:tcW w:w="2835" w:type="dxa"/>
          </w:tcPr>
          <w:p w:rsidR="002B6EC6" w:rsidRPr="00F21283" w:rsidRDefault="002B6EC6" w:rsidP="00DF12D9">
            <w:pPr>
              <w:jc w:val="center"/>
            </w:pPr>
            <w:r w:rsidRPr="00F21283">
              <w:t>Bez punktacji</w:t>
            </w:r>
          </w:p>
        </w:tc>
      </w:tr>
      <w:tr w:rsidR="002B6EC6" w:rsidRPr="00F21283" w:rsidTr="00BE238C">
        <w:tc>
          <w:tcPr>
            <w:tcW w:w="571" w:type="dxa"/>
          </w:tcPr>
          <w:p w:rsidR="002B6EC6" w:rsidRPr="00BE238C" w:rsidRDefault="002B6EC6" w:rsidP="006C677B">
            <w:pPr>
              <w:numPr>
                <w:ilvl w:val="0"/>
                <w:numId w:val="93"/>
              </w:numPr>
              <w:jc w:val="center"/>
            </w:pPr>
          </w:p>
        </w:tc>
        <w:tc>
          <w:tcPr>
            <w:tcW w:w="8502" w:type="dxa"/>
          </w:tcPr>
          <w:p w:rsidR="002B6EC6" w:rsidRPr="00F21283" w:rsidRDefault="002B6EC6" w:rsidP="00DF12D9">
            <w:pPr>
              <w:pStyle w:val="NormalnyWeb"/>
              <w:spacing w:before="0" w:after="0"/>
              <w:rPr>
                <w:sz w:val="24"/>
                <w:szCs w:val="24"/>
              </w:rPr>
            </w:pPr>
            <w:r w:rsidRPr="00F21283">
              <w:rPr>
                <w:sz w:val="24"/>
                <w:szCs w:val="24"/>
              </w:rPr>
              <w:t xml:space="preserve">Segmentacja wszystkich pięciu płatów płuc i automatyczne obliczanie rozedmy w poszczególnych płatach płuc. </w:t>
            </w:r>
          </w:p>
        </w:tc>
        <w:tc>
          <w:tcPr>
            <w:tcW w:w="1844" w:type="dxa"/>
          </w:tcPr>
          <w:p w:rsidR="002B6EC6" w:rsidRPr="00F21283" w:rsidRDefault="002B6EC6" w:rsidP="00DF12D9">
            <w:pPr>
              <w:jc w:val="center"/>
            </w:pPr>
            <w:r w:rsidRPr="00F21283">
              <w:t>Tak</w:t>
            </w:r>
          </w:p>
        </w:tc>
        <w:tc>
          <w:tcPr>
            <w:tcW w:w="1843" w:type="dxa"/>
          </w:tcPr>
          <w:p w:rsidR="002B6EC6" w:rsidRPr="00F21283" w:rsidRDefault="002B6EC6" w:rsidP="00DF12D9">
            <w:pPr>
              <w:jc w:val="center"/>
            </w:pPr>
          </w:p>
        </w:tc>
        <w:tc>
          <w:tcPr>
            <w:tcW w:w="2835" w:type="dxa"/>
          </w:tcPr>
          <w:p w:rsidR="002B6EC6" w:rsidRPr="00F21283" w:rsidRDefault="002B6EC6" w:rsidP="00DF12D9">
            <w:pPr>
              <w:jc w:val="center"/>
            </w:pPr>
            <w:r w:rsidRPr="00F21283">
              <w:t>Bez punktacji</w:t>
            </w:r>
          </w:p>
        </w:tc>
      </w:tr>
      <w:tr w:rsidR="002B6EC6" w:rsidRPr="00F21283" w:rsidTr="00BE238C">
        <w:tc>
          <w:tcPr>
            <w:tcW w:w="571" w:type="dxa"/>
          </w:tcPr>
          <w:p w:rsidR="002B6EC6" w:rsidRPr="00BE238C" w:rsidRDefault="002B6EC6" w:rsidP="006C677B">
            <w:pPr>
              <w:numPr>
                <w:ilvl w:val="0"/>
                <w:numId w:val="93"/>
              </w:numPr>
              <w:jc w:val="center"/>
            </w:pPr>
          </w:p>
        </w:tc>
        <w:tc>
          <w:tcPr>
            <w:tcW w:w="8502" w:type="dxa"/>
          </w:tcPr>
          <w:p w:rsidR="002B6EC6" w:rsidRPr="00F21283" w:rsidRDefault="002B6EC6" w:rsidP="00DF12D9">
            <w:pPr>
              <w:pStyle w:val="NormalnyWeb"/>
              <w:spacing w:before="0" w:after="0"/>
              <w:rPr>
                <w:sz w:val="24"/>
                <w:szCs w:val="24"/>
              </w:rPr>
            </w:pPr>
            <w:r w:rsidRPr="00F21283">
              <w:rPr>
                <w:sz w:val="24"/>
                <w:szCs w:val="24"/>
              </w:rPr>
              <w:t>Oprogramowanie do zawansowanej analizy miąższu płuc wspomagające diagnostykę COVID'19 umożliwiające automatyczną segmentację i zaznaczenie kolorem obszarów min. 3 podstawowych zmętnień: mlecznej szyby (GGO), zagęszczeń siateczkowych (CPP) oraz zagęszczeń skonsolidowanych (PNC) z obliczaniem objętości i procentu poszczególnych obszarów zmętnień w stosunku do całych płuc, lewego i prawego płuca oraz poszczególnych płatów płuc. Kolorowa prezentacja poszczególnych obszarów na tle płuc.</w:t>
            </w:r>
          </w:p>
        </w:tc>
        <w:tc>
          <w:tcPr>
            <w:tcW w:w="1844" w:type="dxa"/>
          </w:tcPr>
          <w:p w:rsidR="002B6EC6" w:rsidRPr="00F21283" w:rsidRDefault="002B6EC6" w:rsidP="00DF12D9">
            <w:pPr>
              <w:jc w:val="center"/>
            </w:pPr>
            <w:r w:rsidRPr="00F21283">
              <w:t>Tak</w:t>
            </w:r>
          </w:p>
        </w:tc>
        <w:tc>
          <w:tcPr>
            <w:tcW w:w="1843" w:type="dxa"/>
          </w:tcPr>
          <w:p w:rsidR="002B6EC6" w:rsidRPr="00F21283" w:rsidRDefault="002B6EC6" w:rsidP="00DF12D9">
            <w:pPr>
              <w:jc w:val="center"/>
            </w:pPr>
          </w:p>
        </w:tc>
        <w:tc>
          <w:tcPr>
            <w:tcW w:w="2835" w:type="dxa"/>
          </w:tcPr>
          <w:p w:rsidR="002B6EC6" w:rsidRPr="00F21283" w:rsidRDefault="002B6EC6" w:rsidP="00DF12D9">
            <w:pPr>
              <w:jc w:val="center"/>
            </w:pPr>
            <w:r w:rsidRPr="00F21283">
              <w:t>Bez punktacji</w:t>
            </w:r>
          </w:p>
        </w:tc>
      </w:tr>
      <w:tr w:rsidR="002B6EC6" w:rsidRPr="00F21283" w:rsidTr="00BE238C">
        <w:trPr>
          <w:trHeight w:val="143"/>
        </w:trPr>
        <w:tc>
          <w:tcPr>
            <w:tcW w:w="571" w:type="dxa"/>
          </w:tcPr>
          <w:p w:rsidR="002B6EC6" w:rsidRPr="00BE238C" w:rsidRDefault="002B6EC6" w:rsidP="006C677B">
            <w:pPr>
              <w:numPr>
                <w:ilvl w:val="0"/>
                <w:numId w:val="93"/>
              </w:numPr>
              <w:jc w:val="center"/>
            </w:pPr>
          </w:p>
        </w:tc>
        <w:tc>
          <w:tcPr>
            <w:tcW w:w="8502" w:type="dxa"/>
          </w:tcPr>
          <w:p w:rsidR="002B6EC6" w:rsidRPr="00F21283" w:rsidRDefault="002B6EC6" w:rsidP="00DF12D9">
            <w:pPr>
              <w:pStyle w:val="NormalnyWeb"/>
              <w:spacing w:before="0" w:after="0"/>
              <w:rPr>
                <w:sz w:val="24"/>
                <w:szCs w:val="24"/>
              </w:rPr>
            </w:pPr>
            <w:r w:rsidRPr="00F21283">
              <w:rPr>
                <w:sz w:val="24"/>
                <w:szCs w:val="24"/>
              </w:rPr>
              <w:t>Oprogramowanie umożliwiające za pomocą jednego kliknięcia dokonanie pomiarów grubości ścian poszczególnych dróg oddechowych oraz średnicy ich światła wraz z prezentacją zewnętrznych i wewnętrznych konturów tych ścian.</w:t>
            </w:r>
          </w:p>
        </w:tc>
        <w:tc>
          <w:tcPr>
            <w:tcW w:w="1844" w:type="dxa"/>
            <w:vAlign w:val="center"/>
          </w:tcPr>
          <w:p w:rsidR="002B6EC6" w:rsidRPr="00F21283" w:rsidRDefault="002B6EC6" w:rsidP="00DF12D9">
            <w:pPr>
              <w:jc w:val="center"/>
            </w:pPr>
            <w:r w:rsidRPr="00F21283">
              <w:t>Tak</w:t>
            </w:r>
          </w:p>
        </w:tc>
        <w:tc>
          <w:tcPr>
            <w:tcW w:w="1843" w:type="dxa"/>
          </w:tcPr>
          <w:p w:rsidR="002B6EC6" w:rsidRPr="00F21283" w:rsidRDefault="002B6EC6" w:rsidP="00DF12D9">
            <w:pPr>
              <w:jc w:val="center"/>
            </w:pPr>
          </w:p>
        </w:tc>
        <w:tc>
          <w:tcPr>
            <w:tcW w:w="2835" w:type="dxa"/>
          </w:tcPr>
          <w:p w:rsidR="002B6EC6" w:rsidRPr="00F21283" w:rsidRDefault="002B6EC6" w:rsidP="00DF12D9">
            <w:pPr>
              <w:jc w:val="center"/>
            </w:pPr>
            <w:r w:rsidRPr="00F21283">
              <w:t>Bez punktacji</w:t>
            </w:r>
          </w:p>
        </w:tc>
      </w:tr>
      <w:tr w:rsidR="002B6EC6" w:rsidRPr="00F21283" w:rsidTr="00BE238C">
        <w:tc>
          <w:tcPr>
            <w:tcW w:w="571" w:type="dxa"/>
            <w:shd w:val="clear" w:color="auto" w:fill="FFFFFF" w:themeFill="background1"/>
          </w:tcPr>
          <w:p w:rsidR="002B6EC6" w:rsidRPr="00BE238C" w:rsidRDefault="002B6EC6" w:rsidP="00032B00">
            <w:pPr>
              <w:pStyle w:val="Akapitzlist"/>
              <w:numPr>
                <w:ilvl w:val="0"/>
                <w:numId w:val="93"/>
              </w:numPr>
              <w:spacing w:after="0" w:line="360" w:lineRule="auto"/>
              <w:jc w:val="center"/>
              <w:rPr>
                <w:rFonts w:ascii="Times New Roman" w:hAnsi="Times New Roman"/>
                <w:sz w:val="24"/>
                <w:szCs w:val="24"/>
              </w:rPr>
            </w:pPr>
          </w:p>
        </w:tc>
        <w:tc>
          <w:tcPr>
            <w:tcW w:w="15024" w:type="dxa"/>
            <w:gridSpan w:val="4"/>
            <w:shd w:val="clear" w:color="auto" w:fill="FFFFFF" w:themeFill="background1"/>
          </w:tcPr>
          <w:p w:rsidR="002B6EC6" w:rsidRPr="00F21283" w:rsidRDefault="002B6EC6" w:rsidP="00BE238C">
            <w:pPr>
              <w:spacing w:line="360" w:lineRule="auto"/>
            </w:pPr>
            <w:r w:rsidRPr="00F21283">
              <w:rPr>
                <w:b/>
              </w:rPr>
              <w:t>WYPOSAŻENIE</w:t>
            </w:r>
          </w:p>
        </w:tc>
      </w:tr>
      <w:tr w:rsidR="002B6EC6" w:rsidRPr="00F21283" w:rsidTr="00BE238C">
        <w:tc>
          <w:tcPr>
            <w:tcW w:w="571" w:type="dxa"/>
          </w:tcPr>
          <w:p w:rsidR="002B6EC6" w:rsidRPr="00BE238C" w:rsidRDefault="002B6EC6" w:rsidP="006C677B">
            <w:pPr>
              <w:pStyle w:val="Akapitzlist"/>
              <w:numPr>
                <w:ilvl w:val="0"/>
                <w:numId w:val="93"/>
              </w:numPr>
              <w:spacing w:after="0" w:line="240" w:lineRule="auto"/>
              <w:jc w:val="center"/>
              <w:rPr>
                <w:rFonts w:ascii="Times New Roman" w:hAnsi="Times New Roman"/>
                <w:sz w:val="24"/>
                <w:szCs w:val="24"/>
              </w:rPr>
            </w:pPr>
          </w:p>
        </w:tc>
        <w:tc>
          <w:tcPr>
            <w:tcW w:w="8502" w:type="dxa"/>
            <w:vAlign w:val="center"/>
          </w:tcPr>
          <w:p w:rsidR="002B6EC6" w:rsidRPr="00F21283" w:rsidRDefault="002B6EC6" w:rsidP="00DF12D9">
            <w:pPr>
              <w:pStyle w:val="NormalnyWeb"/>
              <w:spacing w:before="0" w:after="0"/>
              <w:rPr>
                <w:sz w:val="24"/>
                <w:szCs w:val="24"/>
              </w:rPr>
            </w:pPr>
            <w:r w:rsidRPr="00F21283">
              <w:rPr>
                <w:sz w:val="24"/>
                <w:szCs w:val="24"/>
              </w:rPr>
              <w:t xml:space="preserve">Automatyczny </w:t>
            </w:r>
            <w:proofErr w:type="spellStart"/>
            <w:r w:rsidRPr="00F21283">
              <w:rPr>
                <w:sz w:val="24"/>
                <w:szCs w:val="24"/>
              </w:rPr>
              <w:t>bezwkładowy</w:t>
            </w:r>
            <w:proofErr w:type="spellEnd"/>
            <w:r w:rsidRPr="00F21283">
              <w:rPr>
                <w:sz w:val="24"/>
                <w:szCs w:val="24"/>
              </w:rPr>
              <w:t xml:space="preserve"> </w:t>
            </w:r>
            <w:proofErr w:type="spellStart"/>
            <w:r w:rsidRPr="00F21283">
              <w:rPr>
                <w:sz w:val="24"/>
                <w:szCs w:val="24"/>
              </w:rPr>
              <w:t>wstrzykiwacz</w:t>
            </w:r>
            <w:proofErr w:type="spellEnd"/>
            <w:r w:rsidRPr="00F21283">
              <w:rPr>
                <w:sz w:val="24"/>
                <w:szCs w:val="24"/>
              </w:rPr>
              <w:t xml:space="preserve"> środka cieniującego i soli fizjologicznej współpracujący z materiałami zużywalnymi o certyfikowanej sterylności przez min. </w:t>
            </w:r>
            <w:r w:rsidRPr="00F21283">
              <w:rPr>
                <w:sz w:val="24"/>
                <w:szCs w:val="24"/>
              </w:rPr>
              <w:lastRenderedPageBreak/>
              <w:t>24 godziny w wykorzystaniem wyłącznie materiałów eksploatacyjnych nie zawierających związków DEHP (</w:t>
            </w:r>
            <w:proofErr w:type="spellStart"/>
            <w:r w:rsidRPr="00F21283">
              <w:rPr>
                <w:sz w:val="24"/>
                <w:szCs w:val="24"/>
              </w:rPr>
              <w:t>ftalanydietylohekylu</w:t>
            </w:r>
            <w:proofErr w:type="spellEnd"/>
            <w:r w:rsidRPr="00F21283">
              <w:rPr>
                <w:sz w:val="24"/>
                <w:szCs w:val="24"/>
              </w:rPr>
              <w:t xml:space="preserve">). Pobieranie środka cieniującego i roztworu </w:t>
            </w:r>
            <w:proofErr w:type="spellStart"/>
            <w:r w:rsidRPr="00F21283">
              <w:rPr>
                <w:sz w:val="24"/>
                <w:szCs w:val="24"/>
              </w:rPr>
              <w:t>NaCl</w:t>
            </w:r>
            <w:proofErr w:type="spellEnd"/>
            <w:r w:rsidRPr="00F21283">
              <w:rPr>
                <w:sz w:val="24"/>
                <w:szCs w:val="24"/>
              </w:rPr>
              <w:t xml:space="preserve"> bezpośrednio z oryginalnych opakowań różnych producentów środków cieniujących bez konieczności przelewania ich do specjalistycznych wkładów. </w:t>
            </w:r>
            <w:r w:rsidRPr="00F21283">
              <w:rPr>
                <w:b/>
                <w:bCs/>
                <w:sz w:val="24"/>
                <w:szCs w:val="24"/>
              </w:rPr>
              <w:t xml:space="preserve">Sprzężenie z tomografem w klasie min. 4 wg </w:t>
            </w:r>
            <w:proofErr w:type="spellStart"/>
            <w:r w:rsidRPr="00F21283">
              <w:rPr>
                <w:b/>
                <w:bCs/>
                <w:sz w:val="24"/>
                <w:szCs w:val="24"/>
              </w:rPr>
              <w:t>CiA</w:t>
            </w:r>
            <w:proofErr w:type="spellEnd"/>
            <w:r w:rsidRPr="00F21283">
              <w:rPr>
                <w:b/>
                <w:bCs/>
                <w:sz w:val="24"/>
                <w:szCs w:val="24"/>
              </w:rPr>
              <w:t xml:space="preserve"> 425.</w:t>
            </w:r>
            <w:r w:rsidRPr="00F21283">
              <w:rPr>
                <w:sz w:val="24"/>
                <w:szCs w:val="24"/>
              </w:rPr>
              <w:t xml:space="preserve">  </w:t>
            </w:r>
          </w:p>
        </w:tc>
        <w:tc>
          <w:tcPr>
            <w:tcW w:w="1844" w:type="dxa"/>
            <w:vAlign w:val="center"/>
          </w:tcPr>
          <w:p w:rsidR="002B6EC6" w:rsidRPr="00F21283" w:rsidRDefault="002B6EC6" w:rsidP="00DF12D9">
            <w:pPr>
              <w:jc w:val="center"/>
            </w:pPr>
            <w:r w:rsidRPr="00F21283">
              <w:lastRenderedPageBreak/>
              <w:t xml:space="preserve">Tak </w:t>
            </w:r>
          </w:p>
          <w:p w:rsidR="002B6EC6" w:rsidRPr="00F21283" w:rsidRDefault="002B6EC6" w:rsidP="00DF12D9">
            <w:pPr>
              <w:jc w:val="center"/>
            </w:pPr>
          </w:p>
        </w:tc>
        <w:tc>
          <w:tcPr>
            <w:tcW w:w="1843" w:type="dxa"/>
          </w:tcPr>
          <w:p w:rsidR="002B6EC6" w:rsidRPr="00F21283" w:rsidRDefault="002B6EC6" w:rsidP="00DF12D9">
            <w:pPr>
              <w:jc w:val="center"/>
            </w:pPr>
          </w:p>
        </w:tc>
        <w:tc>
          <w:tcPr>
            <w:tcW w:w="2835" w:type="dxa"/>
          </w:tcPr>
          <w:p w:rsidR="002B6EC6" w:rsidRPr="00F21283" w:rsidRDefault="002B6EC6" w:rsidP="00DF12D9">
            <w:pPr>
              <w:jc w:val="center"/>
            </w:pPr>
            <w:r w:rsidRPr="00F21283">
              <w:t>Bez punktacji</w:t>
            </w:r>
          </w:p>
        </w:tc>
      </w:tr>
      <w:tr w:rsidR="002B6EC6" w:rsidRPr="00F21283" w:rsidTr="00BE238C">
        <w:tc>
          <w:tcPr>
            <w:tcW w:w="571" w:type="dxa"/>
          </w:tcPr>
          <w:p w:rsidR="002B6EC6" w:rsidRPr="00BE238C" w:rsidRDefault="002B6EC6" w:rsidP="006C677B">
            <w:pPr>
              <w:pStyle w:val="Akapitzlist"/>
              <w:numPr>
                <w:ilvl w:val="0"/>
                <w:numId w:val="93"/>
              </w:numPr>
              <w:spacing w:after="0" w:line="240" w:lineRule="auto"/>
              <w:jc w:val="center"/>
              <w:rPr>
                <w:rFonts w:ascii="Times New Roman" w:hAnsi="Times New Roman"/>
                <w:sz w:val="24"/>
                <w:szCs w:val="24"/>
              </w:rPr>
            </w:pPr>
          </w:p>
        </w:tc>
        <w:tc>
          <w:tcPr>
            <w:tcW w:w="8502" w:type="dxa"/>
          </w:tcPr>
          <w:p w:rsidR="002B6EC6" w:rsidRPr="00F21283" w:rsidRDefault="002B6EC6" w:rsidP="00DF12D9">
            <w:pPr>
              <w:pStyle w:val="NormalnyWeb"/>
              <w:spacing w:before="0" w:after="0"/>
              <w:rPr>
                <w:sz w:val="24"/>
                <w:szCs w:val="24"/>
              </w:rPr>
            </w:pPr>
            <w:r w:rsidRPr="00F21283">
              <w:rPr>
                <w:sz w:val="24"/>
                <w:szCs w:val="24"/>
              </w:rPr>
              <w:t>Zdalna diagnostyka serwisowa tomografu komputerowego i serwera aplikacyjnego z możliwością oceny technicznej poszczególnych modułów.</w:t>
            </w:r>
          </w:p>
        </w:tc>
        <w:tc>
          <w:tcPr>
            <w:tcW w:w="1844" w:type="dxa"/>
            <w:vAlign w:val="center"/>
          </w:tcPr>
          <w:p w:rsidR="002B6EC6" w:rsidRPr="00F21283" w:rsidRDefault="002B6EC6" w:rsidP="00DF12D9">
            <w:pPr>
              <w:jc w:val="center"/>
            </w:pPr>
            <w:r w:rsidRPr="00F21283">
              <w:t>Tak</w:t>
            </w:r>
          </w:p>
        </w:tc>
        <w:tc>
          <w:tcPr>
            <w:tcW w:w="1843" w:type="dxa"/>
          </w:tcPr>
          <w:p w:rsidR="002B6EC6" w:rsidRPr="00F21283" w:rsidRDefault="002B6EC6" w:rsidP="00DF12D9">
            <w:pPr>
              <w:jc w:val="center"/>
            </w:pPr>
          </w:p>
        </w:tc>
        <w:tc>
          <w:tcPr>
            <w:tcW w:w="2835" w:type="dxa"/>
          </w:tcPr>
          <w:p w:rsidR="002B6EC6" w:rsidRPr="00F21283" w:rsidRDefault="002B6EC6" w:rsidP="00DF12D9">
            <w:pPr>
              <w:jc w:val="center"/>
            </w:pPr>
            <w:r w:rsidRPr="00F21283">
              <w:t>Bez punktacji</w:t>
            </w:r>
          </w:p>
        </w:tc>
      </w:tr>
      <w:tr w:rsidR="002B6EC6" w:rsidRPr="00F21283" w:rsidTr="00BE238C">
        <w:tc>
          <w:tcPr>
            <w:tcW w:w="571" w:type="dxa"/>
          </w:tcPr>
          <w:p w:rsidR="002B6EC6" w:rsidRPr="00BE238C" w:rsidRDefault="002B6EC6" w:rsidP="006C677B">
            <w:pPr>
              <w:pStyle w:val="Akapitzlist"/>
              <w:numPr>
                <w:ilvl w:val="0"/>
                <w:numId w:val="93"/>
              </w:numPr>
              <w:spacing w:after="0" w:line="240" w:lineRule="auto"/>
              <w:jc w:val="center"/>
              <w:rPr>
                <w:rFonts w:ascii="Times New Roman" w:hAnsi="Times New Roman"/>
                <w:sz w:val="24"/>
                <w:szCs w:val="24"/>
              </w:rPr>
            </w:pPr>
          </w:p>
        </w:tc>
        <w:tc>
          <w:tcPr>
            <w:tcW w:w="8502" w:type="dxa"/>
          </w:tcPr>
          <w:p w:rsidR="002B6EC6" w:rsidRPr="00F21283" w:rsidRDefault="002B6EC6" w:rsidP="00DF12D9">
            <w:pPr>
              <w:pStyle w:val="NormalnyWeb"/>
              <w:spacing w:before="0" w:after="0"/>
              <w:rPr>
                <w:sz w:val="24"/>
                <w:szCs w:val="24"/>
              </w:rPr>
            </w:pPr>
            <w:r w:rsidRPr="00F21283">
              <w:rPr>
                <w:sz w:val="24"/>
                <w:szCs w:val="24"/>
              </w:rPr>
              <w:t xml:space="preserve">Zestaw fantomów do kalibracji i kontroli jakości </w:t>
            </w:r>
          </w:p>
        </w:tc>
        <w:tc>
          <w:tcPr>
            <w:tcW w:w="1844" w:type="dxa"/>
            <w:vAlign w:val="center"/>
          </w:tcPr>
          <w:p w:rsidR="002B6EC6" w:rsidRPr="00F21283" w:rsidRDefault="002B6EC6" w:rsidP="00DF12D9">
            <w:pPr>
              <w:jc w:val="center"/>
            </w:pPr>
            <w:r w:rsidRPr="00F21283">
              <w:t>Tak</w:t>
            </w:r>
          </w:p>
        </w:tc>
        <w:tc>
          <w:tcPr>
            <w:tcW w:w="1843" w:type="dxa"/>
          </w:tcPr>
          <w:p w:rsidR="002B6EC6" w:rsidRPr="00F21283" w:rsidRDefault="002B6EC6" w:rsidP="00DF12D9">
            <w:pPr>
              <w:jc w:val="center"/>
            </w:pPr>
          </w:p>
        </w:tc>
        <w:tc>
          <w:tcPr>
            <w:tcW w:w="2835" w:type="dxa"/>
          </w:tcPr>
          <w:p w:rsidR="002B6EC6" w:rsidRPr="00F21283" w:rsidRDefault="002B6EC6" w:rsidP="00DF12D9">
            <w:pPr>
              <w:jc w:val="center"/>
            </w:pPr>
            <w:r w:rsidRPr="00F21283">
              <w:t>Bez punktacji</w:t>
            </w:r>
          </w:p>
        </w:tc>
      </w:tr>
      <w:tr w:rsidR="002B6EC6" w:rsidRPr="00F21283" w:rsidTr="00BE238C">
        <w:tc>
          <w:tcPr>
            <w:tcW w:w="571" w:type="dxa"/>
          </w:tcPr>
          <w:p w:rsidR="002B6EC6" w:rsidRPr="00BE238C" w:rsidRDefault="002B6EC6" w:rsidP="006C677B">
            <w:pPr>
              <w:pStyle w:val="Akapitzlist"/>
              <w:numPr>
                <w:ilvl w:val="0"/>
                <w:numId w:val="93"/>
              </w:numPr>
              <w:spacing w:after="0" w:line="240" w:lineRule="auto"/>
              <w:jc w:val="center"/>
              <w:rPr>
                <w:rFonts w:ascii="Times New Roman" w:hAnsi="Times New Roman"/>
                <w:sz w:val="24"/>
                <w:szCs w:val="24"/>
              </w:rPr>
            </w:pPr>
          </w:p>
        </w:tc>
        <w:tc>
          <w:tcPr>
            <w:tcW w:w="8502" w:type="dxa"/>
            <w:vAlign w:val="center"/>
          </w:tcPr>
          <w:p w:rsidR="002B6EC6" w:rsidRPr="00F21283" w:rsidRDefault="002B6EC6" w:rsidP="00DF12D9">
            <w:pPr>
              <w:pStyle w:val="NormalnyWeb"/>
              <w:spacing w:before="0" w:after="0"/>
              <w:rPr>
                <w:sz w:val="24"/>
                <w:szCs w:val="24"/>
              </w:rPr>
            </w:pPr>
            <w:r w:rsidRPr="00F21283">
              <w:rPr>
                <w:sz w:val="24"/>
                <w:szCs w:val="24"/>
              </w:rPr>
              <w:t xml:space="preserve">UPS do tomografu zabezpieczający bezpieczne chłodzenie lampy </w:t>
            </w:r>
            <w:proofErr w:type="spellStart"/>
            <w:r w:rsidRPr="00F21283">
              <w:rPr>
                <w:sz w:val="24"/>
                <w:szCs w:val="24"/>
              </w:rPr>
              <w:t>rtg</w:t>
            </w:r>
            <w:proofErr w:type="spellEnd"/>
            <w:r w:rsidRPr="00F21283">
              <w:rPr>
                <w:sz w:val="24"/>
                <w:szCs w:val="24"/>
              </w:rPr>
              <w:t>, podtrzymanie zasilanie detektora oraz podtrzymanie zasilania konsoli tomografu umożliwiając bezpieczne jej wyłączenie w przypadku zaników zasilania</w:t>
            </w:r>
          </w:p>
        </w:tc>
        <w:tc>
          <w:tcPr>
            <w:tcW w:w="1844" w:type="dxa"/>
            <w:vAlign w:val="center"/>
          </w:tcPr>
          <w:p w:rsidR="002B6EC6" w:rsidRPr="00F21283" w:rsidRDefault="002B6EC6" w:rsidP="00DF12D9">
            <w:pPr>
              <w:jc w:val="center"/>
            </w:pPr>
            <w:r w:rsidRPr="00F21283">
              <w:t>Tak/Nie</w:t>
            </w:r>
          </w:p>
        </w:tc>
        <w:tc>
          <w:tcPr>
            <w:tcW w:w="1843" w:type="dxa"/>
          </w:tcPr>
          <w:p w:rsidR="002B6EC6" w:rsidRPr="00F21283" w:rsidRDefault="002B6EC6" w:rsidP="00DF12D9">
            <w:pPr>
              <w:jc w:val="center"/>
            </w:pPr>
          </w:p>
        </w:tc>
        <w:tc>
          <w:tcPr>
            <w:tcW w:w="2835" w:type="dxa"/>
          </w:tcPr>
          <w:p w:rsidR="002B6EC6" w:rsidRPr="00F21283" w:rsidRDefault="002B6EC6" w:rsidP="00DF12D9">
            <w:pPr>
              <w:pStyle w:val="NormalnyWeb"/>
              <w:spacing w:before="0" w:after="0"/>
              <w:jc w:val="center"/>
              <w:rPr>
                <w:sz w:val="24"/>
                <w:szCs w:val="24"/>
              </w:rPr>
            </w:pPr>
            <w:r w:rsidRPr="00F21283">
              <w:rPr>
                <w:sz w:val="24"/>
                <w:szCs w:val="24"/>
              </w:rPr>
              <w:t xml:space="preserve">Tak - 10 </w:t>
            </w:r>
            <w:proofErr w:type="spellStart"/>
            <w:r w:rsidRPr="00F21283">
              <w:rPr>
                <w:sz w:val="24"/>
                <w:szCs w:val="24"/>
              </w:rPr>
              <w:t>pkt</w:t>
            </w:r>
            <w:proofErr w:type="spellEnd"/>
          </w:p>
          <w:p w:rsidR="002B6EC6" w:rsidRPr="00F21283" w:rsidRDefault="002B6EC6" w:rsidP="00DF12D9">
            <w:pPr>
              <w:jc w:val="center"/>
            </w:pPr>
            <w:r w:rsidRPr="00F21283">
              <w:t xml:space="preserve">Nie - 0 </w:t>
            </w:r>
            <w:proofErr w:type="spellStart"/>
            <w:r w:rsidRPr="00F21283">
              <w:t>pkt</w:t>
            </w:r>
            <w:proofErr w:type="spellEnd"/>
          </w:p>
        </w:tc>
      </w:tr>
      <w:tr w:rsidR="002B6EC6" w:rsidRPr="00F21283" w:rsidTr="00BE238C">
        <w:tc>
          <w:tcPr>
            <w:tcW w:w="571" w:type="dxa"/>
          </w:tcPr>
          <w:p w:rsidR="002B6EC6" w:rsidRPr="00BE238C" w:rsidRDefault="002B6EC6" w:rsidP="006C677B">
            <w:pPr>
              <w:pStyle w:val="Akapitzlist"/>
              <w:numPr>
                <w:ilvl w:val="0"/>
                <w:numId w:val="93"/>
              </w:numPr>
              <w:spacing w:after="0" w:line="240" w:lineRule="auto"/>
              <w:jc w:val="center"/>
              <w:rPr>
                <w:rFonts w:ascii="Times New Roman" w:hAnsi="Times New Roman"/>
                <w:sz w:val="24"/>
                <w:szCs w:val="24"/>
              </w:rPr>
            </w:pPr>
          </w:p>
        </w:tc>
        <w:tc>
          <w:tcPr>
            <w:tcW w:w="8502" w:type="dxa"/>
            <w:vAlign w:val="center"/>
          </w:tcPr>
          <w:p w:rsidR="002B6EC6" w:rsidRPr="00F21283" w:rsidRDefault="002B6EC6" w:rsidP="00DF12D9">
            <w:pPr>
              <w:pStyle w:val="NormalnyWeb"/>
              <w:spacing w:before="0" w:after="0"/>
              <w:rPr>
                <w:sz w:val="24"/>
                <w:szCs w:val="24"/>
              </w:rPr>
            </w:pPr>
            <w:r w:rsidRPr="00F21283">
              <w:rPr>
                <w:sz w:val="24"/>
                <w:szCs w:val="24"/>
              </w:rPr>
              <w:t>UPS do serwera aplikacyjnego i stacji lekarskiej w celu bezpiecznego ich wyłączenia w przypadku zaników zasilania</w:t>
            </w:r>
          </w:p>
        </w:tc>
        <w:tc>
          <w:tcPr>
            <w:tcW w:w="1844" w:type="dxa"/>
            <w:vAlign w:val="center"/>
          </w:tcPr>
          <w:p w:rsidR="002B6EC6" w:rsidRPr="00F21283" w:rsidRDefault="002B6EC6" w:rsidP="00DF12D9">
            <w:pPr>
              <w:jc w:val="center"/>
            </w:pPr>
            <w:r w:rsidRPr="00F21283">
              <w:t>Tak</w:t>
            </w:r>
          </w:p>
        </w:tc>
        <w:tc>
          <w:tcPr>
            <w:tcW w:w="1843" w:type="dxa"/>
          </w:tcPr>
          <w:p w:rsidR="002B6EC6" w:rsidRPr="00F21283" w:rsidRDefault="002B6EC6" w:rsidP="00DF12D9">
            <w:pPr>
              <w:jc w:val="center"/>
            </w:pPr>
          </w:p>
        </w:tc>
        <w:tc>
          <w:tcPr>
            <w:tcW w:w="2835" w:type="dxa"/>
          </w:tcPr>
          <w:p w:rsidR="002B6EC6" w:rsidRPr="00F21283" w:rsidRDefault="002B6EC6" w:rsidP="00DF12D9">
            <w:pPr>
              <w:jc w:val="center"/>
            </w:pPr>
            <w:r w:rsidRPr="00F21283">
              <w:t>Bez punktacji</w:t>
            </w:r>
          </w:p>
        </w:tc>
      </w:tr>
      <w:tr w:rsidR="002B6EC6" w:rsidRPr="00F21283" w:rsidTr="00BE238C">
        <w:tc>
          <w:tcPr>
            <w:tcW w:w="571" w:type="dxa"/>
          </w:tcPr>
          <w:p w:rsidR="002B6EC6" w:rsidRPr="00BE238C" w:rsidRDefault="002B6EC6" w:rsidP="006C677B">
            <w:pPr>
              <w:pStyle w:val="Akapitzlist"/>
              <w:numPr>
                <w:ilvl w:val="0"/>
                <w:numId w:val="93"/>
              </w:numPr>
              <w:spacing w:after="0" w:line="240" w:lineRule="auto"/>
              <w:jc w:val="center"/>
              <w:rPr>
                <w:rFonts w:ascii="Times New Roman" w:hAnsi="Times New Roman"/>
                <w:sz w:val="24"/>
                <w:szCs w:val="24"/>
              </w:rPr>
            </w:pPr>
          </w:p>
        </w:tc>
        <w:tc>
          <w:tcPr>
            <w:tcW w:w="8502" w:type="dxa"/>
            <w:vAlign w:val="center"/>
          </w:tcPr>
          <w:p w:rsidR="002B6EC6" w:rsidRPr="00F21283" w:rsidRDefault="002B6EC6" w:rsidP="00DF12D9">
            <w:pPr>
              <w:pStyle w:val="NormalnyWeb"/>
              <w:spacing w:before="0" w:after="0"/>
              <w:rPr>
                <w:sz w:val="24"/>
                <w:szCs w:val="24"/>
              </w:rPr>
            </w:pPr>
            <w:r w:rsidRPr="00F21283">
              <w:rPr>
                <w:sz w:val="24"/>
                <w:szCs w:val="24"/>
              </w:rPr>
              <w:t xml:space="preserve">Integracja oferowanego tomografu, serwera, stacji i innego wymaganego sprzętu z systemem RIS/PACS Zamawiającego – zakup licencji i usług po stronie Wykonawcy </w:t>
            </w:r>
          </w:p>
        </w:tc>
        <w:tc>
          <w:tcPr>
            <w:tcW w:w="1844" w:type="dxa"/>
            <w:vAlign w:val="center"/>
          </w:tcPr>
          <w:p w:rsidR="002B6EC6" w:rsidRPr="00F21283" w:rsidRDefault="002B6EC6" w:rsidP="00DF12D9">
            <w:pPr>
              <w:jc w:val="center"/>
            </w:pPr>
            <w:r w:rsidRPr="00F21283">
              <w:t>Tak</w:t>
            </w:r>
          </w:p>
        </w:tc>
        <w:tc>
          <w:tcPr>
            <w:tcW w:w="1843" w:type="dxa"/>
          </w:tcPr>
          <w:p w:rsidR="002B6EC6" w:rsidRPr="00F21283" w:rsidRDefault="002B6EC6" w:rsidP="00DF12D9">
            <w:pPr>
              <w:jc w:val="center"/>
            </w:pPr>
          </w:p>
        </w:tc>
        <w:tc>
          <w:tcPr>
            <w:tcW w:w="2835" w:type="dxa"/>
          </w:tcPr>
          <w:p w:rsidR="002B6EC6" w:rsidRPr="00F21283" w:rsidRDefault="002B6EC6" w:rsidP="00DF12D9">
            <w:pPr>
              <w:jc w:val="center"/>
            </w:pPr>
            <w:r w:rsidRPr="00F21283">
              <w:t>Bez punktacji</w:t>
            </w:r>
          </w:p>
        </w:tc>
      </w:tr>
      <w:tr w:rsidR="002B6EC6" w:rsidRPr="00F21283" w:rsidTr="00BE238C">
        <w:tc>
          <w:tcPr>
            <w:tcW w:w="571" w:type="dxa"/>
            <w:shd w:val="clear" w:color="auto" w:fill="FFFFFF" w:themeFill="background1"/>
          </w:tcPr>
          <w:p w:rsidR="002B6EC6" w:rsidRPr="00BE238C" w:rsidRDefault="002B6EC6" w:rsidP="00032B00">
            <w:pPr>
              <w:pStyle w:val="Akapitzlist"/>
              <w:numPr>
                <w:ilvl w:val="0"/>
                <w:numId w:val="93"/>
              </w:numPr>
              <w:spacing w:after="0" w:line="360" w:lineRule="auto"/>
              <w:jc w:val="center"/>
              <w:rPr>
                <w:rFonts w:ascii="Times New Roman" w:hAnsi="Times New Roman"/>
                <w:b/>
                <w:sz w:val="24"/>
                <w:szCs w:val="24"/>
              </w:rPr>
            </w:pPr>
          </w:p>
        </w:tc>
        <w:tc>
          <w:tcPr>
            <w:tcW w:w="15024" w:type="dxa"/>
            <w:gridSpan w:val="4"/>
            <w:shd w:val="clear" w:color="auto" w:fill="FFFFFF" w:themeFill="background1"/>
          </w:tcPr>
          <w:p w:rsidR="002B6EC6" w:rsidRPr="00F21283" w:rsidRDefault="002B6EC6" w:rsidP="00BE238C">
            <w:pPr>
              <w:spacing w:line="360" w:lineRule="auto"/>
              <w:rPr>
                <w:b/>
              </w:rPr>
            </w:pPr>
            <w:r w:rsidRPr="00F21283">
              <w:rPr>
                <w:b/>
              </w:rPr>
              <w:t>GWARANCJA, SZKOLENIA I INNE WYMAGANIA</w:t>
            </w:r>
          </w:p>
        </w:tc>
      </w:tr>
      <w:tr w:rsidR="002B6EC6" w:rsidRPr="00F21283" w:rsidTr="00BE238C">
        <w:tc>
          <w:tcPr>
            <w:tcW w:w="571" w:type="dxa"/>
          </w:tcPr>
          <w:p w:rsidR="002B6EC6" w:rsidRPr="00BE238C" w:rsidRDefault="002B6EC6" w:rsidP="006C677B">
            <w:pPr>
              <w:pStyle w:val="Akapitzlist"/>
              <w:numPr>
                <w:ilvl w:val="0"/>
                <w:numId w:val="93"/>
              </w:numPr>
              <w:spacing w:after="0" w:line="240" w:lineRule="auto"/>
              <w:jc w:val="center"/>
              <w:rPr>
                <w:rFonts w:ascii="Times New Roman" w:hAnsi="Times New Roman"/>
                <w:sz w:val="24"/>
                <w:szCs w:val="24"/>
              </w:rPr>
            </w:pPr>
          </w:p>
        </w:tc>
        <w:tc>
          <w:tcPr>
            <w:tcW w:w="8502" w:type="dxa"/>
            <w:vAlign w:val="center"/>
          </w:tcPr>
          <w:p w:rsidR="002B6EC6" w:rsidRPr="00F21283" w:rsidRDefault="002B6EC6" w:rsidP="00032B00">
            <w:pPr>
              <w:pStyle w:val="NormalnyWeb"/>
              <w:spacing w:before="0" w:after="0"/>
              <w:rPr>
                <w:sz w:val="24"/>
                <w:szCs w:val="24"/>
              </w:rPr>
            </w:pPr>
            <w:r w:rsidRPr="00F21283">
              <w:rPr>
                <w:sz w:val="24"/>
                <w:szCs w:val="24"/>
              </w:rPr>
              <w:t>Szkolenie personelu w zakresie skutecznego i bezpiecznego użytkowania</w:t>
            </w:r>
          </w:p>
          <w:p w:rsidR="002B6EC6" w:rsidRPr="00F21283" w:rsidRDefault="002B6EC6" w:rsidP="00032B00">
            <w:pPr>
              <w:pStyle w:val="NormalnyWeb"/>
              <w:spacing w:before="0" w:after="0"/>
              <w:rPr>
                <w:sz w:val="24"/>
                <w:szCs w:val="24"/>
              </w:rPr>
            </w:pPr>
            <w:r w:rsidRPr="00F21283">
              <w:rPr>
                <w:sz w:val="24"/>
                <w:szCs w:val="24"/>
              </w:rPr>
              <w:t>Szkolenia personelu lekarskiego i technicznego::</w:t>
            </w:r>
          </w:p>
          <w:p w:rsidR="002B6EC6" w:rsidRPr="00F21283" w:rsidRDefault="006E3E31" w:rsidP="00032B00">
            <w:pPr>
              <w:pStyle w:val="western"/>
              <w:spacing w:before="0" w:beforeAutospacing="0" w:after="0"/>
              <w:jc w:val="both"/>
            </w:pPr>
            <w:r>
              <w:t xml:space="preserve">I – </w:t>
            </w:r>
            <w:r w:rsidR="002B6EC6" w:rsidRPr="00F21283">
              <w:t>szkoleni</w:t>
            </w:r>
            <w:r>
              <w:t>e w nieprzekraczalnym terminie do 7</w:t>
            </w:r>
            <w:r w:rsidR="002B6EC6" w:rsidRPr="00F21283">
              <w:t xml:space="preserve"> dni od zakończenia instalacji, dla lekarzy i techników, w wymiarze 4 dni x 7 godzin - w miejscu instalacji aparatu</w:t>
            </w:r>
          </w:p>
          <w:p w:rsidR="002B6EC6" w:rsidRPr="00F21283" w:rsidRDefault="006E3E31" w:rsidP="00032B00">
            <w:pPr>
              <w:pStyle w:val="NormalnyWeb"/>
              <w:spacing w:before="0" w:after="0"/>
              <w:rPr>
                <w:sz w:val="24"/>
                <w:szCs w:val="24"/>
              </w:rPr>
            </w:pPr>
            <w:r>
              <w:rPr>
                <w:sz w:val="24"/>
                <w:szCs w:val="24"/>
              </w:rPr>
              <w:t xml:space="preserve">II - </w:t>
            </w:r>
            <w:r w:rsidR="002B6EC6" w:rsidRPr="00F21283">
              <w:rPr>
                <w:sz w:val="24"/>
                <w:szCs w:val="24"/>
              </w:rPr>
              <w:t>szkolenie dla radiologii w terminie uzgodnionym z Zamawiającym, dla lekarzy i techników, w wymiarze 4 dni x 7 godzin - w miejscu instalacji aparatu.</w:t>
            </w:r>
          </w:p>
        </w:tc>
        <w:tc>
          <w:tcPr>
            <w:tcW w:w="1844" w:type="dxa"/>
            <w:vAlign w:val="center"/>
          </w:tcPr>
          <w:p w:rsidR="002B6EC6" w:rsidRPr="00F21283" w:rsidRDefault="002B6EC6" w:rsidP="00DF12D9">
            <w:pPr>
              <w:jc w:val="center"/>
            </w:pPr>
            <w:r w:rsidRPr="00F21283">
              <w:t>Tak</w:t>
            </w:r>
          </w:p>
        </w:tc>
        <w:tc>
          <w:tcPr>
            <w:tcW w:w="1843" w:type="dxa"/>
          </w:tcPr>
          <w:p w:rsidR="002B6EC6" w:rsidRPr="00F21283" w:rsidRDefault="002B6EC6" w:rsidP="00DF12D9">
            <w:pPr>
              <w:jc w:val="center"/>
            </w:pPr>
          </w:p>
        </w:tc>
        <w:tc>
          <w:tcPr>
            <w:tcW w:w="2835" w:type="dxa"/>
          </w:tcPr>
          <w:p w:rsidR="002B6EC6" w:rsidRPr="00F21283" w:rsidRDefault="002B6EC6" w:rsidP="00DF12D9">
            <w:pPr>
              <w:jc w:val="center"/>
            </w:pPr>
            <w:r w:rsidRPr="00F21283">
              <w:t>Bez punktacji</w:t>
            </w:r>
          </w:p>
        </w:tc>
      </w:tr>
      <w:tr w:rsidR="002B6EC6" w:rsidRPr="00F21283" w:rsidTr="00BE238C">
        <w:tc>
          <w:tcPr>
            <w:tcW w:w="571" w:type="dxa"/>
          </w:tcPr>
          <w:p w:rsidR="002B6EC6" w:rsidRPr="00BE238C" w:rsidRDefault="002B6EC6" w:rsidP="006C677B">
            <w:pPr>
              <w:pStyle w:val="Akapitzlist"/>
              <w:numPr>
                <w:ilvl w:val="0"/>
                <w:numId w:val="93"/>
              </w:numPr>
              <w:spacing w:after="0" w:line="240" w:lineRule="auto"/>
              <w:jc w:val="center"/>
              <w:rPr>
                <w:rFonts w:ascii="Times New Roman" w:hAnsi="Times New Roman"/>
                <w:sz w:val="24"/>
                <w:szCs w:val="24"/>
              </w:rPr>
            </w:pPr>
          </w:p>
        </w:tc>
        <w:tc>
          <w:tcPr>
            <w:tcW w:w="8502" w:type="dxa"/>
          </w:tcPr>
          <w:p w:rsidR="002B6EC6" w:rsidRPr="00F21283" w:rsidRDefault="002B6EC6" w:rsidP="00DF12D9">
            <w:pPr>
              <w:pStyle w:val="NormalnyWeb"/>
              <w:spacing w:before="0" w:after="0"/>
              <w:rPr>
                <w:sz w:val="24"/>
                <w:szCs w:val="24"/>
              </w:rPr>
            </w:pPr>
            <w:r w:rsidRPr="00F21283">
              <w:rPr>
                <w:sz w:val="24"/>
                <w:szCs w:val="24"/>
              </w:rPr>
              <w:t xml:space="preserve">Pełna gwarancja na wszystkie oferowane urządzenia wchodzące w skład oferowanego zestawu TK (bez ograniczeń liczby </w:t>
            </w:r>
            <w:proofErr w:type="spellStart"/>
            <w:r w:rsidRPr="00F21283">
              <w:rPr>
                <w:sz w:val="24"/>
                <w:szCs w:val="24"/>
              </w:rPr>
              <w:t>skanów</w:t>
            </w:r>
            <w:proofErr w:type="spellEnd"/>
            <w:r w:rsidRPr="00F21283">
              <w:rPr>
                <w:sz w:val="24"/>
                <w:szCs w:val="24"/>
              </w:rPr>
              <w:t xml:space="preserve"> obejmująca detektory, lampę oraz inne urządzenia i oprogramowanie będące przedmiotem zamówienia) </w:t>
            </w:r>
          </w:p>
        </w:tc>
        <w:tc>
          <w:tcPr>
            <w:tcW w:w="1844" w:type="dxa"/>
            <w:vAlign w:val="center"/>
          </w:tcPr>
          <w:p w:rsidR="002B6EC6" w:rsidRPr="00F21283" w:rsidRDefault="002B6EC6" w:rsidP="00DF12D9">
            <w:pPr>
              <w:jc w:val="center"/>
              <w:rPr>
                <w:b/>
                <w:bCs/>
              </w:rPr>
            </w:pPr>
            <w:r w:rsidRPr="00F21283">
              <w:rPr>
                <w:b/>
                <w:bCs/>
              </w:rPr>
              <w:t xml:space="preserve">Min. 24 miesiące </w:t>
            </w:r>
          </w:p>
        </w:tc>
        <w:tc>
          <w:tcPr>
            <w:tcW w:w="1843" w:type="dxa"/>
          </w:tcPr>
          <w:p w:rsidR="002B6EC6" w:rsidRPr="00F21283" w:rsidRDefault="002B6EC6" w:rsidP="00DF12D9">
            <w:pPr>
              <w:jc w:val="center"/>
            </w:pPr>
          </w:p>
        </w:tc>
        <w:tc>
          <w:tcPr>
            <w:tcW w:w="2835" w:type="dxa"/>
          </w:tcPr>
          <w:p w:rsidR="002B6EC6" w:rsidRPr="00F21283" w:rsidRDefault="002B6EC6" w:rsidP="00DF12D9">
            <w:pPr>
              <w:jc w:val="center"/>
            </w:pPr>
            <w:r w:rsidRPr="00F21283">
              <w:t>Bez punktacji</w:t>
            </w:r>
          </w:p>
        </w:tc>
      </w:tr>
      <w:tr w:rsidR="002B6EC6" w:rsidRPr="00F21283" w:rsidTr="00BE238C">
        <w:trPr>
          <w:trHeight w:val="101"/>
        </w:trPr>
        <w:tc>
          <w:tcPr>
            <w:tcW w:w="571" w:type="dxa"/>
          </w:tcPr>
          <w:p w:rsidR="002B6EC6" w:rsidRPr="00BE238C" w:rsidRDefault="002B6EC6" w:rsidP="006C677B">
            <w:pPr>
              <w:pStyle w:val="Akapitzlist"/>
              <w:numPr>
                <w:ilvl w:val="0"/>
                <w:numId w:val="93"/>
              </w:numPr>
              <w:spacing w:after="0" w:line="240" w:lineRule="auto"/>
              <w:jc w:val="center"/>
              <w:rPr>
                <w:rFonts w:ascii="Times New Roman" w:hAnsi="Times New Roman"/>
                <w:sz w:val="24"/>
                <w:szCs w:val="24"/>
              </w:rPr>
            </w:pPr>
          </w:p>
        </w:tc>
        <w:tc>
          <w:tcPr>
            <w:tcW w:w="8502" w:type="dxa"/>
          </w:tcPr>
          <w:p w:rsidR="002B6EC6" w:rsidRPr="00F21283" w:rsidRDefault="002B6EC6" w:rsidP="000B0E13">
            <w:pPr>
              <w:pStyle w:val="NormalnyWeb"/>
              <w:spacing w:before="0" w:after="0"/>
              <w:rPr>
                <w:sz w:val="24"/>
                <w:szCs w:val="24"/>
              </w:rPr>
            </w:pPr>
            <w:r w:rsidRPr="00F21283">
              <w:rPr>
                <w:sz w:val="24"/>
                <w:szCs w:val="24"/>
              </w:rPr>
              <w:t xml:space="preserve">Instalacja przedmiotu oferty w pomieszczeniach wskazanych przez Zamawiającego </w:t>
            </w:r>
          </w:p>
        </w:tc>
        <w:tc>
          <w:tcPr>
            <w:tcW w:w="1844" w:type="dxa"/>
            <w:vAlign w:val="center"/>
          </w:tcPr>
          <w:p w:rsidR="002B6EC6" w:rsidRPr="00F21283" w:rsidRDefault="002B6EC6" w:rsidP="00DF12D9">
            <w:pPr>
              <w:pStyle w:val="NormalnyWeb"/>
              <w:spacing w:before="0" w:after="0"/>
              <w:jc w:val="center"/>
              <w:rPr>
                <w:sz w:val="24"/>
                <w:szCs w:val="24"/>
              </w:rPr>
            </w:pPr>
            <w:r w:rsidRPr="00F21283">
              <w:rPr>
                <w:sz w:val="24"/>
                <w:szCs w:val="24"/>
              </w:rPr>
              <w:t>Tak</w:t>
            </w:r>
          </w:p>
        </w:tc>
        <w:tc>
          <w:tcPr>
            <w:tcW w:w="1843" w:type="dxa"/>
          </w:tcPr>
          <w:p w:rsidR="002B6EC6" w:rsidRPr="00F21283" w:rsidRDefault="002B6EC6" w:rsidP="00DF12D9">
            <w:pPr>
              <w:jc w:val="center"/>
            </w:pPr>
          </w:p>
        </w:tc>
        <w:tc>
          <w:tcPr>
            <w:tcW w:w="2835" w:type="dxa"/>
          </w:tcPr>
          <w:p w:rsidR="002B6EC6" w:rsidRPr="00F21283" w:rsidRDefault="002B6EC6" w:rsidP="00DF12D9">
            <w:pPr>
              <w:jc w:val="center"/>
            </w:pPr>
            <w:r w:rsidRPr="00F21283">
              <w:t>Bez punktacji</w:t>
            </w:r>
          </w:p>
        </w:tc>
      </w:tr>
      <w:tr w:rsidR="002B6EC6" w:rsidRPr="00F21283" w:rsidTr="00BE238C">
        <w:tc>
          <w:tcPr>
            <w:tcW w:w="571" w:type="dxa"/>
          </w:tcPr>
          <w:p w:rsidR="002B6EC6" w:rsidRPr="00BE238C" w:rsidRDefault="002B6EC6" w:rsidP="006C677B">
            <w:pPr>
              <w:pStyle w:val="Akapitzlist"/>
              <w:numPr>
                <w:ilvl w:val="0"/>
                <w:numId w:val="93"/>
              </w:numPr>
              <w:spacing w:after="0" w:line="240" w:lineRule="auto"/>
              <w:jc w:val="center"/>
              <w:rPr>
                <w:rFonts w:ascii="Times New Roman" w:hAnsi="Times New Roman"/>
                <w:sz w:val="24"/>
                <w:szCs w:val="24"/>
              </w:rPr>
            </w:pPr>
          </w:p>
        </w:tc>
        <w:tc>
          <w:tcPr>
            <w:tcW w:w="8502" w:type="dxa"/>
          </w:tcPr>
          <w:p w:rsidR="002B6EC6" w:rsidRPr="00F21283" w:rsidRDefault="002B6EC6" w:rsidP="000165C0">
            <w:r w:rsidRPr="00F21283">
              <w:t xml:space="preserve">Czas reakcji na zgłoszenie usterki </w:t>
            </w:r>
            <w:r w:rsidR="000165C0" w:rsidRPr="000165C0">
              <w:t>do 48</w:t>
            </w:r>
            <w:r w:rsidRPr="000165C0">
              <w:t xml:space="preserve"> godzin</w:t>
            </w:r>
            <w:r w:rsidRPr="00F21283">
              <w:t xml:space="preserve"> w dni robocze rozumiane jako dni od pn-pt z wyłączeniem dni ustawowo wolnych od pracy</w:t>
            </w:r>
          </w:p>
        </w:tc>
        <w:tc>
          <w:tcPr>
            <w:tcW w:w="1844" w:type="dxa"/>
            <w:vAlign w:val="center"/>
          </w:tcPr>
          <w:p w:rsidR="002B6EC6" w:rsidRPr="00F21283" w:rsidRDefault="002B6EC6" w:rsidP="00DF12D9">
            <w:pPr>
              <w:jc w:val="center"/>
            </w:pPr>
            <w:r w:rsidRPr="00F21283">
              <w:t>Tak</w:t>
            </w:r>
          </w:p>
        </w:tc>
        <w:tc>
          <w:tcPr>
            <w:tcW w:w="1843" w:type="dxa"/>
          </w:tcPr>
          <w:p w:rsidR="002B6EC6" w:rsidRPr="00F21283" w:rsidRDefault="002B6EC6" w:rsidP="00DF12D9">
            <w:pPr>
              <w:jc w:val="center"/>
            </w:pPr>
          </w:p>
        </w:tc>
        <w:tc>
          <w:tcPr>
            <w:tcW w:w="2835" w:type="dxa"/>
          </w:tcPr>
          <w:p w:rsidR="002B6EC6" w:rsidRPr="00F21283" w:rsidRDefault="002B6EC6" w:rsidP="00DF12D9">
            <w:pPr>
              <w:jc w:val="center"/>
            </w:pPr>
            <w:r w:rsidRPr="00F21283">
              <w:t>Bez punktacji</w:t>
            </w:r>
          </w:p>
        </w:tc>
      </w:tr>
      <w:tr w:rsidR="002B6EC6" w:rsidRPr="00F21283" w:rsidTr="00BE238C">
        <w:tc>
          <w:tcPr>
            <w:tcW w:w="571" w:type="dxa"/>
          </w:tcPr>
          <w:p w:rsidR="002B6EC6" w:rsidRPr="00BE238C" w:rsidRDefault="002B6EC6" w:rsidP="006C677B">
            <w:pPr>
              <w:pStyle w:val="Akapitzlist"/>
              <w:numPr>
                <w:ilvl w:val="0"/>
                <w:numId w:val="93"/>
              </w:numPr>
              <w:spacing w:after="0" w:line="240" w:lineRule="auto"/>
              <w:jc w:val="center"/>
              <w:rPr>
                <w:rFonts w:ascii="Times New Roman" w:hAnsi="Times New Roman"/>
                <w:sz w:val="24"/>
                <w:szCs w:val="24"/>
              </w:rPr>
            </w:pPr>
          </w:p>
        </w:tc>
        <w:tc>
          <w:tcPr>
            <w:tcW w:w="8502" w:type="dxa"/>
            <w:vAlign w:val="bottom"/>
          </w:tcPr>
          <w:p w:rsidR="002B6EC6" w:rsidRPr="00F21283" w:rsidRDefault="002B6EC6" w:rsidP="00DF12D9">
            <w:pPr>
              <w:pStyle w:val="NormalnyWeb"/>
              <w:spacing w:before="0" w:after="0"/>
              <w:rPr>
                <w:sz w:val="24"/>
                <w:szCs w:val="24"/>
              </w:rPr>
            </w:pPr>
            <w:r w:rsidRPr="00F21283">
              <w:rPr>
                <w:sz w:val="24"/>
                <w:szCs w:val="24"/>
              </w:rPr>
              <w:t xml:space="preserve">Czas skutecznej naprawy bez użycia części zamiennych licząc od momenty zgłoszenia awarii - max 5 dni robocze rozumiane jako dni od pn-pt z wyłączeniem dni ustawowo </w:t>
            </w:r>
            <w:r w:rsidRPr="00F21283">
              <w:rPr>
                <w:sz w:val="24"/>
                <w:szCs w:val="24"/>
              </w:rPr>
              <w:lastRenderedPageBreak/>
              <w:t>wolnych od pracy</w:t>
            </w:r>
          </w:p>
        </w:tc>
        <w:tc>
          <w:tcPr>
            <w:tcW w:w="1844" w:type="dxa"/>
            <w:vAlign w:val="center"/>
          </w:tcPr>
          <w:p w:rsidR="002B6EC6" w:rsidRPr="00F21283" w:rsidRDefault="002B6EC6" w:rsidP="00DF12D9">
            <w:pPr>
              <w:jc w:val="center"/>
            </w:pPr>
            <w:r w:rsidRPr="00F21283">
              <w:lastRenderedPageBreak/>
              <w:t>Tak</w:t>
            </w:r>
          </w:p>
          <w:p w:rsidR="002B6EC6" w:rsidRPr="00F21283" w:rsidRDefault="002B6EC6" w:rsidP="00DF12D9">
            <w:pPr>
              <w:jc w:val="center"/>
            </w:pPr>
          </w:p>
        </w:tc>
        <w:tc>
          <w:tcPr>
            <w:tcW w:w="1843" w:type="dxa"/>
          </w:tcPr>
          <w:p w:rsidR="002B6EC6" w:rsidRPr="00F21283" w:rsidRDefault="002B6EC6" w:rsidP="00DF12D9">
            <w:pPr>
              <w:jc w:val="center"/>
            </w:pPr>
          </w:p>
        </w:tc>
        <w:tc>
          <w:tcPr>
            <w:tcW w:w="2835" w:type="dxa"/>
          </w:tcPr>
          <w:p w:rsidR="002B6EC6" w:rsidRPr="00F21283" w:rsidRDefault="002B6EC6" w:rsidP="00DF12D9">
            <w:pPr>
              <w:jc w:val="center"/>
            </w:pPr>
            <w:r w:rsidRPr="00F21283">
              <w:t>Bez punktacji</w:t>
            </w:r>
          </w:p>
        </w:tc>
      </w:tr>
      <w:tr w:rsidR="002B6EC6" w:rsidRPr="00F21283" w:rsidTr="00BE238C">
        <w:tc>
          <w:tcPr>
            <w:tcW w:w="571" w:type="dxa"/>
          </w:tcPr>
          <w:p w:rsidR="002B6EC6" w:rsidRPr="00BE238C" w:rsidRDefault="002B6EC6" w:rsidP="006C677B">
            <w:pPr>
              <w:pStyle w:val="Akapitzlist"/>
              <w:numPr>
                <w:ilvl w:val="0"/>
                <w:numId w:val="93"/>
              </w:numPr>
              <w:spacing w:after="0" w:line="240" w:lineRule="auto"/>
              <w:jc w:val="center"/>
              <w:rPr>
                <w:rFonts w:ascii="Times New Roman" w:hAnsi="Times New Roman"/>
                <w:sz w:val="24"/>
                <w:szCs w:val="24"/>
              </w:rPr>
            </w:pPr>
          </w:p>
        </w:tc>
        <w:tc>
          <w:tcPr>
            <w:tcW w:w="8502" w:type="dxa"/>
            <w:vAlign w:val="bottom"/>
          </w:tcPr>
          <w:p w:rsidR="002B6EC6" w:rsidRPr="00F21283" w:rsidRDefault="002B6EC6" w:rsidP="00DF12D9">
            <w:pPr>
              <w:pStyle w:val="NormalnyWeb"/>
              <w:spacing w:before="0" w:after="0"/>
              <w:rPr>
                <w:sz w:val="24"/>
                <w:szCs w:val="24"/>
              </w:rPr>
            </w:pPr>
            <w:r w:rsidRPr="00F21283">
              <w:rPr>
                <w:sz w:val="24"/>
                <w:szCs w:val="24"/>
              </w:rPr>
              <w:t>Czas skutecznej naprawy z użyciem części zamiennych licząc od momentu zgłoszenia awarii - max 7 dni roboczych rozumiane jako dni od pn-pt z wyłączeniem dni ustawowo wolnych od pracy</w:t>
            </w:r>
          </w:p>
        </w:tc>
        <w:tc>
          <w:tcPr>
            <w:tcW w:w="1844" w:type="dxa"/>
            <w:vAlign w:val="center"/>
          </w:tcPr>
          <w:p w:rsidR="002B6EC6" w:rsidRPr="00F21283" w:rsidRDefault="002B6EC6" w:rsidP="00DF12D9">
            <w:pPr>
              <w:jc w:val="center"/>
            </w:pPr>
            <w:r w:rsidRPr="00F21283">
              <w:t>Tak</w:t>
            </w:r>
          </w:p>
          <w:p w:rsidR="002B6EC6" w:rsidRPr="00F21283" w:rsidRDefault="002B6EC6" w:rsidP="00DF12D9">
            <w:pPr>
              <w:jc w:val="center"/>
            </w:pPr>
          </w:p>
        </w:tc>
        <w:tc>
          <w:tcPr>
            <w:tcW w:w="1843" w:type="dxa"/>
          </w:tcPr>
          <w:p w:rsidR="002B6EC6" w:rsidRPr="00F21283" w:rsidRDefault="002B6EC6" w:rsidP="00DF12D9">
            <w:pPr>
              <w:jc w:val="center"/>
            </w:pPr>
          </w:p>
        </w:tc>
        <w:tc>
          <w:tcPr>
            <w:tcW w:w="2835" w:type="dxa"/>
          </w:tcPr>
          <w:p w:rsidR="002B6EC6" w:rsidRPr="00F21283" w:rsidRDefault="002B6EC6" w:rsidP="00DF12D9">
            <w:pPr>
              <w:jc w:val="center"/>
            </w:pPr>
            <w:r w:rsidRPr="00F21283">
              <w:t>Bez punktacji</w:t>
            </w:r>
          </w:p>
        </w:tc>
      </w:tr>
      <w:tr w:rsidR="002B6EC6" w:rsidRPr="00F21283" w:rsidTr="00BE238C">
        <w:tc>
          <w:tcPr>
            <w:tcW w:w="571" w:type="dxa"/>
          </w:tcPr>
          <w:p w:rsidR="002B6EC6" w:rsidRPr="00BE238C" w:rsidRDefault="002B6EC6" w:rsidP="006C677B">
            <w:pPr>
              <w:pStyle w:val="Akapitzlist"/>
              <w:numPr>
                <w:ilvl w:val="0"/>
                <w:numId w:val="93"/>
              </w:numPr>
              <w:spacing w:after="0" w:line="240" w:lineRule="auto"/>
              <w:jc w:val="center"/>
              <w:rPr>
                <w:rFonts w:ascii="Times New Roman" w:hAnsi="Times New Roman"/>
                <w:color w:val="000000" w:themeColor="text1"/>
                <w:sz w:val="24"/>
                <w:szCs w:val="24"/>
              </w:rPr>
            </w:pPr>
          </w:p>
        </w:tc>
        <w:tc>
          <w:tcPr>
            <w:tcW w:w="8502" w:type="dxa"/>
            <w:vAlign w:val="bottom"/>
          </w:tcPr>
          <w:p w:rsidR="002B6EC6" w:rsidRPr="00F21283" w:rsidRDefault="002B6EC6" w:rsidP="00DF12D9">
            <w:pPr>
              <w:pStyle w:val="NormalnyWeb"/>
              <w:spacing w:before="0" w:after="0"/>
              <w:rPr>
                <w:color w:val="000000" w:themeColor="text1"/>
                <w:sz w:val="24"/>
                <w:szCs w:val="24"/>
              </w:rPr>
            </w:pPr>
            <w:r w:rsidRPr="00F21283">
              <w:rPr>
                <w:color w:val="000000" w:themeColor="text1"/>
                <w:sz w:val="24"/>
                <w:szCs w:val="24"/>
              </w:rPr>
              <w:t>Wraz z dostawą tomografu dostarczenie instrukcji obsługi w języku polskim dla każdego elementu systemu w formie papierowej i elektronicznej</w:t>
            </w:r>
          </w:p>
        </w:tc>
        <w:tc>
          <w:tcPr>
            <w:tcW w:w="1844" w:type="dxa"/>
          </w:tcPr>
          <w:p w:rsidR="002B6EC6" w:rsidRPr="00F21283" w:rsidRDefault="002B6EC6" w:rsidP="00DF12D9">
            <w:pPr>
              <w:jc w:val="center"/>
              <w:rPr>
                <w:color w:val="000000" w:themeColor="text1"/>
              </w:rPr>
            </w:pPr>
            <w:r w:rsidRPr="00F21283">
              <w:rPr>
                <w:color w:val="000000" w:themeColor="text1"/>
              </w:rPr>
              <w:t>Tak</w:t>
            </w:r>
          </w:p>
        </w:tc>
        <w:tc>
          <w:tcPr>
            <w:tcW w:w="1843" w:type="dxa"/>
          </w:tcPr>
          <w:p w:rsidR="002B6EC6" w:rsidRPr="00F21283" w:rsidRDefault="002B6EC6" w:rsidP="00DF12D9">
            <w:pPr>
              <w:jc w:val="center"/>
              <w:rPr>
                <w:color w:val="000000" w:themeColor="text1"/>
              </w:rPr>
            </w:pPr>
          </w:p>
        </w:tc>
        <w:tc>
          <w:tcPr>
            <w:tcW w:w="2835" w:type="dxa"/>
          </w:tcPr>
          <w:p w:rsidR="002B6EC6" w:rsidRPr="00F21283" w:rsidRDefault="002B6EC6" w:rsidP="00DF12D9">
            <w:pPr>
              <w:jc w:val="center"/>
              <w:rPr>
                <w:color w:val="000000" w:themeColor="text1"/>
              </w:rPr>
            </w:pPr>
            <w:r w:rsidRPr="00F21283">
              <w:rPr>
                <w:color w:val="000000" w:themeColor="text1"/>
              </w:rPr>
              <w:t>Bez punktacji</w:t>
            </w:r>
          </w:p>
        </w:tc>
      </w:tr>
      <w:tr w:rsidR="002B6EC6" w:rsidRPr="00F21283" w:rsidTr="00BE238C">
        <w:tc>
          <w:tcPr>
            <w:tcW w:w="571" w:type="dxa"/>
          </w:tcPr>
          <w:p w:rsidR="002B6EC6" w:rsidRPr="00BE238C" w:rsidRDefault="002B6EC6" w:rsidP="006C677B">
            <w:pPr>
              <w:pStyle w:val="Akapitzlist"/>
              <w:numPr>
                <w:ilvl w:val="0"/>
                <w:numId w:val="93"/>
              </w:numPr>
              <w:spacing w:after="0" w:line="240" w:lineRule="auto"/>
              <w:jc w:val="center"/>
              <w:rPr>
                <w:rFonts w:ascii="Times New Roman" w:hAnsi="Times New Roman"/>
                <w:color w:val="000000" w:themeColor="text1"/>
                <w:sz w:val="24"/>
                <w:szCs w:val="24"/>
              </w:rPr>
            </w:pPr>
          </w:p>
        </w:tc>
        <w:tc>
          <w:tcPr>
            <w:tcW w:w="8502" w:type="dxa"/>
            <w:vAlign w:val="bottom"/>
          </w:tcPr>
          <w:p w:rsidR="002B6EC6" w:rsidRPr="00F21283" w:rsidRDefault="002B6EC6" w:rsidP="00DF12D9">
            <w:pPr>
              <w:pStyle w:val="NormalnyWeb"/>
              <w:spacing w:before="0" w:after="0"/>
              <w:rPr>
                <w:color w:val="000000" w:themeColor="text1"/>
                <w:sz w:val="24"/>
                <w:szCs w:val="24"/>
              </w:rPr>
            </w:pPr>
            <w:r w:rsidRPr="00F21283">
              <w:rPr>
                <w:color w:val="000000" w:themeColor="text1"/>
                <w:sz w:val="24"/>
                <w:szCs w:val="24"/>
              </w:rPr>
              <w:t xml:space="preserve">Wraz z dostawą tomografu dostarczenie dokumentacji technicznej dla każdego elementu systemu (tomograf, stacje lekarskie, </w:t>
            </w:r>
            <w:proofErr w:type="spellStart"/>
            <w:r w:rsidRPr="00F21283">
              <w:rPr>
                <w:color w:val="000000" w:themeColor="text1"/>
                <w:sz w:val="24"/>
                <w:szCs w:val="24"/>
              </w:rPr>
              <w:t>wstrzykiwacz</w:t>
            </w:r>
            <w:proofErr w:type="spellEnd"/>
            <w:r w:rsidRPr="00F21283">
              <w:rPr>
                <w:color w:val="000000" w:themeColor="text1"/>
                <w:sz w:val="24"/>
                <w:szCs w:val="24"/>
              </w:rPr>
              <w:t xml:space="preserve"> kontrastu itp.)</w:t>
            </w:r>
          </w:p>
        </w:tc>
        <w:tc>
          <w:tcPr>
            <w:tcW w:w="1844" w:type="dxa"/>
          </w:tcPr>
          <w:p w:rsidR="002B6EC6" w:rsidRPr="00F21283" w:rsidRDefault="002B6EC6" w:rsidP="00DF12D9">
            <w:pPr>
              <w:jc w:val="center"/>
              <w:rPr>
                <w:color w:val="000000" w:themeColor="text1"/>
              </w:rPr>
            </w:pPr>
            <w:r w:rsidRPr="00F21283">
              <w:rPr>
                <w:color w:val="000000" w:themeColor="text1"/>
              </w:rPr>
              <w:t>Tak</w:t>
            </w:r>
          </w:p>
        </w:tc>
        <w:tc>
          <w:tcPr>
            <w:tcW w:w="1843" w:type="dxa"/>
          </w:tcPr>
          <w:p w:rsidR="002B6EC6" w:rsidRPr="00F21283" w:rsidRDefault="002B6EC6" w:rsidP="00DF12D9">
            <w:pPr>
              <w:jc w:val="center"/>
              <w:rPr>
                <w:color w:val="000000" w:themeColor="text1"/>
              </w:rPr>
            </w:pPr>
          </w:p>
        </w:tc>
        <w:tc>
          <w:tcPr>
            <w:tcW w:w="2835" w:type="dxa"/>
          </w:tcPr>
          <w:p w:rsidR="002B6EC6" w:rsidRPr="00F21283" w:rsidRDefault="002B6EC6" w:rsidP="00DF12D9">
            <w:pPr>
              <w:jc w:val="center"/>
              <w:rPr>
                <w:color w:val="000000" w:themeColor="text1"/>
              </w:rPr>
            </w:pPr>
            <w:r w:rsidRPr="00F21283">
              <w:rPr>
                <w:color w:val="000000" w:themeColor="text1"/>
              </w:rPr>
              <w:t>Bez punktacji</w:t>
            </w:r>
          </w:p>
        </w:tc>
      </w:tr>
      <w:tr w:rsidR="002B6EC6" w:rsidRPr="00F21283" w:rsidTr="00BE238C">
        <w:tc>
          <w:tcPr>
            <w:tcW w:w="571" w:type="dxa"/>
          </w:tcPr>
          <w:p w:rsidR="002B6EC6" w:rsidRPr="00BE238C" w:rsidRDefault="002B6EC6" w:rsidP="006C677B">
            <w:pPr>
              <w:pStyle w:val="Akapitzlist"/>
              <w:numPr>
                <w:ilvl w:val="0"/>
                <w:numId w:val="93"/>
              </w:numPr>
              <w:spacing w:after="0" w:line="240" w:lineRule="auto"/>
              <w:jc w:val="center"/>
              <w:rPr>
                <w:rFonts w:ascii="Times New Roman" w:hAnsi="Times New Roman"/>
                <w:color w:val="000000" w:themeColor="text1"/>
                <w:sz w:val="24"/>
                <w:szCs w:val="24"/>
              </w:rPr>
            </w:pPr>
          </w:p>
        </w:tc>
        <w:tc>
          <w:tcPr>
            <w:tcW w:w="8502" w:type="dxa"/>
            <w:vAlign w:val="bottom"/>
          </w:tcPr>
          <w:p w:rsidR="002B6EC6" w:rsidRPr="00F21283" w:rsidRDefault="002B6EC6" w:rsidP="00DF12D9">
            <w:pPr>
              <w:pStyle w:val="NormalnyWeb"/>
              <w:spacing w:before="0" w:after="0"/>
              <w:rPr>
                <w:color w:val="000000" w:themeColor="text1"/>
                <w:sz w:val="24"/>
                <w:szCs w:val="24"/>
              </w:rPr>
            </w:pPr>
            <w:r w:rsidRPr="00F21283">
              <w:rPr>
                <w:color w:val="000000" w:themeColor="text1"/>
                <w:sz w:val="24"/>
                <w:szCs w:val="24"/>
              </w:rPr>
              <w:t xml:space="preserve">Wraz z dostawą tomografu dostarczenie wypełnionych paszportów technicznych dla każdego elementu (tomograf, stacje lekarskie, </w:t>
            </w:r>
            <w:proofErr w:type="spellStart"/>
            <w:r w:rsidRPr="00F21283">
              <w:rPr>
                <w:color w:val="000000" w:themeColor="text1"/>
                <w:sz w:val="24"/>
                <w:szCs w:val="24"/>
              </w:rPr>
              <w:t>wstrzykiwacz</w:t>
            </w:r>
            <w:proofErr w:type="spellEnd"/>
            <w:r w:rsidRPr="00F21283">
              <w:rPr>
                <w:color w:val="000000" w:themeColor="text1"/>
                <w:sz w:val="24"/>
                <w:szCs w:val="24"/>
              </w:rPr>
              <w:t xml:space="preserve"> kontrastu itp.) z wpisaną datą następnego przeglądu</w:t>
            </w:r>
          </w:p>
        </w:tc>
        <w:tc>
          <w:tcPr>
            <w:tcW w:w="1844" w:type="dxa"/>
          </w:tcPr>
          <w:p w:rsidR="002B6EC6" w:rsidRPr="00F21283" w:rsidRDefault="002B6EC6" w:rsidP="00DF12D9">
            <w:pPr>
              <w:jc w:val="center"/>
              <w:rPr>
                <w:color w:val="000000" w:themeColor="text1"/>
              </w:rPr>
            </w:pPr>
            <w:r w:rsidRPr="00F21283">
              <w:rPr>
                <w:color w:val="000000" w:themeColor="text1"/>
              </w:rPr>
              <w:t>Tak</w:t>
            </w:r>
          </w:p>
        </w:tc>
        <w:tc>
          <w:tcPr>
            <w:tcW w:w="1843" w:type="dxa"/>
          </w:tcPr>
          <w:p w:rsidR="002B6EC6" w:rsidRPr="00F21283" w:rsidRDefault="002B6EC6" w:rsidP="00DF12D9">
            <w:pPr>
              <w:jc w:val="center"/>
              <w:rPr>
                <w:color w:val="000000" w:themeColor="text1"/>
              </w:rPr>
            </w:pPr>
          </w:p>
        </w:tc>
        <w:tc>
          <w:tcPr>
            <w:tcW w:w="2835" w:type="dxa"/>
          </w:tcPr>
          <w:p w:rsidR="002B6EC6" w:rsidRPr="00F21283" w:rsidRDefault="002B6EC6" w:rsidP="00DF12D9">
            <w:pPr>
              <w:jc w:val="center"/>
              <w:rPr>
                <w:color w:val="000000" w:themeColor="text1"/>
              </w:rPr>
            </w:pPr>
            <w:r w:rsidRPr="00F21283">
              <w:rPr>
                <w:color w:val="000000" w:themeColor="text1"/>
              </w:rPr>
              <w:t>Bez punktacji</w:t>
            </w:r>
          </w:p>
        </w:tc>
      </w:tr>
      <w:tr w:rsidR="002B6EC6" w:rsidRPr="00F21283" w:rsidTr="00BE238C">
        <w:tc>
          <w:tcPr>
            <w:tcW w:w="571" w:type="dxa"/>
          </w:tcPr>
          <w:p w:rsidR="002B6EC6" w:rsidRPr="00BE238C" w:rsidRDefault="002B6EC6" w:rsidP="006C677B">
            <w:pPr>
              <w:pStyle w:val="Akapitzlist"/>
              <w:numPr>
                <w:ilvl w:val="0"/>
                <w:numId w:val="93"/>
              </w:numPr>
              <w:spacing w:after="0" w:line="240" w:lineRule="auto"/>
              <w:jc w:val="center"/>
              <w:rPr>
                <w:rFonts w:ascii="Times New Roman" w:hAnsi="Times New Roman"/>
                <w:color w:val="000000" w:themeColor="text1"/>
                <w:sz w:val="24"/>
                <w:szCs w:val="24"/>
              </w:rPr>
            </w:pPr>
          </w:p>
        </w:tc>
        <w:tc>
          <w:tcPr>
            <w:tcW w:w="8502" w:type="dxa"/>
            <w:vAlign w:val="bottom"/>
          </w:tcPr>
          <w:p w:rsidR="002B6EC6" w:rsidRPr="00F21283" w:rsidRDefault="002B6EC6" w:rsidP="00DF12D9">
            <w:pPr>
              <w:pStyle w:val="NormalnyWeb"/>
              <w:spacing w:before="0" w:after="0"/>
              <w:rPr>
                <w:color w:val="000000" w:themeColor="text1"/>
                <w:sz w:val="24"/>
                <w:szCs w:val="24"/>
              </w:rPr>
            </w:pPr>
            <w:r w:rsidRPr="00F21283">
              <w:rPr>
                <w:color w:val="000000" w:themeColor="text1"/>
                <w:sz w:val="24"/>
                <w:szCs w:val="24"/>
              </w:rPr>
              <w:t xml:space="preserve">W okresie gwarancji bezpłatne przeglądy okresowe wszystkich składników systemu (tomograf, stacja lekarska, </w:t>
            </w:r>
            <w:proofErr w:type="spellStart"/>
            <w:r w:rsidRPr="00F21283">
              <w:rPr>
                <w:color w:val="000000" w:themeColor="text1"/>
                <w:sz w:val="24"/>
                <w:szCs w:val="24"/>
              </w:rPr>
              <w:t>wstrzykiwacz</w:t>
            </w:r>
            <w:proofErr w:type="spellEnd"/>
            <w:r w:rsidRPr="00F21283">
              <w:rPr>
                <w:color w:val="000000" w:themeColor="text1"/>
                <w:sz w:val="24"/>
                <w:szCs w:val="24"/>
              </w:rPr>
              <w:t xml:space="preserve"> kontrastu itp.) z częstotliwością i w zakresie zgodnym z wymaganiami producenta</w:t>
            </w:r>
          </w:p>
        </w:tc>
        <w:tc>
          <w:tcPr>
            <w:tcW w:w="1844" w:type="dxa"/>
          </w:tcPr>
          <w:p w:rsidR="002B6EC6" w:rsidRPr="00F21283" w:rsidRDefault="002B6EC6" w:rsidP="00DF12D9">
            <w:pPr>
              <w:jc w:val="center"/>
              <w:rPr>
                <w:color w:val="000000" w:themeColor="text1"/>
              </w:rPr>
            </w:pPr>
            <w:r w:rsidRPr="00F21283">
              <w:rPr>
                <w:color w:val="000000" w:themeColor="text1"/>
              </w:rPr>
              <w:t>Tak</w:t>
            </w:r>
          </w:p>
        </w:tc>
        <w:tc>
          <w:tcPr>
            <w:tcW w:w="1843" w:type="dxa"/>
          </w:tcPr>
          <w:p w:rsidR="002B6EC6" w:rsidRPr="00F21283" w:rsidRDefault="002B6EC6" w:rsidP="00DF12D9">
            <w:pPr>
              <w:jc w:val="center"/>
              <w:rPr>
                <w:color w:val="000000" w:themeColor="text1"/>
              </w:rPr>
            </w:pPr>
          </w:p>
        </w:tc>
        <w:tc>
          <w:tcPr>
            <w:tcW w:w="2835" w:type="dxa"/>
          </w:tcPr>
          <w:p w:rsidR="002B6EC6" w:rsidRPr="00F21283" w:rsidRDefault="002B6EC6" w:rsidP="00DF12D9">
            <w:pPr>
              <w:jc w:val="center"/>
              <w:rPr>
                <w:color w:val="000000" w:themeColor="text1"/>
              </w:rPr>
            </w:pPr>
            <w:r w:rsidRPr="00F21283">
              <w:rPr>
                <w:color w:val="000000" w:themeColor="text1"/>
              </w:rPr>
              <w:t>Bez punktacji</w:t>
            </w:r>
          </w:p>
        </w:tc>
      </w:tr>
      <w:tr w:rsidR="002B6EC6" w:rsidRPr="00F21283" w:rsidTr="00BE238C">
        <w:tc>
          <w:tcPr>
            <w:tcW w:w="571" w:type="dxa"/>
          </w:tcPr>
          <w:p w:rsidR="002B6EC6" w:rsidRPr="00BE238C" w:rsidRDefault="002B6EC6" w:rsidP="006C677B">
            <w:pPr>
              <w:pStyle w:val="Akapitzlist"/>
              <w:numPr>
                <w:ilvl w:val="0"/>
                <w:numId w:val="93"/>
              </w:numPr>
              <w:spacing w:after="0" w:line="240" w:lineRule="auto"/>
              <w:jc w:val="center"/>
              <w:rPr>
                <w:rFonts w:ascii="Times New Roman" w:hAnsi="Times New Roman"/>
                <w:color w:val="000000" w:themeColor="text1"/>
                <w:sz w:val="24"/>
                <w:szCs w:val="24"/>
              </w:rPr>
            </w:pPr>
          </w:p>
        </w:tc>
        <w:tc>
          <w:tcPr>
            <w:tcW w:w="8502" w:type="dxa"/>
            <w:vAlign w:val="bottom"/>
          </w:tcPr>
          <w:p w:rsidR="002B6EC6" w:rsidRPr="00F21283" w:rsidRDefault="002B6EC6" w:rsidP="00DF12D9">
            <w:pPr>
              <w:pStyle w:val="NormalnyWeb"/>
              <w:spacing w:before="0" w:after="0"/>
              <w:rPr>
                <w:color w:val="000000" w:themeColor="text1"/>
                <w:sz w:val="24"/>
                <w:szCs w:val="24"/>
              </w:rPr>
            </w:pPr>
            <w:r w:rsidRPr="00F21283">
              <w:rPr>
                <w:color w:val="000000" w:themeColor="text1"/>
                <w:sz w:val="24"/>
                <w:szCs w:val="24"/>
              </w:rPr>
              <w:t>Wykonanie i zatwierdzenie w Sanepid projektu osłon stałych</w:t>
            </w:r>
          </w:p>
        </w:tc>
        <w:tc>
          <w:tcPr>
            <w:tcW w:w="1844" w:type="dxa"/>
          </w:tcPr>
          <w:p w:rsidR="002B6EC6" w:rsidRPr="00F21283" w:rsidRDefault="002B6EC6" w:rsidP="00DF12D9">
            <w:pPr>
              <w:jc w:val="center"/>
              <w:rPr>
                <w:color w:val="000000" w:themeColor="text1"/>
              </w:rPr>
            </w:pPr>
            <w:r w:rsidRPr="00F21283">
              <w:rPr>
                <w:color w:val="000000" w:themeColor="text1"/>
              </w:rPr>
              <w:t>Tak</w:t>
            </w:r>
          </w:p>
        </w:tc>
        <w:tc>
          <w:tcPr>
            <w:tcW w:w="1843" w:type="dxa"/>
          </w:tcPr>
          <w:p w:rsidR="002B6EC6" w:rsidRPr="00F21283" w:rsidRDefault="002B6EC6" w:rsidP="00DF12D9">
            <w:pPr>
              <w:jc w:val="center"/>
              <w:rPr>
                <w:color w:val="000000" w:themeColor="text1"/>
              </w:rPr>
            </w:pPr>
          </w:p>
        </w:tc>
        <w:tc>
          <w:tcPr>
            <w:tcW w:w="2835" w:type="dxa"/>
          </w:tcPr>
          <w:p w:rsidR="002B6EC6" w:rsidRPr="00F21283" w:rsidRDefault="002B6EC6" w:rsidP="00DF12D9">
            <w:pPr>
              <w:jc w:val="center"/>
              <w:rPr>
                <w:color w:val="000000" w:themeColor="text1"/>
              </w:rPr>
            </w:pPr>
            <w:r w:rsidRPr="00F21283">
              <w:rPr>
                <w:color w:val="000000" w:themeColor="text1"/>
              </w:rPr>
              <w:t>Bez punktacji</w:t>
            </w:r>
          </w:p>
        </w:tc>
      </w:tr>
      <w:tr w:rsidR="002B6EC6" w:rsidRPr="00F21283" w:rsidTr="00BE238C">
        <w:tc>
          <w:tcPr>
            <w:tcW w:w="571" w:type="dxa"/>
          </w:tcPr>
          <w:p w:rsidR="002B6EC6" w:rsidRPr="00BE238C" w:rsidRDefault="002B6EC6" w:rsidP="006C677B">
            <w:pPr>
              <w:pStyle w:val="Akapitzlist"/>
              <w:numPr>
                <w:ilvl w:val="0"/>
                <w:numId w:val="93"/>
              </w:numPr>
              <w:spacing w:after="0" w:line="240" w:lineRule="auto"/>
              <w:jc w:val="center"/>
              <w:rPr>
                <w:rFonts w:ascii="Times New Roman" w:hAnsi="Times New Roman"/>
                <w:color w:val="000000" w:themeColor="text1"/>
                <w:sz w:val="24"/>
                <w:szCs w:val="24"/>
              </w:rPr>
            </w:pPr>
          </w:p>
        </w:tc>
        <w:tc>
          <w:tcPr>
            <w:tcW w:w="8502" w:type="dxa"/>
            <w:vAlign w:val="bottom"/>
          </w:tcPr>
          <w:p w:rsidR="002B6EC6" w:rsidRPr="00F21283" w:rsidRDefault="002B6EC6" w:rsidP="00DF12D9">
            <w:pPr>
              <w:pStyle w:val="NormalnyWeb"/>
              <w:spacing w:before="0" w:after="0"/>
              <w:rPr>
                <w:color w:val="000000" w:themeColor="text1"/>
                <w:sz w:val="24"/>
                <w:szCs w:val="24"/>
              </w:rPr>
            </w:pPr>
            <w:r w:rsidRPr="00F21283">
              <w:rPr>
                <w:color w:val="000000" w:themeColor="text1"/>
                <w:sz w:val="24"/>
                <w:szCs w:val="24"/>
              </w:rPr>
              <w:t>Wykonanie testów odbiorczych i specjalistycznych wszystkich wymagających tego elementów systemu (tomograf, monitory diagnostyczne, monitor operatora) wraz z dostarczeniem raportów z ich wykonania do Zamawiającego przed datą ostatecznego odbioru. Uwaga, firma wykonująca testy musi posiadać Certyfikat Akredytacji PCA</w:t>
            </w:r>
          </w:p>
        </w:tc>
        <w:tc>
          <w:tcPr>
            <w:tcW w:w="1844" w:type="dxa"/>
          </w:tcPr>
          <w:p w:rsidR="002B6EC6" w:rsidRPr="00F21283" w:rsidRDefault="002B6EC6" w:rsidP="00DF12D9">
            <w:pPr>
              <w:jc w:val="center"/>
              <w:rPr>
                <w:color w:val="000000" w:themeColor="text1"/>
              </w:rPr>
            </w:pPr>
            <w:r w:rsidRPr="00F21283">
              <w:rPr>
                <w:color w:val="000000" w:themeColor="text1"/>
              </w:rPr>
              <w:t>Tak</w:t>
            </w:r>
          </w:p>
        </w:tc>
        <w:tc>
          <w:tcPr>
            <w:tcW w:w="1843" w:type="dxa"/>
          </w:tcPr>
          <w:p w:rsidR="002B6EC6" w:rsidRPr="00F21283" w:rsidRDefault="002B6EC6" w:rsidP="00DF12D9">
            <w:pPr>
              <w:jc w:val="center"/>
              <w:rPr>
                <w:color w:val="000000" w:themeColor="text1"/>
              </w:rPr>
            </w:pPr>
          </w:p>
        </w:tc>
        <w:tc>
          <w:tcPr>
            <w:tcW w:w="2835" w:type="dxa"/>
          </w:tcPr>
          <w:p w:rsidR="002B6EC6" w:rsidRPr="00F21283" w:rsidRDefault="002B6EC6" w:rsidP="00DF12D9">
            <w:pPr>
              <w:jc w:val="center"/>
              <w:rPr>
                <w:color w:val="000000" w:themeColor="text1"/>
              </w:rPr>
            </w:pPr>
            <w:r w:rsidRPr="00F21283">
              <w:rPr>
                <w:color w:val="000000" w:themeColor="text1"/>
              </w:rPr>
              <w:t>Bez punktacji</w:t>
            </w:r>
          </w:p>
        </w:tc>
      </w:tr>
      <w:tr w:rsidR="006E3E31" w:rsidRPr="00F21283" w:rsidTr="00BE238C">
        <w:tc>
          <w:tcPr>
            <w:tcW w:w="571" w:type="dxa"/>
          </w:tcPr>
          <w:p w:rsidR="006E3E31" w:rsidRPr="00BE238C" w:rsidRDefault="006E3E31" w:rsidP="006C677B">
            <w:pPr>
              <w:pStyle w:val="Akapitzlist"/>
              <w:numPr>
                <w:ilvl w:val="0"/>
                <w:numId w:val="93"/>
              </w:numPr>
              <w:spacing w:after="0" w:line="240" w:lineRule="auto"/>
              <w:jc w:val="center"/>
              <w:rPr>
                <w:rFonts w:ascii="Times New Roman" w:hAnsi="Times New Roman"/>
                <w:color w:val="000000" w:themeColor="text1"/>
                <w:sz w:val="24"/>
                <w:szCs w:val="24"/>
              </w:rPr>
            </w:pPr>
          </w:p>
        </w:tc>
        <w:tc>
          <w:tcPr>
            <w:tcW w:w="8502" w:type="dxa"/>
            <w:vAlign w:val="bottom"/>
          </w:tcPr>
          <w:p w:rsidR="006E3E31" w:rsidRPr="00F21283" w:rsidRDefault="006E3E31" w:rsidP="006E3E31">
            <w:pPr>
              <w:pStyle w:val="NormalnyWeb"/>
              <w:spacing w:before="0" w:after="0"/>
              <w:rPr>
                <w:color w:val="000000" w:themeColor="text1"/>
                <w:sz w:val="24"/>
                <w:szCs w:val="24"/>
              </w:rPr>
            </w:pPr>
            <w:r>
              <w:rPr>
                <w:color w:val="000000" w:themeColor="text1"/>
                <w:sz w:val="24"/>
                <w:szCs w:val="24"/>
              </w:rPr>
              <w:t>Demontaż obecnie eksploatowanego TK GE pozwalający na dalszą odsprzedaż</w:t>
            </w:r>
          </w:p>
        </w:tc>
        <w:tc>
          <w:tcPr>
            <w:tcW w:w="1844" w:type="dxa"/>
          </w:tcPr>
          <w:p w:rsidR="006E3E31" w:rsidRPr="00F21283" w:rsidRDefault="006E3E31" w:rsidP="0061503B">
            <w:pPr>
              <w:jc w:val="center"/>
              <w:rPr>
                <w:color w:val="000000" w:themeColor="text1"/>
              </w:rPr>
            </w:pPr>
            <w:r w:rsidRPr="00F21283">
              <w:rPr>
                <w:color w:val="000000" w:themeColor="text1"/>
              </w:rPr>
              <w:t>Tak</w:t>
            </w:r>
          </w:p>
        </w:tc>
        <w:tc>
          <w:tcPr>
            <w:tcW w:w="1843" w:type="dxa"/>
          </w:tcPr>
          <w:p w:rsidR="006E3E31" w:rsidRPr="00F21283" w:rsidRDefault="006E3E31" w:rsidP="0061503B">
            <w:pPr>
              <w:jc w:val="center"/>
              <w:rPr>
                <w:color w:val="000000" w:themeColor="text1"/>
              </w:rPr>
            </w:pPr>
          </w:p>
        </w:tc>
        <w:tc>
          <w:tcPr>
            <w:tcW w:w="2835" w:type="dxa"/>
          </w:tcPr>
          <w:p w:rsidR="006E3E31" w:rsidRPr="00F21283" w:rsidRDefault="006E3E31" w:rsidP="0061503B">
            <w:pPr>
              <w:jc w:val="center"/>
              <w:rPr>
                <w:color w:val="000000" w:themeColor="text1"/>
              </w:rPr>
            </w:pPr>
            <w:r w:rsidRPr="00F21283">
              <w:rPr>
                <w:color w:val="000000" w:themeColor="text1"/>
              </w:rPr>
              <w:t>Bez punktacji</w:t>
            </w:r>
          </w:p>
        </w:tc>
      </w:tr>
      <w:tr w:rsidR="006E3E31" w:rsidRPr="00F21283" w:rsidTr="00BE238C">
        <w:tc>
          <w:tcPr>
            <w:tcW w:w="571" w:type="dxa"/>
          </w:tcPr>
          <w:p w:rsidR="006E3E31" w:rsidRPr="00BE238C" w:rsidRDefault="006E3E31" w:rsidP="006C677B">
            <w:pPr>
              <w:pStyle w:val="Akapitzlist"/>
              <w:numPr>
                <w:ilvl w:val="0"/>
                <w:numId w:val="93"/>
              </w:numPr>
              <w:spacing w:after="0" w:line="240" w:lineRule="auto"/>
              <w:jc w:val="center"/>
              <w:rPr>
                <w:rFonts w:ascii="Times New Roman" w:hAnsi="Times New Roman"/>
                <w:color w:val="000000" w:themeColor="text1"/>
                <w:sz w:val="24"/>
                <w:szCs w:val="24"/>
              </w:rPr>
            </w:pPr>
          </w:p>
        </w:tc>
        <w:tc>
          <w:tcPr>
            <w:tcW w:w="8502" w:type="dxa"/>
            <w:vAlign w:val="bottom"/>
          </w:tcPr>
          <w:p w:rsidR="006E3E31" w:rsidRPr="006E3E31" w:rsidRDefault="006E3E31" w:rsidP="006E3E31">
            <w:pPr>
              <w:jc w:val="both"/>
              <w:textAlignment w:val="baseline"/>
            </w:pPr>
            <w:r w:rsidRPr="006E3E31">
              <w:t xml:space="preserve">Przeniesienie systemu RIS/PACS </w:t>
            </w:r>
            <w:proofErr w:type="spellStart"/>
            <w:r w:rsidRPr="006E3E31">
              <w:t>Alteris</w:t>
            </w:r>
            <w:proofErr w:type="spellEnd"/>
            <w:r w:rsidRPr="006E3E31">
              <w:t xml:space="preserve"> na oferowane środowisko serwerowe wraz z jego konfiguracją i parametryzacją. Aktualizacja systemu RIS/PACS oraz przeglądarki DICOM dostępnej na oddziałach do najnowszej dostępnej wersji. </w:t>
            </w:r>
          </w:p>
          <w:p w:rsidR="006E3E31" w:rsidRPr="006E3E31" w:rsidRDefault="006E3E31" w:rsidP="006E3E31">
            <w:pPr>
              <w:jc w:val="both"/>
              <w:textAlignment w:val="baseline"/>
            </w:pPr>
            <w:r w:rsidRPr="006E3E31">
              <w:t>Rekonfiguracja systemu backupów automatycznych, w ramach rozbudowy wdrożenie systemu monitorowania dawki</w:t>
            </w:r>
          </w:p>
          <w:p w:rsidR="006E3E31" w:rsidRPr="006E3E31" w:rsidRDefault="006E3E31" w:rsidP="006E3E31">
            <w:pPr>
              <w:textAlignment w:val="baseline"/>
            </w:pPr>
            <w:r w:rsidRPr="006E3E31">
              <w:t xml:space="preserve"> </w:t>
            </w:r>
          </w:p>
          <w:p w:rsidR="006E3E31" w:rsidRPr="006E3E31" w:rsidRDefault="006E3E31" w:rsidP="006E3E31">
            <w:pPr>
              <w:jc w:val="both"/>
              <w:textAlignment w:val="baseline"/>
            </w:pPr>
            <w:r w:rsidRPr="006E3E31">
              <w:t>Moduł dozymetryczny/rejestrowanie dawki</w:t>
            </w:r>
          </w:p>
          <w:p w:rsidR="006E3E31" w:rsidRPr="006E3E31" w:rsidRDefault="006E3E31" w:rsidP="006E3E31">
            <w:pPr>
              <w:jc w:val="both"/>
              <w:textAlignment w:val="baseline"/>
            </w:pPr>
            <w:r w:rsidRPr="006E3E31">
              <w:t>1.</w:t>
            </w:r>
            <w:r w:rsidRPr="006E3E31">
              <w:tab/>
              <w:t>Moduł ściśle zintegrowany z systemem RIS, którego interfejs jest możliwy do wywołania z formatki badania</w:t>
            </w:r>
          </w:p>
          <w:p w:rsidR="006E3E31" w:rsidRPr="006E3E31" w:rsidRDefault="006E3E31" w:rsidP="006E3E31">
            <w:pPr>
              <w:jc w:val="both"/>
              <w:textAlignment w:val="baseline"/>
            </w:pPr>
            <w:r w:rsidRPr="006E3E31">
              <w:t>2.</w:t>
            </w:r>
            <w:r w:rsidRPr="006E3E31">
              <w:tab/>
              <w:t>Moduł umożliwia rejestrowanie minimum parametrów dawki:</w:t>
            </w:r>
          </w:p>
          <w:p w:rsidR="006E3E31" w:rsidRPr="006E3E31" w:rsidRDefault="006E3E31" w:rsidP="006E3E31">
            <w:pPr>
              <w:jc w:val="both"/>
              <w:textAlignment w:val="baseline"/>
              <w:rPr>
                <w:lang w:val="en-GB"/>
              </w:rPr>
            </w:pPr>
            <w:r w:rsidRPr="006E3E31">
              <w:rPr>
                <w:lang w:val="en-GB"/>
              </w:rPr>
              <w:t>a.</w:t>
            </w:r>
            <w:r w:rsidRPr="006E3E31">
              <w:rPr>
                <w:lang w:val="en-GB"/>
              </w:rPr>
              <w:tab/>
              <w:t>DAP</w:t>
            </w:r>
          </w:p>
          <w:p w:rsidR="006E3E31" w:rsidRPr="006E3E31" w:rsidRDefault="006E3E31" w:rsidP="006E3E31">
            <w:pPr>
              <w:jc w:val="both"/>
              <w:textAlignment w:val="baseline"/>
              <w:rPr>
                <w:lang w:val="en-GB"/>
              </w:rPr>
            </w:pPr>
            <w:r w:rsidRPr="006E3E31">
              <w:rPr>
                <w:lang w:val="en-GB"/>
              </w:rPr>
              <w:lastRenderedPageBreak/>
              <w:t>b.</w:t>
            </w:r>
            <w:r w:rsidRPr="006E3E31">
              <w:rPr>
                <w:lang w:val="en-GB"/>
              </w:rPr>
              <w:tab/>
            </w:r>
            <w:proofErr w:type="spellStart"/>
            <w:r w:rsidRPr="006E3E31">
              <w:rPr>
                <w:lang w:val="en-GB"/>
              </w:rPr>
              <w:t>CTDIvol</w:t>
            </w:r>
            <w:proofErr w:type="spellEnd"/>
          </w:p>
          <w:p w:rsidR="006E3E31" w:rsidRPr="006E3E31" w:rsidRDefault="006E3E31" w:rsidP="006E3E31">
            <w:pPr>
              <w:jc w:val="both"/>
              <w:textAlignment w:val="baseline"/>
              <w:rPr>
                <w:lang w:val="en-GB"/>
              </w:rPr>
            </w:pPr>
            <w:r w:rsidRPr="006E3E31">
              <w:rPr>
                <w:lang w:val="en-GB"/>
              </w:rPr>
              <w:t>c.</w:t>
            </w:r>
            <w:r w:rsidRPr="006E3E31">
              <w:rPr>
                <w:lang w:val="en-GB"/>
              </w:rPr>
              <w:tab/>
              <w:t>DLP</w:t>
            </w:r>
          </w:p>
          <w:p w:rsidR="006E3E31" w:rsidRPr="006E3E31" w:rsidRDefault="006E3E31" w:rsidP="006E3E31">
            <w:pPr>
              <w:jc w:val="both"/>
              <w:textAlignment w:val="baseline"/>
            </w:pPr>
            <w:r w:rsidRPr="006E3E31">
              <w:t>d.</w:t>
            </w:r>
            <w:r w:rsidRPr="006E3E31">
              <w:tab/>
              <w:t>AEC</w:t>
            </w:r>
          </w:p>
          <w:p w:rsidR="006E3E31" w:rsidRPr="006E3E31" w:rsidRDefault="006E3E31" w:rsidP="006E3E31">
            <w:pPr>
              <w:jc w:val="both"/>
              <w:textAlignment w:val="baseline"/>
            </w:pPr>
            <w:r w:rsidRPr="006E3E31">
              <w:t>3.</w:t>
            </w:r>
            <w:r w:rsidRPr="006E3E31">
              <w:tab/>
              <w:t>Moduł umożliwia rejestrowanie minimum parametrów ekspozycji:</w:t>
            </w:r>
          </w:p>
          <w:p w:rsidR="006E3E31" w:rsidRPr="006E3E31" w:rsidRDefault="006E3E31" w:rsidP="006E3E31">
            <w:pPr>
              <w:jc w:val="both"/>
              <w:textAlignment w:val="baseline"/>
            </w:pPr>
            <w:r w:rsidRPr="006E3E31">
              <w:t>a.</w:t>
            </w:r>
            <w:r w:rsidRPr="006E3E31">
              <w:tab/>
              <w:t>Napięcie</w:t>
            </w:r>
          </w:p>
          <w:p w:rsidR="006E3E31" w:rsidRPr="006E3E31" w:rsidRDefault="006E3E31" w:rsidP="006E3E31">
            <w:pPr>
              <w:jc w:val="both"/>
              <w:textAlignment w:val="baseline"/>
            </w:pPr>
            <w:r w:rsidRPr="006E3E31">
              <w:t>b.</w:t>
            </w:r>
            <w:r w:rsidRPr="006E3E31">
              <w:tab/>
              <w:t>Obciążenie czasowo-prądowe</w:t>
            </w:r>
          </w:p>
          <w:p w:rsidR="006E3E31" w:rsidRPr="006E3E31" w:rsidRDefault="006E3E31" w:rsidP="006E3E31">
            <w:pPr>
              <w:jc w:val="both"/>
              <w:textAlignment w:val="baseline"/>
            </w:pPr>
            <w:r w:rsidRPr="006E3E31">
              <w:t>4.</w:t>
            </w:r>
            <w:r w:rsidRPr="006E3E31">
              <w:tab/>
              <w:t>System pozwala na wprowadzenie przez technika uwag do parametrów dawki minimum w formie:</w:t>
            </w:r>
          </w:p>
          <w:p w:rsidR="006E3E31" w:rsidRPr="006E3E31" w:rsidRDefault="006E3E31" w:rsidP="006E3E31">
            <w:pPr>
              <w:jc w:val="both"/>
              <w:textAlignment w:val="baseline"/>
            </w:pPr>
            <w:r w:rsidRPr="006E3E31">
              <w:t>a.</w:t>
            </w:r>
            <w:r w:rsidRPr="006E3E31">
              <w:tab/>
              <w:t>Dowolnego tekstu</w:t>
            </w:r>
          </w:p>
          <w:p w:rsidR="006E3E31" w:rsidRPr="006E3E31" w:rsidRDefault="006E3E31" w:rsidP="006E3E31">
            <w:pPr>
              <w:jc w:val="both"/>
              <w:textAlignment w:val="baseline"/>
            </w:pPr>
            <w:r w:rsidRPr="006E3E31">
              <w:t>b.</w:t>
            </w:r>
            <w:r w:rsidRPr="006E3E31">
              <w:tab/>
              <w:t>Wyboru predefiniowanych wartości z selektora</w:t>
            </w:r>
          </w:p>
          <w:p w:rsidR="006E3E31" w:rsidRPr="006E3E31" w:rsidRDefault="006E3E31" w:rsidP="006E3E31">
            <w:pPr>
              <w:jc w:val="both"/>
              <w:textAlignment w:val="baseline"/>
            </w:pPr>
            <w:r w:rsidRPr="006E3E31">
              <w:t>5.</w:t>
            </w:r>
            <w:r w:rsidRPr="006E3E31">
              <w:tab/>
              <w:t>Moduł pozwala na odczyt wartości dawki z powiązanych z badaniem obrazów DICOM, minimum:</w:t>
            </w:r>
          </w:p>
          <w:p w:rsidR="006E3E31" w:rsidRPr="006E3E31" w:rsidRDefault="006E3E31" w:rsidP="006E3E31">
            <w:pPr>
              <w:jc w:val="both"/>
              <w:textAlignment w:val="baseline"/>
            </w:pPr>
            <w:r w:rsidRPr="006E3E31">
              <w:t>a.</w:t>
            </w:r>
            <w:r w:rsidRPr="006E3E31">
              <w:tab/>
              <w:t xml:space="preserve">Bezpośrednio z odpowiednich </w:t>
            </w:r>
            <w:proofErr w:type="spellStart"/>
            <w:r w:rsidRPr="006E3E31">
              <w:t>tagów</w:t>
            </w:r>
            <w:proofErr w:type="spellEnd"/>
            <w:r w:rsidRPr="006E3E31">
              <w:t xml:space="preserve"> DICOM</w:t>
            </w:r>
          </w:p>
          <w:p w:rsidR="006E3E31" w:rsidRPr="006E3E31" w:rsidRDefault="006E3E31" w:rsidP="006E3E31">
            <w:pPr>
              <w:jc w:val="both"/>
              <w:textAlignment w:val="baseline"/>
            </w:pPr>
            <w:r w:rsidRPr="006E3E31">
              <w:t>b.</w:t>
            </w:r>
            <w:r w:rsidRPr="006E3E31">
              <w:tab/>
              <w:t>Z RDSR, jeżeli występuje</w:t>
            </w:r>
          </w:p>
          <w:p w:rsidR="006E3E31" w:rsidRPr="006E3E31" w:rsidRDefault="006E3E31" w:rsidP="006E3E31">
            <w:pPr>
              <w:jc w:val="both"/>
              <w:textAlignment w:val="baseline"/>
            </w:pPr>
            <w:r w:rsidRPr="006E3E31">
              <w:t>6.</w:t>
            </w:r>
            <w:r w:rsidRPr="006E3E31">
              <w:tab/>
              <w:t>Możliwość integracji z zewnętrznymi systemami wspierającymi zaawansowaną analizę dawki minimum w zakresie:</w:t>
            </w:r>
          </w:p>
          <w:p w:rsidR="006E3E31" w:rsidRPr="006E3E31" w:rsidRDefault="006E3E31" w:rsidP="006E3E31">
            <w:pPr>
              <w:jc w:val="both"/>
              <w:textAlignment w:val="baseline"/>
            </w:pPr>
            <w:r w:rsidRPr="006E3E31">
              <w:t>a.</w:t>
            </w:r>
            <w:r w:rsidRPr="006E3E31">
              <w:tab/>
              <w:t>Pobierania poszczególnych wartości parametrów oraz ich prezentowania w poszczególnych interfejsach systemu</w:t>
            </w:r>
          </w:p>
          <w:p w:rsidR="006E3E31" w:rsidRPr="006E3E31" w:rsidRDefault="006E3E31" w:rsidP="006E3E31">
            <w:pPr>
              <w:jc w:val="both"/>
              <w:textAlignment w:val="baseline"/>
            </w:pPr>
            <w:r w:rsidRPr="006E3E31">
              <w:t>b.</w:t>
            </w:r>
            <w:r w:rsidRPr="006E3E31">
              <w:tab/>
              <w:t>Pobierania dokumentacji wytwarzanej w zewnętrznym systemie i udostępniania jej użytkownikom modułu</w:t>
            </w:r>
          </w:p>
          <w:p w:rsidR="006E3E31" w:rsidRPr="006E3E31" w:rsidRDefault="006E3E31" w:rsidP="006E3E31">
            <w:pPr>
              <w:jc w:val="both"/>
              <w:textAlignment w:val="baseline"/>
            </w:pPr>
            <w:r w:rsidRPr="006E3E31">
              <w:t>c.</w:t>
            </w:r>
            <w:r w:rsidRPr="006E3E31">
              <w:tab/>
              <w:t>Wywołania interfejsu zewnętrznego narzędzia analizy dawki</w:t>
            </w:r>
          </w:p>
          <w:p w:rsidR="006E3E31" w:rsidRPr="006E3E31" w:rsidRDefault="006E3E31" w:rsidP="006E3E31">
            <w:pPr>
              <w:jc w:val="both"/>
              <w:textAlignment w:val="baseline"/>
            </w:pPr>
            <w:r w:rsidRPr="006E3E31">
              <w:t>7.</w:t>
            </w:r>
            <w:r w:rsidRPr="006E3E31">
              <w:tab/>
              <w:t>Możliwość modyfikacji wartości odczytywanych automatycznie z DICOM lub zewnętrznych zintegrowanych systemów przez uprawnionego użytkownika, przy czym fakt rozbieżności pomiędzy danymi odczytywanymi automatycznie a wprowadzonymi przez użytkownika powinien być odznaczony w interfejsie.</w:t>
            </w:r>
          </w:p>
          <w:p w:rsidR="006E3E31" w:rsidRPr="006E3E31" w:rsidRDefault="006E3E31" w:rsidP="006E3E31">
            <w:pPr>
              <w:jc w:val="both"/>
              <w:textAlignment w:val="baseline"/>
            </w:pPr>
            <w:r w:rsidRPr="006E3E31">
              <w:t>8.</w:t>
            </w:r>
            <w:r w:rsidRPr="006E3E31">
              <w:tab/>
              <w:t>Możliwość raportowania zgromadzonych dawki zgodnie z obowiązującymi regulacjami prawnymi</w:t>
            </w:r>
          </w:p>
          <w:p w:rsidR="006E3E31" w:rsidRPr="006E3E31" w:rsidRDefault="006E3E31" w:rsidP="006E3E31">
            <w:pPr>
              <w:jc w:val="both"/>
              <w:textAlignment w:val="baseline"/>
            </w:pPr>
            <w:r w:rsidRPr="006E3E31">
              <w:t>9.</w:t>
            </w:r>
            <w:r w:rsidRPr="006E3E31">
              <w:tab/>
              <w:t>Prezentowanie wybranych parametrów dawki na dokumencie opisu badania</w:t>
            </w:r>
          </w:p>
          <w:p w:rsidR="006E3E31" w:rsidRPr="006E3E31" w:rsidRDefault="006E3E31" w:rsidP="006E3E31">
            <w:pPr>
              <w:pStyle w:val="NormalnyWeb"/>
              <w:spacing w:before="0" w:after="0"/>
              <w:rPr>
                <w:color w:val="000000" w:themeColor="text1"/>
                <w:sz w:val="24"/>
                <w:szCs w:val="24"/>
              </w:rPr>
            </w:pPr>
            <w:r w:rsidRPr="006E3E31">
              <w:rPr>
                <w:sz w:val="24"/>
                <w:szCs w:val="24"/>
              </w:rPr>
              <w:t>10.</w:t>
            </w:r>
            <w:r w:rsidRPr="006E3E31">
              <w:rPr>
                <w:sz w:val="24"/>
                <w:szCs w:val="24"/>
              </w:rPr>
              <w:tab/>
              <w:t>Możliwość eksportu wybranych parametrów dawki do zewnętrznych systemów za pomocą mechanizm integracyjnych</w:t>
            </w:r>
          </w:p>
        </w:tc>
        <w:tc>
          <w:tcPr>
            <w:tcW w:w="1844" w:type="dxa"/>
          </w:tcPr>
          <w:p w:rsidR="006E3E31" w:rsidRPr="00F21283" w:rsidRDefault="006E3E31" w:rsidP="0061503B">
            <w:pPr>
              <w:jc w:val="center"/>
              <w:rPr>
                <w:color w:val="000000" w:themeColor="text1"/>
              </w:rPr>
            </w:pPr>
            <w:r w:rsidRPr="00F21283">
              <w:rPr>
                <w:color w:val="000000" w:themeColor="text1"/>
              </w:rPr>
              <w:lastRenderedPageBreak/>
              <w:t>Tak</w:t>
            </w:r>
          </w:p>
        </w:tc>
        <w:tc>
          <w:tcPr>
            <w:tcW w:w="1843" w:type="dxa"/>
          </w:tcPr>
          <w:p w:rsidR="006E3E31" w:rsidRPr="00F21283" w:rsidRDefault="006E3E31" w:rsidP="0061503B">
            <w:pPr>
              <w:jc w:val="center"/>
              <w:rPr>
                <w:color w:val="000000" w:themeColor="text1"/>
              </w:rPr>
            </w:pPr>
          </w:p>
        </w:tc>
        <w:tc>
          <w:tcPr>
            <w:tcW w:w="2835" w:type="dxa"/>
          </w:tcPr>
          <w:p w:rsidR="006E3E31" w:rsidRPr="00F21283" w:rsidRDefault="006E3E31" w:rsidP="0061503B">
            <w:pPr>
              <w:jc w:val="center"/>
              <w:rPr>
                <w:color w:val="000000" w:themeColor="text1"/>
              </w:rPr>
            </w:pPr>
            <w:r w:rsidRPr="00F21283">
              <w:rPr>
                <w:color w:val="000000" w:themeColor="text1"/>
              </w:rPr>
              <w:t>Bez punktacji</w:t>
            </w:r>
          </w:p>
        </w:tc>
      </w:tr>
    </w:tbl>
    <w:p w:rsidR="006D2BCC" w:rsidRDefault="006D2BCC" w:rsidP="000B0E13">
      <w:pPr>
        <w:rPr>
          <w:b/>
          <w:bCs/>
        </w:rPr>
      </w:pPr>
    </w:p>
    <w:p w:rsidR="000B0E13" w:rsidRDefault="000B0E13" w:rsidP="006222E9">
      <w:pPr>
        <w:pStyle w:val="NormalnyWeb"/>
        <w:suppressAutoHyphens w:val="0"/>
        <w:spacing w:before="0" w:after="0"/>
        <w:jc w:val="left"/>
        <w:rPr>
          <w:sz w:val="24"/>
          <w:szCs w:val="24"/>
        </w:rPr>
      </w:pPr>
    </w:p>
    <w:p w:rsidR="000B0E13" w:rsidRDefault="000B0E13" w:rsidP="006222E9">
      <w:pPr>
        <w:pStyle w:val="NormalnyWeb"/>
        <w:suppressAutoHyphens w:val="0"/>
        <w:spacing w:before="0" w:after="0"/>
        <w:jc w:val="left"/>
        <w:rPr>
          <w:sz w:val="24"/>
          <w:szCs w:val="24"/>
        </w:rPr>
      </w:pPr>
    </w:p>
    <w:p w:rsidR="000B0E13" w:rsidRDefault="000B0E13" w:rsidP="006222E9">
      <w:pPr>
        <w:pStyle w:val="NormalnyWeb"/>
        <w:suppressAutoHyphens w:val="0"/>
        <w:spacing w:before="0" w:after="0"/>
        <w:jc w:val="left"/>
        <w:rPr>
          <w:sz w:val="24"/>
          <w:szCs w:val="24"/>
        </w:rPr>
      </w:pPr>
    </w:p>
    <w:p w:rsidR="000B0E13" w:rsidRDefault="000B0E13" w:rsidP="006222E9">
      <w:pPr>
        <w:pStyle w:val="NormalnyWeb"/>
        <w:suppressAutoHyphens w:val="0"/>
        <w:spacing w:before="0" w:after="0"/>
        <w:jc w:val="left"/>
        <w:rPr>
          <w:sz w:val="24"/>
          <w:szCs w:val="24"/>
        </w:rPr>
      </w:pPr>
    </w:p>
    <w:p w:rsidR="00F21283" w:rsidRPr="0007087C" w:rsidRDefault="00F21283" w:rsidP="0007087C">
      <w:pPr>
        <w:pStyle w:val="NormalnyWeb"/>
        <w:suppressAutoHyphens w:val="0"/>
        <w:spacing w:before="0" w:after="0"/>
        <w:jc w:val="left"/>
        <w:rPr>
          <w:sz w:val="24"/>
          <w:szCs w:val="24"/>
        </w:rPr>
      </w:pPr>
      <w:r w:rsidRPr="001F6569">
        <w:rPr>
          <w:sz w:val="24"/>
          <w:szCs w:val="24"/>
        </w:rPr>
        <w:t xml:space="preserve">Poz. 2 Aparat cyfrowy RTG </w:t>
      </w:r>
    </w:p>
    <w:p w:rsidR="002B6EC6" w:rsidRDefault="002B6EC6" w:rsidP="00F21283">
      <w:pPr>
        <w:ind w:left="708"/>
        <w:rPr>
          <w:b/>
          <w:bCs/>
        </w:rPr>
      </w:pPr>
    </w:p>
    <w:tbl>
      <w:tblPr>
        <w:tblW w:w="5000" w:type="pct"/>
        <w:tblInd w:w="-308" w:type="dxa"/>
        <w:tblCellMar>
          <w:left w:w="10" w:type="dxa"/>
          <w:right w:w="10" w:type="dxa"/>
        </w:tblCellMar>
        <w:tblLook w:val="04A0"/>
      </w:tblPr>
      <w:tblGrid>
        <w:gridCol w:w="5202"/>
        <w:gridCol w:w="9442"/>
      </w:tblGrid>
      <w:tr w:rsidR="002B6EC6" w:rsidRPr="00F21283" w:rsidTr="000B0E13">
        <w:trPr>
          <w:trHeight w:val="684"/>
        </w:trPr>
        <w:tc>
          <w:tcPr>
            <w:tcW w:w="177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B6EC6" w:rsidRPr="00F21283" w:rsidRDefault="002B6EC6" w:rsidP="000B0E13">
            <w:pPr>
              <w:snapToGrid w:val="0"/>
              <w:spacing w:before="60" w:after="60" w:line="249" w:lineRule="auto"/>
              <w:jc w:val="both"/>
              <w:rPr>
                <w:lang w:eastAsia="en-US"/>
              </w:rPr>
            </w:pPr>
            <w:r w:rsidRPr="00F21283">
              <w:rPr>
                <w:lang w:eastAsia="en-US"/>
              </w:rPr>
              <w:t>Nazwa i typ/model:</w:t>
            </w:r>
          </w:p>
        </w:tc>
        <w:tc>
          <w:tcPr>
            <w:tcW w:w="322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B6EC6" w:rsidRPr="00F21283" w:rsidRDefault="002B6EC6" w:rsidP="000B0E13">
            <w:pPr>
              <w:snapToGrid w:val="0"/>
              <w:spacing w:before="60" w:after="60" w:line="249" w:lineRule="auto"/>
              <w:jc w:val="both"/>
              <w:rPr>
                <w:lang w:eastAsia="en-US"/>
              </w:rPr>
            </w:pPr>
            <w:r w:rsidRPr="00F21283">
              <w:rPr>
                <w:lang w:eastAsia="en-US"/>
              </w:rPr>
              <w:t>………………………………………..</w:t>
            </w:r>
          </w:p>
        </w:tc>
      </w:tr>
      <w:tr w:rsidR="002B6EC6" w:rsidRPr="00F21283" w:rsidTr="000B0E13">
        <w:trPr>
          <w:trHeight w:val="684"/>
        </w:trPr>
        <w:tc>
          <w:tcPr>
            <w:tcW w:w="177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B6EC6" w:rsidRPr="00F21283" w:rsidRDefault="002B6EC6" w:rsidP="000B0E13">
            <w:pPr>
              <w:snapToGrid w:val="0"/>
              <w:spacing w:before="60" w:after="60" w:line="249" w:lineRule="auto"/>
              <w:jc w:val="both"/>
              <w:rPr>
                <w:lang w:eastAsia="en-US"/>
              </w:rPr>
            </w:pPr>
            <w:r w:rsidRPr="00F21283">
              <w:rPr>
                <w:lang w:eastAsia="en-US"/>
              </w:rPr>
              <w:t>Producent:</w:t>
            </w:r>
          </w:p>
        </w:tc>
        <w:tc>
          <w:tcPr>
            <w:tcW w:w="322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B6EC6" w:rsidRPr="00F21283" w:rsidRDefault="002B6EC6" w:rsidP="000B0E13">
            <w:pPr>
              <w:snapToGrid w:val="0"/>
              <w:spacing w:before="60" w:after="60" w:line="249" w:lineRule="auto"/>
              <w:jc w:val="both"/>
              <w:rPr>
                <w:lang w:eastAsia="en-US"/>
              </w:rPr>
            </w:pPr>
            <w:r w:rsidRPr="00F21283">
              <w:rPr>
                <w:lang w:eastAsia="en-US"/>
              </w:rPr>
              <w:t>………………………………………..</w:t>
            </w:r>
          </w:p>
        </w:tc>
      </w:tr>
      <w:tr w:rsidR="002B6EC6" w:rsidRPr="00F21283" w:rsidTr="000B0E13">
        <w:trPr>
          <w:trHeight w:val="752"/>
        </w:trPr>
        <w:tc>
          <w:tcPr>
            <w:tcW w:w="177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B6EC6" w:rsidRPr="00F21283" w:rsidRDefault="002B6EC6" w:rsidP="000B0E13">
            <w:pPr>
              <w:snapToGrid w:val="0"/>
              <w:spacing w:before="60" w:after="60" w:line="249" w:lineRule="auto"/>
              <w:jc w:val="both"/>
              <w:rPr>
                <w:lang w:eastAsia="en-US"/>
              </w:rPr>
            </w:pPr>
            <w:r w:rsidRPr="00F21283">
              <w:rPr>
                <w:lang w:eastAsia="en-US"/>
              </w:rPr>
              <w:t>Rok produkcji:</w:t>
            </w:r>
          </w:p>
        </w:tc>
        <w:tc>
          <w:tcPr>
            <w:tcW w:w="322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B6EC6" w:rsidRPr="00F21283" w:rsidRDefault="002B6EC6" w:rsidP="000B0E13">
            <w:pPr>
              <w:snapToGrid w:val="0"/>
              <w:spacing w:before="60" w:after="60" w:line="249" w:lineRule="auto"/>
              <w:jc w:val="both"/>
              <w:rPr>
                <w:lang w:eastAsia="en-US"/>
              </w:rPr>
            </w:pPr>
            <w:r w:rsidRPr="00F21283">
              <w:rPr>
                <w:lang w:eastAsia="en-US"/>
              </w:rPr>
              <w:t>………………………………………..</w:t>
            </w:r>
          </w:p>
        </w:tc>
      </w:tr>
    </w:tbl>
    <w:p w:rsidR="002B6EC6" w:rsidRDefault="002B6EC6" w:rsidP="002B6EC6">
      <w:pPr>
        <w:rPr>
          <w:b/>
          <w:bCs/>
        </w:rPr>
      </w:pPr>
    </w:p>
    <w:p w:rsidR="002B6EC6" w:rsidRDefault="002B6EC6" w:rsidP="00F21283">
      <w:pPr>
        <w:ind w:left="708"/>
        <w:rPr>
          <w:b/>
          <w:bCs/>
        </w:rPr>
      </w:pPr>
    </w:p>
    <w:tbl>
      <w:tblPr>
        <w:tblStyle w:val="TableGrid"/>
        <w:tblW w:w="5389" w:type="pct"/>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3" w:type="dxa"/>
          <w:left w:w="16" w:type="dxa"/>
          <w:right w:w="23" w:type="dxa"/>
        </w:tblCellMar>
        <w:tblLook w:val="04A0"/>
      </w:tblPr>
      <w:tblGrid>
        <w:gridCol w:w="564"/>
        <w:gridCol w:w="8508"/>
        <w:gridCol w:w="1843"/>
        <w:gridCol w:w="1843"/>
        <w:gridCol w:w="2835"/>
      </w:tblGrid>
      <w:tr w:rsidR="006222E9" w:rsidRPr="00D963F4" w:rsidTr="00DF12D9">
        <w:trPr>
          <w:trHeight w:val="1114"/>
        </w:trPr>
        <w:tc>
          <w:tcPr>
            <w:tcW w:w="181" w:type="pct"/>
            <w:shd w:val="clear" w:color="auto" w:fill="BFBFBF" w:themeFill="background1" w:themeFillShade="BF"/>
            <w:vAlign w:val="center"/>
          </w:tcPr>
          <w:p w:rsidR="006222E9" w:rsidRPr="006222E9" w:rsidRDefault="006222E9" w:rsidP="006222E9">
            <w:pPr>
              <w:jc w:val="center"/>
              <w:rPr>
                <w:b/>
                <w:bCs/>
              </w:rPr>
            </w:pPr>
            <w:r w:rsidRPr="006222E9">
              <w:rPr>
                <w:b/>
                <w:bCs/>
              </w:rPr>
              <w:t>Lp.</w:t>
            </w:r>
          </w:p>
        </w:tc>
        <w:tc>
          <w:tcPr>
            <w:tcW w:w="2728" w:type="pct"/>
            <w:shd w:val="clear" w:color="auto" w:fill="BFBFBF" w:themeFill="background1" w:themeFillShade="BF"/>
            <w:vAlign w:val="center"/>
          </w:tcPr>
          <w:p w:rsidR="006222E9" w:rsidRPr="00D963F4" w:rsidRDefault="006222E9" w:rsidP="006C677B">
            <w:pPr>
              <w:numPr>
                <w:ilvl w:val="0"/>
                <w:numId w:val="65"/>
              </w:numPr>
              <w:tabs>
                <w:tab w:val="clear" w:pos="432"/>
              </w:tabs>
              <w:suppressAutoHyphens/>
              <w:jc w:val="center"/>
              <w:rPr>
                <w:b/>
                <w:bCs/>
                <w:sz w:val="24"/>
                <w:szCs w:val="24"/>
              </w:rPr>
            </w:pPr>
            <w:r w:rsidRPr="00D963F4">
              <w:rPr>
                <w:b/>
                <w:bCs/>
                <w:sz w:val="24"/>
                <w:szCs w:val="24"/>
              </w:rPr>
              <w:t xml:space="preserve">OPIS PARAMETRU </w:t>
            </w:r>
          </w:p>
        </w:tc>
        <w:tc>
          <w:tcPr>
            <w:tcW w:w="591" w:type="pct"/>
            <w:shd w:val="clear" w:color="auto" w:fill="BFBFBF" w:themeFill="background1" w:themeFillShade="BF"/>
            <w:vAlign w:val="center"/>
          </w:tcPr>
          <w:p w:rsidR="006222E9" w:rsidRPr="00D963F4" w:rsidRDefault="006222E9" w:rsidP="006222E9">
            <w:pPr>
              <w:jc w:val="center"/>
              <w:rPr>
                <w:b/>
                <w:bCs/>
                <w:sz w:val="24"/>
                <w:szCs w:val="24"/>
              </w:rPr>
            </w:pPr>
            <w:r w:rsidRPr="00D963F4">
              <w:rPr>
                <w:b/>
                <w:bCs/>
                <w:sz w:val="24"/>
                <w:szCs w:val="24"/>
              </w:rPr>
              <w:t>WYMAGANE PARAMETRY I WARUNKI</w:t>
            </w:r>
          </w:p>
        </w:tc>
        <w:tc>
          <w:tcPr>
            <w:tcW w:w="591" w:type="pct"/>
            <w:shd w:val="clear" w:color="auto" w:fill="BFBFBF" w:themeFill="background1" w:themeFillShade="BF"/>
            <w:vAlign w:val="center"/>
          </w:tcPr>
          <w:p w:rsidR="006222E9" w:rsidRPr="00D963F4" w:rsidRDefault="006222E9" w:rsidP="006222E9">
            <w:pPr>
              <w:jc w:val="center"/>
              <w:rPr>
                <w:b/>
                <w:bCs/>
                <w:sz w:val="24"/>
                <w:szCs w:val="24"/>
              </w:rPr>
            </w:pPr>
            <w:r w:rsidRPr="00D963F4">
              <w:rPr>
                <w:b/>
                <w:bCs/>
                <w:sz w:val="24"/>
                <w:szCs w:val="24"/>
              </w:rPr>
              <w:t>PARAMETRY OFEROWANE</w:t>
            </w:r>
          </w:p>
        </w:tc>
        <w:tc>
          <w:tcPr>
            <w:tcW w:w="909" w:type="pct"/>
            <w:shd w:val="clear" w:color="auto" w:fill="BFBFBF" w:themeFill="background1" w:themeFillShade="BF"/>
          </w:tcPr>
          <w:p w:rsidR="006222E9" w:rsidRPr="00D963F4" w:rsidRDefault="006222E9" w:rsidP="006222E9">
            <w:pPr>
              <w:jc w:val="center"/>
              <w:rPr>
                <w:b/>
                <w:bCs/>
                <w:sz w:val="24"/>
                <w:szCs w:val="24"/>
              </w:rPr>
            </w:pPr>
          </w:p>
          <w:p w:rsidR="006222E9" w:rsidRPr="00D963F4" w:rsidRDefault="006222E9" w:rsidP="006222E9">
            <w:pPr>
              <w:jc w:val="center"/>
              <w:rPr>
                <w:b/>
                <w:bCs/>
                <w:sz w:val="24"/>
                <w:szCs w:val="24"/>
              </w:rPr>
            </w:pPr>
          </w:p>
          <w:p w:rsidR="006222E9" w:rsidRPr="00D963F4" w:rsidRDefault="006222E9" w:rsidP="006222E9">
            <w:pPr>
              <w:jc w:val="center"/>
              <w:rPr>
                <w:b/>
                <w:bCs/>
                <w:sz w:val="24"/>
                <w:szCs w:val="24"/>
              </w:rPr>
            </w:pPr>
            <w:r w:rsidRPr="00D963F4">
              <w:rPr>
                <w:b/>
                <w:bCs/>
                <w:sz w:val="24"/>
                <w:szCs w:val="24"/>
              </w:rPr>
              <w:t>PUNKTACJA</w:t>
            </w:r>
          </w:p>
        </w:tc>
      </w:tr>
      <w:tr w:rsidR="00DF12D9" w:rsidRPr="00D963F4" w:rsidTr="00DF12D9">
        <w:trPr>
          <w:trHeight w:val="286"/>
        </w:trPr>
        <w:tc>
          <w:tcPr>
            <w:tcW w:w="181" w:type="pct"/>
          </w:tcPr>
          <w:p w:rsidR="00DF12D9" w:rsidRPr="00D963F4" w:rsidRDefault="00DF12D9" w:rsidP="006C677B">
            <w:pPr>
              <w:pStyle w:val="Akapitzlist"/>
              <w:numPr>
                <w:ilvl w:val="0"/>
                <w:numId w:val="88"/>
              </w:numPr>
              <w:spacing w:after="0"/>
              <w:jc w:val="center"/>
              <w:rPr>
                <w:sz w:val="24"/>
                <w:szCs w:val="24"/>
              </w:rPr>
            </w:pPr>
          </w:p>
        </w:tc>
        <w:tc>
          <w:tcPr>
            <w:tcW w:w="4819" w:type="pct"/>
            <w:gridSpan w:val="4"/>
          </w:tcPr>
          <w:p w:rsidR="00DF12D9" w:rsidRPr="00132F52" w:rsidRDefault="0007087C" w:rsidP="0007087C">
            <w:pPr>
              <w:spacing w:line="259" w:lineRule="auto"/>
              <w:ind w:left="2"/>
              <w:rPr>
                <w:b/>
                <w:iCs/>
                <w:sz w:val="24"/>
                <w:szCs w:val="24"/>
              </w:rPr>
            </w:pPr>
            <w:r>
              <w:rPr>
                <w:b/>
                <w:iCs/>
                <w:sz w:val="24"/>
                <w:szCs w:val="24"/>
              </w:rPr>
              <w:t xml:space="preserve">APARAT CYFROWY RTG                                                                </w:t>
            </w:r>
          </w:p>
        </w:tc>
      </w:tr>
      <w:tr w:rsidR="00132F52" w:rsidRPr="00D963F4" w:rsidTr="00DF12D9">
        <w:trPr>
          <w:trHeight w:val="116"/>
        </w:trPr>
        <w:tc>
          <w:tcPr>
            <w:tcW w:w="181" w:type="pct"/>
          </w:tcPr>
          <w:p w:rsidR="00132F52" w:rsidRPr="00D963F4" w:rsidRDefault="00132F52" w:rsidP="006C677B">
            <w:pPr>
              <w:pStyle w:val="Akapitzlist"/>
              <w:numPr>
                <w:ilvl w:val="0"/>
                <w:numId w:val="88"/>
              </w:numPr>
              <w:spacing w:after="0"/>
              <w:jc w:val="center"/>
              <w:rPr>
                <w:sz w:val="24"/>
                <w:szCs w:val="24"/>
              </w:rPr>
            </w:pPr>
          </w:p>
        </w:tc>
        <w:tc>
          <w:tcPr>
            <w:tcW w:w="2728" w:type="pct"/>
          </w:tcPr>
          <w:p w:rsidR="00132F52" w:rsidRPr="00132F52" w:rsidRDefault="00132F52" w:rsidP="00985C92">
            <w:pPr>
              <w:spacing w:line="259" w:lineRule="auto"/>
              <w:jc w:val="both"/>
              <w:rPr>
                <w:sz w:val="24"/>
                <w:szCs w:val="24"/>
              </w:rPr>
            </w:pPr>
            <w:r w:rsidRPr="00132F52">
              <w:rPr>
                <w:sz w:val="24"/>
                <w:szCs w:val="24"/>
              </w:rPr>
              <w:t xml:space="preserve">Aparat cyfrowy </w:t>
            </w:r>
            <w:proofErr w:type="spellStart"/>
            <w:r w:rsidRPr="00132F52">
              <w:rPr>
                <w:sz w:val="24"/>
                <w:szCs w:val="24"/>
              </w:rPr>
              <w:t>rtg</w:t>
            </w:r>
            <w:proofErr w:type="spellEnd"/>
            <w:r w:rsidRPr="00132F52">
              <w:rPr>
                <w:sz w:val="24"/>
                <w:szCs w:val="24"/>
              </w:rPr>
              <w:t xml:space="preserve"> typu DR z detektorami cyfrowymi sterowany z jednej konsoli operatora</w:t>
            </w:r>
          </w:p>
        </w:tc>
        <w:tc>
          <w:tcPr>
            <w:tcW w:w="591" w:type="pct"/>
          </w:tcPr>
          <w:p w:rsidR="00132F52" w:rsidRPr="00132F52" w:rsidRDefault="002B6EC6" w:rsidP="006222E9">
            <w:pPr>
              <w:spacing w:line="259" w:lineRule="auto"/>
              <w:jc w:val="center"/>
              <w:rPr>
                <w:iCs/>
                <w:sz w:val="24"/>
                <w:szCs w:val="24"/>
              </w:rPr>
            </w:pPr>
            <w:r>
              <w:rPr>
                <w:iCs/>
                <w:sz w:val="24"/>
                <w:szCs w:val="24"/>
              </w:rPr>
              <w:t>Tak</w:t>
            </w:r>
          </w:p>
        </w:tc>
        <w:tc>
          <w:tcPr>
            <w:tcW w:w="591" w:type="pct"/>
          </w:tcPr>
          <w:p w:rsidR="00132F52" w:rsidRPr="00132F52" w:rsidRDefault="00132F52" w:rsidP="006222E9">
            <w:pPr>
              <w:spacing w:line="259" w:lineRule="auto"/>
              <w:ind w:left="2"/>
              <w:rPr>
                <w:iCs/>
                <w:sz w:val="24"/>
                <w:szCs w:val="24"/>
              </w:rPr>
            </w:pPr>
          </w:p>
        </w:tc>
        <w:tc>
          <w:tcPr>
            <w:tcW w:w="909" w:type="pct"/>
          </w:tcPr>
          <w:p w:rsidR="00132F52" w:rsidRPr="00132F52" w:rsidRDefault="00132F52" w:rsidP="00132F52">
            <w:pPr>
              <w:jc w:val="center"/>
              <w:rPr>
                <w:color w:val="000000" w:themeColor="text1"/>
                <w:sz w:val="24"/>
                <w:szCs w:val="24"/>
              </w:rPr>
            </w:pPr>
            <w:r w:rsidRPr="00132F52">
              <w:rPr>
                <w:color w:val="000000" w:themeColor="text1"/>
                <w:sz w:val="24"/>
                <w:szCs w:val="24"/>
              </w:rPr>
              <w:t>Bez punktacji</w:t>
            </w:r>
          </w:p>
        </w:tc>
      </w:tr>
      <w:tr w:rsidR="002B6EC6" w:rsidRPr="00D963F4" w:rsidTr="00DF12D9">
        <w:trPr>
          <w:trHeight w:val="562"/>
        </w:trPr>
        <w:tc>
          <w:tcPr>
            <w:tcW w:w="181" w:type="pct"/>
            <w:vAlign w:val="center"/>
          </w:tcPr>
          <w:p w:rsidR="002B6EC6" w:rsidRPr="00D963F4" w:rsidRDefault="002B6EC6" w:rsidP="006C677B">
            <w:pPr>
              <w:pStyle w:val="Akapitzlist"/>
              <w:numPr>
                <w:ilvl w:val="0"/>
                <w:numId w:val="88"/>
              </w:numPr>
              <w:spacing w:after="0"/>
              <w:jc w:val="center"/>
              <w:rPr>
                <w:sz w:val="24"/>
                <w:szCs w:val="24"/>
              </w:rPr>
            </w:pPr>
          </w:p>
        </w:tc>
        <w:tc>
          <w:tcPr>
            <w:tcW w:w="2728" w:type="pct"/>
          </w:tcPr>
          <w:p w:rsidR="002B6EC6" w:rsidRPr="00132F52" w:rsidRDefault="002B6EC6" w:rsidP="006222E9">
            <w:pPr>
              <w:spacing w:line="259" w:lineRule="auto"/>
              <w:jc w:val="both"/>
              <w:rPr>
                <w:sz w:val="24"/>
                <w:szCs w:val="24"/>
              </w:rPr>
            </w:pPr>
            <w:r w:rsidRPr="00132F52">
              <w:rPr>
                <w:sz w:val="24"/>
                <w:szCs w:val="24"/>
              </w:rPr>
              <w:t>Główne elementy aparatu pochodzą od jednego producenta (min. stół, stojak, kolumna lampy, generator, oprogramowanie)</w:t>
            </w:r>
          </w:p>
        </w:tc>
        <w:tc>
          <w:tcPr>
            <w:tcW w:w="591" w:type="pct"/>
          </w:tcPr>
          <w:p w:rsidR="002B6EC6" w:rsidRDefault="002B6EC6" w:rsidP="002B6EC6">
            <w:pPr>
              <w:jc w:val="center"/>
            </w:pPr>
            <w:r w:rsidRPr="00125065">
              <w:rPr>
                <w:iCs/>
                <w:sz w:val="24"/>
                <w:szCs w:val="24"/>
              </w:rPr>
              <w:t>Tak</w:t>
            </w:r>
          </w:p>
        </w:tc>
        <w:tc>
          <w:tcPr>
            <w:tcW w:w="591" w:type="pct"/>
          </w:tcPr>
          <w:p w:rsidR="002B6EC6" w:rsidRPr="00132F52" w:rsidRDefault="002B6EC6" w:rsidP="006222E9">
            <w:pPr>
              <w:spacing w:line="259" w:lineRule="auto"/>
              <w:ind w:left="2"/>
              <w:rPr>
                <w:iCs/>
                <w:sz w:val="24"/>
                <w:szCs w:val="24"/>
              </w:rPr>
            </w:pPr>
          </w:p>
        </w:tc>
        <w:tc>
          <w:tcPr>
            <w:tcW w:w="909" w:type="pct"/>
          </w:tcPr>
          <w:p w:rsidR="002B6EC6" w:rsidRPr="00132F52" w:rsidRDefault="002B6EC6" w:rsidP="00132F52">
            <w:pPr>
              <w:jc w:val="center"/>
              <w:rPr>
                <w:color w:val="000000" w:themeColor="text1"/>
                <w:sz w:val="24"/>
                <w:szCs w:val="24"/>
              </w:rPr>
            </w:pPr>
            <w:r w:rsidRPr="00132F52">
              <w:rPr>
                <w:color w:val="000000" w:themeColor="text1"/>
                <w:sz w:val="24"/>
                <w:szCs w:val="24"/>
              </w:rPr>
              <w:t>Bez punktacji</w:t>
            </w:r>
          </w:p>
        </w:tc>
      </w:tr>
      <w:tr w:rsidR="002B6EC6" w:rsidRPr="00D963F4" w:rsidTr="00DF12D9">
        <w:trPr>
          <w:trHeight w:val="562"/>
        </w:trPr>
        <w:tc>
          <w:tcPr>
            <w:tcW w:w="181" w:type="pct"/>
            <w:vAlign w:val="center"/>
          </w:tcPr>
          <w:p w:rsidR="002B6EC6" w:rsidRPr="00D963F4" w:rsidRDefault="002B6EC6" w:rsidP="006C677B">
            <w:pPr>
              <w:pStyle w:val="Akapitzlist"/>
              <w:numPr>
                <w:ilvl w:val="0"/>
                <w:numId w:val="88"/>
              </w:numPr>
              <w:spacing w:after="0"/>
              <w:jc w:val="center"/>
              <w:rPr>
                <w:sz w:val="24"/>
                <w:szCs w:val="24"/>
              </w:rPr>
            </w:pPr>
          </w:p>
        </w:tc>
        <w:tc>
          <w:tcPr>
            <w:tcW w:w="2728" w:type="pct"/>
          </w:tcPr>
          <w:p w:rsidR="002B6EC6" w:rsidRPr="00132F52" w:rsidRDefault="002B6EC6" w:rsidP="006222E9">
            <w:pPr>
              <w:spacing w:line="259" w:lineRule="auto"/>
              <w:jc w:val="both"/>
              <w:rPr>
                <w:sz w:val="24"/>
                <w:szCs w:val="24"/>
              </w:rPr>
            </w:pPr>
            <w:r w:rsidRPr="00132F52">
              <w:rPr>
                <w:sz w:val="24"/>
                <w:szCs w:val="24"/>
              </w:rPr>
              <w:t xml:space="preserve">Detektory do urządzenia tego samego producenta </w:t>
            </w:r>
          </w:p>
        </w:tc>
        <w:tc>
          <w:tcPr>
            <w:tcW w:w="591" w:type="pct"/>
          </w:tcPr>
          <w:p w:rsidR="002B6EC6" w:rsidRDefault="002B6EC6" w:rsidP="002B6EC6">
            <w:pPr>
              <w:jc w:val="center"/>
            </w:pPr>
            <w:r w:rsidRPr="00125065">
              <w:rPr>
                <w:iCs/>
                <w:sz w:val="24"/>
                <w:szCs w:val="24"/>
              </w:rPr>
              <w:t>Tak</w:t>
            </w:r>
          </w:p>
        </w:tc>
        <w:tc>
          <w:tcPr>
            <w:tcW w:w="591" w:type="pct"/>
          </w:tcPr>
          <w:p w:rsidR="002B6EC6" w:rsidRPr="00132F52" w:rsidRDefault="002B6EC6" w:rsidP="006222E9">
            <w:pPr>
              <w:spacing w:line="259" w:lineRule="auto"/>
              <w:ind w:left="2"/>
              <w:rPr>
                <w:iCs/>
                <w:sz w:val="24"/>
                <w:szCs w:val="24"/>
              </w:rPr>
            </w:pPr>
          </w:p>
        </w:tc>
        <w:tc>
          <w:tcPr>
            <w:tcW w:w="909" w:type="pct"/>
          </w:tcPr>
          <w:p w:rsidR="002B6EC6" w:rsidRPr="00132F52" w:rsidRDefault="002B6EC6" w:rsidP="00132F52">
            <w:pPr>
              <w:jc w:val="center"/>
              <w:rPr>
                <w:color w:val="000000" w:themeColor="text1"/>
                <w:sz w:val="24"/>
                <w:szCs w:val="24"/>
              </w:rPr>
            </w:pPr>
            <w:r w:rsidRPr="00132F52">
              <w:rPr>
                <w:color w:val="000000" w:themeColor="text1"/>
                <w:sz w:val="24"/>
                <w:szCs w:val="24"/>
              </w:rPr>
              <w:t>Bez punktacji</w:t>
            </w:r>
          </w:p>
        </w:tc>
      </w:tr>
      <w:tr w:rsidR="002B6EC6" w:rsidRPr="00D963F4" w:rsidTr="00DF12D9">
        <w:tblPrEx>
          <w:tblCellMar>
            <w:top w:w="15" w:type="dxa"/>
            <w:right w:w="1" w:type="dxa"/>
          </w:tblCellMar>
        </w:tblPrEx>
        <w:trPr>
          <w:trHeight w:val="286"/>
        </w:trPr>
        <w:tc>
          <w:tcPr>
            <w:tcW w:w="181" w:type="pct"/>
          </w:tcPr>
          <w:p w:rsidR="002B6EC6" w:rsidRPr="00D963F4" w:rsidRDefault="002B6EC6" w:rsidP="006C677B">
            <w:pPr>
              <w:pStyle w:val="Akapitzlist"/>
              <w:numPr>
                <w:ilvl w:val="0"/>
                <w:numId w:val="88"/>
              </w:numPr>
              <w:spacing w:after="0"/>
              <w:jc w:val="center"/>
              <w:rPr>
                <w:sz w:val="24"/>
                <w:szCs w:val="24"/>
              </w:rPr>
            </w:pPr>
          </w:p>
        </w:tc>
        <w:tc>
          <w:tcPr>
            <w:tcW w:w="2728" w:type="pct"/>
          </w:tcPr>
          <w:p w:rsidR="002B6EC6" w:rsidRPr="00132F52" w:rsidRDefault="002B6EC6" w:rsidP="006222E9">
            <w:pPr>
              <w:spacing w:line="259" w:lineRule="auto"/>
              <w:rPr>
                <w:sz w:val="24"/>
                <w:szCs w:val="24"/>
              </w:rPr>
            </w:pPr>
            <w:r w:rsidRPr="00132F52">
              <w:rPr>
                <w:sz w:val="24"/>
                <w:szCs w:val="24"/>
              </w:rPr>
              <w:t>Podłączenie do systemu RIS/PACS</w:t>
            </w:r>
          </w:p>
        </w:tc>
        <w:tc>
          <w:tcPr>
            <w:tcW w:w="591" w:type="pct"/>
          </w:tcPr>
          <w:p w:rsidR="002B6EC6" w:rsidRDefault="002B6EC6" w:rsidP="002B6EC6">
            <w:pPr>
              <w:jc w:val="center"/>
            </w:pPr>
            <w:r w:rsidRPr="00125065">
              <w:rPr>
                <w:iCs/>
                <w:sz w:val="24"/>
                <w:szCs w:val="24"/>
              </w:rPr>
              <w:t>Tak</w:t>
            </w:r>
          </w:p>
        </w:tc>
        <w:tc>
          <w:tcPr>
            <w:tcW w:w="591" w:type="pct"/>
          </w:tcPr>
          <w:p w:rsidR="002B6EC6" w:rsidRPr="00132F52" w:rsidRDefault="002B6EC6" w:rsidP="006222E9">
            <w:pPr>
              <w:spacing w:line="259" w:lineRule="auto"/>
              <w:ind w:left="2"/>
              <w:rPr>
                <w:iCs/>
                <w:sz w:val="24"/>
                <w:szCs w:val="24"/>
              </w:rPr>
            </w:pPr>
          </w:p>
        </w:tc>
        <w:tc>
          <w:tcPr>
            <w:tcW w:w="909" w:type="pct"/>
          </w:tcPr>
          <w:p w:rsidR="002B6EC6" w:rsidRPr="00132F52" w:rsidRDefault="002B6EC6" w:rsidP="00132F52">
            <w:pPr>
              <w:jc w:val="center"/>
              <w:rPr>
                <w:color w:val="000000" w:themeColor="text1"/>
                <w:sz w:val="24"/>
                <w:szCs w:val="24"/>
              </w:rPr>
            </w:pPr>
            <w:r w:rsidRPr="00132F52">
              <w:rPr>
                <w:color w:val="000000" w:themeColor="text1"/>
                <w:sz w:val="24"/>
                <w:szCs w:val="24"/>
              </w:rPr>
              <w:t>Bez punktacji</w:t>
            </w:r>
          </w:p>
        </w:tc>
      </w:tr>
      <w:tr w:rsidR="002B6EC6" w:rsidRPr="00D963F4" w:rsidTr="00DF12D9">
        <w:tblPrEx>
          <w:tblCellMar>
            <w:top w:w="15" w:type="dxa"/>
            <w:right w:w="1" w:type="dxa"/>
          </w:tblCellMar>
        </w:tblPrEx>
        <w:trPr>
          <w:trHeight w:val="286"/>
        </w:trPr>
        <w:tc>
          <w:tcPr>
            <w:tcW w:w="181" w:type="pct"/>
          </w:tcPr>
          <w:p w:rsidR="002B6EC6" w:rsidRPr="00D963F4" w:rsidRDefault="002B6EC6" w:rsidP="006C677B">
            <w:pPr>
              <w:pStyle w:val="Akapitzlist"/>
              <w:numPr>
                <w:ilvl w:val="0"/>
                <w:numId w:val="88"/>
              </w:numPr>
              <w:spacing w:after="0"/>
              <w:jc w:val="center"/>
              <w:rPr>
                <w:sz w:val="24"/>
                <w:szCs w:val="24"/>
              </w:rPr>
            </w:pPr>
          </w:p>
        </w:tc>
        <w:tc>
          <w:tcPr>
            <w:tcW w:w="2728" w:type="pct"/>
          </w:tcPr>
          <w:p w:rsidR="002B6EC6" w:rsidRPr="00132F52" w:rsidRDefault="002B6EC6" w:rsidP="006222E9">
            <w:pPr>
              <w:spacing w:line="259" w:lineRule="auto"/>
              <w:rPr>
                <w:sz w:val="24"/>
                <w:szCs w:val="24"/>
              </w:rPr>
            </w:pPr>
            <w:r w:rsidRPr="00132F52">
              <w:rPr>
                <w:sz w:val="24"/>
                <w:szCs w:val="24"/>
              </w:rPr>
              <w:t>Aparat fabrycznie nowy, z bieżącej produkcji min. 2023</w:t>
            </w:r>
          </w:p>
        </w:tc>
        <w:tc>
          <w:tcPr>
            <w:tcW w:w="591" w:type="pct"/>
          </w:tcPr>
          <w:p w:rsidR="002B6EC6" w:rsidRDefault="002B6EC6" w:rsidP="002B6EC6">
            <w:pPr>
              <w:jc w:val="center"/>
            </w:pPr>
            <w:r w:rsidRPr="00125065">
              <w:rPr>
                <w:iCs/>
                <w:sz w:val="24"/>
                <w:szCs w:val="24"/>
              </w:rPr>
              <w:t>Tak</w:t>
            </w:r>
          </w:p>
        </w:tc>
        <w:tc>
          <w:tcPr>
            <w:tcW w:w="591" w:type="pct"/>
          </w:tcPr>
          <w:p w:rsidR="002B6EC6" w:rsidRPr="00132F52" w:rsidRDefault="002B6EC6" w:rsidP="006222E9">
            <w:pPr>
              <w:spacing w:line="259" w:lineRule="auto"/>
              <w:ind w:left="2"/>
              <w:rPr>
                <w:iCs/>
                <w:sz w:val="24"/>
                <w:szCs w:val="24"/>
              </w:rPr>
            </w:pPr>
          </w:p>
        </w:tc>
        <w:tc>
          <w:tcPr>
            <w:tcW w:w="909" w:type="pct"/>
          </w:tcPr>
          <w:p w:rsidR="002B6EC6" w:rsidRPr="00132F52" w:rsidRDefault="002B6EC6" w:rsidP="00132F52">
            <w:pPr>
              <w:jc w:val="center"/>
              <w:rPr>
                <w:color w:val="000000" w:themeColor="text1"/>
                <w:sz w:val="24"/>
                <w:szCs w:val="24"/>
              </w:rPr>
            </w:pPr>
            <w:r w:rsidRPr="00132F52">
              <w:rPr>
                <w:color w:val="000000" w:themeColor="text1"/>
                <w:sz w:val="24"/>
                <w:szCs w:val="24"/>
              </w:rPr>
              <w:t>Bez punktacji</w:t>
            </w:r>
          </w:p>
        </w:tc>
      </w:tr>
      <w:tr w:rsidR="002B6EC6" w:rsidRPr="00D963F4" w:rsidTr="00DF12D9">
        <w:tblPrEx>
          <w:tblCellMar>
            <w:top w:w="15" w:type="dxa"/>
            <w:right w:w="1" w:type="dxa"/>
          </w:tblCellMar>
        </w:tblPrEx>
        <w:trPr>
          <w:trHeight w:val="562"/>
        </w:trPr>
        <w:tc>
          <w:tcPr>
            <w:tcW w:w="181" w:type="pct"/>
            <w:vAlign w:val="center"/>
          </w:tcPr>
          <w:p w:rsidR="002B6EC6" w:rsidRPr="00D963F4" w:rsidRDefault="002B6EC6" w:rsidP="006C677B">
            <w:pPr>
              <w:pStyle w:val="Akapitzlist"/>
              <w:numPr>
                <w:ilvl w:val="0"/>
                <w:numId w:val="88"/>
              </w:numPr>
              <w:spacing w:after="0"/>
              <w:jc w:val="center"/>
              <w:rPr>
                <w:sz w:val="24"/>
                <w:szCs w:val="24"/>
              </w:rPr>
            </w:pPr>
          </w:p>
        </w:tc>
        <w:tc>
          <w:tcPr>
            <w:tcW w:w="2728" w:type="pct"/>
          </w:tcPr>
          <w:p w:rsidR="002B6EC6" w:rsidRPr="00132F52" w:rsidRDefault="002B6EC6" w:rsidP="006222E9">
            <w:pPr>
              <w:spacing w:line="259" w:lineRule="auto"/>
              <w:rPr>
                <w:sz w:val="24"/>
                <w:szCs w:val="24"/>
              </w:rPr>
            </w:pPr>
            <w:r w:rsidRPr="00132F52">
              <w:rPr>
                <w:sz w:val="24"/>
                <w:szCs w:val="24"/>
              </w:rPr>
              <w:t>Wykonanie projektu instalacji aparatu; kanały, zasilanie elektryczne wraz z montażem aparatu.</w:t>
            </w:r>
          </w:p>
        </w:tc>
        <w:tc>
          <w:tcPr>
            <w:tcW w:w="591" w:type="pct"/>
          </w:tcPr>
          <w:p w:rsidR="002B6EC6" w:rsidRDefault="002B6EC6" w:rsidP="002B6EC6">
            <w:pPr>
              <w:jc w:val="center"/>
            </w:pPr>
            <w:r w:rsidRPr="00125065">
              <w:rPr>
                <w:iCs/>
                <w:sz w:val="24"/>
                <w:szCs w:val="24"/>
              </w:rPr>
              <w:t>Tak</w:t>
            </w:r>
          </w:p>
        </w:tc>
        <w:tc>
          <w:tcPr>
            <w:tcW w:w="591" w:type="pct"/>
          </w:tcPr>
          <w:p w:rsidR="002B6EC6" w:rsidRPr="00132F52" w:rsidRDefault="002B6EC6" w:rsidP="006222E9">
            <w:pPr>
              <w:spacing w:line="259" w:lineRule="auto"/>
              <w:ind w:left="2"/>
              <w:rPr>
                <w:iCs/>
                <w:sz w:val="24"/>
                <w:szCs w:val="24"/>
              </w:rPr>
            </w:pPr>
          </w:p>
        </w:tc>
        <w:tc>
          <w:tcPr>
            <w:tcW w:w="909" w:type="pct"/>
          </w:tcPr>
          <w:p w:rsidR="002B6EC6" w:rsidRPr="00132F52" w:rsidRDefault="002B6EC6" w:rsidP="00132F52">
            <w:pPr>
              <w:jc w:val="center"/>
              <w:rPr>
                <w:color w:val="000000" w:themeColor="text1"/>
                <w:sz w:val="24"/>
                <w:szCs w:val="24"/>
              </w:rPr>
            </w:pPr>
            <w:r w:rsidRPr="00132F52">
              <w:rPr>
                <w:color w:val="000000" w:themeColor="text1"/>
                <w:sz w:val="24"/>
                <w:szCs w:val="24"/>
              </w:rPr>
              <w:t>Bez punktacji</w:t>
            </w:r>
          </w:p>
        </w:tc>
      </w:tr>
      <w:tr w:rsidR="00DF12D9" w:rsidRPr="00D963F4" w:rsidTr="00DF12D9">
        <w:tblPrEx>
          <w:tblCellMar>
            <w:top w:w="15" w:type="dxa"/>
            <w:right w:w="1" w:type="dxa"/>
          </w:tblCellMar>
        </w:tblPrEx>
        <w:trPr>
          <w:trHeight w:val="425"/>
        </w:trPr>
        <w:tc>
          <w:tcPr>
            <w:tcW w:w="181" w:type="pct"/>
            <w:vAlign w:val="center"/>
          </w:tcPr>
          <w:p w:rsidR="00DF12D9" w:rsidRPr="00D963F4" w:rsidRDefault="00DF12D9" w:rsidP="006C677B">
            <w:pPr>
              <w:pStyle w:val="Akapitzlist"/>
              <w:numPr>
                <w:ilvl w:val="0"/>
                <w:numId w:val="88"/>
              </w:numPr>
              <w:spacing w:after="0"/>
              <w:jc w:val="center"/>
              <w:rPr>
                <w:sz w:val="24"/>
                <w:szCs w:val="24"/>
              </w:rPr>
            </w:pPr>
          </w:p>
        </w:tc>
        <w:tc>
          <w:tcPr>
            <w:tcW w:w="4819" w:type="pct"/>
            <w:gridSpan w:val="4"/>
          </w:tcPr>
          <w:p w:rsidR="00DF12D9" w:rsidRPr="00132F52" w:rsidRDefault="00DF12D9" w:rsidP="006222E9">
            <w:pPr>
              <w:spacing w:line="259" w:lineRule="auto"/>
              <w:ind w:left="2"/>
              <w:rPr>
                <w:b/>
                <w:iCs/>
                <w:sz w:val="24"/>
                <w:szCs w:val="24"/>
              </w:rPr>
            </w:pPr>
            <w:r w:rsidRPr="00132F52">
              <w:rPr>
                <w:b/>
                <w:iCs/>
                <w:sz w:val="24"/>
                <w:szCs w:val="24"/>
              </w:rPr>
              <w:t>GENERATOR</w:t>
            </w:r>
          </w:p>
        </w:tc>
      </w:tr>
      <w:tr w:rsidR="00132F52" w:rsidRPr="00D963F4" w:rsidTr="00DF12D9">
        <w:tblPrEx>
          <w:tblCellMar>
            <w:top w:w="15" w:type="dxa"/>
            <w:right w:w="1" w:type="dxa"/>
          </w:tblCellMar>
        </w:tblPrEx>
        <w:trPr>
          <w:trHeight w:val="308"/>
        </w:trPr>
        <w:tc>
          <w:tcPr>
            <w:tcW w:w="181" w:type="pct"/>
            <w:vAlign w:val="center"/>
          </w:tcPr>
          <w:p w:rsidR="00132F52" w:rsidRPr="00D963F4" w:rsidRDefault="00132F52" w:rsidP="006C677B">
            <w:pPr>
              <w:pStyle w:val="Akapitzlist"/>
              <w:numPr>
                <w:ilvl w:val="0"/>
                <w:numId w:val="88"/>
              </w:numPr>
              <w:spacing w:after="0"/>
              <w:jc w:val="center"/>
              <w:rPr>
                <w:sz w:val="24"/>
                <w:szCs w:val="24"/>
              </w:rPr>
            </w:pPr>
          </w:p>
        </w:tc>
        <w:tc>
          <w:tcPr>
            <w:tcW w:w="2728" w:type="pct"/>
            <w:vAlign w:val="center"/>
          </w:tcPr>
          <w:p w:rsidR="00132F52" w:rsidRPr="00132F52" w:rsidRDefault="00132F52" w:rsidP="006222E9">
            <w:pPr>
              <w:spacing w:line="259" w:lineRule="auto"/>
              <w:rPr>
                <w:sz w:val="24"/>
                <w:szCs w:val="24"/>
              </w:rPr>
            </w:pPr>
            <w:r w:rsidRPr="00132F52">
              <w:rPr>
                <w:sz w:val="24"/>
                <w:szCs w:val="24"/>
              </w:rPr>
              <w:t>Generator wysokiej częstotliwości kluczowania min. 100kHz</w:t>
            </w:r>
          </w:p>
        </w:tc>
        <w:tc>
          <w:tcPr>
            <w:tcW w:w="591" w:type="pct"/>
          </w:tcPr>
          <w:p w:rsidR="00132F52" w:rsidRPr="00132F52" w:rsidRDefault="000B0E13" w:rsidP="000B0E13">
            <w:pPr>
              <w:spacing w:line="259" w:lineRule="auto"/>
              <w:jc w:val="center"/>
              <w:rPr>
                <w:iCs/>
                <w:sz w:val="24"/>
                <w:szCs w:val="24"/>
              </w:rPr>
            </w:pPr>
            <w:r>
              <w:rPr>
                <w:iCs/>
                <w:sz w:val="24"/>
                <w:szCs w:val="24"/>
              </w:rPr>
              <w:t>Tak</w:t>
            </w:r>
            <w:r w:rsidR="00132F52" w:rsidRPr="00132F52">
              <w:rPr>
                <w:iCs/>
                <w:sz w:val="24"/>
                <w:szCs w:val="24"/>
              </w:rPr>
              <w:t>, podać</w:t>
            </w:r>
          </w:p>
        </w:tc>
        <w:tc>
          <w:tcPr>
            <w:tcW w:w="591" w:type="pct"/>
          </w:tcPr>
          <w:p w:rsidR="00132F52" w:rsidRPr="00132F52" w:rsidRDefault="00132F52" w:rsidP="006222E9">
            <w:pPr>
              <w:spacing w:line="259" w:lineRule="auto"/>
              <w:ind w:left="2"/>
              <w:rPr>
                <w:iCs/>
                <w:sz w:val="24"/>
                <w:szCs w:val="24"/>
              </w:rPr>
            </w:pPr>
          </w:p>
        </w:tc>
        <w:tc>
          <w:tcPr>
            <w:tcW w:w="909" w:type="pct"/>
          </w:tcPr>
          <w:p w:rsidR="00132F52" w:rsidRPr="00132F52" w:rsidRDefault="00132F52" w:rsidP="00132F52">
            <w:pPr>
              <w:jc w:val="center"/>
              <w:rPr>
                <w:sz w:val="24"/>
                <w:szCs w:val="24"/>
              </w:rPr>
            </w:pPr>
            <w:r w:rsidRPr="00132F52">
              <w:rPr>
                <w:sz w:val="24"/>
                <w:szCs w:val="24"/>
              </w:rPr>
              <w:t>Bez punktacji</w:t>
            </w:r>
          </w:p>
        </w:tc>
      </w:tr>
      <w:tr w:rsidR="000B0E13" w:rsidRPr="00D963F4" w:rsidTr="00DF12D9">
        <w:tblPrEx>
          <w:tblCellMar>
            <w:top w:w="15" w:type="dxa"/>
            <w:right w:w="1" w:type="dxa"/>
          </w:tblCellMar>
        </w:tblPrEx>
        <w:trPr>
          <w:trHeight w:val="260"/>
        </w:trPr>
        <w:tc>
          <w:tcPr>
            <w:tcW w:w="181" w:type="pct"/>
          </w:tcPr>
          <w:p w:rsidR="000B0E13" w:rsidRPr="00D963F4" w:rsidRDefault="000B0E13" w:rsidP="006C677B">
            <w:pPr>
              <w:pStyle w:val="Akapitzlist"/>
              <w:numPr>
                <w:ilvl w:val="0"/>
                <w:numId w:val="88"/>
              </w:numPr>
              <w:spacing w:after="0"/>
              <w:jc w:val="center"/>
              <w:rPr>
                <w:sz w:val="24"/>
                <w:szCs w:val="24"/>
              </w:rPr>
            </w:pPr>
          </w:p>
        </w:tc>
        <w:tc>
          <w:tcPr>
            <w:tcW w:w="2728" w:type="pct"/>
          </w:tcPr>
          <w:p w:rsidR="000B0E13" w:rsidRPr="00132F52" w:rsidRDefault="000B0E13" w:rsidP="006222E9">
            <w:pPr>
              <w:spacing w:line="259" w:lineRule="auto"/>
              <w:rPr>
                <w:sz w:val="24"/>
                <w:szCs w:val="24"/>
              </w:rPr>
            </w:pPr>
            <w:r w:rsidRPr="00132F52">
              <w:rPr>
                <w:sz w:val="24"/>
                <w:szCs w:val="24"/>
              </w:rPr>
              <w:t>Moc wyjściowa generatora min. 50kW</w:t>
            </w:r>
          </w:p>
        </w:tc>
        <w:tc>
          <w:tcPr>
            <w:tcW w:w="591" w:type="pct"/>
          </w:tcPr>
          <w:p w:rsidR="000B0E13" w:rsidRPr="00132F52" w:rsidRDefault="000B0E13" w:rsidP="000B0E13">
            <w:pPr>
              <w:spacing w:line="259" w:lineRule="auto"/>
              <w:jc w:val="center"/>
              <w:rPr>
                <w:iCs/>
                <w:sz w:val="24"/>
                <w:szCs w:val="24"/>
              </w:rPr>
            </w:pPr>
            <w:r>
              <w:rPr>
                <w:iCs/>
                <w:sz w:val="24"/>
                <w:szCs w:val="24"/>
              </w:rPr>
              <w:t>Tak</w:t>
            </w:r>
            <w:r w:rsidRPr="00132F52">
              <w:rPr>
                <w:iCs/>
                <w:sz w:val="24"/>
                <w:szCs w:val="24"/>
              </w:rPr>
              <w:t>, podać</w:t>
            </w:r>
          </w:p>
        </w:tc>
        <w:tc>
          <w:tcPr>
            <w:tcW w:w="591" w:type="pct"/>
          </w:tcPr>
          <w:p w:rsidR="000B0E13" w:rsidRPr="00132F52" w:rsidRDefault="000B0E13" w:rsidP="006222E9">
            <w:pPr>
              <w:spacing w:line="259" w:lineRule="auto"/>
              <w:ind w:left="2"/>
              <w:rPr>
                <w:iCs/>
                <w:sz w:val="24"/>
                <w:szCs w:val="24"/>
              </w:rPr>
            </w:pPr>
          </w:p>
        </w:tc>
        <w:tc>
          <w:tcPr>
            <w:tcW w:w="909" w:type="pct"/>
          </w:tcPr>
          <w:p w:rsidR="000B0E13" w:rsidRPr="00132F52" w:rsidRDefault="000B0E13" w:rsidP="00132F52">
            <w:pPr>
              <w:jc w:val="center"/>
              <w:rPr>
                <w:color w:val="000000" w:themeColor="text1"/>
                <w:sz w:val="24"/>
                <w:szCs w:val="24"/>
              </w:rPr>
            </w:pPr>
            <w:r w:rsidRPr="00132F52">
              <w:rPr>
                <w:color w:val="000000" w:themeColor="text1"/>
                <w:sz w:val="24"/>
                <w:szCs w:val="24"/>
              </w:rPr>
              <w:t>Bez punktacji</w:t>
            </w:r>
          </w:p>
        </w:tc>
      </w:tr>
      <w:tr w:rsidR="000B0E13" w:rsidRPr="00D963F4" w:rsidTr="00DF12D9">
        <w:tblPrEx>
          <w:tblCellMar>
            <w:top w:w="15" w:type="dxa"/>
            <w:right w:w="1" w:type="dxa"/>
          </w:tblCellMar>
        </w:tblPrEx>
        <w:trPr>
          <w:trHeight w:val="286"/>
        </w:trPr>
        <w:tc>
          <w:tcPr>
            <w:tcW w:w="181" w:type="pct"/>
          </w:tcPr>
          <w:p w:rsidR="000B0E13" w:rsidRPr="00D963F4" w:rsidRDefault="000B0E13" w:rsidP="006C677B">
            <w:pPr>
              <w:pStyle w:val="Akapitzlist"/>
              <w:numPr>
                <w:ilvl w:val="0"/>
                <w:numId w:val="88"/>
              </w:numPr>
              <w:spacing w:after="0"/>
              <w:jc w:val="center"/>
              <w:rPr>
                <w:sz w:val="24"/>
                <w:szCs w:val="24"/>
              </w:rPr>
            </w:pPr>
          </w:p>
        </w:tc>
        <w:tc>
          <w:tcPr>
            <w:tcW w:w="2728" w:type="pct"/>
          </w:tcPr>
          <w:p w:rsidR="000B0E13" w:rsidRPr="00132F52" w:rsidRDefault="000B0E13" w:rsidP="006222E9">
            <w:pPr>
              <w:spacing w:line="259" w:lineRule="auto"/>
              <w:rPr>
                <w:sz w:val="24"/>
                <w:szCs w:val="24"/>
              </w:rPr>
            </w:pPr>
            <w:r w:rsidRPr="00132F52">
              <w:rPr>
                <w:sz w:val="24"/>
                <w:szCs w:val="24"/>
              </w:rPr>
              <w:t>Zakres napięcia roboczego min. 40 – 150kV</w:t>
            </w:r>
          </w:p>
        </w:tc>
        <w:tc>
          <w:tcPr>
            <w:tcW w:w="591" w:type="pct"/>
          </w:tcPr>
          <w:p w:rsidR="000B0E13" w:rsidRPr="00132F52" w:rsidRDefault="000B0E13" w:rsidP="000B0E13">
            <w:pPr>
              <w:spacing w:line="259" w:lineRule="auto"/>
              <w:jc w:val="center"/>
              <w:rPr>
                <w:iCs/>
                <w:sz w:val="24"/>
                <w:szCs w:val="24"/>
              </w:rPr>
            </w:pPr>
            <w:r>
              <w:rPr>
                <w:iCs/>
                <w:sz w:val="24"/>
                <w:szCs w:val="24"/>
              </w:rPr>
              <w:t>Tak</w:t>
            </w:r>
            <w:r w:rsidRPr="00132F52">
              <w:rPr>
                <w:iCs/>
                <w:sz w:val="24"/>
                <w:szCs w:val="24"/>
              </w:rPr>
              <w:t>, podać</w:t>
            </w:r>
          </w:p>
        </w:tc>
        <w:tc>
          <w:tcPr>
            <w:tcW w:w="591" w:type="pct"/>
          </w:tcPr>
          <w:p w:rsidR="000B0E13" w:rsidRPr="00132F52" w:rsidRDefault="000B0E13" w:rsidP="006222E9">
            <w:pPr>
              <w:spacing w:line="259" w:lineRule="auto"/>
              <w:ind w:left="2"/>
              <w:rPr>
                <w:iCs/>
                <w:sz w:val="24"/>
                <w:szCs w:val="24"/>
              </w:rPr>
            </w:pPr>
          </w:p>
        </w:tc>
        <w:tc>
          <w:tcPr>
            <w:tcW w:w="909" w:type="pct"/>
          </w:tcPr>
          <w:p w:rsidR="000B0E13" w:rsidRPr="00132F52" w:rsidRDefault="000B0E13" w:rsidP="00132F52">
            <w:pPr>
              <w:jc w:val="center"/>
              <w:rPr>
                <w:color w:val="000000" w:themeColor="text1"/>
                <w:sz w:val="24"/>
                <w:szCs w:val="24"/>
              </w:rPr>
            </w:pPr>
            <w:r w:rsidRPr="00132F52">
              <w:rPr>
                <w:color w:val="000000" w:themeColor="text1"/>
                <w:sz w:val="24"/>
                <w:szCs w:val="24"/>
              </w:rPr>
              <w:t>Bez punktacji</w:t>
            </w:r>
          </w:p>
        </w:tc>
      </w:tr>
      <w:tr w:rsidR="000B0E13" w:rsidRPr="00D963F4" w:rsidTr="00DF12D9">
        <w:tblPrEx>
          <w:tblCellMar>
            <w:top w:w="15" w:type="dxa"/>
            <w:right w:w="1" w:type="dxa"/>
          </w:tblCellMar>
        </w:tblPrEx>
        <w:trPr>
          <w:trHeight w:val="123"/>
        </w:trPr>
        <w:tc>
          <w:tcPr>
            <w:tcW w:w="181" w:type="pct"/>
            <w:vAlign w:val="center"/>
          </w:tcPr>
          <w:p w:rsidR="000B0E13" w:rsidRPr="00D963F4" w:rsidRDefault="000B0E13" w:rsidP="006C677B">
            <w:pPr>
              <w:pStyle w:val="Akapitzlist"/>
              <w:numPr>
                <w:ilvl w:val="0"/>
                <w:numId w:val="88"/>
              </w:numPr>
              <w:spacing w:after="0"/>
              <w:jc w:val="center"/>
              <w:rPr>
                <w:sz w:val="24"/>
                <w:szCs w:val="24"/>
              </w:rPr>
            </w:pPr>
          </w:p>
        </w:tc>
        <w:tc>
          <w:tcPr>
            <w:tcW w:w="2728" w:type="pct"/>
          </w:tcPr>
          <w:p w:rsidR="000B0E13" w:rsidRPr="00132F52" w:rsidRDefault="000B0E13" w:rsidP="006222E9">
            <w:pPr>
              <w:spacing w:line="259" w:lineRule="auto"/>
              <w:ind w:right="224"/>
              <w:rPr>
                <w:sz w:val="24"/>
                <w:szCs w:val="24"/>
              </w:rPr>
            </w:pPr>
            <w:r w:rsidRPr="00132F52">
              <w:rPr>
                <w:sz w:val="24"/>
                <w:szCs w:val="24"/>
              </w:rPr>
              <w:t>Minimalny czas ekspozycji ≤ 1ms</w:t>
            </w:r>
          </w:p>
        </w:tc>
        <w:tc>
          <w:tcPr>
            <w:tcW w:w="591" w:type="pct"/>
          </w:tcPr>
          <w:p w:rsidR="000B0E13" w:rsidRPr="00132F52" w:rsidRDefault="000B0E13" w:rsidP="000B0E13">
            <w:pPr>
              <w:spacing w:line="259" w:lineRule="auto"/>
              <w:jc w:val="center"/>
              <w:rPr>
                <w:iCs/>
                <w:sz w:val="24"/>
                <w:szCs w:val="24"/>
              </w:rPr>
            </w:pPr>
            <w:r>
              <w:rPr>
                <w:iCs/>
                <w:sz w:val="24"/>
                <w:szCs w:val="24"/>
              </w:rPr>
              <w:t>Tak</w:t>
            </w:r>
            <w:r w:rsidRPr="00132F52">
              <w:rPr>
                <w:iCs/>
                <w:sz w:val="24"/>
                <w:szCs w:val="24"/>
              </w:rPr>
              <w:t>, podać</w:t>
            </w:r>
          </w:p>
        </w:tc>
        <w:tc>
          <w:tcPr>
            <w:tcW w:w="591" w:type="pct"/>
          </w:tcPr>
          <w:p w:rsidR="000B0E13" w:rsidRPr="00132F52" w:rsidRDefault="000B0E13" w:rsidP="006222E9">
            <w:pPr>
              <w:spacing w:line="259" w:lineRule="auto"/>
              <w:ind w:left="2"/>
              <w:rPr>
                <w:iCs/>
                <w:sz w:val="24"/>
                <w:szCs w:val="24"/>
              </w:rPr>
            </w:pPr>
          </w:p>
        </w:tc>
        <w:tc>
          <w:tcPr>
            <w:tcW w:w="909" w:type="pct"/>
          </w:tcPr>
          <w:p w:rsidR="000B0E13" w:rsidRPr="00132F52" w:rsidRDefault="000B0E13" w:rsidP="00132F52">
            <w:pPr>
              <w:jc w:val="center"/>
              <w:rPr>
                <w:color w:val="000000" w:themeColor="text1"/>
                <w:sz w:val="24"/>
                <w:szCs w:val="24"/>
              </w:rPr>
            </w:pPr>
            <w:r w:rsidRPr="00132F52">
              <w:rPr>
                <w:color w:val="000000" w:themeColor="text1"/>
                <w:sz w:val="24"/>
                <w:szCs w:val="24"/>
              </w:rPr>
              <w:t>Bez punktacji</w:t>
            </w:r>
          </w:p>
        </w:tc>
      </w:tr>
      <w:tr w:rsidR="000B0E13" w:rsidRPr="00D963F4" w:rsidTr="00DF12D9">
        <w:tblPrEx>
          <w:tblCellMar>
            <w:top w:w="15" w:type="dxa"/>
            <w:right w:w="1" w:type="dxa"/>
          </w:tblCellMar>
        </w:tblPrEx>
        <w:trPr>
          <w:trHeight w:val="75"/>
        </w:trPr>
        <w:tc>
          <w:tcPr>
            <w:tcW w:w="181" w:type="pct"/>
          </w:tcPr>
          <w:p w:rsidR="000B0E13" w:rsidRPr="00D963F4" w:rsidRDefault="000B0E13" w:rsidP="006C677B">
            <w:pPr>
              <w:pStyle w:val="Akapitzlist"/>
              <w:numPr>
                <w:ilvl w:val="0"/>
                <w:numId w:val="88"/>
              </w:numPr>
              <w:spacing w:after="0"/>
              <w:jc w:val="center"/>
              <w:rPr>
                <w:sz w:val="24"/>
                <w:szCs w:val="24"/>
              </w:rPr>
            </w:pPr>
          </w:p>
        </w:tc>
        <w:tc>
          <w:tcPr>
            <w:tcW w:w="2728" w:type="pct"/>
          </w:tcPr>
          <w:p w:rsidR="000B0E13" w:rsidRPr="00132F52" w:rsidRDefault="000B0E13" w:rsidP="006222E9">
            <w:pPr>
              <w:spacing w:line="259" w:lineRule="auto"/>
              <w:rPr>
                <w:sz w:val="24"/>
                <w:szCs w:val="24"/>
              </w:rPr>
            </w:pPr>
            <w:r w:rsidRPr="00132F52">
              <w:rPr>
                <w:sz w:val="24"/>
                <w:szCs w:val="24"/>
              </w:rPr>
              <w:t>Maksymalny czas ekspozycji ≥6000ms</w:t>
            </w:r>
          </w:p>
        </w:tc>
        <w:tc>
          <w:tcPr>
            <w:tcW w:w="591" w:type="pct"/>
          </w:tcPr>
          <w:p w:rsidR="000B0E13" w:rsidRPr="00132F52" w:rsidRDefault="000B0E13" w:rsidP="000B0E13">
            <w:pPr>
              <w:spacing w:line="259" w:lineRule="auto"/>
              <w:jc w:val="center"/>
              <w:rPr>
                <w:iCs/>
                <w:sz w:val="24"/>
                <w:szCs w:val="24"/>
              </w:rPr>
            </w:pPr>
            <w:r>
              <w:rPr>
                <w:iCs/>
                <w:sz w:val="24"/>
                <w:szCs w:val="24"/>
              </w:rPr>
              <w:t>Tak</w:t>
            </w:r>
            <w:r w:rsidRPr="00132F52">
              <w:rPr>
                <w:iCs/>
                <w:sz w:val="24"/>
                <w:szCs w:val="24"/>
              </w:rPr>
              <w:t>, podać</w:t>
            </w:r>
          </w:p>
        </w:tc>
        <w:tc>
          <w:tcPr>
            <w:tcW w:w="591" w:type="pct"/>
          </w:tcPr>
          <w:p w:rsidR="000B0E13" w:rsidRPr="00132F52" w:rsidRDefault="000B0E13" w:rsidP="006222E9">
            <w:pPr>
              <w:spacing w:line="259" w:lineRule="auto"/>
              <w:ind w:left="2"/>
              <w:rPr>
                <w:sz w:val="24"/>
                <w:szCs w:val="24"/>
              </w:rPr>
            </w:pPr>
          </w:p>
        </w:tc>
        <w:tc>
          <w:tcPr>
            <w:tcW w:w="909" w:type="pct"/>
          </w:tcPr>
          <w:p w:rsidR="000B0E13" w:rsidRPr="00132F52" w:rsidRDefault="000B0E13" w:rsidP="00132F52">
            <w:pPr>
              <w:jc w:val="center"/>
              <w:rPr>
                <w:color w:val="000000" w:themeColor="text1"/>
                <w:sz w:val="24"/>
                <w:szCs w:val="24"/>
              </w:rPr>
            </w:pPr>
            <w:r w:rsidRPr="00132F52">
              <w:rPr>
                <w:color w:val="000000" w:themeColor="text1"/>
                <w:sz w:val="24"/>
                <w:szCs w:val="24"/>
              </w:rPr>
              <w:t>Bez punktacji</w:t>
            </w:r>
          </w:p>
        </w:tc>
      </w:tr>
      <w:tr w:rsidR="000B0E13" w:rsidRPr="00D963F4" w:rsidTr="00DF12D9">
        <w:tblPrEx>
          <w:tblCellMar>
            <w:top w:w="15" w:type="dxa"/>
            <w:right w:w="1" w:type="dxa"/>
          </w:tblCellMar>
        </w:tblPrEx>
        <w:trPr>
          <w:trHeight w:val="139"/>
        </w:trPr>
        <w:tc>
          <w:tcPr>
            <w:tcW w:w="181" w:type="pct"/>
            <w:vAlign w:val="center"/>
          </w:tcPr>
          <w:p w:rsidR="000B0E13" w:rsidRPr="00D963F4" w:rsidRDefault="000B0E13" w:rsidP="006C677B">
            <w:pPr>
              <w:pStyle w:val="Akapitzlist"/>
              <w:numPr>
                <w:ilvl w:val="0"/>
                <w:numId w:val="88"/>
              </w:numPr>
              <w:spacing w:after="0"/>
              <w:jc w:val="center"/>
              <w:rPr>
                <w:sz w:val="24"/>
                <w:szCs w:val="24"/>
              </w:rPr>
            </w:pPr>
          </w:p>
        </w:tc>
        <w:tc>
          <w:tcPr>
            <w:tcW w:w="2728" w:type="pct"/>
          </w:tcPr>
          <w:p w:rsidR="000B0E13" w:rsidRPr="00132F52" w:rsidRDefault="000B0E13" w:rsidP="006222E9">
            <w:pPr>
              <w:spacing w:line="259" w:lineRule="auto"/>
              <w:ind w:right="-60"/>
              <w:rPr>
                <w:sz w:val="24"/>
                <w:szCs w:val="24"/>
              </w:rPr>
            </w:pPr>
            <w:r w:rsidRPr="00132F52">
              <w:rPr>
                <w:sz w:val="24"/>
                <w:szCs w:val="24"/>
              </w:rPr>
              <w:t>Zakres prądowy ekspozycji min. 20 – 600mA</w:t>
            </w:r>
          </w:p>
        </w:tc>
        <w:tc>
          <w:tcPr>
            <w:tcW w:w="591" w:type="pct"/>
          </w:tcPr>
          <w:p w:rsidR="000B0E13" w:rsidRPr="00132F52" w:rsidRDefault="000B0E13" w:rsidP="000B0E13">
            <w:pPr>
              <w:spacing w:line="259" w:lineRule="auto"/>
              <w:jc w:val="center"/>
              <w:rPr>
                <w:iCs/>
                <w:sz w:val="24"/>
                <w:szCs w:val="24"/>
              </w:rPr>
            </w:pPr>
            <w:r>
              <w:rPr>
                <w:iCs/>
                <w:sz w:val="24"/>
                <w:szCs w:val="24"/>
              </w:rPr>
              <w:t>Tak</w:t>
            </w:r>
            <w:r w:rsidRPr="00132F52">
              <w:rPr>
                <w:iCs/>
                <w:sz w:val="24"/>
                <w:szCs w:val="24"/>
              </w:rPr>
              <w:t>, podać</w:t>
            </w:r>
          </w:p>
        </w:tc>
        <w:tc>
          <w:tcPr>
            <w:tcW w:w="591" w:type="pct"/>
          </w:tcPr>
          <w:p w:rsidR="000B0E13" w:rsidRPr="00132F52" w:rsidRDefault="000B0E13" w:rsidP="006222E9">
            <w:pPr>
              <w:spacing w:line="259" w:lineRule="auto"/>
              <w:ind w:left="2"/>
              <w:rPr>
                <w:sz w:val="24"/>
                <w:szCs w:val="24"/>
              </w:rPr>
            </w:pPr>
          </w:p>
        </w:tc>
        <w:tc>
          <w:tcPr>
            <w:tcW w:w="909" w:type="pct"/>
          </w:tcPr>
          <w:p w:rsidR="000B0E13" w:rsidRPr="00132F52" w:rsidRDefault="000B0E13" w:rsidP="00132F52">
            <w:pPr>
              <w:jc w:val="center"/>
              <w:rPr>
                <w:color w:val="000000" w:themeColor="text1"/>
                <w:sz w:val="24"/>
                <w:szCs w:val="24"/>
              </w:rPr>
            </w:pPr>
            <w:r w:rsidRPr="00132F52">
              <w:rPr>
                <w:color w:val="000000" w:themeColor="text1"/>
                <w:sz w:val="24"/>
                <w:szCs w:val="24"/>
              </w:rPr>
              <w:t>Bez punktacji</w:t>
            </w:r>
          </w:p>
        </w:tc>
      </w:tr>
      <w:tr w:rsidR="000B0E13" w:rsidRPr="00D963F4" w:rsidTr="00DF12D9">
        <w:tblPrEx>
          <w:tblCellMar>
            <w:top w:w="15" w:type="dxa"/>
            <w:right w:w="1" w:type="dxa"/>
          </w:tblCellMar>
        </w:tblPrEx>
        <w:trPr>
          <w:trHeight w:val="286"/>
        </w:trPr>
        <w:tc>
          <w:tcPr>
            <w:tcW w:w="181" w:type="pct"/>
          </w:tcPr>
          <w:p w:rsidR="000B0E13" w:rsidRPr="00D963F4" w:rsidRDefault="000B0E13" w:rsidP="006C677B">
            <w:pPr>
              <w:pStyle w:val="Akapitzlist"/>
              <w:numPr>
                <w:ilvl w:val="0"/>
                <w:numId w:val="88"/>
              </w:numPr>
              <w:spacing w:after="0"/>
              <w:jc w:val="center"/>
              <w:rPr>
                <w:sz w:val="24"/>
                <w:szCs w:val="24"/>
              </w:rPr>
            </w:pPr>
          </w:p>
        </w:tc>
        <w:tc>
          <w:tcPr>
            <w:tcW w:w="2728" w:type="pct"/>
          </w:tcPr>
          <w:p w:rsidR="000B0E13" w:rsidRPr="00132F52" w:rsidRDefault="000B0E13" w:rsidP="006222E9">
            <w:pPr>
              <w:spacing w:line="259" w:lineRule="auto"/>
              <w:rPr>
                <w:sz w:val="24"/>
                <w:szCs w:val="24"/>
              </w:rPr>
            </w:pPr>
            <w:r w:rsidRPr="00132F52">
              <w:rPr>
                <w:sz w:val="24"/>
                <w:szCs w:val="24"/>
              </w:rPr>
              <w:t>Zakres obciążenia min. 0,2 – 600mAs</w:t>
            </w:r>
          </w:p>
        </w:tc>
        <w:tc>
          <w:tcPr>
            <w:tcW w:w="591" w:type="pct"/>
          </w:tcPr>
          <w:p w:rsidR="000B0E13" w:rsidRPr="00132F52" w:rsidRDefault="000B0E13" w:rsidP="000B0E13">
            <w:pPr>
              <w:spacing w:line="259" w:lineRule="auto"/>
              <w:jc w:val="center"/>
              <w:rPr>
                <w:iCs/>
                <w:sz w:val="24"/>
                <w:szCs w:val="24"/>
              </w:rPr>
            </w:pPr>
            <w:r>
              <w:rPr>
                <w:iCs/>
                <w:sz w:val="24"/>
                <w:szCs w:val="24"/>
              </w:rPr>
              <w:t>Tak</w:t>
            </w:r>
            <w:r w:rsidRPr="00132F52">
              <w:rPr>
                <w:iCs/>
                <w:sz w:val="24"/>
                <w:szCs w:val="24"/>
              </w:rPr>
              <w:t>, podać</w:t>
            </w:r>
          </w:p>
        </w:tc>
        <w:tc>
          <w:tcPr>
            <w:tcW w:w="591" w:type="pct"/>
          </w:tcPr>
          <w:p w:rsidR="000B0E13" w:rsidRPr="00132F52" w:rsidRDefault="000B0E13" w:rsidP="006222E9">
            <w:pPr>
              <w:spacing w:line="259" w:lineRule="auto"/>
              <w:ind w:left="2"/>
              <w:rPr>
                <w:sz w:val="24"/>
                <w:szCs w:val="24"/>
              </w:rPr>
            </w:pPr>
          </w:p>
        </w:tc>
        <w:tc>
          <w:tcPr>
            <w:tcW w:w="909" w:type="pct"/>
          </w:tcPr>
          <w:p w:rsidR="000B0E13" w:rsidRPr="00132F52" w:rsidRDefault="000B0E13" w:rsidP="00132F52">
            <w:pPr>
              <w:jc w:val="center"/>
              <w:rPr>
                <w:color w:val="000000" w:themeColor="text1"/>
                <w:sz w:val="24"/>
                <w:szCs w:val="24"/>
              </w:rPr>
            </w:pPr>
            <w:r w:rsidRPr="00132F52">
              <w:rPr>
                <w:color w:val="000000" w:themeColor="text1"/>
                <w:sz w:val="24"/>
                <w:szCs w:val="24"/>
              </w:rPr>
              <w:t>Bez punktacji</w:t>
            </w:r>
          </w:p>
        </w:tc>
      </w:tr>
      <w:tr w:rsidR="002B6EC6" w:rsidRPr="00D963F4" w:rsidTr="00DF12D9">
        <w:tblPrEx>
          <w:tblCellMar>
            <w:top w:w="15" w:type="dxa"/>
            <w:right w:w="1" w:type="dxa"/>
          </w:tblCellMar>
        </w:tblPrEx>
        <w:trPr>
          <w:trHeight w:val="164"/>
        </w:trPr>
        <w:tc>
          <w:tcPr>
            <w:tcW w:w="181" w:type="pct"/>
          </w:tcPr>
          <w:p w:rsidR="002B6EC6" w:rsidRPr="00D963F4" w:rsidRDefault="002B6EC6" w:rsidP="006C677B">
            <w:pPr>
              <w:pStyle w:val="Akapitzlist"/>
              <w:numPr>
                <w:ilvl w:val="0"/>
                <w:numId w:val="88"/>
              </w:numPr>
              <w:spacing w:after="0"/>
              <w:jc w:val="center"/>
              <w:rPr>
                <w:sz w:val="24"/>
                <w:szCs w:val="24"/>
              </w:rPr>
            </w:pPr>
          </w:p>
        </w:tc>
        <w:tc>
          <w:tcPr>
            <w:tcW w:w="2728" w:type="pct"/>
          </w:tcPr>
          <w:p w:rsidR="002B6EC6" w:rsidRPr="00132F52" w:rsidRDefault="002B6EC6" w:rsidP="006222E9">
            <w:pPr>
              <w:spacing w:line="259" w:lineRule="auto"/>
              <w:rPr>
                <w:sz w:val="24"/>
                <w:szCs w:val="24"/>
              </w:rPr>
            </w:pPr>
            <w:r w:rsidRPr="00132F52">
              <w:rPr>
                <w:sz w:val="24"/>
                <w:szCs w:val="24"/>
              </w:rPr>
              <w:t>Automatyczna kontrola ekspozycji (AEC)</w:t>
            </w:r>
          </w:p>
        </w:tc>
        <w:tc>
          <w:tcPr>
            <w:tcW w:w="591" w:type="pct"/>
          </w:tcPr>
          <w:p w:rsidR="002B6EC6" w:rsidRDefault="002B6EC6" w:rsidP="000B0E13">
            <w:pPr>
              <w:jc w:val="center"/>
            </w:pPr>
            <w:r w:rsidRPr="00125065">
              <w:rPr>
                <w:iCs/>
                <w:sz w:val="24"/>
                <w:szCs w:val="24"/>
              </w:rPr>
              <w:t>Tak</w:t>
            </w:r>
          </w:p>
        </w:tc>
        <w:tc>
          <w:tcPr>
            <w:tcW w:w="591" w:type="pct"/>
          </w:tcPr>
          <w:p w:rsidR="002B6EC6" w:rsidRPr="00132F52" w:rsidRDefault="002B6EC6" w:rsidP="006222E9">
            <w:pPr>
              <w:spacing w:line="259" w:lineRule="auto"/>
              <w:ind w:left="2"/>
              <w:rPr>
                <w:sz w:val="24"/>
                <w:szCs w:val="24"/>
              </w:rPr>
            </w:pPr>
          </w:p>
        </w:tc>
        <w:tc>
          <w:tcPr>
            <w:tcW w:w="909" w:type="pct"/>
          </w:tcPr>
          <w:p w:rsidR="002B6EC6" w:rsidRPr="00132F52" w:rsidRDefault="002B6EC6" w:rsidP="00132F52">
            <w:pPr>
              <w:jc w:val="center"/>
              <w:rPr>
                <w:sz w:val="24"/>
                <w:szCs w:val="24"/>
              </w:rPr>
            </w:pPr>
            <w:r w:rsidRPr="00132F52">
              <w:rPr>
                <w:sz w:val="24"/>
                <w:szCs w:val="24"/>
              </w:rPr>
              <w:t>Bez punktacji</w:t>
            </w:r>
          </w:p>
        </w:tc>
      </w:tr>
      <w:tr w:rsidR="002B6EC6" w:rsidRPr="00D963F4" w:rsidTr="00DF12D9">
        <w:tblPrEx>
          <w:tblCellMar>
            <w:top w:w="15" w:type="dxa"/>
            <w:right w:w="1" w:type="dxa"/>
          </w:tblCellMar>
        </w:tblPrEx>
        <w:trPr>
          <w:trHeight w:val="55"/>
        </w:trPr>
        <w:tc>
          <w:tcPr>
            <w:tcW w:w="181" w:type="pct"/>
          </w:tcPr>
          <w:p w:rsidR="002B6EC6" w:rsidRPr="00D963F4" w:rsidRDefault="002B6EC6" w:rsidP="006C677B">
            <w:pPr>
              <w:pStyle w:val="Akapitzlist"/>
              <w:numPr>
                <w:ilvl w:val="0"/>
                <w:numId w:val="88"/>
              </w:numPr>
              <w:spacing w:after="0"/>
              <w:jc w:val="center"/>
              <w:rPr>
                <w:sz w:val="24"/>
                <w:szCs w:val="24"/>
              </w:rPr>
            </w:pPr>
          </w:p>
        </w:tc>
        <w:tc>
          <w:tcPr>
            <w:tcW w:w="2728" w:type="pct"/>
          </w:tcPr>
          <w:p w:rsidR="002B6EC6" w:rsidRPr="00132F52" w:rsidRDefault="002B6EC6" w:rsidP="006222E9">
            <w:pPr>
              <w:spacing w:line="259" w:lineRule="auto"/>
              <w:rPr>
                <w:sz w:val="24"/>
                <w:szCs w:val="24"/>
              </w:rPr>
            </w:pPr>
            <w:r w:rsidRPr="00132F52">
              <w:rPr>
                <w:sz w:val="24"/>
                <w:szCs w:val="24"/>
              </w:rPr>
              <w:t>Ręczny dobór parametrów ekspozycji</w:t>
            </w:r>
          </w:p>
        </w:tc>
        <w:tc>
          <w:tcPr>
            <w:tcW w:w="591" w:type="pct"/>
          </w:tcPr>
          <w:p w:rsidR="002B6EC6" w:rsidRDefault="002B6EC6" w:rsidP="000B0E13">
            <w:pPr>
              <w:jc w:val="center"/>
            </w:pPr>
            <w:r w:rsidRPr="00125065">
              <w:rPr>
                <w:iCs/>
                <w:sz w:val="24"/>
                <w:szCs w:val="24"/>
              </w:rPr>
              <w:t>Tak</w:t>
            </w:r>
          </w:p>
        </w:tc>
        <w:tc>
          <w:tcPr>
            <w:tcW w:w="591" w:type="pct"/>
          </w:tcPr>
          <w:p w:rsidR="002B6EC6" w:rsidRPr="00132F52" w:rsidRDefault="002B6EC6" w:rsidP="006222E9">
            <w:pPr>
              <w:spacing w:line="259" w:lineRule="auto"/>
              <w:ind w:left="2"/>
              <w:rPr>
                <w:sz w:val="24"/>
                <w:szCs w:val="24"/>
              </w:rPr>
            </w:pPr>
          </w:p>
        </w:tc>
        <w:tc>
          <w:tcPr>
            <w:tcW w:w="909" w:type="pct"/>
          </w:tcPr>
          <w:p w:rsidR="002B6EC6" w:rsidRPr="00132F52" w:rsidRDefault="002B6EC6" w:rsidP="00132F52">
            <w:pPr>
              <w:jc w:val="center"/>
              <w:rPr>
                <w:color w:val="000000" w:themeColor="text1"/>
                <w:sz w:val="24"/>
                <w:szCs w:val="24"/>
              </w:rPr>
            </w:pPr>
            <w:r w:rsidRPr="00132F52">
              <w:rPr>
                <w:color w:val="000000" w:themeColor="text1"/>
                <w:sz w:val="24"/>
                <w:szCs w:val="24"/>
              </w:rPr>
              <w:t>Bez punktacji</w:t>
            </w:r>
          </w:p>
        </w:tc>
      </w:tr>
      <w:tr w:rsidR="002B6EC6" w:rsidRPr="00D963F4" w:rsidTr="00DF12D9">
        <w:tblPrEx>
          <w:tblCellMar>
            <w:top w:w="15" w:type="dxa"/>
            <w:right w:w="1" w:type="dxa"/>
          </w:tblCellMar>
        </w:tblPrEx>
        <w:trPr>
          <w:trHeight w:val="562"/>
        </w:trPr>
        <w:tc>
          <w:tcPr>
            <w:tcW w:w="181" w:type="pct"/>
            <w:vAlign w:val="center"/>
          </w:tcPr>
          <w:p w:rsidR="002B6EC6" w:rsidRPr="00D963F4" w:rsidRDefault="002B6EC6" w:rsidP="006C677B">
            <w:pPr>
              <w:pStyle w:val="Akapitzlist"/>
              <w:numPr>
                <w:ilvl w:val="0"/>
                <w:numId w:val="88"/>
              </w:numPr>
              <w:spacing w:after="0"/>
              <w:jc w:val="center"/>
              <w:rPr>
                <w:sz w:val="24"/>
                <w:szCs w:val="24"/>
              </w:rPr>
            </w:pPr>
          </w:p>
        </w:tc>
        <w:tc>
          <w:tcPr>
            <w:tcW w:w="2728" w:type="pct"/>
          </w:tcPr>
          <w:p w:rsidR="002B6EC6" w:rsidRPr="00132F52" w:rsidRDefault="002B6EC6" w:rsidP="00985C92">
            <w:pPr>
              <w:spacing w:line="259" w:lineRule="auto"/>
              <w:jc w:val="both"/>
              <w:rPr>
                <w:sz w:val="24"/>
                <w:szCs w:val="24"/>
              </w:rPr>
            </w:pPr>
            <w:r w:rsidRPr="00132F52">
              <w:rPr>
                <w:sz w:val="24"/>
                <w:szCs w:val="24"/>
              </w:rPr>
              <w:t>Tryb programów anatomicznych zintegrowany z menu wyboru projekcji w systemie akwizycji obrazu DR</w:t>
            </w:r>
          </w:p>
        </w:tc>
        <w:tc>
          <w:tcPr>
            <w:tcW w:w="591" w:type="pct"/>
          </w:tcPr>
          <w:p w:rsidR="002B6EC6" w:rsidRDefault="002B6EC6" w:rsidP="000B0E13">
            <w:pPr>
              <w:jc w:val="center"/>
            </w:pPr>
            <w:r w:rsidRPr="00125065">
              <w:rPr>
                <w:iCs/>
                <w:sz w:val="24"/>
                <w:szCs w:val="24"/>
              </w:rPr>
              <w:t>Tak</w:t>
            </w:r>
          </w:p>
        </w:tc>
        <w:tc>
          <w:tcPr>
            <w:tcW w:w="591" w:type="pct"/>
          </w:tcPr>
          <w:p w:rsidR="002B6EC6" w:rsidRPr="00132F52" w:rsidRDefault="002B6EC6" w:rsidP="006222E9">
            <w:pPr>
              <w:spacing w:line="259" w:lineRule="auto"/>
              <w:ind w:left="2"/>
              <w:rPr>
                <w:sz w:val="24"/>
                <w:szCs w:val="24"/>
              </w:rPr>
            </w:pPr>
          </w:p>
        </w:tc>
        <w:tc>
          <w:tcPr>
            <w:tcW w:w="909" w:type="pct"/>
          </w:tcPr>
          <w:p w:rsidR="002B6EC6" w:rsidRPr="00132F52" w:rsidRDefault="002B6EC6" w:rsidP="00132F52">
            <w:pPr>
              <w:jc w:val="center"/>
              <w:rPr>
                <w:color w:val="000000" w:themeColor="text1"/>
                <w:sz w:val="24"/>
                <w:szCs w:val="24"/>
              </w:rPr>
            </w:pPr>
            <w:r w:rsidRPr="00132F52">
              <w:rPr>
                <w:color w:val="000000" w:themeColor="text1"/>
                <w:sz w:val="24"/>
                <w:szCs w:val="24"/>
              </w:rPr>
              <w:t>Bez punktacji</w:t>
            </w:r>
          </w:p>
        </w:tc>
      </w:tr>
      <w:tr w:rsidR="002B6EC6" w:rsidRPr="00D963F4" w:rsidTr="00DF12D9">
        <w:tblPrEx>
          <w:tblCellMar>
            <w:top w:w="15" w:type="dxa"/>
            <w:right w:w="1" w:type="dxa"/>
          </w:tblCellMar>
        </w:tblPrEx>
        <w:trPr>
          <w:trHeight w:val="286"/>
        </w:trPr>
        <w:tc>
          <w:tcPr>
            <w:tcW w:w="181" w:type="pct"/>
          </w:tcPr>
          <w:p w:rsidR="002B6EC6" w:rsidRPr="00D963F4" w:rsidRDefault="002B6EC6" w:rsidP="006C677B">
            <w:pPr>
              <w:pStyle w:val="Akapitzlist"/>
              <w:numPr>
                <w:ilvl w:val="0"/>
                <w:numId w:val="88"/>
              </w:numPr>
              <w:spacing w:after="0"/>
              <w:jc w:val="center"/>
              <w:rPr>
                <w:sz w:val="24"/>
                <w:szCs w:val="24"/>
              </w:rPr>
            </w:pPr>
          </w:p>
        </w:tc>
        <w:tc>
          <w:tcPr>
            <w:tcW w:w="2728" w:type="pct"/>
          </w:tcPr>
          <w:p w:rsidR="002B6EC6" w:rsidRPr="00132F52" w:rsidRDefault="002B6EC6" w:rsidP="006222E9">
            <w:pPr>
              <w:spacing w:line="259" w:lineRule="auto"/>
              <w:rPr>
                <w:sz w:val="24"/>
                <w:szCs w:val="24"/>
              </w:rPr>
            </w:pPr>
            <w:r w:rsidRPr="00132F52">
              <w:rPr>
                <w:sz w:val="24"/>
                <w:szCs w:val="24"/>
              </w:rPr>
              <w:t>Synchronizacja nastaw programów anatomicznych z generatorem</w:t>
            </w:r>
          </w:p>
        </w:tc>
        <w:tc>
          <w:tcPr>
            <w:tcW w:w="591" w:type="pct"/>
          </w:tcPr>
          <w:p w:rsidR="002B6EC6" w:rsidRDefault="002B6EC6" w:rsidP="000B0E13">
            <w:pPr>
              <w:jc w:val="center"/>
            </w:pPr>
            <w:r w:rsidRPr="00125065">
              <w:rPr>
                <w:iCs/>
                <w:sz w:val="24"/>
                <w:szCs w:val="24"/>
              </w:rPr>
              <w:t>Tak</w:t>
            </w:r>
          </w:p>
        </w:tc>
        <w:tc>
          <w:tcPr>
            <w:tcW w:w="591" w:type="pct"/>
          </w:tcPr>
          <w:p w:rsidR="002B6EC6" w:rsidRPr="00132F52" w:rsidRDefault="002B6EC6" w:rsidP="006222E9">
            <w:pPr>
              <w:spacing w:line="259" w:lineRule="auto"/>
              <w:ind w:left="2"/>
              <w:rPr>
                <w:sz w:val="24"/>
                <w:szCs w:val="24"/>
              </w:rPr>
            </w:pPr>
          </w:p>
        </w:tc>
        <w:tc>
          <w:tcPr>
            <w:tcW w:w="909" w:type="pct"/>
          </w:tcPr>
          <w:p w:rsidR="002B6EC6" w:rsidRPr="00132F52" w:rsidRDefault="002B6EC6" w:rsidP="00132F52">
            <w:pPr>
              <w:jc w:val="center"/>
              <w:rPr>
                <w:color w:val="000000" w:themeColor="text1"/>
                <w:sz w:val="24"/>
                <w:szCs w:val="24"/>
              </w:rPr>
            </w:pPr>
            <w:r w:rsidRPr="00132F52">
              <w:rPr>
                <w:color w:val="000000" w:themeColor="text1"/>
                <w:sz w:val="24"/>
                <w:szCs w:val="24"/>
              </w:rPr>
              <w:t>Bez punktacji</w:t>
            </w:r>
          </w:p>
        </w:tc>
      </w:tr>
      <w:tr w:rsidR="002B6EC6" w:rsidRPr="00D963F4" w:rsidTr="00DF12D9">
        <w:tblPrEx>
          <w:tblCellMar>
            <w:top w:w="15" w:type="dxa"/>
            <w:right w:w="1" w:type="dxa"/>
          </w:tblCellMar>
        </w:tblPrEx>
        <w:trPr>
          <w:trHeight w:val="267"/>
        </w:trPr>
        <w:tc>
          <w:tcPr>
            <w:tcW w:w="181" w:type="pct"/>
          </w:tcPr>
          <w:p w:rsidR="002B6EC6" w:rsidRPr="00D963F4" w:rsidRDefault="002B6EC6" w:rsidP="006C677B">
            <w:pPr>
              <w:pStyle w:val="Akapitzlist"/>
              <w:numPr>
                <w:ilvl w:val="0"/>
                <w:numId w:val="88"/>
              </w:numPr>
              <w:spacing w:after="0"/>
              <w:jc w:val="center"/>
              <w:rPr>
                <w:sz w:val="24"/>
                <w:szCs w:val="24"/>
              </w:rPr>
            </w:pPr>
          </w:p>
        </w:tc>
        <w:tc>
          <w:tcPr>
            <w:tcW w:w="2728" w:type="pct"/>
          </w:tcPr>
          <w:p w:rsidR="002B6EC6" w:rsidRPr="00132F52" w:rsidRDefault="002B6EC6" w:rsidP="006222E9">
            <w:pPr>
              <w:spacing w:line="259" w:lineRule="auto"/>
              <w:rPr>
                <w:sz w:val="24"/>
                <w:szCs w:val="24"/>
              </w:rPr>
            </w:pPr>
            <w:r w:rsidRPr="00132F52">
              <w:rPr>
                <w:sz w:val="24"/>
                <w:szCs w:val="24"/>
              </w:rPr>
              <w:t>Autodiagnostyka generatora z komunikatami o błędach</w:t>
            </w:r>
          </w:p>
        </w:tc>
        <w:tc>
          <w:tcPr>
            <w:tcW w:w="591" w:type="pct"/>
          </w:tcPr>
          <w:p w:rsidR="002B6EC6" w:rsidRDefault="002B6EC6" w:rsidP="000B0E13">
            <w:pPr>
              <w:jc w:val="center"/>
            </w:pPr>
            <w:r w:rsidRPr="00125065">
              <w:rPr>
                <w:iCs/>
                <w:sz w:val="24"/>
                <w:szCs w:val="24"/>
              </w:rPr>
              <w:t>Tak</w:t>
            </w:r>
          </w:p>
        </w:tc>
        <w:tc>
          <w:tcPr>
            <w:tcW w:w="591" w:type="pct"/>
          </w:tcPr>
          <w:p w:rsidR="002B6EC6" w:rsidRPr="00132F52" w:rsidRDefault="002B6EC6" w:rsidP="006222E9">
            <w:pPr>
              <w:spacing w:line="259" w:lineRule="auto"/>
              <w:ind w:left="2"/>
              <w:rPr>
                <w:sz w:val="24"/>
                <w:szCs w:val="24"/>
              </w:rPr>
            </w:pPr>
          </w:p>
        </w:tc>
        <w:tc>
          <w:tcPr>
            <w:tcW w:w="909" w:type="pct"/>
          </w:tcPr>
          <w:p w:rsidR="002B6EC6" w:rsidRPr="00132F52" w:rsidRDefault="002B6EC6" w:rsidP="00132F52">
            <w:pPr>
              <w:jc w:val="center"/>
              <w:rPr>
                <w:color w:val="000000" w:themeColor="text1"/>
                <w:sz w:val="24"/>
                <w:szCs w:val="24"/>
              </w:rPr>
            </w:pPr>
            <w:r w:rsidRPr="00132F52">
              <w:rPr>
                <w:color w:val="000000" w:themeColor="text1"/>
                <w:sz w:val="24"/>
                <w:szCs w:val="24"/>
              </w:rPr>
              <w:t>Bez punktacji</w:t>
            </w:r>
          </w:p>
        </w:tc>
      </w:tr>
      <w:tr w:rsidR="00DF12D9" w:rsidRPr="00D963F4" w:rsidTr="00DF12D9">
        <w:tblPrEx>
          <w:tblCellMar>
            <w:top w:w="15" w:type="dxa"/>
            <w:right w:w="1" w:type="dxa"/>
          </w:tblCellMar>
        </w:tblPrEx>
        <w:trPr>
          <w:trHeight w:val="267"/>
        </w:trPr>
        <w:tc>
          <w:tcPr>
            <w:tcW w:w="181" w:type="pct"/>
          </w:tcPr>
          <w:p w:rsidR="00DF12D9" w:rsidRPr="00D963F4" w:rsidRDefault="00DF12D9" w:rsidP="006C677B">
            <w:pPr>
              <w:pStyle w:val="Akapitzlist"/>
              <w:numPr>
                <w:ilvl w:val="0"/>
                <w:numId w:val="88"/>
              </w:numPr>
              <w:spacing w:after="0"/>
              <w:jc w:val="center"/>
              <w:rPr>
                <w:sz w:val="24"/>
                <w:szCs w:val="24"/>
              </w:rPr>
            </w:pPr>
          </w:p>
        </w:tc>
        <w:tc>
          <w:tcPr>
            <w:tcW w:w="4819" w:type="pct"/>
            <w:gridSpan w:val="4"/>
          </w:tcPr>
          <w:p w:rsidR="00DF12D9" w:rsidRPr="00132F52" w:rsidRDefault="00DF12D9" w:rsidP="006222E9">
            <w:pPr>
              <w:spacing w:line="259" w:lineRule="auto"/>
              <w:ind w:left="2"/>
              <w:rPr>
                <w:b/>
                <w:sz w:val="24"/>
                <w:szCs w:val="24"/>
              </w:rPr>
            </w:pPr>
            <w:r w:rsidRPr="00132F52">
              <w:rPr>
                <w:b/>
                <w:sz w:val="24"/>
                <w:szCs w:val="24"/>
              </w:rPr>
              <w:t>LAMPA RTG, KOLIMATOR</w:t>
            </w:r>
          </w:p>
        </w:tc>
      </w:tr>
      <w:tr w:rsidR="000B0E13" w:rsidRPr="00D963F4" w:rsidTr="00DF12D9">
        <w:tblPrEx>
          <w:tblCellMar>
            <w:top w:w="15" w:type="dxa"/>
            <w:right w:w="1" w:type="dxa"/>
          </w:tblCellMar>
        </w:tblPrEx>
        <w:trPr>
          <w:trHeight w:val="286"/>
        </w:trPr>
        <w:tc>
          <w:tcPr>
            <w:tcW w:w="181" w:type="pct"/>
          </w:tcPr>
          <w:p w:rsidR="000B0E13" w:rsidRPr="00D963F4" w:rsidRDefault="000B0E13" w:rsidP="006C677B">
            <w:pPr>
              <w:pStyle w:val="Akapitzlist"/>
              <w:numPr>
                <w:ilvl w:val="0"/>
                <w:numId w:val="88"/>
              </w:numPr>
              <w:spacing w:after="0"/>
              <w:jc w:val="center"/>
              <w:rPr>
                <w:sz w:val="24"/>
                <w:szCs w:val="24"/>
              </w:rPr>
            </w:pPr>
          </w:p>
        </w:tc>
        <w:tc>
          <w:tcPr>
            <w:tcW w:w="2728" w:type="pct"/>
          </w:tcPr>
          <w:p w:rsidR="000B0E13" w:rsidRPr="00132F52" w:rsidRDefault="000B0E13" w:rsidP="006222E9">
            <w:pPr>
              <w:spacing w:line="259" w:lineRule="auto"/>
              <w:rPr>
                <w:sz w:val="24"/>
                <w:szCs w:val="24"/>
              </w:rPr>
            </w:pPr>
            <w:r w:rsidRPr="00132F52">
              <w:rPr>
                <w:sz w:val="24"/>
                <w:szCs w:val="24"/>
              </w:rPr>
              <w:t>Wielkość małego ogniska ≤ 0,6mm</w:t>
            </w:r>
          </w:p>
        </w:tc>
        <w:tc>
          <w:tcPr>
            <w:tcW w:w="591" w:type="pct"/>
          </w:tcPr>
          <w:p w:rsidR="000B0E13" w:rsidRPr="00132F52" w:rsidRDefault="000B0E13" w:rsidP="000B0E13">
            <w:pPr>
              <w:spacing w:line="259" w:lineRule="auto"/>
              <w:jc w:val="center"/>
              <w:rPr>
                <w:iCs/>
                <w:sz w:val="24"/>
                <w:szCs w:val="24"/>
              </w:rPr>
            </w:pPr>
            <w:r>
              <w:rPr>
                <w:iCs/>
                <w:sz w:val="24"/>
                <w:szCs w:val="24"/>
              </w:rPr>
              <w:t>Tak</w:t>
            </w:r>
            <w:r w:rsidRPr="00132F52">
              <w:rPr>
                <w:iCs/>
                <w:sz w:val="24"/>
                <w:szCs w:val="24"/>
              </w:rPr>
              <w:t>, podać</w:t>
            </w:r>
          </w:p>
        </w:tc>
        <w:tc>
          <w:tcPr>
            <w:tcW w:w="591" w:type="pct"/>
          </w:tcPr>
          <w:p w:rsidR="000B0E13" w:rsidRPr="00132F52" w:rsidRDefault="000B0E13" w:rsidP="006222E9">
            <w:pPr>
              <w:spacing w:line="259" w:lineRule="auto"/>
              <w:ind w:left="2"/>
              <w:rPr>
                <w:sz w:val="24"/>
                <w:szCs w:val="24"/>
              </w:rPr>
            </w:pPr>
          </w:p>
        </w:tc>
        <w:tc>
          <w:tcPr>
            <w:tcW w:w="909" w:type="pct"/>
          </w:tcPr>
          <w:p w:rsidR="000B0E13" w:rsidRPr="00132F52" w:rsidRDefault="000B0E13" w:rsidP="00132F52">
            <w:pPr>
              <w:jc w:val="center"/>
              <w:rPr>
                <w:sz w:val="24"/>
                <w:szCs w:val="24"/>
              </w:rPr>
            </w:pPr>
            <w:r w:rsidRPr="00132F52">
              <w:rPr>
                <w:sz w:val="24"/>
                <w:szCs w:val="24"/>
              </w:rPr>
              <w:t>Bez punktacji</w:t>
            </w:r>
          </w:p>
        </w:tc>
      </w:tr>
      <w:tr w:rsidR="000B0E13" w:rsidRPr="00D963F4" w:rsidTr="00DF12D9">
        <w:tblPrEx>
          <w:tblCellMar>
            <w:top w:w="15" w:type="dxa"/>
            <w:right w:w="1" w:type="dxa"/>
          </w:tblCellMar>
        </w:tblPrEx>
        <w:trPr>
          <w:trHeight w:val="286"/>
        </w:trPr>
        <w:tc>
          <w:tcPr>
            <w:tcW w:w="181" w:type="pct"/>
          </w:tcPr>
          <w:p w:rsidR="000B0E13" w:rsidRPr="00D963F4" w:rsidRDefault="000B0E13" w:rsidP="006C677B">
            <w:pPr>
              <w:pStyle w:val="Akapitzlist"/>
              <w:numPr>
                <w:ilvl w:val="0"/>
                <w:numId w:val="88"/>
              </w:numPr>
              <w:spacing w:after="0"/>
              <w:jc w:val="center"/>
              <w:rPr>
                <w:sz w:val="24"/>
                <w:szCs w:val="24"/>
              </w:rPr>
            </w:pPr>
          </w:p>
        </w:tc>
        <w:tc>
          <w:tcPr>
            <w:tcW w:w="2728" w:type="pct"/>
          </w:tcPr>
          <w:p w:rsidR="000B0E13" w:rsidRPr="00132F52" w:rsidRDefault="000B0E13" w:rsidP="006222E9">
            <w:pPr>
              <w:spacing w:line="259" w:lineRule="auto"/>
              <w:rPr>
                <w:sz w:val="24"/>
                <w:szCs w:val="24"/>
              </w:rPr>
            </w:pPr>
            <w:r w:rsidRPr="00132F52">
              <w:rPr>
                <w:sz w:val="24"/>
                <w:szCs w:val="24"/>
              </w:rPr>
              <w:t>Moc małego ogniska ≥ 27kW</w:t>
            </w:r>
          </w:p>
        </w:tc>
        <w:tc>
          <w:tcPr>
            <w:tcW w:w="591" w:type="pct"/>
          </w:tcPr>
          <w:p w:rsidR="000B0E13" w:rsidRPr="00132F52" w:rsidRDefault="000B0E13" w:rsidP="000B0E13">
            <w:pPr>
              <w:spacing w:line="259" w:lineRule="auto"/>
              <w:jc w:val="center"/>
              <w:rPr>
                <w:iCs/>
                <w:sz w:val="24"/>
                <w:szCs w:val="24"/>
              </w:rPr>
            </w:pPr>
            <w:r>
              <w:rPr>
                <w:iCs/>
                <w:sz w:val="24"/>
                <w:szCs w:val="24"/>
              </w:rPr>
              <w:t>Tak</w:t>
            </w:r>
            <w:r w:rsidRPr="00132F52">
              <w:rPr>
                <w:iCs/>
                <w:sz w:val="24"/>
                <w:szCs w:val="24"/>
              </w:rPr>
              <w:t>, podać</w:t>
            </w:r>
          </w:p>
        </w:tc>
        <w:tc>
          <w:tcPr>
            <w:tcW w:w="591" w:type="pct"/>
          </w:tcPr>
          <w:p w:rsidR="000B0E13" w:rsidRPr="00132F52" w:rsidRDefault="000B0E13" w:rsidP="006222E9">
            <w:pPr>
              <w:spacing w:line="259" w:lineRule="auto"/>
              <w:ind w:left="2"/>
              <w:rPr>
                <w:sz w:val="24"/>
                <w:szCs w:val="24"/>
              </w:rPr>
            </w:pPr>
          </w:p>
        </w:tc>
        <w:tc>
          <w:tcPr>
            <w:tcW w:w="909" w:type="pct"/>
          </w:tcPr>
          <w:p w:rsidR="000B0E13" w:rsidRPr="00132F52" w:rsidRDefault="000B0E13" w:rsidP="00132F52">
            <w:pPr>
              <w:jc w:val="center"/>
              <w:rPr>
                <w:color w:val="000000" w:themeColor="text1"/>
                <w:sz w:val="24"/>
                <w:szCs w:val="24"/>
              </w:rPr>
            </w:pPr>
            <w:r w:rsidRPr="00132F52">
              <w:rPr>
                <w:color w:val="000000" w:themeColor="text1"/>
                <w:sz w:val="24"/>
                <w:szCs w:val="24"/>
              </w:rPr>
              <w:t>Bez punktacji</w:t>
            </w:r>
          </w:p>
        </w:tc>
      </w:tr>
      <w:tr w:rsidR="000B0E13" w:rsidRPr="00D963F4" w:rsidTr="00DF12D9">
        <w:tblPrEx>
          <w:tblCellMar>
            <w:top w:w="15" w:type="dxa"/>
            <w:right w:w="1" w:type="dxa"/>
          </w:tblCellMar>
        </w:tblPrEx>
        <w:trPr>
          <w:trHeight w:val="55"/>
        </w:trPr>
        <w:tc>
          <w:tcPr>
            <w:tcW w:w="181" w:type="pct"/>
            <w:vAlign w:val="center"/>
          </w:tcPr>
          <w:p w:rsidR="000B0E13" w:rsidRPr="00D963F4" w:rsidRDefault="000B0E13" w:rsidP="006C677B">
            <w:pPr>
              <w:pStyle w:val="Akapitzlist"/>
              <w:numPr>
                <w:ilvl w:val="0"/>
                <w:numId w:val="88"/>
              </w:numPr>
              <w:spacing w:after="0"/>
              <w:jc w:val="center"/>
              <w:rPr>
                <w:sz w:val="24"/>
                <w:szCs w:val="24"/>
              </w:rPr>
            </w:pPr>
          </w:p>
        </w:tc>
        <w:tc>
          <w:tcPr>
            <w:tcW w:w="2728" w:type="pct"/>
          </w:tcPr>
          <w:p w:rsidR="000B0E13" w:rsidRPr="00132F52" w:rsidRDefault="000B0E13" w:rsidP="006222E9">
            <w:pPr>
              <w:spacing w:line="259" w:lineRule="auto"/>
              <w:ind w:right="1074"/>
              <w:rPr>
                <w:sz w:val="24"/>
                <w:szCs w:val="24"/>
              </w:rPr>
            </w:pPr>
            <w:r w:rsidRPr="00132F52">
              <w:rPr>
                <w:sz w:val="24"/>
                <w:szCs w:val="24"/>
              </w:rPr>
              <w:t>Wielkość dużego ogniska  ≤ 1,2mm</w:t>
            </w:r>
          </w:p>
        </w:tc>
        <w:tc>
          <w:tcPr>
            <w:tcW w:w="591" w:type="pct"/>
          </w:tcPr>
          <w:p w:rsidR="000B0E13" w:rsidRPr="00132F52" w:rsidRDefault="000B0E13" w:rsidP="000B0E13">
            <w:pPr>
              <w:spacing w:line="259" w:lineRule="auto"/>
              <w:jc w:val="center"/>
              <w:rPr>
                <w:iCs/>
                <w:sz w:val="24"/>
                <w:szCs w:val="24"/>
              </w:rPr>
            </w:pPr>
            <w:r>
              <w:rPr>
                <w:iCs/>
                <w:sz w:val="24"/>
                <w:szCs w:val="24"/>
              </w:rPr>
              <w:t>Tak</w:t>
            </w:r>
            <w:r w:rsidRPr="00132F52">
              <w:rPr>
                <w:iCs/>
                <w:sz w:val="24"/>
                <w:szCs w:val="24"/>
              </w:rPr>
              <w:t>, podać</w:t>
            </w:r>
          </w:p>
        </w:tc>
        <w:tc>
          <w:tcPr>
            <w:tcW w:w="591" w:type="pct"/>
          </w:tcPr>
          <w:p w:rsidR="000B0E13" w:rsidRPr="00132F52" w:rsidRDefault="000B0E13" w:rsidP="006222E9">
            <w:pPr>
              <w:spacing w:line="259" w:lineRule="auto"/>
              <w:ind w:left="2"/>
              <w:rPr>
                <w:sz w:val="24"/>
                <w:szCs w:val="24"/>
              </w:rPr>
            </w:pPr>
          </w:p>
        </w:tc>
        <w:tc>
          <w:tcPr>
            <w:tcW w:w="909" w:type="pct"/>
          </w:tcPr>
          <w:p w:rsidR="000B0E13" w:rsidRPr="00132F52" w:rsidRDefault="000B0E13" w:rsidP="00132F52">
            <w:pPr>
              <w:jc w:val="center"/>
              <w:rPr>
                <w:color w:val="000000" w:themeColor="text1"/>
                <w:sz w:val="24"/>
                <w:szCs w:val="24"/>
              </w:rPr>
            </w:pPr>
            <w:r w:rsidRPr="00132F52">
              <w:rPr>
                <w:color w:val="000000" w:themeColor="text1"/>
                <w:sz w:val="24"/>
                <w:szCs w:val="24"/>
              </w:rPr>
              <w:t>Bez punktacji</w:t>
            </w:r>
          </w:p>
        </w:tc>
      </w:tr>
      <w:tr w:rsidR="000B0E13" w:rsidRPr="00D963F4" w:rsidTr="00DF12D9">
        <w:tblPrEx>
          <w:tblCellMar>
            <w:top w:w="15" w:type="dxa"/>
            <w:right w:w="1" w:type="dxa"/>
          </w:tblCellMar>
        </w:tblPrEx>
        <w:trPr>
          <w:trHeight w:val="162"/>
        </w:trPr>
        <w:tc>
          <w:tcPr>
            <w:tcW w:w="181" w:type="pct"/>
          </w:tcPr>
          <w:p w:rsidR="000B0E13" w:rsidRPr="00D963F4" w:rsidRDefault="000B0E13" w:rsidP="006C677B">
            <w:pPr>
              <w:pStyle w:val="Akapitzlist"/>
              <w:numPr>
                <w:ilvl w:val="0"/>
                <w:numId w:val="88"/>
              </w:numPr>
              <w:spacing w:after="0"/>
              <w:jc w:val="center"/>
              <w:rPr>
                <w:sz w:val="24"/>
                <w:szCs w:val="24"/>
              </w:rPr>
            </w:pPr>
          </w:p>
        </w:tc>
        <w:tc>
          <w:tcPr>
            <w:tcW w:w="2728" w:type="pct"/>
          </w:tcPr>
          <w:p w:rsidR="000B0E13" w:rsidRPr="00132F52" w:rsidRDefault="000B0E13" w:rsidP="006222E9">
            <w:pPr>
              <w:spacing w:line="259" w:lineRule="auto"/>
              <w:rPr>
                <w:sz w:val="24"/>
                <w:szCs w:val="24"/>
              </w:rPr>
            </w:pPr>
            <w:r w:rsidRPr="00132F52">
              <w:rPr>
                <w:sz w:val="24"/>
                <w:szCs w:val="24"/>
              </w:rPr>
              <w:t>Moc dużego ogniska ≥ 60kW</w:t>
            </w:r>
          </w:p>
        </w:tc>
        <w:tc>
          <w:tcPr>
            <w:tcW w:w="591" w:type="pct"/>
          </w:tcPr>
          <w:p w:rsidR="000B0E13" w:rsidRPr="00132F52" w:rsidRDefault="000B0E13" w:rsidP="000B0E13">
            <w:pPr>
              <w:spacing w:line="259" w:lineRule="auto"/>
              <w:jc w:val="center"/>
              <w:rPr>
                <w:iCs/>
                <w:sz w:val="24"/>
                <w:szCs w:val="24"/>
              </w:rPr>
            </w:pPr>
            <w:r>
              <w:rPr>
                <w:iCs/>
                <w:sz w:val="24"/>
                <w:szCs w:val="24"/>
              </w:rPr>
              <w:t>Tak</w:t>
            </w:r>
            <w:r w:rsidRPr="00132F52">
              <w:rPr>
                <w:iCs/>
                <w:sz w:val="24"/>
                <w:szCs w:val="24"/>
              </w:rPr>
              <w:t>, podać</w:t>
            </w:r>
          </w:p>
        </w:tc>
        <w:tc>
          <w:tcPr>
            <w:tcW w:w="591" w:type="pct"/>
          </w:tcPr>
          <w:p w:rsidR="000B0E13" w:rsidRPr="00132F52" w:rsidRDefault="000B0E13" w:rsidP="006222E9">
            <w:pPr>
              <w:spacing w:line="259" w:lineRule="auto"/>
              <w:ind w:left="2"/>
              <w:rPr>
                <w:sz w:val="24"/>
                <w:szCs w:val="24"/>
              </w:rPr>
            </w:pPr>
          </w:p>
        </w:tc>
        <w:tc>
          <w:tcPr>
            <w:tcW w:w="909" w:type="pct"/>
          </w:tcPr>
          <w:p w:rsidR="000B0E13" w:rsidRPr="00132F52" w:rsidRDefault="000B0E13" w:rsidP="00132F52">
            <w:pPr>
              <w:jc w:val="center"/>
              <w:rPr>
                <w:color w:val="000000" w:themeColor="text1"/>
                <w:sz w:val="24"/>
                <w:szCs w:val="24"/>
              </w:rPr>
            </w:pPr>
            <w:r w:rsidRPr="00132F52">
              <w:rPr>
                <w:color w:val="000000" w:themeColor="text1"/>
                <w:sz w:val="24"/>
                <w:szCs w:val="24"/>
              </w:rPr>
              <w:t>Bez punktacji</w:t>
            </w:r>
          </w:p>
        </w:tc>
      </w:tr>
      <w:tr w:rsidR="000B0E13" w:rsidRPr="00D963F4" w:rsidTr="00DF12D9">
        <w:tblPrEx>
          <w:tblCellMar>
            <w:top w:w="15" w:type="dxa"/>
            <w:right w:w="1" w:type="dxa"/>
          </w:tblCellMar>
        </w:tblPrEx>
        <w:trPr>
          <w:trHeight w:val="55"/>
        </w:trPr>
        <w:tc>
          <w:tcPr>
            <w:tcW w:w="181" w:type="pct"/>
            <w:vAlign w:val="center"/>
          </w:tcPr>
          <w:p w:rsidR="000B0E13" w:rsidRPr="00D963F4" w:rsidRDefault="000B0E13" w:rsidP="006C677B">
            <w:pPr>
              <w:pStyle w:val="Akapitzlist"/>
              <w:numPr>
                <w:ilvl w:val="0"/>
                <w:numId w:val="88"/>
              </w:numPr>
              <w:spacing w:after="0"/>
              <w:jc w:val="center"/>
              <w:rPr>
                <w:sz w:val="24"/>
                <w:szCs w:val="24"/>
              </w:rPr>
            </w:pPr>
          </w:p>
        </w:tc>
        <w:tc>
          <w:tcPr>
            <w:tcW w:w="2728" w:type="pct"/>
          </w:tcPr>
          <w:p w:rsidR="000B0E13" w:rsidRPr="00132F52" w:rsidRDefault="000B0E13" w:rsidP="006222E9">
            <w:pPr>
              <w:spacing w:line="259" w:lineRule="auto"/>
              <w:ind w:right="1500"/>
              <w:rPr>
                <w:sz w:val="24"/>
                <w:szCs w:val="24"/>
              </w:rPr>
            </w:pPr>
            <w:r w:rsidRPr="00132F52">
              <w:rPr>
                <w:sz w:val="24"/>
                <w:szCs w:val="24"/>
              </w:rPr>
              <w:t>Pojemność cieplna anody ≥ 300KHU</w:t>
            </w:r>
          </w:p>
        </w:tc>
        <w:tc>
          <w:tcPr>
            <w:tcW w:w="591" w:type="pct"/>
          </w:tcPr>
          <w:p w:rsidR="000B0E13" w:rsidRPr="00132F52" w:rsidRDefault="000B0E13" w:rsidP="000B0E13">
            <w:pPr>
              <w:spacing w:line="259" w:lineRule="auto"/>
              <w:jc w:val="center"/>
              <w:rPr>
                <w:iCs/>
                <w:sz w:val="24"/>
                <w:szCs w:val="24"/>
              </w:rPr>
            </w:pPr>
            <w:r>
              <w:rPr>
                <w:iCs/>
                <w:sz w:val="24"/>
                <w:szCs w:val="24"/>
              </w:rPr>
              <w:t>Tak</w:t>
            </w:r>
            <w:r w:rsidRPr="00132F52">
              <w:rPr>
                <w:iCs/>
                <w:sz w:val="24"/>
                <w:szCs w:val="24"/>
              </w:rPr>
              <w:t>, podać</w:t>
            </w:r>
          </w:p>
        </w:tc>
        <w:tc>
          <w:tcPr>
            <w:tcW w:w="591" w:type="pct"/>
          </w:tcPr>
          <w:p w:rsidR="000B0E13" w:rsidRPr="00132F52" w:rsidRDefault="000B0E13" w:rsidP="006222E9">
            <w:pPr>
              <w:spacing w:line="259" w:lineRule="auto"/>
              <w:ind w:left="2"/>
              <w:rPr>
                <w:sz w:val="24"/>
                <w:szCs w:val="24"/>
              </w:rPr>
            </w:pPr>
          </w:p>
        </w:tc>
        <w:tc>
          <w:tcPr>
            <w:tcW w:w="909" w:type="pct"/>
          </w:tcPr>
          <w:p w:rsidR="000B0E13" w:rsidRPr="00132F52" w:rsidRDefault="000B0E13" w:rsidP="00132F52">
            <w:pPr>
              <w:jc w:val="center"/>
              <w:rPr>
                <w:color w:val="000000" w:themeColor="text1"/>
                <w:sz w:val="24"/>
                <w:szCs w:val="24"/>
              </w:rPr>
            </w:pPr>
            <w:r w:rsidRPr="00132F52">
              <w:rPr>
                <w:color w:val="000000" w:themeColor="text1"/>
                <w:sz w:val="24"/>
                <w:szCs w:val="24"/>
              </w:rPr>
              <w:t>Bez punktacji</w:t>
            </w:r>
          </w:p>
        </w:tc>
      </w:tr>
      <w:tr w:rsidR="000B0E13" w:rsidRPr="00D963F4" w:rsidTr="00DF12D9">
        <w:tblPrEx>
          <w:tblCellMar>
            <w:top w:w="15" w:type="dxa"/>
            <w:right w:w="1" w:type="dxa"/>
          </w:tblCellMar>
        </w:tblPrEx>
        <w:trPr>
          <w:trHeight w:val="79"/>
        </w:trPr>
        <w:tc>
          <w:tcPr>
            <w:tcW w:w="181" w:type="pct"/>
            <w:vAlign w:val="center"/>
          </w:tcPr>
          <w:p w:rsidR="000B0E13" w:rsidRPr="00D963F4" w:rsidRDefault="000B0E13" w:rsidP="006C677B">
            <w:pPr>
              <w:pStyle w:val="Akapitzlist"/>
              <w:numPr>
                <w:ilvl w:val="0"/>
                <w:numId w:val="88"/>
              </w:numPr>
              <w:spacing w:after="0"/>
              <w:jc w:val="center"/>
              <w:rPr>
                <w:sz w:val="24"/>
                <w:szCs w:val="24"/>
              </w:rPr>
            </w:pPr>
          </w:p>
        </w:tc>
        <w:tc>
          <w:tcPr>
            <w:tcW w:w="2728" w:type="pct"/>
          </w:tcPr>
          <w:p w:rsidR="000B0E13" w:rsidRPr="00132F52" w:rsidRDefault="000B0E13" w:rsidP="006222E9">
            <w:pPr>
              <w:spacing w:line="259" w:lineRule="auto"/>
              <w:ind w:right="1074"/>
              <w:rPr>
                <w:sz w:val="24"/>
                <w:szCs w:val="24"/>
              </w:rPr>
            </w:pPr>
            <w:r w:rsidRPr="00132F52">
              <w:rPr>
                <w:sz w:val="24"/>
                <w:szCs w:val="24"/>
              </w:rPr>
              <w:t>Pojemność cieplna kołpaka ≥ 1200KHU</w:t>
            </w:r>
          </w:p>
        </w:tc>
        <w:tc>
          <w:tcPr>
            <w:tcW w:w="591" w:type="pct"/>
          </w:tcPr>
          <w:p w:rsidR="000B0E13" w:rsidRPr="00132F52" w:rsidRDefault="000B0E13" w:rsidP="000B0E13">
            <w:pPr>
              <w:spacing w:line="259" w:lineRule="auto"/>
              <w:jc w:val="center"/>
              <w:rPr>
                <w:iCs/>
                <w:sz w:val="24"/>
                <w:szCs w:val="24"/>
              </w:rPr>
            </w:pPr>
            <w:r>
              <w:rPr>
                <w:iCs/>
                <w:sz w:val="24"/>
                <w:szCs w:val="24"/>
              </w:rPr>
              <w:t>Tak</w:t>
            </w:r>
            <w:r w:rsidRPr="00132F52">
              <w:rPr>
                <w:iCs/>
                <w:sz w:val="24"/>
                <w:szCs w:val="24"/>
              </w:rPr>
              <w:t>, podać</w:t>
            </w:r>
          </w:p>
        </w:tc>
        <w:tc>
          <w:tcPr>
            <w:tcW w:w="591" w:type="pct"/>
          </w:tcPr>
          <w:p w:rsidR="000B0E13" w:rsidRPr="00132F52" w:rsidRDefault="000B0E13" w:rsidP="006222E9">
            <w:pPr>
              <w:spacing w:line="259" w:lineRule="auto"/>
              <w:ind w:left="2"/>
              <w:rPr>
                <w:sz w:val="24"/>
                <w:szCs w:val="24"/>
              </w:rPr>
            </w:pPr>
          </w:p>
        </w:tc>
        <w:tc>
          <w:tcPr>
            <w:tcW w:w="909" w:type="pct"/>
          </w:tcPr>
          <w:p w:rsidR="000B0E13" w:rsidRPr="00132F52" w:rsidRDefault="000B0E13" w:rsidP="00132F52">
            <w:pPr>
              <w:jc w:val="center"/>
              <w:rPr>
                <w:color w:val="000000" w:themeColor="text1"/>
                <w:sz w:val="24"/>
                <w:szCs w:val="24"/>
              </w:rPr>
            </w:pPr>
            <w:r w:rsidRPr="00132F52">
              <w:rPr>
                <w:color w:val="000000" w:themeColor="text1"/>
                <w:sz w:val="24"/>
                <w:szCs w:val="24"/>
              </w:rPr>
              <w:t>Bez punktacji</w:t>
            </w:r>
          </w:p>
        </w:tc>
      </w:tr>
      <w:tr w:rsidR="000B0E13" w:rsidRPr="00D963F4" w:rsidTr="00DF12D9">
        <w:tblPrEx>
          <w:tblCellMar>
            <w:top w:w="16" w:type="dxa"/>
            <w:right w:w="10" w:type="dxa"/>
          </w:tblCellMar>
        </w:tblPrEx>
        <w:trPr>
          <w:trHeight w:val="397"/>
        </w:trPr>
        <w:tc>
          <w:tcPr>
            <w:tcW w:w="181" w:type="pct"/>
            <w:vAlign w:val="center"/>
          </w:tcPr>
          <w:p w:rsidR="000B0E13" w:rsidRPr="00D963F4" w:rsidRDefault="000B0E13" w:rsidP="006C677B">
            <w:pPr>
              <w:pStyle w:val="Akapitzlist"/>
              <w:numPr>
                <w:ilvl w:val="0"/>
                <w:numId w:val="88"/>
              </w:numPr>
              <w:spacing w:after="0"/>
              <w:jc w:val="center"/>
              <w:rPr>
                <w:sz w:val="24"/>
                <w:szCs w:val="24"/>
              </w:rPr>
            </w:pPr>
          </w:p>
        </w:tc>
        <w:tc>
          <w:tcPr>
            <w:tcW w:w="2728" w:type="pct"/>
          </w:tcPr>
          <w:p w:rsidR="000B0E13" w:rsidRPr="00132F52" w:rsidRDefault="000B0E13" w:rsidP="006222E9">
            <w:pPr>
              <w:spacing w:line="259" w:lineRule="auto"/>
              <w:rPr>
                <w:sz w:val="24"/>
                <w:szCs w:val="24"/>
              </w:rPr>
            </w:pPr>
            <w:r w:rsidRPr="00132F52">
              <w:rPr>
                <w:sz w:val="24"/>
                <w:szCs w:val="24"/>
              </w:rPr>
              <w:t>Nominalne obroty anody  ≥ 8500obr./ min.</w:t>
            </w:r>
          </w:p>
        </w:tc>
        <w:tc>
          <w:tcPr>
            <w:tcW w:w="591" w:type="pct"/>
          </w:tcPr>
          <w:p w:rsidR="000B0E13" w:rsidRPr="00132F52" w:rsidRDefault="000B0E13" w:rsidP="000B0E13">
            <w:pPr>
              <w:spacing w:line="259" w:lineRule="auto"/>
              <w:jc w:val="center"/>
              <w:rPr>
                <w:iCs/>
                <w:sz w:val="24"/>
                <w:szCs w:val="24"/>
              </w:rPr>
            </w:pPr>
            <w:r>
              <w:rPr>
                <w:iCs/>
                <w:sz w:val="24"/>
                <w:szCs w:val="24"/>
              </w:rPr>
              <w:t>Tak</w:t>
            </w:r>
            <w:r w:rsidRPr="00132F52">
              <w:rPr>
                <w:iCs/>
                <w:sz w:val="24"/>
                <w:szCs w:val="24"/>
              </w:rPr>
              <w:t>, podać</w:t>
            </w:r>
          </w:p>
        </w:tc>
        <w:tc>
          <w:tcPr>
            <w:tcW w:w="591" w:type="pct"/>
          </w:tcPr>
          <w:p w:rsidR="000B0E13" w:rsidRPr="00132F52" w:rsidRDefault="000B0E13" w:rsidP="006222E9">
            <w:pPr>
              <w:spacing w:line="259" w:lineRule="auto"/>
              <w:ind w:left="2"/>
              <w:rPr>
                <w:sz w:val="24"/>
                <w:szCs w:val="24"/>
              </w:rPr>
            </w:pPr>
          </w:p>
        </w:tc>
        <w:tc>
          <w:tcPr>
            <w:tcW w:w="909" w:type="pct"/>
          </w:tcPr>
          <w:p w:rsidR="000B0E13" w:rsidRPr="00132F52" w:rsidRDefault="000B0E13" w:rsidP="00132F52">
            <w:pPr>
              <w:jc w:val="center"/>
              <w:rPr>
                <w:color w:val="000000" w:themeColor="text1"/>
                <w:sz w:val="24"/>
                <w:szCs w:val="24"/>
              </w:rPr>
            </w:pPr>
            <w:r w:rsidRPr="00132F52">
              <w:rPr>
                <w:color w:val="000000" w:themeColor="text1"/>
                <w:sz w:val="24"/>
                <w:szCs w:val="24"/>
              </w:rPr>
              <w:t>Bez punktacji</w:t>
            </w:r>
          </w:p>
        </w:tc>
      </w:tr>
      <w:tr w:rsidR="000B0E13" w:rsidRPr="00D963F4" w:rsidTr="00DF12D9">
        <w:tblPrEx>
          <w:tblCellMar>
            <w:top w:w="16" w:type="dxa"/>
            <w:right w:w="10" w:type="dxa"/>
          </w:tblCellMar>
        </w:tblPrEx>
        <w:trPr>
          <w:trHeight w:val="562"/>
        </w:trPr>
        <w:tc>
          <w:tcPr>
            <w:tcW w:w="181" w:type="pct"/>
            <w:vAlign w:val="center"/>
          </w:tcPr>
          <w:p w:rsidR="000B0E13" w:rsidRPr="00D963F4" w:rsidRDefault="000B0E13" w:rsidP="006C677B">
            <w:pPr>
              <w:pStyle w:val="Akapitzlist"/>
              <w:numPr>
                <w:ilvl w:val="0"/>
                <w:numId w:val="88"/>
              </w:numPr>
              <w:spacing w:after="0"/>
              <w:jc w:val="center"/>
              <w:rPr>
                <w:sz w:val="24"/>
                <w:szCs w:val="24"/>
              </w:rPr>
            </w:pPr>
          </w:p>
        </w:tc>
        <w:tc>
          <w:tcPr>
            <w:tcW w:w="2728" w:type="pct"/>
          </w:tcPr>
          <w:p w:rsidR="000B0E13" w:rsidRPr="00132F52" w:rsidRDefault="000B0E13" w:rsidP="00985C92">
            <w:pPr>
              <w:spacing w:line="259" w:lineRule="auto"/>
              <w:jc w:val="both"/>
              <w:rPr>
                <w:sz w:val="24"/>
                <w:szCs w:val="24"/>
              </w:rPr>
            </w:pPr>
            <w:r w:rsidRPr="00132F52">
              <w:rPr>
                <w:sz w:val="24"/>
                <w:szCs w:val="24"/>
              </w:rPr>
              <w:t xml:space="preserve">Pomiar dawki z prezentacją wartości dawki na konsoli operatora i zapisem w pliku </w:t>
            </w:r>
            <w:proofErr w:type="spellStart"/>
            <w:r w:rsidRPr="00132F52">
              <w:rPr>
                <w:sz w:val="24"/>
                <w:szCs w:val="24"/>
              </w:rPr>
              <w:t>Dicom</w:t>
            </w:r>
            <w:proofErr w:type="spellEnd"/>
            <w:r w:rsidRPr="00132F52">
              <w:rPr>
                <w:sz w:val="24"/>
                <w:szCs w:val="24"/>
              </w:rPr>
              <w:t>.</w:t>
            </w:r>
          </w:p>
        </w:tc>
        <w:tc>
          <w:tcPr>
            <w:tcW w:w="591" w:type="pct"/>
          </w:tcPr>
          <w:p w:rsidR="000B0E13" w:rsidRPr="00132F52" w:rsidRDefault="000B0E13" w:rsidP="000B0E13">
            <w:pPr>
              <w:spacing w:line="259" w:lineRule="auto"/>
              <w:jc w:val="center"/>
              <w:rPr>
                <w:iCs/>
                <w:sz w:val="24"/>
                <w:szCs w:val="24"/>
              </w:rPr>
            </w:pPr>
            <w:r>
              <w:rPr>
                <w:iCs/>
                <w:sz w:val="24"/>
                <w:szCs w:val="24"/>
              </w:rPr>
              <w:t>Tak</w:t>
            </w:r>
            <w:r w:rsidRPr="00132F52">
              <w:rPr>
                <w:iCs/>
                <w:sz w:val="24"/>
                <w:szCs w:val="24"/>
              </w:rPr>
              <w:t>, podać</w:t>
            </w:r>
          </w:p>
        </w:tc>
        <w:tc>
          <w:tcPr>
            <w:tcW w:w="591" w:type="pct"/>
          </w:tcPr>
          <w:p w:rsidR="000B0E13" w:rsidRPr="00132F52" w:rsidRDefault="000B0E13" w:rsidP="006222E9">
            <w:pPr>
              <w:spacing w:line="259" w:lineRule="auto"/>
              <w:ind w:left="2"/>
              <w:rPr>
                <w:sz w:val="24"/>
                <w:szCs w:val="24"/>
              </w:rPr>
            </w:pPr>
          </w:p>
        </w:tc>
        <w:tc>
          <w:tcPr>
            <w:tcW w:w="909" w:type="pct"/>
          </w:tcPr>
          <w:p w:rsidR="000B0E13" w:rsidRPr="00132F52" w:rsidRDefault="000B0E13" w:rsidP="00132F52">
            <w:pPr>
              <w:jc w:val="center"/>
              <w:rPr>
                <w:sz w:val="24"/>
                <w:szCs w:val="24"/>
              </w:rPr>
            </w:pPr>
            <w:r w:rsidRPr="00132F52">
              <w:rPr>
                <w:sz w:val="24"/>
                <w:szCs w:val="24"/>
              </w:rPr>
              <w:t>Bez punktacji</w:t>
            </w:r>
          </w:p>
        </w:tc>
      </w:tr>
      <w:tr w:rsidR="000B0E13" w:rsidRPr="00D963F4" w:rsidTr="00DF12D9">
        <w:tblPrEx>
          <w:tblCellMar>
            <w:top w:w="16" w:type="dxa"/>
            <w:right w:w="10" w:type="dxa"/>
          </w:tblCellMar>
        </w:tblPrEx>
        <w:trPr>
          <w:trHeight w:val="286"/>
        </w:trPr>
        <w:tc>
          <w:tcPr>
            <w:tcW w:w="181" w:type="pct"/>
          </w:tcPr>
          <w:p w:rsidR="000B0E13" w:rsidRPr="00D963F4" w:rsidRDefault="000B0E13" w:rsidP="006C677B">
            <w:pPr>
              <w:pStyle w:val="Akapitzlist"/>
              <w:numPr>
                <w:ilvl w:val="0"/>
                <w:numId w:val="88"/>
              </w:numPr>
              <w:spacing w:after="0"/>
              <w:jc w:val="center"/>
              <w:rPr>
                <w:sz w:val="24"/>
                <w:szCs w:val="24"/>
              </w:rPr>
            </w:pPr>
          </w:p>
        </w:tc>
        <w:tc>
          <w:tcPr>
            <w:tcW w:w="2728" w:type="pct"/>
          </w:tcPr>
          <w:p w:rsidR="000B0E13" w:rsidRPr="00132F52" w:rsidRDefault="000B0E13" w:rsidP="006222E9">
            <w:pPr>
              <w:spacing w:line="259" w:lineRule="auto"/>
              <w:rPr>
                <w:sz w:val="24"/>
                <w:szCs w:val="24"/>
              </w:rPr>
            </w:pPr>
            <w:r w:rsidRPr="00132F52">
              <w:rPr>
                <w:sz w:val="24"/>
                <w:szCs w:val="24"/>
              </w:rPr>
              <w:t>Kolimacja manualna i automatyczna</w:t>
            </w:r>
          </w:p>
        </w:tc>
        <w:tc>
          <w:tcPr>
            <w:tcW w:w="591" w:type="pct"/>
          </w:tcPr>
          <w:p w:rsidR="000B0E13" w:rsidRPr="00132F52" w:rsidRDefault="000B0E13" w:rsidP="000B0E13">
            <w:pPr>
              <w:spacing w:line="259" w:lineRule="auto"/>
              <w:jc w:val="center"/>
              <w:rPr>
                <w:iCs/>
                <w:sz w:val="24"/>
                <w:szCs w:val="24"/>
              </w:rPr>
            </w:pPr>
            <w:r>
              <w:rPr>
                <w:iCs/>
                <w:sz w:val="24"/>
                <w:szCs w:val="24"/>
              </w:rPr>
              <w:t>Tak</w:t>
            </w:r>
            <w:r w:rsidRPr="00132F52">
              <w:rPr>
                <w:iCs/>
                <w:sz w:val="24"/>
                <w:szCs w:val="24"/>
              </w:rPr>
              <w:t>, podać</w:t>
            </w:r>
          </w:p>
        </w:tc>
        <w:tc>
          <w:tcPr>
            <w:tcW w:w="591" w:type="pct"/>
          </w:tcPr>
          <w:p w:rsidR="000B0E13" w:rsidRPr="00132F52" w:rsidRDefault="000B0E13" w:rsidP="006222E9">
            <w:pPr>
              <w:spacing w:line="259" w:lineRule="auto"/>
              <w:ind w:left="2"/>
              <w:rPr>
                <w:sz w:val="24"/>
                <w:szCs w:val="24"/>
              </w:rPr>
            </w:pPr>
          </w:p>
        </w:tc>
        <w:tc>
          <w:tcPr>
            <w:tcW w:w="909" w:type="pct"/>
          </w:tcPr>
          <w:p w:rsidR="000B0E13" w:rsidRPr="00132F52" w:rsidRDefault="000B0E13" w:rsidP="00132F52">
            <w:pPr>
              <w:jc w:val="center"/>
              <w:rPr>
                <w:color w:val="000000" w:themeColor="text1"/>
                <w:sz w:val="24"/>
                <w:szCs w:val="24"/>
              </w:rPr>
            </w:pPr>
            <w:r w:rsidRPr="00132F52">
              <w:rPr>
                <w:color w:val="000000" w:themeColor="text1"/>
                <w:sz w:val="24"/>
                <w:szCs w:val="24"/>
              </w:rPr>
              <w:t>Bez punktacji</w:t>
            </w:r>
          </w:p>
        </w:tc>
      </w:tr>
      <w:tr w:rsidR="000B0E13" w:rsidRPr="00D963F4" w:rsidTr="00DF12D9">
        <w:tblPrEx>
          <w:tblCellMar>
            <w:top w:w="16" w:type="dxa"/>
            <w:right w:w="10" w:type="dxa"/>
          </w:tblCellMar>
        </w:tblPrEx>
        <w:trPr>
          <w:trHeight w:val="286"/>
        </w:trPr>
        <w:tc>
          <w:tcPr>
            <w:tcW w:w="181" w:type="pct"/>
          </w:tcPr>
          <w:p w:rsidR="000B0E13" w:rsidRPr="00D963F4" w:rsidRDefault="000B0E13" w:rsidP="006C677B">
            <w:pPr>
              <w:pStyle w:val="Akapitzlist"/>
              <w:numPr>
                <w:ilvl w:val="0"/>
                <w:numId w:val="88"/>
              </w:numPr>
              <w:spacing w:after="0"/>
              <w:jc w:val="center"/>
              <w:rPr>
                <w:sz w:val="24"/>
                <w:szCs w:val="24"/>
              </w:rPr>
            </w:pPr>
          </w:p>
        </w:tc>
        <w:tc>
          <w:tcPr>
            <w:tcW w:w="2728" w:type="pct"/>
          </w:tcPr>
          <w:p w:rsidR="000B0E13" w:rsidRPr="00132F52" w:rsidRDefault="000B0E13" w:rsidP="006222E9">
            <w:pPr>
              <w:spacing w:line="259" w:lineRule="auto"/>
              <w:rPr>
                <w:sz w:val="24"/>
                <w:szCs w:val="24"/>
              </w:rPr>
            </w:pPr>
            <w:r w:rsidRPr="00132F52">
              <w:rPr>
                <w:sz w:val="24"/>
                <w:szCs w:val="24"/>
              </w:rPr>
              <w:t>Automatyka zabezpieczenia lampy przed przegrzaniem</w:t>
            </w:r>
          </w:p>
        </w:tc>
        <w:tc>
          <w:tcPr>
            <w:tcW w:w="591" w:type="pct"/>
          </w:tcPr>
          <w:p w:rsidR="000B0E13" w:rsidRPr="00132F52" w:rsidRDefault="000B0E13" w:rsidP="000B0E13">
            <w:pPr>
              <w:spacing w:line="259" w:lineRule="auto"/>
              <w:jc w:val="center"/>
              <w:rPr>
                <w:iCs/>
                <w:sz w:val="24"/>
                <w:szCs w:val="24"/>
              </w:rPr>
            </w:pPr>
            <w:r>
              <w:rPr>
                <w:iCs/>
                <w:sz w:val="24"/>
                <w:szCs w:val="24"/>
              </w:rPr>
              <w:t>Tak</w:t>
            </w:r>
            <w:r w:rsidRPr="00132F52">
              <w:rPr>
                <w:iCs/>
                <w:sz w:val="24"/>
                <w:szCs w:val="24"/>
              </w:rPr>
              <w:t>, podać</w:t>
            </w:r>
          </w:p>
        </w:tc>
        <w:tc>
          <w:tcPr>
            <w:tcW w:w="591" w:type="pct"/>
          </w:tcPr>
          <w:p w:rsidR="000B0E13" w:rsidRPr="00132F52" w:rsidRDefault="000B0E13" w:rsidP="006222E9">
            <w:pPr>
              <w:spacing w:line="259" w:lineRule="auto"/>
              <w:ind w:left="2"/>
              <w:rPr>
                <w:sz w:val="24"/>
                <w:szCs w:val="24"/>
              </w:rPr>
            </w:pPr>
          </w:p>
        </w:tc>
        <w:tc>
          <w:tcPr>
            <w:tcW w:w="909" w:type="pct"/>
          </w:tcPr>
          <w:p w:rsidR="000B0E13" w:rsidRPr="00132F52" w:rsidRDefault="000B0E13" w:rsidP="00132F52">
            <w:pPr>
              <w:jc w:val="center"/>
              <w:rPr>
                <w:color w:val="000000" w:themeColor="text1"/>
                <w:sz w:val="24"/>
                <w:szCs w:val="24"/>
              </w:rPr>
            </w:pPr>
            <w:r w:rsidRPr="00132F52">
              <w:rPr>
                <w:color w:val="000000" w:themeColor="text1"/>
                <w:sz w:val="24"/>
                <w:szCs w:val="24"/>
              </w:rPr>
              <w:t>Bez punktacji</w:t>
            </w:r>
          </w:p>
        </w:tc>
      </w:tr>
      <w:tr w:rsidR="000B0E13" w:rsidRPr="00D963F4" w:rsidTr="00DF12D9">
        <w:tblPrEx>
          <w:tblCellMar>
            <w:top w:w="16" w:type="dxa"/>
            <w:right w:w="10" w:type="dxa"/>
          </w:tblCellMar>
        </w:tblPrEx>
        <w:trPr>
          <w:trHeight w:val="562"/>
        </w:trPr>
        <w:tc>
          <w:tcPr>
            <w:tcW w:w="181" w:type="pct"/>
            <w:vAlign w:val="center"/>
          </w:tcPr>
          <w:p w:rsidR="000B0E13" w:rsidRPr="00D963F4" w:rsidRDefault="000B0E13" w:rsidP="006C677B">
            <w:pPr>
              <w:pStyle w:val="Akapitzlist"/>
              <w:numPr>
                <w:ilvl w:val="0"/>
                <w:numId w:val="88"/>
              </w:numPr>
              <w:spacing w:after="0"/>
              <w:jc w:val="center"/>
              <w:rPr>
                <w:sz w:val="24"/>
                <w:szCs w:val="24"/>
              </w:rPr>
            </w:pPr>
          </w:p>
        </w:tc>
        <w:tc>
          <w:tcPr>
            <w:tcW w:w="2728" w:type="pct"/>
          </w:tcPr>
          <w:p w:rsidR="000B0E13" w:rsidRPr="00132F52" w:rsidRDefault="000B0E13" w:rsidP="006222E9">
            <w:pPr>
              <w:spacing w:line="259" w:lineRule="auto"/>
              <w:rPr>
                <w:sz w:val="24"/>
                <w:szCs w:val="24"/>
              </w:rPr>
            </w:pPr>
            <w:r w:rsidRPr="00132F52">
              <w:rPr>
                <w:sz w:val="24"/>
                <w:szCs w:val="24"/>
              </w:rPr>
              <w:t>Monitorowanie poziomu wykorzystania pojemności cieplnej lampy</w:t>
            </w:r>
          </w:p>
        </w:tc>
        <w:tc>
          <w:tcPr>
            <w:tcW w:w="591" w:type="pct"/>
          </w:tcPr>
          <w:p w:rsidR="000B0E13" w:rsidRPr="00132F52" w:rsidRDefault="000B0E13" w:rsidP="000B0E13">
            <w:pPr>
              <w:spacing w:line="259" w:lineRule="auto"/>
              <w:jc w:val="center"/>
              <w:rPr>
                <w:iCs/>
                <w:sz w:val="24"/>
                <w:szCs w:val="24"/>
              </w:rPr>
            </w:pPr>
            <w:r>
              <w:rPr>
                <w:iCs/>
                <w:sz w:val="24"/>
                <w:szCs w:val="24"/>
              </w:rPr>
              <w:t>Tak</w:t>
            </w:r>
            <w:r w:rsidRPr="00132F52">
              <w:rPr>
                <w:iCs/>
                <w:sz w:val="24"/>
                <w:szCs w:val="24"/>
              </w:rPr>
              <w:t>, podać</w:t>
            </w:r>
          </w:p>
        </w:tc>
        <w:tc>
          <w:tcPr>
            <w:tcW w:w="591" w:type="pct"/>
          </w:tcPr>
          <w:p w:rsidR="000B0E13" w:rsidRPr="00132F52" w:rsidRDefault="000B0E13" w:rsidP="006222E9">
            <w:pPr>
              <w:spacing w:line="259" w:lineRule="auto"/>
              <w:ind w:left="2"/>
              <w:rPr>
                <w:sz w:val="24"/>
                <w:szCs w:val="24"/>
              </w:rPr>
            </w:pPr>
          </w:p>
        </w:tc>
        <w:tc>
          <w:tcPr>
            <w:tcW w:w="909" w:type="pct"/>
          </w:tcPr>
          <w:p w:rsidR="000B0E13" w:rsidRPr="00132F52" w:rsidRDefault="000B0E13" w:rsidP="00132F52">
            <w:pPr>
              <w:jc w:val="center"/>
              <w:rPr>
                <w:color w:val="000000" w:themeColor="text1"/>
                <w:sz w:val="24"/>
                <w:szCs w:val="24"/>
              </w:rPr>
            </w:pPr>
            <w:r w:rsidRPr="00132F52">
              <w:rPr>
                <w:color w:val="000000" w:themeColor="text1"/>
                <w:sz w:val="24"/>
                <w:szCs w:val="24"/>
              </w:rPr>
              <w:t>Bez punktacji</w:t>
            </w:r>
          </w:p>
        </w:tc>
      </w:tr>
      <w:tr w:rsidR="000B0E13" w:rsidRPr="00D963F4" w:rsidTr="00DF12D9">
        <w:tblPrEx>
          <w:tblCellMar>
            <w:top w:w="16" w:type="dxa"/>
            <w:right w:w="10" w:type="dxa"/>
          </w:tblCellMar>
        </w:tblPrEx>
        <w:trPr>
          <w:trHeight w:val="358"/>
        </w:trPr>
        <w:tc>
          <w:tcPr>
            <w:tcW w:w="181" w:type="pct"/>
          </w:tcPr>
          <w:p w:rsidR="000B0E13" w:rsidRPr="00D963F4" w:rsidRDefault="000B0E13" w:rsidP="006C677B">
            <w:pPr>
              <w:pStyle w:val="Akapitzlist"/>
              <w:numPr>
                <w:ilvl w:val="0"/>
                <w:numId w:val="88"/>
              </w:numPr>
              <w:spacing w:after="0"/>
              <w:jc w:val="center"/>
              <w:rPr>
                <w:sz w:val="24"/>
                <w:szCs w:val="24"/>
              </w:rPr>
            </w:pPr>
          </w:p>
        </w:tc>
        <w:tc>
          <w:tcPr>
            <w:tcW w:w="2728" w:type="pct"/>
          </w:tcPr>
          <w:p w:rsidR="000B0E13" w:rsidRPr="00132F52" w:rsidRDefault="000B0E13" w:rsidP="006222E9">
            <w:pPr>
              <w:spacing w:line="259" w:lineRule="auto"/>
              <w:rPr>
                <w:sz w:val="24"/>
                <w:szCs w:val="24"/>
              </w:rPr>
            </w:pPr>
            <w:r w:rsidRPr="00132F52">
              <w:rPr>
                <w:sz w:val="24"/>
                <w:szCs w:val="24"/>
              </w:rPr>
              <w:t>Obrót kolimatora min. ±45°</w:t>
            </w:r>
          </w:p>
        </w:tc>
        <w:tc>
          <w:tcPr>
            <w:tcW w:w="591" w:type="pct"/>
          </w:tcPr>
          <w:p w:rsidR="000B0E13" w:rsidRPr="00132F52" w:rsidRDefault="000B0E13" w:rsidP="000B0E13">
            <w:pPr>
              <w:spacing w:line="259" w:lineRule="auto"/>
              <w:jc w:val="center"/>
              <w:rPr>
                <w:iCs/>
                <w:sz w:val="24"/>
                <w:szCs w:val="24"/>
              </w:rPr>
            </w:pPr>
            <w:r>
              <w:rPr>
                <w:iCs/>
                <w:sz w:val="24"/>
                <w:szCs w:val="24"/>
              </w:rPr>
              <w:t>Tak</w:t>
            </w:r>
            <w:r w:rsidRPr="00132F52">
              <w:rPr>
                <w:iCs/>
                <w:sz w:val="24"/>
                <w:szCs w:val="24"/>
              </w:rPr>
              <w:t>, podać</w:t>
            </w:r>
          </w:p>
        </w:tc>
        <w:tc>
          <w:tcPr>
            <w:tcW w:w="591" w:type="pct"/>
          </w:tcPr>
          <w:p w:rsidR="000B0E13" w:rsidRPr="00132F52" w:rsidRDefault="000B0E13" w:rsidP="006222E9">
            <w:pPr>
              <w:spacing w:line="259" w:lineRule="auto"/>
              <w:ind w:left="2"/>
              <w:rPr>
                <w:sz w:val="24"/>
                <w:szCs w:val="24"/>
              </w:rPr>
            </w:pPr>
          </w:p>
        </w:tc>
        <w:tc>
          <w:tcPr>
            <w:tcW w:w="909" w:type="pct"/>
          </w:tcPr>
          <w:p w:rsidR="000B0E13" w:rsidRPr="00132F52" w:rsidRDefault="000B0E13" w:rsidP="00132F52">
            <w:pPr>
              <w:jc w:val="center"/>
              <w:rPr>
                <w:color w:val="000000" w:themeColor="text1"/>
                <w:sz w:val="24"/>
                <w:szCs w:val="24"/>
              </w:rPr>
            </w:pPr>
            <w:r w:rsidRPr="00132F52">
              <w:rPr>
                <w:color w:val="000000" w:themeColor="text1"/>
                <w:sz w:val="24"/>
                <w:szCs w:val="24"/>
              </w:rPr>
              <w:t>Bez punktacji</w:t>
            </w:r>
          </w:p>
        </w:tc>
      </w:tr>
      <w:tr w:rsidR="000B0E13" w:rsidRPr="00D963F4" w:rsidTr="00DF12D9">
        <w:tblPrEx>
          <w:tblCellMar>
            <w:top w:w="16" w:type="dxa"/>
            <w:right w:w="10" w:type="dxa"/>
          </w:tblCellMar>
        </w:tblPrEx>
        <w:trPr>
          <w:trHeight w:val="838"/>
        </w:trPr>
        <w:tc>
          <w:tcPr>
            <w:tcW w:w="181" w:type="pct"/>
            <w:vAlign w:val="center"/>
          </w:tcPr>
          <w:p w:rsidR="000B0E13" w:rsidRPr="00D963F4" w:rsidRDefault="000B0E13" w:rsidP="006C677B">
            <w:pPr>
              <w:pStyle w:val="Akapitzlist"/>
              <w:numPr>
                <w:ilvl w:val="0"/>
                <w:numId w:val="88"/>
              </w:numPr>
              <w:spacing w:after="0"/>
              <w:jc w:val="center"/>
              <w:rPr>
                <w:sz w:val="24"/>
                <w:szCs w:val="24"/>
              </w:rPr>
            </w:pPr>
          </w:p>
        </w:tc>
        <w:tc>
          <w:tcPr>
            <w:tcW w:w="2728" w:type="pct"/>
          </w:tcPr>
          <w:p w:rsidR="000B0E13" w:rsidRPr="00132F52" w:rsidRDefault="000B0E13" w:rsidP="006222E9">
            <w:pPr>
              <w:spacing w:line="259" w:lineRule="auto"/>
              <w:rPr>
                <w:sz w:val="24"/>
                <w:szCs w:val="24"/>
              </w:rPr>
            </w:pPr>
            <w:r w:rsidRPr="00132F52">
              <w:rPr>
                <w:sz w:val="24"/>
                <w:szCs w:val="24"/>
              </w:rPr>
              <w:t xml:space="preserve">Dotykowy panel LCD min 10” na kołpaku z możliwością min.: </w:t>
            </w:r>
          </w:p>
          <w:p w:rsidR="000B0E13" w:rsidRPr="00132F52" w:rsidRDefault="000B0E13" w:rsidP="00985C92">
            <w:pPr>
              <w:spacing w:line="259" w:lineRule="auto"/>
              <w:jc w:val="both"/>
              <w:rPr>
                <w:sz w:val="24"/>
                <w:szCs w:val="24"/>
              </w:rPr>
            </w:pPr>
            <w:r w:rsidRPr="00132F52">
              <w:rPr>
                <w:sz w:val="24"/>
                <w:szCs w:val="24"/>
              </w:rPr>
              <w:t xml:space="preserve">zmiany warunków ekspozycji i pola komory układu AEC, prezentacja SID, miejsce pracy, kąt obrotu lampy </w:t>
            </w:r>
          </w:p>
        </w:tc>
        <w:tc>
          <w:tcPr>
            <w:tcW w:w="591" w:type="pct"/>
          </w:tcPr>
          <w:p w:rsidR="000B0E13" w:rsidRPr="00132F52" w:rsidRDefault="000B0E13" w:rsidP="000B0E13">
            <w:pPr>
              <w:spacing w:line="259" w:lineRule="auto"/>
              <w:jc w:val="center"/>
              <w:rPr>
                <w:iCs/>
                <w:sz w:val="24"/>
                <w:szCs w:val="24"/>
              </w:rPr>
            </w:pPr>
            <w:r>
              <w:rPr>
                <w:iCs/>
                <w:sz w:val="24"/>
                <w:szCs w:val="24"/>
              </w:rPr>
              <w:t>Tak</w:t>
            </w:r>
            <w:r w:rsidRPr="00132F52">
              <w:rPr>
                <w:iCs/>
                <w:sz w:val="24"/>
                <w:szCs w:val="24"/>
              </w:rPr>
              <w:t>, podać</w:t>
            </w:r>
          </w:p>
        </w:tc>
        <w:tc>
          <w:tcPr>
            <w:tcW w:w="591" w:type="pct"/>
          </w:tcPr>
          <w:p w:rsidR="000B0E13" w:rsidRPr="00132F52" w:rsidRDefault="000B0E13" w:rsidP="006222E9">
            <w:pPr>
              <w:spacing w:line="259" w:lineRule="auto"/>
              <w:ind w:left="2"/>
              <w:rPr>
                <w:sz w:val="24"/>
                <w:szCs w:val="24"/>
              </w:rPr>
            </w:pPr>
          </w:p>
        </w:tc>
        <w:tc>
          <w:tcPr>
            <w:tcW w:w="909" w:type="pct"/>
          </w:tcPr>
          <w:p w:rsidR="000B0E13" w:rsidRPr="00132F52" w:rsidRDefault="000B0E13" w:rsidP="00132F52">
            <w:pPr>
              <w:jc w:val="center"/>
              <w:rPr>
                <w:color w:val="000000" w:themeColor="text1"/>
                <w:sz w:val="24"/>
                <w:szCs w:val="24"/>
              </w:rPr>
            </w:pPr>
            <w:r w:rsidRPr="00132F52">
              <w:rPr>
                <w:color w:val="000000" w:themeColor="text1"/>
                <w:sz w:val="24"/>
                <w:szCs w:val="24"/>
              </w:rPr>
              <w:t>Bez punktacji</w:t>
            </w:r>
          </w:p>
        </w:tc>
      </w:tr>
      <w:tr w:rsidR="000B0E13" w:rsidRPr="00D963F4" w:rsidTr="00DF12D9">
        <w:tblPrEx>
          <w:tblCellMar>
            <w:top w:w="16" w:type="dxa"/>
            <w:right w:w="10" w:type="dxa"/>
          </w:tblCellMar>
        </w:tblPrEx>
        <w:trPr>
          <w:trHeight w:val="562"/>
        </w:trPr>
        <w:tc>
          <w:tcPr>
            <w:tcW w:w="181" w:type="pct"/>
            <w:vAlign w:val="center"/>
          </w:tcPr>
          <w:p w:rsidR="000B0E13" w:rsidRPr="00D963F4" w:rsidRDefault="000B0E13" w:rsidP="006C677B">
            <w:pPr>
              <w:pStyle w:val="Akapitzlist"/>
              <w:numPr>
                <w:ilvl w:val="0"/>
                <w:numId w:val="88"/>
              </w:numPr>
              <w:spacing w:after="0"/>
              <w:jc w:val="center"/>
              <w:rPr>
                <w:sz w:val="24"/>
                <w:szCs w:val="24"/>
              </w:rPr>
            </w:pPr>
          </w:p>
        </w:tc>
        <w:tc>
          <w:tcPr>
            <w:tcW w:w="2728" w:type="pct"/>
          </w:tcPr>
          <w:p w:rsidR="000B0E13" w:rsidRPr="00132F52" w:rsidRDefault="000B0E13" w:rsidP="00985C92">
            <w:pPr>
              <w:spacing w:line="259" w:lineRule="auto"/>
              <w:jc w:val="both"/>
              <w:rPr>
                <w:sz w:val="24"/>
                <w:szCs w:val="24"/>
              </w:rPr>
            </w:pPr>
            <w:r w:rsidRPr="00132F52">
              <w:rPr>
                <w:sz w:val="24"/>
                <w:szCs w:val="24"/>
              </w:rPr>
              <w:t xml:space="preserve">Dotykowy panel LCD na kołpaku  pozwalający na wyświetlenie danych o badaniu i pacjencie </w:t>
            </w:r>
          </w:p>
        </w:tc>
        <w:tc>
          <w:tcPr>
            <w:tcW w:w="591" w:type="pct"/>
          </w:tcPr>
          <w:p w:rsidR="000B0E13" w:rsidRPr="00132F52" w:rsidRDefault="000B0E13" w:rsidP="000B0E13">
            <w:pPr>
              <w:spacing w:line="259" w:lineRule="auto"/>
              <w:jc w:val="center"/>
              <w:rPr>
                <w:iCs/>
                <w:sz w:val="24"/>
                <w:szCs w:val="24"/>
              </w:rPr>
            </w:pPr>
            <w:r>
              <w:rPr>
                <w:iCs/>
                <w:sz w:val="24"/>
                <w:szCs w:val="24"/>
              </w:rPr>
              <w:t>Tak</w:t>
            </w:r>
            <w:r w:rsidRPr="00132F52">
              <w:rPr>
                <w:iCs/>
                <w:sz w:val="24"/>
                <w:szCs w:val="24"/>
              </w:rPr>
              <w:t>, podać</w:t>
            </w:r>
          </w:p>
        </w:tc>
        <w:tc>
          <w:tcPr>
            <w:tcW w:w="591" w:type="pct"/>
          </w:tcPr>
          <w:p w:rsidR="000B0E13" w:rsidRPr="00132F52" w:rsidRDefault="000B0E13" w:rsidP="006222E9">
            <w:pPr>
              <w:spacing w:line="259" w:lineRule="auto"/>
              <w:ind w:left="2"/>
              <w:rPr>
                <w:sz w:val="24"/>
                <w:szCs w:val="24"/>
              </w:rPr>
            </w:pPr>
          </w:p>
        </w:tc>
        <w:tc>
          <w:tcPr>
            <w:tcW w:w="909" w:type="pct"/>
          </w:tcPr>
          <w:p w:rsidR="000B0E13" w:rsidRPr="00132F52" w:rsidRDefault="000B0E13" w:rsidP="00132F52">
            <w:pPr>
              <w:jc w:val="center"/>
              <w:rPr>
                <w:color w:val="000000" w:themeColor="text1"/>
                <w:sz w:val="24"/>
                <w:szCs w:val="24"/>
              </w:rPr>
            </w:pPr>
            <w:r w:rsidRPr="00132F52">
              <w:rPr>
                <w:color w:val="000000" w:themeColor="text1"/>
                <w:sz w:val="24"/>
                <w:szCs w:val="24"/>
              </w:rPr>
              <w:t>Bez punktacji</w:t>
            </w:r>
          </w:p>
        </w:tc>
      </w:tr>
      <w:tr w:rsidR="000B0E13" w:rsidRPr="00D963F4" w:rsidTr="00DF12D9">
        <w:tblPrEx>
          <w:tblCellMar>
            <w:top w:w="16" w:type="dxa"/>
            <w:right w:w="10" w:type="dxa"/>
          </w:tblCellMar>
        </w:tblPrEx>
        <w:trPr>
          <w:trHeight w:val="562"/>
        </w:trPr>
        <w:tc>
          <w:tcPr>
            <w:tcW w:w="181" w:type="pct"/>
            <w:vAlign w:val="center"/>
          </w:tcPr>
          <w:p w:rsidR="000B0E13" w:rsidRPr="00D963F4" w:rsidRDefault="000B0E13" w:rsidP="006C677B">
            <w:pPr>
              <w:pStyle w:val="Akapitzlist"/>
              <w:numPr>
                <w:ilvl w:val="0"/>
                <w:numId w:val="88"/>
              </w:numPr>
              <w:spacing w:after="0"/>
              <w:jc w:val="center"/>
              <w:rPr>
                <w:sz w:val="24"/>
                <w:szCs w:val="24"/>
              </w:rPr>
            </w:pPr>
          </w:p>
        </w:tc>
        <w:tc>
          <w:tcPr>
            <w:tcW w:w="2728" w:type="pct"/>
          </w:tcPr>
          <w:p w:rsidR="000B0E13" w:rsidRPr="00132F52" w:rsidRDefault="000B0E13" w:rsidP="006222E9">
            <w:pPr>
              <w:spacing w:line="259" w:lineRule="auto"/>
              <w:rPr>
                <w:sz w:val="24"/>
                <w:szCs w:val="24"/>
              </w:rPr>
            </w:pPr>
            <w:r w:rsidRPr="00132F52">
              <w:rPr>
                <w:sz w:val="24"/>
                <w:szCs w:val="24"/>
              </w:rPr>
              <w:t>Wyświetlanie obrazu badania po ekspozycji na panelu LCD  na kołpaku</w:t>
            </w:r>
          </w:p>
        </w:tc>
        <w:tc>
          <w:tcPr>
            <w:tcW w:w="591" w:type="pct"/>
          </w:tcPr>
          <w:p w:rsidR="000B0E13" w:rsidRPr="00132F52" w:rsidRDefault="000B0E13" w:rsidP="000B0E13">
            <w:pPr>
              <w:spacing w:line="259" w:lineRule="auto"/>
              <w:jc w:val="center"/>
              <w:rPr>
                <w:iCs/>
                <w:sz w:val="24"/>
                <w:szCs w:val="24"/>
              </w:rPr>
            </w:pPr>
            <w:r>
              <w:rPr>
                <w:iCs/>
                <w:sz w:val="24"/>
                <w:szCs w:val="24"/>
              </w:rPr>
              <w:t>Tak</w:t>
            </w:r>
            <w:r w:rsidRPr="00132F52">
              <w:rPr>
                <w:iCs/>
                <w:sz w:val="24"/>
                <w:szCs w:val="24"/>
              </w:rPr>
              <w:t>, podać</w:t>
            </w:r>
          </w:p>
        </w:tc>
        <w:tc>
          <w:tcPr>
            <w:tcW w:w="591" w:type="pct"/>
          </w:tcPr>
          <w:p w:rsidR="000B0E13" w:rsidRPr="00132F52" w:rsidRDefault="000B0E13" w:rsidP="006222E9">
            <w:pPr>
              <w:spacing w:line="259" w:lineRule="auto"/>
              <w:ind w:left="2"/>
              <w:rPr>
                <w:sz w:val="24"/>
                <w:szCs w:val="24"/>
              </w:rPr>
            </w:pPr>
          </w:p>
        </w:tc>
        <w:tc>
          <w:tcPr>
            <w:tcW w:w="909" w:type="pct"/>
          </w:tcPr>
          <w:p w:rsidR="000B0E13" w:rsidRPr="00132F52" w:rsidRDefault="000B0E13" w:rsidP="00132F52">
            <w:pPr>
              <w:jc w:val="center"/>
              <w:rPr>
                <w:sz w:val="24"/>
                <w:szCs w:val="24"/>
              </w:rPr>
            </w:pPr>
            <w:r w:rsidRPr="00132F52">
              <w:rPr>
                <w:sz w:val="24"/>
                <w:szCs w:val="24"/>
              </w:rPr>
              <w:t>Bez punktacji</w:t>
            </w:r>
          </w:p>
        </w:tc>
      </w:tr>
      <w:tr w:rsidR="000B0E13" w:rsidRPr="00D963F4" w:rsidTr="00DF12D9">
        <w:tblPrEx>
          <w:tblCellMar>
            <w:top w:w="16" w:type="dxa"/>
            <w:right w:w="10" w:type="dxa"/>
          </w:tblCellMar>
        </w:tblPrEx>
        <w:trPr>
          <w:trHeight w:val="562"/>
        </w:trPr>
        <w:tc>
          <w:tcPr>
            <w:tcW w:w="181" w:type="pct"/>
            <w:vAlign w:val="center"/>
          </w:tcPr>
          <w:p w:rsidR="000B0E13" w:rsidRPr="00D963F4" w:rsidRDefault="000B0E13" w:rsidP="006C677B">
            <w:pPr>
              <w:pStyle w:val="Akapitzlist"/>
              <w:numPr>
                <w:ilvl w:val="0"/>
                <w:numId w:val="88"/>
              </w:numPr>
              <w:spacing w:after="0"/>
              <w:jc w:val="center"/>
              <w:rPr>
                <w:sz w:val="24"/>
                <w:szCs w:val="24"/>
              </w:rPr>
            </w:pPr>
          </w:p>
        </w:tc>
        <w:tc>
          <w:tcPr>
            <w:tcW w:w="2728" w:type="pct"/>
          </w:tcPr>
          <w:p w:rsidR="000B0E13" w:rsidRPr="00132F52" w:rsidRDefault="000B0E13" w:rsidP="00985C92">
            <w:pPr>
              <w:spacing w:line="259" w:lineRule="auto"/>
              <w:jc w:val="both"/>
              <w:rPr>
                <w:sz w:val="24"/>
                <w:szCs w:val="24"/>
              </w:rPr>
            </w:pPr>
            <w:r w:rsidRPr="00132F52">
              <w:rPr>
                <w:sz w:val="24"/>
                <w:szCs w:val="24"/>
              </w:rPr>
              <w:t>Oświetlenie funkcjonalne zamontowane na elementach urządzenia wskazujące kolorami na stan urządzenia</w:t>
            </w:r>
          </w:p>
        </w:tc>
        <w:tc>
          <w:tcPr>
            <w:tcW w:w="591" w:type="pct"/>
          </w:tcPr>
          <w:p w:rsidR="000B0E13" w:rsidRPr="00132F52" w:rsidRDefault="000B0E13" w:rsidP="000B0E13">
            <w:pPr>
              <w:spacing w:line="259" w:lineRule="auto"/>
              <w:jc w:val="center"/>
              <w:rPr>
                <w:iCs/>
                <w:sz w:val="24"/>
                <w:szCs w:val="24"/>
              </w:rPr>
            </w:pPr>
            <w:r>
              <w:rPr>
                <w:iCs/>
                <w:sz w:val="24"/>
                <w:szCs w:val="24"/>
              </w:rPr>
              <w:t>Tak</w:t>
            </w:r>
            <w:r w:rsidRPr="00132F52">
              <w:rPr>
                <w:iCs/>
                <w:sz w:val="24"/>
                <w:szCs w:val="24"/>
              </w:rPr>
              <w:t>, podać</w:t>
            </w:r>
          </w:p>
        </w:tc>
        <w:tc>
          <w:tcPr>
            <w:tcW w:w="591" w:type="pct"/>
          </w:tcPr>
          <w:p w:rsidR="000B0E13" w:rsidRPr="00132F52" w:rsidRDefault="000B0E13" w:rsidP="006222E9">
            <w:pPr>
              <w:spacing w:line="259" w:lineRule="auto"/>
              <w:ind w:left="2"/>
              <w:rPr>
                <w:sz w:val="24"/>
                <w:szCs w:val="24"/>
              </w:rPr>
            </w:pPr>
          </w:p>
        </w:tc>
        <w:tc>
          <w:tcPr>
            <w:tcW w:w="909" w:type="pct"/>
          </w:tcPr>
          <w:p w:rsidR="000B0E13" w:rsidRPr="00132F52" w:rsidRDefault="000B0E13" w:rsidP="00132F52">
            <w:pPr>
              <w:jc w:val="center"/>
              <w:rPr>
                <w:color w:val="000000" w:themeColor="text1"/>
                <w:sz w:val="24"/>
                <w:szCs w:val="24"/>
              </w:rPr>
            </w:pPr>
            <w:r w:rsidRPr="00132F52">
              <w:rPr>
                <w:color w:val="000000" w:themeColor="text1"/>
                <w:sz w:val="24"/>
                <w:szCs w:val="24"/>
              </w:rPr>
              <w:t>Bez punktacji</w:t>
            </w:r>
          </w:p>
        </w:tc>
      </w:tr>
      <w:tr w:rsidR="000B0E13" w:rsidRPr="00D963F4" w:rsidTr="00DF12D9">
        <w:tblPrEx>
          <w:tblCellMar>
            <w:top w:w="16" w:type="dxa"/>
            <w:right w:w="10" w:type="dxa"/>
          </w:tblCellMar>
        </w:tblPrEx>
        <w:trPr>
          <w:trHeight w:val="63"/>
        </w:trPr>
        <w:tc>
          <w:tcPr>
            <w:tcW w:w="181" w:type="pct"/>
          </w:tcPr>
          <w:p w:rsidR="000B0E13" w:rsidRPr="00D963F4" w:rsidRDefault="000B0E13" w:rsidP="006C677B">
            <w:pPr>
              <w:pStyle w:val="Akapitzlist"/>
              <w:numPr>
                <w:ilvl w:val="0"/>
                <w:numId w:val="88"/>
              </w:numPr>
              <w:spacing w:after="0"/>
              <w:jc w:val="center"/>
              <w:rPr>
                <w:sz w:val="24"/>
                <w:szCs w:val="24"/>
              </w:rPr>
            </w:pPr>
          </w:p>
        </w:tc>
        <w:tc>
          <w:tcPr>
            <w:tcW w:w="2728" w:type="pct"/>
          </w:tcPr>
          <w:p w:rsidR="000B0E13" w:rsidRPr="00132F52" w:rsidRDefault="000B0E13" w:rsidP="006222E9">
            <w:pPr>
              <w:spacing w:line="259" w:lineRule="auto"/>
              <w:rPr>
                <w:sz w:val="24"/>
                <w:szCs w:val="24"/>
              </w:rPr>
            </w:pPr>
            <w:r w:rsidRPr="00132F52">
              <w:rPr>
                <w:sz w:val="24"/>
                <w:szCs w:val="24"/>
              </w:rPr>
              <w:t>Oświetlenie pola ekspozycji typu LED</w:t>
            </w:r>
          </w:p>
        </w:tc>
        <w:tc>
          <w:tcPr>
            <w:tcW w:w="591" w:type="pct"/>
          </w:tcPr>
          <w:p w:rsidR="000B0E13" w:rsidRPr="00132F52" w:rsidRDefault="000B0E13" w:rsidP="000B0E13">
            <w:pPr>
              <w:spacing w:line="259" w:lineRule="auto"/>
              <w:jc w:val="center"/>
              <w:rPr>
                <w:iCs/>
                <w:sz w:val="24"/>
                <w:szCs w:val="24"/>
              </w:rPr>
            </w:pPr>
            <w:r>
              <w:rPr>
                <w:iCs/>
                <w:sz w:val="24"/>
                <w:szCs w:val="24"/>
              </w:rPr>
              <w:t>Tak</w:t>
            </w:r>
            <w:r w:rsidRPr="00132F52">
              <w:rPr>
                <w:iCs/>
                <w:sz w:val="24"/>
                <w:szCs w:val="24"/>
              </w:rPr>
              <w:t>, podać</w:t>
            </w:r>
          </w:p>
        </w:tc>
        <w:tc>
          <w:tcPr>
            <w:tcW w:w="591" w:type="pct"/>
          </w:tcPr>
          <w:p w:rsidR="000B0E13" w:rsidRPr="00132F52" w:rsidRDefault="000B0E13" w:rsidP="006222E9">
            <w:pPr>
              <w:spacing w:line="259" w:lineRule="auto"/>
              <w:ind w:left="2"/>
              <w:rPr>
                <w:sz w:val="24"/>
                <w:szCs w:val="24"/>
              </w:rPr>
            </w:pPr>
          </w:p>
        </w:tc>
        <w:tc>
          <w:tcPr>
            <w:tcW w:w="909" w:type="pct"/>
          </w:tcPr>
          <w:p w:rsidR="000B0E13" w:rsidRPr="00132F52" w:rsidRDefault="000B0E13" w:rsidP="00132F52">
            <w:pPr>
              <w:jc w:val="center"/>
              <w:rPr>
                <w:color w:val="000000" w:themeColor="text1"/>
                <w:sz w:val="24"/>
                <w:szCs w:val="24"/>
              </w:rPr>
            </w:pPr>
            <w:r w:rsidRPr="00132F52">
              <w:rPr>
                <w:color w:val="000000" w:themeColor="text1"/>
                <w:sz w:val="24"/>
                <w:szCs w:val="24"/>
              </w:rPr>
              <w:t>Bez punktacji</w:t>
            </w:r>
          </w:p>
        </w:tc>
      </w:tr>
      <w:tr w:rsidR="000B0E13" w:rsidRPr="00D963F4" w:rsidTr="00DF12D9">
        <w:tblPrEx>
          <w:tblCellMar>
            <w:top w:w="16" w:type="dxa"/>
            <w:right w:w="10" w:type="dxa"/>
          </w:tblCellMar>
        </w:tblPrEx>
        <w:trPr>
          <w:trHeight w:val="127"/>
        </w:trPr>
        <w:tc>
          <w:tcPr>
            <w:tcW w:w="181" w:type="pct"/>
          </w:tcPr>
          <w:p w:rsidR="000B0E13" w:rsidRPr="00D963F4" w:rsidRDefault="000B0E13" w:rsidP="006C677B">
            <w:pPr>
              <w:pStyle w:val="Akapitzlist"/>
              <w:numPr>
                <w:ilvl w:val="0"/>
                <w:numId w:val="88"/>
              </w:numPr>
              <w:spacing w:after="0"/>
              <w:jc w:val="center"/>
              <w:rPr>
                <w:sz w:val="24"/>
                <w:szCs w:val="24"/>
              </w:rPr>
            </w:pPr>
          </w:p>
        </w:tc>
        <w:tc>
          <w:tcPr>
            <w:tcW w:w="2728" w:type="pct"/>
          </w:tcPr>
          <w:p w:rsidR="000B0E13" w:rsidRPr="00132F52" w:rsidRDefault="000B0E13" w:rsidP="006222E9">
            <w:pPr>
              <w:spacing w:line="259" w:lineRule="auto"/>
              <w:rPr>
                <w:sz w:val="24"/>
                <w:szCs w:val="24"/>
              </w:rPr>
            </w:pPr>
            <w:r w:rsidRPr="00132F52">
              <w:rPr>
                <w:sz w:val="24"/>
                <w:szCs w:val="24"/>
              </w:rPr>
              <w:t>Miarka centymetrowa</w:t>
            </w:r>
          </w:p>
        </w:tc>
        <w:tc>
          <w:tcPr>
            <w:tcW w:w="591" w:type="pct"/>
          </w:tcPr>
          <w:p w:rsidR="000B0E13" w:rsidRPr="00132F52" w:rsidRDefault="000B0E13" w:rsidP="000B0E13">
            <w:pPr>
              <w:spacing w:line="259" w:lineRule="auto"/>
              <w:jc w:val="center"/>
              <w:rPr>
                <w:iCs/>
                <w:sz w:val="24"/>
                <w:szCs w:val="24"/>
              </w:rPr>
            </w:pPr>
            <w:r>
              <w:rPr>
                <w:iCs/>
                <w:sz w:val="24"/>
                <w:szCs w:val="24"/>
              </w:rPr>
              <w:t>Tak</w:t>
            </w:r>
            <w:r w:rsidRPr="00132F52">
              <w:rPr>
                <w:iCs/>
                <w:sz w:val="24"/>
                <w:szCs w:val="24"/>
              </w:rPr>
              <w:t>, podać</w:t>
            </w:r>
          </w:p>
        </w:tc>
        <w:tc>
          <w:tcPr>
            <w:tcW w:w="591" w:type="pct"/>
          </w:tcPr>
          <w:p w:rsidR="000B0E13" w:rsidRPr="00132F52" w:rsidRDefault="000B0E13" w:rsidP="006222E9">
            <w:pPr>
              <w:spacing w:line="259" w:lineRule="auto"/>
              <w:ind w:left="2"/>
              <w:rPr>
                <w:sz w:val="24"/>
                <w:szCs w:val="24"/>
              </w:rPr>
            </w:pPr>
          </w:p>
        </w:tc>
        <w:tc>
          <w:tcPr>
            <w:tcW w:w="909" w:type="pct"/>
          </w:tcPr>
          <w:p w:rsidR="000B0E13" w:rsidRPr="00132F52" w:rsidRDefault="000B0E13" w:rsidP="00132F52">
            <w:pPr>
              <w:jc w:val="center"/>
              <w:rPr>
                <w:color w:val="000000" w:themeColor="text1"/>
                <w:sz w:val="24"/>
                <w:szCs w:val="24"/>
              </w:rPr>
            </w:pPr>
            <w:r w:rsidRPr="00132F52">
              <w:rPr>
                <w:color w:val="000000" w:themeColor="text1"/>
                <w:sz w:val="24"/>
                <w:szCs w:val="24"/>
              </w:rPr>
              <w:t>Bez punktacji</w:t>
            </w:r>
          </w:p>
        </w:tc>
      </w:tr>
      <w:tr w:rsidR="000B0E13" w:rsidRPr="00D963F4" w:rsidTr="00DF12D9">
        <w:tblPrEx>
          <w:tblCellMar>
            <w:top w:w="16" w:type="dxa"/>
            <w:right w:w="10" w:type="dxa"/>
          </w:tblCellMar>
        </w:tblPrEx>
        <w:trPr>
          <w:trHeight w:val="286"/>
        </w:trPr>
        <w:tc>
          <w:tcPr>
            <w:tcW w:w="181" w:type="pct"/>
          </w:tcPr>
          <w:p w:rsidR="000B0E13" w:rsidRPr="00D963F4" w:rsidRDefault="000B0E13" w:rsidP="006C677B">
            <w:pPr>
              <w:pStyle w:val="Akapitzlist"/>
              <w:numPr>
                <w:ilvl w:val="0"/>
                <w:numId w:val="88"/>
              </w:numPr>
              <w:spacing w:after="0"/>
              <w:jc w:val="center"/>
              <w:rPr>
                <w:sz w:val="24"/>
                <w:szCs w:val="24"/>
              </w:rPr>
            </w:pPr>
          </w:p>
        </w:tc>
        <w:tc>
          <w:tcPr>
            <w:tcW w:w="2728" w:type="pct"/>
          </w:tcPr>
          <w:p w:rsidR="000B0E13" w:rsidRPr="00132F52" w:rsidRDefault="000B0E13" w:rsidP="006222E9">
            <w:pPr>
              <w:spacing w:line="259" w:lineRule="auto"/>
              <w:rPr>
                <w:sz w:val="24"/>
                <w:szCs w:val="24"/>
              </w:rPr>
            </w:pPr>
            <w:r w:rsidRPr="00132F52">
              <w:rPr>
                <w:sz w:val="24"/>
                <w:szCs w:val="24"/>
              </w:rPr>
              <w:t>Wskaźnik laserowy centrowania</w:t>
            </w:r>
          </w:p>
        </w:tc>
        <w:tc>
          <w:tcPr>
            <w:tcW w:w="591" w:type="pct"/>
          </w:tcPr>
          <w:p w:rsidR="000B0E13" w:rsidRPr="00132F52" w:rsidRDefault="000B0E13" w:rsidP="000B0E13">
            <w:pPr>
              <w:spacing w:line="259" w:lineRule="auto"/>
              <w:jc w:val="center"/>
              <w:rPr>
                <w:iCs/>
                <w:sz w:val="24"/>
                <w:szCs w:val="24"/>
              </w:rPr>
            </w:pPr>
            <w:r>
              <w:rPr>
                <w:iCs/>
                <w:sz w:val="24"/>
                <w:szCs w:val="24"/>
              </w:rPr>
              <w:t>Tak</w:t>
            </w:r>
            <w:r w:rsidRPr="00132F52">
              <w:rPr>
                <w:iCs/>
                <w:sz w:val="24"/>
                <w:szCs w:val="24"/>
              </w:rPr>
              <w:t>, podać</w:t>
            </w:r>
          </w:p>
        </w:tc>
        <w:tc>
          <w:tcPr>
            <w:tcW w:w="591" w:type="pct"/>
          </w:tcPr>
          <w:p w:rsidR="000B0E13" w:rsidRPr="00132F52" w:rsidRDefault="000B0E13" w:rsidP="006222E9">
            <w:pPr>
              <w:spacing w:line="259" w:lineRule="auto"/>
              <w:ind w:left="2"/>
              <w:rPr>
                <w:sz w:val="24"/>
                <w:szCs w:val="24"/>
              </w:rPr>
            </w:pPr>
          </w:p>
        </w:tc>
        <w:tc>
          <w:tcPr>
            <w:tcW w:w="909" w:type="pct"/>
          </w:tcPr>
          <w:p w:rsidR="000B0E13" w:rsidRPr="00132F52" w:rsidRDefault="000B0E13" w:rsidP="00132F52">
            <w:pPr>
              <w:jc w:val="center"/>
              <w:rPr>
                <w:color w:val="000000" w:themeColor="text1"/>
                <w:sz w:val="24"/>
                <w:szCs w:val="24"/>
              </w:rPr>
            </w:pPr>
            <w:r w:rsidRPr="00132F52">
              <w:rPr>
                <w:color w:val="000000" w:themeColor="text1"/>
                <w:sz w:val="24"/>
                <w:szCs w:val="24"/>
              </w:rPr>
              <w:t>Bez punktacji</w:t>
            </w:r>
          </w:p>
        </w:tc>
      </w:tr>
      <w:tr w:rsidR="000B0E13" w:rsidRPr="00D963F4" w:rsidTr="00DF12D9">
        <w:tblPrEx>
          <w:tblCellMar>
            <w:top w:w="16" w:type="dxa"/>
            <w:right w:w="10" w:type="dxa"/>
          </w:tblCellMar>
        </w:tblPrEx>
        <w:trPr>
          <w:trHeight w:val="311"/>
        </w:trPr>
        <w:tc>
          <w:tcPr>
            <w:tcW w:w="181" w:type="pct"/>
          </w:tcPr>
          <w:p w:rsidR="000B0E13" w:rsidRPr="00D963F4" w:rsidRDefault="000B0E13" w:rsidP="006C677B">
            <w:pPr>
              <w:pStyle w:val="Akapitzlist"/>
              <w:numPr>
                <w:ilvl w:val="0"/>
                <w:numId w:val="88"/>
              </w:numPr>
              <w:spacing w:after="0"/>
              <w:jc w:val="center"/>
              <w:rPr>
                <w:sz w:val="24"/>
                <w:szCs w:val="24"/>
              </w:rPr>
            </w:pPr>
          </w:p>
        </w:tc>
        <w:tc>
          <w:tcPr>
            <w:tcW w:w="2728" w:type="pct"/>
          </w:tcPr>
          <w:p w:rsidR="000B0E13" w:rsidRPr="00132F52" w:rsidRDefault="000B0E13" w:rsidP="006222E9">
            <w:pPr>
              <w:spacing w:line="259" w:lineRule="auto"/>
              <w:rPr>
                <w:sz w:val="24"/>
                <w:szCs w:val="24"/>
              </w:rPr>
            </w:pPr>
            <w:r w:rsidRPr="00132F52">
              <w:rPr>
                <w:sz w:val="24"/>
                <w:szCs w:val="24"/>
              </w:rPr>
              <w:t>Filtry pediatryczne do wyboru, minimum 2, wbudowane w kolimator</w:t>
            </w:r>
          </w:p>
        </w:tc>
        <w:tc>
          <w:tcPr>
            <w:tcW w:w="591" w:type="pct"/>
          </w:tcPr>
          <w:p w:rsidR="000B0E13" w:rsidRPr="00132F52" w:rsidRDefault="000B0E13" w:rsidP="000B0E13">
            <w:pPr>
              <w:spacing w:line="259" w:lineRule="auto"/>
              <w:jc w:val="center"/>
              <w:rPr>
                <w:iCs/>
                <w:sz w:val="24"/>
                <w:szCs w:val="24"/>
              </w:rPr>
            </w:pPr>
            <w:r>
              <w:rPr>
                <w:iCs/>
                <w:sz w:val="24"/>
                <w:szCs w:val="24"/>
              </w:rPr>
              <w:t>Tak</w:t>
            </w:r>
            <w:r w:rsidRPr="00132F52">
              <w:rPr>
                <w:iCs/>
                <w:sz w:val="24"/>
                <w:szCs w:val="24"/>
              </w:rPr>
              <w:t>, podać</w:t>
            </w:r>
          </w:p>
        </w:tc>
        <w:tc>
          <w:tcPr>
            <w:tcW w:w="591" w:type="pct"/>
          </w:tcPr>
          <w:p w:rsidR="000B0E13" w:rsidRPr="00132F52" w:rsidRDefault="000B0E13" w:rsidP="006222E9">
            <w:pPr>
              <w:spacing w:line="259" w:lineRule="auto"/>
              <w:ind w:left="2"/>
              <w:rPr>
                <w:sz w:val="24"/>
                <w:szCs w:val="24"/>
              </w:rPr>
            </w:pPr>
          </w:p>
        </w:tc>
        <w:tc>
          <w:tcPr>
            <w:tcW w:w="909" w:type="pct"/>
          </w:tcPr>
          <w:p w:rsidR="000B0E13" w:rsidRPr="00132F52" w:rsidRDefault="000B0E13" w:rsidP="00132F52">
            <w:pPr>
              <w:jc w:val="center"/>
              <w:rPr>
                <w:color w:val="000000" w:themeColor="text1"/>
                <w:sz w:val="24"/>
                <w:szCs w:val="24"/>
              </w:rPr>
            </w:pPr>
            <w:r w:rsidRPr="00132F52">
              <w:rPr>
                <w:color w:val="000000" w:themeColor="text1"/>
                <w:sz w:val="24"/>
                <w:szCs w:val="24"/>
              </w:rPr>
              <w:t>Bez punktacji</w:t>
            </w:r>
          </w:p>
        </w:tc>
      </w:tr>
      <w:tr w:rsidR="00DF12D9" w:rsidRPr="00D963F4" w:rsidTr="00DF12D9">
        <w:tblPrEx>
          <w:tblCellMar>
            <w:top w:w="16" w:type="dxa"/>
            <w:right w:w="10" w:type="dxa"/>
          </w:tblCellMar>
        </w:tblPrEx>
        <w:trPr>
          <w:trHeight w:val="311"/>
        </w:trPr>
        <w:tc>
          <w:tcPr>
            <w:tcW w:w="181" w:type="pct"/>
          </w:tcPr>
          <w:p w:rsidR="00DF12D9" w:rsidRPr="00D963F4" w:rsidRDefault="00DF12D9" w:rsidP="006C677B">
            <w:pPr>
              <w:pStyle w:val="Akapitzlist"/>
              <w:numPr>
                <w:ilvl w:val="0"/>
                <w:numId w:val="88"/>
              </w:numPr>
              <w:spacing w:after="0"/>
              <w:jc w:val="center"/>
              <w:rPr>
                <w:sz w:val="24"/>
                <w:szCs w:val="24"/>
              </w:rPr>
            </w:pPr>
          </w:p>
        </w:tc>
        <w:tc>
          <w:tcPr>
            <w:tcW w:w="4819" w:type="pct"/>
            <w:gridSpan w:val="4"/>
          </w:tcPr>
          <w:p w:rsidR="00DF12D9" w:rsidRPr="00132F52" w:rsidRDefault="00DF12D9" w:rsidP="006222E9">
            <w:pPr>
              <w:spacing w:line="259" w:lineRule="auto"/>
              <w:ind w:left="2"/>
              <w:rPr>
                <w:b/>
                <w:sz w:val="24"/>
                <w:szCs w:val="24"/>
              </w:rPr>
            </w:pPr>
            <w:r w:rsidRPr="00132F52">
              <w:rPr>
                <w:b/>
                <w:sz w:val="24"/>
                <w:szCs w:val="24"/>
              </w:rPr>
              <w:t>KOLUMNA LAMPY PODŁOGOWA</w:t>
            </w:r>
          </w:p>
        </w:tc>
      </w:tr>
      <w:tr w:rsidR="000B0E13" w:rsidRPr="00D963F4" w:rsidTr="00DF12D9">
        <w:tblPrEx>
          <w:tblCellMar>
            <w:top w:w="16" w:type="dxa"/>
            <w:right w:w="10" w:type="dxa"/>
          </w:tblCellMar>
        </w:tblPrEx>
        <w:trPr>
          <w:trHeight w:val="286"/>
        </w:trPr>
        <w:tc>
          <w:tcPr>
            <w:tcW w:w="181" w:type="pct"/>
          </w:tcPr>
          <w:p w:rsidR="000B0E13" w:rsidRPr="00D963F4" w:rsidRDefault="000B0E13" w:rsidP="006C677B">
            <w:pPr>
              <w:pStyle w:val="Akapitzlist"/>
              <w:numPr>
                <w:ilvl w:val="0"/>
                <w:numId w:val="88"/>
              </w:numPr>
              <w:spacing w:after="0"/>
              <w:jc w:val="center"/>
              <w:rPr>
                <w:sz w:val="24"/>
                <w:szCs w:val="24"/>
              </w:rPr>
            </w:pPr>
          </w:p>
        </w:tc>
        <w:tc>
          <w:tcPr>
            <w:tcW w:w="2728" w:type="pct"/>
          </w:tcPr>
          <w:p w:rsidR="000B0E13" w:rsidRPr="00132F52" w:rsidRDefault="000B0E13" w:rsidP="006222E9">
            <w:pPr>
              <w:spacing w:line="259" w:lineRule="auto"/>
              <w:rPr>
                <w:sz w:val="24"/>
                <w:szCs w:val="24"/>
              </w:rPr>
            </w:pPr>
            <w:r w:rsidRPr="00132F52">
              <w:rPr>
                <w:sz w:val="24"/>
                <w:szCs w:val="24"/>
              </w:rPr>
              <w:t>Kolumna lampy podłogowa</w:t>
            </w:r>
          </w:p>
        </w:tc>
        <w:tc>
          <w:tcPr>
            <w:tcW w:w="591" w:type="pct"/>
          </w:tcPr>
          <w:p w:rsidR="000B0E13" w:rsidRPr="00132F52" w:rsidRDefault="000B0E13" w:rsidP="000B0E13">
            <w:pPr>
              <w:spacing w:line="259" w:lineRule="auto"/>
              <w:jc w:val="center"/>
              <w:rPr>
                <w:iCs/>
                <w:sz w:val="24"/>
                <w:szCs w:val="24"/>
              </w:rPr>
            </w:pPr>
            <w:r>
              <w:rPr>
                <w:iCs/>
                <w:sz w:val="24"/>
                <w:szCs w:val="24"/>
              </w:rPr>
              <w:t>Tak</w:t>
            </w:r>
            <w:r w:rsidRPr="00132F52">
              <w:rPr>
                <w:iCs/>
                <w:sz w:val="24"/>
                <w:szCs w:val="24"/>
              </w:rPr>
              <w:t>, podać</w:t>
            </w:r>
          </w:p>
        </w:tc>
        <w:tc>
          <w:tcPr>
            <w:tcW w:w="591" w:type="pct"/>
          </w:tcPr>
          <w:p w:rsidR="000B0E13" w:rsidRPr="00132F52" w:rsidRDefault="000B0E13" w:rsidP="006222E9">
            <w:pPr>
              <w:spacing w:line="259" w:lineRule="auto"/>
              <w:ind w:left="2"/>
              <w:rPr>
                <w:sz w:val="24"/>
                <w:szCs w:val="24"/>
              </w:rPr>
            </w:pPr>
          </w:p>
        </w:tc>
        <w:tc>
          <w:tcPr>
            <w:tcW w:w="909" w:type="pct"/>
          </w:tcPr>
          <w:p w:rsidR="000B0E13" w:rsidRPr="00132F52" w:rsidRDefault="000B0E13" w:rsidP="00132F52">
            <w:pPr>
              <w:jc w:val="center"/>
              <w:rPr>
                <w:sz w:val="24"/>
                <w:szCs w:val="24"/>
              </w:rPr>
            </w:pPr>
            <w:r w:rsidRPr="00132F52">
              <w:rPr>
                <w:sz w:val="24"/>
                <w:szCs w:val="24"/>
              </w:rPr>
              <w:t>Bez punktacji</w:t>
            </w:r>
          </w:p>
        </w:tc>
      </w:tr>
      <w:tr w:rsidR="000B0E13" w:rsidRPr="00D963F4" w:rsidTr="00DF12D9">
        <w:tblPrEx>
          <w:tblCellMar>
            <w:top w:w="16" w:type="dxa"/>
            <w:right w:w="10" w:type="dxa"/>
          </w:tblCellMar>
        </w:tblPrEx>
        <w:trPr>
          <w:trHeight w:val="562"/>
        </w:trPr>
        <w:tc>
          <w:tcPr>
            <w:tcW w:w="181" w:type="pct"/>
            <w:vAlign w:val="center"/>
          </w:tcPr>
          <w:p w:rsidR="000B0E13" w:rsidRPr="00D963F4" w:rsidRDefault="000B0E13" w:rsidP="006C677B">
            <w:pPr>
              <w:pStyle w:val="Akapitzlist"/>
              <w:numPr>
                <w:ilvl w:val="0"/>
                <w:numId w:val="88"/>
              </w:numPr>
              <w:spacing w:after="0"/>
              <w:jc w:val="center"/>
              <w:rPr>
                <w:sz w:val="24"/>
                <w:szCs w:val="24"/>
              </w:rPr>
            </w:pPr>
          </w:p>
        </w:tc>
        <w:tc>
          <w:tcPr>
            <w:tcW w:w="2728" w:type="pct"/>
          </w:tcPr>
          <w:p w:rsidR="000B0E13" w:rsidRPr="00132F52" w:rsidRDefault="000B0E13" w:rsidP="00985C92">
            <w:pPr>
              <w:spacing w:line="259" w:lineRule="auto"/>
              <w:jc w:val="both"/>
              <w:rPr>
                <w:sz w:val="24"/>
                <w:szCs w:val="24"/>
              </w:rPr>
            </w:pPr>
            <w:r w:rsidRPr="00132F52">
              <w:rPr>
                <w:sz w:val="24"/>
                <w:szCs w:val="24"/>
              </w:rPr>
              <w:t>Możliwość wykonywania badań odległościowych na stojaku płucnym,  stole i poza stojakiem i stołem</w:t>
            </w:r>
          </w:p>
        </w:tc>
        <w:tc>
          <w:tcPr>
            <w:tcW w:w="591" w:type="pct"/>
          </w:tcPr>
          <w:p w:rsidR="000B0E13" w:rsidRPr="00132F52" w:rsidRDefault="000B0E13" w:rsidP="000B0E13">
            <w:pPr>
              <w:spacing w:line="259" w:lineRule="auto"/>
              <w:jc w:val="center"/>
              <w:rPr>
                <w:iCs/>
                <w:sz w:val="24"/>
                <w:szCs w:val="24"/>
              </w:rPr>
            </w:pPr>
            <w:r>
              <w:rPr>
                <w:iCs/>
                <w:sz w:val="24"/>
                <w:szCs w:val="24"/>
              </w:rPr>
              <w:t>Tak</w:t>
            </w:r>
            <w:r w:rsidRPr="00132F52">
              <w:rPr>
                <w:iCs/>
                <w:sz w:val="24"/>
                <w:szCs w:val="24"/>
              </w:rPr>
              <w:t>, podać</w:t>
            </w:r>
          </w:p>
        </w:tc>
        <w:tc>
          <w:tcPr>
            <w:tcW w:w="591" w:type="pct"/>
          </w:tcPr>
          <w:p w:rsidR="000B0E13" w:rsidRPr="00132F52" w:rsidRDefault="000B0E13" w:rsidP="006222E9">
            <w:pPr>
              <w:spacing w:line="259" w:lineRule="auto"/>
              <w:ind w:left="2"/>
              <w:rPr>
                <w:sz w:val="24"/>
                <w:szCs w:val="24"/>
              </w:rPr>
            </w:pPr>
          </w:p>
        </w:tc>
        <w:tc>
          <w:tcPr>
            <w:tcW w:w="909" w:type="pct"/>
          </w:tcPr>
          <w:p w:rsidR="000B0E13" w:rsidRPr="00132F52" w:rsidRDefault="000B0E13" w:rsidP="00132F52">
            <w:pPr>
              <w:jc w:val="center"/>
              <w:rPr>
                <w:color w:val="000000" w:themeColor="text1"/>
                <w:sz w:val="24"/>
                <w:szCs w:val="24"/>
              </w:rPr>
            </w:pPr>
            <w:r w:rsidRPr="00132F52">
              <w:rPr>
                <w:color w:val="000000" w:themeColor="text1"/>
                <w:sz w:val="24"/>
                <w:szCs w:val="24"/>
              </w:rPr>
              <w:t>Bez punktacji</w:t>
            </w:r>
          </w:p>
        </w:tc>
      </w:tr>
      <w:tr w:rsidR="000B0E13" w:rsidRPr="00D963F4" w:rsidTr="00DF12D9">
        <w:tblPrEx>
          <w:tblCellMar>
            <w:top w:w="16" w:type="dxa"/>
            <w:right w:w="10" w:type="dxa"/>
          </w:tblCellMar>
        </w:tblPrEx>
        <w:trPr>
          <w:trHeight w:val="562"/>
        </w:trPr>
        <w:tc>
          <w:tcPr>
            <w:tcW w:w="181" w:type="pct"/>
            <w:vAlign w:val="center"/>
          </w:tcPr>
          <w:p w:rsidR="000B0E13" w:rsidRPr="00D963F4" w:rsidRDefault="000B0E13" w:rsidP="006C677B">
            <w:pPr>
              <w:pStyle w:val="Akapitzlist"/>
              <w:numPr>
                <w:ilvl w:val="0"/>
                <w:numId w:val="88"/>
              </w:numPr>
              <w:spacing w:after="0"/>
              <w:jc w:val="center"/>
              <w:rPr>
                <w:sz w:val="24"/>
                <w:szCs w:val="24"/>
              </w:rPr>
            </w:pPr>
          </w:p>
        </w:tc>
        <w:tc>
          <w:tcPr>
            <w:tcW w:w="2728" w:type="pct"/>
          </w:tcPr>
          <w:p w:rsidR="000B0E13" w:rsidRPr="00132F52" w:rsidRDefault="000B0E13" w:rsidP="006222E9">
            <w:pPr>
              <w:spacing w:line="259" w:lineRule="auto"/>
              <w:rPr>
                <w:sz w:val="24"/>
                <w:szCs w:val="24"/>
              </w:rPr>
            </w:pPr>
            <w:r w:rsidRPr="00132F52">
              <w:rPr>
                <w:sz w:val="24"/>
                <w:szCs w:val="24"/>
              </w:rPr>
              <w:t>Zakres  ruchu wzdłużnego lampy RTG ≥ 240cm</w:t>
            </w:r>
          </w:p>
        </w:tc>
        <w:tc>
          <w:tcPr>
            <w:tcW w:w="591" w:type="pct"/>
          </w:tcPr>
          <w:p w:rsidR="000B0E13" w:rsidRPr="00132F52" w:rsidRDefault="000B0E13" w:rsidP="000B0E13">
            <w:pPr>
              <w:spacing w:line="259" w:lineRule="auto"/>
              <w:jc w:val="center"/>
              <w:rPr>
                <w:iCs/>
                <w:sz w:val="24"/>
                <w:szCs w:val="24"/>
              </w:rPr>
            </w:pPr>
            <w:r>
              <w:rPr>
                <w:iCs/>
                <w:sz w:val="24"/>
                <w:szCs w:val="24"/>
              </w:rPr>
              <w:t>Tak</w:t>
            </w:r>
            <w:r w:rsidRPr="00132F52">
              <w:rPr>
                <w:iCs/>
                <w:sz w:val="24"/>
                <w:szCs w:val="24"/>
              </w:rPr>
              <w:t>, podać</w:t>
            </w:r>
          </w:p>
        </w:tc>
        <w:tc>
          <w:tcPr>
            <w:tcW w:w="591" w:type="pct"/>
          </w:tcPr>
          <w:p w:rsidR="000B0E13" w:rsidRPr="00132F52" w:rsidRDefault="000B0E13" w:rsidP="006222E9">
            <w:pPr>
              <w:spacing w:line="259" w:lineRule="auto"/>
              <w:ind w:left="2"/>
              <w:rPr>
                <w:sz w:val="24"/>
                <w:szCs w:val="24"/>
              </w:rPr>
            </w:pPr>
          </w:p>
        </w:tc>
        <w:tc>
          <w:tcPr>
            <w:tcW w:w="909" w:type="pct"/>
          </w:tcPr>
          <w:p w:rsidR="000B0E13" w:rsidRPr="00132F52" w:rsidRDefault="000B0E13" w:rsidP="00132F52">
            <w:pPr>
              <w:jc w:val="center"/>
              <w:rPr>
                <w:color w:val="000000" w:themeColor="text1"/>
                <w:sz w:val="24"/>
                <w:szCs w:val="24"/>
              </w:rPr>
            </w:pPr>
            <w:r w:rsidRPr="00132F52">
              <w:rPr>
                <w:color w:val="000000" w:themeColor="text1"/>
                <w:sz w:val="24"/>
                <w:szCs w:val="24"/>
              </w:rPr>
              <w:t>Bez punktacji</w:t>
            </w:r>
          </w:p>
        </w:tc>
      </w:tr>
      <w:tr w:rsidR="000B0E13" w:rsidRPr="00D963F4" w:rsidTr="00DF12D9">
        <w:tblPrEx>
          <w:tblCellMar>
            <w:top w:w="16" w:type="dxa"/>
            <w:right w:w="10" w:type="dxa"/>
          </w:tblCellMar>
        </w:tblPrEx>
        <w:trPr>
          <w:trHeight w:val="562"/>
        </w:trPr>
        <w:tc>
          <w:tcPr>
            <w:tcW w:w="181" w:type="pct"/>
            <w:vAlign w:val="center"/>
          </w:tcPr>
          <w:p w:rsidR="000B0E13" w:rsidRPr="00D963F4" w:rsidRDefault="000B0E13" w:rsidP="006C677B">
            <w:pPr>
              <w:pStyle w:val="Akapitzlist"/>
              <w:numPr>
                <w:ilvl w:val="0"/>
                <w:numId w:val="88"/>
              </w:numPr>
              <w:spacing w:after="0"/>
              <w:jc w:val="center"/>
              <w:rPr>
                <w:sz w:val="24"/>
                <w:szCs w:val="24"/>
              </w:rPr>
            </w:pPr>
          </w:p>
        </w:tc>
        <w:tc>
          <w:tcPr>
            <w:tcW w:w="2728" w:type="pct"/>
          </w:tcPr>
          <w:p w:rsidR="000B0E13" w:rsidRPr="00132F52" w:rsidRDefault="000B0E13" w:rsidP="006222E9">
            <w:pPr>
              <w:spacing w:line="259" w:lineRule="auto"/>
              <w:rPr>
                <w:sz w:val="24"/>
                <w:szCs w:val="24"/>
              </w:rPr>
            </w:pPr>
            <w:r w:rsidRPr="00132F52">
              <w:rPr>
                <w:sz w:val="24"/>
                <w:szCs w:val="24"/>
              </w:rPr>
              <w:t>Zakres  ruchu poprzecznego lampy RTG ≥24cm</w:t>
            </w:r>
          </w:p>
        </w:tc>
        <w:tc>
          <w:tcPr>
            <w:tcW w:w="591" w:type="pct"/>
          </w:tcPr>
          <w:p w:rsidR="000B0E13" w:rsidRPr="00132F52" w:rsidRDefault="000B0E13" w:rsidP="000B0E13">
            <w:pPr>
              <w:spacing w:line="259" w:lineRule="auto"/>
              <w:jc w:val="center"/>
              <w:rPr>
                <w:iCs/>
                <w:sz w:val="24"/>
                <w:szCs w:val="24"/>
              </w:rPr>
            </w:pPr>
            <w:r>
              <w:rPr>
                <w:iCs/>
                <w:sz w:val="24"/>
                <w:szCs w:val="24"/>
              </w:rPr>
              <w:t>Tak</w:t>
            </w:r>
            <w:r w:rsidRPr="00132F52">
              <w:rPr>
                <w:iCs/>
                <w:sz w:val="24"/>
                <w:szCs w:val="24"/>
              </w:rPr>
              <w:t>, podać</w:t>
            </w:r>
          </w:p>
        </w:tc>
        <w:tc>
          <w:tcPr>
            <w:tcW w:w="591" w:type="pct"/>
          </w:tcPr>
          <w:p w:rsidR="000B0E13" w:rsidRPr="00132F52" w:rsidRDefault="000B0E13" w:rsidP="006222E9">
            <w:pPr>
              <w:spacing w:line="259" w:lineRule="auto"/>
              <w:ind w:left="2"/>
              <w:rPr>
                <w:sz w:val="24"/>
                <w:szCs w:val="24"/>
              </w:rPr>
            </w:pPr>
          </w:p>
        </w:tc>
        <w:tc>
          <w:tcPr>
            <w:tcW w:w="909" w:type="pct"/>
          </w:tcPr>
          <w:p w:rsidR="000B0E13" w:rsidRPr="00132F52" w:rsidRDefault="000B0E13" w:rsidP="00132F52">
            <w:pPr>
              <w:jc w:val="center"/>
              <w:rPr>
                <w:color w:val="000000" w:themeColor="text1"/>
                <w:sz w:val="24"/>
                <w:szCs w:val="24"/>
              </w:rPr>
            </w:pPr>
            <w:r w:rsidRPr="00132F52">
              <w:rPr>
                <w:color w:val="000000" w:themeColor="text1"/>
                <w:sz w:val="24"/>
                <w:szCs w:val="24"/>
              </w:rPr>
              <w:t>Bez punktacji</w:t>
            </w:r>
          </w:p>
        </w:tc>
      </w:tr>
      <w:tr w:rsidR="000B0E13" w:rsidRPr="00D963F4" w:rsidTr="00DF12D9">
        <w:tblPrEx>
          <w:tblCellMar>
            <w:top w:w="16" w:type="dxa"/>
            <w:right w:w="2" w:type="dxa"/>
          </w:tblCellMar>
        </w:tblPrEx>
        <w:trPr>
          <w:trHeight w:val="286"/>
        </w:trPr>
        <w:tc>
          <w:tcPr>
            <w:tcW w:w="181" w:type="pct"/>
          </w:tcPr>
          <w:p w:rsidR="000B0E13" w:rsidRPr="00D963F4" w:rsidRDefault="000B0E13" w:rsidP="006C677B">
            <w:pPr>
              <w:pStyle w:val="Akapitzlist"/>
              <w:numPr>
                <w:ilvl w:val="0"/>
                <w:numId w:val="88"/>
              </w:numPr>
              <w:spacing w:after="0"/>
              <w:jc w:val="center"/>
              <w:rPr>
                <w:sz w:val="24"/>
                <w:szCs w:val="24"/>
              </w:rPr>
            </w:pPr>
          </w:p>
        </w:tc>
        <w:tc>
          <w:tcPr>
            <w:tcW w:w="2728" w:type="pct"/>
          </w:tcPr>
          <w:p w:rsidR="000B0E13" w:rsidRPr="00132F52" w:rsidRDefault="000B0E13" w:rsidP="006222E9">
            <w:pPr>
              <w:spacing w:line="259" w:lineRule="auto"/>
              <w:jc w:val="both"/>
              <w:rPr>
                <w:sz w:val="24"/>
                <w:szCs w:val="24"/>
              </w:rPr>
            </w:pPr>
            <w:r w:rsidRPr="00132F52">
              <w:rPr>
                <w:sz w:val="24"/>
                <w:szCs w:val="24"/>
              </w:rPr>
              <w:t>Zakres zmotoryzowanego ruchu pionowego lampy RTG ≥150cm</w:t>
            </w:r>
          </w:p>
        </w:tc>
        <w:tc>
          <w:tcPr>
            <w:tcW w:w="591" w:type="pct"/>
          </w:tcPr>
          <w:p w:rsidR="000B0E13" w:rsidRPr="00132F52" w:rsidRDefault="000B0E13" w:rsidP="000B0E13">
            <w:pPr>
              <w:spacing w:line="259" w:lineRule="auto"/>
              <w:jc w:val="center"/>
              <w:rPr>
                <w:iCs/>
                <w:sz w:val="24"/>
                <w:szCs w:val="24"/>
              </w:rPr>
            </w:pPr>
            <w:r>
              <w:rPr>
                <w:iCs/>
                <w:sz w:val="24"/>
                <w:szCs w:val="24"/>
              </w:rPr>
              <w:t>Tak</w:t>
            </w:r>
            <w:r w:rsidRPr="00132F52">
              <w:rPr>
                <w:iCs/>
                <w:sz w:val="24"/>
                <w:szCs w:val="24"/>
              </w:rPr>
              <w:t>, podać</w:t>
            </w:r>
          </w:p>
        </w:tc>
        <w:tc>
          <w:tcPr>
            <w:tcW w:w="591" w:type="pct"/>
          </w:tcPr>
          <w:p w:rsidR="000B0E13" w:rsidRPr="00132F52" w:rsidRDefault="000B0E13" w:rsidP="006222E9">
            <w:pPr>
              <w:spacing w:line="259" w:lineRule="auto"/>
              <w:ind w:left="2"/>
              <w:rPr>
                <w:sz w:val="24"/>
                <w:szCs w:val="24"/>
              </w:rPr>
            </w:pPr>
          </w:p>
        </w:tc>
        <w:tc>
          <w:tcPr>
            <w:tcW w:w="909" w:type="pct"/>
          </w:tcPr>
          <w:p w:rsidR="000B0E13" w:rsidRPr="00132F52" w:rsidRDefault="000B0E13" w:rsidP="00132F52">
            <w:pPr>
              <w:jc w:val="center"/>
              <w:rPr>
                <w:color w:val="000000" w:themeColor="text1"/>
                <w:sz w:val="24"/>
                <w:szCs w:val="24"/>
              </w:rPr>
            </w:pPr>
            <w:r w:rsidRPr="00132F52">
              <w:rPr>
                <w:color w:val="000000" w:themeColor="text1"/>
                <w:sz w:val="24"/>
                <w:szCs w:val="24"/>
              </w:rPr>
              <w:t>Bez punktacji</w:t>
            </w:r>
          </w:p>
        </w:tc>
      </w:tr>
      <w:tr w:rsidR="000B0E13" w:rsidRPr="00D963F4" w:rsidTr="00DF12D9">
        <w:tblPrEx>
          <w:tblCellMar>
            <w:top w:w="16" w:type="dxa"/>
            <w:right w:w="2" w:type="dxa"/>
          </w:tblCellMar>
        </w:tblPrEx>
        <w:trPr>
          <w:trHeight w:val="562"/>
        </w:trPr>
        <w:tc>
          <w:tcPr>
            <w:tcW w:w="181" w:type="pct"/>
            <w:vAlign w:val="center"/>
          </w:tcPr>
          <w:p w:rsidR="000B0E13" w:rsidRPr="00D963F4" w:rsidRDefault="000B0E13" w:rsidP="006C677B">
            <w:pPr>
              <w:pStyle w:val="Akapitzlist"/>
              <w:numPr>
                <w:ilvl w:val="0"/>
                <w:numId w:val="88"/>
              </w:numPr>
              <w:spacing w:after="0"/>
              <w:jc w:val="center"/>
              <w:rPr>
                <w:sz w:val="24"/>
                <w:szCs w:val="24"/>
              </w:rPr>
            </w:pPr>
          </w:p>
        </w:tc>
        <w:tc>
          <w:tcPr>
            <w:tcW w:w="2728" w:type="pct"/>
          </w:tcPr>
          <w:p w:rsidR="000B0E13" w:rsidRPr="00132F52" w:rsidRDefault="000B0E13" w:rsidP="00985C92">
            <w:pPr>
              <w:spacing w:line="259" w:lineRule="auto"/>
              <w:jc w:val="both"/>
              <w:rPr>
                <w:sz w:val="24"/>
                <w:szCs w:val="24"/>
              </w:rPr>
            </w:pPr>
            <w:r w:rsidRPr="00132F52">
              <w:rPr>
                <w:sz w:val="24"/>
                <w:szCs w:val="24"/>
              </w:rPr>
              <w:t xml:space="preserve">Automatyczne nadążanie lampy za ruchem pionowym stołu i stojaka płucnego </w:t>
            </w:r>
          </w:p>
        </w:tc>
        <w:tc>
          <w:tcPr>
            <w:tcW w:w="591" w:type="pct"/>
          </w:tcPr>
          <w:p w:rsidR="000B0E13" w:rsidRPr="00132F52" w:rsidRDefault="000B0E13" w:rsidP="000B0E13">
            <w:pPr>
              <w:spacing w:line="259" w:lineRule="auto"/>
              <w:jc w:val="center"/>
              <w:rPr>
                <w:iCs/>
                <w:sz w:val="24"/>
                <w:szCs w:val="24"/>
              </w:rPr>
            </w:pPr>
            <w:r>
              <w:rPr>
                <w:iCs/>
                <w:sz w:val="24"/>
                <w:szCs w:val="24"/>
              </w:rPr>
              <w:t>Tak</w:t>
            </w:r>
            <w:r w:rsidRPr="00132F52">
              <w:rPr>
                <w:iCs/>
                <w:sz w:val="24"/>
                <w:szCs w:val="24"/>
              </w:rPr>
              <w:t>, podać</w:t>
            </w:r>
          </w:p>
        </w:tc>
        <w:tc>
          <w:tcPr>
            <w:tcW w:w="591" w:type="pct"/>
          </w:tcPr>
          <w:p w:rsidR="000B0E13" w:rsidRPr="00132F52" w:rsidRDefault="000B0E13" w:rsidP="006222E9">
            <w:pPr>
              <w:spacing w:line="259" w:lineRule="auto"/>
              <w:ind w:left="2"/>
              <w:rPr>
                <w:sz w:val="24"/>
                <w:szCs w:val="24"/>
              </w:rPr>
            </w:pPr>
          </w:p>
        </w:tc>
        <w:tc>
          <w:tcPr>
            <w:tcW w:w="909" w:type="pct"/>
          </w:tcPr>
          <w:p w:rsidR="000B0E13" w:rsidRPr="00132F52" w:rsidRDefault="000B0E13" w:rsidP="00132F52">
            <w:pPr>
              <w:jc w:val="center"/>
              <w:rPr>
                <w:color w:val="000000" w:themeColor="text1"/>
                <w:sz w:val="24"/>
                <w:szCs w:val="24"/>
              </w:rPr>
            </w:pPr>
            <w:r w:rsidRPr="00132F52">
              <w:rPr>
                <w:color w:val="000000" w:themeColor="text1"/>
                <w:sz w:val="24"/>
                <w:szCs w:val="24"/>
              </w:rPr>
              <w:t>Bez punktacji</w:t>
            </w:r>
          </w:p>
        </w:tc>
      </w:tr>
      <w:tr w:rsidR="000B0E13" w:rsidRPr="00D963F4" w:rsidTr="00DF12D9">
        <w:tblPrEx>
          <w:tblCellMar>
            <w:top w:w="16" w:type="dxa"/>
            <w:right w:w="2" w:type="dxa"/>
          </w:tblCellMar>
        </w:tblPrEx>
        <w:trPr>
          <w:trHeight w:val="562"/>
        </w:trPr>
        <w:tc>
          <w:tcPr>
            <w:tcW w:w="181" w:type="pct"/>
            <w:vAlign w:val="center"/>
          </w:tcPr>
          <w:p w:rsidR="000B0E13" w:rsidRPr="00D963F4" w:rsidRDefault="000B0E13" w:rsidP="006C677B">
            <w:pPr>
              <w:pStyle w:val="Akapitzlist"/>
              <w:numPr>
                <w:ilvl w:val="0"/>
                <w:numId w:val="88"/>
              </w:numPr>
              <w:spacing w:after="0"/>
              <w:jc w:val="center"/>
              <w:rPr>
                <w:sz w:val="24"/>
                <w:szCs w:val="24"/>
              </w:rPr>
            </w:pPr>
          </w:p>
        </w:tc>
        <w:tc>
          <w:tcPr>
            <w:tcW w:w="2728" w:type="pct"/>
          </w:tcPr>
          <w:p w:rsidR="000B0E13" w:rsidRPr="00132F52" w:rsidRDefault="000B0E13" w:rsidP="00985C92">
            <w:pPr>
              <w:spacing w:line="259" w:lineRule="auto"/>
              <w:jc w:val="both"/>
              <w:rPr>
                <w:sz w:val="24"/>
                <w:szCs w:val="24"/>
              </w:rPr>
            </w:pPr>
            <w:r w:rsidRPr="00132F52">
              <w:rPr>
                <w:sz w:val="24"/>
                <w:szCs w:val="24"/>
              </w:rPr>
              <w:t>Obrót zmotoryzowany kołpaka z lampą RTG wokół osi poziomej (od pozycji środkowej) o min. 90°</w:t>
            </w:r>
          </w:p>
        </w:tc>
        <w:tc>
          <w:tcPr>
            <w:tcW w:w="591" w:type="pct"/>
          </w:tcPr>
          <w:p w:rsidR="000B0E13" w:rsidRPr="00132F52" w:rsidRDefault="000B0E13" w:rsidP="000B0E13">
            <w:pPr>
              <w:spacing w:line="259" w:lineRule="auto"/>
              <w:jc w:val="center"/>
              <w:rPr>
                <w:iCs/>
                <w:sz w:val="24"/>
                <w:szCs w:val="24"/>
              </w:rPr>
            </w:pPr>
            <w:r>
              <w:rPr>
                <w:iCs/>
                <w:sz w:val="24"/>
                <w:szCs w:val="24"/>
              </w:rPr>
              <w:t>Tak</w:t>
            </w:r>
            <w:r w:rsidRPr="00132F52">
              <w:rPr>
                <w:iCs/>
                <w:sz w:val="24"/>
                <w:szCs w:val="24"/>
              </w:rPr>
              <w:t>, podać</w:t>
            </w:r>
          </w:p>
        </w:tc>
        <w:tc>
          <w:tcPr>
            <w:tcW w:w="591" w:type="pct"/>
          </w:tcPr>
          <w:p w:rsidR="000B0E13" w:rsidRPr="00132F52" w:rsidRDefault="000B0E13" w:rsidP="006222E9">
            <w:pPr>
              <w:spacing w:line="259" w:lineRule="auto"/>
              <w:ind w:left="2"/>
              <w:rPr>
                <w:sz w:val="24"/>
                <w:szCs w:val="24"/>
              </w:rPr>
            </w:pPr>
          </w:p>
        </w:tc>
        <w:tc>
          <w:tcPr>
            <w:tcW w:w="909" w:type="pct"/>
          </w:tcPr>
          <w:p w:rsidR="000B0E13" w:rsidRPr="00132F52" w:rsidRDefault="000B0E13" w:rsidP="00132F52">
            <w:pPr>
              <w:jc w:val="center"/>
              <w:rPr>
                <w:color w:val="000000" w:themeColor="text1"/>
                <w:sz w:val="24"/>
                <w:szCs w:val="24"/>
              </w:rPr>
            </w:pPr>
            <w:r w:rsidRPr="00132F52">
              <w:rPr>
                <w:color w:val="000000" w:themeColor="text1"/>
                <w:sz w:val="24"/>
                <w:szCs w:val="24"/>
              </w:rPr>
              <w:t>Bez punktacji</w:t>
            </w:r>
          </w:p>
        </w:tc>
      </w:tr>
      <w:tr w:rsidR="000B0E13" w:rsidRPr="00D963F4" w:rsidTr="00DF12D9">
        <w:tblPrEx>
          <w:tblCellMar>
            <w:top w:w="16" w:type="dxa"/>
            <w:right w:w="2" w:type="dxa"/>
          </w:tblCellMar>
        </w:tblPrEx>
        <w:trPr>
          <w:trHeight w:val="562"/>
        </w:trPr>
        <w:tc>
          <w:tcPr>
            <w:tcW w:w="181" w:type="pct"/>
            <w:vAlign w:val="center"/>
          </w:tcPr>
          <w:p w:rsidR="000B0E13" w:rsidRPr="00D963F4" w:rsidRDefault="000B0E13" w:rsidP="006C677B">
            <w:pPr>
              <w:pStyle w:val="Akapitzlist"/>
              <w:numPr>
                <w:ilvl w:val="0"/>
                <w:numId w:val="88"/>
              </w:numPr>
              <w:spacing w:after="0"/>
              <w:jc w:val="center"/>
              <w:rPr>
                <w:sz w:val="24"/>
                <w:szCs w:val="24"/>
              </w:rPr>
            </w:pPr>
          </w:p>
        </w:tc>
        <w:tc>
          <w:tcPr>
            <w:tcW w:w="2728" w:type="pct"/>
          </w:tcPr>
          <w:p w:rsidR="000B0E13" w:rsidRPr="00132F52" w:rsidRDefault="000B0E13" w:rsidP="006222E9">
            <w:pPr>
              <w:spacing w:line="259" w:lineRule="auto"/>
              <w:rPr>
                <w:sz w:val="24"/>
                <w:szCs w:val="24"/>
              </w:rPr>
            </w:pPr>
            <w:r w:rsidRPr="00132F52">
              <w:rPr>
                <w:sz w:val="24"/>
                <w:szCs w:val="24"/>
              </w:rPr>
              <w:t>Obrót kolumny wokół osi pionowej(od pozycji środkowej) min. ±90°</w:t>
            </w:r>
          </w:p>
        </w:tc>
        <w:tc>
          <w:tcPr>
            <w:tcW w:w="591" w:type="pct"/>
          </w:tcPr>
          <w:p w:rsidR="000B0E13" w:rsidRPr="00132F52" w:rsidRDefault="000B0E13" w:rsidP="000B0E13">
            <w:pPr>
              <w:spacing w:line="259" w:lineRule="auto"/>
              <w:jc w:val="center"/>
              <w:rPr>
                <w:iCs/>
                <w:sz w:val="24"/>
                <w:szCs w:val="24"/>
              </w:rPr>
            </w:pPr>
            <w:r>
              <w:rPr>
                <w:iCs/>
                <w:sz w:val="24"/>
                <w:szCs w:val="24"/>
              </w:rPr>
              <w:t>Tak</w:t>
            </w:r>
            <w:r w:rsidRPr="00132F52">
              <w:rPr>
                <w:iCs/>
                <w:sz w:val="24"/>
                <w:szCs w:val="24"/>
              </w:rPr>
              <w:t>, podać</w:t>
            </w:r>
          </w:p>
        </w:tc>
        <w:tc>
          <w:tcPr>
            <w:tcW w:w="591" w:type="pct"/>
          </w:tcPr>
          <w:p w:rsidR="000B0E13" w:rsidRPr="00132F52" w:rsidRDefault="000B0E13" w:rsidP="006222E9">
            <w:pPr>
              <w:spacing w:line="259" w:lineRule="auto"/>
              <w:ind w:left="2"/>
              <w:rPr>
                <w:sz w:val="24"/>
                <w:szCs w:val="24"/>
              </w:rPr>
            </w:pPr>
          </w:p>
        </w:tc>
        <w:tc>
          <w:tcPr>
            <w:tcW w:w="909" w:type="pct"/>
          </w:tcPr>
          <w:p w:rsidR="000B0E13" w:rsidRPr="00132F52" w:rsidRDefault="000B0E13" w:rsidP="00132F52">
            <w:pPr>
              <w:jc w:val="center"/>
              <w:rPr>
                <w:sz w:val="24"/>
                <w:szCs w:val="24"/>
              </w:rPr>
            </w:pPr>
            <w:r w:rsidRPr="00132F52">
              <w:rPr>
                <w:sz w:val="24"/>
                <w:szCs w:val="24"/>
              </w:rPr>
              <w:t>Bez punktacji</w:t>
            </w:r>
          </w:p>
        </w:tc>
      </w:tr>
      <w:tr w:rsidR="000B0E13" w:rsidRPr="00D963F4" w:rsidTr="00DF12D9">
        <w:tblPrEx>
          <w:tblCellMar>
            <w:top w:w="16" w:type="dxa"/>
            <w:right w:w="2" w:type="dxa"/>
          </w:tblCellMar>
        </w:tblPrEx>
        <w:trPr>
          <w:trHeight w:val="562"/>
        </w:trPr>
        <w:tc>
          <w:tcPr>
            <w:tcW w:w="181" w:type="pct"/>
            <w:vAlign w:val="center"/>
          </w:tcPr>
          <w:p w:rsidR="000B0E13" w:rsidRPr="00D963F4" w:rsidRDefault="000B0E13" w:rsidP="006C677B">
            <w:pPr>
              <w:pStyle w:val="Akapitzlist"/>
              <w:numPr>
                <w:ilvl w:val="0"/>
                <w:numId w:val="88"/>
              </w:numPr>
              <w:spacing w:after="0"/>
              <w:jc w:val="center"/>
              <w:rPr>
                <w:sz w:val="24"/>
                <w:szCs w:val="24"/>
              </w:rPr>
            </w:pPr>
          </w:p>
        </w:tc>
        <w:tc>
          <w:tcPr>
            <w:tcW w:w="2728" w:type="pct"/>
          </w:tcPr>
          <w:p w:rsidR="000B0E13" w:rsidRPr="00132F52" w:rsidRDefault="000B0E13" w:rsidP="00985C92">
            <w:pPr>
              <w:spacing w:line="259" w:lineRule="auto"/>
              <w:jc w:val="both"/>
              <w:rPr>
                <w:sz w:val="24"/>
                <w:szCs w:val="24"/>
              </w:rPr>
            </w:pPr>
            <w:r w:rsidRPr="00132F52">
              <w:rPr>
                <w:sz w:val="24"/>
                <w:szCs w:val="24"/>
              </w:rPr>
              <w:t xml:space="preserve">Funkcja </w:t>
            </w:r>
            <w:proofErr w:type="spellStart"/>
            <w:r w:rsidRPr="00132F52">
              <w:rPr>
                <w:sz w:val="24"/>
                <w:szCs w:val="24"/>
              </w:rPr>
              <w:t>autocentrowania</w:t>
            </w:r>
            <w:proofErr w:type="spellEnd"/>
            <w:r w:rsidRPr="00132F52">
              <w:rPr>
                <w:sz w:val="24"/>
                <w:szCs w:val="24"/>
              </w:rPr>
              <w:t xml:space="preserve"> lampy do </w:t>
            </w:r>
            <w:proofErr w:type="spellStart"/>
            <w:r w:rsidRPr="00132F52">
              <w:rPr>
                <w:sz w:val="24"/>
                <w:szCs w:val="24"/>
              </w:rPr>
              <w:t>Bucky</w:t>
            </w:r>
            <w:proofErr w:type="spellEnd"/>
            <w:r w:rsidRPr="00132F52">
              <w:rPr>
                <w:sz w:val="24"/>
                <w:szCs w:val="24"/>
              </w:rPr>
              <w:t xml:space="preserve"> w statywie po naciśnięciu przycisku na pilocie lub urządzeniu </w:t>
            </w:r>
          </w:p>
        </w:tc>
        <w:tc>
          <w:tcPr>
            <w:tcW w:w="591" w:type="pct"/>
          </w:tcPr>
          <w:p w:rsidR="000B0E13" w:rsidRPr="00132F52" w:rsidRDefault="000B0E13" w:rsidP="000B0E13">
            <w:pPr>
              <w:spacing w:line="259" w:lineRule="auto"/>
              <w:jc w:val="center"/>
              <w:rPr>
                <w:iCs/>
                <w:sz w:val="24"/>
                <w:szCs w:val="24"/>
              </w:rPr>
            </w:pPr>
            <w:r>
              <w:rPr>
                <w:iCs/>
                <w:sz w:val="24"/>
                <w:szCs w:val="24"/>
              </w:rPr>
              <w:t>Tak</w:t>
            </w:r>
            <w:r w:rsidRPr="00132F52">
              <w:rPr>
                <w:iCs/>
                <w:sz w:val="24"/>
                <w:szCs w:val="24"/>
              </w:rPr>
              <w:t>, podać</w:t>
            </w:r>
          </w:p>
        </w:tc>
        <w:tc>
          <w:tcPr>
            <w:tcW w:w="591" w:type="pct"/>
          </w:tcPr>
          <w:p w:rsidR="000B0E13" w:rsidRPr="00132F52" w:rsidRDefault="000B0E13" w:rsidP="006222E9">
            <w:pPr>
              <w:spacing w:line="259" w:lineRule="auto"/>
              <w:ind w:left="2"/>
              <w:rPr>
                <w:sz w:val="24"/>
                <w:szCs w:val="24"/>
              </w:rPr>
            </w:pPr>
          </w:p>
        </w:tc>
        <w:tc>
          <w:tcPr>
            <w:tcW w:w="909" w:type="pct"/>
          </w:tcPr>
          <w:p w:rsidR="000B0E13" w:rsidRPr="00132F52" w:rsidRDefault="000B0E13" w:rsidP="00132F52">
            <w:pPr>
              <w:jc w:val="center"/>
              <w:rPr>
                <w:color w:val="000000" w:themeColor="text1"/>
                <w:sz w:val="24"/>
                <w:szCs w:val="24"/>
              </w:rPr>
            </w:pPr>
            <w:r w:rsidRPr="00132F52">
              <w:rPr>
                <w:color w:val="000000" w:themeColor="text1"/>
                <w:sz w:val="24"/>
                <w:szCs w:val="24"/>
              </w:rPr>
              <w:t>Bez punktacji</w:t>
            </w:r>
          </w:p>
        </w:tc>
      </w:tr>
      <w:tr w:rsidR="000B0E13" w:rsidRPr="00D963F4" w:rsidTr="00DF12D9">
        <w:tblPrEx>
          <w:tblCellMar>
            <w:top w:w="16" w:type="dxa"/>
            <w:right w:w="2" w:type="dxa"/>
          </w:tblCellMar>
        </w:tblPrEx>
        <w:trPr>
          <w:trHeight w:val="562"/>
        </w:trPr>
        <w:tc>
          <w:tcPr>
            <w:tcW w:w="181" w:type="pct"/>
            <w:vAlign w:val="center"/>
          </w:tcPr>
          <w:p w:rsidR="000B0E13" w:rsidRPr="00D963F4" w:rsidRDefault="000B0E13" w:rsidP="006C677B">
            <w:pPr>
              <w:pStyle w:val="Akapitzlist"/>
              <w:numPr>
                <w:ilvl w:val="0"/>
                <w:numId w:val="88"/>
              </w:numPr>
              <w:spacing w:after="0"/>
              <w:jc w:val="center"/>
              <w:rPr>
                <w:sz w:val="24"/>
                <w:szCs w:val="24"/>
              </w:rPr>
            </w:pPr>
          </w:p>
        </w:tc>
        <w:tc>
          <w:tcPr>
            <w:tcW w:w="2728" w:type="pct"/>
          </w:tcPr>
          <w:p w:rsidR="000B0E13" w:rsidRPr="00132F52" w:rsidRDefault="000B0E13" w:rsidP="00985C92">
            <w:pPr>
              <w:spacing w:line="259" w:lineRule="auto"/>
              <w:jc w:val="both"/>
              <w:rPr>
                <w:sz w:val="24"/>
                <w:szCs w:val="24"/>
              </w:rPr>
            </w:pPr>
            <w:r w:rsidRPr="00132F52">
              <w:rPr>
                <w:sz w:val="24"/>
                <w:szCs w:val="24"/>
              </w:rPr>
              <w:t>Możliwość automatycznego wykonywanie badań kości długich przez zmotoryzowany obrót lampy</w:t>
            </w:r>
          </w:p>
        </w:tc>
        <w:tc>
          <w:tcPr>
            <w:tcW w:w="591" w:type="pct"/>
          </w:tcPr>
          <w:p w:rsidR="000B0E13" w:rsidRPr="00132F52" w:rsidRDefault="000B0E13" w:rsidP="000B0E13">
            <w:pPr>
              <w:spacing w:line="259" w:lineRule="auto"/>
              <w:jc w:val="center"/>
              <w:rPr>
                <w:iCs/>
                <w:sz w:val="24"/>
                <w:szCs w:val="24"/>
              </w:rPr>
            </w:pPr>
            <w:r>
              <w:rPr>
                <w:iCs/>
                <w:sz w:val="24"/>
                <w:szCs w:val="24"/>
              </w:rPr>
              <w:t>Tak</w:t>
            </w:r>
            <w:r w:rsidRPr="00132F52">
              <w:rPr>
                <w:iCs/>
                <w:sz w:val="24"/>
                <w:szCs w:val="24"/>
              </w:rPr>
              <w:t>, podać</w:t>
            </w:r>
          </w:p>
        </w:tc>
        <w:tc>
          <w:tcPr>
            <w:tcW w:w="591" w:type="pct"/>
          </w:tcPr>
          <w:p w:rsidR="000B0E13" w:rsidRPr="00132F52" w:rsidRDefault="000B0E13" w:rsidP="006222E9">
            <w:pPr>
              <w:spacing w:line="259" w:lineRule="auto"/>
              <w:ind w:left="2"/>
              <w:rPr>
                <w:sz w:val="24"/>
                <w:szCs w:val="24"/>
              </w:rPr>
            </w:pPr>
          </w:p>
        </w:tc>
        <w:tc>
          <w:tcPr>
            <w:tcW w:w="909" w:type="pct"/>
          </w:tcPr>
          <w:p w:rsidR="000B0E13" w:rsidRPr="00132F52" w:rsidRDefault="000B0E13" w:rsidP="00132F52">
            <w:pPr>
              <w:jc w:val="center"/>
              <w:rPr>
                <w:color w:val="000000" w:themeColor="text1"/>
                <w:sz w:val="24"/>
                <w:szCs w:val="24"/>
              </w:rPr>
            </w:pPr>
            <w:r w:rsidRPr="00132F52">
              <w:rPr>
                <w:color w:val="000000" w:themeColor="text1"/>
                <w:sz w:val="24"/>
                <w:szCs w:val="24"/>
              </w:rPr>
              <w:t>Bez punktacji</w:t>
            </w:r>
          </w:p>
        </w:tc>
      </w:tr>
      <w:tr w:rsidR="000B0E13" w:rsidRPr="00D963F4" w:rsidTr="00DF12D9">
        <w:tblPrEx>
          <w:tblCellMar>
            <w:top w:w="16" w:type="dxa"/>
            <w:right w:w="2" w:type="dxa"/>
          </w:tblCellMar>
        </w:tblPrEx>
        <w:trPr>
          <w:trHeight w:val="286"/>
        </w:trPr>
        <w:tc>
          <w:tcPr>
            <w:tcW w:w="181" w:type="pct"/>
          </w:tcPr>
          <w:p w:rsidR="000B0E13" w:rsidRPr="00D963F4" w:rsidRDefault="000B0E13" w:rsidP="006C677B">
            <w:pPr>
              <w:pStyle w:val="Akapitzlist"/>
              <w:numPr>
                <w:ilvl w:val="0"/>
                <w:numId w:val="88"/>
              </w:numPr>
              <w:spacing w:after="0"/>
              <w:jc w:val="center"/>
              <w:rPr>
                <w:sz w:val="24"/>
                <w:szCs w:val="24"/>
              </w:rPr>
            </w:pPr>
          </w:p>
        </w:tc>
        <w:tc>
          <w:tcPr>
            <w:tcW w:w="2728" w:type="pct"/>
          </w:tcPr>
          <w:p w:rsidR="000B0E13" w:rsidRPr="00132F52" w:rsidRDefault="000B0E13" w:rsidP="006222E9">
            <w:pPr>
              <w:spacing w:line="259" w:lineRule="auto"/>
              <w:rPr>
                <w:sz w:val="24"/>
                <w:szCs w:val="24"/>
              </w:rPr>
            </w:pPr>
            <w:r w:rsidRPr="00132F52">
              <w:rPr>
                <w:sz w:val="24"/>
                <w:szCs w:val="24"/>
              </w:rPr>
              <w:t>Pilot zdalnego sterowania</w:t>
            </w:r>
          </w:p>
        </w:tc>
        <w:tc>
          <w:tcPr>
            <w:tcW w:w="591" w:type="pct"/>
          </w:tcPr>
          <w:p w:rsidR="000B0E13" w:rsidRPr="00132F52" w:rsidRDefault="000B0E13" w:rsidP="000B0E13">
            <w:pPr>
              <w:spacing w:line="259" w:lineRule="auto"/>
              <w:jc w:val="center"/>
              <w:rPr>
                <w:iCs/>
                <w:sz w:val="24"/>
                <w:szCs w:val="24"/>
              </w:rPr>
            </w:pPr>
            <w:r>
              <w:rPr>
                <w:iCs/>
                <w:sz w:val="24"/>
                <w:szCs w:val="24"/>
              </w:rPr>
              <w:t>Tak</w:t>
            </w:r>
            <w:r w:rsidRPr="00132F52">
              <w:rPr>
                <w:iCs/>
                <w:sz w:val="24"/>
                <w:szCs w:val="24"/>
              </w:rPr>
              <w:t>, podać</w:t>
            </w:r>
          </w:p>
        </w:tc>
        <w:tc>
          <w:tcPr>
            <w:tcW w:w="591" w:type="pct"/>
          </w:tcPr>
          <w:p w:rsidR="000B0E13" w:rsidRPr="00132F52" w:rsidRDefault="000B0E13" w:rsidP="006222E9">
            <w:pPr>
              <w:spacing w:line="259" w:lineRule="auto"/>
              <w:ind w:left="2"/>
              <w:rPr>
                <w:sz w:val="24"/>
                <w:szCs w:val="24"/>
              </w:rPr>
            </w:pPr>
          </w:p>
        </w:tc>
        <w:tc>
          <w:tcPr>
            <w:tcW w:w="909" w:type="pct"/>
          </w:tcPr>
          <w:p w:rsidR="000B0E13" w:rsidRPr="00132F52" w:rsidRDefault="000B0E13" w:rsidP="00132F52">
            <w:pPr>
              <w:jc w:val="center"/>
              <w:rPr>
                <w:color w:val="000000" w:themeColor="text1"/>
                <w:sz w:val="24"/>
                <w:szCs w:val="24"/>
              </w:rPr>
            </w:pPr>
            <w:r w:rsidRPr="00132F52">
              <w:rPr>
                <w:color w:val="000000" w:themeColor="text1"/>
                <w:sz w:val="24"/>
                <w:szCs w:val="24"/>
              </w:rPr>
              <w:t>Bez punktacji</w:t>
            </w:r>
          </w:p>
        </w:tc>
      </w:tr>
      <w:tr w:rsidR="00DF12D9" w:rsidRPr="00D963F4" w:rsidTr="00DF12D9">
        <w:tblPrEx>
          <w:tblCellMar>
            <w:top w:w="16" w:type="dxa"/>
            <w:right w:w="2" w:type="dxa"/>
          </w:tblCellMar>
        </w:tblPrEx>
        <w:trPr>
          <w:trHeight w:val="286"/>
        </w:trPr>
        <w:tc>
          <w:tcPr>
            <w:tcW w:w="181" w:type="pct"/>
          </w:tcPr>
          <w:p w:rsidR="00DF12D9" w:rsidRPr="00D963F4" w:rsidRDefault="00DF12D9" w:rsidP="006C677B">
            <w:pPr>
              <w:pStyle w:val="Akapitzlist"/>
              <w:numPr>
                <w:ilvl w:val="0"/>
                <w:numId w:val="88"/>
              </w:numPr>
              <w:spacing w:after="0"/>
              <w:jc w:val="center"/>
              <w:rPr>
                <w:sz w:val="24"/>
                <w:szCs w:val="24"/>
              </w:rPr>
            </w:pPr>
          </w:p>
        </w:tc>
        <w:tc>
          <w:tcPr>
            <w:tcW w:w="4819" w:type="pct"/>
            <w:gridSpan w:val="4"/>
          </w:tcPr>
          <w:p w:rsidR="00DF12D9" w:rsidRPr="00132F52" w:rsidRDefault="00DF12D9" w:rsidP="006222E9">
            <w:pPr>
              <w:spacing w:line="259" w:lineRule="auto"/>
              <w:ind w:left="2"/>
              <w:rPr>
                <w:b/>
                <w:sz w:val="24"/>
                <w:szCs w:val="24"/>
              </w:rPr>
            </w:pPr>
            <w:r w:rsidRPr="00132F52">
              <w:rPr>
                <w:b/>
                <w:sz w:val="24"/>
                <w:szCs w:val="24"/>
              </w:rPr>
              <w:t>STÓŁ Z PŁYWAJĄCYM, PODNOSZONYM BLATEM</w:t>
            </w:r>
          </w:p>
        </w:tc>
      </w:tr>
      <w:tr w:rsidR="000B0E13" w:rsidRPr="00D963F4" w:rsidTr="00DF12D9">
        <w:tblPrEx>
          <w:tblCellMar>
            <w:top w:w="16" w:type="dxa"/>
            <w:right w:w="2" w:type="dxa"/>
          </w:tblCellMar>
        </w:tblPrEx>
        <w:trPr>
          <w:trHeight w:val="286"/>
        </w:trPr>
        <w:tc>
          <w:tcPr>
            <w:tcW w:w="181" w:type="pct"/>
          </w:tcPr>
          <w:p w:rsidR="000B0E13" w:rsidRPr="00D963F4" w:rsidRDefault="000B0E13" w:rsidP="006C677B">
            <w:pPr>
              <w:pStyle w:val="Akapitzlist"/>
              <w:numPr>
                <w:ilvl w:val="0"/>
                <w:numId w:val="88"/>
              </w:numPr>
              <w:spacing w:after="0"/>
              <w:jc w:val="center"/>
              <w:rPr>
                <w:sz w:val="24"/>
                <w:szCs w:val="24"/>
              </w:rPr>
            </w:pPr>
          </w:p>
        </w:tc>
        <w:tc>
          <w:tcPr>
            <w:tcW w:w="2728" w:type="pct"/>
          </w:tcPr>
          <w:p w:rsidR="000B0E13" w:rsidRPr="00132F52" w:rsidRDefault="000B0E13" w:rsidP="006222E9">
            <w:pPr>
              <w:spacing w:line="259" w:lineRule="auto"/>
              <w:rPr>
                <w:sz w:val="24"/>
                <w:szCs w:val="24"/>
              </w:rPr>
            </w:pPr>
            <w:r w:rsidRPr="00132F52">
              <w:rPr>
                <w:sz w:val="24"/>
                <w:szCs w:val="24"/>
              </w:rPr>
              <w:t>Automatyczna kontrola ekspozycji min. trzypolowa</w:t>
            </w:r>
          </w:p>
        </w:tc>
        <w:tc>
          <w:tcPr>
            <w:tcW w:w="591" w:type="pct"/>
          </w:tcPr>
          <w:p w:rsidR="000B0E13" w:rsidRPr="00132F52" w:rsidRDefault="000B0E13" w:rsidP="000B0E13">
            <w:pPr>
              <w:spacing w:line="259" w:lineRule="auto"/>
              <w:jc w:val="center"/>
              <w:rPr>
                <w:iCs/>
                <w:sz w:val="24"/>
                <w:szCs w:val="24"/>
              </w:rPr>
            </w:pPr>
            <w:r>
              <w:rPr>
                <w:iCs/>
                <w:sz w:val="24"/>
                <w:szCs w:val="24"/>
              </w:rPr>
              <w:t>Tak</w:t>
            </w:r>
            <w:r w:rsidRPr="00132F52">
              <w:rPr>
                <w:iCs/>
                <w:sz w:val="24"/>
                <w:szCs w:val="24"/>
              </w:rPr>
              <w:t>, podać</w:t>
            </w:r>
          </w:p>
        </w:tc>
        <w:tc>
          <w:tcPr>
            <w:tcW w:w="591" w:type="pct"/>
          </w:tcPr>
          <w:p w:rsidR="000B0E13" w:rsidRPr="00132F52" w:rsidRDefault="000B0E13" w:rsidP="006222E9">
            <w:pPr>
              <w:spacing w:line="259" w:lineRule="auto"/>
              <w:ind w:left="2"/>
              <w:rPr>
                <w:sz w:val="24"/>
                <w:szCs w:val="24"/>
              </w:rPr>
            </w:pPr>
          </w:p>
        </w:tc>
        <w:tc>
          <w:tcPr>
            <w:tcW w:w="909" w:type="pct"/>
          </w:tcPr>
          <w:p w:rsidR="000B0E13" w:rsidRPr="00132F52" w:rsidRDefault="000B0E13" w:rsidP="00132F52">
            <w:pPr>
              <w:jc w:val="center"/>
              <w:rPr>
                <w:sz w:val="24"/>
                <w:szCs w:val="24"/>
              </w:rPr>
            </w:pPr>
            <w:r w:rsidRPr="00132F52">
              <w:rPr>
                <w:sz w:val="24"/>
                <w:szCs w:val="24"/>
              </w:rPr>
              <w:t>Bez punktacji</w:t>
            </w:r>
          </w:p>
        </w:tc>
      </w:tr>
      <w:tr w:rsidR="000B0E13" w:rsidRPr="00D963F4" w:rsidTr="00DF12D9">
        <w:tblPrEx>
          <w:tblCellMar>
            <w:top w:w="16" w:type="dxa"/>
            <w:right w:w="2" w:type="dxa"/>
          </w:tblCellMar>
        </w:tblPrEx>
        <w:trPr>
          <w:trHeight w:val="134"/>
        </w:trPr>
        <w:tc>
          <w:tcPr>
            <w:tcW w:w="181" w:type="pct"/>
            <w:vAlign w:val="center"/>
          </w:tcPr>
          <w:p w:rsidR="000B0E13" w:rsidRPr="00D963F4" w:rsidRDefault="000B0E13" w:rsidP="006C677B">
            <w:pPr>
              <w:pStyle w:val="Akapitzlist"/>
              <w:numPr>
                <w:ilvl w:val="0"/>
                <w:numId w:val="88"/>
              </w:numPr>
              <w:spacing w:after="0"/>
              <w:jc w:val="center"/>
              <w:rPr>
                <w:sz w:val="24"/>
                <w:szCs w:val="24"/>
              </w:rPr>
            </w:pPr>
          </w:p>
        </w:tc>
        <w:tc>
          <w:tcPr>
            <w:tcW w:w="2728" w:type="pct"/>
            <w:vAlign w:val="center"/>
          </w:tcPr>
          <w:p w:rsidR="000B0E13" w:rsidRPr="00132F52" w:rsidRDefault="000B0E13" w:rsidP="006222E9">
            <w:pPr>
              <w:spacing w:line="259" w:lineRule="auto"/>
              <w:rPr>
                <w:sz w:val="24"/>
                <w:szCs w:val="24"/>
              </w:rPr>
            </w:pPr>
            <w:r w:rsidRPr="00132F52">
              <w:rPr>
                <w:sz w:val="24"/>
                <w:szCs w:val="24"/>
              </w:rPr>
              <w:t>Szerokość blatu ≥86cm</w:t>
            </w:r>
          </w:p>
        </w:tc>
        <w:tc>
          <w:tcPr>
            <w:tcW w:w="591" w:type="pct"/>
          </w:tcPr>
          <w:p w:rsidR="000B0E13" w:rsidRPr="00132F52" w:rsidRDefault="000B0E13" w:rsidP="000B0E13">
            <w:pPr>
              <w:spacing w:line="259" w:lineRule="auto"/>
              <w:jc w:val="center"/>
              <w:rPr>
                <w:iCs/>
                <w:sz w:val="24"/>
                <w:szCs w:val="24"/>
              </w:rPr>
            </w:pPr>
            <w:r>
              <w:rPr>
                <w:iCs/>
                <w:sz w:val="24"/>
                <w:szCs w:val="24"/>
              </w:rPr>
              <w:t>Tak</w:t>
            </w:r>
            <w:r w:rsidRPr="00132F52">
              <w:rPr>
                <w:iCs/>
                <w:sz w:val="24"/>
                <w:szCs w:val="24"/>
              </w:rPr>
              <w:t>, podać</w:t>
            </w:r>
          </w:p>
        </w:tc>
        <w:tc>
          <w:tcPr>
            <w:tcW w:w="591" w:type="pct"/>
          </w:tcPr>
          <w:p w:rsidR="000B0E13" w:rsidRPr="00132F52" w:rsidRDefault="000B0E13" w:rsidP="006222E9">
            <w:pPr>
              <w:spacing w:line="259" w:lineRule="auto"/>
              <w:ind w:left="2"/>
              <w:rPr>
                <w:sz w:val="24"/>
                <w:szCs w:val="24"/>
              </w:rPr>
            </w:pPr>
          </w:p>
        </w:tc>
        <w:tc>
          <w:tcPr>
            <w:tcW w:w="909" w:type="pct"/>
          </w:tcPr>
          <w:p w:rsidR="000B0E13" w:rsidRPr="00132F52" w:rsidRDefault="000B0E13" w:rsidP="000B0E13">
            <w:pPr>
              <w:jc w:val="center"/>
              <w:rPr>
                <w:sz w:val="24"/>
                <w:szCs w:val="24"/>
              </w:rPr>
            </w:pPr>
            <w:r w:rsidRPr="00132F52">
              <w:rPr>
                <w:sz w:val="24"/>
                <w:szCs w:val="24"/>
              </w:rPr>
              <w:t>Bez punktacji</w:t>
            </w:r>
          </w:p>
        </w:tc>
      </w:tr>
      <w:tr w:rsidR="000B0E13" w:rsidRPr="00D963F4" w:rsidTr="00DF12D9">
        <w:tblPrEx>
          <w:tblCellMar>
            <w:top w:w="16" w:type="dxa"/>
            <w:right w:w="2" w:type="dxa"/>
          </w:tblCellMar>
        </w:tblPrEx>
        <w:trPr>
          <w:trHeight w:val="252"/>
        </w:trPr>
        <w:tc>
          <w:tcPr>
            <w:tcW w:w="181" w:type="pct"/>
          </w:tcPr>
          <w:p w:rsidR="000B0E13" w:rsidRPr="00D963F4" w:rsidRDefault="000B0E13" w:rsidP="006C677B">
            <w:pPr>
              <w:pStyle w:val="Akapitzlist"/>
              <w:numPr>
                <w:ilvl w:val="0"/>
                <w:numId w:val="88"/>
              </w:numPr>
              <w:spacing w:after="0"/>
              <w:jc w:val="center"/>
              <w:rPr>
                <w:sz w:val="24"/>
                <w:szCs w:val="24"/>
              </w:rPr>
            </w:pPr>
          </w:p>
        </w:tc>
        <w:tc>
          <w:tcPr>
            <w:tcW w:w="2728" w:type="pct"/>
          </w:tcPr>
          <w:p w:rsidR="000B0E13" w:rsidRPr="00132F52" w:rsidRDefault="000B0E13" w:rsidP="006222E9">
            <w:pPr>
              <w:spacing w:line="259" w:lineRule="auto"/>
              <w:rPr>
                <w:sz w:val="24"/>
                <w:szCs w:val="24"/>
              </w:rPr>
            </w:pPr>
            <w:r w:rsidRPr="00132F52">
              <w:rPr>
                <w:sz w:val="24"/>
                <w:szCs w:val="24"/>
              </w:rPr>
              <w:t>Długość blatu ≥210cm</w:t>
            </w:r>
          </w:p>
        </w:tc>
        <w:tc>
          <w:tcPr>
            <w:tcW w:w="591" w:type="pct"/>
          </w:tcPr>
          <w:p w:rsidR="000B0E13" w:rsidRPr="00132F52" w:rsidRDefault="000B0E13" w:rsidP="000B0E13">
            <w:pPr>
              <w:spacing w:line="259" w:lineRule="auto"/>
              <w:jc w:val="center"/>
              <w:rPr>
                <w:iCs/>
                <w:sz w:val="24"/>
                <w:szCs w:val="24"/>
              </w:rPr>
            </w:pPr>
            <w:r>
              <w:rPr>
                <w:iCs/>
                <w:sz w:val="24"/>
                <w:szCs w:val="24"/>
              </w:rPr>
              <w:t>Tak</w:t>
            </w:r>
            <w:r w:rsidRPr="00132F52">
              <w:rPr>
                <w:iCs/>
                <w:sz w:val="24"/>
                <w:szCs w:val="24"/>
              </w:rPr>
              <w:t>, podać</w:t>
            </w:r>
          </w:p>
        </w:tc>
        <w:tc>
          <w:tcPr>
            <w:tcW w:w="591" w:type="pct"/>
          </w:tcPr>
          <w:p w:rsidR="000B0E13" w:rsidRPr="00132F52" w:rsidRDefault="000B0E13" w:rsidP="006222E9">
            <w:pPr>
              <w:spacing w:line="259" w:lineRule="auto"/>
              <w:ind w:left="2"/>
              <w:rPr>
                <w:sz w:val="24"/>
                <w:szCs w:val="24"/>
              </w:rPr>
            </w:pPr>
          </w:p>
        </w:tc>
        <w:tc>
          <w:tcPr>
            <w:tcW w:w="909" w:type="pct"/>
          </w:tcPr>
          <w:p w:rsidR="000B0E13" w:rsidRPr="00132F52" w:rsidRDefault="000B0E13" w:rsidP="00132F52">
            <w:pPr>
              <w:jc w:val="center"/>
              <w:rPr>
                <w:color w:val="000000" w:themeColor="text1"/>
                <w:sz w:val="24"/>
                <w:szCs w:val="24"/>
              </w:rPr>
            </w:pPr>
            <w:r w:rsidRPr="00132F52">
              <w:rPr>
                <w:color w:val="000000" w:themeColor="text1"/>
                <w:sz w:val="24"/>
                <w:szCs w:val="24"/>
              </w:rPr>
              <w:t>Bez punktacji</w:t>
            </w:r>
          </w:p>
        </w:tc>
      </w:tr>
      <w:tr w:rsidR="000B0E13" w:rsidRPr="00D963F4" w:rsidTr="00DF12D9">
        <w:tblPrEx>
          <w:tblCellMar>
            <w:top w:w="16" w:type="dxa"/>
            <w:right w:w="2" w:type="dxa"/>
          </w:tblCellMar>
        </w:tblPrEx>
        <w:trPr>
          <w:trHeight w:val="189"/>
        </w:trPr>
        <w:tc>
          <w:tcPr>
            <w:tcW w:w="181" w:type="pct"/>
            <w:vAlign w:val="center"/>
          </w:tcPr>
          <w:p w:rsidR="000B0E13" w:rsidRPr="00D963F4" w:rsidRDefault="000B0E13" w:rsidP="006C677B">
            <w:pPr>
              <w:pStyle w:val="Akapitzlist"/>
              <w:numPr>
                <w:ilvl w:val="0"/>
                <w:numId w:val="88"/>
              </w:numPr>
              <w:spacing w:after="0"/>
              <w:jc w:val="center"/>
              <w:rPr>
                <w:sz w:val="24"/>
                <w:szCs w:val="24"/>
              </w:rPr>
            </w:pPr>
          </w:p>
        </w:tc>
        <w:tc>
          <w:tcPr>
            <w:tcW w:w="2728" w:type="pct"/>
          </w:tcPr>
          <w:p w:rsidR="000B0E13" w:rsidRPr="00132F52" w:rsidRDefault="000B0E13" w:rsidP="006222E9">
            <w:pPr>
              <w:spacing w:line="259" w:lineRule="auto"/>
              <w:ind w:right="82"/>
              <w:rPr>
                <w:sz w:val="24"/>
                <w:szCs w:val="24"/>
              </w:rPr>
            </w:pPr>
            <w:r w:rsidRPr="00132F52">
              <w:rPr>
                <w:sz w:val="24"/>
                <w:szCs w:val="24"/>
              </w:rPr>
              <w:t>Zakres ruchu poprzecznego blatu ≥ 28cm</w:t>
            </w:r>
          </w:p>
        </w:tc>
        <w:tc>
          <w:tcPr>
            <w:tcW w:w="591" w:type="pct"/>
          </w:tcPr>
          <w:p w:rsidR="000B0E13" w:rsidRPr="00132F52" w:rsidRDefault="000B0E13" w:rsidP="000B0E13">
            <w:pPr>
              <w:spacing w:line="259" w:lineRule="auto"/>
              <w:jc w:val="center"/>
              <w:rPr>
                <w:iCs/>
                <w:sz w:val="24"/>
                <w:szCs w:val="24"/>
              </w:rPr>
            </w:pPr>
            <w:r>
              <w:rPr>
                <w:iCs/>
                <w:sz w:val="24"/>
                <w:szCs w:val="24"/>
              </w:rPr>
              <w:t>Tak</w:t>
            </w:r>
            <w:r w:rsidRPr="00132F52">
              <w:rPr>
                <w:iCs/>
                <w:sz w:val="24"/>
                <w:szCs w:val="24"/>
              </w:rPr>
              <w:t>, podać</w:t>
            </w:r>
          </w:p>
        </w:tc>
        <w:tc>
          <w:tcPr>
            <w:tcW w:w="591" w:type="pct"/>
          </w:tcPr>
          <w:p w:rsidR="000B0E13" w:rsidRPr="00132F52" w:rsidRDefault="000B0E13" w:rsidP="006222E9">
            <w:pPr>
              <w:spacing w:line="259" w:lineRule="auto"/>
              <w:ind w:left="2"/>
              <w:rPr>
                <w:sz w:val="24"/>
                <w:szCs w:val="24"/>
              </w:rPr>
            </w:pPr>
          </w:p>
        </w:tc>
        <w:tc>
          <w:tcPr>
            <w:tcW w:w="909" w:type="pct"/>
          </w:tcPr>
          <w:p w:rsidR="000B0E13" w:rsidRPr="00132F52" w:rsidRDefault="000B0E13" w:rsidP="00132F52">
            <w:pPr>
              <w:jc w:val="center"/>
              <w:rPr>
                <w:color w:val="000000" w:themeColor="text1"/>
                <w:sz w:val="24"/>
                <w:szCs w:val="24"/>
              </w:rPr>
            </w:pPr>
            <w:r w:rsidRPr="00132F52">
              <w:rPr>
                <w:color w:val="000000" w:themeColor="text1"/>
                <w:sz w:val="24"/>
                <w:szCs w:val="24"/>
              </w:rPr>
              <w:t>Bez punktacji</w:t>
            </w:r>
          </w:p>
        </w:tc>
      </w:tr>
      <w:tr w:rsidR="000B0E13" w:rsidRPr="00D963F4" w:rsidTr="00DF12D9">
        <w:tblPrEx>
          <w:tblCellMar>
            <w:top w:w="16" w:type="dxa"/>
            <w:right w:w="2" w:type="dxa"/>
          </w:tblCellMar>
        </w:tblPrEx>
        <w:trPr>
          <w:trHeight w:val="79"/>
        </w:trPr>
        <w:tc>
          <w:tcPr>
            <w:tcW w:w="181" w:type="pct"/>
          </w:tcPr>
          <w:p w:rsidR="000B0E13" w:rsidRPr="00D963F4" w:rsidRDefault="000B0E13" w:rsidP="006C677B">
            <w:pPr>
              <w:pStyle w:val="Akapitzlist"/>
              <w:numPr>
                <w:ilvl w:val="0"/>
                <w:numId w:val="88"/>
              </w:numPr>
              <w:spacing w:after="0"/>
              <w:jc w:val="center"/>
              <w:rPr>
                <w:sz w:val="24"/>
                <w:szCs w:val="24"/>
              </w:rPr>
            </w:pPr>
          </w:p>
        </w:tc>
        <w:tc>
          <w:tcPr>
            <w:tcW w:w="2728" w:type="pct"/>
          </w:tcPr>
          <w:p w:rsidR="000B0E13" w:rsidRPr="00132F52" w:rsidRDefault="000B0E13" w:rsidP="006222E9">
            <w:pPr>
              <w:spacing w:line="259" w:lineRule="auto"/>
              <w:rPr>
                <w:sz w:val="24"/>
                <w:szCs w:val="24"/>
              </w:rPr>
            </w:pPr>
            <w:r w:rsidRPr="00132F52">
              <w:rPr>
                <w:sz w:val="24"/>
                <w:szCs w:val="24"/>
              </w:rPr>
              <w:t>Zakres ruchu wzdłużnego blatu ≥75cm</w:t>
            </w:r>
          </w:p>
        </w:tc>
        <w:tc>
          <w:tcPr>
            <w:tcW w:w="591" w:type="pct"/>
          </w:tcPr>
          <w:p w:rsidR="000B0E13" w:rsidRPr="00132F52" w:rsidRDefault="000B0E13" w:rsidP="000B0E13">
            <w:pPr>
              <w:spacing w:line="259" w:lineRule="auto"/>
              <w:jc w:val="center"/>
              <w:rPr>
                <w:iCs/>
                <w:sz w:val="24"/>
                <w:szCs w:val="24"/>
              </w:rPr>
            </w:pPr>
            <w:r>
              <w:rPr>
                <w:iCs/>
                <w:sz w:val="24"/>
                <w:szCs w:val="24"/>
              </w:rPr>
              <w:t>Tak</w:t>
            </w:r>
            <w:r w:rsidRPr="00132F52">
              <w:rPr>
                <w:iCs/>
                <w:sz w:val="24"/>
                <w:szCs w:val="24"/>
              </w:rPr>
              <w:t>, podać</w:t>
            </w:r>
          </w:p>
        </w:tc>
        <w:tc>
          <w:tcPr>
            <w:tcW w:w="591" w:type="pct"/>
          </w:tcPr>
          <w:p w:rsidR="000B0E13" w:rsidRPr="00132F52" w:rsidRDefault="000B0E13" w:rsidP="006222E9">
            <w:pPr>
              <w:spacing w:line="259" w:lineRule="auto"/>
              <w:ind w:left="2"/>
              <w:rPr>
                <w:sz w:val="24"/>
                <w:szCs w:val="24"/>
              </w:rPr>
            </w:pPr>
          </w:p>
        </w:tc>
        <w:tc>
          <w:tcPr>
            <w:tcW w:w="909" w:type="pct"/>
          </w:tcPr>
          <w:p w:rsidR="000B0E13" w:rsidRPr="00132F52" w:rsidRDefault="000B0E13" w:rsidP="00132F52">
            <w:pPr>
              <w:jc w:val="center"/>
              <w:rPr>
                <w:color w:val="000000" w:themeColor="text1"/>
                <w:sz w:val="24"/>
                <w:szCs w:val="24"/>
              </w:rPr>
            </w:pPr>
            <w:r w:rsidRPr="00132F52">
              <w:rPr>
                <w:color w:val="000000" w:themeColor="text1"/>
                <w:sz w:val="24"/>
                <w:szCs w:val="24"/>
              </w:rPr>
              <w:t>Bez punktacji</w:t>
            </w:r>
          </w:p>
        </w:tc>
      </w:tr>
      <w:tr w:rsidR="000B0E13" w:rsidRPr="00D963F4" w:rsidTr="00DF12D9">
        <w:tblPrEx>
          <w:tblCellMar>
            <w:top w:w="16" w:type="dxa"/>
            <w:right w:w="2" w:type="dxa"/>
          </w:tblCellMar>
        </w:tblPrEx>
        <w:trPr>
          <w:trHeight w:val="79"/>
        </w:trPr>
        <w:tc>
          <w:tcPr>
            <w:tcW w:w="181" w:type="pct"/>
          </w:tcPr>
          <w:p w:rsidR="000B0E13" w:rsidRPr="00D963F4" w:rsidRDefault="000B0E13" w:rsidP="006C677B">
            <w:pPr>
              <w:pStyle w:val="Akapitzlist"/>
              <w:numPr>
                <w:ilvl w:val="0"/>
                <w:numId w:val="88"/>
              </w:numPr>
              <w:spacing w:after="0"/>
              <w:jc w:val="center"/>
              <w:rPr>
                <w:sz w:val="24"/>
                <w:szCs w:val="24"/>
              </w:rPr>
            </w:pPr>
          </w:p>
        </w:tc>
        <w:tc>
          <w:tcPr>
            <w:tcW w:w="2728" w:type="pct"/>
          </w:tcPr>
          <w:p w:rsidR="000B0E13" w:rsidRPr="00132F52" w:rsidRDefault="000B0E13" w:rsidP="006222E9">
            <w:pPr>
              <w:spacing w:line="259" w:lineRule="auto"/>
              <w:rPr>
                <w:sz w:val="24"/>
                <w:szCs w:val="24"/>
              </w:rPr>
            </w:pPr>
            <w:r w:rsidRPr="00132F52">
              <w:rPr>
                <w:sz w:val="24"/>
                <w:szCs w:val="24"/>
              </w:rPr>
              <w:t xml:space="preserve">Przesuw </w:t>
            </w:r>
            <w:proofErr w:type="spellStart"/>
            <w:r w:rsidRPr="00132F52">
              <w:rPr>
                <w:sz w:val="24"/>
                <w:szCs w:val="24"/>
              </w:rPr>
              <w:t>Bucky</w:t>
            </w:r>
            <w:proofErr w:type="spellEnd"/>
            <w:r w:rsidRPr="00132F52">
              <w:rPr>
                <w:sz w:val="24"/>
                <w:szCs w:val="24"/>
              </w:rPr>
              <w:t xml:space="preserve"> z detektorem pod blatem ≥30cm</w:t>
            </w:r>
          </w:p>
        </w:tc>
        <w:tc>
          <w:tcPr>
            <w:tcW w:w="591" w:type="pct"/>
          </w:tcPr>
          <w:p w:rsidR="000B0E13" w:rsidRPr="00132F52" w:rsidRDefault="000B0E13" w:rsidP="000B0E13">
            <w:pPr>
              <w:spacing w:line="259" w:lineRule="auto"/>
              <w:jc w:val="center"/>
              <w:rPr>
                <w:iCs/>
                <w:sz w:val="24"/>
                <w:szCs w:val="24"/>
              </w:rPr>
            </w:pPr>
            <w:r>
              <w:rPr>
                <w:iCs/>
                <w:sz w:val="24"/>
                <w:szCs w:val="24"/>
              </w:rPr>
              <w:t>Tak</w:t>
            </w:r>
            <w:r w:rsidRPr="00132F52">
              <w:rPr>
                <w:iCs/>
                <w:sz w:val="24"/>
                <w:szCs w:val="24"/>
              </w:rPr>
              <w:t>, podać</w:t>
            </w:r>
          </w:p>
        </w:tc>
        <w:tc>
          <w:tcPr>
            <w:tcW w:w="591" w:type="pct"/>
          </w:tcPr>
          <w:p w:rsidR="000B0E13" w:rsidRPr="00132F52" w:rsidRDefault="000B0E13" w:rsidP="006222E9">
            <w:pPr>
              <w:spacing w:line="259" w:lineRule="auto"/>
              <w:ind w:left="2"/>
              <w:rPr>
                <w:sz w:val="24"/>
                <w:szCs w:val="24"/>
              </w:rPr>
            </w:pPr>
          </w:p>
        </w:tc>
        <w:tc>
          <w:tcPr>
            <w:tcW w:w="909" w:type="pct"/>
          </w:tcPr>
          <w:p w:rsidR="000B0E13" w:rsidRPr="00132F52" w:rsidRDefault="000B0E13" w:rsidP="00132F52">
            <w:pPr>
              <w:jc w:val="center"/>
              <w:rPr>
                <w:color w:val="000000" w:themeColor="text1"/>
                <w:sz w:val="24"/>
                <w:szCs w:val="24"/>
              </w:rPr>
            </w:pPr>
            <w:r w:rsidRPr="00132F52">
              <w:rPr>
                <w:color w:val="000000" w:themeColor="text1"/>
                <w:sz w:val="24"/>
                <w:szCs w:val="24"/>
              </w:rPr>
              <w:t>Bez punktacji</w:t>
            </w:r>
          </w:p>
        </w:tc>
      </w:tr>
      <w:tr w:rsidR="000B0E13" w:rsidRPr="00D963F4" w:rsidTr="00DF12D9">
        <w:tblPrEx>
          <w:tblCellMar>
            <w:top w:w="16" w:type="dxa"/>
            <w:right w:w="2" w:type="dxa"/>
          </w:tblCellMar>
        </w:tblPrEx>
        <w:trPr>
          <w:trHeight w:val="286"/>
        </w:trPr>
        <w:tc>
          <w:tcPr>
            <w:tcW w:w="181" w:type="pct"/>
          </w:tcPr>
          <w:p w:rsidR="000B0E13" w:rsidRPr="00D963F4" w:rsidRDefault="000B0E13" w:rsidP="006C677B">
            <w:pPr>
              <w:pStyle w:val="Akapitzlist"/>
              <w:numPr>
                <w:ilvl w:val="0"/>
                <w:numId w:val="88"/>
              </w:numPr>
              <w:spacing w:after="0"/>
              <w:jc w:val="center"/>
              <w:rPr>
                <w:sz w:val="24"/>
                <w:szCs w:val="24"/>
              </w:rPr>
            </w:pPr>
          </w:p>
        </w:tc>
        <w:tc>
          <w:tcPr>
            <w:tcW w:w="2728" w:type="pct"/>
          </w:tcPr>
          <w:p w:rsidR="000B0E13" w:rsidRPr="00132F52" w:rsidRDefault="000B0E13" w:rsidP="006222E9">
            <w:pPr>
              <w:spacing w:line="259" w:lineRule="auto"/>
              <w:rPr>
                <w:sz w:val="24"/>
                <w:szCs w:val="24"/>
              </w:rPr>
            </w:pPr>
            <w:r w:rsidRPr="00132F52">
              <w:rPr>
                <w:sz w:val="24"/>
                <w:szCs w:val="24"/>
              </w:rPr>
              <w:t>Zakres regulacji wysokości blatu stołu  ≥25cm</w:t>
            </w:r>
          </w:p>
        </w:tc>
        <w:tc>
          <w:tcPr>
            <w:tcW w:w="591" w:type="pct"/>
          </w:tcPr>
          <w:p w:rsidR="000B0E13" w:rsidRPr="00132F52" w:rsidRDefault="000B0E13" w:rsidP="000B0E13">
            <w:pPr>
              <w:spacing w:line="259" w:lineRule="auto"/>
              <w:jc w:val="center"/>
              <w:rPr>
                <w:iCs/>
                <w:sz w:val="24"/>
                <w:szCs w:val="24"/>
              </w:rPr>
            </w:pPr>
            <w:r>
              <w:rPr>
                <w:iCs/>
                <w:sz w:val="24"/>
                <w:szCs w:val="24"/>
              </w:rPr>
              <w:t>Tak</w:t>
            </w:r>
            <w:r w:rsidRPr="00132F52">
              <w:rPr>
                <w:iCs/>
                <w:sz w:val="24"/>
                <w:szCs w:val="24"/>
              </w:rPr>
              <w:t>, podać</w:t>
            </w:r>
          </w:p>
        </w:tc>
        <w:tc>
          <w:tcPr>
            <w:tcW w:w="591" w:type="pct"/>
          </w:tcPr>
          <w:p w:rsidR="000B0E13" w:rsidRPr="00132F52" w:rsidRDefault="000B0E13" w:rsidP="006222E9">
            <w:pPr>
              <w:spacing w:line="259" w:lineRule="auto"/>
              <w:ind w:left="2"/>
              <w:rPr>
                <w:sz w:val="24"/>
                <w:szCs w:val="24"/>
              </w:rPr>
            </w:pPr>
          </w:p>
        </w:tc>
        <w:tc>
          <w:tcPr>
            <w:tcW w:w="909" w:type="pct"/>
          </w:tcPr>
          <w:p w:rsidR="000B0E13" w:rsidRPr="00132F52" w:rsidRDefault="000B0E13" w:rsidP="00132F52">
            <w:pPr>
              <w:jc w:val="center"/>
              <w:rPr>
                <w:color w:val="000000" w:themeColor="text1"/>
                <w:sz w:val="24"/>
                <w:szCs w:val="24"/>
              </w:rPr>
            </w:pPr>
            <w:r w:rsidRPr="00132F52">
              <w:rPr>
                <w:color w:val="000000" w:themeColor="text1"/>
                <w:sz w:val="24"/>
                <w:szCs w:val="24"/>
              </w:rPr>
              <w:t>Bez punktacji</w:t>
            </w:r>
          </w:p>
        </w:tc>
      </w:tr>
      <w:tr w:rsidR="000B0E13" w:rsidRPr="00D963F4" w:rsidTr="00DF12D9">
        <w:tblPrEx>
          <w:tblCellMar>
            <w:top w:w="16" w:type="dxa"/>
            <w:right w:w="2" w:type="dxa"/>
          </w:tblCellMar>
        </w:tblPrEx>
        <w:trPr>
          <w:trHeight w:val="286"/>
        </w:trPr>
        <w:tc>
          <w:tcPr>
            <w:tcW w:w="181" w:type="pct"/>
          </w:tcPr>
          <w:p w:rsidR="000B0E13" w:rsidRPr="00D963F4" w:rsidRDefault="000B0E13" w:rsidP="006C677B">
            <w:pPr>
              <w:pStyle w:val="Akapitzlist"/>
              <w:numPr>
                <w:ilvl w:val="0"/>
                <w:numId w:val="88"/>
              </w:numPr>
              <w:spacing w:after="0"/>
              <w:jc w:val="center"/>
              <w:rPr>
                <w:sz w:val="24"/>
                <w:szCs w:val="24"/>
              </w:rPr>
            </w:pPr>
          </w:p>
        </w:tc>
        <w:tc>
          <w:tcPr>
            <w:tcW w:w="2728" w:type="pct"/>
          </w:tcPr>
          <w:p w:rsidR="000B0E13" w:rsidRPr="00132F52" w:rsidRDefault="000B0E13" w:rsidP="006222E9">
            <w:pPr>
              <w:spacing w:line="259" w:lineRule="auto"/>
              <w:rPr>
                <w:sz w:val="24"/>
                <w:szCs w:val="24"/>
              </w:rPr>
            </w:pPr>
            <w:r w:rsidRPr="00132F52">
              <w:rPr>
                <w:sz w:val="24"/>
                <w:szCs w:val="24"/>
              </w:rPr>
              <w:t>Najniższa odległość blatu stołu od podłogi &lt;56cm</w:t>
            </w:r>
          </w:p>
        </w:tc>
        <w:tc>
          <w:tcPr>
            <w:tcW w:w="591" w:type="pct"/>
          </w:tcPr>
          <w:p w:rsidR="000B0E13" w:rsidRPr="00132F52" w:rsidRDefault="000B0E13" w:rsidP="000B0E13">
            <w:pPr>
              <w:spacing w:line="259" w:lineRule="auto"/>
              <w:jc w:val="center"/>
              <w:rPr>
                <w:iCs/>
                <w:sz w:val="24"/>
                <w:szCs w:val="24"/>
              </w:rPr>
            </w:pPr>
            <w:r>
              <w:rPr>
                <w:iCs/>
                <w:sz w:val="24"/>
                <w:szCs w:val="24"/>
              </w:rPr>
              <w:t>Tak</w:t>
            </w:r>
            <w:r w:rsidRPr="00132F52">
              <w:rPr>
                <w:iCs/>
                <w:sz w:val="24"/>
                <w:szCs w:val="24"/>
              </w:rPr>
              <w:t>, podać</w:t>
            </w:r>
          </w:p>
        </w:tc>
        <w:tc>
          <w:tcPr>
            <w:tcW w:w="591" w:type="pct"/>
          </w:tcPr>
          <w:p w:rsidR="000B0E13" w:rsidRPr="00132F52" w:rsidRDefault="000B0E13" w:rsidP="006222E9">
            <w:pPr>
              <w:spacing w:line="259" w:lineRule="auto"/>
              <w:ind w:left="2"/>
              <w:rPr>
                <w:sz w:val="24"/>
                <w:szCs w:val="24"/>
              </w:rPr>
            </w:pPr>
          </w:p>
        </w:tc>
        <w:tc>
          <w:tcPr>
            <w:tcW w:w="909" w:type="pct"/>
          </w:tcPr>
          <w:p w:rsidR="000B0E13" w:rsidRPr="00132F52" w:rsidRDefault="000B0E13" w:rsidP="00132F52">
            <w:pPr>
              <w:jc w:val="center"/>
              <w:rPr>
                <w:sz w:val="24"/>
                <w:szCs w:val="24"/>
              </w:rPr>
            </w:pPr>
            <w:r w:rsidRPr="00132F52">
              <w:rPr>
                <w:sz w:val="24"/>
                <w:szCs w:val="24"/>
              </w:rPr>
              <w:t>Bez punktacji</w:t>
            </w:r>
          </w:p>
        </w:tc>
      </w:tr>
      <w:tr w:rsidR="000B0E13" w:rsidRPr="00D963F4" w:rsidTr="00DF12D9">
        <w:tblPrEx>
          <w:tblCellMar>
            <w:top w:w="16" w:type="dxa"/>
            <w:right w:w="2" w:type="dxa"/>
          </w:tblCellMar>
        </w:tblPrEx>
        <w:trPr>
          <w:trHeight w:val="327"/>
        </w:trPr>
        <w:tc>
          <w:tcPr>
            <w:tcW w:w="181" w:type="pct"/>
          </w:tcPr>
          <w:p w:rsidR="000B0E13" w:rsidRPr="00D963F4" w:rsidRDefault="000B0E13" w:rsidP="006C677B">
            <w:pPr>
              <w:pStyle w:val="Akapitzlist"/>
              <w:numPr>
                <w:ilvl w:val="0"/>
                <w:numId w:val="88"/>
              </w:numPr>
              <w:spacing w:after="0"/>
              <w:jc w:val="center"/>
              <w:rPr>
                <w:sz w:val="24"/>
                <w:szCs w:val="24"/>
              </w:rPr>
            </w:pPr>
          </w:p>
        </w:tc>
        <w:tc>
          <w:tcPr>
            <w:tcW w:w="2728" w:type="pct"/>
          </w:tcPr>
          <w:p w:rsidR="000B0E13" w:rsidRPr="00132F52" w:rsidRDefault="000B0E13" w:rsidP="006222E9">
            <w:pPr>
              <w:spacing w:line="259" w:lineRule="auto"/>
              <w:rPr>
                <w:sz w:val="24"/>
                <w:szCs w:val="24"/>
              </w:rPr>
            </w:pPr>
            <w:r w:rsidRPr="00132F52">
              <w:rPr>
                <w:sz w:val="24"/>
                <w:szCs w:val="24"/>
              </w:rPr>
              <w:t xml:space="preserve">Dopuszczalne obciążenie stołu przez pacjenta ≥290kg </w:t>
            </w:r>
          </w:p>
        </w:tc>
        <w:tc>
          <w:tcPr>
            <w:tcW w:w="591" w:type="pct"/>
          </w:tcPr>
          <w:p w:rsidR="000B0E13" w:rsidRPr="00132F52" w:rsidRDefault="000B0E13" w:rsidP="000B0E13">
            <w:pPr>
              <w:spacing w:line="259" w:lineRule="auto"/>
              <w:jc w:val="center"/>
              <w:rPr>
                <w:iCs/>
                <w:sz w:val="24"/>
                <w:szCs w:val="24"/>
              </w:rPr>
            </w:pPr>
            <w:r>
              <w:rPr>
                <w:iCs/>
                <w:sz w:val="24"/>
                <w:szCs w:val="24"/>
              </w:rPr>
              <w:t>Tak</w:t>
            </w:r>
            <w:r w:rsidRPr="00132F52">
              <w:rPr>
                <w:iCs/>
                <w:sz w:val="24"/>
                <w:szCs w:val="24"/>
              </w:rPr>
              <w:t>, podać</w:t>
            </w:r>
          </w:p>
        </w:tc>
        <w:tc>
          <w:tcPr>
            <w:tcW w:w="591" w:type="pct"/>
          </w:tcPr>
          <w:p w:rsidR="000B0E13" w:rsidRPr="00132F52" w:rsidRDefault="000B0E13" w:rsidP="006222E9">
            <w:pPr>
              <w:spacing w:line="259" w:lineRule="auto"/>
              <w:ind w:left="2"/>
              <w:rPr>
                <w:sz w:val="24"/>
                <w:szCs w:val="24"/>
              </w:rPr>
            </w:pPr>
          </w:p>
        </w:tc>
        <w:tc>
          <w:tcPr>
            <w:tcW w:w="909" w:type="pct"/>
          </w:tcPr>
          <w:p w:rsidR="000B0E13" w:rsidRPr="00132F52" w:rsidRDefault="000B0E13" w:rsidP="00132F52">
            <w:pPr>
              <w:jc w:val="center"/>
              <w:rPr>
                <w:color w:val="000000" w:themeColor="text1"/>
                <w:sz w:val="24"/>
                <w:szCs w:val="24"/>
              </w:rPr>
            </w:pPr>
            <w:r w:rsidRPr="00132F52">
              <w:rPr>
                <w:color w:val="000000" w:themeColor="text1"/>
                <w:sz w:val="24"/>
                <w:szCs w:val="24"/>
              </w:rPr>
              <w:t>Bez punktacji</w:t>
            </w:r>
          </w:p>
        </w:tc>
      </w:tr>
      <w:tr w:rsidR="000B0E13" w:rsidRPr="00D963F4" w:rsidTr="00DF12D9">
        <w:tblPrEx>
          <w:tblCellMar>
            <w:top w:w="16" w:type="dxa"/>
            <w:right w:w="2" w:type="dxa"/>
          </w:tblCellMar>
        </w:tblPrEx>
        <w:trPr>
          <w:trHeight w:val="286"/>
        </w:trPr>
        <w:tc>
          <w:tcPr>
            <w:tcW w:w="181" w:type="pct"/>
          </w:tcPr>
          <w:p w:rsidR="000B0E13" w:rsidRPr="00D963F4" w:rsidRDefault="000B0E13" w:rsidP="006C677B">
            <w:pPr>
              <w:pStyle w:val="Akapitzlist"/>
              <w:numPr>
                <w:ilvl w:val="0"/>
                <w:numId w:val="88"/>
              </w:numPr>
              <w:spacing w:after="0"/>
              <w:jc w:val="center"/>
              <w:rPr>
                <w:sz w:val="24"/>
                <w:szCs w:val="24"/>
              </w:rPr>
            </w:pPr>
          </w:p>
        </w:tc>
        <w:tc>
          <w:tcPr>
            <w:tcW w:w="2728" w:type="pct"/>
          </w:tcPr>
          <w:p w:rsidR="000B0E13" w:rsidRPr="00132F52" w:rsidRDefault="000B0E13" w:rsidP="006222E9">
            <w:pPr>
              <w:spacing w:line="259" w:lineRule="auto"/>
              <w:rPr>
                <w:sz w:val="24"/>
                <w:szCs w:val="24"/>
              </w:rPr>
            </w:pPr>
            <w:r w:rsidRPr="00132F52">
              <w:rPr>
                <w:sz w:val="24"/>
                <w:szCs w:val="24"/>
              </w:rPr>
              <w:t xml:space="preserve">Kratka </w:t>
            </w:r>
            <w:proofErr w:type="spellStart"/>
            <w:r w:rsidRPr="00132F52">
              <w:rPr>
                <w:sz w:val="24"/>
                <w:szCs w:val="24"/>
              </w:rPr>
              <w:t>przeciwrozproszeniowa</w:t>
            </w:r>
            <w:proofErr w:type="spellEnd"/>
            <w:r w:rsidRPr="00132F52">
              <w:rPr>
                <w:sz w:val="24"/>
                <w:szCs w:val="24"/>
              </w:rPr>
              <w:t xml:space="preserve"> do badań w stole</w:t>
            </w:r>
          </w:p>
        </w:tc>
        <w:tc>
          <w:tcPr>
            <w:tcW w:w="591" w:type="pct"/>
          </w:tcPr>
          <w:p w:rsidR="000B0E13" w:rsidRPr="00132F52" w:rsidRDefault="000B0E13" w:rsidP="000B0E13">
            <w:pPr>
              <w:spacing w:line="259" w:lineRule="auto"/>
              <w:jc w:val="center"/>
              <w:rPr>
                <w:iCs/>
                <w:sz w:val="24"/>
                <w:szCs w:val="24"/>
              </w:rPr>
            </w:pPr>
            <w:r>
              <w:rPr>
                <w:iCs/>
                <w:sz w:val="24"/>
                <w:szCs w:val="24"/>
              </w:rPr>
              <w:t>Tak</w:t>
            </w:r>
            <w:r w:rsidRPr="00132F52">
              <w:rPr>
                <w:iCs/>
                <w:sz w:val="24"/>
                <w:szCs w:val="24"/>
              </w:rPr>
              <w:t>, podać</w:t>
            </w:r>
          </w:p>
        </w:tc>
        <w:tc>
          <w:tcPr>
            <w:tcW w:w="591" w:type="pct"/>
          </w:tcPr>
          <w:p w:rsidR="000B0E13" w:rsidRPr="00132F52" w:rsidRDefault="000B0E13" w:rsidP="006222E9">
            <w:pPr>
              <w:spacing w:line="259" w:lineRule="auto"/>
              <w:ind w:left="2"/>
              <w:rPr>
                <w:sz w:val="24"/>
                <w:szCs w:val="24"/>
              </w:rPr>
            </w:pPr>
          </w:p>
        </w:tc>
        <w:tc>
          <w:tcPr>
            <w:tcW w:w="909" w:type="pct"/>
          </w:tcPr>
          <w:p w:rsidR="000B0E13" w:rsidRPr="00132F52" w:rsidRDefault="000B0E13" w:rsidP="00132F52">
            <w:pPr>
              <w:jc w:val="center"/>
              <w:rPr>
                <w:color w:val="000000" w:themeColor="text1"/>
                <w:sz w:val="24"/>
                <w:szCs w:val="24"/>
              </w:rPr>
            </w:pPr>
            <w:r w:rsidRPr="00132F52">
              <w:rPr>
                <w:color w:val="000000" w:themeColor="text1"/>
                <w:sz w:val="24"/>
                <w:szCs w:val="24"/>
              </w:rPr>
              <w:t>Bez punktacji</w:t>
            </w:r>
          </w:p>
        </w:tc>
      </w:tr>
      <w:tr w:rsidR="000B0E13" w:rsidRPr="00D963F4" w:rsidTr="00DF12D9">
        <w:tblPrEx>
          <w:tblCellMar>
            <w:top w:w="16" w:type="dxa"/>
            <w:right w:w="2" w:type="dxa"/>
          </w:tblCellMar>
        </w:tblPrEx>
        <w:trPr>
          <w:trHeight w:val="562"/>
        </w:trPr>
        <w:tc>
          <w:tcPr>
            <w:tcW w:w="181" w:type="pct"/>
            <w:vAlign w:val="center"/>
          </w:tcPr>
          <w:p w:rsidR="000B0E13" w:rsidRPr="00D963F4" w:rsidRDefault="000B0E13" w:rsidP="006C677B">
            <w:pPr>
              <w:pStyle w:val="Akapitzlist"/>
              <w:numPr>
                <w:ilvl w:val="0"/>
                <w:numId w:val="88"/>
              </w:numPr>
              <w:spacing w:after="0"/>
              <w:jc w:val="center"/>
              <w:rPr>
                <w:sz w:val="24"/>
                <w:szCs w:val="24"/>
              </w:rPr>
            </w:pPr>
          </w:p>
        </w:tc>
        <w:tc>
          <w:tcPr>
            <w:tcW w:w="2728" w:type="pct"/>
          </w:tcPr>
          <w:p w:rsidR="000B0E13" w:rsidRPr="00132F52" w:rsidRDefault="000B0E13" w:rsidP="006222E9">
            <w:pPr>
              <w:spacing w:line="259" w:lineRule="auto"/>
              <w:rPr>
                <w:sz w:val="24"/>
                <w:szCs w:val="24"/>
              </w:rPr>
            </w:pPr>
            <w:r w:rsidRPr="00132F52">
              <w:rPr>
                <w:sz w:val="24"/>
                <w:szCs w:val="24"/>
              </w:rPr>
              <w:t xml:space="preserve">Ręczne wyjmowanie kratki </w:t>
            </w:r>
            <w:proofErr w:type="spellStart"/>
            <w:r w:rsidRPr="00132F52">
              <w:rPr>
                <w:sz w:val="24"/>
                <w:szCs w:val="24"/>
              </w:rPr>
              <w:t>przeciwrozproszeniowej</w:t>
            </w:r>
            <w:proofErr w:type="spellEnd"/>
            <w:r w:rsidRPr="00132F52">
              <w:rPr>
                <w:sz w:val="24"/>
                <w:szCs w:val="24"/>
              </w:rPr>
              <w:t xml:space="preserve">  (bez użycia narzędzi)</w:t>
            </w:r>
          </w:p>
        </w:tc>
        <w:tc>
          <w:tcPr>
            <w:tcW w:w="591" w:type="pct"/>
          </w:tcPr>
          <w:p w:rsidR="000B0E13" w:rsidRPr="00132F52" w:rsidRDefault="000B0E13" w:rsidP="000B0E13">
            <w:pPr>
              <w:spacing w:line="259" w:lineRule="auto"/>
              <w:jc w:val="center"/>
              <w:rPr>
                <w:iCs/>
                <w:sz w:val="24"/>
                <w:szCs w:val="24"/>
              </w:rPr>
            </w:pPr>
            <w:r>
              <w:rPr>
                <w:iCs/>
                <w:sz w:val="24"/>
                <w:szCs w:val="24"/>
              </w:rPr>
              <w:t>Tak</w:t>
            </w:r>
            <w:r w:rsidRPr="00132F52">
              <w:rPr>
                <w:iCs/>
                <w:sz w:val="24"/>
                <w:szCs w:val="24"/>
              </w:rPr>
              <w:t>, podać</w:t>
            </w:r>
          </w:p>
        </w:tc>
        <w:tc>
          <w:tcPr>
            <w:tcW w:w="591" w:type="pct"/>
          </w:tcPr>
          <w:p w:rsidR="000B0E13" w:rsidRPr="00132F52" w:rsidRDefault="000B0E13" w:rsidP="006222E9">
            <w:pPr>
              <w:spacing w:line="259" w:lineRule="auto"/>
              <w:ind w:left="2"/>
              <w:rPr>
                <w:sz w:val="24"/>
                <w:szCs w:val="24"/>
              </w:rPr>
            </w:pPr>
          </w:p>
        </w:tc>
        <w:tc>
          <w:tcPr>
            <w:tcW w:w="909" w:type="pct"/>
          </w:tcPr>
          <w:p w:rsidR="000B0E13" w:rsidRPr="00132F52" w:rsidRDefault="000B0E13" w:rsidP="00132F52">
            <w:pPr>
              <w:jc w:val="center"/>
              <w:rPr>
                <w:color w:val="000000" w:themeColor="text1"/>
                <w:sz w:val="24"/>
                <w:szCs w:val="24"/>
              </w:rPr>
            </w:pPr>
            <w:r w:rsidRPr="00132F52">
              <w:rPr>
                <w:color w:val="000000" w:themeColor="text1"/>
                <w:sz w:val="24"/>
                <w:szCs w:val="24"/>
              </w:rPr>
              <w:t>Bez punktacji</w:t>
            </w:r>
          </w:p>
        </w:tc>
      </w:tr>
      <w:tr w:rsidR="000B0E13" w:rsidRPr="00D963F4" w:rsidTr="00DF12D9">
        <w:tblPrEx>
          <w:tblCellMar>
            <w:top w:w="16" w:type="dxa"/>
            <w:right w:w="2" w:type="dxa"/>
          </w:tblCellMar>
        </w:tblPrEx>
        <w:trPr>
          <w:trHeight w:val="562"/>
        </w:trPr>
        <w:tc>
          <w:tcPr>
            <w:tcW w:w="181" w:type="pct"/>
            <w:vAlign w:val="center"/>
          </w:tcPr>
          <w:p w:rsidR="000B0E13" w:rsidRPr="00D963F4" w:rsidRDefault="000B0E13" w:rsidP="006C677B">
            <w:pPr>
              <w:pStyle w:val="Akapitzlist"/>
              <w:numPr>
                <w:ilvl w:val="0"/>
                <w:numId w:val="88"/>
              </w:numPr>
              <w:spacing w:after="0"/>
              <w:jc w:val="center"/>
              <w:rPr>
                <w:sz w:val="24"/>
                <w:szCs w:val="24"/>
              </w:rPr>
            </w:pPr>
          </w:p>
        </w:tc>
        <w:tc>
          <w:tcPr>
            <w:tcW w:w="2728" w:type="pct"/>
          </w:tcPr>
          <w:p w:rsidR="000B0E13" w:rsidRPr="00132F52" w:rsidRDefault="000B0E13" w:rsidP="00985C92">
            <w:pPr>
              <w:spacing w:line="259" w:lineRule="auto"/>
              <w:jc w:val="both"/>
              <w:rPr>
                <w:sz w:val="24"/>
                <w:szCs w:val="24"/>
              </w:rPr>
            </w:pPr>
            <w:r w:rsidRPr="00132F52">
              <w:rPr>
                <w:sz w:val="24"/>
                <w:szCs w:val="24"/>
              </w:rPr>
              <w:t>Blat stołu całkowicie płaski, bez widocznych ram utrudniających przemieszczanie pacjenta i dezynfekcję blatu</w:t>
            </w:r>
          </w:p>
        </w:tc>
        <w:tc>
          <w:tcPr>
            <w:tcW w:w="591" w:type="pct"/>
          </w:tcPr>
          <w:p w:rsidR="000B0E13" w:rsidRPr="00132F52" w:rsidRDefault="000B0E13" w:rsidP="000B0E13">
            <w:pPr>
              <w:spacing w:line="259" w:lineRule="auto"/>
              <w:jc w:val="center"/>
              <w:rPr>
                <w:iCs/>
                <w:sz w:val="24"/>
                <w:szCs w:val="24"/>
              </w:rPr>
            </w:pPr>
            <w:r>
              <w:rPr>
                <w:iCs/>
                <w:sz w:val="24"/>
                <w:szCs w:val="24"/>
              </w:rPr>
              <w:t>Tak</w:t>
            </w:r>
            <w:r w:rsidRPr="00132F52">
              <w:rPr>
                <w:iCs/>
                <w:sz w:val="24"/>
                <w:szCs w:val="24"/>
              </w:rPr>
              <w:t>, podać</w:t>
            </w:r>
          </w:p>
        </w:tc>
        <w:tc>
          <w:tcPr>
            <w:tcW w:w="591" w:type="pct"/>
          </w:tcPr>
          <w:p w:rsidR="000B0E13" w:rsidRPr="00132F52" w:rsidRDefault="000B0E13" w:rsidP="006222E9">
            <w:pPr>
              <w:spacing w:line="259" w:lineRule="auto"/>
              <w:ind w:left="2"/>
              <w:rPr>
                <w:sz w:val="24"/>
                <w:szCs w:val="24"/>
              </w:rPr>
            </w:pPr>
          </w:p>
        </w:tc>
        <w:tc>
          <w:tcPr>
            <w:tcW w:w="909" w:type="pct"/>
          </w:tcPr>
          <w:p w:rsidR="000B0E13" w:rsidRPr="00132F52" w:rsidRDefault="000B0E13" w:rsidP="00132F52">
            <w:pPr>
              <w:jc w:val="center"/>
              <w:rPr>
                <w:color w:val="000000" w:themeColor="text1"/>
                <w:sz w:val="24"/>
                <w:szCs w:val="24"/>
              </w:rPr>
            </w:pPr>
            <w:r w:rsidRPr="00132F52">
              <w:rPr>
                <w:color w:val="000000" w:themeColor="text1"/>
                <w:sz w:val="24"/>
                <w:szCs w:val="24"/>
              </w:rPr>
              <w:t>Bez punktacji</w:t>
            </w:r>
          </w:p>
        </w:tc>
      </w:tr>
      <w:tr w:rsidR="000B0E13" w:rsidRPr="00D963F4" w:rsidTr="00DF12D9">
        <w:tblPrEx>
          <w:tblCellMar>
            <w:top w:w="16" w:type="dxa"/>
            <w:right w:w="2" w:type="dxa"/>
          </w:tblCellMar>
        </w:tblPrEx>
        <w:trPr>
          <w:trHeight w:val="264"/>
        </w:trPr>
        <w:tc>
          <w:tcPr>
            <w:tcW w:w="181" w:type="pct"/>
          </w:tcPr>
          <w:p w:rsidR="000B0E13" w:rsidRPr="00D963F4" w:rsidRDefault="000B0E13" w:rsidP="006C677B">
            <w:pPr>
              <w:pStyle w:val="Akapitzlist"/>
              <w:numPr>
                <w:ilvl w:val="0"/>
                <w:numId w:val="88"/>
              </w:numPr>
              <w:spacing w:after="0"/>
              <w:jc w:val="center"/>
              <w:rPr>
                <w:sz w:val="24"/>
                <w:szCs w:val="24"/>
              </w:rPr>
            </w:pPr>
          </w:p>
        </w:tc>
        <w:tc>
          <w:tcPr>
            <w:tcW w:w="2728" w:type="pct"/>
          </w:tcPr>
          <w:p w:rsidR="000B0E13" w:rsidRPr="00132F52" w:rsidRDefault="000B0E13" w:rsidP="006222E9">
            <w:pPr>
              <w:spacing w:line="259" w:lineRule="auto"/>
              <w:rPr>
                <w:sz w:val="24"/>
                <w:szCs w:val="24"/>
              </w:rPr>
            </w:pPr>
            <w:r w:rsidRPr="00132F52">
              <w:rPr>
                <w:sz w:val="24"/>
                <w:szCs w:val="24"/>
              </w:rPr>
              <w:t>Odległość powierzchnia płyty stołu-detektor ≤ 80mm</w:t>
            </w:r>
          </w:p>
        </w:tc>
        <w:tc>
          <w:tcPr>
            <w:tcW w:w="591" w:type="pct"/>
          </w:tcPr>
          <w:p w:rsidR="000B0E13" w:rsidRPr="00132F52" w:rsidRDefault="000B0E13" w:rsidP="000B0E13">
            <w:pPr>
              <w:spacing w:line="259" w:lineRule="auto"/>
              <w:jc w:val="center"/>
              <w:rPr>
                <w:iCs/>
                <w:sz w:val="24"/>
                <w:szCs w:val="24"/>
              </w:rPr>
            </w:pPr>
            <w:r>
              <w:rPr>
                <w:iCs/>
                <w:sz w:val="24"/>
                <w:szCs w:val="24"/>
              </w:rPr>
              <w:t>Tak</w:t>
            </w:r>
            <w:r w:rsidRPr="00132F52">
              <w:rPr>
                <w:iCs/>
                <w:sz w:val="24"/>
                <w:szCs w:val="24"/>
              </w:rPr>
              <w:t>, podać</w:t>
            </w:r>
          </w:p>
        </w:tc>
        <w:tc>
          <w:tcPr>
            <w:tcW w:w="591" w:type="pct"/>
          </w:tcPr>
          <w:p w:rsidR="000B0E13" w:rsidRPr="00132F52" w:rsidRDefault="000B0E13" w:rsidP="006222E9">
            <w:pPr>
              <w:spacing w:line="259" w:lineRule="auto"/>
              <w:ind w:left="2"/>
              <w:rPr>
                <w:sz w:val="24"/>
                <w:szCs w:val="24"/>
              </w:rPr>
            </w:pPr>
          </w:p>
        </w:tc>
        <w:tc>
          <w:tcPr>
            <w:tcW w:w="909" w:type="pct"/>
          </w:tcPr>
          <w:p w:rsidR="000B0E13" w:rsidRPr="00132F52" w:rsidRDefault="000B0E13" w:rsidP="00132F52">
            <w:pPr>
              <w:jc w:val="center"/>
              <w:rPr>
                <w:color w:val="000000" w:themeColor="text1"/>
                <w:sz w:val="24"/>
                <w:szCs w:val="24"/>
              </w:rPr>
            </w:pPr>
            <w:r w:rsidRPr="00132F52">
              <w:rPr>
                <w:color w:val="000000" w:themeColor="text1"/>
                <w:sz w:val="24"/>
                <w:szCs w:val="24"/>
              </w:rPr>
              <w:t>Bez punktacji</w:t>
            </w:r>
          </w:p>
        </w:tc>
      </w:tr>
      <w:tr w:rsidR="002B6EC6" w:rsidRPr="00D963F4" w:rsidTr="00DF12D9">
        <w:tblPrEx>
          <w:tblCellMar>
            <w:top w:w="16" w:type="dxa"/>
            <w:right w:w="2" w:type="dxa"/>
          </w:tblCellMar>
        </w:tblPrEx>
        <w:trPr>
          <w:trHeight w:val="58"/>
        </w:trPr>
        <w:tc>
          <w:tcPr>
            <w:tcW w:w="181" w:type="pct"/>
          </w:tcPr>
          <w:p w:rsidR="002B6EC6" w:rsidRPr="00D963F4" w:rsidRDefault="002B6EC6" w:rsidP="006C677B">
            <w:pPr>
              <w:pStyle w:val="Akapitzlist"/>
              <w:numPr>
                <w:ilvl w:val="0"/>
                <w:numId w:val="88"/>
              </w:numPr>
              <w:spacing w:after="0"/>
              <w:jc w:val="center"/>
              <w:rPr>
                <w:sz w:val="24"/>
                <w:szCs w:val="24"/>
              </w:rPr>
            </w:pPr>
          </w:p>
        </w:tc>
        <w:tc>
          <w:tcPr>
            <w:tcW w:w="2728" w:type="pct"/>
          </w:tcPr>
          <w:p w:rsidR="002B6EC6" w:rsidRPr="00132F52" w:rsidRDefault="002B6EC6" w:rsidP="006222E9">
            <w:pPr>
              <w:spacing w:line="259" w:lineRule="auto"/>
              <w:rPr>
                <w:sz w:val="24"/>
                <w:szCs w:val="24"/>
              </w:rPr>
            </w:pPr>
            <w:r w:rsidRPr="00132F52">
              <w:rPr>
                <w:sz w:val="24"/>
                <w:szCs w:val="24"/>
              </w:rPr>
              <w:t>Pochłanialność blatu stołu RTG ≤1,2 mm Al.</w:t>
            </w:r>
          </w:p>
        </w:tc>
        <w:tc>
          <w:tcPr>
            <w:tcW w:w="591" w:type="pct"/>
          </w:tcPr>
          <w:p w:rsidR="002B6EC6" w:rsidRDefault="002B6EC6" w:rsidP="000B0E13">
            <w:pPr>
              <w:jc w:val="center"/>
            </w:pPr>
            <w:r w:rsidRPr="00125065">
              <w:rPr>
                <w:iCs/>
                <w:sz w:val="24"/>
                <w:szCs w:val="24"/>
              </w:rPr>
              <w:t>Tak</w:t>
            </w:r>
          </w:p>
        </w:tc>
        <w:tc>
          <w:tcPr>
            <w:tcW w:w="591" w:type="pct"/>
          </w:tcPr>
          <w:p w:rsidR="002B6EC6" w:rsidRPr="00132F52" w:rsidRDefault="002B6EC6" w:rsidP="006222E9">
            <w:pPr>
              <w:spacing w:line="259" w:lineRule="auto"/>
              <w:ind w:left="2"/>
              <w:rPr>
                <w:sz w:val="24"/>
                <w:szCs w:val="24"/>
              </w:rPr>
            </w:pPr>
          </w:p>
        </w:tc>
        <w:tc>
          <w:tcPr>
            <w:tcW w:w="909" w:type="pct"/>
          </w:tcPr>
          <w:p w:rsidR="002B6EC6" w:rsidRPr="00132F52" w:rsidRDefault="002B6EC6" w:rsidP="00132F52">
            <w:pPr>
              <w:jc w:val="center"/>
              <w:rPr>
                <w:color w:val="000000" w:themeColor="text1"/>
                <w:sz w:val="24"/>
                <w:szCs w:val="24"/>
              </w:rPr>
            </w:pPr>
            <w:r w:rsidRPr="00132F52">
              <w:rPr>
                <w:color w:val="000000" w:themeColor="text1"/>
                <w:sz w:val="24"/>
                <w:szCs w:val="24"/>
              </w:rPr>
              <w:t>Bez punktacji</w:t>
            </w:r>
          </w:p>
        </w:tc>
      </w:tr>
      <w:tr w:rsidR="002B6EC6" w:rsidRPr="00D963F4" w:rsidTr="00DF12D9">
        <w:tblPrEx>
          <w:tblCellMar>
            <w:top w:w="16" w:type="dxa"/>
            <w:right w:w="2" w:type="dxa"/>
          </w:tblCellMar>
        </w:tblPrEx>
        <w:trPr>
          <w:trHeight w:val="286"/>
        </w:trPr>
        <w:tc>
          <w:tcPr>
            <w:tcW w:w="181" w:type="pct"/>
          </w:tcPr>
          <w:p w:rsidR="002B6EC6" w:rsidRPr="00D963F4" w:rsidRDefault="002B6EC6" w:rsidP="006C677B">
            <w:pPr>
              <w:pStyle w:val="Akapitzlist"/>
              <w:numPr>
                <w:ilvl w:val="0"/>
                <w:numId w:val="88"/>
              </w:numPr>
              <w:spacing w:after="0"/>
              <w:jc w:val="center"/>
              <w:rPr>
                <w:sz w:val="24"/>
                <w:szCs w:val="24"/>
              </w:rPr>
            </w:pPr>
          </w:p>
        </w:tc>
        <w:tc>
          <w:tcPr>
            <w:tcW w:w="2728" w:type="pct"/>
          </w:tcPr>
          <w:p w:rsidR="002B6EC6" w:rsidRPr="00132F52" w:rsidRDefault="002B6EC6" w:rsidP="006222E9">
            <w:pPr>
              <w:spacing w:line="259" w:lineRule="auto"/>
              <w:rPr>
                <w:sz w:val="24"/>
                <w:szCs w:val="24"/>
              </w:rPr>
            </w:pPr>
            <w:r w:rsidRPr="00132F52">
              <w:rPr>
                <w:sz w:val="24"/>
                <w:szCs w:val="24"/>
              </w:rPr>
              <w:t xml:space="preserve">Realizacja funkcji przemieszczania blatu stołu przyciskami </w:t>
            </w:r>
          </w:p>
          <w:p w:rsidR="002B6EC6" w:rsidRPr="00132F52" w:rsidRDefault="002B6EC6" w:rsidP="006222E9">
            <w:pPr>
              <w:spacing w:line="259" w:lineRule="auto"/>
              <w:rPr>
                <w:sz w:val="24"/>
                <w:szCs w:val="24"/>
              </w:rPr>
            </w:pPr>
            <w:r w:rsidRPr="00132F52">
              <w:rPr>
                <w:sz w:val="24"/>
                <w:szCs w:val="24"/>
              </w:rPr>
              <w:t>nożnymi</w:t>
            </w:r>
          </w:p>
        </w:tc>
        <w:tc>
          <w:tcPr>
            <w:tcW w:w="591" w:type="pct"/>
          </w:tcPr>
          <w:p w:rsidR="002B6EC6" w:rsidRDefault="002B6EC6" w:rsidP="000B0E13">
            <w:pPr>
              <w:jc w:val="center"/>
            </w:pPr>
            <w:r w:rsidRPr="00125065">
              <w:rPr>
                <w:iCs/>
                <w:sz w:val="24"/>
                <w:szCs w:val="24"/>
              </w:rPr>
              <w:t>Tak</w:t>
            </w:r>
          </w:p>
        </w:tc>
        <w:tc>
          <w:tcPr>
            <w:tcW w:w="591" w:type="pct"/>
          </w:tcPr>
          <w:p w:rsidR="002B6EC6" w:rsidRPr="00132F52" w:rsidRDefault="002B6EC6" w:rsidP="006222E9">
            <w:pPr>
              <w:spacing w:line="259" w:lineRule="auto"/>
              <w:ind w:left="2"/>
              <w:rPr>
                <w:sz w:val="24"/>
                <w:szCs w:val="24"/>
              </w:rPr>
            </w:pPr>
          </w:p>
        </w:tc>
        <w:tc>
          <w:tcPr>
            <w:tcW w:w="909" w:type="pct"/>
          </w:tcPr>
          <w:p w:rsidR="002B6EC6" w:rsidRPr="00132F52" w:rsidRDefault="002B6EC6" w:rsidP="00132F52">
            <w:pPr>
              <w:jc w:val="center"/>
              <w:rPr>
                <w:sz w:val="24"/>
                <w:szCs w:val="24"/>
              </w:rPr>
            </w:pPr>
            <w:r w:rsidRPr="00132F52">
              <w:rPr>
                <w:sz w:val="24"/>
                <w:szCs w:val="24"/>
              </w:rPr>
              <w:t>Bez punktacji</w:t>
            </w:r>
          </w:p>
        </w:tc>
      </w:tr>
      <w:tr w:rsidR="002B6EC6" w:rsidRPr="00D963F4" w:rsidTr="00DF12D9">
        <w:tblPrEx>
          <w:tblCellMar>
            <w:top w:w="16" w:type="dxa"/>
            <w:right w:w="114" w:type="dxa"/>
          </w:tblCellMar>
        </w:tblPrEx>
        <w:trPr>
          <w:trHeight w:val="181"/>
        </w:trPr>
        <w:tc>
          <w:tcPr>
            <w:tcW w:w="181" w:type="pct"/>
          </w:tcPr>
          <w:p w:rsidR="002B6EC6" w:rsidRPr="00D963F4" w:rsidRDefault="002B6EC6" w:rsidP="006C677B">
            <w:pPr>
              <w:pStyle w:val="Akapitzlist"/>
              <w:numPr>
                <w:ilvl w:val="0"/>
                <w:numId w:val="88"/>
              </w:numPr>
              <w:spacing w:after="0"/>
              <w:jc w:val="center"/>
              <w:rPr>
                <w:sz w:val="24"/>
                <w:szCs w:val="24"/>
              </w:rPr>
            </w:pPr>
          </w:p>
        </w:tc>
        <w:tc>
          <w:tcPr>
            <w:tcW w:w="2728" w:type="pct"/>
          </w:tcPr>
          <w:p w:rsidR="002B6EC6" w:rsidRPr="00132F52" w:rsidRDefault="002B6EC6" w:rsidP="006222E9">
            <w:pPr>
              <w:spacing w:line="259" w:lineRule="auto"/>
              <w:rPr>
                <w:sz w:val="24"/>
                <w:szCs w:val="24"/>
              </w:rPr>
            </w:pPr>
            <w:r w:rsidRPr="00132F52">
              <w:rPr>
                <w:sz w:val="24"/>
                <w:szCs w:val="24"/>
              </w:rPr>
              <w:t>Detektor w stole bezprzewodowy przenośny ładowany w stole</w:t>
            </w:r>
          </w:p>
        </w:tc>
        <w:tc>
          <w:tcPr>
            <w:tcW w:w="591" w:type="pct"/>
          </w:tcPr>
          <w:p w:rsidR="002B6EC6" w:rsidRDefault="002B6EC6" w:rsidP="000B0E13">
            <w:pPr>
              <w:jc w:val="center"/>
            </w:pPr>
            <w:r w:rsidRPr="00125065">
              <w:rPr>
                <w:iCs/>
                <w:sz w:val="24"/>
                <w:szCs w:val="24"/>
              </w:rPr>
              <w:t>Tak</w:t>
            </w:r>
          </w:p>
        </w:tc>
        <w:tc>
          <w:tcPr>
            <w:tcW w:w="591" w:type="pct"/>
          </w:tcPr>
          <w:p w:rsidR="002B6EC6" w:rsidRPr="00132F52" w:rsidRDefault="002B6EC6" w:rsidP="006222E9">
            <w:pPr>
              <w:spacing w:line="259" w:lineRule="auto"/>
              <w:ind w:left="2"/>
              <w:rPr>
                <w:sz w:val="24"/>
                <w:szCs w:val="24"/>
              </w:rPr>
            </w:pPr>
          </w:p>
        </w:tc>
        <w:tc>
          <w:tcPr>
            <w:tcW w:w="909" w:type="pct"/>
          </w:tcPr>
          <w:p w:rsidR="002B6EC6" w:rsidRPr="00132F52" w:rsidRDefault="002B6EC6" w:rsidP="00132F52">
            <w:pPr>
              <w:jc w:val="center"/>
              <w:rPr>
                <w:color w:val="000000" w:themeColor="text1"/>
                <w:sz w:val="24"/>
                <w:szCs w:val="24"/>
              </w:rPr>
            </w:pPr>
            <w:r w:rsidRPr="00132F52">
              <w:rPr>
                <w:color w:val="000000" w:themeColor="text1"/>
                <w:sz w:val="24"/>
                <w:szCs w:val="24"/>
              </w:rPr>
              <w:t>Bez punktacji</w:t>
            </w:r>
          </w:p>
        </w:tc>
      </w:tr>
      <w:tr w:rsidR="002B6EC6" w:rsidRPr="00D963F4" w:rsidTr="00DF12D9">
        <w:tblPrEx>
          <w:tblCellMar>
            <w:top w:w="16" w:type="dxa"/>
            <w:right w:w="114" w:type="dxa"/>
          </w:tblCellMar>
        </w:tblPrEx>
        <w:trPr>
          <w:trHeight w:val="245"/>
        </w:trPr>
        <w:tc>
          <w:tcPr>
            <w:tcW w:w="181" w:type="pct"/>
          </w:tcPr>
          <w:p w:rsidR="002B6EC6" w:rsidRPr="00D963F4" w:rsidRDefault="002B6EC6" w:rsidP="006C677B">
            <w:pPr>
              <w:pStyle w:val="Akapitzlist"/>
              <w:numPr>
                <w:ilvl w:val="0"/>
                <w:numId w:val="88"/>
              </w:numPr>
              <w:spacing w:after="0"/>
              <w:jc w:val="center"/>
              <w:rPr>
                <w:sz w:val="24"/>
                <w:szCs w:val="24"/>
              </w:rPr>
            </w:pPr>
          </w:p>
        </w:tc>
        <w:tc>
          <w:tcPr>
            <w:tcW w:w="2728" w:type="pct"/>
          </w:tcPr>
          <w:p w:rsidR="002B6EC6" w:rsidRPr="00132F52" w:rsidRDefault="002B6EC6" w:rsidP="006222E9">
            <w:pPr>
              <w:spacing w:line="259" w:lineRule="auto"/>
              <w:rPr>
                <w:sz w:val="24"/>
                <w:szCs w:val="24"/>
              </w:rPr>
            </w:pPr>
            <w:r w:rsidRPr="00132F52">
              <w:rPr>
                <w:sz w:val="24"/>
                <w:szCs w:val="24"/>
              </w:rPr>
              <w:t>Uchwyt do detektora do ekspozycji promieniem poziomym</w:t>
            </w:r>
          </w:p>
        </w:tc>
        <w:tc>
          <w:tcPr>
            <w:tcW w:w="591" w:type="pct"/>
          </w:tcPr>
          <w:p w:rsidR="002B6EC6" w:rsidRDefault="002B6EC6" w:rsidP="000B0E13">
            <w:pPr>
              <w:jc w:val="center"/>
            </w:pPr>
            <w:r w:rsidRPr="00125065">
              <w:rPr>
                <w:iCs/>
                <w:sz w:val="24"/>
                <w:szCs w:val="24"/>
              </w:rPr>
              <w:t>Tak</w:t>
            </w:r>
          </w:p>
        </w:tc>
        <w:tc>
          <w:tcPr>
            <w:tcW w:w="591" w:type="pct"/>
          </w:tcPr>
          <w:p w:rsidR="002B6EC6" w:rsidRPr="00132F52" w:rsidRDefault="002B6EC6" w:rsidP="006222E9">
            <w:pPr>
              <w:spacing w:line="259" w:lineRule="auto"/>
              <w:ind w:left="2"/>
              <w:rPr>
                <w:sz w:val="24"/>
                <w:szCs w:val="24"/>
              </w:rPr>
            </w:pPr>
          </w:p>
        </w:tc>
        <w:tc>
          <w:tcPr>
            <w:tcW w:w="909" w:type="pct"/>
          </w:tcPr>
          <w:p w:rsidR="002B6EC6" w:rsidRPr="00132F52" w:rsidRDefault="002B6EC6" w:rsidP="00132F52">
            <w:pPr>
              <w:jc w:val="center"/>
              <w:rPr>
                <w:color w:val="000000" w:themeColor="text1"/>
                <w:sz w:val="24"/>
                <w:szCs w:val="24"/>
              </w:rPr>
            </w:pPr>
            <w:r w:rsidRPr="00132F52">
              <w:rPr>
                <w:color w:val="000000" w:themeColor="text1"/>
                <w:sz w:val="24"/>
                <w:szCs w:val="24"/>
              </w:rPr>
              <w:t>Bez punktacji</w:t>
            </w:r>
          </w:p>
        </w:tc>
      </w:tr>
      <w:tr w:rsidR="002B6EC6" w:rsidRPr="00D963F4" w:rsidTr="00DF12D9">
        <w:tblPrEx>
          <w:tblCellMar>
            <w:top w:w="16" w:type="dxa"/>
            <w:right w:w="114" w:type="dxa"/>
          </w:tblCellMar>
        </w:tblPrEx>
        <w:trPr>
          <w:trHeight w:val="562"/>
        </w:trPr>
        <w:tc>
          <w:tcPr>
            <w:tcW w:w="181" w:type="pct"/>
            <w:vAlign w:val="center"/>
          </w:tcPr>
          <w:p w:rsidR="002B6EC6" w:rsidRPr="00D963F4" w:rsidRDefault="002B6EC6" w:rsidP="006C677B">
            <w:pPr>
              <w:pStyle w:val="Akapitzlist"/>
              <w:numPr>
                <w:ilvl w:val="0"/>
                <w:numId w:val="88"/>
              </w:numPr>
              <w:spacing w:after="0"/>
              <w:jc w:val="center"/>
              <w:rPr>
                <w:sz w:val="24"/>
                <w:szCs w:val="24"/>
              </w:rPr>
            </w:pPr>
          </w:p>
        </w:tc>
        <w:tc>
          <w:tcPr>
            <w:tcW w:w="2728" w:type="pct"/>
          </w:tcPr>
          <w:p w:rsidR="002B6EC6" w:rsidRPr="00132F52" w:rsidRDefault="002B6EC6" w:rsidP="00985C92">
            <w:pPr>
              <w:spacing w:line="259" w:lineRule="auto"/>
              <w:jc w:val="both"/>
              <w:rPr>
                <w:sz w:val="24"/>
                <w:szCs w:val="24"/>
              </w:rPr>
            </w:pPr>
            <w:r w:rsidRPr="00132F52">
              <w:rPr>
                <w:sz w:val="24"/>
                <w:szCs w:val="24"/>
              </w:rPr>
              <w:t xml:space="preserve">Wyłącznik zabezpieczający przed przypadkowym zwolnieniem blokad ruchu blatu stołu  </w:t>
            </w:r>
          </w:p>
        </w:tc>
        <w:tc>
          <w:tcPr>
            <w:tcW w:w="591" w:type="pct"/>
          </w:tcPr>
          <w:p w:rsidR="002B6EC6" w:rsidRDefault="002B6EC6" w:rsidP="000B0E13">
            <w:pPr>
              <w:jc w:val="center"/>
            </w:pPr>
            <w:r w:rsidRPr="00125065">
              <w:rPr>
                <w:iCs/>
                <w:sz w:val="24"/>
                <w:szCs w:val="24"/>
              </w:rPr>
              <w:t>Tak</w:t>
            </w:r>
          </w:p>
        </w:tc>
        <w:tc>
          <w:tcPr>
            <w:tcW w:w="591" w:type="pct"/>
          </w:tcPr>
          <w:p w:rsidR="002B6EC6" w:rsidRPr="00132F52" w:rsidRDefault="002B6EC6" w:rsidP="006222E9">
            <w:pPr>
              <w:spacing w:line="259" w:lineRule="auto"/>
              <w:ind w:left="2"/>
              <w:rPr>
                <w:sz w:val="24"/>
                <w:szCs w:val="24"/>
              </w:rPr>
            </w:pPr>
          </w:p>
        </w:tc>
        <w:tc>
          <w:tcPr>
            <w:tcW w:w="909" w:type="pct"/>
          </w:tcPr>
          <w:p w:rsidR="002B6EC6" w:rsidRPr="00132F52" w:rsidRDefault="002B6EC6" w:rsidP="00132F52">
            <w:pPr>
              <w:jc w:val="center"/>
              <w:rPr>
                <w:color w:val="000000" w:themeColor="text1"/>
                <w:sz w:val="24"/>
                <w:szCs w:val="24"/>
              </w:rPr>
            </w:pPr>
            <w:r w:rsidRPr="00132F52">
              <w:rPr>
                <w:color w:val="000000" w:themeColor="text1"/>
                <w:sz w:val="24"/>
                <w:szCs w:val="24"/>
              </w:rPr>
              <w:t>Bez punktacji</w:t>
            </w:r>
          </w:p>
        </w:tc>
      </w:tr>
      <w:tr w:rsidR="002B6EC6" w:rsidRPr="00D963F4" w:rsidTr="00DF12D9">
        <w:tblPrEx>
          <w:tblCellMar>
            <w:top w:w="16" w:type="dxa"/>
            <w:right w:w="114" w:type="dxa"/>
          </w:tblCellMar>
        </w:tblPrEx>
        <w:trPr>
          <w:trHeight w:val="288"/>
        </w:trPr>
        <w:tc>
          <w:tcPr>
            <w:tcW w:w="181" w:type="pct"/>
            <w:vAlign w:val="center"/>
          </w:tcPr>
          <w:p w:rsidR="002B6EC6" w:rsidRPr="00D963F4" w:rsidRDefault="002B6EC6" w:rsidP="006C677B">
            <w:pPr>
              <w:pStyle w:val="Akapitzlist"/>
              <w:numPr>
                <w:ilvl w:val="0"/>
                <w:numId w:val="88"/>
              </w:numPr>
              <w:spacing w:after="0"/>
              <w:jc w:val="center"/>
              <w:rPr>
                <w:sz w:val="24"/>
                <w:szCs w:val="24"/>
              </w:rPr>
            </w:pPr>
          </w:p>
        </w:tc>
        <w:tc>
          <w:tcPr>
            <w:tcW w:w="2728" w:type="pct"/>
          </w:tcPr>
          <w:p w:rsidR="002B6EC6" w:rsidRPr="00132F52" w:rsidRDefault="002B6EC6" w:rsidP="006222E9">
            <w:pPr>
              <w:spacing w:line="259" w:lineRule="auto"/>
              <w:rPr>
                <w:sz w:val="24"/>
                <w:szCs w:val="24"/>
              </w:rPr>
            </w:pPr>
            <w:r w:rsidRPr="00132F52">
              <w:rPr>
                <w:sz w:val="24"/>
                <w:szCs w:val="24"/>
              </w:rPr>
              <w:t>Sterowanie stołem przyciskami ręcznymi</w:t>
            </w:r>
          </w:p>
        </w:tc>
        <w:tc>
          <w:tcPr>
            <w:tcW w:w="591" w:type="pct"/>
          </w:tcPr>
          <w:p w:rsidR="002B6EC6" w:rsidRDefault="002B6EC6" w:rsidP="000B0E13">
            <w:pPr>
              <w:jc w:val="center"/>
            </w:pPr>
            <w:r w:rsidRPr="00125065">
              <w:rPr>
                <w:iCs/>
                <w:sz w:val="24"/>
                <w:szCs w:val="24"/>
              </w:rPr>
              <w:t>Tak</w:t>
            </w:r>
          </w:p>
        </w:tc>
        <w:tc>
          <w:tcPr>
            <w:tcW w:w="591" w:type="pct"/>
          </w:tcPr>
          <w:p w:rsidR="002B6EC6" w:rsidRPr="00132F52" w:rsidRDefault="002B6EC6" w:rsidP="006222E9">
            <w:pPr>
              <w:spacing w:line="259" w:lineRule="auto"/>
              <w:ind w:left="2"/>
              <w:rPr>
                <w:sz w:val="24"/>
                <w:szCs w:val="24"/>
              </w:rPr>
            </w:pPr>
          </w:p>
        </w:tc>
        <w:tc>
          <w:tcPr>
            <w:tcW w:w="909" w:type="pct"/>
          </w:tcPr>
          <w:p w:rsidR="002B6EC6" w:rsidRDefault="00462E76" w:rsidP="00132F52">
            <w:pPr>
              <w:jc w:val="center"/>
              <w:rPr>
                <w:color w:val="000000" w:themeColor="text1"/>
                <w:sz w:val="24"/>
                <w:szCs w:val="24"/>
              </w:rPr>
            </w:pPr>
            <w:r>
              <w:rPr>
                <w:color w:val="000000" w:themeColor="text1"/>
                <w:sz w:val="24"/>
                <w:szCs w:val="24"/>
              </w:rPr>
              <w:t>Tak</w:t>
            </w:r>
            <w:r w:rsidR="002B6EC6">
              <w:rPr>
                <w:color w:val="000000" w:themeColor="text1"/>
                <w:sz w:val="24"/>
                <w:szCs w:val="24"/>
              </w:rPr>
              <w:t xml:space="preserve"> – 10 </w:t>
            </w:r>
            <w:proofErr w:type="spellStart"/>
            <w:r w:rsidR="002B6EC6">
              <w:rPr>
                <w:color w:val="000000" w:themeColor="text1"/>
                <w:sz w:val="24"/>
                <w:szCs w:val="24"/>
              </w:rPr>
              <w:t>pkt</w:t>
            </w:r>
            <w:proofErr w:type="spellEnd"/>
          </w:p>
          <w:p w:rsidR="002B6EC6" w:rsidRPr="00132F52" w:rsidRDefault="00462E76" w:rsidP="00462E76">
            <w:pPr>
              <w:jc w:val="center"/>
              <w:rPr>
                <w:color w:val="000000" w:themeColor="text1"/>
                <w:sz w:val="24"/>
                <w:szCs w:val="24"/>
              </w:rPr>
            </w:pPr>
            <w:r>
              <w:rPr>
                <w:color w:val="000000" w:themeColor="text1"/>
                <w:sz w:val="24"/>
                <w:szCs w:val="24"/>
              </w:rPr>
              <w:t>Nie</w:t>
            </w:r>
            <w:r w:rsidR="002B6EC6">
              <w:rPr>
                <w:color w:val="000000" w:themeColor="text1"/>
                <w:sz w:val="24"/>
                <w:szCs w:val="24"/>
              </w:rPr>
              <w:t xml:space="preserve"> – 0 </w:t>
            </w:r>
            <w:proofErr w:type="spellStart"/>
            <w:r w:rsidR="002B6EC6">
              <w:rPr>
                <w:color w:val="000000" w:themeColor="text1"/>
                <w:sz w:val="24"/>
                <w:szCs w:val="24"/>
              </w:rPr>
              <w:t>pkt</w:t>
            </w:r>
            <w:proofErr w:type="spellEnd"/>
            <w:r w:rsidR="002B6EC6">
              <w:rPr>
                <w:color w:val="000000" w:themeColor="text1"/>
                <w:sz w:val="24"/>
                <w:szCs w:val="24"/>
              </w:rPr>
              <w:t xml:space="preserve"> </w:t>
            </w:r>
          </w:p>
        </w:tc>
      </w:tr>
      <w:tr w:rsidR="00DF12D9" w:rsidRPr="00D963F4" w:rsidTr="00DF12D9">
        <w:tblPrEx>
          <w:tblCellMar>
            <w:top w:w="16" w:type="dxa"/>
            <w:right w:w="114" w:type="dxa"/>
          </w:tblCellMar>
        </w:tblPrEx>
        <w:trPr>
          <w:trHeight w:val="288"/>
        </w:trPr>
        <w:tc>
          <w:tcPr>
            <w:tcW w:w="181" w:type="pct"/>
            <w:vAlign w:val="center"/>
          </w:tcPr>
          <w:p w:rsidR="00DF12D9" w:rsidRPr="00D963F4" w:rsidRDefault="00DF12D9" w:rsidP="006C677B">
            <w:pPr>
              <w:pStyle w:val="Akapitzlist"/>
              <w:numPr>
                <w:ilvl w:val="0"/>
                <w:numId w:val="88"/>
              </w:numPr>
              <w:spacing w:after="0"/>
              <w:jc w:val="center"/>
              <w:rPr>
                <w:sz w:val="24"/>
                <w:szCs w:val="24"/>
              </w:rPr>
            </w:pPr>
          </w:p>
        </w:tc>
        <w:tc>
          <w:tcPr>
            <w:tcW w:w="4819" w:type="pct"/>
            <w:gridSpan w:val="4"/>
          </w:tcPr>
          <w:p w:rsidR="00DF12D9" w:rsidRPr="00132F52" w:rsidRDefault="00DF12D9" w:rsidP="006222E9">
            <w:pPr>
              <w:spacing w:line="259" w:lineRule="auto"/>
              <w:ind w:left="2"/>
              <w:rPr>
                <w:b/>
                <w:sz w:val="24"/>
                <w:szCs w:val="24"/>
              </w:rPr>
            </w:pPr>
            <w:r w:rsidRPr="00132F52">
              <w:rPr>
                <w:b/>
                <w:sz w:val="24"/>
                <w:szCs w:val="24"/>
              </w:rPr>
              <w:t>STOJAK DO ZDJĘĆ ODLEGŁOŚCIOWYCH ZMOTORYZOWANY</w:t>
            </w:r>
          </w:p>
        </w:tc>
      </w:tr>
      <w:tr w:rsidR="000B0E13" w:rsidRPr="00D963F4" w:rsidTr="00DF12D9">
        <w:tblPrEx>
          <w:tblCellMar>
            <w:top w:w="16" w:type="dxa"/>
            <w:right w:w="114" w:type="dxa"/>
          </w:tblCellMar>
        </w:tblPrEx>
        <w:trPr>
          <w:trHeight w:val="286"/>
        </w:trPr>
        <w:tc>
          <w:tcPr>
            <w:tcW w:w="181" w:type="pct"/>
          </w:tcPr>
          <w:p w:rsidR="000B0E13" w:rsidRPr="00D963F4" w:rsidRDefault="000B0E13" w:rsidP="006C677B">
            <w:pPr>
              <w:pStyle w:val="Akapitzlist"/>
              <w:numPr>
                <w:ilvl w:val="0"/>
                <w:numId w:val="88"/>
              </w:numPr>
              <w:spacing w:after="0"/>
              <w:jc w:val="center"/>
              <w:rPr>
                <w:sz w:val="24"/>
                <w:szCs w:val="24"/>
              </w:rPr>
            </w:pPr>
          </w:p>
        </w:tc>
        <w:tc>
          <w:tcPr>
            <w:tcW w:w="2728" w:type="pct"/>
          </w:tcPr>
          <w:p w:rsidR="000B0E13" w:rsidRPr="00132F52" w:rsidRDefault="000B0E13" w:rsidP="00F959E8">
            <w:pPr>
              <w:spacing w:line="259" w:lineRule="auto"/>
              <w:jc w:val="both"/>
              <w:rPr>
                <w:sz w:val="24"/>
                <w:szCs w:val="24"/>
              </w:rPr>
            </w:pPr>
            <w:r w:rsidRPr="00132F52">
              <w:rPr>
                <w:sz w:val="24"/>
                <w:szCs w:val="24"/>
              </w:rPr>
              <w:t xml:space="preserve">Obrót </w:t>
            </w:r>
            <w:proofErr w:type="spellStart"/>
            <w:r w:rsidRPr="00132F52">
              <w:rPr>
                <w:sz w:val="24"/>
                <w:szCs w:val="24"/>
              </w:rPr>
              <w:t>Bucky</w:t>
            </w:r>
            <w:proofErr w:type="spellEnd"/>
            <w:r w:rsidRPr="00132F52">
              <w:rPr>
                <w:sz w:val="24"/>
                <w:szCs w:val="24"/>
              </w:rPr>
              <w:t xml:space="preserve"> z detektorem od pozycji pionowej min. -10 do 90 stopni</w:t>
            </w:r>
          </w:p>
        </w:tc>
        <w:tc>
          <w:tcPr>
            <w:tcW w:w="591" w:type="pct"/>
          </w:tcPr>
          <w:p w:rsidR="000B0E13" w:rsidRPr="00132F52" w:rsidRDefault="000B0E13" w:rsidP="000B0E13">
            <w:pPr>
              <w:spacing w:line="259" w:lineRule="auto"/>
              <w:jc w:val="center"/>
              <w:rPr>
                <w:iCs/>
                <w:sz w:val="24"/>
                <w:szCs w:val="24"/>
              </w:rPr>
            </w:pPr>
            <w:r>
              <w:rPr>
                <w:iCs/>
                <w:sz w:val="24"/>
                <w:szCs w:val="24"/>
              </w:rPr>
              <w:t>Tak</w:t>
            </w:r>
            <w:r w:rsidRPr="00132F52">
              <w:rPr>
                <w:iCs/>
                <w:sz w:val="24"/>
                <w:szCs w:val="24"/>
              </w:rPr>
              <w:t>, podać</w:t>
            </w:r>
          </w:p>
        </w:tc>
        <w:tc>
          <w:tcPr>
            <w:tcW w:w="591" w:type="pct"/>
          </w:tcPr>
          <w:p w:rsidR="000B0E13" w:rsidRPr="00132F52" w:rsidRDefault="000B0E13" w:rsidP="006222E9">
            <w:pPr>
              <w:spacing w:line="259" w:lineRule="auto"/>
              <w:ind w:left="2"/>
              <w:rPr>
                <w:sz w:val="24"/>
                <w:szCs w:val="24"/>
              </w:rPr>
            </w:pPr>
          </w:p>
        </w:tc>
        <w:tc>
          <w:tcPr>
            <w:tcW w:w="909" w:type="pct"/>
          </w:tcPr>
          <w:p w:rsidR="000B0E13" w:rsidRPr="00132F52" w:rsidRDefault="000B0E13" w:rsidP="00132F52">
            <w:pPr>
              <w:jc w:val="center"/>
              <w:rPr>
                <w:sz w:val="24"/>
                <w:szCs w:val="24"/>
              </w:rPr>
            </w:pPr>
            <w:r w:rsidRPr="00132F52">
              <w:rPr>
                <w:sz w:val="24"/>
                <w:szCs w:val="24"/>
              </w:rPr>
              <w:t>Bez punktacji</w:t>
            </w:r>
          </w:p>
        </w:tc>
      </w:tr>
      <w:tr w:rsidR="000B0E13" w:rsidRPr="00D963F4" w:rsidTr="00DF12D9">
        <w:tblPrEx>
          <w:tblCellMar>
            <w:top w:w="16" w:type="dxa"/>
            <w:right w:w="114" w:type="dxa"/>
          </w:tblCellMar>
        </w:tblPrEx>
        <w:trPr>
          <w:trHeight w:val="286"/>
        </w:trPr>
        <w:tc>
          <w:tcPr>
            <w:tcW w:w="181" w:type="pct"/>
          </w:tcPr>
          <w:p w:rsidR="000B0E13" w:rsidRPr="00D963F4" w:rsidRDefault="000B0E13" w:rsidP="006C677B">
            <w:pPr>
              <w:pStyle w:val="Akapitzlist"/>
              <w:numPr>
                <w:ilvl w:val="0"/>
                <w:numId w:val="88"/>
              </w:numPr>
              <w:spacing w:after="0"/>
              <w:jc w:val="center"/>
              <w:rPr>
                <w:sz w:val="24"/>
                <w:szCs w:val="24"/>
              </w:rPr>
            </w:pPr>
          </w:p>
        </w:tc>
        <w:tc>
          <w:tcPr>
            <w:tcW w:w="2728" w:type="pct"/>
          </w:tcPr>
          <w:p w:rsidR="000B0E13" w:rsidRPr="00132F52" w:rsidRDefault="000B0E13" w:rsidP="00F959E8">
            <w:pPr>
              <w:spacing w:line="259" w:lineRule="auto"/>
              <w:jc w:val="both"/>
              <w:rPr>
                <w:sz w:val="24"/>
                <w:szCs w:val="24"/>
              </w:rPr>
            </w:pPr>
            <w:r w:rsidRPr="00132F52">
              <w:rPr>
                <w:sz w:val="24"/>
                <w:szCs w:val="24"/>
              </w:rPr>
              <w:t>Automatyczna kontrola ekspozycji min. trzypolowa</w:t>
            </w:r>
          </w:p>
        </w:tc>
        <w:tc>
          <w:tcPr>
            <w:tcW w:w="591" w:type="pct"/>
          </w:tcPr>
          <w:p w:rsidR="000B0E13" w:rsidRPr="00132F52" w:rsidRDefault="000B0E13" w:rsidP="000B0E13">
            <w:pPr>
              <w:spacing w:line="259" w:lineRule="auto"/>
              <w:jc w:val="center"/>
              <w:rPr>
                <w:iCs/>
                <w:sz w:val="24"/>
                <w:szCs w:val="24"/>
              </w:rPr>
            </w:pPr>
            <w:r>
              <w:rPr>
                <w:iCs/>
                <w:sz w:val="24"/>
                <w:szCs w:val="24"/>
              </w:rPr>
              <w:t>Tak</w:t>
            </w:r>
            <w:r w:rsidRPr="00132F52">
              <w:rPr>
                <w:iCs/>
                <w:sz w:val="24"/>
                <w:szCs w:val="24"/>
              </w:rPr>
              <w:t>, podać</w:t>
            </w:r>
          </w:p>
        </w:tc>
        <w:tc>
          <w:tcPr>
            <w:tcW w:w="591" w:type="pct"/>
          </w:tcPr>
          <w:p w:rsidR="000B0E13" w:rsidRPr="00132F52" w:rsidRDefault="000B0E13" w:rsidP="006222E9">
            <w:pPr>
              <w:spacing w:line="259" w:lineRule="auto"/>
              <w:ind w:left="2"/>
              <w:rPr>
                <w:sz w:val="24"/>
                <w:szCs w:val="24"/>
              </w:rPr>
            </w:pPr>
          </w:p>
        </w:tc>
        <w:tc>
          <w:tcPr>
            <w:tcW w:w="909" w:type="pct"/>
          </w:tcPr>
          <w:p w:rsidR="000B0E13" w:rsidRPr="00132F52" w:rsidRDefault="000B0E13" w:rsidP="00132F52">
            <w:pPr>
              <w:jc w:val="center"/>
              <w:rPr>
                <w:color w:val="000000" w:themeColor="text1"/>
                <w:sz w:val="24"/>
                <w:szCs w:val="24"/>
              </w:rPr>
            </w:pPr>
            <w:r w:rsidRPr="00132F52">
              <w:rPr>
                <w:color w:val="000000" w:themeColor="text1"/>
                <w:sz w:val="24"/>
                <w:szCs w:val="24"/>
              </w:rPr>
              <w:t>Bez punktacji</w:t>
            </w:r>
          </w:p>
        </w:tc>
      </w:tr>
      <w:tr w:rsidR="000B0E13" w:rsidRPr="00D963F4" w:rsidTr="00DF12D9">
        <w:tblPrEx>
          <w:tblCellMar>
            <w:top w:w="16" w:type="dxa"/>
            <w:right w:w="114" w:type="dxa"/>
          </w:tblCellMar>
        </w:tblPrEx>
        <w:trPr>
          <w:trHeight w:val="562"/>
        </w:trPr>
        <w:tc>
          <w:tcPr>
            <w:tcW w:w="181" w:type="pct"/>
            <w:vAlign w:val="center"/>
          </w:tcPr>
          <w:p w:rsidR="000B0E13" w:rsidRPr="00D963F4" w:rsidRDefault="000B0E13" w:rsidP="006C677B">
            <w:pPr>
              <w:pStyle w:val="Akapitzlist"/>
              <w:numPr>
                <w:ilvl w:val="0"/>
                <w:numId w:val="88"/>
              </w:numPr>
              <w:spacing w:after="0"/>
              <w:jc w:val="center"/>
              <w:rPr>
                <w:sz w:val="24"/>
                <w:szCs w:val="24"/>
              </w:rPr>
            </w:pPr>
          </w:p>
        </w:tc>
        <w:tc>
          <w:tcPr>
            <w:tcW w:w="2728" w:type="pct"/>
          </w:tcPr>
          <w:p w:rsidR="000B0E13" w:rsidRPr="00132F52" w:rsidRDefault="000B0E13" w:rsidP="00F959E8">
            <w:pPr>
              <w:spacing w:line="259" w:lineRule="auto"/>
              <w:ind w:right="222"/>
              <w:jc w:val="both"/>
              <w:rPr>
                <w:sz w:val="24"/>
                <w:szCs w:val="24"/>
              </w:rPr>
            </w:pPr>
            <w:r w:rsidRPr="00132F52">
              <w:rPr>
                <w:sz w:val="24"/>
                <w:szCs w:val="24"/>
              </w:rPr>
              <w:t>Najniższe położenie punktu centralnego detektora w stojaku ≤ 35cm do podłogi</w:t>
            </w:r>
          </w:p>
        </w:tc>
        <w:tc>
          <w:tcPr>
            <w:tcW w:w="591" w:type="pct"/>
          </w:tcPr>
          <w:p w:rsidR="000B0E13" w:rsidRPr="00132F52" w:rsidRDefault="000B0E13" w:rsidP="000B0E13">
            <w:pPr>
              <w:spacing w:line="259" w:lineRule="auto"/>
              <w:jc w:val="center"/>
              <w:rPr>
                <w:iCs/>
                <w:sz w:val="24"/>
                <w:szCs w:val="24"/>
              </w:rPr>
            </w:pPr>
            <w:r>
              <w:rPr>
                <w:iCs/>
                <w:sz w:val="24"/>
                <w:szCs w:val="24"/>
              </w:rPr>
              <w:t>Tak</w:t>
            </w:r>
            <w:r w:rsidRPr="00132F52">
              <w:rPr>
                <w:iCs/>
                <w:sz w:val="24"/>
                <w:szCs w:val="24"/>
              </w:rPr>
              <w:t>, podać</w:t>
            </w:r>
          </w:p>
        </w:tc>
        <w:tc>
          <w:tcPr>
            <w:tcW w:w="591" w:type="pct"/>
          </w:tcPr>
          <w:p w:rsidR="000B0E13" w:rsidRPr="00132F52" w:rsidRDefault="000B0E13" w:rsidP="006222E9">
            <w:pPr>
              <w:spacing w:line="259" w:lineRule="auto"/>
              <w:ind w:left="2"/>
              <w:rPr>
                <w:sz w:val="24"/>
                <w:szCs w:val="24"/>
              </w:rPr>
            </w:pPr>
          </w:p>
        </w:tc>
        <w:tc>
          <w:tcPr>
            <w:tcW w:w="909" w:type="pct"/>
          </w:tcPr>
          <w:p w:rsidR="000B0E13" w:rsidRPr="00132F52" w:rsidRDefault="000B0E13" w:rsidP="00132F52">
            <w:pPr>
              <w:jc w:val="center"/>
              <w:rPr>
                <w:color w:val="000000" w:themeColor="text1"/>
                <w:sz w:val="24"/>
                <w:szCs w:val="24"/>
              </w:rPr>
            </w:pPr>
            <w:r w:rsidRPr="00132F52">
              <w:rPr>
                <w:color w:val="000000" w:themeColor="text1"/>
                <w:sz w:val="24"/>
                <w:szCs w:val="24"/>
              </w:rPr>
              <w:t>Bez punktacji</w:t>
            </w:r>
          </w:p>
        </w:tc>
      </w:tr>
      <w:tr w:rsidR="000B0E13" w:rsidRPr="00D963F4" w:rsidTr="00DF12D9">
        <w:tblPrEx>
          <w:tblCellMar>
            <w:top w:w="16" w:type="dxa"/>
            <w:right w:w="114" w:type="dxa"/>
          </w:tblCellMar>
        </w:tblPrEx>
        <w:trPr>
          <w:trHeight w:val="286"/>
        </w:trPr>
        <w:tc>
          <w:tcPr>
            <w:tcW w:w="181" w:type="pct"/>
          </w:tcPr>
          <w:p w:rsidR="000B0E13" w:rsidRPr="00D963F4" w:rsidRDefault="000B0E13" w:rsidP="006C677B">
            <w:pPr>
              <w:pStyle w:val="Akapitzlist"/>
              <w:numPr>
                <w:ilvl w:val="0"/>
                <w:numId w:val="88"/>
              </w:numPr>
              <w:spacing w:after="0"/>
              <w:jc w:val="center"/>
              <w:rPr>
                <w:sz w:val="24"/>
                <w:szCs w:val="24"/>
              </w:rPr>
            </w:pPr>
          </w:p>
        </w:tc>
        <w:tc>
          <w:tcPr>
            <w:tcW w:w="2728" w:type="pct"/>
          </w:tcPr>
          <w:p w:rsidR="000B0E13" w:rsidRPr="00132F52" w:rsidRDefault="000B0E13" w:rsidP="00F959E8">
            <w:pPr>
              <w:spacing w:line="259" w:lineRule="auto"/>
              <w:jc w:val="both"/>
              <w:rPr>
                <w:sz w:val="24"/>
                <w:szCs w:val="24"/>
              </w:rPr>
            </w:pPr>
            <w:r w:rsidRPr="00132F52">
              <w:rPr>
                <w:sz w:val="24"/>
                <w:szCs w:val="24"/>
              </w:rPr>
              <w:t xml:space="preserve">Zakres zmotoryzowanego ruchu pionowego detektora w </w:t>
            </w:r>
            <w:proofErr w:type="spellStart"/>
            <w:r w:rsidRPr="00132F52">
              <w:rPr>
                <w:sz w:val="24"/>
                <w:szCs w:val="24"/>
              </w:rPr>
              <w:t>Bucky</w:t>
            </w:r>
            <w:proofErr w:type="spellEnd"/>
            <w:r w:rsidRPr="00132F52">
              <w:rPr>
                <w:sz w:val="24"/>
                <w:szCs w:val="24"/>
              </w:rPr>
              <w:t xml:space="preserve"> ≥160cm</w:t>
            </w:r>
          </w:p>
        </w:tc>
        <w:tc>
          <w:tcPr>
            <w:tcW w:w="591" w:type="pct"/>
          </w:tcPr>
          <w:p w:rsidR="000B0E13" w:rsidRPr="00132F52" w:rsidRDefault="000B0E13" w:rsidP="000B0E13">
            <w:pPr>
              <w:spacing w:line="259" w:lineRule="auto"/>
              <w:jc w:val="center"/>
              <w:rPr>
                <w:iCs/>
                <w:sz w:val="24"/>
                <w:szCs w:val="24"/>
              </w:rPr>
            </w:pPr>
            <w:r>
              <w:rPr>
                <w:iCs/>
                <w:sz w:val="24"/>
                <w:szCs w:val="24"/>
              </w:rPr>
              <w:t>Tak</w:t>
            </w:r>
            <w:r w:rsidRPr="00132F52">
              <w:rPr>
                <w:iCs/>
                <w:sz w:val="24"/>
                <w:szCs w:val="24"/>
              </w:rPr>
              <w:t>, podać</w:t>
            </w:r>
          </w:p>
        </w:tc>
        <w:tc>
          <w:tcPr>
            <w:tcW w:w="591" w:type="pct"/>
          </w:tcPr>
          <w:p w:rsidR="000B0E13" w:rsidRPr="00132F52" w:rsidRDefault="000B0E13" w:rsidP="006222E9">
            <w:pPr>
              <w:spacing w:line="259" w:lineRule="auto"/>
              <w:ind w:left="2"/>
              <w:rPr>
                <w:sz w:val="24"/>
                <w:szCs w:val="24"/>
              </w:rPr>
            </w:pPr>
          </w:p>
        </w:tc>
        <w:tc>
          <w:tcPr>
            <w:tcW w:w="909" w:type="pct"/>
          </w:tcPr>
          <w:p w:rsidR="000B0E13" w:rsidRDefault="000B0E13" w:rsidP="00132F52">
            <w:pPr>
              <w:jc w:val="center"/>
              <w:rPr>
                <w:sz w:val="24"/>
                <w:szCs w:val="24"/>
              </w:rPr>
            </w:pPr>
            <w:r>
              <w:rPr>
                <w:sz w:val="24"/>
                <w:szCs w:val="24"/>
              </w:rPr>
              <w:t>≥165</w:t>
            </w:r>
            <w:r w:rsidRPr="00132F52">
              <w:rPr>
                <w:sz w:val="24"/>
                <w:szCs w:val="24"/>
              </w:rPr>
              <w:t>cm</w:t>
            </w:r>
            <w:r>
              <w:rPr>
                <w:sz w:val="24"/>
                <w:szCs w:val="24"/>
              </w:rPr>
              <w:t xml:space="preserve"> – 5 </w:t>
            </w:r>
            <w:proofErr w:type="spellStart"/>
            <w:r>
              <w:rPr>
                <w:sz w:val="24"/>
                <w:szCs w:val="24"/>
              </w:rPr>
              <w:t>pkt</w:t>
            </w:r>
            <w:proofErr w:type="spellEnd"/>
          </w:p>
          <w:p w:rsidR="000B0E13" w:rsidRPr="00132F52" w:rsidRDefault="000B0E13" w:rsidP="00132F52">
            <w:pPr>
              <w:jc w:val="center"/>
              <w:rPr>
                <w:color w:val="000000" w:themeColor="text1"/>
                <w:sz w:val="24"/>
                <w:szCs w:val="24"/>
              </w:rPr>
            </w:pPr>
            <w:r>
              <w:rPr>
                <w:sz w:val="24"/>
                <w:szCs w:val="24"/>
              </w:rPr>
              <w:t xml:space="preserve">&lt;165cm – 0 </w:t>
            </w:r>
            <w:proofErr w:type="spellStart"/>
            <w:r>
              <w:rPr>
                <w:sz w:val="24"/>
                <w:szCs w:val="24"/>
              </w:rPr>
              <w:t>pkt</w:t>
            </w:r>
            <w:proofErr w:type="spellEnd"/>
          </w:p>
        </w:tc>
      </w:tr>
      <w:tr w:rsidR="000B0E13" w:rsidRPr="00D963F4" w:rsidTr="00DF12D9">
        <w:tblPrEx>
          <w:tblCellMar>
            <w:top w:w="16" w:type="dxa"/>
            <w:right w:w="114" w:type="dxa"/>
          </w:tblCellMar>
        </w:tblPrEx>
        <w:trPr>
          <w:trHeight w:val="562"/>
        </w:trPr>
        <w:tc>
          <w:tcPr>
            <w:tcW w:w="181" w:type="pct"/>
            <w:vAlign w:val="center"/>
          </w:tcPr>
          <w:p w:rsidR="000B0E13" w:rsidRPr="00D963F4" w:rsidRDefault="000B0E13" w:rsidP="006C677B">
            <w:pPr>
              <w:pStyle w:val="Akapitzlist"/>
              <w:numPr>
                <w:ilvl w:val="0"/>
                <w:numId w:val="88"/>
              </w:numPr>
              <w:spacing w:after="0"/>
              <w:jc w:val="center"/>
              <w:rPr>
                <w:sz w:val="24"/>
                <w:szCs w:val="24"/>
              </w:rPr>
            </w:pPr>
          </w:p>
        </w:tc>
        <w:tc>
          <w:tcPr>
            <w:tcW w:w="2728" w:type="pct"/>
          </w:tcPr>
          <w:p w:rsidR="000B0E13" w:rsidRPr="00132F52" w:rsidRDefault="000B0E13" w:rsidP="00F959E8">
            <w:pPr>
              <w:spacing w:line="259" w:lineRule="auto"/>
              <w:jc w:val="both"/>
              <w:rPr>
                <w:sz w:val="24"/>
                <w:szCs w:val="24"/>
              </w:rPr>
            </w:pPr>
            <w:r w:rsidRPr="00132F52">
              <w:rPr>
                <w:sz w:val="24"/>
                <w:szCs w:val="24"/>
              </w:rPr>
              <w:t>Możliwość wykonywania badań odległościowych o zakresie min. 110-180cm</w:t>
            </w:r>
          </w:p>
        </w:tc>
        <w:tc>
          <w:tcPr>
            <w:tcW w:w="591" w:type="pct"/>
          </w:tcPr>
          <w:p w:rsidR="000B0E13" w:rsidRPr="00132F52" w:rsidRDefault="000B0E13" w:rsidP="000B0E13">
            <w:pPr>
              <w:spacing w:line="259" w:lineRule="auto"/>
              <w:jc w:val="center"/>
              <w:rPr>
                <w:iCs/>
                <w:sz w:val="24"/>
                <w:szCs w:val="24"/>
              </w:rPr>
            </w:pPr>
            <w:r>
              <w:rPr>
                <w:iCs/>
                <w:sz w:val="24"/>
                <w:szCs w:val="24"/>
              </w:rPr>
              <w:t>Tak</w:t>
            </w:r>
            <w:r w:rsidRPr="00132F52">
              <w:rPr>
                <w:iCs/>
                <w:sz w:val="24"/>
                <w:szCs w:val="24"/>
              </w:rPr>
              <w:t>, podać</w:t>
            </w:r>
          </w:p>
        </w:tc>
        <w:tc>
          <w:tcPr>
            <w:tcW w:w="591" w:type="pct"/>
          </w:tcPr>
          <w:p w:rsidR="000B0E13" w:rsidRPr="00132F52" w:rsidRDefault="000B0E13" w:rsidP="006222E9">
            <w:pPr>
              <w:spacing w:line="259" w:lineRule="auto"/>
              <w:ind w:left="2"/>
              <w:rPr>
                <w:sz w:val="24"/>
                <w:szCs w:val="24"/>
              </w:rPr>
            </w:pPr>
          </w:p>
        </w:tc>
        <w:tc>
          <w:tcPr>
            <w:tcW w:w="909" w:type="pct"/>
          </w:tcPr>
          <w:p w:rsidR="000B0E13" w:rsidRPr="00132F52" w:rsidRDefault="000B0E13" w:rsidP="00132F52">
            <w:pPr>
              <w:jc w:val="center"/>
              <w:rPr>
                <w:color w:val="000000" w:themeColor="text1"/>
                <w:sz w:val="24"/>
                <w:szCs w:val="24"/>
              </w:rPr>
            </w:pPr>
            <w:r w:rsidRPr="00132F52">
              <w:rPr>
                <w:color w:val="000000" w:themeColor="text1"/>
                <w:sz w:val="24"/>
                <w:szCs w:val="24"/>
              </w:rPr>
              <w:t>Bez punktacji</w:t>
            </w:r>
          </w:p>
        </w:tc>
      </w:tr>
      <w:tr w:rsidR="000B0E13" w:rsidRPr="00D963F4" w:rsidTr="00DF12D9">
        <w:tblPrEx>
          <w:tblCellMar>
            <w:top w:w="16" w:type="dxa"/>
            <w:right w:w="114" w:type="dxa"/>
          </w:tblCellMar>
        </w:tblPrEx>
        <w:trPr>
          <w:trHeight w:val="286"/>
        </w:trPr>
        <w:tc>
          <w:tcPr>
            <w:tcW w:w="181" w:type="pct"/>
          </w:tcPr>
          <w:p w:rsidR="000B0E13" w:rsidRPr="00D963F4" w:rsidRDefault="000B0E13" w:rsidP="006C677B">
            <w:pPr>
              <w:pStyle w:val="Akapitzlist"/>
              <w:numPr>
                <w:ilvl w:val="0"/>
                <w:numId w:val="88"/>
              </w:numPr>
              <w:spacing w:after="0"/>
              <w:jc w:val="center"/>
              <w:rPr>
                <w:sz w:val="24"/>
                <w:szCs w:val="24"/>
              </w:rPr>
            </w:pPr>
          </w:p>
        </w:tc>
        <w:tc>
          <w:tcPr>
            <w:tcW w:w="2728" w:type="pct"/>
          </w:tcPr>
          <w:p w:rsidR="000B0E13" w:rsidRPr="00132F52" w:rsidRDefault="000B0E13" w:rsidP="00F959E8">
            <w:pPr>
              <w:spacing w:line="259" w:lineRule="auto"/>
              <w:jc w:val="both"/>
              <w:rPr>
                <w:sz w:val="24"/>
                <w:szCs w:val="24"/>
              </w:rPr>
            </w:pPr>
            <w:r w:rsidRPr="00132F52">
              <w:rPr>
                <w:sz w:val="24"/>
                <w:szCs w:val="24"/>
              </w:rPr>
              <w:t xml:space="preserve">Kratka </w:t>
            </w:r>
            <w:proofErr w:type="spellStart"/>
            <w:r w:rsidRPr="00132F52">
              <w:rPr>
                <w:sz w:val="24"/>
                <w:szCs w:val="24"/>
              </w:rPr>
              <w:t>przeciwrozproszeniowa</w:t>
            </w:r>
            <w:proofErr w:type="spellEnd"/>
            <w:r w:rsidRPr="00132F52">
              <w:rPr>
                <w:sz w:val="24"/>
                <w:szCs w:val="24"/>
              </w:rPr>
              <w:t xml:space="preserve"> wyjmowana bez użycia narzędzi o zakresie badań 110 – 180cm </w:t>
            </w:r>
          </w:p>
        </w:tc>
        <w:tc>
          <w:tcPr>
            <w:tcW w:w="591" w:type="pct"/>
          </w:tcPr>
          <w:p w:rsidR="000B0E13" w:rsidRPr="00132F52" w:rsidRDefault="000B0E13" w:rsidP="000B0E13">
            <w:pPr>
              <w:spacing w:line="259" w:lineRule="auto"/>
              <w:jc w:val="center"/>
              <w:rPr>
                <w:iCs/>
                <w:sz w:val="24"/>
                <w:szCs w:val="24"/>
              </w:rPr>
            </w:pPr>
            <w:r>
              <w:rPr>
                <w:iCs/>
                <w:sz w:val="24"/>
                <w:szCs w:val="24"/>
              </w:rPr>
              <w:t>Tak</w:t>
            </w:r>
            <w:r w:rsidRPr="00132F52">
              <w:rPr>
                <w:iCs/>
                <w:sz w:val="24"/>
                <w:szCs w:val="24"/>
              </w:rPr>
              <w:t>, podać</w:t>
            </w:r>
          </w:p>
        </w:tc>
        <w:tc>
          <w:tcPr>
            <w:tcW w:w="591" w:type="pct"/>
          </w:tcPr>
          <w:p w:rsidR="000B0E13" w:rsidRPr="00132F52" w:rsidRDefault="000B0E13" w:rsidP="006222E9">
            <w:pPr>
              <w:spacing w:line="259" w:lineRule="auto"/>
              <w:ind w:left="2"/>
              <w:rPr>
                <w:sz w:val="24"/>
                <w:szCs w:val="24"/>
              </w:rPr>
            </w:pPr>
          </w:p>
        </w:tc>
        <w:tc>
          <w:tcPr>
            <w:tcW w:w="909" w:type="pct"/>
          </w:tcPr>
          <w:p w:rsidR="000B0E13" w:rsidRPr="00132F52" w:rsidRDefault="000B0E13" w:rsidP="00132F52">
            <w:pPr>
              <w:jc w:val="center"/>
              <w:rPr>
                <w:color w:val="000000" w:themeColor="text1"/>
                <w:sz w:val="24"/>
                <w:szCs w:val="24"/>
              </w:rPr>
            </w:pPr>
            <w:r w:rsidRPr="00132F52">
              <w:rPr>
                <w:color w:val="000000" w:themeColor="text1"/>
                <w:sz w:val="24"/>
                <w:szCs w:val="24"/>
              </w:rPr>
              <w:t>Bez punktacji</w:t>
            </w:r>
          </w:p>
        </w:tc>
      </w:tr>
      <w:tr w:rsidR="000B0E13" w:rsidRPr="00D963F4" w:rsidTr="00DF12D9">
        <w:tblPrEx>
          <w:tblCellMar>
            <w:top w:w="16" w:type="dxa"/>
            <w:right w:w="114" w:type="dxa"/>
          </w:tblCellMar>
        </w:tblPrEx>
        <w:trPr>
          <w:trHeight w:val="562"/>
        </w:trPr>
        <w:tc>
          <w:tcPr>
            <w:tcW w:w="181" w:type="pct"/>
            <w:vAlign w:val="center"/>
          </w:tcPr>
          <w:p w:rsidR="000B0E13" w:rsidRPr="00D963F4" w:rsidRDefault="000B0E13" w:rsidP="006C677B">
            <w:pPr>
              <w:pStyle w:val="Akapitzlist"/>
              <w:numPr>
                <w:ilvl w:val="0"/>
                <w:numId w:val="88"/>
              </w:numPr>
              <w:spacing w:after="0"/>
              <w:jc w:val="center"/>
              <w:rPr>
                <w:sz w:val="24"/>
                <w:szCs w:val="24"/>
              </w:rPr>
            </w:pPr>
          </w:p>
        </w:tc>
        <w:tc>
          <w:tcPr>
            <w:tcW w:w="2728" w:type="pct"/>
          </w:tcPr>
          <w:p w:rsidR="000B0E13" w:rsidRPr="00132F52" w:rsidRDefault="000B0E13" w:rsidP="00F959E8">
            <w:pPr>
              <w:spacing w:line="259" w:lineRule="auto"/>
              <w:jc w:val="both"/>
              <w:rPr>
                <w:sz w:val="24"/>
                <w:szCs w:val="24"/>
              </w:rPr>
            </w:pPr>
            <w:r w:rsidRPr="00132F52">
              <w:rPr>
                <w:sz w:val="24"/>
                <w:szCs w:val="24"/>
              </w:rPr>
              <w:t>Trwałe oznaczenie obszaru aktywnego detektora oraz położenia komór jonizacyjnych systemu AEC</w:t>
            </w:r>
          </w:p>
        </w:tc>
        <w:tc>
          <w:tcPr>
            <w:tcW w:w="591" w:type="pct"/>
          </w:tcPr>
          <w:p w:rsidR="000B0E13" w:rsidRPr="00132F52" w:rsidRDefault="000B0E13" w:rsidP="000B0E13">
            <w:pPr>
              <w:spacing w:line="259" w:lineRule="auto"/>
              <w:jc w:val="center"/>
              <w:rPr>
                <w:iCs/>
                <w:sz w:val="24"/>
                <w:szCs w:val="24"/>
              </w:rPr>
            </w:pPr>
            <w:r>
              <w:rPr>
                <w:iCs/>
                <w:sz w:val="24"/>
                <w:szCs w:val="24"/>
              </w:rPr>
              <w:t>Tak</w:t>
            </w:r>
            <w:r w:rsidRPr="00132F52">
              <w:rPr>
                <w:iCs/>
                <w:sz w:val="24"/>
                <w:szCs w:val="24"/>
              </w:rPr>
              <w:t>, podać</w:t>
            </w:r>
          </w:p>
        </w:tc>
        <w:tc>
          <w:tcPr>
            <w:tcW w:w="591" w:type="pct"/>
          </w:tcPr>
          <w:p w:rsidR="000B0E13" w:rsidRPr="00132F52" w:rsidRDefault="000B0E13" w:rsidP="006222E9">
            <w:pPr>
              <w:spacing w:line="259" w:lineRule="auto"/>
              <w:ind w:left="2"/>
              <w:rPr>
                <w:sz w:val="24"/>
                <w:szCs w:val="24"/>
              </w:rPr>
            </w:pPr>
          </w:p>
        </w:tc>
        <w:tc>
          <w:tcPr>
            <w:tcW w:w="909" w:type="pct"/>
          </w:tcPr>
          <w:p w:rsidR="000B0E13" w:rsidRPr="00132F52" w:rsidRDefault="000B0E13" w:rsidP="00132F52">
            <w:pPr>
              <w:jc w:val="center"/>
              <w:rPr>
                <w:color w:val="000000" w:themeColor="text1"/>
                <w:sz w:val="24"/>
                <w:szCs w:val="24"/>
              </w:rPr>
            </w:pPr>
            <w:r w:rsidRPr="00132F52">
              <w:rPr>
                <w:color w:val="000000" w:themeColor="text1"/>
                <w:sz w:val="24"/>
                <w:szCs w:val="24"/>
              </w:rPr>
              <w:t>Bez punktacji</w:t>
            </w:r>
          </w:p>
        </w:tc>
      </w:tr>
      <w:tr w:rsidR="000B0E13" w:rsidRPr="00D963F4" w:rsidTr="00DF12D9">
        <w:tblPrEx>
          <w:tblCellMar>
            <w:top w:w="16" w:type="dxa"/>
            <w:right w:w="114" w:type="dxa"/>
          </w:tblCellMar>
        </w:tblPrEx>
        <w:trPr>
          <w:trHeight w:val="286"/>
        </w:trPr>
        <w:tc>
          <w:tcPr>
            <w:tcW w:w="181" w:type="pct"/>
          </w:tcPr>
          <w:p w:rsidR="000B0E13" w:rsidRPr="00D963F4" w:rsidRDefault="000B0E13" w:rsidP="006C677B">
            <w:pPr>
              <w:pStyle w:val="Akapitzlist"/>
              <w:numPr>
                <w:ilvl w:val="0"/>
                <w:numId w:val="88"/>
              </w:numPr>
              <w:spacing w:after="0"/>
              <w:jc w:val="center"/>
              <w:rPr>
                <w:sz w:val="24"/>
                <w:szCs w:val="24"/>
              </w:rPr>
            </w:pPr>
          </w:p>
        </w:tc>
        <w:tc>
          <w:tcPr>
            <w:tcW w:w="2728" w:type="pct"/>
          </w:tcPr>
          <w:p w:rsidR="000B0E13" w:rsidRPr="00132F52" w:rsidRDefault="000B0E13" w:rsidP="00F959E8">
            <w:pPr>
              <w:spacing w:line="259" w:lineRule="auto"/>
              <w:jc w:val="both"/>
              <w:rPr>
                <w:sz w:val="24"/>
                <w:szCs w:val="24"/>
              </w:rPr>
            </w:pPr>
            <w:r w:rsidRPr="00132F52">
              <w:rPr>
                <w:sz w:val="24"/>
                <w:szCs w:val="24"/>
              </w:rPr>
              <w:t>Odległość płyta statywu – detektor ≤ 45mm</w:t>
            </w:r>
          </w:p>
        </w:tc>
        <w:tc>
          <w:tcPr>
            <w:tcW w:w="591" w:type="pct"/>
          </w:tcPr>
          <w:p w:rsidR="000B0E13" w:rsidRPr="00132F52" w:rsidRDefault="000B0E13" w:rsidP="000B0E13">
            <w:pPr>
              <w:spacing w:line="259" w:lineRule="auto"/>
              <w:jc w:val="center"/>
              <w:rPr>
                <w:iCs/>
                <w:sz w:val="24"/>
                <w:szCs w:val="24"/>
              </w:rPr>
            </w:pPr>
            <w:r>
              <w:rPr>
                <w:iCs/>
                <w:sz w:val="24"/>
                <w:szCs w:val="24"/>
              </w:rPr>
              <w:t>Tak</w:t>
            </w:r>
            <w:r w:rsidRPr="00132F52">
              <w:rPr>
                <w:iCs/>
                <w:sz w:val="24"/>
                <w:szCs w:val="24"/>
              </w:rPr>
              <w:t>, podać</w:t>
            </w:r>
          </w:p>
        </w:tc>
        <w:tc>
          <w:tcPr>
            <w:tcW w:w="591" w:type="pct"/>
          </w:tcPr>
          <w:p w:rsidR="000B0E13" w:rsidRPr="00132F52" w:rsidRDefault="000B0E13" w:rsidP="006222E9">
            <w:pPr>
              <w:spacing w:line="259" w:lineRule="auto"/>
              <w:ind w:left="2"/>
              <w:rPr>
                <w:sz w:val="24"/>
                <w:szCs w:val="24"/>
              </w:rPr>
            </w:pPr>
          </w:p>
        </w:tc>
        <w:tc>
          <w:tcPr>
            <w:tcW w:w="909" w:type="pct"/>
          </w:tcPr>
          <w:p w:rsidR="000B0E13" w:rsidRPr="00132F52" w:rsidRDefault="000B0E13" w:rsidP="00132F52">
            <w:pPr>
              <w:jc w:val="center"/>
              <w:rPr>
                <w:sz w:val="24"/>
                <w:szCs w:val="24"/>
              </w:rPr>
            </w:pPr>
            <w:r w:rsidRPr="00132F52">
              <w:rPr>
                <w:sz w:val="24"/>
                <w:szCs w:val="24"/>
              </w:rPr>
              <w:t>Bez punktacji</w:t>
            </w:r>
          </w:p>
        </w:tc>
      </w:tr>
      <w:tr w:rsidR="000B0E13" w:rsidRPr="00D963F4" w:rsidTr="00DF12D9">
        <w:tblPrEx>
          <w:tblCellMar>
            <w:top w:w="16" w:type="dxa"/>
            <w:right w:w="114" w:type="dxa"/>
          </w:tblCellMar>
        </w:tblPrEx>
        <w:trPr>
          <w:trHeight w:val="122"/>
        </w:trPr>
        <w:tc>
          <w:tcPr>
            <w:tcW w:w="181" w:type="pct"/>
            <w:vAlign w:val="center"/>
          </w:tcPr>
          <w:p w:rsidR="000B0E13" w:rsidRPr="00D963F4" w:rsidRDefault="000B0E13" w:rsidP="006C677B">
            <w:pPr>
              <w:pStyle w:val="Akapitzlist"/>
              <w:numPr>
                <w:ilvl w:val="0"/>
                <w:numId w:val="88"/>
              </w:numPr>
              <w:spacing w:after="0"/>
              <w:jc w:val="center"/>
              <w:rPr>
                <w:sz w:val="24"/>
                <w:szCs w:val="24"/>
              </w:rPr>
            </w:pPr>
          </w:p>
        </w:tc>
        <w:tc>
          <w:tcPr>
            <w:tcW w:w="2728" w:type="pct"/>
          </w:tcPr>
          <w:p w:rsidR="000B0E13" w:rsidRPr="00132F52" w:rsidRDefault="000B0E13" w:rsidP="00F959E8">
            <w:pPr>
              <w:spacing w:line="259" w:lineRule="auto"/>
              <w:ind w:right="-38"/>
              <w:jc w:val="both"/>
              <w:rPr>
                <w:sz w:val="24"/>
                <w:szCs w:val="24"/>
              </w:rPr>
            </w:pPr>
            <w:r w:rsidRPr="00132F52">
              <w:rPr>
                <w:sz w:val="24"/>
                <w:szCs w:val="24"/>
              </w:rPr>
              <w:t>Pochłanialność płyty statywu ≤ 1,0 mm Al.</w:t>
            </w:r>
          </w:p>
        </w:tc>
        <w:tc>
          <w:tcPr>
            <w:tcW w:w="591" w:type="pct"/>
          </w:tcPr>
          <w:p w:rsidR="000B0E13" w:rsidRPr="00132F52" w:rsidRDefault="000B0E13" w:rsidP="000B0E13">
            <w:pPr>
              <w:spacing w:line="259" w:lineRule="auto"/>
              <w:jc w:val="center"/>
              <w:rPr>
                <w:iCs/>
                <w:sz w:val="24"/>
                <w:szCs w:val="24"/>
              </w:rPr>
            </w:pPr>
            <w:r>
              <w:rPr>
                <w:iCs/>
                <w:sz w:val="24"/>
                <w:szCs w:val="24"/>
              </w:rPr>
              <w:t>Tak</w:t>
            </w:r>
            <w:r w:rsidRPr="00132F52">
              <w:rPr>
                <w:iCs/>
                <w:sz w:val="24"/>
                <w:szCs w:val="24"/>
              </w:rPr>
              <w:t>, podać</w:t>
            </w:r>
          </w:p>
        </w:tc>
        <w:tc>
          <w:tcPr>
            <w:tcW w:w="591" w:type="pct"/>
          </w:tcPr>
          <w:p w:rsidR="000B0E13" w:rsidRPr="00132F52" w:rsidRDefault="000B0E13" w:rsidP="006222E9">
            <w:pPr>
              <w:spacing w:line="259" w:lineRule="auto"/>
              <w:ind w:left="2"/>
              <w:rPr>
                <w:sz w:val="24"/>
                <w:szCs w:val="24"/>
              </w:rPr>
            </w:pPr>
          </w:p>
        </w:tc>
        <w:tc>
          <w:tcPr>
            <w:tcW w:w="909" w:type="pct"/>
          </w:tcPr>
          <w:p w:rsidR="000B0E13" w:rsidRPr="00132F52" w:rsidRDefault="000B0E13" w:rsidP="00132F52">
            <w:pPr>
              <w:jc w:val="center"/>
              <w:rPr>
                <w:color w:val="000000" w:themeColor="text1"/>
                <w:sz w:val="24"/>
                <w:szCs w:val="24"/>
              </w:rPr>
            </w:pPr>
            <w:r w:rsidRPr="00132F52">
              <w:rPr>
                <w:color w:val="000000" w:themeColor="text1"/>
                <w:sz w:val="24"/>
                <w:szCs w:val="24"/>
              </w:rPr>
              <w:t>Bez punktacji</w:t>
            </w:r>
          </w:p>
        </w:tc>
      </w:tr>
      <w:tr w:rsidR="000B0E13" w:rsidRPr="00D963F4" w:rsidTr="00DF12D9">
        <w:tblPrEx>
          <w:tblCellMar>
            <w:top w:w="16" w:type="dxa"/>
            <w:right w:w="114" w:type="dxa"/>
          </w:tblCellMar>
        </w:tblPrEx>
        <w:trPr>
          <w:trHeight w:val="286"/>
        </w:trPr>
        <w:tc>
          <w:tcPr>
            <w:tcW w:w="181" w:type="pct"/>
          </w:tcPr>
          <w:p w:rsidR="000B0E13" w:rsidRPr="00D963F4" w:rsidRDefault="000B0E13" w:rsidP="006C677B">
            <w:pPr>
              <w:pStyle w:val="Akapitzlist"/>
              <w:numPr>
                <w:ilvl w:val="0"/>
                <w:numId w:val="88"/>
              </w:numPr>
              <w:spacing w:after="0"/>
              <w:jc w:val="center"/>
              <w:rPr>
                <w:sz w:val="24"/>
                <w:szCs w:val="24"/>
              </w:rPr>
            </w:pPr>
          </w:p>
        </w:tc>
        <w:tc>
          <w:tcPr>
            <w:tcW w:w="2728" w:type="pct"/>
          </w:tcPr>
          <w:p w:rsidR="000B0E13" w:rsidRPr="00132F52" w:rsidRDefault="000B0E13" w:rsidP="00F959E8">
            <w:pPr>
              <w:spacing w:line="259" w:lineRule="auto"/>
              <w:jc w:val="both"/>
              <w:rPr>
                <w:sz w:val="24"/>
                <w:szCs w:val="24"/>
              </w:rPr>
            </w:pPr>
            <w:r w:rsidRPr="00132F52">
              <w:rPr>
                <w:sz w:val="24"/>
                <w:szCs w:val="24"/>
              </w:rPr>
              <w:t>Komplet uchwytów pacjenta do projekcji PA i LAT</w:t>
            </w:r>
          </w:p>
        </w:tc>
        <w:tc>
          <w:tcPr>
            <w:tcW w:w="591" w:type="pct"/>
          </w:tcPr>
          <w:p w:rsidR="000B0E13" w:rsidRPr="00132F52" w:rsidRDefault="000B0E13" w:rsidP="000B0E13">
            <w:pPr>
              <w:spacing w:line="259" w:lineRule="auto"/>
              <w:jc w:val="center"/>
              <w:rPr>
                <w:iCs/>
                <w:sz w:val="24"/>
                <w:szCs w:val="24"/>
              </w:rPr>
            </w:pPr>
            <w:r>
              <w:rPr>
                <w:iCs/>
                <w:sz w:val="24"/>
                <w:szCs w:val="24"/>
              </w:rPr>
              <w:t>Tak</w:t>
            </w:r>
            <w:r w:rsidRPr="00132F52">
              <w:rPr>
                <w:iCs/>
                <w:sz w:val="24"/>
                <w:szCs w:val="24"/>
              </w:rPr>
              <w:t>, podać</w:t>
            </w:r>
          </w:p>
        </w:tc>
        <w:tc>
          <w:tcPr>
            <w:tcW w:w="591" w:type="pct"/>
          </w:tcPr>
          <w:p w:rsidR="000B0E13" w:rsidRPr="00132F52" w:rsidRDefault="000B0E13" w:rsidP="006222E9">
            <w:pPr>
              <w:spacing w:line="259" w:lineRule="auto"/>
              <w:ind w:left="2"/>
              <w:rPr>
                <w:sz w:val="24"/>
                <w:szCs w:val="24"/>
              </w:rPr>
            </w:pPr>
          </w:p>
        </w:tc>
        <w:tc>
          <w:tcPr>
            <w:tcW w:w="909" w:type="pct"/>
          </w:tcPr>
          <w:p w:rsidR="000B0E13" w:rsidRPr="00132F52" w:rsidRDefault="000B0E13" w:rsidP="00132F52">
            <w:pPr>
              <w:jc w:val="center"/>
              <w:rPr>
                <w:color w:val="000000" w:themeColor="text1"/>
                <w:sz w:val="24"/>
                <w:szCs w:val="24"/>
              </w:rPr>
            </w:pPr>
            <w:r w:rsidRPr="00132F52">
              <w:rPr>
                <w:color w:val="000000" w:themeColor="text1"/>
                <w:sz w:val="24"/>
                <w:szCs w:val="24"/>
              </w:rPr>
              <w:t>Bez punktacji</w:t>
            </w:r>
          </w:p>
        </w:tc>
      </w:tr>
      <w:tr w:rsidR="000B0E13" w:rsidRPr="00D963F4" w:rsidTr="00DF12D9">
        <w:tblPrEx>
          <w:tblCellMar>
            <w:top w:w="16" w:type="dxa"/>
            <w:right w:w="114" w:type="dxa"/>
          </w:tblCellMar>
        </w:tblPrEx>
        <w:trPr>
          <w:trHeight w:val="286"/>
        </w:trPr>
        <w:tc>
          <w:tcPr>
            <w:tcW w:w="181" w:type="pct"/>
          </w:tcPr>
          <w:p w:rsidR="000B0E13" w:rsidRPr="00D963F4" w:rsidRDefault="000B0E13" w:rsidP="006C677B">
            <w:pPr>
              <w:pStyle w:val="Akapitzlist"/>
              <w:numPr>
                <w:ilvl w:val="0"/>
                <w:numId w:val="88"/>
              </w:numPr>
              <w:spacing w:after="0"/>
              <w:jc w:val="center"/>
              <w:rPr>
                <w:sz w:val="24"/>
                <w:szCs w:val="24"/>
              </w:rPr>
            </w:pPr>
          </w:p>
        </w:tc>
        <w:tc>
          <w:tcPr>
            <w:tcW w:w="2728" w:type="pct"/>
          </w:tcPr>
          <w:p w:rsidR="000B0E13" w:rsidRPr="00132F52" w:rsidRDefault="000B0E13" w:rsidP="00F959E8">
            <w:pPr>
              <w:spacing w:line="259" w:lineRule="auto"/>
              <w:jc w:val="both"/>
              <w:rPr>
                <w:sz w:val="24"/>
                <w:szCs w:val="24"/>
              </w:rPr>
            </w:pPr>
            <w:r w:rsidRPr="00132F52">
              <w:rPr>
                <w:sz w:val="24"/>
                <w:szCs w:val="24"/>
              </w:rPr>
              <w:t xml:space="preserve">Przycisk włączenia nadążności lampy i </w:t>
            </w:r>
            <w:proofErr w:type="spellStart"/>
            <w:r w:rsidRPr="00132F52">
              <w:rPr>
                <w:sz w:val="24"/>
                <w:szCs w:val="24"/>
              </w:rPr>
              <w:t>autocentrowania</w:t>
            </w:r>
            <w:proofErr w:type="spellEnd"/>
            <w:r w:rsidRPr="00132F52">
              <w:rPr>
                <w:sz w:val="24"/>
                <w:szCs w:val="24"/>
              </w:rPr>
              <w:t xml:space="preserve"> </w:t>
            </w:r>
          </w:p>
        </w:tc>
        <w:tc>
          <w:tcPr>
            <w:tcW w:w="591" w:type="pct"/>
          </w:tcPr>
          <w:p w:rsidR="000B0E13" w:rsidRPr="00132F52" w:rsidRDefault="000B0E13" w:rsidP="000B0E13">
            <w:pPr>
              <w:spacing w:line="259" w:lineRule="auto"/>
              <w:jc w:val="center"/>
              <w:rPr>
                <w:iCs/>
                <w:sz w:val="24"/>
                <w:szCs w:val="24"/>
              </w:rPr>
            </w:pPr>
            <w:r>
              <w:rPr>
                <w:iCs/>
                <w:sz w:val="24"/>
                <w:szCs w:val="24"/>
              </w:rPr>
              <w:t>Tak</w:t>
            </w:r>
            <w:r w:rsidRPr="00132F52">
              <w:rPr>
                <w:iCs/>
                <w:sz w:val="24"/>
                <w:szCs w:val="24"/>
              </w:rPr>
              <w:t>, podać</w:t>
            </w:r>
          </w:p>
        </w:tc>
        <w:tc>
          <w:tcPr>
            <w:tcW w:w="591" w:type="pct"/>
          </w:tcPr>
          <w:p w:rsidR="000B0E13" w:rsidRPr="00132F52" w:rsidRDefault="000B0E13" w:rsidP="006222E9">
            <w:pPr>
              <w:spacing w:line="259" w:lineRule="auto"/>
              <w:ind w:left="2"/>
              <w:rPr>
                <w:sz w:val="24"/>
                <w:szCs w:val="24"/>
              </w:rPr>
            </w:pPr>
          </w:p>
        </w:tc>
        <w:tc>
          <w:tcPr>
            <w:tcW w:w="909" w:type="pct"/>
          </w:tcPr>
          <w:p w:rsidR="000B0E13" w:rsidRPr="00132F52" w:rsidRDefault="000B0E13" w:rsidP="00132F52">
            <w:pPr>
              <w:jc w:val="center"/>
              <w:rPr>
                <w:color w:val="000000" w:themeColor="text1"/>
                <w:sz w:val="24"/>
                <w:szCs w:val="24"/>
              </w:rPr>
            </w:pPr>
            <w:r w:rsidRPr="00132F52">
              <w:rPr>
                <w:color w:val="000000" w:themeColor="text1"/>
                <w:sz w:val="24"/>
                <w:szCs w:val="24"/>
              </w:rPr>
              <w:t>Bez punktacji</w:t>
            </w:r>
          </w:p>
        </w:tc>
      </w:tr>
      <w:tr w:rsidR="000B0E13" w:rsidRPr="00D963F4" w:rsidTr="00DF12D9">
        <w:tblPrEx>
          <w:tblCellMar>
            <w:top w:w="16" w:type="dxa"/>
            <w:right w:w="114" w:type="dxa"/>
          </w:tblCellMar>
        </w:tblPrEx>
        <w:trPr>
          <w:trHeight w:val="286"/>
        </w:trPr>
        <w:tc>
          <w:tcPr>
            <w:tcW w:w="181" w:type="pct"/>
          </w:tcPr>
          <w:p w:rsidR="000B0E13" w:rsidRPr="00D963F4" w:rsidRDefault="000B0E13" w:rsidP="006C677B">
            <w:pPr>
              <w:pStyle w:val="Akapitzlist"/>
              <w:numPr>
                <w:ilvl w:val="0"/>
                <w:numId w:val="88"/>
              </w:numPr>
              <w:spacing w:after="0"/>
              <w:jc w:val="center"/>
              <w:rPr>
                <w:sz w:val="24"/>
                <w:szCs w:val="24"/>
              </w:rPr>
            </w:pPr>
          </w:p>
        </w:tc>
        <w:tc>
          <w:tcPr>
            <w:tcW w:w="2728" w:type="pct"/>
          </w:tcPr>
          <w:p w:rsidR="000B0E13" w:rsidRPr="00132F52" w:rsidRDefault="000B0E13" w:rsidP="00F959E8">
            <w:pPr>
              <w:spacing w:line="259" w:lineRule="auto"/>
              <w:jc w:val="both"/>
              <w:rPr>
                <w:sz w:val="24"/>
                <w:szCs w:val="24"/>
              </w:rPr>
            </w:pPr>
            <w:r w:rsidRPr="00132F52">
              <w:rPr>
                <w:sz w:val="24"/>
                <w:szCs w:val="24"/>
              </w:rPr>
              <w:t xml:space="preserve">Motorowy ruch </w:t>
            </w:r>
            <w:proofErr w:type="spellStart"/>
            <w:r w:rsidRPr="00132F52">
              <w:rPr>
                <w:sz w:val="24"/>
                <w:szCs w:val="24"/>
              </w:rPr>
              <w:t>Bucky</w:t>
            </w:r>
            <w:proofErr w:type="spellEnd"/>
            <w:r w:rsidRPr="00132F52">
              <w:rPr>
                <w:sz w:val="24"/>
                <w:szCs w:val="24"/>
              </w:rPr>
              <w:t xml:space="preserve"> góra-dół w stojaku</w:t>
            </w:r>
          </w:p>
        </w:tc>
        <w:tc>
          <w:tcPr>
            <w:tcW w:w="591" w:type="pct"/>
          </w:tcPr>
          <w:p w:rsidR="000B0E13" w:rsidRPr="00132F52" w:rsidRDefault="000B0E13" w:rsidP="000B0E13">
            <w:pPr>
              <w:spacing w:line="259" w:lineRule="auto"/>
              <w:jc w:val="center"/>
              <w:rPr>
                <w:iCs/>
                <w:sz w:val="24"/>
                <w:szCs w:val="24"/>
              </w:rPr>
            </w:pPr>
            <w:r>
              <w:rPr>
                <w:iCs/>
                <w:sz w:val="24"/>
                <w:szCs w:val="24"/>
              </w:rPr>
              <w:t>Tak</w:t>
            </w:r>
            <w:r w:rsidRPr="00132F52">
              <w:rPr>
                <w:iCs/>
                <w:sz w:val="24"/>
                <w:szCs w:val="24"/>
              </w:rPr>
              <w:t>, podać</w:t>
            </w:r>
          </w:p>
        </w:tc>
        <w:tc>
          <w:tcPr>
            <w:tcW w:w="591" w:type="pct"/>
          </w:tcPr>
          <w:p w:rsidR="000B0E13" w:rsidRPr="00132F52" w:rsidRDefault="000B0E13" w:rsidP="006222E9">
            <w:pPr>
              <w:spacing w:line="259" w:lineRule="auto"/>
              <w:ind w:left="2"/>
              <w:rPr>
                <w:sz w:val="24"/>
                <w:szCs w:val="24"/>
              </w:rPr>
            </w:pPr>
          </w:p>
        </w:tc>
        <w:tc>
          <w:tcPr>
            <w:tcW w:w="909" w:type="pct"/>
          </w:tcPr>
          <w:p w:rsidR="000B0E13" w:rsidRPr="00132F52" w:rsidRDefault="000B0E13" w:rsidP="00132F52">
            <w:pPr>
              <w:jc w:val="center"/>
              <w:rPr>
                <w:color w:val="000000" w:themeColor="text1"/>
                <w:sz w:val="24"/>
                <w:szCs w:val="24"/>
              </w:rPr>
            </w:pPr>
            <w:r w:rsidRPr="00132F52">
              <w:rPr>
                <w:color w:val="000000" w:themeColor="text1"/>
                <w:sz w:val="24"/>
                <w:szCs w:val="24"/>
              </w:rPr>
              <w:t>Bez punktacji</w:t>
            </w:r>
          </w:p>
        </w:tc>
      </w:tr>
      <w:tr w:rsidR="000B0E13" w:rsidRPr="00D963F4" w:rsidTr="00DF12D9">
        <w:tblPrEx>
          <w:tblCellMar>
            <w:top w:w="16" w:type="dxa"/>
            <w:right w:w="114" w:type="dxa"/>
          </w:tblCellMar>
        </w:tblPrEx>
        <w:trPr>
          <w:trHeight w:val="286"/>
        </w:trPr>
        <w:tc>
          <w:tcPr>
            <w:tcW w:w="181" w:type="pct"/>
          </w:tcPr>
          <w:p w:rsidR="000B0E13" w:rsidRPr="00D963F4" w:rsidRDefault="000B0E13" w:rsidP="006C677B">
            <w:pPr>
              <w:pStyle w:val="Akapitzlist"/>
              <w:numPr>
                <w:ilvl w:val="0"/>
                <w:numId w:val="88"/>
              </w:numPr>
              <w:spacing w:after="0"/>
              <w:jc w:val="center"/>
              <w:rPr>
                <w:sz w:val="24"/>
                <w:szCs w:val="24"/>
              </w:rPr>
            </w:pPr>
          </w:p>
        </w:tc>
        <w:tc>
          <w:tcPr>
            <w:tcW w:w="2728" w:type="pct"/>
          </w:tcPr>
          <w:p w:rsidR="000B0E13" w:rsidRPr="00132F52" w:rsidRDefault="000B0E13" w:rsidP="00F959E8">
            <w:pPr>
              <w:spacing w:line="259" w:lineRule="auto"/>
              <w:jc w:val="both"/>
              <w:rPr>
                <w:sz w:val="24"/>
                <w:szCs w:val="24"/>
              </w:rPr>
            </w:pPr>
            <w:r w:rsidRPr="00132F52">
              <w:rPr>
                <w:sz w:val="24"/>
                <w:szCs w:val="24"/>
              </w:rPr>
              <w:t xml:space="preserve">Możliwość wykonywania automatyczne kości długich przez przesuw pionowy </w:t>
            </w:r>
            <w:proofErr w:type="spellStart"/>
            <w:r w:rsidRPr="00132F52">
              <w:rPr>
                <w:sz w:val="24"/>
                <w:szCs w:val="24"/>
              </w:rPr>
              <w:t>Bucky</w:t>
            </w:r>
            <w:proofErr w:type="spellEnd"/>
            <w:r w:rsidRPr="00132F52">
              <w:rPr>
                <w:sz w:val="24"/>
                <w:szCs w:val="24"/>
              </w:rPr>
              <w:t xml:space="preserve"> </w:t>
            </w:r>
            <w:r w:rsidRPr="00132F52">
              <w:rPr>
                <w:sz w:val="24"/>
                <w:szCs w:val="24"/>
              </w:rPr>
              <w:lastRenderedPageBreak/>
              <w:t>przy obrocie lampy</w:t>
            </w:r>
          </w:p>
        </w:tc>
        <w:tc>
          <w:tcPr>
            <w:tcW w:w="591" w:type="pct"/>
          </w:tcPr>
          <w:p w:rsidR="000B0E13" w:rsidRPr="00132F52" w:rsidRDefault="000B0E13" w:rsidP="000B0E13">
            <w:pPr>
              <w:spacing w:line="259" w:lineRule="auto"/>
              <w:jc w:val="center"/>
              <w:rPr>
                <w:iCs/>
                <w:sz w:val="24"/>
                <w:szCs w:val="24"/>
              </w:rPr>
            </w:pPr>
            <w:r>
              <w:rPr>
                <w:iCs/>
                <w:sz w:val="24"/>
                <w:szCs w:val="24"/>
              </w:rPr>
              <w:lastRenderedPageBreak/>
              <w:t>Tak</w:t>
            </w:r>
            <w:r w:rsidRPr="00132F52">
              <w:rPr>
                <w:iCs/>
                <w:sz w:val="24"/>
                <w:szCs w:val="24"/>
              </w:rPr>
              <w:t>, podać</w:t>
            </w:r>
          </w:p>
        </w:tc>
        <w:tc>
          <w:tcPr>
            <w:tcW w:w="591" w:type="pct"/>
          </w:tcPr>
          <w:p w:rsidR="000B0E13" w:rsidRPr="00132F52" w:rsidRDefault="000B0E13" w:rsidP="006222E9">
            <w:pPr>
              <w:spacing w:line="259" w:lineRule="auto"/>
              <w:ind w:left="2"/>
              <w:rPr>
                <w:sz w:val="24"/>
                <w:szCs w:val="24"/>
              </w:rPr>
            </w:pPr>
          </w:p>
        </w:tc>
        <w:tc>
          <w:tcPr>
            <w:tcW w:w="909" w:type="pct"/>
          </w:tcPr>
          <w:p w:rsidR="000B0E13" w:rsidRPr="00132F52" w:rsidRDefault="000B0E13" w:rsidP="00132F52">
            <w:pPr>
              <w:jc w:val="center"/>
              <w:rPr>
                <w:color w:val="000000" w:themeColor="text1"/>
                <w:sz w:val="24"/>
                <w:szCs w:val="24"/>
              </w:rPr>
            </w:pPr>
            <w:r w:rsidRPr="00132F52">
              <w:rPr>
                <w:color w:val="000000" w:themeColor="text1"/>
                <w:sz w:val="24"/>
                <w:szCs w:val="24"/>
              </w:rPr>
              <w:t>Bez punktacji</w:t>
            </w:r>
          </w:p>
        </w:tc>
      </w:tr>
      <w:tr w:rsidR="00DF12D9" w:rsidRPr="00D963F4" w:rsidTr="00DF12D9">
        <w:tblPrEx>
          <w:tblCellMar>
            <w:top w:w="16" w:type="dxa"/>
            <w:right w:w="114" w:type="dxa"/>
          </w:tblCellMar>
        </w:tblPrEx>
        <w:trPr>
          <w:trHeight w:val="286"/>
        </w:trPr>
        <w:tc>
          <w:tcPr>
            <w:tcW w:w="181" w:type="pct"/>
          </w:tcPr>
          <w:p w:rsidR="00DF12D9" w:rsidRPr="00D963F4" w:rsidRDefault="00DF12D9" w:rsidP="006C677B">
            <w:pPr>
              <w:pStyle w:val="Akapitzlist"/>
              <w:numPr>
                <w:ilvl w:val="0"/>
                <w:numId w:val="88"/>
              </w:numPr>
              <w:spacing w:after="0"/>
              <w:jc w:val="center"/>
              <w:rPr>
                <w:sz w:val="24"/>
                <w:szCs w:val="24"/>
              </w:rPr>
            </w:pPr>
          </w:p>
        </w:tc>
        <w:tc>
          <w:tcPr>
            <w:tcW w:w="4819" w:type="pct"/>
            <w:gridSpan w:val="4"/>
          </w:tcPr>
          <w:p w:rsidR="00DF12D9" w:rsidRPr="00132F52" w:rsidRDefault="00DF12D9" w:rsidP="006222E9">
            <w:pPr>
              <w:spacing w:line="259" w:lineRule="auto"/>
              <w:ind w:left="2"/>
              <w:rPr>
                <w:b/>
                <w:color w:val="231F20"/>
                <w:sz w:val="24"/>
                <w:szCs w:val="24"/>
              </w:rPr>
            </w:pPr>
            <w:r w:rsidRPr="00132F52">
              <w:rPr>
                <w:b/>
                <w:color w:val="231F20"/>
                <w:sz w:val="24"/>
                <w:szCs w:val="24"/>
              </w:rPr>
              <w:t>CYFROWY PŁASKI  DETEKTOR   W STATYWIE WIFI  PRZENOŚNY</w:t>
            </w:r>
          </w:p>
        </w:tc>
      </w:tr>
      <w:tr w:rsidR="00132F52" w:rsidRPr="00D963F4" w:rsidTr="00DF12D9">
        <w:tblPrEx>
          <w:tblCellMar>
            <w:top w:w="15" w:type="dxa"/>
            <w:left w:w="0" w:type="dxa"/>
            <w:right w:w="0" w:type="dxa"/>
          </w:tblCellMar>
        </w:tblPrEx>
        <w:trPr>
          <w:trHeight w:val="562"/>
        </w:trPr>
        <w:tc>
          <w:tcPr>
            <w:tcW w:w="181" w:type="pct"/>
            <w:vAlign w:val="center"/>
          </w:tcPr>
          <w:p w:rsidR="00132F52" w:rsidRPr="00D963F4" w:rsidRDefault="00132F52" w:rsidP="006C677B">
            <w:pPr>
              <w:pStyle w:val="Akapitzlist"/>
              <w:numPr>
                <w:ilvl w:val="0"/>
                <w:numId w:val="88"/>
              </w:numPr>
              <w:spacing w:after="0"/>
              <w:jc w:val="center"/>
              <w:rPr>
                <w:sz w:val="24"/>
                <w:szCs w:val="24"/>
              </w:rPr>
            </w:pPr>
          </w:p>
        </w:tc>
        <w:tc>
          <w:tcPr>
            <w:tcW w:w="2728" w:type="pct"/>
          </w:tcPr>
          <w:p w:rsidR="00132F52" w:rsidRPr="00132F52" w:rsidRDefault="00132F52" w:rsidP="00F959E8">
            <w:pPr>
              <w:spacing w:line="259" w:lineRule="auto"/>
              <w:ind w:left="16"/>
              <w:jc w:val="both"/>
              <w:rPr>
                <w:sz w:val="24"/>
                <w:szCs w:val="24"/>
              </w:rPr>
            </w:pPr>
            <w:r w:rsidRPr="00132F52">
              <w:rPr>
                <w:sz w:val="24"/>
                <w:szCs w:val="24"/>
              </w:rPr>
              <w:t xml:space="preserve">Płaski detektor cyfrowy do wykonywania badań  w statywie oraz poza statywem </w:t>
            </w:r>
          </w:p>
        </w:tc>
        <w:tc>
          <w:tcPr>
            <w:tcW w:w="591" w:type="pct"/>
          </w:tcPr>
          <w:p w:rsidR="00132F52" w:rsidRPr="00132F52" w:rsidRDefault="002B6EC6" w:rsidP="002B6EC6">
            <w:pPr>
              <w:spacing w:line="259" w:lineRule="auto"/>
              <w:ind w:left="16"/>
              <w:jc w:val="center"/>
              <w:rPr>
                <w:sz w:val="24"/>
                <w:szCs w:val="24"/>
              </w:rPr>
            </w:pPr>
            <w:r>
              <w:rPr>
                <w:sz w:val="24"/>
                <w:szCs w:val="24"/>
              </w:rPr>
              <w:t>Tak</w:t>
            </w:r>
          </w:p>
        </w:tc>
        <w:tc>
          <w:tcPr>
            <w:tcW w:w="591" w:type="pct"/>
          </w:tcPr>
          <w:p w:rsidR="00132F52" w:rsidRPr="00132F52" w:rsidRDefault="00132F52" w:rsidP="006222E9">
            <w:pPr>
              <w:spacing w:line="259" w:lineRule="auto"/>
              <w:ind w:left="2"/>
              <w:rPr>
                <w:sz w:val="24"/>
                <w:szCs w:val="24"/>
              </w:rPr>
            </w:pPr>
          </w:p>
        </w:tc>
        <w:tc>
          <w:tcPr>
            <w:tcW w:w="909" w:type="pct"/>
          </w:tcPr>
          <w:p w:rsidR="00132F52" w:rsidRPr="00132F52" w:rsidRDefault="00132F52" w:rsidP="00132F52">
            <w:pPr>
              <w:jc w:val="center"/>
              <w:rPr>
                <w:sz w:val="24"/>
                <w:szCs w:val="24"/>
              </w:rPr>
            </w:pPr>
            <w:r w:rsidRPr="00132F52">
              <w:rPr>
                <w:sz w:val="24"/>
                <w:szCs w:val="24"/>
              </w:rPr>
              <w:t>Bez punktacji</w:t>
            </w:r>
          </w:p>
        </w:tc>
      </w:tr>
      <w:tr w:rsidR="000B0E13" w:rsidRPr="00D963F4" w:rsidTr="00DF12D9">
        <w:tblPrEx>
          <w:tblCellMar>
            <w:top w:w="15" w:type="dxa"/>
            <w:left w:w="0" w:type="dxa"/>
            <w:right w:w="0" w:type="dxa"/>
          </w:tblCellMar>
        </w:tblPrEx>
        <w:trPr>
          <w:trHeight w:val="286"/>
        </w:trPr>
        <w:tc>
          <w:tcPr>
            <w:tcW w:w="181" w:type="pct"/>
          </w:tcPr>
          <w:p w:rsidR="000B0E13" w:rsidRPr="00D963F4" w:rsidRDefault="000B0E13" w:rsidP="006C677B">
            <w:pPr>
              <w:pStyle w:val="Akapitzlist"/>
              <w:numPr>
                <w:ilvl w:val="0"/>
                <w:numId w:val="88"/>
              </w:numPr>
              <w:spacing w:after="0"/>
              <w:jc w:val="center"/>
              <w:rPr>
                <w:sz w:val="24"/>
                <w:szCs w:val="24"/>
              </w:rPr>
            </w:pPr>
          </w:p>
        </w:tc>
        <w:tc>
          <w:tcPr>
            <w:tcW w:w="2728" w:type="pct"/>
          </w:tcPr>
          <w:p w:rsidR="000B0E13" w:rsidRPr="00132F52" w:rsidRDefault="000B0E13" w:rsidP="00F959E8">
            <w:pPr>
              <w:spacing w:line="259" w:lineRule="auto"/>
              <w:ind w:left="16"/>
              <w:jc w:val="both"/>
              <w:rPr>
                <w:sz w:val="24"/>
                <w:szCs w:val="24"/>
              </w:rPr>
            </w:pPr>
            <w:r w:rsidRPr="00132F52">
              <w:rPr>
                <w:sz w:val="24"/>
                <w:szCs w:val="24"/>
              </w:rPr>
              <w:t>Rozmiar aktywny detektora min. 43x43cm ± 1cm</w:t>
            </w:r>
          </w:p>
        </w:tc>
        <w:tc>
          <w:tcPr>
            <w:tcW w:w="591" w:type="pct"/>
          </w:tcPr>
          <w:p w:rsidR="000B0E13" w:rsidRPr="00132F52" w:rsidRDefault="000B0E13" w:rsidP="000B0E13">
            <w:pPr>
              <w:spacing w:line="259" w:lineRule="auto"/>
              <w:jc w:val="center"/>
              <w:rPr>
                <w:iCs/>
                <w:sz w:val="24"/>
                <w:szCs w:val="24"/>
              </w:rPr>
            </w:pPr>
            <w:r>
              <w:rPr>
                <w:iCs/>
                <w:sz w:val="24"/>
                <w:szCs w:val="24"/>
              </w:rPr>
              <w:t>Tak</w:t>
            </w:r>
            <w:r w:rsidRPr="00132F52">
              <w:rPr>
                <w:iCs/>
                <w:sz w:val="24"/>
                <w:szCs w:val="24"/>
              </w:rPr>
              <w:t>, podać</w:t>
            </w:r>
          </w:p>
        </w:tc>
        <w:tc>
          <w:tcPr>
            <w:tcW w:w="591" w:type="pct"/>
          </w:tcPr>
          <w:p w:rsidR="000B0E13" w:rsidRPr="00132F52" w:rsidRDefault="000B0E13" w:rsidP="006222E9">
            <w:pPr>
              <w:spacing w:line="259" w:lineRule="auto"/>
              <w:ind w:left="2"/>
              <w:rPr>
                <w:sz w:val="24"/>
                <w:szCs w:val="24"/>
              </w:rPr>
            </w:pPr>
          </w:p>
        </w:tc>
        <w:tc>
          <w:tcPr>
            <w:tcW w:w="909" w:type="pct"/>
          </w:tcPr>
          <w:p w:rsidR="000B0E13" w:rsidRPr="00132F52" w:rsidRDefault="000B0E13" w:rsidP="00132F52">
            <w:pPr>
              <w:jc w:val="center"/>
              <w:rPr>
                <w:color w:val="000000" w:themeColor="text1"/>
                <w:sz w:val="24"/>
                <w:szCs w:val="24"/>
              </w:rPr>
            </w:pPr>
            <w:r w:rsidRPr="00132F52">
              <w:rPr>
                <w:color w:val="000000" w:themeColor="text1"/>
                <w:sz w:val="24"/>
                <w:szCs w:val="24"/>
              </w:rPr>
              <w:t>Bez punktacji</w:t>
            </w:r>
          </w:p>
        </w:tc>
      </w:tr>
      <w:tr w:rsidR="000B0E13" w:rsidRPr="00D963F4" w:rsidTr="00DF12D9">
        <w:tblPrEx>
          <w:tblCellMar>
            <w:top w:w="15" w:type="dxa"/>
            <w:left w:w="0" w:type="dxa"/>
            <w:right w:w="0" w:type="dxa"/>
          </w:tblCellMar>
        </w:tblPrEx>
        <w:trPr>
          <w:trHeight w:val="562"/>
        </w:trPr>
        <w:tc>
          <w:tcPr>
            <w:tcW w:w="181" w:type="pct"/>
            <w:vAlign w:val="center"/>
          </w:tcPr>
          <w:p w:rsidR="000B0E13" w:rsidRPr="00D963F4" w:rsidRDefault="000B0E13" w:rsidP="006C677B">
            <w:pPr>
              <w:pStyle w:val="Akapitzlist"/>
              <w:numPr>
                <w:ilvl w:val="0"/>
                <w:numId w:val="88"/>
              </w:numPr>
              <w:spacing w:after="0"/>
              <w:jc w:val="center"/>
              <w:rPr>
                <w:sz w:val="24"/>
                <w:szCs w:val="24"/>
              </w:rPr>
            </w:pPr>
          </w:p>
        </w:tc>
        <w:tc>
          <w:tcPr>
            <w:tcW w:w="2728" w:type="pct"/>
          </w:tcPr>
          <w:p w:rsidR="000B0E13" w:rsidRPr="00132F52" w:rsidRDefault="000B0E13" w:rsidP="00F959E8">
            <w:pPr>
              <w:spacing w:line="259" w:lineRule="auto"/>
              <w:ind w:left="16" w:right="97"/>
              <w:jc w:val="both"/>
              <w:rPr>
                <w:sz w:val="24"/>
                <w:szCs w:val="24"/>
              </w:rPr>
            </w:pPr>
            <w:r w:rsidRPr="00132F52">
              <w:rPr>
                <w:sz w:val="24"/>
                <w:szCs w:val="24"/>
              </w:rPr>
              <w:t xml:space="preserve">Rozdzielczość detektora wyrażona liczbą  pikseli  &gt; 9,0mln, podać </w:t>
            </w:r>
          </w:p>
        </w:tc>
        <w:tc>
          <w:tcPr>
            <w:tcW w:w="591" w:type="pct"/>
          </w:tcPr>
          <w:p w:rsidR="000B0E13" w:rsidRPr="00132F52" w:rsidRDefault="000B0E13" w:rsidP="000B0E13">
            <w:pPr>
              <w:spacing w:line="259" w:lineRule="auto"/>
              <w:jc w:val="center"/>
              <w:rPr>
                <w:iCs/>
                <w:sz w:val="24"/>
                <w:szCs w:val="24"/>
              </w:rPr>
            </w:pPr>
            <w:r>
              <w:rPr>
                <w:iCs/>
                <w:sz w:val="24"/>
                <w:szCs w:val="24"/>
              </w:rPr>
              <w:t>Tak</w:t>
            </w:r>
            <w:r w:rsidRPr="00132F52">
              <w:rPr>
                <w:iCs/>
                <w:sz w:val="24"/>
                <w:szCs w:val="24"/>
              </w:rPr>
              <w:t>, podać</w:t>
            </w:r>
          </w:p>
        </w:tc>
        <w:tc>
          <w:tcPr>
            <w:tcW w:w="591" w:type="pct"/>
          </w:tcPr>
          <w:p w:rsidR="000B0E13" w:rsidRPr="00132F52" w:rsidRDefault="000B0E13" w:rsidP="006222E9">
            <w:pPr>
              <w:spacing w:line="259" w:lineRule="auto"/>
              <w:ind w:left="2"/>
              <w:rPr>
                <w:sz w:val="24"/>
                <w:szCs w:val="24"/>
              </w:rPr>
            </w:pPr>
          </w:p>
        </w:tc>
        <w:tc>
          <w:tcPr>
            <w:tcW w:w="909" w:type="pct"/>
          </w:tcPr>
          <w:p w:rsidR="000B0E13" w:rsidRPr="00132F52" w:rsidRDefault="000B0E13" w:rsidP="00132F52">
            <w:pPr>
              <w:jc w:val="center"/>
              <w:rPr>
                <w:color w:val="000000" w:themeColor="text1"/>
                <w:sz w:val="24"/>
                <w:szCs w:val="24"/>
              </w:rPr>
            </w:pPr>
            <w:r w:rsidRPr="00132F52">
              <w:rPr>
                <w:color w:val="000000" w:themeColor="text1"/>
                <w:sz w:val="24"/>
                <w:szCs w:val="24"/>
              </w:rPr>
              <w:t>Bez punktacji</w:t>
            </w:r>
          </w:p>
        </w:tc>
      </w:tr>
      <w:tr w:rsidR="000B0E13" w:rsidRPr="00D963F4" w:rsidTr="00DF12D9">
        <w:tblPrEx>
          <w:tblCellMar>
            <w:top w:w="15" w:type="dxa"/>
            <w:left w:w="0" w:type="dxa"/>
            <w:right w:w="0" w:type="dxa"/>
          </w:tblCellMar>
        </w:tblPrEx>
        <w:trPr>
          <w:trHeight w:val="286"/>
        </w:trPr>
        <w:tc>
          <w:tcPr>
            <w:tcW w:w="181" w:type="pct"/>
          </w:tcPr>
          <w:p w:rsidR="000B0E13" w:rsidRPr="00D963F4" w:rsidRDefault="000B0E13" w:rsidP="006C677B">
            <w:pPr>
              <w:pStyle w:val="Akapitzlist"/>
              <w:numPr>
                <w:ilvl w:val="0"/>
                <w:numId w:val="88"/>
              </w:numPr>
              <w:spacing w:after="0"/>
              <w:jc w:val="center"/>
              <w:rPr>
                <w:sz w:val="24"/>
                <w:szCs w:val="24"/>
              </w:rPr>
            </w:pPr>
          </w:p>
        </w:tc>
        <w:tc>
          <w:tcPr>
            <w:tcW w:w="2728" w:type="pct"/>
          </w:tcPr>
          <w:p w:rsidR="000B0E13" w:rsidRPr="00132F52" w:rsidRDefault="000B0E13" w:rsidP="00F959E8">
            <w:pPr>
              <w:spacing w:line="259" w:lineRule="auto"/>
              <w:ind w:left="16"/>
              <w:jc w:val="both"/>
              <w:rPr>
                <w:sz w:val="24"/>
                <w:szCs w:val="24"/>
              </w:rPr>
            </w:pPr>
            <w:r w:rsidRPr="00132F52">
              <w:rPr>
                <w:sz w:val="24"/>
                <w:szCs w:val="24"/>
              </w:rPr>
              <w:t>Rozmiar piksela ≤ 140 µm</w:t>
            </w:r>
          </w:p>
        </w:tc>
        <w:tc>
          <w:tcPr>
            <w:tcW w:w="591" w:type="pct"/>
          </w:tcPr>
          <w:p w:rsidR="000B0E13" w:rsidRPr="00132F52" w:rsidRDefault="000B0E13" w:rsidP="000B0E13">
            <w:pPr>
              <w:spacing w:line="259" w:lineRule="auto"/>
              <w:jc w:val="center"/>
              <w:rPr>
                <w:iCs/>
                <w:sz w:val="24"/>
                <w:szCs w:val="24"/>
              </w:rPr>
            </w:pPr>
            <w:r>
              <w:rPr>
                <w:iCs/>
                <w:sz w:val="24"/>
                <w:szCs w:val="24"/>
              </w:rPr>
              <w:t>Tak</w:t>
            </w:r>
            <w:r w:rsidRPr="00132F52">
              <w:rPr>
                <w:iCs/>
                <w:sz w:val="24"/>
                <w:szCs w:val="24"/>
              </w:rPr>
              <w:t>, podać</w:t>
            </w:r>
          </w:p>
        </w:tc>
        <w:tc>
          <w:tcPr>
            <w:tcW w:w="591" w:type="pct"/>
          </w:tcPr>
          <w:p w:rsidR="000B0E13" w:rsidRPr="00132F52" w:rsidRDefault="000B0E13" w:rsidP="006222E9">
            <w:pPr>
              <w:spacing w:line="259" w:lineRule="auto"/>
              <w:ind w:left="2"/>
              <w:rPr>
                <w:sz w:val="24"/>
                <w:szCs w:val="24"/>
              </w:rPr>
            </w:pPr>
          </w:p>
        </w:tc>
        <w:tc>
          <w:tcPr>
            <w:tcW w:w="909" w:type="pct"/>
          </w:tcPr>
          <w:p w:rsidR="000B0E13" w:rsidRPr="00132F52" w:rsidRDefault="000B0E13" w:rsidP="00132F52">
            <w:pPr>
              <w:jc w:val="center"/>
              <w:rPr>
                <w:color w:val="000000" w:themeColor="text1"/>
                <w:sz w:val="24"/>
                <w:szCs w:val="24"/>
              </w:rPr>
            </w:pPr>
            <w:r w:rsidRPr="00132F52">
              <w:rPr>
                <w:color w:val="000000" w:themeColor="text1"/>
                <w:sz w:val="24"/>
                <w:szCs w:val="24"/>
              </w:rPr>
              <w:t>Bez punktacji</w:t>
            </w:r>
          </w:p>
        </w:tc>
      </w:tr>
      <w:tr w:rsidR="000B0E13" w:rsidRPr="00D963F4" w:rsidTr="00DF12D9">
        <w:tblPrEx>
          <w:tblCellMar>
            <w:top w:w="15" w:type="dxa"/>
            <w:left w:w="0" w:type="dxa"/>
            <w:right w:w="0" w:type="dxa"/>
          </w:tblCellMar>
        </w:tblPrEx>
        <w:trPr>
          <w:trHeight w:val="286"/>
        </w:trPr>
        <w:tc>
          <w:tcPr>
            <w:tcW w:w="181" w:type="pct"/>
          </w:tcPr>
          <w:p w:rsidR="000B0E13" w:rsidRPr="00D963F4" w:rsidRDefault="000B0E13" w:rsidP="006C677B">
            <w:pPr>
              <w:pStyle w:val="Akapitzlist"/>
              <w:numPr>
                <w:ilvl w:val="0"/>
                <w:numId w:val="88"/>
              </w:numPr>
              <w:spacing w:after="0"/>
              <w:jc w:val="center"/>
              <w:rPr>
                <w:sz w:val="24"/>
                <w:szCs w:val="24"/>
              </w:rPr>
            </w:pPr>
          </w:p>
        </w:tc>
        <w:tc>
          <w:tcPr>
            <w:tcW w:w="2728" w:type="pct"/>
          </w:tcPr>
          <w:p w:rsidR="000B0E13" w:rsidRPr="00132F52" w:rsidRDefault="000B0E13" w:rsidP="00F959E8">
            <w:pPr>
              <w:spacing w:line="259" w:lineRule="auto"/>
              <w:ind w:left="16"/>
              <w:jc w:val="both"/>
              <w:rPr>
                <w:sz w:val="24"/>
                <w:szCs w:val="24"/>
              </w:rPr>
            </w:pPr>
            <w:r w:rsidRPr="00132F52">
              <w:rPr>
                <w:sz w:val="24"/>
                <w:szCs w:val="24"/>
              </w:rPr>
              <w:t>Głębokość akwizycji ≥ 16 bit</w:t>
            </w:r>
          </w:p>
        </w:tc>
        <w:tc>
          <w:tcPr>
            <w:tcW w:w="591" w:type="pct"/>
          </w:tcPr>
          <w:p w:rsidR="000B0E13" w:rsidRPr="00132F52" w:rsidRDefault="000B0E13" w:rsidP="000B0E13">
            <w:pPr>
              <w:spacing w:line="259" w:lineRule="auto"/>
              <w:jc w:val="center"/>
              <w:rPr>
                <w:iCs/>
                <w:sz w:val="24"/>
                <w:szCs w:val="24"/>
              </w:rPr>
            </w:pPr>
            <w:r>
              <w:rPr>
                <w:iCs/>
                <w:sz w:val="24"/>
                <w:szCs w:val="24"/>
              </w:rPr>
              <w:t>Tak</w:t>
            </w:r>
            <w:r w:rsidRPr="00132F52">
              <w:rPr>
                <w:iCs/>
                <w:sz w:val="24"/>
                <w:szCs w:val="24"/>
              </w:rPr>
              <w:t>, podać</w:t>
            </w:r>
          </w:p>
        </w:tc>
        <w:tc>
          <w:tcPr>
            <w:tcW w:w="591" w:type="pct"/>
          </w:tcPr>
          <w:p w:rsidR="000B0E13" w:rsidRPr="00132F52" w:rsidRDefault="000B0E13" w:rsidP="006222E9">
            <w:pPr>
              <w:spacing w:line="259" w:lineRule="auto"/>
              <w:ind w:left="2"/>
              <w:rPr>
                <w:sz w:val="24"/>
                <w:szCs w:val="24"/>
              </w:rPr>
            </w:pPr>
          </w:p>
        </w:tc>
        <w:tc>
          <w:tcPr>
            <w:tcW w:w="909" w:type="pct"/>
          </w:tcPr>
          <w:p w:rsidR="000B0E13" w:rsidRPr="00132F52" w:rsidRDefault="000B0E13" w:rsidP="00132F52">
            <w:pPr>
              <w:jc w:val="center"/>
              <w:rPr>
                <w:color w:val="000000" w:themeColor="text1"/>
                <w:sz w:val="24"/>
                <w:szCs w:val="24"/>
              </w:rPr>
            </w:pPr>
            <w:r w:rsidRPr="00132F52">
              <w:rPr>
                <w:color w:val="000000" w:themeColor="text1"/>
                <w:sz w:val="24"/>
                <w:szCs w:val="24"/>
              </w:rPr>
              <w:t>Bez punktacji</w:t>
            </w:r>
          </w:p>
        </w:tc>
      </w:tr>
      <w:tr w:rsidR="000B0E13" w:rsidRPr="00D963F4" w:rsidTr="00DF12D9">
        <w:tblPrEx>
          <w:tblCellMar>
            <w:top w:w="15" w:type="dxa"/>
            <w:left w:w="0" w:type="dxa"/>
            <w:right w:w="0" w:type="dxa"/>
          </w:tblCellMar>
        </w:tblPrEx>
        <w:trPr>
          <w:trHeight w:val="286"/>
        </w:trPr>
        <w:tc>
          <w:tcPr>
            <w:tcW w:w="181" w:type="pct"/>
          </w:tcPr>
          <w:p w:rsidR="000B0E13" w:rsidRPr="00D963F4" w:rsidRDefault="000B0E13" w:rsidP="006C677B">
            <w:pPr>
              <w:pStyle w:val="Akapitzlist"/>
              <w:numPr>
                <w:ilvl w:val="0"/>
                <w:numId w:val="88"/>
              </w:numPr>
              <w:spacing w:after="0"/>
              <w:jc w:val="center"/>
              <w:rPr>
                <w:sz w:val="24"/>
                <w:szCs w:val="24"/>
              </w:rPr>
            </w:pPr>
          </w:p>
        </w:tc>
        <w:tc>
          <w:tcPr>
            <w:tcW w:w="2728" w:type="pct"/>
          </w:tcPr>
          <w:p w:rsidR="000B0E13" w:rsidRPr="00132F52" w:rsidRDefault="000B0E13" w:rsidP="00F959E8">
            <w:pPr>
              <w:spacing w:line="259" w:lineRule="auto"/>
              <w:ind w:left="16"/>
              <w:jc w:val="both"/>
              <w:rPr>
                <w:sz w:val="24"/>
                <w:szCs w:val="24"/>
              </w:rPr>
            </w:pPr>
            <w:r w:rsidRPr="00132F52">
              <w:rPr>
                <w:sz w:val="24"/>
                <w:szCs w:val="24"/>
              </w:rPr>
              <w:t>Maksymalne DQE ≥ 70%</w:t>
            </w:r>
          </w:p>
        </w:tc>
        <w:tc>
          <w:tcPr>
            <w:tcW w:w="591" w:type="pct"/>
          </w:tcPr>
          <w:p w:rsidR="000B0E13" w:rsidRPr="00132F52" w:rsidRDefault="000B0E13" w:rsidP="000B0E13">
            <w:pPr>
              <w:spacing w:line="259" w:lineRule="auto"/>
              <w:jc w:val="center"/>
              <w:rPr>
                <w:iCs/>
                <w:sz w:val="24"/>
                <w:szCs w:val="24"/>
              </w:rPr>
            </w:pPr>
            <w:r>
              <w:rPr>
                <w:iCs/>
                <w:sz w:val="24"/>
                <w:szCs w:val="24"/>
              </w:rPr>
              <w:t>Tak</w:t>
            </w:r>
            <w:r w:rsidRPr="00132F52">
              <w:rPr>
                <w:iCs/>
                <w:sz w:val="24"/>
                <w:szCs w:val="24"/>
              </w:rPr>
              <w:t>, podać</w:t>
            </w:r>
          </w:p>
        </w:tc>
        <w:tc>
          <w:tcPr>
            <w:tcW w:w="591" w:type="pct"/>
          </w:tcPr>
          <w:p w:rsidR="000B0E13" w:rsidRPr="00132F52" w:rsidRDefault="000B0E13" w:rsidP="006222E9">
            <w:pPr>
              <w:spacing w:line="259" w:lineRule="auto"/>
              <w:ind w:left="2"/>
              <w:rPr>
                <w:sz w:val="24"/>
                <w:szCs w:val="24"/>
              </w:rPr>
            </w:pPr>
          </w:p>
        </w:tc>
        <w:tc>
          <w:tcPr>
            <w:tcW w:w="909" w:type="pct"/>
          </w:tcPr>
          <w:p w:rsidR="000B0E13" w:rsidRPr="00132F52" w:rsidRDefault="000B0E13" w:rsidP="00132F52">
            <w:pPr>
              <w:jc w:val="center"/>
              <w:rPr>
                <w:color w:val="000000" w:themeColor="text1"/>
                <w:sz w:val="24"/>
                <w:szCs w:val="24"/>
              </w:rPr>
            </w:pPr>
            <w:r w:rsidRPr="00132F52">
              <w:rPr>
                <w:color w:val="000000" w:themeColor="text1"/>
                <w:sz w:val="24"/>
                <w:szCs w:val="24"/>
              </w:rPr>
              <w:t>Bez punktacji</w:t>
            </w:r>
          </w:p>
        </w:tc>
      </w:tr>
      <w:tr w:rsidR="000B0E13" w:rsidRPr="00D963F4" w:rsidTr="00DF12D9">
        <w:tblPrEx>
          <w:tblCellMar>
            <w:top w:w="15" w:type="dxa"/>
            <w:left w:w="0" w:type="dxa"/>
            <w:right w:w="0" w:type="dxa"/>
          </w:tblCellMar>
        </w:tblPrEx>
        <w:trPr>
          <w:trHeight w:val="286"/>
        </w:trPr>
        <w:tc>
          <w:tcPr>
            <w:tcW w:w="181" w:type="pct"/>
          </w:tcPr>
          <w:p w:rsidR="000B0E13" w:rsidRPr="00D963F4" w:rsidRDefault="000B0E13" w:rsidP="006C677B">
            <w:pPr>
              <w:pStyle w:val="Akapitzlist"/>
              <w:numPr>
                <w:ilvl w:val="0"/>
                <w:numId w:val="88"/>
              </w:numPr>
              <w:spacing w:after="0"/>
              <w:jc w:val="center"/>
              <w:rPr>
                <w:sz w:val="24"/>
                <w:szCs w:val="24"/>
              </w:rPr>
            </w:pPr>
          </w:p>
        </w:tc>
        <w:tc>
          <w:tcPr>
            <w:tcW w:w="2728" w:type="pct"/>
          </w:tcPr>
          <w:p w:rsidR="000B0E13" w:rsidRPr="00132F52" w:rsidRDefault="000B0E13" w:rsidP="00F959E8">
            <w:pPr>
              <w:spacing w:line="259" w:lineRule="auto"/>
              <w:ind w:left="16"/>
              <w:jc w:val="both"/>
              <w:rPr>
                <w:sz w:val="24"/>
                <w:szCs w:val="24"/>
              </w:rPr>
            </w:pPr>
            <w:r w:rsidRPr="00132F52">
              <w:rPr>
                <w:sz w:val="24"/>
                <w:szCs w:val="24"/>
              </w:rPr>
              <w:t>Czas pojawienia się obrazu na konsoli &lt;4s</w:t>
            </w:r>
          </w:p>
        </w:tc>
        <w:tc>
          <w:tcPr>
            <w:tcW w:w="591" w:type="pct"/>
          </w:tcPr>
          <w:p w:rsidR="000B0E13" w:rsidRPr="00132F52" w:rsidRDefault="000B0E13" w:rsidP="000B0E13">
            <w:pPr>
              <w:spacing w:line="259" w:lineRule="auto"/>
              <w:jc w:val="center"/>
              <w:rPr>
                <w:iCs/>
                <w:sz w:val="24"/>
                <w:szCs w:val="24"/>
              </w:rPr>
            </w:pPr>
            <w:r>
              <w:rPr>
                <w:iCs/>
                <w:sz w:val="24"/>
                <w:szCs w:val="24"/>
              </w:rPr>
              <w:t>Tak</w:t>
            </w:r>
            <w:r w:rsidRPr="00132F52">
              <w:rPr>
                <w:iCs/>
                <w:sz w:val="24"/>
                <w:szCs w:val="24"/>
              </w:rPr>
              <w:t>, podać</w:t>
            </w:r>
          </w:p>
        </w:tc>
        <w:tc>
          <w:tcPr>
            <w:tcW w:w="591" w:type="pct"/>
          </w:tcPr>
          <w:p w:rsidR="000B0E13" w:rsidRPr="00132F52" w:rsidRDefault="000B0E13" w:rsidP="006222E9">
            <w:pPr>
              <w:spacing w:line="259" w:lineRule="auto"/>
              <w:ind w:left="2"/>
              <w:rPr>
                <w:sz w:val="24"/>
                <w:szCs w:val="24"/>
              </w:rPr>
            </w:pPr>
          </w:p>
        </w:tc>
        <w:tc>
          <w:tcPr>
            <w:tcW w:w="909" w:type="pct"/>
          </w:tcPr>
          <w:p w:rsidR="000B0E13" w:rsidRPr="00132F52" w:rsidRDefault="000B0E13" w:rsidP="00132F52">
            <w:pPr>
              <w:jc w:val="center"/>
              <w:rPr>
                <w:color w:val="000000" w:themeColor="text1"/>
                <w:sz w:val="24"/>
                <w:szCs w:val="24"/>
              </w:rPr>
            </w:pPr>
            <w:r w:rsidRPr="00132F52">
              <w:rPr>
                <w:color w:val="000000" w:themeColor="text1"/>
                <w:sz w:val="24"/>
                <w:szCs w:val="24"/>
              </w:rPr>
              <w:t>Bez punktacji</w:t>
            </w:r>
          </w:p>
        </w:tc>
      </w:tr>
      <w:tr w:rsidR="00132F52" w:rsidRPr="00D963F4" w:rsidTr="00DF12D9">
        <w:tblPrEx>
          <w:tblCellMar>
            <w:top w:w="15" w:type="dxa"/>
            <w:left w:w="0" w:type="dxa"/>
            <w:right w:w="0" w:type="dxa"/>
          </w:tblCellMar>
        </w:tblPrEx>
        <w:trPr>
          <w:trHeight w:val="286"/>
        </w:trPr>
        <w:tc>
          <w:tcPr>
            <w:tcW w:w="181" w:type="pct"/>
          </w:tcPr>
          <w:p w:rsidR="00132F52" w:rsidRPr="00D963F4" w:rsidRDefault="00132F52" w:rsidP="006C677B">
            <w:pPr>
              <w:pStyle w:val="Akapitzlist"/>
              <w:numPr>
                <w:ilvl w:val="0"/>
                <w:numId w:val="88"/>
              </w:numPr>
              <w:spacing w:after="0"/>
              <w:jc w:val="center"/>
              <w:rPr>
                <w:sz w:val="24"/>
                <w:szCs w:val="24"/>
              </w:rPr>
            </w:pPr>
          </w:p>
        </w:tc>
        <w:tc>
          <w:tcPr>
            <w:tcW w:w="2728" w:type="pct"/>
          </w:tcPr>
          <w:p w:rsidR="00132F52" w:rsidRPr="00132F52" w:rsidRDefault="00132F52" w:rsidP="00F959E8">
            <w:pPr>
              <w:spacing w:line="259" w:lineRule="auto"/>
              <w:ind w:left="16"/>
              <w:jc w:val="both"/>
              <w:rPr>
                <w:sz w:val="24"/>
                <w:szCs w:val="24"/>
              </w:rPr>
            </w:pPr>
            <w:r w:rsidRPr="00132F52">
              <w:rPr>
                <w:color w:val="231F20"/>
                <w:sz w:val="24"/>
                <w:szCs w:val="24"/>
              </w:rPr>
              <w:t>Zasilanie  detektora  statywie</w:t>
            </w:r>
          </w:p>
        </w:tc>
        <w:tc>
          <w:tcPr>
            <w:tcW w:w="591" w:type="pct"/>
          </w:tcPr>
          <w:p w:rsidR="00132F52" w:rsidRPr="00132F52" w:rsidRDefault="002B6EC6" w:rsidP="006222E9">
            <w:pPr>
              <w:spacing w:line="259" w:lineRule="auto"/>
              <w:ind w:left="16"/>
              <w:jc w:val="center"/>
              <w:rPr>
                <w:sz w:val="24"/>
                <w:szCs w:val="24"/>
              </w:rPr>
            </w:pPr>
            <w:r>
              <w:rPr>
                <w:sz w:val="24"/>
                <w:szCs w:val="24"/>
              </w:rPr>
              <w:t>Tak</w:t>
            </w:r>
          </w:p>
        </w:tc>
        <w:tc>
          <w:tcPr>
            <w:tcW w:w="591" w:type="pct"/>
          </w:tcPr>
          <w:p w:rsidR="00132F52" w:rsidRPr="00132F52" w:rsidRDefault="00132F52" w:rsidP="006222E9">
            <w:pPr>
              <w:spacing w:line="259" w:lineRule="auto"/>
              <w:ind w:left="2"/>
              <w:rPr>
                <w:sz w:val="24"/>
                <w:szCs w:val="24"/>
              </w:rPr>
            </w:pPr>
          </w:p>
        </w:tc>
        <w:tc>
          <w:tcPr>
            <w:tcW w:w="909" w:type="pct"/>
          </w:tcPr>
          <w:p w:rsidR="00132F52" w:rsidRPr="00132F52" w:rsidRDefault="00132F52" w:rsidP="00132F52">
            <w:pPr>
              <w:jc w:val="center"/>
              <w:rPr>
                <w:sz w:val="24"/>
                <w:szCs w:val="24"/>
              </w:rPr>
            </w:pPr>
            <w:r w:rsidRPr="00132F52">
              <w:rPr>
                <w:sz w:val="24"/>
                <w:szCs w:val="24"/>
              </w:rPr>
              <w:t>Bez punktacji</w:t>
            </w:r>
          </w:p>
        </w:tc>
      </w:tr>
      <w:tr w:rsidR="000B0E13" w:rsidRPr="00D963F4" w:rsidTr="00DF12D9">
        <w:tblPrEx>
          <w:tblCellMar>
            <w:top w:w="15" w:type="dxa"/>
            <w:left w:w="0" w:type="dxa"/>
            <w:right w:w="0" w:type="dxa"/>
          </w:tblCellMar>
        </w:tblPrEx>
        <w:trPr>
          <w:trHeight w:val="286"/>
        </w:trPr>
        <w:tc>
          <w:tcPr>
            <w:tcW w:w="181" w:type="pct"/>
          </w:tcPr>
          <w:p w:rsidR="000B0E13" w:rsidRPr="00D963F4" w:rsidRDefault="000B0E13" w:rsidP="006C677B">
            <w:pPr>
              <w:pStyle w:val="Akapitzlist"/>
              <w:numPr>
                <w:ilvl w:val="0"/>
                <w:numId w:val="88"/>
              </w:numPr>
              <w:spacing w:after="0"/>
              <w:jc w:val="center"/>
              <w:rPr>
                <w:sz w:val="24"/>
                <w:szCs w:val="24"/>
              </w:rPr>
            </w:pPr>
          </w:p>
        </w:tc>
        <w:tc>
          <w:tcPr>
            <w:tcW w:w="2728" w:type="pct"/>
          </w:tcPr>
          <w:p w:rsidR="000B0E13" w:rsidRPr="00132F52" w:rsidRDefault="000B0E13" w:rsidP="00F959E8">
            <w:pPr>
              <w:spacing w:line="259" w:lineRule="auto"/>
              <w:ind w:left="16"/>
              <w:jc w:val="both"/>
              <w:rPr>
                <w:sz w:val="24"/>
                <w:szCs w:val="24"/>
              </w:rPr>
            </w:pPr>
            <w:r w:rsidRPr="00132F52">
              <w:rPr>
                <w:color w:val="231F20"/>
                <w:sz w:val="24"/>
                <w:szCs w:val="24"/>
              </w:rPr>
              <w:t>Ochrona przed zalaniem min. IPX6</w:t>
            </w:r>
          </w:p>
        </w:tc>
        <w:tc>
          <w:tcPr>
            <w:tcW w:w="591" w:type="pct"/>
          </w:tcPr>
          <w:p w:rsidR="000B0E13" w:rsidRPr="00132F52" w:rsidRDefault="000B0E13" w:rsidP="000B0E13">
            <w:pPr>
              <w:spacing w:line="259" w:lineRule="auto"/>
              <w:jc w:val="center"/>
              <w:rPr>
                <w:iCs/>
                <w:sz w:val="24"/>
                <w:szCs w:val="24"/>
              </w:rPr>
            </w:pPr>
            <w:r>
              <w:rPr>
                <w:iCs/>
                <w:sz w:val="24"/>
                <w:szCs w:val="24"/>
              </w:rPr>
              <w:t>Tak</w:t>
            </w:r>
            <w:r w:rsidRPr="00132F52">
              <w:rPr>
                <w:iCs/>
                <w:sz w:val="24"/>
                <w:szCs w:val="24"/>
              </w:rPr>
              <w:t>, podać</w:t>
            </w:r>
          </w:p>
        </w:tc>
        <w:tc>
          <w:tcPr>
            <w:tcW w:w="591" w:type="pct"/>
          </w:tcPr>
          <w:p w:rsidR="000B0E13" w:rsidRPr="00132F52" w:rsidRDefault="000B0E13" w:rsidP="006222E9">
            <w:pPr>
              <w:spacing w:line="259" w:lineRule="auto"/>
              <w:ind w:left="2"/>
              <w:rPr>
                <w:sz w:val="24"/>
                <w:szCs w:val="24"/>
              </w:rPr>
            </w:pPr>
          </w:p>
        </w:tc>
        <w:tc>
          <w:tcPr>
            <w:tcW w:w="909" w:type="pct"/>
          </w:tcPr>
          <w:p w:rsidR="000B0E13" w:rsidRDefault="000B0E13" w:rsidP="00132F52">
            <w:pPr>
              <w:jc w:val="center"/>
              <w:rPr>
                <w:sz w:val="24"/>
                <w:szCs w:val="24"/>
              </w:rPr>
            </w:pPr>
            <w:r w:rsidRPr="00132F52">
              <w:rPr>
                <w:sz w:val="24"/>
                <w:szCs w:val="24"/>
              </w:rPr>
              <w:t>≥</w:t>
            </w:r>
            <w:r>
              <w:rPr>
                <w:sz w:val="24"/>
                <w:szCs w:val="24"/>
              </w:rPr>
              <w:t xml:space="preserve">IPX7 – 10 </w:t>
            </w:r>
            <w:proofErr w:type="spellStart"/>
            <w:r>
              <w:rPr>
                <w:sz w:val="24"/>
                <w:szCs w:val="24"/>
              </w:rPr>
              <w:t>pkt</w:t>
            </w:r>
            <w:proofErr w:type="spellEnd"/>
          </w:p>
          <w:p w:rsidR="000B0E13" w:rsidRPr="00132F52" w:rsidRDefault="000B0E13" w:rsidP="00132F52">
            <w:pPr>
              <w:jc w:val="center"/>
              <w:rPr>
                <w:color w:val="000000" w:themeColor="text1"/>
                <w:sz w:val="24"/>
                <w:szCs w:val="24"/>
              </w:rPr>
            </w:pPr>
            <w:r>
              <w:rPr>
                <w:sz w:val="24"/>
                <w:szCs w:val="24"/>
              </w:rPr>
              <w:t xml:space="preserve">&lt;IPX7 – 0 </w:t>
            </w:r>
            <w:proofErr w:type="spellStart"/>
            <w:r>
              <w:rPr>
                <w:sz w:val="24"/>
                <w:szCs w:val="24"/>
              </w:rPr>
              <w:t>pkt</w:t>
            </w:r>
            <w:proofErr w:type="spellEnd"/>
          </w:p>
        </w:tc>
      </w:tr>
      <w:tr w:rsidR="002B6EC6" w:rsidRPr="00D963F4" w:rsidTr="00DF12D9">
        <w:tblPrEx>
          <w:tblCellMar>
            <w:top w:w="15" w:type="dxa"/>
            <w:left w:w="0" w:type="dxa"/>
            <w:right w:w="0" w:type="dxa"/>
          </w:tblCellMar>
        </w:tblPrEx>
        <w:trPr>
          <w:trHeight w:val="286"/>
        </w:trPr>
        <w:tc>
          <w:tcPr>
            <w:tcW w:w="181" w:type="pct"/>
          </w:tcPr>
          <w:p w:rsidR="002B6EC6" w:rsidRPr="00D963F4" w:rsidRDefault="002B6EC6" w:rsidP="006C677B">
            <w:pPr>
              <w:pStyle w:val="Akapitzlist"/>
              <w:numPr>
                <w:ilvl w:val="0"/>
                <w:numId w:val="88"/>
              </w:numPr>
              <w:spacing w:after="0"/>
              <w:jc w:val="center"/>
              <w:rPr>
                <w:sz w:val="24"/>
                <w:szCs w:val="24"/>
              </w:rPr>
            </w:pPr>
          </w:p>
        </w:tc>
        <w:tc>
          <w:tcPr>
            <w:tcW w:w="2728" w:type="pct"/>
          </w:tcPr>
          <w:p w:rsidR="002B6EC6" w:rsidRPr="00132F52" w:rsidRDefault="002B6EC6" w:rsidP="00F959E8">
            <w:pPr>
              <w:spacing w:line="259" w:lineRule="auto"/>
              <w:ind w:left="16"/>
              <w:jc w:val="both"/>
              <w:rPr>
                <w:sz w:val="24"/>
                <w:szCs w:val="24"/>
              </w:rPr>
            </w:pPr>
            <w:r w:rsidRPr="00132F52">
              <w:rPr>
                <w:color w:val="231F20"/>
                <w:sz w:val="24"/>
                <w:szCs w:val="24"/>
              </w:rPr>
              <w:t>Waga detektora &lt;3,8kg</w:t>
            </w:r>
          </w:p>
        </w:tc>
        <w:tc>
          <w:tcPr>
            <w:tcW w:w="591" w:type="pct"/>
          </w:tcPr>
          <w:p w:rsidR="002B6EC6" w:rsidRDefault="002B6EC6" w:rsidP="000B0E13">
            <w:pPr>
              <w:jc w:val="center"/>
            </w:pPr>
            <w:r w:rsidRPr="00125065">
              <w:rPr>
                <w:iCs/>
                <w:sz w:val="24"/>
                <w:szCs w:val="24"/>
              </w:rPr>
              <w:t>Tak</w:t>
            </w:r>
          </w:p>
        </w:tc>
        <w:tc>
          <w:tcPr>
            <w:tcW w:w="591" w:type="pct"/>
          </w:tcPr>
          <w:p w:rsidR="002B6EC6" w:rsidRPr="00132F52" w:rsidRDefault="002B6EC6" w:rsidP="006222E9">
            <w:pPr>
              <w:spacing w:line="259" w:lineRule="auto"/>
              <w:ind w:left="2"/>
              <w:rPr>
                <w:sz w:val="24"/>
                <w:szCs w:val="24"/>
              </w:rPr>
            </w:pPr>
          </w:p>
        </w:tc>
        <w:tc>
          <w:tcPr>
            <w:tcW w:w="909" w:type="pct"/>
          </w:tcPr>
          <w:p w:rsidR="002B6EC6" w:rsidRPr="00132F52" w:rsidRDefault="002B6EC6" w:rsidP="00132F52">
            <w:pPr>
              <w:jc w:val="center"/>
              <w:rPr>
                <w:color w:val="000000" w:themeColor="text1"/>
                <w:sz w:val="24"/>
                <w:szCs w:val="24"/>
              </w:rPr>
            </w:pPr>
            <w:r w:rsidRPr="00132F52">
              <w:rPr>
                <w:color w:val="000000" w:themeColor="text1"/>
                <w:sz w:val="24"/>
                <w:szCs w:val="24"/>
              </w:rPr>
              <w:t>Bez punktacji</w:t>
            </w:r>
          </w:p>
        </w:tc>
      </w:tr>
      <w:tr w:rsidR="002B6EC6" w:rsidRPr="00D963F4" w:rsidTr="00DF12D9">
        <w:tblPrEx>
          <w:tblCellMar>
            <w:top w:w="15" w:type="dxa"/>
            <w:left w:w="0" w:type="dxa"/>
            <w:right w:w="0" w:type="dxa"/>
          </w:tblCellMar>
        </w:tblPrEx>
        <w:trPr>
          <w:trHeight w:val="286"/>
        </w:trPr>
        <w:tc>
          <w:tcPr>
            <w:tcW w:w="181" w:type="pct"/>
          </w:tcPr>
          <w:p w:rsidR="002B6EC6" w:rsidRPr="00D963F4" w:rsidRDefault="002B6EC6" w:rsidP="006C677B">
            <w:pPr>
              <w:pStyle w:val="Akapitzlist"/>
              <w:numPr>
                <w:ilvl w:val="0"/>
                <w:numId w:val="88"/>
              </w:numPr>
              <w:spacing w:after="0"/>
              <w:jc w:val="center"/>
              <w:rPr>
                <w:sz w:val="24"/>
                <w:szCs w:val="24"/>
              </w:rPr>
            </w:pPr>
          </w:p>
        </w:tc>
        <w:tc>
          <w:tcPr>
            <w:tcW w:w="2728" w:type="pct"/>
          </w:tcPr>
          <w:p w:rsidR="002B6EC6" w:rsidRPr="00132F52" w:rsidRDefault="002B6EC6" w:rsidP="00F959E8">
            <w:pPr>
              <w:spacing w:line="259" w:lineRule="auto"/>
              <w:ind w:left="16"/>
              <w:jc w:val="both"/>
              <w:rPr>
                <w:color w:val="231F20"/>
                <w:sz w:val="24"/>
                <w:szCs w:val="24"/>
              </w:rPr>
            </w:pPr>
            <w:r w:rsidRPr="00132F52">
              <w:rPr>
                <w:color w:val="231F20"/>
                <w:sz w:val="24"/>
                <w:szCs w:val="24"/>
              </w:rPr>
              <w:t>Zamienność detektora z detektorem w stole</w:t>
            </w:r>
          </w:p>
        </w:tc>
        <w:tc>
          <w:tcPr>
            <w:tcW w:w="591" w:type="pct"/>
          </w:tcPr>
          <w:p w:rsidR="002B6EC6" w:rsidRDefault="002B6EC6" w:rsidP="000B0E13">
            <w:pPr>
              <w:jc w:val="center"/>
            </w:pPr>
            <w:r w:rsidRPr="00125065">
              <w:rPr>
                <w:iCs/>
                <w:sz w:val="24"/>
                <w:szCs w:val="24"/>
              </w:rPr>
              <w:t>Tak</w:t>
            </w:r>
          </w:p>
        </w:tc>
        <w:tc>
          <w:tcPr>
            <w:tcW w:w="591" w:type="pct"/>
          </w:tcPr>
          <w:p w:rsidR="002B6EC6" w:rsidRPr="00132F52" w:rsidRDefault="002B6EC6" w:rsidP="006222E9">
            <w:pPr>
              <w:spacing w:line="259" w:lineRule="auto"/>
              <w:ind w:left="2"/>
              <w:rPr>
                <w:sz w:val="24"/>
                <w:szCs w:val="24"/>
              </w:rPr>
            </w:pPr>
          </w:p>
        </w:tc>
        <w:tc>
          <w:tcPr>
            <w:tcW w:w="909" w:type="pct"/>
          </w:tcPr>
          <w:p w:rsidR="002B6EC6" w:rsidRPr="00132F52" w:rsidRDefault="002B6EC6" w:rsidP="00132F52">
            <w:pPr>
              <w:jc w:val="center"/>
              <w:rPr>
                <w:color w:val="000000" w:themeColor="text1"/>
                <w:sz w:val="24"/>
                <w:szCs w:val="24"/>
              </w:rPr>
            </w:pPr>
            <w:r w:rsidRPr="00132F52">
              <w:rPr>
                <w:color w:val="000000" w:themeColor="text1"/>
                <w:sz w:val="24"/>
                <w:szCs w:val="24"/>
              </w:rPr>
              <w:t>Bez punktacji</w:t>
            </w:r>
          </w:p>
        </w:tc>
      </w:tr>
      <w:tr w:rsidR="002B6EC6" w:rsidRPr="00D963F4" w:rsidTr="00DF12D9">
        <w:tblPrEx>
          <w:tblCellMar>
            <w:top w:w="15" w:type="dxa"/>
            <w:left w:w="0" w:type="dxa"/>
            <w:right w:w="0" w:type="dxa"/>
          </w:tblCellMar>
        </w:tblPrEx>
        <w:trPr>
          <w:trHeight w:val="286"/>
        </w:trPr>
        <w:tc>
          <w:tcPr>
            <w:tcW w:w="181" w:type="pct"/>
          </w:tcPr>
          <w:p w:rsidR="002B6EC6" w:rsidRPr="00D963F4" w:rsidRDefault="002B6EC6" w:rsidP="006C677B">
            <w:pPr>
              <w:pStyle w:val="Akapitzlist"/>
              <w:numPr>
                <w:ilvl w:val="0"/>
                <w:numId w:val="88"/>
              </w:numPr>
              <w:spacing w:after="0"/>
              <w:jc w:val="center"/>
              <w:rPr>
                <w:sz w:val="24"/>
                <w:szCs w:val="24"/>
              </w:rPr>
            </w:pPr>
          </w:p>
        </w:tc>
        <w:tc>
          <w:tcPr>
            <w:tcW w:w="2728" w:type="pct"/>
          </w:tcPr>
          <w:p w:rsidR="002B6EC6" w:rsidRPr="000B0E13" w:rsidRDefault="002B6EC6" w:rsidP="00F959E8">
            <w:pPr>
              <w:spacing w:line="259" w:lineRule="auto"/>
              <w:ind w:left="16"/>
              <w:jc w:val="both"/>
              <w:rPr>
                <w:sz w:val="24"/>
                <w:szCs w:val="24"/>
              </w:rPr>
            </w:pPr>
            <w:r w:rsidRPr="000B0E13">
              <w:rPr>
                <w:sz w:val="24"/>
                <w:szCs w:val="24"/>
              </w:rPr>
              <w:t>Możliwość wykonywania badań na analogowym aparacie przyłóżkowym posiadanym przez Zamawiającego</w:t>
            </w:r>
          </w:p>
        </w:tc>
        <w:tc>
          <w:tcPr>
            <w:tcW w:w="591" w:type="pct"/>
          </w:tcPr>
          <w:p w:rsidR="002B6EC6" w:rsidRDefault="002B6EC6" w:rsidP="000B0E13">
            <w:pPr>
              <w:jc w:val="center"/>
            </w:pPr>
            <w:r w:rsidRPr="00125065">
              <w:rPr>
                <w:iCs/>
                <w:sz w:val="24"/>
                <w:szCs w:val="24"/>
              </w:rPr>
              <w:t>Tak</w:t>
            </w:r>
            <w:r w:rsidR="006E3E31">
              <w:rPr>
                <w:iCs/>
                <w:sz w:val="24"/>
                <w:szCs w:val="24"/>
              </w:rPr>
              <w:t>, podać technologie</w:t>
            </w:r>
          </w:p>
        </w:tc>
        <w:tc>
          <w:tcPr>
            <w:tcW w:w="591" w:type="pct"/>
          </w:tcPr>
          <w:p w:rsidR="002B6EC6" w:rsidRPr="00132F52" w:rsidRDefault="002B6EC6" w:rsidP="006222E9">
            <w:pPr>
              <w:spacing w:line="259" w:lineRule="auto"/>
              <w:ind w:left="2"/>
              <w:rPr>
                <w:sz w:val="24"/>
                <w:szCs w:val="24"/>
              </w:rPr>
            </w:pPr>
          </w:p>
        </w:tc>
        <w:tc>
          <w:tcPr>
            <w:tcW w:w="909" w:type="pct"/>
          </w:tcPr>
          <w:p w:rsidR="002B6EC6" w:rsidRPr="00132F52" w:rsidRDefault="002B6EC6" w:rsidP="00132F52">
            <w:pPr>
              <w:jc w:val="center"/>
              <w:rPr>
                <w:color w:val="000000" w:themeColor="text1"/>
                <w:sz w:val="24"/>
                <w:szCs w:val="24"/>
              </w:rPr>
            </w:pPr>
            <w:r w:rsidRPr="00132F52">
              <w:rPr>
                <w:color w:val="000000" w:themeColor="text1"/>
                <w:sz w:val="24"/>
                <w:szCs w:val="24"/>
              </w:rPr>
              <w:t>Bez punktacji</w:t>
            </w:r>
          </w:p>
        </w:tc>
      </w:tr>
      <w:tr w:rsidR="00DF12D9" w:rsidRPr="00D963F4" w:rsidTr="00DF12D9">
        <w:tblPrEx>
          <w:tblCellMar>
            <w:top w:w="15" w:type="dxa"/>
            <w:left w:w="0" w:type="dxa"/>
            <w:right w:w="0" w:type="dxa"/>
          </w:tblCellMar>
        </w:tblPrEx>
        <w:trPr>
          <w:trHeight w:val="286"/>
        </w:trPr>
        <w:tc>
          <w:tcPr>
            <w:tcW w:w="181" w:type="pct"/>
          </w:tcPr>
          <w:p w:rsidR="00DF12D9" w:rsidRPr="00D963F4" w:rsidRDefault="00DF12D9" w:rsidP="006C677B">
            <w:pPr>
              <w:pStyle w:val="Akapitzlist"/>
              <w:numPr>
                <w:ilvl w:val="0"/>
                <w:numId w:val="88"/>
              </w:numPr>
              <w:spacing w:after="0"/>
              <w:jc w:val="center"/>
              <w:rPr>
                <w:sz w:val="24"/>
                <w:szCs w:val="24"/>
              </w:rPr>
            </w:pPr>
          </w:p>
        </w:tc>
        <w:tc>
          <w:tcPr>
            <w:tcW w:w="4819" w:type="pct"/>
            <w:gridSpan w:val="4"/>
          </w:tcPr>
          <w:p w:rsidR="00DF12D9" w:rsidRPr="00132F52" w:rsidRDefault="00DF12D9" w:rsidP="006222E9">
            <w:pPr>
              <w:spacing w:line="259" w:lineRule="auto"/>
              <w:ind w:left="2"/>
              <w:rPr>
                <w:b/>
                <w:color w:val="231F20"/>
                <w:sz w:val="24"/>
                <w:szCs w:val="24"/>
              </w:rPr>
            </w:pPr>
            <w:r w:rsidRPr="00132F52">
              <w:rPr>
                <w:b/>
                <w:color w:val="231F20"/>
                <w:sz w:val="24"/>
                <w:szCs w:val="24"/>
              </w:rPr>
              <w:t>CYFROWY PŁASKI  DETEKTOR   W STOLE WIFI PRZENOŚNY</w:t>
            </w:r>
          </w:p>
        </w:tc>
      </w:tr>
      <w:tr w:rsidR="00132F52" w:rsidRPr="00D963F4" w:rsidTr="00DF12D9">
        <w:tblPrEx>
          <w:tblCellMar>
            <w:top w:w="15" w:type="dxa"/>
            <w:left w:w="0" w:type="dxa"/>
            <w:right w:w="0" w:type="dxa"/>
          </w:tblCellMar>
        </w:tblPrEx>
        <w:trPr>
          <w:trHeight w:val="286"/>
        </w:trPr>
        <w:tc>
          <w:tcPr>
            <w:tcW w:w="181" w:type="pct"/>
          </w:tcPr>
          <w:p w:rsidR="00132F52" w:rsidRPr="00D963F4" w:rsidRDefault="00132F52" w:rsidP="006C677B">
            <w:pPr>
              <w:pStyle w:val="Akapitzlist"/>
              <w:numPr>
                <w:ilvl w:val="0"/>
                <w:numId w:val="88"/>
              </w:numPr>
              <w:spacing w:after="0"/>
              <w:jc w:val="center"/>
              <w:rPr>
                <w:sz w:val="24"/>
                <w:szCs w:val="24"/>
              </w:rPr>
            </w:pPr>
          </w:p>
        </w:tc>
        <w:tc>
          <w:tcPr>
            <w:tcW w:w="2728" w:type="pct"/>
          </w:tcPr>
          <w:p w:rsidR="00132F52" w:rsidRPr="00132F52" w:rsidRDefault="00132F52" w:rsidP="00F959E8">
            <w:pPr>
              <w:spacing w:line="259" w:lineRule="auto"/>
              <w:ind w:left="16"/>
              <w:jc w:val="both"/>
              <w:rPr>
                <w:color w:val="231F20"/>
                <w:sz w:val="24"/>
                <w:szCs w:val="24"/>
              </w:rPr>
            </w:pPr>
            <w:r w:rsidRPr="00132F52">
              <w:rPr>
                <w:sz w:val="24"/>
                <w:szCs w:val="24"/>
              </w:rPr>
              <w:t xml:space="preserve">Płaski detektor cyfrowy do wykonywania badań  w stole oraz poza stołem </w:t>
            </w:r>
          </w:p>
        </w:tc>
        <w:tc>
          <w:tcPr>
            <w:tcW w:w="591" w:type="pct"/>
          </w:tcPr>
          <w:p w:rsidR="00132F52" w:rsidRPr="00132F52" w:rsidRDefault="002B6EC6" w:rsidP="006222E9">
            <w:pPr>
              <w:spacing w:line="259" w:lineRule="auto"/>
              <w:ind w:left="16"/>
              <w:jc w:val="center"/>
              <w:rPr>
                <w:sz w:val="24"/>
                <w:szCs w:val="24"/>
              </w:rPr>
            </w:pPr>
            <w:r>
              <w:rPr>
                <w:sz w:val="24"/>
                <w:szCs w:val="24"/>
              </w:rPr>
              <w:t>Tak</w:t>
            </w:r>
          </w:p>
        </w:tc>
        <w:tc>
          <w:tcPr>
            <w:tcW w:w="591" w:type="pct"/>
          </w:tcPr>
          <w:p w:rsidR="00132F52" w:rsidRPr="00132F52" w:rsidRDefault="00132F52" w:rsidP="006222E9">
            <w:pPr>
              <w:spacing w:line="259" w:lineRule="auto"/>
              <w:ind w:left="2"/>
              <w:rPr>
                <w:sz w:val="24"/>
                <w:szCs w:val="24"/>
              </w:rPr>
            </w:pPr>
          </w:p>
        </w:tc>
        <w:tc>
          <w:tcPr>
            <w:tcW w:w="909" w:type="pct"/>
          </w:tcPr>
          <w:p w:rsidR="00132F52" w:rsidRPr="00132F52" w:rsidRDefault="00132F52" w:rsidP="00132F52">
            <w:pPr>
              <w:jc w:val="center"/>
              <w:rPr>
                <w:sz w:val="24"/>
                <w:szCs w:val="24"/>
              </w:rPr>
            </w:pPr>
            <w:r w:rsidRPr="00132F52">
              <w:rPr>
                <w:sz w:val="24"/>
                <w:szCs w:val="24"/>
              </w:rPr>
              <w:t>Bez punktacji</w:t>
            </w:r>
          </w:p>
        </w:tc>
      </w:tr>
      <w:tr w:rsidR="000B0E13" w:rsidRPr="00D963F4" w:rsidTr="00DF12D9">
        <w:tblPrEx>
          <w:tblCellMar>
            <w:top w:w="15" w:type="dxa"/>
            <w:left w:w="0" w:type="dxa"/>
            <w:right w:w="0" w:type="dxa"/>
          </w:tblCellMar>
        </w:tblPrEx>
        <w:trPr>
          <w:trHeight w:val="286"/>
        </w:trPr>
        <w:tc>
          <w:tcPr>
            <w:tcW w:w="181" w:type="pct"/>
          </w:tcPr>
          <w:p w:rsidR="000B0E13" w:rsidRPr="00D963F4" w:rsidRDefault="000B0E13" w:rsidP="006C677B">
            <w:pPr>
              <w:pStyle w:val="Akapitzlist"/>
              <w:numPr>
                <w:ilvl w:val="0"/>
                <w:numId w:val="88"/>
              </w:numPr>
              <w:spacing w:after="0"/>
              <w:jc w:val="center"/>
              <w:rPr>
                <w:sz w:val="24"/>
                <w:szCs w:val="24"/>
              </w:rPr>
            </w:pPr>
          </w:p>
        </w:tc>
        <w:tc>
          <w:tcPr>
            <w:tcW w:w="2728" w:type="pct"/>
          </w:tcPr>
          <w:p w:rsidR="000B0E13" w:rsidRPr="00132F52" w:rsidRDefault="000B0E13" w:rsidP="00F959E8">
            <w:pPr>
              <w:spacing w:line="259" w:lineRule="auto"/>
              <w:ind w:left="16"/>
              <w:jc w:val="both"/>
              <w:rPr>
                <w:color w:val="231F20"/>
                <w:sz w:val="24"/>
                <w:szCs w:val="24"/>
              </w:rPr>
            </w:pPr>
            <w:r w:rsidRPr="00132F52">
              <w:rPr>
                <w:sz w:val="24"/>
                <w:szCs w:val="24"/>
              </w:rPr>
              <w:t>Rozmiar aktywny detektora min. 43 x 43cm ± 1cm</w:t>
            </w:r>
          </w:p>
        </w:tc>
        <w:tc>
          <w:tcPr>
            <w:tcW w:w="591" w:type="pct"/>
          </w:tcPr>
          <w:p w:rsidR="000B0E13" w:rsidRPr="00132F52" w:rsidRDefault="000B0E13" w:rsidP="000B0E13">
            <w:pPr>
              <w:spacing w:line="259" w:lineRule="auto"/>
              <w:jc w:val="center"/>
              <w:rPr>
                <w:iCs/>
                <w:sz w:val="24"/>
                <w:szCs w:val="24"/>
              </w:rPr>
            </w:pPr>
            <w:r>
              <w:rPr>
                <w:iCs/>
                <w:sz w:val="24"/>
                <w:szCs w:val="24"/>
              </w:rPr>
              <w:t>Tak</w:t>
            </w:r>
            <w:r w:rsidRPr="00132F52">
              <w:rPr>
                <w:iCs/>
                <w:sz w:val="24"/>
                <w:szCs w:val="24"/>
              </w:rPr>
              <w:t>, podać</w:t>
            </w:r>
          </w:p>
        </w:tc>
        <w:tc>
          <w:tcPr>
            <w:tcW w:w="591" w:type="pct"/>
          </w:tcPr>
          <w:p w:rsidR="000B0E13" w:rsidRPr="00132F52" w:rsidRDefault="000B0E13" w:rsidP="006222E9">
            <w:pPr>
              <w:spacing w:line="259" w:lineRule="auto"/>
              <w:ind w:left="2"/>
              <w:rPr>
                <w:sz w:val="24"/>
                <w:szCs w:val="24"/>
              </w:rPr>
            </w:pPr>
          </w:p>
        </w:tc>
        <w:tc>
          <w:tcPr>
            <w:tcW w:w="909" w:type="pct"/>
          </w:tcPr>
          <w:p w:rsidR="000B0E13" w:rsidRPr="00132F52" w:rsidRDefault="000B0E13" w:rsidP="00132F52">
            <w:pPr>
              <w:jc w:val="center"/>
              <w:rPr>
                <w:color w:val="000000" w:themeColor="text1"/>
                <w:sz w:val="24"/>
                <w:szCs w:val="24"/>
              </w:rPr>
            </w:pPr>
            <w:r w:rsidRPr="00132F52">
              <w:rPr>
                <w:color w:val="000000" w:themeColor="text1"/>
                <w:sz w:val="24"/>
                <w:szCs w:val="24"/>
              </w:rPr>
              <w:t>Bez punktacji</w:t>
            </w:r>
          </w:p>
        </w:tc>
      </w:tr>
      <w:tr w:rsidR="000B0E13" w:rsidRPr="00D963F4" w:rsidTr="00DF12D9">
        <w:tblPrEx>
          <w:tblCellMar>
            <w:top w:w="15" w:type="dxa"/>
            <w:left w:w="0" w:type="dxa"/>
            <w:right w:w="0" w:type="dxa"/>
          </w:tblCellMar>
        </w:tblPrEx>
        <w:trPr>
          <w:trHeight w:val="286"/>
        </w:trPr>
        <w:tc>
          <w:tcPr>
            <w:tcW w:w="181" w:type="pct"/>
          </w:tcPr>
          <w:p w:rsidR="000B0E13" w:rsidRPr="00D963F4" w:rsidRDefault="000B0E13" w:rsidP="006C677B">
            <w:pPr>
              <w:pStyle w:val="Akapitzlist"/>
              <w:numPr>
                <w:ilvl w:val="0"/>
                <w:numId w:val="88"/>
              </w:numPr>
              <w:spacing w:after="0"/>
              <w:jc w:val="center"/>
              <w:rPr>
                <w:sz w:val="24"/>
                <w:szCs w:val="24"/>
              </w:rPr>
            </w:pPr>
          </w:p>
        </w:tc>
        <w:tc>
          <w:tcPr>
            <w:tcW w:w="2728" w:type="pct"/>
          </w:tcPr>
          <w:p w:rsidR="000B0E13" w:rsidRPr="00132F52" w:rsidRDefault="000B0E13" w:rsidP="00F959E8">
            <w:pPr>
              <w:spacing w:line="259" w:lineRule="auto"/>
              <w:ind w:left="16"/>
              <w:jc w:val="both"/>
              <w:rPr>
                <w:color w:val="231F20"/>
                <w:sz w:val="24"/>
                <w:szCs w:val="24"/>
              </w:rPr>
            </w:pPr>
            <w:r w:rsidRPr="00132F52">
              <w:rPr>
                <w:sz w:val="24"/>
                <w:szCs w:val="24"/>
              </w:rPr>
              <w:t>Rozdzielczość detektora wyrażona liczbą  pikseli  &gt; 9,0mln</w:t>
            </w:r>
          </w:p>
        </w:tc>
        <w:tc>
          <w:tcPr>
            <w:tcW w:w="591" w:type="pct"/>
          </w:tcPr>
          <w:p w:rsidR="000B0E13" w:rsidRPr="00132F52" w:rsidRDefault="000B0E13" w:rsidP="000B0E13">
            <w:pPr>
              <w:spacing w:line="259" w:lineRule="auto"/>
              <w:jc w:val="center"/>
              <w:rPr>
                <w:iCs/>
                <w:sz w:val="24"/>
                <w:szCs w:val="24"/>
              </w:rPr>
            </w:pPr>
            <w:r>
              <w:rPr>
                <w:iCs/>
                <w:sz w:val="24"/>
                <w:szCs w:val="24"/>
              </w:rPr>
              <w:t>Tak</w:t>
            </w:r>
            <w:r w:rsidRPr="00132F52">
              <w:rPr>
                <w:iCs/>
                <w:sz w:val="24"/>
                <w:szCs w:val="24"/>
              </w:rPr>
              <w:t>, podać</w:t>
            </w:r>
          </w:p>
        </w:tc>
        <w:tc>
          <w:tcPr>
            <w:tcW w:w="591" w:type="pct"/>
          </w:tcPr>
          <w:p w:rsidR="000B0E13" w:rsidRPr="00132F52" w:rsidRDefault="000B0E13" w:rsidP="006222E9">
            <w:pPr>
              <w:spacing w:line="259" w:lineRule="auto"/>
              <w:ind w:left="2"/>
              <w:rPr>
                <w:sz w:val="24"/>
                <w:szCs w:val="24"/>
              </w:rPr>
            </w:pPr>
          </w:p>
        </w:tc>
        <w:tc>
          <w:tcPr>
            <w:tcW w:w="909" w:type="pct"/>
          </w:tcPr>
          <w:p w:rsidR="000B0E13" w:rsidRPr="00132F52" w:rsidRDefault="000B0E13" w:rsidP="00132F52">
            <w:pPr>
              <w:jc w:val="center"/>
              <w:rPr>
                <w:color w:val="000000" w:themeColor="text1"/>
                <w:sz w:val="24"/>
                <w:szCs w:val="24"/>
              </w:rPr>
            </w:pPr>
            <w:r w:rsidRPr="00132F52">
              <w:rPr>
                <w:color w:val="000000" w:themeColor="text1"/>
                <w:sz w:val="24"/>
                <w:szCs w:val="24"/>
              </w:rPr>
              <w:t>Bez punktacji</w:t>
            </w:r>
          </w:p>
        </w:tc>
      </w:tr>
      <w:tr w:rsidR="000B0E13" w:rsidRPr="00D963F4" w:rsidTr="00DF12D9">
        <w:tblPrEx>
          <w:tblCellMar>
            <w:top w:w="15" w:type="dxa"/>
            <w:left w:w="0" w:type="dxa"/>
            <w:right w:w="0" w:type="dxa"/>
          </w:tblCellMar>
        </w:tblPrEx>
        <w:trPr>
          <w:trHeight w:val="286"/>
        </w:trPr>
        <w:tc>
          <w:tcPr>
            <w:tcW w:w="181" w:type="pct"/>
          </w:tcPr>
          <w:p w:rsidR="000B0E13" w:rsidRPr="00D963F4" w:rsidRDefault="000B0E13" w:rsidP="006C677B">
            <w:pPr>
              <w:pStyle w:val="Akapitzlist"/>
              <w:numPr>
                <w:ilvl w:val="0"/>
                <w:numId w:val="88"/>
              </w:numPr>
              <w:spacing w:after="0"/>
              <w:jc w:val="center"/>
              <w:rPr>
                <w:sz w:val="24"/>
                <w:szCs w:val="24"/>
              </w:rPr>
            </w:pPr>
          </w:p>
        </w:tc>
        <w:tc>
          <w:tcPr>
            <w:tcW w:w="2728" w:type="pct"/>
          </w:tcPr>
          <w:p w:rsidR="000B0E13" w:rsidRPr="00132F52" w:rsidRDefault="000B0E13" w:rsidP="00F959E8">
            <w:pPr>
              <w:spacing w:line="259" w:lineRule="auto"/>
              <w:ind w:left="16"/>
              <w:jc w:val="both"/>
              <w:rPr>
                <w:color w:val="231F20"/>
                <w:sz w:val="24"/>
                <w:szCs w:val="24"/>
              </w:rPr>
            </w:pPr>
            <w:r w:rsidRPr="00132F52">
              <w:rPr>
                <w:sz w:val="24"/>
                <w:szCs w:val="24"/>
              </w:rPr>
              <w:t>Rozmiar piksela ≤ 140 µm</w:t>
            </w:r>
          </w:p>
        </w:tc>
        <w:tc>
          <w:tcPr>
            <w:tcW w:w="591" w:type="pct"/>
          </w:tcPr>
          <w:p w:rsidR="000B0E13" w:rsidRPr="00132F52" w:rsidRDefault="000B0E13" w:rsidP="000B0E13">
            <w:pPr>
              <w:spacing w:line="259" w:lineRule="auto"/>
              <w:jc w:val="center"/>
              <w:rPr>
                <w:iCs/>
                <w:sz w:val="24"/>
                <w:szCs w:val="24"/>
              </w:rPr>
            </w:pPr>
            <w:r>
              <w:rPr>
                <w:iCs/>
                <w:sz w:val="24"/>
                <w:szCs w:val="24"/>
              </w:rPr>
              <w:t>Tak</w:t>
            </w:r>
            <w:r w:rsidRPr="00132F52">
              <w:rPr>
                <w:iCs/>
                <w:sz w:val="24"/>
                <w:szCs w:val="24"/>
              </w:rPr>
              <w:t>, podać</w:t>
            </w:r>
          </w:p>
        </w:tc>
        <w:tc>
          <w:tcPr>
            <w:tcW w:w="591" w:type="pct"/>
          </w:tcPr>
          <w:p w:rsidR="000B0E13" w:rsidRPr="00132F52" w:rsidRDefault="000B0E13" w:rsidP="006222E9">
            <w:pPr>
              <w:spacing w:line="259" w:lineRule="auto"/>
              <w:ind w:left="2"/>
              <w:rPr>
                <w:sz w:val="24"/>
                <w:szCs w:val="24"/>
              </w:rPr>
            </w:pPr>
          </w:p>
        </w:tc>
        <w:tc>
          <w:tcPr>
            <w:tcW w:w="909" w:type="pct"/>
          </w:tcPr>
          <w:p w:rsidR="000B0E13" w:rsidRPr="00132F52" w:rsidRDefault="000B0E13" w:rsidP="00132F52">
            <w:pPr>
              <w:jc w:val="center"/>
              <w:rPr>
                <w:color w:val="000000" w:themeColor="text1"/>
                <w:sz w:val="24"/>
                <w:szCs w:val="24"/>
              </w:rPr>
            </w:pPr>
            <w:r w:rsidRPr="00132F52">
              <w:rPr>
                <w:color w:val="000000" w:themeColor="text1"/>
                <w:sz w:val="24"/>
                <w:szCs w:val="24"/>
              </w:rPr>
              <w:t>Bez punktacji</w:t>
            </w:r>
          </w:p>
        </w:tc>
      </w:tr>
      <w:tr w:rsidR="000B0E13" w:rsidRPr="00D963F4" w:rsidTr="00DF12D9">
        <w:tblPrEx>
          <w:tblCellMar>
            <w:top w:w="15" w:type="dxa"/>
            <w:left w:w="0" w:type="dxa"/>
            <w:right w:w="0" w:type="dxa"/>
          </w:tblCellMar>
        </w:tblPrEx>
        <w:trPr>
          <w:trHeight w:val="286"/>
        </w:trPr>
        <w:tc>
          <w:tcPr>
            <w:tcW w:w="181" w:type="pct"/>
          </w:tcPr>
          <w:p w:rsidR="000B0E13" w:rsidRPr="00D963F4" w:rsidRDefault="000B0E13" w:rsidP="006C677B">
            <w:pPr>
              <w:pStyle w:val="Akapitzlist"/>
              <w:numPr>
                <w:ilvl w:val="0"/>
                <w:numId w:val="88"/>
              </w:numPr>
              <w:spacing w:after="0"/>
              <w:jc w:val="center"/>
              <w:rPr>
                <w:sz w:val="24"/>
                <w:szCs w:val="24"/>
              </w:rPr>
            </w:pPr>
          </w:p>
        </w:tc>
        <w:tc>
          <w:tcPr>
            <w:tcW w:w="2728" w:type="pct"/>
          </w:tcPr>
          <w:p w:rsidR="000B0E13" w:rsidRPr="00132F52" w:rsidRDefault="000B0E13" w:rsidP="00F959E8">
            <w:pPr>
              <w:spacing w:line="259" w:lineRule="auto"/>
              <w:ind w:left="16"/>
              <w:jc w:val="both"/>
              <w:rPr>
                <w:color w:val="231F20"/>
                <w:sz w:val="24"/>
                <w:szCs w:val="24"/>
              </w:rPr>
            </w:pPr>
            <w:r w:rsidRPr="00132F52">
              <w:rPr>
                <w:sz w:val="24"/>
                <w:szCs w:val="24"/>
              </w:rPr>
              <w:t>Głębokość akwizycji ≥ 16 bit</w:t>
            </w:r>
          </w:p>
        </w:tc>
        <w:tc>
          <w:tcPr>
            <w:tcW w:w="591" w:type="pct"/>
          </w:tcPr>
          <w:p w:rsidR="000B0E13" w:rsidRPr="00132F52" w:rsidRDefault="000B0E13" w:rsidP="000B0E13">
            <w:pPr>
              <w:spacing w:line="259" w:lineRule="auto"/>
              <w:jc w:val="center"/>
              <w:rPr>
                <w:iCs/>
                <w:sz w:val="24"/>
                <w:szCs w:val="24"/>
              </w:rPr>
            </w:pPr>
            <w:r>
              <w:rPr>
                <w:iCs/>
                <w:sz w:val="24"/>
                <w:szCs w:val="24"/>
              </w:rPr>
              <w:t>Tak</w:t>
            </w:r>
            <w:r w:rsidRPr="00132F52">
              <w:rPr>
                <w:iCs/>
                <w:sz w:val="24"/>
                <w:szCs w:val="24"/>
              </w:rPr>
              <w:t>, podać</w:t>
            </w:r>
          </w:p>
        </w:tc>
        <w:tc>
          <w:tcPr>
            <w:tcW w:w="591" w:type="pct"/>
          </w:tcPr>
          <w:p w:rsidR="000B0E13" w:rsidRPr="00132F52" w:rsidRDefault="000B0E13" w:rsidP="006222E9">
            <w:pPr>
              <w:spacing w:line="259" w:lineRule="auto"/>
              <w:ind w:left="2"/>
              <w:rPr>
                <w:sz w:val="24"/>
                <w:szCs w:val="24"/>
              </w:rPr>
            </w:pPr>
          </w:p>
        </w:tc>
        <w:tc>
          <w:tcPr>
            <w:tcW w:w="909" w:type="pct"/>
          </w:tcPr>
          <w:p w:rsidR="000B0E13" w:rsidRPr="00132F52" w:rsidRDefault="000B0E13" w:rsidP="00132F52">
            <w:pPr>
              <w:jc w:val="center"/>
              <w:rPr>
                <w:color w:val="000000" w:themeColor="text1"/>
                <w:sz w:val="24"/>
                <w:szCs w:val="24"/>
              </w:rPr>
            </w:pPr>
            <w:r w:rsidRPr="00132F52">
              <w:rPr>
                <w:color w:val="000000" w:themeColor="text1"/>
                <w:sz w:val="24"/>
                <w:szCs w:val="24"/>
              </w:rPr>
              <w:t>Bez punktacji</w:t>
            </w:r>
          </w:p>
        </w:tc>
      </w:tr>
      <w:tr w:rsidR="000B0E13" w:rsidRPr="00D963F4" w:rsidTr="00DF12D9">
        <w:tblPrEx>
          <w:tblCellMar>
            <w:top w:w="15" w:type="dxa"/>
            <w:left w:w="0" w:type="dxa"/>
            <w:right w:w="0" w:type="dxa"/>
          </w:tblCellMar>
        </w:tblPrEx>
        <w:trPr>
          <w:trHeight w:val="286"/>
        </w:trPr>
        <w:tc>
          <w:tcPr>
            <w:tcW w:w="181" w:type="pct"/>
          </w:tcPr>
          <w:p w:rsidR="000B0E13" w:rsidRPr="00D963F4" w:rsidRDefault="000B0E13" w:rsidP="006C677B">
            <w:pPr>
              <w:pStyle w:val="Akapitzlist"/>
              <w:numPr>
                <w:ilvl w:val="0"/>
                <w:numId w:val="88"/>
              </w:numPr>
              <w:spacing w:after="0"/>
              <w:jc w:val="center"/>
              <w:rPr>
                <w:sz w:val="24"/>
                <w:szCs w:val="24"/>
              </w:rPr>
            </w:pPr>
          </w:p>
        </w:tc>
        <w:tc>
          <w:tcPr>
            <w:tcW w:w="2728" w:type="pct"/>
          </w:tcPr>
          <w:p w:rsidR="000B0E13" w:rsidRPr="00132F52" w:rsidRDefault="000B0E13" w:rsidP="00F959E8">
            <w:pPr>
              <w:spacing w:line="259" w:lineRule="auto"/>
              <w:ind w:left="16"/>
              <w:jc w:val="both"/>
              <w:rPr>
                <w:color w:val="231F20"/>
                <w:sz w:val="24"/>
                <w:szCs w:val="24"/>
              </w:rPr>
            </w:pPr>
            <w:r w:rsidRPr="00132F52">
              <w:rPr>
                <w:sz w:val="24"/>
                <w:szCs w:val="24"/>
              </w:rPr>
              <w:t>Maksymalne DQE ≥ 70%</w:t>
            </w:r>
          </w:p>
        </w:tc>
        <w:tc>
          <w:tcPr>
            <w:tcW w:w="591" w:type="pct"/>
          </w:tcPr>
          <w:p w:rsidR="000B0E13" w:rsidRPr="00132F52" w:rsidRDefault="000B0E13" w:rsidP="000B0E13">
            <w:pPr>
              <w:spacing w:line="259" w:lineRule="auto"/>
              <w:jc w:val="center"/>
              <w:rPr>
                <w:iCs/>
                <w:sz w:val="24"/>
                <w:szCs w:val="24"/>
              </w:rPr>
            </w:pPr>
            <w:r>
              <w:rPr>
                <w:iCs/>
                <w:sz w:val="24"/>
                <w:szCs w:val="24"/>
              </w:rPr>
              <w:t>Tak</w:t>
            </w:r>
            <w:r w:rsidRPr="00132F52">
              <w:rPr>
                <w:iCs/>
                <w:sz w:val="24"/>
                <w:szCs w:val="24"/>
              </w:rPr>
              <w:t>, podać</w:t>
            </w:r>
          </w:p>
        </w:tc>
        <w:tc>
          <w:tcPr>
            <w:tcW w:w="591" w:type="pct"/>
          </w:tcPr>
          <w:p w:rsidR="000B0E13" w:rsidRPr="00132F52" w:rsidRDefault="000B0E13" w:rsidP="006222E9">
            <w:pPr>
              <w:spacing w:line="259" w:lineRule="auto"/>
              <w:ind w:left="2"/>
              <w:rPr>
                <w:sz w:val="24"/>
                <w:szCs w:val="24"/>
              </w:rPr>
            </w:pPr>
          </w:p>
        </w:tc>
        <w:tc>
          <w:tcPr>
            <w:tcW w:w="909" w:type="pct"/>
          </w:tcPr>
          <w:p w:rsidR="000B0E13" w:rsidRPr="00132F52" w:rsidRDefault="000B0E13" w:rsidP="00132F52">
            <w:pPr>
              <w:jc w:val="center"/>
              <w:rPr>
                <w:color w:val="000000" w:themeColor="text1"/>
                <w:sz w:val="24"/>
                <w:szCs w:val="24"/>
              </w:rPr>
            </w:pPr>
            <w:r w:rsidRPr="00132F52">
              <w:rPr>
                <w:color w:val="000000" w:themeColor="text1"/>
                <w:sz w:val="24"/>
                <w:szCs w:val="24"/>
              </w:rPr>
              <w:t>Bez punktacji</w:t>
            </w:r>
          </w:p>
        </w:tc>
      </w:tr>
      <w:tr w:rsidR="000B0E13" w:rsidRPr="00D963F4" w:rsidTr="00DF12D9">
        <w:tblPrEx>
          <w:tblCellMar>
            <w:top w:w="15" w:type="dxa"/>
            <w:left w:w="0" w:type="dxa"/>
            <w:right w:w="0" w:type="dxa"/>
          </w:tblCellMar>
        </w:tblPrEx>
        <w:trPr>
          <w:trHeight w:val="286"/>
        </w:trPr>
        <w:tc>
          <w:tcPr>
            <w:tcW w:w="181" w:type="pct"/>
          </w:tcPr>
          <w:p w:rsidR="000B0E13" w:rsidRPr="00D963F4" w:rsidRDefault="000B0E13" w:rsidP="006C677B">
            <w:pPr>
              <w:pStyle w:val="Akapitzlist"/>
              <w:numPr>
                <w:ilvl w:val="0"/>
                <w:numId w:val="88"/>
              </w:numPr>
              <w:spacing w:after="0"/>
              <w:jc w:val="center"/>
              <w:rPr>
                <w:sz w:val="24"/>
                <w:szCs w:val="24"/>
              </w:rPr>
            </w:pPr>
          </w:p>
        </w:tc>
        <w:tc>
          <w:tcPr>
            <w:tcW w:w="2728" w:type="pct"/>
          </w:tcPr>
          <w:p w:rsidR="000B0E13" w:rsidRPr="00132F52" w:rsidRDefault="000B0E13" w:rsidP="00F959E8">
            <w:pPr>
              <w:spacing w:line="259" w:lineRule="auto"/>
              <w:ind w:left="16"/>
              <w:jc w:val="both"/>
              <w:rPr>
                <w:color w:val="231F20"/>
                <w:sz w:val="24"/>
                <w:szCs w:val="24"/>
              </w:rPr>
            </w:pPr>
            <w:r w:rsidRPr="00132F52">
              <w:rPr>
                <w:sz w:val="24"/>
                <w:szCs w:val="24"/>
              </w:rPr>
              <w:t>Czas pojawienia się obrazu na konsoli &lt;4s</w:t>
            </w:r>
          </w:p>
        </w:tc>
        <w:tc>
          <w:tcPr>
            <w:tcW w:w="591" w:type="pct"/>
          </w:tcPr>
          <w:p w:rsidR="000B0E13" w:rsidRPr="00132F52" w:rsidRDefault="000B0E13" w:rsidP="000B0E13">
            <w:pPr>
              <w:spacing w:line="259" w:lineRule="auto"/>
              <w:jc w:val="center"/>
              <w:rPr>
                <w:iCs/>
                <w:sz w:val="24"/>
                <w:szCs w:val="24"/>
              </w:rPr>
            </w:pPr>
            <w:r>
              <w:rPr>
                <w:iCs/>
                <w:sz w:val="24"/>
                <w:szCs w:val="24"/>
              </w:rPr>
              <w:t>Tak</w:t>
            </w:r>
            <w:r w:rsidRPr="00132F52">
              <w:rPr>
                <w:iCs/>
                <w:sz w:val="24"/>
                <w:szCs w:val="24"/>
              </w:rPr>
              <w:t>, podać</w:t>
            </w:r>
          </w:p>
        </w:tc>
        <w:tc>
          <w:tcPr>
            <w:tcW w:w="591" w:type="pct"/>
          </w:tcPr>
          <w:p w:rsidR="000B0E13" w:rsidRPr="00132F52" w:rsidRDefault="000B0E13" w:rsidP="006222E9">
            <w:pPr>
              <w:spacing w:line="259" w:lineRule="auto"/>
              <w:ind w:left="2"/>
              <w:rPr>
                <w:sz w:val="24"/>
                <w:szCs w:val="24"/>
              </w:rPr>
            </w:pPr>
          </w:p>
        </w:tc>
        <w:tc>
          <w:tcPr>
            <w:tcW w:w="909" w:type="pct"/>
          </w:tcPr>
          <w:p w:rsidR="000B0E13" w:rsidRPr="00132F52" w:rsidRDefault="000B0E13" w:rsidP="00132F52">
            <w:pPr>
              <w:jc w:val="center"/>
              <w:rPr>
                <w:color w:val="000000" w:themeColor="text1"/>
                <w:sz w:val="24"/>
                <w:szCs w:val="24"/>
              </w:rPr>
            </w:pPr>
            <w:r w:rsidRPr="00132F52">
              <w:rPr>
                <w:color w:val="000000" w:themeColor="text1"/>
                <w:sz w:val="24"/>
                <w:szCs w:val="24"/>
              </w:rPr>
              <w:t>Bez punktacji</w:t>
            </w:r>
          </w:p>
        </w:tc>
      </w:tr>
      <w:tr w:rsidR="00132F52" w:rsidRPr="00D963F4" w:rsidTr="00DF12D9">
        <w:tblPrEx>
          <w:tblCellMar>
            <w:top w:w="15" w:type="dxa"/>
            <w:left w:w="0" w:type="dxa"/>
            <w:right w:w="0" w:type="dxa"/>
          </w:tblCellMar>
        </w:tblPrEx>
        <w:trPr>
          <w:trHeight w:val="286"/>
        </w:trPr>
        <w:tc>
          <w:tcPr>
            <w:tcW w:w="181" w:type="pct"/>
          </w:tcPr>
          <w:p w:rsidR="00132F52" w:rsidRPr="00D963F4" w:rsidRDefault="00132F52" w:rsidP="006C677B">
            <w:pPr>
              <w:pStyle w:val="Akapitzlist"/>
              <w:numPr>
                <w:ilvl w:val="0"/>
                <w:numId w:val="88"/>
              </w:numPr>
              <w:spacing w:after="0"/>
              <w:jc w:val="center"/>
              <w:rPr>
                <w:sz w:val="24"/>
                <w:szCs w:val="24"/>
              </w:rPr>
            </w:pPr>
          </w:p>
        </w:tc>
        <w:tc>
          <w:tcPr>
            <w:tcW w:w="2728" w:type="pct"/>
          </w:tcPr>
          <w:p w:rsidR="00132F52" w:rsidRPr="00132F52" w:rsidRDefault="00132F52" w:rsidP="00F959E8">
            <w:pPr>
              <w:spacing w:line="259" w:lineRule="auto"/>
              <w:ind w:left="16"/>
              <w:jc w:val="both"/>
              <w:rPr>
                <w:color w:val="231F20"/>
                <w:sz w:val="24"/>
                <w:szCs w:val="24"/>
              </w:rPr>
            </w:pPr>
            <w:r w:rsidRPr="00132F52">
              <w:rPr>
                <w:sz w:val="24"/>
                <w:szCs w:val="24"/>
              </w:rPr>
              <w:t>Zasilanie  detektora  stole</w:t>
            </w:r>
          </w:p>
        </w:tc>
        <w:tc>
          <w:tcPr>
            <w:tcW w:w="591" w:type="pct"/>
          </w:tcPr>
          <w:p w:rsidR="00132F52" w:rsidRPr="00132F52" w:rsidRDefault="002B6EC6" w:rsidP="006222E9">
            <w:pPr>
              <w:spacing w:line="259" w:lineRule="auto"/>
              <w:ind w:left="16"/>
              <w:jc w:val="center"/>
              <w:rPr>
                <w:sz w:val="24"/>
                <w:szCs w:val="24"/>
              </w:rPr>
            </w:pPr>
            <w:r>
              <w:rPr>
                <w:sz w:val="24"/>
                <w:szCs w:val="24"/>
              </w:rPr>
              <w:t>Tak</w:t>
            </w:r>
          </w:p>
        </w:tc>
        <w:tc>
          <w:tcPr>
            <w:tcW w:w="591" w:type="pct"/>
          </w:tcPr>
          <w:p w:rsidR="00132F52" w:rsidRPr="00132F52" w:rsidRDefault="00132F52" w:rsidP="006222E9">
            <w:pPr>
              <w:spacing w:line="259" w:lineRule="auto"/>
              <w:ind w:left="2"/>
              <w:rPr>
                <w:sz w:val="24"/>
                <w:szCs w:val="24"/>
              </w:rPr>
            </w:pPr>
          </w:p>
        </w:tc>
        <w:tc>
          <w:tcPr>
            <w:tcW w:w="909" w:type="pct"/>
          </w:tcPr>
          <w:p w:rsidR="00132F52" w:rsidRPr="00132F52" w:rsidRDefault="00132F52" w:rsidP="00132F52">
            <w:pPr>
              <w:jc w:val="center"/>
              <w:rPr>
                <w:sz w:val="24"/>
                <w:szCs w:val="24"/>
              </w:rPr>
            </w:pPr>
            <w:r w:rsidRPr="00132F52">
              <w:rPr>
                <w:sz w:val="24"/>
                <w:szCs w:val="24"/>
              </w:rPr>
              <w:t>Bez punktacji</w:t>
            </w:r>
          </w:p>
        </w:tc>
      </w:tr>
      <w:tr w:rsidR="000B0E13" w:rsidRPr="00D963F4" w:rsidTr="00DF12D9">
        <w:tblPrEx>
          <w:tblCellMar>
            <w:top w:w="15" w:type="dxa"/>
            <w:left w:w="0" w:type="dxa"/>
            <w:right w:w="0" w:type="dxa"/>
          </w:tblCellMar>
        </w:tblPrEx>
        <w:trPr>
          <w:trHeight w:val="286"/>
        </w:trPr>
        <w:tc>
          <w:tcPr>
            <w:tcW w:w="181" w:type="pct"/>
          </w:tcPr>
          <w:p w:rsidR="000B0E13" w:rsidRPr="00D963F4" w:rsidRDefault="000B0E13" w:rsidP="006C677B">
            <w:pPr>
              <w:pStyle w:val="Akapitzlist"/>
              <w:numPr>
                <w:ilvl w:val="0"/>
                <w:numId w:val="88"/>
              </w:numPr>
              <w:spacing w:after="0"/>
              <w:jc w:val="center"/>
              <w:rPr>
                <w:sz w:val="24"/>
                <w:szCs w:val="24"/>
              </w:rPr>
            </w:pPr>
          </w:p>
        </w:tc>
        <w:tc>
          <w:tcPr>
            <w:tcW w:w="2728" w:type="pct"/>
          </w:tcPr>
          <w:p w:rsidR="000B0E13" w:rsidRPr="00132F52" w:rsidRDefault="000B0E13" w:rsidP="00F959E8">
            <w:pPr>
              <w:spacing w:line="259" w:lineRule="auto"/>
              <w:ind w:left="16"/>
              <w:jc w:val="both"/>
              <w:rPr>
                <w:color w:val="231F20"/>
                <w:sz w:val="24"/>
                <w:szCs w:val="24"/>
              </w:rPr>
            </w:pPr>
            <w:r w:rsidRPr="00132F52">
              <w:rPr>
                <w:sz w:val="24"/>
                <w:szCs w:val="24"/>
              </w:rPr>
              <w:t>Ochrona przed  zalaniem min. IPX6</w:t>
            </w:r>
          </w:p>
        </w:tc>
        <w:tc>
          <w:tcPr>
            <w:tcW w:w="591" w:type="pct"/>
          </w:tcPr>
          <w:p w:rsidR="000B0E13" w:rsidRPr="00132F52" w:rsidRDefault="000B0E13" w:rsidP="000B0E13">
            <w:pPr>
              <w:spacing w:line="259" w:lineRule="auto"/>
              <w:jc w:val="center"/>
              <w:rPr>
                <w:iCs/>
                <w:sz w:val="24"/>
                <w:szCs w:val="24"/>
              </w:rPr>
            </w:pPr>
            <w:r>
              <w:rPr>
                <w:iCs/>
                <w:sz w:val="24"/>
                <w:szCs w:val="24"/>
              </w:rPr>
              <w:t>Tak</w:t>
            </w:r>
            <w:r w:rsidRPr="00132F52">
              <w:rPr>
                <w:iCs/>
                <w:sz w:val="24"/>
                <w:szCs w:val="24"/>
              </w:rPr>
              <w:t>, podać</w:t>
            </w:r>
          </w:p>
        </w:tc>
        <w:tc>
          <w:tcPr>
            <w:tcW w:w="591" w:type="pct"/>
          </w:tcPr>
          <w:p w:rsidR="000B0E13" w:rsidRPr="00132F52" w:rsidRDefault="000B0E13" w:rsidP="006222E9">
            <w:pPr>
              <w:spacing w:line="259" w:lineRule="auto"/>
              <w:ind w:left="2"/>
              <w:rPr>
                <w:sz w:val="24"/>
                <w:szCs w:val="24"/>
              </w:rPr>
            </w:pPr>
          </w:p>
        </w:tc>
        <w:tc>
          <w:tcPr>
            <w:tcW w:w="909" w:type="pct"/>
          </w:tcPr>
          <w:p w:rsidR="000B0E13" w:rsidRDefault="000B0E13" w:rsidP="006B101A">
            <w:pPr>
              <w:jc w:val="center"/>
              <w:rPr>
                <w:sz w:val="24"/>
                <w:szCs w:val="24"/>
              </w:rPr>
            </w:pPr>
            <w:r w:rsidRPr="00132F52">
              <w:rPr>
                <w:sz w:val="24"/>
                <w:szCs w:val="24"/>
              </w:rPr>
              <w:t>≥</w:t>
            </w:r>
            <w:r>
              <w:rPr>
                <w:sz w:val="24"/>
                <w:szCs w:val="24"/>
              </w:rPr>
              <w:t xml:space="preserve">IPX7 – 10 </w:t>
            </w:r>
            <w:proofErr w:type="spellStart"/>
            <w:r>
              <w:rPr>
                <w:sz w:val="24"/>
                <w:szCs w:val="24"/>
              </w:rPr>
              <w:t>pkt</w:t>
            </w:r>
            <w:proofErr w:type="spellEnd"/>
          </w:p>
          <w:p w:rsidR="000B0E13" w:rsidRPr="00132F52" w:rsidRDefault="000B0E13" w:rsidP="006B101A">
            <w:pPr>
              <w:jc w:val="center"/>
              <w:rPr>
                <w:color w:val="000000" w:themeColor="text1"/>
                <w:sz w:val="24"/>
                <w:szCs w:val="24"/>
              </w:rPr>
            </w:pPr>
            <w:r>
              <w:rPr>
                <w:sz w:val="24"/>
                <w:szCs w:val="24"/>
              </w:rPr>
              <w:t xml:space="preserve">&lt;IPX7 – 0 </w:t>
            </w:r>
            <w:proofErr w:type="spellStart"/>
            <w:r>
              <w:rPr>
                <w:sz w:val="24"/>
                <w:szCs w:val="24"/>
              </w:rPr>
              <w:t>pkt</w:t>
            </w:r>
            <w:proofErr w:type="spellEnd"/>
          </w:p>
        </w:tc>
      </w:tr>
      <w:tr w:rsidR="002B6EC6" w:rsidRPr="00D963F4" w:rsidTr="00DF12D9">
        <w:tblPrEx>
          <w:tblCellMar>
            <w:top w:w="15" w:type="dxa"/>
            <w:left w:w="0" w:type="dxa"/>
            <w:right w:w="0" w:type="dxa"/>
          </w:tblCellMar>
        </w:tblPrEx>
        <w:trPr>
          <w:trHeight w:val="286"/>
        </w:trPr>
        <w:tc>
          <w:tcPr>
            <w:tcW w:w="181" w:type="pct"/>
          </w:tcPr>
          <w:p w:rsidR="002B6EC6" w:rsidRPr="00D963F4" w:rsidRDefault="002B6EC6" w:rsidP="006C677B">
            <w:pPr>
              <w:pStyle w:val="Akapitzlist"/>
              <w:numPr>
                <w:ilvl w:val="0"/>
                <w:numId w:val="88"/>
              </w:numPr>
              <w:spacing w:after="0"/>
              <w:jc w:val="center"/>
              <w:rPr>
                <w:sz w:val="24"/>
                <w:szCs w:val="24"/>
              </w:rPr>
            </w:pPr>
          </w:p>
        </w:tc>
        <w:tc>
          <w:tcPr>
            <w:tcW w:w="2728" w:type="pct"/>
          </w:tcPr>
          <w:p w:rsidR="002B6EC6" w:rsidRPr="00132F52" w:rsidRDefault="002B6EC6" w:rsidP="00F959E8">
            <w:pPr>
              <w:spacing w:line="259" w:lineRule="auto"/>
              <w:ind w:left="16"/>
              <w:jc w:val="both"/>
              <w:rPr>
                <w:sz w:val="24"/>
                <w:szCs w:val="24"/>
              </w:rPr>
            </w:pPr>
            <w:r w:rsidRPr="00132F52">
              <w:rPr>
                <w:color w:val="231F20"/>
                <w:sz w:val="24"/>
                <w:szCs w:val="24"/>
              </w:rPr>
              <w:t>Waga detektora &lt;3,8kg</w:t>
            </w:r>
          </w:p>
        </w:tc>
        <w:tc>
          <w:tcPr>
            <w:tcW w:w="591" w:type="pct"/>
          </w:tcPr>
          <w:p w:rsidR="002B6EC6" w:rsidRDefault="002B6EC6" w:rsidP="000B0E13">
            <w:pPr>
              <w:jc w:val="center"/>
            </w:pPr>
            <w:r w:rsidRPr="00125065">
              <w:rPr>
                <w:iCs/>
                <w:sz w:val="24"/>
                <w:szCs w:val="24"/>
              </w:rPr>
              <w:t>Tak</w:t>
            </w:r>
          </w:p>
        </w:tc>
        <w:tc>
          <w:tcPr>
            <w:tcW w:w="591" w:type="pct"/>
          </w:tcPr>
          <w:p w:rsidR="002B6EC6" w:rsidRPr="00132F52" w:rsidRDefault="002B6EC6" w:rsidP="006222E9">
            <w:pPr>
              <w:spacing w:line="259" w:lineRule="auto"/>
              <w:ind w:left="2"/>
              <w:rPr>
                <w:sz w:val="24"/>
                <w:szCs w:val="24"/>
              </w:rPr>
            </w:pPr>
          </w:p>
        </w:tc>
        <w:tc>
          <w:tcPr>
            <w:tcW w:w="909" w:type="pct"/>
          </w:tcPr>
          <w:p w:rsidR="002B6EC6" w:rsidRPr="00132F52" w:rsidRDefault="002B6EC6" w:rsidP="00132F52">
            <w:pPr>
              <w:jc w:val="center"/>
              <w:rPr>
                <w:color w:val="000000" w:themeColor="text1"/>
                <w:sz w:val="24"/>
                <w:szCs w:val="24"/>
              </w:rPr>
            </w:pPr>
            <w:r w:rsidRPr="00132F52">
              <w:rPr>
                <w:color w:val="000000" w:themeColor="text1"/>
                <w:sz w:val="24"/>
                <w:szCs w:val="24"/>
              </w:rPr>
              <w:t>Bez punktacji</w:t>
            </w:r>
          </w:p>
        </w:tc>
      </w:tr>
      <w:tr w:rsidR="002B6EC6" w:rsidRPr="00D963F4" w:rsidTr="00DF12D9">
        <w:tblPrEx>
          <w:tblCellMar>
            <w:top w:w="15" w:type="dxa"/>
            <w:left w:w="0" w:type="dxa"/>
            <w:right w:w="0" w:type="dxa"/>
          </w:tblCellMar>
        </w:tblPrEx>
        <w:trPr>
          <w:trHeight w:val="286"/>
        </w:trPr>
        <w:tc>
          <w:tcPr>
            <w:tcW w:w="181" w:type="pct"/>
          </w:tcPr>
          <w:p w:rsidR="002B6EC6" w:rsidRPr="00D963F4" w:rsidRDefault="002B6EC6" w:rsidP="006C677B">
            <w:pPr>
              <w:pStyle w:val="Akapitzlist"/>
              <w:numPr>
                <w:ilvl w:val="0"/>
                <w:numId w:val="88"/>
              </w:numPr>
              <w:spacing w:after="0"/>
              <w:jc w:val="center"/>
              <w:rPr>
                <w:sz w:val="24"/>
                <w:szCs w:val="24"/>
              </w:rPr>
            </w:pPr>
          </w:p>
        </w:tc>
        <w:tc>
          <w:tcPr>
            <w:tcW w:w="2728" w:type="pct"/>
          </w:tcPr>
          <w:p w:rsidR="002B6EC6" w:rsidRPr="00132F52" w:rsidRDefault="002B6EC6" w:rsidP="00F959E8">
            <w:pPr>
              <w:spacing w:line="259" w:lineRule="auto"/>
              <w:ind w:left="16"/>
              <w:jc w:val="both"/>
              <w:rPr>
                <w:sz w:val="24"/>
                <w:szCs w:val="24"/>
              </w:rPr>
            </w:pPr>
            <w:r w:rsidRPr="00132F52">
              <w:rPr>
                <w:color w:val="231F20"/>
                <w:sz w:val="24"/>
                <w:szCs w:val="24"/>
              </w:rPr>
              <w:t>Zamienność detektora z detektorem w stojaku</w:t>
            </w:r>
          </w:p>
        </w:tc>
        <w:tc>
          <w:tcPr>
            <w:tcW w:w="591" w:type="pct"/>
          </w:tcPr>
          <w:p w:rsidR="002B6EC6" w:rsidRDefault="002B6EC6" w:rsidP="000B0E13">
            <w:pPr>
              <w:jc w:val="center"/>
            </w:pPr>
            <w:r w:rsidRPr="00125065">
              <w:rPr>
                <w:iCs/>
                <w:sz w:val="24"/>
                <w:szCs w:val="24"/>
              </w:rPr>
              <w:t>Tak</w:t>
            </w:r>
          </w:p>
        </w:tc>
        <w:tc>
          <w:tcPr>
            <w:tcW w:w="591" w:type="pct"/>
          </w:tcPr>
          <w:p w:rsidR="002B6EC6" w:rsidRPr="00132F52" w:rsidRDefault="002B6EC6" w:rsidP="006222E9">
            <w:pPr>
              <w:spacing w:line="259" w:lineRule="auto"/>
              <w:ind w:left="2"/>
              <w:rPr>
                <w:sz w:val="24"/>
                <w:szCs w:val="24"/>
              </w:rPr>
            </w:pPr>
          </w:p>
        </w:tc>
        <w:tc>
          <w:tcPr>
            <w:tcW w:w="909" w:type="pct"/>
          </w:tcPr>
          <w:p w:rsidR="002B6EC6" w:rsidRPr="00132F52" w:rsidRDefault="002B6EC6" w:rsidP="00132F52">
            <w:pPr>
              <w:jc w:val="center"/>
              <w:rPr>
                <w:color w:val="000000" w:themeColor="text1"/>
                <w:sz w:val="24"/>
                <w:szCs w:val="24"/>
              </w:rPr>
            </w:pPr>
            <w:r w:rsidRPr="00132F52">
              <w:rPr>
                <w:color w:val="000000" w:themeColor="text1"/>
                <w:sz w:val="24"/>
                <w:szCs w:val="24"/>
              </w:rPr>
              <w:t>Bez punktacji</w:t>
            </w:r>
          </w:p>
        </w:tc>
      </w:tr>
      <w:tr w:rsidR="002B6EC6" w:rsidRPr="00D963F4" w:rsidTr="00DF12D9">
        <w:tblPrEx>
          <w:tblCellMar>
            <w:top w:w="15" w:type="dxa"/>
            <w:left w:w="0" w:type="dxa"/>
            <w:right w:w="0" w:type="dxa"/>
          </w:tblCellMar>
        </w:tblPrEx>
        <w:trPr>
          <w:trHeight w:val="286"/>
        </w:trPr>
        <w:tc>
          <w:tcPr>
            <w:tcW w:w="181" w:type="pct"/>
          </w:tcPr>
          <w:p w:rsidR="002B6EC6" w:rsidRPr="00D963F4" w:rsidRDefault="002B6EC6" w:rsidP="006C677B">
            <w:pPr>
              <w:pStyle w:val="Akapitzlist"/>
              <w:numPr>
                <w:ilvl w:val="0"/>
                <w:numId w:val="88"/>
              </w:numPr>
              <w:spacing w:after="0"/>
              <w:jc w:val="center"/>
              <w:rPr>
                <w:sz w:val="24"/>
                <w:szCs w:val="24"/>
              </w:rPr>
            </w:pPr>
          </w:p>
        </w:tc>
        <w:tc>
          <w:tcPr>
            <w:tcW w:w="2728" w:type="pct"/>
          </w:tcPr>
          <w:p w:rsidR="002B6EC6" w:rsidRPr="000B0E13" w:rsidRDefault="002B6EC6" w:rsidP="00F959E8">
            <w:pPr>
              <w:spacing w:line="259" w:lineRule="auto"/>
              <w:ind w:left="16"/>
              <w:jc w:val="both"/>
              <w:rPr>
                <w:sz w:val="24"/>
                <w:szCs w:val="24"/>
              </w:rPr>
            </w:pPr>
            <w:r w:rsidRPr="000B0E13">
              <w:rPr>
                <w:sz w:val="24"/>
                <w:szCs w:val="24"/>
              </w:rPr>
              <w:t>Możliwość wykonywania badań na analogowym aparacie przyłóżkowym posiadanym przez Zamawiającego</w:t>
            </w:r>
          </w:p>
        </w:tc>
        <w:tc>
          <w:tcPr>
            <w:tcW w:w="591" w:type="pct"/>
          </w:tcPr>
          <w:p w:rsidR="002B6EC6" w:rsidRDefault="006E3E31" w:rsidP="000B0E13">
            <w:pPr>
              <w:jc w:val="center"/>
            </w:pPr>
            <w:r w:rsidRPr="00125065">
              <w:rPr>
                <w:iCs/>
                <w:sz w:val="24"/>
                <w:szCs w:val="24"/>
              </w:rPr>
              <w:t>Tak</w:t>
            </w:r>
            <w:r>
              <w:rPr>
                <w:iCs/>
                <w:sz w:val="24"/>
                <w:szCs w:val="24"/>
              </w:rPr>
              <w:t>, podać technologie</w:t>
            </w:r>
          </w:p>
        </w:tc>
        <w:tc>
          <w:tcPr>
            <w:tcW w:w="591" w:type="pct"/>
          </w:tcPr>
          <w:p w:rsidR="002B6EC6" w:rsidRPr="00132F52" w:rsidRDefault="002B6EC6" w:rsidP="006222E9">
            <w:pPr>
              <w:spacing w:line="259" w:lineRule="auto"/>
              <w:ind w:left="2"/>
              <w:rPr>
                <w:sz w:val="24"/>
                <w:szCs w:val="24"/>
              </w:rPr>
            </w:pPr>
          </w:p>
        </w:tc>
        <w:tc>
          <w:tcPr>
            <w:tcW w:w="909" w:type="pct"/>
          </w:tcPr>
          <w:p w:rsidR="002B6EC6" w:rsidRPr="00132F52" w:rsidRDefault="002B6EC6" w:rsidP="00132F52">
            <w:pPr>
              <w:jc w:val="center"/>
              <w:rPr>
                <w:color w:val="000000" w:themeColor="text1"/>
                <w:sz w:val="24"/>
                <w:szCs w:val="24"/>
              </w:rPr>
            </w:pPr>
            <w:r w:rsidRPr="00132F52">
              <w:rPr>
                <w:color w:val="000000" w:themeColor="text1"/>
                <w:sz w:val="24"/>
                <w:szCs w:val="24"/>
              </w:rPr>
              <w:t>Bez punktacji</w:t>
            </w:r>
          </w:p>
        </w:tc>
      </w:tr>
      <w:tr w:rsidR="00DF12D9" w:rsidRPr="00D963F4" w:rsidTr="00DF12D9">
        <w:tblPrEx>
          <w:tblCellMar>
            <w:top w:w="15" w:type="dxa"/>
            <w:left w:w="0" w:type="dxa"/>
            <w:right w:w="0" w:type="dxa"/>
          </w:tblCellMar>
        </w:tblPrEx>
        <w:trPr>
          <w:trHeight w:val="286"/>
        </w:trPr>
        <w:tc>
          <w:tcPr>
            <w:tcW w:w="181" w:type="pct"/>
          </w:tcPr>
          <w:p w:rsidR="00DF12D9" w:rsidRPr="00D963F4" w:rsidRDefault="00DF12D9" w:rsidP="006C677B">
            <w:pPr>
              <w:pStyle w:val="Akapitzlist"/>
              <w:numPr>
                <w:ilvl w:val="0"/>
                <w:numId w:val="88"/>
              </w:numPr>
              <w:spacing w:after="0"/>
              <w:jc w:val="center"/>
              <w:rPr>
                <w:sz w:val="24"/>
                <w:szCs w:val="24"/>
              </w:rPr>
            </w:pPr>
          </w:p>
        </w:tc>
        <w:tc>
          <w:tcPr>
            <w:tcW w:w="4819" w:type="pct"/>
            <w:gridSpan w:val="4"/>
          </w:tcPr>
          <w:p w:rsidR="00DF12D9" w:rsidRPr="00132F52" w:rsidRDefault="00DF12D9" w:rsidP="006222E9">
            <w:pPr>
              <w:spacing w:line="259" w:lineRule="auto"/>
              <w:ind w:left="2"/>
              <w:rPr>
                <w:b/>
                <w:sz w:val="24"/>
                <w:szCs w:val="24"/>
              </w:rPr>
            </w:pPr>
            <w:r w:rsidRPr="00132F52">
              <w:rPr>
                <w:b/>
                <w:sz w:val="24"/>
                <w:szCs w:val="24"/>
              </w:rPr>
              <w:t>KONSOLA OPERATORA APARATU RENTGENOWSKIEGO</w:t>
            </w:r>
          </w:p>
        </w:tc>
      </w:tr>
      <w:tr w:rsidR="002B6EC6" w:rsidRPr="00D963F4" w:rsidTr="00DF12D9">
        <w:tblPrEx>
          <w:tblCellMar>
            <w:top w:w="15" w:type="dxa"/>
            <w:left w:w="0" w:type="dxa"/>
            <w:right w:w="0" w:type="dxa"/>
          </w:tblCellMar>
        </w:tblPrEx>
        <w:trPr>
          <w:trHeight w:val="562"/>
        </w:trPr>
        <w:tc>
          <w:tcPr>
            <w:tcW w:w="181" w:type="pct"/>
            <w:vAlign w:val="center"/>
          </w:tcPr>
          <w:p w:rsidR="002B6EC6" w:rsidRPr="00D963F4" w:rsidRDefault="002B6EC6" w:rsidP="006C677B">
            <w:pPr>
              <w:pStyle w:val="Akapitzlist"/>
              <w:numPr>
                <w:ilvl w:val="0"/>
                <w:numId w:val="88"/>
              </w:numPr>
              <w:spacing w:after="0"/>
              <w:jc w:val="center"/>
              <w:rPr>
                <w:sz w:val="24"/>
                <w:szCs w:val="24"/>
              </w:rPr>
            </w:pPr>
          </w:p>
        </w:tc>
        <w:tc>
          <w:tcPr>
            <w:tcW w:w="2728" w:type="pct"/>
          </w:tcPr>
          <w:p w:rsidR="002B6EC6" w:rsidRPr="00132F52" w:rsidRDefault="002B6EC6" w:rsidP="00F959E8">
            <w:pPr>
              <w:spacing w:line="259" w:lineRule="auto"/>
              <w:ind w:left="16"/>
              <w:jc w:val="both"/>
              <w:rPr>
                <w:sz w:val="24"/>
                <w:szCs w:val="24"/>
              </w:rPr>
            </w:pPr>
            <w:r w:rsidRPr="00132F52">
              <w:rPr>
                <w:sz w:val="24"/>
                <w:szCs w:val="24"/>
              </w:rPr>
              <w:t>Obsługa aparatu zintegrowana w jednej konsoli  do sterowania generatorem RTG i systemem obrazowania cyfrowego</w:t>
            </w:r>
          </w:p>
        </w:tc>
        <w:tc>
          <w:tcPr>
            <w:tcW w:w="591" w:type="pct"/>
          </w:tcPr>
          <w:p w:rsidR="002B6EC6" w:rsidRDefault="002B6EC6" w:rsidP="000B0E13">
            <w:pPr>
              <w:jc w:val="center"/>
            </w:pPr>
            <w:r w:rsidRPr="00125065">
              <w:rPr>
                <w:iCs/>
                <w:sz w:val="24"/>
                <w:szCs w:val="24"/>
              </w:rPr>
              <w:t>Tak</w:t>
            </w:r>
          </w:p>
        </w:tc>
        <w:tc>
          <w:tcPr>
            <w:tcW w:w="591" w:type="pct"/>
          </w:tcPr>
          <w:p w:rsidR="002B6EC6" w:rsidRPr="00132F52" w:rsidRDefault="002B6EC6" w:rsidP="006222E9">
            <w:pPr>
              <w:spacing w:line="259" w:lineRule="auto"/>
              <w:ind w:left="2"/>
              <w:rPr>
                <w:sz w:val="24"/>
                <w:szCs w:val="24"/>
              </w:rPr>
            </w:pPr>
          </w:p>
        </w:tc>
        <w:tc>
          <w:tcPr>
            <w:tcW w:w="909" w:type="pct"/>
          </w:tcPr>
          <w:p w:rsidR="002B6EC6" w:rsidRPr="00132F52" w:rsidRDefault="002B6EC6" w:rsidP="00132F52">
            <w:pPr>
              <w:jc w:val="center"/>
              <w:rPr>
                <w:sz w:val="24"/>
                <w:szCs w:val="24"/>
              </w:rPr>
            </w:pPr>
            <w:r w:rsidRPr="00132F52">
              <w:rPr>
                <w:sz w:val="24"/>
                <w:szCs w:val="24"/>
              </w:rPr>
              <w:t>Bez punktacji</w:t>
            </w:r>
          </w:p>
        </w:tc>
      </w:tr>
      <w:tr w:rsidR="002B6EC6" w:rsidRPr="00D963F4" w:rsidTr="00DF12D9">
        <w:tblPrEx>
          <w:tblCellMar>
            <w:top w:w="15" w:type="dxa"/>
            <w:left w:w="0" w:type="dxa"/>
            <w:right w:w="0" w:type="dxa"/>
          </w:tblCellMar>
        </w:tblPrEx>
        <w:trPr>
          <w:trHeight w:val="838"/>
        </w:trPr>
        <w:tc>
          <w:tcPr>
            <w:tcW w:w="181" w:type="pct"/>
            <w:vAlign w:val="center"/>
          </w:tcPr>
          <w:p w:rsidR="002B6EC6" w:rsidRPr="00D963F4" w:rsidRDefault="002B6EC6" w:rsidP="006C677B">
            <w:pPr>
              <w:pStyle w:val="Akapitzlist"/>
              <w:numPr>
                <w:ilvl w:val="0"/>
                <w:numId w:val="88"/>
              </w:numPr>
              <w:spacing w:after="0"/>
              <w:jc w:val="center"/>
              <w:rPr>
                <w:sz w:val="24"/>
                <w:szCs w:val="24"/>
              </w:rPr>
            </w:pPr>
          </w:p>
        </w:tc>
        <w:tc>
          <w:tcPr>
            <w:tcW w:w="2728" w:type="pct"/>
          </w:tcPr>
          <w:p w:rsidR="002B6EC6" w:rsidRPr="00132F52" w:rsidRDefault="002B6EC6" w:rsidP="00F959E8">
            <w:pPr>
              <w:spacing w:line="259" w:lineRule="auto"/>
              <w:ind w:left="16"/>
              <w:jc w:val="both"/>
              <w:rPr>
                <w:sz w:val="24"/>
                <w:szCs w:val="24"/>
              </w:rPr>
            </w:pPr>
            <w:r w:rsidRPr="00132F52">
              <w:rPr>
                <w:sz w:val="24"/>
                <w:szCs w:val="24"/>
              </w:rPr>
              <w:t>Kolorowy monitor dotykowy LCD o rozdzielczości min. 1280x1024 pikseli  stacji technika do ustalania warunków ekspozycji i wysyłania obrazów o przekątnej min. 23’’</w:t>
            </w:r>
          </w:p>
        </w:tc>
        <w:tc>
          <w:tcPr>
            <w:tcW w:w="591" w:type="pct"/>
          </w:tcPr>
          <w:p w:rsidR="002B6EC6" w:rsidRDefault="002B6EC6" w:rsidP="000B0E13">
            <w:pPr>
              <w:jc w:val="center"/>
            </w:pPr>
            <w:r w:rsidRPr="00125065">
              <w:rPr>
                <w:iCs/>
                <w:sz w:val="24"/>
                <w:szCs w:val="24"/>
              </w:rPr>
              <w:t>Tak</w:t>
            </w:r>
          </w:p>
        </w:tc>
        <w:tc>
          <w:tcPr>
            <w:tcW w:w="591" w:type="pct"/>
          </w:tcPr>
          <w:p w:rsidR="002B6EC6" w:rsidRPr="00132F52" w:rsidRDefault="002B6EC6" w:rsidP="006222E9">
            <w:pPr>
              <w:spacing w:line="259" w:lineRule="auto"/>
              <w:ind w:left="2"/>
              <w:rPr>
                <w:sz w:val="24"/>
                <w:szCs w:val="24"/>
              </w:rPr>
            </w:pPr>
          </w:p>
        </w:tc>
        <w:tc>
          <w:tcPr>
            <w:tcW w:w="909" w:type="pct"/>
          </w:tcPr>
          <w:p w:rsidR="002B6EC6" w:rsidRPr="00132F52" w:rsidRDefault="002B6EC6" w:rsidP="00132F52">
            <w:pPr>
              <w:jc w:val="center"/>
              <w:rPr>
                <w:color w:val="000000" w:themeColor="text1"/>
                <w:sz w:val="24"/>
                <w:szCs w:val="24"/>
              </w:rPr>
            </w:pPr>
            <w:r w:rsidRPr="00132F52">
              <w:rPr>
                <w:color w:val="000000" w:themeColor="text1"/>
                <w:sz w:val="24"/>
                <w:szCs w:val="24"/>
              </w:rPr>
              <w:t>Bez punktacji</w:t>
            </w:r>
          </w:p>
        </w:tc>
      </w:tr>
      <w:tr w:rsidR="002B6EC6" w:rsidRPr="00D963F4" w:rsidTr="00DF12D9">
        <w:tblPrEx>
          <w:tblCellMar>
            <w:top w:w="15" w:type="dxa"/>
            <w:left w:w="0" w:type="dxa"/>
            <w:right w:w="0" w:type="dxa"/>
          </w:tblCellMar>
        </w:tblPrEx>
        <w:trPr>
          <w:trHeight w:val="838"/>
        </w:trPr>
        <w:tc>
          <w:tcPr>
            <w:tcW w:w="181" w:type="pct"/>
            <w:vAlign w:val="center"/>
          </w:tcPr>
          <w:p w:rsidR="002B6EC6" w:rsidRPr="00D963F4" w:rsidRDefault="002B6EC6" w:rsidP="006C677B">
            <w:pPr>
              <w:pStyle w:val="Akapitzlist"/>
              <w:numPr>
                <w:ilvl w:val="0"/>
                <w:numId w:val="88"/>
              </w:numPr>
              <w:spacing w:after="0"/>
              <w:jc w:val="center"/>
              <w:rPr>
                <w:sz w:val="24"/>
                <w:szCs w:val="24"/>
              </w:rPr>
            </w:pPr>
          </w:p>
        </w:tc>
        <w:tc>
          <w:tcPr>
            <w:tcW w:w="2728" w:type="pct"/>
          </w:tcPr>
          <w:p w:rsidR="002B6EC6" w:rsidRPr="00132F52" w:rsidRDefault="002B6EC6" w:rsidP="00F959E8">
            <w:pPr>
              <w:spacing w:line="259" w:lineRule="auto"/>
              <w:ind w:left="16"/>
              <w:jc w:val="both"/>
              <w:rPr>
                <w:sz w:val="24"/>
                <w:szCs w:val="24"/>
              </w:rPr>
            </w:pPr>
            <w:r w:rsidRPr="00132F52">
              <w:rPr>
                <w:sz w:val="24"/>
                <w:szCs w:val="24"/>
              </w:rPr>
              <w:t xml:space="preserve">Stacja technika z procesorem minimum czterordzeniowym, min. </w:t>
            </w:r>
          </w:p>
          <w:p w:rsidR="002B6EC6" w:rsidRPr="00132F52" w:rsidRDefault="002B6EC6" w:rsidP="00F959E8">
            <w:pPr>
              <w:spacing w:line="259" w:lineRule="auto"/>
              <w:ind w:left="16"/>
              <w:jc w:val="both"/>
              <w:rPr>
                <w:sz w:val="24"/>
                <w:szCs w:val="24"/>
              </w:rPr>
            </w:pPr>
            <w:r w:rsidRPr="00132F52">
              <w:rPr>
                <w:sz w:val="24"/>
                <w:szCs w:val="24"/>
              </w:rPr>
              <w:t>16 GB RAM, dysk  min. 500GB, system operacyjny, oprogramowanie systemowe</w:t>
            </w:r>
          </w:p>
        </w:tc>
        <w:tc>
          <w:tcPr>
            <w:tcW w:w="591" w:type="pct"/>
          </w:tcPr>
          <w:p w:rsidR="002B6EC6" w:rsidRDefault="002B6EC6" w:rsidP="000B0E13">
            <w:pPr>
              <w:jc w:val="center"/>
            </w:pPr>
            <w:r w:rsidRPr="00125065">
              <w:rPr>
                <w:iCs/>
                <w:sz w:val="24"/>
                <w:szCs w:val="24"/>
              </w:rPr>
              <w:t>Tak</w:t>
            </w:r>
          </w:p>
        </w:tc>
        <w:tc>
          <w:tcPr>
            <w:tcW w:w="591" w:type="pct"/>
          </w:tcPr>
          <w:p w:rsidR="002B6EC6" w:rsidRPr="00132F52" w:rsidRDefault="002B6EC6" w:rsidP="006222E9">
            <w:pPr>
              <w:spacing w:line="259" w:lineRule="auto"/>
              <w:ind w:left="2"/>
              <w:rPr>
                <w:sz w:val="24"/>
                <w:szCs w:val="24"/>
              </w:rPr>
            </w:pPr>
          </w:p>
        </w:tc>
        <w:tc>
          <w:tcPr>
            <w:tcW w:w="909" w:type="pct"/>
          </w:tcPr>
          <w:p w:rsidR="002B6EC6" w:rsidRPr="00132F52" w:rsidRDefault="002B6EC6" w:rsidP="00132F52">
            <w:pPr>
              <w:jc w:val="center"/>
              <w:rPr>
                <w:color w:val="000000" w:themeColor="text1"/>
                <w:sz w:val="24"/>
                <w:szCs w:val="24"/>
              </w:rPr>
            </w:pPr>
            <w:r w:rsidRPr="00132F52">
              <w:rPr>
                <w:color w:val="000000" w:themeColor="text1"/>
                <w:sz w:val="24"/>
                <w:szCs w:val="24"/>
              </w:rPr>
              <w:t>Bez punktacji</w:t>
            </w:r>
          </w:p>
        </w:tc>
      </w:tr>
      <w:tr w:rsidR="002B6EC6" w:rsidRPr="00D963F4" w:rsidTr="00DF12D9">
        <w:tblPrEx>
          <w:tblCellMar>
            <w:top w:w="15" w:type="dxa"/>
            <w:left w:w="0" w:type="dxa"/>
            <w:right w:w="0" w:type="dxa"/>
          </w:tblCellMar>
        </w:tblPrEx>
        <w:trPr>
          <w:trHeight w:val="314"/>
        </w:trPr>
        <w:tc>
          <w:tcPr>
            <w:tcW w:w="181" w:type="pct"/>
          </w:tcPr>
          <w:p w:rsidR="002B6EC6" w:rsidRPr="00D963F4" w:rsidRDefault="002B6EC6" w:rsidP="006C677B">
            <w:pPr>
              <w:pStyle w:val="Akapitzlist"/>
              <w:numPr>
                <w:ilvl w:val="0"/>
                <w:numId w:val="88"/>
              </w:numPr>
              <w:spacing w:after="0"/>
              <w:jc w:val="center"/>
              <w:rPr>
                <w:sz w:val="24"/>
                <w:szCs w:val="24"/>
              </w:rPr>
            </w:pPr>
          </w:p>
        </w:tc>
        <w:tc>
          <w:tcPr>
            <w:tcW w:w="2728" w:type="pct"/>
          </w:tcPr>
          <w:p w:rsidR="002B6EC6" w:rsidRPr="00132F52" w:rsidRDefault="002B6EC6" w:rsidP="00F959E8">
            <w:pPr>
              <w:spacing w:line="259" w:lineRule="auto"/>
              <w:ind w:left="16"/>
              <w:jc w:val="both"/>
              <w:rPr>
                <w:sz w:val="24"/>
                <w:szCs w:val="24"/>
              </w:rPr>
            </w:pPr>
            <w:r w:rsidRPr="00132F52">
              <w:rPr>
                <w:sz w:val="24"/>
                <w:szCs w:val="24"/>
              </w:rPr>
              <w:t>Możliwość obsługi za pomocą klawiatury i myszy</w:t>
            </w:r>
          </w:p>
        </w:tc>
        <w:tc>
          <w:tcPr>
            <w:tcW w:w="591" w:type="pct"/>
          </w:tcPr>
          <w:p w:rsidR="002B6EC6" w:rsidRDefault="002B6EC6" w:rsidP="000B0E13">
            <w:pPr>
              <w:jc w:val="center"/>
            </w:pPr>
            <w:r w:rsidRPr="00125065">
              <w:rPr>
                <w:iCs/>
                <w:sz w:val="24"/>
                <w:szCs w:val="24"/>
              </w:rPr>
              <w:t>Tak</w:t>
            </w:r>
          </w:p>
        </w:tc>
        <w:tc>
          <w:tcPr>
            <w:tcW w:w="591" w:type="pct"/>
          </w:tcPr>
          <w:p w:rsidR="002B6EC6" w:rsidRPr="00132F52" w:rsidRDefault="002B6EC6" w:rsidP="006222E9">
            <w:pPr>
              <w:spacing w:line="259" w:lineRule="auto"/>
              <w:ind w:left="2"/>
              <w:rPr>
                <w:sz w:val="24"/>
                <w:szCs w:val="24"/>
              </w:rPr>
            </w:pPr>
          </w:p>
        </w:tc>
        <w:tc>
          <w:tcPr>
            <w:tcW w:w="909" w:type="pct"/>
          </w:tcPr>
          <w:p w:rsidR="002B6EC6" w:rsidRPr="00132F52" w:rsidRDefault="002B6EC6" w:rsidP="00132F52">
            <w:pPr>
              <w:jc w:val="center"/>
              <w:rPr>
                <w:color w:val="000000" w:themeColor="text1"/>
                <w:sz w:val="24"/>
                <w:szCs w:val="24"/>
              </w:rPr>
            </w:pPr>
            <w:r w:rsidRPr="00132F52">
              <w:rPr>
                <w:color w:val="000000" w:themeColor="text1"/>
                <w:sz w:val="24"/>
                <w:szCs w:val="24"/>
              </w:rPr>
              <w:t>Bez punktacji</w:t>
            </w:r>
          </w:p>
        </w:tc>
      </w:tr>
      <w:tr w:rsidR="002B6EC6" w:rsidRPr="00D963F4" w:rsidTr="00DF12D9">
        <w:tblPrEx>
          <w:tblCellMar>
            <w:top w:w="15" w:type="dxa"/>
            <w:left w:w="0" w:type="dxa"/>
            <w:right w:w="0" w:type="dxa"/>
          </w:tblCellMar>
        </w:tblPrEx>
        <w:trPr>
          <w:trHeight w:val="314"/>
        </w:trPr>
        <w:tc>
          <w:tcPr>
            <w:tcW w:w="181" w:type="pct"/>
          </w:tcPr>
          <w:p w:rsidR="002B6EC6" w:rsidRPr="00D963F4" w:rsidRDefault="002B6EC6" w:rsidP="006C677B">
            <w:pPr>
              <w:pStyle w:val="Akapitzlist"/>
              <w:numPr>
                <w:ilvl w:val="0"/>
                <w:numId w:val="88"/>
              </w:numPr>
              <w:spacing w:after="0"/>
              <w:jc w:val="center"/>
              <w:rPr>
                <w:sz w:val="24"/>
                <w:szCs w:val="24"/>
              </w:rPr>
            </w:pPr>
          </w:p>
        </w:tc>
        <w:tc>
          <w:tcPr>
            <w:tcW w:w="2728" w:type="pct"/>
          </w:tcPr>
          <w:p w:rsidR="002B6EC6" w:rsidRPr="00132F52" w:rsidRDefault="002B6EC6" w:rsidP="00F959E8">
            <w:pPr>
              <w:spacing w:line="259" w:lineRule="auto"/>
              <w:ind w:left="16"/>
              <w:jc w:val="both"/>
              <w:rPr>
                <w:sz w:val="24"/>
                <w:szCs w:val="24"/>
              </w:rPr>
            </w:pPr>
            <w:r w:rsidRPr="00132F52">
              <w:rPr>
                <w:sz w:val="24"/>
                <w:szCs w:val="24"/>
              </w:rPr>
              <w:t>Oprogramowanie konsoli operatora w języku polskim</w:t>
            </w:r>
          </w:p>
        </w:tc>
        <w:tc>
          <w:tcPr>
            <w:tcW w:w="591" w:type="pct"/>
          </w:tcPr>
          <w:p w:rsidR="002B6EC6" w:rsidRDefault="002B6EC6" w:rsidP="000B0E13">
            <w:pPr>
              <w:jc w:val="center"/>
            </w:pPr>
            <w:r w:rsidRPr="00125065">
              <w:rPr>
                <w:iCs/>
                <w:sz w:val="24"/>
                <w:szCs w:val="24"/>
              </w:rPr>
              <w:t>Tak</w:t>
            </w:r>
          </w:p>
        </w:tc>
        <w:tc>
          <w:tcPr>
            <w:tcW w:w="591" w:type="pct"/>
          </w:tcPr>
          <w:p w:rsidR="002B6EC6" w:rsidRPr="00132F52" w:rsidRDefault="002B6EC6" w:rsidP="006222E9">
            <w:pPr>
              <w:spacing w:line="259" w:lineRule="auto"/>
              <w:ind w:left="2"/>
              <w:rPr>
                <w:sz w:val="24"/>
                <w:szCs w:val="24"/>
              </w:rPr>
            </w:pPr>
          </w:p>
        </w:tc>
        <w:tc>
          <w:tcPr>
            <w:tcW w:w="909" w:type="pct"/>
          </w:tcPr>
          <w:p w:rsidR="002B6EC6" w:rsidRPr="00132F52" w:rsidRDefault="002B6EC6" w:rsidP="00132F52">
            <w:pPr>
              <w:jc w:val="center"/>
              <w:rPr>
                <w:color w:val="000000" w:themeColor="text1"/>
                <w:sz w:val="24"/>
                <w:szCs w:val="24"/>
              </w:rPr>
            </w:pPr>
            <w:r w:rsidRPr="00132F52">
              <w:rPr>
                <w:color w:val="000000" w:themeColor="text1"/>
                <w:sz w:val="24"/>
                <w:szCs w:val="24"/>
              </w:rPr>
              <w:t>Bez punktacji</w:t>
            </w:r>
          </w:p>
        </w:tc>
      </w:tr>
      <w:tr w:rsidR="002B6EC6" w:rsidRPr="00D963F4" w:rsidTr="00DF12D9">
        <w:tblPrEx>
          <w:tblCellMar>
            <w:top w:w="15" w:type="dxa"/>
            <w:left w:w="0" w:type="dxa"/>
            <w:right w:w="0" w:type="dxa"/>
          </w:tblCellMar>
        </w:tblPrEx>
        <w:trPr>
          <w:trHeight w:val="314"/>
        </w:trPr>
        <w:tc>
          <w:tcPr>
            <w:tcW w:w="181" w:type="pct"/>
          </w:tcPr>
          <w:p w:rsidR="002B6EC6" w:rsidRPr="00D963F4" w:rsidRDefault="002B6EC6" w:rsidP="006C677B">
            <w:pPr>
              <w:pStyle w:val="Akapitzlist"/>
              <w:numPr>
                <w:ilvl w:val="0"/>
                <w:numId w:val="88"/>
              </w:numPr>
              <w:spacing w:after="0"/>
              <w:jc w:val="center"/>
              <w:rPr>
                <w:sz w:val="24"/>
                <w:szCs w:val="24"/>
              </w:rPr>
            </w:pPr>
          </w:p>
        </w:tc>
        <w:tc>
          <w:tcPr>
            <w:tcW w:w="2728" w:type="pct"/>
          </w:tcPr>
          <w:p w:rsidR="002B6EC6" w:rsidRPr="00132F52" w:rsidRDefault="002B6EC6" w:rsidP="00F959E8">
            <w:pPr>
              <w:spacing w:line="259" w:lineRule="auto"/>
              <w:jc w:val="both"/>
              <w:rPr>
                <w:sz w:val="24"/>
                <w:szCs w:val="24"/>
              </w:rPr>
            </w:pPr>
            <w:r w:rsidRPr="00132F52">
              <w:rPr>
                <w:sz w:val="24"/>
                <w:szCs w:val="24"/>
              </w:rPr>
              <w:t>Oprogramowanie konsoli z systemem pomocy w języku polskim</w:t>
            </w:r>
          </w:p>
        </w:tc>
        <w:tc>
          <w:tcPr>
            <w:tcW w:w="591" w:type="pct"/>
          </w:tcPr>
          <w:p w:rsidR="002B6EC6" w:rsidRDefault="002B6EC6" w:rsidP="000B0E13">
            <w:pPr>
              <w:jc w:val="center"/>
            </w:pPr>
            <w:r w:rsidRPr="00125065">
              <w:rPr>
                <w:iCs/>
                <w:sz w:val="24"/>
                <w:szCs w:val="24"/>
              </w:rPr>
              <w:t>Tak</w:t>
            </w:r>
          </w:p>
        </w:tc>
        <w:tc>
          <w:tcPr>
            <w:tcW w:w="591" w:type="pct"/>
          </w:tcPr>
          <w:p w:rsidR="002B6EC6" w:rsidRPr="00132F52" w:rsidRDefault="002B6EC6" w:rsidP="006222E9">
            <w:pPr>
              <w:spacing w:line="259" w:lineRule="auto"/>
              <w:ind w:left="2"/>
              <w:rPr>
                <w:sz w:val="24"/>
                <w:szCs w:val="24"/>
              </w:rPr>
            </w:pPr>
          </w:p>
        </w:tc>
        <w:tc>
          <w:tcPr>
            <w:tcW w:w="909" w:type="pct"/>
          </w:tcPr>
          <w:p w:rsidR="002B6EC6" w:rsidRPr="00132F52" w:rsidRDefault="002B6EC6" w:rsidP="00132F52">
            <w:pPr>
              <w:jc w:val="center"/>
              <w:rPr>
                <w:color w:val="000000" w:themeColor="text1"/>
                <w:sz w:val="24"/>
                <w:szCs w:val="24"/>
              </w:rPr>
            </w:pPr>
            <w:r w:rsidRPr="00132F52">
              <w:rPr>
                <w:color w:val="000000" w:themeColor="text1"/>
                <w:sz w:val="24"/>
                <w:szCs w:val="24"/>
              </w:rPr>
              <w:t>Bez punktacji</w:t>
            </w:r>
          </w:p>
        </w:tc>
      </w:tr>
      <w:tr w:rsidR="002B6EC6" w:rsidRPr="00D963F4" w:rsidTr="00DF12D9">
        <w:tblPrEx>
          <w:tblCellMar>
            <w:top w:w="15" w:type="dxa"/>
            <w:left w:w="0" w:type="dxa"/>
            <w:right w:w="0" w:type="dxa"/>
          </w:tblCellMar>
        </w:tblPrEx>
        <w:trPr>
          <w:trHeight w:val="562"/>
        </w:trPr>
        <w:tc>
          <w:tcPr>
            <w:tcW w:w="181" w:type="pct"/>
          </w:tcPr>
          <w:p w:rsidR="002B6EC6" w:rsidRPr="00D963F4" w:rsidRDefault="002B6EC6" w:rsidP="006C677B">
            <w:pPr>
              <w:pStyle w:val="Akapitzlist"/>
              <w:numPr>
                <w:ilvl w:val="0"/>
                <w:numId w:val="88"/>
              </w:numPr>
              <w:spacing w:after="0"/>
              <w:jc w:val="center"/>
              <w:rPr>
                <w:sz w:val="24"/>
                <w:szCs w:val="24"/>
              </w:rPr>
            </w:pPr>
          </w:p>
        </w:tc>
        <w:tc>
          <w:tcPr>
            <w:tcW w:w="2728" w:type="pct"/>
          </w:tcPr>
          <w:p w:rsidR="002B6EC6" w:rsidRPr="00132F52" w:rsidRDefault="002B6EC6" w:rsidP="00F959E8">
            <w:pPr>
              <w:spacing w:line="259" w:lineRule="auto"/>
              <w:ind w:left="16"/>
              <w:jc w:val="both"/>
              <w:rPr>
                <w:sz w:val="24"/>
                <w:szCs w:val="24"/>
              </w:rPr>
            </w:pPr>
            <w:r w:rsidRPr="00132F52">
              <w:rPr>
                <w:sz w:val="24"/>
                <w:szCs w:val="24"/>
              </w:rPr>
              <w:t xml:space="preserve">Wprowadzanie danych pacjenta za pomocą klawiatury i monitora dotykowego bezpośrednio na stanowisku oraz z systemu RIS z pomocą </w:t>
            </w:r>
            <w:proofErr w:type="spellStart"/>
            <w:r w:rsidRPr="00132F52">
              <w:rPr>
                <w:sz w:val="24"/>
                <w:szCs w:val="24"/>
              </w:rPr>
              <w:t>Dicom</w:t>
            </w:r>
            <w:proofErr w:type="spellEnd"/>
            <w:r w:rsidRPr="00132F52">
              <w:rPr>
                <w:sz w:val="24"/>
                <w:szCs w:val="24"/>
              </w:rPr>
              <w:t xml:space="preserve"> </w:t>
            </w:r>
            <w:proofErr w:type="spellStart"/>
            <w:r w:rsidRPr="00132F52">
              <w:rPr>
                <w:sz w:val="24"/>
                <w:szCs w:val="24"/>
              </w:rPr>
              <w:t>Worklist</w:t>
            </w:r>
            <w:proofErr w:type="spellEnd"/>
          </w:p>
        </w:tc>
        <w:tc>
          <w:tcPr>
            <w:tcW w:w="591" w:type="pct"/>
          </w:tcPr>
          <w:p w:rsidR="002B6EC6" w:rsidRDefault="002B6EC6" w:rsidP="000B0E13">
            <w:pPr>
              <w:jc w:val="center"/>
            </w:pPr>
            <w:r w:rsidRPr="00125065">
              <w:rPr>
                <w:iCs/>
                <w:sz w:val="24"/>
                <w:szCs w:val="24"/>
              </w:rPr>
              <w:t>Tak</w:t>
            </w:r>
          </w:p>
        </w:tc>
        <w:tc>
          <w:tcPr>
            <w:tcW w:w="591" w:type="pct"/>
          </w:tcPr>
          <w:p w:rsidR="002B6EC6" w:rsidRPr="00132F52" w:rsidRDefault="002B6EC6" w:rsidP="006222E9">
            <w:pPr>
              <w:spacing w:line="259" w:lineRule="auto"/>
              <w:ind w:left="2"/>
              <w:rPr>
                <w:sz w:val="24"/>
                <w:szCs w:val="24"/>
              </w:rPr>
            </w:pPr>
          </w:p>
        </w:tc>
        <w:tc>
          <w:tcPr>
            <w:tcW w:w="909" w:type="pct"/>
          </w:tcPr>
          <w:p w:rsidR="002B6EC6" w:rsidRPr="00132F52" w:rsidRDefault="002B6EC6" w:rsidP="00132F52">
            <w:pPr>
              <w:jc w:val="center"/>
              <w:rPr>
                <w:color w:val="000000" w:themeColor="text1"/>
                <w:sz w:val="24"/>
                <w:szCs w:val="24"/>
              </w:rPr>
            </w:pPr>
            <w:r w:rsidRPr="00132F52">
              <w:rPr>
                <w:color w:val="000000" w:themeColor="text1"/>
                <w:sz w:val="24"/>
                <w:szCs w:val="24"/>
              </w:rPr>
              <w:t>Bez punktacji</w:t>
            </w:r>
          </w:p>
        </w:tc>
      </w:tr>
      <w:tr w:rsidR="002B6EC6" w:rsidRPr="00D963F4" w:rsidTr="006B101A">
        <w:tblPrEx>
          <w:tblCellMar>
            <w:top w:w="16" w:type="dxa"/>
            <w:right w:w="42" w:type="dxa"/>
          </w:tblCellMar>
        </w:tblPrEx>
        <w:trPr>
          <w:trHeight w:val="895"/>
        </w:trPr>
        <w:tc>
          <w:tcPr>
            <w:tcW w:w="181" w:type="pct"/>
            <w:vAlign w:val="center"/>
          </w:tcPr>
          <w:p w:rsidR="002B6EC6" w:rsidRPr="00D963F4" w:rsidRDefault="002B6EC6" w:rsidP="006C677B">
            <w:pPr>
              <w:pStyle w:val="Akapitzlist"/>
              <w:numPr>
                <w:ilvl w:val="0"/>
                <w:numId w:val="88"/>
              </w:numPr>
              <w:spacing w:after="0"/>
              <w:jc w:val="center"/>
              <w:rPr>
                <w:sz w:val="24"/>
                <w:szCs w:val="24"/>
              </w:rPr>
            </w:pPr>
          </w:p>
        </w:tc>
        <w:tc>
          <w:tcPr>
            <w:tcW w:w="2728" w:type="pct"/>
          </w:tcPr>
          <w:p w:rsidR="002B6EC6" w:rsidRPr="00132F52" w:rsidRDefault="002B6EC6" w:rsidP="00F959E8">
            <w:pPr>
              <w:spacing w:line="259" w:lineRule="auto"/>
              <w:jc w:val="both"/>
              <w:rPr>
                <w:sz w:val="24"/>
                <w:szCs w:val="24"/>
              </w:rPr>
            </w:pPr>
            <w:r w:rsidRPr="00132F52">
              <w:rPr>
                <w:sz w:val="24"/>
                <w:szCs w:val="24"/>
              </w:rPr>
              <w:t>Oprogramowanie umożliwiające technikowi zmianę i przypisywanie konkretnym projekcjom warunków ekspozycji, zaczernienia, ostrości i dynamiki obrazów i ich zapamiętanie w systemie</w:t>
            </w:r>
          </w:p>
        </w:tc>
        <w:tc>
          <w:tcPr>
            <w:tcW w:w="591" w:type="pct"/>
          </w:tcPr>
          <w:p w:rsidR="002B6EC6" w:rsidRDefault="002B6EC6" w:rsidP="000B0E13">
            <w:pPr>
              <w:jc w:val="center"/>
            </w:pPr>
            <w:r w:rsidRPr="00125065">
              <w:rPr>
                <w:iCs/>
                <w:sz w:val="24"/>
                <w:szCs w:val="24"/>
              </w:rPr>
              <w:t>Tak</w:t>
            </w:r>
          </w:p>
        </w:tc>
        <w:tc>
          <w:tcPr>
            <w:tcW w:w="591" w:type="pct"/>
          </w:tcPr>
          <w:p w:rsidR="002B6EC6" w:rsidRPr="00132F52" w:rsidRDefault="002B6EC6" w:rsidP="006222E9">
            <w:pPr>
              <w:spacing w:line="259" w:lineRule="auto"/>
              <w:ind w:left="2"/>
              <w:rPr>
                <w:sz w:val="24"/>
                <w:szCs w:val="24"/>
              </w:rPr>
            </w:pPr>
          </w:p>
        </w:tc>
        <w:tc>
          <w:tcPr>
            <w:tcW w:w="909" w:type="pct"/>
          </w:tcPr>
          <w:p w:rsidR="002B6EC6" w:rsidRPr="00132F52" w:rsidRDefault="002B6EC6" w:rsidP="00132F52">
            <w:pPr>
              <w:jc w:val="center"/>
              <w:rPr>
                <w:sz w:val="24"/>
                <w:szCs w:val="24"/>
              </w:rPr>
            </w:pPr>
            <w:r w:rsidRPr="00132F52">
              <w:rPr>
                <w:sz w:val="24"/>
                <w:szCs w:val="24"/>
              </w:rPr>
              <w:t>Bez punktacji</w:t>
            </w:r>
          </w:p>
        </w:tc>
      </w:tr>
      <w:tr w:rsidR="002B6EC6" w:rsidRPr="00D963F4" w:rsidTr="00DF12D9">
        <w:tblPrEx>
          <w:tblCellMar>
            <w:top w:w="16" w:type="dxa"/>
            <w:right w:w="42" w:type="dxa"/>
          </w:tblCellMar>
        </w:tblPrEx>
        <w:trPr>
          <w:trHeight w:val="286"/>
        </w:trPr>
        <w:tc>
          <w:tcPr>
            <w:tcW w:w="181" w:type="pct"/>
          </w:tcPr>
          <w:p w:rsidR="002B6EC6" w:rsidRPr="00D963F4" w:rsidRDefault="002B6EC6" w:rsidP="006C677B">
            <w:pPr>
              <w:pStyle w:val="Akapitzlist"/>
              <w:numPr>
                <w:ilvl w:val="0"/>
                <w:numId w:val="88"/>
              </w:numPr>
              <w:spacing w:after="0"/>
              <w:jc w:val="center"/>
              <w:rPr>
                <w:sz w:val="24"/>
                <w:szCs w:val="24"/>
              </w:rPr>
            </w:pPr>
          </w:p>
        </w:tc>
        <w:tc>
          <w:tcPr>
            <w:tcW w:w="2728" w:type="pct"/>
          </w:tcPr>
          <w:p w:rsidR="002B6EC6" w:rsidRPr="00132F52" w:rsidRDefault="002B6EC6" w:rsidP="00F959E8">
            <w:pPr>
              <w:spacing w:line="259" w:lineRule="auto"/>
              <w:jc w:val="both"/>
              <w:rPr>
                <w:sz w:val="24"/>
                <w:szCs w:val="24"/>
              </w:rPr>
            </w:pPr>
            <w:r w:rsidRPr="00132F52">
              <w:rPr>
                <w:sz w:val="24"/>
                <w:szCs w:val="24"/>
              </w:rPr>
              <w:t>Wybór ustawienia pacjenta (np. AP, bok, itd.)</w:t>
            </w:r>
          </w:p>
        </w:tc>
        <w:tc>
          <w:tcPr>
            <w:tcW w:w="591" w:type="pct"/>
          </w:tcPr>
          <w:p w:rsidR="002B6EC6" w:rsidRDefault="002B6EC6" w:rsidP="000B0E13">
            <w:pPr>
              <w:jc w:val="center"/>
            </w:pPr>
            <w:r w:rsidRPr="00125065">
              <w:rPr>
                <w:iCs/>
                <w:sz w:val="24"/>
                <w:szCs w:val="24"/>
              </w:rPr>
              <w:t>Tak</w:t>
            </w:r>
          </w:p>
        </w:tc>
        <w:tc>
          <w:tcPr>
            <w:tcW w:w="591" w:type="pct"/>
          </w:tcPr>
          <w:p w:rsidR="002B6EC6" w:rsidRPr="00132F52" w:rsidRDefault="002B6EC6" w:rsidP="006222E9">
            <w:pPr>
              <w:spacing w:line="259" w:lineRule="auto"/>
              <w:ind w:left="2"/>
              <w:rPr>
                <w:sz w:val="24"/>
                <w:szCs w:val="24"/>
              </w:rPr>
            </w:pPr>
          </w:p>
        </w:tc>
        <w:tc>
          <w:tcPr>
            <w:tcW w:w="909" w:type="pct"/>
          </w:tcPr>
          <w:p w:rsidR="002B6EC6" w:rsidRPr="00132F52" w:rsidRDefault="002B6EC6" w:rsidP="00132F52">
            <w:pPr>
              <w:jc w:val="center"/>
              <w:rPr>
                <w:color w:val="000000" w:themeColor="text1"/>
                <w:sz w:val="24"/>
                <w:szCs w:val="24"/>
              </w:rPr>
            </w:pPr>
            <w:r w:rsidRPr="00132F52">
              <w:rPr>
                <w:color w:val="000000" w:themeColor="text1"/>
                <w:sz w:val="24"/>
                <w:szCs w:val="24"/>
              </w:rPr>
              <w:t>Bez punktacji</w:t>
            </w:r>
          </w:p>
        </w:tc>
      </w:tr>
      <w:tr w:rsidR="002B6EC6" w:rsidRPr="00D963F4" w:rsidTr="00DF12D9">
        <w:tblPrEx>
          <w:tblCellMar>
            <w:top w:w="16" w:type="dxa"/>
            <w:right w:w="42" w:type="dxa"/>
          </w:tblCellMar>
        </w:tblPrEx>
        <w:trPr>
          <w:trHeight w:val="286"/>
        </w:trPr>
        <w:tc>
          <w:tcPr>
            <w:tcW w:w="181" w:type="pct"/>
          </w:tcPr>
          <w:p w:rsidR="002B6EC6" w:rsidRPr="00D963F4" w:rsidRDefault="002B6EC6" w:rsidP="006C677B">
            <w:pPr>
              <w:pStyle w:val="Akapitzlist"/>
              <w:numPr>
                <w:ilvl w:val="0"/>
                <w:numId w:val="88"/>
              </w:numPr>
              <w:spacing w:after="0"/>
              <w:jc w:val="center"/>
              <w:rPr>
                <w:sz w:val="24"/>
                <w:szCs w:val="24"/>
              </w:rPr>
            </w:pPr>
          </w:p>
        </w:tc>
        <w:tc>
          <w:tcPr>
            <w:tcW w:w="2728" w:type="pct"/>
          </w:tcPr>
          <w:p w:rsidR="002B6EC6" w:rsidRPr="00132F52" w:rsidRDefault="002B6EC6" w:rsidP="00F959E8">
            <w:pPr>
              <w:spacing w:line="259" w:lineRule="auto"/>
              <w:jc w:val="both"/>
              <w:rPr>
                <w:sz w:val="24"/>
                <w:szCs w:val="24"/>
              </w:rPr>
            </w:pPr>
            <w:r w:rsidRPr="00132F52">
              <w:rPr>
                <w:sz w:val="24"/>
                <w:szCs w:val="24"/>
              </w:rPr>
              <w:t>Ilość obrazów w pamięci (w pełnej matrycy) ≥ 3000 obrazów</w:t>
            </w:r>
          </w:p>
        </w:tc>
        <w:tc>
          <w:tcPr>
            <w:tcW w:w="591" w:type="pct"/>
          </w:tcPr>
          <w:p w:rsidR="002B6EC6" w:rsidRDefault="002B6EC6" w:rsidP="000B0E13">
            <w:pPr>
              <w:jc w:val="center"/>
            </w:pPr>
            <w:r w:rsidRPr="00125065">
              <w:rPr>
                <w:iCs/>
                <w:sz w:val="24"/>
                <w:szCs w:val="24"/>
              </w:rPr>
              <w:t>Tak</w:t>
            </w:r>
          </w:p>
        </w:tc>
        <w:tc>
          <w:tcPr>
            <w:tcW w:w="591" w:type="pct"/>
          </w:tcPr>
          <w:p w:rsidR="002B6EC6" w:rsidRPr="00132F52" w:rsidRDefault="002B6EC6" w:rsidP="006222E9">
            <w:pPr>
              <w:spacing w:line="259" w:lineRule="auto"/>
              <w:ind w:left="2"/>
              <w:rPr>
                <w:sz w:val="24"/>
                <w:szCs w:val="24"/>
              </w:rPr>
            </w:pPr>
          </w:p>
        </w:tc>
        <w:tc>
          <w:tcPr>
            <w:tcW w:w="909" w:type="pct"/>
          </w:tcPr>
          <w:p w:rsidR="002B6EC6" w:rsidRPr="00132F52" w:rsidRDefault="002B6EC6" w:rsidP="00132F52">
            <w:pPr>
              <w:jc w:val="center"/>
              <w:rPr>
                <w:color w:val="000000" w:themeColor="text1"/>
                <w:sz w:val="24"/>
                <w:szCs w:val="24"/>
              </w:rPr>
            </w:pPr>
            <w:r w:rsidRPr="00132F52">
              <w:rPr>
                <w:color w:val="000000" w:themeColor="text1"/>
                <w:sz w:val="24"/>
                <w:szCs w:val="24"/>
              </w:rPr>
              <w:t>Bez punktacji</w:t>
            </w:r>
          </w:p>
        </w:tc>
      </w:tr>
      <w:tr w:rsidR="002B6EC6" w:rsidRPr="00D963F4" w:rsidTr="00DF12D9">
        <w:tblPrEx>
          <w:tblCellMar>
            <w:top w:w="16" w:type="dxa"/>
            <w:right w:w="42" w:type="dxa"/>
          </w:tblCellMar>
        </w:tblPrEx>
        <w:trPr>
          <w:trHeight w:val="286"/>
        </w:trPr>
        <w:tc>
          <w:tcPr>
            <w:tcW w:w="181" w:type="pct"/>
          </w:tcPr>
          <w:p w:rsidR="002B6EC6" w:rsidRPr="00D963F4" w:rsidRDefault="002B6EC6" w:rsidP="006C677B">
            <w:pPr>
              <w:pStyle w:val="Akapitzlist"/>
              <w:numPr>
                <w:ilvl w:val="0"/>
                <w:numId w:val="88"/>
              </w:numPr>
              <w:spacing w:after="0"/>
              <w:jc w:val="center"/>
              <w:rPr>
                <w:sz w:val="24"/>
                <w:szCs w:val="24"/>
              </w:rPr>
            </w:pPr>
          </w:p>
        </w:tc>
        <w:tc>
          <w:tcPr>
            <w:tcW w:w="2728" w:type="pct"/>
          </w:tcPr>
          <w:p w:rsidR="002B6EC6" w:rsidRPr="00132F52" w:rsidRDefault="002B6EC6" w:rsidP="00F959E8">
            <w:pPr>
              <w:spacing w:line="259" w:lineRule="auto"/>
              <w:jc w:val="both"/>
              <w:rPr>
                <w:sz w:val="24"/>
                <w:szCs w:val="24"/>
              </w:rPr>
            </w:pPr>
            <w:r w:rsidRPr="00132F52">
              <w:rPr>
                <w:sz w:val="24"/>
                <w:szCs w:val="24"/>
              </w:rPr>
              <w:t>Regulacja okna obrazu, jasności, kontrastu</w:t>
            </w:r>
          </w:p>
        </w:tc>
        <w:tc>
          <w:tcPr>
            <w:tcW w:w="591" w:type="pct"/>
          </w:tcPr>
          <w:p w:rsidR="002B6EC6" w:rsidRDefault="002B6EC6" w:rsidP="000B0E13">
            <w:pPr>
              <w:jc w:val="center"/>
            </w:pPr>
            <w:r w:rsidRPr="00125065">
              <w:rPr>
                <w:iCs/>
                <w:sz w:val="24"/>
                <w:szCs w:val="24"/>
              </w:rPr>
              <w:t>Tak</w:t>
            </w:r>
          </w:p>
        </w:tc>
        <w:tc>
          <w:tcPr>
            <w:tcW w:w="591" w:type="pct"/>
          </w:tcPr>
          <w:p w:rsidR="002B6EC6" w:rsidRPr="00132F52" w:rsidRDefault="002B6EC6" w:rsidP="006222E9">
            <w:pPr>
              <w:spacing w:line="259" w:lineRule="auto"/>
              <w:ind w:left="2"/>
              <w:rPr>
                <w:sz w:val="24"/>
                <w:szCs w:val="24"/>
              </w:rPr>
            </w:pPr>
          </w:p>
        </w:tc>
        <w:tc>
          <w:tcPr>
            <w:tcW w:w="909" w:type="pct"/>
          </w:tcPr>
          <w:p w:rsidR="002B6EC6" w:rsidRPr="00132F52" w:rsidRDefault="002B6EC6" w:rsidP="00132F52">
            <w:pPr>
              <w:jc w:val="center"/>
              <w:rPr>
                <w:color w:val="000000" w:themeColor="text1"/>
                <w:sz w:val="24"/>
                <w:szCs w:val="24"/>
              </w:rPr>
            </w:pPr>
            <w:r w:rsidRPr="00132F52">
              <w:rPr>
                <w:color w:val="000000" w:themeColor="text1"/>
                <w:sz w:val="24"/>
                <w:szCs w:val="24"/>
              </w:rPr>
              <w:t>Bez punktacji</w:t>
            </w:r>
          </w:p>
        </w:tc>
      </w:tr>
      <w:tr w:rsidR="002B6EC6" w:rsidRPr="00D963F4" w:rsidTr="00DF12D9">
        <w:tblPrEx>
          <w:tblCellMar>
            <w:top w:w="16" w:type="dxa"/>
            <w:right w:w="42" w:type="dxa"/>
          </w:tblCellMar>
        </w:tblPrEx>
        <w:trPr>
          <w:trHeight w:val="562"/>
        </w:trPr>
        <w:tc>
          <w:tcPr>
            <w:tcW w:w="181" w:type="pct"/>
            <w:vAlign w:val="center"/>
          </w:tcPr>
          <w:p w:rsidR="002B6EC6" w:rsidRPr="00D963F4" w:rsidRDefault="002B6EC6" w:rsidP="006C677B">
            <w:pPr>
              <w:pStyle w:val="Akapitzlist"/>
              <w:numPr>
                <w:ilvl w:val="0"/>
                <w:numId w:val="88"/>
              </w:numPr>
              <w:spacing w:after="0"/>
              <w:jc w:val="center"/>
              <w:rPr>
                <w:sz w:val="24"/>
                <w:szCs w:val="24"/>
              </w:rPr>
            </w:pPr>
          </w:p>
        </w:tc>
        <w:tc>
          <w:tcPr>
            <w:tcW w:w="2728" w:type="pct"/>
          </w:tcPr>
          <w:p w:rsidR="002B6EC6" w:rsidRPr="00132F52" w:rsidRDefault="002B6EC6" w:rsidP="00F959E8">
            <w:pPr>
              <w:spacing w:line="259" w:lineRule="auto"/>
              <w:jc w:val="both"/>
              <w:rPr>
                <w:sz w:val="24"/>
                <w:szCs w:val="24"/>
              </w:rPr>
            </w:pPr>
            <w:proofErr w:type="spellStart"/>
            <w:r w:rsidRPr="00132F52">
              <w:rPr>
                <w:sz w:val="24"/>
                <w:szCs w:val="24"/>
              </w:rPr>
              <w:t>Blendowanie</w:t>
            </w:r>
            <w:proofErr w:type="spellEnd"/>
            <w:r w:rsidRPr="00132F52">
              <w:rPr>
                <w:sz w:val="24"/>
                <w:szCs w:val="24"/>
              </w:rPr>
              <w:t xml:space="preserve">, ręczne z możliwością zmiany powierzchni i  automatyczne </w:t>
            </w:r>
          </w:p>
        </w:tc>
        <w:tc>
          <w:tcPr>
            <w:tcW w:w="591" w:type="pct"/>
          </w:tcPr>
          <w:p w:rsidR="002B6EC6" w:rsidRDefault="002B6EC6" w:rsidP="000B0E13">
            <w:pPr>
              <w:jc w:val="center"/>
            </w:pPr>
            <w:r w:rsidRPr="00125065">
              <w:rPr>
                <w:iCs/>
                <w:sz w:val="24"/>
                <w:szCs w:val="24"/>
              </w:rPr>
              <w:t>Tak</w:t>
            </w:r>
          </w:p>
        </w:tc>
        <w:tc>
          <w:tcPr>
            <w:tcW w:w="591" w:type="pct"/>
          </w:tcPr>
          <w:p w:rsidR="002B6EC6" w:rsidRPr="00132F52" w:rsidRDefault="002B6EC6" w:rsidP="006222E9">
            <w:pPr>
              <w:spacing w:line="259" w:lineRule="auto"/>
              <w:ind w:left="2"/>
              <w:rPr>
                <w:sz w:val="24"/>
                <w:szCs w:val="24"/>
              </w:rPr>
            </w:pPr>
          </w:p>
        </w:tc>
        <w:tc>
          <w:tcPr>
            <w:tcW w:w="909" w:type="pct"/>
          </w:tcPr>
          <w:p w:rsidR="002B6EC6" w:rsidRPr="00132F52" w:rsidRDefault="002B6EC6" w:rsidP="00132F52">
            <w:pPr>
              <w:jc w:val="center"/>
              <w:rPr>
                <w:color w:val="000000" w:themeColor="text1"/>
                <w:sz w:val="24"/>
                <w:szCs w:val="24"/>
              </w:rPr>
            </w:pPr>
            <w:r w:rsidRPr="00132F52">
              <w:rPr>
                <w:color w:val="000000" w:themeColor="text1"/>
                <w:sz w:val="24"/>
                <w:szCs w:val="24"/>
              </w:rPr>
              <w:t>Bez punktacji</w:t>
            </w:r>
          </w:p>
        </w:tc>
      </w:tr>
      <w:tr w:rsidR="002B6EC6" w:rsidRPr="00D963F4" w:rsidTr="00DF12D9">
        <w:tblPrEx>
          <w:tblCellMar>
            <w:top w:w="16" w:type="dxa"/>
            <w:right w:w="42" w:type="dxa"/>
          </w:tblCellMar>
        </w:tblPrEx>
        <w:trPr>
          <w:trHeight w:val="74"/>
        </w:trPr>
        <w:tc>
          <w:tcPr>
            <w:tcW w:w="181" w:type="pct"/>
          </w:tcPr>
          <w:p w:rsidR="002B6EC6" w:rsidRPr="00D963F4" w:rsidRDefault="002B6EC6" w:rsidP="006C677B">
            <w:pPr>
              <w:pStyle w:val="Akapitzlist"/>
              <w:numPr>
                <w:ilvl w:val="0"/>
                <w:numId w:val="88"/>
              </w:numPr>
              <w:spacing w:after="0"/>
              <w:jc w:val="center"/>
              <w:rPr>
                <w:sz w:val="24"/>
                <w:szCs w:val="24"/>
              </w:rPr>
            </w:pPr>
          </w:p>
        </w:tc>
        <w:tc>
          <w:tcPr>
            <w:tcW w:w="2728" w:type="pct"/>
          </w:tcPr>
          <w:p w:rsidR="002B6EC6" w:rsidRPr="00132F52" w:rsidRDefault="002B6EC6" w:rsidP="00F959E8">
            <w:pPr>
              <w:spacing w:line="259" w:lineRule="auto"/>
              <w:jc w:val="both"/>
              <w:rPr>
                <w:sz w:val="24"/>
                <w:szCs w:val="24"/>
              </w:rPr>
            </w:pPr>
            <w:r w:rsidRPr="00132F52">
              <w:rPr>
                <w:sz w:val="24"/>
                <w:szCs w:val="24"/>
              </w:rPr>
              <w:t>Funkcja obrotu obrazu o dowolny kąt</w:t>
            </w:r>
          </w:p>
        </w:tc>
        <w:tc>
          <w:tcPr>
            <w:tcW w:w="591" w:type="pct"/>
          </w:tcPr>
          <w:p w:rsidR="002B6EC6" w:rsidRDefault="002B6EC6" w:rsidP="000B0E13">
            <w:pPr>
              <w:jc w:val="center"/>
            </w:pPr>
            <w:r w:rsidRPr="00125065">
              <w:rPr>
                <w:iCs/>
                <w:sz w:val="24"/>
                <w:szCs w:val="24"/>
              </w:rPr>
              <w:t>Tak</w:t>
            </w:r>
          </w:p>
        </w:tc>
        <w:tc>
          <w:tcPr>
            <w:tcW w:w="591" w:type="pct"/>
          </w:tcPr>
          <w:p w:rsidR="002B6EC6" w:rsidRPr="00132F52" w:rsidRDefault="002B6EC6" w:rsidP="006222E9">
            <w:pPr>
              <w:spacing w:line="259" w:lineRule="auto"/>
              <w:ind w:left="2"/>
              <w:rPr>
                <w:sz w:val="24"/>
                <w:szCs w:val="24"/>
              </w:rPr>
            </w:pPr>
          </w:p>
        </w:tc>
        <w:tc>
          <w:tcPr>
            <w:tcW w:w="909" w:type="pct"/>
          </w:tcPr>
          <w:p w:rsidR="002B6EC6" w:rsidRPr="00132F52" w:rsidRDefault="002B6EC6" w:rsidP="00132F52">
            <w:pPr>
              <w:jc w:val="center"/>
              <w:rPr>
                <w:color w:val="000000" w:themeColor="text1"/>
                <w:sz w:val="24"/>
                <w:szCs w:val="24"/>
              </w:rPr>
            </w:pPr>
            <w:r w:rsidRPr="00132F52">
              <w:rPr>
                <w:color w:val="000000" w:themeColor="text1"/>
                <w:sz w:val="24"/>
                <w:szCs w:val="24"/>
              </w:rPr>
              <w:t>Bez punktacji</w:t>
            </w:r>
          </w:p>
        </w:tc>
      </w:tr>
      <w:tr w:rsidR="002B6EC6" w:rsidRPr="00D963F4" w:rsidTr="00DF12D9">
        <w:tblPrEx>
          <w:tblCellMar>
            <w:top w:w="16" w:type="dxa"/>
            <w:right w:w="42" w:type="dxa"/>
          </w:tblCellMar>
        </w:tblPrEx>
        <w:trPr>
          <w:trHeight w:val="286"/>
        </w:trPr>
        <w:tc>
          <w:tcPr>
            <w:tcW w:w="181" w:type="pct"/>
          </w:tcPr>
          <w:p w:rsidR="002B6EC6" w:rsidRPr="00D963F4" w:rsidRDefault="002B6EC6" w:rsidP="006C677B">
            <w:pPr>
              <w:pStyle w:val="Akapitzlist"/>
              <w:numPr>
                <w:ilvl w:val="0"/>
                <w:numId w:val="88"/>
              </w:numPr>
              <w:spacing w:after="0"/>
              <w:jc w:val="center"/>
              <w:rPr>
                <w:sz w:val="24"/>
                <w:szCs w:val="24"/>
              </w:rPr>
            </w:pPr>
          </w:p>
        </w:tc>
        <w:tc>
          <w:tcPr>
            <w:tcW w:w="2728" w:type="pct"/>
          </w:tcPr>
          <w:p w:rsidR="002B6EC6" w:rsidRPr="00132F52" w:rsidRDefault="002B6EC6" w:rsidP="00F959E8">
            <w:pPr>
              <w:spacing w:line="259" w:lineRule="auto"/>
              <w:jc w:val="both"/>
              <w:rPr>
                <w:sz w:val="24"/>
                <w:szCs w:val="24"/>
              </w:rPr>
            </w:pPr>
            <w:r w:rsidRPr="00132F52">
              <w:rPr>
                <w:sz w:val="24"/>
                <w:szCs w:val="24"/>
              </w:rPr>
              <w:t>Powiększenia i odbicia obrazu</w:t>
            </w:r>
          </w:p>
        </w:tc>
        <w:tc>
          <w:tcPr>
            <w:tcW w:w="591" w:type="pct"/>
          </w:tcPr>
          <w:p w:rsidR="002B6EC6" w:rsidRDefault="002B6EC6" w:rsidP="000B0E13">
            <w:pPr>
              <w:jc w:val="center"/>
            </w:pPr>
            <w:r w:rsidRPr="00125065">
              <w:rPr>
                <w:iCs/>
                <w:sz w:val="24"/>
                <w:szCs w:val="24"/>
              </w:rPr>
              <w:t>Tak</w:t>
            </w:r>
          </w:p>
        </w:tc>
        <w:tc>
          <w:tcPr>
            <w:tcW w:w="591" w:type="pct"/>
          </w:tcPr>
          <w:p w:rsidR="002B6EC6" w:rsidRPr="00132F52" w:rsidRDefault="002B6EC6" w:rsidP="006222E9">
            <w:pPr>
              <w:spacing w:line="259" w:lineRule="auto"/>
              <w:ind w:left="2"/>
              <w:rPr>
                <w:sz w:val="24"/>
                <w:szCs w:val="24"/>
              </w:rPr>
            </w:pPr>
          </w:p>
        </w:tc>
        <w:tc>
          <w:tcPr>
            <w:tcW w:w="909" w:type="pct"/>
          </w:tcPr>
          <w:p w:rsidR="002B6EC6" w:rsidRPr="00132F52" w:rsidRDefault="002B6EC6" w:rsidP="00132F52">
            <w:pPr>
              <w:jc w:val="center"/>
              <w:rPr>
                <w:color w:val="000000" w:themeColor="text1"/>
                <w:sz w:val="24"/>
                <w:szCs w:val="24"/>
              </w:rPr>
            </w:pPr>
            <w:r w:rsidRPr="00132F52">
              <w:rPr>
                <w:color w:val="000000" w:themeColor="text1"/>
                <w:sz w:val="24"/>
                <w:szCs w:val="24"/>
              </w:rPr>
              <w:t>Bez punktacji</w:t>
            </w:r>
          </w:p>
        </w:tc>
      </w:tr>
      <w:tr w:rsidR="002B6EC6" w:rsidRPr="00D963F4" w:rsidTr="00DF12D9">
        <w:tblPrEx>
          <w:tblCellMar>
            <w:top w:w="16" w:type="dxa"/>
            <w:right w:w="42" w:type="dxa"/>
          </w:tblCellMar>
        </w:tblPrEx>
        <w:trPr>
          <w:trHeight w:val="286"/>
        </w:trPr>
        <w:tc>
          <w:tcPr>
            <w:tcW w:w="181" w:type="pct"/>
          </w:tcPr>
          <w:p w:rsidR="002B6EC6" w:rsidRPr="00D963F4" w:rsidRDefault="002B6EC6" w:rsidP="006C677B">
            <w:pPr>
              <w:pStyle w:val="Akapitzlist"/>
              <w:numPr>
                <w:ilvl w:val="0"/>
                <w:numId w:val="88"/>
              </w:numPr>
              <w:spacing w:after="0"/>
              <w:jc w:val="center"/>
              <w:rPr>
                <w:sz w:val="24"/>
                <w:szCs w:val="24"/>
              </w:rPr>
            </w:pPr>
          </w:p>
        </w:tc>
        <w:tc>
          <w:tcPr>
            <w:tcW w:w="2728" w:type="pct"/>
          </w:tcPr>
          <w:p w:rsidR="002B6EC6" w:rsidRPr="00132F52" w:rsidRDefault="002B6EC6" w:rsidP="00F959E8">
            <w:pPr>
              <w:spacing w:line="259" w:lineRule="auto"/>
              <w:jc w:val="both"/>
              <w:rPr>
                <w:sz w:val="24"/>
                <w:szCs w:val="24"/>
              </w:rPr>
            </w:pPr>
            <w:r w:rsidRPr="00132F52">
              <w:rPr>
                <w:sz w:val="24"/>
                <w:szCs w:val="24"/>
              </w:rPr>
              <w:t>Funkcja pozytyw – negatyw</w:t>
            </w:r>
          </w:p>
        </w:tc>
        <w:tc>
          <w:tcPr>
            <w:tcW w:w="591" w:type="pct"/>
          </w:tcPr>
          <w:p w:rsidR="002B6EC6" w:rsidRDefault="002B6EC6" w:rsidP="000B0E13">
            <w:pPr>
              <w:jc w:val="center"/>
            </w:pPr>
            <w:r w:rsidRPr="00125065">
              <w:rPr>
                <w:iCs/>
                <w:sz w:val="24"/>
                <w:szCs w:val="24"/>
              </w:rPr>
              <w:t>Tak</w:t>
            </w:r>
          </w:p>
        </w:tc>
        <w:tc>
          <w:tcPr>
            <w:tcW w:w="591" w:type="pct"/>
          </w:tcPr>
          <w:p w:rsidR="002B6EC6" w:rsidRPr="00132F52" w:rsidRDefault="002B6EC6" w:rsidP="006222E9">
            <w:pPr>
              <w:spacing w:line="259" w:lineRule="auto"/>
              <w:ind w:left="2"/>
              <w:rPr>
                <w:sz w:val="24"/>
                <w:szCs w:val="24"/>
              </w:rPr>
            </w:pPr>
          </w:p>
        </w:tc>
        <w:tc>
          <w:tcPr>
            <w:tcW w:w="909" w:type="pct"/>
          </w:tcPr>
          <w:p w:rsidR="002B6EC6" w:rsidRPr="00132F52" w:rsidRDefault="002B6EC6" w:rsidP="00132F52">
            <w:pPr>
              <w:jc w:val="center"/>
              <w:rPr>
                <w:sz w:val="24"/>
                <w:szCs w:val="24"/>
              </w:rPr>
            </w:pPr>
            <w:r w:rsidRPr="00132F52">
              <w:rPr>
                <w:sz w:val="24"/>
                <w:szCs w:val="24"/>
              </w:rPr>
              <w:t>Bez punktacji</w:t>
            </w:r>
          </w:p>
        </w:tc>
      </w:tr>
      <w:tr w:rsidR="002B6EC6" w:rsidRPr="00D963F4" w:rsidTr="00DF12D9">
        <w:tblPrEx>
          <w:tblCellMar>
            <w:top w:w="16" w:type="dxa"/>
            <w:right w:w="42" w:type="dxa"/>
          </w:tblCellMar>
        </w:tblPrEx>
        <w:trPr>
          <w:trHeight w:val="54"/>
        </w:trPr>
        <w:tc>
          <w:tcPr>
            <w:tcW w:w="181" w:type="pct"/>
          </w:tcPr>
          <w:p w:rsidR="002B6EC6" w:rsidRPr="00D963F4" w:rsidRDefault="002B6EC6" w:rsidP="006C677B">
            <w:pPr>
              <w:pStyle w:val="Akapitzlist"/>
              <w:numPr>
                <w:ilvl w:val="0"/>
                <w:numId w:val="88"/>
              </w:numPr>
              <w:spacing w:after="0"/>
              <w:jc w:val="center"/>
              <w:rPr>
                <w:sz w:val="24"/>
                <w:szCs w:val="24"/>
              </w:rPr>
            </w:pPr>
          </w:p>
        </w:tc>
        <w:tc>
          <w:tcPr>
            <w:tcW w:w="2728" w:type="pct"/>
          </w:tcPr>
          <w:p w:rsidR="002B6EC6" w:rsidRPr="00132F52" w:rsidRDefault="002B6EC6" w:rsidP="00F959E8">
            <w:pPr>
              <w:spacing w:line="259" w:lineRule="auto"/>
              <w:jc w:val="both"/>
              <w:rPr>
                <w:sz w:val="24"/>
                <w:szCs w:val="24"/>
              </w:rPr>
            </w:pPr>
            <w:r w:rsidRPr="00132F52">
              <w:rPr>
                <w:sz w:val="24"/>
                <w:szCs w:val="24"/>
              </w:rPr>
              <w:t>Pomiary długości i kątów</w:t>
            </w:r>
          </w:p>
        </w:tc>
        <w:tc>
          <w:tcPr>
            <w:tcW w:w="591" w:type="pct"/>
          </w:tcPr>
          <w:p w:rsidR="002B6EC6" w:rsidRDefault="002B6EC6" w:rsidP="000B0E13">
            <w:pPr>
              <w:jc w:val="center"/>
            </w:pPr>
            <w:r w:rsidRPr="00125065">
              <w:rPr>
                <w:iCs/>
                <w:sz w:val="24"/>
                <w:szCs w:val="24"/>
              </w:rPr>
              <w:t>Tak</w:t>
            </w:r>
          </w:p>
        </w:tc>
        <w:tc>
          <w:tcPr>
            <w:tcW w:w="591" w:type="pct"/>
          </w:tcPr>
          <w:p w:rsidR="002B6EC6" w:rsidRPr="00132F52" w:rsidRDefault="002B6EC6" w:rsidP="006222E9">
            <w:pPr>
              <w:spacing w:line="259" w:lineRule="auto"/>
              <w:ind w:left="2"/>
              <w:rPr>
                <w:sz w:val="24"/>
                <w:szCs w:val="24"/>
              </w:rPr>
            </w:pPr>
          </w:p>
        </w:tc>
        <w:tc>
          <w:tcPr>
            <w:tcW w:w="909" w:type="pct"/>
          </w:tcPr>
          <w:p w:rsidR="002B6EC6" w:rsidRPr="00132F52" w:rsidRDefault="002B6EC6" w:rsidP="00132F52">
            <w:pPr>
              <w:jc w:val="center"/>
              <w:rPr>
                <w:color w:val="000000" w:themeColor="text1"/>
                <w:sz w:val="24"/>
                <w:szCs w:val="24"/>
              </w:rPr>
            </w:pPr>
            <w:r w:rsidRPr="00132F52">
              <w:rPr>
                <w:color w:val="000000" w:themeColor="text1"/>
                <w:sz w:val="24"/>
                <w:szCs w:val="24"/>
              </w:rPr>
              <w:t>Bez punktacji</w:t>
            </w:r>
          </w:p>
        </w:tc>
      </w:tr>
      <w:tr w:rsidR="002B6EC6" w:rsidRPr="00D963F4" w:rsidTr="00DF12D9">
        <w:tblPrEx>
          <w:tblCellMar>
            <w:top w:w="16" w:type="dxa"/>
            <w:right w:w="42" w:type="dxa"/>
          </w:tblCellMar>
        </w:tblPrEx>
        <w:trPr>
          <w:trHeight w:val="286"/>
        </w:trPr>
        <w:tc>
          <w:tcPr>
            <w:tcW w:w="181" w:type="pct"/>
          </w:tcPr>
          <w:p w:rsidR="002B6EC6" w:rsidRPr="00D963F4" w:rsidRDefault="002B6EC6" w:rsidP="006C677B">
            <w:pPr>
              <w:pStyle w:val="Akapitzlist"/>
              <w:numPr>
                <w:ilvl w:val="0"/>
                <w:numId w:val="88"/>
              </w:numPr>
              <w:spacing w:after="0"/>
              <w:jc w:val="center"/>
              <w:rPr>
                <w:sz w:val="24"/>
                <w:szCs w:val="24"/>
              </w:rPr>
            </w:pPr>
          </w:p>
        </w:tc>
        <w:tc>
          <w:tcPr>
            <w:tcW w:w="2728" w:type="pct"/>
          </w:tcPr>
          <w:p w:rsidR="002B6EC6" w:rsidRPr="00132F52" w:rsidRDefault="002B6EC6" w:rsidP="00F959E8">
            <w:pPr>
              <w:spacing w:line="259" w:lineRule="auto"/>
              <w:jc w:val="both"/>
              <w:rPr>
                <w:sz w:val="24"/>
                <w:szCs w:val="24"/>
              </w:rPr>
            </w:pPr>
            <w:r w:rsidRPr="00132F52">
              <w:rPr>
                <w:sz w:val="24"/>
                <w:szCs w:val="24"/>
              </w:rPr>
              <w:t>Zarządzanie bazą wykonanych badań oraz  listą pacjentów</w:t>
            </w:r>
          </w:p>
        </w:tc>
        <w:tc>
          <w:tcPr>
            <w:tcW w:w="591" w:type="pct"/>
          </w:tcPr>
          <w:p w:rsidR="002B6EC6" w:rsidRDefault="002B6EC6" w:rsidP="000B0E13">
            <w:pPr>
              <w:jc w:val="center"/>
            </w:pPr>
            <w:r w:rsidRPr="00125065">
              <w:rPr>
                <w:iCs/>
                <w:sz w:val="24"/>
                <w:szCs w:val="24"/>
              </w:rPr>
              <w:t>Tak</w:t>
            </w:r>
          </w:p>
        </w:tc>
        <w:tc>
          <w:tcPr>
            <w:tcW w:w="591" w:type="pct"/>
          </w:tcPr>
          <w:p w:rsidR="002B6EC6" w:rsidRPr="00132F52" w:rsidRDefault="002B6EC6" w:rsidP="006222E9">
            <w:pPr>
              <w:spacing w:line="259" w:lineRule="auto"/>
              <w:ind w:left="2"/>
              <w:rPr>
                <w:sz w:val="24"/>
                <w:szCs w:val="24"/>
              </w:rPr>
            </w:pPr>
          </w:p>
        </w:tc>
        <w:tc>
          <w:tcPr>
            <w:tcW w:w="909" w:type="pct"/>
          </w:tcPr>
          <w:p w:rsidR="002B6EC6" w:rsidRPr="00132F52" w:rsidRDefault="002B6EC6" w:rsidP="00132F52">
            <w:pPr>
              <w:jc w:val="center"/>
              <w:rPr>
                <w:color w:val="000000" w:themeColor="text1"/>
                <w:sz w:val="24"/>
                <w:szCs w:val="24"/>
              </w:rPr>
            </w:pPr>
            <w:r w:rsidRPr="00132F52">
              <w:rPr>
                <w:color w:val="000000" w:themeColor="text1"/>
                <w:sz w:val="24"/>
                <w:szCs w:val="24"/>
              </w:rPr>
              <w:t>Bez punktacji</w:t>
            </w:r>
          </w:p>
        </w:tc>
      </w:tr>
      <w:tr w:rsidR="002B6EC6" w:rsidRPr="00D963F4" w:rsidTr="00DF12D9">
        <w:tblPrEx>
          <w:tblCellMar>
            <w:top w:w="16" w:type="dxa"/>
            <w:right w:w="42" w:type="dxa"/>
          </w:tblCellMar>
        </w:tblPrEx>
        <w:trPr>
          <w:trHeight w:val="838"/>
        </w:trPr>
        <w:tc>
          <w:tcPr>
            <w:tcW w:w="181" w:type="pct"/>
            <w:vAlign w:val="center"/>
          </w:tcPr>
          <w:p w:rsidR="002B6EC6" w:rsidRPr="00D963F4" w:rsidRDefault="002B6EC6" w:rsidP="006C677B">
            <w:pPr>
              <w:pStyle w:val="Akapitzlist"/>
              <w:numPr>
                <w:ilvl w:val="0"/>
                <w:numId w:val="88"/>
              </w:numPr>
              <w:spacing w:after="0"/>
              <w:jc w:val="center"/>
              <w:rPr>
                <w:sz w:val="24"/>
                <w:szCs w:val="24"/>
              </w:rPr>
            </w:pPr>
          </w:p>
        </w:tc>
        <w:tc>
          <w:tcPr>
            <w:tcW w:w="2728" w:type="pct"/>
          </w:tcPr>
          <w:p w:rsidR="002B6EC6" w:rsidRPr="00132F52" w:rsidRDefault="002B6EC6" w:rsidP="00F959E8">
            <w:pPr>
              <w:spacing w:line="259" w:lineRule="auto"/>
              <w:jc w:val="both"/>
              <w:rPr>
                <w:sz w:val="24"/>
                <w:szCs w:val="24"/>
              </w:rPr>
            </w:pPr>
            <w:r w:rsidRPr="00132F52">
              <w:rPr>
                <w:sz w:val="24"/>
                <w:szCs w:val="24"/>
              </w:rPr>
              <w:t>Funkcja wprowadzania pola tekstowego w dowolnym miejscu na</w:t>
            </w:r>
            <w:r>
              <w:rPr>
                <w:sz w:val="24"/>
                <w:szCs w:val="24"/>
              </w:rPr>
              <w:t xml:space="preserve"> </w:t>
            </w:r>
            <w:r w:rsidRPr="00132F52">
              <w:rPr>
                <w:sz w:val="24"/>
                <w:szCs w:val="24"/>
              </w:rPr>
              <w:t>obrazie oraz  elektronicznych markerów z możliwością definiowania własnych</w:t>
            </w:r>
          </w:p>
        </w:tc>
        <w:tc>
          <w:tcPr>
            <w:tcW w:w="591" w:type="pct"/>
          </w:tcPr>
          <w:p w:rsidR="002B6EC6" w:rsidRDefault="002B6EC6" w:rsidP="000B0E13">
            <w:pPr>
              <w:jc w:val="center"/>
            </w:pPr>
            <w:r w:rsidRPr="00125065">
              <w:rPr>
                <w:iCs/>
                <w:sz w:val="24"/>
                <w:szCs w:val="24"/>
              </w:rPr>
              <w:t>Tak</w:t>
            </w:r>
          </w:p>
        </w:tc>
        <w:tc>
          <w:tcPr>
            <w:tcW w:w="591" w:type="pct"/>
          </w:tcPr>
          <w:p w:rsidR="002B6EC6" w:rsidRPr="00132F52" w:rsidRDefault="002B6EC6" w:rsidP="006222E9">
            <w:pPr>
              <w:spacing w:line="259" w:lineRule="auto"/>
              <w:ind w:left="2"/>
              <w:rPr>
                <w:sz w:val="24"/>
                <w:szCs w:val="24"/>
              </w:rPr>
            </w:pPr>
          </w:p>
        </w:tc>
        <w:tc>
          <w:tcPr>
            <w:tcW w:w="909" w:type="pct"/>
          </w:tcPr>
          <w:p w:rsidR="002B6EC6" w:rsidRPr="00132F52" w:rsidRDefault="002B6EC6" w:rsidP="00132F52">
            <w:pPr>
              <w:jc w:val="center"/>
              <w:rPr>
                <w:color w:val="000000" w:themeColor="text1"/>
                <w:sz w:val="24"/>
                <w:szCs w:val="24"/>
              </w:rPr>
            </w:pPr>
            <w:r w:rsidRPr="00132F52">
              <w:rPr>
                <w:color w:val="000000" w:themeColor="text1"/>
                <w:sz w:val="24"/>
                <w:szCs w:val="24"/>
              </w:rPr>
              <w:t>Bez punktacji</w:t>
            </w:r>
          </w:p>
        </w:tc>
      </w:tr>
      <w:tr w:rsidR="002B6EC6" w:rsidRPr="00D963F4" w:rsidTr="00DF12D9">
        <w:tblPrEx>
          <w:tblCellMar>
            <w:top w:w="16" w:type="dxa"/>
            <w:right w:w="42" w:type="dxa"/>
          </w:tblCellMar>
        </w:tblPrEx>
        <w:trPr>
          <w:trHeight w:val="290"/>
        </w:trPr>
        <w:tc>
          <w:tcPr>
            <w:tcW w:w="181" w:type="pct"/>
            <w:vAlign w:val="center"/>
          </w:tcPr>
          <w:p w:rsidR="002B6EC6" w:rsidRPr="00D963F4" w:rsidRDefault="002B6EC6" w:rsidP="006C677B">
            <w:pPr>
              <w:pStyle w:val="Akapitzlist"/>
              <w:numPr>
                <w:ilvl w:val="0"/>
                <w:numId w:val="88"/>
              </w:numPr>
              <w:spacing w:after="0"/>
              <w:jc w:val="center"/>
              <w:rPr>
                <w:sz w:val="24"/>
                <w:szCs w:val="24"/>
              </w:rPr>
            </w:pPr>
          </w:p>
        </w:tc>
        <w:tc>
          <w:tcPr>
            <w:tcW w:w="2728" w:type="pct"/>
          </w:tcPr>
          <w:p w:rsidR="002B6EC6" w:rsidRPr="00132F52" w:rsidRDefault="002B6EC6" w:rsidP="00F959E8">
            <w:pPr>
              <w:spacing w:line="259" w:lineRule="auto"/>
              <w:jc w:val="both"/>
              <w:rPr>
                <w:sz w:val="24"/>
                <w:szCs w:val="24"/>
              </w:rPr>
            </w:pPr>
            <w:r w:rsidRPr="00132F52">
              <w:rPr>
                <w:sz w:val="24"/>
                <w:szCs w:val="24"/>
              </w:rPr>
              <w:t>Zmiana wielkości czcionki adnotacji tekstowych</w:t>
            </w:r>
          </w:p>
        </w:tc>
        <w:tc>
          <w:tcPr>
            <w:tcW w:w="591" w:type="pct"/>
          </w:tcPr>
          <w:p w:rsidR="002B6EC6" w:rsidRDefault="002B6EC6" w:rsidP="000B0E13">
            <w:pPr>
              <w:jc w:val="center"/>
            </w:pPr>
            <w:r w:rsidRPr="00125065">
              <w:rPr>
                <w:iCs/>
                <w:sz w:val="24"/>
                <w:szCs w:val="24"/>
              </w:rPr>
              <w:t>Tak</w:t>
            </w:r>
          </w:p>
        </w:tc>
        <w:tc>
          <w:tcPr>
            <w:tcW w:w="591" w:type="pct"/>
          </w:tcPr>
          <w:p w:rsidR="002B6EC6" w:rsidRPr="00132F52" w:rsidRDefault="002B6EC6" w:rsidP="006222E9">
            <w:pPr>
              <w:spacing w:line="259" w:lineRule="auto"/>
              <w:ind w:left="2"/>
              <w:rPr>
                <w:sz w:val="24"/>
                <w:szCs w:val="24"/>
              </w:rPr>
            </w:pPr>
          </w:p>
        </w:tc>
        <w:tc>
          <w:tcPr>
            <w:tcW w:w="909" w:type="pct"/>
          </w:tcPr>
          <w:p w:rsidR="002B6EC6" w:rsidRPr="00132F52" w:rsidRDefault="002B6EC6" w:rsidP="00132F52">
            <w:pPr>
              <w:jc w:val="center"/>
              <w:rPr>
                <w:color w:val="000000" w:themeColor="text1"/>
                <w:sz w:val="24"/>
                <w:szCs w:val="24"/>
              </w:rPr>
            </w:pPr>
            <w:r w:rsidRPr="00132F52">
              <w:rPr>
                <w:color w:val="000000" w:themeColor="text1"/>
                <w:sz w:val="24"/>
                <w:szCs w:val="24"/>
              </w:rPr>
              <w:t>Bez punktacji</w:t>
            </w:r>
          </w:p>
        </w:tc>
      </w:tr>
      <w:tr w:rsidR="002B6EC6" w:rsidRPr="00D963F4" w:rsidTr="00DF12D9">
        <w:tblPrEx>
          <w:tblCellMar>
            <w:top w:w="16" w:type="dxa"/>
            <w:right w:w="42" w:type="dxa"/>
          </w:tblCellMar>
        </w:tblPrEx>
        <w:trPr>
          <w:trHeight w:val="432"/>
        </w:trPr>
        <w:tc>
          <w:tcPr>
            <w:tcW w:w="181" w:type="pct"/>
            <w:vAlign w:val="center"/>
          </w:tcPr>
          <w:p w:rsidR="002B6EC6" w:rsidRPr="00D963F4" w:rsidRDefault="002B6EC6" w:rsidP="006C677B">
            <w:pPr>
              <w:pStyle w:val="Akapitzlist"/>
              <w:numPr>
                <w:ilvl w:val="0"/>
                <w:numId w:val="88"/>
              </w:numPr>
              <w:spacing w:after="0"/>
              <w:jc w:val="center"/>
              <w:rPr>
                <w:sz w:val="24"/>
                <w:szCs w:val="24"/>
              </w:rPr>
            </w:pPr>
          </w:p>
        </w:tc>
        <w:tc>
          <w:tcPr>
            <w:tcW w:w="2728" w:type="pct"/>
          </w:tcPr>
          <w:p w:rsidR="002B6EC6" w:rsidRPr="00132F52" w:rsidRDefault="002B6EC6" w:rsidP="00F959E8">
            <w:pPr>
              <w:spacing w:line="259" w:lineRule="auto"/>
              <w:jc w:val="both"/>
              <w:rPr>
                <w:sz w:val="24"/>
                <w:szCs w:val="24"/>
                <w:lang w:val="en-US"/>
              </w:rPr>
            </w:pPr>
            <w:proofErr w:type="spellStart"/>
            <w:r w:rsidRPr="00132F52">
              <w:rPr>
                <w:sz w:val="24"/>
                <w:szCs w:val="24"/>
                <w:lang w:val="en-US"/>
              </w:rPr>
              <w:t>Interfejs</w:t>
            </w:r>
            <w:proofErr w:type="spellEnd"/>
            <w:r w:rsidRPr="00132F52">
              <w:rPr>
                <w:sz w:val="24"/>
                <w:szCs w:val="24"/>
                <w:lang w:val="en-US"/>
              </w:rPr>
              <w:t xml:space="preserve"> DICOM : DICOM 3.0, Work List Manager(WLM), Print, Send, </w:t>
            </w:r>
          </w:p>
        </w:tc>
        <w:tc>
          <w:tcPr>
            <w:tcW w:w="591" w:type="pct"/>
          </w:tcPr>
          <w:p w:rsidR="002B6EC6" w:rsidRDefault="002B6EC6" w:rsidP="000B0E13">
            <w:pPr>
              <w:jc w:val="center"/>
            </w:pPr>
            <w:r w:rsidRPr="00125065">
              <w:rPr>
                <w:iCs/>
                <w:sz w:val="24"/>
                <w:szCs w:val="24"/>
              </w:rPr>
              <w:t>Tak</w:t>
            </w:r>
          </w:p>
        </w:tc>
        <w:tc>
          <w:tcPr>
            <w:tcW w:w="591" w:type="pct"/>
          </w:tcPr>
          <w:p w:rsidR="002B6EC6" w:rsidRPr="00132F52" w:rsidRDefault="002B6EC6" w:rsidP="006222E9">
            <w:pPr>
              <w:spacing w:line="259" w:lineRule="auto"/>
              <w:ind w:left="2"/>
              <w:rPr>
                <w:sz w:val="24"/>
                <w:szCs w:val="24"/>
              </w:rPr>
            </w:pPr>
          </w:p>
        </w:tc>
        <w:tc>
          <w:tcPr>
            <w:tcW w:w="909" w:type="pct"/>
          </w:tcPr>
          <w:p w:rsidR="002B6EC6" w:rsidRPr="00132F52" w:rsidRDefault="002B6EC6" w:rsidP="00132F52">
            <w:pPr>
              <w:jc w:val="center"/>
              <w:rPr>
                <w:color w:val="000000" w:themeColor="text1"/>
                <w:sz w:val="24"/>
                <w:szCs w:val="24"/>
              </w:rPr>
            </w:pPr>
            <w:r w:rsidRPr="00132F52">
              <w:rPr>
                <w:color w:val="000000" w:themeColor="text1"/>
                <w:sz w:val="24"/>
                <w:szCs w:val="24"/>
              </w:rPr>
              <w:t>Bez punktacji</w:t>
            </w:r>
          </w:p>
        </w:tc>
      </w:tr>
      <w:tr w:rsidR="002B6EC6" w:rsidRPr="00D963F4" w:rsidTr="00DF12D9">
        <w:tblPrEx>
          <w:tblCellMar>
            <w:top w:w="16" w:type="dxa"/>
            <w:right w:w="42" w:type="dxa"/>
          </w:tblCellMar>
        </w:tblPrEx>
        <w:trPr>
          <w:trHeight w:val="286"/>
        </w:trPr>
        <w:tc>
          <w:tcPr>
            <w:tcW w:w="181" w:type="pct"/>
          </w:tcPr>
          <w:p w:rsidR="002B6EC6" w:rsidRPr="00D963F4" w:rsidRDefault="002B6EC6" w:rsidP="006C677B">
            <w:pPr>
              <w:pStyle w:val="Akapitzlist"/>
              <w:numPr>
                <w:ilvl w:val="0"/>
                <w:numId w:val="88"/>
              </w:numPr>
              <w:spacing w:after="0"/>
              <w:jc w:val="center"/>
              <w:rPr>
                <w:sz w:val="24"/>
                <w:szCs w:val="24"/>
              </w:rPr>
            </w:pPr>
          </w:p>
        </w:tc>
        <w:tc>
          <w:tcPr>
            <w:tcW w:w="2728" w:type="pct"/>
          </w:tcPr>
          <w:p w:rsidR="002B6EC6" w:rsidRPr="00132F52" w:rsidRDefault="002B6EC6" w:rsidP="00F959E8">
            <w:pPr>
              <w:spacing w:line="259" w:lineRule="auto"/>
              <w:jc w:val="both"/>
              <w:rPr>
                <w:sz w:val="24"/>
                <w:szCs w:val="24"/>
              </w:rPr>
            </w:pPr>
            <w:r w:rsidRPr="00132F52">
              <w:rPr>
                <w:sz w:val="24"/>
                <w:szCs w:val="24"/>
              </w:rPr>
              <w:t>Przypisywanie i zmiana własnych ustawień do programów anatomicznych przez technika</w:t>
            </w:r>
          </w:p>
        </w:tc>
        <w:tc>
          <w:tcPr>
            <w:tcW w:w="591" w:type="pct"/>
          </w:tcPr>
          <w:p w:rsidR="002B6EC6" w:rsidRDefault="002B6EC6" w:rsidP="000B0E13">
            <w:pPr>
              <w:jc w:val="center"/>
            </w:pPr>
            <w:r w:rsidRPr="00125065">
              <w:rPr>
                <w:iCs/>
                <w:sz w:val="24"/>
                <w:szCs w:val="24"/>
              </w:rPr>
              <w:t>Tak</w:t>
            </w:r>
          </w:p>
        </w:tc>
        <w:tc>
          <w:tcPr>
            <w:tcW w:w="591" w:type="pct"/>
          </w:tcPr>
          <w:p w:rsidR="002B6EC6" w:rsidRPr="00132F52" w:rsidRDefault="002B6EC6" w:rsidP="006222E9">
            <w:pPr>
              <w:spacing w:line="259" w:lineRule="auto"/>
              <w:ind w:left="2"/>
              <w:rPr>
                <w:sz w:val="24"/>
                <w:szCs w:val="24"/>
              </w:rPr>
            </w:pPr>
          </w:p>
        </w:tc>
        <w:tc>
          <w:tcPr>
            <w:tcW w:w="909" w:type="pct"/>
          </w:tcPr>
          <w:p w:rsidR="002B6EC6" w:rsidRPr="00132F52" w:rsidRDefault="002B6EC6" w:rsidP="00132F52">
            <w:pPr>
              <w:jc w:val="center"/>
              <w:rPr>
                <w:color w:val="000000" w:themeColor="text1"/>
                <w:sz w:val="24"/>
                <w:szCs w:val="24"/>
              </w:rPr>
            </w:pPr>
            <w:r w:rsidRPr="00132F52">
              <w:rPr>
                <w:color w:val="000000" w:themeColor="text1"/>
                <w:sz w:val="24"/>
                <w:szCs w:val="24"/>
              </w:rPr>
              <w:t>Bez punktacji</w:t>
            </w:r>
          </w:p>
        </w:tc>
      </w:tr>
      <w:tr w:rsidR="002B6EC6" w:rsidRPr="00D963F4" w:rsidTr="00DF12D9">
        <w:tblPrEx>
          <w:tblCellMar>
            <w:top w:w="16" w:type="dxa"/>
            <w:right w:w="42" w:type="dxa"/>
          </w:tblCellMar>
        </w:tblPrEx>
        <w:trPr>
          <w:trHeight w:val="320"/>
        </w:trPr>
        <w:tc>
          <w:tcPr>
            <w:tcW w:w="181" w:type="pct"/>
            <w:vAlign w:val="center"/>
          </w:tcPr>
          <w:p w:rsidR="002B6EC6" w:rsidRPr="00D963F4" w:rsidRDefault="002B6EC6" w:rsidP="006C677B">
            <w:pPr>
              <w:pStyle w:val="Akapitzlist"/>
              <w:numPr>
                <w:ilvl w:val="0"/>
                <w:numId w:val="88"/>
              </w:numPr>
              <w:spacing w:after="0"/>
              <w:jc w:val="center"/>
              <w:rPr>
                <w:sz w:val="24"/>
                <w:szCs w:val="24"/>
              </w:rPr>
            </w:pPr>
          </w:p>
        </w:tc>
        <w:tc>
          <w:tcPr>
            <w:tcW w:w="2728" w:type="pct"/>
          </w:tcPr>
          <w:p w:rsidR="002B6EC6" w:rsidRPr="00132F52" w:rsidRDefault="002B6EC6" w:rsidP="00F959E8">
            <w:pPr>
              <w:spacing w:line="259" w:lineRule="auto"/>
              <w:jc w:val="both"/>
              <w:rPr>
                <w:sz w:val="24"/>
                <w:szCs w:val="24"/>
              </w:rPr>
            </w:pPr>
            <w:r w:rsidRPr="00132F52">
              <w:rPr>
                <w:sz w:val="24"/>
                <w:szCs w:val="24"/>
              </w:rPr>
              <w:t>Oprogramowanie do prowadzenia statystyk zdjęć wykonanych, odrzuconych, wg techników z możliwością eksportu pliku o statystyce badań</w:t>
            </w:r>
          </w:p>
        </w:tc>
        <w:tc>
          <w:tcPr>
            <w:tcW w:w="591" w:type="pct"/>
          </w:tcPr>
          <w:p w:rsidR="002B6EC6" w:rsidRDefault="002B6EC6" w:rsidP="000B0E13">
            <w:pPr>
              <w:jc w:val="center"/>
            </w:pPr>
            <w:r w:rsidRPr="00125065">
              <w:rPr>
                <w:iCs/>
                <w:sz w:val="24"/>
                <w:szCs w:val="24"/>
              </w:rPr>
              <w:t>Tak</w:t>
            </w:r>
          </w:p>
        </w:tc>
        <w:tc>
          <w:tcPr>
            <w:tcW w:w="591" w:type="pct"/>
          </w:tcPr>
          <w:p w:rsidR="002B6EC6" w:rsidRPr="00132F52" w:rsidRDefault="002B6EC6" w:rsidP="006222E9">
            <w:pPr>
              <w:spacing w:line="259" w:lineRule="auto"/>
              <w:ind w:left="2"/>
              <w:rPr>
                <w:sz w:val="24"/>
                <w:szCs w:val="24"/>
              </w:rPr>
            </w:pPr>
          </w:p>
        </w:tc>
        <w:tc>
          <w:tcPr>
            <w:tcW w:w="909" w:type="pct"/>
          </w:tcPr>
          <w:p w:rsidR="002B6EC6" w:rsidRPr="00132F52" w:rsidRDefault="002B6EC6" w:rsidP="00132F52">
            <w:pPr>
              <w:jc w:val="center"/>
              <w:rPr>
                <w:sz w:val="24"/>
                <w:szCs w:val="24"/>
              </w:rPr>
            </w:pPr>
            <w:r w:rsidRPr="00132F52">
              <w:rPr>
                <w:sz w:val="24"/>
                <w:szCs w:val="24"/>
              </w:rPr>
              <w:t>Bez punktacji</w:t>
            </w:r>
          </w:p>
        </w:tc>
      </w:tr>
      <w:tr w:rsidR="002B6EC6" w:rsidRPr="00D963F4" w:rsidTr="00DF12D9">
        <w:tblPrEx>
          <w:tblCellMar>
            <w:top w:w="16" w:type="dxa"/>
            <w:right w:w="42" w:type="dxa"/>
          </w:tblCellMar>
        </w:tblPrEx>
        <w:trPr>
          <w:trHeight w:val="562"/>
        </w:trPr>
        <w:tc>
          <w:tcPr>
            <w:tcW w:w="181" w:type="pct"/>
            <w:vAlign w:val="center"/>
          </w:tcPr>
          <w:p w:rsidR="002B6EC6" w:rsidRPr="00D963F4" w:rsidRDefault="002B6EC6" w:rsidP="006C677B">
            <w:pPr>
              <w:pStyle w:val="Akapitzlist"/>
              <w:numPr>
                <w:ilvl w:val="0"/>
                <w:numId w:val="88"/>
              </w:numPr>
              <w:spacing w:after="0"/>
              <w:jc w:val="center"/>
              <w:rPr>
                <w:sz w:val="24"/>
                <w:szCs w:val="24"/>
              </w:rPr>
            </w:pPr>
          </w:p>
        </w:tc>
        <w:tc>
          <w:tcPr>
            <w:tcW w:w="2728" w:type="pct"/>
          </w:tcPr>
          <w:p w:rsidR="002B6EC6" w:rsidRPr="00132F52" w:rsidRDefault="002B6EC6" w:rsidP="00F959E8">
            <w:pPr>
              <w:spacing w:line="259" w:lineRule="auto"/>
              <w:jc w:val="both"/>
              <w:rPr>
                <w:sz w:val="24"/>
                <w:szCs w:val="24"/>
              </w:rPr>
            </w:pPr>
            <w:r w:rsidRPr="00132F52">
              <w:rPr>
                <w:sz w:val="24"/>
                <w:szCs w:val="24"/>
              </w:rPr>
              <w:t xml:space="preserve">Dostęp do badań odrzuconych, min. 100 ostatnich, na aparacie z możliwością wysłania na inny serwer do celów kontroli jakości </w:t>
            </w:r>
          </w:p>
        </w:tc>
        <w:tc>
          <w:tcPr>
            <w:tcW w:w="591" w:type="pct"/>
          </w:tcPr>
          <w:p w:rsidR="002B6EC6" w:rsidRDefault="002B6EC6" w:rsidP="000B0E13">
            <w:pPr>
              <w:jc w:val="center"/>
            </w:pPr>
            <w:r w:rsidRPr="00125065">
              <w:rPr>
                <w:iCs/>
                <w:sz w:val="24"/>
                <w:szCs w:val="24"/>
              </w:rPr>
              <w:t>Tak</w:t>
            </w:r>
          </w:p>
        </w:tc>
        <w:tc>
          <w:tcPr>
            <w:tcW w:w="591" w:type="pct"/>
          </w:tcPr>
          <w:p w:rsidR="002B6EC6" w:rsidRPr="00132F52" w:rsidRDefault="002B6EC6" w:rsidP="006222E9">
            <w:pPr>
              <w:spacing w:line="259" w:lineRule="auto"/>
              <w:ind w:left="2"/>
              <w:rPr>
                <w:sz w:val="24"/>
                <w:szCs w:val="24"/>
              </w:rPr>
            </w:pPr>
          </w:p>
        </w:tc>
        <w:tc>
          <w:tcPr>
            <w:tcW w:w="909" w:type="pct"/>
          </w:tcPr>
          <w:p w:rsidR="002B6EC6" w:rsidRPr="00132F52" w:rsidRDefault="002B6EC6" w:rsidP="00132F52">
            <w:pPr>
              <w:jc w:val="center"/>
              <w:rPr>
                <w:color w:val="000000" w:themeColor="text1"/>
                <w:sz w:val="24"/>
                <w:szCs w:val="24"/>
              </w:rPr>
            </w:pPr>
            <w:r w:rsidRPr="00132F52">
              <w:rPr>
                <w:color w:val="000000" w:themeColor="text1"/>
                <w:sz w:val="24"/>
                <w:szCs w:val="24"/>
              </w:rPr>
              <w:t>Bez punktacji</w:t>
            </w:r>
          </w:p>
        </w:tc>
      </w:tr>
      <w:tr w:rsidR="000B0E13" w:rsidRPr="00D963F4" w:rsidTr="00DF12D9">
        <w:tblPrEx>
          <w:tblCellMar>
            <w:top w:w="16" w:type="dxa"/>
            <w:right w:w="42" w:type="dxa"/>
          </w:tblCellMar>
        </w:tblPrEx>
        <w:trPr>
          <w:trHeight w:val="562"/>
        </w:trPr>
        <w:tc>
          <w:tcPr>
            <w:tcW w:w="181" w:type="pct"/>
            <w:vAlign w:val="center"/>
          </w:tcPr>
          <w:p w:rsidR="000B0E13" w:rsidRPr="00D963F4" w:rsidRDefault="000B0E13" w:rsidP="006C677B">
            <w:pPr>
              <w:pStyle w:val="Akapitzlist"/>
              <w:numPr>
                <w:ilvl w:val="0"/>
                <w:numId w:val="88"/>
              </w:numPr>
              <w:spacing w:after="0"/>
              <w:jc w:val="center"/>
              <w:rPr>
                <w:sz w:val="24"/>
                <w:szCs w:val="24"/>
              </w:rPr>
            </w:pPr>
          </w:p>
        </w:tc>
        <w:tc>
          <w:tcPr>
            <w:tcW w:w="2728" w:type="pct"/>
          </w:tcPr>
          <w:p w:rsidR="000B0E13" w:rsidRPr="00132F52" w:rsidRDefault="000B0E13" w:rsidP="00F959E8">
            <w:pPr>
              <w:spacing w:line="259" w:lineRule="auto"/>
              <w:jc w:val="both"/>
              <w:rPr>
                <w:sz w:val="24"/>
                <w:szCs w:val="24"/>
              </w:rPr>
            </w:pPr>
            <w:r w:rsidRPr="00132F52">
              <w:rPr>
                <w:sz w:val="24"/>
                <w:szCs w:val="24"/>
              </w:rPr>
              <w:t>Dedykowane oprogramowanie pediatryczne z podziałem wiekowym i wagowym polepszające obrazowanie badań</w:t>
            </w:r>
          </w:p>
        </w:tc>
        <w:tc>
          <w:tcPr>
            <w:tcW w:w="591" w:type="pct"/>
          </w:tcPr>
          <w:p w:rsidR="000B0E13" w:rsidRPr="00132F52" w:rsidRDefault="000B0E13" w:rsidP="000B0E13">
            <w:pPr>
              <w:spacing w:line="259" w:lineRule="auto"/>
              <w:jc w:val="center"/>
              <w:rPr>
                <w:iCs/>
                <w:sz w:val="24"/>
                <w:szCs w:val="24"/>
              </w:rPr>
            </w:pPr>
            <w:r>
              <w:rPr>
                <w:iCs/>
                <w:sz w:val="24"/>
                <w:szCs w:val="24"/>
              </w:rPr>
              <w:t>Tak</w:t>
            </w:r>
            <w:r w:rsidRPr="00132F52">
              <w:rPr>
                <w:iCs/>
                <w:sz w:val="24"/>
                <w:szCs w:val="24"/>
              </w:rPr>
              <w:t>, podać</w:t>
            </w:r>
          </w:p>
        </w:tc>
        <w:tc>
          <w:tcPr>
            <w:tcW w:w="591" w:type="pct"/>
          </w:tcPr>
          <w:p w:rsidR="000B0E13" w:rsidRPr="00132F52" w:rsidRDefault="000B0E13" w:rsidP="006222E9">
            <w:pPr>
              <w:spacing w:line="259" w:lineRule="auto"/>
              <w:ind w:left="2"/>
              <w:rPr>
                <w:sz w:val="24"/>
                <w:szCs w:val="24"/>
              </w:rPr>
            </w:pPr>
          </w:p>
        </w:tc>
        <w:tc>
          <w:tcPr>
            <w:tcW w:w="909" w:type="pct"/>
          </w:tcPr>
          <w:p w:rsidR="000B0E13" w:rsidRPr="00132F52" w:rsidRDefault="000B0E13" w:rsidP="00132F52">
            <w:pPr>
              <w:jc w:val="center"/>
              <w:rPr>
                <w:color w:val="000000" w:themeColor="text1"/>
                <w:sz w:val="24"/>
                <w:szCs w:val="24"/>
              </w:rPr>
            </w:pPr>
            <w:r w:rsidRPr="00132F52">
              <w:rPr>
                <w:color w:val="000000" w:themeColor="text1"/>
                <w:sz w:val="24"/>
                <w:szCs w:val="24"/>
              </w:rPr>
              <w:t>Bez punktacji</w:t>
            </w:r>
          </w:p>
        </w:tc>
      </w:tr>
      <w:tr w:rsidR="000B0E13" w:rsidRPr="00D963F4" w:rsidTr="00DF12D9">
        <w:tblPrEx>
          <w:tblCellMar>
            <w:top w:w="16" w:type="dxa"/>
            <w:right w:w="42" w:type="dxa"/>
          </w:tblCellMar>
        </w:tblPrEx>
        <w:trPr>
          <w:trHeight w:val="135"/>
        </w:trPr>
        <w:tc>
          <w:tcPr>
            <w:tcW w:w="181" w:type="pct"/>
          </w:tcPr>
          <w:p w:rsidR="000B0E13" w:rsidRPr="00D963F4" w:rsidRDefault="000B0E13" w:rsidP="006C677B">
            <w:pPr>
              <w:pStyle w:val="Akapitzlist"/>
              <w:numPr>
                <w:ilvl w:val="0"/>
                <w:numId w:val="88"/>
              </w:numPr>
              <w:spacing w:after="0"/>
              <w:jc w:val="center"/>
              <w:rPr>
                <w:sz w:val="24"/>
                <w:szCs w:val="24"/>
              </w:rPr>
            </w:pPr>
          </w:p>
        </w:tc>
        <w:tc>
          <w:tcPr>
            <w:tcW w:w="2728" w:type="pct"/>
          </w:tcPr>
          <w:p w:rsidR="000B0E13" w:rsidRPr="00132F52" w:rsidRDefault="000B0E13" w:rsidP="00F959E8">
            <w:pPr>
              <w:spacing w:line="259" w:lineRule="auto"/>
              <w:jc w:val="both"/>
              <w:rPr>
                <w:sz w:val="24"/>
                <w:szCs w:val="24"/>
              </w:rPr>
            </w:pPr>
            <w:r w:rsidRPr="00132F52">
              <w:rPr>
                <w:sz w:val="24"/>
                <w:szCs w:val="24"/>
              </w:rPr>
              <w:t>Dedykowane oprogramowanie do wizualizacji odmy płucnej</w:t>
            </w:r>
          </w:p>
        </w:tc>
        <w:tc>
          <w:tcPr>
            <w:tcW w:w="591" w:type="pct"/>
          </w:tcPr>
          <w:p w:rsidR="000B0E13" w:rsidRPr="00132F52" w:rsidRDefault="000B0E13" w:rsidP="000B0E13">
            <w:pPr>
              <w:spacing w:line="259" w:lineRule="auto"/>
              <w:jc w:val="center"/>
              <w:rPr>
                <w:iCs/>
                <w:sz w:val="24"/>
                <w:szCs w:val="24"/>
              </w:rPr>
            </w:pPr>
            <w:r>
              <w:rPr>
                <w:iCs/>
                <w:sz w:val="24"/>
                <w:szCs w:val="24"/>
              </w:rPr>
              <w:t>Tak</w:t>
            </w:r>
            <w:r w:rsidRPr="00132F52">
              <w:rPr>
                <w:iCs/>
                <w:sz w:val="24"/>
                <w:szCs w:val="24"/>
              </w:rPr>
              <w:t>, podać</w:t>
            </w:r>
          </w:p>
        </w:tc>
        <w:tc>
          <w:tcPr>
            <w:tcW w:w="591" w:type="pct"/>
          </w:tcPr>
          <w:p w:rsidR="000B0E13" w:rsidRPr="00132F52" w:rsidRDefault="000B0E13" w:rsidP="006222E9">
            <w:pPr>
              <w:spacing w:line="259" w:lineRule="auto"/>
              <w:ind w:left="2"/>
              <w:rPr>
                <w:sz w:val="24"/>
                <w:szCs w:val="24"/>
              </w:rPr>
            </w:pPr>
          </w:p>
        </w:tc>
        <w:tc>
          <w:tcPr>
            <w:tcW w:w="909" w:type="pct"/>
          </w:tcPr>
          <w:p w:rsidR="000B0E13" w:rsidRDefault="000B0E13" w:rsidP="00132F52">
            <w:pPr>
              <w:jc w:val="center"/>
              <w:rPr>
                <w:color w:val="000000" w:themeColor="text1"/>
                <w:sz w:val="24"/>
                <w:szCs w:val="24"/>
              </w:rPr>
            </w:pPr>
            <w:r>
              <w:rPr>
                <w:color w:val="000000" w:themeColor="text1"/>
                <w:sz w:val="24"/>
                <w:szCs w:val="24"/>
              </w:rPr>
              <w:t>T</w:t>
            </w:r>
            <w:r w:rsidR="00462E76">
              <w:rPr>
                <w:color w:val="000000" w:themeColor="text1"/>
                <w:sz w:val="24"/>
                <w:szCs w:val="24"/>
              </w:rPr>
              <w:t>ak</w:t>
            </w:r>
            <w:r>
              <w:rPr>
                <w:color w:val="000000" w:themeColor="text1"/>
                <w:sz w:val="24"/>
                <w:szCs w:val="24"/>
              </w:rPr>
              <w:t xml:space="preserve"> – 10 </w:t>
            </w:r>
            <w:proofErr w:type="spellStart"/>
            <w:r>
              <w:rPr>
                <w:color w:val="000000" w:themeColor="text1"/>
                <w:sz w:val="24"/>
                <w:szCs w:val="24"/>
              </w:rPr>
              <w:t>pkt</w:t>
            </w:r>
            <w:proofErr w:type="spellEnd"/>
          </w:p>
          <w:p w:rsidR="000B0E13" w:rsidRPr="00132F52" w:rsidRDefault="00462E76" w:rsidP="00132F52">
            <w:pPr>
              <w:jc w:val="center"/>
              <w:rPr>
                <w:color w:val="000000" w:themeColor="text1"/>
                <w:sz w:val="24"/>
                <w:szCs w:val="24"/>
              </w:rPr>
            </w:pPr>
            <w:r>
              <w:rPr>
                <w:color w:val="000000" w:themeColor="text1"/>
                <w:sz w:val="24"/>
                <w:szCs w:val="24"/>
              </w:rPr>
              <w:t>Nie</w:t>
            </w:r>
            <w:r w:rsidR="000B0E13">
              <w:rPr>
                <w:color w:val="000000" w:themeColor="text1"/>
                <w:sz w:val="24"/>
                <w:szCs w:val="24"/>
              </w:rPr>
              <w:t xml:space="preserve"> – 0 </w:t>
            </w:r>
            <w:proofErr w:type="spellStart"/>
            <w:r w:rsidR="000B0E13">
              <w:rPr>
                <w:color w:val="000000" w:themeColor="text1"/>
                <w:sz w:val="24"/>
                <w:szCs w:val="24"/>
              </w:rPr>
              <w:t>pkt</w:t>
            </w:r>
            <w:proofErr w:type="spellEnd"/>
          </w:p>
        </w:tc>
      </w:tr>
      <w:tr w:rsidR="000B0E13" w:rsidRPr="00D963F4" w:rsidTr="00DF12D9">
        <w:tblPrEx>
          <w:tblCellMar>
            <w:top w:w="16" w:type="dxa"/>
            <w:right w:w="42" w:type="dxa"/>
          </w:tblCellMar>
        </w:tblPrEx>
        <w:trPr>
          <w:trHeight w:val="149"/>
        </w:trPr>
        <w:tc>
          <w:tcPr>
            <w:tcW w:w="181" w:type="pct"/>
            <w:vAlign w:val="center"/>
          </w:tcPr>
          <w:p w:rsidR="000B0E13" w:rsidRPr="00D963F4" w:rsidRDefault="000B0E13" w:rsidP="006C677B">
            <w:pPr>
              <w:pStyle w:val="Akapitzlist"/>
              <w:numPr>
                <w:ilvl w:val="0"/>
                <w:numId w:val="88"/>
              </w:numPr>
              <w:spacing w:after="0"/>
              <w:jc w:val="center"/>
              <w:rPr>
                <w:sz w:val="24"/>
                <w:szCs w:val="24"/>
              </w:rPr>
            </w:pPr>
          </w:p>
        </w:tc>
        <w:tc>
          <w:tcPr>
            <w:tcW w:w="2728" w:type="pct"/>
            <w:vAlign w:val="center"/>
          </w:tcPr>
          <w:p w:rsidR="000B0E13" w:rsidRPr="00132F52" w:rsidRDefault="000B0E13" w:rsidP="00F959E8">
            <w:pPr>
              <w:spacing w:line="259" w:lineRule="auto"/>
              <w:jc w:val="both"/>
              <w:rPr>
                <w:sz w:val="24"/>
                <w:szCs w:val="24"/>
              </w:rPr>
            </w:pPr>
            <w:r w:rsidRPr="00132F52">
              <w:rPr>
                <w:sz w:val="24"/>
                <w:szCs w:val="24"/>
              </w:rPr>
              <w:t>Dedykowane oprogramowanie do wizualizacji rur i cewników</w:t>
            </w:r>
          </w:p>
        </w:tc>
        <w:tc>
          <w:tcPr>
            <w:tcW w:w="591" w:type="pct"/>
          </w:tcPr>
          <w:p w:rsidR="000B0E13" w:rsidRPr="00132F52" w:rsidRDefault="000B0E13" w:rsidP="000B0E13">
            <w:pPr>
              <w:spacing w:line="259" w:lineRule="auto"/>
              <w:jc w:val="center"/>
              <w:rPr>
                <w:iCs/>
                <w:sz w:val="24"/>
                <w:szCs w:val="24"/>
              </w:rPr>
            </w:pPr>
            <w:r>
              <w:rPr>
                <w:iCs/>
                <w:sz w:val="24"/>
                <w:szCs w:val="24"/>
              </w:rPr>
              <w:t>Tak</w:t>
            </w:r>
            <w:r w:rsidRPr="00132F52">
              <w:rPr>
                <w:iCs/>
                <w:sz w:val="24"/>
                <w:szCs w:val="24"/>
              </w:rPr>
              <w:t>, podać</w:t>
            </w:r>
          </w:p>
        </w:tc>
        <w:tc>
          <w:tcPr>
            <w:tcW w:w="591" w:type="pct"/>
          </w:tcPr>
          <w:p w:rsidR="000B0E13" w:rsidRPr="00132F52" w:rsidRDefault="000B0E13" w:rsidP="006222E9">
            <w:pPr>
              <w:spacing w:line="259" w:lineRule="auto"/>
              <w:ind w:left="2" w:right="140"/>
              <w:rPr>
                <w:sz w:val="24"/>
                <w:szCs w:val="24"/>
              </w:rPr>
            </w:pPr>
          </w:p>
        </w:tc>
        <w:tc>
          <w:tcPr>
            <w:tcW w:w="909" w:type="pct"/>
          </w:tcPr>
          <w:p w:rsidR="000B0E13" w:rsidRPr="00132F52" w:rsidRDefault="000B0E13" w:rsidP="000B0E13">
            <w:pPr>
              <w:jc w:val="center"/>
              <w:rPr>
                <w:sz w:val="24"/>
                <w:szCs w:val="24"/>
              </w:rPr>
            </w:pPr>
            <w:r w:rsidRPr="00132F52">
              <w:rPr>
                <w:sz w:val="24"/>
                <w:szCs w:val="24"/>
              </w:rPr>
              <w:t>Bez punktacji</w:t>
            </w:r>
          </w:p>
        </w:tc>
      </w:tr>
      <w:tr w:rsidR="000B0E13" w:rsidRPr="00D963F4" w:rsidTr="00DF12D9">
        <w:tblPrEx>
          <w:tblCellMar>
            <w:top w:w="16" w:type="dxa"/>
            <w:right w:w="70" w:type="dxa"/>
          </w:tblCellMar>
        </w:tblPrEx>
        <w:trPr>
          <w:trHeight w:val="562"/>
        </w:trPr>
        <w:tc>
          <w:tcPr>
            <w:tcW w:w="181" w:type="pct"/>
            <w:vAlign w:val="center"/>
          </w:tcPr>
          <w:p w:rsidR="000B0E13" w:rsidRPr="00D963F4" w:rsidRDefault="000B0E13" w:rsidP="006C677B">
            <w:pPr>
              <w:pStyle w:val="Akapitzlist"/>
              <w:numPr>
                <w:ilvl w:val="0"/>
                <w:numId w:val="88"/>
              </w:numPr>
              <w:spacing w:after="0"/>
              <w:jc w:val="center"/>
              <w:rPr>
                <w:sz w:val="24"/>
                <w:szCs w:val="24"/>
              </w:rPr>
            </w:pPr>
          </w:p>
        </w:tc>
        <w:tc>
          <w:tcPr>
            <w:tcW w:w="2728" w:type="pct"/>
          </w:tcPr>
          <w:p w:rsidR="000B0E13" w:rsidRPr="00132F52" w:rsidRDefault="000B0E13" w:rsidP="00F959E8">
            <w:pPr>
              <w:spacing w:line="259" w:lineRule="auto"/>
              <w:jc w:val="both"/>
              <w:rPr>
                <w:sz w:val="24"/>
                <w:szCs w:val="24"/>
              </w:rPr>
            </w:pPr>
            <w:r w:rsidRPr="00132F52">
              <w:rPr>
                <w:sz w:val="24"/>
                <w:szCs w:val="24"/>
              </w:rPr>
              <w:t>Funkcjonalność przywrócenia obrazu do pierwotnej postaci, cofnięcie wprowadzonych zmian wyglądu obrazu</w:t>
            </w:r>
          </w:p>
        </w:tc>
        <w:tc>
          <w:tcPr>
            <w:tcW w:w="591" w:type="pct"/>
          </w:tcPr>
          <w:p w:rsidR="000B0E13" w:rsidRPr="00132F52" w:rsidRDefault="000B0E13" w:rsidP="000B0E13">
            <w:pPr>
              <w:spacing w:line="259" w:lineRule="auto"/>
              <w:jc w:val="center"/>
              <w:rPr>
                <w:iCs/>
                <w:sz w:val="24"/>
                <w:szCs w:val="24"/>
              </w:rPr>
            </w:pPr>
            <w:r>
              <w:rPr>
                <w:iCs/>
                <w:sz w:val="24"/>
                <w:szCs w:val="24"/>
              </w:rPr>
              <w:t>Tak</w:t>
            </w:r>
            <w:r w:rsidRPr="00132F52">
              <w:rPr>
                <w:iCs/>
                <w:sz w:val="24"/>
                <w:szCs w:val="24"/>
              </w:rPr>
              <w:t>, podać</w:t>
            </w:r>
          </w:p>
        </w:tc>
        <w:tc>
          <w:tcPr>
            <w:tcW w:w="591" w:type="pct"/>
          </w:tcPr>
          <w:p w:rsidR="000B0E13" w:rsidRPr="00132F52" w:rsidRDefault="000B0E13" w:rsidP="006222E9">
            <w:pPr>
              <w:spacing w:line="259" w:lineRule="auto"/>
              <w:ind w:left="2"/>
              <w:rPr>
                <w:sz w:val="24"/>
                <w:szCs w:val="24"/>
              </w:rPr>
            </w:pPr>
          </w:p>
        </w:tc>
        <w:tc>
          <w:tcPr>
            <w:tcW w:w="909" w:type="pct"/>
          </w:tcPr>
          <w:p w:rsidR="000B0E13" w:rsidRPr="00132F52" w:rsidRDefault="000B0E13" w:rsidP="00132F52">
            <w:pPr>
              <w:jc w:val="center"/>
              <w:rPr>
                <w:color w:val="000000" w:themeColor="text1"/>
                <w:sz w:val="24"/>
                <w:szCs w:val="24"/>
              </w:rPr>
            </w:pPr>
            <w:r w:rsidRPr="00132F52">
              <w:rPr>
                <w:color w:val="000000" w:themeColor="text1"/>
                <w:sz w:val="24"/>
                <w:szCs w:val="24"/>
              </w:rPr>
              <w:t>Bez punktacji</w:t>
            </w:r>
          </w:p>
        </w:tc>
      </w:tr>
      <w:tr w:rsidR="000B0E13" w:rsidRPr="00D963F4" w:rsidTr="00DF12D9">
        <w:tblPrEx>
          <w:tblCellMar>
            <w:top w:w="16" w:type="dxa"/>
            <w:right w:w="70" w:type="dxa"/>
          </w:tblCellMar>
        </w:tblPrEx>
        <w:trPr>
          <w:trHeight w:val="358"/>
        </w:trPr>
        <w:tc>
          <w:tcPr>
            <w:tcW w:w="181" w:type="pct"/>
            <w:vAlign w:val="center"/>
          </w:tcPr>
          <w:p w:rsidR="000B0E13" w:rsidRPr="00D963F4" w:rsidRDefault="000B0E13" w:rsidP="006C677B">
            <w:pPr>
              <w:pStyle w:val="Akapitzlist"/>
              <w:numPr>
                <w:ilvl w:val="0"/>
                <w:numId w:val="88"/>
              </w:numPr>
              <w:spacing w:after="0"/>
              <w:jc w:val="center"/>
              <w:rPr>
                <w:sz w:val="24"/>
                <w:szCs w:val="24"/>
              </w:rPr>
            </w:pPr>
          </w:p>
        </w:tc>
        <w:tc>
          <w:tcPr>
            <w:tcW w:w="2728" w:type="pct"/>
          </w:tcPr>
          <w:p w:rsidR="000B0E13" w:rsidRPr="00132F52" w:rsidRDefault="000B0E13" w:rsidP="00F959E8">
            <w:pPr>
              <w:spacing w:line="259" w:lineRule="auto"/>
              <w:jc w:val="both"/>
              <w:rPr>
                <w:sz w:val="24"/>
                <w:szCs w:val="24"/>
              </w:rPr>
            </w:pPr>
            <w:r w:rsidRPr="00132F52">
              <w:rPr>
                <w:sz w:val="24"/>
                <w:szCs w:val="24"/>
              </w:rPr>
              <w:t xml:space="preserve">Wydruk obrazów w trybie </w:t>
            </w:r>
            <w:proofErr w:type="spellStart"/>
            <w:r w:rsidRPr="00132F52">
              <w:rPr>
                <w:sz w:val="24"/>
                <w:szCs w:val="24"/>
              </w:rPr>
              <w:t>True</w:t>
            </w:r>
            <w:proofErr w:type="spellEnd"/>
            <w:r w:rsidRPr="00132F52">
              <w:rPr>
                <w:sz w:val="24"/>
                <w:szCs w:val="24"/>
              </w:rPr>
              <w:t xml:space="preserve"> </w:t>
            </w:r>
            <w:proofErr w:type="spellStart"/>
            <w:r w:rsidRPr="00132F52">
              <w:rPr>
                <w:sz w:val="24"/>
                <w:szCs w:val="24"/>
              </w:rPr>
              <w:t>Size</w:t>
            </w:r>
            <w:proofErr w:type="spellEnd"/>
            <w:r w:rsidRPr="00132F52">
              <w:rPr>
                <w:sz w:val="24"/>
                <w:szCs w:val="24"/>
              </w:rPr>
              <w:t xml:space="preserve"> z możliwością podziału na min. 1/2/4</w:t>
            </w:r>
          </w:p>
        </w:tc>
        <w:tc>
          <w:tcPr>
            <w:tcW w:w="591" w:type="pct"/>
          </w:tcPr>
          <w:p w:rsidR="000B0E13" w:rsidRPr="00132F52" w:rsidRDefault="000B0E13" w:rsidP="000B0E13">
            <w:pPr>
              <w:spacing w:line="259" w:lineRule="auto"/>
              <w:jc w:val="center"/>
              <w:rPr>
                <w:iCs/>
                <w:sz w:val="24"/>
                <w:szCs w:val="24"/>
              </w:rPr>
            </w:pPr>
            <w:r>
              <w:rPr>
                <w:iCs/>
                <w:sz w:val="24"/>
                <w:szCs w:val="24"/>
              </w:rPr>
              <w:t>Tak</w:t>
            </w:r>
            <w:r w:rsidRPr="00132F52">
              <w:rPr>
                <w:iCs/>
                <w:sz w:val="24"/>
                <w:szCs w:val="24"/>
              </w:rPr>
              <w:t>, podać</w:t>
            </w:r>
          </w:p>
        </w:tc>
        <w:tc>
          <w:tcPr>
            <w:tcW w:w="591" w:type="pct"/>
          </w:tcPr>
          <w:p w:rsidR="000B0E13" w:rsidRPr="00132F52" w:rsidRDefault="000B0E13" w:rsidP="006222E9">
            <w:pPr>
              <w:spacing w:line="259" w:lineRule="auto"/>
              <w:ind w:left="2"/>
              <w:rPr>
                <w:sz w:val="24"/>
                <w:szCs w:val="24"/>
              </w:rPr>
            </w:pPr>
          </w:p>
        </w:tc>
        <w:tc>
          <w:tcPr>
            <w:tcW w:w="909" w:type="pct"/>
          </w:tcPr>
          <w:p w:rsidR="000B0E13" w:rsidRPr="00132F52" w:rsidRDefault="000B0E13" w:rsidP="00132F52">
            <w:pPr>
              <w:jc w:val="center"/>
              <w:rPr>
                <w:color w:val="000000" w:themeColor="text1"/>
                <w:sz w:val="24"/>
                <w:szCs w:val="24"/>
              </w:rPr>
            </w:pPr>
            <w:r w:rsidRPr="00132F52">
              <w:rPr>
                <w:color w:val="000000" w:themeColor="text1"/>
                <w:sz w:val="24"/>
                <w:szCs w:val="24"/>
              </w:rPr>
              <w:t>Bez punktacji</w:t>
            </w:r>
          </w:p>
        </w:tc>
      </w:tr>
      <w:tr w:rsidR="000B0E13" w:rsidRPr="00D963F4" w:rsidTr="00DF12D9">
        <w:tblPrEx>
          <w:tblCellMar>
            <w:top w:w="16" w:type="dxa"/>
            <w:right w:w="70" w:type="dxa"/>
          </w:tblCellMar>
        </w:tblPrEx>
        <w:trPr>
          <w:trHeight w:val="154"/>
        </w:trPr>
        <w:tc>
          <w:tcPr>
            <w:tcW w:w="181" w:type="pct"/>
          </w:tcPr>
          <w:p w:rsidR="000B0E13" w:rsidRPr="00D963F4" w:rsidRDefault="000B0E13" w:rsidP="006C677B">
            <w:pPr>
              <w:pStyle w:val="Akapitzlist"/>
              <w:numPr>
                <w:ilvl w:val="0"/>
                <w:numId w:val="88"/>
              </w:numPr>
              <w:spacing w:after="0"/>
              <w:jc w:val="center"/>
              <w:rPr>
                <w:sz w:val="24"/>
                <w:szCs w:val="24"/>
              </w:rPr>
            </w:pPr>
          </w:p>
        </w:tc>
        <w:tc>
          <w:tcPr>
            <w:tcW w:w="2728" w:type="pct"/>
          </w:tcPr>
          <w:p w:rsidR="000B0E13" w:rsidRPr="00132F52" w:rsidRDefault="000B0E13" w:rsidP="00F959E8">
            <w:pPr>
              <w:spacing w:line="259" w:lineRule="auto"/>
              <w:jc w:val="both"/>
              <w:rPr>
                <w:sz w:val="24"/>
                <w:szCs w:val="24"/>
              </w:rPr>
            </w:pPr>
            <w:r w:rsidRPr="00132F52">
              <w:rPr>
                <w:sz w:val="24"/>
                <w:szCs w:val="24"/>
              </w:rPr>
              <w:t>Wyświetlanie współczynnika ekspozycji zgodnie z IEC</w:t>
            </w:r>
          </w:p>
        </w:tc>
        <w:tc>
          <w:tcPr>
            <w:tcW w:w="591" w:type="pct"/>
          </w:tcPr>
          <w:p w:rsidR="000B0E13" w:rsidRPr="00132F52" w:rsidRDefault="000B0E13" w:rsidP="000B0E13">
            <w:pPr>
              <w:spacing w:line="259" w:lineRule="auto"/>
              <w:jc w:val="center"/>
              <w:rPr>
                <w:iCs/>
                <w:sz w:val="24"/>
                <w:szCs w:val="24"/>
              </w:rPr>
            </w:pPr>
            <w:r>
              <w:rPr>
                <w:iCs/>
                <w:sz w:val="24"/>
                <w:szCs w:val="24"/>
              </w:rPr>
              <w:t>Tak</w:t>
            </w:r>
            <w:r w:rsidRPr="00132F52">
              <w:rPr>
                <w:iCs/>
                <w:sz w:val="24"/>
                <w:szCs w:val="24"/>
              </w:rPr>
              <w:t>, podać</w:t>
            </w:r>
          </w:p>
        </w:tc>
        <w:tc>
          <w:tcPr>
            <w:tcW w:w="591" w:type="pct"/>
          </w:tcPr>
          <w:p w:rsidR="000B0E13" w:rsidRPr="00132F52" w:rsidRDefault="000B0E13" w:rsidP="006222E9">
            <w:pPr>
              <w:spacing w:line="259" w:lineRule="auto"/>
              <w:ind w:left="2"/>
              <w:rPr>
                <w:sz w:val="24"/>
                <w:szCs w:val="24"/>
              </w:rPr>
            </w:pPr>
          </w:p>
        </w:tc>
        <w:tc>
          <w:tcPr>
            <w:tcW w:w="909" w:type="pct"/>
          </w:tcPr>
          <w:p w:rsidR="000B0E13" w:rsidRPr="00132F52" w:rsidRDefault="000B0E13" w:rsidP="00132F52">
            <w:pPr>
              <w:jc w:val="center"/>
              <w:rPr>
                <w:sz w:val="24"/>
                <w:szCs w:val="24"/>
              </w:rPr>
            </w:pPr>
            <w:r w:rsidRPr="00132F52">
              <w:rPr>
                <w:sz w:val="24"/>
                <w:szCs w:val="24"/>
              </w:rPr>
              <w:t>Bez punktacji</w:t>
            </w:r>
          </w:p>
        </w:tc>
      </w:tr>
      <w:tr w:rsidR="000B0E13" w:rsidRPr="00D963F4" w:rsidTr="00DF12D9">
        <w:tblPrEx>
          <w:tblCellMar>
            <w:top w:w="16" w:type="dxa"/>
            <w:right w:w="70" w:type="dxa"/>
          </w:tblCellMar>
        </w:tblPrEx>
        <w:trPr>
          <w:trHeight w:val="562"/>
        </w:trPr>
        <w:tc>
          <w:tcPr>
            <w:tcW w:w="181" w:type="pct"/>
            <w:vAlign w:val="center"/>
          </w:tcPr>
          <w:p w:rsidR="000B0E13" w:rsidRPr="00D963F4" w:rsidRDefault="000B0E13" w:rsidP="006C677B">
            <w:pPr>
              <w:pStyle w:val="Akapitzlist"/>
              <w:numPr>
                <w:ilvl w:val="0"/>
                <w:numId w:val="88"/>
              </w:numPr>
              <w:spacing w:after="0"/>
              <w:jc w:val="center"/>
              <w:rPr>
                <w:sz w:val="24"/>
                <w:szCs w:val="24"/>
              </w:rPr>
            </w:pPr>
          </w:p>
        </w:tc>
        <w:tc>
          <w:tcPr>
            <w:tcW w:w="2728" w:type="pct"/>
          </w:tcPr>
          <w:p w:rsidR="000B0E13" w:rsidRPr="00132F52" w:rsidRDefault="000B0E13" w:rsidP="00F959E8">
            <w:pPr>
              <w:spacing w:line="259" w:lineRule="auto"/>
              <w:jc w:val="both"/>
              <w:rPr>
                <w:sz w:val="24"/>
                <w:szCs w:val="24"/>
              </w:rPr>
            </w:pPr>
            <w:r w:rsidRPr="00132F52">
              <w:rPr>
                <w:sz w:val="24"/>
                <w:szCs w:val="24"/>
              </w:rPr>
              <w:t>Możliwość wysyłania sumarycznej dawki po zakończeniu badania</w:t>
            </w:r>
          </w:p>
        </w:tc>
        <w:tc>
          <w:tcPr>
            <w:tcW w:w="591" w:type="pct"/>
          </w:tcPr>
          <w:p w:rsidR="000B0E13" w:rsidRPr="00132F52" w:rsidRDefault="000B0E13" w:rsidP="000B0E13">
            <w:pPr>
              <w:spacing w:line="259" w:lineRule="auto"/>
              <w:jc w:val="center"/>
              <w:rPr>
                <w:iCs/>
                <w:sz w:val="24"/>
                <w:szCs w:val="24"/>
              </w:rPr>
            </w:pPr>
            <w:r>
              <w:rPr>
                <w:iCs/>
                <w:sz w:val="24"/>
                <w:szCs w:val="24"/>
              </w:rPr>
              <w:t>Tak</w:t>
            </w:r>
            <w:r w:rsidRPr="00132F52">
              <w:rPr>
                <w:iCs/>
                <w:sz w:val="24"/>
                <w:szCs w:val="24"/>
              </w:rPr>
              <w:t>, podać</w:t>
            </w:r>
          </w:p>
        </w:tc>
        <w:tc>
          <w:tcPr>
            <w:tcW w:w="591" w:type="pct"/>
          </w:tcPr>
          <w:p w:rsidR="000B0E13" w:rsidRPr="00132F52" w:rsidRDefault="000B0E13" w:rsidP="006222E9">
            <w:pPr>
              <w:spacing w:line="259" w:lineRule="auto"/>
              <w:ind w:left="2"/>
              <w:rPr>
                <w:sz w:val="24"/>
                <w:szCs w:val="24"/>
              </w:rPr>
            </w:pPr>
          </w:p>
        </w:tc>
        <w:tc>
          <w:tcPr>
            <w:tcW w:w="909" w:type="pct"/>
          </w:tcPr>
          <w:p w:rsidR="000B0E13" w:rsidRPr="00132F52" w:rsidRDefault="000B0E13" w:rsidP="00132F52">
            <w:pPr>
              <w:jc w:val="center"/>
              <w:rPr>
                <w:color w:val="000000" w:themeColor="text1"/>
                <w:sz w:val="24"/>
                <w:szCs w:val="24"/>
              </w:rPr>
            </w:pPr>
            <w:r w:rsidRPr="00132F52">
              <w:rPr>
                <w:color w:val="000000" w:themeColor="text1"/>
                <w:sz w:val="24"/>
                <w:szCs w:val="24"/>
              </w:rPr>
              <w:t>Bez punktacji</w:t>
            </w:r>
          </w:p>
        </w:tc>
      </w:tr>
      <w:tr w:rsidR="000B0E13" w:rsidRPr="00D963F4" w:rsidTr="00DF12D9">
        <w:tblPrEx>
          <w:tblCellMar>
            <w:top w:w="16" w:type="dxa"/>
            <w:right w:w="70" w:type="dxa"/>
          </w:tblCellMar>
        </w:tblPrEx>
        <w:trPr>
          <w:trHeight w:val="54"/>
        </w:trPr>
        <w:tc>
          <w:tcPr>
            <w:tcW w:w="181" w:type="pct"/>
            <w:vAlign w:val="center"/>
          </w:tcPr>
          <w:p w:rsidR="000B0E13" w:rsidRPr="00D963F4" w:rsidRDefault="000B0E13" w:rsidP="006C677B">
            <w:pPr>
              <w:pStyle w:val="Akapitzlist"/>
              <w:numPr>
                <w:ilvl w:val="0"/>
                <w:numId w:val="88"/>
              </w:numPr>
              <w:spacing w:after="0"/>
              <w:jc w:val="center"/>
              <w:rPr>
                <w:sz w:val="24"/>
                <w:szCs w:val="24"/>
              </w:rPr>
            </w:pPr>
          </w:p>
        </w:tc>
        <w:tc>
          <w:tcPr>
            <w:tcW w:w="2728" w:type="pct"/>
          </w:tcPr>
          <w:p w:rsidR="000B0E13" w:rsidRPr="00132F52" w:rsidRDefault="000B0E13" w:rsidP="00F959E8">
            <w:pPr>
              <w:spacing w:line="259" w:lineRule="auto"/>
              <w:jc w:val="both"/>
              <w:rPr>
                <w:sz w:val="24"/>
                <w:szCs w:val="24"/>
              </w:rPr>
            </w:pPr>
            <w:r w:rsidRPr="00132F52">
              <w:rPr>
                <w:sz w:val="24"/>
                <w:szCs w:val="24"/>
              </w:rPr>
              <w:t xml:space="preserve">Możliwość pomiaru ROI obrazu fantomu  do celów kontroli jakości </w:t>
            </w:r>
          </w:p>
        </w:tc>
        <w:tc>
          <w:tcPr>
            <w:tcW w:w="591" w:type="pct"/>
          </w:tcPr>
          <w:p w:rsidR="000B0E13" w:rsidRPr="00132F52" w:rsidRDefault="000B0E13" w:rsidP="000B0E13">
            <w:pPr>
              <w:spacing w:line="259" w:lineRule="auto"/>
              <w:jc w:val="center"/>
              <w:rPr>
                <w:iCs/>
                <w:sz w:val="24"/>
                <w:szCs w:val="24"/>
              </w:rPr>
            </w:pPr>
            <w:r>
              <w:rPr>
                <w:iCs/>
                <w:sz w:val="24"/>
                <w:szCs w:val="24"/>
              </w:rPr>
              <w:t>Tak</w:t>
            </w:r>
            <w:r w:rsidRPr="00132F52">
              <w:rPr>
                <w:iCs/>
                <w:sz w:val="24"/>
                <w:szCs w:val="24"/>
              </w:rPr>
              <w:t>, podać</w:t>
            </w:r>
          </w:p>
        </w:tc>
        <w:tc>
          <w:tcPr>
            <w:tcW w:w="591" w:type="pct"/>
          </w:tcPr>
          <w:p w:rsidR="000B0E13" w:rsidRPr="00132F52" w:rsidRDefault="000B0E13" w:rsidP="006222E9">
            <w:pPr>
              <w:spacing w:line="259" w:lineRule="auto"/>
              <w:ind w:left="2"/>
              <w:rPr>
                <w:sz w:val="24"/>
                <w:szCs w:val="24"/>
              </w:rPr>
            </w:pPr>
          </w:p>
        </w:tc>
        <w:tc>
          <w:tcPr>
            <w:tcW w:w="909" w:type="pct"/>
          </w:tcPr>
          <w:p w:rsidR="000B0E13" w:rsidRPr="00132F52" w:rsidRDefault="000B0E13" w:rsidP="00132F52">
            <w:pPr>
              <w:jc w:val="center"/>
              <w:rPr>
                <w:color w:val="000000" w:themeColor="text1"/>
                <w:sz w:val="24"/>
                <w:szCs w:val="24"/>
              </w:rPr>
            </w:pPr>
            <w:r w:rsidRPr="00132F52">
              <w:rPr>
                <w:color w:val="000000" w:themeColor="text1"/>
                <w:sz w:val="24"/>
                <w:szCs w:val="24"/>
              </w:rPr>
              <w:t>Bez punktacji</w:t>
            </w:r>
          </w:p>
        </w:tc>
      </w:tr>
      <w:tr w:rsidR="000B0E13" w:rsidRPr="00D963F4" w:rsidTr="00DF12D9">
        <w:tblPrEx>
          <w:tblCellMar>
            <w:top w:w="16" w:type="dxa"/>
            <w:right w:w="70" w:type="dxa"/>
          </w:tblCellMar>
        </w:tblPrEx>
        <w:trPr>
          <w:trHeight w:val="562"/>
        </w:trPr>
        <w:tc>
          <w:tcPr>
            <w:tcW w:w="181" w:type="pct"/>
            <w:vAlign w:val="center"/>
          </w:tcPr>
          <w:p w:rsidR="000B0E13" w:rsidRPr="00D963F4" w:rsidRDefault="000B0E13" w:rsidP="006C677B">
            <w:pPr>
              <w:pStyle w:val="Akapitzlist"/>
              <w:numPr>
                <w:ilvl w:val="0"/>
                <w:numId w:val="88"/>
              </w:numPr>
              <w:spacing w:after="0"/>
              <w:jc w:val="center"/>
              <w:rPr>
                <w:sz w:val="24"/>
                <w:szCs w:val="24"/>
              </w:rPr>
            </w:pPr>
          </w:p>
        </w:tc>
        <w:tc>
          <w:tcPr>
            <w:tcW w:w="2728" w:type="pct"/>
          </w:tcPr>
          <w:p w:rsidR="000B0E13" w:rsidRPr="00132F52" w:rsidRDefault="000B0E13" w:rsidP="00F959E8">
            <w:pPr>
              <w:spacing w:line="259" w:lineRule="auto"/>
              <w:jc w:val="both"/>
              <w:rPr>
                <w:sz w:val="24"/>
                <w:szCs w:val="24"/>
              </w:rPr>
            </w:pPr>
            <w:r w:rsidRPr="00132F52">
              <w:rPr>
                <w:sz w:val="24"/>
                <w:szCs w:val="24"/>
              </w:rPr>
              <w:t>UPS  do podtrzymania zasilania konsoli w przypadku braku napięcia</w:t>
            </w:r>
          </w:p>
        </w:tc>
        <w:tc>
          <w:tcPr>
            <w:tcW w:w="591" w:type="pct"/>
          </w:tcPr>
          <w:p w:rsidR="000B0E13" w:rsidRPr="00132F52" w:rsidRDefault="000B0E13" w:rsidP="000B0E13">
            <w:pPr>
              <w:spacing w:line="259" w:lineRule="auto"/>
              <w:jc w:val="center"/>
              <w:rPr>
                <w:iCs/>
                <w:sz w:val="24"/>
                <w:szCs w:val="24"/>
              </w:rPr>
            </w:pPr>
            <w:r>
              <w:rPr>
                <w:iCs/>
                <w:sz w:val="24"/>
                <w:szCs w:val="24"/>
              </w:rPr>
              <w:t>Tak</w:t>
            </w:r>
            <w:r w:rsidRPr="00132F52">
              <w:rPr>
                <w:iCs/>
                <w:sz w:val="24"/>
                <w:szCs w:val="24"/>
              </w:rPr>
              <w:t>, podać</w:t>
            </w:r>
          </w:p>
        </w:tc>
        <w:tc>
          <w:tcPr>
            <w:tcW w:w="591" w:type="pct"/>
          </w:tcPr>
          <w:p w:rsidR="000B0E13" w:rsidRPr="00132F52" w:rsidRDefault="000B0E13" w:rsidP="006222E9">
            <w:pPr>
              <w:spacing w:line="259" w:lineRule="auto"/>
              <w:ind w:left="2"/>
              <w:rPr>
                <w:sz w:val="24"/>
                <w:szCs w:val="24"/>
              </w:rPr>
            </w:pPr>
          </w:p>
        </w:tc>
        <w:tc>
          <w:tcPr>
            <w:tcW w:w="909" w:type="pct"/>
          </w:tcPr>
          <w:p w:rsidR="000B0E13" w:rsidRPr="00132F52" w:rsidRDefault="000B0E13" w:rsidP="00132F52">
            <w:pPr>
              <w:jc w:val="center"/>
              <w:rPr>
                <w:color w:val="000000" w:themeColor="text1"/>
                <w:sz w:val="24"/>
                <w:szCs w:val="24"/>
              </w:rPr>
            </w:pPr>
            <w:r w:rsidRPr="00132F52">
              <w:rPr>
                <w:color w:val="000000" w:themeColor="text1"/>
                <w:sz w:val="24"/>
                <w:szCs w:val="24"/>
              </w:rPr>
              <w:t>Bez punktacji</w:t>
            </w:r>
          </w:p>
        </w:tc>
      </w:tr>
      <w:tr w:rsidR="000B0E13" w:rsidRPr="00D963F4" w:rsidTr="00DF12D9">
        <w:tblPrEx>
          <w:tblCellMar>
            <w:top w:w="16" w:type="dxa"/>
            <w:right w:w="70" w:type="dxa"/>
          </w:tblCellMar>
        </w:tblPrEx>
        <w:trPr>
          <w:trHeight w:val="286"/>
        </w:trPr>
        <w:tc>
          <w:tcPr>
            <w:tcW w:w="181" w:type="pct"/>
          </w:tcPr>
          <w:p w:rsidR="000B0E13" w:rsidRPr="00D963F4" w:rsidRDefault="000B0E13" w:rsidP="006C677B">
            <w:pPr>
              <w:pStyle w:val="Akapitzlist"/>
              <w:numPr>
                <w:ilvl w:val="0"/>
                <w:numId w:val="88"/>
              </w:numPr>
              <w:spacing w:after="0"/>
              <w:jc w:val="center"/>
              <w:rPr>
                <w:sz w:val="24"/>
                <w:szCs w:val="24"/>
              </w:rPr>
            </w:pPr>
          </w:p>
        </w:tc>
        <w:tc>
          <w:tcPr>
            <w:tcW w:w="2728" w:type="pct"/>
          </w:tcPr>
          <w:p w:rsidR="000B0E13" w:rsidRPr="00132F52" w:rsidRDefault="000B0E13" w:rsidP="00F959E8">
            <w:pPr>
              <w:spacing w:line="259" w:lineRule="auto"/>
              <w:jc w:val="both"/>
              <w:rPr>
                <w:sz w:val="24"/>
                <w:szCs w:val="24"/>
              </w:rPr>
            </w:pPr>
            <w:r w:rsidRPr="00132F52">
              <w:rPr>
                <w:sz w:val="24"/>
                <w:szCs w:val="24"/>
              </w:rPr>
              <w:t>Komplet min. 2 akumulatorów  do każdego detektora oraz ładowarka do akumulatorów</w:t>
            </w:r>
          </w:p>
        </w:tc>
        <w:tc>
          <w:tcPr>
            <w:tcW w:w="591" w:type="pct"/>
          </w:tcPr>
          <w:p w:rsidR="000B0E13" w:rsidRPr="00132F52" w:rsidRDefault="000B0E13" w:rsidP="000B0E13">
            <w:pPr>
              <w:spacing w:line="259" w:lineRule="auto"/>
              <w:jc w:val="center"/>
              <w:rPr>
                <w:iCs/>
                <w:sz w:val="24"/>
                <w:szCs w:val="24"/>
              </w:rPr>
            </w:pPr>
            <w:r>
              <w:rPr>
                <w:iCs/>
                <w:sz w:val="24"/>
                <w:szCs w:val="24"/>
              </w:rPr>
              <w:t>Tak</w:t>
            </w:r>
            <w:r w:rsidRPr="00132F52">
              <w:rPr>
                <w:iCs/>
                <w:sz w:val="24"/>
                <w:szCs w:val="24"/>
              </w:rPr>
              <w:t>, podać</w:t>
            </w:r>
          </w:p>
        </w:tc>
        <w:tc>
          <w:tcPr>
            <w:tcW w:w="591" w:type="pct"/>
          </w:tcPr>
          <w:p w:rsidR="000B0E13" w:rsidRPr="00132F52" w:rsidRDefault="000B0E13" w:rsidP="006222E9">
            <w:pPr>
              <w:spacing w:line="259" w:lineRule="auto"/>
              <w:ind w:left="2"/>
              <w:rPr>
                <w:sz w:val="24"/>
                <w:szCs w:val="24"/>
              </w:rPr>
            </w:pPr>
          </w:p>
        </w:tc>
        <w:tc>
          <w:tcPr>
            <w:tcW w:w="909" w:type="pct"/>
          </w:tcPr>
          <w:p w:rsidR="000B0E13" w:rsidRPr="00132F52" w:rsidRDefault="000B0E13" w:rsidP="00132F52">
            <w:pPr>
              <w:jc w:val="center"/>
              <w:rPr>
                <w:color w:val="000000" w:themeColor="text1"/>
                <w:sz w:val="24"/>
                <w:szCs w:val="24"/>
              </w:rPr>
            </w:pPr>
            <w:r w:rsidRPr="00132F52">
              <w:rPr>
                <w:color w:val="000000" w:themeColor="text1"/>
                <w:sz w:val="24"/>
                <w:szCs w:val="24"/>
              </w:rPr>
              <w:t>Bez punktacji</w:t>
            </w:r>
          </w:p>
        </w:tc>
      </w:tr>
      <w:tr w:rsidR="002B6EC6" w:rsidRPr="00D963F4" w:rsidTr="00DF12D9">
        <w:tblPrEx>
          <w:tblCellMar>
            <w:top w:w="16" w:type="dxa"/>
            <w:right w:w="70" w:type="dxa"/>
          </w:tblCellMar>
        </w:tblPrEx>
        <w:trPr>
          <w:trHeight w:val="286"/>
        </w:trPr>
        <w:tc>
          <w:tcPr>
            <w:tcW w:w="181" w:type="pct"/>
          </w:tcPr>
          <w:p w:rsidR="002B6EC6" w:rsidRPr="00D963F4" w:rsidRDefault="002B6EC6" w:rsidP="006C677B">
            <w:pPr>
              <w:pStyle w:val="Akapitzlist"/>
              <w:numPr>
                <w:ilvl w:val="0"/>
                <w:numId w:val="88"/>
              </w:numPr>
              <w:spacing w:after="0"/>
              <w:jc w:val="center"/>
              <w:rPr>
                <w:sz w:val="24"/>
                <w:szCs w:val="24"/>
              </w:rPr>
            </w:pPr>
          </w:p>
        </w:tc>
        <w:tc>
          <w:tcPr>
            <w:tcW w:w="4819" w:type="pct"/>
            <w:gridSpan w:val="4"/>
          </w:tcPr>
          <w:p w:rsidR="002B6EC6" w:rsidRPr="00132F52" w:rsidRDefault="002B6EC6" w:rsidP="006222E9">
            <w:pPr>
              <w:spacing w:line="259" w:lineRule="auto"/>
              <w:ind w:left="2"/>
              <w:rPr>
                <w:b/>
                <w:sz w:val="24"/>
                <w:szCs w:val="24"/>
              </w:rPr>
            </w:pPr>
            <w:r w:rsidRPr="00132F52">
              <w:rPr>
                <w:b/>
                <w:sz w:val="24"/>
                <w:szCs w:val="24"/>
              </w:rPr>
              <w:t>INNE</w:t>
            </w:r>
          </w:p>
        </w:tc>
      </w:tr>
      <w:tr w:rsidR="002B6EC6" w:rsidRPr="00D963F4" w:rsidTr="00DF12D9">
        <w:tblPrEx>
          <w:tblCellMar>
            <w:top w:w="16" w:type="dxa"/>
            <w:right w:w="70" w:type="dxa"/>
          </w:tblCellMar>
        </w:tblPrEx>
        <w:trPr>
          <w:trHeight w:val="562"/>
        </w:trPr>
        <w:tc>
          <w:tcPr>
            <w:tcW w:w="181" w:type="pct"/>
            <w:vAlign w:val="center"/>
          </w:tcPr>
          <w:p w:rsidR="002B6EC6" w:rsidRPr="00D963F4" w:rsidRDefault="002B6EC6" w:rsidP="006C677B">
            <w:pPr>
              <w:pStyle w:val="Akapitzlist"/>
              <w:numPr>
                <w:ilvl w:val="0"/>
                <w:numId w:val="88"/>
              </w:numPr>
              <w:spacing w:after="0"/>
              <w:jc w:val="center"/>
              <w:rPr>
                <w:sz w:val="24"/>
                <w:szCs w:val="24"/>
              </w:rPr>
            </w:pPr>
          </w:p>
        </w:tc>
        <w:tc>
          <w:tcPr>
            <w:tcW w:w="2728" w:type="pct"/>
          </w:tcPr>
          <w:p w:rsidR="002B6EC6" w:rsidRPr="00132F52" w:rsidRDefault="002B6EC6" w:rsidP="00F959E8">
            <w:pPr>
              <w:spacing w:line="259" w:lineRule="auto"/>
              <w:jc w:val="both"/>
              <w:rPr>
                <w:sz w:val="24"/>
                <w:szCs w:val="24"/>
              </w:rPr>
            </w:pPr>
            <w:r w:rsidRPr="00132F52">
              <w:rPr>
                <w:sz w:val="24"/>
                <w:szCs w:val="24"/>
              </w:rPr>
              <w:t xml:space="preserve">Okres gwarancji, liczony od daty podpisania ostatecznego protokołu dostawy urządzenia: </w:t>
            </w:r>
            <w:r w:rsidRPr="00F959E8">
              <w:rPr>
                <w:bCs/>
                <w:sz w:val="24"/>
                <w:szCs w:val="24"/>
              </w:rPr>
              <w:t xml:space="preserve">36 </w:t>
            </w:r>
            <w:proofErr w:type="spellStart"/>
            <w:r w:rsidRPr="00F959E8">
              <w:rPr>
                <w:bCs/>
                <w:sz w:val="24"/>
                <w:szCs w:val="24"/>
              </w:rPr>
              <w:t>m-cy</w:t>
            </w:r>
            <w:proofErr w:type="spellEnd"/>
          </w:p>
        </w:tc>
        <w:tc>
          <w:tcPr>
            <w:tcW w:w="591" w:type="pct"/>
          </w:tcPr>
          <w:p w:rsidR="002B6EC6" w:rsidRPr="00132F52" w:rsidRDefault="000B0E13" w:rsidP="006222E9">
            <w:pPr>
              <w:spacing w:line="259" w:lineRule="auto"/>
              <w:jc w:val="center"/>
              <w:rPr>
                <w:sz w:val="24"/>
                <w:szCs w:val="24"/>
              </w:rPr>
            </w:pPr>
            <w:r>
              <w:rPr>
                <w:sz w:val="24"/>
                <w:szCs w:val="24"/>
              </w:rPr>
              <w:t>Tak</w:t>
            </w:r>
            <w:r w:rsidR="002B6EC6" w:rsidRPr="00132F52">
              <w:rPr>
                <w:sz w:val="24"/>
                <w:szCs w:val="24"/>
              </w:rPr>
              <w:t xml:space="preserve">, min. 36 miesięcy </w:t>
            </w:r>
          </w:p>
        </w:tc>
        <w:tc>
          <w:tcPr>
            <w:tcW w:w="591" w:type="pct"/>
          </w:tcPr>
          <w:p w:rsidR="002B6EC6" w:rsidRPr="00132F52" w:rsidRDefault="002B6EC6" w:rsidP="006222E9">
            <w:pPr>
              <w:spacing w:line="259" w:lineRule="auto"/>
              <w:ind w:left="2"/>
              <w:rPr>
                <w:sz w:val="24"/>
                <w:szCs w:val="24"/>
              </w:rPr>
            </w:pPr>
          </w:p>
        </w:tc>
        <w:tc>
          <w:tcPr>
            <w:tcW w:w="909" w:type="pct"/>
          </w:tcPr>
          <w:p w:rsidR="002B6EC6" w:rsidRPr="00132F52" w:rsidRDefault="002B6EC6" w:rsidP="00132F52">
            <w:pPr>
              <w:jc w:val="center"/>
              <w:rPr>
                <w:sz w:val="24"/>
                <w:szCs w:val="24"/>
              </w:rPr>
            </w:pPr>
            <w:r w:rsidRPr="00132F52">
              <w:rPr>
                <w:sz w:val="24"/>
                <w:szCs w:val="24"/>
              </w:rPr>
              <w:t>Bez punktacji</w:t>
            </w:r>
          </w:p>
        </w:tc>
      </w:tr>
      <w:tr w:rsidR="000B0E13" w:rsidRPr="00D963F4" w:rsidTr="00DF12D9">
        <w:tblPrEx>
          <w:tblCellMar>
            <w:top w:w="16" w:type="dxa"/>
            <w:right w:w="70" w:type="dxa"/>
          </w:tblCellMar>
        </w:tblPrEx>
        <w:trPr>
          <w:trHeight w:val="286"/>
        </w:trPr>
        <w:tc>
          <w:tcPr>
            <w:tcW w:w="181" w:type="pct"/>
          </w:tcPr>
          <w:p w:rsidR="000B0E13" w:rsidRPr="00D963F4" w:rsidRDefault="000B0E13" w:rsidP="006C677B">
            <w:pPr>
              <w:pStyle w:val="Akapitzlist"/>
              <w:numPr>
                <w:ilvl w:val="0"/>
                <w:numId w:val="88"/>
              </w:numPr>
              <w:spacing w:after="0"/>
              <w:jc w:val="center"/>
              <w:rPr>
                <w:sz w:val="24"/>
                <w:szCs w:val="24"/>
              </w:rPr>
            </w:pPr>
          </w:p>
        </w:tc>
        <w:tc>
          <w:tcPr>
            <w:tcW w:w="2728" w:type="pct"/>
          </w:tcPr>
          <w:p w:rsidR="000B0E13" w:rsidRPr="00132F52" w:rsidRDefault="000B0E13" w:rsidP="00F959E8">
            <w:pPr>
              <w:spacing w:line="259" w:lineRule="auto"/>
              <w:jc w:val="both"/>
              <w:rPr>
                <w:sz w:val="24"/>
                <w:szCs w:val="24"/>
              </w:rPr>
            </w:pPr>
            <w:r w:rsidRPr="00132F52">
              <w:rPr>
                <w:sz w:val="24"/>
                <w:szCs w:val="24"/>
              </w:rPr>
              <w:t>Autoryzowane punkty serwisowe na terenie Polski.</w:t>
            </w:r>
          </w:p>
        </w:tc>
        <w:tc>
          <w:tcPr>
            <w:tcW w:w="591" w:type="pct"/>
          </w:tcPr>
          <w:p w:rsidR="000B0E13" w:rsidRPr="00132F52" w:rsidRDefault="000B0E13" w:rsidP="000B0E13">
            <w:pPr>
              <w:spacing w:line="259" w:lineRule="auto"/>
              <w:jc w:val="center"/>
              <w:rPr>
                <w:iCs/>
                <w:sz w:val="24"/>
                <w:szCs w:val="24"/>
              </w:rPr>
            </w:pPr>
            <w:r>
              <w:rPr>
                <w:iCs/>
                <w:sz w:val="24"/>
                <w:szCs w:val="24"/>
              </w:rPr>
              <w:t>Tak</w:t>
            </w:r>
            <w:r w:rsidRPr="00132F52">
              <w:rPr>
                <w:iCs/>
                <w:sz w:val="24"/>
                <w:szCs w:val="24"/>
              </w:rPr>
              <w:t>, podać</w:t>
            </w:r>
          </w:p>
        </w:tc>
        <w:tc>
          <w:tcPr>
            <w:tcW w:w="591" w:type="pct"/>
          </w:tcPr>
          <w:p w:rsidR="000B0E13" w:rsidRPr="00132F52" w:rsidRDefault="000B0E13" w:rsidP="006222E9">
            <w:pPr>
              <w:spacing w:line="259" w:lineRule="auto"/>
              <w:ind w:left="2"/>
              <w:rPr>
                <w:sz w:val="24"/>
                <w:szCs w:val="24"/>
              </w:rPr>
            </w:pPr>
          </w:p>
        </w:tc>
        <w:tc>
          <w:tcPr>
            <w:tcW w:w="909" w:type="pct"/>
          </w:tcPr>
          <w:p w:rsidR="000B0E13" w:rsidRPr="00132F52" w:rsidRDefault="000B0E13" w:rsidP="00132F52">
            <w:pPr>
              <w:jc w:val="center"/>
              <w:rPr>
                <w:color w:val="000000" w:themeColor="text1"/>
                <w:sz w:val="24"/>
                <w:szCs w:val="24"/>
              </w:rPr>
            </w:pPr>
            <w:r w:rsidRPr="00132F52">
              <w:rPr>
                <w:color w:val="000000" w:themeColor="text1"/>
                <w:sz w:val="24"/>
                <w:szCs w:val="24"/>
              </w:rPr>
              <w:t>Bez punktacji</w:t>
            </w:r>
          </w:p>
        </w:tc>
      </w:tr>
      <w:tr w:rsidR="000B0E13" w:rsidRPr="00D963F4" w:rsidTr="00DF12D9">
        <w:tblPrEx>
          <w:tblCellMar>
            <w:top w:w="16" w:type="dxa"/>
            <w:right w:w="70" w:type="dxa"/>
          </w:tblCellMar>
        </w:tblPrEx>
        <w:trPr>
          <w:trHeight w:val="562"/>
        </w:trPr>
        <w:tc>
          <w:tcPr>
            <w:tcW w:w="181" w:type="pct"/>
          </w:tcPr>
          <w:p w:rsidR="000B0E13" w:rsidRPr="00D963F4" w:rsidRDefault="000B0E13" w:rsidP="006C677B">
            <w:pPr>
              <w:pStyle w:val="Akapitzlist"/>
              <w:numPr>
                <w:ilvl w:val="0"/>
                <w:numId w:val="88"/>
              </w:numPr>
              <w:spacing w:after="0"/>
              <w:jc w:val="center"/>
              <w:rPr>
                <w:sz w:val="24"/>
                <w:szCs w:val="24"/>
              </w:rPr>
            </w:pPr>
          </w:p>
        </w:tc>
        <w:tc>
          <w:tcPr>
            <w:tcW w:w="2728" w:type="pct"/>
          </w:tcPr>
          <w:p w:rsidR="000B0E13" w:rsidRPr="00132F52" w:rsidRDefault="000B0E13" w:rsidP="00F959E8">
            <w:pPr>
              <w:spacing w:line="259" w:lineRule="auto"/>
              <w:jc w:val="both"/>
              <w:rPr>
                <w:sz w:val="24"/>
                <w:szCs w:val="24"/>
              </w:rPr>
            </w:pPr>
            <w:r w:rsidRPr="00132F52">
              <w:rPr>
                <w:sz w:val="24"/>
                <w:szCs w:val="24"/>
              </w:rPr>
              <w:t xml:space="preserve">Czas reakcji serwisu „przyjęte zgłoszenie – podjęta naprawa” – do 48 godzin w dni robocze od zgłoszenia awarii mailem na </w:t>
            </w:r>
          </w:p>
          <w:p w:rsidR="000B0E13" w:rsidRPr="00132F52" w:rsidRDefault="000B0E13" w:rsidP="00F959E8">
            <w:pPr>
              <w:spacing w:line="259" w:lineRule="auto"/>
              <w:jc w:val="both"/>
              <w:rPr>
                <w:sz w:val="24"/>
                <w:szCs w:val="24"/>
              </w:rPr>
            </w:pPr>
            <w:r w:rsidRPr="00132F52">
              <w:rPr>
                <w:sz w:val="24"/>
                <w:szCs w:val="24"/>
              </w:rPr>
              <w:t>adres podany w umowie.</w:t>
            </w:r>
          </w:p>
        </w:tc>
        <w:tc>
          <w:tcPr>
            <w:tcW w:w="591" w:type="pct"/>
          </w:tcPr>
          <w:p w:rsidR="000B0E13" w:rsidRPr="00132F52" w:rsidRDefault="000B0E13" w:rsidP="000B0E13">
            <w:pPr>
              <w:spacing w:line="259" w:lineRule="auto"/>
              <w:jc w:val="center"/>
              <w:rPr>
                <w:iCs/>
                <w:sz w:val="24"/>
                <w:szCs w:val="24"/>
              </w:rPr>
            </w:pPr>
            <w:r>
              <w:rPr>
                <w:iCs/>
                <w:sz w:val="24"/>
                <w:szCs w:val="24"/>
              </w:rPr>
              <w:t>Tak</w:t>
            </w:r>
            <w:r w:rsidRPr="00132F52">
              <w:rPr>
                <w:iCs/>
                <w:sz w:val="24"/>
                <w:szCs w:val="24"/>
              </w:rPr>
              <w:t>, podać</w:t>
            </w:r>
          </w:p>
        </w:tc>
        <w:tc>
          <w:tcPr>
            <w:tcW w:w="591" w:type="pct"/>
          </w:tcPr>
          <w:p w:rsidR="000B0E13" w:rsidRPr="00132F52" w:rsidRDefault="000B0E13" w:rsidP="006222E9">
            <w:pPr>
              <w:spacing w:line="259" w:lineRule="auto"/>
              <w:ind w:left="2"/>
              <w:rPr>
                <w:sz w:val="24"/>
                <w:szCs w:val="24"/>
              </w:rPr>
            </w:pPr>
          </w:p>
        </w:tc>
        <w:tc>
          <w:tcPr>
            <w:tcW w:w="909" w:type="pct"/>
          </w:tcPr>
          <w:p w:rsidR="000B0E13" w:rsidRPr="00132F52" w:rsidRDefault="000B0E13" w:rsidP="00132F52">
            <w:pPr>
              <w:jc w:val="center"/>
              <w:rPr>
                <w:color w:val="000000" w:themeColor="text1"/>
                <w:sz w:val="24"/>
                <w:szCs w:val="24"/>
              </w:rPr>
            </w:pPr>
            <w:r w:rsidRPr="00132F52">
              <w:rPr>
                <w:color w:val="000000" w:themeColor="text1"/>
                <w:sz w:val="24"/>
                <w:szCs w:val="24"/>
              </w:rPr>
              <w:t>Bez punktacji</w:t>
            </w:r>
          </w:p>
        </w:tc>
      </w:tr>
      <w:tr w:rsidR="00F959E8" w:rsidRPr="00D963F4" w:rsidTr="00DF12D9">
        <w:tblPrEx>
          <w:tblCellMar>
            <w:top w:w="16" w:type="dxa"/>
            <w:right w:w="70" w:type="dxa"/>
          </w:tblCellMar>
        </w:tblPrEx>
        <w:trPr>
          <w:trHeight w:val="562"/>
        </w:trPr>
        <w:tc>
          <w:tcPr>
            <w:tcW w:w="181" w:type="pct"/>
          </w:tcPr>
          <w:p w:rsidR="00F959E8" w:rsidRPr="00D963F4" w:rsidRDefault="00F959E8" w:rsidP="006C677B">
            <w:pPr>
              <w:pStyle w:val="Akapitzlist"/>
              <w:numPr>
                <w:ilvl w:val="0"/>
                <w:numId w:val="88"/>
              </w:numPr>
              <w:spacing w:after="0"/>
              <w:jc w:val="center"/>
              <w:rPr>
                <w:sz w:val="24"/>
                <w:szCs w:val="24"/>
              </w:rPr>
            </w:pPr>
          </w:p>
        </w:tc>
        <w:tc>
          <w:tcPr>
            <w:tcW w:w="2728" w:type="pct"/>
          </w:tcPr>
          <w:p w:rsidR="00F959E8" w:rsidRPr="00F959E8" w:rsidRDefault="00F959E8" w:rsidP="00F959E8">
            <w:pPr>
              <w:spacing w:line="259" w:lineRule="auto"/>
              <w:jc w:val="both"/>
              <w:rPr>
                <w:sz w:val="24"/>
                <w:szCs w:val="24"/>
              </w:rPr>
            </w:pPr>
            <w:r w:rsidRPr="00F959E8">
              <w:rPr>
                <w:sz w:val="24"/>
                <w:szCs w:val="24"/>
              </w:rPr>
              <w:t xml:space="preserve">Czas naprawy – </w:t>
            </w:r>
            <w:proofErr w:type="spellStart"/>
            <w:r w:rsidRPr="00F959E8">
              <w:rPr>
                <w:sz w:val="24"/>
                <w:szCs w:val="24"/>
              </w:rPr>
              <w:t>max</w:t>
            </w:r>
            <w:proofErr w:type="spellEnd"/>
            <w:r w:rsidRPr="00F959E8">
              <w:rPr>
                <w:sz w:val="24"/>
                <w:szCs w:val="24"/>
              </w:rPr>
              <w:t>. 5 dni roboczych od podjęcia naprawy.</w:t>
            </w:r>
          </w:p>
        </w:tc>
        <w:tc>
          <w:tcPr>
            <w:tcW w:w="591" w:type="pct"/>
          </w:tcPr>
          <w:p w:rsidR="00F959E8" w:rsidRPr="00F959E8" w:rsidRDefault="00F959E8" w:rsidP="00691C3E">
            <w:pPr>
              <w:spacing w:line="259" w:lineRule="auto"/>
              <w:jc w:val="center"/>
              <w:rPr>
                <w:iCs/>
                <w:sz w:val="24"/>
                <w:szCs w:val="24"/>
              </w:rPr>
            </w:pPr>
            <w:r w:rsidRPr="00F959E8">
              <w:rPr>
                <w:iCs/>
                <w:sz w:val="24"/>
                <w:szCs w:val="24"/>
              </w:rPr>
              <w:t>Tak, podać</w:t>
            </w:r>
          </w:p>
        </w:tc>
        <w:tc>
          <w:tcPr>
            <w:tcW w:w="591" w:type="pct"/>
          </w:tcPr>
          <w:p w:rsidR="00F959E8" w:rsidRPr="00F959E8" w:rsidRDefault="00F959E8" w:rsidP="00691C3E">
            <w:pPr>
              <w:spacing w:line="259" w:lineRule="auto"/>
              <w:ind w:left="2"/>
              <w:rPr>
                <w:sz w:val="24"/>
                <w:szCs w:val="24"/>
              </w:rPr>
            </w:pPr>
          </w:p>
        </w:tc>
        <w:tc>
          <w:tcPr>
            <w:tcW w:w="909" w:type="pct"/>
          </w:tcPr>
          <w:p w:rsidR="00F959E8" w:rsidRPr="00F959E8" w:rsidRDefault="00F959E8" w:rsidP="00691C3E">
            <w:pPr>
              <w:jc w:val="center"/>
              <w:rPr>
                <w:color w:val="000000" w:themeColor="text1"/>
                <w:sz w:val="24"/>
                <w:szCs w:val="24"/>
              </w:rPr>
            </w:pPr>
            <w:r w:rsidRPr="00F959E8">
              <w:rPr>
                <w:color w:val="000000" w:themeColor="text1"/>
                <w:sz w:val="24"/>
                <w:szCs w:val="24"/>
              </w:rPr>
              <w:t>Bez punktacji</w:t>
            </w:r>
          </w:p>
        </w:tc>
      </w:tr>
      <w:tr w:rsidR="00F959E8" w:rsidRPr="00D963F4" w:rsidTr="00DF12D9">
        <w:tblPrEx>
          <w:tblCellMar>
            <w:top w:w="16" w:type="dxa"/>
            <w:right w:w="70" w:type="dxa"/>
          </w:tblCellMar>
        </w:tblPrEx>
        <w:trPr>
          <w:trHeight w:val="562"/>
        </w:trPr>
        <w:tc>
          <w:tcPr>
            <w:tcW w:w="181" w:type="pct"/>
          </w:tcPr>
          <w:p w:rsidR="00F959E8" w:rsidRPr="00D963F4" w:rsidRDefault="00F959E8" w:rsidP="006C677B">
            <w:pPr>
              <w:pStyle w:val="Akapitzlist"/>
              <w:numPr>
                <w:ilvl w:val="0"/>
                <w:numId w:val="88"/>
              </w:numPr>
              <w:spacing w:after="0"/>
              <w:jc w:val="center"/>
              <w:rPr>
                <w:sz w:val="24"/>
                <w:szCs w:val="24"/>
              </w:rPr>
            </w:pPr>
          </w:p>
        </w:tc>
        <w:tc>
          <w:tcPr>
            <w:tcW w:w="2728" w:type="pct"/>
          </w:tcPr>
          <w:p w:rsidR="00F959E8" w:rsidRPr="00F959E8" w:rsidRDefault="00F959E8" w:rsidP="00F959E8">
            <w:pPr>
              <w:spacing w:line="259" w:lineRule="auto"/>
              <w:jc w:val="both"/>
              <w:rPr>
                <w:sz w:val="24"/>
                <w:szCs w:val="24"/>
              </w:rPr>
            </w:pPr>
            <w:r w:rsidRPr="00F959E8">
              <w:rPr>
                <w:sz w:val="24"/>
                <w:szCs w:val="24"/>
              </w:rPr>
              <w:t>Przerwa w eksploatacji aparatu łącznie z naprawą gwarancyjną wynosząca więcej niż 5 dni przedłużająca okres gwarancji o tę przerwę.</w:t>
            </w:r>
          </w:p>
        </w:tc>
        <w:tc>
          <w:tcPr>
            <w:tcW w:w="591" w:type="pct"/>
          </w:tcPr>
          <w:p w:rsidR="00F959E8" w:rsidRPr="00F959E8" w:rsidRDefault="00F959E8" w:rsidP="00691C3E">
            <w:pPr>
              <w:spacing w:line="259" w:lineRule="auto"/>
              <w:jc w:val="center"/>
              <w:rPr>
                <w:iCs/>
                <w:sz w:val="24"/>
                <w:szCs w:val="24"/>
              </w:rPr>
            </w:pPr>
            <w:r w:rsidRPr="00F959E8">
              <w:rPr>
                <w:iCs/>
                <w:sz w:val="24"/>
                <w:szCs w:val="24"/>
              </w:rPr>
              <w:t>Tak, podać</w:t>
            </w:r>
          </w:p>
        </w:tc>
        <w:tc>
          <w:tcPr>
            <w:tcW w:w="591" w:type="pct"/>
          </w:tcPr>
          <w:p w:rsidR="00F959E8" w:rsidRPr="00F959E8" w:rsidRDefault="00F959E8" w:rsidP="00691C3E">
            <w:pPr>
              <w:spacing w:line="259" w:lineRule="auto"/>
              <w:ind w:left="2"/>
              <w:rPr>
                <w:sz w:val="24"/>
                <w:szCs w:val="24"/>
              </w:rPr>
            </w:pPr>
          </w:p>
        </w:tc>
        <w:tc>
          <w:tcPr>
            <w:tcW w:w="909" w:type="pct"/>
          </w:tcPr>
          <w:p w:rsidR="00F959E8" w:rsidRPr="00F959E8" w:rsidRDefault="00F959E8" w:rsidP="00691C3E">
            <w:pPr>
              <w:jc w:val="center"/>
              <w:rPr>
                <w:color w:val="000000" w:themeColor="text1"/>
                <w:sz w:val="24"/>
                <w:szCs w:val="24"/>
              </w:rPr>
            </w:pPr>
            <w:r w:rsidRPr="00F959E8">
              <w:rPr>
                <w:color w:val="000000" w:themeColor="text1"/>
                <w:sz w:val="24"/>
                <w:szCs w:val="24"/>
              </w:rPr>
              <w:t>Bez punktacji</w:t>
            </w:r>
          </w:p>
        </w:tc>
      </w:tr>
      <w:tr w:rsidR="00F959E8" w:rsidRPr="00D963F4" w:rsidTr="00DF12D9">
        <w:tblPrEx>
          <w:tblCellMar>
            <w:top w:w="16" w:type="dxa"/>
            <w:right w:w="115" w:type="dxa"/>
          </w:tblCellMar>
        </w:tblPrEx>
        <w:trPr>
          <w:trHeight w:val="838"/>
        </w:trPr>
        <w:tc>
          <w:tcPr>
            <w:tcW w:w="181" w:type="pct"/>
            <w:vAlign w:val="center"/>
          </w:tcPr>
          <w:p w:rsidR="00F959E8" w:rsidRPr="00D963F4" w:rsidRDefault="00F959E8" w:rsidP="006C677B">
            <w:pPr>
              <w:pStyle w:val="Akapitzlist"/>
              <w:numPr>
                <w:ilvl w:val="0"/>
                <w:numId w:val="88"/>
              </w:numPr>
              <w:spacing w:after="0"/>
              <w:jc w:val="center"/>
              <w:rPr>
                <w:sz w:val="24"/>
                <w:szCs w:val="24"/>
              </w:rPr>
            </w:pPr>
          </w:p>
        </w:tc>
        <w:tc>
          <w:tcPr>
            <w:tcW w:w="2728" w:type="pct"/>
          </w:tcPr>
          <w:p w:rsidR="00F959E8" w:rsidRPr="00132F52" w:rsidRDefault="00F959E8" w:rsidP="00F959E8">
            <w:pPr>
              <w:spacing w:line="259" w:lineRule="auto"/>
              <w:jc w:val="both"/>
              <w:rPr>
                <w:sz w:val="24"/>
                <w:szCs w:val="24"/>
              </w:rPr>
            </w:pPr>
            <w:r w:rsidRPr="00132F52">
              <w:rPr>
                <w:sz w:val="24"/>
                <w:szCs w:val="24"/>
              </w:rPr>
              <w:t xml:space="preserve">Integracja z systemem RIS/PACS funkcjonującym u Zamawiającego- zakup niezbędnych licencji i usług konfiguracyjnych po stronie Wykonawcy. </w:t>
            </w:r>
          </w:p>
        </w:tc>
        <w:tc>
          <w:tcPr>
            <w:tcW w:w="591" w:type="pct"/>
          </w:tcPr>
          <w:p w:rsidR="00F959E8" w:rsidRPr="00132F52" w:rsidRDefault="00F959E8" w:rsidP="006222E9">
            <w:pPr>
              <w:spacing w:line="259" w:lineRule="auto"/>
              <w:jc w:val="center"/>
              <w:rPr>
                <w:sz w:val="24"/>
                <w:szCs w:val="24"/>
              </w:rPr>
            </w:pPr>
            <w:r w:rsidRPr="00132F52">
              <w:rPr>
                <w:sz w:val="24"/>
                <w:szCs w:val="24"/>
              </w:rPr>
              <w:t>T</w:t>
            </w:r>
            <w:r>
              <w:rPr>
                <w:sz w:val="24"/>
                <w:szCs w:val="24"/>
              </w:rPr>
              <w:t>ak</w:t>
            </w:r>
          </w:p>
        </w:tc>
        <w:tc>
          <w:tcPr>
            <w:tcW w:w="591" w:type="pct"/>
          </w:tcPr>
          <w:p w:rsidR="00F959E8" w:rsidRPr="00132F52" w:rsidRDefault="00F959E8" w:rsidP="006222E9">
            <w:pPr>
              <w:spacing w:line="259" w:lineRule="auto"/>
              <w:ind w:left="2"/>
              <w:rPr>
                <w:sz w:val="24"/>
                <w:szCs w:val="24"/>
              </w:rPr>
            </w:pPr>
          </w:p>
        </w:tc>
        <w:tc>
          <w:tcPr>
            <w:tcW w:w="909" w:type="pct"/>
          </w:tcPr>
          <w:p w:rsidR="00F959E8" w:rsidRPr="00132F52" w:rsidRDefault="00F959E8" w:rsidP="00132F52">
            <w:pPr>
              <w:jc w:val="center"/>
              <w:rPr>
                <w:color w:val="000000" w:themeColor="text1"/>
                <w:sz w:val="24"/>
                <w:szCs w:val="24"/>
              </w:rPr>
            </w:pPr>
            <w:r w:rsidRPr="00132F52">
              <w:rPr>
                <w:color w:val="000000" w:themeColor="text1"/>
                <w:sz w:val="24"/>
                <w:szCs w:val="24"/>
              </w:rPr>
              <w:t>Bez punktacji</w:t>
            </w:r>
          </w:p>
        </w:tc>
      </w:tr>
      <w:tr w:rsidR="00F959E8" w:rsidRPr="00D963F4" w:rsidTr="00DF12D9">
        <w:tblPrEx>
          <w:tblCellMar>
            <w:top w:w="16" w:type="dxa"/>
            <w:right w:w="115" w:type="dxa"/>
          </w:tblCellMar>
        </w:tblPrEx>
        <w:trPr>
          <w:trHeight w:val="838"/>
        </w:trPr>
        <w:tc>
          <w:tcPr>
            <w:tcW w:w="181" w:type="pct"/>
            <w:vAlign w:val="center"/>
          </w:tcPr>
          <w:p w:rsidR="00F959E8" w:rsidRPr="00D963F4" w:rsidRDefault="00F959E8" w:rsidP="006C677B">
            <w:pPr>
              <w:pStyle w:val="Akapitzlist"/>
              <w:numPr>
                <w:ilvl w:val="0"/>
                <w:numId w:val="88"/>
              </w:numPr>
              <w:spacing w:after="0"/>
              <w:jc w:val="center"/>
              <w:rPr>
                <w:sz w:val="24"/>
                <w:szCs w:val="24"/>
              </w:rPr>
            </w:pPr>
          </w:p>
        </w:tc>
        <w:tc>
          <w:tcPr>
            <w:tcW w:w="2728" w:type="pct"/>
          </w:tcPr>
          <w:p w:rsidR="00F959E8" w:rsidRPr="00F959E8" w:rsidRDefault="00F959E8" w:rsidP="00F959E8">
            <w:pPr>
              <w:spacing w:line="238" w:lineRule="auto"/>
              <w:jc w:val="both"/>
              <w:rPr>
                <w:sz w:val="24"/>
                <w:szCs w:val="24"/>
              </w:rPr>
            </w:pPr>
            <w:r w:rsidRPr="00F959E8">
              <w:rPr>
                <w:sz w:val="24"/>
                <w:szCs w:val="24"/>
              </w:rPr>
              <w:t xml:space="preserve">Przeglądy techniczne wymagane lub zalecane przez producenta w okresie gwarancji wykonane będą na koszt Wykonawcy. </w:t>
            </w:r>
          </w:p>
          <w:p w:rsidR="00F959E8" w:rsidRPr="00F959E8" w:rsidRDefault="00F959E8" w:rsidP="00F959E8">
            <w:pPr>
              <w:spacing w:line="259" w:lineRule="auto"/>
              <w:jc w:val="both"/>
              <w:rPr>
                <w:sz w:val="24"/>
                <w:szCs w:val="24"/>
              </w:rPr>
            </w:pPr>
            <w:r w:rsidRPr="00F959E8">
              <w:rPr>
                <w:sz w:val="24"/>
                <w:szCs w:val="24"/>
              </w:rPr>
              <w:t>Ostatni przegląd w ostatnim miesiącu gwarancji.</w:t>
            </w:r>
          </w:p>
        </w:tc>
        <w:tc>
          <w:tcPr>
            <w:tcW w:w="591" w:type="pct"/>
          </w:tcPr>
          <w:p w:rsidR="00F959E8" w:rsidRPr="00F959E8" w:rsidRDefault="00F959E8" w:rsidP="00691C3E">
            <w:pPr>
              <w:spacing w:line="259" w:lineRule="auto"/>
              <w:jc w:val="center"/>
              <w:rPr>
                <w:iCs/>
                <w:sz w:val="24"/>
                <w:szCs w:val="24"/>
              </w:rPr>
            </w:pPr>
            <w:r w:rsidRPr="00F959E8">
              <w:rPr>
                <w:iCs/>
                <w:sz w:val="24"/>
                <w:szCs w:val="24"/>
              </w:rPr>
              <w:t>Tak, podać</w:t>
            </w:r>
          </w:p>
        </w:tc>
        <w:tc>
          <w:tcPr>
            <w:tcW w:w="591" w:type="pct"/>
          </w:tcPr>
          <w:p w:rsidR="00F959E8" w:rsidRPr="00F959E8" w:rsidRDefault="00F959E8" w:rsidP="00691C3E">
            <w:pPr>
              <w:spacing w:line="259" w:lineRule="auto"/>
              <w:ind w:left="2"/>
              <w:rPr>
                <w:sz w:val="24"/>
                <w:szCs w:val="24"/>
              </w:rPr>
            </w:pPr>
          </w:p>
        </w:tc>
        <w:tc>
          <w:tcPr>
            <w:tcW w:w="909" w:type="pct"/>
          </w:tcPr>
          <w:p w:rsidR="00F959E8" w:rsidRPr="00F959E8" w:rsidRDefault="00F959E8" w:rsidP="00691C3E">
            <w:pPr>
              <w:jc w:val="center"/>
              <w:rPr>
                <w:color w:val="000000" w:themeColor="text1"/>
                <w:sz w:val="24"/>
                <w:szCs w:val="24"/>
              </w:rPr>
            </w:pPr>
            <w:r w:rsidRPr="00F959E8">
              <w:rPr>
                <w:color w:val="000000" w:themeColor="text1"/>
                <w:sz w:val="24"/>
                <w:szCs w:val="24"/>
              </w:rPr>
              <w:t>Bez punktacji</w:t>
            </w:r>
          </w:p>
        </w:tc>
      </w:tr>
      <w:tr w:rsidR="00F959E8" w:rsidRPr="00D963F4" w:rsidTr="00DF12D9">
        <w:tblPrEx>
          <w:tblCellMar>
            <w:top w:w="16" w:type="dxa"/>
            <w:right w:w="115" w:type="dxa"/>
          </w:tblCellMar>
        </w:tblPrEx>
        <w:trPr>
          <w:trHeight w:val="838"/>
        </w:trPr>
        <w:tc>
          <w:tcPr>
            <w:tcW w:w="181" w:type="pct"/>
            <w:vAlign w:val="center"/>
          </w:tcPr>
          <w:p w:rsidR="00F959E8" w:rsidRPr="00D963F4" w:rsidRDefault="00F959E8" w:rsidP="006C677B">
            <w:pPr>
              <w:pStyle w:val="Akapitzlist"/>
              <w:numPr>
                <w:ilvl w:val="0"/>
                <w:numId w:val="88"/>
              </w:numPr>
              <w:spacing w:after="0"/>
              <w:jc w:val="center"/>
              <w:rPr>
                <w:sz w:val="24"/>
                <w:szCs w:val="24"/>
              </w:rPr>
            </w:pPr>
          </w:p>
        </w:tc>
        <w:tc>
          <w:tcPr>
            <w:tcW w:w="2728" w:type="pct"/>
          </w:tcPr>
          <w:p w:rsidR="00F959E8" w:rsidRPr="00132F52" w:rsidRDefault="00F959E8" w:rsidP="00F959E8">
            <w:pPr>
              <w:spacing w:line="259" w:lineRule="auto"/>
              <w:jc w:val="both"/>
              <w:rPr>
                <w:sz w:val="24"/>
                <w:szCs w:val="24"/>
              </w:rPr>
            </w:pPr>
            <w:r w:rsidRPr="00132F52">
              <w:rPr>
                <w:sz w:val="24"/>
                <w:szCs w:val="24"/>
              </w:rPr>
              <w:t>Szkolenie z obsługi aparatu dla personelu wskazanego przez zamawiającego przed oddaniem aparatu do użytkowania oraz dodatkowe szkolenie w trakcie użytkowania</w:t>
            </w:r>
          </w:p>
        </w:tc>
        <w:tc>
          <w:tcPr>
            <w:tcW w:w="591" w:type="pct"/>
          </w:tcPr>
          <w:p w:rsidR="00F959E8" w:rsidRPr="00132F52" w:rsidRDefault="00F959E8" w:rsidP="000B0E13">
            <w:pPr>
              <w:spacing w:line="259" w:lineRule="auto"/>
              <w:jc w:val="center"/>
              <w:rPr>
                <w:iCs/>
                <w:sz w:val="24"/>
                <w:szCs w:val="24"/>
              </w:rPr>
            </w:pPr>
            <w:r>
              <w:rPr>
                <w:iCs/>
                <w:sz w:val="24"/>
                <w:szCs w:val="24"/>
              </w:rPr>
              <w:t>Tak</w:t>
            </w:r>
            <w:r w:rsidRPr="00132F52">
              <w:rPr>
                <w:iCs/>
                <w:sz w:val="24"/>
                <w:szCs w:val="24"/>
              </w:rPr>
              <w:t>, podać</w:t>
            </w:r>
          </w:p>
        </w:tc>
        <w:tc>
          <w:tcPr>
            <w:tcW w:w="591" w:type="pct"/>
          </w:tcPr>
          <w:p w:rsidR="00F959E8" w:rsidRPr="00132F52" w:rsidRDefault="00F959E8" w:rsidP="006222E9">
            <w:pPr>
              <w:spacing w:line="259" w:lineRule="auto"/>
              <w:ind w:left="2"/>
              <w:rPr>
                <w:sz w:val="24"/>
                <w:szCs w:val="24"/>
              </w:rPr>
            </w:pPr>
          </w:p>
        </w:tc>
        <w:tc>
          <w:tcPr>
            <w:tcW w:w="909" w:type="pct"/>
          </w:tcPr>
          <w:p w:rsidR="00F959E8" w:rsidRPr="00132F52" w:rsidRDefault="00F959E8" w:rsidP="00132F52">
            <w:pPr>
              <w:jc w:val="center"/>
              <w:rPr>
                <w:color w:val="000000" w:themeColor="text1"/>
                <w:sz w:val="24"/>
                <w:szCs w:val="24"/>
              </w:rPr>
            </w:pPr>
            <w:r w:rsidRPr="00132F52">
              <w:rPr>
                <w:color w:val="000000" w:themeColor="text1"/>
                <w:sz w:val="24"/>
                <w:szCs w:val="24"/>
              </w:rPr>
              <w:t>Bez punktacji</w:t>
            </w:r>
          </w:p>
        </w:tc>
      </w:tr>
      <w:tr w:rsidR="00F959E8" w:rsidRPr="00D963F4" w:rsidTr="00DF12D9">
        <w:tblPrEx>
          <w:tblCellMar>
            <w:top w:w="16" w:type="dxa"/>
            <w:right w:w="115" w:type="dxa"/>
          </w:tblCellMar>
        </w:tblPrEx>
        <w:trPr>
          <w:trHeight w:val="562"/>
        </w:trPr>
        <w:tc>
          <w:tcPr>
            <w:tcW w:w="181" w:type="pct"/>
            <w:vAlign w:val="center"/>
          </w:tcPr>
          <w:p w:rsidR="00F959E8" w:rsidRPr="00D963F4" w:rsidRDefault="00F959E8" w:rsidP="006C677B">
            <w:pPr>
              <w:pStyle w:val="Akapitzlist"/>
              <w:numPr>
                <w:ilvl w:val="0"/>
                <w:numId w:val="88"/>
              </w:numPr>
              <w:spacing w:after="0"/>
              <w:jc w:val="center"/>
              <w:rPr>
                <w:sz w:val="24"/>
                <w:szCs w:val="24"/>
              </w:rPr>
            </w:pPr>
          </w:p>
        </w:tc>
        <w:tc>
          <w:tcPr>
            <w:tcW w:w="2728" w:type="pct"/>
          </w:tcPr>
          <w:p w:rsidR="00F959E8" w:rsidRPr="00132F52" w:rsidRDefault="00F959E8" w:rsidP="00F959E8">
            <w:pPr>
              <w:spacing w:line="259" w:lineRule="auto"/>
              <w:jc w:val="both"/>
              <w:rPr>
                <w:sz w:val="24"/>
                <w:szCs w:val="24"/>
              </w:rPr>
            </w:pPr>
            <w:r w:rsidRPr="00132F52">
              <w:rPr>
                <w:sz w:val="24"/>
                <w:szCs w:val="24"/>
              </w:rPr>
              <w:t>Min. 10-cio letni okres zagwarantowania dostępności części zamiennych od daty upływu terminu gwarancji</w:t>
            </w:r>
          </w:p>
        </w:tc>
        <w:tc>
          <w:tcPr>
            <w:tcW w:w="591" w:type="pct"/>
          </w:tcPr>
          <w:p w:rsidR="00F959E8" w:rsidRPr="00132F52" w:rsidRDefault="00F959E8" w:rsidP="000B0E13">
            <w:pPr>
              <w:spacing w:line="259" w:lineRule="auto"/>
              <w:jc w:val="center"/>
              <w:rPr>
                <w:iCs/>
                <w:sz w:val="24"/>
                <w:szCs w:val="24"/>
              </w:rPr>
            </w:pPr>
            <w:r>
              <w:rPr>
                <w:iCs/>
                <w:sz w:val="24"/>
                <w:szCs w:val="24"/>
              </w:rPr>
              <w:t>Tak</w:t>
            </w:r>
            <w:r w:rsidRPr="00132F52">
              <w:rPr>
                <w:iCs/>
                <w:sz w:val="24"/>
                <w:szCs w:val="24"/>
              </w:rPr>
              <w:t>, podać</w:t>
            </w:r>
          </w:p>
        </w:tc>
        <w:tc>
          <w:tcPr>
            <w:tcW w:w="591" w:type="pct"/>
          </w:tcPr>
          <w:p w:rsidR="00F959E8" w:rsidRPr="00132F52" w:rsidRDefault="00F959E8" w:rsidP="006222E9">
            <w:pPr>
              <w:spacing w:line="259" w:lineRule="auto"/>
              <w:ind w:left="2"/>
              <w:rPr>
                <w:sz w:val="24"/>
                <w:szCs w:val="24"/>
              </w:rPr>
            </w:pPr>
          </w:p>
        </w:tc>
        <w:tc>
          <w:tcPr>
            <w:tcW w:w="909" w:type="pct"/>
          </w:tcPr>
          <w:p w:rsidR="00F959E8" w:rsidRPr="00132F52" w:rsidRDefault="00F959E8" w:rsidP="00132F52">
            <w:pPr>
              <w:jc w:val="center"/>
              <w:rPr>
                <w:color w:val="000000" w:themeColor="text1"/>
                <w:sz w:val="24"/>
                <w:szCs w:val="24"/>
              </w:rPr>
            </w:pPr>
            <w:r w:rsidRPr="00132F52">
              <w:rPr>
                <w:color w:val="000000" w:themeColor="text1"/>
                <w:sz w:val="24"/>
                <w:szCs w:val="24"/>
              </w:rPr>
              <w:t>Bez punktacji</w:t>
            </w:r>
          </w:p>
        </w:tc>
      </w:tr>
      <w:tr w:rsidR="00F959E8" w:rsidRPr="00D963F4" w:rsidTr="00DF12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right w:w="0" w:type="dxa"/>
          </w:tblCellMar>
        </w:tblPrEx>
        <w:trPr>
          <w:trHeight w:val="175"/>
        </w:trPr>
        <w:tc>
          <w:tcPr>
            <w:tcW w:w="181" w:type="pct"/>
            <w:tcBorders>
              <w:top w:val="single" w:sz="4" w:space="0" w:color="auto"/>
              <w:left w:val="single" w:sz="4" w:space="0" w:color="auto"/>
              <w:bottom w:val="single" w:sz="4" w:space="0" w:color="auto"/>
              <w:right w:val="single" w:sz="4" w:space="0" w:color="auto"/>
            </w:tcBorders>
          </w:tcPr>
          <w:p w:rsidR="00F959E8" w:rsidRPr="006222E9" w:rsidRDefault="00F959E8" w:rsidP="006C677B">
            <w:pPr>
              <w:pStyle w:val="Akapitzlist"/>
              <w:numPr>
                <w:ilvl w:val="0"/>
                <w:numId w:val="88"/>
              </w:numPr>
              <w:rPr>
                <w:snapToGrid w:val="0"/>
                <w:color w:val="000000"/>
              </w:rPr>
            </w:pPr>
          </w:p>
        </w:tc>
        <w:tc>
          <w:tcPr>
            <w:tcW w:w="4819" w:type="pct"/>
            <w:gridSpan w:val="4"/>
            <w:tcBorders>
              <w:top w:val="single" w:sz="4" w:space="0" w:color="auto"/>
              <w:left w:val="single" w:sz="4" w:space="0" w:color="auto"/>
              <w:bottom w:val="single" w:sz="4" w:space="0" w:color="auto"/>
              <w:right w:val="single" w:sz="4" w:space="0" w:color="auto"/>
            </w:tcBorders>
          </w:tcPr>
          <w:p w:rsidR="00F959E8" w:rsidRPr="00132F52" w:rsidRDefault="00F959E8" w:rsidP="00DF12D9">
            <w:pPr>
              <w:rPr>
                <w:snapToGrid w:val="0"/>
                <w:color w:val="000000"/>
                <w:sz w:val="24"/>
                <w:szCs w:val="24"/>
              </w:rPr>
            </w:pPr>
            <w:r w:rsidRPr="00132F52">
              <w:rPr>
                <w:b/>
                <w:snapToGrid w:val="0"/>
                <w:sz w:val="24"/>
                <w:szCs w:val="24"/>
              </w:rPr>
              <w:t xml:space="preserve"> LEKARSKA STACJA DIAGNOSTYCZNA RTG – 1 zestaw</w:t>
            </w:r>
          </w:p>
        </w:tc>
      </w:tr>
      <w:tr w:rsidR="00F959E8" w:rsidRPr="00D963F4" w:rsidTr="00DF12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right w:w="0" w:type="dxa"/>
          </w:tblCellMar>
        </w:tblPrEx>
        <w:trPr>
          <w:trHeight w:val="175"/>
        </w:trPr>
        <w:tc>
          <w:tcPr>
            <w:tcW w:w="181" w:type="pct"/>
            <w:tcBorders>
              <w:top w:val="single" w:sz="4" w:space="0" w:color="auto"/>
              <w:left w:val="single" w:sz="4" w:space="0" w:color="auto"/>
              <w:bottom w:val="single" w:sz="4" w:space="0" w:color="auto"/>
              <w:right w:val="single" w:sz="4" w:space="0" w:color="auto"/>
            </w:tcBorders>
          </w:tcPr>
          <w:p w:rsidR="00F959E8" w:rsidRPr="00D963F4" w:rsidRDefault="00F959E8" w:rsidP="006C677B">
            <w:pPr>
              <w:numPr>
                <w:ilvl w:val="0"/>
                <w:numId w:val="88"/>
              </w:numPr>
              <w:jc w:val="center"/>
              <w:rPr>
                <w:snapToGrid w:val="0"/>
                <w:color w:val="000000"/>
                <w:sz w:val="24"/>
                <w:szCs w:val="24"/>
              </w:rPr>
            </w:pPr>
          </w:p>
        </w:tc>
        <w:tc>
          <w:tcPr>
            <w:tcW w:w="2728" w:type="pct"/>
            <w:tcBorders>
              <w:top w:val="single" w:sz="4" w:space="0" w:color="auto"/>
              <w:left w:val="single" w:sz="4" w:space="0" w:color="auto"/>
              <w:bottom w:val="single" w:sz="4" w:space="0" w:color="auto"/>
              <w:right w:val="single" w:sz="4" w:space="0" w:color="auto"/>
            </w:tcBorders>
          </w:tcPr>
          <w:p w:rsidR="00F959E8" w:rsidRPr="00132F52" w:rsidRDefault="00F959E8" w:rsidP="006222E9">
            <w:pPr>
              <w:rPr>
                <w:snapToGrid w:val="0"/>
                <w:sz w:val="24"/>
                <w:szCs w:val="24"/>
              </w:rPr>
            </w:pPr>
            <w:r w:rsidRPr="00132F52">
              <w:rPr>
                <w:snapToGrid w:val="0"/>
                <w:sz w:val="24"/>
                <w:szCs w:val="24"/>
              </w:rPr>
              <w:t>Producent</w:t>
            </w:r>
          </w:p>
        </w:tc>
        <w:tc>
          <w:tcPr>
            <w:tcW w:w="591" w:type="pct"/>
            <w:tcBorders>
              <w:top w:val="single" w:sz="4" w:space="0" w:color="auto"/>
              <w:left w:val="single" w:sz="4" w:space="0" w:color="auto"/>
              <w:bottom w:val="single" w:sz="4" w:space="0" w:color="auto"/>
              <w:right w:val="single" w:sz="4" w:space="0" w:color="auto"/>
            </w:tcBorders>
          </w:tcPr>
          <w:p w:rsidR="00F959E8" w:rsidRPr="00132F52" w:rsidRDefault="00F959E8" w:rsidP="006222E9">
            <w:pPr>
              <w:jc w:val="center"/>
              <w:rPr>
                <w:snapToGrid w:val="0"/>
                <w:color w:val="000000"/>
                <w:sz w:val="24"/>
                <w:szCs w:val="24"/>
              </w:rPr>
            </w:pPr>
            <w:r w:rsidRPr="00132F52">
              <w:rPr>
                <w:snapToGrid w:val="0"/>
                <w:color w:val="000000"/>
                <w:sz w:val="24"/>
                <w:szCs w:val="24"/>
              </w:rPr>
              <w:t>Podać</w:t>
            </w:r>
          </w:p>
        </w:tc>
        <w:tc>
          <w:tcPr>
            <w:tcW w:w="591" w:type="pct"/>
            <w:tcBorders>
              <w:top w:val="single" w:sz="4" w:space="0" w:color="auto"/>
              <w:left w:val="single" w:sz="4" w:space="0" w:color="auto"/>
              <w:bottom w:val="single" w:sz="4" w:space="0" w:color="auto"/>
              <w:right w:val="single" w:sz="4" w:space="0" w:color="auto"/>
            </w:tcBorders>
          </w:tcPr>
          <w:p w:rsidR="00F959E8" w:rsidRPr="00132F52" w:rsidRDefault="00F959E8" w:rsidP="006222E9">
            <w:pPr>
              <w:jc w:val="right"/>
              <w:rPr>
                <w:snapToGrid w:val="0"/>
                <w:color w:val="000000"/>
                <w:sz w:val="24"/>
                <w:szCs w:val="24"/>
              </w:rPr>
            </w:pPr>
          </w:p>
        </w:tc>
        <w:tc>
          <w:tcPr>
            <w:tcW w:w="909" w:type="pct"/>
            <w:tcBorders>
              <w:top w:val="single" w:sz="4" w:space="0" w:color="auto"/>
              <w:left w:val="single" w:sz="4" w:space="0" w:color="auto"/>
              <w:bottom w:val="single" w:sz="4" w:space="0" w:color="auto"/>
              <w:right w:val="single" w:sz="4" w:space="0" w:color="auto"/>
            </w:tcBorders>
          </w:tcPr>
          <w:p w:rsidR="00F959E8" w:rsidRPr="00132F52" w:rsidRDefault="00F959E8" w:rsidP="00132F52">
            <w:pPr>
              <w:jc w:val="center"/>
              <w:rPr>
                <w:sz w:val="24"/>
                <w:szCs w:val="24"/>
              </w:rPr>
            </w:pPr>
            <w:r w:rsidRPr="00132F52">
              <w:rPr>
                <w:sz w:val="24"/>
                <w:szCs w:val="24"/>
              </w:rPr>
              <w:t>Bez punktacji</w:t>
            </w:r>
          </w:p>
        </w:tc>
      </w:tr>
      <w:tr w:rsidR="00F959E8" w:rsidRPr="00D963F4" w:rsidTr="00DF12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right w:w="0" w:type="dxa"/>
          </w:tblCellMar>
        </w:tblPrEx>
        <w:trPr>
          <w:trHeight w:val="175"/>
        </w:trPr>
        <w:tc>
          <w:tcPr>
            <w:tcW w:w="181" w:type="pct"/>
            <w:tcBorders>
              <w:top w:val="single" w:sz="4" w:space="0" w:color="auto"/>
              <w:left w:val="single" w:sz="4" w:space="0" w:color="auto"/>
              <w:bottom w:val="single" w:sz="4" w:space="0" w:color="auto"/>
              <w:right w:val="single" w:sz="4" w:space="0" w:color="auto"/>
            </w:tcBorders>
          </w:tcPr>
          <w:p w:rsidR="00F959E8" w:rsidRPr="00D963F4" w:rsidRDefault="00F959E8" w:rsidP="006C677B">
            <w:pPr>
              <w:numPr>
                <w:ilvl w:val="0"/>
                <w:numId w:val="88"/>
              </w:numPr>
              <w:jc w:val="center"/>
              <w:rPr>
                <w:snapToGrid w:val="0"/>
                <w:color w:val="000000"/>
                <w:sz w:val="24"/>
                <w:szCs w:val="24"/>
              </w:rPr>
            </w:pPr>
          </w:p>
        </w:tc>
        <w:tc>
          <w:tcPr>
            <w:tcW w:w="2728" w:type="pct"/>
            <w:tcBorders>
              <w:top w:val="single" w:sz="4" w:space="0" w:color="auto"/>
              <w:left w:val="single" w:sz="4" w:space="0" w:color="auto"/>
              <w:bottom w:val="single" w:sz="4" w:space="0" w:color="auto"/>
              <w:right w:val="single" w:sz="4" w:space="0" w:color="auto"/>
            </w:tcBorders>
          </w:tcPr>
          <w:p w:rsidR="00F959E8" w:rsidRPr="00132F52" w:rsidRDefault="00F959E8" w:rsidP="006222E9">
            <w:pPr>
              <w:rPr>
                <w:snapToGrid w:val="0"/>
                <w:sz w:val="24"/>
                <w:szCs w:val="24"/>
              </w:rPr>
            </w:pPr>
            <w:r w:rsidRPr="00132F52">
              <w:rPr>
                <w:snapToGrid w:val="0"/>
                <w:sz w:val="24"/>
                <w:szCs w:val="24"/>
              </w:rPr>
              <w:t>Nazwa i typ urządzenia</w:t>
            </w:r>
          </w:p>
        </w:tc>
        <w:tc>
          <w:tcPr>
            <w:tcW w:w="591" w:type="pct"/>
            <w:tcBorders>
              <w:top w:val="single" w:sz="4" w:space="0" w:color="auto"/>
              <w:left w:val="single" w:sz="4" w:space="0" w:color="auto"/>
              <w:bottom w:val="single" w:sz="4" w:space="0" w:color="auto"/>
              <w:right w:val="single" w:sz="4" w:space="0" w:color="auto"/>
            </w:tcBorders>
          </w:tcPr>
          <w:p w:rsidR="00F959E8" w:rsidRPr="00132F52" w:rsidRDefault="00F959E8" w:rsidP="006222E9">
            <w:pPr>
              <w:jc w:val="center"/>
              <w:rPr>
                <w:snapToGrid w:val="0"/>
                <w:color w:val="000000"/>
                <w:sz w:val="24"/>
                <w:szCs w:val="24"/>
              </w:rPr>
            </w:pPr>
            <w:r w:rsidRPr="00132F52">
              <w:rPr>
                <w:snapToGrid w:val="0"/>
                <w:color w:val="000000"/>
                <w:sz w:val="24"/>
                <w:szCs w:val="24"/>
              </w:rPr>
              <w:t>Podać</w:t>
            </w:r>
          </w:p>
        </w:tc>
        <w:tc>
          <w:tcPr>
            <w:tcW w:w="591" w:type="pct"/>
            <w:tcBorders>
              <w:top w:val="single" w:sz="4" w:space="0" w:color="auto"/>
              <w:left w:val="single" w:sz="4" w:space="0" w:color="auto"/>
              <w:bottom w:val="single" w:sz="4" w:space="0" w:color="auto"/>
              <w:right w:val="single" w:sz="4" w:space="0" w:color="auto"/>
            </w:tcBorders>
          </w:tcPr>
          <w:p w:rsidR="00F959E8" w:rsidRPr="00132F52" w:rsidRDefault="00F959E8" w:rsidP="006222E9">
            <w:pPr>
              <w:jc w:val="right"/>
              <w:rPr>
                <w:snapToGrid w:val="0"/>
                <w:color w:val="000000"/>
                <w:sz w:val="24"/>
                <w:szCs w:val="24"/>
              </w:rPr>
            </w:pPr>
          </w:p>
        </w:tc>
        <w:tc>
          <w:tcPr>
            <w:tcW w:w="909" w:type="pct"/>
            <w:tcBorders>
              <w:top w:val="single" w:sz="4" w:space="0" w:color="auto"/>
              <w:left w:val="single" w:sz="4" w:space="0" w:color="auto"/>
              <w:bottom w:val="single" w:sz="4" w:space="0" w:color="auto"/>
              <w:right w:val="single" w:sz="4" w:space="0" w:color="auto"/>
            </w:tcBorders>
          </w:tcPr>
          <w:p w:rsidR="00F959E8" w:rsidRPr="00132F52" w:rsidRDefault="00F959E8" w:rsidP="00132F52">
            <w:pPr>
              <w:jc w:val="center"/>
              <w:rPr>
                <w:color w:val="000000" w:themeColor="text1"/>
                <w:sz w:val="24"/>
                <w:szCs w:val="24"/>
              </w:rPr>
            </w:pPr>
            <w:r w:rsidRPr="00132F52">
              <w:rPr>
                <w:color w:val="000000" w:themeColor="text1"/>
                <w:sz w:val="24"/>
                <w:szCs w:val="24"/>
              </w:rPr>
              <w:t>Bez punktacji</w:t>
            </w:r>
          </w:p>
        </w:tc>
      </w:tr>
      <w:tr w:rsidR="00F959E8" w:rsidRPr="00D963F4" w:rsidTr="00DF12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right w:w="0" w:type="dxa"/>
          </w:tblCellMar>
        </w:tblPrEx>
        <w:trPr>
          <w:trHeight w:val="175"/>
        </w:trPr>
        <w:tc>
          <w:tcPr>
            <w:tcW w:w="181" w:type="pct"/>
            <w:tcBorders>
              <w:top w:val="single" w:sz="4" w:space="0" w:color="auto"/>
              <w:left w:val="single" w:sz="4" w:space="0" w:color="auto"/>
              <w:bottom w:val="single" w:sz="4" w:space="0" w:color="auto"/>
              <w:right w:val="single" w:sz="4" w:space="0" w:color="auto"/>
            </w:tcBorders>
          </w:tcPr>
          <w:p w:rsidR="00F959E8" w:rsidRPr="00D963F4" w:rsidRDefault="00F959E8" w:rsidP="006C677B">
            <w:pPr>
              <w:numPr>
                <w:ilvl w:val="0"/>
                <w:numId w:val="88"/>
              </w:numPr>
              <w:jc w:val="center"/>
              <w:rPr>
                <w:snapToGrid w:val="0"/>
                <w:color w:val="000000"/>
                <w:sz w:val="24"/>
                <w:szCs w:val="24"/>
              </w:rPr>
            </w:pPr>
          </w:p>
        </w:tc>
        <w:tc>
          <w:tcPr>
            <w:tcW w:w="2728" w:type="pct"/>
            <w:tcBorders>
              <w:top w:val="single" w:sz="4" w:space="0" w:color="auto"/>
              <w:left w:val="single" w:sz="4" w:space="0" w:color="auto"/>
              <w:bottom w:val="single" w:sz="4" w:space="0" w:color="auto"/>
              <w:right w:val="single" w:sz="4" w:space="0" w:color="auto"/>
            </w:tcBorders>
          </w:tcPr>
          <w:p w:rsidR="0007087C" w:rsidRDefault="00F959E8" w:rsidP="006222E9">
            <w:pPr>
              <w:snapToGrid w:val="0"/>
              <w:rPr>
                <w:sz w:val="24"/>
                <w:szCs w:val="24"/>
              </w:rPr>
            </w:pPr>
            <w:r w:rsidRPr="00132F52">
              <w:rPr>
                <w:sz w:val="24"/>
                <w:szCs w:val="24"/>
              </w:rPr>
              <w:t xml:space="preserve">Komputer stacji diagnostycznej, </w:t>
            </w:r>
          </w:p>
          <w:p w:rsidR="00F959E8" w:rsidRPr="00132F52" w:rsidRDefault="00F959E8" w:rsidP="006222E9">
            <w:pPr>
              <w:snapToGrid w:val="0"/>
              <w:rPr>
                <w:sz w:val="24"/>
                <w:szCs w:val="24"/>
              </w:rPr>
            </w:pPr>
            <w:r w:rsidRPr="00132F52">
              <w:rPr>
                <w:sz w:val="24"/>
                <w:szCs w:val="24"/>
              </w:rPr>
              <w:t>Minimalne parametry:</w:t>
            </w:r>
          </w:p>
        </w:tc>
        <w:tc>
          <w:tcPr>
            <w:tcW w:w="591" w:type="pct"/>
            <w:tcBorders>
              <w:top w:val="single" w:sz="4" w:space="0" w:color="auto"/>
              <w:left w:val="single" w:sz="4" w:space="0" w:color="auto"/>
              <w:bottom w:val="single" w:sz="4" w:space="0" w:color="auto"/>
              <w:right w:val="single" w:sz="4" w:space="0" w:color="auto"/>
            </w:tcBorders>
          </w:tcPr>
          <w:p w:rsidR="00F959E8" w:rsidRPr="00132F52" w:rsidRDefault="00F959E8" w:rsidP="006222E9">
            <w:pPr>
              <w:jc w:val="center"/>
              <w:rPr>
                <w:snapToGrid w:val="0"/>
                <w:color w:val="000000"/>
                <w:sz w:val="24"/>
                <w:szCs w:val="24"/>
              </w:rPr>
            </w:pPr>
            <w:r w:rsidRPr="00132F52">
              <w:rPr>
                <w:snapToGrid w:val="0"/>
                <w:color w:val="000000"/>
                <w:sz w:val="24"/>
                <w:szCs w:val="24"/>
              </w:rPr>
              <w:t>Tak, Podać</w:t>
            </w:r>
          </w:p>
        </w:tc>
        <w:tc>
          <w:tcPr>
            <w:tcW w:w="591" w:type="pct"/>
            <w:tcBorders>
              <w:top w:val="single" w:sz="4" w:space="0" w:color="auto"/>
              <w:left w:val="single" w:sz="4" w:space="0" w:color="auto"/>
              <w:bottom w:val="single" w:sz="4" w:space="0" w:color="auto"/>
              <w:right w:val="single" w:sz="4" w:space="0" w:color="auto"/>
            </w:tcBorders>
          </w:tcPr>
          <w:p w:rsidR="00F959E8" w:rsidRPr="00132F52" w:rsidRDefault="00F959E8" w:rsidP="006222E9">
            <w:pPr>
              <w:jc w:val="right"/>
              <w:rPr>
                <w:snapToGrid w:val="0"/>
                <w:color w:val="000000"/>
                <w:sz w:val="24"/>
                <w:szCs w:val="24"/>
              </w:rPr>
            </w:pPr>
          </w:p>
        </w:tc>
        <w:tc>
          <w:tcPr>
            <w:tcW w:w="909" w:type="pct"/>
            <w:tcBorders>
              <w:top w:val="single" w:sz="4" w:space="0" w:color="auto"/>
              <w:left w:val="single" w:sz="4" w:space="0" w:color="auto"/>
              <w:bottom w:val="single" w:sz="4" w:space="0" w:color="auto"/>
              <w:right w:val="single" w:sz="4" w:space="0" w:color="auto"/>
            </w:tcBorders>
          </w:tcPr>
          <w:p w:rsidR="00F959E8" w:rsidRPr="00132F52" w:rsidRDefault="00F959E8" w:rsidP="00132F52">
            <w:pPr>
              <w:jc w:val="center"/>
              <w:rPr>
                <w:color w:val="000000" w:themeColor="text1"/>
                <w:sz w:val="24"/>
                <w:szCs w:val="24"/>
              </w:rPr>
            </w:pPr>
            <w:r w:rsidRPr="00132F52">
              <w:rPr>
                <w:color w:val="000000" w:themeColor="text1"/>
                <w:sz w:val="24"/>
                <w:szCs w:val="24"/>
              </w:rPr>
              <w:t>Bez punktacji</w:t>
            </w:r>
          </w:p>
        </w:tc>
      </w:tr>
      <w:tr w:rsidR="00F959E8" w:rsidRPr="00D963F4" w:rsidTr="00DF12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right w:w="0" w:type="dxa"/>
          </w:tblCellMar>
        </w:tblPrEx>
        <w:trPr>
          <w:trHeight w:val="175"/>
        </w:trPr>
        <w:tc>
          <w:tcPr>
            <w:tcW w:w="181" w:type="pct"/>
            <w:tcBorders>
              <w:top w:val="single" w:sz="4" w:space="0" w:color="auto"/>
              <w:left w:val="single" w:sz="4" w:space="0" w:color="auto"/>
              <w:bottom w:val="single" w:sz="4" w:space="0" w:color="auto"/>
              <w:right w:val="single" w:sz="4" w:space="0" w:color="auto"/>
            </w:tcBorders>
          </w:tcPr>
          <w:p w:rsidR="00F959E8" w:rsidRPr="00D963F4" w:rsidRDefault="00F959E8" w:rsidP="006C677B">
            <w:pPr>
              <w:numPr>
                <w:ilvl w:val="0"/>
                <w:numId w:val="88"/>
              </w:numPr>
              <w:jc w:val="center"/>
              <w:rPr>
                <w:snapToGrid w:val="0"/>
                <w:color w:val="000000"/>
                <w:sz w:val="24"/>
                <w:szCs w:val="24"/>
              </w:rPr>
            </w:pPr>
          </w:p>
        </w:tc>
        <w:tc>
          <w:tcPr>
            <w:tcW w:w="2728" w:type="pct"/>
            <w:tcBorders>
              <w:top w:val="single" w:sz="4" w:space="0" w:color="auto"/>
              <w:left w:val="single" w:sz="4" w:space="0" w:color="auto"/>
              <w:bottom w:val="single" w:sz="4" w:space="0" w:color="auto"/>
              <w:right w:val="single" w:sz="4" w:space="0" w:color="auto"/>
            </w:tcBorders>
          </w:tcPr>
          <w:p w:rsidR="00F959E8" w:rsidRPr="00132F52" w:rsidRDefault="00F959E8" w:rsidP="006222E9">
            <w:pPr>
              <w:pStyle w:val="Bezodstpw"/>
              <w:tabs>
                <w:tab w:val="left" w:pos="1875"/>
              </w:tabs>
              <w:rPr>
                <w:rFonts w:ascii="Times New Roman" w:hAnsi="Times New Roman" w:cs="Times New Roman"/>
                <w:color w:val="000000"/>
                <w:sz w:val="24"/>
                <w:szCs w:val="24"/>
              </w:rPr>
            </w:pPr>
            <w:r w:rsidRPr="00132F52">
              <w:rPr>
                <w:rFonts w:ascii="Times New Roman" w:hAnsi="Times New Roman" w:cs="Times New Roman"/>
                <w:color w:val="000000"/>
                <w:sz w:val="24"/>
                <w:szCs w:val="24"/>
              </w:rPr>
              <w:t>Obudowa typu Tower</w:t>
            </w:r>
          </w:p>
        </w:tc>
        <w:tc>
          <w:tcPr>
            <w:tcW w:w="591" w:type="pct"/>
            <w:tcBorders>
              <w:top w:val="single" w:sz="4" w:space="0" w:color="auto"/>
              <w:left w:val="single" w:sz="4" w:space="0" w:color="auto"/>
              <w:bottom w:val="single" w:sz="4" w:space="0" w:color="auto"/>
              <w:right w:val="single" w:sz="4" w:space="0" w:color="auto"/>
            </w:tcBorders>
          </w:tcPr>
          <w:p w:rsidR="00F959E8" w:rsidRPr="00132F52" w:rsidRDefault="00F959E8" w:rsidP="006222E9">
            <w:pPr>
              <w:jc w:val="center"/>
              <w:rPr>
                <w:snapToGrid w:val="0"/>
                <w:color w:val="000000"/>
                <w:sz w:val="24"/>
                <w:szCs w:val="24"/>
              </w:rPr>
            </w:pPr>
            <w:r w:rsidRPr="00132F52">
              <w:rPr>
                <w:snapToGrid w:val="0"/>
                <w:color w:val="000000"/>
                <w:sz w:val="24"/>
                <w:szCs w:val="24"/>
              </w:rPr>
              <w:t>Tak</w:t>
            </w:r>
          </w:p>
        </w:tc>
        <w:tc>
          <w:tcPr>
            <w:tcW w:w="591" w:type="pct"/>
            <w:tcBorders>
              <w:top w:val="single" w:sz="4" w:space="0" w:color="auto"/>
              <w:left w:val="single" w:sz="4" w:space="0" w:color="auto"/>
              <w:bottom w:val="single" w:sz="4" w:space="0" w:color="auto"/>
              <w:right w:val="single" w:sz="4" w:space="0" w:color="auto"/>
            </w:tcBorders>
          </w:tcPr>
          <w:p w:rsidR="00F959E8" w:rsidRPr="00132F52" w:rsidRDefault="00F959E8" w:rsidP="006222E9">
            <w:pPr>
              <w:jc w:val="right"/>
              <w:rPr>
                <w:snapToGrid w:val="0"/>
                <w:color w:val="000000"/>
                <w:sz w:val="24"/>
                <w:szCs w:val="24"/>
              </w:rPr>
            </w:pPr>
          </w:p>
        </w:tc>
        <w:tc>
          <w:tcPr>
            <w:tcW w:w="909" w:type="pct"/>
            <w:tcBorders>
              <w:top w:val="single" w:sz="4" w:space="0" w:color="auto"/>
              <w:left w:val="single" w:sz="4" w:space="0" w:color="auto"/>
              <w:bottom w:val="single" w:sz="4" w:space="0" w:color="auto"/>
              <w:right w:val="single" w:sz="4" w:space="0" w:color="auto"/>
            </w:tcBorders>
          </w:tcPr>
          <w:p w:rsidR="00F959E8" w:rsidRPr="00132F52" w:rsidRDefault="00F959E8" w:rsidP="00132F52">
            <w:pPr>
              <w:jc w:val="center"/>
              <w:rPr>
                <w:color w:val="000000" w:themeColor="text1"/>
                <w:sz w:val="24"/>
                <w:szCs w:val="24"/>
              </w:rPr>
            </w:pPr>
            <w:r w:rsidRPr="00132F52">
              <w:rPr>
                <w:color w:val="000000" w:themeColor="text1"/>
                <w:sz w:val="24"/>
                <w:szCs w:val="24"/>
              </w:rPr>
              <w:t>Bez punktacji</w:t>
            </w:r>
          </w:p>
        </w:tc>
      </w:tr>
      <w:tr w:rsidR="00F959E8" w:rsidRPr="00D963F4" w:rsidTr="00DF12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right w:w="0" w:type="dxa"/>
          </w:tblCellMar>
        </w:tblPrEx>
        <w:trPr>
          <w:trHeight w:val="175"/>
        </w:trPr>
        <w:tc>
          <w:tcPr>
            <w:tcW w:w="181" w:type="pct"/>
            <w:tcBorders>
              <w:top w:val="single" w:sz="4" w:space="0" w:color="auto"/>
              <w:left w:val="single" w:sz="4" w:space="0" w:color="auto"/>
              <w:bottom w:val="single" w:sz="4" w:space="0" w:color="auto"/>
              <w:right w:val="single" w:sz="4" w:space="0" w:color="auto"/>
            </w:tcBorders>
          </w:tcPr>
          <w:p w:rsidR="00F959E8" w:rsidRPr="00D963F4" w:rsidRDefault="00F959E8" w:rsidP="006C677B">
            <w:pPr>
              <w:numPr>
                <w:ilvl w:val="0"/>
                <w:numId w:val="88"/>
              </w:numPr>
              <w:jc w:val="center"/>
              <w:rPr>
                <w:snapToGrid w:val="0"/>
                <w:color w:val="000000"/>
                <w:sz w:val="24"/>
                <w:szCs w:val="24"/>
              </w:rPr>
            </w:pPr>
          </w:p>
        </w:tc>
        <w:tc>
          <w:tcPr>
            <w:tcW w:w="2728" w:type="pct"/>
            <w:tcBorders>
              <w:top w:val="single" w:sz="4" w:space="0" w:color="auto"/>
              <w:left w:val="single" w:sz="4" w:space="0" w:color="auto"/>
              <w:bottom w:val="single" w:sz="4" w:space="0" w:color="auto"/>
              <w:right w:val="single" w:sz="4" w:space="0" w:color="auto"/>
            </w:tcBorders>
          </w:tcPr>
          <w:p w:rsidR="00F959E8" w:rsidRPr="00132F52" w:rsidRDefault="00F959E8" w:rsidP="006B101A">
            <w:pPr>
              <w:pStyle w:val="Bezodstpw"/>
              <w:jc w:val="both"/>
              <w:rPr>
                <w:rFonts w:ascii="Times New Roman" w:hAnsi="Times New Roman" w:cs="Times New Roman"/>
                <w:color w:val="000000"/>
                <w:sz w:val="24"/>
                <w:szCs w:val="24"/>
              </w:rPr>
            </w:pPr>
            <w:r w:rsidRPr="00132F52">
              <w:rPr>
                <w:rFonts w:ascii="Times New Roman" w:hAnsi="Times New Roman" w:cs="Times New Roman"/>
                <w:color w:val="000000"/>
                <w:sz w:val="24"/>
                <w:szCs w:val="24"/>
              </w:rPr>
              <w:t>Procesor m</w:t>
            </w:r>
            <w:r w:rsidRPr="00132F52">
              <w:rPr>
                <w:rFonts w:ascii="Times New Roman" w:hAnsi="Times New Roman" w:cs="Times New Roman"/>
                <w:bCs/>
                <w:color w:val="000000"/>
                <w:sz w:val="24"/>
                <w:szCs w:val="24"/>
              </w:rPr>
              <w:t>in. 12-rdzeniowy 20-wątkowy, z wbudowanym kontrolerem pamięci z kontrolą parzystości ECC.</w:t>
            </w:r>
          </w:p>
        </w:tc>
        <w:tc>
          <w:tcPr>
            <w:tcW w:w="591" w:type="pct"/>
            <w:tcBorders>
              <w:top w:val="single" w:sz="4" w:space="0" w:color="auto"/>
              <w:left w:val="single" w:sz="4" w:space="0" w:color="auto"/>
              <w:bottom w:val="single" w:sz="4" w:space="0" w:color="auto"/>
              <w:right w:val="single" w:sz="4" w:space="0" w:color="auto"/>
            </w:tcBorders>
          </w:tcPr>
          <w:p w:rsidR="00F959E8" w:rsidRPr="00132F52" w:rsidRDefault="00F959E8" w:rsidP="006222E9">
            <w:pPr>
              <w:jc w:val="center"/>
              <w:rPr>
                <w:snapToGrid w:val="0"/>
                <w:color w:val="000000"/>
                <w:sz w:val="24"/>
                <w:szCs w:val="24"/>
              </w:rPr>
            </w:pPr>
            <w:r w:rsidRPr="00132F52">
              <w:rPr>
                <w:snapToGrid w:val="0"/>
                <w:color w:val="000000"/>
                <w:sz w:val="24"/>
                <w:szCs w:val="24"/>
              </w:rPr>
              <w:t>Tak, podać</w:t>
            </w:r>
          </w:p>
        </w:tc>
        <w:tc>
          <w:tcPr>
            <w:tcW w:w="591" w:type="pct"/>
            <w:tcBorders>
              <w:top w:val="single" w:sz="4" w:space="0" w:color="auto"/>
              <w:left w:val="single" w:sz="4" w:space="0" w:color="auto"/>
              <w:bottom w:val="single" w:sz="4" w:space="0" w:color="auto"/>
              <w:right w:val="single" w:sz="4" w:space="0" w:color="auto"/>
            </w:tcBorders>
          </w:tcPr>
          <w:p w:rsidR="00F959E8" w:rsidRPr="00132F52" w:rsidRDefault="00F959E8" w:rsidP="006222E9">
            <w:pPr>
              <w:jc w:val="right"/>
              <w:rPr>
                <w:snapToGrid w:val="0"/>
                <w:color w:val="000000"/>
                <w:sz w:val="24"/>
                <w:szCs w:val="24"/>
              </w:rPr>
            </w:pPr>
          </w:p>
        </w:tc>
        <w:tc>
          <w:tcPr>
            <w:tcW w:w="909" w:type="pct"/>
            <w:tcBorders>
              <w:top w:val="single" w:sz="4" w:space="0" w:color="auto"/>
              <w:left w:val="single" w:sz="4" w:space="0" w:color="auto"/>
              <w:bottom w:val="single" w:sz="4" w:space="0" w:color="auto"/>
              <w:right w:val="single" w:sz="4" w:space="0" w:color="auto"/>
            </w:tcBorders>
          </w:tcPr>
          <w:p w:rsidR="00F959E8" w:rsidRPr="00132F52" w:rsidRDefault="00F959E8" w:rsidP="00132F52">
            <w:pPr>
              <w:jc w:val="center"/>
              <w:rPr>
                <w:color w:val="000000" w:themeColor="text1"/>
                <w:sz w:val="24"/>
                <w:szCs w:val="24"/>
              </w:rPr>
            </w:pPr>
            <w:r w:rsidRPr="00132F52">
              <w:rPr>
                <w:color w:val="000000" w:themeColor="text1"/>
                <w:sz w:val="24"/>
                <w:szCs w:val="24"/>
              </w:rPr>
              <w:t>Bez punktacji</w:t>
            </w:r>
          </w:p>
        </w:tc>
      </w:tr>
      <w:tr w:rsidR="00F959E8" w:rsidRPr="00D963F4" w:rsidTr="00DF12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right w:w="0" w:type="dxa"/>
          </w:tblCellMar>
        </w:tblPrEx>
        <w:trPr>
          <w:trHeight w:val="175"/>
        </w:trPr>
        <w:tc>
          <w:tcPr>
            <w:tcW w:w="181" w:type="pct"/>
            <w:tcBorders>
              <w:top w:val="single" w:sz="4" w:space="0" w:color="auto"/>
              <w:left w:val="single" w:sz="4" w:space="0" w:color="auto"/>
              <w:bottom w:val="single" w:sz="4" w:space="0" w:color="auto"/>
              <w:right w:val="single" w:sz="4" w:space="0" w:color="auto"/>
            </w:tcBorders>
          </w:tcPr>
          <w:p w:rsidR="00F959E8" w:rsidRPr="00D963F4" w:rsidRDefault="00F959E8" w:rsidP="006C677B">
            <w:pPr>
              <w:numPr>
                <w:ilvl w:val="0"/>
                <w:numId w:val="88"/>
              </w:numPr>
              <w:jc w:val="center"/>
              <w:rPr>
                <w:snapToGrid w:val="0"/>
                <w:color w:val="000000"/>
                <w:sz w:val="24"/>
                <w:szCs w:val="24"/>
              </w:rPr>
            </w:pPr>
          </w:p>
        </w:tc>
        <w:tc>
          <w:tcPr>
            <w:tcW w:w="2728" w:type="pct"/>
            <w:tcBorders>
              <w:top w:val="single" w:sz="4" w:space="0" w:color="auto"/>
              <w:left w:val="single" w:sz="4" w:space="0" w:color="auto"/>
              <w:bottom w:val="single" w:sz="4" w:space="0" w:color="auto"/>
              <w:right w:val="single" w:sz="4" w:space="0" w:color="auto"/>
            </w:tcBorders>
          </w:tcPr>
          <w:p w:rsidR="00F959E8" w:rsidRPr="00132F52" w:rsidRDefault="00F959E8" w:rsidP="006B101A">
            <w:pPr>
              <w:pStyle w:val="Bezodstpw"/>
              <w:jc w:val="both"/>
              <w:rPr>
                <w:rFonts w:ascii="Times New Roman" w:hAnsi="Times New Roman" w:cs="Times New Roman"/>
                <w:color w:val="000000" w:themeColor="text1"/>
                <w:sz w:val="24"/>
                <w:szCs w:val="24"/>
              </w:rPr>
            </w:pPr>
            <w:r w:rsidRPr="00132F52">
              <w:rPr>
                <w:rFonts w:ascii="Times New Roman" w:hAnsi="Times New Roman" w:cs="Times New Roman"/>
                <w:color w:val="000000" w:themeColor="text1"/>
                <w:sz w:val="24"/>
                <w:szCs w:val="24"/>
              </w:rPr>
              <w:t xml:space="preserve">Pamięć RAM DDR5 16 GB min. 4400 </w:t>
            </w:r>
            <w:proofErr w:type="spellStart"/>
            <w:r w:rsidRPr="00132F52">
              <w:rPr>
                <w:rFonts w:ascii="Times New Roman" w:hAnsi="Times New Roman" w:cs="Times New Roman"/>
                <w:color w:val="000000" w:themeColor="text1"/>
                <w:sz w:val="24"/>
                <w:szCs w:val="24"/>
              </w:rPr>
              <w:t>MHz</w:t>
            </w:r>
            <w:proofErr w:type="spellEnd"/>
            <w:r w:rsidRPr="00132F52">
              <w:rPr>
                <w:rFonts w:ascii="Times New Roman" w:hAnsi="Times New Roman" w:cs="Times New Roman"/>
                <w:color w:val="000000" w:themeColor="text1"/>
                <w:sz w:val="24"/>
                <w:szCs w:val="24"/>
              </w:rPr>
              <w:t xml:space="preserve"> ECC, możliwość rozbudowy do min 128GB, minimum trzy sloty wolne na dalszą rozbudowę</w:t>
            </w:r>
          </w:p>
        </w:tc>
        <w:tc>
          <w:tcPr>
            <w:tcW w:w="591" w:type="pct"/>
            <w:tcBorders>
              <w:top w:val="single" w:sz="4" w:space="0" w:color="auto"/>
              <w:left w:val="single" w:sz="4" w:space="0" w:color="auto"/>
              <w:bottom w:val="single" w:sz="4" w:space="0" w:color="auto"/>
              <w:right w:val="single" w:sz="4" w:space="0" w:color="auto"/>
            </w:tcBorders>
          </w:tcPr>
          <w:p w:rsidR="00F959E8" w:rsidRPr="00132F52" w:rsidRDefault="00F959E8" w:rsidP="006222E9">
            <w:pPr>
              <w:jc w:val="center"/>
              <w:rPr>
                <w:snapToGrid w:val="0"/>
                <w:color w:val="000000"/>
                <w:sz w:val="24"/>
                <w:szCs w:val="24"/>
              </w:rPr>
            </w:pPr>
            <w:r w:rsidRPr="00132F52">
              <w:rPr>
                <w:snapToGrid w:val="0"/>
                <w:color w:val="000000"/>
                <w:sz w:val="24"/>
                <w:szCs w:val="24"/>
              </w:rPr>
              <w:t>Tak, podać</w:t>
            </w:r>
          </w:p>
        </w:tc>
        <w:tc>
          <w:tcPr>
            <w:tcW w:w="591" w:type="pct"/>
            <w:tcBorders>
              <w:top w:val="single" w:sz="4" w:space="0" w:color="auto"/>
              <w:left w:val="single" w:sz="4" w:space="0" w:color="auto"/>
              <w:bottom w:val="single" w:sz="4" w:space="0" w:color="auto"/>
              <w:right w:val="single" w:sz="4" w:space="0" w:color="auto"/>
            </w:tcBorders>
          </w:tcPr>
          <w:p w:rsidR="00F959E8" w:rsidRPr="00132F52" w:rsidRDefault="00F959E8" w:rsidP="006222E9">
            <w:pPr>
              <w:jc w:val="right"/>
              <w:rPr>
                <w:snapToGrid w:val="0"/>
                <w:color w:val="000000"/>
                <w:sz w:val="24"/>
                <w:szCs w:val="24"/>
              </w:rPr>
            </w:pPr>
          </w:p>
        </w:tc>
        <w:tc>
          <w:tcPr>
            <w:tcW w:w="909" w:type="pct"/>
            <w:tcBorders>
              <w:top w:val="single" w:sz="4" w:space="0" w:color="auto"/>
              <w:left w:val="single" w:sz="4" w:space="0" w:color="auto"/>
              <w:bottom w:val="single" w:sz="4" w:space="0" w:color="auto"/>
              <w:right w:val="single" w:sz="4" w:space="0" w:color="auto"/>
            </w:tcBorders>
          </w:tcPr>
          <w:p w:rsidR="00F959E8" w:rsidRPr="00132F52" w:rsidRDefault="00F959E8" w:rsidP="00132F52">
            <w:pPr>
              <w:jc w:val="center"/>
              <w:rPr>
                <w:color w:val="000000" w:themeColor="text1"/>
                <w:sz w:val="24"/>
                <w:szCs w:val="24"/>
              </w:rPr>
            </w:pPr>
            <w:r w:rsidRPr="00132F52">
              <w:rPr>
                <w:color w:val="000000" w:themeColor="text1"/>
                <w:sz w:val="24"/>
                <w:szCs w:val="24"/>
              </w:rPr>
              <w:t>Bez punktacji</w:t>
            </w:r>
          </w:p>
        </w:tc>
      </w:tr>
      <w:tr w:rsidR="00F959E8" w:rsidRPr="00D963F4" w:rsidTr="00DF12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right w:w="0" w:type="dxa"/>
          </w:tblCellMar>
        </w:tblPrEx>
        <w:trPr>
          <w:trHeight w:val="175"/>
        </w:trPr>
        <w:tc>
          <w:tcPr>
            <w:tcW w:w="181" w:type="pct"/>
            <w:tcBorders>
              <w:top w:val="single" w:sz="4" w:space="0" w:color="auto"/>
              <w:left w:val="single" w:sz="4" w:space="0" w:color="auto"/>
              <w:bottom w:val="single" w:sz="4" w:space="0" w:color="auto"/>
              <w:right w:val="single" w:sz="4" w:space="0" w:color="auto"/>
            </w:tcBorders>
          </w:tcPr>
          <w:p w:rsidR="00F959E8" w:rsidRPr="00D963F4" w:rsidRDefault="00F959E8" w:rsidP="006C677B">
            <w:pPr>
              <w:numPr>
                <w:ilvl w:val="0"/>
                <w:numId w:val="88"/>
              </w:numPr>
              <w:jc w:val="center"/>
              <w:rPr>
                <w:snapToGrid w:val="0"/>
                <w:color w:val="000000"/>
                <w:sz w:val="24"/>
                <w:szCs w:val="24"/>
              </w:rPr>
            </w:pPr>
          </w:p>
        </w:tc>
        <w:tc>
          <w:tcPr>
            <w:tcW w:w="2728" w:type="pct"/>
            <w:tcBorders>
              <w:top w:val="single" w:sz="4" w:space="0" w:color="auto"/>
              <w:left w:val="single" w:sz="4" w:space="0" w:color="auto"/>
              <w:bottom w:val="single" w:sz="4" w:space="0" w:color="auto"/>
              <w:right w:val="single" w:sz="4" w:space="0" w:color="auto"/>
            </w:tcBorders>
          </w:tcPr>
          <w:p w:rsidR="00F959E8" w:rsidRPr="00132F52" w:rsidRDefault="00F959E8" w:rsidP="006222E9">
            <w:pPr>
              <w:pStyle w:val="Bezodstpw"/>
              <w:rPr>
                <w:rFonts w:ascii="Times New Roman" w:hAnsi="Times New Roman" w:cs="Times New Roman"/>
                <w:color w:val="000000"/>
                <w:sz w:val="24"/>
                <w:szCs w:val="24"/>
              </w:rPr>
            </w:pPr>
            <w:r w:rsidRPr="00132F52">
              <w:rPr>
                <w:rFonts w:ascii="Times New Roman" w:hAnsi="Times New Roman" w:cs="Times New Roman"/>
                <w:color w:val="000000"/>
                <w:sz w:val="24"/>
                <w:szCs w:val="24"/>
              </w:rPr>
              <w:t>Karta graficzna zintegrowana z procesorem</w:t>
            </w:r>
          </w:p>
        </w:tc>
        <w:tc>
          <w:tcPr>
            <w:tcW w:w="591" w:type="pct"/>
            <w:tcBorders>
              <w:top w:val="single" w:sz="4" w:space="0" w:color="auto"/>
              <w:left w:val="single" w:sz="4" w:space="0" w:color="auto"/>
              <w:bottom w:val="single" w:sz="4" w:space="0" w:color="auto"/>
              <w:right w:val="single" w:sz="4" w:space="0" w:color="auto"/>
            </w:tcBorders>
          </w:tcPr>
          <w:p w:rsidR="00F959E8" w:rsidRPr="00132F52" w:rsidRDefault="00F959E8" w:rsidP="006222E9">
            <w:pPr>
              <w:jc w:val="center"/>
              <w:rPr>
                <w:snapToGrid w:val="0"/>
                <w:color w:val="000000"/>
                <w:sz w:val="24"/>
                <w:szCs w:val="24"/>
              </w:rPr>
            </w:pPr>
            <w:r w:rsidRPr="00132F52">
              <w:rPr>
                <w:snapToGrid w:val="0"/>
                <w:color w:val="000000"/>
                <w:sz w:val="24"/>
                <w:szCs w:val="24"/>
              </w:rPr>
              <w:t xml:space="preserve">Tak </w:t>
            </w:r>
          </w:p>
        </w:tc>
        <w:tc>
          <w:tcPr>
            <w:tcW w:w="591" w:type="pct"/>
            <w:tcBorders>
              <w:top w:val="single" w:sz="4" w:space="0" w:color="auto"/>
              <w:left w:val="single" w:sz="4" w:space="0" w:color="auto"/>
              <w:bottom w:val="single" w:sz="4" w:space="0" w:color="auto"/>
              <w:right w:val="single" w:sz="4" w:space="0" w:color="auto"/>
            </w:tcBorders>
          </w:tcPr>
          <w:p w:rsidR="00F959E8" w:rsidRPr="00132F52" w:rsidRDefault="00F959E8" w:rsidP="006222E9">
            <w:pPr>
              <w:jc w:val="right"/>
              <w:rPr>
                <w:snapToGrid w:val="0"/>
                <w:color w:val="000000"/>
                <w:sz w:val="24"/>
                <w:szCs w:val="24"/>
              </w:rPr>
            </w:pPr>
          </w:p>
        </w:tc>
        <w:tc>
          <w:tcPr>
            <w:tcW w:w="909" w:type="pct"/>
            <w:tcBorders>
              <w:top w:val="single" w:sz="4" w:space="0" w:color="auto"/>
              <w:left w:val="single" w:sz="4" w:space="0" w:color="auto"/>
              <w:bottom w:val="single" w:sz="4" w:space="0" w:color="auto"/>
              <w:right w:val="single" w:sz="4" w:space="0" w:color="auto"/>
            </w:tcBorders>
          </w:tcPr>
          <w:p w:rsidR="00F959E8" w:rsidRPr="00132F52" w:rsidRDefault="00F959E8" w:rsidP="00132F52">
            <w:pPr>
              <w:jc w:val="center"/>
              <w:rPr>
                <w:color w:val="000000" w:themeColor="text1"/>
                <w:sz w:val="24"/>
                <w:szCs w:val="24"/>
              </w:rPr>
            </w:pPr>
            <w:r w:rsidRPr="00132F52">
              <w:rPr>
                <w:color w:val="000000" w:themeColor="text1"/>
                <w:sz w:val="24"/>
                <w:szCs w:val="24"/>
              </w:rPr>
              <w:t>Bez punktacji</w:t>
            </w:r>
          </w:p>
        </w:tc>
      </w:tr>
      <w:tr w:rsidR="00F959E8" w:rsidRPr="00D963F4" w:rsidTr="00DF12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right w:w="0" w:type="dxa"/>
          </w:tblCellMar>
        </w:tblPrEx>
        <w:trPr>
          <w:trHeight w:val="175"/>
        </w:trPr>
        <w:tc>
          <w:tcPr>
            <w:tcW w:w="181" w:type="pct"/>
            <w:tcBorders>
              <w:top w:val="single" w:sz="4" w:space="0" w:color="auto"/>
              <w:left w:val="single" w:sz="4" w:space="0" w:color="auto"/>
              <w:bottom w:val="single" w:sz="4" w:space="0" w:color="auto"/>
              <w:right w:val="single" w:sz="4" w:space="0" w:color="auto"/>
            </w:tcBorders>
          </w:tcPr>
          <w:p w:rsidR="00F959E8" w:rsidRPr="00D963F4" w:rsidRDefault="00F959E8" w:rsidP="006C677B">
            <w:pPr>
              <w:numPr>
                <w:ilvl w:val="0"/>
                <w:numId w:val="88"/>
              </w:numPr>
              <w:jc w:val="center"/>
              <w:rPr>
                <w:snapToGrid w:val="0"/>
                <w:color w:val="000000"/>
                <w:sz w:val="24"/>
                <w:szCs w:val="24"/>
              </w:rPr>
            </w:pPr>
          </w:p>
        </w:tc>
        <w:tc>
          <w:tcPr>
            <w:tcW w:w="2728" w:type="pct"/>
            <w:tcBorders>
              <w:top w:val="single" w:sz="4" w:space="0" w:color="auto"/>
              <w:left w:val="single" w:sz="4" w:space="0" w:color="auto"/>
              <w:bottom w:val="single" w:sz="4" w:space="0" w:color="auto"/>
              <w:right w:val="single" w:sz="4" w:space="0" w:color="auto"/>
            </w:tcBorders>
          </w:tcPr>
          <w:p w:rsidR="00F959E8" w:rsidRPr="00132F52" w:rsidRDefault="00F959E8" w:rsidP="006222E9">
            <w:pPr>
              <w:pStyle w:val="Bezodstpw"/>
              <w:rPr>
                <w:rFonts w:ascii="Times New Roman" w:hAnsi="Times New Roman" w:cs="Times New Roman"/>
                <w:color w:val="000000"/>
                <w:sz w:val="24"/>
                <w:szCs w:val="24"/>
              </w:rPr>
            </w:pPr>
            <w:r w:rsidRPr="00132F52">
              <w:rPr>
                <w:rFonts w:ascii="Times New Roman" w:hAnsi="Times New Roman" w:cs="Times New Roman"/>
                <w:color w:val="000000"/>
                <w:sz w:val="24"/>
                <w:szCs w:val="24"/>
              </w:rPr>
              <w:t>Dysk twardy:</w:t>
            </w:r>
          </w:p>
          <w:p w:rsidR="00F959E8" w:rsidRPr="00132F52" w:rsidRDefault="00F959E8" w:rsidP="006222E9">
            <w:pPr>
              <w:pStyle w:val="Bezodstpw"/>
              <w:rPr>
                <w:rFonts w:ascii="Times New Roman" w:hAnsi="Times New Roman" w:cs="Times New Roman"/>
                <w:color w:val="000000"/>
                <w:sz w:val="24"/>
                <w:szCs w:val="24"/>
                <w:lang w:val="sv-SE"/>
              </w:rPr>
            </w:pPr>
            <w:r w:rsidRPr="00132F52">
              <w:rPr>
                <w:rFonts w:ascii="Times New Roman" w:hAnsi="Times New Roman" w:cs="Times New Roman"/>
                <w:color w:val="000000"/>
                <w:sz w:val="24"/>
                <w:szCs w:val="24"/>
                <w:lang w:val="sv-SE"/>
              </w:rPr>
              <w:t>Min. 2 x 512GB SSD</w:t>
            </w:r>
          </w:p>
        </w:tc>
        <w:tc>
          <w:tcPr>
            <w:tcW w:w="591" w:type="pct"/>
            <w:tcBorders>
              <w:top w:val="single" w:sz="4" w:space="0" w:color="auto"/>
              <w:left w:val="single" w:sz="4" w:space="0" w:color="auto"/>
              <w:bottom w:val="single" w:sz="4" w:space="0" w:color="auto"/>
              <w:right w:val="single" w:sz="4" w:space="0" w:color="auto"/>
            </w:tcBorders>
          </w:tcPr>
          <w:p w:rsidR="00F959E8" w:rsidRPr="00132F52" w:rsidRDefault="00F959E8" w:rsidP="006222E9">
            <w:pPr>
              <w:jc w:val="center"/>
              <w:rPr>
                <w:snapToGrid w:val="0"/>
                <w:color w:val="000000"/>
                <w:sz w:val="24"/>
                <w:szCs w:val="24"/>
              </w:rPr>
            </w:pPr>
            <w:r w:rsidRPr="00132F52">
              <w:rPr>
                <w:snapToGrid w:val="0"/>
                <w:color w:val="000000"/>
                <w:sz w:val="24"/>
                <w:szCs w:val="24"/>
              </w:rPr>
              <w:t>Tak</w:t>
            </w:r>
          </w:p>
        </w:tc>
        <w:tc>
          <w:tcPr>
            <w:tcW w:w="591" w:type="pct"/>
            <w:tcBorders>
              <w:top w:val="single" w:sz="4" w:space="0" w:color="auto"/>
              <w:left w:val="single" w:sz="4" w:space="0" w:color="auto"/>
              <w:bottom w:val="single" w:sz="4" w:space="0" w:color="auto"/>
              <w:right w:val="single" w:sz="4" w:space="0" w:color="auto"/>
            </w:tcBorders>
          </w:tcPr>
          <w:p w:rsidR="00F959E8" w:rsidRPr="00132F52" w:rsidRDefault="00F959E8" w:rsidP="006222E9">
            <w:pPr>
              <w:jc w:val="right"/>
              <w:rPr>
                <w:snapToGrid w:val="0"/>
                <w:color w:val="000000"/>
                <w:sz w:val="24"/>
                <w:szCs w:val="24"/>
              </w:rPr>
            </w:pPr>
          </w:p>
        </w:tc>
        <w:tc>
          <w:tcPr>
            <w:tcW w:w="909" w:type="pct"/>
            <w:tcBorders>
              <w:top w:val="single" w:sz="4" w:space="0" w:color="auto"/>
              <w:left w:val="single" w:sz="4" w:space="0" w:color="auto"/>
              <w:bottom w:val="single" w:sz="4" w:space="0" w:color="auto"/>
              <w:right w:val="single" w:sz="4" w:space="0" w:color="auto"/>
            </w:tcBorders>
          </w:tcPr>
          <w:p w:rsidR="00F959E8" w:rsidRPr="00132F52" w:rsidRDefault="00F959E8" w:rsidP="00132F52">
            <w:pPr>
              <w:jc w:val="center"/>
              <w:rPr>
                <w:sz w:val="24"/>
                <w:szCs w:val="24"/>
              </w:rPr>
            </w:pPr>
            <w:r w:rsidRPr="00132F52">
              <w:rPr>
                <w:sz w:val="24"/>
                <w:szCs w:val="24"/>
              </w:rPr>
              <w:t>Bez punktacji</w:t>
            </w:r>
          </w:p>
        </w:tc>
      </w:tr>
      <w:tr w:rsidR="00F959E8" w:rsidRPr="00D963F4" w:rsidTr="00DF12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right w:w="0" w:type="dxa"/>
          </w:tblCellMar>
        </w:tblPrEx>
        <w:trPr>
          <w:trHeight w:val="175"/>
        </w:trPr>
        <w:tc>
          <w:tcPr>
            <w:tcW w:w="181" w:type="pct"/>
            <w:tcBorders>
              <w:top w:val="single" w:sz="4" w:space="0" w:color="auto"/>
              <w:left w:val="single" w:sz="4" w:space="0" w:color="auto"/>
              <w:bottom w:val="single" w:sz="4" w:space="0" w:color="auto"/>
              <w:right w:val="single" w:sz="4" w:space="0" w:color="auto"/>
            </w:tcBorders>
          </w:tcPr>
          <w:p w:rsidR="00F959E8" w:rsidRPr="00D963F4" w:rsidRDefault="00F959E8" w:rsidP="006C677B">
            <w:pPr>
              <w:numPr>
                <w:ilvl w:val="0"/>
                <w:numId w:val="88"/>
              </w:numPr>
              <w:jc w:val="center"/>
              <w:rPr>
                <w:snapToGrid w:val="0"/>
                <w:color w:val="000000"/>
                <w:sz w:val="24"/>
                <w:szCs w:val="24"/>
              </w:rPr>
            </w:pPr>
          </w:p>
        </w:tc>
        <w:tc>
          <w:tcPr>
            <w:tcW w:w="2728" w:type="pct"/>
            <w:tcBorders>
              <w:top w:val="single" w:sz="4" w:space="0" w:color="auto"/>
              <w:left w:val="single" w:sz="4" w:space="0" w:color="auto"/>
              <w:bottom w:val="single" w:sz="4" w:space="0" w:color="auto"/>
              <w:right w:val="single" w:sz="4" w:space="0" w:color="auto"/>
            </w:tcBorders>
          </w:tcPr>
          <w:p w:rsidR="00F959E8" w:rsidRPr="00132F52" w:rsidRDefault="00F959E8" w:rsidP="006222E9">
            <w:pPr>
              <w:pStyle w:val="Bezodstpw"/>
              <w:rPr>
                <w:rFonts w:ascii="Times New Roman" w:hAnsi="Times New Roman" w:cs="Times New Roman"/>
                <w:color w:val="000000"/>
                <w:sz w:val="24"/>
                <w:szCs w:val="24"/>
              </w:rPr>
            </w:pPr>
            <w:r w:rsidRPr="00132F52">
              <w:rPr>
                <w:rFonts w:ascii="Times New Roman" w:hAnsi="Times New Roman" w:cs="Times New Roman"/>
                <w:color w:val="000000"/>
                <w:sz w:val="24"/>
                <w:szCs w:val="24"/>
              </w:rPr>
              <w:t>Zintegrowana z płytą główną karta sieciowa 1Gb Ethernet</w:t>
            </w:r>
          </w:p>
        </w:tc>
        <w:tc>
          <w:tcPr>
            <w:tcW w:w="591" w:type="pct"/>
            <w:tcBorders>
              <w:top w:val="single" w:sz="4" w:space="0" w:color="auto"/>
              <w:left w:val="single" w:sz="4" w:space="0" w:color="auto"/>
              <w:bottom w:val="single" w:sz="4" w:space="0" w:color="auto"/>
              <w:right w:val="single" w:sz="4" w:space="0" w:color="auto"/>
            </w:tcBorders>
          </w:tcPr>
          <w:p w:rsidR="00F959E8" w:rsidRPr="00132F52" w:rsidRDefault="00F959E8" w:rsidP="006222E9">
            <w:pPr>
              <w:jc w:val="center"/>
              <w:rPr>
                <w:snapToGrid w:val="0"/>
                <w:color w:val="000000"/>
                <w:sz w:val="24"/>
                <w:szCs w:val="24"/>
              </w:rPr>
            </w:pPr>
            <w:r w:rsidRPr="00132F52">
              <w:rPr>
                <w:snapToGrid w:val="0"/>
                <w:color w:val="000000"/>
                <w:sz w:val="24"/>
                <w:szCs w:val="24"/>
              </w:rPr>
              <w:t>Tak</w:t>
            </w:r>
          </w:p>
        </w:tc>
        <w:tc>
          <w:tcPr>
            <w:tcW w:w="591" w:type="pct"/>
            <w:tcBorders>
              <w:top w:val="single" w:sz="4" w:space="0" w:color="auto"/>
              <w:left w:val="single" w:sz="4" w:space="0" w:color="auto"/>
              <w:bottom w:val="single" w:sz="4" w:space="0" w:color="auto"/>
              <w:right w:val="single" w:sz="4" w:space="0" w:color="auto"/>
            </w:tcBorders>
          </w:tcPr>
          <w:p w:rsidR="00F959E8" w:rsidRPr="00132F52" w:rsidRDefault="00F959E8" w:rsidP="006222E9">
            <w:pPr>
              <w:jc w:val="right"/>
              <w:rPr>
                <w:snapToGrid w:val="0"/>
                <w:color w:val="000000"/>
                <w:sz w:val="24"/>
                <w:szCs w:val="24"/>
              </w:rPr>
            </w:pPr>
          </w:p>
        </w:tc>
        <w:tc>
          <w:tcPr>
            <w:tcW w:w="909" w:type="pct"/>
            <w:tcBorders>
              <w:top w:val="single" w:sz="4" w:space="0" w:color="auto"/>
              <w:left w:val="single" w:sz="4" w:space="0" w:color="auto"/>
              <w:bottom w:val="single" w:sz="4" w:space="0" w:color="auto"/>
              <w:right w:val="single" w:sz="4" w:space="0" w:color="auto"/>
            </w:tcBorders>
          </w:tcPr>
          <w:p w:rsidR="00F959E8" w:rsidRPr="00132F52" w:rsidRDefault="00F959E8" w:rsidP="00132F52">
            <w:pPr>
              <w:jc w:val="center"/>
              <w:rPr>
                <w:color w:val="000000" w:themeColor="text1"/>
                <w:sz w:val="24"/>
                <w:szCs w:val="24"/>
              </w:rPr>
            </w:pPr>
            <w:r w:rsidRPr="00132F52">
              <w:rPr>
                <w:color w:val="000000" w:themeColor="text1"/>
                <w:sz w:val="24"/>
                <w:szCs w:val="24"/>
              </w:rPr>
              <w:t>Bez punktacji</w:t>
            </w:r>
          </w:p>
        </w:tc>
      </w:tr>
      <w:tr w:rsidR="00F959E8" w:rsidRPr="00D963F4" w:rsidTr="00DF12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right w:w="0" w:type="dxa"/>
          </w:tblCellMar>
        </w:tblPrEx>
        <w:trPr>
          <w:trHeight w:val="175"/>
        </w:trPr>
        <w:tc>
          <w:tcPr>
            <w:tcW w:w="181" w:type="pct"/>
            <w:tcBorders>
              <w:top w:val="single" w:sz="4" w:space="0" w:color="auto"/>
              <w:left w:val="single" w:sz="4" w:space="0" w:color="auto"/>
              <w:bottom w:val="single" w:sz="4" w:space="0" w:color="auto"/>
              <w:right w:val="single" w:sz="4" w:space="0" w:color="auto"/>
            </w:tcBorders>
          </w:tcPr>
          <w:p w:rsidR="00F959E8" w:rsidRPr="00D963F4" w:rsidRDefault="00F959E8" w:rsidP="006C677B">
            <w:pPr>
              <w:numPr>
                <w:ilvl w:val="0"/>
                <w:numId w:val="88"/>
              </w:numPr>
              <w:jc w:val="center"/>
              <w:rPr>
                <w:snapToGrid w:val="0"/>
                <w:color w:val="000000"/>
                <w:sz w:val="24"/>
                <w:szCs w:val="24"/>
              </w:rPr>
            </w:pPr>
          </w:p>
        </w:tc>
        <w:tc>
          <w:tcPr>
            <w:tcW w:w="2728" w:type="pct"/>
            <w:tcBorders>
              <w:top w:val="single" w:sz="4" w:space="0" w:color="auto"/>
              <w:left w:val="single" w:sz="4" w:space="0" w:color="auto"/>
              <w:bottom w:val="single" w:sz="4" w:space="0" w:color="auto"/>
              <w:right w:val="single" w:sz="4" w:space="0" w:color="auto"/>
            </w:tcBorders>
          </w:tcPr>
          <w:p w:rsidR="00F959E8" w:rsidRPr="00132F52" w:rsidRDefault="00F959E8" w:rsidP="006B101A">
            <w:pPr>
              <w:pStyle w:val="Bezodstpw"/>
              <w:jc w:val="both"/>
              <w:rPr>
                <w:rFonts w:ascii="Times New Roman" w:hAnsi="Times New Roman" w:cs="Times New Roman"/>
                <w:color w:val="000000"/>
                <w:sz w:val="24"/>
                <w:szCs w:val="24"/>
              </w:rPr>
            </w:pPr>
            <w:r w:rsidRPr="00132F52">
              <w:rPr>
                <w:rFonts w:ascii="Times New Roman" w:hAnsi="Times New Roman" w:cs="Times New Roman"/>
                <w:color w:val="000000"/>
                <w:sz w:val="24"/>
                <w:szCs w:val="24"/>
              </w:rPr>
              <w:t xml:space="preserve">System operacyjny min. Windows 11 Professional </w:t>
            </w:r>
            <w:r w:rsidRPr="00132F52">
              <w:rPr>
                <w:rFonts w:ascii="Times New Roman" w:hAnsi="Times New Roman" w:cs="Times New Roman"/>
                <w:bCs/>
                <w:color w:val="000000"/>
                <w:sz w:val="24"/>
                <w:szCs w:val="24"/>
              </w:rPr>
              <w:t>64bit PL lub równoważny* nie wymagający aktywacji za pomocą telefonu lub Internetu</w:t>
            </w:r>
          </w:p>
        </w:tc>
        <w:tc>
          <w:tcPr>
            <w:tcW w:w="591" w:type="pct"/>
            <w:tcBorders>
              <w:top w:val="single" w:sz="4" w:space="0" w:color="auto"/>
              <w:left w:val="single" w:sz="4" w:space="0" w:color="auto"/>
              <w:bottom w:val="single" w:sz="4" w:space="0" w:color="auto"/>
              <w:right w:val="single" w:sz="4" w:space="0" w:color="auto"/>
            </w:tcBorders>
          </w:tcPr>
          <w:p w:rsidR="00F959E8" w:rsidRPr="00132F52" w:rsidRDefault="00F959E8" w:rsidP="006222E9">
            <w:pPr>
              <w:jc w:val="center"/>
              <w:rPr>
                <w:snapToGrid w:val="0"/>
                <w:color w:val="000000"/>
                <w:sz w:val="24"/>
                <w:szCs w:val="24"/>
              </w:rPr>
            </w:pPr>
            <w:r w:rsidRPr="00132F52">
              <w:rPr>
                <w:snapToGrid w:val="0"/>
                <w:color w:val="000000"/>
                <w:sz w:val="24"/>
                <w:szCs w:val="24"/>
              </w:rPr>
              <w:t>Tak, podać</w:t>
            </w:r>
          </w:p>
        </w:tc>
        <w:tc>
          <w:tcPr>
            <w:tcW w:w="591" w:type="pct"/>
            <w:tcBorders>
              <w:top w:val="single" w:sz="4" w:space="0" w:color="auto"/>
              <w:left w:val="single" w:sz="4" w:space="0" w:color="auto"/>
              <w:bottom w:val="single" w:sz="4" w:space="0" w:color="auto"/>
              <w:right w:val="single" w:sz="4" w:space="0" w:color="auto"/>
            </w:tcBorders>
          </w:tcPr>
          <w:p w:rsidR="00F959E8" w:rsidRPr="00132F52" w:rsidRDefault="00F959E8" w:rsidP="006222E9">
            <w:pPr>
              <w:jc w:val="right"/>
              <w:rPr>
                <w:snapToGrid w:val="0"/>
                <w:color w:val="000000"/>
                <w:sz w:val="24"/>
                <w:szCs w:val="24"/>
              </w:rPr>
            </w:pPr>
          </w:p>
        </w:tc>
        <w:tc>
          <w:tcPr>
            <w:tcW w:w="909" w:type="pct"/>
            <w:tcBorders>
              <w:top w:val="single" w:sz="4" w:space="0" w:color="auto"/>
              <w:left w:val="single" w:sz="4" w:space="0" w:color="auto"/>
              <w:bottom w:val="single" w:sz="4" w:space="0" w:color="auto"/>
              <w:right w:val="single" w:sz="4" w:space="0" w:color="auto"/>
            </w:tcBorders>
          </w:tcPr>
          <w:p w:rsidR="00F959E8" w:rsidRPr="00132F52" w:rsidRDefault="00F959E8" w:rsidP="00132F52">
            <w:pPr>
              <w:jc w:val="center"/>
              <w:rPr>
                <w:color w:val="000000" w:themeColor="text1"/>
                <w:sz w:val="24"/>
                <w:szCs w:val="24"/>
              </w:rPr>
            </w:pPr>
            <w:r w:rsidRPr="00132F52">
              <w:rPr>
                <w:color w:val="000000" w:themeColor="text1"/>
                <w:sz w:val="24"/>
                <w:szCs w:val="24"/>
              </w:rPr>
              <w:t>Bez punktacji</w:t>
            </w:r>
          </w:p>
        </w:tc>
      </w:tr>
      <w:tr w:rsidR="00F959E8" w:rsidRPr="00D963F4" w:rsidTr="00DF12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right w:w="0" w:type="dxa"/>
          </w:tblCellMar>
        </w:tblPrEx>
        <w:trPr>
          <w:trHeight w:val="175"/>
        </w:trPr>
        <w:tc>
          <w:tcPr>
            <w:tcW w:w="181" w:type="pct"/>
            <w:tcBorders>
              <w:top w:val="single" w:sz="4" w:space="0" w:color="auto"/>
              <w:left w:val="single" w:sz="4" w:space="0" w:color="auto"/>
              <w:bottom w:val="single" w:sz="4" w:space="0" w:color="auto"/>
              <w:right w:val="single" w:sz="4" w:space="0" w:color="auto"/>
            </w:tcBorders>
          </w:tcPr>
          <w:p w:rsidR="00F959E8" w:rsidRPr="00D963F4" w:rsidRDefault="00F959E8" w:rsidP="006C677B">
            <w:pPr>
              <w:numPr>
                <w:ilvl w:val="0"/>
                <w:numId w:val="88"/>
              </w:numPr>
              <w:jc w:val="center"/>
              <w:rPr>
                <w:snapToGrid w:val="0"/>
                <w:color w:val="000000"/>
                <w:sz w:val="24"/>
                <w:szCs w:val="24"/>
              </w:rPr>
            </w:pPr>
          </w:p>
        </w:tc>
        <w:tc>
          <w:tcPr>
            <w:tcW w:w="2728" w:type="pct"/>
            <w:tcBorders>
              <w:top w:val="single" w:sz="4" w:space="0" w:color="auto"/>
              <w:left w:val="single" w:sz="4" w:space="0" w:color="auto"/>
              <w:bottom w:val="single" w:sz="4" w:space="0" w:color="auto"/>
              <w:right w:val="single" w:sz="4" w:space="0" w:color="auto"/>
            </w:tcBorders>
          </w:tcPr>
          <w:p w:rsidR="00F959E8" w:rsidRPr="00132F52" w:rsidRDefault="00F959E8" w:rsidP="006222E9">
            <w:pPr>
              <w:pStyle w:val="Bezodstpw"/>
              <w:rPr>
                <w:rFonts w:ascii="Times New Roman" w:hAnsi="Times New Roman" w:cs="Times New Roman"/>
                <w:color w:val="000000" w:themeColor="text1"/>
                <w:sz w:val="24"/>
                <w:szCs w:val="24"/>
              </w:rPr>
            </w:pPr>
            <w:r w:rsidRPr="00132F52">
              <w:rPr>
                <w:rFonts w:ascii="Times New Roman" w:hAnsi="Times New Roman" w:cs="Times New Roman"/>
                <w:color w:val="000000" w:themeColor="text1"/>
                <w:sz w:val="24"/>
                <w:szCs w:val="24"/>
              </w:rPr>
              <w:t xml:space="preserve">Zasilacz 450W o sprawności minimum 90% </w:t>
            </w:r>
          </w:p>
        </w:tc>
        <w:tc>
          <w:tcPr>
            <w:tcW w:w="591" w:type="pct"/>
            <w:tcBorders>
              <w:top w:val="single" w:sz="4" w:space="0" w:color="auto"/>
              <w:left w:val="single" w:sz="4" w:space="0" w:color="auto"/>
              <w:bottom w:val="single" w:sz="4" w:space="0" w:color="auto"/>
              <w:right w:val="single" w:sz="4" w:space="0" w:color="auto"/>
            </w:tcBorders>
          </w:tcPr>
          <w:p w:rsidR="00F959E8" w:rsidRPr="00132F52" w:rsidRDefault="00F959E8" w:rsidP="006222E9">
            <w:pPr>
              <w:jc w:val="center"/>
              <w:rPr>
                <w:snapToGrid w:val="0"/>
                <w:color w:val="000000"/>
                <w:sz w:val="24"/>
                <w:szCs w:val="24"/>
              </w:rPr>
            </w:pPr>
            <w:r w:rsidRPr="00132F52">
              <w:rPr>
                <w:snapToGrid w:val="0"/>
                <w:color w:val="000000"/>
                <w:sz w:val="24"/>
                <w:szCs w:val="24"/>
              </w:rPr>
              <w:t>Tak, podać</w:t>
            </w:r>
          </w:p>
        </w:tc>
        <w:tc>
          <w:tcPr>
            <w:tcW w:w="591" w:type="pct"/>
            <w:tcBorders>
              <w:top w:val="single" w:sz="4" w:space="0" w:color="auto"/>
              <w:left w:val="single" w:sz="4" w:space="0" w:color="auto"/>
              <w:bottom w:val="single" w:sz="4" w:space="0" w:color="auto"/>
              <w:right w:val="single" w:sz="4" w:space="0" w:color="auto"/>
            </w:tcBorders>
          </w:tcPr>
          <w:p w:rsidR="00F959E8" w:rsidRPr="00132F52" w:rsidRDefault="00F959E8" w:rsidP="006222E9">
            <w:pPr>
              <w:jc w:val="right"/>
              <w:rPr>
                <w:snapToGrid w:val="0"/>
                <w:color w:val="000000"/>
                <w:sz w:val="24"/>
                <w:szCs w:val="24"/>
              </w:rPr>
            </w:pPr>
          </w:p>
        </w:tc>
        <w:tc>
          <w:tcPr>
            <w:tcW w:w="909" w:type="pct"/>
            <w:tcBorders>
              <w:top w:val="single" w:sz="4" w:space="0" w:color="auto"/>
              <w:left w:val="single" w:sz="4" w:space="0" w:color="auto"/>
              <w:bottom w:val="single" w:sz="4" w:space="0" w:color="auto"/>
              <w:right w:val="single" w:sz="4" w:space="0" w:color="auto"/>
            </w:tcBorders>
          </w:tcPr>
          <w:p w:rsidR="00F959E8" w:rsidRPr="00132F52" w:rsidRDefault="00F959E8" w:rsidP="00132F52">
            <w:pPr>
              <w:jc w:val="center"/>
              <w:rPr>
                <w:color w:val="000000" w:themeColor="text1"/>
                <w:sz w:val="24"/>
                <w:szCs w:val="24"/>
              </w:rPr>
            </w:pPr>
            <w:r w:rsidRPr="00132F52">
              <w:rPr>
                <w:color w:val="000000" w:themeColor="text1"/>
                <w:sz w:val="24"/>
                <w:szCs w:val="24"/>
              </w:rPr>
              <w:t>Bez punktacji</w:t>
            </w:r>
          </w:p>
        </w:tc>
      </w:tr>
      <w:tr w:rsidR="00F959E8" w:rsidRPr="00D963F4" w:rsidTr="00DF12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right w:w="0" w:type="dxa"/>
          </w:tblCellMar>
        </w:tblPrEx>
        <w:trPr>
          <w:trHeight w:val="175"/>
        </w:trPr>
        <w:tc>
          <w:tcPr>
            <w:tcW w:w="181" w:type="pct"/>
            <w:tcBorders>
              <w:top w:val="single" w:sz="4" w:space="0" w:color="auto"/>
              <w:left w:val="single" w:sz="4" w:space="0" w:color="auto"/>
              <w:bottom w:val="single" w:sz="4" w:space="0" w:color="auto"/>
              <w:right w:val="single" w:sz="4" w:space="0" w:color="auto"/>
            </w:tcBorders>
          </w:tcPr>
          <w:p w:rsidR="00F959E8" w:rsidRPr="00D963F4" w:rsidRDefault="00F959E8" w:rsidP="006C677B">
            <w:pPr>
              <w:numPr>
                <w:ilvl w:val="0"/>
                <w:numId w:val="88"/>
              </w:numPr>
              <w:jc w:val="center"/>
              <w:rPr>
                <w:snapToGrid w:val="0"/>
                <w:color w:val="000000"/>
                <w:sz w:val="24"/>
                <w:szCs w:val="24"/>
              </w:rPr>
            </w:pPr>
          </w:p>
        </w:tc>
        <w:tc>
          <w:tcPr>
            <w:tcW w:w="2728" w:type="pct"/>
            <w:tcBorders>
              <w:top w:val="single" w:sz="4" w:space="0" w:color="auto"/>
              <w:left w:val="single" w:sz="4" w:space="0" w:color="auto"/>
              <w:bottom w:val="single" w:sz="4" w:space="0" w:color="auto"/>
              <w:right w:val="single" w:sz="4" w:space="0" w:color="auto"/>
            </w:tcBorders>
          </w:tcPr>
          <w:p w:rsidR="00F959E8" w:rsidRPr="00132F52" w:rsidRDefault="00F959E8" w:rsidP="006B101A">
            <w:pPr>
              <w:pStyle w:val="Bezodstpw"/>
              <w:jc w:val="both"/>
              <w:rPr>
                <w:rFonts w:ascii="Times New Roman" w:hAnsi="Times New Roman" w:cs="Times New Roman"/>
                <w:bCs/>
                <w:color w:val="000000"/>
                <w:sz w:val="24"/>
                <w:szCs w:val="24"/>
              </w:rPr>
            </w:pPr>
            <w:r w:rsidRPr="00132F52">
              <w:rPr>
                <w:rFonts w:ascii="Times New Roman" w:hAnsi="Times New Roman" w:cs="Times New Roman"/>
                <w:bCs/>
                <w:color w:val="000000"/>
                <w:sz w:val="24"/>
                <w:szCs w:val="24"/>
              </w:rPr>
              <w:t>Wymagania dodatkowe</w:t>
            </w:r>
          </w:p>
          <w:p w:rsidR="00F959E8" w:rsidRPr="00132F52" w:rsidRDefault="00F959E8" w:rsidP="006B101A">
            <w:pPr>
              <w:jc w:val="both"/>
              <w:rPr>
                <w:bCs/>
                <w:color w:val="000000"/>
                <w:sz w:val="24"/>
                <w:szCs w:val="24"/>
              </w:rPr>
            </w:pPr>
            <w:r w:rsidRPr="00132F52">
              <w:rPr>
                <w:bCs/>
                <w:color w:val="000000"/>
                <w:sz w:val="24"/>
                <w:szCs w:val="24"/>
              </w:rPr>
              <w:t>Klawiatura USB w układzie polski programisty – produkcji producenta komputera</w:t>
            </w:r>
          </w:p>
          <w:p w:rsidR="00F959E8" w:rsidRPr="00132F52" w:rsidRDefault="00F959E8" w:rsidP="006B101A">
            <w:pPr>
              <w:jc w:val="both"/>
              <w:rPr>
                <w:bCs/>
                <w:color w:val="000000"/>
                <w:sz w:val="24"/>
                <w:szCs w:val="24"/>
              </w:rPr>
            </w:pPr>
            <w:r w:rsidRPr="00132F52">
              <w:rPr>
                <w:bCs/>
                <w:color w:val="000000"/>
                <w:sz w:val="24"/>
                <w:szCs w:val="24"/>
              </w:rPr>
              <w:t>Mysz optyczna USB z min dwoma klawiszami oraz rolką (</w:t>
            </w:r>
            <w:proofErr w:type="spellStart"/>
            <w:r w:rsidRPr="00132F52">
              <w:rPr>
                <w:bCs/>
                <w:color w:val="000000"/>
                <w:sz w:val="24"/>
                <w:szCs w:val="24"/>
              </w:rPr>
              <w:t>scroll</w:t>
            </w:r>
            <w:proofErr w:type="spellEnd"/>
            <w:r w:rsidRPr="00132F52">
              <w:rPr>
                <w:bCs/>
                <w:color w:val="000000"/>
                <w:sz w:val="24"/>
                <w:szCs w:val="24"/>
              </w:rPr>
              <w:t>) – produkcji producenta komputera</w:t>
            </w:r>
          </w:p>
        </w:tc>
        <w:tc>
          <w:tcPr>
            <w:tcW w:w="591" w:type="pct"/>
            <w:tcBorders>
              <w:top w:val="single" w:sz="4" w:space="0" w:color="auto"/>
              <w:left w:val="single" w:sz="4" w:space="0" w:color="auto"/>
              <w:bottom w:val="single" w:sz="4" w:space="0" w:color="auto"/>
              <w:right w:val="single" w:sz="4" w:space="0" w:color="auto"/>
            </w:tcBorders>
          </w:tcPr>
          <w:p w:rsidR="00F959E8" w:rsidRPr="00132F52" w:rsidRDefault="00F959E8" w:rsidP="006222E9">
            <w:pPr>
              <w:jc w:val="center"/>
              <w:rPr>
                <w:snapToGrid w:val="0"/>
                <w:color w:val="000000"/>
                <w:sz w:val="24"/>
                <w:szCs w:val="24"/>
              </w:rPr>
            </w:pPr>
            <w:r w:rsidRPr="00132F52">
              <w:rPr>
                <w:snapToGrid w:val="0"/>
                <w:color w:val="000000"/>
                <w:sz w:val="24"/>
                <w:szCs w:val="24"/>
              </w:rPr>
              <w:t>Tak</w:t>
            </w:r>
          </w:p>
        </w:tc>
        <w:tc>
          <w:tcPr>
            <w:tcW w:w="591" w:type="pct"/>
            <w:tcBorders>
              <w:top w:val="single" w:sz="4" w:space="0" w:color="auto"/>
              <w:left w:val="single" w:sz="4" w:space="0" w:color="auto"/>
              <w:bottom w:val="single" w:sz="4" w:space="0" w:color="auto"/>
              <w:right w:val="single" w:sz="4" w:space="0" w:color="auto"/>
            </w:tcBorders>
          </w:tcPr>
          <w:p w:rsidR="00F959E8" w:rsidRPr="00132F52" w:rsidRDefault="00F959E8" w:rsidP="006222E9">
            <w:pPr>
              <w:jc w:val="right"/>
              <w:rPr>
                <w:snapToGrid w:val="0"/>
                <w:color w:val="000000"/>
                <w:sz w:val="24"/>
                <w:szCs w:val="24"/>
              </w:rPr>
            </w:pPr>
          </w:p>
        </w:tc>
        <w:tc>
          <w:tcPr>
            <w:tcW w:w="909" w:type="pct"/>
            <w:tcBorders>
              <w:top w:val="single" w:sz="4" w:space="0" w:color="auto"/>
              <w:left w:val="single" w:sz="4" w:space="0" w:color="auto"/>
              <w:bottom w:val="single" w:sz="4" w:space="0" w:color="auto"/>
              <w:right w:val="single" w:sz="4" w:space="0" w:color="auto"/>
            </w:tcBorders>
          </w:tcPr>
          <w:p w:rsidR="00F959E8" w:rsidRPr="00132F52" w:rsidRDefault="00F959E8" w:rsidP="00132F52">
            <w:pPr>
              <w:jc w:val="center"/>
              <w:rPr>
                <w:color w:val="000000" w:themeColor="text1"/>
                <w:sz w:val="24"/>
                <w:szCs w:val="24"/>
              </w:rPr>
            </w:pPr>
            <w:r w:rsidRPr="00132F52">
              <w:rPr>
                <w:color w:val="000000" w:themeColor="text1"/>
                <w:sz w:val="24"/>
                <w:szCs w:val="24"/>
              </w:rPr>
              <w:t>Bez punktacji</w:t>
            </w:r>
          </w:p>
        </w:tc>
      </w:tr>
      <w:tr w:rsidR="00F959E8" w:rsidRPr="00D963F4" w:rsidTr="00DF12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right w:w="0" w:type="dxa"/>
          </w:tblCellMar>
        </w:tblPrEx>
        <w:trPr>
          <w:trHeight w:val="175"/>
        </w:trPr>
        <w:tc>
          <w:tcPr>
            <w:tcW w:w="181" w:type="pct"/>
            <w:tcBorders>
              <w:top w:val="single" w:sz="4" w:space="0" w:color="auto"/>
              <w:left w:val="single" w:sz="4" w:space="0" w:color="auto"/>
              <w:bottom w:val="single" w:sz="4" w:space="0" w:color="auto"/>
              <w:right w:val="single" w:sz="4" w:space="0" w:color="auto"/>
            </w:tcBorders>
          </w:tcPr>
          <w:p w:rsidR="00F959E8" w:rsidRPr="00D963F4" w:rsidRDefault="00F959E8" w:rsidP="006C677B">
            <w:pPr>
              <w:numPr>
                <w:ilvl w:val="0"/>
                <w:numId w:val="88"/>
              </w:numPr>
              <w:jc w:val="center"/>
              <w:rPr>
                <w:snapToGrid w:val="0"/>
                <w:color w:val="000000"/>
                <w:sz w:val="24"/>
                <w:szCs w:val="24"/>
              </w:rPr>
            </w:pPr>
          </w:p>
        </w:tc>
        <w:tc>
          <w:tcPr>
            <w:tcW w:w="2728" w:type="pct"/>
            <w:tcBorders>
              <w:top w:val="single" w:sz="4" w:space="0" w:color="auto"/>
              <w:left w:val="single" w:sz="4" w:space="0" w:color="auto"/>
              <w:bottom w:val="single" w:sz="4" w:space="0" w:color="auto"/>
              <w:right w:val="single" w:sz="4" w:space="0" w:color="auto"/>
            </w:tcBorders>
          </w:tcPr>
          <w:p w:rsidR="00F959E8" w:rsidRPr="00132F52" w:rsidRDefault="00F959E8" w:rsidP="006B101A">
            <w:pPr>
              <w:pStyle w:val="Bezodstpw"/>
              <w:jc w:val="both"/>
              <w:rPr>
                <w:rFonts w:ascii="Times New Roman" w:hAnsi="Times New Roman" w:cs="Times New Roman"/>
                <w:bCs/>
                <w:color w:val="000000"/>
                <w:sz w:val="24"/>
                <w:szCs w:val="24"/>
              </w:rPr>
            </w:pPr>
            <w:r w:rsidRPr="00132F52">
              <w:rPr>
                <w:rFonts w:ascii="Times New Roman" w:hAnsi="Times New Roman" w:cs="Times New Roman"/>
                <w:sz w:val="24"/>
                <w:szCs w:val="24"/>
              </w:rPr>
              <w:t xml:space="preserve">2 x diagnostyczny monitor kolorowy  min. 21” o rozdzielczości   1600 x 1200, wielkość plamki 0,270 mm, jasność maksymalna min. 1000 </w:t>
            </w:r>
            <w:proofErr w:type="spellStart"/>
            <w:r w:rsidRPr="00132F52">
              <w:rPr>
                <w:rFonts w:ascii="Times New Roman" w:hAnsi="Times New Roman" w:cs="Times New Roman"/>
                <w:sz w:val="24"/>
                <w:szCs w:val="24"/>
              </w:rPr>
              <w:t>cd</w:t>
            </w:r>
            <w:proofErr w:type="spellEnd"/>
            <w:r w:rsidRPr="00132F52">
              <w:rPr>
                <w:rFonts w:ascii="Times New Roman" w:hAnsi="Times New Roman" w:cs="Times New Roman"/>
                <w:sz w:val="24"/>
                <w:szCs w:val="24"/>
              </w:rPr>
              <w:t xml:space="preserve">/m2, jasność skalibrowana min. 500cd/m2, kontrast 1800:1, kalibracja sprzętowa DICOM, Matryca 10-bitowa, zgodny ze standardem </w:t>
            </w:r>
            <w:r w:rsidRPr="00132F52">
              <w:rPr>
                <w:rFonts w:ascii="Times New Roman" w:eastAsia="Arial Unicode MS" w:hAnsi="Times New Roman" w:cs="Times New Roman"/>
                <w:sz w:val="24"/>
                <w:szCs w:val="24"/>
              </w:rPr>
              <w:t>CE ( MDR 2017/745 )</w:t>
            </w:r>
            <w:r w:rsidRPr="00132F52">
              <w:rPr>
                <w:rFonts w:ascii="Times New Roman" w:hAnsi="Times New Roman" w:cs="Times New Roman"/>
                <w:sz w:val="24"/>
                <w:szCs w:val="24"/>
              </w:rPr>
              <w:t>.</w:t>
            </w:r>
          </w:p>
        </w:tc>
        <w:tc>
          <w:tcPr>
            <w:tcW w:w="591" w:type="pct"/>
            <w:tcBorders>
              <w:top w:val="single" w:sz="4" w:space="0" w:color="auto"/>
              <w:left w:val="single" w:sz="4" w:space="0" w:color="auto"/>
              <w:bottom w:val="single" w:sz="4" w:space="0" w:color="auto"/>
              <w:right w:val="single" w:sz="4" w:space="0" w:color="auto"/>
            </w:tcBorders>
          </w:tcPr>
          <w:p w:rsidR="00F959E8" w:rsidRPr="00132F52" w:rsidRDefault="00F959E8" w:rsidP="006222E9">
            <w:pPr>
              <w:jc w:val="center"/>
              <w:rPr>
                <w:snapToGrid w:val="0"/>
                <w:color w:val="000000"/>
                <w:sz w:val="24"/>
                <w:szCs w:val="24"/>
              </w:rPr>
            </w:pPr>
            <w:r w:rsidRPr="00132F52">
              <w:rPr>
                <w:snapToGrid w:val="0"/>
                <w:color w:val="000000"/>
                <w:sz w:val="24"/>
                <w:szCs w:val="24"/>
              </w:rPr>
              <w:t>Tak</w:t>
            </w:r>
          </w:p>
        </w:tc>
        <w:tc>
          <w:tcPr>
            <w:tcW w:w="591" w:type="pct"/>
            <w:tcBorders>
              <w:top w:val="single" w:sz="4" w:space="0" w:color="auto"/>
              <w:left w:val="single" w:sz="4" w:space="0" w:color="auto"/>
              <w:bottom w:val="single" w:sz="4" w:space="0" w:color="auto"/>
              <w:right w:val="single" w:sz="4" w:space="0" w:color="auto"/>
            </w:tcBorders>
          </w:tcPr>
          <w:p w:rsidR="00F959E8" w:rsidRPr="00132F52" w:rsidRDefault="00F959E8" w:rsidP="006222E9">
            <w:pPr>
              <w:jc w:val="right"/>
              <w:rPr>
                <w:snapToGrid w:val="0"/>
                <w:color w:val="000000"/>
                <w:sz w:val="24"/>
                <w:szCs w:val="24"/>
              </w:rPr>
            </w:pPr>
          </w:p>
        </w:tc>
        <w:tc>
          <w:tcPr>
            <w:tcW w:w="909" w:type="pct"/>
            <w:tcBorders>
              <w:top w:val="single" w:sz="4" w:space="0" w:color="auto"/>
              <w:left w:val="single" w:sz="4" w:space="0" w:color="auto"/>
              <w:bottom w:val="single" w:sz="4" w:space="0" w:color="auto"/>
              <w:right w:val="single" w:sz="4" w:space="0" w:color="auto"/>
            </w:tcBorders>
          </w:tcPr>
          <w:p w:rsidR="00F959E8" w:rsidRPr="00132F52" w:rsidRDefault="00F959E8" w:rsidP="00132F52">
            <w:pPr>
              <w:jc w:val="center"/>
              <w:rPr>
                <w:color w:val="000000" w:themeColor="text1"/>
                <w:sz w:val="24"/>
                <w:szCs w:val="24"/>
              </w:rPr>
            </w:pPr>
            <w:r w:rsidRPr="00132F52">
              <w:rPr>
                <w:color w:val="000000" w:themeColor="text1"/>
                <w:sz w:val="24"/>
                <w:szCs w:val="24"/>
              </w:rPr>
              <w:t>Bez punktacji</w:t>
            </w:r>
          </w:p>
        </w:tc>
      </w:tr>
      <w:tr w:rsidR="00F959E8" w:rsidRPr="00D963F4" w:rsidTr="00DF12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right w:w="0" w:type="dxa"/>
          </w:tblCellMar>
        </w:tblPrEx>
        <w:trPr>
          <w:trHeight w:val="175"/>
        </w:trPr>
        <w:tc>
          <w:tcPr>
            <w:tcW w:w="181" w:type="pct"/>
            <w:tcBorders>
              <w:top w:val="single" w:sz="4" w:space="0" w:color="auto"/>
              <w:left w:val="single" w:sz="4" w:space="0" w:color="auto"/>
              <w:bottom w:val="single" w:sz="4" w:space="0" w:color="auto"/>
              <w:right w:val="single" w:sz="4" w:space="0" w:color="auto"/>
            </w:tcBorders>
          </w:tcPr>
          <w:p w:rsidR="00F959E8" w:rsidRPr="00D963F4" w:rsidRDefault="00F959E8" w:rsidP="006C677B">
            <w:pPr>
              <w:numPr>
                <w:ilvl w:val="0"/>
                <w:numId w:val="88"/>
              </w:numPr>
              <w:jc w:val="center"/>
              <w:rPr>
                <w:snapToGrid w:val="0"/>
                <w:color w:val="000000"/>
                <w:sz w:val="24"/>
                <w:szCs w:val="24"/>
              </w:rPr>
            </w:pPr>
          </w:p>
        </w:tc>
        <w:tc>
          <w:tcPr>
            <w:tcW w:w="2728" w:type="pct"/>
            <w:tcBorders>
              <w:top w:val="single" w:sz="4" w:space="0" w:color="auto"/>
              <w:left w:val="single" w:sz="4" w:space="0" w:color="auto"/>
              <w:bottom w:val="single" w:sz="4" w:space="0" w:color="auto"/>
              <w:right w:val="single" w:sz="4" w:space="0" w:color="auto"/>
            </w:tcBorders>
          </w:tcPr>
          <w:p w:rsidR="00F959E8" w:rsidRPr="00132F52" w:rsidRDefault="00F959E8" w:rsidP="006B101A">
            <w:pPr>
              <w:jc w:val="both"/>
              <w:rPr>
                <w:sz w:val="24"/>
                <w:szCs w:val="24"/>
              </w:rPr>
            </w:pPr>
            <w:r w:rsidRPr="00132F52">
              <w:rPr>
                <w:sz w:val="24"/>
                <w:szCs w:val="24"/>
              </w:rPr>
              <w:t>Całkowity czas reakcji matrycy (</w:t>
            </w:r>
            <w:proofErr w:type="spellStart"/>
            <w:r w:rsidRPr="00132F52">
              <w:rPr>
                <w:sz w:val="24"/>
                <w:szCs w:val="24"/>
              </w:rPr>
              <w:t>black-white-black</w:t>
            </w:r>
            <w:proofErr w:type="spellEnd"/>
            <w:r w:rsidRPr="00132F52">
              <w:rPr>
                <w:sz w:val="24"/>
                <w:szCs w:val="24"/>
              </w:rPr>
              <w:t xml:space="preserve">) Nie więcej niż 20 </w:t>
            </w:r>
            <w:proofErr w:type="spellStart"/>
            <w:r w:rsidRPr="00132F52">
              <w:rPr>
                <w:sz w:val="24"/>
                <w:szCs w:val="24"/>
              </w:rPr>
              <w:t>ms</w:t>
            </w:r>
            <w:proofErr w:type="spellEnd"/>
          </w:p>
        </w:tc>
        <w:tc>
          <w:tcPr>
            <w:tcW w:w="591" w:type="pct"/>
            <w:tcBorders>
              <w:top w:val="single" w:sz="4" w:space="0" w:color="auto"/>
              <w:left w:val="single" w:sz="4" w:space="0" w:color="auto"/>
              <w:bottom w:val="single" w:sz="4" w:space="0" w:color="auto"/>
              <w:right w:val="single" w:sz="4" w:space="0" w:color="auto"/>
            </w:tcBorders>
          </w:tcPr>
          <w:p w:rsidR="00F959E8" w:rsidRPr="00132F52" w:rsidRDefault="00F959E8" w:rsidP="006222E9">
            <w:pPr>
              <w:jc w:val="center"/>
              <w:rPr>
                <w:snapToGrid w:val="0"/>
                <w:color w:val="000000"/>
                <w:sz w:val="24"/>
                <w:szCs w:val="24"/>
              </w:rPr>
            </w:pPr>
            <w:r w:rsidRPr="00132F52">
              <w:rPr>
                <w:snapToGrid w:val="0"/>
                <w:color w:val="000000"/>
                <w:sz w:val="24"/>
                <w:szCs w:val="24"/>
              </w:rPr>
              <w:t>Tak, podać</w:t>
            </w:r>
          </w:p>
        </w:tc>
        <w:tc>
          <w:tcPr>
            <w:tcW w:w="591" w:type="pct"/>
            <w:tcBorders>
              <w:top w:val="single" w:sz="4" w:space="0" w:color="auto"/>
              <w:left w:val="single" w:sz="4" w:space="0" w:color="auto"/>
              <w:bottom w:val="single" w:sz="4" w:space="0" w:color="auto"/>
              <w:right w:val="single" w:sz="4" w:space="0" w:color="auto"/>
            </w:tcBorders>
          </w:tcPr>
          <w:p w:rsidR="00F959E8" w:rsidRPr="00132F52" w:rsidRDefault="00F959E8" w:rsidP="006222E9">
            <w:pPr>
              <w:jc w:val="right"/>
              <w:rPr>
                <w:snapToGrid w:val="0"/>
                <w:color w:val="000000"/>
                <w:sz w:val="24"/>
                <w:szCs w:val="24"/>
              </w:rPr>
            </w:pPr>
          </w:p>
        </w:tc>
        <w:tc>
          <w:tcPr>
            <w:tcW w:w="909" w:type="pct"/>
            <w:tcBorders>
              <w:top w:val="single" w:sz="4" w:space="0" w:color="auto"/>
              <w:left w:val="single" w:sz="4" w:space="0" w:color="auto"/>
              <w:bottom w:val="single" w:sz="4" w:space="0" w:color="auto"/>
              <w:right w:val="single" w:sz="4" w:space="0" w:color="auto"/>
            </w:tcBorders>
          </w:tcPr>
          <w:p w:rsidR="00F959E8" w:rsidRPr="00132F52" w:rsidRDefault="00F959E8" w:rsidP="00132F52">
            <w:pPr>
              <w:jc w:val="center"/>
              <w:rPr>
                <w:color w:val="000000" w:themeColor="text1"/>
                <w:sz w:val="24"/>
                <w:szCs w:val="24"/>
              </w:rPr>
            </w:pPr>
            <w:r w:rsidRPr="00132F52">
              <w:rPr>
                <w:color w:val="000000" w:themeColor="text1"/>
                <w:sz w:val="24"/>
                <w:szCs w:val="24"/>
              </w:rPr>
              <w:t>Bez punktacji</w:t>
            </w:r>
          </w:p>
        </w:tc>
      </w:tr>
      <w:tr w:rsidR="00F959E8" w:rsidRPr="00D963F4" w:rsidTr="00DF12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right w:w="0" w:type="dxa"/>
          </w:tblCellMar>
        </w:tblPrEx>
        <w:trPr>
          <w:trHeight w:val="175"/>
        </w:trPr>
        <w:tc>
          <w:tcPr>
            <w:tcW w:w="181" w:type="pct"/>
            <w:tcBorders>
              <w:top w:val="single" w:sz="4" w:space="0" w:color="auto"/>
              <w:left w:val="single" w:sz="4" w:space="0" w:color="auto"/>
              <w:bottom w:val="single" w:sz="4" w:space="0" w:color="auto"/>
              <w:right w:val="single" w:sz="4" w:space="0" w:color="auto"/>
            </w:tcBorders>
          </w:tcPr>
          <w:p w:rsidR="00F959E8" w:rsidRPr="00D963F4" w:rsidRDefault="00F959E8" w:rsidP="006C677B">
            <w:pPr>
              <w:numPr>
                <w:ilvl w:val="0"/>
                <w:numId w:val="88"/>
              </w:numPr>
              <w:jc w:val="center"/>
              <w:rPr>
                <w:snapToGrid w:val="0"/>
                <w:color w:val="000000"/>
                <w:sz w:val="24"/>
                <w:szCs w:val="24"/>
              </w:rPr>
            </w:pPr>
          </w:p>
        </w:tc>
        <w:tc>
          <w:tcPr>
            <w:tcW w:w="2728" w:type="pct"/>
            <w:tcBorders>
              <w:top w:val="single" w:sz="4" w:space="0" w:color="auto"/>
              <w:left w:val="single" w:sz="4" w:space="0" w:color="auto"/>
              <w:bottom w:val="single" w:sz="4" w:space="0" w:color="auto"/>
              <w:right w:val="single" w:sz="4" w:space="0" w:color="auto"/>
            </w:tcBorders>
          </w:tcPr>
          <w:p w:rsidR="00F959E8" w:rsidRPr="00132F52" w:rsidRDefault="00F959E8" w:rsidP="006B101A">
            <w:pPr>
              <w:pStyle w:val="Bezodstpw"/>
              <w:jc w:val="both"/>
              <w:rPr>
                <w:rFonts w:ascii="Times New Roman" w:hAnsi="Times New Roman" w:cs="Times New Roman"/>
                <w:sz w:val="24"/>
                <w:szCs w:val="24"/>
              </w:rPr>
            </w:pPr>
            <w:r w:rsidRPr="00132F52">
              <w:rPr>
                <w:rFonts w:ascii="Times New Roman" w:hAnsi="Times New Roman" w:cs="Times New Roman"/>
                <w:sz w:val="24"/>
                <w:szCs w:val="24"/>
              </w:rPr>
              <w:t>Kąty widzenia 178 /178 w pionie i poziomie</w:t>
            </w:r>
          </w:p>
        </w:tc>
        <w:tc>
          <w:tcPr>
            <w:tcW w:w="591" w:type="pct"/>
            <w:tcBorders>
              <w:top w:val="single" w:sz="4" w:space="0" w:color="auto"/>
              <w:left w:val="single" w:sz="4" w:space="0" w:color="auto"/>
              <w:bottom w:val="single" w:sz="4" w:space="0" w:color="auto"/>
              <w:right w:val="single" w:sz="4" w:space="0" w:color="auto"/>
            </w:tcBorders>
          </w:tcPr>
          <w:p w:rsidR="00F959E8" w:rsidRPr="00132F52" w:rsidRDefault="00F959E8" w:rsidP="006222E9">
            <w:pPr>
              <w:jc w:val="center"/>
              <w:rPr>
                <w:snapToGrid w:val="0"/>
                <w:color w:val="000000"/>
                <w:sz w:val="24"/>
                <w:szCs w:val="24"/>
              </w:rPr>
            </w:pPr>
            <w:r w:rsidRPr="00132F52">
              <w:rPr>
                <w:snapToGrid w:val="0"/>
                <w:color w:val="000000"/>
                <w:sz w:val="24"/>
                <w:szCs w:val="24"/>
              </w:rPr>
              <w:t>Tak</w:t>
            </w:r>
          </w:p>
        </w:tc>
        <w:tc>
          <w:tcPr>
            <w:tcW w:w="591" w:type="pct"/>
            <w:tcBorders>
              <w:top w:val="single" w:sz="4" w:space="0" w:color="auto"/>
              <w:left w:val="single" w:sz="4" w:space="0" w:color="auto"/>
              <w:bottom w:val="single" w:sz="4" w:space="0" w:color="auto"/>
              <w:right w:val="single" w:sz="4" w:space="0" w:color="auto"/>
            </w:tcBorders>
          </w:tcPr>
          <w:p w:rsidR="00F959E8" w:rsidRPr="00132F52" w:rsidRDefault="00F959E8" w:rsidP="006222E9">
            <w:pPr>
              <w:jc w:val="right"/>
              <w:rPr>
                <w:snapToGrid w:val="0"/>
                <w:color w:val="000000"/>
                <w:sz w:val="24"/>
                <w:szCs w:val="24"/>
              </w:rPr>
            </w:pPr>
          </w:p>
        </w:tc>
        <w:tc>
          <w:tcPr>
            <w:tcW w:w="909" w:type="pct"/>
            <w:tcBorders>
              <w:top w:val="single" w:sz="4" w:space="0" w:color="auto"/>
              <w:left w:val="single" w:sz="4" w:space="0" w:color="auto"/>
              <w:bottom w:val="single" w:sz="4" w:space="0" w:color="auto"/>
              <w:right w:val="single" w:sz="4" w:space="0" w:color="auto"/>
            </w:tcBorders>
          </w:tcPr>
          <w:p w:rsidR="00F959E8" w:rsidRPr="00132F52" w:rsidRDefault="00F959E8" w:rsidP="00132F52">
            <w:pPr>
              <w:jc w:val="center"/>
              <w:rPr>
                <w:sz w:val="24"/>
                <w:szCs w:val="24"/>
              </w:rPr>
            </w:pPr>
            <w:r w:rsidRPr="00132F52">
              <w:rPr>
                <w:sz w:val="24"/>
                <w:szCs w:val="24"/>
              </w:rPr>
              <w:t>Bez punktacji</w:t>
            </w:r>
          </w:p>
        </w:tc>
      </w:tr>
      <w:tr w:rsidR="00F959E8" w:rsidRPr="00D963F4" w:rsidTr="00DF12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right w:w="0" w:type="dxa"/>
          </w:tblCellMar>
        </w:tblPrEx>
        <w:trPr>
          <w:trHeight w:val="175"/>
        </w:trPr>
        <w:tc>
          <w:tcPr>
            <w:tcW w:w="181" w:type="pct"/>
            <w:tcBorders>
              <w:top w:val="single" w:sz="4" w:space="0" w:color="auto"/>
              <w:left w:val="single" w:sz="4" w:space="0" w:color="auto"/>
              <w:bottom w:val="single" w:sz="4" w:space="0" w:color="auto"/>
              <w:right w:val="single" w:sz="4" w:space="0" w:color="auto"/>
            </w:tcBorders>
          </w:tcPr>
          <w:p w:rsidR="00F959E8" w:rsidRPr="00D963F4" w:rsidRDefault="00F959E8" w:rsidP="006C677B">
            <w:pPr>
              <w:numPr>
                <w:ilvl w:val="0"/>
                <w:numId w:val="88"/>
              </w:numPr>
              <w:jc w:val="center"/>
              <w:rPr>
                <w:snapToGrid w:val="0"/>
                <w:color w:val="000000"/>
                <w:sz w:val="24"/>
                <w:szCs w:val="24"/>
              </w:rPr>
            </w:pPr>
          </w:p>
        </w:tc>
        <w:tc>
          <w:tcPr>
            <w:tcW w:w="2728" w:type="pct"/>
            <w:tcBorders>
              <w:top w:val="single" w:sz="4" w:space="0" w:color="auto"/>
              <w:left w:val="single" w:sz="4" w:space="0" w:color="auto"/>
              <w:bottom w:val="single" w:sz="4" w:space="0" w:color="auto"/>
              <w:right w:val="single" w:sz="4" w:space="0" w:color="auto"/>
            </w:tcBorders>
          </w:tcPr>
          <w:p w:rsidR="00F959E8" w:rsidRPr="00132F52" w:rsidRDefault="00F959E8" w:rsidP="006B101A">
            <w:pPr>
              <w:pStyle w:val="Bezodstpw"/>
              <w:jc w:val="both"/>
              <w:rPr>
                <w:rFonts w:ascii="Times New Roman" w:hAnsi="Times New Roman" w:cs="Times New Roman"/>
                <w:bCs/>
                <w:color w:val="000000"/>
                <w:sz w:val="24"/>
                <w:szCs w:val="24"/>
              </w:rPr>
            </w:pPr>
            <w:r w:rsidRPr="00132F52">
              <w:rPr>
                <w:rFonts w:ascii="Times New Roman" w:hAnsi="Times New Roman" w:cs="Times New Roman"/>
                <w:sz w:val="24"/>
                <w:szCs w:val="24"/>
              </w:rPr>
              <w:t>Wbudowany kalibrator nie ograniczający pola widzenia na monitorze.</w:t>
            </w:r>
          </w:p>
        </w:tc>
        <w:tc>
          <w:tcPr>
            <w:tcW w:w="591" w:type="pct"/>
            <w:tcBorders>
              <w:top w:val="single" w:sz="4" w:space="0" w:color="auto"/>
              <w:left w:val="single" w:sz="4" w:space="0" w:color="auto"/>
              <w:bottom w:val="single" w:sz="4" w:space="0" w:color="auto"/>
              <w:right w:val="single" w:sz="4" w:space="0" w:color="auto"/>
            </w:tcBorders>
          </w:tcPr>
          <w:p w:rsidR="00F959E8" w:rsidRPr="00132F52" w:rsidRDefault="00F959E8" w:rsidP="006222E9">
            <w:pPr>
              <w:jc w:val="center"/>
              <w:rPr>
                <w:snapToGrid w:val="0"/>
                <w:color w:val="000000"/>
                <w:sz w:val="24"/>
                <w:szCs w:val="24"/>
              </w:rPr>
            </w:pPr>
            <w:r w:rsidRPr="00132F52">
              <w:rPr>
                <w:snapToGrid w:val="0"/>
                <w:color w:val="000000"/>
                <w:sz w:val="24"/>
                <w:szCs w:val="24"/>
              </w:rPr>
              <w:t>Tak</w:t>
            </w:r>
          </w:p>
        </w:tc>
        <w:tc>
          <w:tcPr>
            <w:tcW w:w="591" w:type="pct"/>
            <w:tcBorders>
              <w:top w:val="single" w:sz="4" w:space="0" w:color="auto"/>
              <w:left w:val="single" w:sz="4" w:space="0" w:color="auto"/>
              <w:bottom w:val="single" w:sz="4" w:space="0" w:color="auto"/>
              <w:right w:val="single" w:sz="4" w:space="0" w:color="auto"/>
            </w:tcBorders>
          </w:tcPr>
          <w:p w:rsidR="00F959E8" w:rsidRPr="00132F52" w:rsidRDefault="00F959E8" w:rsidP="006222E9">
            <w:pPr>
              <w:jc w:val="right"/>
              <w:rPr>
                <w:snapToGrid w:val="0"/>
                <w:color w:val="000000"/>
                <w:sz w:val="24"/>
                <w:szCs w:val="24"/>
              </w:rPr>
            </w:pPr>
          </w:p>
        </w:tc>
        <w:tc>
          <w:tcPr>
            <w:tcW w:w="909" w:type="pct"/>
            <w:tcBorders>
              <w:top w:val="single" w:sz="4" w:space="0" w:color="auto"/>
              <w:left w:val="single" w:sz="4" w:space="0" w:color="auto"/>
              <w:bottom w:val="single" w:sz="4" w:space="0" w:color="auto"/>
              <w:right w:val="single" w:sz="4" w:space="0" w:color="auto"/>
            </w:tcBorders>
          </w:tcPr>
          <w:p w:rsidR="00F959E8" w:rsidRPr="00132F52" w:rsidRDefault="00F959E8" w:rsidP="00132F52">
            <w:pPr>
              <w:jc w:val="center"/>
              <w:rPr>
                <w:color w:val="000000" w:themeColor="text1"/>
                <w:sz w:val="24"/>
                <w:szCs w:val="24"/>
              </w:rPr>
            </w:pPr>
            <w:r w:rsidRPr="00132F52">
              <w:rPr>
                <w:color w:val="000000" w:themeColor="text1"/>
                <w:sz w:val="24"/>
                <w:szCs w:val="24"/>
              </w:rPr>
              <w:t>Bez punktacji</w:t>
            </w:r>
          </w:p>
        </w:tc>
      </w:tr>
      <w:tr w:rsidR="00F959E8" w:rsidRPr="00D963F4" w:rsidTr="00DF12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right w:w="0" w:type="dxa"/>
          </w:tblCellMar>
        </w:tblPrEx>
        <w:trPr>
          <w:trHeight w:val="175"/>
        </w:trPr>
        <w:tc>
          <w:tcPr>
            <w:tcW w:w="181" w:type="pct"/>
            <w:tcBorders>
              <w:top w:val="single" w:sz="4" w:space="0" w:color="auto"/>
              <w:left w:val="single" w:sz="4" w:space="0" w:color="auto"/>
              <w:bottom w:val="single" w:sz="4" w:space="0" w:color="auto"/>
              <w:right w:val="single" w:sz="4" w:space="0" w:color="auto"/>
            </w:tcBorders>
          </w:tcPr>
          <w:p w:rsidR="00F959E8" w:rsidRPr="00D963F4" w:rsidRDefault="00F959E8" w:rsidP="006C677B">
            <w:pPr>
              <w:numPr>
                <w:ilvl w:val="0"/>
                <w:numId w:val="88"/>
              </w:numPr>
              <w:jc w:val="center"/>
              <w:rPr>
                <w:snapToGrid w:val="0"/>
                <w:color w:val="000000"/>
                <w:sz w:val="24"/>
                <w:szCs w:val="24"/>
              </w:rPr>
            </w:pPr>
          </w:p>
        </w:tc>
        <w:tc>
          <w:tcPr>
            <w:tcW w:w="2728" w:type="pct"/>
            <w:tcBorders>
              <w:top w:val="single" w:sz="4" w:space="0" w:color="auto"/>
              <w:left w:val="single" w:sz="4" w:space="0" w:color="auto"/>
              <w:bottom w:val="single" w:sz="4" w:space="0" w:color="auto"/>
              <w:right w:val="single" w:sz="4" w:space="0" w:color="auto"/>
            </w:tcBorders>
          </w:tcPr>
          <w:p w:rsidR="00F959E8" w:rsidRPr="00132F52" w:rsidRDefault="00F959E8" w:rsidP="006B101A">
            <w:pPr>
              <w:pStyle w:val="Bezodstpw"/>
              <w:jc w:val="both"/>
              <w:rPr>
                <w:rFonts w:ascii="Times New Roman" w:hAnsi="Times New Roman" w:cs="Times New Roman"/>
                <w:bCs/>
                <w:color w:val="000000"/>
                <w:sz w:val="24"/>
                <w:szCs w:val="24"/>
              </w:rPr>
            </w:pPr>
            <w:r w:rsidRPr="00132F52">
              <w:rPr>
                <w:rFonts w:ascii="Times New Roman" w:hAnsi="Times New Roman" w:cs="Times New Roman"/>
                <w:sz w:val="24"/>
                <w:szCs w:val="24"/>
              </w:rPr>
              <w:t>Wymagany układ kontroli rzeczywistego czasu pracy monitora i jego podświetlenia.</w:t>
            </w:r>
          </w:p>
        </w:tc>
        <w:tc>
          <w:tcPr>
            <w:tcW w:w="591" w:type="pct"/>
            <w:tcBorders>
              <w:top w:val="single" w:sz="4" w:space="0" w:color="auto"/>
              <w:left w:val="single" w:sz="4" w:space="0" w:color="auto"/>
              <w:bottom w:val="single" w:sz="4" w:space="0" w:color="auto"/>
              <w:right w:val="single" w:sz="4" w:space="0" w:color="auto"/>
            </w:tcBorders>
          </w:tcPr>
          <w:p w:rsidR="00F959E8" w:rsidRPr="00132F52" w:rsidRDefault="00F959E8" w:rsidP="006222E9">
            <w:pPr>
              <w:jc w:val="center"/>
              <w:rPr>
                <w:snapToGrid w:val="0"/>
                <w:color w:val="000000"/>
                <w:sz w:val="24"/>
                <w:szCs w:val="24"/>
                <w:lang w:val="en-US"/>
              </w:rPr>
            </w:pPr>
            <w:r w:rsidRPr="00132F52">
              <w:rPr>
                <w:snapToGrid w:val="0"/>
                <w:color w:val="000000"/>
                <w:sz w:val="24"/>
                <w:szCs w:val="24"/>
              </w:rPr>
              <w:t>Tak</w:t>
            </w:r>
          </w:p>
        </w:tc>
        <w:tc>
          <w:tcPr>
            <w:tcW w:w="591" w:type="pct"/>
            <w:tcBorders>
              <w:top w:val="single" w:sz="4" w:space="0" w:color="auto"/>
              <w:left w:val="single" w:sz="4" w:space="0" w:color="auto"/>
              <w:bottom w:val="single" w:sz="4" w:space="0" w:color="auto"/>
              <w:right w:val="single" w:sz="4" w:space="0" w:color="auto"/>
            </w:tcBorders>
          </w:tcPr>
          <w:p w:rsidR="00F959E8" w:rsidRPr="00132F52" w:rsidRDefault="00F959E8" w:rsidP="006222E9">
            <w:pPr>
              <w:jc w:val="right"/>
              <w:rPr>
                <w:snapToGrid w:val="0"/>
                <w:color w:val="000000"/>
                <w:sz w:val="24"/>
                <w:szCs w:val="24"/>
                <w:lang w:val="en-US"/>
              </w:rPr>
            </w:pPr>
          </w:p>
        </w:tc>
        <w:tc>
          <w:tcPr>
            <w:tcW w:w="909" w:type="pct"/>
            <w:tcBorders>
              <w:top w:val="single" w:sz="4" w:space="0" w:color="auto"/>
              <w:left w:val="single" w:sz="4" w:space="0" w:color="auto"/>
              <w:bottom w:val="single" w:sz="4" w:space="0" w:color="auto"/>
              <w:right w:val="single" w:sz="4" w:space="0" w:color="auto"/>
            </w:tcBorders>
          </w:tcPr>
          <w:p w:rsidR="00F959E8" w:rsidRPr="00132F52" w:rsidRDefault="00F959E8" w:rsidP="00132F52">
            <w:pPr>
              <w:jc w:val="center"/>
              <w:rPr>
                <w:color w:val="000000" w:themeColor="text1"/>
                <w:sz w:val="24"/>
                <w:szCs w:val="24"/>
              </w:rPr>
            </w:pPr>
            <w:r w:rsidRPr="00132F52">
              <w:rPr>
                <w:color w:val="000000" w:themeColor="text1"/>
                <w:sz w:val="24"/>
                <w:szCs w:val="24"/>
              </w:rPr>
              <w:t>Bez punktacji</w:t>
            </w:r>
          </w:p>
        </w:tc>
      </w:tr>
      <w:tr w:rsidR="00F959E8" w:rsidRPr="00D963F4" w:rsidTr="00DF12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right w:w="0" w:type="dxa"/>
          </w:tblCellMar>
        </w:tblPrEx>
        <w:trPr>
          <w:trHeight w:val="175"/>
        </w:trPr>
        <w:tc>
          <w:tcPr>
            <w:tcW w:w="181" w:type="pct"/>
            <w:tcBorders>
              <w:top w:val="single" w:sz="4" w:space="0" w:color="auto"/>
              <w:left w:val="single" w:sz="4" w:space="0" w:color="auto"/>
              <w:bottom w:val="single" w:sz="4" w:space="0" w:color="auto"/>
              <w:right w:val="single" w:sz="4" w:space="0" w:color="auto"/>
            </w:tcBorders>
          </w:tcPr>
          <w:p w:rsidR="00F959E8" w:rsidRPr="00D963F4" w:rsidRDefault="00F959E8" w:rsidP="006C677B">
            <w:pPr>
              <w:numPr>
                <w:ilvl w:val="0"/>
                <w:numId w:val="88"/>
              </w:numPr>
              <w:jc w:val="center"/>
              <w:rPr>
                <w:snapToGrid w:val="0"/>
                <w:color w:val="000000"/>
                <w:sz w:val="24"/>
                <w:szCs w:val="24"/>
                <w:lang w:val="en-US"/>
              </w:rPr>
            </w:pPr>
          </w:p>
        </w:tc>
        <w:tc>
          <w:tcPr>
            <w:tcW w:w="2728" w:type="pct"/>
            <w:tcBorders>
              <w:top w:val="single" w:sz="4" w:space="0" w:color="auto"/>
              <w:left w:val="single" w:sz="4" w:space="0" w:color="auto"/>
              <w:bottom w:val="single" w:sz="4" w:space="0" w:color="auto"/>
              <w:right w:val="single" w:sz="4" w:space="0" w:color="auto"/>
            </w:tcBorders>
          </w:tcPr>
          <w:p w:rsidR="00F959E8" w:rsidRPr="00132F52" w:rsidRDefault="00F959E8" w:rsidP="006B101A">
            <w:pPr>
              <w:pStyle w:val="Bezodstpw"/>
              <w:jc w:val="both"/>
              <w:rPr>
                <w:rFonts w:ascii="Times New Roman" w:hAnsi="Times New Roman" w:cs="Times New Roman"/>
                <w:bCs/>
                <w:color w:val="000000"/>
                <w:sz w:val="24"/>
                <w:szCs w:val="24"/>
              </w:rPr>
            </w:pPr>
            <w:r w:rsidRPr="00132F52">
              <w:rPr>
                <w:rFonts w:ascii="Times New Roman" w:hAnsi="Times New Roman" w:cs="Times New Roman"/>
                <w:sz w:val="24"/>
                <w:szCs w:val="24"/>
                <w:lang w:val="nb-NO"/>
              </w:rPr>
              <w:t xml:space="preserve">1 x DVI-D, 2 x DisplayPort, 1 x </w:t>
            </w:r>
            <w:proofErr w:type="spellStart"/>
            <w:r w:rsidRPr="00132F52">
              <w:rPr>
                <w:rFonts w:ascii="Times New Roman" w:hAnsi="Times New Roman" w:cs="Times New Roman"/>
                <w:color w:val="333333"/>
                <w:sz w:val="24"/>
                <w:szCs w:val="24"/>
                <w:shd w:val="clear" w:color="auto" w:fill="FFFFFF"/>
              </w:rPr>
              <w:t>DisplayPort</w:t>
            </w:r>
            <w:proofErr w:type="spellEnd"/>
            <w:r w:rsidRPr="00132F52">
              <w:rPr>
                <w:rFonts w:ascii="Times New Roman" w:hAnsi="Times New Roman" w:cs="Times New Roman"/>
                <w:color w:val="333333"/>
                <w:sz w:val="24"/>
                <w:szCs w:val="24"/>
                <w:shd w:val="clear" w:color="auto" w:fill="FFFFFF"/>
              </w:rPr>
              <w:t xml:space="preserve">  (do połączeń szeregowych), 2</w:t>
            </w:r>
            <w:r w:rsidRPr="00132F52">
              <w:rPr>
                <w:rFonts w:ascii="Times New Roman" w:hAnsi="Times New Roman" w:cs="Times New Roman"/>
                <w:sz w:val="24"/>
                <w:szCs w:val="24"/>
                <w:lang w:val="nb-NO"/>
              </w:rPr>
              <w:t xml:space="preserve">x USB upstream, 2 x USB downstream, </w:t>
            </w:r>
            <w:r w:rsidRPr="00132F52">
              <w:rPr>
                <w:rFonts w:ascii="Times New Roman" w:hAnsi="Times New Roman" w:cs="Times New Roman"/>
                <w:color w:val="000000" w:themeColor="text1"/>
                <w:sz w:val="24"/>
                <w:szCs w:val="24"/>
                <w:lang w:val="nb-NO"/>
              </w:rPr>
              <w:t>1 x USB-C do ładowania urządzeń zewnetrznych max 15W</w:t>
            </w:r>
          </w:p>
        </w:tc>
        <w:tc>
          <w:tcPr>
            <w:tcW w:w="591" w:type="pct"/>
            <w:tcBorders>
              <w:top w:val="single" w:sz="4" w:space="0" w:color="auto"/>
              <w:left w:val="single" w:sz="4" w:space="0" w:color="auto"/>
              <w:bottom w:val="single" w:sz="4" w:space="0" w:color="auto"/>
              <w:right w:val="single" w:sz="4" w:space="0" w:color="auto"/>
            </w:tcBorders>
          </w:tcPr>
          <w:p w:rsidR="00F959E8" w:rsidRPr="00132F52" w:rsidRDefault="00F959E8" w:rsidP="006222E9">
            <w:pPr>
              <w:jc w:val="center"/>
              <w:rPr>
                <w:snapToGrid w:val="0"/>
                <w:color w:val="000000"/>
                <w:sz w:val="24"/>
                <w:szCs w:val="24"/>
              </w:rPr>
            </w:pPr>
            <w:r w:rsidRPr="00132F52">
              <w:rPr>
                <w:snapToGrid w:val="0"/>
                <w:color w:val="000000"/>
                <w:sz w:val="24"/>
                <w:szCs w:val="24"/>
              </w:rPr>
              <w:t>Tak</w:t>
            </w:r>
          </w:p>
        </w:tc>
        <w:tc>
          <w:tcPr>
            <w:tcW w:w="591" w:type="pct"/>
            <w:tcBorders>
              <w:top w:val="single" w:sz="4" w:space="0" w:color="auto"/>
              <w:left w:val="single" w:sz="4" w:space="0" w:color="auto"/>
              <w:bottom w:val="single" w:sz="4" w:space="0" w:color="auto"/>
              <w:right w:val="single" w:sz="4" w:space="0" w:color="auto"/>
            </w:tcBorders>
          </w:tcPr>
          <w:p w:rsidR="00F959E8" w:rsidRPr="00132F52" w:rsidRDefault="00F959E8" w:rsidP="006222E9">
            <w:pPr>
              <w:jc w:val="right"/>
              <w:rPr>
                <w:snapToGrid w:val="0"/>
                <w:color w:val="000000"/>
                <w:sz w:val="24"/>
                <w:szCs w:val="24"/>
              </w:rPr>
            </w:pPr>
          </w:p>
        </w:tc>
        <w:tc>
          <w:tcPr>
            <w:tcW w:w="909" w:type="pct"/>
            <w:tcBorders>
              <w:top w:val="single" w:sz="4" w:space="0" w:color="auto"/>
              <w:left w:val="single" w:sz="4" w:space="0" w:color="auto"/>
              <w:bottom w:val="single" w:sz="4" w:space="0" w:color="auto"/>
              <w:right w:val="single" w:sz="4" w:space="0" w:color="auto"/>
            </w:tcBorders>
          </w:tcPr>
          <w:p w:rsidR="00F959E8" w:rsidRPr="00132F52" w:rsidRDefault="00F959E8" w:rsidP="00132F52">
            <w:pPr>
              <w:jc w:val="center"/>
              <w:rPr>
                <w:color w:val="000000" w:themeColor="text1"/>
                <w:sz w:val="24"/>
                <w:szCs w:val="24"/>
              </w:rPr>
            </w:pPr>
            <w:r w:rsidRPr="00132F52">
              <w:rPr>
                <w:color w:val="000000" w:themeColor="text1"/>
                <w:sz w:val="24"/>
                <w:szCs w:val="24"/>
              </w:rPr>
              <w:t>Bez punktacji</w:t>
            </w:r>
          </w:p>
        </w:tc>
      </w:tr>
      <w:tr w:rsidR="00F959E8" w:rsidRPr="00D963F4" w:rsidTr="00DF12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right w:w="0" w:type="dxa"/>
          </w:tblCellMar>
        </w:tblPrEx>
        <w:trPr>
          <w:trHeight w:val="175"/>
        </w:trPr>
        <w:tc>
          <w:tcPr>
            <w:tcW w:w="181" w:type="pct"/>
            <w:tcBorders>
              <w:top w:val="single" w:sz="4" w:space="0" w:color="auto"/>
              <w:left w:val="single" w:sz="4" w:space="0" w:color="auto"/>
              <w:bottom w:val="single" w:sz="4" w:space="0" w:color="auto"/>
              <w:right w:val="single" w:sz="4" w:space="0" w:color="auto"/>
            </w:tcBorders>
          </w:tcPr>
          <w:p w:rsidR="00F959E8" w:rsidRPr="00D963F4" w:rsidRDefault="00F959E8" w:rsidP="006C677B">
            <w:pPr>
              <w:numPr>
                <w:ilvl w:val="0"/>
                <w:numId w:val="88"/>
              </w:numPr>
              <w:jc w:val="center"/>
              <w:rPr>
                <w:snapToGrid w:val="0"/>
                <w:color w:val="000000"/>
                <w:sz w:val="24"/>
                <w:szCs w:val="24"/>
                <w:lang w:val="en-US"/>
              </w:rPr>
            </w:pPr>
          </w:p>
        </w:tc>
        <w:tc>
          <w:tcPr>
            <w:tcW w:w="2728" w:type="pct"/>
            <w:tcBorders>
              <w:top w:val="single" w:sz="4" w:space="0" w:color="auto"/>
              <w:left w:val="single" w:sz="4" w:space="0" w:color="auto"/>
              <w:bottom w:val="single" w:sz="4" w:space="0" w:color="auto"/>
              <w:right w:val="single" w:sz="4" w:space="0" w:color="auto"/>
            </w:tcBorders>
          </w:tcPr>
          <w:p w:rsidR="00F959E8" w:rsidRPr="00132F52" w:rsidRDefault="00F959E8" w:rsidP="006B101A">
            <w:pPr>
              <w:pStyle w:val="Bezodstpw"/>
              <w:jc w:val="both"/>
              <w:rPr>
                <w:rFonts w:ascii="Times New Roman" w:hAnsi="Times New Roman" w:cs="Times New Roman"/>
                <w:bCs/>
                <w:color w:val="000000"/>
                <w:sz w:val="24"/>
                <w:szCs w:val="24"/>
              </w:rPr>
            </w:pPr>
            <w:r w:rsidRPr="00132F52">
              <w:rPr>
                <w:rFonts w:ascii="Times New Roman" w:hAnsi="Times New Roman" w:cs="Times New Roman"/>
                <w:sz w:val="24"/>
                <w:szCs w:val="24"/>
                <w:lang w:val="nb-NO"/>
              </w:rPr>
              <w:t>Możliwośc pracy szeregowej monitorów</w:t>
            </w:r>
          </w:p>
        </w:tc>
        <w:tc>
          <w:tcPr>
            <w:tcW w:w="591" w:type="pct"/>
            <w:tcBorders>
              <w:top w:val="single" w:sz="4" w:space="0" w:color="auto"/>
              <w:left w:val="single" w:sz="4" w:space="0" w:color="auto"/>
              <w:bottom w:val="single" w:sz="4" w:space="0" w:color="auto"/>
              <w:right w:val="single" w:sz="4" w:space="0" w:color="auto"/>
            </w:tcBorders>
          </w:tcPr>
          <w:p w:rsidR="00F959E8" w:rsidRPr="00132F52" w:rsidRDefault="00F959E8" w:rsidP="006222E9">
            <w:pPr>
              <w:jc w:val="center"/>
              <w:rPr>
                <w:snapToGrid w:val="0"/>
                <w:color w:val="000000"/>
                <w:sz w:val="24"/>
                <w:szCs w:val="24"/>
              </w:rPr>
            </w:pPr>
            <w:r w:rsidRPr="00132F52">
              <w:rPr>
                <w:snapToGrid w:val="0"/>
                <w:color w:val="000000"/>
                <w:sz w:val="24"/>
                <w:szCs w:val="24"/>
              </w:rPr>
              <w:t>Tak</w:t>
            </w:r>
          </w:p>
        </w:tc>
        <w:tc>
          <w:tcPr>
            <w:tcW w:w="591" w:type="pct"/>
            <w:tcBorders>
              <w:top w:val="single" w:sz="4" w:space="0" w:color="auto"/>
              <w:left w:val="single" w:sz="4" w:space="0" w:color="auto"/>
              <w:bottom w:val="single" w:sz="4" w:space="0" w:color="auto"/>
              <w:right w:val="single" w:sz="4" w:space="0" w:color="auto"/>
            </w:tcBorders>
          </w:tcPr>
          <w:p w:rsidR="00F959E8" w:rsidRPr="00132F52" w:rsidRDefault="00F959E8" w:rsidP="006222E9">
            <w:pPr>
              <w:jc w:val="right"/>
              <w:rPr>
                <w:snapToGrid w:val="0"/>
                <w:color w:val="000000"/>
                <w:sz w:val="24"/>
                <w:szCs w:val="24"/>
              </w:rPr>
            </w:pPr>
          </w:p>
        </w:tc>
        <w:tc>
          <w:tcPr>
            <w:tcW w:w="909" w:type="pct"/>
            <w:tcBorders>
              <w:top w:val="single" w:sz="4" w:space="0" w:color="auto"/>
              <w:left w:val="single" w:sz="4" w:space="0" w:color="auto"/>
              <w:bottom w:val="single" w:sz="4" w:space="0" w:color="auto"/>
              <w:right w:val="single" w:sz="4" w:space="0" w:color="auto"/>
            </w:tcBorders>
          </w:tcPr>
          <w:p w:rsidR="00F959E8" w:rsidRPr="00132F52" w:rsidRDefault="00F959E8" w:rsidP="00132F52">
            <w:pPr>
              <w:jc w:val="center"/>
              <w:rPr>
                <w:color w:val="000000" w:themeColor="text1"/>
                <w:sz w:val="24"/>
                <w:szCs w:val="24"/>
              </w:rPr>
            </w:pPr>
            <w:r w:rsidRPr="00132F52">
              <w:rPr>
                <w:color w:val="000000" w:themeColor="text1"/>
                <w:sz w:val="24"/>
                <w:szCs w:val="24"/>
              </w:rPr>
              <w:t>Bez punktacji</w:t>
            </w:r>
          </w:p>
        </w:tc>
      </w:tr>
      <w:tr w:rsidR="00F959E8" w:rsidRPr="00D963F4" w:rsidTr="00DF12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right w:w="0" w:type="dxa"/>
          </w:tblCellMar>
        </w:tblPrEx>
        <w:trPr>
          <w:trHeight w:val="175"/>
        </w:trPr>
        <w:tc>
          <w:tcPr>
            <w:tcW w:w="181" w:type="pct"/>
            <w:tcBorders>
              <w:top w:val="single" w:sz="4" w:space="0" w:color="auto"/>
              <w:left w:val="single" w:sz="4" w:space="0" w:color="auto"/>
              <w:bottom w:val="single" w:sz="4" w:space="0" w:color="auto"/>
              <w:right w:val="single" w:sz="4" w:space="0" w:color="auto"/>
            </w:tcBorders>
          </w:tcPr>
          <w:p w:rsidR="00F959E8" w:rsidRPr="00D963F4" w:rsidRDefault="00F959E8" w:rsidP="006C677B">
            <w:pPr>
              <w:numPr>
                <w:ilvl w:val="0"/>
                <w:numId w:val="88"/>
              </w:numPr>
              <w:jc w:val="center"/>
              <w:rPr>
                <w:snapToGrid w:val="0"/>
                <w:color w:val="000000"/>
                <w:sz w:val="24"/>
                <w:szCs w:val="24"/>
                <w:lang w:val="en-US"/>
              </w:rPr>
            </w:pPr>
          </w:p>
        </w:tc>
        <w:tc>
          <w:tcPr>
            <w:tcW w:w="2728" w:type="pct"/>
            <w:tcBorders>
              <w:top w:val="single" w:sz="4" w:space="0" w:color="auto"/>
              <w:left w:val="single" w:sz="4" w:space="0" w:color="auto"/>
              <w:bottom w:val="single" w:sz="4" w:space="0" w:color="auto"/>
              <w:right w:val="single" w:sz="4" w:space="0" w:color="auto"/>
            </w:tcBorders>
          </w:tcPr>
          <w:p w:rsidR="00F959E8" w:rsidRPr="00132F52" w:rsidRDefault="00F959E8" w:rsidP="006B101A">
            <w:pPr>
              <w:jc w:val="both"/>
              <w:rPr>
                <w:sz w:val="24"/>
                <w:szCs w:val="24"/>
              </w:rPr>
            </w:pPr>
            <w:r w:rsidRPr="00132F52">
              <w:rPr>
                <w:sz w:val="24"/>
                <w:szCs w:val="24"/>
              </w:rPr>
              <w:t>Maksymalny pobór mocy 98W , Zasilacz zintegrowany z obudową monitora</w:t>
            </w:r>
          </w:p>
        </w:tc>
        <w:tc>
          <w:tcPr>
            <w:tcW w:w="591" w:type="pct"/>
            <w:tcBorders>
              <w:top w:val="single" w:sz="4" w:space="0" w:color="auto"/>
              <w:left w:val="single" w:sz="4" w:space="0" w:color="auto"/>
              <w:bottom w:val="single" w:sz="4" w:space="0" w:color="auto"/>
              <w:right w:val="single" w:sz="4" w:space="0" w:color="auto"/>
            </w:tcBorders>
          </w:tcPr>
          <w:p w:rsidR="00F959E8" w:rsidRPr="00132F52" w:rsidRDefault="00F959E8" w:rsidP="006222E9">
            <w:pPr>
              <w:jc w:val="center"/>
              <w:rPr>
                <w:snapToGrid w:val="0"/>
                <w:color w:val="000000"/>
                <w:sz w:val="24"/>
                <w:szCs w:val="24"/>
              </w:rPr>
            </w:pPr>
            <w:r w:rsidRPr="00132F52">
              <w:rPr>
                <w:snapToGrid w:val="0"/>
                <w:color w:val="000000"/>
                <w:sz w:val="24"/>
                <w:szCs w:val="24"/>
              </w:rPr>
              <w:t>Tak, podać</w:t>
            </w:r>
          </w:p>
        </w:tc>
        <w:tc>
          <w:tcPr>
            <w:tcW w:w="591" w:type="pct"/>
            <w:tcBorders>
              <w:top w:val="single" w:sz="4" w:space="0" w:color="auto"/>
              <w:left w:val="single" w:sz="4" w:space="0" w:color="auto"/>
              <w:bottom w:val="single" w:sz="4" w:space="0" w:color="auto"/>
              <w:right w:val="single" w:sz="4" w:space="0" w:color="auto"/>
            </w:tcBorders>
          </w:tcPr>
          <w:p w:rsidR="00F959E8" w:rsidRPr="00132F52" w:rsidRDefault="00F959E8" w:rsidP="006222E9">
            <w:pPr>
              <w:jc w:val="right"/>
              <w:rPr>
                <w:snapToGrid w:val="0"/>
                <w:color w:val="000000"/>
                <w:sz w:val="24"/>
                <w:szCs w:val="24"/>
              </w:rPr>
            </w:pPr>
          </w:p>
        </w:tc>
        <w:tc>
          <w:tcPr>
            <w:tcW w:w="909" w:type="pct"/>
            <w:tcBorders>
              <w:top w:val="single" w:sz="4" w:space="0" w:color="auto"/>
              <w:left w:val="single" w:sz="4" w:space="0" w:color="auto"/>
              <w:bottom w:val="single" w:sz="4" w:space="0" w:color="auto"/>
              <w:right w:val="single" w:sz="4" w:space="0" w:color="auto"/>
            </w:tcBorders>
          </w:tcPr>
          <w:p w:rsidR="00F959E8" w:rsidRPr="00132F52" w:rsidRDefault="00F959E8" w:rsidP="00132F52">
            <w:pPr>
              <w:jc w:val="center"/>
              <w:rPr>
                <w:color w:val="000000" w:themeColor="text1"/>
                <w:sz w:val="24"/>
                <w:szCs w:val="24"/>
              </w:rPr>
            </w:pPr>
            <w:r w:rsidRPr="00132F52">
              <w:rPr>
                <w:color w:val="000000" w:themeColor="text1"/>
                <w:sz w:val="24"/>
                <w:szCs w:val="24"/>
              </w:rPr>
              <w:t>Bez punktacji</w:t>
            </w:r>
          </w:p>
        </w:tc>
      </w:tr>
      <w:tr w:rsidR="00F959E8" w:rsidRPr="00D963F4" w:rsidTr="00DF12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right w:w="0" w:type="dxa"/>
          </w:tblCellMar>
        </w:tblPrEx>
        <w:trPr>
          <w:trHeight w:val="175"/>
        </w:trPr>
        <w:tc>
          <w:tcPr>
            <w:tcW w:w="181" w:type="pct"/>
            <w:tcBorders>
              <w:top w:val="single" w:sz="4" w:space="0" w:color="auto"/>
              <w:left w:val="single" w:sz="4" w:space="0" w:color="auto"/>
              <w:bottom w:val="single" w:sz="4" w:space="0" w:color="auto"/>
              <w:right w:val="single" w:sz="4" w:space="0" w:color="auto"/>
            </w:tcBorders>
          </w:tcPr>
          <w:p w:rsidR="00F959E8" w:rsidRPr="00D963F4" w:rsidRDefault="00F959E8" w:rsidP="006C677B">
            <w:pPr>
              <w:numPr>
                <w:ilvl w:val="0"/>
                <w:numId w:val="88"/>
              </w:numPr>
              <w:jc w:val="center"/>
              <w:rPr>
                <w:snapToGrid w:val="0"/>
                <w:color w:val="000000"/>
                <w:sz w:val="24"/>
                <w:szCs w:val="24"/>
                <w:lang w:val="en-US"/>
              </w:rPr>
            </w:pPr>
          </w:p>
        </w:tc>
        <w:tc>
          <w:tcPr>
            <w:tcW w:w="2728" w:type="pct"/>
            <w:tcBorders>
              <w:top w:val="single" w:sz="4" w:space="0" w:color="auto"/>
              <w:left w:val="single" w:sz="4" w:space="0" w:color="auto"/>
              <w:bottom w:val="single" w:sz="4" w:space="0" w:color="auto"/>
              <w:right w:val="single" w:sz="4" w:space="0" w:color="auto"/>
            </w:tcBorders>
          </w:tcPr>
          <w:p w:rsidR="00F959E8" w:rsidRPr="00132F52" w:rsidRDefault="00F959E8" w:rsidP="006B101A">
            <w:pPr>
              <w:pStyle w:val="Bezodstpw"/>
              <w:jc w:val="both"/>
              <w:rPr>
                <w:rFonts w:ascii="Times New Roman" w:hAnsi="Times New Roman" w:cs="Times New Roman"/>
                <w:bCs/>
                <w:color w:val="000000"/>
                <w:sz w:val="24"/>
                <w:szCs w:val="24"/>
              </w:rPr>
            </w:pPr>
            <w:r w:rsidRPr="00132F52">
              <w:rPr>
                <w:rFonts w:ascii="Times New Roman" w:hAnsi="Times New Roman" w:cs="Times New Roman"/>
                <w:color w:val="000000" w:themeColor="text1"/>
                <w:sz w:val="24"/>
                <w:szCs w:val="24"/>
              </w:rPr>
              <w:t>Funkcjonalność pozwalająca na samodzielne kalibrowanie monitora oraz sprawdzenie odcieni szarości  bez systemu operacyjnego. Uruchamiana z menu monitora</w:t>
            </w:r>
          </w:p>
        </w:tc>
        <w:tc>
          <w:tcPr>
            <w:tcW w:w="591" w:type="pct"/>
            <w:tcBorders>
              <w:top w:val="single" w:sz="4" w:space="0" w:color="auto"/>
              <w:left w:val="single" w:sz="4" w:space="0" w:color="auto"/>
              <w:bottom w:val="single" w:sz="4" w:space="0" w:color="auto"/>
              <w:right w:val="single" w:sz="4" w:space="0" w:color="auto"/>
            </w:tcBorders>
          </w:tcPr>
          <w:p w:rsidR="00F959E8" w:rsidRPr="00132F52" w:rsidRDefault="00F959E8" w:rsidP="006222E9">
            <w:pPr>
              <w:jc w:val="center"/>
              <w:rPr>
                <w:snapToGrid w:val="0"/>
                <w:color w:val="000000"/>
                <w:sz w:val="24"/>
                <w:szCs w:val="24"/>
              </w:rPr>
            </w:pPr>
            <w:r w:rsidRPr="00132F52">
              <w:rPr>
                <w:snapToGrid w:val="0"/>
                <w:color w:val="000000"/>
                <w:sz w:val="24"/>
                <w:szCs w:val="24"/>
              </w:rPr>
              <w:t>Tak</w:t>
            </w:r>
          </w:p>
        </w:tc>
        <w:tc>
          <w:tcPr>
            <w:tcW w:w="591" w:type="pct"/>
            <w:tcBorders>
              <w:top w:val="single" w:sz="4" w:space="0" w:color="auto"/>
              <w:left w:val="single" w:sz="4" w:space="0" w:color="auto"/>
              <w:bottom w:val="single" w:sz="4" w:space="0" w:color="auto"/>
              <w:right w:val="single" w:sz="4" w:space="0" w:color="auto"/>
            </w:tcBorders>
          </w:tcPr>
          <w:p w:rsidR="00F959E8" w:rsidRPr="00132F52" w:rsidRDefault="00F959E8" w:rsidP="006222E9">
            <w:pPr>
              <w:jc w:val="right"/>
              <w:rPr>
                <w:snapToGrid w:val="0"/>
                <w:color w:val="000000"/>
                <w:sz w:val="24"/>
                <w:szCs w:val="24"/>
              </w:rPr>
            </w:pPr>
          </w:p>
        </w:tc>
        <w:tc>
          <w:tcPr>
            <w:tcW w:w="909" w:type="pct"/>
            <w:tcBorders>
              <w:top w:val="single" w:sz="4" w:space="0" w:color="auto"/>
              <w:left w:val="single" w:sz="4" w:space="0" w:color="auto"/>
              <w:bottom w:val="single" w:sz="4" w:space="0" w:color="auto"/>
              <w:right w:val="single" w:sz="4" w:space="0" w:color="auto"/>
            </w:tcBorders>
          </w:tcPr>
          <w:p w:rsidR="00F959E8" w:rsidRPr="00132F52" w:rsidRDefault="00F959E8" w:rsidP="00132F52">
            <w:pPr>
              <w:jc w:val="center"/>
              <w:rPr>
                <w:color w:val="000000" w:themeColor="text1"/>
                <w:sz w:val="24"/>
                <w:szCs w:val="24"/>
              </w:rPr>
            </w:pPr>
            <w:r w:rsidRPr="00132F52">
              <w:rPr>
                <w:color w:val="000000" w:themeColor="text1"/>
                <w:sz w:val="24"/>
                <w:szCs w:val="24"/>
              </w:rPr>
              <w:t>Bez punktacji</w:t>
            </w:r>
          </w:p>
        </w:tc>
      </w:tr>
      <w:tr w:rsidR="00F959E8" w:rsidRPr="00D963F4" w:rsidTr="00DF12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right w:w="0" w:type="dxa"/>
          </w:tblCellMar>
        </w:tblPrEx>
        <w:trPr>
          <w:trHeight w:val="175"/>
        </w:trPr>
        <w:tc>
          <w:tcPr>
            <w:tcW w:w="181" w:type="pct"/>
            <w:tcBorders>
              <w:top w:val="single" w:sz="4" w:space="0" w:color="auto"/>
              <w:left w:val="single" w:sz="4" w:space="0" w:color="auto"/>
              <w:bottom w:val="single" w:sz="4" w:space="0" w:color="auto"/>
              <w:right w:val="single" w:sz="4" w:space="0" w:color="auto"/>
            </w:tcBorders>
          </w:tcPr>
          <w:p w:rsidR="00F959E8" w:rsidRPr="00D963F4" w:rsidRDefault="00F959E8" w:rsidP="006C677B">
            <w:pPr>
              <w:numPr>
                <w:ilvl w:val="0"/>
                <w:numId w:val="88"/>
              </w:numPr>
              <w:jc w:val="center"/>
              <w:rPr>
                <w:snapToGrid w:val="0"/>
                <w:color w:val="000000"/>
                <w:sz w:val="24"/>
                <w:szCs w:val="24"/>
                <w:lang w:val="en-US"/>
              </w:rPr>
            </w:pPr>
          </w:p>
        </w:tc>
        <w:tc>
          <w:tcPr>
            <w:tcW w:w="2728" w:type="pct"/>
            <w:tcBorders>
              <w:top w:val="single" w:sz="4" w:space="0" w:color="auto"/>
              <w:left w:val="single" w:sz="4" w:space="0" w:color="auto"/>
              <w:bottom w:val="single" w:sz="4" w:space="0" w:color="auto"/>
              <w:right w:val="single" w:sz="4" w:space="0" w:color="auto"/>
            </w:tcBorders>
          </w:tcPr>
          <w:p w:rsidR="00F959E8" w:rsidRPr="00132F52" w:rsidRDefault="00F959E8" w:rsidP="006B101A">
            <w:pPr>
              <w:pStyle w:val="Bezodstpw"/>
              <w:jc w:val="both"/>
              <w:rPr>
                <w:rFonts w:ascii="Times New Roman" w:hAnsi="Times New Roman" w:cs="Times New Roman"/>
                <w:bCs/>
                <w:color w:val="000000"/>
                <w:sz w:val="24"/>
                <w:szCs w:val="24"/>
              </w:rPr>
            </w:pPr>
            <w:r w:rsidRPr="00132F52">
              <w:rPr>
                <w:rFonts w:ascii="Times New Roman" w:hAnsi="Times New Roman" w:cs="Times New Roman"/>
                <w:sz w:val="24"/>
                <w:szCs w:val="24"/>
              </w:rPr>
              <w:t>Czujnik mierzący jasność otoczenia</w:t>
            </w:r>
          </w:p>
        </w:tc>
        <w:tc>
          <w:tcPr>
            <w:tcW w:w="591" w:type="pct"/>
            <w:tcBorders>
              <w:top w:val="single" w:sz="4" w:space="0" w:color="auto"/>
              <w:left w:val="single" w:sz="4" w:space="0" w:color="auto"/>
              <w:bottom w:val="single" w:sz="4" w:space="0" w:color="auto"/>
              <w:right w:val="single" w:sz="4" w:space="0" w:color="auto"/>
            </w:tcBorders>
          </w:tcPr>
          <w:p w:rsidR="00F959E8" w:rsidRPr="00132F52" w:rsidRDefault="00F959E8" w:rsidP="006222E9">
            <w:pPr>
              <w:jc w:val="center"/>
              <w:rPr>
                <w:snapToGrid w:val="0"/>
                <w:color w:val="000000"/>
                <w:sz w:val="24"/>
                <w:szCs w:val="24"/>
              </w:rPr>
            </w:pPr>
            <w:r w:rsidRPr="00132F52">
              <w:rPr>
                <w:snapToGrid w:val="0"/>
                <w:color w:val="000000"/>
                <w:sz w:val="24"/>
                <w:szCs w:val="24"/>
              </w:rPr>
              <w:t>Tak</w:t>
            </w:r>
          </w:p>
        </w:tc>
        <w:tc>
          <w:tcPr>
            <w:tcW w:w="591" w:type="pct"/>
            <w:tcBorders>
              <w:top w:val="single" w:sz="4" w:space="0" w:color="auto"/>
              <w:left w:val="single" w:sz="4" w:space="0" w:color="auto"/>
              <w:bottom w:val="single" w:sz="4" w:space="0" w:color="auto"/>
              <w:right w:val="single" w:sz="4" w:space="0" w:color="auto"/>
            </w:tcBorders>
          </w:tcPr>
          <w:p w:rsidR="00F959E8" w:rsidRPr="00132F52" w:rsidRDefault="00F959E8" w:rsidP="006222E9">
            <w:pPr>
              <w:jc w:val="right"/>
              <w:rPr>
                <w:snapToGrid w:val="0"/>
                <w:color w:val="000000"/>
                <w:sz w:val="24"/>
                <w:szCs w:val="24"/>
              </w:rPr>
            </w:pPr>
          </w:p>
        </w:tc>
        <w:tc>
          <w:tcPr>
            <w:tcW w:w="909" w:type="pct"/>
            <w:tcBorders>
              <w:top w:val="single" w:sz="4" w:space="0" w:color="auto"/>
              <w:left w:val="single" w:sz="4" w:space="0" w:color="auto"/>
              <w:bottom w:val="single" w:sz="4" w:space="0" w:color="auto"/>
              <w:right w:val="single" w:sz="4" w:space="0" w:color="auto"/>
            </w:tcBorders>
          </w:tcPr>
          <w:p w:rsidR="00F959E8" w:rsidRPr="00132F52" w:rsidRDefault="00F959E8" w:rsidP="00132F52">
            <w:pPr>
              <w:jc w:val="center"/>
              <w:rPr>
                <w:sz w:val="24"/>
                <w:szCs w:val="24"/>
              </w:rPr>
            </w:pPr>
            <w:r w:rsidRPr="00132F52">
              <w:rPr>
                <w:sz w:val="24"/>
                <w:szCs w:val="24"/>
              </w:rPr>
              <w:t>Bez punktacji</w:t>
            </w:r>
          </w:p>
        </w:tc>
      </w:tr>
      <w:tr w:rsidR="00F959E8" w:rsidRPr="00D963F4" w:rsidTr="00DF12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right w:w="0" w:type="dxa"/>
          </w:tblCellMar>
        </w:tblPrEx>
        <w:trPr>
          <w:trHeight w:val="175"/>
        </w:trPr>
        <w:tc>
          <w:tcPr>
            <w:tcW w:w="181" w:type="pct"/>
            <w:tcBorders>
              <w:top w:val="single" w:sz="4" w:space="0" w:color="auto"/>
              <w:left w:val="single" w:sz="4" w:space="0" w:color="auto"/>
              <w:bottom w:val="single" w:sz="4" w:space="0" w:color="auto"/>
              <w:right w:val="single" w:sz="4" w:space="0" w:color="auto"/>
            </w:tcBorders>
          </w:tcPr>
          <w:p w:rsidR="00F959E8" w:rsidRPr="00D963F4" w:rsidRDefault="00F959E8" w:rsidP="006C677B">
            <w:pPr>
              <w:numPr>
                <w:ilvl w:val="0"/>
                <w:numId w:val="88"/>
              </w:numPr>
              <w:jc w:val="center"/>
              <w:rPr>
                <w:snapToGrid w:val="0"/>
                <w:color w:val="000000"/>
                <w:sz w:val="24"/>
                <w:szCs w:val="24"/>
                <w:lang w:val="en-US"/>
              </w:rPr>
            </w:pPr>
          </w:p>
        </w:tc>
        <w:tc>
          <w:tcPr>
            <w:tcW w:w="2728" w:type="pct"/>
            <w:tcBorders>
              <w:top w:val="single" w:sz="4" w:space="0" w:color="auto"/>
              <w:left w:val="single" w:sz="4" w:space="0" w:color="auto"/>
              <w:bottom w:val="single" w:sz="4" w:space="0" w:color="auto"/>
              <w:right w:val="single" w:sz="4" w:space="0" w:color="auto"/>
            </w:tcBorders>
          </w:tcPr>
          <w:p w:rsidR="00F959E8" w:rsidRPr="00132F52" w:rsidRDefault="00F959E8" w:rsidP="006B101A">
            <w:pPr>
              <w:jc w:val="both"/>
              <w:rPr>
                <w:sz w:val="24"/>
                <w:szCs w:val="24"/>
              </w:rPr>
            </w:pPr>
            <w:r w:rsidRPr="00132F52">
              <w:rPr>
                <w:sz w:val="24"/>
                <w:szCs w:val="24"/>
              </w:rPr>
              <w:t>Czujnik mierzący i stabilizujący jasność podświetlenia matrycy</w:t>
            </w:r>
          </w:p>
        </w:tc>
        <w:tc>
          <w:tcPr>
            <w:tcW w:w="591" w:type="pct"/>
            <w:tcBorders>
              <w:top w:val="single" w:sz="4" w:space="0" w:color="auto"/>
              <w:left w:val="single" w:sz="4" w:space="0" w:color="auto"/>
              <w:bottom w:val="single" w:sz="4" w:space="0" w:color="auto"/>
              <w:right w:val="single" w:sz="4" w:space="0" w:color="auto"/>
            </w:tcBorders>
          </w:tcPr>
          <w:p w:rsidR="00F959E8" w:rsidRPr="00132F52" w:rsidRDefault="00F959E8" w:rsidP="006222E9">
            <w:pPr>
              <w:jc w:val="center"/>
              <w:rPr>
                <w:snapToGrid w:val="0"/>
                <w:color w:val="000000"/>
                <w:sz w:val="24"/>
                <w:szCs w:val="24"/>
              </w:rPr>
            </w:pPr>
            <w:r w:rsidRPr="00132F52">
              <w:rPr>
                <w:snapToGrid w:val="0"/>
                <w:color w:val="000000"/>
                <w:sz w:val="24"/>
                <w:szCs w:val="24"/>
              </w:rPr>
              <w:t>Tak</w:t>
            </w:r>
          </w:p>
        </w:tc>
        <w:tc>
          <w:tcPr>
            <w:tcW w:w="591" w:type="pct"/>
            <w:tcBorders>
              <w:top w:val="single" w:sz="4" w:space="0" w:color="auto"/>
              <w:left w:val="single" w:sz="4" w:space="0" w:color="auto"/>
              <w:bottom w:val="single" w:sz="4" w:space="0" w:color="auto"/>
              <w:right w:val="single" w:sz="4" w:space="0" w:color="auto"/>
            </w:tcBorders>
          </w:tcPr>
          <w:p w:rsidR="00F959E8" w:rsidRPr="00132F52" w:rsidRDefault="00F959E8" w:rsidP="006222E9">
            <w:pPr>
              <w:jc w:val="right"/>
              <w:rPr>
                <w:snapToGrid w:val="0"/>
                <w:color w:val="000000"/>
                <w:sz w:val="24"/>
                <w:szCs w:val="24"/>
              </w:rPr>
            </w:pPr>
          </w:p>
        </w:tc>
        <w:tc>
          <w:tcPr>
            <w:tcW w:w="909" w:type="pct"/>
            <w:tcBorders>
              <w:top w:val="single" w:sz="4" w:space="0" w:color="auto"/>
              <w:left w:val="single" w:sz="4" w:space="0" w:color="auto"/>
              <w:bottom w:val="single" w:sz="4" w:space="0" w:color="auto"/>
              <w:right w:val="single" w:sz="4" w:space="0" w:color="auto"/>
            </w:tcBorders>
          </w:tcPr>
          <w:p w:rsidR="00F959E8" w:rsidRPr="00132F52" w:rsidRDefault="00F959E8" w:rsidP="00132F52">
            <w:pPr>
              <w:jc w:val="center"/>
              <w:rPr>
                <w:color w:val="000000" w:themeColor="text1"/>
                <w:sz w:val="24"/>
                <w:szCs w:val="24"/>
              </w:rPr>
            </w:pPr>
            <w:r w:rsidRPr="00132F52">
              <w:rPr>
                <w:color w:val="000000" w:themeColor="text1"/>
                <w:sz w:val="24"/>
                <w:szCs w:val="24"/>
              </w:rPr>
              <w:t>Bez punktacji</w:t>
            </w:r>
          </w:p>
        </w:tc>
      </w:tr>
      <w:tr w:rsidR="00F959E8" w:rsidRPr="00D963F4" w:rsidTr="00DF12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right w:w="0" w:type="dxa"/>
          </w:tblCellMar>
        </w:tblPrEx>
        <w:trPr>
          <w:trHeight w:val="175"/>
        </w:trPr>
        <w:tc>
          <w:tcPr>
            <w:tcW w:w="181" w:type="pct"/>
            <w:tcBorders>
              <w:top w:val="single" w:sz="4" w:space="0" w:color="auto"/>
              <w:left w:val="single" w:sz="4" w:space="0" w:color="auto"/>
              <w:bottom w:val="single" w:sz="4" w:space="0" w:color="auto"/>
              <w:right w:val="single" w:sz="4" w:space="0" w:color="auto"/>
            </w:tcBorders>
          </w:tcPr>
          <w:p w:rsidR="00F959E8" w:rsidRPr="00D963F4" w:rsidRDefault="00F959E8" w:rsidP="006C677B">
            <w:pPr>
              <w:numPr>
                <w:ilvl w:val="0"/>
                <w:numId w:val="88"/>
              </w:numPr>
              <w:jc w:val="center"/>
              <w:rPr>
                <w:snapToGrid w:val="0"/>
                <w:color w:val="000000"/>
                <w:sz w:val="24"/>
                <w:szCs w:val="24"/>
                <w:lang w:val="en-US"/>
              </w:rPr>
            </w:pPr>
          </w:p>
        </w:tc>
        <w:tc>
          <w:tcPr>
            <w:tcW w:w="2728" w:type="pct"/>
            <w:tcBorders>
              <w:top w:val="single" w:sz="4" w:space="0" w:color="auto"/>
              <w:left w:val="single" w:sz="4" w:space="0" w:color="auto"/>
              <w:bottom w:val="single" w:sz="4" w:space="0" w:color="auto"/>
              <w:right w:val="single" w:sz="4" w:space="0" w:color="auto"/>
            </w:tcBorders>
          </w:tcPr>
          <w:p w:rsidR="00F959E8" w:rsidRPr="00132F52" w:rsidRDefault="00F959E8" w:rsidP="006B101A">
            <w:pPr>
              <w:pStyle w:val="Bezodstpw"/>
              <w:jc w:val="both"/>
              <w:rPr>
                <w:rFonts w:ascii="Times New Roman" w:hAnsi="Times New Roman" w:cs="Times New Roman"/>
                <w:bCs/>
                <w:color w:val="000000"/>
                <w:sz w:val="24"/>
                <w:szCs w:val="24"/>
              </w:rPr>
            </w:pPr>
            <w:r w:rsidRPr="00132F52">
              <w:rPr>
                <w:rFonts w:ascii="Times New Roman" w:hAnsi="Times New Roman" w:cs="Times New Roman"/>
                <w:sz w:val="24"/>
                <w:szCs w:val="24"/>
              </w:rPr>
              <w:t>Komplet kabli zasilających i połączeniowych</w:t>
            </w:r>
          </w:p>
        </w:tc>
        <w:tc>
          <w:tcPr>
            <w:tcW w:w="591" w:type="pct"/>
            <w:tcBorders>
              <w:top w:val="single" w:sz="4" w:space="0" w:color="auto"/>
              <w:left w:val="single" w:sz="4" w:space="0" w:color="auto"/>
              <w:bottom w:val="single" w:sz="4" w:space="0" w:color="auto"/>
              <w:right w:val="single" w:sz="4" w:space="0" w:color="auto"/>
            </w:tcBorders>
          </w:tcPr>
          <w:p w:rsidR="00F959E8" w:rsidRPr="00132F52" w:rsidRDefault="00F959E8" w:rsidP="006222E9">
            <w:pPr>
              <w:jc w:val="center"/>
              <w:rPr>
                <w:snapToGrid w:val="0"/>
                <w:color w:val="000000"/>
                <w:sz w:val="24"/>
                <w:szCs w:val="24"/>
              </w:rPr>
            </w:pPr>
            <w:r w:rsidRPr="00132F52">
              <w:rPr>
                <w:snapToGrid w:val="0"/>
                <w:color w:val="000000"/>
                <w:sz w:val="24"/>
                <w:szCs w:val="24"/>
              </w:rPr>
              <w:t>Tak</w:t>
            </w:r>
          </w:p>
        </w:tc>
        <w:tc>
          <w:tcPr>
            <w:tcW w:w="591" w:type="pct"/>
            <w:tcBorders>
              <w:top w:val="single" w:sz="4" w:space="0" w:color="auto"/>
              <w:left w:val="single" w:sz="4" w:space="0" w:color="auto"/>
              <w:bottom w:val="single" w:sz="4" w:space="0" w:color="auto"/>
              <w:right w:val="single" w:sz="4" w:space="0" w:color="auto"/>
            </w:tcBorders>
          </w:tcPr>
          <w:p w:rsidR="00F959E8" w:rsidRPr="00132F52" w:rsidRDefault="00F959E8" w:rsidP="006222E9">
            <w:pPr>
              <w:jc w:val="right"/>
              <w:rPr>
                <w:snapToGrid w:val="0"/>
                <w:color w:val="000000"/>
                <w:sz w:val="24"/>
                <w:szCs w:val="24"/>
              </w:rPr>
            </w:pPr>
          </w:p>
        </w:tc>
        <w:tc>
          <w:tcPr>
            <w:tcW w:w="909" w:type="pct"/>
            <w:tcBorders>
              <w:top w:val="single" w:sz="4" w:space="0" w:color="auto"/>
              <w:left w:val="single" w:sz="4" w:space="0" w:color="auto"/>
              <w:bottom w:val="single" w:sz="4" w:space="0" w:color="auto"/>
              <w:right w:val="single" w:sz="4" w:space="0" w:color="auto"/>
            </w:tcBorders>
          </w:tcPr>
          <w:p w:rsidR="00F959E8" w:rsidRPr="00132F52" w:rsidRDefault="00F959E8" w:rsidP="00132F52">
            <w:pPr>
              <w:jc w:val="center"/>
              <w:rPr>
                <w:color w:val="000000" w:themeColor="text1"/>
                <w:sz w:val="24"/>
                <w:szCs w:val="24"/>
              </w:rPr>
            </w:pPr>
            <w:r w:rsidRPr="00132F52">
              <w:rPr>
                <w:color w:val="000000" w:themeColor="text1"/>
                <w:sz w:val="24"/>
                <w:szCs w:val="24"/>
              </w:rPr>
              <w:t>Bez punktacji</w:t>
            </w:r>
          </w:p>
        </w:tc>
      </w:tr>
      <w:tr w:rsidR="00F959E8" w:rsidRPr="00D963F4" w:rsidTr="00DF12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right w:w="0" w:type="dxa"/>
          </w:tblCellMar>
        </w:tblPrEx>
        <w:trPr>
          <w:trHeight w:val="175"/>
        </w:trPr>
        <w:tc>
          <w:tcPr>
            <w:tcW w:w="181" w:type="pct"/>
            <w:tcBorders>
              <w:top w:val="single" w:sz="4" w:space="0" w:color="auto"/>
              <w:left w:val="single" w:sz="4" w:space="0" w:color="auto"/>
              <w:bottom w:val="single" w:sz="4" w:space="0" w:color="auto"/>
              <w:right w:val="single" w:sz="4" w:space="0" w:color="auto"/>
            </w:tcBorders>
          </w:tcPr>
          <w:p w:rsidR="00F959E8" w:rsidRPr="00D963F4" w:rsidRDefault="00F959E8" w:rsidP="006C677B">
            <w:pPr>
              <w:numPr>
                <w:ilvl w:val="0"/>
                <w:numId w:val="88"/>
              </w:numPr>
              <w:jc w:val="center"/>
              <w:rPr>
                <w:snapToGrid w:val="0"/>
                <w:color w:val="000000"/>
                <w:sz w:val="24"/>
                <w:szCs w:val="24"/>
                <w:lang w:val="en-US"/>
              </w:rPr>
            </w:pPr>
          </w:p>
        </w:tc>
        <w:tc>
          <w:tcPr>
            <w:tcW w:w="2728" w:type="pct"/>
            <w:tcBorders>
              <w:top w:val="single" w:sz="4" w:space="0" w:color="auto"/>
              <w:left w:val="single" w:sz="4" w:space="0" w:color="auto"/>
              <w:bottom w:val="single" w:sz="4" w:space="0" w:color="auto"/>
              <w:right w:val="single" w:sz="4" w:space="0" w:color="auto"/>
            </w:tcBorders>
          </w:tcPr>
          <w:p w:rsidR="00F959E8" w:rsidRPr="00132F52" w:rsidRDefault="00F959E8" w:rsidP="006B101A">
            <w:pPr>
              <w:pStyle w:val="Bezodstpw"/>
              <w:jc w:val="both"/>
              <w:rPr>
                <w:rFonts w:ascii="Times New Roman" w:hAnsi="Times New Roman" w:cs="Times New Roman"/>
                <w:bCs/>
                <w:color w:val="000000"/>
                <w:sz w:val="24"/>
                <w:szCs w:val="24"/>
              </w:rPr>
            </w:pPr>
            <w:r w:rsidRPr="00132F52">
              <w:rPr>
                <w:rFonts w:ascii="Times New Roman" w:hAnsi="Times New Roman" w:cs="Times New Roman"/>
                <w:sz w:val="24"/>
                <w:szCs w:val="24"/>
              </w:rPr>
              <w:t>Automatyczne wyłączanie/włączanie monitora zsynchronizowane z wygaszaczem ekranu – po zainstalowaniu dołączonej do monitora aplikacji</w:t>
            </w:r>
          </w:p>
        </w:tc>
        <w:tc>
          <w:tcPr>
            <w:tcW w:w="591" w:type="pct"/>
            <w:tcBorders>
              <w:top w:val="single" w:sz="4" w:space="0" w:color="auto"/>
              <w:left w:val="single" w:sz="4" w:space="0" w:color="auto"/>
              <w:bottom w:val="single" w:sz="4" w:space="0" w:color="auto"/>
              <w:right w:val="single" w:sz="4" w:space="0" w:color="auto"/>
            </w:tcBorders>
          </w:tcPr>
          <w:p w:rsidR="00F959E8" w:rsidRPr="00132F52" w:rsidRDefault="00F959E8" w:rsidP="006222E9">
            <w:pPr>
              <w:jc w:val="center"/>
              <w:rPr>
                <w:snapToGrid w:val="0"/>
                <w:color w:val="000000"/>
                <w:sz w:val="24"/>
                <w:szCs w:val="24"/>
              </w:rPr>
            </w:pPr>
            <w:r w:rsidRPr="00132F52">
              <w:rPr>
                <w:snapToGrid w:val="0"/>
                <w:color w:val="000000"/>
                <w:sz w:val="24"/>
                <w:szCs w:val="24"/>
              </w:rPr>
              <w:t>Tak</w:t>
            </w:r>
          </w:p>
        </w:tc>
        <w:tc>
          <w:tcPr>
            <w:tcW w:w="591" w:type="pct"/>
            <w:tcBorders>
              <w:top w:val="single" w:sz="4" w:space="0" w:color="auto"/>
              <w:left w:val="single" w:sz="4" w:space="0" w:color="auto"/>
              <w:bottom w:val="single" w:sz="4" w:space="0" w:color="auto"/>
              <w:right w:val="single" w:sz="4" w:space="0" w:color="auto"/>
            </w:tcBorders>
          </w:tcPr>
          <w:p w:rsidR="00F959E8" w:rsidRPr="00132F52" w:rsidRDefault="00F959E8" w:rsidP="006222E9">
            <w:pPr>
              <w:jc w:val="right"/>
              <w:rPr>
                <w:snapToGrid w:val="0"/>
                <w:color w:val="000000"/>
                <w:sz w:val="24"/>
                <w:szCs w:val="24"/>
              </w:rPr>
            </w:pPr>
          </w:p>
        </w:tc>
        <w:tc>
          <w:tcPr>
            <w:tcW w:w="909" w:type="pct"/>
            <w:tcBorders>
              <w:top w:val="single" w:sz="4" w:space="0" w:color="auto"/>
              <w:left w:val="single" w:sz="4" w:space="0" w:color="auto"/>
              <w:bottom w:val="single" w:sz="4" w:space="0" w:color="auto"/>
              <w:right w:val="single" w:sz="4" w:space="0" w:color="auto"/>
            </w:tcBorders>
          </w:tcPr>
          <w:p w:rsidR="00F959E8" w:rsidRPr="00132F52" w:rsidRDefault="00F959E8" w:rsidP="00132F52">
            <w:pPr>
              <w:jc w:val="center"/>
              <w:rPr>
                <w:color w:val="000000" w:themeColor="text1"/>
                <w:sz w:val="24"/>
                <w:szCs w:val="24"/>
              </w:rPr>
            </w:pPr>
            <w:r w:rsidRPr="00132F52">
              <w:rPr>
                <w:color w:val="000000" w:themeColor="text1"/>
                <w:sz w:val="24"/>
                <w:szCs w:val="24"/>
              </w:rPr>
              <w:t>Bez punktacji</w:t>
            </w:r>
          </w:p>
        </w:tc>
      </w:tr>
      <w:tr w:rsidR="00F959E8" w:rsidRPr="00D963F4" w:rsidTr="00DF12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right w:w="0" w:type="dxa"/>
          </w:tblCellMar>
        </w:tblPrEx>
        <w:trPr>
          <w:trHeight w:val="175"/>
        </w:trPr>
        <w:tc>
          <w:tcPr>
            <w:tcW w:w="181" w:type="pct"/>
            <w:tcBorders>
              <w:top w:val="single" w:sz="4" w:space="0" w:color="auto"/>
              <w:left w:val="single" w:sz="4" w:space="0" w:color="auto"/>
              <w:bottom w:val="single" w:sz="4" w:space="0" w:color="auto"/>
              <w:right w:val="single" w:sz="4" w:space="0" w:color="auto"/>
            </w:tcBorders>
          </w:tcPr>
          <w:p w:rsidR="00F959E8" w:rsidRPr="00D963F4" w:rsidRDefault="00F959E8" w:rsidP="006C677B">
            <w:pPr>
              <w:numPr>
                <w:ilvl w:val="0"/>
                <w:numId w:val="88"/>
              </w:numPr>
              <w:jc w:val="center"/>
              <w:rPr>
                <w:snapToGrid w:val="0"/>
                <w:color w:val="000000"/>
                <w:sz w:val="24"/>
                <w:szCs w:val="24"/>
              </w:rPr>
            </w:pPr>
          </w:p>
        </w:tc>
        <w:tc>
          <w:tcPr>
            <w:tcW w:w="2728" w:type="pct"/>
            <w:tcBorders>
              <w:top w:val="single" w:sz="4" w:space="0" w:color="auto"/>
              <w:left w:val="single" w:sz="4" w:space="0" w:color="auto"/>
              <w:bottom w:val="single" w:sz="4" w:space="0" w:color="auto"/>
              <w:right w:val="single" w:sz="4" w:space="0" w:color="auto"/>
            </w:tcBorders>
          </w:tcPr>
          <w:p w:rsidR="00F959E8" w:rsidRPr="00132F52" w:rsidRDefault="00F959E8" w:rsidP="00F959E8">
            <w:pPr>
              <w:rPr>
                <w:b/>
                <w:bCs/>
                <w:color w:val="000000"/>
                <w:sz w:val="24"/>
                <w:szCs w:val="24"/>
              </w:rPr>
            </w:pPr>
            <w:r w:rsidRPr="00132F52">
              <w:rPr>
                <w:sz w:val="24"/>
                <w:szCs w:val="24"/>
              </w:rPr>
              <w:t xml:space="preserve">Dedykowana przez producenta monitorów diagnostycznych karta graficzna o następujących wymaganiach:   </w:t>
            </w:r>
            <w:r w:rsidRPr="00132F52">
              <w:rPr>
                <w:sz w:val="24"/>
                <w:szCs w:val="24"/>
              </w:rPr>
              <w:br/>
              <w:t xml:space="preserve">- PCI Express x 16 Gen 3.0, </w:t>
            </w:r>
            <w:r w:rsidRPr="00132F52">
              <w:rPr>
                <w:sz w:val="24"/>
                <w:szCs w:val="24"/>
              </w:rPr>
              <w:br/>
              <w:t xml:space="preserve">- Pamięć DDR5 4GB, </w:t>
            </w:r>
            <w:r w:rsidRPr="00132F52">
              <w:rPr>
                <w:sz w:val="24"/>
                <w:szCs w:val="24"/>
              </w:rPr>
              <w:br/>
              <w:t xml:space="preserve">- 4 wyjścia cyfrowe mini </w:t>
            </w:r>
            <w:proofErr w:type="spellStart"/>
            <w:r w:rsidRPr="00132F52">
              <w:rPr>
                <w:sz w:val="24"/>
                <w:szCs w:val="24"/>
              </w:rPr>
              <w:t>DisplayPort</w:t>
            </w:r>
            <w:proofErr w:type="spellEnd"/>
            <w:r w:rsidRPr="00132F52">
              <w:rPr>
                <w:sz w:val="24"/>
                <w:szCs w:val="24"/>
              </w:rPr>
              <w:t xml:space="preserve">, </w:t>
            </w:r>
            <w:r w:rsidRPr="00132F52">
              <w:rPr>
                <w:sz w:val="24"/>
                <w:szCs w:val="24"/>
              </w:rPr>
              <w:br/>
              <w:t>- Możliwość podłączenia 4 monitorów jednocześnie,</w:t>
            </w:r>
            <w:r w:rsidRPr="00132F52">
              <w:rPr>
                <w:sz w:val="24"/>
                <w:szCs w:val="24"/>
              </w:rPr>
              <w:br/>
              <w:t>- Sterowniki do systemów operacyjnych Windows 10 lub Windows 11</w:t>
            </w:r>
            <w:r w:rsidRPr="00132F52">
              <w:rPr>
                <w:sz w:val="24"/>
                <w:szCs w:val="24"/>
              </w:rPr>
              <w:br/>
              <w:t xml:space="preserve">- Pobór mocy do 47 W     </w:t>
            </w:r>
          </w:p>
        </w:tc>
        <w:tc>
          <w:tcPr>
            <w:tcW w:w="591" w:type="pct"/>
            <w:tcBorders>
              <w:top w:val="single" w:sz="4" w:space="0" w:color="auto"/>
              <w:left w:val="single" w:sz="4" w:space="0" w:color="auto"/>
              <w:bottom w:val="single" w:sz="4" w:space="0" w:color="auto"/>
              <w:right w:val="single" w:sz="4" w:space="0" w:color="auto"/>
            </w:tcBorders>
          </w:tcPr>
          <w:p w:rsidR="00F959E8" w:rsidRPr="00132F52" w:rsidRDefault="00F959E8" w:rsidP="006222E9">
            <w:pPr>
              <w:jc w:val="center"/>
              <w:rPr>
                <w:snapToGrid w:val="0"/>
                <w:color w:val="000000"/>
                <w:sz w:val="24"/>
                <w:szCs w:val="24"/>
              </w:rPr>
            </w:pPr>
            <w:r w:rsidRPr="00132F52">
              <w:rPr>
                <w:snapToGrid w:val="0"/>
                <w:color w:val="000000"/>
                <w:sz w:val="24"/>
                <w:szCs w:val="24"/>
              </w:rPr>
              <w:t xml:space="preserve">Tak, podać </w:t>
            </w:r>
          </w:p>
        </w:tc>
        <w:tc>
          <w:tcPr>
            <w:tcW w:w="591" w:type="pct"/>
            <w:tcBorders>
              <w:top w:val="single" w:sz="4" w:space="0" w:color="auto"/>
              <w:left w:val="single" w:sz="4" w:space="0" w:color="auto"/>
              <w:bottom w:val="single" w:sz="4" w:space="0" w:color="auto"/>
              <w:right w:val="single" w:sz="4" w:space="0" w:color="auto"/>
            </w:tcBorders>
          </w:tcPr>
          <w:p w:rsidR="00F959E8" w:rsidRPr="00132F52" w:rsidRDefault="00F959E8" w:rsidP="006222E9">
            <w:pPr>
              <w:jc w:val="right"/>
              <w:rPr>
                <w:snapToGrid w:val="0"/>
                <w:color w:val="000000"/>
                <w:sz w:val="24"/>
                <w:szCs w:val="24"/>
              </w:rPr>
            </w:pPr>
          </w:p>
        </w:tc>
        <w:tc>
          <w:tcPr>
            <w:tcW w:w="909" w:type="pct"/>
            <w:tcBorders>
              <w:top w:val="single" w:sz="4" w:space="0" w:color="auto"/>
              <w:left w:val="single" w:sz="4" w:space="0" w:color="auto"/>
              <w:bottom w:val="single" w:sz="4" w:space="0" w:color="auto"/>
              <w:right w:val="single" w:sz="4" w:space="0" w:color="auto"/>
            </w:tcBorders>
          </w:tcPr>
          <w:p w:rsidR="00F959E8" w:rsidRPr="00132F52" w:rsidRDefault="00F959E8" w:rsidP="00132F52">
            <w:pPr>
              <w:jc w:val="center"/>
              <w:rPr>
                <w:color w:val="000000" w:themeColor="text1"/>
                <w:sz w:val="24"/>
                <w:szCs w:val="24"/>
              </w:rPr>
            </w:pPr>
            <w:r w:rsidRPr="00132F52">
              <w:rPr>
                <w:color w:val="000000" w:themeColor="text1"/>
                <w:sz w:val="24"/>
                <w:szCs w:val="24"/>
              </w:rPr>
              <w:t>Bez punktacji</w:t>
            </w:r>
          </w:p>
        </w:tc>
      </w:tr>
      <w:tr w:rsidR="00F959E8" w:rsidRPr="00D963F4" w:rsidTr="00DF12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right w:w="0" w:type="dxa"/>
          </w:tblCellMar>
        </w:tblPrEx>
        <w:trPr>
          <w:trHeight w:val="175"/>
        </w:trPr>
        <w:tc>
          <w:tcPr>
            <w:tcW w:w="181" w:type="pct"/>
            <w:tcBorders>
              <w:top w:val="single" w:sz="4" w:space="0" w:color="auto"/>
              <w:left w:val="single" w:sz="4" w:space="0" w:color="auto"/>
              <w:bottom w:val="single" w:sz="4" w:space="0" w:color="auto"/>
              <w:right w:val="single" w:sz="4" w:space="0" w:color="auto"/>
            </w:tcBorders>
          </w:tcPr>
          <w:p w:rsidR="00F959E8" w:rsidRPr="00D963F4" w:rsidRDefault="00F959E8" w:rsidP="006C677B">
            <w:pPr>
              <w:numPr>
                <w:ilvl w:val="0"/>
                <w:numId w:val="88"/>
              </w:numPr>
              <w:jc w:val="center"/>
              <w:rPr>
                <w:snapToGrid w:val="0"/>
                <w:color w:val="000000"/>
                <w:sz w:val="24"/>
                <w:szCs w:val="24"/>
              </w:rPr>
            </w:pPr>
          </w:p>
        </w:tc>
        <w:tc>
          <w:tcPr>
            <w:tcW w:w="2728" w:type="pct"/>
            <w:tcBorders>
              <w:top w:val="single" w:sz="4" w:space="0" w:color="auto"/>
              <w:left w:val="single" w:sz="4" w:space="0" w:color="auto"/>
              <w:bottom w:val="single" w:sz="4" w:space="0" w:color="auto"/>
              <w:right w:val="single" w:sz="4" w:space="0" w:color="auto"/>
            </w:tcBorders>
          </w:tcPr>
          <w:p w:rsidR="00F959E8" w:rsidRPr="00132F52" w:rsidRDefault="00F959E8" w:rsidP="006B101A">
            <w:pPr>
              <w:pStyle w:val="Bezodstpw"/>
              <w:jc w:val="both"/>
              <w:rPr>
                <w:rFonts w:ascii="Times New Roman" w:hAnsi="Times New Roman" w:cs="Times New Roman"/>
                <w:sz w:val="24"/>
                <w:szCs w:val="24"/>
              </w:rPr>
            </w:pPr>
            <w:r w:rsidRPr="00132F52">
              <w:rPr>
                <w:rFonts w:ascii="Times New Roman" w:hAnsi="Times New Roman" w:cs="Times New Roman"/>
                <w:sz w:val="24"/>
                <w:szCs w:val="24"/>
              </w:rPr>
              <w:t xml:space="preserve">Dodatkowy monitor LCD min.22” tego samego producenta co monitor diagnostyczny, licznik rzeczywistego czasu pracy, rozdzielczość 1920x1200, wielkość piksela </w:t>
            </w:r>
            <w:proofErr w:type="spellStart"/>
            <w:r w:rsidRPr="00132F52">
              <w:rPr>
                <w:rFonts w:ascii="Times New Roman" w:hAnsi="Times New Roman" w:cs="Times New Roman"/>
                <w:sz w:val="24"/>
                <w:szCs w:val="24"/>
              </w:rPr>
              <w:t>max</w:t>
            </w:r>
            <w:proofErr w:type="spellEnd"/>
            <w:r w:rsidRPr="00132F52">
              <w:rPr>
                <w:rFonts w:ascii="Times New Roman" w:hAnsi="Times New Roman" w:cs="Times New Roman"/>
                <w:sz w:val="24"/>
                <w:szCs w:val="24"/>
              </w:rPr>
              <w:t>. 0,254 mm, jasność 250cd/m2, kontrast  1000:1</w:t>
            </w:r>
          </w:p>
        </w:tc>
        <w:tc>
          <w:tcPr>
            <w:tcW w:w="591" w:type="pct"/>
            <w:tcBorders>
              <w:top w:val="single" w:sz="4" w:space="0" w:color="auto"/>
              <w:left w:val="single" w:sz="4" w:space="0" w:color="auto"/>
              <w:bottom w:val="single" w:sz="4" w:space="0" w:color="auto"/>
              <w:right w:val="single" w:sz="4" w:space="0" w:color="auto"/>
            </w:tcBorders>
          </w:tcPr>
          <w:p w:rsidR="00F959E8" w:rsidRPr="00132F52" w:rsidRDefault="00F959E8" w:rsidP="006222E9">
            <w:pPr>
              <w:jc w:val="center"/>
              <w:rPr>
                <w:snapToGrid w:val="0"/>
                <w:color w:val="000000"/>
                <w:sz w:val="24"/>
                <w:szCs w:val="24"/>
              </w:rPr>
            </w:pPr>
            <w:r w:rsidRPr="00132F52">
              <w:rPr>
                <w:snapToGrid w:val="0"/>
                <w:color w:val="000000"/>
                <w:sz w:val="24"/>
                <w:szCs w:val="24"/>
              </w:rPr>
              <w:t>Tak</w:t>
            </w:r>
          </w:p>
        </w:tc>
        <w:tc>
          <w:tcPr>
            <w:tcW w:w="591" w:type="pct"/>
            <w:tcBorders>
              <w:top w:val="single" w:sz="4" w:space="0" w:color="auto"/>
              <w:left w:val="single" w:sz="4" w:space="0" w:color="auto"/>
              <w:bottom w:val="single" w:sz="4" w:space="0" w:color="auto"/>
              <w:right w:val="single" w:sz="4" w:space="0" w:color="auto"/>
            </w:tcBorders>
          </w:tcPr>
          <w:p w:rsidR="00F959E8" w:rsidRPr="00132F52" w:rsidRDefault="00F959E8" w:rsidP="006222E9">
            <w:pPr>
              <w:jc w:val="right"/>
              <w:rPr>
                <w:snapToGrid w:val="0"/>
                <w:color w:val="000000"/>
                <w:sz w:val="24"/>
                <w:szCs w:val="24"/>
              </w:rPr>
            </w:pPr>
          </w:p>
        </w:tc>
        <w:tc>
          <w:tcPr>
            <w:tcW w:w="909" w:type="pct"/>
            <w:tcBorders>
              <w:top w:val="single" w:sz="4" w:space="0" w:color="auto"/>
              <w:left w:val="single" w:sz="4" w:space="0" w:color="auto"/>
              <w:bottom w:val="single" w:sz="4" w:space="0" w:color="auto"/>
              <w:right w:val="single" w:sz="4" w:space="0" w:color="auto"/>
            </w:tcBorders>
          </w:tcPr>
          <w:p w:rsidR="00F959E8" w:rsidRPr="00132F52" w:rsidRDefault="00F959E8" w:rsidP="00132F52">
            <w:pPr>
              <w:jc w:val="center"/>
              <w:rPr>
                <w:color w:val="000000" w:themeColor="text1"/>
                <w:sz w:val="24"/>
                <w:szCs w:val="24"/>
              </w:rPr>
            </w:pPr>
            <w:r w:rsidRPr="00132F52">
              <w:rPr>
                <w:color w:val="000000" w:themeColor="text1"/>
                <w:sz w:val="24"/>
                <w:szCs w:val="24"/>
              </w:rPr>
              <w:t>Bez punktacji</w:t>
            </w:r>
          </w:p>
        </w:tc>
      </w:tr>
      <w:tr w:rsidR="00F959E8" w:rsidRPr="00D963F4" w:rsidTr="00DF12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right w:w="0" w:type="dxa"/>
          </w:tblCellMar>
        </w:tblPrEx>
        <w:trPr>
          <w:trHeight w:val="175"/>
        </w:trPr>
        <w:tc>
          <w:tcPr>
            <w:tcW w:w="181" w:type="pct"/>
            <w:tcBorders>
              <w:top w:val="single" w:sz="4" w:space="0" w:color="auto"/>
              <w:left w:val="single" w:sz="4" w:space="0" w:color="auto"/>
              <w:bottom w:val="single" w:sz="4" w:space="0" w:color="auto"/>
              <w:right w:val="single" w:sz="4" w:space="0" w:color="auto"/>
            </w:tcBorders>
          </w:tcPr>
          <w:p w:rsidR="00F959E8" w:rsidRPr="00D963F4" w:rsidRDefault="00F959E8" w:rsidP="006C677B">
            <w:pPr>
              <w:numPr>
                <w:ilvl w:val="0"/>
                <w:numId w:val="88"/>
              </w:numPr>
              <w:jc w:val="center"/>
              <w:rPr>
                <w:snapToGrid w:val="0"/>
                <w:color w:val="000000"/>
                <w:sz w:val="24"/>
                <w:szCs w:val="24"/>
              </w:rPr>
            </w:pPr>
          </w:p>
        </w:tc>
        <w:tc>
          <w:tcPr>
            <w:tcW w:w="2728" w:type="pct"/>
            <w:tcBorders>
              <w:top w:val="single" w:sz="4" w:space="0" w:color="auto"/>
              <w:left w:val="single" w:sz="4" w:space="0" w:color="auto"/>
              <w:bottom w:val="single" w:sz="4" w:space="0" w:color="auto"/>
              <w:right w:val="single" w:sz="4" w:space="0" w:color="auto"/>
            </w:tcBorders>
          </w:tcPr>
          <w:p w:rsidR="00F959E8" w:rsidRPr="00132F52" w:rsidRDefault="00F959E8" w:rsidP="006B101A">
            <w:pPr>
              <w:jc w:val="both"/>
              <w:rPr>
                <w:bCs/>
                <w:sz w:val="24"/>
                <w:szCs w:val="24"/>
              </w:rPr>
            </w:pPr>
            <w:r w:rsidRPr="00132F52">
              <w:rPr>
                <w:sz w:val="24"/>
                <w:szCs w:val="24"/>
              </w:rPr>
              <w:t>Urządzenie ochrony zasilania z wbudowaną ochroną przeciwprzepięciową  zgodną z normą IEC 61643-1 oraz spełniający normy IEC 62040-1, IEC 60950-1, IEC 62040-2, Raport CB, znak CE1  w płaskiej obudowie z możliwością pracy w pozycji pionowej i poziomej</w:t>
            </w:r>
          </w:p>
        </w:tc>
        <w:tc>
          <w:tcPr>
            <w:tcW w:w="591" w:type="pct"/>
            <w:tcBorders>
              <w:top w:val="single" w:sz="4" w:space="0" w:color="auto"/>
              <w:left w:val="single" w:sz="4" w:space="0" w:color="auto"/>
              <w:bottom w:val="single" w:sz="4" w:space="0" w:color="auto"/>
              <w:right w:val="single" w:sz="4" w:space="0" w:color="auto"/>
            </w:tcBorders>
          </w:tcPr>
          <w:p w:rsidR="00F959E8" w:rsidRPr="00132F52" w:rsidRDefault="00F959E8" w:rsidP="006222E9">
            <w:pPr>
              <w:jc w:val="center"/>
              <w:rPr>
                <w:snapToGrid w:val="0"/>
                <w:color w:val="000000"/>
                <w:sz w:val="24"/>
                <w:szCs w:val="24"/>
              </w:rPr>
            </w:pPr>
            <w:r w:rsidRPr="00132F52">
              <w:rPr>
                <w:snapToGrid w:val="0"/>
                <w:color w:val="000000"/>
                <w:sz w:val="24"/>
                <w:szCs w:val="24"/>
              </w:rPr>
              <w:t>Tak</w:t>
            </w:r>
          </w:p>
        </w:tc>
        <w:tc>
          <w:tcPr>
            <w:tcW w:w="591" w:type="pct"/>
            <w:tcBorders>
              <w:top w:val="single" w:sz="4" w:space="0" w:color="auto"/>
              <w:left w:val="single" w:sz="4" w:space="0" w:color="auto"/>
              <w:bottom w:val="single" w:sz="4" w:space="0" w:color="auto"/>
              <w:right w:val="single" w:sz="4" w:space="0" w:color="auto"/>
            </w:tcBorders>
          </w:tcPr>
          <w:p w:rsidR="00F959E8" w:rsidRPr="00132F52" w:rsidRDefault="00F959E8" w:rsidP="006222E9">
            <w:pPr>
              <w:jc w:val="right"/>
              <w:rPr>
                <w:snapToGrid w:val="0"/>
                <w:color w:val="000000"/>
                <w:sz w:val="24"/>
                <w:szCs w:val="24"/>
              </w:rPr>
            </w:pPr>
          </w:p>
        </w:tc>
        <w:tc>
          <w:tcPr>
            <w:tcW w:w="909" w:type="pct"/>
            <w:tcBorders>
              <w:top w:val="single" w:sz="4" w:space="0" w:color="auto"/>
              <w:left w:val="single" w:sz="4" w:space="0" w:color="auto"/>
              <w:bottom w:val="single" w:sz="4" w:space="0" w:color="auto"/>
              <w:right w:val="single" w:sz="4" w:space="0" w:color="auto"/>
            </w:tcBorders>
          </w:tcPr>
          <w:p w:rsidR="00F959E8" w:rsidRPr="00132F52" w:rsidRDefault="00F959E8" w:rsidP="00132F52">
            <w:pPr>
              <w:jc w:val="center"/>
              <w:rPr>
                <w:color w:val="000000" w:themeColor="text1"/>
                <w:sz w:val="24"/>
                <w:szCs w:val="24"/>
              </w:rPr>
            </w:pPr>
            <w:r w:rsidRPr="00132F52">
              <w:rPr>
                <w:color w:val="000000" w:themeColor="text1"/>
                <w:sz w:val="24"/>
                <w:szCs w:val="24"/>
              </w:rPr>
              <w:t>Bez punktacji</w:t>
            </w:r>
          </w:p>
        </w:tc>
      </w:tr>
      <w:tr w:rsidR="00F959E8" w:rsidRPr="00D963F4" w:rsidTr="00DF12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right w:w="0" w:type="dxa"/>
          </w:tblCellMar>
        </w:tblPrEx>
        <w:trPr>
          <w:trHeight w:val="175"/>
        </w:trPr>
        <w:tc>
          <w:tcPr>
            <w:tcW w:w="181" w:type="pct"/>
            <w:tcBorders>
              <w:top w:val="single" w:sz="4" w:space="0" w:color="auto"/>
              <w:left w:val="single" w:sz="4" w:space="0" w:color="auto"/>
              <w:bottom w:val="single" w:sz="4" w:space="0" w:color="auto"/>
              <w:right w:val="single" w:sz="4" w:space="0" w:color="auto"/>
            </w:tcBorders>
          </w:tcPr>
          <w:p w:rsidR="00F959E8" w:rsidRPr="00D963F4" w:rsidRDefault="00F959E8" w:rsidP="006C677B">
            <w:pPr>
              <w:numPr>
                <w:ilvl w:val="0"/>
                <w:numId w:val="88"/>
              </w:numPr>
              <w:jc w:val="center"/>
              <w:rPr>
                <w:snapToGrid w:val="0"/>
                <w:color w:val="000000"/>
                <w:sz w:val="24"/>
                <w:szCs w:val="24"/>
              </w:rPr>
            </w:pPr>
          </w:p>
        </w:tc>
        <w:tc>
          <w:tcPr>
            <w:tcW w:w="2728" w:type="pct"/>
            <w:tcBorders>
              <w:top w:val="single" w:sz="4" w:space="0" w:color="auto"/>
              <w:left w:val="single" w:sz="4" w:space="0" w:color="auto"/>
              <w:bottom w:val="single" w:sz="4" w:space="0" w:color="auto"/>
              <w:right w:val="single" w:sz="4" w:space="0" w:color="auto"/>
            </w:tcBorders>
          </w:tcPr>
          <w:p w:rsidR="00F959E8" w:rsidRPr="00132F52" w:rsidRDefault="00F959E8" w:rsidP="006B101A">
            <w:pPr>
              <w:jc w:val="both"/>
              <w:rPr>
                <w:bCs/>
                <w:sz w:val="24"/>
                <w:szCs w:val="24"/>
              </w:rPr>
            </w:pPr>
            <w:r w:rsidRPr="00132F52">
              <w:rPr>
                <w:sz w:val="24"/>
                <w:szCs w:val="24"/>
              </w:rPr>
              <w:t xml:space="preserve">Urządzenie musi posiadać minimum 4gniazda FR z podtrzymaniem bateryjnym </w:t>
            </w:r>
            <w:r w:rsidRPr="00132F52">
              <w:rPr>
                <w:sz w:val="24"/>
                <w:szCs w:val="24"/>
              </w:rPr>
              <w:lastRenderedPageBreak/>
              <w:t>(odpowiednio 6 i 11 minut dla obciążenia 70% i 50%) i 4 gniazda FR z zabezpieczeniem przeciwudarowym (spełniający normę IEC 61643-1)</w:t>
            </w:r>
          </w:p>
        </w:tc>
        <w:tc>
          <w:tcPr>
            <w:tcW w:w="591" w:type="pct"/>
            <w:tcBorders>
              <w:top w:val="single" w:sz="4" w:space="0" w:color="auto"/>
              <w:left w:val="single" w:sz="4" w:space="0" w:color="auto"/>
              <w:bottom w:val="single" w:sz="4" w:space="0" w:color="auto"/>
              <w:right w:val="single" w:sz="4" w:space="0" w:color="auto"/>
            </w:tcBorders>
          </w:tcPr>
          <w:p w:rsidR="00F959E8" w:rsidRPr="00132F52" w:rsidRDefault="00F959E8" w:rsidP="006222E9">
            <w:pPr>
              <w:jc w:val="center"/>
              <w:rPr>
                <w:snapToGrid w:val="0"/>
                <w:color w:val="000000"/>
                <w:sz w:val="24"/>
                <w:szCs w:val="24"/>
              </w:rPr>
            </w:pPr>
            <w:r w:rsidRPr="00132F52">
              <w:rPr>
                <w:snapToGrid w:val="0"/>
                <w:color w:val="000000"/>
                <w:sz w:val="24"/>
                <w:szCs w:val="24"/>
              </w:rPr>
              <w:lastRenderedPageBreak/>
              <w:t>Tak</w:t>
            </w:r>
          </w:p>
        </w:tc>
        <w:tc>
          <w:tcPr>
            <w:tcW w:w="591" w:type="pct"/>
            <w:tcBorders>
              <w:top w:val="single" w:sz="4" w:space="0" w:color="auto"/>
              <w:left w:val="single" w:sz="4" w:space="0" w:color="auto"/>
              <w:bottom w:val="single" w:sz="4" w:space="0" w:color="auto"/>
              <w:right w:val="single" w:sz="4" w:space="0" w:color="auto"/>
            </w:tcBorders>
          </w:tcPr>
          <w:p w:rsidR="00F959E8" w:rsidRPr="00132F52" w:rsidRDefault="00F959E8" w:rsidP="006222E9">
            <w:pPr>
              <w:jc w:val="right"/>
              <w:rPr>
                <w:snapToGrid w:val="0"/>
                <w:color w:val="000000"/>
                <w:sz w:val="24"/>
                <w:szCs w:val="24"/>
              </w:rPr>
            </w:pPr>
          </w:p>
        </w:tc>
        <w:tc>
          <w:tcPr>
            <w:tcW w:w="909" w:type="pct"/>
            <w:tcBorders>
              <w:top w:val="single" w:sz="4" w:space="0" w:color="auto"/>
              <w:left w:val="single" w:sz="4" w:space="0" w:color="auto"/>
              <w:bottom w:val="single" w:sz="4" w:space="0" w:color="auto"/>
              <w:right w:val="single" w:sz="4" w:space="0" w:color="auto"/>
            </w:tcBorders>
          </w:tcPr>
          <w:p w:rsidR="00F959E8" w:rsidRPr="00132F52" w:rsidRDefault="00F959E8" w:rsidP="00132F52">
            <w:pPr>
              <w:jc w:val="center"/>
              <w:rPr>
                <w:sz w:val="24"/>
                <w:szCs w:val="24"/>
              </w:rPr>
            </w:pPr>
            <w:r w:rsidRPr="00132F52">
              <w:rPr>
                <w:sz w:val="24"/>
                <w:szCs w:val="24"/>
              </w:rPr>
              <w:t>Bez punktacji</w:t>
            </w:r>
          </w:p>
        </w:tc>
      </w:tr>
      <w:tr w:rsidR="00F959E8" w:rsidRPr="00D963F4" w:rsidTr="00DF12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right w:w="0" w:type="dxa"/>
          </w:tblCellMar>
        </w:tblPrEx>
        <w:trPr>
          <w:trHeight w:val="175"/>
        </w:trPr>
        <w:tc>
          <w:tcPr>
            <w:tcW w:w="181" w:type="pct"/>
            <w:tcBorders>
              <w:top w:val="single" w:sz="4" w:space="0" w:color="auto"/>
              <w:left w:val="single" w:sz="4" w:space="0" w:color="auto"/>
              <w:bottom w:val="single" w:sz="4" w:space="0" w:color="auto"/>
              <w:right w:val="single" w:sz="4" w:space="0" w:color="auto"/>
            </w:tcBorders>
          </w:tcPr>
          <w:p w:rsidR="00F959E8" w:rsidRPr="00D963F4" w:rsidRDefault="00F959E8" w:rsidP="006C677B">
            <w:pPr>
              <w:numPr>
                <w:ilvl w:val="0"/>
                <w:numId w:val="88"/>
              </w:numPr>
              <w:jc w:val="center"/>
              <w:rPr>
                <w:snapToGrid w:val="0"/>
                <w:color w:val="000000"/>
                <w:sz w:val="24"/>
                <w:szCs w:val="24"/>
              </w:rPr>
            </w:pPr>
          </w:p>
        </w:tc>
        <w:tc>
          <w:tcPr>
            <w:tcW w:w="2728" w:type="pct"/>
            <w:tcBorders>
              <w:top w:val="single" w:sz="4" w:space="0" w:color="auto"/>
              <w:left w:val="single" w:sz="4" w:space="0" w:color="auto"/>
              <w:bottom w:val="single" w:sz="4" w:space="0" w:color="auto"/>
              <w:right w:val="single" w:sz="4" w:space="0" w:color="auto"/>
            </w:tcBorders>
          </w:tcPr>
          <w:p w:rsidR="00F959E8" w:rsidRPr="00132F52" w:rsidRDefault="00F959E8" w:rsidP="00F959E8">
            <w:pPr>
              <w:rPr>
                <w:bCs/>
                <w:sz w:val="24"/>
                <w:szCs w:val="24"/>
              </w:rPr>
            </w:pPr>
            <w:r w:rsidRPr="00132F52">
              <w:rPr>
                <w:bCs/>
                <w:sz w:val="24"/>
                <w:szCs w:val="24"/>
              </w:rPr>
              <w:t>Gwarancja:</w:t>
            </w:r>
            <w:r w:rsidRPr="00132F52">
              <w:rPr>
                <w:bCs/>
                <w:sz w:val="24"/>
                <w:szCs w:val="24"/>
              </w:rPr>
              <w:br/>
              <w:t>komputer i UPS – 36 miesięcy</w:t>
            </w:r>
            <w:r w:rsidRPr="00132F52">
              <w:rPr>
                <w:bCs/>
                <w:sz w:val="24"/>
                <w:szCs w:val="24"/>
              </w:rPr>
              <w:br/>
              <w:t>monitory diagnostyczne i dodatkowy – 36 miesięcy</w:t>
            </w:r>
          </w:p>
        </w:tc>
        <w:tc>
          <w:tcPr>
            <w:tcW w:w="591" w:type="pct"/>
            <w:tcBorders>
              <w:top w:val="single" w:sz="4" w:space="0" w:color="auto"/>
              <w:left w:val="single" w:sz="4" w:space="0" w:color="auto"/>
              <w:bottom w:val="single" w:sz="4" w:space="0" w:color="auto"/>
              <w:right w:val="single" w:sz="4" w:space="0" w:color="auto"/>
            </w:tcBorders>
          </w:tcPr>
          <w:p w:rsidR="00F959E8" w:rsidRPr="00132F52" w:rsidRDefault="00F959E8" w:rsidP="006222E9">
            <w:pPr>
              <w:jc w:val="center"/>
              <w:rPr>
                <w:snapToGrid w:val="0"/>
                <w:color w:val="000000"/>
                <w:sz w:val="24"/>
                <w:szCs w:val="24"/>
              </w:rPr>
            </w:pPr>
            <w:r w:rsidRPr="00132F52">
              <w:rPr>
                <w:snapToGrid w:val="0"/>
                <w:color w:val="000000"/>
                <w:sz w:val="24"/>
                <w:szCs w:val="24"/>
              </w:rPr>
              <w:t>Tak, podać</w:t>
            </w:r>
          </w:p>
        </w:tc>
        <w:tc>
          <w:tcPr>
            <w:tcW w:w="591" w:type="pct"/>
            <w:tcBorders>
              <w:top w:val="single" w:sz="4" w:space="0" w:color="auto"/>
              <w:left w:val="single" w:sz="4" w:space="0" w:color="auto"/>
              <w:bottom w:val="single" w:sz="4" w:space="0" w:color="auto"/>
              <w:right w:val="single" w:sz="4" w:space="0" w:color="auto"/>
            </w:tcBorders>
          </w:tcPr>
          <w:p w:rsidR="00F959E8" w:rsidRPr="00132F52" w:rsidRDefault="00F959E8" w:rsidP="006222E9">
            <w:pPr>
              <w:jc w:val="right"/>
              <w:rPr>
                <w:snapToGrid w:val="0"/>
                <w:color w:val="000000"/>
                <w:sz w:val="24"/>
                <w:szCs w:val="24"/>
              </w:rPr>
            </w:pPr>
          </w:p>
        </w:tc>
        <w:tc>
          <w:tcPr>
            <w:tcW w:w="909" w:type="pct"/>
            <w:tcBorders>
              <w:top w:val="single" w:sz="4" w:space="0" w:color="auto"/>
              <w:left w:val="single" w:sz="4" w:space="0" w:color="auto"/>
              <w:bottom w:val="single" w:sz="4" w:space="0" w:color="auto"/>
              <w:right w:val="single" w:sz="4" w:space="0" w:color="auto"/>
            </w:tcBorders>
          </w:tcPr>
          <w:p w:rsidR="00F959E8" w:rsidRPr="00132F52" w:rsidRDefault="00F959E8" w:rsidP="00132F52">
            <w:pPr>
              <w:jc w:val="center"/>
              <w:rPr>
                <w:color w:val="000000" w:themeColor="text1"/>
                <w:sz w:val="24"/>
                <w:szCs w:val="24"/>
              </w:rPr>
            </w:pPr>
            <w:r w:rsidRPr="00132F52">
              <w:rPr>
                <w:color w:val="000000" w:themeColor="text1"/>
                <w:sz w:val="24"/>
                <w:szCs w:val="24"/>
              </w:rPr>
              <w:t>Bez punktacji</w:t>
            </w:r>
          </w:p>
        </w:tc>
      </w:tr>
      <w:tr w:rsidR="00F959E8" w:rsidRPr="00D963F4" w:rsidTr="00DF12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right w:w="0" w:type="dxa"/>
          </w:tblCellMar>
        </w:tblPrEx>
        <w:trPr>
          <w:trHeight w:val="175"/>
        </w:trPr>
        <w:tc>
          <w:tcPr>
            <w:tcW w:w="181" w:type="pct"/>
            <w:tcBorders>
              <w:top w:val="single" w:sz="4" w:space="0" w:color="auto"/>
              <w:left w:val="single" w:sz="4" w:space="0" w:color="auto"/>
              <w:bottom w:val="single" w:sz="4" w:space="0" w:color="auto"/>
              <w:right w:val="single" w:sz="4" w:space="0" w:color="auto"/>
            </w:tcBorders>
          </w:tcPr>
          <w:p w:rsidR="00F959E8" w:rsidRPr="00D963F4" w:rsidRDefault="00F959E8" w:rsidP="006C677B">
            <w:pPr>
              <w:numPr>
                <w:ilvl w:val="0"/>
                <w:numId w:val="88"/>
              </w:numPr>
              <w:jc w:val="center"/>
              <w:rPr>
                <w:snapToGrid w:val="0"/>
                <w:color w:val="000000"/>
                <w:sz w:val="24"/>
                <w:szCs w:val="24"/>
              </w:rPr>
            </w:pPr>
          </w:p>
        </w:tc>
        <w:tc>
          <w:tcPr>
            <w:tcW w:w="4819" w:type="pct"/>
            <w:gridSpan w:val="4"/>
            <w:tcBorders>
              <w:top w:val="single" w:sz="4" w:space="0" w:color="auto"/>
              <w:left w:val="single" w:sz="4" w:space="0" w:color="auto"/>
              <w:bottom w:val="single" w:sz="4" w:space="0" w:color="auto"/>
              <w:right w:val="single" w:sz="4" w:space="0" w:color="auto"/>
            </w:tcBorders>
          </w:tcPr>
          <w:p w:rsidR="00F959E8" w:rsidRPr="00132F52" w:rsidRDefault="00F959E8" w:rsidP="006B101A">
            <w:pPr>
              <w:jc w:val="both"/>
              <w:rPr>
                <w:snapToGrid w:val="0"/>
                <w:color w:val="000000"/>
                <w:sz w:val="24"/>
                <w:szCs w:val="24"/>
              </w:rPr>
            </w:pPr>
            <w:r w:rsidRPr="00132F52">
              <w:rPr>
                <w:b/>
                <w:snapToGrid w:val="0"/>
                <w:sz w:val="24"/>
                <w:szCs w:val="24"/>
              </w:rPr>
              <w:t>OPROGRAMOWANIE MEDYCZNE STACJI</w:t>
            </w:r>
          </w:p>
        </w:tc>
      </w:tr>
      <w:tr w:rsidR="00F959E8" w:rsidRPr="00D963F4" w:rsidTr="00DF12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right w:w="0" w:type="dxa"/>
          </w:tblCellMar>
        </w:tblPrEx>
        <w:trPr>
          <w:trHeight w:val="175"/>
        </w:trPr>
        <w:tc>
          <w:tcPr>
            <w:tcW w:w="181" w:type="pct"/>
            <w:tcBorders>
              <w:top w:val="single" w:sz="4" w:space="0" w:color="auto"/>
              <w:left w:val="single" w:sz="4" w:space="0" w:color="auto"/>
              <w:bottom w:val="single" w:sz="4" w:space="0" w:color="auto"/>
              <w:right w:val="single" w:sz="4" w:space="0" w:color="auto"/>
            </w:tcBorders>
          </w:tcPr>
          <w:p w:rsidR="00F959E8" w:rsidRPr="00D963F4" w:rsidRDefault="00F959E8" w:rsidP="006C677B">
            <w:pPr>
              <w:numPr>
                <w:ilvl w:val="0"/>
                <w:numId w:val="88"/>
              </w:numPr>
              <w:jc w:val="center"/>
              <w:rPr>
                <w:snapToGrid w:val="0"/>
                <w:color w:val="000000"/>
                <w:sz w:val="24"/>
                <w:szCs w:val="24"/>
              </w:rPr>
            </w:pPr>
          </w:p>
        </w:tc>
        <w:tc>
          <w:tcPr>
            <w:tcW w:w="2728" w:type="pct"/>
            <w:tcBorders>
              <w:top w:val="single" w:sz="4" w:space="0" w:color="auto"/>
              <w:left w:val="single" w:sz="4" w:space="0" w:color="auto"/>
              <w:bottom w:val="single" w:sz="4" w:space="0" w:color="auto"/>
              <w:right w:val="single" w:sz="4" w:space="0" w:color="auto"/>
            </w:tcBorders>
          </w:tcPr>
          <w:p w:rsidR="00F959E8" w:rsidRPr="00132F52" w:rsidRDefault="00F959E8" w:rsidP="006B101A">
            <w:pPr>
              <w:jc w:val="both"/>
              <w:rPr>
                <w:b/>
                <w:snapToGrid w:val="0"/>
                <w:sz w:val="24"/>
                <w:szCs w:val="24"/>
              </w:rPr>
            </w:pPr>
            <w:r w:rsidRPr="00132F52">
              <w:rPr>
                <w:snapToGrid w:val="0"/>
                <w:sz w:val="24"/>
                <w:szCs w:val="24"/>
                <w:lang w:eastAsia="en-US"/>
              </w:rPr>
              <w:t>Producent</w:t>
            </w:r>
          </w:p>
        </w:tc>
        <w:tc>
          <w:tcPr>
            <w:tcW w:w="591" w:type="pct"/>
            <w:tcBorders>
              <w:top w:val="single" w:sz="4" w:space="0" w:color="auto"/>
              <w:left w:val="single" w:sz="4" w:space="0" w:color="auto"/>
              <w:bottom w:val="single" w:sz="4" w:space="0" w:color="auto"/>
              <w:right w:val="single" w:sz="4" w:space="0" w:color="auto"/>
            </w:tcBorders>
          </w:tcPr>
          <w:p w:rsidR="00F959E8" w:rsidRPr="00132F52" w:rsidRDefault="00F959E8" w:rsidP="006222E9">
            <w:pPr>
              <w:jc w:val="center"/>
              <w:rPr>
                <w:snapToGrid w:val="0"/>
                <w:color w:val="000000"/>
                <w:sz w:val="24"/>
                <w:szCs w:val="24"/>
              </w:rPr>
            </w:pPr>
            <w:r w:rsidRPr="00132F52">
              <w:rPr>
                <w:snapToGrid w:val="0"/>
                <w:color w:val="000000"/>
                <w:sz w:val="24"/>
                <w:szCs w:val="24"/>
              </w:rPr>
              <w:t>Podać</w:t>
            </w:r>
          </w:p>
        </w:tc>
        <w:tc>
          <w:tcPr>
            <w:tcW w:w="591" w:type="pct"/>
            <w:tcBorders>
              <w:top w:val="single" w:sz="4" w:space="0" w:color="auto"/>
              <w:left w:val="single" w:sz="4" w:space="0" w:color="auto"/>
              <w:bottom w:val="single" w:sz="4" w:space="0" w:color="auto"/>
              <w:right w:val="single" w:sz="4" w:space="0" w:color="auto"/>
            </w:tcBorders>
          </w:tcPr>
          <w:p w:rsidR="00F959E8" w:rsidRPr="00132F52" w:rsidRDefault="00F959E8" w:rsidP="006222E9">
            <w:pPr>
              <w:jc w:val="right"/>
              <w:rPr>
                <w:snapToGrid w:val="0"/>
                <w:color w:val="000000"/>
                <w:sz w:val="24"/>
                <w:szCs w:val="24"/>
              </w:rPr>
            </w:pPr>
          </w:p>
        </w:tc>
        <w:tc>
          <w:tcPr>
            <w:tcW w:w="909" w:type="pct"/>
            <w:tcBorders>
              <w:top w:val="single" w:sz="4" w:space="0" w:color="auto"/>
              <w:left w:val="single" w:sz="4" w:space="0" w:color="auto"/>
              <w:bottom w:val="single" w:sz="4" w:space="0" w:color="auto"/>
              <w:right w:val="single" w:sz="4" w:space="0" w:color="auto"/>
            </w:tcBorders>
          </w:tcPr>
          <w:p w:rsidR="00F959E8" w:rsidRPr="00132F52" w:rsidRDefault="00F959E8" w:rsidP="00132F52">
            <w:pPr>
              <w:jc w:val="center"/>
              <w:rPr>
                <w:sz w:val="24"/>
                <w:szCs w:val="24"/>
              </w:rPr>
            </w:pPr>
            <w:r w:rsidRPr="00132F52">
              <w:rPr>
                <w:sz w:val="24"/>
                <w:szCs w:val="24"/>
              </w:rPr>
              <w:t>Bez punktacji</w:t>
            </w:r>
          </w:p>
        </w:tc>
      </w:tr>
      <w:tr w:rsidR="00F959E8" w:rsidRPr="00D963F4" w:rsidTr="00DF12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right w:w="0" w:type="dxa"/>
          </w:tblCellMar>
        </w:tblPrEx>
        <w:trPr>
          <w:trHeight w:val="175"/>
        </w:trPr>
        <w:tc>
          <w:tcPr>
            <w:tcW w:w="181" w:type="pct"/>
            <w:tcBorders>
              <w:top w:val="single" w:sz="4" w:space="0" w:color="auto"/>
              <w:left w:val="single" w:sz="4" w:space="0" w:color="auto"/>
              <w:bottom w:val="single" w:sz="4" w:space="0" w:color="auto"/>
              <w:right w:val="single" w:sz="4" w:space="0" w:color="auto"/>
            </w:tcBorders>
          </w:tcPr>
          <w:p w:rsidR="00F959E8" w:rsidRPr="00D963F4" w:rsidRDefault="00F959E8" w:rsidP="006C677B">
            <w:pPr>
              <w:numPr>
                <w:ilvl w:val="0"/>
                <w:numId w:val="88"/>
              </w:numPr>
              <w:jc w:val="center"/>
              <w:rPr>
                <w:snapToGrid w:val="0"/>
                <w:color w:val="000000"/>
                <w:sz w:val="24"/>
                <w:szCs w:val="24"/>
              </w:rPr>
            </w:pPr>
          </w:p>
        </w:tc>
        <w:tc>
          <w:tcPr>
            <w:tcW w:w="2728" w:type="pct"/>
            <w:tcBorders>
              <w:top w:val="single" w:sz="4" w:space="0" w:color="auto"/>
              <w:left w:val="single" w:sz="4" w:space="0" w:color="auto"/>
              <w:bottom w:val="single" w:sz="4" w:space="0" w:color="auto"/>
              <w:right w:val="single" w:sz="4" w:space="0" w:color="auto"/>
            </w:tcBorders>
          </w:tcPr>
          <w:p w:rsidR="00F959E8" w:rsidRPr="00132F52" w:rsidRDefault="00F959E8" w:rsidP="006B101A">
            <w:pPr>
              <w:jc w:val="both"/>
              <w:rPr>
                <w:snapToGrid w:val="0"/>
                <w:sz w:val="24"/>
                <w:szCs w:val="24"/>
              </w:rPr>
            </w:pPr>
            <w:r w:rsidRPr="00132F52">
              <w:rPr>
                <w:snapToGrid w:val="0"/>
                <w:sz w:val="24"/>
                <w:szCs w:val="24"/>
                <w:lang w:eastAsia="en-US"/>
              </w:rPr>
              <w:t>Nazwa i typ</w:t>
            </w:r>
          </w:p>
        </w:tc>
        <w:tc>
          <w:tcPr>
            <w:tcW w:w="591" w:type="pct"/>
            <w:tcBorders>
              <w:top w:val="single" w:sz="4" w:space="0" w:color="auto"/>
              <w:left w:val="single" w:sz="4" w:space="0" w:color="auto"/>
              <w:bottom w:val="single" w:sz="4" w:space="0" w:color="auto"/>
              <w:right w:val="single" w:sz="4" w:space="0" w:color="auto"/>
            </w:tcBorders>
          </w:tcPr>
          <w:p w:rsidR="00F959E8" w:rsidRPr="00132F52" w:rsidRDefault="00F959E8" w:rsidP="006222E9">
            <w:pPr>
              <w:jc w:val="center"/>
              <w:rPr>
                <w:snapToGrid w:val="0"/>
                <w:color w:val="000000"/>
                <w:sz w:val="24"/>
                <w:szCs w:val="24"/>
              </w:rPr>
            </w:pPr>
            <w:r w:rsidRPr="00132F52">
              <w:rPr>
                <w:snapToGrid w:val="0"/>
                <w:color w:val="000000"/>
                <w:sz w:val="24"/>
                <w:szCs w:val="24"/>
              </w:rPr>
              <w:t>Podać</w:t>
            </w:r>
          </w:p>
        </w:tc>
        <w:tc>
          <w:tcPr>
            <w:tcW w:w="591" w:type="pct"/>
            <w:tcBorders>
              <w:top w:val="single" w:sz="4" w:space="0" w:color="auto"/>
              <w:left w:val="single" w:sz="4" w:space="0" w:color="auto"/>
              <w:bottom w:val="single" w:sz="4" w:space="0" w:color="auto"/>
              <w:right w:val="single" w:sz="4" w:space="0" w:color="auto"/>
            </w:tcBorders>
          </w:tcPr>
          <w:p w:rsidR="00F959E8" w:rsidRPr="00132F52" w:rsidRDefault="00F959E8" w:rsidP="006222E9">
            <w:pPr>
              <w:jc w:val="right"/>
              <w:rPr>
                <w:snapToGrid w:val="0"/>
                <w:color w:val="000000"/>
                <w:sz w:val="24"/>
                <w:szCs w:val="24"/>
              </w:rPr>
            </w:pPr>
          </w:p>
        </w:tc>
        <w:tc>
          <w:tcPr>
            <w:tcW w:w="909" w:type="pct"/>
            <w:tcBorders>
              <w:top w:val="single" w:sz="4" w:space="0" w:color="auto"/>
              <w:left w:val="single" w:sz="4" w:space="0" w:color="auto"/>
              <w:bottom w:val="single" w:sz="4" w:space="0" w:color="auto"/>
              <w:right w:val="single" w:sz="4" w:space="0" w:color="auto"/>
            </w:tcBorders>
          </w:tcPr>
          <w:p w:rsidR="00F959E8" w:rsidRPr="00132F52" w:rsidRDefault="00F959E8" w:rsidP="00132F52">
            <w:pPr>
              <w:jc w:val="center"/>
              <w:rPr>
                <w:color w:val="000000" w:themeColor="text1"/>
                <w:sz w:val="24"/>
                <w:szCs w:val="24"/>
              </w:rPr>
            </w:pPr>
            <w:r w:rsidRPr="00132F52">
              <w:rPr>
                <w:color w:val="000000" w:themeColor="text1"/>
                <w:sz w:val="24"/>
                <w:szCs w:val="24"/>
              </w:rPr>
              <w:t>Bez punktacji</w:t>
            </w:r>
          </w:p>
        </w:tc>
      </w:tr>
      <w:tr w:rsidR="00F959E8" w:rsidRPr="00D963F4" w:rsidTr="00DF12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right w:w="0" w:type="dxa"/>
          </w:tblCellMar>
        </w:tblPrEx>
        <w:trPr>
          <w:trHeight w:val="175"/>
        </w:trPr>
        <w:tc>
          <w:tcPr>
            <w:tcW w:w="181" w:type="pct"/>
            <w:tcBorders>
              <w:top w:val="single" w:sz="4" w:space="0" w:color="auto"/>
              <w:left w:val="single" w:sz="4" w:space="0" w:color="auto"/>
              <w:bottom w:val="single" w:sz="4" w:space="0" w:color="auto"/>
              <w:right w:val="single" w:sz="4" w:space="0" w:color="auto"/>
            </w:tcBorders>
          </w:tcPr>
          <w:p w:rsidR="00F959E8" w:rsidRPr="00D963F4" w:rsidRDefault="00F959E8" w:rsidP="006C677B">
            <w:pPr>
              <w:numPr>
                <w:ilvl w:val="0"/>
                <w:numId w:val="88"/>
              </w:numPr>
              <w:jc w:val="center"/>
              <w:rPr>
                <w:snapToGrid w:val="0"/>
                <w:color w:val="000000"/>
                <w:sz w:val="24"/>
                <w:szCs w:val="24"/>
              </w:rPr>
            </w:pPr>
          </w:p>
        </w:tc>
        <w:tc>
          <w:tcPr>
            <w:tcW w:w="2728" w:type="pct"/>
            <w:tcBorders>
              <w:top w:val="single" w:sz="4" w:space="0" w:color="auto"/>
              <w:left w:val="single" w:sz="4" w:space="0" w:color="auto"/>
              <w:bottom w:val="single" w:sz="4" w:space="0" w:color="auto"/>
              <w:right w:val="single" w:sz="4" w:space="0" w:color="auto"/>
            </w:tcBorders>
          </w:tcPr>
          <w:p w:rsidR="00F959E8" w:rsidRPr="00132F52" w:rsidRDefault="00F959E8" w:rsidP="006B101A">
            <w:pPr>
              <w:jc w:val="both"/>
              <w:rPr>
                <w:snapToGrid w:val="0"/>
                <w:sz w:val="24"/>
                <w:szCs w:val="24"/>
              </w:rPr>
            </w:pPr>
            <w:r w:rsidRPr="00132F52">
              <w:rPr>
                <w:sz w:val="24"/>
                <w:szCs w:val="24"/>
                <w:lang w:eastAsia="en-US"/>
              </w:rPr>
              <w:t>Oprogramowanie stanowiące wolnostojącą stację diagnostyczną</w:t>
            </w:r>
          </w:p>
        </w:tc>
        <w:tc>
          <w:tcPr>
            <w:tcW w:w="591" w:type="pct"/>
            <w:tcBorders>
              <w:top w:val="single" w:sz="4" w:space="0" w:color="auto"/>
              <w:left w:val="single" w:sz="4" w:space="0" w:color="auto"/>
              <w:bottom w:val="single" w:sz="4" w:space="0" w:color="auto"/>
              <w:right w:val="single" w:sz="4" w:space="0" w:color="auto"/>
            </w:tcBorders>
          </w:tcPr>
          <w:p w:rsidR="00F959E8" w:rsidRPr="00132F52" w:rsidRDefault="00F959E8" w:rsidP="006222E9">
            <w:pPr>
              <w:jc w:val="center"/>
              <w:rPr>
                <w:snapToGrid w:val="0"/>
                <w:color w:val="000000"/>
                <w:sz w:val="24"/>
                <w:szCs w:val="24"/>
              </w:rPr>
            </w:pPr>
            <w:r w:rsidRPr="00132F52">
              <w:rPr>
                <w:snapToGrid w:val="0"/>
                <w:color w:val="000000"/>
                <w:sz w:val="24"/>
                <w:szCs w:val="24"/>
              </w:rPr>
              <w:t>Tak</w:t>
            </w:r>
          </w:p>
        </w:tc>
        <w:tc>
          <w:tcPr>
            <w:tcW w:w="591" w:type="pct"/>
            <w:tcBorders>
              <w:top w:val="single" w:sz="4" w:space="0" w:color="auto"/>
              <w:left w:val="single" w:sz="4" w:space="0" w:color="auto"/>
              <w:bottom w:val="single" w:sz="4" w:space="0" w:color="auto"/>
              <w:right w:val="single" w:sz="4" w:space="0" w:color="auto"/>
            </w:tcBorders>
          </w:tcPr>
          <w:p w:rsidR="00F959E8" w:rsidRPr="00132F52" w:rsidRDefault="00F959E8" w:rsidP="006222E9">
            <w:pPr>
              <w:jc w:val="right"/>
              <w:rPr>
                <w:snapToGrid w:val="0"/>
                <w:color w:val="000000"/>
                <w:sz w:val="24"/>
                <w:szCs w:val="24"/>
              </w:rPr>
            </w:pPr>
          </w:p>
        </w:tc>
        <w:tc>
          <w:tcPr>
            <w:tcW w:w="909" w:type="pct"/>
            <w:tcBorders>
              <w:top w:val="single" w:sz="4" w:space="0" w:color="auto"/>
              <w:left w:val="single" w:sz="4" w:space="0" w:color="auto"/>
              <w:bottom w:val="single" w:sz="4" w:space="0" w:color="auto"/>
              <w:right w:val="single" w:sz="4" w:space="0" w:color="auto"/>
            </w:tcBorders>
          </w:tcPr>
          <w:p w:rsidR="00F959E8" w:rsidRPr="00132F52" w:rsidRDefault="00F959E8" w:rsidP="00132F52">
            <w:pPr>
              <w:jc w:val="center"/>
              <w:rPr>
                <w:color w:val="000000" w:themeColor="text1"/>
                <w:sz w:val="24"/>
                <w:szCs w:val="24"/>
              </w:rPr>
            </w:pPr>
            <w:r w:rsidRPr="00132F52">
              <w:rPr>
                <w:color w:val="000000" w:themeColor="text1"/>
                <w:sz w:val="24"/>
                <w:szCs w:val="24"/>
              </w:rPr>
              <w:t>Bez punktacji</w:t>
            </w:r>
          </w:p>
        </w:tc>
      </w:tr>
      <w:tr w:rsidR="00F959E8" w:rsidRPr="00D963F4" w:rsidTr="00DF12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right w:w="0" w:type="dxa"/>
          </w:tblCellMar>
        </w:tblPrEx>
        <w:trPr>
          <w:trHeight w:val="175"/>
        </w:trPr>
        <w:tc>
          <w:tcPr>
            <w:tcW w:w="181" w:type="pct"/>
            <w:tcBorders>
              <w:top w:val="single" w:sz="4" w:space="0" w:color="auto"/>
              <w:left w:val="single" w:sz="4" w:space="0" w:color="auto"/>
              <w:bottom w:val="single" w:sz="4" w:space="0" w:color="auto"/>
              <w:right w:val="single" w:sz="4" w:space="0" w:color="auto"/>
            </w:tcBorders>
          </w:tcPr>
          <w:p w:rsidR="00F959E8" w:rsidRPr="00D963F4" w:rsidRDefault="00F959E8" w:rsidP="006C677B">
            <w:pPr>
              <w:numPr>
                <w:ilvl w:val="0"/>
                <w:numId w:val="88"/>
              </w:numPr>
              <w:jc w:val="center"/>
              <w:rPr>
                <w:snapToGrid w:val="0"/>
                <w:color w:val="000000"/>
                <w:sz w:val="24"/>
                <w:szCs w:val="24"/>
              </w:rPr>
            </w:pPr>
          </w:p>
        </w:tc>
        <w:tc>
          <w:tcPr>
            <w:tcW w:w="2728" w:type="pct"/>
            <w:tcBorders>
              <w:top w:val="single" w:sz="4" w:space="0" w:color="auto"/>
              <w:left w:val="single" w:sz="4" w:space="0" w:color="auto"/>
              <w:bottom w:val="single" w:sz="4" w:space="0" w:color="auto"/>
              <w:right w:val="single" w:sz="4" w:space="0" w:color="auto"/>
            </w:tcBorders>
          </w:tcPr>
          <w:p w:rsidR="00F959E8" w:rsidRPr="00132F52" w:rsidRDefault="00F959E8" w:rsidP="006B101A">
            <w:pPr>
              <w:jc w:val="both"/>
              <w:rPr>
                <w:sz w:val="24"/>
                <w:szCs w:val="24"/>
              </w:rPr>
            </w:pPr>
            <w:r w:rsidRPr="00132F52">
              <w:rPr>
                <w:snapToGrid w:val="0"/>
                <w:sz w:val="24"/>
                <w:szCs w:val="24"/>
                <w:lang w:eastAsia="en-US"/>
              </w:rPr>
              <w:t>Możliwość integracji z dowolnym urządzeniem w standardzie DICOM</w:t>
            </w:r>
          </w:p>
        </w:tc>
        <w:tc>
          <w:tcPr>
            <w:tcW w:w="591" w:type="pct"/>
            <w:tcBorders>
              <w:top w:val="single" w:sz="4" w:space="0" w:color="auto"/>
              <w:left w:val="single" w:sz="4" w:space="0" w:color="auto"/>
              <w:bottom w:val="single" w:sz="4" w:space="0" w:color="auto"/>
              <w:right w:val="single" w:sz="4" w:space="0" w:color="auto"/>
            </w:tcBorders>
          </w:tcPr>
          <w:p w:rsidR="00F959E8" w:rsidRPr="00132F52" w:rsidRDefault="00F959E8" w:rsidP="006222E9">
            <w:pPr>
              <w:jc w:val="center"/>
              <w:rPr>
                <w:snapToGrid w:val="0"/>
                <w:color w:val="000000"/>
                <w:sz w:val="24"/>
                <w:szCs w:val="24"/>
              </w:rPr>
            </w:pPr>
            <w:r w:rsidRPr="00132F52">
              <w:rPr>
                <w:snapToGrid w:val="0"/>
                <w:color w:val="000000"/>
                <w:sz w:val="24"/>
                <w:szCs w:val="24"/>
              </w:rPr>
              <w:t>Tak</w:t>
            </w:r>
          </w:p>
        </w:tc>
        <w:tc>
          <w:tcPr>
            <w:tcW w:w="591" w:type="pct"/>
            <w:tcBorders>
              <w:top w:val="single" w:sz="4" w:space="0" w:color="auto"/>
              <w:left w:val="single" w:sz="4" w:space="0" w:color="auto"/>
              <w:bottom w:val="single" w:sz="4" w:space="0" w:color="auto"/>
              <w:right w:val="single" w:sz="4" w:space="0" w:color="auto"/>
            </w:tcBorders>
          </w:tcPr>
          <w:p w:rsidR="00F959E8" w:rsidRPr="00132F52" w:rsidRDefault="00F959E8" w:rsidP="006222E9">
            <w:pPr>
              <w:jc w:val="right"/>
              <w:rPr>
                <w:snapToGrid w:val="0"/>
                <w:color w:val="000000"/>
                <w:sz w:val="24"/>
                <w:szCs w:val="24"/>
              </w:rPr>
            </w:pPr>
          </w:p>
        </w:tc>
        <w:tc>
          <w:tcPr>
            <w:tcW w:w="909" w:type="pct"/>
            <w:tcBorders>
              <w:top w:val="single" w:sz="4" w:space="0" w:color="auto"/>
              <w:left w:val="single" w:sz="4" w:space="0" w:color="auto"/>
              <w:bottom w:val="single" w:sz="4" w:space="0" w:color="auto"/>
              <w:right w:val="single" w:sz="4" w:space="0" w:color="auto"/>
            </w:tcBorders>
          </w:tcPr>
          <w:p w:rsidR="00F959E8" w:rsidRPr="00132F52" w:rsidRDefault="00F959E8" w:rsidP="00132F52">
            <w:pPr>
              <w:jc w:val="center"/>
              <w:rPr>
                <w:color w:val="000000" w:themeColor="text1"/>
                <w:sz w:val="24"/>
                <w:szCs w:val="24"/>
              </w:rPr>
            </w:pPr>
            <w:r w:rsidRPr="00132F52">
              <w:rPr>
                <w:color w:val="000000" w:themeColor="text1"/>
                <w:sz w:val="24"/>
                <w:szCs w:val="24"/>
              </w:rPr>
              <w:t>Bez punktacji</w:t>
            </w:r>
          </w:p>
        </w:tc>
      </w:tr>
      <w:tr w:rsidR="00F959E8" w:rsidRPr="00D963F4" w:rsidTr="00DF12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right w:w="0" w:type="dxa"/>
          </w:tblCellMar>
        </w:tblPrEx>
        <w:trPr>
          <w:trHeight w:val="175"/>
        </w:trPr>
        <w:tc>
          <w:tcPr>
            <w:tcW w:w="181" w:type="pct"/>
            <w:tcBorders>
              <w:top w:val="single" w:sz="4" w:space="0" w:color="auto"/>
              <w:left w:val="single" w:sz="4" w:space="0" w:color="auto"/>
              <w:bottom w:val="single" w:sz="4" w:space="0" w:color="auto"/>
              <w:right w:val="single" w:sz="4" w:space="0" w:color="auto"/>
            </w:tcBorders>
          </w:tcPr>
          <w:p w:rsidR="00F959E8" w:rsidRPr="00D963F4" w:rsidRDefault="00F959E8" w:rsidP="006C677B">
            <w:pPr>
              <w:numPr>
                <w:ilvl w:val="0"/>
                <w:numId w:val="88"/>
              </w:numPr>
              <w:jc w:val="center"/>
              <w:rPr>
                <w:snapToGrid w:val="0"/>
                <w:color w:val="000000"/>
                <w:sz w:val="24"/>
                <w:szCs w:val="24"/>
              </w:rPr>
            </w:pPr>
          </w:p>
        </w:tc>
        <w:tc>
          <w:tcPr>
            <w:tcW w:w="2728" w:type="pct"/>
            <w:tcBorders>
              <w:top w:val="single" w:sz="4" w:space="0" w:color="auto"/>
              <w:left w:val="single" w:sz="4" w:space="0" w:color="auto"/>
              <w:bottom w:val="single" w:sz="4" w:space="0" w:color="auto"/>
              <w:right w:val="single" w:sz="4" w:space="0" w:color="auto"/>
            </w:tcBorders>
          </w:tcPr>
          <w:p w:rsidR="00F959E8" w:rsidRPr="00132F52" w:rsidRDefault="00F959E8" w:rsidP="006B101A">
            <w:pPr>
              <w:jc w:val="both"/>
              <w:rPr>
                <w:snapToGrid w:val="0"/>
                <w:sz w:val="24"/>
                <w:szCs w:val="24"/>
              </w:rPr>
            </w:pPr>
            <w:r w:rsidRPr="00132F52">
              <w:rPr>
                <w:snapToGrid w:val="0"/>
                <w:sz w:val="24"/>
                <w:szCs w:val="24"/>
              </w:rPr>
              <w:t>Możliwość nagrania badania na płycie CD/DVD lub nośniku USB w formacie DICOM na stacji roboczej z systemem operacyjnym Windows, wraz z radiologiczną w pełni funkcjonalną przeglądarką zdjęć</w:t>
            </w:r>
          </w:p>
        </w:tc>
        <w:tc>
          <w:tcPr>
            <w:tcW w:w="591" w:type="pct"/>
            <w:tcBorders>
              <w:top w:val="single" w:sz="4" w:space="0" w:color="auto"/>
              <w:left w:val="single" w:sz="4" w:space="0" w:color="auto"/>
              <w:bottom w:val="single" w:sz="4" w:space="0" w:color="auto"/>
              <w:right w:val="single" w:sz="4" w:space="0" w:color="auto"/>
            </w:tcBorders>
          </w:tcPr>
          <w:p w:rsidR="00F959E8" w:rsidRPr="00132F52" w:rsidRDefault="00F959E8" w:rsidP="006222E9">
            <w:pPr>
              <w:jc w:val="center"/>
              <w:rPr>
                <w:snapToGrid w:val="0"/>
                <w:color w:val="000000"/>
                <w:sz w:val="24"/>
                <w:szCs w:val="24"/>
              </w:rPr>
            </w:pPr>
            <w:r w:rsidRPr="00132F52">
              <w:rPr>
                <w:snapToGrid w:val="0"/>
                <w:color w:val="000000"/>
                <w:sz w:val="24"/>
                <w:szCs w:val="24"/>
              </w:rPr>
              <w:t>Tak</w:t>
            </w:r>
          </w:p>
        </w:tc>
        <w:tc>
          <w:tcPr>
            <w:tcW w:w="591" w:type="pct"/>
            <w:tcBorders>
              <w:top w:val="single" w:sz="4" w:space="0" w:color="auto"/>
              <w:left w:val="single" w:sz="4" w:space="0" w:color="auto"/>
              <w:bottom w:val="single" w:sz="4" w:space="0" w:color="auto"/>
              <w:right w:val="single" w:sz="4" w:space="0" w:color="auto"/>
            </w:tcBorders>
          </w:tcPr>
          <w:p w:rsidR="00F959E8" w:rsidRPr="00132F52" w:rsidRDefault="00F959E8" w:rsidP="006222E9">
            <w:pPr>
              <w:jc w:val="right"/>
              <w:rPr>
                <w:snapToGrid w:val="0"/>
                <w:color w:val="000000"/>
                <w:sz w:val="24"/>
                <w:szCs w:val="24"/>
              </w:rPr>
            </w:pPr>
          </w:p>
        </w:tc>
        <w:tc>
          <w:tcPr>
            <w:tcW w:w="909" w:type="pct"/>
            <w:tcBorders>
              <w:top w:val="single" w:sz="4" w:space="0" w:color="auto"/>
              <w:left w:val="single" w:sz="4" w:space="0" w:color="auto"/>
              <w:bottom w:val="single" w:sz="4" w:space="0" w:color="auto"/>
              <w:right w:val="single" w:sz="4" w:space="0" w:color="auto"/>
            </w:tcBorders>
          </w:tcPr>
          <w:p w:rsidR="00F959E8" w:rsidRPr="00132F52" w:rsidRDefault="00F959E8" w:rsidP="00132F52">
            <w:pPr>
              <w:jc w:val="center"/>
              <w:rPr>
                <w:color w:val="000000" w:themeColor="text1"/>
                <w:sz w:val="24"/>
                <w:szCs w:val="24"/>
              </w:rPr>
            </w:pPr>
            <w:r w:rsidRPr="00132F52">
              <w:rPr>
                <w:color w:val="000000" w:themeColor="text1"/>
                <w:sz w:val="24"/>
                <w:szCs w:val="24"/>
              </w:rPr>
              <w:t>Bez punktacji</w:t>
            </w:r>
          </w:p>
        </w:tc>
      </w:tr>
      <w:tr w:rsidR="00F959E8" w:rsidRPr="00D963F4" w:rsidTr="00DF12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right w:w="0" w:type="dxa"/>
          </w:tblCellMar>
        </w:tblPrEx>
        <w:trPr>
          <w:trHeight w:val="175"/>
        </w:trPr>
        <w:tc>
          <w:tcPr>
            <w:tcW w:w="181" w:type="pct"/>
            <w:tcBorders>
              <w:top w:val="single" w:sz="4" w:space="0" w:color="auto"/>
              <w:left w:val="single" w:sz="4" w:space="0" w:color="auto"/>
              <w:bottom w:val="single" w:sz="4" w:space="0" w:color="auto"/>
              <w:right w:val="single" w:sz="4" w:space="0" w:color="auto"/>
            </w:tcBorders>
          </w:tcPr>
          <w:p w:rsidR="00F959E8" w:rsidRPr="00D963F4" w:rsidRDefault="00F959E8" w:rsidP="006C677B">
            <w:pPr>
              <w:numPr>
                <w:ilvl w:val="0"/>
                <w:numId w:val="88"/>
              </w:numPr>
              <w:jc w:val="center"/>
              <w:rPr>
                <w:snapToGrid w:val="0"/>
                <w:color w:val="000000"/>
                <w:sz w:val="24"/>
                <w:szCs w:val="24"/>
              </w:rPr>
            </w:pPr>
          </w:p>
        </w:tc>
        <w:tc>
          <w:tcPr>
            <w:tcW w:w="2728" w:type="pct"/>
            <w:tcBorders>
              <w:top w:val="single" w:sz="4" w:space="0" w:color="auto"/>
              <w:left w:val="single" w:sz="4" w:space="0" w:color="auto"/>
              <w:bottom w:val="single" w:sz="4" w:space="0" w:color="auto"/>
              <w:right w:val="single" w:sz="4" w:space="0" w:color="auto"/>
            </w:tcBorders>
          </w:tcPr>
          <w:p w:rsidR="00F959E8" w:rsidRPr="00132F52" w:rsidRDefault="00F959E8" w:rsidP="006B101A">
            <w:pPr>
              <w:jc w:val="both"/>
              <w:rPr>
                <w:snapToGrid w:val="0"/>
                <w:sz w:val="24"/>
                <w:szCs w:val="24"/>
              </w:rPr>
            </w:pPr>
            <w:r w:rsidRPr="00132F52">
              <w:rPr>
                <w:sz w:val="24"/>
                <w:szCs w:val="24"/>
              </w:rPr>
              <w:t>Oprogramowanie przechowujące lokalnie dane obrazowe i bazę danych wykonanych badań/pacjentów</w:t>
            </w:r>
          </w:p>
        </w:tc>
        <w:tc>
          <w:tcPr>
            <w:tcW w:w="591" w:type="pct"/>
            <w:tcBorders>
              <w:top w:val="single" w:sz="4" w:space="0" w:color="auto"/>
              <w:left w:val="single" w:sz="4" w:space="0" w:color="auto"/>
              <w:bottom w:val="single" w:sz="4" w:space="0" w:color="auto"/>
              <w:right w:val="single" w:sz="4" w:space="0" w:color="auto"/>
            </w:tcBorders>
          </w:tcPr>
          <w:p w:rsidR="00F959E8" w:rsidRPr="00132F52" w:rsidRDefault="00F959E8" w:rsidP="006222E9">
            <w:pPr>
              <w:jc w:val="center"/>
              <w:rPr>
                <w:snapToGrid w:val="0"/>
                <w:color w:val="000000"/>
                <w:sz w:val="24"/>
                <w:szCs w:val="24"/>
              </w:rPr>
            </w:pPr>
            <w:r w:rsidRPr="00132F52">
              <w:rPr>
                <w:snapToGrid w:val="0"/>
                <w:color w:val="000000"/>
                <w:sz w:val="24"/>
                <w:szCs w:val="24"/>
              </w:rPr>
              <w:t>Tak</w:t>
            </w:r>
          </w:p>
        </w:tc>
        <w:tc>
          <w:tcPr>
            <w:tcW w:w="591" w:type="pct"/>
            <w:tcBorders>
              <w:top w:val="single" w:sz="4" w:space="0" w:color="auto"/>
              <w:left w:val="single" w:sz="4" w:space="0" w:color="auto"/>
              <w:bottom w:val="single" w:sz="4" w:space="0" w:color="auto"/>
              <w:right w:val="single" w:sz="4" w:space="0" w:color="auto"/>
            </w:tcBorders>
          </w:tcPr>
          <w:p w:rsidR="00F959E8" w:rsidRPr="00132F52" w:rsidRDefault="00F959E8" w:rsidP="006222E9">
            <w:pPr>
              <w:jc w:val="right"/>
              <w:rPr>
                <w:snapToGrid w:val="0"/>
                <w:color w:val="000000"/>
                <w:sz w:val="24"/>
                <w:szCs w:val="24"/>
              </w:rPr>
            </w:pPr>
          </w:p>
        </w:tc>
        <w:tc>
          <w:tcPr>
            <w:tcW w:w="909" w:type="pct"/>
            <w:tcBorders>
              <w:top w:val="single" w:sz="4" w:space="0" w:color="auto"/>
              <w:left w:val="single" w:sz="4" w:space="0" w:color="auto"/>
              <w:bottom w:val="single" w:sz="4" w:space="0" w:color="auto"/>
              <w:right w:val="single" w:sz="4" w:space="0" w:color="auto"/>
            </w:tcBorders>
          </w:tcPr>
          <w:p w:rsidR="00F959E8" w:rsidRPr="00132F52" w:rsidRDefault="00F959E8" w:rsidP="00132F52">
            <w:pPr>
              <w:jc w:val="center"/>
              <w:rPr>
                <w:color w:val="000000" w:themeColor="text1"/>
                <w:sz w:val="24"/>
                <w:szCs w:val="24"/>
              </w:rPr>
            </w:pPr>
            <w:r w:rsidRPr="00132F52">
              <w:rPr>
                <w:color w:val="000000" w:themeColor="text1"/>
                <w:sz w:val="24"/>
                <w:szCs w:val="24"/>
              </w:rPr>
              <w:t>Bez punktacji</w:t>
            </w:r>
          </w:p>
        </w:tc>
      </w:tr>
      <w:tr w:rsidR="00F959E8" w:rsidRPr="00D963F4" w:rsidTr="00DF12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right w:w="0" w:type="dxa"/>
          </w:tblCellMar>
        </w:tblPrEx>
        <w:trPr>
          <w:trHeight w:val="175"/>
        </w:trPr>
        <w:tc>
          <w:tcPr>
            <w:tcW w:w="181" w:type="pct"/>
            <w:tcBorders>
              <w:top w:val="single" w:sz="4" w:space="0" w:color="auto"/>
              <w:left w:val="single" w:sz="4" w:space="0" w:color="auto"/>
              <w:bottom w:val="single" w:sz="4" w:space="0" w:color="auto"/>
              <w:right w:val="single" w:sz="4" w:space="0" w:color="auto"/>
            </w:tcBorders>
          </w:tcPr>
          <w:p w:rsidR="00F959E8" w:rsidRPr="00D963F4" w:rsidRDefault="00F959E8" w:rsidP="006C677B">
            <w:pPr>
              <w:numPr>
                <w:ilvl w:val="0"/>
                <w:numId w:val="88"/>
              </w:numPr>
              <w:jc w:val="center"/>
              <w:rPr>
                <w:snapToGrid w:val="0"/>
                <w:color w:val="000000"/>
                <w:sz w:val="24"/>
                <w:szCs w:val="24"/>
              </w:rPr>
            </w:pPr>
          </w:p>
        </w:tc>
        <w:tc>
          <w:tcPr>
            <w:tcW w:w="2728" w:type="pct"/>
            <w:tcBorders>
              <w:top w:val="single" w:sz="4" w:space="0" w:color="auto"/>
              <w:left w:val="single" w:sz="4" w:space="0" w:color="auto"/>
              <w:bottom w:val="single" w:sz="4" w:space="0" w:color="auto"/>
              <w:right w:val="single" w:sz="4" w:space="0" w:color="auto"/>
            </w:tcBorders>
          </w:tcPr>
          <w:p w:rsidR="00F959E8" w:rsidRPr="00132F52" w:rsidRDefault="00F959E8" w:rsidP="006B101A">
            <w:pPr>
              <w:jc w:val="both"/>
              <w:rPr>
                <w:sz w:val="24"/>
                <w:szCs w:val="24"/>
              </w:rPr>
            </w:pPr>
            <w:r w:rsidRPr="00132F52">
              <w:rPr>
                <w:snapToGrid w:val="0"/>
                <w:sz w:val="24"/>
                <w:szCs w:val="24"/>
              </w:rPr>
              <w:t>Możliwość uzyskania dostępu do danych zapisanych w formacie DICOM na dysku lokalnym lub nośnikach CD/DVD</w:t>
            </w:r>
          </w:p>
        </w:tc>
        <w:tc>
          <w:tcPr>
            <w:tcW w:w="591" w:type="pct"/>
            <w:tcBorders>
              <w:top w:val="single" w:sz="4" w:space="0" w:color="auto"/>
              <w:left w:val="single" w:sz="4" w:space="0" w:color="auto"/>
              <w:bottom w:val="single" w:sz="4" w:space="0" w:color="auto"/>
              <w:right w:val="single" w:sz="4" w:space="0" w:color="auto"/>
            </w:tcBorders>
          </w:tcPr>
          <w:p w:rsidR="00F959E8" w:rsidRPr="00132F52" w:rsidRDefault="00F959E8" w:rsidP="006222E9">
            <w:pPr>
              <w:jc w:val="center"/>
              <w:rPr>
                <w:snapToGrid w:val="0"/>
                <w:color w:val="000000"/>
                <w:sz w:val="24"/>
                <w:szCs w:val="24"/>
              </w:rPr>
            </w:pPr>
            <w:r w:rsidRPr="00132F52">
              <w:rPr>
                <w:snapToGrid w:val="0"/>
                <w:color w:val="000000"/>
                <w:sz w:val="24"/>
                <w:szCs w:val="24"/>
              </w:rPr>
              <w:t>Tak</w:t>
            </w:r>
          </w:p>
        </w:tc>
        <w:tc>
          <w:tcPr>
            <w:tcW w:w="591" w:type="pct"/>
            <w:tcBorders>
              <w:top w:val="single" w:sz="4" w:space="0" w:color="auto"/>
              <w:left w:val="single" w:sz="4" w:space="0" w:color="auto"/>
              <w:bottom w:val="single" w:sz="4" w:space="0" w:color="auto"/>
              <w:right w:val="single" w:sz="4" w:space="0" w:color="auto"/>
            </w:tcBorders>
          </w:tcPr>
          <w:p w:rsidR="00F959E8" w:rsidRPr="00132F52" w:rsidRDefault="00F959E8" w:rsidP="006222E9">
            <w:pPr>
              <w:jc w:val="right"/>
              <w:rPr>
                <w:snapToGrid w:val="0"/>
                <w:color w:val="000000"/>
                <w:sz w:val="24"/>
                <w:szCs w:val="24"/>
              </w:rPr>
            </w:pPr>
          </w:p>
        </w:tc>
        <w:tc>
          <w:tcPr>
            <w:tcW w:w="909" w:type="pct"/>
            <w:tcBorders>
              <w:top w:val="single" w:sz="4" w:space="0" w:color="auto"/>
              <w:left w:val="single" w:sz="4" w:space="0" w:color="auto"/>
              <w:bottom w:val="single" w:sz="4" w:space="0" w:color="auto"/>
              <w:right w:val="single" w:sz="4" w:space="0" w:color="auto"/>
            </w:tcBorders>
          </w:tcPr>
          <w:p w:rsidR="00F959E8" w:rsidRPr="00132F52" w:rsidRDefault="00F959E8" w:rsidP="00132F52">
            <w:pPr>
              <w:jc w:val="center"/>
              <w:rPr>
                <w:color w:val="000000" w:themeColor="text1"/>
                <w:sz w:val="24"/>
                <w:szCs w:val="24"/>
              </w:rPr>
            </w:pPr>
            <w:r w:rsidRPr="00132F52">
              <w:rPr>
                <w:color w:val="000000" w:themeColor="text1"/>
                <w:sz w:val="24"/>
                <w:szCs w:val="24"/>
              </w:rPr>
              <w:t>Bez punktacji</w:t>
            </w:r>
          </w:p>
        </w:tc>
      </w:tr>
      <w:tr w:rsidR="00F959E8" w:rsidRPr="00D963F4" w:rsidTr="00DF12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right w:w="0" w:type="dxa"/>
          </w:tblCellMar>
        </w:tblPrEx>
        <w:trPr>
          <w:trHeight w:val="175"/>
        </w:trPr>
        <w:tc>
          <w:tcPr>
            <w:tcW w:w="181" w:type="pct"/>
            <w:tcBorders>
              <w:top w:val="single" w:sz="4" w:space="0" w:color="auto"/>
              <w:left w:val="single" w:sz="4" w:space="0" w:color="auto"/>
              <w:bottom w:val="single" w:sz="4" w:space="0" w:color="auto"/>
              <w:right w:val="single" w:sz="4" w:space="0" w:color="auto"/>
            </w:tcBorders>
          </w:tcPr>
          <w:p w:rsidR="00F959E8" w:rsidRPr="00D963F4" w:rsidRDefault="00F959E8" w:rsidP="006C677B">
            <w:pPr>
              <w:numPr>
                <w:ilvl w:val="0"/>
                <w:numId w:val="88"/>
              </w:numPr>
              <w:jc w:val="center"/>
              <w:rPr>
                <w:snapToGrid w:val="0"/>
                <w:color w:val="000000"/>
                <w:sz w:val="24"/>
                <w:szCs w:val="24"/>
              </w:rPr>
            </w:pPr>
          </w:p>
        </w:tc>
        <w:tc>
          <w:tcPr>
            <w:tcW w:w="2728" w:type="pct"/>
            <w:tcBorders>
              <w:top w:val="single" w:sz="4" w:space="0" w:color="auto"/>
              <w:left w:val="single" w:sz="4" w:space="0" w:color="auto"/>
              <w:bottom w:val="single" w:sz="4" w:space="0" w:color="auto"/>
              <w:right w:val="single" w:sz="4" w:space="0" w:color="auto"/>
            </w:tcBorders>
          </w:tcPr>
          <w:p w:rsidR="00F959E8" w:rsidRPr="00132F52" w:rsidRDefault="00F959E8" w:rsidP="006B101A">
            <w:pPr>
              <w:jc w:val="both"/>
              <w:rPr>
                <w:snapToGrid w:val="0"/>
                <w:sz w:val="24"/>
                <w:szCs w:val="24"/>
              </w:rPr>
            </w:pPr>
            <w:r w:rsidRPr="00132F52">
              <w:rPr>
                <w:snapToGrid w:val="0"/>
                <w:sz w:val="24"/>
                <w:szCs w:val="24"/>
              </w:rPr>
              <w:t>Wyświetlanie badań na dostępnych monitorach w różnych trybach, min:</w:t>
            </w:r>
          </w:p>
          <w:p w:rsidR="00F959E8" w:rsidRPr="00132F52" w:rsidRDefault="00F959E8" w:rsidP="006B101A">
            <w:pPr>
              <w:jc w:val="both"/>
              <w:rPr>
                <w:snapToGrid w:val="0"/>
                <w:sz w:val="24"/>
                <w:szCs w:val="24"/>
              </w:rPr>
            </w:pPr>
            <w:r w:rsidRPr="00132F52">
              <w:rPr>
                <w:snapToGrid w:val="0"/>
                <w:sz w:val="24"/>
                <w:szCs w:val="24"/>
              </w:rPr>
              <w:t xml:space="preserve">- obsługa oraz wsparcie 1, 2, 3, 4 oraz </w:t>
            </w:r>
            <w:proofErr w:type="spellStart"/>
            <w:r w:rsidRPr="00132F52">
              <w:rPr>
                <w:snapToGrid w:val="0"/>
                <w:sz w:val="24"/>
                <w:szCs w:val="24"/>
              </w:rPr>
              <w:t>multi-monitorowych</w:t>
            </w:r>
            <w:proofErr w:type="spellEnd"/>
            <w:r w:rsidRPr="00132F52">
              <w:rPr>
                <w:snapToGrid w:val="0"/>
                <w:sz w:val="24"/>
                <w:szCs w:val="24"/>
              </w:rPr>
              <w:t xml:space="preserve"> stacji,</w:t>
            </w:r>
          </w:p>
          <w:p w:rsidR="00F959E8" w:rsidRPr="00132F52" w:rsidRDefault="00F959E8" w:rsidP="006B101A">
            <w:pPr>
              <w:jc w:val="both"/>
              <w:rPr>
                <w:snapToGrid w:val="0"/>
                <w:sz w:val="24"/>
                <w:szCs w:val="24"/>
              </w:rPr>
            </w:pPr>
            <w:r w:rsidRPr="00132F52">
              <w:rPr>
                <w:snapToGrid w:val="0"/>
                <w:sz w:val="24"/>
                <w:szCs w:val="24"/>
              </w:rPr>
              <w:t>- możliwość skalowania interfejsu dla monitorów o wysokiej rozdzielczości z poziomu interfejsu użytkownika,</w:t>
            </w:r>
          </w:p>
          <w:p w:rsidR="00F959E8" w:rsidRPr="00132F52" w:rsidRDefault="00F959E8" w:rsidP="006B101A">
            <w:pPr>
              <w:jc w:val="both"/>
              <w:rPr>
                <w:snapToGrid w:val="0"/>
                <w:sz w:val="24"/>
                <w:szCs w:val="24"/>
              </w:rPr>
            </w:pPr>
            <w:r w:rsidRPr="00132F52">
              <w:rPr>
                <w:snapToGrid w:val="0"/>
                <w:sz w:val="24"/>
                <w:szCs w:val="24"/>
              </w:rPr>
              <w:t>- dostosowanie wyglądu aplikacji, zarządzanie układami</w:t>
            </w:r>
          </w:p>
          <w:p w:rsidR="00F959E8" w:rsidRPr="00132F52" w:rsidRDefault="00F959E8" w:rsidP="006B101A">
            <w:pPr>
              <w:jc w:val="both"/>
              <w:rPr>
                <w:snapToGrid w:val="0"/>
                <w:sz w:val="24"/>
                <w:szCs w:val="24"/>
              </w:rPr>
            </w:pPr>
            <w:r w:rsidRPr="00132F52">
              <w:rPr>
                <w:snapToGrid w:val="0"/>
                <w:sz w:val="24"/>
                <w:szCs w:val="24"/>
              </w:rPr>
              <w:t>- opcjonalne i konfigurowalne: ikonki, paski narzędzi, miniatury</w:t>
            </w:r>
          </w:p>
          <w:p w:rsidR="00F959E8" w:rsidRPr="00132F52" w:rsidRDefault="00F959E8" w:rsidP="006B101A">
            <w:pPr>
              <w:jc w:val="both"/>
              <w:rPr>
                <w:snapToGrid w:val="0"/>
                <w:sz w:val="24"/>
                <w:szCs w:val="24"/>
              </w:rPr>
            </w:pPr>
            <w:r w:rsidRPr="00132F52">
              <w:rPr>
                <w:snapToGrid w:val="0"/>
                <w:sz w:val="24"/>
                <w:szCs w:val="24"/>
              </w:rPr>
              <w:t>- predefiniowane wyświetlanego układu oraz synchronizacja serii obrazów</w:t>
            </w:r>
          </w:p>
          <w:p w:rsidR="00F959E8" w:rsidRPr="00132F52" w:rsidRDefault="00F959E8" w:rsidP="006B101A">
            <w:pPr>
              <w:jc w:val="both"/>
              <w:rPr>
                <w:snapToGrid w:val="0"/>
                <w:sz w:val="24"/>
                <w:szCs w:val="24"/>
              </w:rPr>
            </w:pPr>
            <w:r w:rsidRPr="00132F52">
              <w:rPr>
                <w:snapToGrid w:val="0"/>
                <w:sz w:val="24"/>
                <w:szCs w:val="24"/>
              </w:rPr>
              <w:t>- zarządzanie ‘</w:t>
            </w:r>
            <w:proofErr w:type="spellStart"/>
            <w:r w:rsidRPr="00132F52">
              <w:rPr>
                <w:snapToGrid w:val="0"/>
                <w:sz w:val="24"/>
                <w:szCs w:val="24"/>
              </w:rPr>
              <w:t>hanging</w:t>
            </w:r>
            <w:proofErr w:type="spellEnd"/>
            <w:r w:rsidRPr="00132F52">
              <w:rPr>
                <w:snapToGrid w:val="0"/>
                <w:sz w:val="24"/>
                <w:szCs w:val="24"/>
              </w:rPr>
              <w:t xml:space="preserve"> </w:t>
            </w:r>
            <w:proofErr w:type="spellStart"/>
            <w:r w:rsidRPr="00132F52">
              <w:rPr>
                <w:snapToGrid w:val="0"/>
                <w:sz w:val="24"/>
                <w:szCs w:val="24"/>
              </w:rPr>
              <w:t>protocols</w:t>
            </w:r>
            <w:proofErr w:type="spellEnd"/>
            <w:r w:rsidRPr="00132F52">
              <w:rPr>
                <w:snapToGrid w:val="0"/>
                <w:sz w:val="24"/>
                <w:szCs w:val="24"/>
              </w:rPr>
              <w:t>’</w:t>
            </w:r>
          </w:p>
        </w:tc>
        <w:tc>
          <w:tcPr>
            <w:tcW w:w="591" w:type="pct"/>
            <w:tcBorders>
              <w:top w:val="single" w:sz="4" w:space="0" w:color="auto"/>
              <w:left w:val="single" w:sz="4" w:space="0" w:color="auto"/>
              <w:bottom w:val="single" w:sz="4" w:space="0" w:color="auto"/>
              <w:right w:val="single" w:sz="4" w:space="0" w:color="auto"/>
            </w:tcBorders>
          </w:tcPr>
          <w:p w:rsidR="00F959E8" w:rsidRPr="00132F52" w:rsidRDefault="00F959E8" w:rsidP="006222E9">
            <w:pPr>
              <w:jc w:val="center"/>
              <w:rPr>
                <w:snapToGrid w:val="0"/>
                <w:color w:val="000000"/>
                <w:sz w:val="24"/>
                <w:szCs w:val="24"/>
              </w:rPr>
            </w:pPr>
            <w:r w:rsidRPr="00132F52">
              <w:rPr>
                <w:snapToGrid w:val="0"/>
                <w:color w:val="000000"/>
                <w:sz w:val="24"/>
                <w:szCs w:val="24"/>
              </w:rPr>
              <w:t>Tak</w:t>
            </w:r>
          </w:p>
        </w:tc>
        <w:tc>
          <w:tcPr>
            <w:tcW w:w="591" w:type="pct"/>
            <w:tcBorders>
              <w:top w:val="single" w:sz="4" w:space="0" w:color="auto"/>
              <w:left w:val="single" w:sz="4" w:space="0" w:color="auto"/>
              <w:bottom w:val="single" w:sz="4" w:space="0" w:color="auto"/>
              <w:right w:val="single" w:sz="4" w:space="0" w:color="auto"/>
            </w:tcBorders>
          </w:tcPr>
          <w:p w:rsidR="00F959E8" w:rsidRPr="00132F52" w:rsidRDefault="00F959E8" w:rsidP="006222E9">
            <w:pPr>
              <w:jc w:val="right"/>
              <w:rPr>
                <w:snapToGrid w:val="0"/>
                <w:color w:val="000000"/>
                <w:sz w:val="24"/>
                <w:szCs w:val="24"/>
              </w:rPr>
            </w:pPr>
          </w:p>
        </w:tc>
        <w:tc>
          <w:tcPr>
            <w:tcW w:w="909" w:type="pct"/>
            <w:tcBorders>
              <w:top w:val="single" w:sz="4" w:space="0" w:color="auto"/>
              <w:left w:val="single" w:sz="4" w:space="0" w:color="auto"/>
              <w:bottom w:val="single" w:sz="4" w:space="0" w:color="auto"/>
              <w:right w:val="single" w:sz="4" w:space="0" w:color="auto"/>
            </w:tcBorders>
          </w:tcPr>
          <w:p w:rsidR="00F959E8" w:rsidRPr="00132F52" w:rsidRDefault="00F959E8" w:rsidP="00132F52">
            <w:pPr>
              <w:jc w:val="center"/>
              <w:rPr>
                <w:sz w:val="24"/>
                <w:szCs w:val="24"/>
              </w:rPr>
            </w:pPr>
            <w:r w:rsidRPr="00132F52">
              <w:rPr>
                <w:sz w:val="24"/>
                <w:szCs w:val="24"/>
              </w:rPr>
              <w:t>Bez punktacji</w:t>
            </w:r>
          </w:p>
        </w:tc>
      </w:tr>
      <w:tr w:rsidR="00F959E8" w:rsidRPr="00D963F4" w:rsidTr="00DF12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right w:w="0" w:type="dxa"/>
          </w:tblCellMar>
        </w:tblPrEx>
        <w:trPr>
          <w:trHeight w:val="175"/>
        </w:trPr>
        <w:tc>
          <w:tcPr>
            <w:tcW w:w="181" w:type="pct"/>
            <w:tcBorders>
              <w:top w:val="single" w:sz="4" w:space="0" w:color="auto"/>
              <w:left w:val="single" w:sz="4" w:space="0" w:color="auto"/>
              <w:bottom w:val="single" w:sz="4" w:space="0" w:color="auto"/>
              <w:right w:val="single" w:sz="4" w:space="0" w:color="auto"/>
            </w:tcBorders>
          </w:tcPr>
          <w:p w:rsidR="00F959E8" w:rsidRPr="00D963F4" w:rsidRDefault="00F959E8" w:rsidP="006C677B">
            <w:pPr>
              <w:numPr>
                <w:ilvl w:val="0"/>
                <w:numId w:val="88"/>
              </w:numPr>
              <w:jc w:val="center"/>
              <w:rPr>
                <w:snapToGrid w:val="0"/>
                <w:color w:val="000000"/>
                <w:sz w:val="24"/>
                <w:szCs w:val="24"/>
              </w:rPr>
            </w:pPr>
          </w:p>
        </w:tc>
        <w:tc>
          <w:tcPr>
            <w:tcW w:w="2728" w:type="pct"/>
            <w:tcBorders>
              <w:top w:val="single" w:sz="4" w:space="0" w:color="auto"/>
              <w:left w:val="single" w:sz="4" w:space="0" w:color="auto"/>
              <w:bottom w:val="single" w:sz="4" w:space="0" w:color="auto"/>
              <w:right w:val="single" w:sz="4" w:space="0" w:color="auto"/>
            </w:tcBorders>
          </w:tcPr>
          <w:p w:rsidR="00F959E8" w:rsidRPr="00132F52" w:rsidRDefault="00F959E8" w:rsidP="006B101A">
            <w:pPr>
              <w:jc w:val="both"/>
              <w:rPr>
                <w:snapToGrid w:val="0"/>
                <w:sz w:val="24"/>
                <w:szCs w:val="24"/>
              </w:rPr>
            </w:pPr>
            <w:r w:rsidRPr="00132F52">
              <w:rPr>
                <w:snapToGrid w:val="0"/>
                <w:sz w:val="24"/>
                <w:szCs w:val="24"/>
              </w:rPr>
              <w:t>Funkcjonalność przywrócenia obrazu po dokonaniu przekształceń do pierwotnej wersji.</w:t>
            </w:r>
          </w:p>
        </w:tc>
        <w:tc>
          <w:tcPr>
            <w:tcW w:w="591" w:type="pct"/>
            <w:tcBorders>
              <w:top w:val="single" w:sz="4" w:space="0" w:color="auto"/>
              <w:left w:val="single" w:sz="4" w:space="0" w:color="auto"/>
              <w:bottom w:val="single" w:sz="4" w:space="0" w:color="auto"/>
              <w:right w:val="single" w:sz="4" w:space="0" w:color="auto"/>
            </w:tcBorders>
          </w:tcPr>
          <w:p w:rsidR="00F959E8" w:rsidRPr="00132F52" w:rsidRDefault="00F959E8" w:rsidP="006222E9">
            <w:pPr>
              <w:jc w:val="center"/>
              <w:rPr>
                <w:snapToGrid w:val="0"/>
                <w:color w:val="000000"/>
                <w:sz w:val="24"/>
                <w:szCs w:val="24"/>
              </w:rPr>
            </w:pPr>
            <w:r w:rsidRPr="00132F52">
              <w:rPr>
                <w:snapToGrid w:val="0"/>
                <w:color w:val="000000"/>
                <w:sz w:val="24"/>
                <w:szCs w:val="24"/>
              </w:rPr>
              <w:t>Tak</w:t>
            </w:r>
          </w:p>
        </w:tc>
        <w:tc>
          <w:tcPr>
            <w:tcW w:w="591" w:type="pct"/>
            <w:tcBorders>
              <w:top w:val="single" w:sz="4" w:space="0" w:color="auto"/>
              <w:left w:val="single" w:sz="4" w:space="0" w:color="auto"/>
              <w:bottom w:val="single" w:sz="4" w:space="0" w:color="auto"/>
              <w:right w:val="single" w:sz="4" w:space="0" w:color="auto"/>
            </w:tcBorders>
          </w:tcPr>
          <w:p w:rsidR="00F959E8" w:rsidRPr="00132F52" w:rsidRDefault="00F959E8" w:rsidP="006222E9">
            <w:pPr>
              <w:jc w:val="right"/>
              <w:rPr>
                <w:snapToGrid w:val="0"/>
                <w:color w:val="000000"/>
                <w:sz w:val="24"/>
                <w:szCs w:val="24"/>
              </w:rPr>
            </w:pPr>
          </w:p>
        </w:tc>
        <w:tc>
          <w:tcPr>
            <w:tcW w:w="909" w:type="pct"/>
            <w:tcBorders>
              <w:top w:val="single" w:sz="4" w:space="0" w:color="auto"/>
              <w:left w:val="single" w:sz="4" w:space="0" w:color="auto"/>
              <w:bottom w:val="single" w:sz="4" w:space="0" w:color="auto"/>
              <w:right w:val="single" w:sz="4" w:space="0" w:color="auto"/>
            </w:tcBorders>
          </w:tcPr>
          <w:p w:rsidR="00F959E8" w:rsidRPr="00132F52" w:rsidRDefault="00F959E8" w:rsidP="00132F52">
            <w:pPr>
              <w:jc w:val="center"/>
              <w:rPr>
                <w:color w:val="000000" w:themeColor="text1"/>
                <w:sz w:val="24"/>
                <w:szCs w:val="24"/>
              </w:rPr>
            </w:pPr>
            <w:r w:rsidRPr="00132F52">
              <w:rPr>
                <w:color w:val="000000" w:themeColor="text1"/>
                <w:sz w:val="24"/>
                <w:szCs w:val="24"/>
              </w:rPr>
              <w:t>Bez punktacji</w:t>
            </w:r>
          </w:p>
        </w:tc>
      </w:tr>
      <w:tr w:rsidR="00F959E8" w:rsidRPr="00D963F4" w:rsidTr="00DF12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right w:w="0" w:type="dxa"/>
          </w:tblCellMar>
        </w:tblPrEx>
        <w:trPr>
          <w:trHeight w:val="175"/>
        </w:trPr>
        <w:tc>
          <w:tcPr>
            <w:tcW w:w="181" w:type="pct"/>
            <w:tcBorders>
              <w:top w:val="single" w:sz="4" w:space="0" w:color="auto"/>
              <w:left w:val="single" w:sz="4" w:space="0" w:color="auto"/>
              <w:bottom w:val="single" w:sz="4" w:space="0" w:color="auto"/>
              <w:right w:val="single" w:sz="4" w:space="0" w:color="auto"/>
            </w:tcBorders>
          </w:tcPr>
          <w:p w:rsidR="00F959E8" w:rsidRPr="00D963F4" w:rsidRDefault="00F959E8" w:rsidP="006C677B">
            <w:pPr>
              <w:numPr>
                <w:ilvl w:val="0"/>
                <w:numId w:val="88"/>
              </w:numPr>
              <w:jc w:val="center"/>
              <w:rPr>
                <w:snapToGrid w:val="0"/>
                <w:color w:val="000000"/>
                <w:sz w:val="24"/>
                <w:szCs w:val="24"/>
              </w:rPr>
            </w:pPr>
          </w:p>
        </w:tc>
        <w:tc>
          <w:tcPr>
            <w:tcW w:w="2728" w:type="pct"/>
            <w:tcBorders>
              <w:top w:val="single" w:sz="4" w:space="0" w:color="auto"/>
              <w:left w:val="single" w:sz="4" w:space="0" w:color="auto"/>
              <w:bottom w:val="single" w:sz="4" w:space="0" w:color="auto"/>
              <w:right w:val="single" w:sz="4" w:space="0" w:color="auto"/>
            </w:tcBorders>
          </w:tcPr>
          <w:p w:rsidR="00F959E8" w:rsidRPr="00132F52" w:rsidRDefault="00F959E8" w:rsidP="006B101A">
            <w:pPr>
              <w:jc w:val="both"/>
              <w:rPr>
                <w:snapToGrid w:val="0"/>
                <w:sz w:val="24"/>
                <w:szCs w:val="24"/>
              </w:rPr>
            </w:pPr>
            <w:r w:rsidRPr="00132F52">
              <w:rPr>
                <w:snapToGrid w:val="0"/>
                <w:sz w:val="24"/>
                <w:szCs w:val="24"/>
              </w:rPr>
              <w:t>Obsługa oraz wsparcie dla trybu pełnoekranowego</w:t>
            </w:r>
          </w:p>
        </w:tc>
        <w:tc>
          <w:tcPr>
            <w:tcW w:w="591" w:type="pct"/>
            <w:tcBorders>
              <w:top w:val="single" w:sz="4" w:space="0" w:color="auto"/>
              <w:left w:val="single" w:sz="4" w:space="0" w:color="auto"/>
              <w:bottom w:val="single" w:sz="4" w:space="0" w:color="auto"/>
              <w:right w:val="single" w:sz="4" w:space="0" w:color="auto"/>
            </w:tcBorders>
          </w:tcPr>
          <w:p w:rsidR="00F959E8" w:rsidRPr="00132F52" w:rsidRDefault="00F959E8" w:rsidP="006222E9">
            <w:pPr>
              <w:jc w:val="center"/>
              <w:rPr>
                <w:snapToGrid w:val="0"/>
                <w:color w:val="000000"/>
                <w:sz w:val="24"/>
                <w:szCs w:val="24"/>
              </w:rPr>
            </w:pPr>
            <w:r w:rsidRPr="00132F52">
              <w:rPr>
                <w:snapToGrid w:val="0"/>
                <w:color w:val="000000"/>
                <w:sz w:val="24"/>
                <w:szCs w:val="24"/>
              </w:rPr>
              <w:t>Tak</w:t>
            </w:r>
          </w:p>
        </w:tc>
        <w:tc>
          <w:tcPr>
            <w:tcW w:w="591" w:type="pct"/>
            <w:tcBorders>
              <w:top w:val="single" w:sz="4" w:space="0" w:color="auto"/>
              <w:left w:val="single" w:sz="4" w:space="0" w:color="auto"/>
              <w:bottom w:val="single" w:sz="4" w:space="0" w:color="auto"/>
              <w:right w:val="single" w:sz="4" w:space="0" w:color="auto"/>
            </w:tcBorders>
          </w:tcPr>
          <w:p w:rsidR="00F959E8" w:rsidRPr="00132F52" w:rsidRDefault="00F959E8" w:rsidP="006222E9">
            <w:pPr>
              <w:jc w:val="right"/>
              <w:rPr>
                <w:snapToGrid w:val="0"/>
                <w:color w:val="000000"/>
                <w:sz w:val="24"/>
                <w:szCs w:val="24"/>
              </w:rPr>
            </w:pPr>
          </w:p>
        </w:tc>
        <w:tc>
          <w:tcPr>
            <w:tcW w:w="909" w:type="pct"/>
            <w:tcBorders>
              <w:top w:val="single" w:sz="4" w:space="0" w:color="auto"/>
              <w:left w:val="single" w:sz="4" w:space="0" w:color="auto"/>
              <w:bottom w:val="single" w:sz="4" w:space="0" w:color="auto"/>
              <w:right w:val="single" w:sz="4" w:space="0" w:color="auto"/>
            </w:tcBorders>
          </w:tcPr>
          <w:p w:rsidR="00F959E8" w:rsidRPr="00132F52" w:rsidRDefault="00F959E8" w:rsidP="00132F52">
            <w:pPr>
              <w:jc w:val="center"/>
              <w:rPr>
                <w:color w:val="000000" w:themeColor="text1"/>
                <w:sz w:val="24"/>
                <w:szCs w:val="24"/>
              </w:rPr>
            </w:pPr>
            <w:r w:rsidRPr="00132F52">
              <w:rPr>
                <w:color w:val="000000" w:themeColor="text1"/>
                <w:sz w:val="24"/>
                <w:szCs w:val="24"/>
              </w:rPr>
              <w:t>Bez punktacji</w:t>
            </w:r>
          </w:p>
        </w:tc>
      </w:tr>
      <w:tr w:rsidR="00F959E8" w:rsidRPr="00D963F4" w:rsidTr="00DF12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right w:w="0" w:type="dxa"/>
          </w:tblCellMar>
        </w:tblPrEx>
        <w:trPr>
          <w:trHeight w:val="175"/>
        </w:trPr>
        <w:tc>
          <w:tcPr>
            <w:tcW w:w="181" w:type="pct"/>
            <w:tcBorders>
              <w:top w:val="single" w:sz="4" w:space="0" w:color="auto"/>
              <w:left w:val="single" w:sz="4" w:space="0" w:color="auto"/>
              <w:bottom w:val="single" w:sz="4" w:space="0" w:color="auto"/>
              <w:right w:val="single" w:sz="4" w:space="0" w:color="auto"/>
            </w:tcBorders>
          </w:tcPr>
          <w:p w:rsidR="00F959E8" w:rsidRPr="00D963F4" w:rsidRDefault="00F959E8" w:rsidP="006C677B">
            <w:pPr>
              <w:numPr>
                <w:ilvl w:val="0"/>
                <w:numId w:val="88"/>
              </w:numPr>
              <w:jc w:val="center"/>
              <w:rPr>
                <w:snapToGrid w:val="0"/>
                <w:color w:val="000000"/>
                <w:sz w:val="24"/>
                <w:szCs w:val="24"/>
              </w:rPr>
            </w:pPr>
          </w:p>
        </w:tc>
        <w:tc>
          <w:tcPr>
            <w:tcW w:w="2728" w:type="pct"/>
            <w:tcBorders>
              <w:top w:val="single" w:sz="4" w:space="0" w:color="auto"/>
              <w:left w:val="single" w:sz="4" w:space="0" w:color="auto"/>
              <w:bottom w:val="single" w:sz="4" w:space="0" w:color="auto"/>
              <w:right w:val="single" w:sz="4" w:space="0" w:color="auto"/>
            </w:tcBorders>
          </w:tcPr>
          <w:p w:rsidR="00F959E8" w:rsidRPr="00132F52" w:rsidRDefault="00F959E8" w:rsidP="006B101A">
            <w:pPr>
              <w:jc w:val="both"/>
              <w:rPr>
                <w:snapToGrid w:val="0"/>
                <w:sz w:val="24"/>
                <w:szCs w:val="24"/>
              </w:rPr>
            </w:pPr>
            <w:r w:rsidRPr="00132F52">
              <w:rPr>
                <w:sz w:val="24"/>
                <w:szCs w:val="24"/>
              </w:rPr>
              <w:t>System pozwala wyświetlać jednocześnie co najmniej 2 rodzaje badań tego samego pacjenta</w:t>
            </w:r>
          </w:p>
        </w:tc>
        <w:tc>
          <w:tcPr>
            <w:tcW w:w="591" w:type="pct"/>
            <w:tcBorders>
              <w:top w:val="single" w:sz="4" w:space="0" w:color="auto"/>
              <w:left w:val="single" w:sz="4" w:space="0" w:color="auto"/>
              <w:bottom w:val="single" w:sz="4" w:space="0" w:color="auto"/>
              <w:right w:val="single" w:sz="4" w:space="0" w:color="auto"/>
            </w:tcBorders>
          </w:tcPr>
          <w:p w:rsidR="00F959E8" w:rsidRPr="00132F52" w:rsidRDefault="00F959E8" w:rsidP="006222E9">
            <w:pPr>
              <w:jc w:val="center"/>
              <w:rPr>
                <w:snapToGrid w:val="0"/>
                <w:color w:val="000000"/>
                <w:sz w:val="24"/>
                <w:szCs w:val="24"/>
              </w:rPr>
            </w:pPr>
            <w:r w:rsidRPr="00132F52">
              <w:rPr>
                <w:snapToGrid w:val="0"/>
                <w:color w:val="000000"/>
                <w:sz w:val="24"/>
                <w:szCs w:val="24"/>
              </w:rPr>
              <w:t>Tak</w:t>
            </w:r>
          </w:p>
        </w:tc>
        <w:tc>
          <w:tcPr>
            <w:tcW w:w="591" w:type="pct"/>
            <w:tcBorders>
              <w:top w:val="single" w:sz="4" w:space="0" w:color="auto"/>
              <w:left w:val="single" w:sz="4" w:space="0" w:color="auto"/>
              <w:bottom w:val="single" w:sz="4" w:space="0" w:color="auto"/>
              <w:right w:val="single" w:sz="4" w:space="0" w:color="auto"/>
            </w:tcBorders>
          </w:tcPr>
          <w:p w:rsidR="00F959E8" w:rsidRPr="00132F52" w:rsidRDefault="00F959E8" w:rsidP="006222E9">
            <w:pPr>
              <w:jc w:val="right"/>
              <w:rPr>
                <w:snapToGrid w:val="0"/>
                <w:color w:val="000000"/>
                <w:sz w:val="24"/>
                <w:szCs w:val="24"/>
              </w:rPr>
            </w:pPr>
          </w:p>
        </w:tc>
        <w:tc>
          <w:tcPr>
            <w:tcW w:w="909" w:type="pct"/>
            <w:tcBorders>
              <w:top w:val="single" w:sz="4" w:space="0" w:color="auto"/>
              <w:left w:val="single" w:sz="4" w:space="0" w:color="auto"/>
              <w:bottom w:val="single" w:sz="4" w:space="0" w:color="auto"/>
              <w:right w:val="single" w:sz="4" w:space="0" w:color="auto"/>
            </w:tcBorders>
          </w:tcPr>
          <w:p w:rsidR="00F959E8" w:rsidRPr="00132F52" w:rsidRDefault="00F959E8" w:rsidP="00132F52">
            <w:pPr>
              <w:jc w:val="center"/>
              <w:rPr>
                <w:color w:val="000000" w:themeColor="text1"/>
                <w:sz w:val="24"/>
                <w:szCs w:val="24"/>
              </w:rPr>
            </w:pPr>
            <w:r w:rsidRPr="00132F52">
              <w:rPr>
                <w:color w:val="000000" w:themeColor="text1"/>
                <w:sz w:val="24"/>
                <w:szCs w:val="24"/>
              </w:rPr>
              <w:t>Bez punktacji</w:t>
            </w:r>
          </w:p>
        </w:tc>
      </w:tr>
      <w:tr w:rsidR="00F959E8" w:rsidRPr="00D963F4" w:rsidTr="00DF12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right w:w="0" w:type="dxa"/>
          </w:tblCellMar>
        </w:tblPrEx>
        <w:trPr>
          <w:trHeight w:val="175"/>
        </w:trPr>
        <w:tc>
          <w:tcPr>
            <w:tcW w:w="181" w:type="pct"/>
            <w:tcBorders>
              <w:top w:val="single" w:sz="4" w:space="0" w:color="auto"/>
              <w:left w:val="single" w:sz="4" w:space="0" w:color="auto"/>
              <w:bottom w:val="single" w:sz="4" w:space="0" w:color="auto"/>
              <w:right w:val="single" w:sz="4" w:space="0" w:color="auto"/>
            </w:tcBorders>
          </w:tcPr>
          <w:p w:rsidR="00F959E8" w:rsidRPr="00D963F4" w:rsidRDefault="00F959E8" w:rsidP="006C677B">
            <w:pPr>
              <w:numPr>
                <w:ilvl w:val="0"/>
                <w:numId w:val="88"/>
              </w:numPr>
              <w:jc w:val="center"/>
              <w:rPr>
                <w:snapToGrid w:val="0"/>
                <w:color w:val="000000"/>
                <w:sz w:val="24"/>
                <w:szCs w:val="24"/>
              </w:rPr>
            </w:pPr>
          </w:p>
        </w:tc>
        <w:tc>
          <w:tcPr>
            <w:tcW w:w="2728" w:type="pct"/>
            <w:tcBorders>
              <w:top w:val="single" w:sz="4" w:space="0" w:color="auto"/>
              <w:left w:val="single" w:sz="4" w:space="0" w:color="auto"/>
              <w:bottom w:val="single" w:sz="4" w:space="0" w:color="auto"/>
              <w:right w:val="single" w:sz="4" w:space="0" w:color="auto"/>
            </w:tcBorders>
          </w:tcPr>
          <w:p w:rsidR="00F959E8" w:rsidRPr="00132F52" w:rsidRDefault="00F959E8" w:rsidP="006B101A">
            <w:pPr>
              <w:jc w:val="both"/>
              <w:rPr>
                <w:sz w:val="24"/>
                <w:szCs w:val="24"/>
              </w:rPr>
            </w:pPr>
            <w:r w:rsidRPr="00132F52">
              <w:rPr>
                <w:snapToGrid w:val="0"/>
                <w:sz w:val="24"/>
                <w:szCs w:val="24"/>
              </w:rPr>
              <w:t xml:space="preserve">Równoczesne wyświetlanie kilku pacjentów lub kilku badań, proste przełączanie </w:t>
            </w:r>
            <w:r w:rsidRPr="00132F52">
              <w:rPr>
                <w:snapToGrid w:val="0"/>
                <w:sz w:val="24"/>
                <w:szCs w:val="24"/>
              </w:rPr>
              <w:lastRenderedPageBreak/>
              <w:t>pomiędzy nimi. Automatyczna lub manualna synchronizacja.</w:t>
            </w:r>
          </w:p>
        </w:tc>
        <w:tc>
          <w:tcPr>
            <w:tcW w:w="591" w:type="pct"/>
            <w:tcBorders>
              <w:top w:val="single" w:sz="4" w:space="0" w:color="auto"/>
              <w:left w:val="single" w:sz="4" w:space="0" w:color="auto"/>
              <w:bottom w:val="single" w:sz="4" w:space="0" w:color="auto"/>
              <w:right w:val="single" w:sz="4" w:space="0" w:color="auto"/>
            </w:tcBorders>
          </w:tcPr>
          <w:p w:rsidR="00F959E8" w:rsidRPr="00132F52" w:rsidRDefault="00F959E8" w:rsidP="006222E9">
            <w:pPr>
              <w:jc w:val="center"/>
              <w:rPr>
                <w:snapToGrid w:val="0"/>
                <w:color w:val="000000"/>
                <w:sz w:val="24"/>
                <w:szCs w:val="24"/>
              </w:rPr>
            </w:pPr>
            <w:r w:rsidRPr="00132F52">
              <w:rPr>
                <w:snapToGrid w:val="0"/>
                <w:color w:val="000000"/>
                <w:sz w:val="24"/>
                <w:szCs w:val="24"/>
              </w:rPr>
              <w:lastRenderedPageBreak/>
              <w:t>Tak</w:t>
            </w:r>
          </w:p>
        </w:tc>
        <w:tc>
          <w:tcPr>
            <w:tcW w:w="591" w:type="pct"/>
            <w:tcBorders>
              <w:top w:val="single" w:sz="4" w:space="0" w:color="auto"/>
              <w:left w:val="single" w:sz="4" w:space="0" w:color="auto"/>
              <w:bottom w:val="single" w:sz="4" w:space="0" w:color="auto"/>
              <w:right w:val="single" w:sz="4" w:space="0" w:color="auto"/>
            </w:tcBorders>
          </w:tcPr>
          <w:p w:rsidR="00F959E8" w:rsidRPr="00132F52" w:rsidRDefault="00F959E8" w:rsidP="006222E9">
            <w:pPr>
              <w:jc w:val="right"/>
              <w:rPr>
                <w:snapToGrid w:val="0"/>
                <w:color w:val="000000"/>
                <w:sz w:val="24"/>
                <w:szCs w:val="24"/>
              </w:rPr>
            </w:pPr>
          </w:p>
        </w:tc>
        <w:tc>
          <w:tcPr>
            <w:tcW w:w="909" w:type="pct"/>
            <w:tcBorders>
              <w:top w:val="single" w:sz="4" w:space="0" w:color="auto"/>
              <w:left w:val="single" w:sz="4" w:space="0" w:color="auto"/>
              <w:bottom w:val="single" w:sz="4" w:space="0" w:color="auto"/>
              <w:right w:val="single" w:sz="4" w:space="0" w:color="auto"/>
            </w:tcBorders>
          </w:tcPr>
          <w:p w:rsidR="00F959E8" w:rsidRPr="00132F52" w:rsidRDefault="00F959E8" w:rsidP="00132F52">
            <w:pPr>
              <w:jc w:val="center"/>
              <w:rPr>
                <w:color w:val="000000" w:themeColor="text1"/>
                <w:sz w:val="24"/>
                <w:szCs w:val="24"/>
              </w:rPr>
            </w:pPr>
            <w:r w:rsidRPr="00132F52">
              <w:rPr>
                <w:color w:val="000000" w:themeColor="text1"/>
                <w:sz w:val="24"/>
                <w:szCs w:val="24"/>
              </w:rPr>
              <w:t>Bez punktacji</w:t>
            </w:r>
          </w:p>
        </w:tc>
      </w:tr>
      <w:tr w:rsidR="00F959E8" w:rsidRPr="00D963F4" w:rsidTr="00DF12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right w:w="0" w:type="dxa"/>
          </w:tblCellMar>
        </w:tblPrEx>
        <w:trPr>
          <w:trHeight w:val="175"/>
        </w:trPr>
        <w:tc>
          <w:tcPr>
            <w:tcW w:w="181" w:type="pct"/>
            <w:tcBorders>
              <w:top w:val="single" w:sz="4" w:space="0" w:color="auto"/>
              <w:left w:val="single" w:sz="4" w:space="0" w:color="auto"/>
              <w:bottom w:val="single" w:sz="4" w:space="0" w:color="auto"/>
              <w:right w:val="single" w:sz="4" w:space="0" w:color="auto"/>
            </w:tcBorders>
          </w:tcPr>
          <w:p w:rsidR="00F959E8" w:rsidRPr="00D963F4" w:rsidRDefault="00F959E8" w:rsidP="006C677B">
            <w:pPr>
              <w:numPr>
                <w:ilvl w:val="0"/>
                <w:numId w:val="88"/>
              </w:numPr>
              <w:jc w:val="center"/>
              <w:rPr>
                <w:snapToGrid w:val="0"/>
                <w:color w:val="000000"/>
                <w:sz w:val="24"/>
                <w:szCs w:val="24"/>
              </w:rPr>
            </w:pPr>
          </w:p>
        </w:tc>
        <w:tc>
          <w:tcPr>
            <w:tcW w:w="2728" w:type="pct"/>
            <w:tcBorders>
              <w:top w:val="single" w:sz="4" w:space="0" w:color="auto"/>
              <w:left w:val="single" w:sz="4" w:space="0" w:color="auto"/>
              <w:bottom w:val="single" w:sz="4" w:space="0" w:color="auto"/>
              <w:right w:val="single" w:sz="4" w:space="0" w:color="auto"/>
            </w:tcBorders>
          </w:tcPr>
          <w:p w:rsidR="00F959E8" w:rsidRPr="00132F52" w:rsidRDefault="00F959E8" w:rsidP="006B101A">
            <w:pPr>
              <w:jc w:val="both"/>
              <w:rPr>
                <w:snapToGrid w:val="0"/>
                <w:sz w:val="24"/>
                <w:szCs w:val="24"/>
              </w:rPr>
            </w:pPr>
            <w:r w:rsidRPr="00132F52">
              <w:rPr>
                <w:snapToGrid w:val="0"/>
                <w:sz w:val="24"/>
                <w:szCs w:val="24"/>
              </w:rPr>
              <w:t xml:space="preserve">Wsparcie dla badań typu DICOM </w:t>
            </w:r>
            <w:proofErr w:type="spellStart"/>
            <w:r w:rsidRPr="00132F52">
              <w:rPr>
                <w:snapToGrid w:val="0"/>
                <w:sz w:val="24"/>
                <w:szCs w:val="24"/>
              </w:rPr>
              <w:t>Enhanced</w:t>
            </w:r>
            <w:proofErr w:type="spellEnd"/>
            <w:r w:rsidRPr="00132F52">
              <w:rPr>
                <w:snapToGrid w:val="0"/>
                <w:sz w:val="24"/>
                <w:szCs w:val="24"/>
              </w:rPr>
              <w:t xml:space="preserve"> w kliku trybach wyświetlania segmentów (tryb macierzy, stosu, wszystkie)</w:t>
            </w:r>
          </w:p>
        </w:tc>
        <w:tc>
          <w:tcPr>
            <w:tcW w:w="591" w:type="pct"/>
            <w:tcBorders>
              <w:top w:val="single" w:sz="4" w:space="0" w:color="auto"/>
              <w:left w:val="single" w:sz="4" w:space="0" w:color="auto"/>
              <w:bottom w:val="single" w:sz="4" w:space="0" w:color="auto"/>
              <w:right w:val="single" w:sz="4" w:space="0" w:color="auto"/>
            </w:tcBorders>
          </w:tcPr>
          <w:p w:rsidR="00F959E8" w:rsidRPr="00132F52" w:rsidRDefault="00F959E8" w:rsidP="006222E9">
            <w:pPr>
              <w:jc w:val="center"/>
              <w:rPr>
                <w:snapToGrid w:val="0"/>
                <w:color w:val="000000"/>
                <w:sz w:val="24"/>
                <w:szCs w:val="24"/>
              </w:rPr>
            </w:pPr>
            <w:r w:rsidRPr="00132F52">
              <w:rPr>
                <w:snapToGrid w:val="0"/>
                <w:color w:val="000000"/>
                <w:sz w:val="24"/>
                <w:szCs w:val="24"/>
              </w:rPr>
              <w:t>Tak</w:t>
            </w:r>
          </w:p>
        </w:tc>
        <w:tc>
          <w:tcPr>
            <w:tcW w:w="591" w:type="pct"/>
            <w:tcBorders>
              <w:top w:val="single" w:sz="4" w:space="0" w:color="auto"/>
              <w:left w:val="single" w:sz="4" w:space="0" w:color="auto"/>
              <w:bottom w:val="single" w:sz="4" w:space="0" w:color="auto"/>
              <w:right w:val="single" w:sz="4" w:space="0" w:color="auto"/>
            </w:tcBorders>
          </w:tcPr>
          <w:p w:rsidR="00F959E8" w:rsidRPr="00132F52" w:rsidRDefault="00F959E8" w:rsidP="006222E9">
            <w:pPr>
              <w:jc w:val="right"/>
              <w:rPr>
                <w:snapToGrid w:val="0"/>
                <w:color w:val="000000"/>
                <w:sz w:val="24"/>
                <w:szCs w:val="24"/>
              </w:rPr>
            </w:pPr>
          </w:p>
        </w:tc>
        <w:tc>
          <w:tcPr>
            <w:tcW w:w="909" w:type="pct"/>
            <w:tcBorders>
              <w:top w:val="single" w:sz="4" w:space="0" w:color="auto"/>
              <w:left w:val="single" w:sz="4" w:space="0" w:color="auto"/>
              <w:bottom w:val="single" w:sz="4" w:space="0" w:color="auto"/>
              <w:right w:val="single" w:sz="4" w:space="0" w:color="auto"/>
            </w:tcBorders>
          </w:tcPr>
          <w:p w:rsidR="00F959E8" w:rsidRPr="00132F52" w:rsidRDefault="00F959E8" w:rsidP="00132F52">
            <w:pPr>
              <w:jc w:val="center"/>
              <w:rPr>
                <w:color w:val="000000" w:themeColor="text1"/>
                <w:sz w:val="24"/>
                <w:szCs w:val="24"/>
              </w:rPr>
            </w:pPr>
            <w:r w:rsidRPr="00132F52">
              <w:rPr>
                <w:color w:val="000000" w:themeColor="text1"/>
                <w:sz w:val="24"/>
                <w:szCs w:val="24"/>
              </w:rPr>
              <w:t>Bez punktacji</w:t>
            </w:r>
          </w:p>
        </w:tc>
      </w:tr>
      <w:tr w:rsidR="00F959E8" w:rsidRPr="00D963F4" w:rsidTr="00DF12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right w:w="0" w:type="dxa"/>
          </w:tblCellMar>
        </w:tblPrEx>
        <w:trPr>
          <w:trHeight w:val="175"/>
        </w:trPr>
        <w:tc>
          <w:tcPr>
            <w:tcW w:w="181" w:type="pct"/>
            <w:tcBorders>
              <w:top w:val="single" w:sz="4" w:space="0" w:color="auto"/>
              <w:left w:val="single" w:sz="4" w:space="0" w:color="auto"/>
              <w:bottom w:val="single" w:sz="4" w:space="0" w:color="auto"/>
              <w:right w:val="single" w:sz="4" w:space="0" w:color="auto"/>
            </w:tcBorders>
          </w:tcPr>
          <w:p w:rsidR="00F959E8" w:rsidRPr="00D963F4" w:rsidRDefault="00F959E8" w:rsidP="006C677B">
            <w:pPr>
              <w:numPr>
                <w:ilvl w:val="0"/>
                <w:numId w:val="88"/>
              </w:numPr>
              <w:jc w:val="center"/>
              <w:rPr>
                <w:snapToGrid w:val="0"/>
                <w:color w:val="000000"/>
                <w:sz w:val="24"/>
                <w:szCs w:val="24"/>
              </w:rPr>
            </w:pPr>
          </w:p>
        </w:tc>
        <w:tc>
          <w:tcPr>
            <w:tcW w:w="2728" w:type="pct"/>
            <w:tcBorders>
              <w:top w:val="single" w:sz="4" w:space="0" w:color="auto"/>
              <w:left w:val="single" w:sz="4" w:space="0" w:color="auto"/>
              <w:bottom w:val="single" w:sz="4" w:space="0" w:color="auto"/>
              <w:right w:val="single" w:sz="4" w:space="0" w:color="auto"/>
            </w:tcBorders>
          </w:tcPr>
          <w:p w:rsidR="00F959E8" w:rsidRPr="00132F52" w:rsidRDefault="00F959E8" w:rsidP="006B101A">
            <w:pPr>
              <w:jc w:val="both"/>
              <w:rPr>
                <w:snapToGrid w:val="0"/>
                <w:sz w:val="24"/>
                <w:szCs w:val="24"/>
              </w:rPr>
            </w:pPr>
            <w:r w:rsidRPr="00132F52">
              <w:rPr>
                <w:snapToGrid w:val="0"/>
                <w:sz w:val="24"/>
                <w:szCs w:val="24"/>
              </w:rPr>
              <w:t>W pełni konfigurowalny zintegrowany pasek narzędzi szybkiego dostępu</w:t>
            </w:r>
          </w:p>
        </w:tc>
        <w:tc>
          <w:tcPr>
            <w:tcW w:w="591" w:type="pct"/>
            <w:tcBorders>
              <w:top w:val="single" w:sz="4" w:space="0" w:color="auto"/>
              <w:left w:val="single" w:sz="4" w:space="0" w:color="auto"/>
              <w:bottom w:val="single" w:sz="4" w:space="0" w:color="auto"/>
              <w:right w:val="single" w:sz="4" w:space="0" w:color="auto"/>
            </w:tcBorders>
          </w:tcPr>
          <w:p w:rsidR="00F959E8" w:rsidRPr="00132F52" w:rsidRDefault="00F959E8" w:rsidP="006222E9">
            <w:pPr>
              <w:jc w:val="center"/>
              <w:rPr>
                <w:snapToGrid w:val="0"/>
                <w:color w:val="000000"/>
                <w:sz w:val="24"/>
                <w:szCs w:val="24"/>
              </w:rPr>
            </w:pPr>
            <w:r w:rsidRPr="00132F52">
              <w:rPr>
                <w:snapToGrid w:val="0"/>
                <w:color w:val="000000"/>
                <w:sz w:val="24"/>
                <w:szCs w:val="24"/>
              </w:rPr>
              <w:t>Tak</w:t>
            </w:r>
          </w:p>
        </w:tc>
        <w:tc>
          <w:tcPr>
            <w:tcW w:w="591" w:type="pct"/>
            <w:tcBorders>
              <w:top w:val="single" w:sz="4" w:space="0" w:color="auto"/>
              <w:left w:val="single" w:sz="4" w:space="0" w:color="auto"/>
              <w:bottom w:val="single" w:sz="4" w:space="0" w:color="auto"/>
              <w:right w:val="single" w:sz="4" w:space="0" w:color="auto"/>
            </w:tcBorders>
          </w:tcPr>
          <w:p w:rsidR="00F959E8" w:rsidRPr="00132F52" w:rsidRDefault="00F959E8" w:rsidP="006222E9">
            <w:pPr>
              <w:jc w:val="right"/>
              <w:rPr>
                <w:snapToGrid w:val="0"/>
                <w:color w:val="000000"/>
                <w:sz w:val="24"/>
                <w:szCs w:val="24"/>
              </w:rPr>
            </w:pPr>
          </w:p>
        </w:tc>
        <w:tc>
          <w:tcPr>
            <w:tcW w:w="909" w:type="pct"/>
            <w:tcBorders>
              <w:top w:val="single" w:sz="4" w:space="0" w:color="auto"/>
              <w:left w:val="single" w:sz="4" w:space="0" w:color="auto"/>
              <w:bottom w:val="single" w:sz="4" w:space="0" w:color="auto"/>
              <w:right w:val="single" w:sz="4" w:space="0" w:color="auto"/>
            </w:tcBorders>
          </w:tcPr>
          <w:p w:rsidR="00F959E8" w:rsidRPr="00132F52" w:rsidRDefault="00F959E8" w:rsidP="00132F52">
            <w:pPr>
              <w:jc w:val="center"/>
              <w:rPr>
                <w:color w:val="000000" w:themeColor="text1"/>
                <w:sz w:val="24"/>
                <w:szCs w:val="24"/>
              </w:rPr>
            </w:pPr>
            <w:r w:rsidRPr="00132F52">
              <w:rPr>
                <w:color w:val="000000" w:themeColor="text1"/>
                <w:sz w:val="24"/>
                <w:szCs w:val="24"/>
              </w:rPr>
              <w:t>Bez punktacji</w:t>
            </w:r>
          </w:p>
        </w:tc>
      </w:tr>
      <w:tr w:rsidR="00F959E8" w:rsidRPr="00D963F4" w:rsidTr="00DF12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right w:w="0" w:type="dxa"/>
          </w:tblCellMar>
        </w:tblPrEx>
        <w:trPr>
          <w:trHeight w:val="175"/>
        </w:trPr>
        <w:tc>
          <w:tcPr>
            <w:tcW w:w="181" w:type="pct"/>
            <w:tcBorders>
              <w:top w:val="single" w:sz="4" w:space="0" w:color="auto"/>
              <w:left w:val="single" w:sz="4" w:space="0" w:color="auto"/>
              <w:bottom w:val="single" w:sz="4" w:space="0" w:color="auto"/>
              <w:right w:val="single" w:sz="4" w:space="0" w:color="auto"/>
            </w:tcBorders>
          </w:tcPr>
          <w:p w:rsidR="00F959E8" w:rsidRPr="00D963F4" w:rsidRDefault="00F959E8" w:rsidP="006C677B">
            <w:pPr>
              <w:numPr>
                <w:ilvl w:val="0"/>
                <w:numId w:val="88"/>
              </w:numPr>
              <w:jc w:val="center"/>
              <w:rPr>
                <w:snapToGrid w:val="0"/>
                <w:color w:val="000000"/>
                <w:sz w:val="24"/>
                <w:szCs w:val="24"/>
              </w:rPr>
            </w:pPr>
          </w:p>
        </w:tc>
        <w:tc>
          <w:tcPr>
            <w:tcW w:w="2728" w:type="pct"/>
            <w:tcBorders>
              <w:top w:val="single" w:sz="4" w:space="0" w:color="auto"/>
              <w:left w:val="single" w:sz="4" w:space="0" w:color="auto"/>
              <w:bottom w:val="single" w:sz="4" w:space="0" w:color="auto"/>
              <w:right w:val="single" w:sz="4" w:space="0" w:color="auto"/>
            </w:tcBorders>
          </w:tcPr>
          <w:p w:rsidR="00F959E8" w:rsidRPr="00132F52" w:rsidRDefault="00F959E8" w:rsidP="006B101A">
            <w:pPr>
              <w:jc w:val="both"/>
              <w:rPr>
                <w:snapToGrid w:val="0"/>
                <w:sz w:val="24"/>
                <w:szCs w:val="24"/>
              </w:rPr>
            </w:pPr>
            <w:r w:rsidRPr="00132F52">
              <w:rPr>
                <w:snapToGrid w:val="0"/>
                <w:sz w:val="24"/>
                <w:szCs w:val="24"/>
              </w:rPr>
              <w:t>Skróty klawiszowe (predefiniowane oraz definiowane przez użytkownika)</w:t>
            </w:r>
          </w:p>
        </w:tc>
        <w:tc>
          <w:tcPr>
            <w:tcW w:w="591" w:type="pct"/>
            <w:tcBorders>
              <w:top w:val="single" w:sz="4" w:space="0" w:color="auto"/>
              <w:left w:val="single" w:sz="4" w:space="0" w:color="auto"/>
              <w:bottom w:val="single" w:sz="4" w:space="0" w:color="auto"/>
              <w:right w:val="single" w:sz="4" w:space="0" w:color="auto"/>
            </w:tcBorders>
          </w:tcPr>
          <w:p w:rsidR="00F959E8" w:rsidRPr="00132F52" w:rsidRDefault="00F959E8" w:rsidP="006222E9">
            <w:pPr>
              <w:jc w:val="center"/>
              <w:rPr>
                <w:snapToGrid w:val="0"/>
                <w:color w:val="000000"/>
                <w:sz w:val="24"/>
                <w:szCs w:val="24"/>
              </w:rPr>
            </w:pPr>
            <w:r w:rsidRPr="00132F52">
              <w:rPr>
                <w:snapToGrid w:val="0"/>
                <w:color w:val="000000"/>
                <w:sz w:val="24"/>
                <w:szCs w:val="24"/>
              </w:rPr>
              <w:t>Tak</w:t>
            </w:r>
          </w:p>
        </w:tc>
        <w:tc>
          <w:tcPr>
            <w:tcW w:w="591" w:type="pct"/>
            <w:tcBorders>
              <w:top w:val="single" w:sz="4" w:space="0" w:color="auto"/>
              <w:left w:val="single" w:sz="4" w:space="0" w:color="auto"/>
              <w:bottom w:val="single" w:sz="4" w:space="0" w:color="auto"/>
              <w:right w:val="single" w:sz="4" w:space="0" w:color="auto"/>
            </w:tcBorders>
          </w:tcPr>
          <w:p w:rsidR="00F959E8" w:rsidRPr="00132F52" w:rsidRDefault="00F959E8" w:rsidP="006222E9">
            <w:pPr>
              <w:jc w:val="right"/>
              <w:rPr>
                <w:snapToGrid w:val="0"/>
                <w:color w:val="000000"/>
                <w:sz w:val="24"/>
                <w:szCs w:val="24"/>
              </w:rPr>
            </w:pPr>
          </w:p>
        </w:tc>
        <w:tc>
          <w:tcPr>
            <w:tcW w:w="909" w:type="pct"/>
            <w:tcBorders>
              <w:top w:val="single" w:sz="4" w:space="0" w:color="auto"/>
              <w:left w:val="single" w:sz="4" w:space="0" w:color="auto"/>
              <w:bottom w:val="single" w:sz="4" w:space="0" w:color="auto"/>
              <w:right w:val="single" w:sz="4" w:space="0" w:color="auto"/>
            </w:tcBorders>
          </w:tcPr>
          <w:p w:rsidR="00F959E8" w:rsidRPr="00132F52" w:rsidRDefault="00F959E8" w:rsidP="00132F52">
            <w:pPr>
              <w:jc w:val="center"/>
              <w:rPr>
                <w:sz w:val="24"/>
                <w:szCs w:val="24"/>
              </w:rPr>
            </w:pPr>
            <w:r w:rsidRPr="00132F52">
              <w:rPr>
                <w:sz w:val="24"/>
                <w:szCs w:val="24"/>
              </w:rPr>
              <w:t>Bez punktacji</w:t>
            </w:r>
          </w:p>
        </w:tc>
      </w:tr>
      <w:tr w:rsidR="00F959E8" w:rsidRPr="00D963F4" w:rsidTr="00DF12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right w:w="0" w:type="dxa"/>
          </w:tblCellMar>
        </w:tblPrEx>
        <w:trPr>
          <w:trHeight w:val="175"/>
        </w:trPr>
        <w:tc>
          <w:tcPr>
            <w:tcW w:w="181" w:type="pct"/>
            <w:tcBorders>
              <w:top w:val="single" w:sz="4" w:space="0" w:color="auto"/>
              <w:left w:val="single" w:sz="4" w:space="0" w:color="auto"/>
              <w:bottom w:val="single" w:sz="4" w:space="0" w:color="auto"/>
              <w:right w:val="single" w:sz="4" w:space="0" w:color="auto"/>
            </w:tcBorders>
          </w:tcPr>
          <w:p w:rsidR="00F959E8" w:rsidRPr="00D963F4" w:rsidRDefault="00F959E8" w:rsidP="006C677B">
            <w:pPr>
              <w:numPr>
                <w:ilvl w:val="0"/>
                <w:numId w:val="88"/>
              </w:numPr>
              <w:jc w:val="center"/>
              <w:rPr>
                <w:snapToGrid w:val="0"/>
                <w:color w:val="000000"/>
                <w:sz w:val="24"/>
                <w:szCs w:val="24"/>
              </w:rPr>
            </w:pPr>
          </w:p>
        </w:tc>
        <w:tc>
          <w:tcPr>
            <w:tcW w:w="2728" w:type="pct"/>
            <w:tcBorders>
              <w:top w:val="single" w:sz="4" w:space="0" w:color="auto"/>
              <w:left w:val="single" w:sz="4" w:space="0" w:color="auto"/>
              <w:bottom w:val="single" w:sz="4" w:space="0" w:color="auto"/>
              <w:right w:val="single" w:sz="4" w:space="0" w:color="auto"/>
            </w:tcBorders>
          </w:tcPr>
          <w:p w:rsidR="00F959E8" w:rsidRPr="00132F52" w:rsidRDefault="00F959E8" w:rsidP="006B101A">
            <w:pPr>
              <w:jc w:val="both"/>
              <w:rPr>
                <w:snapToGrid w:val="0"/>
                <w:sz w:val="24"/>
                <w:szCs w:val="24"/>
              </w:rPr>
            </w:pPr>
            <w:r w:rsidRPr="00132F52">
              <w:rPr>
                <w:snapToGrid w:val="0"/>
                <w:sz w:val="24"/>
                <w:szCs w:val="24"/>
              </w:rPr>
              <w:t>Funkcja kalibracji obrazu wraz ze specjalnym trybem powiększania (właściwy rozmiar, rzeczywisty rozmiar)</w:t>
            </w:r>
          </w:p>
        </w:tc>
        <w:tc>
          <w:tcPr>
            <w:tcW w:w="591" w:type="pct"/>
            <w:tcBorders>
              <w:top w:val="single" w:sz="4" w:space="0" w:color="auto"/>
              <w:left w:val="single" w:sz="4" w:space="0" w:color="auto"/>
              <w:bottom w:val="single" w:sz="4" w:space="0" w:color="auto"/>
              <w:right w:val="single" w:sz="4" w:space="0" w:color="auto"/>
            </w:tcBorders>
          </w:tcPr>
          <w:p w:rsidR="00F959E8" w:rsidRPr="00132F52" w:rsidRDefault="00F959E8" w:rsidP="006222E9">
            <w:pPr>
              <w:jc w:val="center"/>
              <w:rPr>
                <w:snapToGrid w:val="0"/>
                <w:color w:val="000000"/>
                <w:sz w:val="24"/>
                <w:szCs w:val="24"/>
              </w:rPr>
            </w:pPr>
            <w:r w:rsidRPr="00132F52">
              <w:rPr>
                <w:snapToGrid w:val="0"/>
                <w:color w:val="000000"/>
                <w:sz w:val="24"/>
                <w:szCs w:val="24"/>
              </w:rPr>
              <w:t>Tak</w:t>
            </w:r>
          </w:p>
        </w:tc>
        <w:tc>
          <w:tcPr>
            <w:tcW w:w="591" w:type="pct"/>
            <w:tcBorders>
              <w:top w:val="single" w:sz="4" w:space="0" w:color="auto"/>
              <w:left w:val="single" w:sz="4" w:space="0" w:color="auto"/>
              <w:bottom w:val="single" w:sz="4" w:space="0" w:color="auto"/>
              <w:right w:val="single" w:sz="4" w:space="0" w:color="auto"/>
            </w:tcBorders>
          </w:tcPr>
          <w:p w:rsidR="00F959E8" w:rsidRPr="00132F52" w:rsidRDefault="00F959E8" w:rsidP="006222E9">
            <w:pPr>
              <w:jc w:val="right"/>
              <w:rPr>
                <w:snapToGrid w:val="0"/>
                <w:color w:val="000000"/>
                <w:sz w:val="24"/>
                <w:szCs w:val="24"/>
              </w:rPr>
            </w:pPr>
          </w:p>
        </w:tc>
        <w:tc>
          <w:tcPr>
            <w:tcW w:w="909" w:type="pct"/>
            <w:tcBorders>
              <w:top w:val="single" w:sz="4" w:space="0" w:color="auto"/>
              <w:left w:val="single" w:sz="4" w:space="0" w:color="auto"/>
              <w:bottom w:val="single" w:sz="4" w:space="0" w:color="auto"/>
              <w:right w:val="single" w:sz="4" w:space="0" w:color="auto"/>
            </w:tcBorders>
          </w:tcPr>
          <w:p w:rsidR="00F959E8" w:rsidRPr="00132F52" w:rsidRDefault="00F959E8" w:rsidP="00132F52">
            <w:pPr>
              <w:jc w:val="center"/>
              <w:rPr>
                <w:color w:val="000000" w:themeColor="text1"/>
                <w:sz w:val="24"/>
                <w:szCs w:val="24"/>
              </w:rPr>
            </w:pPr>
            <w:r w:rsidRPr="00132F52">
              <w:rPr>
                <w:color w:val="000000" w:themeColor="text1"/>
                <w:sz w:val="24"/>
                <w:szCs w:val="24"/>
              </w:rPr>
              <w:t>Bez punktacji</w:t>
            </w:r>
          </w:p>
        </w:tc>
      </w:tr>
      <w:tr w:rsidR="00F959E8" w:rsidRPr="00D963F4" w:rsidTr="00DF12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right w:w="0" w:type="dxa"/>
          </w:tblCellMar>
        </w:tblPrEx>
        <w:trPr>
          <w:trHeight w:val="175"/>
        </w:trPr>
        <w:tc>
          <w:tcPr>
            <w:tcW w:w="181" w:type="pct"/>
            <w:tcBorders>
              <w:top w:val="single" w:sz="4" w:space="0" w:color="auto"/>
              <w:left w:val="single" w:sz="4" w:space="0" w:color="auto"/>
              <w:bottom w:val="single" w:sz="4" w:space="0" w:color="auto"/>
              <w:right w:val="single" w:sz="4" w:space="0" w:color="auto"/>
            </w:tcBorders>
          </w:tcPr>
          <w:p w:rsidR="00F959E8" w:rsidRPr="00D963F4" w:rsidRDefault="00F959E8" w:rsidP="006C677B">
            <w:pPr>
              <w:numPr>
                <w:ilvl w:val="0"/>
                <w:numId w:val="88"/>
              </w:numPr>
              <w:jc w:val="center"/>
              <w:rPr>
                <w:snapToGrid w:val="0"/>
                <w:color w:val="000000"/>
                <w:sz w:val="24"/>
                <w:szCs w:val="24"/>
              </w:rPr>
            </w:pPr>
          </w:p>
        </w:tc>
        <w:tc>
          <w:tcPr>
            <w:tcW w:w="2728" w:type="pct"/>
            <w:tcBorders>
              <w:top w:val="single" w:sz="4" w:space="0" w:color="auto"/>
              <w:left w:val="single" w:sz="4" w:space="0" w:color="auto"/>
              <w:bottom w:val="single" w:sz="4" w:space="0" w:color="auto"/>
              <w:right w:val="single" w:sz="4" w:space="0" w:color="auto"/>
            </w:tcBorders>
          </w:tcPr>
          <w:p w:rsidR="00F959E8" w:rsidRPr="00132F52" w:rsidRDefault="00F959E8" w:rsidP="006B101A">
            <w:pPr>
              <w:jc w:val="both"/>
              <w:rPr>
                <w:snapToGrid w:val="0"/>
                <w:sz w:val="24"/>
                <w:szCs w:val="24"/>
              </w:rPr>
            </w:pPr>
            <w:r w:rsidRPr="00132F52">
              <w:rPr>
                <w:snapToGrid w:val="0"/>
                <w:sz w:val="24"/>
                <w:szCs w:val="24"/>
              </w:rPr>
              <w:t>Funkcja szybkiego przełączanie pomiędzy zdefiniowanymi ‘</w:t>
            </w:r>
            <w:proofErr w:type="spellStart"/>
            <w:r w:rsidRPr="00132F52">
              <w:rPr>
                <w:snapToGrid w:val="0"/>
                <w:sz w:val="24"/>
                <w:szCs w:val="24"/>
              </w:rPr>
              <w:t>presetami</w:t>
            </w:r>
            <w:proofErr w:type="spellEnd"/>
            <w:r w:rsidRPr="00132F52">
              <w:rPr>
                <w:snapToGrid w:val="0"/>
                <w:sz w:val="24"/>
                <w:szCs w:val="24"/>
              </w:rPr>
              <w:t xml:space="preserve">’ </w:t>
            </w:r>
          </w:p>
        </w:tc>
        <w:tc>
          <w:tcPr>
            <w:tcW w:w="591" w:type="pct"/>
            <w:tcBorders>
              <w:top w:val="single" w:sz="4" w:space="0" w:color="auto"/>
              <w:left w:val="single" w:sz="4" w:space="0" w:color="auto"/>
              <w:bottom w:val="single" w:sz="4" w:space="0" w:color="auto"/>
              <w:right w:val="single" w:sz="4" w:space="0" w:color="auto"/>
            </w:tcBorders>
          </w:tcPr>
          <w:p w:rsidR="00F959E8" w:rsidRPr="00132F52" w:rsidRDefault="00F959E8" w:rsidP="006222E9">
            <w:pPr>
              <w:jc w:val="center"/>
              <w:rPr>
                <w:snapToGrid w:val="0"/>
                <w:color w:val="000000"/>
                <w:sz w:val="24"/>
                <w:szCs w:val="24"/>
              </w:rPr>
            </w:pPr>
            <w:r w:rsidRPr="00132F52">
              <w:rPr>
                <w:snapToGrid w:val="0"/>
                <w:color w:val="000000"/>
                <w:sz w:val="24"/>
                <w:szCs w:val="24"/>
              </w:rPr>
              <w:t>Tak</w:t>
            </w:r>
          </w:p>
        </w:tc>
        <w:tc>
          <w:tcPr>
            <w:tcW w:w="591" w:type="pct"/>
            <w:tcBorders>
              <w:top w:val="single" w:sz="4" w:space="0" w:color="auto"/>
              <w:left w:val="single" w:sz="4" w:space="0" w:color="auto"/>
              <w:bottom w:val="single" w:sz="4" w:space="0" w:color="auto"/>
              <w:right w:val="single" w:sz="4" w:space="0" w:color="auto"/>
            </w:tcBorders>
          </w:tcPr>
          <w:p w:rsidR="00F959E8" w:rsidRPr="00132F52" w:rsidRDefault="00F959E8" w:rsidP="006222E9">
            <w:pPr>
              <w:jc w:val="right"/>
              <w:rPr>
                <w:snapToGrid w:val="0"/>
                <w:color w:val="000000"/>
                <w:sz w:val="24"/>
                <w:szCs w:val="24"/>
              </w:rPr>
            </w:pPr>
          </w:p>
        </w:tc>
        <w:tc>
          <w:tcPr>
            <w:tcW w:w="909" w:type="pct"/>
            <w:tcBorders>
              <w:top w:val="single" w:sz="4" w:space="0" w:color="auto"/>
              <w:left w:val="single" w:sz="4" w:space="0" w:color="auto"/>
              <w:bottom w:val="single" w:sz="4" w:space="0" w:color="auto"/>
              <w:right w:val="single" w:sz="4" w:space="0" w:color="auto"/>
            </w:tcBorders>
          </w:tcPr>
          <w:p w:rsidR="00F959E8" w:rsidRPr="00132F52" w:rsidRDefault="00F959E8" w:rsidP="00132F52">
            <w:pPr>
              <w:jc w:val="center"/>
              <w:rPr>
                <w:color w:val="000000" w:themeColor="text1"/>
                <w:sz w:val="24"/>
                <w:szCs w:val="24"/>
              </w:rPr>
            </w:pPr>
            <w:r w:rsidRPr="00132F52">
              <w:rPr>
                <w:color w:val="000000" w:themeColor="text1"/>
                <w:sz w:val="24"/>
                <w:szCs w:val="24"/>
              </w:rPr>
              <w:t>Bez punktacji</w:t>
            </w:r>
          </w:p>
        </w:tc>
      </w:tr>
      <w:tr w:rsidR="00F959E8" w:rsidRPr="00D963F4" w:rsidTr="00DF12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right w:w="0" w:type="dxa"/>
          </w:tblCellMar>
        </w:tblPrEx>
        <w:trPr>
          <w:trHeight w:val="175"/>
        </w:trPr>
        <w:tc>
          <w:tcPr>
            <w:tcW w:w="181" w:type="pct"/>
            <w:tcBorders>
              <w:top w:val="single" w:sz="4" w:space="0" w:color="auto"/>
              <w:left w:val="single" w:sz="4" w:space="0" w:color="auto"/>
              <w:bottom w:val="single" w:sz="4" w:space="0" w:color="auto"/>
              <w:right w:val="single" w:sz="4" w:space="0" w:color="auto"/>
            </w:tcBorders>
          </w:tcPr>
          <w:p w:rsidR="00F959E8" w:rsidRPr="00D963F4" w:rsidRDefault="00F959E8" w:rsidP="006C677B">
            <w:pPr>
              <w:numPr>
                <w:ilvl w:val="0"/>
                <w:numId w:val="88"/>
              </w:numPr>
              <w:jc w:val="center"/>
              <w:rPr>
                <w:snapToGrid w:val="0"/>
                <w:color w:val="000000"/>
                <w:sz w:val="24"/>
                <w:szCs w:val="24"/>
              </w:rPr>
            </w:pPr>
          </w:p>
        </w:tc>
        <w:tc>
          <w:tcPr>
            <w:tcW w:w="2728" w:type="pct"/>
            <w:tcBorders>
              <w:top w:val="single" w:sz="4" w:space="0" w:color="auto"/>
              <w:left w:val="single" w:sz="4" w:space="0" w:color="auto"/>
              <w:bottom w:val="single" w:sz="4" w:space="0" w:color="auto"/>
              <w:right w:val="single" w:sz="4" w:space="0" w:color="auto"/>
            </w:tcBorders>
          </w:tcPr>
          <w:p w:rsidR="00F959E8" w:rsidRPr="00132F52" w:rsidRDefault="00F959E8" w:rsidP="006B101A">
            <w:pPr>
              <w:jc w:val="both"/>
              <w:rPr>
                <w:snapToGrid w:val="0"/>
                <w:sz w:val="24"/>
                <w:szCs w:val="24"/>
              </w:rPr>
            </w:pPr>
            <w:r w:rsidRPr="00132F52">
              <w:rPr>
                <w:snapToGrid w:val="0"/>
                <w:sz w:val="24"/>
                <w:szCs w:val="24"/>
              </w:rPr>
              <w:t>Możliwość definiowania, zarządzania oraz edytowania ROI (obszary zainteresowania). Automatyczne oraz manualne narzędzia takie jak: odręczne, wielokąt, magiczna różdżka, pędzel, margines, próg</w:t>
            </w:r>
          </w:p>
        </w:tc>
        <w:tc>
          <w:tcPr>
            <w:tcW w:w="591" w:type="pct"/>
            <w:tcBorders>
              <w:top w:val="single" w:sz="4" w:space="0" w:color="auto"/>
              <w:left w:val="single" w:sz="4" w:space="0" w:color="auto"/>
              <w:bottom w:val="single" w:sz="4" w:space="0" w:color="auto"/>
              <w:right w:val="single" w:sz="4" w:space="0" w:color="auto"/>
            </w:tcBorders>
          </w:tcPr>
          <w:p w:rsidR="00F959E8" w:rsidRPr="00132F52" w:rsidRDefault="00F959E8" w:rsidP="006222E9">
            <w:pPr>
              <w:jc w:val="center"/>
              <w:rPr>
                <w:snapToGrid w:val="0"/>
                <w:color w:val="000000"/>
                <w:sz w:val="24"/>
                <w:szCs w:val="24"/>
              </w:rPr>
            </w:pPr>
            <w:r w:rsidRPr="00132F52">
              <w:rPr>
                <w:snapToGrid w:val="0"/>
                <w:color w:val="000000"/>
                <w:sz w:val="24"/>
                <w:szCs w:val="24"/>
              </w:rPr>
              <w:t>Tak</w:t>
            </w:r>
          </w:p>
        </w:tc>
        <w:tc>
          <w:tcPr>
            <w:tcW w:w="591" w:type="pct"/>
            <w:tcBorders>
              <w:top w:val="single" w:sz="4" w:space="0" w:color="auto"/>
              <w:left w:val="single" w:sz="4" w:space="0" w:color="auto"/>
              <w:bottom w:val="single" w:sz="4" w:space="0" w:color="auto"/>
              <w:right w:val="single" w:sz="4" w:space="0" w:color="auto"/>
            </w:tcBorders>
          </w:tcPr>
          <w:p w:rsidR="00F959E8" w:rsidRPr="00132F52" w:rsidRDefault="00F959E8" w:rsidP="006222E9">
            <w:pPr>
              <w:jc w:val="right"/>
              <w:rPr>
                <w:snapToGrid w:val="0"/>
                <w:color w:val="000000"/>
                <w:sz w:val="24"/>
                <w:szCs w:val="24"/>
              </w:rPr>
            </w:pPr>
          </w:p>
        </w:tc>
        <w:tc>
          <w:tcPr>
            <w:tcW w:w="909" w:type="pct"/>
            <w:tcBorders>
              <w:top w:val="single" w:sz="4" w:space="0" w:color="auto"/>
              <w:left w:val="single" w:sz="4" w:space="0" w:color="auto"/>
              <w:bottom w:val="single" w:sz="4" w:space="0" w:color="auto"/>
              <w:right w:val="single" w:sz="4" w:space="0" w:color="auto"/>
            </w:tcBorders>
          </w:tcPr>
          <w:p w:rsidR="00F959E8" w:rsidRPr="00132F52" w:rsidRDefault="00F959E8" w:rsidP="00132F52">
            <w:pPr>
              <w:jc w:val="center"/>
              <w:rPr>
                <w:color w:val="000000" w:themeColor="text1"/>
                <w:sz w:val="24"/>
                <w:szCs w:val="24"/>
              </w:rPr>
            </w:pPr>
            <w:r w:rsidRPr="00132F52">
              <w:rPr>
                <w:color w:val="000000" w:themeColor="text1"/>
                <w:sz w:val="24"/>
                <w:szCs w:val="24"/>
              </w:rPr>
              <w:t>Bez punktacji</w:t>
            </w:r>
          </w:p>
        </w:tc>
      </w:tr>
      <w:tr w:rsidR="00F959E8" w:rsidRPr="00D963F4" w:rsidTr="00DF12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right w:w="0" w:type="dxa"/>
          </w:tblCellMar>
        </w:tblPrEx>
        <w:trPr>
          <w:trHeight w:val="175"/>
        </w:trPr>
        <w:tc>
          <w:tcPr>
            <w:tcW w:w="181" w:type="pct"/>
            <w:tcBorders>
              <w:top w:val="single" w:sz="4" w:space="0" w:color="auto"/>
              <w:left w:val="single" w:sz="4" w:space="0" w:color="auto"/>
              <w:bottom w:val="single" w:sz="4" w:space="0" w:color="auto"/>
              <w:right w:val="single" w:sz="4" w:space="0" w:color="auto"/>
            </w:tcBorders>
          </w:tcPr>
          <w:p w:rsidR="00F959E8" w:rsidRPr="00D963F4" w:rsidRDefault="00F959E8" w:rsidP="006C677B">
            <w:pPr>
              <w:numPr>
                <w:ilvl w:val="0"/>
                <w:numId w:val="88"/>
              </w:numPr>
              <w:jc w:val="center"/>
              <w:rPr>
                <w:snapToGrid w:val="0"/>
                <w:color w:val="000000"/>
                <w:sz w:val="24"/>
                <w:szCs w:val="24"/>
              </w:rPr>
            </w:pPr>
          </w:p>
        </w:tc>
        <w:tc>
          <w:tcPr>
            <w:tcW w:w="2728" w:type="pct"/>
            <w:tcBorders>
              <w:top w:val="single" w:sz="4" w:space="0" w:color="auto"/>
              <w:left w:val="single" w:sz="4" w:space="0" w:color="auto"/>
              <w:bottom w:val="single" w:sz="4" w:space="0" w:color="auto"/>
              <w:right w:val="single" w:sz="4" w:space="0" w:color="auto"/>
            </w:tcBorders>
          </w:tcPr>
          <w:p w:rsidR="00F959E8" w:rsidRPr="00132F52" w:rsidRDefault="00F959E8" w:rsidP="006B101A">
            <w:pPr>
              <w:jc w:val="both"/>
              <w:rPr>
                <w:snapToGrid w:val="0"/>
                <w:sz w:val="24"/>
                <w:szCs w:val="24"/>
              </w:rPr>
            </w:pPr>
            <w:r w:rsidRPr="00132F52">
              <w:rPr>
                <w:snapToGrid w:val="0"/>
                <w:sz w:val="24"/>
                <w:szCs w:val="24"/>
              </w:rPr>
              <w:t xml:space="preserve">Narzędzia pomiarowe (między innymi: pomiar kątów, kąty </w:t>
            </w:r>
            <w:proofErr w:type="spellStart"/>
            <w:r w:rsidRPr="00132F52">
              <w:rPr>
                <w:snapToGrid w:val="0"/>
                <w:sz w:val="24"/>
                <w:szCs w:val="24"/>
              </w:rPr>
              <w:t>Cobba</w:t>
            </w:r>
            <w:proofErr w:type="spellEnd"/>
            <w:r w:rsidRPr="00132F52">
              <w:rPr>
                <w:snapToGrid w:val="0"/>
                <w:sz w:val="24"/>
                <w:szCs w:val="24"/>
              </w:rPr>
              <w:t>, linie, narzędzia, histogramy) z pełnym wsparciem DICOM</w:t>
            </w:r>
          </w:p>
        </w:tc>
        <w:tc>
          <w:tcPr>
            <w:tcW w:w="591" w:type="pct"/>
            <w:tcBorders>
              <w:top w:val="single" w:sz="4" w:space="0" w:color="auto"/>
              <w:left w:val="single" w:sz="4" w:space="0" w:color="auto"/>
              <w:bottom w:val="single" w:sz="4" w:space="0" w:color="auto"/>
              <w:right w:val="single" w:sz="4" w:space="0" w:color="auto"/>
            </w:tcBorders>
          </w:tcPr>
          <w:p w:rsidR="00F959E8" w:rsidRPr="00132F52" w:rsidRDefault="00F959E8" w:rsidP="006222E9">
            <w:pPr>
              <w:jc w:val="center"/>
              <w:rPr>
                <w:snapToGrid w:val="0"/>
                <w:color w:val="000000"/>
                <w:sz w:val="24"/>
                <w:szCs w:val="24"/>
              </w:rPr>
            </w:pPr>
            <w:r w:rsidRPr="00132F52">
              <w:rPr>
                <w:snapToGrid w:val="0"/>
                <w:color w:val="000000"/>
                <w:sz w:val="24"/>
                <w:szCs w:val="24"/>
              </w:rPr>
              <w:t>Tak</w:t>
            </w:r>
          </w:p>
        </w:tc>
        <w:tc>
          <w:tcPr>
            <w:tcW w:w="591" w:type="pct"/>
            <w:tcBorders>
              <w:top w:val="single" w:sz="4" w:space="0" w:color="auto"/>
              <w:left w:val="single" w:sz="4" w:space="0" w:color="auto"/>
              <w:bottom w:val="single" w:sz="4" w:space="0" w:color="auto"/>
              <w:right w:val="single" w:sz="4" w:space="0" w:color="auto"/>
            </w:tcBorders>
          </w:tcPr>
          <w:p w:rsidR="00F959E8" w:rsidRPr="00132F52" w:rsidRDefault="00F959E8" w:rsidP="006222E9">
            <w:pPr>
              <w:jc w:val="right"/>
              <w:rPr>
                <w:snapToGrid w:val="0"/>
                <w:color w:val="000000"/>
                <w:sz w:val="24"/>
                <w:szCs w:val="24"/>
              </w:rPr>
            </w:pPr>
          </w:p>
        </w:tc>
        <w:tc>
          <w:tcPr>
            <w:tcW w:w="909" w:type="pct"/>
            <w:tcBorders>
              <w:top w:val="single" w:sz="4" w:space="0" w:color="auto"/>
              <w:left w:val="single" w:sz="4" w:space="0" w:color="auto"/>
              <w:bottom w:val="single" w:sz="4" w:space="0" w:color="auto"/>
              <w:right w:val="single" w:sz="4" w:space="0" w:color="auto"/>
            </w:tcBorders>
          </w:tcPr>
          <w:p w:rsidR="00F959E8" w:rsidRPr="00132F52" w:rsidRDefault="00F959E8" w:rsidP="00132F52">
            <w:pPr>
              <w:jc w:val="center"/>
              <w:rPr>
                <w:color w:val="000000" w:themeColor="text1"/>
                <w:sz w:val="24"/>
                <w:szCs w:val="24"/>
              </w:rPr>
            </w:pPr>
            <w:r w:rsidRPr="00132F52">
              <w:rPr>
                <w:color w:val="000000" w:themeColor="text1"/>
                <w:sz w:val="24"/>
                <w:szCs w:val="24"/>
              </w:rPr>
              <w:t>Bez punktacji</w:t>
            </w:r>
          </w:p>
        </w:tc>
      </w:tr>
      <w:tr w:rsidR="00F959E8" w:rsidRPr="00D963F4" w:rsidTr="00DF12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right w:w="0" w:type="dxa"/>
          </w:tblCellMar>
        </w:tblPrEx>
        <w:trPr>
          <w:trHeight w:val="175"/>
        </w:trPr>
        <w:tc>
          <w:tcPr>
            <w:tcW w:w="181" w:type="pct"/>
            <w:tcBorders>
              <w:top w:val="single" w:sz="4" w:space="0" w:color="auto"/>
              <w:left w:val="single" w:sz="4" w:space="0" w:color="auto"/>
              <w:bottom w:val="single" w:sz="4" w:space="0" w:color="auto"/>
              <w:right w:val="single" w:sz="4" w:space="0" w:color="auto"/>
            </w:tcBorders>
          </w:tcPr>
          <w:p w:rsidR="00F959E8" w:rsidRPr="00D963F4" w:rsidRDefault="00F959E8" w:rsidP="006C677B">
            <w:pPr>
              <w:numPr>
                <w:ilvl w:val="0"/>
                <w:numId w:val="88"/>
              </w:numPr>
              <w:jc w:val="center"/>
              <w:rPr>
                <w:snapToGrid w:val="0"/>
                <w:color w:val="000000"/>
                <w:sz w:val="24"/>
                <w:szCs w:val="24"/>
              </w:rPr>
            </w:pPr>
          </w:p>
        </w:tc>
        <w:tc>
          <w:tcPr>
            <w:tcW w:w="2728" w:type="pct"/>
            <w:tcBorders>
              <w:top w:val="single" w:sz="4" w:space="0" w:color="auto"/>
              <w:left w:val="single" w:sz="4" w:space="0" w:color="auto"/>
              <w:bottom w:val="single" w:sz="4" w:space="0" w:color="auto"/>
              <w:right w:val="single" w:sz="4" w:space="0" w:color="auto"/>
            </w:tcBorders>
          </w:tcPr>
          <w:p w:rsidR="00F959E8" w:rsidRPr="00132F52" w:rsidRDefault="00F959E8" w:rsidP="006B101A">
            <w:pPr>
              <w:jc w:val="both"/>
              <w:rPr>
                <w:snapToGrid w:val="0"/>
                <w:sz w:val="24"/>
                <w:szCs w:val="24"/>
              </w:rPr>
            </w:pPr>
            <w:r w:rsidRPr="00132F52">
              <w:rPr>
                <w:snapToGrid w:val="0"/>
                <w:sz w:val="24"/>
                <w:szCs w:val="24"/>
              </w:rPr>
              <w:t>Możliwość wprowadzania komentarzy i pomiarów</w:t>
            </w:r>
          </w:p>
        </w:tc>
        <w:tc>
          <w:tcPr>
            <w:tcW w:w="591" w:type="pct"/>
            <w:tcBorders>
              <w:top w:val="single" w:sz="4" w:space="0" w:color="auto"/>
              <w:left w:val="single" w:sz="4" w:space="0" w:color="auto"/>
              <w:bottom w:val="single" w:sz="4" w:space="0" w:color="auto"/>
              <w:right w:val="single" w:sz="4" w:space="0" w:color="auto"/>
            </w:tcBorders>
          </w:tcPr>
          <w:p w:rsidR="00F959E8" w:rsidRPr="00132F52" w:rsidRDefault="00F959E8" w:rsidP="006222E9">
            <w:pPr>
              <w:jc w:val="center"/>
              <w:rPr>
                <w:snapToGrid w:val="0"/>
                <w:color w:val="000000"/>
                <w:sz w:val="24"/>
                <w:szCs w:val="24"/>
              </w:rPr>
            </w:pPr>
            <w:r w:rsidRPr="00132F52">
              <w:rPr>
                <w:snapToGrid w:val="0"/>
                <w:color w:val="000000"/>
                <w:sz w:val="24"/>
                <w:szCs w:val="24"/>
              </w:rPr>
              <w:t>Tak</w:t>
            </w:r>
          </w:p>
        </w:tc>
        <w:tc>
          <w:tcPr>
            <w:tcW w:w="591" w:type="pct"/>
            <w:tcBorders>
              <w:top w:val="single" w:sz="4" w:space="0" w:color="auto"/>
              <w:left w:val="single" w:sz="4" w:space="0" w:color="auto"/>
              <w:bottom w:val="single" w:sz="4" w:space="0" w:color="auto"/>
              <w:right w:val="single" w:sz="4" w:space="0" w:color="auto"/>
            </w:tcBorders>
          </w:tcPr>
          <w:p w:rsidR="00F959E8" w:rsidRPr="00132F52" w:rsidRDefault="00F959E8" w:rsidP="006222E9">
            <w:pPr>
              <w:jc w:val="right"/>
              <w:rPr>
                <w:snapToGrid w:val="0"/>
                <w:color w:val="000000"/>
                <w:sz w:val="24"/>
                <w:szCs w:val="24"/>
              </w:rPr>
            </w:pPr>
          </w:p>
        </w:tc>
        <w:tc>
          <w:tcPr>
            <w:tcW w:w="909" w:type="pct"/>
            <w:tcBorders>
              <w:top w:val="single" w:sz="4" w:space="0" w:color="auto"/>
              <w:left w:val="single" w:sz="4" w:space="0" w:color="auto"/>
              <w:bottom w:val="single" w:sz="4" w:space="0" w:color="auto"/>
              <w:right w:val="single" w:sz="4" w:space="0" w:color="auto"/>
            </w:tcBorders>
          </w:tcPr>
          <w:p w:rsidR="00F959E8" w:rsidRPr="00132F52" w:rsidRDefault="00F959E8" w:rsidP="00132F52">
            <w:pPr>
              <w:jc w:val="center"/>
              <w:rPr>
                <w:color w:val="000000" w:themeColor="text1"/>
                <w:sz w:val="24"/>
                <w:szCs w:val="24"/>
              </w:rPr>
            </w:pPr>
            <w:r w:rsidRPr="00132F52">
              <w:rPr>
                <w:color w:val="000000" w:themeColor="text1"/>
                <w:sz w:val="24"/>
                <w:szCs w:val="24"/>
              </w:rPr>
              <w:t>Bez punktacji</w:t>
            </w:r>
          </w:p>
        </w:tc>
      </w:tr>
      <w:tr w:rsidR="00F959E8" w:rsidRPr="00D963F4" w:rsidTr="00DF12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right w:w="0" w:type="dxa"/>
          </w:tblCellMar>
        </w:tblPrEx>
        <w:trPr>
          <w:trHeight w:val="175"/>
        </w:trPr>
        <w:tc>
          <w:tcPr>
            <w:tcW w:w="181" w:type="pct"/>
            <w:tcBorders>
              <w:top w:val="single" w:sz="4" w:space="0" w:color="auto"/>
              <w:left w:val="single" w:sz="4" w:space="0" w:color="auto"/>
              <w:bottom w:val="single" w:sz="4" w:space="0" w:color="auto"/>
              <w:right w:val="single" w:sz="4" w:space="0" w:color="auto"/>
            </w:tcBorders>
          </w:tcPr>
          <w:p w:rsidR="00F959E8" w:rsidRPr="00D963F4" w:rsidRDefault="00F959E8" w:rsidP="006C677B">
            <w:pPr>
              <w:numPr>
                <w:ilvl w:val="0"/>
                <w:numId w:val="88"/>
              </w:numPr>
              <w:jc w:val="center"/>
              <w:rPr>
                <w:snapToGrid w:val="0"/>
                <w:color w:val="000000"/>
                <w:sz w:val="24"/>
                <w:szCs w:val="24"/>
              </w:rPr>
            </w:pPr>
          </w:p>
        </w:tc>
        <w:tc>
          <w:tcPr>
            <w:tcW w:w="2728" w:type="pct"/>
            <w:tcBorders>
              <w:top w:val="single" w:sz="4" w:space="0" w:color="auto"/>
              <w:left w:val="single" w:sz="4" w:space="0" w:color="auto"/>
              <w:bottom w:val="single" w:sz="4" w:space="0" w:color="auto"/>
              <w:right w:val="single" w:sz="4" w:space="0" w:color="auto"/>
            </w:tcBorders>
          </w:tcPr>
          <w:p w:rsidR="00F959E8" w:rsidRPr="00132F52" w:rsidRDefault="00F959E8" w:rsidP="006B101A">
            <w:pPr>
              <w:jc w:val="both"/>
              <w:rPr>
                <w:snapToGrid w:val="0"/>
                <w:sz w:val="24"/>
                <w:szCs w:val="24"/>
              </w:rPr>
            </w:pPr>
            <w:r w:rsidRPr="00132F52">
              <w:rPr>
                <w:snapToGrid w:val="0"/>
                <w:sz w:val="24"/>
                <w:szCs w:val="24"/>
              </w:rPr>
              <w:t xml:space="preserve">Możliwość konfiguracji sposobu wyświetlania informacji zawartych w </w:t>
            </w:r>
            <w:proofErr w:type="spellStart"/>
            <w:r w:rsidRPr="00132F52">
              <w:rPr>
                <w:snapToGrid w:val="0"/>
                <w:sz w:val="24"/>
                <w:szCs w:val="24"/>
              </w:rPr>
              <w:t>tagach</w:t>
            </w:r>
            <w:proofErr w:type="spellEnd"/>
            <w:r w:rsidRPr="00132F52">
              <w:rPr>
                <w:snapToGrid w:val="0"/>
                <w:sz w:val="24"/>
                <w:szCs w:val="24"/>
              </w:rPr>
              <w:t xml:space="preserve"> DICOM na obrazach</w:t>
            </w:r>
          </w:p>
        </w:tc>
        <w:tc>
          <w:tcPr>
            <w:tcW w:w="591" w:type="pct"/>
            <w:tcBorders>
              <w:top w:val="single" w:sz="4" w:space="0" w:color="auto"/>
              <w:left w:val="single" w:sz="4" w:space="0" w:color="auto"/>
              <w:bottom w:val="single" w:sz="4" w:space="0" w:color="auto"/>
              <w:right w:val="single" w:sz="4" w:space="0" w:color="auto"/>
            </w:tcBorders>
          </w:tcPr>
          <w:p w:rsidR="00F959E8" w:rsidRPr="00132F52" w:rsidRDefault="00F959E8" w:rsidP="006222E9">
            <w:pPr>
              <w:jc w:val="center"/>
              <w:rPr>
                <w:snapToGrid w:val="0"/>
                <w:color w:val="000000"/>
                <w:sz w:val="24"/>
                <w:szCs w:val="24"/>
              </w:rPr>
            </w:pPr>
            <w:r w:rsidRPr="00132F52">
              <w:rPr>
                <w:snapToGrid w:val="0"/>
                <w:color w:val="000000"/>
                <w:sz w:val="24"/>
                <w:szCs w:val="24"/>
              </w:rPr>
              <w:t>Tak</w:t>
            </w:r>
          </w:p>
        </w:tc>
        <w:tc>
          <w:tcPr>
            <w:tcW w:w="591" w:type="pct"/>
            <w:tcBorders>
              <w:top w:val="single" w:sz="4" w:space="0" w:color="auto"/>
              <w:left w:val="single" w:sz="4" w:space="0" w:color="auto"/>
              <w:bottom w:val="single" w:sz="4" w:space="0" w:color="auto"/>
              <w:right w:val="single" w:sz="4" w:space="0" w:color="auto"/>
            </w:tcBorders>
          </w:tcPr>
          <w:p w:rsidR="00F959E8" w:rsidRPr="00132F52" w:rsidRDefault="00F959E8" w:rsidP="006222E9">
            <w:pPr>
              <w:jc w:val="right"/>
              <w:rPr>
                <w:snapToGrid w:val="0"/>
                <w:color w:val="000000"/>
                <w:sz w:val="24"/>
                <w:szCs w:val="24"/>
              </w:rPr>
            </w:pPr>
          </w:p>
        </w:tc>
        <w:tc>
          <w:tcPr>
            <w:tcW w:w="909" w:type="pct"/>
            <w:tcBorders>
              <w:top w:val="single" w:sz="4" w:space="0" w:color="auto"/>
              <w:left w:val="single" w:sz="4" w:space="0" w:color="auto"/>
              <w:bottom w:val="single" w:sz="4" w:space="0" w:color="auto"/>
              <w:right w:val="single" w:sz="4" w:space="0" w:color="auto"/>
            </w:tcBorders>
          </w:tcPr>
          <w:p w:rsidR="00F959E8" w:rsidRPr="00132F52" w:rsidRDefault="00F959E8" w:rsidP="00132F52">
            <w:pPr>
              <w:jc w:val="center"/>
              <w:rPr>
                <w:color w:val="000000" w:themeColor="text1"/>
                <w:sz w:val="24"/>
                <w:szCs w:val="24"/>
              </w:rPr>
            </w:pPr>
            <w:r w:rsidRPr="00132F52">
              <w:rPr>
                <w:color w:val="000000" w:themeColor="text1"/>
                <w:sz w:val="24"/>
                <w:szCs w:val="24"/>
              </w:rPr>
              <w:t>Bez punktacji</w:t>
            </w:r>
          </w:p>
        </w:tc>
      </w:tr>
      <w:tr w:rsidR="00F959E8" w:rsidRPr="00D963F4" w:rsidTr="00DF12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right w:w="0" w:type="dxa"/>
          </w:tblCellMar>
        </w:tblPrEx>
        <w:trPr>
          <w:trHeight w:val="175"/>
        </w:trPr>
        <w:tc>
          <w:tcPr>
            <w:tcW w:w="181" w:type="pct"/>
            <w:tcBorders>
              <w:top w:val="single" w:sz="4" w:space="0" w:color="auto"/>
              <w:left w:val="single" w:sz="4" w:space="0" w:color="auto"/>
              <w:bottom w:val="single" w:sz="4" w:space="0" w:color="auto"/>
              <w:right w:val="single" w:sz="4" w:space="0" w:color="auto"/>
            </w:tcBorders>
          </w:tcPr>
          <w:p w:rsidR="00F959E8" w:rsidRPr="00D963F4" w:rsidRDefault="00F959E8" w:rsidP="006C677B">
            <w:pPr>
              <w:numPr>
                <w:ilvl w:val="0"/>
                <w:numId w:val="88"/>
              </w:numPr>
              <w:jc w:val="center"/>
              <w:rPr>
                <w:snapToGrid w:val="0"/>
                <w:color w:val="000000"/>
                <w:sz w:val="24"/>
                <w:szCs w:val="24"/>
              </w:rPr>
            </w:pPr>
          </w:p>
        </w:tc>
        <w:tc>
          <w:tcPr>
            <w:tcW w:w="2728" w:type="pct"/>
            <w:tcBorders>
              <w:top w:val="single" w:sz="4" w:space="0" w:color="auto"/>
              <w:left w:val="single" w:sz="4" w:space="0" w:color="auto"/>
              <w:bottom w:val="single" w:sz="4" w:space="0" w:color="auto"/>
              <w:right w:val="single" w:sz="4" w:space="0" w:color="auto"/>
            </w:tcBorders>
          </w:tcPr>
          <w:p w:rsidR="00F959E8" w:rsidRPr="00132F52" w:rsidRDefault="00F959E8" w:rsidP="006B101A">
            <w:pPr>
              <w:jc w:val="both"/>
              <w:rPr>
                <w:snapToGrid w:val="0"/>
                <w:sz w:val="24"/>
                <w:szCs w:val="24"/>
              </w:rPr>
            </w:pPr>
            <w:r w:rsidRPr="00132F52">
              <w:rPr>
                <w:snapToGrid w:val="0"/>
                <w:sz w:val="24"/>
                <w:szCs w:val="24"/>
              </w:rPr>
              <w:t xml:space="preserve">DICOM </w:t>
            </w:r>
            <w:proofErr w:type="spellStart"/>
            <w:r w:rsidRPr="00132F52">
              <w:rPr>
                <w:snapToGrid w:val="0"/>
                <w:sz w:val="24"/>
                <w:szCs w:val="24"/>
              </w:rPr>
              <w:t>overlay</w:t>
            </w:r>
            <w:proofErr w:type="spellEnd"/>
            <w:r w:rsidRPr="00132F52">
              <w:rPr>
                <w:snapToGrid w:val="0"/>
                <w:sz w:val="24"/>
                <w:szCs w:val="24"/>
              </w:rPr>
              <w:t xml:space="preserve"> – prezentacja</w:t>
            </w:r>
          </w:p>
        </w:tc>
        <w:tc>
          <w:tcPr>
            <w:tcW w:w="591" w:type="pct"/>
            <w:tcBorders>
              <w:top w:val="single" w:sz="4" w:space="0" w:color="auto"/>
              <w:left w:val="single" w:sz="4" w:space="0" w:color="auto"/>
              <w:bottom w:val="single" w:sz="4" w:space="0" w:color="auto"/>
              <w:right w:val="single" w:sz="4" w:space="0" w:color="auto"/>
            </w:tcBorders>
          </w:tcPr>
          <w:p w:rsidR="00F959E8" w:rsidRPr="00132F52" w:rsidRDefault="00F959E8" w:rsidP="006222E9">
            <w:pPr>
              <w:jc w:val="center"/>
              <w:rPr>
                <w:snapToGrid w:val="0"/>
                <w:color w:val="000000"/>
                <w:sz w:val="24"/>
                <w:szCs w:val="24"/>
              </w:rPr>
            </w:pPr>
            <w:r w:rsidRPr="00132F52">
              <w:rPr>
                <w:snapToGrid w:val="0"/>
                <w:color w:val="000000"/>
                <w:sz w:val="24"/>
                <w:szCs w:val="24"/>
              </w:rPr>
              <w:t>Tak</w:t>
            </w:r>
          </w:p>
        </w:tc>
        <w:tc>
          <w:tcPr>
            <w:tcW w:w="591" w:type="pct"/>
            <w:tcBorders>
              <w:top w:val="single" w:sz="4" w:space="0" w:color="auto"/>
              <w:left w:val="single" w:sz="4" w:space="0" w:color="auto"/>
              <w:bottom w:val="single" w:sz="4" w:space="0" w:color="auto"/>
              <w:right w:val="single" w:sz="4" w:space="0" w:color="auto"/>
            </w:tcBorders>
          </w:tcPr>
          <w:p w:rsidR="00F959E8" w:rsidRPr="00132F52" w:rsidRDefault="00F959E8" w:rsidP="006222E9">
            <w:pPr>
              <w:jc w:val="right"/>
              <w:rPr>
                <w:snapToGrid w:val="0"/>
                <w:color w:val="000000"/>
                <w:sz w:val="24"/>
                <w:szCs w:val="24"/>
              </w:rPr>
            </w:pPr>
          </w:p>
        </w:tc>
        <w:tc>
          <w:tcPr>
            <w:tcW w:w="909" w:type="pct"/>
            <w:tcBorders>
              <w:top w:val="single" w:sz="4" w:space="0" w:color="auto"/>
              <w:left w:val="single" w:sz="4" w:space="0" w:color="auto"/>
              <w:bottom w:val="single" w:sz="4" w:space="0" w:color="auto"/>
              <w:right w:val="single" w:sz="4" w:space="0" w:color="auto"/>
            </w:tcBorders>
          </w:tcPr>
          <w:p w:rsidR="00F959E8" w:rsidRPr="00132F52" w:rsidRDefault="00F959E8" w:rsidP="00132F52">
            <w:pPr>
              <w:jc w:val="center"/>
              <w:rPr>
                <w:sz w:val="24"/>
                <w:szCs w:val="24"/>
              </w:rPr>
            </w:pPr>
            <w:r w:rsidRPr="00132F52">
              <w:rPr>
                <w:sz w:val="24"/>
                <w:szCs w:val="24"/>
              </w:rPr>
              <w:t>Bez punktacji</w:t>
            </w:r>
          </w:p>
        </w:tc>
      </w:tr>
      <w:tr w:rsidR="00F959E8" w:rsidRPr="00D963F4" w:rsidTr="00DF12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right w:w="0" w:type="dxa"/>
          </w:tblCellMar>
        </w:tblPrEx>
        <w:trPr>
          <w:trHeight w:val="175"/>
        </w:trPr>
        <w:tc>
          <w:tcPr>
            <w:tcW w:w="181" w:type="pct"/>
            <w:tcBorders>
              <w:top w:val="single" w:sz="4" w:space="0" w:color="auto"/>
              <w:left w:val="single" w:sz="4" w:space="0" w:color="auto"/>
              <w:bottom w:val="single" w:sz="4" w:space="0" w:color="auto"/>
              <w:right w:val="single" w:sz="4" w:space="0" w:color="auto"/>
            </w:tcBorders>
          </w:tcPr>
          <w:p w:rsidR="00F959E8" w:rsidRPr="00D963F4" w:rsidRDefault="00F959E8" w:rsidP="006C677B">
            <w:pPr>
              <w:numPr>
                <w:ilvl w:val="0"/>
                <w:numId w:val="88"/>
              </w:numPr>
              <w:jc w:val="center"/>
              <w:rPr>
                <w:snapToGrid w:val="0"/>
                <w:color w:val="000000"/>
                <w:sz w:val="24"/>
                <w:szCs w:val="24"/>
              </w:rPr>
            </w:pPr>
          </w:p>
        </w:tc>
        <w:tc>
          <w:tcPr>
            <w:tcW w:w="2728" w:type="pct"/>
            <w:tcBorders>
              <w:top w:val="single" w:sz="4" w:space="0" w:color="auto"/>
              <w:left w:val="single" w:sz="4" w:space="0" w:color="auto"/>
              <w:bottom w:val="single" w:sz="4" w:space="0" w:color="auto"/>
              <w:right w:val="single" w:sz="4" w:space="0" w:color="auto"/>
            </w:tcBorders>
          </w:tcPr>
          <w:p w:rsidR="00F959E8" w:rsidRPr="00132F52" w:rsidRDefault="00F959E8" w:rsidP="006B101A">
            <w:pPr>
              <w:jc w:val="both"/>
              <w:rPr>
                <w:snapToGrid w:val="0"/>
                <w:sz w:val="24"/>
                <w:szCs w:val="24"/>
              </w:rPr>
            </w:pPr>
            <w:r w:rsidRPr="00132F52">
              <w:rPr>
                <w:snapToGrid w:val="0"/>
                <w:sz w:val="24"/>
                <w:szCs w:val="24"/>
              </w:rPr>
              <w:t xml:space="preserve">DICOM </w:t>
            </w:r>
            <w:proofErr w:type="spellStart"/>
            <w:r w:rsidRPr="00132F52">
              <w:rPr>
                <w:snapToGrid w:val="0"/>
                <w:sz w:val="24"/>
                <w:szCs w:val="24"/>
              </w:rPr>
              <w:t>structured</w:t>
            </w:r>
            <w:proofErr w:type="spellEnd"/>
            <w:r w:rsidRPr="00132F52">
              <w:rPr>
                <w:snapToGrid w:val="0"/>
                <w:sz w:val="24"/>
                <w:szCs w:val="24"/>
              </w:rPr>
              <w:t xml:space="preserve"> report – tworzenie oraz prezentacja </w:t>
            </w:r>
          </w:p>
        </w:tc>
        <w:tc>
          <w:tcPr>
            <w:tcW w:w="591" w:type="pct"/>
            <w:tcBorders>
              <w:top w:val="single" w:sz="4" w:space="0" w:color="auto"/>
              <w:left w:val="single" w:sz="4" w:space="0" w:color="auto"/>
              <w:bottom w:val="single" w:sz="4" w:space="0" w:color="auto"/>
              <w:right w:val="single" w:sz="4" w:space="0" w:color="auto"/>
            </w:tcBorders>
          </w:tcPr>
          <w:p w:rsidR="00F959E8" w:rsidRPr="00132F52" w:rsidRDefault="00F959E8" w:rsidP="006222E9">
            <w:pPr>
              <w:jc w:val="center"/>
              <w:rPr>
                <w:snapToGrid w:val="0"/>
                <w:color w:val="000000"/>
                <w:sz w:val="24"/>
                <w:szCs w:val="24"/>
              </w:rPr>
            </w:pPr>
            <w:r w:rsidRPr="00132F52">
              <w:rPr>
                <w:snapToGrid w:val="0"/>
                <w:color w:val="000000"/>
                <w:sz w:val="24"/>
                <w:szCs w:val="24"/>
              </w:rPr>
              <w:t>Tak</w:t>
            </w:r>
          </w:p>
        </w:tc>
        <w:tc>
          <w:tcPr>
            <w:tcW w:w="591" w:type="pct"/>
            <w:tcBorders>
              <w:top w:val="single" w:sz="4" w:space="0" w:color="auto"/>
              <w:left w:val="single" w:sz="4" w:space="0" w:color="auto"/>
              <w:bottom w:val="single" w:sz="4" w:space="0" w:color="auto"/>
              <w:right w:val="single" w:sz="4" w:space="0" w:color="auto"/>
            </w:tcBorders>
          </w:tcPr>
          <w:p w:rsidR="00F959E8" w:rsidRPr="00132F52" w:rsidRDefault="00F959E8" w:rsidP="006222E9">
            <w:pPr>
              <w:jc w:val="right"/>
              <w:rPr>
                <w:snapToGrid w:val="0"/>
                <w:color w:val="000000"/>
                <w:sz w:val="24"/>
                <w:szCs w:val="24"/>
              </w:rPr>
            </w:pPr>
          </w:p>
        </w:tc>
        <w:tc>
          <w:tcPr>
            <w:tcW w:w="909" w:type="pct"/>
            <w:tcBorders>
              <w:top w:val="single" w:sz="4" w:space="0" w:color="auto"/>
              <w:left w:val="single" w:sz="4" w:space="0" w:color="auto"/>
              <w:bottom w:val="single" w:sz="4" w:space="0" w:color="auto"/>
              <w:right w:val="single" w:sz="4" w:space="0" w:color="auto"/>
            </w:tcBorders>
          </w:tcPr>
          <w:p w:rsidR="00F959E8" w:rsidRPr="00132F52" w:rsidRDefault="00F959E8" w:rsidP="00132F52">
            <w:pPr>
              <w:jc w:val="center"/>
              <w:rPr>
                <w:color w:val="000000" w:themeColor="text1"/>
                <w:sz w:val="24"/>
                <w:szCs w:val="24"/>
              </w:rPr>
            </w:pPr>
            <w:r w:rsidRPr="00132F52">
              <w:rPr>
                <w:color w:val="000000" w:themeColor="text1"/>
                <w:sz w:val="24"/>
                <w:szCs w:val="24"/>
              </w:rPr>
              <w:t>Bez punktacji</w:t>
            </w:r>
          </w:p>
        </w:tc>
      </w:tr>
      <w:tr w:rsidR="00F959E8" w:rsidRPr="00D963F4" w:rsidTr="00DF12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right w:w="0" w:type="dxa"/>
          </w:tblCellMar>
        </w:tblPrEx>
        <w:trPr>
          <w:trHeight w:val="175"/>
        </w:trPr>
        <w:tc>
          <w:tcPr>
            <w:tcW w:w="181" w:type="pct"/>
            <w:tcBorders>
              <w:top w:val="single" w:sz="4" w:space="0" w:color="auto"/>
              <w:left w:val="single" w:sz="4" w:space="0" w:color="auto"/>
              <w:bottom w:val="single" w:sz="4" w:space="0" w:color="auto"/>
              <w:right w:val="single" w:sz="4" w:space="0" w:color="auto"/>
            </w:tcBorders>
          </w:tcPr>
          <w:p w:rsidR="00F959E8" w:rsidRPr="00D963F4" w:rsidRDefault="00F959E8" w:rsidP="006C677B">
            <w:pPr>
              <w:numPr>
                <w:ilvl w:val="0"/>
                <w:numId w:val="88"/>
              </w:numPr>
              <w:jc w:val="center"/>
              <w:rPr>
                <w:snapToGrid w:val="0"/>
                <w:color w:val="000000"/>
                <w:sz w:val="24"/>
                <w:szCs w:val="24"/>
              </w:rPr>
            </w:pPr>
          </w:p>
        </w:tc>
        <w:tc>
          <w:tcPr>
            <w:tcW w:w="2728" w:type="pct"/>
            <w:tcBorders>
              <w:top w:val="single" w:sz="4" w:space="0" w:color="auto"/>
              <w:left w:val="single" w:sz="4" w:space="0" w:color="auto"/>
              <w:bottom w:val="single" w:sz="4" w:space="0" w:color="auto"/>
              <w:right w:val="single" w:sz="4" w:space="0" w:color="auto"/>
            </w:tcBorders>
          </w:tcPr>
          <w:p w:rsidR="00F959E8" w:rsidRPr="00132F52" w:rsidRDefault="00F959E8" w:rsidP="006B101A">
            <w:pPr>
              <w:jc w:val="both"/>
              <w:rPr>
                <w:snapToGrid w:val="0"/>
                <w:sz w:val="24"/>
                <w:szCs w:val="24"/>
              </w:rPr>
            </w:pPr>
            <w:proofErr w:type="spellStart"/>
            <w:r w:rsidRPr="00132F52">
              <w:rPr>
                <w:snapToGrid w:val="0"/>
                <w:sz w:val="24"/>
                <w:szCs w:val="24"/>
                <w:lang w:val="en-GB"/>
              </w:rPr>
              <w:t>Obsługa</w:t>
            </w:r>
            <w:proofErr w:type="spellEnd"/>
            <w:r w:rsidRPr="00132F52">
              <w:rPr>
                <w:snapToGrid w:val="0"/>
                <w:sz w:val="24"/>
                <w:szCs w:val="24"/>
                <w:lang w:val="en-GB"/>
              </w:rPr>
              <w:t xml:space="preserve"> DICOM PR</w:t>
            </w:r>
          </w:p>
        </w:tc>
        <w:tc>
          <w:tcPr>
            <w:tcW w:w="591" w:type="pct"/>
            <w:tcBorders>
              <w:top w:val="single" w:sz="4" w:space="0" w:color="auto"/>
              <w:left w:val="single" w:sz="4" w:space="0" w:color="auto"/>
              <w:bottom w:val="single" w:sz="4" w:space="0" w:color="auto"/>
              <w:right w:val="single" w:sz="4" w:space="0" w:color="auto"/>
            </w:tcBorders>
          </w:tcPr>
          <w:p w:rsidR="00F959E8" w:rsidRPr="00132F52" w:rsidRDefault="00F959E8" w:rsidP="006222E9">
            <w:pPr>
              <w:jc w:val="center"/>
              <w:rPr>
                <w:snapToGrid w:val="0"/>
                <w:color w:val="000000"/>
                <w:sz w:val="24"/>
                <w:szCs w:val="24"/>
              </w:rPr>
            </w:pPr>
            <w:r w:rsidRPr="00132F52">
              <w:rPr>
                <w:snapToGrid w:val="0"/>
                <w:color w:val="000000"/>
                <w:sz w:val="24"/>
                <w:szCs w:val="24"/>
              </w:rPr>
              <w:t>Tak</w:t>
            </w:r>
          </w:p>
        </w:tc>
        <w:tc>
          <w:tcPr>
            <w:tcW w:w="591" w:type="pct"/>
            <w:tcBorders>
              <w:top w:val="single" w:sz="4" w:space="0" w:color="auto"/>
              <w:left w:val="single" w:sz="4" w:space="0" w:color="auto"/>
              <w:bottom w:val="single" w:sz="4" w:space="0" w:color="auto"/>
              <w:right w:val="single" w:sz="4" w:space="0" w:color="auto"/>
            </w:tcBorders>
          </w:tcPr>
          <w:p w:rsidR="00F959E8" w:rsidRPr="00132F52" w:rsidRDefault="00F959E8" w:rsidP="006222E9">
            <w:pPr>
              <w:jc w:val="right"/>
              <w:rPr>
                <w:snapToGrid w:val="0"/>
                <w:color w:val="000000"/>
                <w:sz w:val="24"/>
                <w:szCs w:val="24"/>
              </w:rPr>
            </w:pPr>
          </w:p>
        </w:tc>
        <w:tc>
          <w:tcPr>
            <w:tcW w:w="909" w:type="pct"/>
            <w:tcBorders>
              <w:top w:val="single" w:sz="4" w:space="0" w:color="auto"/>
              <w:left w:val="single" w:sz="4" w:space="0" w:color="auto"/>
              <w:bottom w:val="single" w:sz="4" w:space="0" w:color="auto"/>
              <w:right w:val="single" w:sz="4" w:space="0" w:color="auto"/>
            </w:tcBorders>
          </w:tcPr>
          <w:p w:rsidR="00F959E8" w:rsidRPr="00132F52" w:rsidRDefault="00F959E8" w:rsidP="00132F52">
            <w:pPr>
              <w:jc w:val="center"/>
              <w:rPr>
                <w:color w:val="000000" w:themeColor="text1"/>
                <w:sz w:val="24"/>
                <w:szCs w:val="24"/>
              </w:rPr>
            </w:pPr>
            <w:r w:rsidRPr="00132F52">
              <w:rPr>
                <w:color w:val="000000" w:themeColor="text1"/>
                <w:sz w:val="24"/>
                <w:szCs w:val="24"/>
              </w:rPr>
              <w:t>Bez punktacji</w:t>
            </w:r>
          </w:p>
        </w:tc>
      </w:tr>
      <w:tr w:rsidR="00F959E8" w:rsidRPr="00D963F4" w:rsidTr="00DF12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right w:w="0" w:type="dxa"/>
          </w:tblCellMar>
        </w:tblPrEx>
        <w:trPr>
          <w:trHeight w:val="175"/>
        </w:trPr>
        <w:tc>
          <w:tcPr>
            <w:tcW w:w="181" w:type="pct"/>
            <w:tcBorders>
              <w:top w:val="single" w:sz="4" w:space="0" w:color="auto"/>
              <w:left w:val="single" w:sz="4" w:space="0" w:color="auto"/>
              <w:bottom w:val="single" w:sz="4" w:space="0" w:color="auto"/>
              <w:right w:val="single" w:sz="4" w:space="0" w:color="auto"/>
            </w:tcBorders>
          </w:tcPr>
          <w:p w:rsidR="00F959E8" w:rsidRPr="00D963F4" w:rsidRDefault="00F959E8" w:rsidP="006C677B">
            <w:pPr>
              <w:numPr>
                <w:ilvl w:val="0"/>
                <w:numId w:val="88"/>
              </w:numPr>
              <w:jc w:val="center"/>
              <w:rPr>
                <w:snapToGrid w:val="0"/>
                <w:color w:val="000000"/>
                <w:sz w:val="24"/>
                <w:szCs w:val="24"/>
              </w:rPr>
            </w:pPr>
          </w:p>
        </w:tc>
        <w:tc>
          <w:tcPr>
            <w:tcW w:w="2728" w:type="pct"/>
            <w:tcBorders>
              <w:top w:val="single" w:sz="4" w:space="0" w:color="auto"/>
              <w:left w:val="single" w:sz="4" w:space="0" w:color="auto"/>
              <w:bottom w:val="single" w:sz="4" w:space="0" w:color="auto"/>
              <w:right w:val="single" w:sz="4" w:space="0" w:color="auto"/>
            </w:tcBorders>
          </w:tcPr>
          <w:p w:rsidR="00F959E8" w:rsidRPr="00132F52" w:rsidRDefault="00F959E8" w:rsidP="006B101A">
            <w:pPr>
              <w:jc w:val="both"/>
              <w:rPr>
                <w:snapToGrid w:val="0"/>
                <w:sz w:val="24"/>
                <w:szCs w:val="24"/>
              </w:rPr>
            </w:pPr>
            <w:r w:rsidRPr="00132F52">
              <w:rPr>
                <w:snapToGrid w:val="0"/>
                <w:sz w:val="24"/>
                <w:szCs w:val="24"/>
              </w:rPr>
              <w:t>Obrazy wyświetlane w oryginalnej jakości bez względu na modalność, funkcjonalności:</w:t>
            </w:r>
          </w:p>
          <w:p w:rsidR="00F959E8" w:rsidRPr="00132F52" w:rsidRDefault="00F959E8" w:rsidP="006B101A">
            <w:pPr>
              <w:jc w:val="both"/>
              <w:rPr>
                <w:snapToGrid w:val="0"/>
                <w:sz w:val="24"/>
                <w:szCs w:val="24"/>
              </w:rPr>
            </w:pPr>
            <w:r w:rsidRPr="00132F52">
              <w:rPr>
                <w:snapToGrid w:val="0"/>
                <w:sz w:val="24"/>
                <w:szCs w:val="24"/>
              </w:rPr>
              <w:t>- standardowe radiologiczne takie jak: powiększenie (1:1, lupa), z interpolacją dwuliniowa/</w:t>
            </w:r>
            <w:proofErr w:type="spellStart"/>
            <w:r w:rsidRPr="00132F52">
              <w:rPr>
                <w:snapToGrid w:val="0"/>
                <w:sz w:val="24"/>
                <w:szCs w:val="24"/>
              </w:rPr>
              <w:t>dwusześcienna</w:t>
            </w:r>
            <w:proofErr w:type="spellEnd"/>
            <w:r w:rsidRPr="00132F52">
              <w:rPr>
                <w:snapToGrid w:val="0"/>
                <w:sz w:val="24"/>
                <w:szCs w:val="24"/>
              </w:rPr>
              <w:t>, zmiana poziomu okna, przesuwanie, wyrównanie, filtry, przełączanie między oknami,</w:t>
            </w:r>
          </w:p>
          <w:p w:rsidR="00F959E8" w:rsidRPr="00132F52" w:rsidRDefault="00F959E8" w:rsidP="006B101A">
            <w:pPr>
              <w:jc w:val="both"/>
              <w:rPr>
                <w:snapToGrid w:val="0"/>
                <w:sz w:val="24"/>
                <w:szCs w:val="24"/>
              </w:rPr>
            </w:pPr>
            <w:r w:rsidRPr="00132F52">
              <w:rPr>
                <w:snapToGrid w:val="0"/>
                <w:sz w:val="24"/>
                <w:szCs w:val="24"/>
              </w:rPr>
              <w:t xml:space="preserve">- </w:t>
            </w:r>
            <w:proofErr w:type="spellStart"/>
            <w:r w:rsidRPr="00132F52">
              <w:rPr>
                <w:snapToGrid w:val="0"/>
                <w:sz w:val="24"/>
                <w:szCs w:val="24"/>
              </w:rPr>
              <w:t>presety</w:t>
            </w:r>
            <w:proofErr w:type="spellEnd"/>
            <w:r w:rsidRPr="00132F52">
              <w:rPr>
                <w:snapToGrid w:val="0"/>
                <w:sz w:val="24"/>
                <w:szCs w:val="24"/>
              </w:rPr>
              <w:t xml:space="preserve"> DICOM oraz zdefiniowane przez użytkownika: ustawienia okien </w:t>
            </w:r>
          </w:p>
          <w:p w:rsidR="00F959E8" w:rsidRPr="00132F52" w:rsidRDefault="00F959E8" w:rsidP="006B101A">
            <w:pPr>
              <w:jc w:val="both"/>
              <w:rPr>
                <w:snapToGrid w:val="0"/>
                <w:sz w:val="24"/>
                <w:szCs w:val="24"/>
              </w:rPr>
            </w:pPr>
            <w:r w:rsidRPr="00132F52">
              <w:rPr>
                <w:snapToGrid w:val="0"/>
                <w:sz w:val="24"/>
                <w:szCs w:val="24"/>
              </w:rPr>
              <w:t xml:space="preserve">(obsługa </w:t>
            </w:r>
            <w:proofErr w:type="spellStart"/>
            <w:r w:rsidRPr="00132F52">
              <w:rPr>
                <w:snapToGrid w:val="0"/>
                <w:sz w:val="24"/>
                <w:szCs w:val="24"/>
              </w:rPr>
              <w:t>presetów</w:t>
            </w:r>
            <w:proofErr w:type="spellEnd"/>
            <w:r w:rsidRPr="00132F52">
              <w:rPr>
                <w:snapToGrid w:val="0"/>
                <w:sz w:val="24"/>
                <w:szCs w:val="24"/>
              </w:rPr>
              <w:t>:</w:t>
            </w:r>
            <w:r w:rsidRPr="00132F52">
              <w:rPr>
                <w:sz w:val="24"/>
                <w:szCs w:val="24"/>
              </w:rPr>
              <w:t xml:space="preserve"> </w:t>
            </w:r>
            <w:r w:rsidRPr="00132F52">
              <w:rPr>
                <w:snapToGrid w:val="0"/>
                <w:sz w:val="24"/>
                <w:szCs w:val="24"/>
              </w:rPr>
              <w:t>liniowej (</w:t>
            </w:r>
            <w:proofErr w:type="spellStart"/>
            <w:r w:rsidRPr="00132F52">
              <w:rPr>
                <w:snapToGrid w:val="0"/>
                <w:sz w:val="24"/>
                <w:szCs w:val="24"/>
              </w:rPr>
              <w:t>linear</w:t>
            </w:r>
            <w:proofErr w:type="spellEnd"/>
            <w:r w:rsidRPr="00132F52">
              <w:rPr>
                <w:snapToGrid w:val="0"/>
                <w:sz w:val="24"/>
                <w:szCs w:val="24"/>
              </w:rPr>
              <w:t>), esowatej (</w:t>
            </w:r>
            <w:proofErr w:type="spellStart"/>
            <w:r w:rsidRPr="00132F52">
              <w:rPr>
                <w:snapToGrid w:val="0"/>
                <w:sz w:val="24"/>
                <w:szCs w:val="24"/>
              </w:rPr>
              <w:t>sigmoid</w:t>
            </w:r>
            <w:proofErr w:type="spellEnd"/>
            <w:r w:rsidRPr="00132F52">
              <w:rPr>
                <w:snapToGrid w:val="0"/>
                <w:sz w:val="24"/>
                <w:szCs w:val="24"/>
              </w:rPr>
              <w:t>), wykładniczej  (</w:t>
            </w:r>
            <w:proofErr w:type="spellStart"/>
            <w:r w:rsidRPr="00132F52">
              <w:rPr>
                <w:snapToGrid w:val="0"/>
                <w:sz w:val="24"/>
                <w:szCs w:val="24"/>
              </w:rPr>
              <w:t>exponential</w:t>
            </w:r>
            <w:proofErr w:type="spellEnd"/>
            <w:r w:rsidRPr="00132F52">
              <w:rPr>
                <w:snapToGrid w:val="0"/>
                <w:sz w:val="24"/>
                <w:szCs w:val="24"/>
              </w:rPr>
              <w:t>) i VOI LUT)</w:t>
            </w:r>
          </w:p>
          <w:p w:rsidR="00F959E8" w:rsidRPr="00132F52" w:rsidRDefault="00F959E8" w:rsidP="006B101A">
            <w:pPr>
              <w:jc w:val="both"/>
              <w:rPr>
                <w:snapToGrid w:val="0"/>
                <w:sz w:val="24"/>
                <w:szCs w:val="24"/>
              </w:rPr>
            </w:pPr>
            <w:r w:rsidRPr="00132F52">
              <w:rPr>
                <w:snapToGrid w:val="0"/>
                <w:sz w:val="24"/>
                <w:szCs w:val="24"/>
              </w:rPr>
              <w:t xml:space="preserve">- Eliminacja przestrzeni powietrznej w widoku </w:t>
            </w:r>
          </w:p>
          <w:p w:rsidR="00F959E8" w:rsidRPr="00132F52" w:rsidRDefault="00F959E8" w:rsidP="006B101A">
            <w:pPr>
              <w:jc w:val="both"/>
              <w:rPr>
                <w:snapToGrid w:val="0"/>
                <w:sz w:val="24"/>
                <w:szCs w:val="24"/>
              </w:rPr>
            </w:pPr>
            <w:r w:rsidRPr="00132F52">
              <w:rPr>
                <w:snapToGrid w:val="0"/>
                <w:sz w:val="24"/>
                <w:szCs w:val="24"/>
              </w:rPr>
              <w:t xml:space="preserve">- MPR (Rekonstrukcja </w:t>
            </w:r>
            <w:proofErr w:type="spellStart"/>
            <w:r w:rsidRPr="00132F52">
              <w:rPr>
                <w:snapToGrid w:val="0"/>
                <w:sz w:val="24"/>
                <w:szCs w:val="24"/>
              </w:rPr>
              <w:t>wilopłaszczyznowa</w:t>
            </w:r>
            <w:proofErr w:type="spellEnd"/>
            <w:r w:rsidRPr="00132F52">
              <w:rPr>
                <w:snapToGrid w:val="0"/>
                <w:sz w:val="24"/>
                <w:szCs w:val="24"/>
              </w:rPr>
              <w:t xml:space="preserve"> - Multi </w:t>
            </w:r>
            <w:proofErr w:type="spellStart"/>
            <w:r w:rsidRPr="00132F52">
              <w:rPr>
                <w:snapToGrid w:val="0"/>
                <w:sz w:val="24"/>
                <w:szCs w:val="24"/>
              </w:rPr>
              <w:t>Planar</w:t>
            </w:r>
            <w:proofErr w:type="spellEnd"/>
            <w:r w:rsidRPr="00132F52">
              <w:rPr>
                <w:snapToGrid w:val="0"/>
                <w:sz w:val="24"/>
                <w:szCs w:val="24"/>
              </w:rPr>
              <w:t xml:space="preserve"> </w:t>
            </w:r>
            <w:proofErr w:type="spellStart"/>
            <w:r w:rsidRPr="00132F52">
              <w:rPr>
                <w:snapToGrid w:val="0"/>
                <w:sz w:val="24"/>
                <w:szCs w:val="24"/>
              </w:rPr>
              <w:t>Reconstruction</w:t>
            </w:r>
            <w:proofErr w:type="spellEnd"/>
            <w:r w:rsidRPr="00132F52">
              <w:rPr>
                <w:snapToGrid w:val="0"/>
                <w:sz w:val="24"/>
                <w:szCs w:val="24"/>
              </w:rPr>
              <w:t>),</w:t>
            </w:r>
          </w:p>
          <w:p w:rsidR="00F959E8" w:rsidRPr="00132F52" w:rsidRDefault="00F959E8" w:rsidP="006B101A">
            <w:pPr>
              <w:jc w:val="both"/>
              <w:rPr>
                <w:snapToGrid w:val="0"/>
                <w:sz w:val="24"/>
                <w:szCs w:val="24"/>
              </w:rPr>
            </w:pPr>
            <w:r w:rsidRPr="00132F52">
              <w:rPr>
                <w:snapToGrid w:val="0"/>
                <w:sz w:val="24"/>
                <w:szCs w:val="24"/>
              </w:rPr>
              <w:t xml:space="preserve">- CPR (Reformacje po Krzywej - </w:t>
            </w:r>
            <w:proofErr w:type="spellStart"/>
            <w:r w:rsidRPr="00132F52">
              <w:rPr>
                <w:snapToGrid w:val="0"/>
                <w:sz w:val="24"/>
                <w:szCs w:val="24"/>
              </w:rPr>
              <w:t>Curved</w:t>
            </w:r>
            <w:proofErr w:type="spellEnd"/>
            <w:r w:rsidRPr="00132F52">
              <w:rPr>
                <w:snapToGrid w:val="0"/>
                <w:sz w:val="24"/>
                <w:szCs w:val="24"/>
              </w:rPr>
              <w:t xml:space="preserve"> </w:t>
            </w:r>
            <w:proofErr w:type="spellStart"/>
            <w:r w:rsidRPr="00132F52">
              <w:rPr>
                <w:snapToGrid w:val="0"/>
                <w:sz w:val="24"/>
                <w:szCs w:val="24"/>
              </w:rPr>
              <w:t>Planar</w:t>
            </w:r>
            <w:proofErr w:type="spellEnd"/>
            <w:r w:rsidRPr="00132F52">
              <w:rPr>
                <w:snapToGrid w:val="0"/>
                <w:sz w:val="24"/>
                <w:szCs w:val="24"/>
              </w:rPr>
              <w:t xml:space="preserve"> </w:t>
            </w:r>
            <w:proofErr w:type="spellStart"/>
            <w:r w:rsidRPr="00132F52">
              <w:rPr>
                <w:snapToGrid w:val="0"/>
                <w:sz w:val="24"/>
                <w:szCs w:val="24"/>
              </w:rPr>
              <w:t>Reformatting</w:t>
            </w:r>
            <w:proofErr w:type="spellEnd"/>
            <w:r w:rsidRPr="00132F52">
              <w:rPr>
                <w:snapToGrid w:val="0"/>
                <w:sz w:val="24"/>
                <w:szCs w:val="24"/>
              </w:rPr>
              <w:t>),</w:t>
            </w:r>
          </w:p>
          <w:p w:rsidR="00F959E8" w:rsidRPr="00132F52" w:rsidRDefault="00F959E8" w:rsidP="006B101A">
            <w:pPr>
              <w:jc w:val="both"/>
              <w:rPr>
                <w:snapToGrid w:val="0"/>
                <w:sz w:val="24"/>
                <w:szCs w:val="24"/>
              </w:rPr>
            </w:pPr>
            <w:r w:rsidRPr="00132F52">
              <w:rPr>
                <w:snapToGrid w:val="0"/>
                <w:sz w:val="24"/>
                <w:szCs w:val="24"/>
              </w:rPr>
              <w:t xml:space="preserve">- Łączenie multimodalnych obrazów w oparciu o zadany parametr (automatyczny MIR, </w:t>
            </w:r>
            <w:r w:rsidRPr="00132F52">
              <w:rPr>
                <w:snapToGrid w:val="0"/>
                <w:sz w:val="24"/>
                <w:szCs w:val="24"/>
              </w:rPr>
              <w:lastRenderedPageBreak/>
              <w:t>manualny wybór badań, punkty orientacyjne) nowe sposoby wyświetlania różnych modalności między innymi dzięki: maska, waga, scalanie, próg, kontur (</w:t>
            </w:r>
            <w:proofErr w:type="spellStart"/>
            <w:r w:rsidRPr="00132F52">
              <w:rPr>
                <w:snapToGrid w:val="0"/>
                <w:sz w:val="24"/>
                <w:szCs w:val="24"/>
              </w:rPr>
              <w:t>mask</w:t>
            </w:r>
            <w:proofErr w:type="spellEnd"/>
            <w:r w:rsidRPr="00132F52">
              <w:rPr>
                <w:snapToGrid w:val="0"/>
                <w:sz w:val="24"/>
                <w:szCs w:val="24"/>
              </w:rPr>
              <w:t xml:space="preserve">, </w:t>
            </w:r>
            <w:proofErr w:type="spellStart"/>
            <w:r w:rsidRPr="00132F52">
              <w:rPr>
                <w:snapToGrid w:val="0"/>
                <w:sz w:val="24"/>
                <w:szCs w:val="24"/>
              </w:rPr>
              <w:t>weight</w:t>
            </w:r>
            <w:proofErr w:type="spellEnd"/>
            <w:r w:rsidRPr="00132F52">
              <w:rPr>
                <w:snapToGrid w:val="0"/>
                <w:sz w:val="24"/>
                <w:szCs w:val="24"/>
              </w:rPr>
              <w:t xml:space="preserve">, </w:t>
            </w:r>
            <w:proofErr w:type="spellStart"/>
            <w:r w:rsidRPr="00132F52">
              <w:rPr>
                <w:snapToGrid w:val="0"/>
                <w:sz w:val="24"/>
                <w:szCs w:val="24"/>
              </w:rPr>
              <w:t>merge</w:t>
            </w:r>
            <w:proofErr w:type="spellEnd"/>
            <w:r w:rsidRPr="00132F52">
              <w:rPr>
                <w:snapToGrid w:val="0"/>
                <w:sz w:val="24"/>
                <w:szCs w:val="24"/>
              </w:rPr>
              <w:t xml:space="preserve">, </w:t>
            </w:r>
            <w:proofErr w:type="spellStart"/>
            <w:r w:rsidRPr="00132F52">
              <w:rPr>
                <w:snapToGrid w:val="0"/>
                <w:sz w:val="24"/>
                <w:szCs w:val="24"/>
              </w:rPr>
              <w:t>threshold</w:t>
            </w:r>
            <w:proofErr w:type="spellEnd"/>
            <w:r w:rsidRPr="00132F52">
              <w:rPr>
                <w:snapToGrid w:val="0"/>
                <w:sz w:val="24"/>
                <w:szCs w:val="24"/>
              </w:rPr>
              <w:t xml:space="preserve">, </w:t>
            </w:r>
            <w:proofErr w:type="spellStart"/>
            <w:r w:rsidRPr="00132F52">
              <w:rPr>
                <w:snapToGrid w:val="0"/>
                <w:sz w:val="24"/>
                <w:szCs w:val="24"/>
              </w:rPr>
              <w:t>contour</w:t>
            </w:r>
            <w:proofErr w:type="spellEnd"/>
            <w:r w:rsidRPr="00132F52">
              <w:rPr>
                <w:snapToGrid w:val="0"/>
                <w:sz w:val="24"/>
                <w:szCs w:val="24"/>
              </w:rPr>
              <w:t>)</w:t>
            </w:r>
          </w:p>
          <w:p w:rsidR="00F959E8" w:rsidRPr="00132F52" w:rsidRDefault="00F959E8" w:rsidP="006B101A">
            <w:pPr>
              <w:jc w:val="both"/>
              <w:rPr>
                <w:snapToGrid w:val="0"/>
                <w:sz w:val="24"/>
                <w:szCs w:val="24"/>
              </w:rPr>
            </w:pPr>
            <w:r w:rsidRPr="00132F52">
              <w:rPr>
                <w:snapToGrid w:val="0"/>
                <w:sz w:val="24"/>
                <w:szCs w:val="24"/>
              </w:rPr>
              <w:t>- wyświetlanie w trybie 3D, rekonstrukcja 3D, bez ograniczeń w obrocie obiektu, w czasie rzeczywistym, z możliwością powiększenia, z przejrzystością i triangulacją obrazu, wyświetlanie VOI osiowe oraz strzałkowe,</w:t>
            </w:r>
          </w:p>
          <w:p w:rsidR="00F959E8" w:rsidRPr="00132F52" w:rsidRDefault="00F959E8" w:rsidP="006B101A">
            <w:pPr>
              <w:jc w:val="both"/>
              <w:rPr>
                <w:snapToGrid w:val="0"/>
                <w:sz w:val="24"/>
                <w:szCs w:val="24"/>
              </w:rPr>
            </w:pPr>
            <w:r w:rsidRPr="00132F52">
              <w:rPr>
                <w:snapToGrid w:val="0"/>
                <w:sz w:val="24"/>
                <w:szCs w:val="24"/>
              </w:rPr>
              <w:t>- możliwość wyświetlania obrazów na standardowych monitorach lub na monitorach medycznych,</w:t>
            </w:r>
          </w:p>
          <w:p w:rsidR="00F959E8" w:rsidRPr="00132F52" w:rsidRDefault="00F959E8" w:rsidP="006B101A">
            <w:pPr>
              <w:jc w:val="both"/>
              <w:rPr>
                <w:snapToGrid w:val="0"/>
                <w:sz w:val="24"/>
                <w:szCs w:val="24"/>
              </w:rPr>
            </w:pPr>
            <w:r w:rsidRPr="00132F52">
              <w:rPr>
                <w:snapToGrid w:val="0"/>
                <w:sz w:val="24"/>
                <w:szCs w:val="24"/>
              </w:rPr>
              <w:t xml:space="preserve">- możliwość odtwarzania obrazów </w:t>
            </w:r>
            <w:proofErr w:type="spellStart"/>
            <w:r w:rsidRPr="00132F52">
              <w:rPr>
                <w:snapToGrid w:val="0"/>
                <w:sz w:val="24"/>
                <w:szCs w:val="24"/>
              </w:rPr>
              <w:t>wieloklatkowych</w:t>
            </w:r>
            <w:proofErr w:type="spellEnd"/>
            <w:r w:rsidRPr="00132F52">
              <w:rPr>
                <w:snapToGrid w:val="0"/>
                <w:sz w:val="24"/>
                <w:szCs w:val="24"/>
              </w:rPr>
              <w:t xml:space="preserve"> (do 50 klatek na sekundę) klatka po klatce. (modalność ES –endoskopia-starsze),</w:t>
            </w:r>
          </w:p>
          <w:p w:rsidR="00F959E8" w:rsidRPr="00132F52" w:rsidRDefault="00F959E8" w:rsidP="006B101A">
            <w:pPr>
              <w:jc w:val="both"/>
              <w:rPr>
                <w:snapToGrid w:val="0"/>
                <w:sz w:val="24"/>
                <w:szCs w:val="24"/>
              </w:rPr>
            </w:pPr>
            <w:r w:rsidRPr="00132F52">
              <w:rPr>
                <w:snapToGrid w:val="0"/>
                <w:sz w:val="24"/>
                <w:szCs w:val="24"/>
              </w:rPr>
              <w:t>- możliwość zintegrowania oraz wywoływania Windows Media Player do wyświetlenia formatu DICOM MPEG2 (ES – endoskopia),</w:t>
            </w:r>
          </w:p>
          <w:p w:rsidR="00F959E8" w:rsidRPr="00132F52" w:rsidRDefault="00F959E8" w:rsidP="006B101A">
            <w:pPr>
              <w:jc w:val="both"/>
              <w:rPr>
                <w:snapToGrid w:val="0"/>
                <w:sz w:val="24"/>
                <w:szCs w:val="24"/>
              </w:rPr>
            </w:pPr>
            <w:r w:rsidRPr="00132F52">
              <w:rPr>
                <w:snapToGrid w:val="0"/>
                <w:sz w:val="24"/>
                <w:szCs w:val="24"/>
              </w:rPr>
              <w:t>- filtrowanie wielopoziomowe,</w:t>
            </w:r>
          </w:p>
          <w:p w:rsidR="00F959E8" w:rsidRPr="00132F52" w:rsidRDefault="00F959E8" w:rsidP="006B101A">
            <w:pPr>
              <w:jc w:val="both"/>
              <w:rPr>
                <w:snapToGrid w:val="0"/>
                <w:sz w:val="24"/>
                <w:szCs w:val="24"/>
              </w:rPr>
            </w:pPr>
            <w:r w:rsidRPr="00132F52">
              <w:rPr>
                <w:snapToGrid w:val="0"/>
                <w:sz w:val="24"/>
                <w:szCs w:val="24"/>
              </w:rPr>
              <w:t>- Wyświetlanie ECG, DICOM ECG/HD ,</w:t>
            </w:r>
          </w:p>
          <w:p w:rsidR="00F959E8" w:rsidRPr="00132F52" w:rsidRDefault="00F959E8" w:rsidP="006B101A">
            <w:pPr>
              <w:jc w:val="both"/>
              <w:rPr>
                <w:snapToGrid w:val="0"/>
                <w:sz w:val="24"/>
                <w:szCs w:val="24"/>
              </w:rPr>
            </w:pPr>
            <w:r w:rsidRPr="00132F52">
              <w:rPr>
                <w:snapToGrid w:val="0"/>
                <w:sz w:val="24"/>
                <w:szCs w:val="24"/>
              </w:rPr>
              <w:t xml:space="preserve">- MIP (Projekcja największej wartości natężenia - </w:t>
            </w:r>
            <w:proofErr w:type="spellStart"/>
            <w:r w:rsidRPr="00132F52">
              <w:rPr>
                <w:snapToGrid w:val="0"/>
                <w:sz w:val="24"/>
                <w:szCs w:val="24"/>
              </w:rPr>
              <w:t>Maximum</w:t>
            </w:r>
            <w:proofErr w:type="spellEnd"/>
            <w:r w:rsidRPr="00132F52">
              <w:rPr>
                <w:snapToGrid w:val="0"/>
                <w:sz w:val="24"/>
                <w:szCs w:val="24"/>
              </w:rPr>
              <w:t xml:space="preserve"> </w:t>
            </w:r>
            <w:proofErr w:type="spellStart"/>
            <w:r w:rsidRPr="00132F52">
              <w:rPr>
                <w:snapToGrid w:val="0"/>
                <w:sz w:val="24"/>
                <w:szCs w:val="24"/>
              </w:rPr>
              <w:t>Intensity</w:t>
            </w:r>
            <w:proofErr w:type="spellEnd"/>
            <w:r w:rsidRPr="00132F52">
              <w:rPr>
                <w:snapToGrid w:val="0"/>
                <w:sz w:val="24"/>
                <w:szCs w:val="24"/>
              </w:rPr>
              <w:t xml:space="preserve"> </w:t>
            </w:r>
            <w:proofErr w:type="spellStart"/>
            <w:r w:rsidRPr="00132F52">
              <w:rPr>
                <w:snapToGrid w:val="0"/>
                <w:sz w:val="24"/>
                <w:szCs w:val="24"/>
              </w:rPr>
              <w:t>Projection</w:t>
            </w:r>
            <w:proofErr w:type="spellEnd"/>
            <w:r w:rsidRPr="00132F52">
              <w:rPr>
                <w:snapToGrid w:val="0"/>
                <w:sz w:val="24"/>
                <w:szCs w:val="24"/>
              </w:rPr>
              <w:t>),</w:t>
            </w:r>
          </w:p>
          <w:p w:rsidR="00F959E8" w:rsidRPr="00132F52" w:rsidRDefault="00F959E8" w:rsidP="006B101A">
            <w:pPr>
              <w:jc w:val="both"/>
              <w:rPr>
                <w:snapToGrid w:val="0"/>
                <w:sz w:val="24"/>
                <w:szCs w:val="24"/>
              </w:rPr>
            </w:pPr>
            <w:r w:rsidRPr="00132F52">
              <w:rPr>
                <w:snapToGrid w:val="0"/>
                <w:sz w:val="24"/>
                <w:szCs w:val="24"/>
              </w:rPr>
              <w:t xml:space="preserve">- DSA (Cyfrowa angiografia </w:t>
            </w:r>
            <w:proofErr w:type="spellStart"/>
            <w:r w:rsidRPr="00132F52">
              <w:rPr>
                <w:snapToGrid w:val="0"/>
                <w:sz w:val="24"/>
                <w:szCs w:val="24"/>
              </w:rPr>
              <w:t>substrakcyjna</w:t>
            </w:r>
            <w:proofErr w:type="spellEnd"/>
            <w:r w:rsidRPr="00132F52">
              <w:rPr>
                <w:snapToGrid w:val="0"/>
                <w:sz w:val="24"/>
                <w:szCs w:val="24"/>
              </w:rPr>
              <w:t xml:space="preserve"> - Digital </w:t>
            </w:r>
            <w:proofErr w:type="spellStart"/>
            <w:r w:rsidRPr="00132F52">
              <w:rPr>
                <w:snapToGrid w:val="0"/>
                <w:sz w:val="24"/>
                <w:szCs w:val="24"/>
              </w:rPr>
              <w:t>Subtraction</w:t>
            </w:r>
            <w:proofErr w:type="spellEnd"/>
            <w:r w:rsidRPr="00132F52">
              <w:rPr>
                <w:snapToGrid w:val="0"/>
                <w:sz w:val="24"/>
                <w:szCs w:val="24"/>
              </w:rPr>
              <w:t xml:space="preserve"> </w:t>
            </w:r>
            <w:proofErr w:type="spellStart"/>
            <w:r w:rsidRPr="00132F52">
              <w:rPr>
                <w:snapToGrid w:val="0"/>
                <w:sz w:val="24"/>
                <w:szCs w:val="24"/>
              </w:rPr>
              <w:t>Angiography</w:t>
            </w:r>
            <w:proofErr w:type="spellEnd"/>
            <w:r w:rsidRPr="00132F52">
              <w:rPr>
                <w:snapToGrid w:val="0"/>
                <w:sz w:val="24"/>
                <w:szCs w:val="24"/>
              </w:rPr>
              <w:t>),</w:t>
            </w:r>
          </w:p>
          <w:p w:rsidR="00F959E8" w:rsidRPr="00132F52" w:rsidRDefault="00F959E8" w:rsidP="006B101A">
            <w:pPr>
              <w:jc w:val="both"/>
              <w:rPr>
                <w:snapToGrid w:val="0"/>
                <w:sz w:val="24"/>
                <w:szCs w:val="24"/>
              </w:rPr>
            </w:pPr>
            <w:r w:rsidRPr="00132F52">
              <w:rPr>
                <w:snapToGrid w:val="0"/>
                <w:sz w:val="24"/>
                <w:szCs w:val="24"/>
              </w:rPr>
              <w:t xml:space="preserve">- DRR (Cyfrowo zrekonstruowany radiogram - </w:t>
            </w:r>
            <w:proofErr w:type="spellStart"/>
            <w:r w:rsidRPr="00132F52">
              <w:rPr>
                <w:snapToGrid w:val="0"/>
                <w:sz w:val="24"/>
                <w:szCs w:val="24"/>
              </w:rPr>
              <w:t>Digitally</w:t>
            </w:r>
            <w:proofErr w:type="spellEnd"/>
            <w:r w:rsidRPr="00132F52">
              <w:rPr>
                <w:snapToGrid w:val="0"/>
                <w:sz w:val="24"/>
                <w:szCs w:val="24"/>
              </w:rPr>
              <w:t xml:space="preserve"> </w:t>
            </w:r>
            <w:proofErr w:type="spellStart"/>
            <w:r w:rsidRPr="00132F52">
              <w:rPr>
                <w:snapToGrid w:val="0"/>
                <w:sz w:val="24"/>
                <w:szCs w:val="24"/>
              </w:rPr>
              <w:t>Reconstructed</w:t>
            </w:r>
            <w:proofErr w:type="spellEnd"/>
            <w:r w:rsidRPr="00132F52">
              <w:rPr>
                <w:snapToGrid w:val="0"/>
                <w:sz w:val="24"/>
                <w:szCs w:val="24"/>
              </w:rPr>
              <w:t xml:space="preserve"> </w:t>
            </w:r>
            <w:proofErr w:type="spellStart"/>
            <w:r w:rsidRPr="00132F52">
              <w:rPr>
                <w:snapToGrid w:val="0"/>
                <w:sz w:val="24"/>
                <w:szCs w:val="24"/>
              </w:rPr>
              <w:t>Radiograph</w:t>
            </w:r>
            <w:proofErr w:type="spellEnd"/>
            <w:r w:rsidRPr="00132F52">
              <w:rPr>
                <w:snapToGrid w:val="0"/>
                <w:sz w:val="24"/>
                <w:szCs w:val="24"/>
              </w:rPr>
              <w:t>),</w:t>
            </w:r>
          </w:p>
          <w:p w:rsidR="00F959E8" w:rsidRPr="00132F52" w:rsidRDefault="00F959E8" w:rsidP="006B101A">
            <w:pPr>
              <w:jc w:val="both"/>
              <w:rPr>
                <w:snapToGrid w:val="0"/>
                <w:sz w:val="24"/>
                <w:szCs w:val="24"/>
              </w:rPr>
            </w:pPr>
            <w:r w:rsidRPr="00132F52">
              <w:rPr>
                <w:snapToGrid w:val="0"/>
                <w:sz w:val="24"/>
                <w:szCs w:val="24"/>
              </w:rPr>
              <w:t>- Możliwość tworzenia linii cięcia pomiędzy seriami,</w:t>
            </w:r>
          </w:p>
          <w:p w:rsidR="00F959E8" w:rsidRPr="00132F52" w:rsidRDefault="00F959E8" w:rsidP="006B101A">
            <w:pPr>
              <w:jc w:val="both"/>
              <w:rPr>
                <w:snapToGrid w:val="0"/>
                <w:sz w:val="24"/>
                <w:szCs w:val="24"/>
              </w:rPr>
            </w:pPr>
            <w:r w:rsidRPr="00132F52">
              <w:rPr>
                <w:snapToGrid w:val="0"/>
                <w:sz w:val="24"/>
                <w:szCs w:val="24"/>
              </w:rPr>
              <w:t xml:space="preserve">- Projekcja sekcji na </w:t>
            </w:r>
            <w:proofErr w:type="spellStart"/>
            <w:r w:rsidRPr="00132F52">
              <w:rPr>
                <w:snapToGrid w:val="0"/>
                <w:sz w:val="24"/>
                <w:szCs w:val="24"/>
              </w:rPr>
              <w:t>MPR’ach</w:t>
            </w:r>
            <w:proofErr w:type="spellEnd"/>
            <w:r w:rsidRPr="00132F52">
              <w:rPr>
                <w:snapToGrid w:val="0"/>
                <w:sz w:val="24"/>
                <w:szCs w:val="24"/>
              </w:rPr>
              <w:t xml:space="preserve"> oraz warstwach obrazu,</w:t>
            </w:r>
          </w:p>
        </w:tc>
        <w:tc>
          <w:tcPr>
            <w:tcW w:w="591" w:type="pct"/>
            <w:tcBorders>
              <w:top w:val="single" w:sz="4" w:space="0" w:color="auto"/>
              <w:left w:val="single" w:sz="4" w:space="0" w:color="auto"/>
              <w:bottom w:val="single" w:sz="4" w:space="0" w:color="auto"/>
              <w:right w:val="single" w:sz="4" w:space="0" w:color="auto"/>
            </w:tcBorders>
          </w:tcPr>
          <w:p w:rsidR="00F959E8" w:rsidRPr="00132F52" w:rsidRDefault="00F959E8" w:rsidP="006222E9">
            <w:pPr>
              <w:jc w:val="center"/>
              <w:rPr>
                <w:snapToGrid w:val="0"/>
                <w:color w:val="000000"/>
                <w:sz w:val="24"/>
                <w:szCs w:val="24"/>
              </w:rPr>
            </w:pPr>
            <w:r w:rsidRPr="00132F52">
              <w:rPr>
                <w:snapToGrid w:val="0"/>
                <w:color w:val="000000"/>
                <w:sz w:val="24"/>
                <w:szCs w:val="24"/>
              </w:rPr>
              <w:lastRenderedPageBreak/>
              <w:t>Tak</w:t>
            </w:r>
          </w:p>
        </w:tc>
        <w:tc>
          <w:tcPr>
            <w:tcW w:w="591" w:type="pct"/>
            <w:tcBorders>
              <w:top w:val="single" w:sz="4" w:space="0" w:color="auto"/>
              <w:left w:val="single" w:sz="4" w:space="0" w:color="auto"/>
              <w:bottom w:val="single" w:sz="4" w:space="0" w:color="auto"/>
              <w:right w:val="single" w:sz="4" w:space="0" w:color="auto"/>
            </w:tcBorders>
          </w:tcPr>
          <w:p w:rsidR="00F959E8" w:rsidRPr="00132F52" w:rsidRDefault="00F959E8" w:rsidP="006222E9">
            <w:pPr>
              <w:jc w:val="right"/>
              <w:rPr>
                <w:snapToGrid w:val="0"/>
                <w:color w:val="000000"/>
                <w:sz w:val="24"/>
                <w:szCs w:val="24"/>
              </w:rPr>
            </w:pPr>
          </w:p>
        </w:tc>
        <w:tc>
          <w:tcPr>
            <w:tcW w:w="909" w:type="pct"/>
            <w:tcBorders>
              <w:top w:val="single" w:sz="4" w:space="0" w:color="auto"/>
              <w:left w:val="single" w:sz="4" w:space="0" w:color="auto"/>
              <w:bottom w:val="single" w:sz="4" w:space="0" w:color="auto"/>
              <w:right w:val="single" w:sz="4" w:space="0" w:color="auto"/>
            </w:tcBorders>
          </w:tcPr>
          <w:p w:rsidR="00F959E8" w:rsidRPr="00132F52" w:rsidRDefault="00F959E8" w:rsidP="00132F52">
            <w:pPr>
              <w:jc w:val="center"/>
              <w:rPr>
                <w:color w:val="000000" w:themeColor="text1"/>
                <w:sz w:val="24"/>
                <w:szCs w:val="24"/>
              </w:rPr>
            </w:pPr>
            <w:r w:rsidRPr="00132F52">
              <w:rPr>
                <w:color w:val="000000" w:themeColor="text1"/>
                <w:sz w:val="24"/>
                <w:szCs w:val="24"/>
              </w:rPr>
              <w:t>Bez punktacji</w:t>
            </w:r>
          </w:p>
        </w:tc>
      </w:tr>
      <w:tr w:rsidR="00F959E8" w:rsidRPr="00D963F4" w:rsidTr="00DF12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right w:w="0" w:type="dxa"/>
          </w:tblCellMar>
        </w:tblPrEx>
        <w:trPr>
          <w:trHeight w:val="175"/>
        </w:trPr>
        <w:tc>
          <w:tcPr>
            <w:tcW w:w="181" w:type="pct"/>
            <w:tcBorders>
              <w:top w:val="single" w:sz="4" w:space="0" w:color="auto"/>
              <w:left w:val="single" w:sz="4" w:space="0" w:color="auto"/>
              <w:bottom w:val="single" w:sz="4" w:space="0" w:color="auto"/>
              <w:right w:val="single" w:sz="4" w:space="0" w:color="auto"/>
            </w:tcBorders>
          </w:tcPr>
          <w:p w:rsidR="00F959E8" w:rsidRPr="00D963F4" w:rsidRDefault="00F959E8" w:rsidP="006C677B">
            <w:pPr>
              <w:numPr>
                <w:ilvl w:val="0"/>
                <w:numId w:val="88"/>
              </w:numPr>
              <w:jc w:val="center"/>
              <w:rPr>
                <w:snapToGrid w:val="0"/>
                <w:color w:val="000000"/>
                <w:sz w:val="24"/>
                <w:szCs w:val="24"/>
              </w:rPr>
            </w:pPr>
          </w:p>
        </w:tc>
        <w:tc>
          <w:tcPr>
            <w:tcW w:w="2728" w:type="pct"/>
            <w:tcBorders>
              <w:top w:val="single" w:sz="4" w:space="0" w:color="auto"/>
              <w:left w:val="single" w:sz="4" w:space="0" w:color="auto"/>
              <w:bottom w:val="single" w:sz="4" w:space="0" w:color="auto"/>
              <w:right w:val="single" w:sz="4" w:space="0" w:color="auto"/>
            </w:tcBorders>
          </w:tcPr>
          <w:p w:rsidR="00F959E8" w:rsidRPr="00132F52" w:rsidRDefault="00F959E8" w:rsidP="006B101A">
            <w:pPr>
              <w:jc w:val="both"/>
              <w:rPr>
                <w:snapToGrid w:val="0"/>
                <w:sz w:val="24"/>
                <w:szCs w:val="24"/>
              </w:rPr>
            </w:pPr>
            <w:r w:rsidRPr="00132F52">
              <w:rPr>
                <w:snapToGrid w:val="0"/>
                <w:sz w:val="24"/>
                <w:szCs w:val="24"/>
              </w:rPr>
              <w:t>Tryb ekranu dotykowego dla pomieszczeń operacji chirurgicznych.</w:t>
            </w:r>
          </w:p>
        </w:tc>
        <w:tc>
          <w:tcPr>
            <w:tcW w:w="591" w:type="pct"/>
            <w:tcBorders>
              <w:top w:val="single" w:sz="4" w:space="0" w:color="auto"/>
              <w:left w:val="single" w:sz="4" w:space="0" w:color="auto"/>
              <w:bottom w:val="single" w:sz="4" w:space="0" w:color="auto"/>
              <w:right w:val="single" w:sz="4" w:space="0" w:color="auto"/>
            </w:tcBorders>
          </w:tcPr>
          <w:p w:rsidR="00F959E8" w:rsidRPr="00132F52" w:rsidRDefault="00F959E8" w:rsidP="006222E9">
            <w:pPr>
              <w:jc w:val="center"/>
              <w:rPr>
                <w:snapToGrid w:val="0"/>
                <w:color w:val="000000"/>
                <w:sz w:val="24"/>
                <w:szCs w:val="24"/>
              </w:rPr>
            </w:pPr>
            <w:r w:rsidRPr="00132F52">
              <w:rPr>
                <w:snapToGrid w:val="0"/>
                <w:color w:val="000000"/>
                <w:sz w:val="24"/>
                <w:szCs w:val="24"/>
              </w:rPr>
              <w:t>Tak</w:t>
            </w:r>
          </w:p>
        </w:tc>
        <w:tc>
          <w:tcPr>
            <w:tcW w:w="591" w:type="pct"/>
            <w:tcBorders>
              <w:top w:val="single" w:sz="4" w:space="0" w:color="auto"/>
              <w:left w:val="single" w:sz="4" w:space="0" w:color="auto"/>
              <w:bottom w:val="single" w:sz="4" w:space="0" w:color="auto"/>
              <w:right w:val="single" w:sz="4" w:space="0" w:color="auto"/>
            </w:tcBorders>
          </w:tcPr>
          <w:p w:rsidR="00F959E8" w:rsidRPr="00132F52" w:rsidRDefault="00F959E8" w:rsidP="006222E9">
            <w:pPr>
              <w:jc w:val="right"/>
              <w:rPr>
                <w:snapToGrid w:val="0"/>
                <w:color w:val="000000"/>
                <w:sz w:val="24"/>
                <w:szCs w:val="24"/>
              </w:rPr>
            </w:pPr>
          </w:p>
        </w:tc>
        <w:tc>
          <w:tcPr>
            <w:tcW w:w="909" w:type="pct"/>
            <w:tcBorders>
              <w:top w:val="single" w:sz="4" w:space="0" w:color="auto"/>
              <w:left w:val="single" w:sz="4" w:space="0" w:color="auto"/>
              <w:bottom w:val="single" w:sz="4" w:space="0" w:color="auto"/>
              <w:right w:val="single" w:sz="4" w:space="0" w:color="auto"/>
            </w:tcBorders>
          </w:tcPr>
          <w:p w:rsidR="00F959E8" w:rsidRPr="00132F52" w:rsidRDefault="00F959E8" w:rsidP="00132F52">
            <w:pPr>
              <w:jc w:val="center"/>
              <w:rPr>
                <w:color w:val="000000" w:themeColor="text1"/>
                <w:sz w:val="24"/>
                <w:szCs w:val="24"/>
              </w:rPr>
            </w:pPr>
            <w:r w:rsidRPr="00132F52">
              <w:rPr>
                <w:color w:val="000000" w:themeColor="text1"/>
                <w:sz w:val="24"/>
                <w:szCs w:val="24"/>
              </w:rPr>
              <w:t>Bez punktacji</w:t>
            </w:r>
          </w:p>
        </w:tc>
      </w:tr>
      <w:tr w:rsidR="00F959E8" w:rsidRPr="00D963F4" w:rsidTr="00DF12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right w:w="0" w:type="dxa"/>
          </w:tblCellMar>
        </w:tblPrEx>
        <w:trPr>
          <w:trHeight w:val="175"/>
        </w:trPr>
        <w:tc>
          <w:tcPr>
            <w:tcW w:w="181" w:type="pct"/>
            <w:tcBorders>
              <w:top w:val="single" w:sz="4" w:space="0" w:color="auto"/>
              <w:left w:val="single" w:sz="4" w:space="0" w:color="auto"/>
              <w:bottom w:val="single" w:sz="4" w:space="0" w:color="auto"/>
              <w:right w:val="single" w:sz="4" w:space="0" w:color="auto"/>
            </w:tcBorders>
          </w:tcPr>
          <w:p w:rsidR="00F959E8" w:rsidRPr="00D963F4" w:rsidRDefault="00F959E8" w:rsidP="006C677B">
            <w:pPr>
              <w:numPr>
                <w:ilvl w:val="0"/>
                <w:numId w:val="88"/>
              </w:numPr>
              <w:jc w:val="center"/>
              <w:rPr>
                <w:snapToGrid w:val="0"/>
                <w:color w:val="000000"/>
                <w:sz w:val="24"/>
                <w:szCs w:val="24"/>
              </w:rPr>
            </w:pPr>
          </w:p>
        </w:tc>
        <w:tc>
          <w:tcPr>
            <w:tcW w:w="2728" w:type="pct"/>
            <w:tcBorders>
              <w:top w:val="single" w:sz="4" w:space="0" w:color="auto"/>
              <w:left w:val="single" w:sz="4" w:space="0" w:color="auto"/>
              <w:bottom w:val="single" w:sz="4" w:space="0" w:color="auto"/>
              <w:right w:val="single" w:sz="4" w:space="0" w:color="auto"/>
            </w:tcBorders>
          </w:tcPr>
          <w:p w:rsidR="00F959E8" w:rsidRPr="00132F52" w:rsidRDefault="00F959E8" w:rsidP="006B101A">
            <w:pPr>
              <w:jc w:val="both"/>
              <w:rPr>
                <w:snapToGrid w:val="0"/>
                <w:sz w:val="24"/>
                <w:szCs w:val="24"/>
                <w:lang w:val="en-GB"/>
              </w:rPr>
            </w:pPr>
            <w:proofErr w:type="spellStart"/>
            <w:r w:rsidRPr="00132F52">
              <w:rPr>
                <w:snapToGrid w:val="0"/>
                <w:sz w:val="24"/>
                <w:szCs w:val="24"/>
                <w:lang w:val="en-GB"/>
              </w:rPr>
              <w:t>Obsługa</w:t>
            </w:r>
            <w:proofErr w:type="spellEnd"/>
            <w:r w:rsidRPr="00132F52">
              <w:rPr>
                <w:snapToGrid w:val="0"/>
                <w:sz w:val="24"/>
                <w:szCs w:val="24"/>
                <w:lang w:val="en-GB"/>
              </w:rPr>
              <w:t xml:space="preserve"> DICOM Storage SCU </w:t>
            </w:r>
            <w:proofErr w:type="spellStart"/>
            <w:r w:rsidRPr="00132F52">
              <w:rPr>
                <w:snapToGrid w:val="0"/>
                <w:sz w:val="24"/>
                <w:szCs w:val="24"/>
                <w:lang w:val="en-GB"/>
              </w:rPr>
              <w:t>i</w:t>
            </w:r>
            <w:proofErr w:type="spellEnd"/>
            <w:r w:rsidRPr="00132F52">
              <w:rPr>
                <w:snapToGrid w:val="0"/>
                <w:sz w:val="24"/>
                <w:szCs w:val="24"/>
                <w:lang w:val="en-GB"/>
              </w:rPr>
              <w:t xml:space="preserve"> SCP, Query/Retrieve SCU </w:t>
            </w:r>
            <w:proofErr w:type="spellStart"/>
            <w:r w:rsidRPr="00132F52">
              <w:rPr>
                <w:snapToGrid w:val="0"/>
                <w:sz w:val="24"/>
                <w:szCs w:val="24"/>
                <w:lang w:val="en-GB"/>
              </w:rPr>
              <w:t>oraz</w:t>
            </w:r>
            <w:proofErr w:type="spellEnd"/>
            <w:r w:rsidRPr="00132F52">
              <w:rPr>
                <w:snapToGrid w:val="0"/>
                <w:sz w:val="24"/>
                <w:szCs w:val="24"/>
                <w:lang w:val="en-GB"/>
              </w:rPr>
              <w:t xml:space="preserve"> Verification SCU </w:t>
            </w:r>
            <w:proofErr w:type="spellStart"/>
            <w:r w:rsidRPr="00132F52">
              <w:rPr>
                <w:snapToGrid w:val="0"/>
                <w:sz w:val="24"/>
                <w:szCs w:val="24"/>
                <w:lang w:val="en-GB"/>
              </w:rPr>
              <w:t>i</w:t>
            </w:r>
            <w:proofErr w:type="spellEnd"/>
            <w:r w:rsidRPr="00132F52">
              <w:rPr>
                <w:snapToGrid w:val="0"/>
                <w:sz w:val="24"/>
                <w:szCs w:val="24"/>
                <w:lang w:val="en-GB"/>
              </w:rPr>
              <w:t xml:space="preserve"> SCP.</w:t>
            </w:r>
          </w:p>
        </w:tc>
        <w:tc>
          <w:tcPr>
            <w:tcW w:w="591" w:type="pct"/>
            <w:tcBorders>
              <w:top w:val="single" w:sz="4" w:space="0" w:color="auto"/>
              <w:left w:val="single" w:sz="4" w:space="0" w:color="auto"/>
              <w:bottom w:val="single" w:sz="4" w:space="0" w:color="auto"/>
              <w:right w:val="single" w:sz="4" w:space="0" w:color="auto"/>
            </w:tcBorders>
          </w:tcPr>
          <w:p w:rsidR="00F959E8" w:rsidRPr="00132F52" w:rsidRDefault="00F959E8" w:rsidP="006222E9">
            <w:pPr>
              <w:jc w:val="center"/>
              <w:rPr>
                <w:snapToGrid w:val="0"/>
                <w:color w:val="000000"/>
                <w:sz w:val="24"/>
                <w:szCs w:val="24"/>
              </w:rPr>
            </w:pPr>
            <w:r w:rsidRPr="00132F52">
              <w:rPr>
                <w:snapToGrid w:val="0"/>
                <w:color w:val="000000"/>
                <w:sz w:val="24"/>
                <w:szCs w:val="24"/>
              </w:rPr>
              <w:t>Tak</w:t>
            </w:r>
          </w:p>
        </w:tc>
        <w:tc>
          <w:tcPr>
            <w:tcW w:w="591" w:type="pct"/>
            <w:tcBorders>
              <w:top w:val="single" w:sz="4" w:space="0" w:color="auto"/>
              <w:left w:val="single" w:sz="4" w:space="0" w:color="auto"/>
              <w:bottom w:val="single" w:sz="4" w:space="0" w:color="auto"/>
              <w:right w:val="single" w:sz="4" w:space="0" w:color="auto"/>
            </w:tcBorders>
          </w:tcPr>
          <w:p w:rsidR="00F959E8" w:rsidRPr="00132F52" w:rsidRDefault="00F959E8" w:rsidP="006222E9">
            <w:pPr>
              <w:jc w:val="right"/>
              <w:rPr>
                <w:snapToGrid w:val="0"/>
                <w:color w:val="000000"/>
                <w:sz w:val="24"/>
                <w:szCs w:val="24"/>
              </w:rPr>
            </w:pPr>
          </w:p>
        </w:tc>
        <w:tc>
          <w:tcPr>
            <w:tcW w:w="909" w:type="pct"/>
            <w:tcBorders>
              <w:top w:val="single" w:sz="4" w:space="0" w:color="auto"/>
              <w:left w:val="single" w:sz="4" w:space="0" w:color="auto"/>
              <w:bottom w:val="single" w:sz="4" w:space="0" w:color="auto"/>
              <w:right w:val="single" w:sz="4" w:space="0" w:color="auto"/>
            </w:tcBorders>
          </w:tcPr>
          <w:p w:rsidR="00F959E8" w:rsidRPr="00132F52" w:rsidRDefault="00F959E8" w:rsidP="00132F52">
            <w:pPr>
              <w:jc w:val="center"/>
              <w:rPr>
                <w:color w:val="000000" w:themeColor="text1"/>
                <w:sz w:val="24"/>
                <w:szCs w:val="24"/>
              </w:rPr>
            </w:pPr>
            <w:r w:rsidRPr="00132F52">
              <w:rPr>
                <w:color w:val="000000" w:themeColor="text1"/>
                <w:sz w:val="24"/>
                <w:szCs w:val="24"/>
              </w:rPr>
              <w:t>Bez punktacji</w:t>
            </w:r>
          </w:p>
        </w:tc>
      </w:tr>
      <w:tr w:rsidR="00F959E8" w:rsidRPr="00D963F4" w:rsidTr="00DF12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right w:w="0" w:type="dxa"/>
          </w:tblCellMar>
        </w:tblPrEx>
        <w:trPr>
          <w:trHeight w:val="175"/>
        </w:trPr>
        <w:tc>
          <w:tcPr>
            <w:tcW w:w="181" w:type="pct"/>
            <w:tcBorders>
              <w:top w:val="single" w:sz="4" w:space="0" w:color="auto"/>
              <w:left w:val="single" w:sz="4" w:space="0" w:color="auto"/>
              <w:bottom w:val="single" w:sz="4" w:space="0" w:color="auto"/>
              <w:right w:val="single" w:sz="4" w:space="0" w:color="auto"/>
            </w:tcBorders>
          </w:tcPr>
          <w:p w:rsidR="00F959E8" w:rsidRPr="00D963F4" w:rsidRDefault="00F959E8" w:rsidP="006C677B">
            <w:pPr>
              <w:numPr>
                <w:ilvl w:val="0"/>
                <w:numId w:val="88"/>
              </w:numPr>
              <w:jc w:val="center"/>
              <w:rPr>
                <w:snapToGrid w:val="0"/>
                <w:color w:val="000000"/>
                <w:sz w:val="24"/>
                <w:szCs w:val="24"/>
              </w:rPr>
            </w:pPr>
          </w:p>
        </w:tc>
        <w:tc>
          <w:tcPr>
            <w:tcW w:w="2728" w:type="pct"/>
            <w:tcBorders>
              <w:top w:val="single" w:sz="4" w:space="0" w:color="auto"/>
              <w:left w:val="single" w:sz="4" w:space="0" w:color="auto"/>
              <w:bottom w:val="single" w:sz="4" w:space="0" w:color="auto"/>
              <w:right w:val="single" w:sz="4" w:space="0" w:color="auto"/>
            </w:tcBorders>
          </w:tcPr>
          <w:p w:rsidR="00F959E8" w:rsidRPr="00132F52" w:rsidRDefault="00F959E8" w:rsidP="006B101A">
            <w:pPr>
              <w:jc w:val="both"/>
              <w:rPr>
                <w:snapToGrid w:val="0"/>
                <w:sz w:val="24"/>
                <w:szCs w:val="24"/>
              </w:rPr>
            </w:pPr>
            <w:r w:rsidRPr="00132F52">
              <w:rPr>
                <w:snapToGrid w:val="0"/>
                <w:sz w:val="24"/>
                <w:szCs w:val="24"/>
              </w:rPr>
              <w:t>Możliwość pobrania danych pacjenta z serwera PACS w tle i ponownego ładowania wyświetlanych obrazów.</w:t>
            </w:r>
          </w:p>
        </w:tc>
        <w:tc>
          <w:tcPr>
            <w:tcW w:w="591" w:type="pct"/>
            <w:tcBorders>
              <w:top w:val="single" w:sz="4" w:space="0" w:color="auto"/>
              <w:left w:val="single" w:sz="4" w:space="0" w:color="auto"/>
              <w:bottom w:val="single" w:sz="4" w:space="0" w:color="auto"/>
              <w:right w:val="single" w:sz="4" w:space="0" w:color="auto"/>
            </w:tcBorders>
          </w:tcPr>
          <w:p w:rsidR="00F959E8" w:rsidRPr="00132F52" w:rsidRDefault="00F959E8" w:rsidP="006222E9">
            <w:pPr>
              <w:jc w:val="center"/>
              <w:rPr>
                <w:snapToGrid w:val="0"/>
                <w:color w:val="000000"/>
                <w:sz w:val="24"/>
                <w:szCs w:val="24"/>
              </w:rPr>
            </w:pPr>
            <w:r w:rsidRPr="00132F52">
              <w:rPr>
                <w:snapToGrid w:val="0"/>
                <w:color w:val="000000"/>
                <w:sz w:val="24"/>
                <w:szCs w:val="24"/>
              </w:rPr>
              <w:t>Tak</w:t>
            </w:r>
          </w:p>
        </w:tc>
        <w:tc>
          <w:tcPr>
            <w:tcW w:w="591" w:type="pct"/>
            <w:tcBorders>
              <w:top w:val="single" w:sz="4" w:space="0" w:color="auto"/>
              <w:left w:val="single" w:sz="4" w:space="0" w:color="auto"/>
              <w:bottom w:val="single" w:sz="4" w:space="0" w:color="auto"/>
              <w:right w:val="single" w:sz="4" w:space="0" w:color="auto"/>
            </w:tcBorders>
          </w:tcPr>
          <w:p w:rsidR="00F959E8" w:rsidRPr="00132F52" w:rsidRDefault="00F959E8" w:rsidP="006222E9">
            <w:pPr>
              <w:jc w:val="right"/>
              <w:rPr>
                <w:snapToGrid w:val="0"/>
                <w:color w:val="000000"/>
                <w:sz w:val="24"/>
                <w:szCs w:val="24"/>
              </w:rPr>
            </w:pPr>
          </w:p>
        </w:tc>
        <w:tc>
          <w:tcPr>
            <w:tcW w:w="909" w:type="pct"/>
            <w:tcBorders>
              <w:top w:val="single" w:sz="4" w:space="0" w:color="auto"/>
              <w:left w:val="single" w:sz="4" w:space="0" w:color="auto"/>
              <w:bottom w:val="single" w:sz="4" w:space="0" w:color="auto"/>
              <w:right w:val="single" w:sz="4" w:space="0" w:color="auto"/>
            </w:tcBorders>
          </w:tcPr>
          <w:p w:rsidR="00F959E8" w:rsidRPr="00132F52" w:rsidRDefault="00F959E8" w:rsidP="00132F52">
            <w:pPr>
              <w:jc w:val="center"/>
              <w:rPr>
                <w:color w:val="000000" w:themeColor="text1"/>
                <w:sz w:val="24"/>
                <w:szCs w:val="24"/>
              </w:rPr>
            </w:pPr>
            <w:r w:rsidRPr="00132F52">
              <w:rPr>
                <w:color w:val="000000" w:themeColor="text1"/>
                <w:sz w:val="24"/>
                <w:szCs w:val="24"/>
              </w:rPr>
              <w:t>Bez punktacji</w:t>
            </w:r>
          </w:p>
        </w:tc>
      </w:tr>
      <w:tr w:rsidR="00F959E8" w:rsidRPr="00D963F4" w:rsidTr="00DF12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right w:w="0" w:type="dxa"/>
          </w:tblCellMar>
        </w:tblPrEx>
        <w:trPr>
          <w:trHeight w:val="175"/>
        </w:trPr>
        <w:tc>
          <w:tcPr>
            <w:tcW w:w="181" w:type="pct"/>
            <w:tcBorders>
              <w:top w:val="single" w:sz="4" w:space="0" w:color="auto"/>
              <w:left w:val="single" w:sz="4" w:space="0" w:color="auto"/>
              <w:bottom w:val="single" w:sz="4" w:space="0" w:color="auto"/>
              <w:right w:val="single" w:sz="4" w:space="0" w:color="auto"/>
            </w:tcBorders>
          </w:tcPr>
          <w:p w:rsidR="00F959E8" w:rsidRPr="00D963F4" w:rsidRDefault="00F959E8" w:rsidP="006C677B">
            <w:pPr>
              <w:numPr>
                <w:ilvl w:val="0"/>
                <w:numId w:val="88"/>
              </w:numPr>
              <w:jc w:val="center"/>
              <w:rPr>
                <w:snapToGrid w:val="0"/>
                <w:color w:val="000000"/>
                <w:sz w:val="24"/>
                <w:szCs w:val="24"/>
              </w:rPr>
            </w:pPr>
          </w:p>
        </w:tc>
        <w:tc>
          <w:tcPr>
            <w:tcW w:w="2728" w:type="pct"/>
            <w:tcBorders>
              <w:top w:val="single" w:sz="4" w:space="0" w:color="auto"/>
              <w:left w:val="single" w:sz="4" w:space="0" w:color="auto"/>
              <w:bottom w:val="single" w:sz="4" w:space="0" w:color="auto"/>
              <w:right w:val="single" w:sz="4" w:space="0" w:color="auto"/>
            </w:tcBorders>
          </w:tcPr>
          <w:p w:rsidR="00F959E8" w:rsidRPr="00132F52" w:rsidRDefault="00F959E8" w:rsidP="006B101A">
            <w:pPr>
              <w:jc w:val="both"/>
              <w:rPr>
                <w:snapToGrid w:val="0"/>
                <w:sz w:val="24"/>
                <w:szCs w:val="24"/>
              </w:rPr>
            </w:pPr>
            <w:r w:rsidRPr="00132F52">
              <w:rPr>
                <w:snapToGrid w:val="0"/>
                <w:sz w:val="24"/>
                <w:szCs w:val="24"/>
              </w:rPr>
              <w:t xml:space="preserve">Możliwość wyszukiwania i pobrania określonych danych obrazu pacjenta na podstawie różnych atrybutów, min: nazwisko, numer badania, identyfikator pacjenta, modalność, </w:t>
            </w:r>
          </w:p>
        </w:tc>
        <w:tc>
          <w:tcPr>
            <w:tcW w:w="591" w:type="pct"/>
            <w:tcBorders>
              <w:top w:val="single" w:sz="4" w:space="0" w:color="auto"/>
              <w:left w:val="single" w:sz="4" w:space="0" w:color="auto"/>
              <w:bottom w:val="single" w:sz="4" w:space="0" w:color="auto"/>
              <w:right w:val="single" w:sz="4" w:space="0" w:color="auto"/>
            </w:tcBorders>
          </w:tcPr>
          <w:p w:rsidR="00F959E8" w:rsidRPr="00132F52" w:rsidRDefault="00F959E8" w:rsidP="006222E9">
            <w:pPr>
              <w:jc w:val="center"/>
              <w:rPr>
                <w:snapToGrid w:val="0"/>
                <w:color w:val="000000"/>
                <w:sz w:val="24"/>
                <w:szCs w:val="24"/>
              </w:rPr>
            </w:pPr>
            <w:r w:rsidRPr="00132F52">
              <w:rPr>
                <w:snapToGrid w:val="0"/>
                <w:color w:val="000000"/>
                <w:sz w:val="24"/>
                <w:szCs w:val="24"/>
              </w:rPr>
              <w:t>Tak</w:t>
            </w:r>
          </w:p>
        </w:tc>
        <w:tc>
          <w:tcPr>
            <w:tcW w:w="591" w:type="pct"/>
            <w:tcBorders>
              <w:top w:val="single" w:sz="4" w:space="0" w:color="auto"/>
              <w:left w:val="single" w:sz="4" w:space="0" w:color="auto"/>
              <w:bottom w:val="single" w:sz="4" w:space="0" w:color="auto"/>
              <w:right w:val="single" w:sz="4" w:space="0" w:color="auto"/>
            </w:tcBorders>
          </w:tcPr>
          <w:p w:rsidR="00F959E8" w:rsidRPr="00132F52" w:rsidRDefault="00F959E8" w:rsidP="006222E9">
            <w:pPr>
              <w:jc w:val="right"/>
              <w:rPr>
                <w:snapToGrid w:val="0"/>
                <w:color w:val="000000"/>
                <w:sz w:val="24"/>
                <w:szCs w:val="24"/>
              </w:rPr>
            </w:pPr>
          </w:p>
        </w:tc>
        <w:tc>
          <w:tcPr>
            <w:tcW w:w="909" w:type="pct"/>
            <w:tcBorders>
              <w:top w:val="single" w:sz="4" w:space="0" w:color="auto"/>
              <w:left w:val="single" w:sz="4" w:space="0" w:color="auto"/>
              <w:bottom w:val="single" w:sz="4" w:space="0" w:color="auto"/>
              <w:right w:val="single" w:sz="4" w:space="0" w:color="auto"/>
            </w:tcBorders>
          </w:tcPr>
          <w:p w:rsidR="00F959E8" w:rsidRPr="00132F52" w:rsidRDefault="00F959E8" w:rsidP="00132F52">
            <w:pPr>
              <w:jc w:val="center"/>
              <w:rPr>
                <w:sz w:val="24"/>
                <w:szCs w:val="24"/>
              </w:rPr>
            </w:pPr>
            <w:r w:rsidRPr="00132F52">
              <w:rPr>
                <w:sz w:val="24"/>
                <w:szCs w:val="24"/>
              </w:rPr>
              <w:t>Bez punktacji</w:t>
            </w:r>
          </w:p>
        </w:tc>
      </w:tr>
      <w:tr w:rsidR="00F959E8" w:rsidRPr="00D963F4" w:rsidTr="00DF12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right w:w="0" w:type="dxa"/>
          </w:tblCellMar>
        </w:tblPrEx>
        <w:trPr>
          <w:trHeight w:val="175"/>
        </w:trPr>
        <w:tc>
          <w:tcPr>
            <w:tcW w:w="181" w:type="pct"/>
            <w:tcBorders>
              <w:top w:val="single" w:sz="4" w:space="0" w:color="auto"/>
              <w:left w:val="single" w:sz="4" w:space="0" w:color="auto"/>
              <w:bottom w:val="single" w:sz="4" w:space="0" w:color="auto"/>
              <w:right w:val="single" w:sz="4" w:space="0" w:color="auto"/>
            </w:tcBorders>
          </w:tcPr>
          <w:p w:rsidR="00F959E8" w:rsidRPr="00D963F4" w:rsidRDefault="00F959E8" w:rsidP="006C677B">
            <w:pPr>
              <w:numPr>
                <w:ilvl w:val="0"/>
                <w:numId w:val="88"/>
              </w:numPr>
              <w:jc w:val="center"/>
              <w:rPr>
                <w:snapToGrid w:val="0"/>
                <w:color w:val="000000"/>
                <w:sz w:val="24"/>
                <w:szCs w:val="24"/>
              </w:rPr>
            </w:pPr>
          </w:p>
        </w:tc>
        <w:tc>
          <w:tcPr>
            <w:tcW w:w="2728" w:type="pct"/>
            <w:tcBorders>
              <w:top w:val="single" w:sz="4" w:space="0" w:color="auto"/>
              <w:left w:val="single" w:sz="4" w:space="0" w:color="auto"/>
              <w:bottom w:val="single" w:sz="4" w:space="0" w:color="auto"/>
              <w:right w:val="single" w:sz="4" w:space="0" w:color="auto"/>
            </w:tcBorders>
          </w:tcPr>
          <w:p w:rsidR="00F959E8" w:rsidRPr="00132F52" w:rsidRDefault="00F959E8" w:rsidP="006B101A">
            <w:pPr>
              <w:jc w:val="both"/>
              <w:rPr>
                <w:snapToGrid w:val="0"/>
                <w:sz w:val="24"/>
                <w:szCs w:val="24"/>
              </w:rPr>
            </w:pPr>
            <w:r w:rsidRPr="00132F52">
              <w:rPr>
                <w:snapToGrid w:val="0"/>
                <w:sz w:val="24"/>
                <w:szCs w:val="24"/>
              </w:rPr>
              <w:t>Możliwość wyszukiwania i pobrania wcześniejszych badań pacjenta z serwera PACS zgodnie z wcześniej zdefiniowanym filtrem czasowym.</w:t>
            </w:r>
          </w:p>
        </w:tc>
        <w:tc>
          <w:tcPr>
            <w:tcW w:w="591" w:type="pct"/>
            <w:tcBorders>
              <w:top w:val="single" w:sz="4" w:space="0" w:color="auto"/>
              <w:left w:val="single" w:sz="4" w:space="0" w:color="auto"/>
              <w:bottom w:val="single" w:sz="4" w:space="0" w:color="auto"/>
              <w:right w:val="single" w:sz="4" w:space="0" w:color="auto"/>
            </w:tcBorders>
          </w:tcPr>
          <w:p w:rsidR="00F959E8" w:rsidRPr="00132F52" w:rsidRDefault="00F959E8" w:rsidP="006222E9">
            <w:pPr>
              <w:jc w:val="center"/>
              <w:rPr>
                <w:snapToGrid w:val="0"/>
                <w:color w:val="000000"/>
                <w:sz w:val="24"/>
                <w:szCs w:val="24"/>
              </w:rPr>
            </w:pPr>
            <w:r w:rsidRPr="00132F52">
              <w:rPr>
                <w:snapToGrid w:val="0"/>
                <w:color w:val="000000"/>
                <w:sz w:val="24"/>
                <w:szCs w:val="24"/>
              </w:rPr>
              <w:t>Tak</w:t>
            </w:r>
          </w:p>
        </w:tc>
        <w:tc>
          <w:tcPr>
            <w:tcW w:w="591" w:type="pct"/>
            <w:tcBorders>
              <w:top w:val="single" w:sz="4" w:space="0" w:color="auto"/>
              <w:left w:val="single" w:sz="4" w:space="0" w:color="auto"/>
              <w:bottom w:val="single" w:sz="4" w:space="0" w:color="auto"/>
              <w:right w:val="single" w:sz="4" w:space="0" w:color="auto"/>
            </w:tcBorders>
          </w:tcPr>
          <w:p w:rsidR="00F959E8" w:rsidRPr="00132F52" w:rsidRDefault="00F959E8" w:rsidP="006222E9">
            <w:pPr>
              <w:jc w:val="right"/>
              <w:rPr>
                <w:snapToGrid w:val="0"/>
                <w:color w:val="000000"/>
                <w:sz w:val="24"/>
                <w:szCs w:val="24"/>
              </w:rPr>
            </w:pPr>
          </w:p>
        </w:tc>
        <w:tc>
          <w:tcPr>
            <w:tcW w:w="909" w:type="pct"/>
            <w:tcBorders>
              <w:top w:val="single" w:sz="4" w:space="0" w:color="auto"/>
              <w:left w:val="single" w:sz="4" w:space="0" w:color="auto"/>
              <w:bottom w:val="single" w:sz="4" w:space="0" w:color="auto"/>
              <w:right w:val="single" w:sz="4" w:space="0" w:color="auto"/>
            </w:tcBorders>
          </w:tcPr>
          <w:p w:rsidR="00F959E8" w:rsidRPr="00132F52" w:rsidRDefault="00F959E8" w:rsidP="00132F52">
            <w:pPr>
              <w:jc w:val="center"/>
              <w:rPr>
                <w:color w:val="000000" w:themeColor="text1"/>
                <w:sz w:val="24"/>
                <w:szCs w:val="24"/>
              </w:rPr>
            </w:pPr>
            <w:r w:rsidRPr="00132F52">
              <w:rPr>
                <w:color w:val="000000" w:themeColor="text1"/>
                <w:sz w:val="24"/>
                <w:szCs w:val="24"/>
              </w:rPr>
              <w:t>Bez punktacji</w:t>
            </w:r>
          </w:p>
        </w:tc>
      </w:tr>
      <w:tr w:rsidR="00F959E8" w:rsidRPr="00D963F4" w:rsidTr="00DF12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right w:w="0" w:type="dxa"/>
          </w:tblCellMar>
        </w:tblPrEx>
        <w:trPr>
          <w:trHeight w:val="175"/>
        </w:trPr>
        <w:tc>
          <w:tcPr>
            <w:tcW w:w="181" w:type="pct"/>
            <w:tcBorders>
              <w:top w:val="single" w:sz="4" w:space="0" w:color="auto"/>
              <w:left w:val="single" w:sz="4" w:space="0" w:color="auto"/>
              <w:bottom w:val="single" w:sz="4" w:space="0" w:color="auto"/>
              <w:right w:val="single" w:sz="4" w:space="0" w:color="auto"/>
            </w:tcBorders>
          </w:tcPr>
          <w:p w:rsidR="00F959E8" w:rsidRPr="00D963F4" w:rsidRDefault="00F959E8" w:rsidP="006C677B">
            <w:pPr>
              <w:numPr>
                <w:ilvl w:val="0"/>
                <w:numId w:val="88"/>
              </w:numPr>
              <w:jc w:val="center"/>
              <w:rPr>
                <w:snapToGrid w:val="0"/>
                <w:color w:val="000000"/>
                <w:sz w:val="24"/>
                <w:szCs w:val="24"/>
              </w:rPr>
            </w:pPr>
          </w:p>
        </w:tc>
        <w:tc>
          <w:tcPr>
            <w:tcW w:w="2728" w:type="pct"/>
            <w:tcBorders>
              <w:top w:val="single" w:sz="4" w:space="0" w:color="auto"/>
              <w:left w:val="single" w:sz="4" w:space="0" w:color="auto"/>
              <w:bottom w:val="single" w:sz="4" w:space="0" w:color="auto"/>
              <w:right w:val="single" w:sz="4" w:space="0" w:color="auto"/>
            </w:tcBorders>
          </w:tcPr>
          <w:p w:rsidR="00F959E8" w:rsidRPr="00132F52" w:rsidRDefault="00F959E8" w:rsidP="006B101A">
            <w:pPr>
              <w:jc w:val="both"/>
              <w:rPr>
                <w:snapToGrid w:val="0"/>
                <w:sz w:val="24"/>
                <w:szCs w:val="24"/>
              </w:rPr>
            </w:pPr>
            <w:r w:rsidRPr="00132F52">
              <w:rPr>
                <w:snapToGrid w:val="0"/>
                <w:sz w:val="24"/>
                <w:szCs w:val="24"/>
              </w:rPr>
              <w:t>Zarządzanie listą roboczą do automatycznego przeglądania przygotowanych badań (dodawanie, przeglądanie listy roboczej, aktualny status).</w:t>
            </w:r>
          </w:p>
        </w:tc>
        <w:tc>
          <w:tcPr>
            <w:tcW w:w="591" w:type="pct"/>
            <w:tcBorders>
              <w:top w:val="single" w:sz="4" w:space="0" w:color="auto"/>
              <w:left w:val="single" w:sz="4" w:space="0" w:color="auto"/>
              <w:bottom w:val="single" w:sz="4" w:space="0" w:color="auto"/>
              <w:right w:val="single" w:sz="4" w:space="0" w:color="auto"/>
            </w:tcBorders>
          </w:tcPr>
          <w:p w:rsidR="00F959E8" w:rsidRPr="00132F52" w:rsidRDefault="00F959E8" w:rsidP="006222E9">
            <w:pPr>
              <w:jc w:val="center"/>
              <w:rPr>
                <w:snapToGrid w:val="0"/>
                <w:color w:val="000000"/>
                <w:sz w:val="24"/>
                <w:szCs w:val="24"/>
              </w:rPr>
            </w:pPr>
            <w:r w:rsidRPr="00132F52">
              <w:rPr>
                <w:snapToGrid w:val="0"/>
                <w:color w:val="000000"/>
                <w:sz w:val="24"/>
                <w:szCs w:val="24"/>
              </w:rPr>
              <w:t>Tak</w:t>
            </w:r>
          </w:p>
        </w:tc>
        <w:tc>
          <w:tcPr>
            <w:tcW w:w="591" w:type="pct"/>
            <w:tcBorders>
              <w:top w:val="single" w:sz="4" w:space="0" w:color="auto"/>
              <w:left w:val="single" w:sz="4" w:space="0" w:color="auto"/>
              <w:bottom w:val="single" w:sz="4" w:space="0" w:color="auto"/>
              <w:right w:val="single" w:sz="4" w:space="0" w:color="auto"/>
            </w:tcBorders>
          </w:tcPr>
          <w:p w:rsidR="00F959E8" w:rsidRPr="00132F52" w:rsidRDefault="00F959E8" w:rsidP="006222E9">
            <w:pPr>
              <w:jc w:val="right"/>
              <w:rPr>
                <w:snapToGrid w:val="0"/>
                <w:color w:val="000000"/>
                <w:sz w:val="24"/>
                <w:szCs w:val="24"/>
              </w:rPr>
            </w:pPr>
          </w:p>
        </w:tc>
        <w:tc>
          <w:tcPr>
            <w:tcW w:w="909" w:type="pct"/>
            <w:tcBorders>
              <w:top w:val="single" w:sz="4" w:space="0" w:color="auto"/>
              <w:left w:val="single" w:sz="4" w:space="0" w:color="auto"/>
              <w:bottom w:val="single" w:sz="4" w:space="0" w:color="auto"/>
              <w:right w:val="single" w:sz="4" w:space="0" w:color="auto"/>
            </w:tcBorders>
          </w:tcPr>
          <w:p w:rsidR="00F959E8" w:rsidRPr="00132F52" w:rsidRDefault="00F959E8" w:rsidP="00132F52">
            <w:pPr>
              <w:jc w:val="center"/>
              <w:rPr>
                <w:color w:val="000000" w:themeColor="text1"/>
                <w:sz w:val="24"/>
                <w:szCs w:val="24"/>
              </w:rPr>
            </w:pPr>
            <w:r w:rsidRPr="00132F52">
              <w:rPr>
                <w:color w:val="000000" w:themeColor="text1"/>
                <w:sz w:val="24"/>
                <w:szCs w:val="24"/>
              </w:rPr>
              <w:t>Bez punktacji</w:t>
            </w:r>
          </w:p>
        </w:tc>
      </w:tr>
      <w:tr w:rsidR="00F959E8" w:rsidRPr="00D963F4" w:rsidTr="00DF12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right w:w="0" w:type="dxa"/>
          </w:tblCellMar>
        </w:tblPrEx>
        <w:trPr>
          <w:trHeight w:val="175"/>
        </w:trPr>
        <w:tc>
          <w:tcPr>
            <w:tcW w:w="181" w:type="pct"/>
            <w:tcBorders>
              <w:top w:val="single" w:sz="4" w:space="0" w:color="auto"/>
              <w:left w:val="single" w:sz="4" w:space="0" w:color="auto"/>
              <w:bottom w:val="single" w:sz="4" w:space="0" w:color="auto"/>
              <w:right w:val="single" w:sz="4" w:space="0" w:color="auto"/>
            </w:tcBorders>
          </w:tcPr>
          <w:p w:rsidR="00F959E8" w:rsidRPr="00D963F4" w:rsidRDefault="00F959E8" w:rsidP="006C677B">
            <w:pPr>
              <w:numPr>
                <w:ilvl w:val="0"/>
                <w:numId w:val="88"/>
              </w:numPr>
              <w:jc w:val="center"/>
              <w:rPr>
                <w:snapToGrid w:val="0"/>
                <w:color w:val="000000"/>
                <w:sz w:val="24"/>
                <w:szCs w:val="24"/>
              </w:rPr>
            </w:pPr>
          </w:p>
        </w:tc>
        <w:tc>
          <w:tcPr>
            <w:tcW w:w="2728" w:type="pct"/>
            <w:tcBorders>
              <w:top w:val="single" w:sz="4" w:space="0" w:color="auto"/>
              <w:left w:val="single" w:sz="4" w:space="0" w:color="auto"/>
              <w:bottom w:val="single" w:sz="4" w:space="0" w:color="auto"/>
              <w:right w:val="single" w:sz="4" w:space="0" w:color="auto"/>
            </w:tcBorders>
          </w:tcPr>
          <w:p w:rsidR="00F959E8" w:rsidRPr="00132F52" w:rsidRDefault="00F959E8" w:rsidP="006B101A">
            <w:pPr>
              <w:jc w:val="both"/>
              <w:rPr>
                <w:snapToGrid w:val="0"/>
                <w:sz w:val="24"/>
                <w:szCs w:val="24"/>
              </w:rPr>
            </w:pPr>
            <w:r w:rsidRPr="00132F52">
              <w:rPr>
                <w:snapToGrid w:val="0"/>
                <w:sz w:val="24"/>
                <w:szCs w:val="24"/>
              </w:rPr>
              <w:t>Obsługa drukarek DICOM wraz z narzędziami do konfiguracji obrazu</w:t>
            </w:r>
          </w:p>
        </w:tc>
        <w:tc>
          <w:tcPr>
            <w:tcW w:w="591" w:type="pct"/>
            <w:tcBorders>
              <w:top w:val="single" w:sz="4" w:space="0" w:color="auto"/>
              <w:left w:val="single" w:sz="4" w:space="0" w:color="auto"/>
              <w:bottom w:val="single" w:sz="4" w:space="0" w:color="auto"/>
              <w:right w:val="single" w:sz="4" w:space="0" w:color="auto"/>
            </w:tcBorders>
          </w:tcPr>
          <w:p w:rsidR="00F959E8" w:rsidRPr="00132F52" w:rsidRDefault="00F959E8" w:rsidP="006222E9">
            <w:pPr>
              <w:jc w:val="center"/>
              <w:rPr>
                <w:snapToGrid w:val="0"/>
                <w:color w:val="000000"/>
                <w:sz w:val="24"/>
                <w:szCs w:val="24"/>
              </w:rPr>
            </w:pPr>
            <w:r w:rsidRPr="00132F52">
              <w:rPr>
                <w:snapToGrid w:val="0"/>
                <w:color w:val="000000"/>
                <w:sz w:val="24"/>
                <w:szCs w:val="24"/>
              </w:rPr>
              <w:t>Tak</w:t>
            </w:r>
          </w:p>
        </w:tc>
        <w:tc>
          <w:tcPr>
            <w:tcW w:w="591" w:type="pct"/>
            <w:tcBorders>
              <w:top w:val="single" w:sz="4" w:space="0" w:color="auto"/>
              <w:left w:val="single" w:sz="4" w:space="0" w:color="auto"/>
              <w:bottom w:val="single" w:sz="4" w:space="0" w:color="auto"/>
              <w:right w:val="single" w:sz="4" w:space="0" w:color="auto"/>
            </w:tcBorders>
          </w:tcPr>
          <w:p w:rsidR="00F959E8" w:rsidRPr="00132F52" w:rsidRDefault="00F959E8" w:rsidP="006222E9">
            <w:pPr>
              <w:jc w:val="right"/>
              <w:rPr>
                <w:snapToGrid w:val="0"/>
                <w:color w:val="000000"/>
                <w:sz w:val="24"/>
                <w:szCs w:val="24"/>
              </w:rPr>
            </w:pPr>
          </w:p>
        </w:tc>
        <w:tc>
          <w:tcPr>
            <w:tcW w:w="909" w:type="pct"/>
            <w:tcBorders>
              <w:top w:val="single" w:sz="4" w:space="0" w:color="auto"/>
              <w:left w:val="single" w:sz="4" w:space="0" w:color="auto"/>
              <w:bottom w:val="single" w:sz="4" w:space="0" w:color="auto"/>
              <w:right w:val="single" w:sz="4" w:space="0" w:color="auto"/>
            </w:tcBorders>
          </w:tcPr>
          <w:p w:rsidR="00F959E8" w:rsidRPr="00132F52" w:rsidRDefault="00F959E8" w:rsidP="00132F52">
            <w:pPr>
              <w:jc w:val="center"/>
              <w:rPr>
                <w:color w:val="000000" w:themeColor="text1"/>
                <w:sz w:val="24"/>
                <w:szCs w:val="24"/>
              </w:rPr>
            </w:pPr>
            <w:r w:rsidRPr="00132F52">
              <w:rPr>
                <w:color w:val="000000" w:themeColor="text1"/>
                <w:sz w:val="24"/>
                <w:szCs w:val="24"/>
              </w:rPr>
              <w:t>Bez punktacji</w:t>
            </w:r>
          </w:p>
        </w:tc>
      </w:tr>
      <w:tr w:rsidR="00F959E8" w:rsidRPr="00D963F4" w:rsidTr="00DF12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right w:w="0" w:type="dxa"/>
          </w:tblCellMar>
        </w:tblPrEx>
        <w:trPr>
          <w:trHeight w:val="175"/>
        </w:trPr>
        <w:tc>
          <w:tcPr>
            <w:tcW w:w="181" w:type="pct"/>
            <w:tcBorders>
              <w:top w:val="single" w:sz="4" w:space="0" w:color="auto"/>
              <w:left w:val="single" w:sz="4" w:space="0" w:color="auto"/>
              <w:bottom w:val="single" w:sz="4" w:space="0" w:color="auto"/>
              <w:right w:val="single" w:sz="4" w:space="0" w:color="auto"/>
            </w:tcBorders>
          </w:tcPr>
          <w:p w:rsidR="00F959E8" w:rsidRPr="00D963F4" w:rsidRDefault="00F959E8" w:rsidP="006C677B">
            <w:pPr>
              <w:numPr>
                <w:ilvl w:val="0"/>
                <w:numId w:val="88"/>
              </w:numPr>
              <w:jc w:val="center"/>
              <w:rPr>
                <w:snapToGrid w:val="0"/>
                <w:color w:val="000000"/>
                <w:sz w:val="24"/>
                <w:szCs w:val="24"/>
              </w:rPr>
            </w:pPr>
          </w:p>
        </w:tc>
        <w:tc>
          <w:tcPr>
            <w:tcW w:w="2728" w:type="pct"/>
            <w:tcBorders>
              <w:top w:val="single" w:sz="4" w:space="0" w:color="auto"/>
              <w:left w:val="single" w:sz="4" w:space="0" w:color="auto"/>
              <w:bottom w:val="single" w:sz="4" w:space="0" w:color="auto"/>
              <w:right w:val="single" w:sz="4" w:space="0" w:color="auto"/>
            </w:tcBorders>
          </w:tcPr>
          <w:p w:rsidR="00F959E8" w:rsidRPr="00132F52" w:rsidRDefault="00F959E8" w:rsidP="006B101A">
            <w:pPr>
              <w:jc w:val="both"/>
              <w:rPr>
                <w:snapToGrid w:val="0"/>
                <w:sz w:val="24"/>
                <w:szCs w:val="24"/>
              </w:rPr>
            </w:pPr>
            <w:r w:rsidRPr="00132F52">
              <w:rPr>
                <w:snapToGrid w:val="0"/>
                <w:sz w:val="24"/>
                <w:szCs w:val="24"/>
              </w:rPr>
              <w:t xml:space="preserve">Możliwość </w:t>
            </w:r>
            <w:proofErr w:type="spellStart"/>
            <w:r w:rsidRPr="00132F52">
              <w:rPr>
                <w:snapToGrid w:val="0"/>
                <w:sz w:val="24"/>
                <w:szCs w:val="24"/>
              </w:rPr>
              <w:t>anonimizacji</w:t>
            </w:r>
            <w:proofErr w:type="spellEnd"/>
            <w:r w:rsidRPr="00132F52">
              <w:rPr>
                <w:snapToGrid w:val="0"/>
                <w:sz w:val="24"/>
                <w:szCs w:val="24"/>
              </w:rPr>
              <w:t xml:space="preserve"> danych pacjenta, min:</w:t>
            </w:r>
          </w:p>
          <w:p w:rsidR="00F959E8" w:rsidRPr="00132F52" w:rsidRDefault="00F959E8" w:rsidP="006B101A">
            <w:pPr>
              <w:jc w:val="both"/>
              <w:rPr>
                <w:snapToGrid w:val="0"/>
                <w:sz w:val="24"/>
                <w:szCs w:val="24"/>
              </w:rPr>
            </w:pPr>
            <w:r w:rsidRPr="00132F52">
              <w:rPr>
                <w:snapToGrid w:val="0"/>
                <w:sz w:val="24"/>
                <w:szCs w:val="24"/>
              </w:rPr>
              <w:t>Identyfikator pacjenta, nazwisko, płeć, data urodzenia, wiek, komentarze, adres pacjenta, data i czas badania, identyfikator badania, nazwa badania, numer badania, osoba wykonująca, instytucja wykonująca, adres instytucji, wykonujący, zlecający, diagnoza.</w:t>
            </w:r>
          </w:p>
        </w:tc>
        <w:tc>
          <w:tcPr>
            <w:tcW w:w="591" w:type="pct"/>
            <w:tcBorders>
              <w:top w:val="single" w:sz="4" w:space="0" w:color="auto"/>
              <w:left w:val="single" w:sz="4" w:space="0" w:color="auto"/>
              <w:bottom w:val="single" w:sz="4" w:space="0" w:color="auto"/>
              <w:right w:val="single" w:sz="4" w:space="0" w:color="auto"/>
            </w:tcBorders>
          </w:tcPr>
          <w:p w:rsidR="00F959E8" w:rsidRPr="00132F52" w:rsidRDefault="00F959E8" w:rsidP="006222E9">
            <w:pPr>
              <w:jc w:val="center"/>
              <w:rPr>
                <w:snapToGrid w:val="0"/>
                <w:color w:val="000000"/>
                <w:sz w:val="24"/>
                <w:szCs w:val="24"/>
              </w:rPr>
            </w:pPr>
            <w:r w:rsidRPr="00132F52">
              <w:rPr>
                <w:snapToGrid w:val="0"/>
                <w:color w:val="000000"/>
                <w:sz w:val="24"/>
                <w:szCs w:val="24"/>
              </w:rPr>
              <w:t>Tak</w:t>
            </w:r>
          </w:p>
        </w:tc>
        <w:tc>
          <w:tcPr>
            <w:tcW w:w="591" w:type="pct"/>
            <w:tcBorders>
              <w:top w:val="single" w:sz="4" w:space="0" w:color="auto"/>
              <w:left w:val="single" w:sz="4" w:space="0" w:color="auto"/>
              <w:bottom w:val="single" w:sz="4" w:space="0" w:color="auto"/>
              <w:right w:val="single" w:sz="4" w:space="0" w:color="auto"/>
            </w:tcBorders>
          </w:tcPr>
          <w:p w:rsidR="00F959E8" w:rsidRPr="00132F52" w:rsidRDefault="00F959E8" w:rsidP="006222E9">
            <w:pPr>
              <w:jc w:val="right"/>
              <w:rPr>
                <w:snapToGrid w:val="0"/>
                <w:color w:val="000000"/>
                <w:sz w:val="24"/>
                <w:szCs w:val="24"/>
              </w:rPr>
            </w:pPr>
          </w:p>
        </w:tc>
        <w:tc>
          <w:tcPr>
            <w:tcW w:w="909" w:type="pct"/>
            <w:tcBorders>
              <w:top w:val="single" w:sz="4" w:space="0" w:color="auto"/>
              <w:left w:val="single" w:sz="4" w:space="0" w:color="auto"/>
              <w:bottom w:val="single" w:sz="4" w:space="0" w:color="auto"/>
              <w:right w:val="single" w:sz="4" w:space="0" w:color="auto"/>
            </w:tcBorders>
          </w:tcPr>
          <w:p w:rsidR="00F959E8" w:rsidRPr="00132F52" w:rsidRDefault="00F959E8" w:rsidP="00132F52">
            <w:pPr>
              <w:jc w:val="center"/>
              <w:rPr>
                <w:color w:val="000000" w:themeColor="text1"/>
                <w:sz w:val="24"/>
                <w:szCs w:val="24"/>
              </w:rPr>
            </w:pPr>
            <w:r w:rsidRPr="00132F52">
              <w:rPr>
                <w:color w:val="000000" w:themeColor="text1"/>
                <w:sz w:val="24"/>
                <w:szCs w:val="24"/>
              </w:rPr>
              <w:t>Bez punktacji</w:t>
            </w:r>
          </w:p>
        </w:tc>
      </w:tr>
      <w:tr w:rsidR="00F959E8" w:rsidRPr="00D963F4" w:rsidTr="00DF12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right w:w="0" w:type="dxa"/>
          </w:tblCellMar>
        </w:tblPrEx>
        <w:trPr>
          <w:trHeight w:val="175"/>
        </w:trPr>
        <w:tc>
          <w:tcPr>
            <w:tcW w:w="181" w:type="pct"/>
            <w:tcBorders>
              <w:top w:val="single" w:sz="4" w:space="0" w:color="auto"/>
              <w:left w:val="single" w:sz="4" w:space="0" w:color="auto"/>
              <w:bottom w:val="single" w:sz="4" w:space="0" w:color="auto"/>
              <w:right w:val="single" w:sz="4" w:space="0" w:color="auto"/>
            </w:tcBorders>
          </w:tcPr>
          <w:p w:rsidR="00F959E8" w:rsidRPr="00D963F4" w:rsidRDefault="00F959E8" w:rsidP="006C677B">
            <w:pPr>
              <w:numPr>
                <w:ilvl w:val="0"/>
                <w:numId w:val="88"/>
              </w:numPr>
              <w:jc w:val="center"/>
              <w:rPr>
                <w:snapToGrid w:val="0"/>
                <w:color w:val="000000"/>
                <w:sz w:val="24"/>
                <w:szCs w:val="24"/>
              </w:rPr>
            </w:pPr>
          </w:p>
        </w:tc>
        <w:tc>
          <w:tcPr>
            <w:tcW w:w="2728" w:type="pct"/>
            <w:tcBorders>
              <w:top w:val="single" w:sz="4" w:space="0" w:color="auto"/>
              <w:left w:val="single" w:sz="4" w:space="0" w:color="auto"/>
              <w:bottom w:val="single" w:sz="4" w:space="0" w:color="auto"/>
              <w:right w:val="single" w:sz="4" w:space="0" w:color="auto"/>
            </w:tcBorders>
          </w:tcPr>
          <w:p w:rsidR="00F959E8" w:rsidRPr="00132F52" w:rsidRDefault="00F959E8" w:rsidP="006B101A">
            <w:pPr>
              <w:jc w:val="both"/>
              <w:rPr>
                <w:snapToGrid w:val="0"/>
                <w:sz w:val="24"/>
                <w:szCs w:val="24"/>
              </w:rPr>
            </w:pPr>
            <w:r w:rsidRPr="00132F52">
              <w:rPr>
                <w:snapToGrid w:val="0"/>
                <w:sz w:val="24"/>
                <w:szCs w:val="24"/>
              </w:rPr>
              <w:t xml:space="preserve">Eksport obrazów do standardowych formatów MS Windows, min: </w:t>
            </w:r>
            <w:proofErr w:type="spellStart"/>
            <w:r w:rsidRPr="00132F52">
              <w:rPr>
                <w:snapToGrid w:val="0"/>
                <w:sz w:val="24"/>
                <w:szCs w:val="24"/>
              </w:rPr>
              <w:t>jpg</w:t>
            </w:r>
            <w:proofErr w:type="spellEnd"/>
            <w:r w:rsidRPr="00132F52">
              <w:rPr>
                <w:snapToGrid w:val="0"/>
                <w:sz w:val="24"/>
                <w:szCs w:val="24"/>
              </w:rPr>
              <w:t xml:space="preserve">, </w:t>
            </w:r>
            <w:proofErr w:type="spellStart"/>
            <w:r w:rsidRPr="00132F52">
              <w:rPr>
                <w:snapToGrid w:val="0"/>
                <w:sz w:val="24"/>
                <w:szCs w:val="24"/>
              </w:rPr>
              <w:t>bmp</w:t>
            </w:r>
            <w:proofErr w:type="spellEnd"/>
            <w:r w:rsidRPr="00132F52">
              <w:rPr>
                <w:snapToGrid w:val="0"/>
                <w:sz w:val="24"/>
                <w:szCs w:val="24"/>
              </w:rPr>
              <w:t xml:space="preserve">, </w:t>
            </w:r>
            <w:proofErr w:type="spellStart"/>
            <w:r w:rsidRPr="00132F52">
              <w:rPr>
                <w:snapToGrid w:val="0"/>
                <w:sz w:val="24"/>
                <w:szCs w:val="24"/>
              </w:rPr>
              <w:t>tif</w:t>
            </w:r>
            <w:proofErr w:type="spellEnd"/>
            <w:r w:rsidRPr="00132F52">
              <w:rPr>
                <w:snapToGrid w:val="0"/>
                <w:sz w:val="24"/>
                <w:szCs w:val="24"/>
              </w:rPr>
              <w:t>, dcm</w:t>
            </w:r>
          </w:p>
        </w:tc>
        <w:tc>
          <w:tcPr>
            <w:tcW w:w="591" w:type="pct"/>
            <w:tcBorders>
              <w:top w:val="single" w:sz="4" w:space="0" w:color="auto"/>
              <w:left w:val="single" w:sz="4" w:space="0" w:color="auto"/>
              <w:bottom w:val="single" w:sz="4" w:space="0" w:color="auto"/>
              <w:right w:val="single" w:sz="4" w:space="0" w:color="auto"/>
            </w:tcBorders>
          </w:tcPr>
          <w:p w:rsidR="00F959E8" w:rsidRPr="00132F52" w:rsidRDefault="00F959E8" w:rsidP="006222E9">
            <w:pPr>
              <w:jc w:val="center"/>
              <w:rPr>
                <w:snapToGrid w:val="0"/>
                <w:color w:val="000000"/>
                <w:sz w:val="24"/>
                <w:szCs w:val="24"/>
              </w:rPr>
            </w:pPr>
            <w:r w:rsidRPr="00132F52">
              <w:rPr>
                <w:snapToGrid w:val="0"/>
                <w:color w:val="000000"/>
                <w:sz w:val="24"/>
                <w:szCs w:val="24"/>
              </w:rPr>
              <w:t>Tak</w:t>
            </w:r>
          </w:p>
        </w:tc>
        <w:tc>
          <w:tcPr>
            <w:tcW w:w="591" w:type="pct"/>
            <w:tcBorders>
              <w:top w:val="single" w:sz="4" w:space="0" w:color="auto"/>
              <w:left w:val="single" w:sz="4" w:space="0" w:color="auto"/>
              <w:bottom w:val="single" w:sz="4" w:space="0" w:color="auto"/>
              <w:right w:val="single" w:sz="4" w:space="0" w:color="auto"/>
            </w:tcBorders>
          </w:tcPr>
          <w:p w:rsidR="00F959E8" w:rsidRPr="00132F52" w:rsidRDefault="00F959E8" w:rsidP="006222E9">
            <w:pPr>
              <w:jc w:val="right"/>
              <w:rPr>
                <w:snapToGrid w:val="0"/>
                <w:color w:val="000000"/>
                <w:sz w:val="24"/>
                <w:szCs w:val="24"/>
              </w:rPr>
            </w:pPr>
          </w:p>
        </w:tc>
        <w:tc>
          <w:tcPr>
            <w:tcW w:w="909" w:type="pct"/>
            <w:tcBorders>
              <w:top w:val="single" w:sz="4" w:space="0" w:color="auto"/>
              <w:left w:val="single" w:sz="4" w:space="0" w:color="auto"/>
              <w:bottom w:val="single" w:sz="4" w:space="0" w:color="auto"/>
              <w:right w:val="single" w:sz="4" w:space="0" w:color="auto"/>
            </w:tcBorders>
          </w:tcPr>
          <w:p w:rsidR="00F959E8" w:rsidRPr="00132F52" w:rsidRDefault="00F959E8" w:rsidP="00132F52">
            <w:pPr>
              <w:jc w:val="center"/>
              <w:rPr>
                <w:color w:val="000000" w:themeColor="text1"/>
                <w:sz w:val="24"/>
                <w:szCs w:val="24"/>
              </w:rPr>
            </w:pPr>
            <w:r w:rsidRPr="00132F52">
              <w:rPr>
                <w:color w:val="000000" w:themeColor="text1"/>
                <w:sz w:val="24"/>
                <w:szCs w:val="24"/>
              </w:rPr>
              <w:t>Bez punktacji</w:t>
            </w:r>
          </w:p>
        </w:tc>
      </w:tr>
      <w:tr w:rsidR="00F959E8" w:rsidRPr="00D963F4" w:rsidTr="00DF12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right w:w="0" w:type="dxa"/>
          </w:tblCellMar>
        </w:tblPrEx>
        <w:trPr>
          <w:trHeight w:val="175"/>
        </w:trPr>
        <w:tc>
          <w:tcPr>
            <w:tcW w:w="181" w:type="pct"/>
            <w:tcBorders>
              <w:top w:val="single" w:sz="4" w:space="0" w:color="auto"/>
              <w:left w:val="single" w:sz="4" w:space="0" w:color="auto"/>
              <w:bottom w:val="single" w:sz="4" w:space="0" w:color="auto"/>
              <w:right w:val="single" w:sz="4" w:space="0" w:color="auto"/>
            </w:tcBorders>
          </w:tcPr>
          <w:p w:rsidR="00F959E8" w:rsidRPr="00D963F4" w:rsidRDefault="00F959E8" w:rsidP="006C677B">
            <w:pPr>
              <w:numPr>
                <w:ilvl w:val="0"/>
                <w:numId w:val="88"/>
              </w:numPr>
              <w:jc w:val="center"/>
              <w:rPr>
                <w:snapToGrid w:val="0"/>
                <w:color w:val="000000"/>
                <w:sz w:val="24"/>
                <w:szCs w:val="24"/>
              </w:rPr>
            </w:pPr>
          </w:p>
        </w:tc>
        <w:tc>
          <w:tcPr>
            <w:tcW w:w="2728" w:type="pct"/>
            <w:tcBorders>
              <w:top w:val="single" w:sz="4" w:space="0" w:color="auto"/>
              <w:left w:val="single" w:sz="4" w:space="0" w:color="auto"/>
              <w:bottom w:val="single" w:sz="4" w:space="0" w:color="auto"/>
              <w:right w:val="single" w:sz="4" w:space="0" w:color="auto"/>
            </w:tcBorders>
          </w:tcPr>
          <w:p w:rsidR="00F959E8" w:rsidRPr="00132F52" w:rsidRDefault="00F959E8" w:rsidP="006B101A">
            <w:pPr>
              <w:jc w:val="both"/>
              <w:rPr>
                <w:snapToGrid w:val="0"/>
                <w:sz w:val="24"/>
                <w:szCs w:val="24"/>
              </w:rPr>
            </w:pPr>
            <w:r w:rsidRPr="00132F52">
              <w:rPr>
                <w:snapToGrid w:val="0"/>
                <w:sz w:val="24"/>
                <w:szCs w:val="24"/>
              </w:rPr>
              <w:t xml:space="preserve">Eksport obrazów do pliku video w formacie </w:t>
            </w:r>
            <w:proofErr w:type="spellStart"/>
            <w:r w:rsidRPr="00132F52">
              <w:rPr>
                <w:snapToGrid w:val="0"/>
                <w:sz w:val="24"/>
                <w:szCs w:val="24"/>
              </w:rPr>
              <w:t>avi</w:t>
            </w:r>
            <w:proofErr w:type="spellEnd"/>
          </w:p>
        </w:tc>
        <w:tc>
          <w:tcPr>
            <w:tcW w:w="591" w:type="pct"/>
            <w:tcBorders>
              <w:top w:val="single" w:sz="4" w:space="0" w:color="auto"/>
              <w:left w:val="single" w:sz="4" w:space="0" w:color="auto"/>
              <w:bottom w:val="single" w:sz="4" w:space="0" w:color="auto"/>
              <w:right w:val="single" w:sz="4" w:space="0" w:color="auto"/>
            </w:tcBorders>
          </w:tcPr>
          <w:p w:rsidR="00F959E8" w:rsidRPr="00132F52" w:rsidRDefault="00F959E8" w:rsidP="006222E9">
            <w:pPr>
              <w:jc w:val="center"/>
              <w:rPr>
                <w:snapToGrid w:val="0"/>
                <w:color w:val="000000"/>
                <w:sz w:val="24"/>
                <w:szCs w:val="24"/>
              </w:rPr>
            </w:pPr>
            <w:r w:rsidRPr="00132F52">
              <w:rPr>
                <w:snapToGrid w:val="0"/>
                <w:color w:val="000000"/>
                <w:sz w:val="24"/>
                <w:szCs w:val="24"/>
              </w:rPr>
              <w:t>Tak</w:t>
            </w:r>
          </w:p>
        </w:tc>
        <w:tc>
          <w:tcPr>
            <w:tcW w:w="591" w:type="pct"/>
            <w:tcBorders>
              <w:top w:val="single" w:sz="4" w:space="0" w:color="auto"/>
              <w:left w:val="single" w:sz="4" w:space="0" w:color="auto"/>
              <w:bottom w:val="single" w:sz="4" w:space="0" w:color="auto"/>
              <w:right w:val="single" w:sz="4" w:space="0" w:color="auto"/>
            </w:tcBorders>
          </w:tcPr>
          <w:p w:rsidR="00F959E8" w:rsidRPr="00132F52" w:rsidRDefault="00F959E8" w:rsidP="006222E9">
            <w:pPr>
              <w:jc w:val="right"/>
              <w:rPr>
                <w:snapToGrid w:val="0"/>
                <w:color w:val="000000"/>
                <w:sz w:val="24"/>
                <w:szCs w:val="24"/>
              </w:rPr>
            </w:pPr>
          </w:p>
        </w:tc>
        <w:tc>
          <w:tcPr>
            <w:tcW w:w="909" w:type="pct"/>
            <w:tcBorders>
              <w:top w:val="single" w:sz="4" w:space="0" w:color="auto"/>
              <w:left w:val="single" w:sz="4" w:space="0" w:color="auto"/>
              <w:bottom w:val="single" w:sz="4" w:space="0" w:color="auto"/>
              <w:right w:val="single" w:sz="4" w:space="0" w:color="auto"/>
            </w:tcBorders>
          </w:tcPr>
          <w:p w:rsidR="00F959E8" w:rsidRPr="00132F52" w:rsidRDefault="00F959E8" w:rsidP="00132F52">
            <w:pPr>
              <w:jc w:val="center"/>
              <w:rPr>
                <w:color w:val="000000" w:themeColor="text1"/>
                <w:sz w:val="24"/>
                <w:szCs w:val="24"/>
              </w:rPr>
            </w:pPr>
            <w:r w:rsidRPr="00132F52">
              <w:rPr>
                <w:color w:val="000000" w:themeColor="text1"/>
                <w:sz w:val="24"/>
                <w:szCs w:val="24"/>
              </w:rPr>
              <w:t>Bez punktacji</w:t>
            </w:r>
          </w:p>
        </w:tc>
      </w:tr>
      <w:tr w:rsidR="00F959E8" w:rsidRPr="00D963F4" w:rsidTr="00DF12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right w:w="0" w:type="dxa"/>
          </w:tblCellMar>
        </w:tblPrEx>
        <w:trPr>
          <w:trHeight w:val="175"/>
        </w:trPr>
        <w:tc>
          <w:tcPr>
            <w:tcW w:w="181" w:type="pct"/>
            <w:tcBorders>
              <w:top w:val="single" w:sz="4" w:space="0" w:color="auto"/>
              <w:left w:val="single" w:sz="4" w:space="0" w:color="auto"/>
              <w:bottom w:val="single" w:sz="4" w:space="0" w:color="auto"/>
              <w:right w:val="single" w:sz="4" w:space="0" w:color="auto"/>
            </w:tcBorders>
          </w:tcPr>
          <w:p w:rsidR="00F959E8" w:rsidRPr="00D963F4" w:rsidRDefault="00F959E8" w:rsidP="006C677B">
            <w:pPr>
              <w:numPr>
                <w:ilvl w:val="0"/>
                <w:numId w:val="88"/>
              </w:numPr>
              <w:jc w:val="center"/>
              <w:rPr>
                <w:snapToGrid w:val="0"/>
                <w:color w:val="000000"/>
                <w:sz w:val="24"/>
                <w:szCs w:val="24"/>
              </w:rPr>
            </w:pPr>
          </w:p>
        </w:tc>
        <w:tc>
          <w:tcPr>
            <w:tcW w:w="2728" w:type="pct"/>
            <w:tcBorders>
              <w:top w:val="single" w:sz="4" w:space="0" w:color="auto"/>
              <w:left w:val="single" w:sz="4" w:space="0" w:color="auto"/>
              <w:bottom w:val="single" w:sz="4" w:space="0" w:color="auto"/>
              <w:right w:val="single" w:sz="4" w:space="0" w:color="auto"/>
            </w:tcBorders>
          </w:tcPr>
          <w:p w:rsidR="00F959E8" w:rsidRPr="00132F52" w:rsidRDefault="00F959E8" w:rsidP="006B101A">
            <w:pPr>
              <w:jc w:val="both"/>
              <w:rPr>
                <w:snapToGrid w:val="0"/>
                <w:sz w:val="24"/>
                <w:szCs w:val="24"/>
              </w:rPr>
            </w:pPr>
            <w:r w:rsidRPr="00132F52">
              <w:rPr>
                <w:snapToGrid w:val="0"/>
                <w:sz w:val="24"/>
                <w:szCs w:val="24"/>
              </w:rPr>
              <w:t>Obsługa profili użytkowników</w:t>
            </w:r>
          </w:p>
        </w:tc>
        <w:tc>
          <w:tcPr>
            <w:tcW w:w="591" w:type="pct"/>
            <w:tcBorders>
              <w:top w:val="single" w:sz="4" w:space="0" w:color="auto"/>
              <w:left w:val="single" w:sz="4" w:space="0" w:color="auto"/>
              <w:bottom w:val="single" w:sz="4" w:space="0" w:color="auto"/>
              <w:right w:val="single" w:sz="4" w:space="0" w:color="auto"/>
            </w:tcBorders>
          </w:tcPr>
          <w:p w:rsidR="00F959E8" w:rsidRPr="00132F52" w:rsidRDefault="00F959E8" w:rsidP="006222E9">
            <w:pPr>
              <w:jc w:val="center"/>
              <w:rPr>
                <w:snapToGrid w:val="0"/>
                <w:color w:val="000000"/>
                <w:sz w:val="24"/>
                <w:szCs w:val="24"/>
              </w:rPr>
            </w:pPr>
            <w:r w:rsidRPr="00132F52">
              <w:rPr>
                <w:snapToGrid w:val="0"/>
                <w:color w:val="000000"/>
                <w:sz w:val="24"/>
                <w:szCs w:val="24"/>
              </w:rPr>
              <w:t>Tak</w:t>
            </w:r>
          </w:p>
        </w:tc>
        <w:tc>
          <w:tcPr>
            <w:tcW w:w="591" w:type="pct"/>
            <w:tcBorders>
              <w:top w:val="single" w:sz="4" w:space="0" w:color="auto"/>
              <w:left w:val="single" w:sz="4" w:space="0" w:color="auto"/>
              <w:bottom w:val="single" w:sz="4" w:space="0" w:color="auto"/>
              <w:right w:val="single" w:sz="4" w:space="0" w:color="auto"/>
            </w:tcBorders>
          </w:tcPr>
          <w:p w:rsidR="00F959E8" w:rsidRPr="00132F52" w:rsidRDefault="00F959E8" w:rsidP="006222E9">
            <w:pPr>
              <w:jc w:val="right"/>
              <w:rPr>
                <w:snapToGrid w:val="0"/>
                <w:color w:val="000000"/>
                <w:sz w:val="24"/>
                <w:szCs w:val="24"/>
              </w:rPr>
            </w:pPr>
          </w:p>
        </w:tc>
        <w:tc>
          <w:tcPr>
            <w:tcW w:w="909" w:type="pct"/>
            <w:tcBorders>
              <w:top w:val="single" w:sz="4" w:space="0" w:color="auto"/>
              <w:left w:val="single" w:sz="4" w:space="0" w:color="auto"/>
              <w:bottom w:val="single" w:sz="4" w:space="0" w:color="auto"/>
              <w:right w:val="single" w:sz="4" w:space="0" w:color="auto"/>
            </w:tcBorders>
          </w:tcPr>
          <w:p w:rsidR="00F959E8" w:rsidRPr="00132F52" w:rsidRDefault="00F959E8" w:rsidP="00132F52">
            <w:pPr>
              <w:jc w:val="center"/>
              <w:rPr>
                <w:sz w:val="24"/>
                <w:szCs w:val="24"/>
              </w:rPr>
            </w:pPr>
            <w:r w:rsidRPr="00132F52">
              <w:rPr>
                <w:sz w:val="24"/>
                <w:szCs w:val="24"/>
              </w:rPr>
              <w:t>Bez punktacji</w:t>
            </w:r>
          </w:p>
        </w:tc>
      </w:tr>
      <w:tr w:rsidR="00F959E8" w:rsidRPr="00D963F4" w:rsidTr="00DF12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right w:w="0" w:type="dxa"/>
          </w:tblCellMar>
        </w:tblPrEx>
        <w:trPr>
          <w:trHeight w:val="175"/>
        </w:trPr>
        <w:tc>
          <w:tcPr>
            <w:tcW w:w="181" w:type="pct"/>
            <w:tcBorders>
              <w:top w:val="single" w:sz="4" w:space="0" w:color="auto"/>
              <w:left w:val="single" w:sz="4" w:space="0" w:color="auto"/>
              <w:bottom w:val="single" w:sz="4" w:space="0" w:color="auto"/>
              <w:right w:val="single" w:sz="4" w:space="0" w:color="auto"/>
            </w:tcBorders>
          </w:tcPr>
          <w:p w:rsidR="00F959E8" w:rsidRPr="00D963F4" w:rsidRDefault="00F959E8" w:rsidP="006C677B">
            <w:pPr>
              <w:numPr>
                <w:ilvl w:val="0"/>
                <w:numId w:val="88"/>
              </w:numPr>
              <w:jc w:val="center"/>
              <w:rPr>
                <w:snapToGrid w:val="0"/>
                <w:color w:val="000000"/>
                <w:sz w:val="24"/>
                <w:szCs w:val="24"/>
              </w:rPr>
            </w:pPr>
          </w:p>
        </w:tc>
        <w:tc>
          <w:tcPr>
            <w:tcW w:w="2728" w:type="pct"/>
            <w:tcBorders>
              <w:top w:val="single" w:sz="4" w:space="0" w:color="auto"/>
              <w:left w:val="single" w:sz="4" w:space="0" w:color="auto"/>
              <w:bottom w:val="single" w:sz="4" w:space="0" w:color="auto"/>
              <w:right w:val="single" w:sz="4" w:space="0" w:color="auto"/>
            </w:tcBorders>
          </w:tcPr>
          <w:p w:rsidR="00F959E8" w:rsidRPr="00132F52" w:rsidRDefault="00F959E8" w:rsidP="006B101A">
            <w:pPr>
              <w:jc w:val="both"/>
              <w:rPr>
                <w:snapToGrid w:val="0"/>
                <w:sz w:val="24"/>
                <w:szCs w:val="24"/>
              </w:rPr>
            </w:pPr>
            <w:r w:rsidRPr="00132F52">
              <w:rPr>
                <w:snapToGrid w:val="0"/>
                <w:sz w:val="24"/>
                <w:szCs w:val="24"/>
              </w:rPr>
              <w:t>Możliwość stosowania bezpiecznych podpisów elektronicznych do podpisywania wybranych zdjęć / całych badań / raportów medycznych.</w:t>
            </w:r>
          </w:p>
        </w:tc>
        <w:tc>
          <w:tcPr>
            <w:tcW w:w="591" w:type="pct"/>
            <w:tcBorders>
              <w:top w:val="single" w:sz="4" w:space="0" w:color="auto"/>
              <w:left w:val="single" w:sz="4" w:space="0" w:color="auto"/>
              <w:bottom w:val="single" w:sz="4" w:space="0" w:color="auto"/>
              <w:right w:val="single" w:sz="4" w:space="0" w:color="auto"/>
            </w:tcBorders>
          </w:tcPr>
          <w:p w:rsidR="00F959E8" w:rsidRPr="00132F52" w:rsidRDefault="00F959E8" w:rsidP="006222E9">
            <w:pPr>
              <w:jc w:val="center"/>
              <w:rPr>
                <w:snapToGrid w:val="0"/>
                <w:color w:val="000000"/>
                <w:sz w:val="24"/>
                <w:szCs w:val="24"/>
              </w:rPr>
            </w:pPr>
            <w:r w:rsidRPr="00132F52">
              <w:rPr>
                <w:snapToGrid w:val="0"/>
                <w:color w:val="000000"/>
                <w:sz w:val="24"/>
                <w:szCs w:val="24"/>
              </w:rPr>
              <w:t>Tak</w:t>
            </w:r>
          </w:p>
        </w:tc>
        <w:tc>
          <w:tcPr>
            <w:tcW w:w="591" w:type="pct"/>
            <w:tcBorders>
              <w:top w:val="single" w:sz="4" w:space="0" w:color="auto"/>
              <w:left w:val="single" w:sz="4" w:space="0" w:color="auto"/>
              <w:bottom w:val="single" w:sz="4" w:space="0" w:color="auto"/>
              <w:right w:val="single" w:sz="4" w:space="0" w:color="auto"/>
            </w:tcBorders>
          </w:tcPr>
          <w:p w:rsidR="00F959E8" w:rsidRPr="00132F52" w:rsidRDefault="00F959E8" w:rsidP="006222E9">
            <w:pPr>
              <w:jc w:val="right"/>
              <w:rPr>
                <w:snapToGrid w:val="0"/>
                <w:color w:val="000000"/>
                <w:sz w:val="24"/>
                <w:szCs w:val="24"/>
              </w:rPr>
            </w:pPr>
          </w:p>
        </w:tc>
        <w:tc>
          <w:tcPr>
            <w:tcW w:w="909" w:type="pct"/>
            <w:tcBorders>
              <w:top w:val="single" w:sz="4" w:space="0" w:color="auto"/>
              <w:left w:val="single" w:sz="4" w:space="0" w:color="auto"/>
              <w:bottom w:val="single" w:sz="4" w:space="0" w:color="auto"/>
              <w:right w:val="single" w:sz="4" w:space="0" w:color="auto"/>
            </w:tcBorders>
          </w:tcPr>
          <w:p w:rsidR="00F959E8" w:rsidRPr="00132F52" w:rsidRDefault="00F959E8" w:rsidP="00132F52">
            <w:pPr>
              <w:jc w:val="center"/>
              <w:rPr>
                <w:color w:val="000000" w:themeColor="text1"/>
                <w:sz w:val="24"/>
                <w:szCs w:val="24"/>
              </w:rPr>
            </w:pPr>
            <w:r w:rsidRPr="00132F52">
              <w:rPr>
                <w:color w:val="000000" w:themeColor="text1"/>
                <w:sz w:val="24"/>
                <w:szCs w:val="24"/>
              </w:rPr>
              <w:t>Bez punktacji</w:t>
            </w:r>
          </w:p>
        </w:tc>
      </w:tr>
      <w:tr w:rsidR="00F959E8" w:rsidRPr="00D963F4" w:rsidTr="00DF12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right w:w="0" w:type="dxa"/>
          </w:tblCellMar>
        </w:tblPrEx>
        <w:trPr>
          <w:trHeight w:val="175"/>
        </w:trPr>
        <w:tc>
          <w:tcPr>
            <w:tcW w:w="181" w:type="pct"/>
            <w:tcBorders>
              <w:top w:val="single" w:sz="4" w:space="0" w:color="auto"/>
              <w:left w:val="single" w:sz="4" w:space="0" w:color="auto"/>
              <w:bottom w:val="single" w:sz="4" w:space="0" w:color="auto"/>
              <w:right w:val="single" w:sz="4" w:space="0" w:color="auto"/>
            </w:tcBorders>
          </w:tcPr>
          <w:p w:rsidR="00F959E8" w:rsidRPr="00D963F4" w:rsidRDefault="00F959E8" w:rsidP="006C677B">
            <w:pPr>
              <w:numPr>
                <w:ilvl w:val="0"/>
                <w:numId w:val="88"/>
              </w:numPr>
              <w:jc w:val="center"/>
              <w:rPr>
                <w:snapToGrid w:val="0"/>
                <w:color w:val="000000"/>
                <w:sz w:val="24"/>
                <w:szCs w:val="24"/>
              </w:rPr>
            </w:pPr>
          </w:p>
        </w:tc>
        <w:tc>
          <w:tcPr>
            <w:tcW w:w="2728" w:type="pct"/>
            <w:tcBorders>
              <w:top w:val="single" w:sz="4" w:space="0" w:color="auto"/>
              <w:left w:val="single" w:sz="4" w:space="0" w:color="auto"/>
              <w:bottom w:val="single" w:sz="4" w:space="0" w:color="auto"/>
              <w:right w:val="single" w:sz="4" w:space="0" w:color="auto"/>
            </w:tcBorders>
          </w:tcPr>
          <w:p w:rsidR="00F959E8" w:rsidRPr="00132F52" w:rsidRDefault="00F959E8" w:rsidP="006B101A">
            <w:pPr>
              <w:jc w:val="both"/>
              <w:rPr>
                <w:snapToGrid w:val="0"/>
                <w:sz w:val="24"/>
                <w:szCs w:val="24"/>
              </w:rPr>
            </w:pPr>
            <w:r w:rsidRPr="00132F52">
              <w:rPr>
                <w:snapToGrid w:val="0"/>
                <w:sz w:val="24"/>
                <w:szCs w:val="24"/>
              </w:rPr>
              <w:t>Intuicyjny interfejs</w:t>
            </w:r>
          </w:p>
        </w:tc>
        <w:tc>
          <w:tcPr>
            <w:tcW w:w="591" w:type="pct"/>
            <w:tcBorders>
              <w:top w:val="single" w:sz="4" w:space="0" w:color="auto"/>
              <w:left w:val="single" w:sz="4" w:space="0" w:color="auto"/>
              <w:bottom w:val="single" w:sz="4" w:space="0" w:color="auto"/>
              <w:right w:val="single" w:sz="4" w:space="0" w:color="auto"/>
            </w:tcBorders>
          </w:tcPr>
          <w:p w:rsidR="00F959E8" w:rsidRPr="00132F52" w:rsidRDefault="00F959E8" w:rsidP="006222E9">
            <w:pPr>
              <w:jc w:val="center"/>
              <w:rPr>
                <w:snapToGrid w:val="0"/>
                <w:color w:val="000000"/>
                <w:sz w:val="24"/>
                <w:szCs w:val="24"/>
              </w:rPr>
            </w:pPr>
            <w:r w:rsidRPr="00132F52">
              <w:rPr>
                <w:sz w:val="24"/>
                <w:szCs w:val="24"/>
              </w:rPr>
              <w:t>Tak</w:t>
            </w:r>
          </w:p>
        </w:tc>
        <w:tc>
          <w:tcPr>
            <w:tcW w:w="591" w:type="pct"/>
            <w:tcBorders>
              <w:top w:val="single" w:sz="4" w:space="0" w:color="auto"/>
              <w:left w:val="single" w:sz="4" w:space="0" w:color="auto"/>
              <w:bottom w:val="single" w:sz="4" w:space="0" w:color="auto"/>
              <w:right w:val="single" w:sz="4" w:space="0" w:color="auto"/>
            </w:tcBorders>
          </w:tcPr>
          <w:p w:rsidR="00F959E8" w:rsidRPr="00132F52" w:rsidRDefault="00F959E8" w:rsidP="006222E9">
            <w:pPr>
              <w:jc w:val="right"/>
              <w:rPr>
                <w:snapToGrid w:val="0"/>
                <w:color w:val="000000"/>
                <w:sz w:val="24"/>
                <w:szCs w:val="24"/>
              </w:rPr>
            </w:pPr>
          </w:p>
        </w:tc>
        <w:tc>
          <w:tcPr>
            <w:tcW w:w="909" w:type="pct"/>
            <w:tcBorders>
              <w:top w:val="single" w:sz="4" w:space="0" w:color="auto"/>
              <w:left w:val="single" w:sz="4" w:space="0" w:color="auto"/>
              <w:bottom w:val="single" w:sz="4" w:space="0" w:color="auto"/>
              <w:right w:val="single" w:sz="4" w:space="0" w:color="auto"/>
            </w:tcBorders>
          </w:tcPr>
          <w:p w:rsidR="00F959E8" w:rsidRPr="00132F52" w:rsidRDefault="00F959E8" w:rsidP="00132F52">
            <w:pPr>
              <w:jc w:val="center"/>
              <w:rPr>
                <w:color w:val="000000" w:themeColor="text1"/>
                <w:sz w:val="24"/>
                <w:szCs w:val="24"/>
              </w:rPr>
            </w:pPr>
            <w:r w:rsidRPr="00132F52">
              <w:rPr>
                <w:color w:val="000000" w:themeColor="text1"/>
                <w:sz w:val="24"/>
                <w:szCs w:val="24"/>
              </w:rPr>
              <w:t>Bez punktacji</w:t>
            </w:r>
          </w:p>
        </w:tc>
      </w:tr>
      <w:tr w:rsidR="00F959E8" w:rsidRPr="00D963F4" w:rsidTr="00DF12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right w:w="0" w:type="dxa"/>
          </w:tblCellMar>
        </w:tblPrEx>
        <w:trPr>
          <w:trHeight w:val="175"/>
        </w:trPr>
        <w:tc>
          <w:tcPr>
            <w:tcW w:w="181" w:type="pct"/>
            <w:tcBorders>
              <w:top w:val="single" w:sz="4" w:space="0" w:color="auto"/>
              <w:left w:val="single" w:sz="4" w:space="0" w:color="auto"/>
              <w:bottom w:val="single" w:sz="4" w:space="0" w:color="auto"/>
              <w:right w:val="single" w:sz="4" w:space="0" w:color="auto"/>
            </w:tcBorders>
          </w:tcPr>
          <w:p w:rsidR="00F959E8" w:rsidRPr="00D963F4" w:rsidRDefault="00F959E8" w:rsidP="006C677B">
            <w:pPr>
              <w:numPr>
                <w:ilvl w:val="0"/>
                <w:numId w:val="88"/>
              </w:numPr>
              <w:jc w:val="center"/>
              <w:rPr>
                <w:snapToGrid w:val="0"/>
                <w:color w:val="000000"/>
                <w:sz w:val="24"/>
                <w:szCs w:val="24"/>
              </w:rPr>
            </w:pPr>
          </w:p>
        </w:tc>
        <w:tc>
          <w:tcPr>
            <w:tcW w:w="2728" w:type="pct"/>
            <w:tcBorders>
              <w:top w:val="single" w:sz="4" w:space="0" w:color="auto"/>
              <w:left w:val="single" w:sz="4" w:space="0" w:color="auto"/>
              <w:bottom w:val="single" w:sz="4" w:space="0" w:color="auto"/>
              <w:right w:val="single" w:sz="4" w:space="0" w:color="auto"/>
            </w:tcBorders>
          </w:tcPr>
          <w:p w:rsidR="00F959E8" w:rsidRPr="00132F52" w:rsidRDefault="00F959E8" w:rsidP="006B101A">
            <w:pPr>
              <w:jc w:val="both"/>
              <w:rPr>
                <w:snapToGrid w:val="0"/>
                <w:sz w:val="24"/>
                <w:szCs w:val="24"/>
              </w:rPr>
            </w:pPr>
            <w:r w:rsidRPr="00132F52">
              <w:rPr>
                <w:snapToGrid w:val="0"/>
                <w:sz w:val="24"/>
                <w:szCs w:val="24"/>
              </w:rPr>
              <w:t>Możliwość wyboru schematu kolorów interfejsu, min. cztery schematy</w:t>
            </w:r>
          </w:p>
        </w:tc>
        <w:tc>
          <w:tcPr>
            <w:tcW w:w="591" w:type="pct"/>
            <w:tcBorders>
              <w:top w:val="single" w:sz="4" w:space="0" w:color="auto"/>
              <w:left w:val="single" w:sz="4" w:space="0" w:color="auto"/>
              <w:bottom w:val="single" w:sz="4" w:space="0" w:color="auto"/>
              <w:right w:val="single" w:sz="4" w:space="0" w:color="auto"/>
            </w:tcBorders>
          </w:tcPr>
          <w:p w:rsidR="00F959E8" w:rsidRPr="00132F52" w:rsidRDefault="00F959E8" w:rsidP="006222E9">
            <w:pPr>
              <w:jc w:val="center"/>
              <w:rPr>
                <w:snapToGrid w:val="0"/>
                <w:color w:val="000000"/>
                <w:sz w:val="24"/>
                <w:szCs w:val="24"/>
              </w:rPr>
            </w:pPr>
            <w:r w:rsidRPr="00132F52">
              <w:rPr>
                <w:sz w:val="24"/>
                <w:szCs w:val="24"/>
              </w:rPr>
              <w:t>Tak</w:t>
            </w:r>
          </w:p>
        </w:tc>
        <w:tc>
          <w:tcPr>
            <w:tcW w:w="591" w:type="pct"/>
            <w:tcBorders>
              <w:top w:val="single" w:sz="4" w:space="0" w:color="auto"/>
              <w:left w:val="single" w:sz="4" w:space="0" w:color="auto"/>
              <w:bottom w:val="single" w:sz="4" w:space="0" w:color="auto"/>
              <w:right w:val="single" w:sz="4" w:space="0" w:color="auto"/>
            </w:tcBorders>
          </w:tcPr>
          <w:p w:rsidR="00F959E8" w:rsidRPr="00132F52" w:rsidRDefault="00F959E8" w:rsidP="006222E9">
            <w:pPr>
              <w:jc w:val="right"/>
              <w:rPr>
                <w:snapToGrid w:val="0"/>
                <w:color w:val="000000"/>
                <w:sz w:val="24"/>
                <w:szCs w:val="24"/>
              </w:rPr>
            </w:pPr>
          </w:p>
        </w:tc>
        <w:tc>
          <w:tcPr>
            <w:tcW w:w="909" w:type="pct"/>
            <w:tcBorders>
              <w:top w:val="single" w:sz="4" w:space="0" w:color="auto"/>
              <w:left w:val="single" w:sz="4" w:space="0" w:color="auto"/>
              <w:bottom w:val="single" w:sz="4" w:space="0" w:color="auto"/>
              <w:right w:val="single" w:sz="4" w:space="0" w:color="auto"/>
            </w:tcBorders>
          </w:tcPr>
          <w:p w:rsidR="00F959E8" w:rsidRPr="00132F52" w:rsidRDefault="00F959E8" w:rsidP="00132F52">
            <w:pPr>
              <w:jc w:val="center"/>
              <w:rPr>
                <w:color w:val="000000" w:themeColor="text1"/>
                <w:sz w:val="24"/>
                <w:szCs w:val="24"/>
              </w:rPr>
            </w:pPr>
            <w:r w:rsidRPr="00132F52">
              <w:rPr>
                <w:color w:val="000000" w:themeColor="text1"/>
                <w:sz w:val="24"/>
                <w:szCs w:val="24"/>
              </w:rPr>
              <w:t>Bez punktacji</w:t>
            </w:r>
          </w:p>
        </w:tc>
      </w:tr>
      <w:tr w:rsidR="00F959E8" w:rsidRPr="00D963F4" w:rsidTr="00DF12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right w:w="0" w:type="dxa"/>
          </w:tblCellMar>
        </w:tblPrEx>
        <w:trPr>
          <w:trHeight w:val="175"/>
        </w:trPr>
        <w:tc>
          <w:tcPr>
            <w:tcW w:w="181" w:type="pct"/>
            <w:tcBorders>
              <w:top w:val="single" w:sz="4" w:space="0" w:color="auto"/>
              <w:left w:val="single" w:sz="4" w:space="0" w:color="auto"/>
              <w:bottom w:val="single" w:sz="4" w:space="0" w:color="auto"/>
              <w:right w:val="single" w:sz="4" w:space="0" w:color="auto"/>
            </w:tcBorders>
          </w:tcPr>
          <w:p w:rsidR="00F959E8" w:rsidRPr="00D963F4" w:rsidRDefault="00F959E8" w:rsidP="006C677B">
            <w:pPr>
              <w:numPr>
                <w:ilvl w:val="0"/>
                <w:numId w:val="88"/>
              </w:numPr>
              <w:jc w:val="center"/>
              <w:rPr>
                <w:snapToGrid w:val="0"/>
                <w:color w:val="000000"/>
                <w:sz w:val="24"/>
                <w:szCs w:val="24"/>
              </w:rPr>
            </w:pPr>
          </w:p>
        </w:tc>
        <w:tc>
          <w:tcPr>
            <w:tcW w:w="2728" w:type="pct"/>
            <w:tcBorders>
              <w:top w:val="single" w:sz="4" w:space="0" w:color="auto"/>
              <w:left w:val="single" w:sz="4" w:space="0" w:color="auto"/>
              <w:bottom w:val="single" w:sz="4" w:space="0" w:color="auto"/>
              <w:right w:val="single" w:sz="4" w:space="0" w:color="auto"/>
            </w:tcBorders>
          </w:tcPr>
          <w:p w:rsidR="00F959E8" w:rsidRPr="00132F52" w:rsidRDefault="00F959E8" w:rsidP="006B101A">
            <w:pPr>
              <w:jc w:val="both"/>
              <w:rPr>
                <w:snapToGrid w:val="0"/>
                <w:sz w:val="24"/>
                <w:szCs w:val="24"/>
              </w:rPr>
            </w:pPr>
            <w:r w:rsidRPr="00132F52">
              <w:rPr>
                <w:snapToGrid w:val="0"/>
                <w:sz w:val="24"/>
                <w:szCs w:val="24"/>
              </w:rPr>
              <w:t>Możliwość wyboru wielkości czcionek w interfejsie użytkownika</w:t>
            </w:r>
          </w:p>
        </w:tc>
        <w:tc>
          <w:tcPr>
            <w:tcW w:w="591" w:type="pct"/>
            <w:tcBorders>
              <w:top w:val="single" w:sz="4" w:space="0" w:color="auto"/>
              <w:left w:val="single" w:sz="4" w:space="0" w:color="auto"/>
              <w:bottom w:val="single" w:sz="4" w:space="0" w:color="auto"/>
              <w:right w:val="single" w:sz="4" w:space="0" w:color="auto"/>
            </w:tcBorders>
          </w:tcPr>
          <w:p w:rsidR="00F959E8" w:rsidRPr="00132F52" w:rsidRDefault="00F959E8" w:rsidP="006222E9">
            <w:pPr>
              <w:jc w:val="center"/>
              <w:rPr>
                <w:snapToGrid w:val="0"/>
                <w:color w:val="000000"/>
                <w:sz w:val="24"/>
                <w:szCs w:val="24"/>
              </w:rPr>
            </w:pPr>
            <w:r w:rsidRPr="00132F52">
              <w:rPr>
                <w:sz w:val="24"/>
                <w:szCs w:val="24"/>
              </w:rPr>
              <w:t>Tak</w:t>
            </w:r>
          </w:p>
        </w:tc>
        <w:tc>
          <w:tcPr>
            <w:tcW w:w="591" w:type="pct"/>
            <w:tcBorders>
              <w:top w:val="single" w:sz="4" w:space="0" w:color="auto"/>
              <w:left w:val="single" w:sz="4" w:space="0" w:color="auto"/>
              <w:bottom w:val="single" w:sz="4" w:space="0" w:color="auto"/>
              <w:right w:val="single" w:sz="4" w:space="0" w:color="auto"/>
            </w:tcBorders>
          </w:tcPr>
          <w:p w:rsidR="00F959E8" w:rsidRPr="00132F52" w:rsidRDefault="00F959E8" w:rsidP="006222E9">
            <w:pPr>
              <w:jc w:val="right"/>
              <w:rPr>
                <w:snapToGrid w:val="0"/>
                <w:color w:val="000000"/>
                <w:sz w:val="24"/>
                <w:szCs w:val="24"/>
              </w:rPr>
            </w:pPr>
          </w:p>
        </w:tc>
        <w:tc>
          <w:tcPr>
            <w:tcW w:w="909" w:type="pct"/>
            <w:tcBorders>
              <w:top w:val="single" w:sz="4" w:space="0" w:color="auto"/>
              <w:left w:val="single" w:sz="4" w:space="0" w:color="auto"/>
              <w:bottom w:val="single" w:sz="4" w:space="0" w:color="auto"/>
              <w:right w:val="single" w:sz="4" w:space="0" w:color="auto"/>
            </w:tcBorders>
          </w:tcPr>
          <w:p w:rsidR="00F959E8" w:rsidRPr="00132F52" w:rsidRDefault="00F959E8" w:rsidP="00132F52">
            <w:pPr>
              <w:jc w:val="center"/>
              <w:rPr>
                <w:color w:val="000000" w:themeColor="text1"/>
                <w:sz w:val="24"/>
                <w:szCs w:val="24"/>
              </w:rPr>
            </w:pPr>
            <w:r w:rsidRPr="00132F52">
              <w:rPr>
                <w:color w:val="000000" w:themeColor="text1"/>
                <w:sz w:val="24"/>
                <w:szCs w:val="24"/>
              </w:rPr>
              <w:t>Bez punktacji</w:t>
            </w:r>
          </w:p>
        </w:tc>
      </w:tr>
      <w:tr w:rsidR="00F959E8" w:rsidRPr="00D963F4" w:rsidTr="00DF12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right w:w="0" w:type="dxa"/>
          </w:tblCellMar>
        </w:tblPrEx>
        <w:trPr>
          <w:trHeight w:val="175"/>
        </w:trPr>
        <w:tc>
          <w:tcPr>
            <w:tcW w:w="181" w:type="pct"/>
            <w:tcBorders>
              <w:top w:val="single" w:sz="4" w:space="0" w:color="auto"/>
              <w:left w:val="single" w:sz="4" w:space="0" w:color="auto"/>
              <w:bottom w:val="single" w:sz="4" w:space="0" w:color="auto"/>
              <w:right w:val="single" w:sz="4" w:space="0" w:color="auto"/>
            </w:tcBorders>
          </w:tcPr>
          <w:p w:rsidR="00F959E8" w:rsidRPr="00D963F4" w:rsidRDefault="00F959E8" w:rsidP="006C677B">
            <w:pPr>
              <w:numPr>
                <w:ilvl w:val="0"/>
                <w:numId w:val="88"/>
              </w:numPr>
              <w:jc w:val="center"/>
              <w:rPr>
                <w:snapToGrid w:val="0"/>
                <w:color w:val="000000"/>
                <w:sz w:val="24"/>
                <w:szCs w:val="24"/>
              </w:rPr>
            </w:pPr>
          </w:p>
        </w:tc>
        <w:tc>
          <w:tcPr>
            <w:tcW w:w="2728" w:type="pct"/>
            <w:tcBorders>
              <w:top w:val="single" w:sz="4" w:space="0" w:color="auto"/>
              <w:left w:val="single" w:sz="4" w:space="0" w:color="auto"/>
              <w:bottom w:val="single" w:sz="4" w:space="0" w:color="auto"/>
              <w:right w:val="single" w:sz="4" w:space="0" w:color="auto"/>
            </w:tcBorders>
          </w:tcPr>
          <w:p w:rsidR="00F959E8" w:rsidRPr="00132F52" w:rsidRDefault="00F959E8" w:rsidP="006B101A">
            <w:pPr>
              <w:jc w:val="both"/>
              <w:rPr>
                <w:snapToGrid w:val="0"/>
                <w:sz w:val="24"/>
                <w:szCs w:val="24"/>
              </w:rPr>
            </w:pPr>
            <w:r w:rsidRPr="00132F52">
              <w:rPr>
                <w:snapToGrid w:val="0"/>
                <w:sz w:val="24"/>
                <w:szCs w:val="24"/>
              </w:rPr>
              <w:t>Możliwość przypisania akcji do klawiszy myszy</w:t>
            </w:r>
          </w:p>
        </w:tc>
        <w:tc>
          <w:tcPr>
            <w:tcW w:w="591" w:type="pct"/>
            <w:tcBorders>
              <w:top w:val="single" w:sz="4" w:space="0" w:color="auto"/>
              <w:left w:val="single" w:sz="4" w:space="0" w:color="auto"/>
              <w:bottom w:val="single" w:sz="4" w:space="0" w:color="auto"/>
              <w:right w:val="single" w:sz="4" w:space="0" w:color="auto"/>
            </w:tcBorders>
          </w:tcPr>
          <w:p w:rsidR="00F959E8" w:rsidRPr="00132F52" w:rsidRDefault="00F959E8" w:rsidP="006222E9">
            <w:pPr>
              <w:jc w:val="center"/>
              <w:rPr>
                <w:snapToGrid w:val="0"/>
                <w:color w:val="000000"/>
                <w:sz w:val="24"/>
                <w:szCs w:val="24"/>
              </w:rPr>
            </w:pPr>
            <w:r w:rsidRPr="00132F52">
              <w:rPr>
                <w:sz w:val="24"/>
                <w:szCs w:val="24"/>
              </w:rPr>
              <w:t>Tak</w:t>
            </w:r>
          </w:p>
        </w:tc>
        <w:tc>
          <w:tcPr>
            <w:tcW w:w="591" w:type="pct"/>
            <w:tcBorders>
              <w:top w:val="single" w:sz="4" w:space="0" w:color="auto"/>
              <w:left w:val="single" w:sz="4" w:space="0" w:color="auto"/>
              <w:bottom w:val="single" w:sz="4" w:space="0" w:color="auto"/>
              <w:right w:val="single" w:sz="4" w:space="0" w:color="auto"/>
            </w:tcBorders>
          </w:tcPr>
          <w:p w:rsidR="00F959E8" w:rsidRPr="00132F52" w:rsidRDefault="00F959E8" w:rsidP="006222E9">
            <w:pPr>
              <w:jc w:val="right"/>
              <w:rPr>
                <w:snapToGrid w:val="0"/>
                <w:color w:val="000000"/>
                <w:sz w:val="24"/>
                <w:szCs w:val="24"/>
              </w:rPr>
            </w:pPr>
          </w:p>
        </w:tc>
        <w:tc>
          <w:tcPr>
            <w:tcW w:w="909" w:type="pct"/>
            <w:tcBorders>
              <w:top w:val="single" w:sz="4" w:space="0" w:color="auto"/>
              <w:left w:val="single" w:sz="4" w:space="0" w:color="auto"/>
              <w:bottom w:val="single" w:sz="4" w:space="0" w:color="auto"/>
              <w:right w:val="single" w:sz="4" w:space="0" w:color="auto"/>
            </w:tcBorders>
          </w:tcPr>
          <w:p w:rsidR="00F959E8" w:rsidRPr="00132F52" w:rsidRDefault="00F959E8" w:rsidP="00132F52">
            <w:pPr>
              <w:jc w:val="center"/>
              <w:rPr>
                <w:color w:val="000000" w:themeColor="text1"/>
                <w:sz w:val="24"/>
                <w:szCs w:val="24"/>
              </w:rPr>
            </w:pPr>
            <w:r w:rsidRPr="00132F52">
              <w:rPr>
                <w:color w:val="000000" w:themeColor="text1"/>
                <w:sz w:val="24"/>
                <w:szCs w:val="24"/>
              </w:rPr>
              <w:t>Bez punktacji</w:t>
            </w:r>
          </w:p>
        </w:tc>
      </w:tr>
      <w:tr w:rsidR="00F959E8" w:rsidRPr="00D963F4" w:rsidTr="00DF12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right w:w="0" w:type="dxa"/>
          </w:tblCellMar>
        </w:tblPrEx>
        <w:trPr>
          <w:trHeight w:val="175"/>
        </w:trPr>
        <w:tc>
          <w:tcPr>
            <w:tcW w:w="181" w:type="pct"/>
            <w:tcBorders>
              <w:top w:val="single" w:sz="4" w:space="0" w:color="auto"/>
              <w:left w:val="single" w:sz="4" w:space="0" w:color="auto"/>
              <w:bottom w:val="single" w:sz="4" w:space="0" w:color="auto"/>
              <w:right w:val="single" w:sz="4" w:space="0" w:color="auto"/>
            </w:tcBorders>
          </w:tcPr>
          <w:p w:rsidR="00F959E8" w:rsidRPr="00D963F4" w:rsidRDefault="00F959E8" w:rsidP="006C677B">
            <w:pPr>
              <w:numPr>
                <w:ilvl w:val="0"/>
                <w:numId w:val="88"/>
              </w:numPr>
              <w:jc w:val="center"/>
              <w:rPr>
                <w:snapToGrid w:val="0"/>
                <w:color w:val="000000"/>
                <w:sz w:val="24"/>
                <w:szCs w:val="24"/>
              </w:rPr>
            </w:pPr>
          </w:p>
        </w:tc>
        <w:tc>
          <w:tcPr>
            <w:tcW w:w="2728" w:type="pct"/>
            <w:tcBorders>
              <w:top w:val="single" w:sz="4" w:space="0" w:color="auto"/>
              <w:left w:val="single" w:sz="4" w:space="0" w:color="auto"/>
              <w:bottom w:val="single" w:sz="4" w:space="0" w:color="auto"/>
              <w:right w:val="single" w:sz="4" w:space="0" w:color="auto"/>
            </w:tcBorders>
          </w:tcPr>
          <w:p w:rsidR="00F959E8" w:rsidRPr="00132F52" w:rsidRDefault="00F959E8" w:rsidP="006B101A">
            <w:pPr>
              <w:jc w:val="both"/>
              <w:rPr>
                <w:snapToGrid w:val="0"/>
                <w:sz w:val="24"/>
                <w:szCs w:val="24"/>
              </w:rPr>
            </w:pPr>
            <w:r w:rsidRPr="00132F52">
              <w:rPr>
                <w:snapToGrid w:val="0"/>
                <w:sz w:val="24"/>
                <w:szCs w:val="24"/>
              </w:rPr>
              <w:t>Możliwość korzystania z szyfrowanego transferu danych (TLS), w tym bezpiecznych certyfikatów elektronicznych.</w:t>
            </w:r>
          </w:p>
        </w:tc>
        <w:tc>
          <w:tcPr>
            <w:tcW w:w="591" w:type="pct"/>
            <w:tcBorders>
              <w:top w:val="single" w:sz="4" w:space="0" w:color="auto"/>
              <w:left w:val="single" w:sz="4" w:space="0" w:color="auto"/>
              <w:bottom w:val="single" w:sz="4" w:space="0" w:color="auto"/>
              <w:right w:val="single" w:sz="4" w:space="0" w:color="auto"/>
            </w:tcBorders>
          </w:tcPr>
          <w:p w:rsidR="00F959E8" w:rsidRPr="00132F52" w:rsidRDefault="00F959E8" w:rsidP="006222E9">
            <w:pPr>
              <w:jc w:val="center"/>
              <w:rPr>
                <w:snapToGrid w:val="0"/>
                <w:color w:val="000000"/>
                <w:sz w:val="24"/>
                <w:szCs w:val="24"/>
              </w:rPr>
            </w:pPr>
            <w:r w:rsidRPr="00132F52">
              <w:rPr>
                <w:sz w:val="24"/>
                <w:szCs w:val="24"/>
              </w:rPr>
              <w:t>Tak</w:t>
            </w:r>
          </w:p>
        </w:tc>
        <w:tc>
          <w:tcPr>
            <w:tcW w:w="591" w:type="pct"/>
            <w:tcBorders>
              <w:top w:val="single" w:sz="4" w:space="0" w:color="auto"/>
              <w:left w:val="single" w:sz="4" w:space="0" w:color="auto"/>
              <w:bottom w:val="single" w:sz="4" w:space="0" w:color="auto"/>
              <w:right w:val="single" w:sz="4" w:space="0" w:color="auto"/>
            </w:tcBorders>
          </w:tcPr>
          <w:p w:rsidR="00F959E8" w:rsidRPr="00132F52" w:rsidRDefault="00F959E8" w:rsidP="006222E9">
            <w:pPr>
              <w:jc w:val="right"/>
              <w:rPr>
                <w:snapToGrid w:val="0"/>
                <w:color w:val="000000"/>
                <w:sz w:val="24"/>
                <w:szCs w:val="24"/>
              </w:rPr>
            </w:pPr>
          </w:p>
        </w:tc>
        <w:tc>
          <w:tcPr>
            <w:tcW w:w="909" w:type="pct"/>
            <w:tcBorders>
              <w:top w:val="single" w:sz="4" w:space="0" w:color="auto"/>
              <w:left w:val="single" w:sz="4" w:space="0" w:color="auto"/>
              <w:bottom w:val="single" w:sz="4" w:space="0" w:color="auto"/>
              <w:right w:val="single" w:sz="4" w:space="0" w:color="auto"/>
            </w:tcBorders>
          </w:tcPr>
          <w:p w:rsidR="00F959E8" w:rsidRPr="00132F52" w:rsidRDefault="00F959E8" w:rsidP="00132F52">
            <w:pPr>
              <w:jc w:val="center"/>
              <w:rPr>
                <w:color w:val="000000" w:themeColor="text1"/>
                <w:sz w:val="24"/>
                <w:szCs w:val="24"/>
              </w:rPr>
            </w:pPr>
            <w:r w:rsidRPr="00132F52">
              <w:rPr>
                <w:color w:val="000000" w:themeColor="text1"/>
                <w:sz w:val="24"/>
                <w:szCs w:val="24"/>
              </w:rPr>
              <w:t>Bez punktacji</w:t>
            </w:r>
          </w:p>
        </w:tc>
      </w:tr>
      <w:tr w:rsidR="00F959E8" w:rsidRPr="00D963F4" w:rsidTr="00DF12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right w:w="0" w:type="dxa"/>
          </w:tblCellMar>
        </w:tblPrEx>
        <w:trPr>
          <w:trHeight w:val="175"/>
        </w:trPr>
        <w:tc>
          <w:tcPr>
            <w:tcW w:w="181" w:type="pct"/>
            <w:tcBorders>
              <w:top w:val="single" w:sz="4" w:space="0" w:color="auto"/>
              <w:left w:val="single" w:sz="4" w:space="0" w:color="auto"/>
              <w:bottom w:val="single" w:sz="4" w:space="0" w:color="auto"/>
              <w:right w:val="single" w:sz="4" w:space="0" w:color="auto"/>
            </w:tcBorders>
          </w:tcPr>
          <w:p w:rsidR="00F959E8" w:rsidRPr="00D963F4" w:rsidRDefault="00F959E8" w:rsidP="006C677B">
            <w:pPr>
              <w:numPr>
                <w:ilvl w:val="0"/>
                <w:numId w:val="88"/>
              </w:numPr>
              <w:jc w:val="center"/>
              <w:rPr>
                <w:snapToGrid w:val="0"/>
                <w:color w:val="000000"/>
                <w:sz w:val="24"/>
                <w:szCs w:val="24"/>
              </w:rPr>
            </w:pPr>
          </w:p>
        </w:tc>
        <w:tc>
          <w:tcPr>
            <w:tcW w:w="2728" w:type="pct"/>
            <w:tcBorders>
              <w:top w:val="single" w:sz="4" w:space="0" w:color="auto"/>
              <w:left w:val="single" w:sz="4" w:space="0" w:color="auto"/>
              <w:bottom w:val="single" w:sz="4" w:space="0" w:color="auto"/>
              <w:right w:val="single" w:sz="4" w:space="0" w:color="auto"/>
            </w:tcBorders>
          </w:tcPr>
          <w:p w:rsidR="00F959E8" w:rsidRPr="00132F52" w:rsidRDefault="00F959E8" w:rsidP="006B101A">
            <w:pPr>
              <w:jc w:val="both"/>
              <w:rPr>
                <w:snapToGrid w:val="0"/>
                <w:sz w:val="24"/>
                <w:szCs w:val="24"/>
              </w:rPr>
            </w:pPr>
            <w:r w:rsidRPr="00132F52">
              <w:rPr>
                <w:snapToGrid w:val="0"/>
                <w:sz w:val="24"/>
                <w:szCs w:val="24"/>
              </w:rPr>
              <w:t xml:space="preserve">Oprogramowanie zarejestrowane jako wyrób medyczny w klasie </w:t>
            </w:r>
            <w:proofErr w:type="spellStart"/>
            <w:r w:rsidRPr="00132F52">
              <w:rPr>
                <w:snapToGrid w:val="0"/>
                <w:sz w:val="24"/>
                <w:szCs w:val="24"/>
              </w:rPr>
              <w:t>IIb</w:t>
            </w:r>
            <w:proofErr w:type="spellEnd"/>
          </w:p>
        </w:tc>
        <w:tc>
          <w:tcPr>
            <w:tcW w:w="591" w:type="pct"/>
            <w:tcBorders>
              <w:top w:val="single" w:sz="4" w:space="0" w:color="auto"/>
              <w:left w:val="single" w:sz="4" w:space="0" w:color="auto"/>
              <w:bottom w:val="single" w:sz="4" w:space="0" w:color="auto"/>
              <w:right w:val="single" w:sz="4" w:space="0" w:color="auto"/>
            </w:tcBorders>
          </w:tcPr>
          <w:p w:rsidR="00F959E8" w:rsidRPr="00132F52" w:rsidRDefault="00F959E8" w:rsidP="006222E9">
            <w:pPr>
              <w:jc w:val="center"/>
              <w:rPr>
                <w:snapToGrid w:val="0"/>
                <w:color w:val="000000"/>
                <w:sz w:val="24"/>
                <w:szCs w:val="24"/>
              </w:rPr>
            </w:pPr>
            <w:r w:rsidRPr="00132F52">
              <w:rPr>
                <w:sz w:val="24"/>
                <w:szCs w:val="24"/>
              </w:rPr>
              <w:t>Tak</w:t>
            </w:r>
          </w:p>
        </w:tc>
        <w:tc>
          <w:tcPr>
            <w:tcW w:w="591" w:type="pct"/>
            <w:tcBorders>
              <w:top w:val="single" w:sz="4" w:space="0" w:color="auto"/>
              <w:left w:val="single" w:sz="4" w:space="0" w:color="auto"/>
              <w:bottom w:val="single" w:sz="4" w:space="0" w:color="auto"/>
              <w:right w:val="single" w:sz="4" w:space="0" w:color="auto"/>
            </w:tcBorders>
          </w:tcPr>
          <w:p w:rsidR="00F959E8" w:rsidRPr="00132F52" w:rsidRDefault="00F959E8" w:rsidP="006222E9">
            <w:pPr>
              <w:jc w:val="right"/>
              <w:rPr>
                <w:snapToGrid w:val="0"/>
                <w:color w:val="000000"/>
                <w:sz w:val="24"/>
                <w:szCs w:val="24"/>
              </w:rPr>
            </w:pPr>
          </w:p>
        </w:tc>
        <w:tc>
          <w:tcPr>
            <w:tcW w:w="909" w:type="pct"/>
            <w:tcBorders>
              <w:top w:val="single" w:sz="4" w:space="0" w:color="auto"/>
              <w:left w:val="single" w:sz="4" w:space="0" w:color="auto"/>
              <w:bottom w:val="single" w:sz="4" w:space="0" w:color="auto"/>
              <w:right w:val="single" w:sz="4" w:space="0" w:color="auto"/>
            </w:tcBorders>
          </w:tcPr>
          <w:p w:rsidR="00F959E8" w:rsidRPr="00132F52" w:rsidRDefault="00F959E8" w:rsidP="00132F52">
            <w:pPr>
              <w:jc w:val="center"/>
              <w:rPr>
                <w:sz w:val="24"/>
                <w:szCs w:val="24"/>
              </w:rPr>
            </w:pPr>
            <w:r w:rsidRPr="00132F52">
              <w:rPr>
                <w:sz w:val="24"/>
                <w:szCs w:val="24"/>
              </w:rPr>
              <w:t>Bez punktacji</w:t>
            </w:r>
          </w:p>
        </w:tc>
      </w:tr>
      <w:tr w:rsidR="00F959E8" w:rsidRPr="00D963F4" w:rsidTr="00DF12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right w:w="0" w:type="dxa"/>
          </w:tblCellMar>
        </w:tblPrEx>
        <w:trPr>
          <w:trHeight w:val="175"/>
        </w:trPr>
        <w:tc>
          <w:tcPr>
            <w:tcW w:w="181" w:type="pct"/>
            <w:tcBorders>
              <w:top w:val="single" w:sz="4" w:space="0" w:color="auto"/>
              <w:left w:val="single" w:sz="4" w:space="0" w:color="auto"/>
              <w:bottom w:val="single" w:sz="4" w:space="0" w:color="auto"/>
              <w:right w:val="single" w:sz="4" w:space="0" w:color="auto"/>
            </w:tcBorders>
          </w:tcPr>
          <w:p w:rsidR="00F959E8" w:rsidRPr="00D963F4" w:rsidRDefault="00F959E8" w:rsidP="006C677B">
            <w:pPr>
              <w:numPr>
                <w:ilvl w:val="0"/>
                <w:numId w:val="88"/>
              </w:numPr>
              <w:jc w:val="center"/>
              <w:rPr>
                <w:snapToGrid w:val="0"/>
                <w:color w:val="000000"/>
                <w:sz w:val="24"/>
                <w:szCs w:val="24"/>
              </w:rPr>
            </w:pPr>
          </w:p>
        </w:tc>
        <w:tc>
          <w:tcPr>
            <w:tcW w:w="2728" w:type="pct"/>
            <w:tcBorders>
              <w:top w:val="single" w:sz="4" w:space="0" w:color="auto"/>
              <w:left w:val="single" w:sz="4" w:space="0" w:color="auto"/>
              <w:bottom w:val="single" w:sz="4" w:space="0" w:color="auto"/>
              <w:right w:val="single" w:sz="4" w:space="0" w:color="auto"/>
            </w:tcBorders>
          </w:tcPr>
          <w:p w:rsidR="00F959E8" w:rsidRPr="00132F52" w:rsidRDefault="00F959E8" w:rsidP="006B101A">
            <w:pPr>
              <w:jc w:val="both"/>
              <w:rPr>
                <w:snapToGrid w:val="0"/>
                <w:sz w:val="24"/>
                <w:szCs w:val="24"/>
              </w:rPr>
            </w:pPr>
            <w:r w:rsidRPr="00132F52">
              <w:rPr>
                <w:snapToGrid w:val="0"/>
                <w:sz w:val="24"/>
                <w:szCs w:val="24"/>
              </w:rPr>
              <w:t xml:space="preserve">Integracja stacji z systemem RIS/PACS </w:t>
            </w:r>
            <w:proofErr w:type="spellStart"/>
            <w:r w:rsidRPr="00132F52">
              <w:rPr>
                <w:snapToGrid w:val="0"/>
                <w:sz w:val="24"/>
                <w:szCs w:val="24"/>
              </w:rPr>
              <w:t>Alteris</w:t>
            </w:r>
            <w:proofErr w:type="spellEnd"/>
            <w:r w:rsidRPr="00132F52">
              <w:rPr>
                <w:snapToGrid w:val="0"/>
                <w:sz w:val="24"/>
                <w:szCs w:val="24"/>
              </w:rPr>
              <w:t xml:space="preserve"> posiadanym przez Zamawiającego </w:t>
            </w:r>
          </w:p>
        </w:tc>
        <w:tc>
          <w:tcPr>
            <w:tcW w:w="591" w:type="pct"/>
            <w:tcBorders>
              <w:top w:val="single" w:sz="4" w:space="0" w:color="auto"/>
              <w:left w:val="single" w:sz="4" w:space="0" w:color="auto"/>
              <w:bottom w:val="single" w:sz="4" w:space="0" w:color="auto"/>
              <w:right w:val="single" w:sz="4" w:space="0" w:color="auto"/>
            </w:tcBorders>
          </w:tcPr>
          <w:p w:rsidR="00F959E8" w:rsidRPr="00132F52" w:rsidRDefault="00F959E8" w:rsidP="006222E9">
            <w:pPr>
              <w:jc w:val="center"/>
              <w:rPr>
                <w:sz w:val="24"/>
                <w:szCs w:val="24"/>
              </w:rPr>
            </w:pPr>
            <w:r w:rsidRPr="00132F52">
              <w:rPr>
                <w:sz w:val="24"/>
                <w:szCs w:val="24"/>
              </w:rPr>
              <w:t>Tak</w:t>
            </w:r>
          </w:p>
        </w:tc>
        <w:tc>
          <w:tcPr>
            <w:tcW w:w="591" w:type="pct"/>
            <w:tcBorders>
              <w:top w:val="single" w:sz="4" w:space="0" w:color="auto"/>
              <w:left w:val="single" w:sz="4" w:space="0" w:color="auto"/>
              <w:bottom w:val="single" w:sz="4" w:space="0" w:color="auto"/>
              <w:right w:val="single" w:sz="4" w:space="0" w:color="auto"/>
            </w:tcBorders>
          </w:tcPr>
          <w:p w:rsidR="00F959E8" w:rsidRPr="00132F52" w:rsidRDefault="00F959E8" w:rsidP="006222E9">
            <w:pPr>
              <w:jc w:val="right"/>
              <w:rPr>
                <w:snapToGrid w:val="0"/>
                <w:color w:val="000000"/>
                <w:sz w:val="24"/>
                <w:szCs w:val="24"/>
              </w:rPr>
            </w:pPr>
          </w:p>
        </w:tc>
        <w:tc>
          <w:tcPr>
            <w:tcW w:w="909" w:type="pct"/>
            <w:tcBorders>
              <w:top w:val="single" w:sz="4" w:space="0" w:color="auto"/>
              <w:left w:val="single" w:sz="4" w:space="0" w:color="auto"/>
              <w:bottom w:val="single" w:sz="4" w:space="0" w:color="auto"/>
              <w:right w:val="single" w:sz="4" w:space="0" w:color="auto"/>
            </w:tcBorders>
          </w:tcPr>
          <w:p w:rsidR="00F959E8" w:rsidRPr="00132F52" w:rsidRDefault="00F959E8" w:rsidP="00132F52">
            <w:pPr>
              <w:jc w:val="center"/>
              <w:rPr>
                <w:color w:val="000000" w:themeColor="text1"/>
                <w:sz w:val="24"/>
                <w:szCs w:val="24"/>
              </w:rPr>
            </w:pPr>
            <w:r w:rsidRPr="00132F52">
              <w:rPr>
                <w:color w:val="000000" w:themeColor="text1"/>
                <w:sz w:val="24"/>
                <w:szCs w:val="24"/>
              </w:rPr>
              <w:t>Bez punktacji</w:t>
            </w:r>
          </w:p>
        </w:tc>
      </w:tr>
      <w:tr w:rsidR="00F959E8" w:rsidRPr="00D963F4" w:rsidTr="00DF12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right w:w="0" w:type="dxa"/>
          </w:tblCellMar>
        </w:tblPrEx>
        <w:trPr>
          <w:trHeight w:val="175"/>
        </w:trPr>
        <w:tc>
          <w:tcPr>
            <w:tcW w:w="181" w:type="pct"/>
            <w:tcBorders>
              <w:top w:val="single" w:sz="4" w:space="0" w:color="auto"/>
              <w:left w:val="single" w:sz="4" w:space="0" w:color="auto"/>
              <w:bottom w:val="single" w:sz="4" w:space="0" w:color="auto"/>
              <w:right w:val="single" w:sz="4" w:space="0" w:color="auto"/>
            </w:tcBorders>
          </w:tcPr>
          <w:p w:rsidR="00F959E8" w:rsidRPr="00D963F4" w:rsidRDefault="00F959E8" w:rsidP="006C677B">
            <w:pPr>
              <w:numPr>
                <w:ilvl w:val="0"/>
                <w:numId w:val="88"/>
              </w:numPr>
              <w:jc w:val="center"/>
              <w:rPr>
                <w:snapToGrid w:val="0"/>
                <w:color w:val="000000"/>
                <w:sz w:val="24"/>
                <w:szCs w:val="24"/>
              </w:rPr>
            </w:pPr>
          </w:p>
        </w:tc>
        <w:tc>
          <w:tcPr>
            <w:tcW w:w="4819" w:type="pct"/>
            <w:gridSpan w:val="4"/>
            <w:tcBorders>
              <w:top w:val="single" w:sz="4" w:space="0" w:color="auto"/>
              <w:left w:val="single" w:sz="4" w:space="0" w:color="auto"/>
              <w:bottom w:val="single" w:sz="4" w:space="0" w:color="auto"/>
              <w:right w:val="single" w:sz="4" w:space="0" w:color="auto"/>
            </w:tcBorders>
          </w:tcPr>
          <w:p w:rsidR="00F959E8" w:rsidRPr="00132F52" w:rsidRDefault="00F959E8" w:rsidP="00DF12D9">
            <w:pPr>
              <w:rPr>
                <w:snapToGrid w:val="0"/>
                <w:color w:val="000000"/>
                <w:sz w:val="24"/>
                <w:szCs w:val="24"/>
              </w:rPr>
            </w:pPr>
            <w:r w:rsidRPr="00132F52">
              <w:rPr>
                <w:b/>
                <w:snapToGrid w:val="0"/>
                <w:sz w:val="24"/>
                <w:szCs w:val="24"/>
              </w:rPr>
              <w:t xml:space="preserve"> DUPLIKATOR AUTOMATYCZNY PŁYT CD (WRAZ Z KOMPUTEREM STERUJĄCYM) – 1 zestaw</w:t>
            </w:r>
          </w:p>
        </w:tc>
      </w:tr>
      <w:tr w:rsidR="00F959E8" w:rsidRPr="00D963F4" w:rsidTr="00DF12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right w:w="0" w:type="dxa"/>
          </w:tblCellMar>
        </w:tblPrEx>
        <w:trPr>
          <w:trHeight w:val="175"/>
        </w:trPr>
        <w:tc>
          <w:tcPr>
            <w:tcW w:w="181" w:type="pct"/>
            <w:tcBorders>
              <w:top w:val="single" w:sz="4" w:space="0" w:color="auto"/>
              <w:left w:val="single" w:sz="4" w:space="0" w:color="auto"/>
              <w:bottom w:val="single" w:sz="4" w:space="0" w:color="auto"/>
              <w:right w:val="single" w:sz="4" w:space="0" w:color="auto"/>
            </w:tcBorders>
          </w:tcPr>
          <w:p w:rsidR="00F959E8" w:rsidRPr="00D963F4" w:rsidRDefault="00F959E8" w:rsidP="006C677B">
            <w:pPr>
              <w:numPr>
                <w:ilvl w:val="0"/>
                <w:numId w:val="88"/>
              </w:numPr>
              <w:jc w:val="center"/>
              <w:rPr>
                <w:snapToGrid w:val="0"/>
                <w:color w:val="000000"/>
                <w:sz w:val="24"/>
                <w:szCs w:val="24"/>
              </w:rPr>
            </w:pPr>
          </w:p>
        </w:tc>
        <w:tc>
          <w:tcPr>
            <w:tcW w:w="2728" w:type="pct"/>
            <w:tcBorders>
              <w:top w:val="single" w:sz="4" w:space="0" w:color="auto"/>
              <w:left w:val="single" w:sz="4" w:space="0" w:color="auto"/>
              <w:bottom w:val="single" w:sz="4" w:space="0" w:color="auto"/>
              <w:right w:val="single" w:sz="4" w:space="0" w:color="auto"/>
            </w:tcBorders>
          </w:tcPr>
          <w:p w:rsidR="00F959E8" w:rsidRPr="00132F52" w:rsidRDefault="00F959E8" w:rsidP="006B101A">
            <w:pPr>
              <w:jc w:val="both"/>
              <w:rPr>
                <w:snapToGrid w:val="0"/>
                <w:sz w:val="24"/>
                <w:szCs w:val="24"/>
                <w:lang w:eastAsia="en-US"/>
              </w:rPr>
            </w:pPr>
            <w:r w:rsidRPr="00132F52">
              <w:rPr>
                <w:snapToGrid w:val="0"/>
                <w:sz w:val="24"/>
                <w:szCs w:val="24"/>
              </w:rPr>
              <w:t>Producent</w:t>
            </w:r>
          </w:p>
        </w:tc>
        <w:tc>
          <w:tcPr>
            <w:tcW w:w="591" w:type="pct"/>
            <w:tcBorders>
              <w:top w:val="single" w:sz="4" w:space="0" w:color="auto"/>
              <w:left w:val="single" w:sz="4" w:space="0" w:color="auto"/>
              <w:bottom w:val="single" w:sz="4" w:space="0" w:color="auto"/>
              <w:right w:val="single" w:sz="4" w:space="0" w:color="auto"/>
            </w:tcBorders>
          </w:tcPr>
          <w:p w:rsidR="00F959E8" w:rsidRPr="00132F52" w:rsidRDefault="00F959E8" w:rsidP="006222E9">
            <w:pPr>
              <w:jc w:val="center"/>
              <w:rPr>
                <w:sz w:val="24"/>
                <w:szCs w:val="24"/>
              </w:rPr>
            </w:pPr>
            <w:r w:rsidRPr="00132F52">
              <w:rPr>
                <w:snapToGrid w:val="0"/>
                <w:color w:val="000000"/>
                <w:sz w:val="24"/>
                <w:szCs w:val="24"/>
              </w:rPr>
              <w:t>Podać</w:t>
            </w:r>
          </w:p>
        </w:tc>
        <w:tc>
          <w:tcPr>
            <w:tcW w:w="591" w:type="pct"/>
            <w:tcBorders>
              <w:top w:val="single" w:sz="4" w:space="0" w:color="auto"/>
              <w:left w:val="single" w:sz="4" w:space="0" w:color="auto"/>
              <w:bottom w:val="single" w:sz="4" w:space="0" w:color="auto"/>
              <w:right w:val="single" w:sz="4" w:space="0" w:color="auto"/>
            </w:tcBorders>
          </w:tcPr>
          <w:p w:rsidR="00F959E8" w:rsidRPr="00132F52" w:rsidRDefault="00F959E8" w:rsidP="006222E9">
            <w:pPr>
              <w:jc w:val="right"/>
              <w:rPr>
                <w:snapToGrid w:val="0"/>
                <w:color w:val="000000"/>
                <w:sz w:val="24"/>
                <w:szCs w:val="24"/>
              </w:rPr>
            </w:pPr>
          </w:p>
        </w:tc>
        <w:tc>
          <w:tcPr>
            <w:tcW w:w="909" w:type="pct"/>
            <w:tcBorders>
              <w:top w:val="single" w:sz="4" w:space="0" w:color="auto"/>
              <w:left w:val="single" w:sz="4" w:space="0" w:color="auto"/>
              <w:bottom w:val="single" w:sz="4" w:space="0" w:color="auto"/>
              <w:right w:val="single" w:sz="4" w:space="0" w:color="auto"/>
            </w:tcBorders>
          </w:tcPr>
          <w:p w:rsidR="00F959E8" w:rsidRPr="00132F52" w:rsidRDefault="00F959E8" w:rsidP="00132F52">
            <w:pPr>
              <w:jc w:val="center"/>
              <w:rPr>
                <w:sz w:val="24"/>
                <w:szCs w:val="24"/>
              </w:rPr>
            </w:pPr>
            <w:r w:rsidRPr="00132F52">
              <w:rPr>
                <w:sz w:val="24"/>
                <w:szCs w:val="24"/>
              </w:rPr>
              <w:t>Bez punktacji</w:t>
            </w:r>
          </w:p>
        </w:tc>
      </w:tr>
      <w:tr w:rsidR="00F959E8" w:rsidRPr="00D963F4" w:rsidTr="00DF12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right w:w="0" w:type="dxa"/>
          </w:tblCellMar>
        </w:tblPrEx>
        <w:trPr>
          <w:trHeight w:val="175"/>
        </w:trPr>
        <w:tc>
          <w:tcPr>
            <w:tcW w:w="181" w:type="pct"/>
            <w:tcBorders>
              <w:top w:val="single" w:sz="4" w:space="0" w:color="auto"/>
              <w:left w:val="single" w:sz="4" w:space="0" w:color="auto"/>
              <w:bottom w:val="single" w:sz="4" w:space="0" w:color="auto"/>
              <w:right w:val="single" w:sz="4" w:space="0" w:color="auto"/>
            </w:tcBorders>
          </w:tcPr>
          <w:p w:rsidR="00F959E8" w:rsidRPr="00D963F4" w:rsidRDefault="00F959E8" w:rsidP="006C677B">
            <w:pPr>
              <w:numPr>
                <w:ilvl w:val="0"/>
                <w:numId w:val="88"/>
              </w:numPr>
              <w:jc w:val="center"/>
              <w:rPr>
                <w:snapToGrid w:val="0"/>
                <w:color w:val="000000"/>
                <w:sz w:val="24"/>
                <w:szCs w:val="24"/>
              </w:rPr>
            </w:pPr>
          </w:p>
        </w:tc>
        <w:tc>
          <w:tcPr>
            <w:tcW w:w="2728" w:type="pct"/>
            <w:tcBorders>
              <w:top w:val="single" w:sz="4" w:space="0" w:color="auto"/>
              <w:left w:val="single" w:sz="4" w:space="0" w:color="auto"/>
              <w:bottom w:val="single" w:sz="4" w:space="0" w:color="auto"/>
              <w:right w:val="single" w:sz="4" w:space="0" w:color="auto"/>
            </w:tcBorders>
          </w:tcPr>
          <w:p w:rsidR="00F959E8" w:rsidRPr="00132F52" w:rsidRDefault="00F959E8" w:rsidP="006B101A">
            <w:pPr>
              <w:jc w:val="both"/>
              <w:rPr>
                <w:snapToGrid w:val="0"/>
                <w:sz w:val="24"/>
                <w:szCs w:val="24"/>
              </w:rPr>
            </w:pPr>
            <w:r w:rsidRPr="00132F52">
              <w:rPr>
                <w:snapToGrid w:val="0"/>
                <w:sz w:val="24"/>
                <w:szCs w:val="24"/>
              </w:rPr>
              <w:t>Nazwa i typ urządzenia</w:t>
            </w:r>
          </w:p>
        </w:tc>
        <w:tc>
          <w:tcPr>
            <w:tcW w:w="591" w:type="pct"/>
            <w:tcBorders>
              <w:top w:val="single" w:sz="4" w:space="0" w:color="auto"/>
              <w:left w:val="single" w:sz="4" w:space="0" w:color="auto"/>
              <w:bottom w:val="single" w:sz="4" w:space="0" w:color="auto"/>
              <w:right w:val="single" w:sz="4" w:space="0" w:color="auto"/>
            </w:tcBorders>
          </w:tcPr>
          <w:p w:rsidR="00F959E8" w:rsidRPr="00132F52" w:rsidRDefault="00F959E8" w:rsidP="006222E9">
            <w:pPr>
              <w:jc w:val="center"/>
              <w:rPr>
                <w:snapToGrid w:val="0"/>
                <w:color w:val="000000"/>
                <w:sz w:val="24"/>
                <w:szCs w:val="24"/>
              </w:rPr>
            </w:pPr>
            <w:r w:rsidRPr="00132F52">
              <w:rPr>
                <w:snapToGrid w:val="0"/>
                <w:color w:val="000000"/>
                <w:sz w:val="24"/>
                <w:szCs w:val="24"/>
              </w:rPr>
              <w:t>Podać</w:t>
            </w:r>
          </w:p>
        </w:tc>
        <w:tc>
          <w:tcPr>
            <w:tcW w:w="591" w:type="pct"/>
            <w:tcBorders>
              <w:top w:val="single" w:sz="4" w:space="0" w:color="auto"/>
              <w:left w:val="single" w:sz="4" w:space="0" w:color="auto"/>
              <w:bottom w:val="single" w:sz="4" w:space="0" w:color="auto"/>
              <w:right w:val="single" w:sz="4" w:space="0" w:color="auto"/>
            </w:tcBorders>
          </w:tcPr>
          <w:p w:rsidR="00F959E8" w:rsidRPr="00132F52" w:rsidRDefault="00F959E8" w:rsidP="006222E9">
            <w:pPr>
              <w:jc w:val="right"/>
              <w:rPr>
                <w:snapToGrid w:val="0"/>
                <w:color w:val="000000"/>
                <w:sz w:val="24"/>
                <w:szCs w:val="24"/>
              </w:rPr>
            </w:pPr>
          </w:p>
        </w:tc>
        <w:tc>
          <w:tcPr>
            <w:tcW w:w="909" w:type="pct"/>
            <w:tcBorders>
              <w:top w:val="single" w:sz="4" w:space="0" w:color="auto"/>
              <w:left w:val="single" w:sz="4" w:space="0" w:color="auto"/>
              <w:bottom w:val="single" w:sz="4" w:space="0" w:color="auto"/>
              <w:right w:val="single" w:sz="4" w:space="0" w:color="auto"/>
            </w:tcBorders>
          </w:tcPr>
          <w:p w:rsidR="00F959E8" w:rsidRPr="00132F52" w:rsidRDefault="00F959E8" w:rsidP="00132F52">
            <w:pPr>
              <w:jc w:val="center"/>
              <w:rPr>
                <w:color w:val="000000" w:themeColor="text1"/>
                <w:sz w:val="24"/>
                <w:szCs w:val="24"/>
              </w:rPr>
            </w:pPr>
            <w:r w:rsidRPr="00132F52">
              <w:rPr>
                <w:color w:val="000000" w:themeColor="text1"/>
                <w:sz w:val="24"/>
                <w:szCs w:val="24"/>
              </w:rPr>
              <w:t>Bez punktacji</w:t>
            </w:r>
          </w:p>
        </w:tc>
      </w:tr>
      <w:tr w:rsidR="00F959E8" w:rsidRPr="00D963F4" w:rsidTr="00DF12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right w:w="0" w:type="dxa"/>
          </w:tblCellMar>
        </w:tblPrEx>
        <w:trPr>
          <w:trHeight w:val="175"/>
        </w:trPr>
        <w:tc>
          <w:tcPr>
            <w:tcW w:w="181" w:type="pct"/>
            <w:tcBorders>
              <w:top w:val="single" w:sz="4" w:space="0" w:color="auto"/>
              <w:left w:val="single" w:sz="4" w:space="0" w:color="auto"/>
              <w:bottom w:val="single" w:sz="4" w:space="0" w:color="auto"/>
              <w:right w:val="single" w:sz="4" w:space="0" w:color="auto"/>
            </w:tcBorders>
          </w:tcPr>
          <w:p w:rsidR="00F959E8" w:rsidRPr="00D963F4" w:rsidRDefault="00F959E8" w:rsidP="006C677B">
            <w:pPr>
              <w:numPr>
                <w:ilvl w:val="0"/>
                <w:numId w:val="88"/>
              </w:numPr>
              <w:jc w:val="center"/>
              <w:rPr>
                <w:snapToGrid w:val="0"/>
                <w:color w:val="000000"/>
                <w:sz w:val="24"/>
                <w:szCs w:val="24"/>
              </w:rPr>
            </w:pPr>
          </w:p>
        </w:tc>
        <w:tc>
          <w:tcPr>
            <w:tcW w:w="2728" w:type="pct"/>
            <w:tcBorders>
              <w:top w:val="single" w:sz="4" w:space="0" w:color="auto"/>
              <w:left w:val="single" w:sz="4" w:space="0" w:color="auto"/>
              <w:bottom w:val="single" w:sz="4" w:space="0" w:color="auto"/>
              <w:right w:val="single" w:sz="4" w:space="0" w:color="auto"/>
            </w:tcBorders>
          </w:tcPr>
          <w:p w:rsidR="00F959E8" w:rsidRPr="00132F52" w:rsidRDefault="00F959E8" w:rsidP="006B101A">
            <w:pPr>
              <w:jc w:val="both"/>
              <w:rPr>
                <w:snapToGrid w:val="0"/>
                <w:sz w:val="24"/>
                <w:szCs w:val="24"/>
              </w:rPr>
            </w:pPr>
            <w:r w:rsidRPr="00132F52">
              <w:rPr>
                <w:color w:val="000000"/>
                <w:sz w:val="24"/>
                <w:szCs w:val="24"/>
              </w:rPr>
              <w:t xml:space="preserve">Szybkość publikowania (nagrywanie i drukowanie) na godzinę - 30 nośników </w:t>
            </w:r>
            <w:proofErr w:type="spellStart"/>
            <w:r w:rsidRPr="00132F52">
              <w:rPr>
                <w:color w:val="000000"/>
                <w:sz w:val="24"/>
                <w:szCs w:val="24"/>
              </w:rPr>
              <w:t>CD-R</w:t>
            </w:r>
            <w:proofErr w:type="spellEnd"/>
            <w:r w:rsidRPr="00132F52">
              <w:rPr>
                <w:color w:val="000000"/>
                <w:sz w:val="24"/>
                <w:szCs w:val="24"/>
              </w:rPr>
              <w:t xml:space="preserve">, 15 nośników DVD, 9 nośników </w:t>
            </w:r>
            <w:proofErr w:type="spellStart"/>
            <w:r w:rsidRPr="00132F52">
              <w:rPr>
                <w:color w:val="000000"/>
                <w:sz w:val="24"/>
                <w:szCs w:val="24"/>
              </w:rPr>
              <w:t>Blu-Ray</w:t>
            </w:r>
            <w:proofErr w:type="spellEnd"/>
          </w:p>
        </w:tc>
        <w:tc>
          <w:tcPr>
            <w:tcW w:w="591" w:type="pct"/>
            <w:tcBorders>
              <w:top w:val="single" w:sz="4" w:space="0" w:color="auto"/>
              <w:left w:val="single" w:sz="4" w:space="0" w:color="auto"/>
              <w:bottom w:val="single" w:sz="4" w:space="0" w:color="auto"/>
              <w:right w:val="single" w:sz="4" w:space="0" w:color="auto"/>
            </w:tcBorders>
          </w:tcPr>
          <w:p w:rsidR="00F959E8" w:rsidRPr="00132F52" w:rsidRDefault="00F959E8" w:rsidP="006222E9">
            <w:pPr>
              <w:jc w:val="center"/>
              <w:rPr>
                <w:snapToGrid w:val="0"/>
                <w:color w:val="000000"/>
                <w:sz w:val="24"/>
                <w:szCs w:val="24"/>
              </w:rPr>
            </w:pPr>
            <w:r w:rsidRPr="00132F52">
              <w:rPr>
                <w:snapToGrid w:val="0"/>
                <w:color w:val="000000"/>
                <w:sz w:val="24"/>
                <w:szCs w:val="24"/>
              </w:rPr>
              <w:t>Tak, Podać</w:t>
            </w:r>
          </w:p>
        </w:tc>
        <w:tc>
          <w:tcPr>
            <w:tcW w:w="591" w:type="pct"/>
            <w:tcBorders>
              <w:top w:val="single" w:sz="4" w:space="0" w:color="auto"/>
              <w:left w:val="single" w:sz="4" w:space="0" w:color="auto"/>
              <w:bottom w:val="single" w:sz="4" w:space="0" w:color="auto"/>
              <w:right w:val="single" w:sz="4" w:space="0" w:color="auto"/>
            </w:tcBorders>
          </w:tcPr>
          <w:p w:rsidR="00F959E8" w:rsidRPr="00132F52" w:rsidRDefault="00F959E8" w:rsidP="006222E9">
            <w:pPr>
              <w:jc w:val="right"/>
              <w:rPr>
                <w:snapToGrid w:val="0"/>
                <w:color w:val="000000"/>
                <w:sz w:val="24"/>
                <w:szCs w:val="24"/>
              </w:rPr>
            </w:pPr>
          </w:p>
        </w:tc>
        <w:tc>
          <w:tcPr>
            <w:tcW w:w="909" w:type="pct"/>
            <w:tcBorders>
              <w:top w:val="single" w:sz="4" w:space="0" w:color="auto"/>
              <w:left w:val="single" w:sz="4" w:space="0" w:color="auto"/>
              <w:bottom w:val="single" w:sz="4" w:space="0" w:color="auto"/>
              <w:right w:val="single" w:sz="4" w:space="0" w:color="auto"/>
            </w:tcBorders>
          </w:tcPr>
          <w:p w:rsidR="00F959E8" w:rsidRPr="00132F52" w:rsidRDefault="00F959E8" w:rsidP="00132F52">
            <w:pPr>
              <w:jc w:val="center"/>
              <w:rPr>
                <w:color w:val="000000" w:themeColor="text1"/>
                <w:sz w:val="24"/>
                <w:szCs w:val="24"/>
              </w:rPr>
            </w:pPr>
            <w:r w:rsidRPr="00132F52">
              <w:rPr>
                <w:color w:val="000000" w:themeColor="text1"/>
                <w:sz w:val="24"/>
                <w:szCs w:val="24"/>
              </w:rPr>
              <w:t>Bez punktacji</w:t>
            </w:r>
          </w:p>
        </w:tc>
      </w:tr>
      <w:tr w:rsidR="00F959E8" w:rsidRPr="00D963F4" w:rsidTr="00DF12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right w:w="0" w:type="dxa"/>
          </w:tblCellMar>
        </w:tblPrEx>
        <w:trPr>
          <w:trHeight w:val="175"/>
        </w:trPr>
        <w:tc>
          <w:tcPr>
            <w:tcW w:w="181" w:type="pct"/>
            <w:tcBorders>
              <w:top w:val="single" w:sz="4" w:space="0" w:color="auto"/>
              <w:left w:val="single" w:sz="4" w:space="0" w:color="auto"/>
              <w:bottom w:val="single" w:sz="4" w:space="0" w:color="auto"/>
              <w:right w:val="single" w:sz="4" w:space="0" w:color="auto"/>
            </w:tcBorders>
          </w:tcPr>
          <w:p w:rsidR="00F959E8" w:rsidRPr="00D963F4" w:rsidRDefault="00F959E8" w:rsidP="006C677B">
            <w:pPr>
              <w:numPr>
                <w:ilvl w:val="0"/>
                <w:numId w:val="88"/>
              </w:numPr>
              <w:jc w:val="center"/>
              <w:rPr>
                <w:snapToGrid w:val="0"/>
                <w:color w:val="000000"/>
                <w:sz w:val="24"/>
                <w:szCs w:val="24"/>
              </w:rPr>
            </w:pPr>
          </w:p>
        </w:tc>
        <w:tc>
          <w:tcPr>
            <w:tcW w:w="2728" w:type="pct"/>
            <w:tcBorders>
              <w:top w:val="single" w:sz="4" w:space="0" w:color="auto"/>
              <w:left w:val="single" w:sz="4" w:space="0" w:color="auto"/>
              <w:bottom w:val="single" w:sz="4" w:space="0" w:color="auto"/>
              <w:right w:val="single" w:sz="4" w:space="0" w:color="auto"/>
            </w:tcBorders>
          </w:tcPr>
          <w:p w:rsidR="00F959E8" w:rsidRPr="00132F52" w:rsidRDefault="00F959E8" w:rsidP="006B101A">
            <w:pPr>
              <w:jc w:val="both"/>
              <w:rPr>
                <w:color w:val="000000"/>
                <w:sz w:val="24"/>
                <w:szCs w:val="24"/>
              </w:rPr>
            </w:pPr>
            <w:r w:rsidRPr="00132F52">
              <w:rPr>
                <w:color w:val="000000"/>
                <w:sz w:val="24"/>
                <w:szCs w:val="24"/>
              </w:rPr>
              <w:t>Tryb wsadowy – 100 nośników wydruku</w:t>
            </w:r>
          </w:p>
        </w:tc>
        <w:tc>
          <w:tcPr>
            <w:tcW w:w="591" w:type="pct"/>
            <w:tcBorders>
              <w:top w:val="single" w:sz="4" w:space="0" w:color="auto"/>
              <w:left w:val="single" w:sz="4" w:space="0" w:color="auto"/>
              <w:bottom w:val="single" w:sz="4" w:space="0" w:color="auto"/>
              <w:right w:val="single" w:sz="4" w:space="0" w:color="auto"/>
            </w:tcBorders>
          </w:tcPr>
          <w:p w:rsidR="00F959E8" w:rsidRPr="00132F52" w:rsidRDefault="00F959E8" w:rsidP="006222E9">
            <w:pPr>
              <w:jc w:val="center"/>
              <w:rPr>
                <w:snapToGrid w:val="0"/>
                <w:color w:val="000000"/>
                <w:sz w:val="24"/>
                <w:szCs w:val="24"/>
              </w:rPr>
            </w:pPr>
            <w:r w:rsidRPr="00132F52">
              <w:rPr>
                <w:snapToGrid w:val="0"/>
                <w:color w:val="000000"/>
                <w:sz w:val="24"/>
                <w:szCs w:val="24"/>
              </w:rPr>
              <w:t>Tak, Podać</w:t>
            </w:r>
          </w:p>
        </w:tc>
        <w:tc>
          <w:tcPr>
            <w:tcW w:w="591" w:type="pct"/>
            <w:tcBorders>
              <w:top w:val="single" w:sz="4" w:space="0" w:color="auto"/>
              <w:left w:val="single" w:sz="4" w:space="0" w:color="auto"/>
              <w:bottom w:val="single" w:sz="4" w:space="0" w:color="auto"/>
              <w:right w:val="single" w:sz="4" w:space="0" w:color="auto"/>
            </w:tcBorders>
          </w:tcPr>
          <w:p w:rsidR="00F959E8" w:rsidRPr="00132F52" w:rsidRDefault="00F959E8" w:rsidP="006222E9">
            <w:pPr>
              <w:jc w:val="right"/>
              <w:rPr>
                <w:snapToGrid w:val="0"/>
                <w:color w:val="000000"/>
                <w:sz w:val="24"/>
                <w:szCs w:val="24"/>
              </w:rPr>
            </w:pPr>
          </w:p>
        </w:tc>
        <w:tc>
          <w:tcPr>
            <w:tcW w:w="909" w:type="pct"/>
            <w:tcBorders>
              <w:top w:val="single" w:sz="4" w:space="0" w:color="auto"/>
              <w:left w:val="single" w:sz="4" w:space="0" w:color="auto"/>
              <w:bottom w:val="single" w:sz="4" w:space="0" w:color="auto"/>
              <w:right w:val="single" w:sz="4" w:space="0" w:color="auto"/>
            </w:tcBorders>
          </w:tcPr>
          <w:p w:rsidR="00F959E8" w:rsidRPr="00132F52" w:rsidRDefault="00F959E8" w:rsidP="00132F52">
            <w:pPr>
              <w:jc w:val="center"/>
              <w:rPr>
                <w:color w:val="000000" w:themeColor="text1"/>
                <w:sz w:val="24"/>
                <w:szCs w:val="24"/>
              </w:rPr>
            </w:pPr>
            <w:r w:rsidRPr="00132F52">
              <w:rPr>
                <w:color w:val="000000" w:themeColor="text1"/>
                <w:sz w:val="24"/>
                <w:szCs w:val="24"/>
              </w:rPr>
              <w:t>Bez punktacji</w:t>
            </w:r>
          </w:p>
        </w:tc>
      </w:tr>
      <w:tr w:rsidR="00F959E8" w:rsidRPr="00D963F4" w:rsidTr="00DF12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right w:w="0" w:type="dxa"/>
          </w:tblCellMar>
        </w:tblPrEx>
        <w:trPr>
          <w:trHeight w:val="175"/>
        </w:trPr>
        <w:tc>
          <w:tcPr>
            <w:tcW w:w="181" w:type="pct"/>
            <w:tcBorders>
              <w:top w:val="single" w:sz="4" w:space="0" w:color="auto"/>
              <w:left w:val="single" w:sz="4" w:space="0" w:color="auto"/>
              <w:bottom w:val="single" w:sz="4" w:space="0" w:color="auto"/>
              <w:right w:val="single" w:sz="4" w:space="0" w:color="auto"/>
            </w:tcBorders>
          </w:tcPr>
          <w:p w:rsidR="00F959E8" w:rsidRPr="00D963F4" w:rsidRDefault="00F959E8" w:rsidP="006C677B">
            <w:pPr>
              <w:numPr>
                <w:ilvl w:val="0"/>
                <w:numId w:val="88"/>
              </w:numPr>
              <w:jc w:val="center"/>
              <w:rPr>
                <w:snapToGrid w:val="0"/>
                <w:color w:val="000000"/>
                <w:sz w:val="24"/>
                <w:szCs w:val="24"/>
              </w:rPr>
            </w:pPr>
          </w:p>
        </w:tc>
        <w:tc>
          <w:tcPr>
            <w:tcW w:w="2728" w:type="pct"/>
            <w:tcBorders>
              <w:top w:val="single" w:sz="4" w:space="0" w:color="auto"/>
              <w:left w:val="single" w:sz="4" w:space="0" w:color="auto"/>
              <w:bottom w:val="single" w:sz="4" w:space="0" w:color="auto"/>
              <w:right w:val="single" w:sz="4" w:space="0" w:color="auto"/>
            </w:tcBorders>
          </w:tcPr>
          <w:p w:rsidR="00F959E8" w:rsidRPr="00132F52" w:rsidRDefault="00F959E8" w:rsidP="006B101A">
            <w:pPr>
              <w:jc w:val="both"/>
              <w:rPr>
                <w:color w:val="000000"/>
                <w:sz w:val="24"/>
                <w:szCs w:val="24"/>
              </w:rPr>
            </w:pPr>
            <w:r w:rsidRPr="00132F52">
              <w:rPr>
                <w:color w:val="000000"/>
                <w:sz w:val="24"/>
                <w:szCs w:val="24"/>
              </w:rPr>
              <w:t>Wydajność – 50 nośników wydruku</w:t>
            </w:r>
          </w:p>
        </w:tc>
        <w:tc>
          <w:tcPr>
            <w:tcW w:w="591" w:type="pct"/>
            <w:tcBorders>
              <w:top w:val="single" w:sz="4" w:space="0" w:color="auto"/>
              <w:left w:val="single" w:sz="4" w:space="0" w:color="auto"/>
              <w:bottom w:val="single" w:sz="4" w:space="0" w:color="auto"/>
              <w:right w:val="single" w:sz="4" w:space="0" w:color="auto"/>
            </w:tcBorders>
          </w:tcPr>
          <w:p w:rsidR="00F959E8" w:rsidRPr="00132F52" w:rsidRDefault="00F959E8" w:rsidP="006222E9">
            <w:pPr>
              <w:jc w:val="center"/>
              <w:rPr>
                <w:snapToGrid w:val="0"/>
                <w:color w:val="000000"/>
                <w:sz w:val="24"/>
                <w:szCs w:val="24"/>
              </w:rPr>
            </w:pPr>
            <w:r w:rsidRPr="00132F52">
              <w:rPr>
                <w:snapToGrid w:val="0"/>
                <w:color w:val="000000"/>
                <w:sz w:val="24"/>
                <w:szCs w:val="24"/>
              </w:rPr>
              <w:t>Tak, Podać</w:t>
            </w:r>
          </w:p>
        </w:tc>
        <w:tc>
          <w:tcPr>
            <w:tcW w:w="591" w:type="pct"/>
            <w:tcBorders>
              <w:top w:val="single" w:sz="4" w:space="0" w:color="auto"/>
              <w:left w:val="single" w:sz="4" w:space="0" w:color="auto"/>
              <w:bottom w:val="single" w:sz="4" w:space="0" w:color="auto"/>
              <w:right w:val="single" w:sz="4" w:space="0" w:color="auto"/>
            </w:tcBorders>
          </w:tcPr>
          <w:p w:rsidR="00F959E8" w:rsidRPr="00132F52" w:rsidRDefault="00F959E8" w:rsidP="006222E9">
            <w:pPr>
              <w:jc w:val="right"/>
              <w:rPr>
                <w:snapToGrid w:val="0"/>
                <w:color w:val="000000"/>
                <w:sz w:val="24"/>
                <w:szCs w:val="24"/>
              </w:rPr>
            </w:pPr>
          </w:p>
        </w:tc>
        <w:tc>
          <w:tcPr>
            <w:tcW w:w="909" w:type="pct"/>
            <w:tcBorders>
              <w:top w:val="single" w:sz="4" w:space="0" w:color="auto"/>
              <w:left w:val="single" w:sz="4" w:space="0" w:color="auto"/>
              <w:bottom w:val="single" w:sz="4" w:space="0" w:color="auto"/>
              <w:right w:val="single" w:sz="4" w:space="0" w:color="auto"/>
            </w:tcBorders>
          </w:tcPr>
          <w:p w:rsidR="00F959E8" w:rsidRPr="00132F52" w:rsidRDefault="00F959E8" w:rsidP="00132F52">
            <w:pPr>
              <w:jc w:val="center"/>
              <w:rPr>
                <w:color w:val="000000" w:themeColor="text1"/>
                <w:sz w:val="24"/>
                <w:szCs w:val="24"/>
              </w:rPr>
            </w:pPr>
            <w:r w:rsidRPr="00132F52">
              <w:rPr>
                <w:color w:val="000000" w:themeColor="text1"/>
                <w:sz w:val="24"/>
                <w:szCs w:val="24"/>
              </w:rPr>
              <w:t>Bez punktacji</w:t>
            </w:r>
          </w:p>
        </w:tc>
      </w:tr>
      <w:tr w:rsidR="00F959E8" w:rsidRPr="00D963F4" w:rsidTr="00DF12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right w:w="0" w:type="dxa"/>
          </w:tblCellMar>
        </w:tblPrEx>
        <w:trPr>
          <w:trHeight w:val="175"/>
        </w:trPr>
        <w:tc>
          <w:tcPr>
            <w:tcW w:w="181" w:type="pct"/>
            <w:tcBorders>
              <w:top w:val="single" w:sz="4" w:space="0" w:color="auto"/>
              <w:left w:val="single" w:sz="4" w:space="0" w:color="auto"/>
              <w:bottom w:val="single" w:sz="4" w:space="0" w:color="auto"/>
              <w:right w:val="single" w:sz="4" w:space="0" w:color="auto"/>
            </w:tcBorders>
          </w:tcPr>
          <w:p w:rsidR="00F959E8" w:rsidRPr="00D963F4" w:rsidRDefault="00F959E8" w:rsidP="006C677B">
            <w:pPr>
              <w:numPr>
                <w:ilvl w:val="0"/>
                <w:numId w:val="88"/>
              </w:numPr>
              <w:jc w:val="center"/>
              <w:rPr>
                <w:snapToGrid w:val="0"/>
                <w:color w:val="000000"/>
                <w:sz w:val="24"/>
                <w:szCs w:val="24"/>
              </w:rPr>
            </w:pPr>
          </w:p>
        </w:tc>
        <w:tc>
          <w:tcPr>
            <w:tcW w:w="2728" w:type="pct"/>
            <w:tcBorders>
              <w:top w:val="single" w:sz="4" w:space="0" w:color="auto"/>
              <w:left w:val="single" w:sz="4" w:space="0" w:color="auto"/>
              <w:bottom w:val="single" w:sz="4" w:space="0" w:color="auto"/>
              <w:right w:val="single" w:sz="4" w:space="0" w:color="auto"/>
            </w:tcBorders>
          </w:tcPr>
          <w:p w:rsidR="00F959E8" w:rsidRPr="00132F52" w:rsidRDefault="00F959E8" w:rsidP="006B101A">
            <w:pPr>
              <w:jc w:val="both"/>
              <w:rPr>
                <w:color w:val="000000"/>
                <w:sz w:val="24"/>
                <w:szCs w:val="24"/>
              </w:rPr>
            </w:pPr>
            <w:r w:rsidRPr="00132F52">
              <w:rPr>
                <w:color w:val="000000"/>
                <w:sz w:val="24"/>
                <w:szCs w:val="24"/>
              </w:rPr>
              <w:t>Rozdzielczość drukowania – min. 1440 x 720</w:t>
            </w:r>
          </w:p>
        </w:tc>
        <w:tc>
          <w:tcPr>
            <w:tcW w:w="591" w:type="pct"/>
            <w:tcBorders>
              <w:top w:val="single" w:sz="4" w:space="0" w:color="auto"/>
              <w:left w:val="single" w:sz="4" w:space="0" w:color="auto"/>
              <w:bottom w:val="single" w:sz="4" w:space="0" w:color="auto"/>
              <w:right w:val="single" w:sz="4" w:space="0" w:color="auto"/>
            </w:tcBorders>
          </w:tcPr>
          <w:p w:rsidR="00F959E8" w:rsidRPr="00132F52" w:rsidRDefault="00F959E8" w:rsidP="006222E9">
            <w:pPr>
              <w:jc w:val="center"/>
              <w:rPr>
                <w:snapToGrid w:val="0"/>
                <w:color w:val="000000"/>
                <w:sz w:val="24"/>
                <w:szCs w:val="24"/>
              </w:rPr>
            </w:pPr>
            <w:r w:rsidRPr="00132F52">
              <w:rPr>
                <w:snapToGrid w:val="0"/>
                <w:color w:val="000000"/>
                <w:sz w:val="24"/>
                <w:szCs w:val="24"/>
              </w:rPr>
              <w:t>Tak, Podać</w:t>
            </w:r>
          </w:p>
        </w:tc>
        <w:tc>
          <w:tcPr>
            <w:tcW w:w="591" w:type="pct"/>
            <w:tcBorders>
              <w:top w:val="single" w:sz="4" w:space="0" w:color="auto"/>
              <w:left w:val="single" w:sz="4" w:space="0" w:color="auto"/>
              <w:bottom w:val="single" w:sz="4" w:space="0" w:color="auto"/>
              <w:right w:val="single" w:sz="4" w:space="0" w:color="auto"/>
            </w:tcBorders>
          </w:tcPr>
          <w:p w:rsidR="00F959E8" w:rsidRPr="00132F52" w:rsidRDefault="00F959E8" w:rsidP="006222E9">
            <w:pPr>
              <w:jc w:val="right"/>
              <w:rPr>
                <w:snapToGrid w:val="0"/>
                <w:color w:val="000000"/>
                <w:sz w:val="24"/>
                <w:szCs w:val="24"/>
              </w:rPr>
            </w:pPr>
          </w:p>
        </w:tc>
        <w:tc>
          <w:tcPr>
            <w:tcW w:w="909" w:type="pct"/>
            <w:tcBorders>
              <w:top w:val="single" w:sz="4" w:space="0" w:color="auto"/>
              <w:left w:val="single" w:sz="4" w:space="0" w:color="auto"/>
              <w:bottom w:val="single" w:sz="4" w:space="0" w:color="auto"/>
              <w:right w:val="single" w:sz="4" w:space="0" w:color="auto"/>
            </w:tcBorders>
          </w:tcPr>
          <w:p w:rsidR="00F959E8" w:rsidRPr="00132F52" w:rsidRDefault="00F959E8" w:rsidP="00132F52">
            <w:pPr>
              <w:jc w:val="center"/>
              <w:rPr>
                <w:color w:val="000000" w:themeColor="text1"/>
                <w:sz w:val="24"/>
                <w:szCs w:val="24"/>
              </w:rPr>
            </w:pPr>
            <w:r w:rsidRPr="00132F52">
              <w:rPr>
                <w:color w:val="000000" w:themeColor="text1"/>
                <w:sz w:val="24"/>
                <w:szCs w:val="24"/>
              </w:rPr>
              <w:t>Bez punktacji</w:t>
            </w:r>
          </w:p>
        </w:tc>
      </w:tr>
      <w:tr w:rsidR="00F959E8" w:rsidRPr="00D963F4" w:rsidTr="00DF12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right w:w="0" w:type="dxa"/>
          </w:tblCellMar>
        </w:tblPrEx>
        <w:trPr>
          <w:trHeight w:val="175"/>
        </w:trPr>
        <w:tc>
          <w:tcPr>
            <w:tcW w:w="181" w:type="pct"/>
            <w:tcBorders>
              <w:top w:val="single" w:sz="4" w:space="0" w:color="auto"/>
              <w:left w:val="single" w:sz="4" w:space="0" w:color="auto"/>
              <w:bottom w:val="single" w:sz="4" w:space="0" w:color="auto"/>
              <w:right w:val="single" w:sz="4" w:space="0" w:color="auto"/>
            </w:tcBorders>
          </w:tcPr>
          <w:p w:rsidR="00F959E8" w:rsidRPr="00D963F4" w:rsidRDefault="00F959E8" w:rsidP="006C677B">
            <w:pPr>
              <w:numPr>
                <w:ilvl w:val="0"/>
                <w:numId w:val="88"/>
              </w:numPr>
              <w:jc w:val="center"/>
              <w:rPr>
                <w:snapToGrid w:val="0"/>
                <w:color w:val="000000"/>
                <w:sz w:val="24"/>
                <w:szCs w:val="24"/>
              </w:rPr>
            </w:pPr>
          </w:p>
        </w:tc>
        <w:tc>
          <w:tcPr>
            <w:tcW w:w="2728" w:type="pct"/>
            <w:tcBorders>
              <w:top w:val="single" w:sz="4" w:space="0" w:color="auto"/>
              <w:left w:val="single" w:sz="4" w:space="0" w:color="auto"/>
              <w:bottom w:val="single" w:sz="4" w:space="0" w:color="auto"/>
              <w:right w:val="single" w:sz="4" w:space="0" w:color="auto"/>
            </w:tcBorders>
          </w:tcPr>
          <w:p w:rsidR="00F959E8" w:rsidRPr="00132F52" w:rsidRDefault="00F959E8" w:rsidP="006B101A">
            <w:pPr>
              <w:jc w:val="both"/>
              <w:rPr>
                <w:color w:val="000000"/>
                <w:sz w:val="24"/>
                <w:szCs w:val="24"/>
              </w:rPr>
            </w:pPr>
            <w:r w:rsidRPr="00132F52">
              <w:rPr>
                <w:color w:val="000000"/>
                <w:sz w:val="24"/>
                <w:szCs w:val="24"/>
              </w:rPr>
              <w:t>Liczba pojemników z tuszem - 6</w:t>
            </w:r>
          </w:p>
        </w:tc>
        <w:tc>
          <w:tcPr>
            <w:tcW w:w="591" w:type="pct"/>
            <w:tcBorders>
              <w:top w:val="single" w:sz="4" w:space="0" w:color="auto"/>
              <w:left w:val="single" w:sz="4" w:space="0" w:color="auto"/>
              <w:bottom w:val="single" w:sz="4" w:space="0" w:color="auto"/>
              <w:right w:val="single" w:sz="4" w:space="0" w:color="auto"/>
            </w:tcBorders>
          </w:tcPr>
          <w:p w:rsidR="00F959E8" w:rsidRPr="00132F52" w:rsidRDefault="00F959E8" w:rsidP="006222E9">
            <w:pPr>
              <w:jc w:val="center"/>
              <w:rPr>
                <w:snapToGrid w:val="0"/>
                <w:color w:val="000000"/>
                <w:sz w:val="24"/>
                <w:szCs w:val="24"/>
              </w:rPr>
            </w:pPr>
            <w:r w:rsidRPr="00132F52">
              <w:rPr>
                <w:snapToGrid w:val="0"/>
                <w:color w:val="000000"/>
                <w:sz w:val="24"/>
                <w:szCs w:val="24"/>
              </w:rPr>
              <w:t>Tak, Podać</w:t>
            </w:r>
          </w:p>
        </w:tc>
        <w:tc>
          <w:tcPr>
            <w:tcW w:w="591" w:type="pct"/>
            <w:tcBorders>
              <w:top w:val="single" w:sz="4" w:space="0" w:color="auto"/>
              <w:left w:val="single" w:sz="4" w:space="0" w:color="auto"/>
              <w:bottom w:val="single" w:sz="4" w:space="0" w:color="auto"/>
              <w:right w:val="single" w:sz="4" w:space="0" w:color="auto"/>
            </w:tcBorders>
          </w:tcPr>
          <w:p w:rsidR="00F959E8" w:rsidRPr="00132F52" w:rsidRDefault="00F959E8" w:rsidP="006222E9">
            <w:pPr>
              <w:jc w:val="right"/>
              <w:rPr>
                <w:snapToGrid w:val="0"/>
                <w:color w:val="000000"/>
                <w:sz w:val="24"/>
                <w:szCs w:val="24"/>
              </w:rPr>
            </w:pPr>
          </w:p>
        </w:tc>
        <w:tc>
          <w:tcPr>
            <w:tcW w:w="909" w:type="pct"/>
            <w:tcBorders>
              <w:top w:val="single" w:sz="4" w:space="0" w:color="auto"/>
              <w:left w:val="single" w:sz="4" w:space="0" w:color="auto"/>
              <w:bottom w:val="single" w:sz="4" w:space="0" w:color="auto"/>
              <w:right w:val="single" w:sz="4" w:space="0" w:color="auto"/>
            </w:tcBorders>
          </w:tcPr>
          <w:p w:rsidR="00F959E8" w:rsidRPr="00132F52" w:rsidRDefault="00F959E8" w:rsidP="00132F52">
            <w:pPr>
              <w:jc w:val="center"/>
              <w:rPr>
                <w:color w:val="000000" w:themeColor="text1"/>
                <w:sz w:val="24"/>
                <w:szCs w:val="24"/>
              </w:rPr>
            </w:pPr>
            <w:r w:rsidRPr="00132F52">
              <w:rPr>
                <w:color w:val="000000" w:themeColor="text1"/>
                <w:sz w:val="24"/>
                <w:szCs w:val="24"/>
              </w:rPr>
              <w:t>Bez punktacji</w:t>
            </w:r>
          </w:p>
        </w:tc>
      </w:tr>
      <w:tr w:rsidR="00F959E8" w:rsidRPr="00D963F4" w:rsidTr="00DF12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right w:w="0" w:type="dxa"/>
          </w:tblCellMar>
        </w:tblPrEx>
        <w:trPr>
          <w:trHeight w:val="175"/>
        </w:trPr>
        <w:tc>
          <w:tcPr>
            <w:tcW w:w="181" w:type="pct"/>
            <w:tcBorders>
              <w:top w:val="single" w:sz="4" w:space="0" w:color="auto"/>
              <w:left w:val="single" w:sz="4" w:space="0" w:color="auto"/>
              <w:bottom w:val="single" w:sz="4" w:space="0" w:color="auto"/>
              <w:right w:val="single" w:sz="4" w:space="0" w:color="auto"/>
            </w:tcBorders>
          </w:tcPr>
          <w:p w:rsidR="00F959E8" w:rsidRPr="00D963F4" w:rsidRDefault="00F959E8" w:rsidP="006C677B">
            <w:pPr>
              <w:numPr>
                <w:ilvl w:val="0"/>
                <w:numId w:val="88"/>
              </w:numPr>
              <w:jc w:val="center"/>
              <w:rPr>
                <w:snapToGrid w:val="0"/>
                <w:color w:val="000000"/>
                <w:sz w:val="24"/>
                <w:szCs w:val="24"/>
              </w:rPr>
            </w:pPr>
          </w:p>
        </w:tc>
        <w:tc>
          <w:tcPr>
            <w:tcW w:w="2728" w:type="pct"/>
            <w:tcBorders>
              <w:top w:val="single" w:sz="4" w:space="0" w:color="auto"/>
              <w:left w:val="single" w:sz="4" w:space="0" w:color="auto"/>
              <w:bottom w:val="single" w:sz="4" w:space="0" w:color="auto"/>
              <w:right w:val="single" w:sz="4" w:space="0" w:color="auto"/>
            </w:tcBorders>
          </w:tcPr>
          <w:p w:rsidR="00F959E8" w:rsidRPr="00132F52" w:rsidRDefault="00F959E8" w:rsidP="006B101A">
            <w:pPr>
              <w:jc w:val="both"/>
              <w:rPr>
                <w:color w:val="000000"/>
                <w:sz w:val="24"/>
                <w:szCs w:val="24"/>
              </w:rPr>
            </w:pPr>
            <w:r w:rsidRPr="00132F52">
              <w:rPr>
                <w:color w:val="000000"/>
                <w:sz w:val="24"/>
                <w:szCs w:val="24"/>
              </w:rPr>
              <w:t>Konfiguracja dysz – 180 dysz czarnych, 180 dysz na kolor</w:t>
            </w:r>
          </w:p>
        </w:tc>
        <w:tc>
          <w:tcPr>
            <w:tcW w:w="591" w:type="pct"/>
            <w:tcBorders>
              <w:top w:val="single" w:sz="4" w:space="0" w:color="auto"/>
              <w:left w:val="single" w:sz="4" w:space="0" w:color="auto"/>
              <w:bottom w:val="single" w:sz="4" w:space="0" w:color="auto"/>
              <w:right w:val="single" w:sz="4" w:space="0" w:color="auto"/>
            </w:tcBorders>
          </w:tcPr>
          <w:p w:rsidR="00F959E8" w:rsidRPr="00132F52" w:rsidRDefault="00F959E8" w:rsidP="006222E9">
            <w:pPr>
              <w:jc w:val="center"/>
              <w:rPr>
                <w:snapToGrid w:val="0"/>
                <w:color w:val="000000"/>
                <w:sz w:val="24"/>
                <w:szCs w:val="24"/>
              </w:rPr>
            </w:pPr>
            <w:r w:rsidRPr="00132F52">
              <w:rPr>
                <w:snapToGrid w:val="0"/>
                <w:color w:val="000000"/>
                <w:sz w:val="24"/>
                <w:szCs w:val="24"/>
              </w:rPr>
              <w:t>Tak, Podać</w:t>
            </w:r>
          </w:p>
        </w:tc>
        <w:tc>
          <w:tcPr>
            <w:tcW w:w="591" w:type="pct"/>
            <w:tcBorders>
              <w:top w:val="single" w:sz="4" w:space="0" w:color="auto"/>
              <w:left w:val="single" w:sz="4" w:space="0" w:color="auto"/>
              <w:bottom w:val="single" w:sz="4" w:space="0" w:color="auto"/>
              <w:right w:val="single" w:sz="4" w:space="0" w:color="auto"/>
            </w:tcBorders>
          </w:tcPr>
          <w:p w:rsidR="00F959E8" w:rsidRPr="00132F52" w:rsidRDefault="00F959E8" w:rsidP="006222E9">
            <w:pPr>
              <w:jc w:val="right"/>
              <w:rPr>
                <w:snapToGrid w:val="0"/>
                <w:color w:val="000000"/>
                <w:sz w:val="24"/>
                <w:szCs w:val="24"/>
              </w:rPr>
            </w:pPr>
          </w:p>
        </w:tc>
        <w:tc>
          <w:tcPr>
            <w:tcW w:w="909" w:type="pct"/>
            <w:tcBorders>
              <w:top w:val="single" w:sz="4" w:space="0" w:color="auto"/>
              <w:left w:val="single" w:sz="4" w:space="0" w:color="auto"/>
              <w:bottom w:val="single" w:sz="4" w:space="0" w:color="auto"/>
              <w:right w:val="single" w:sz="4" w:space="0" w:color="auto"/>
            </w:tcBorders>
          </w:tcPr>
          <w:p w:rsidR="00F959E8" w:rsidRPr="00132F52" w:rsidRDefault="00F959E8" w:rsidP="00132F52">
            <w:pPr>
              <w:jc w:val="center"/>
              <w:rPr>
                <w:sz w:val="24"/>
                <w:szCs w:val="24"/>
              </w:rPr>
            </w:pPr>
            <w:r w:rsidRPr="00132F52">
              <w:rPr>
                <w:sz w:val="24"/>
                <w:szCs w:val="24"/>
              </w:rPr>
              <w:t>Bez punktacji</w:t>
            </w:r>
          </w:p>
        </w:tc>
      </w:tr>
      <w:tr w:rsidR="00F959E8" w:rsidRPr="00D963F4" w:rsidTr="00DF12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right w:w="0" w:type="dxa"/>
          </w:tblCellMar>
        </w:tblPrEx>
        <w:trPr>
          <w:trHeight w:val="175"/>
        </w:trPr>
        <w:tc>
          <w:tcPr>
            <w:tcW w:w="181" w:type="pct"/>
            <w:tcBorders>
              <w:top w:val="single" w:sz="4" w:space="0" w:color="auto"/>
              <w:left w:val="single" w:sz="4" w:space="0" w:color="auto"/>
              <w:bottom w:val="single" w:sz="4" w:space="0" w:color="auto"/>
              <w:right w:val="single" w:sz="4" w:space="0" w:color="auto"/>
            </w:tcBorders>
          </w:tcPr>
          <w:p w:rsidR="00F959E8" w:rsidRPr="00D963F4" w:rsidRDefault="00F959E8" w:rsidP="006C677B">
            <w:pPr>
              <w:numPr>
                <w:ilvl w:val="0"/>
                <w:numId w:val="88"/>
              </w:numPr>
              <w:jc w:val="center"/>
              <w:rPr>
                <w:snapToGrid w:val="0"/>
                <w:color w:val="000000"/>
                <w:sz w:val="24"/>
                <w:szCs w:val="24"/>
              </w:rPr>
            </w:pPr>
          </w:p>
        </w:tc>
        <w:tc>
          <w:tcPr>
            <w:tcW w:w="2728" w:type="pct"/>
            <w:tcBorders>
              <w:top w:val="single" w:sz="4" w:space="0" w:color="auto"/>
              <w:left w:val="single" w:sz="4" w:space="0" w:color="auto"/>
              <w:bottom w:val="single" w:sz="4" w:space="0" w:color="auto"/>
              <w:right w:val="single" w:sz="4" w:space="0" w:color="auto"/>
            </w:tcBorders>
          </w:tcPr>
          <w:p w:rsidR="00F959E8" w:rsidRPr="00132F52" w:rsidRDefault="00F959E8" w:rsidP="006B101A">
            <w:pPr>
              <w:jc w:val="both"/>
              <w:rPr>
                <w:color w:val="000000"/>
                <w:sz w:val="24"/>
                <w:szCs w:val="24"/>
              </w:rPr>
            </w:pPr>
            <w:r w:rsidRPr="00132F52">
              <w:rPr>
                <w:color w:val="000000"/>
                <w:sz w:val="24"/>
                <w:szCs w:val="24"/>
              </w:rPr>
              <w:t>Kierunek drukowania – Dwukierunkowo, Jednokierunkowo</w:t>
            </w:r>
          </w:p>
        </w:tc>
        <w:tc>
          <w:tcPr>
            <w:tcW w:w="591" w:type="pct"/>
            <w:tcBorders>
              <w:top w:val="single" w:sz="4" w:space="0" w:color="auto"/>
              <w:left w:val="single" w:sz="4" w:space="0" w:color="auto"/>
              <w:bottom w:val="single" w:sz="4" w:space="0" w:color="auto"/>
              <w:right w:val="single" w:sz="4" w:space="0" w:color="auto"/>
            </w:tcBorders>
          </w:tcPr>
          <w:p w:rsidR="00F959E8" w:rsidRPr="00132F52" w:rsidRDefault="00F959E8" w:rsidP="006222E9">
            <w:pPr>
              <w:jc w:val="center"/>
              <w:rPr>
                <w:snapToGrid w:val="0"/>
                <w:color w:val="000000"/>
                <w:sz w:val="24"/>
                <w:szCs w:val="24"/>
              </w:rPr>
            </w:pPr>
            <w:r w:rsidRPr="00132F52">
              <w:rPr>
                <w:snapToGrid w:val="0"/>
                <w:color w:val="000000"/>
                <w:sz w:val="24"/>
                <w:szCs w:val="24"/>
              </w:rPr>
              <w:t>Tak, Podać</w:t>
            </w:r>
          </w:p>
        </w:tc>
        <w:tc>
          <w:tcPr>
            <w:tcW w:w="591" w:type="pct"/>
            <w:tcBorders>
              <w:top w:val="single" w:sz="4" w:space="0" w:color="auto"/>
              <w:left w:val="single" w:sz="4" w:space="0" w:color="auto"/>
              <w:bottom w:val="single" w:sz="4" w:space="0" w:color="auto"/>
              <w:right w:val="single" w:sz="4" w:space="0" w:color="auto"/>
            </w:tcBorders>
          </w:tcPr>
          <w:p w:rsidR="00F959E8" w:rsidRPr="00132F52" w:rsidRDefault="00F959E8" w:rsidP="006222E9">
            <w:pPr>
              <w:jc w:val="right"/>
              <w:rPr>
                <w:snapToGrid w:val="0"/>
                <w:color w:val="000000"/>
                <w:sz w:val="24"/>
                <w:szCs w:val="24"/>
              </w:rPr>
            </w:pPr>
          </w:p>
        </w:tc>
        <w:tc>
          <w:tcPr>
            <w:tcW w:w="909" w:type="pct"/>
            <w:tcBorders>
              <w:top w:val="single" w:sz="4" w:space="0" w:color="auto"/>
              <w:left w:val="single" w:sz="4" w:space="0" w:color="auto"/>
              <w:bottom w:val="single" w:sz="4" w:space="0" w:color="auto"/>
              <w:right w:val="single" w:sz="4" w:space="0" w:color="auto"/>
            </w:tcBorders>
          </w:tcPr>
          <w:p w:rsidR="00F959E8" w:rsidRPr="00132F52" w:rsidRDefault="00F959E8" w:rsidP="00132F52">
            <w:pPr>
              <w:jc w:val="center"/>
              <w:rPr>
                <w:color w:val="000000" w:themeColor="text1"/>
                <w:sz w:val="24"/>
                <w:szCs w:val="24"/>
              </w:rPr>
            </w:pPr>
            <w:r w:rsidRPr="00132F52">
              <w:rPr>
                <w:color w:val="000000" w:themeColor="text1"/>
                <w:sz w:val="24"/>
                <w:szCs w:val="24"/>
              </w:rPr>
              <w:t>Bez punktacji</w:t>
            </w:r>
          </w:p>
        </w:tc>
      </w:tr>
      <w:tr w:rsidR="00F959E8" w:rsidRPr="00D963F4" w:rsidTr="00DF12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right w:w="0" w:type="dxa"/>
          </w:tblCellMar>
        </w:tblPrEx>
        <w:trPr>
          <w:trHeight w:val="175"/>
        </w:trPr>
        <w:tc>
          <w:tcPr>
            <w:tcW w:w="181" w:type="pct"/>
            <w:tcBorders>
              <w:top w:val="single" w:sz="4" w:space="0" w:color="auto"/>
              <w:left w:val="single" w:sz="4" w:space="0" w:color="auto"/>
              <w:bottom w:val="single" w:sz="4" w:space="0" w:color="auto"/>
              <w:right w:val="single" w:sz="4" w:space="0" w:color="auto"/>
            </w:tcBorders>
          </w:tcPr>
          <w:p w:rsidR="00F959E8" w:rsidRPr="00D963F4" w:rsidRDefault="00F959E8" w:rsidP="006C677B">
            <w:pPr>
              <w:numPr>
                <w:ilvl w:val="0"/>
                <w:numId w:val="88"/>
              </w:numPr>
              <w:jc w:val="center"/>
              <w:rPr>
                <w:snapToGrid w:val="0"/>
                <w:color w:val="000000"/>
                <w:sz w:val="24"/>
                <w:szCs w:val="24"/>
              </w:rPr>
            </w:pPr>
          </w:p>
        </w:tc>
        <w:tc>
          <w:tcPr>
            <w:tcW w:w="2728" w:type="pct"/>
            <w:tcBorders>
              <w:top w:val="single" w:sz="4" w:space="0" w:color="auto"/>
              <w:left w:val="single" w:sz="4" w:space="0" w:color="auto"/>
              <w:bottom w:val="single" w:sz="4" w:space="0" w:color="auto"/>
              <w:right w:val="single" w:sz="4" w:space="0" w:color="auto"/>
            </w:tcBorders>
          </w:tcPr>
          <w:p w:rsidR="00F959E8" w:rsidRPr="00132F52" w:rsidRDefault="00F959E8" w:rsidP="006B101A">
            <w:pPr>
              <w:jc w:val="both"/>
              <w:rPr>
                <w:color w:val="000000"/>
                <w:sz w:val="24"/>
                <w:szCs w:val="24"/>
              </w:rPr>
            </w:pPr>
            <w:r w:rsidRPr="00132F52">
              <w:rPr>
                <w:color w:val="000000"/>
                <w:sz w:val="24"/>
                <w:szCs w:val="24"/>
              </w:rPr>
              <w:t>Liczba napędów – min. 2</w:t>
            </w:r>
          </w:p>
        </w:tc>
        <w:tc>
          <w:tcPr>
            <w:tcW w:w="591" w:type="pct"/>
            <w:tcBorders>
              <w:top w:val="single" w:sz="4" w:space="0" w:color="auto"/>
              <w:left w:val="single" w:sz="4" w:space="0" w:color="auto"/>
              <w:bottom w:val="single" w:sz="4" w:space="0" w:color="auto"/>
              <w:right w:val="single" w:sz="4" w:space="0" w:color="auto"/>
            </w:tcBorders>
          </w:tcPr>
          <w:p w:rsidR="00F959E8" w:rsidRPr="00132F52" w:rsidRDefault="00F959E8" w:rsidP="006222E9">
            <w:pPr>
              <w:jc w:val="center"/>
              <w:rPr>
                <w:snapToGrid w:val="0"/>
                <w:color w:val="000000"/>
                <w:sz w:val="24"/>
                <w:szCs w:val="24"/>
              </w:rPr>
            </w:pPr>
            <w:r w:rsidRPr="00132F52">
              <w:rPr>
                <w:snapToGrid w:val="0"/>
                <w:color w:val="000000"/>
                <w:sz w:val="24"/>
                <w:szCs w:val="24"/>
              </w:rPr>
              <w:t>Tak, Podać</w:t>
            </w:r>
          </w:p>
        </w:tc>
        <w:tc>
          <w:tcPr>
            <w:tcW w:w="591" w:type="pct"/>
            <w:tcBorders>
              <w:top w:val="single" w:sz="4" w:space="0" w:color="auto"/>
              <w:left w:val="single" w:sz="4" w:space="0" w:color="auto"/>
              <w:bottom w:val="single" w:sz="4" w:space="0" w:color="auto"/>
              <w:right w:val="single" w:sz="4" w:space="0" w:color="auto"/>
            </w:tcBorders>
          </w:tcPr>
          <w:p w:rsidR="00F959E8" w:rsidRPr="00132F52" w:rsidRDefault="00F959E8" w:rsidP="006222E9">
            <w:pPr>
              <w:jc w:val="right"/>
              <w:rPr>
                <w:snapToGrid w:val="0"/>
                <w:color w:val="000000"/>
                <w:sz w:val="24"/>
                <w:szCs w:val="24"/>
              </w:rPr>
            </w:pPr>
          </w:p>
        </w:tc>
        <w:tc>
          <w:tcPr>
            <w:tcW w:w="909" w:type="pct"/>
            <w:tcBorders>
              <w:top w:val="single" w:sz="4" w:space="0" w:color="auto"/>
              <w:left w:val="single" w:sz="4" w:space="0" w:color="auto"/>
              <w:bottom w:val="single" w:sz="4" w:space="0" w:color="auto"/>
              <w:right w:val="single" w:sz="4" w:space="0" w:color="auto"/>
            </w:tcBorders>
          </w:tcPr>
          <w:p w:rsidR="00F959E8" w:rsidRPr="00132F52" w:rsidRDefault="00F959E8" w:rsidP="00132F52">
            <w:pPr>
              <w:jc w:val="center"/>
              <w:rPr>
                <w:color w:val="000000" w:themeColor="text1"/>
                <w:sz w:val="24"/>
                <w:szCs w:val="24"/>
              </w:rPr>
            </w:pPr>
            <w:r w:rsidRPr="00132F52">
              <w:rPr>
                <w:color w:val="000000" w:themeColor="text1"/>
                <w:sz w:val="24"/>
                <w:szCs w:val="24"/>
              </w:rPr>
              <w:t>Bez punktacji</w:t>
            </w:r>
          </w:p>
        </w:tc>
      </w:tr>
      <w:tr w:rsidR="00F959E8" w:rsidRPr="00D963F4" w:rsidTr="00DF12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right w:w="0" w:type="dxa"/>
          </w:tblCellMar>
        </w:tblPrEx>
        <w:trPr>
          <w:trHeight w:val="175"/>
        </w:trPr>
        <w:tc>
          <w:tcPr>
            <w:tcW w:w="181" w:type="pct"/>
            <w:tcBorders>
              <w:top w:val="single" w:sz="4" w:space="0" w:color="auto"/>
              <w:left w:val="single" w:sz="4" w:space="0" w:color="auto"/>
              <w:bottom w:val="single" w:sz="4" w:space="0" w:color="auto"/>
              <w:right w:val="single" w:sz="4" w:space="0" w:color="auto"/>
            </w:tcBorders>
          </w:tcPr>
          <w:p w:rsidR="00F959E8" w:rsidRPr="00D963F4" w:rsidRDefault="00F959E8" w:rsidP="006C677B">
            <w:pPr>
              <w:numPr>
                <w:ilvl w:val="0"/>
                <w:numId w:val="88"/>
              </w:numPr>
              <w:jc w:val="center"/>
              <w:rPr>
                <w:snapToGrid w:val="0"/>
                <w:color w:val="000000"/>
                <w:sz w:val="24"/>
                <w:szCs w:val="24"/>
              </w:rPr>
            </w:pPr>
          </w:p>
        </w:tc>
        <w:tc>
          <w:tcPr>
            <w:tcW w:w="2728" w:type="pct"/>
            <w:tcBorders>
              <w:top w:val="single" w:sz="4" w:space="0" w:color="auto"/>
              <w:left w:val="single" w:sz="4" w:space="0" w:color="auto"/>
              <w:bottom w:val="single" w:sz="4" w:space="0" w:color="auto"/>
              <w:right w:val="single" w:sz="4" w:space="0" w:color="auto"/>
            </w:tcBorders>
          </w:tcPr>
          <w:p w:rsidR="00F959E8" w:rsidRPr="00132F52" w:rsidRDefault="00F959E8" w:rsidP="006B101A">
            <w:pPr>
              <w:jc w:val="both"/>
              <w:rPr>
                <w:color w:val="000000"/>
                <w:sz w:val="24"/>
                <w:szCs w:val="24"/>
              </w:rPr>
            </w:pPr>
            <w:r w:rsidRPr="00132F52">
              <w:rPr>
                <w:color w:val="000000"/>
                <w:sz w:val="24"/>
                <w:szCs w:val="24"/>
              </w:rPr>
              <w:t xml:space="preserve">Wymiary –  max 377 x 493 x 348 </w:t>
            </w:r>
            <w:r w:rsidRPr="00132F52">
              <w:rPr>
                <w:sz w:val="24"/>
                <w:szCs w:val="24"/>
              </w:rPr>
              <w:t> (Szerokość x Głębokość x Wysokość)</w:t>
            </w:r>
          </w:p>
        </w:tc>
        <w:tc>
          <w:tcPr>
            <w:tcW w:w="591" w:type="pct"/>
            <w:tcBorders>
              <w:top w:val="single" w:sz="4" w:space="0" w:color="auto"/>
              <w:left w:val="single" w:sz="4" w:space="0" w:color="auto"/>
              <w:bottom w:val="single" w:sz="4" w:space="0" w:color="auto"/>
              <w:right w:val="single" w:sz="4" w:space="0" w:color="auto"/>
            </w:tcBorders>
          </w:tcPr>
          <w:p w:rsidR="00F959E8" w:rsidRPr="00132F52" w:rsidRDefault="00F959E8" w:rsidP="006222E9">
            <w:pPr>
              <w:jc w:val="center"/>
              <w:rPr>
                <w:snapToGrid w:val="0"/>
                <w:color w:val="000000"/>
                <w:sz w:val="24"/>
                <w:szCs w:val="24"/>
              </w:rPr>
            </w:pPr>
            <w:r w:rsidRPr="00132F52">
              <w:rPr>
                <w:snapToGrid w:val="0"/>
                <w:color w:val="000000"/>
                <w:sz w:val="24"/>
                <w:szCs w:val="24"/>
              </w:rPr>
              <w:t>Tak, Podać</w:t>
            </w:r>
          </w:p>
        </w:tc>
        <w:tc>
          <w:tcPr>
            <w:tcW w:w="591" w:type="pct"/>
            <w:tcBorders>
              <w:top w:val="single" w:sz="4" w:space="0" w:color="auto"/>
              <w:left w:val="single" w:sz="4" w:space="0" w:color="auto"/>
              <w:bottom w:val="single" w:sz="4" w:space="0" w:color="auto"/>
              <w:right w:val="single" w:sz="4" w:space="0" w:color="auto"/>
            </w:tcBorders>
          </w:tcPr>
          <w:p w:rsidR="00F959E8" w:rsidRPr="00132F52" w:rsidRDefault="00F959E8" w:rsidP="006222E9">
            <w:pPr>
              <w:jc w:val="right"/>
              <w:rPr>
                <w:snapToGrid w:val="0"/>
                <w:color w:val="000000"/>
                <w:sz w:val="24"/>
                <w:szCs w:val="24"/>
              </w:rPr>
            </w:pPr>
          </w:p>
        </w:tc>
        <w:tc>
          <w:tcPr>
            <w:tcW w:w="909" w:type="pct"/>
            <w:tcBorders>
              <w:top w:val="single" w:sz="4" w:space="0" w:color="auto"/>
              <w:left w:val="single" w:sz="4" w:space="0" w:color="auto"/>
              <w:bottom w:val="single" w:sz="4" w:space="0" w:color="auto"/>
              <w:right w:val="single" w:sz="4" w:space="0" w:color="auto"/>
            </w:tcBorders>
          </w:tcPr>
          <w:p w:rsidR="00F959E8" w:rsidRPr="00132F52" w:rsidRDefault="00F959E8" w:rsidP="00132F52">
            <w:pPr>
              <w:jc w:val="center"/>
              <w:rPr>
                <w:color w:val="000000" w:themeColor="text1"/>
                <w:sz w:val="24"/>
                <w:szCs w:val="24"/>
              </w:rPr>
            </w:pPr>
            <w:r w:rsidRPr="00132F52">
              <w:rPr>
                <w:color w:val="000000" w:themeColor="text1"/>
                <w:sz w:val="24"/>
                <w:szCs w:val="24"/>
              </w:rPr>
              <w:t>Bez punktacji</w:t>
            </w:r>
          </w:p>
        </w:tc>
      </w:tr>
      <w:tr w:rsidR="00F959E8" w:rsidRPr="00D963F4" w:rsidTr="00DF12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right w:w="0" w:type="dxa"/>
          </w:tblCellMar>
        </w:tblPrEx>
        <w:trPr>
          <w:trHeight w:val="175"/>
        </w:trPr>
        <w:tc>
          <w:tcPr>
            <w:tcW w:w="181" w:type="pct"/>
            <w:tcBorders>
              <w:top w:val="single" w:sz="4" w:space="0" w:color="auto"/>
              <w:left w:val="single" w:sz="4" w:space="0" w:color="auto"/>
              <w:bottom w:val="single" w:sz="4" w:space="0" w:color="auto"/>
              <w:right w:val="single" w:sz="4" w:space="0" w:color="auto"/>
            </w:tcBorders>
          </w:tcPr>
          <w:p w:rsidR="00F959E8" w:rsidRPr="00D963F4" w:rsidRDefault="00F959E8" w:rsidP="006C677B">
            <w:pPr>
              <w:numPr>
                <w:ilvl w:val="0"/>
                <w:numId w:val="88"/>
              </w:numPr>
              <w:jc w:val="center"/>
              <w:rPr>
                <w:snapToGrid w:val="0"/>
                <w:color w:val="000000"/>
                <w:sz w:val="24"/>
                <w:szCs w:val="24"/>
              </w:rPr>
            </w:pPr>
          </w:p>
        </w:tc>
        <w:tc>
          <w:tcPr>
            <w:tcW w:w="2728" w:type="pct"/>
            <w:tcBorders>
              <w:top w:val="single" w:sz="4" w:space="0" w:color="auto"/>
              <w:left w:val="single" w:sz="4" w:space="0" w:color="auto"/>
              <w:bottom w:val="single" w:sz="4" w:space="0" w:color="auto"/>
              <w:right w:val="single" w:sz="4" w:space="0" w:color="auto"/>
            </w:tcBorders>
          </w:tcPr>
          <w:p w:rsidR="00F959E8" w:rsidRPr="00132F52" w:rsidRDefault="00F959E8" w:rsidP="006B101A">
            <w:pPr>
              <w:jc w:val="both"/>
              <w:rPr>
                <w:color w:val="000000"/>
                <w:sz w:val="24"/>
                <w:szCs w:val="24"/>
              </w:rPr>
            </w:pPr>
            <w:r w:rsidRPr="00132F52">
              <w:rPr>
                <w:color w:val="000000"/>
                <w:sz w:val="24"/>
                <w:szCs w:val="24"/>
              </w:rPr>
              <w:t>Waga – max 25 kg</w:t>
            </w:r>
          </w:p>
        </w:tc>
        <w:tc>
          <w:tcPr>
            <w:tcW w:w="591" w:type="pct"/>
            <w:tcBorders>
              <w:top w:val="single" w:sz="4" w:space="0" w:color="auto"/>
              <w:left w:val="single" w:sz="4" w:space="0" w:color="auto"/>
              <w:bottom w:val="single" w:sz="4" w:space="0" w:color="auto"/>
              <w:right w:val="single" w:sz="4" w:space="0" w:color="auto"/>
            </w:tcBorders>
          </w:tcPr>
          <w:p w:rsidR="00F959E8" w:rsidRPr="00132F52" w:rsidRDefault="00F959E8" w:rsidP="006222E9">
            <w:pPr>
              <w:jc w:val="center"/>
              <w:rPr>
                <w:snapToGrid w:val="0"/>
                <w:color w:val="000000"/>
                <w:sz w:val="24"/>
                <w:szCs w:val="24"/>
              </w:rPr>
            </w:pPr>
            <w:r w:rsidRPr="00132F52">
              <w:rPr>
                <w:snapToGrid w:val="0"/>
                <w:color w:val="000000"/>
                <w:sz w:val="24"/>
                <w:szCs w:val="24"/>
              </w:rPr>
              <w:t>Tak, Podać</w:t>
            </w:r>
          </w:p>
        </w:tc>
        <w:tc>
          <w:tcPr>
            <w:tcW w:w="591" w:type="pct"/>
            <w:tcBorders>
              <w:top w:val="single" w:sz="4" w:space="0" w:color="auto"/>
              <w:left w:val="single" w:sz="4" w:space="0" w:color="auto"/>
              <w:bottom w:val="single" w:sz="4" w:space="0" w:color="auto"/>
              <w:right w:val="single" w:sz="4" w:space="0" w:color="auto"/>
            </w:tcBorders>
          </w:tcPr>
          <w:p w:rsidR="00F959E8" w:rsidRPr="00132F52" w:rsidRDefault="00F959E8" w:rsidP="006222E9">
            <w:pPr>
              <w:jc w:val="right"/>
              <w:rPr>
                <w:snapToGrid w:val="0"/>
                <w:color w:val="000000"/>
                <w:sz w:val="24"/>
                <w:szCs w:val="24"/>
              </w:rPr>
            </w:pPr>
          </w:p>
        </w:tc>
        <w:tc>
          <w:tcPr>
            <w:tcW w:w="909" w:type="pct"/>
            <w:tcBorders>
              <w:top w:val="single" w:sz="4" w:space="0" w:color="auto"/>
              <w:left w:val="single" w:sz="4" w:space="0" w:color="auto"/>
              <w:bottom w:val="single" w:sz="4" w:space="0" w:color="auto"/>
              <w:right w:val="single" w:sz="4" w:space="0" w:color="auto"/>
            </w:tcBorders>
          </w:tcPr>
          <w:p w:rsidR="00F959E8" w:rsidRPr="00132F52" w:rsidRDefault="00F959E8" w:rsidP="00132F52">
            <w:pPr>
              <w:jc w:val="center"/>
              <w:rPr>
                <w:color w:val="000000" w:themeColor="text1"/>
                <w:sz w:val="24"/>
                <w:szCs w:val="24"/>
              </w:rPr>
            </w:pPr>
            <w:r w:rsidRPr="00132F52">
              <w:rPr>
                <w:color w:val="000000" w:themeColor="text1"/>
                <w:sz w:val="24"/>
                <w:szCs w:val="24"/>
              </w:rPr>
              <w:t>Bez punktacji</w:t>
            </w:r>
          </w:p>
        </w:tc>
      </w:tr>
      <w:tr w:rsidR="00F959E8" w:rsidRPr="00D963F4" w:rsidTr="00DF12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right w:w="0" w:type="dxa"/>
          </w:tblCellMar>
        </w:tblPrEx>
        <w:trPr>
          <w:trHeight w:val="175"/>
        </w:trPr>
        <w:tc>
          <w:tcPr>
            <w:tcW w:w="181" w:type="pct"/>
            <w:tcBorders>
              <w:top w:val="single" w:sz="4" w:space="0" w:color="auto"/>
              <w:left w:val="single" w:sz="4" w:space="0" w:color="auto"/>
              <w:bottom w:val="single" w:sz="4" w:space="0" w:color="auto"/>
              <w:right w:val="single" w:sz="4" w:space="0" w:color="auto"/>
            </w:tcBorders>
          </w:tcPr>
          <w:p w:rsidR="00F959E8" w:rsidRPr="00D963F4" w:rsidRDefault="00F959E8" w:rsidP="006C677B">
            <w:pPr>
              <w:numPr>
                <w:ilvl w:val="0"/>
                <w:numId w:val="88"/>
              </w:numPr>
              <w:jc w:val="center"/>
              <w:rPr>
                <w:snapToGrid w:val="0"/>
                <w:color w:val="000000"/>
                <w:sz w:val="24"/>
                <w:szCs w:val="24"/>
              </w:rPr>
            </w:pPr>
          </w:p>
        </w:tc>
        <w:tc>
          <w:tcPr>
            <w:tcW w:w="2728" w:type="pct"/>
            <w:tcBorders>
              <w:top w:val="single" w:sz="4" w:space="0" w:color="auto"/>
              <w:left w:val="single" w:sz="4" w:space="0" w:color="auto"/>
              <w:bottom w:val="single" w:sz="4" w:space="0" w:color="auto"/>
              <w:right w:val="single" w:sz="4" w:space="0" w:color="auto"/>
            </w:tcBorders>
          </w:tcPr>
          <w:p w:rsidR="00F959E8" w:rsidRPr="00132F52" w:rsidRDefault="00F959E8" w:rsidP="006B101A">
            <w:pPr>
              <w:jc w:val="both"/>
              <w:rPr>
                <w:color w:val="000000"/>
                <w:sz w:val="24"/>
                <w:szCs w:val="24"/>
              </w:rPr>
            </w:pPr>
            <w:r w:rsidRPr="00132F52">
              <w:rPr>
                <w:color w:val="000000"/>
                <w:sz w:val="24"/>
                <w:szCs w:val="24"/>
              </w:rPr>
              <w:t xml:space="preserve">Poziom hałasu – Praca: </w:t>
            </w:r>
            <w:proofErr w:type="spellStart"/>
            <w:r w:rsidRPr="00132F52">
              <w:rPr>
                <w:color w:val="000000"/>
                <w:sz w:val="24"/>
                <w:szCs w:val="24"/>
              </w:rPr>
              <w:t>max</w:t>
            </w:r>
            <w:proofErr w:type="spellEnd"/>
            <w:r w:rsidRPr="00132F52">
              <w:rPr>
                <w:color w:val="000000"/>
                <w:sz w:val="24"/>
                <w:szCs w:val="24"/>
              </w:rPr>
              <w:t xml:space="preserve">. 45 </w:t>
            </w:r>
            <w:proofErr w:type="spellStart"/>
            <w:r w:rsidRPr="00132F52">
              <w:rPr>
                <w:color w:val="000000"/>
                <w:sz w:val="24"/>
                <w:szCs w:val="24"/>
              </w:rPr>
              <w:t>dB</w:t>
            </w:r>
            <w:proofErr w:type="spellEnd"/>
            <w:r w:rsidRPr="00132F52">
              <w:rPr>
                <w:color w:val="000000"/>
                <w:sz w:val="24"/>
                <w:szCs w:val="24"/>
              </w:rPr>
              <w:t xml:space="preserve"> (A)</w:t>
            </w:r>
          </w:p>
        </w:tc>
        <w:tc>
          <w:tcPr>
            <w:tcW w:w="591" w:type="pct"/>
            <w:tcBorders>
              <w:top w:val="single" w:sz="4" w:space="0" w:color="auto"/>
              <w:left w:val="single" w:sz="4" w:space="0" w:color="auto"/>
              <w:bottom w:val="single" w:sz="4" w:space="0" w:color="auto"/>
              <w:right w:val="single" w:sz="4" w:space="0" w:color="auto"/>
            </w:tcBorders>
          </w:tcPr>
          <w:p w:rsidR="00F959E8" w:rsidRPr="00132F52" w:rsidRDefault="00F959E8" w:rsidP="006222E9">
            <w:pPr>
              <w:jc w:val="center"/>
              <w:rPr>
                <w:snapToGrid w:val="0"/>
                <w:color w:val="000000"/>
                <w:sz w:val="24"/>
                <w:szCs w:val="24"/>
              </w:rPr>
            </w:pPr>
            <w:r w:rsidRPr="00132F52">
              <w:rPr>
                <w:snapToGrid w:val="0"/>
                <w:color w:val="000000"/>
                <w:sz w:val="24"/>
                <w:szCs w:val="24"/>
              </w:rPr>
              <w:t>Tak, Podać</w:t>
            </w:r>
          </w:p>
        </w:tc>
        <w:tc>
          <w:tcPr>
            <w:tcW w:w="591" w:type="pct"/>
            <w:tcBorders>
              <w:top w:val="single" w:sz="4" w:space="0" w:color="auto"/>
              <w:left w:val="single" w:sz="4" w:space="0" w:color="auto"/>
              <w:bottom w:val="single" w:sz="4" w:space="0" w:color="auto"/>
              <w:right w:val="single" w:sz="4" w:space="0" w:color="auto"/>
            </w:tcBorders>
          </w:tcPr>
          <w:p w:rsidR="00F959E8" w:rsidRPr="00132F52" w:rsidRDefault="00F959E8" w:rsidP="006222E9">
            <w:pPr>
              <w:jc w:val="right"/>
              <w:rPr>
                <w:snapToGrid w:val="0"/>
                <w:color w:val="000000"/>
                <w:sz w:val="24"/>
                <w:szCs w:val="24"/>
              </w:rPr>
            </w:pPr>
          </w:p>
        </w:tc>
        <w:tc>
          <w:tcPr>
            <w:tcW w:w="909" w:type="pct"/>
            <w:tcBorders>
              <w:top w:val="single" w:sz="4" w:space="0" w:color="auto"/>
              <w:left w:val="single" w:sz="4" w:space="0" w:color="auto"/>
              <w:bottom w:val="single" w:sz="4" w:space="0" w:color="auto"/>
              <w:right w:val="single" w:sz="4" w:space="0" w:color="auto"/>
            </w:tcBorders>
          </w:tcPr>
          <w:p w:rsidR="00F959E8" w:rsidRPr="00132F52" w:rsidRDefault="00F959E8" w:rsidP="00132F52">
            <w:pPr>
              <w:jc w:val="center"/>
              <w:rPr>
                <w:color w:val="000000" w:themeColor="text1"/>
                <w:sz w:val="24"/>
                <w:szCs w:val="24"/>
              </w:rPr>
            </w:pPr>
            <w:r w:rsidRPr="00132F52">
              <w:rPr>
                <w:color w:val="000000" w:themeColor="text1"/>
                <w:sz w:val="24"/>
                <w:szCs w:val="24"/>
              </w:rPr>
              <w:t>Bez punktacji</w:t>
            </w:r>
          </w:p>
        </w:tc>
      </w:tr>
      <w:tr w:rsidR="00F959E8" w:rsidRPr="00D963F4" w:rsidTr="00DF12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right w:w="0" w:type="dxa"/>
          </w:tblCellMar>
        </w:tblPrEx>
        <w:trPr>
          <w:trHeight w:val="175"/>
        </w:trPr>
        <w:tc>
          <w:tcPr>
            <w:tcW w:w="181" w:type="pct"/>
            <w:tcBorders>
              <w:top w:val="single" w:sz="4" w:space="0" w:color="auto"/>
              <w:left w:val="single" w:sz="4" w:space="0" w:color="auto"/>
              <w:bottom w:val="single" w:sz="4" w:space="0" w:color="auto"/>
              <w:right w:val="single" w:sz="4" w:space="0" w:color="auto"/>
            </w:tcBorders>
          </w:tcPr>
          <w:p w:rsidR="00F959E8" w:rsidRPr="00D963F4" w:rsidRDefault="00F959E8" w:rsidP="006C677B">
            <w:pPr>
              <w:numPr>
                <w:ilvl w:val="0"/>
                <w:numId w:val="88"/>
              </w:numPr>
              <w:jc w:val="center"/>
              <w:rPr>
                <w:snapToGrid w:val="0"/>
                <w:color w:val="000000"/>
                <w:sz w:val="24"/>
                <w:szCs w:val="24"/>
              </w:rPr>
            </w:pPr>
          </w:p>
        </w:tc>
        <w:tc>
          <w:tcPr>
            <w:tcW w:w="2728" w:type="pct"/>
            <w:tcBorders>
              <w:top w:val="single" w:sz="4" w:space="0" w:color="auto"/>
              <w:left w:val="single" w:sz="4" w:space="0" w:color="auto"/>
              <w:bottom w:val="single" w:sz="4" w:space="0" w:color="auto"/>
              <w:right w:val="single" w:sz="4" w:space="0" w:color="auto"/>
            </w:tcBorders>
          </w:tcPr>
          <w:p w:rsidR="00F959E8" w:rsidRPr="00132F52" w:rsidRDefault="00F959E8" w:rsidP="006B101A">
            <w:pPr>
              <w:jc w:val="both"/>
              <w:rPr>
                <w:color w:val="000000"/>
                <w:sz w:val="24"/>
                <w:szCs w:val="24"/>
              </w:rPr>
            </w:pPr>
            <w:r w:rsidRPr="00132F52">
              <w:rPr>
                <w:color w:val="000000"/>
                <w:sz w:val="24"/>
                <w:szCs w:val="24"/>
              </w:rPr>
              <w:t xml:space="preserve">Zużycie energii – </w:t>
            </w:r>
            <w:proofErr w:type="spellStart"/>
            <w:r w:rsidRPr="00132F52">
              <w:rPr>
                <w:color w:val="000000"/>
                <w:sz w:val="24"/>
                <w:szCs w:val="24"/>
              </w:rPr>
              <w:t>max</w:t>
            </w:r>
            <w:proofErr w:type="spellEnd"/>
            <w:r w:rsidRPr="00132F52">
              <w:rPr>
                <w:color w:val="000000"/>
                <w:sz w:val="24"/>
                <w:szCs w:val="24"/>
              </w:rPr>
              <w:t xml:space="preserve">. 52W, </w:t>
            </w:r>
            <w:proofErr w:type="spellStart"/>
            <w:r w:rsidRPr="00132F52">
              <w:rPr>
                <w:color w:val="000000"/>
                <w:sz w:val="24"/>
                <w:szCs w:val="24"/>
              </w:rPr>
              <w:t>max</w:t>
            </w:r>
            <w:proofErr w:type="spellEnd"/>
            <w:r w:rsidRPr="00132F52">
              <w:rPr>
                <w:color w:val="000000"/>
                <w:sz w:val="24"/>
                <w:szCs w:val="24"/>
              </w:rPr>
              <w:t>. 27W (w trybie czuwania)</w:t>
            </w:r>
          </w:p>
        </w:tc>
        <w:tc>
          <w:tcPr>
            <w:tcW w:w="591" w:type="pct"/>
            <w:tcBorders>
              <w:top w:val="single" w:sz="4" w:space="0" w:color="auto"/>
              <w:left w:val="single" w:sz="4" w:space="0" w:color="auto"/>
              <w:bottom w:val="single" w:sz="4" w:space="0" w:color="auto"/>
              <w:right w:val="single" w:sz="4" w:space="0" w:color="auto"/>
            </w:tcBorders>
          </w:tcPr>
          <w:p w:rsidR="00F959E8" w:rsidRPr="00132F52" w:rsidRDefault="00F959E8" w:rsidP="006222E9">
            <w:pPr>
              <w:jc w:val="center"/>
              <w:rPr>
                <w:snapToGrid w:val="0"/>
                <w:color w:val="000000"/>
                <w:sz w:val="24"/>
                <w:szCs w:val="24"/>
              </w:rPr>
            </w:pPr>
            <w:r w:rsidRPr="00132F52">
              <w:rPr>
                <w:snapToGrid w:val="0"/>
                <w:color w:val="000000"/>
                <w:sz w:val="24"/>
                <w:szCs w:val="24"/>
              </w:rPr>
              <w:t>Tak, Podać</w:t>
            </w:r>
          </w:p>
        </w:tc>
        <w:tc>
          <w:tcPr>
            <w:tcW w:w="591" w:type="pct"/>
            <w:tcBorders>
              <w:top w:val="single" w:sz="4" w:space="0" w:color="auto"/>
              <w:left w:val="single" w:sz="4" w:space="0" w:color="auto"/>
              <w:bottom w:val="single" w:sz="4" w:space="0" w:color="auto"/>
              <w:right w:val="single" w:sz="4" w:space="0" w:color="auto"/>
            </w:tcBorders>
          </w:tcPr>
          <w:p w:rsidR="00F959E8" w:rsidRPr="00132F52" w:rsidRDefault="00F959E8" w:rsidP="006222E9">
            <w:pPr>
              <w:jc w:val="right"/>
              <w:rPr>
                <w:snapToGrid w:val="0"/>
                <w:color w:val="000000"/>
                <w:sz w:val="24"/>
                <w:szCs w:val="24"/>
              </w:rPr>
            </w:pPr>
          </w:p>
        </w:tc>
        <w:tc>
          <w:tcPr>
            <w:tcW w:w="909" w:type="pct"/>
            <w:tcBorders>
              <w:top w:val="single" w:sz="4" w:space="0" w:color="auto"/>
              <w:left w:val="single" w:sz="4" w:space="0" w:color="auto"/>
              <w:bottom w:val="single" w:sz="4" w:space="0" w:color="auto"/>
              <w:right w:val="single" w:sz="4" w:space="0" w:color="auto"/>
            </w:tcBorders>
          </w:tcPr>
          <w:p w:rsidR="00F959E8" w:rsidRPr="00132F52" w:rsidRDefault="00F959E8" w:rsidP="00132F52">
            <w:pPr>
              <w:jc w:val="center"/>
              <w:rPr>
                <w:color w:val="000000" w:themeColor="text1"/>
                <w:sz w:val="24"/>
                <w:szCs w:val="24"/>
              </w:rPr>
            </w:pPr>
            <w:r w:rsidRPr="00132F52">
              <w:rPr>
                <w:color w:val="000000" w:themeColor="text1"/>
                <w:sz w:val="24"/>
                <w:szCs w:val="24"/>
              </w:rPr>
              <w:t>Bez punktacji</w:t>
            </w:r>
          </w:p>
        </w:tc>
      </w:tr>
      <w:tr w:rsidR="00F959E8" w:rsidRPr="00D963F4" w:rsidTr="00DF12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right w:w="0" w:type="dxa"/>
          </w:tblCellMar>
        </w:tblPrEx>
        <w:trPr>
          <w:trHeight w:val="175"/>
        </w:trPr>
        <w:tc>
          <w:tcPr>
            <w:tcW w:w="181" w:type="pct"/>
            <w:tcBorders>
              <w:top w:val="single" w:sz="4" w:space="0" w:color="auto"/>
              <w:left w:val="single" w:sz="4" w:space="0" w:color="auto"/>
              <w:bottom w:val="single" w:sz="4" w:space="0" w:color="auto"/>
              <w:right w:val="single" w:sz="4" w:space="0" w:color="auto"/>
            </w:tcBorders>
          </w:tcPr>
          <w:p w:rsidR="00F959E8" w:rsidRPr="00D963F4" w:rsidRDefault="00F959E8" w:rsidP="006C677B">
            <w:pPr>
              <w:numPr>
                <w:ilvl w:val="0"/>
                <w:numId w:val="88"/>
              </w:numPr>
              <w:jc w:val="center"/>
              <w:rPr>
                <w:snapToGrid w:val="0"/>
                <w:color w:val="000000"/>
                <w:sz w:val="24"/>
                <w:szCs w:val="24"/>
              </w:rPr>
            </w:pPr>
          </w:p>
        </w:tc>
        <w:tc>
          <w:tcPr>
            <w:tcW w:w="2728" w:type="pct"/>
            <w:tcBorders>
              <w:top w:val="single" w:sz="4" w:space="0" w:color="auto"/>
              <w:left w:val="single" w:sz="4" w:space="0" w:color="auto"/>
              <w:bottom w:val="single" w:sz="4" w:space="0" w:color="auto"/>
              <w:right w:val="single" w:sz="4" w:space="0" w:color="auto"/>
            </w:tcBorders>
          </w:tcPr>
          <w:p w:rsidR="00F959E8" w:rsidRPr="00132F52" w:rsidRDefault="00F959E8" w:rsidP="006B101A">
            <w:pPr>
              <w:jc w:val="both"/>
              <w:rPr>
                <w:color w:val="000000"/>
                <w:sz w:val="24"/>
                <w:szCs w:val="24"/>
              </w:rPr>
            </w:pPr>
            <w:r w:rsidRPr="00132F52">
              <w:rPr>
                <w:color w:val="000000"/>
                <w:sz w:val="24"/>
                <w:szCs w:val="24"/>
              </w:rPr>
              <w:t>Komunikacja – USB 3.0</w:t>
            </w:r>
          </w:p>
        </w:tc>
        <w:tc>
          <w:tcPr>
            <w:tcW w:w="591" w:type="pct"/>
            <w:tcBorders>
              <w:top w:val="single" w:sz="4" w:space="0" w:color="auto"/>
              <w:left w:val="single" w:sz="4" w:space="0" w:color="auto"/>
              <w:bottom w:val="single" w:sz="4" w:space="0" w:color="auto"/>
              <w:right w:val="single" w:sz="4" w:space="0" w:color="auto"/>
            </w:tcBorders>
          </w:tcPr>
          <w:p w:rsidR="00F959E8" w:rsidRPr="00132F52" w:rsidRDefault="00F959E8" w:rsidP="006222E9">
            <w:pPr>
              <w:jc w:val="center"/>
              <w:rPr>
                <w:snapToGrid w:val="0"/>
                <w:color w:val="000000"/>
                <w:sz w:val="24"/>
                <w:szCs w:val="24"/>
              </w:rPr>
            </w:pPr>
            <w:r w:rsidRPr="00132F52">
              <w:rPr>
                <w:snapToGrid w:val="0"/>
                <w:color w:val="000000"/>
                <w:sz w:val="24"/>
                <w:szCs w:val="24"/>
              </w:rPr>
              <w:t>Tak, Podać</w:t>
            </w:r>
          </w:p>
        </w:tc>
        <w:tc>
          <w:tcPr>
            <w:tcW w:w="591" w:type="pct"/>
            <w:tcBorders>
              <w:top w:val="single" w:sz="4" w:space="0" w:color="auto"/>
              <w:left w:val="single" w:sz="4" w:space="0" w:color="auto"/>
              <w:bottom w:val="single" w:sz="4" w:space="0" w:color="auto"/>
              <w:right w:val="single" w:sz="4" w:space="0" w:color="auto"/>
            </w:tcBorders>
          </w:tcPr>
          <w:p w:rsidR="00F959E8" w:rsidRPr="00132F52" w:rsidRDefault="00F959E8" w:rsidP="006222E9">
            <w:pPr>
              <w:jc w:val="right"/>
              <w:rPr>
                <w:snapToGrid w:val="0"/>
                <w:color w:val="000000"/>
                <w:sz w:val="24"/>
                <w:szCs w:val="24"/>
              </w:rPr>
            </w:pPr>
          </w:p>
        </w:tc>
        <w:tc>
          <w:tcPr>
            <w:tcW w:w="909" w:type="pct"/>
            <w:tcBorders>
              <w:top w:val="single" w:sz="4" w:space="0" w:color="auto"/>
              <w:left w:val="single" w:sz="4" w:space="0" w:color="auto"/>
              <w:bottom w:val="single" w:sz="4" w:space="0" w:color="auto"/>
              <w:right w:val="single" w:sz="4" w:space="0" w:color="auto"/>
            </w:tcBorders>
          </w:tcPr>
          <w:p w:rsidR="00F959E8" w:rsidRPr="00132F52" w:rsidRDefault="00F959E8" w:rsidP="00132F52">
            <w:pPr>
              <w:jc w:val="center"/>
              <w:rPr>
                <w:sz w:val="24"/>
                <w:szCs w:val="24"/>
              </w:rPr>
            </w:pPr>
            <w:r w:rsidRPr="00132F52">
              <w:rPr>
                <w:sz w:val="24"/>
                <w:szCs w:val="24"/>
              </w:rPr>
              <w:t>Bez punktacji</w:t>
            </w:r>
          </w:p>
        </w:tc>
      </w:tr>
      <w:tr w:rsidR="00F959E8" w:rsidRPr="00D963F4" w:rsidTr="00DF12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right w:w="0" w:type="dxa"/>
          </w:tblCellMar>
        </w:tblPrEx>
        <w:trPr>
          <w:trHeight w:val="175"/>
        </w:trPr>
        <w:tc>
          <w:tcPr>
            <w:tcW w:w="181" w:type="pct"/>
            <w:tcBorders>
              <w:top w:val="single" w:sz="4" w:space="0" w:color="auto"/>
              <w:left w:val="single" w:sz="4" w:space="0" w:color="auto"/>
              <w:bottom w:val="single" w:sz="4" w:space="0" w:color="auto"/>
              <w:right w:val="single" w:sz="4" w:space="0" w:color="auto"/>
            </w:tcBorders>
          </w:tcPr>
          <w:p w:rsidR="00F959E8" w:rsidRPr="00D963F4" w:rsidRDefault="00F959E8" w:rsidP="006C677B">
            <w:pPr>
              <w:numPr>
                <w:ilvl w:val="0"/>
                <w:numId w:val="88"/>
              </w:numPr>
              <w:jc w:val="center"/>
              <w:rPr>
                <w:snapToGrid w:val="0"/>
                <w:color w:val="000000"/>
                <w:sz w:val="24"/>
                <w:szCs w:val="24"/>
              </w:rPr>
            </w:pPr>
          </w:p>
        </w:tc>
        <w:tc>
          <w:tcPr>
            <w:tcW w:w="2728" w:type="pct"/>
            <w:tcBorders>
              <w:top w:val="single" w:sz="4" w:space="0" w:color="auto"/>
              <w:left w:val="single" w:sz="4" w:space="0" w:color="auto"/>
              <w:bottom w:val="single" w:sz="4" w:space="0" w:color="auto"/>
              <w:right w:val="single" w:sz="4" w:space="0" w:color="auto"/>
            </w:tcBorders>
          </w:tcPr>
          <w:p w:rsidR="00F959E8" w:rsidRPr="00F959E8" w:rsidRDefault="00F959E8" w:rsidP="00F959E8">
            <w:pPr>
              <w:jc w:val="both"/>
              <w:rPr>
                <w:color w:val="000000"/>
                <w:sz w:val="24"/>
                <w:szCs w:val="24"/>
              </w:rPr>
            </w:pPr>
            <w:r w:rsidRPr="00F959E8">
              <w:rPr>
                <w:color w:val="000000"/>
                <w:sz w:val="24"/>
                <w:szCs w:val="24"/>
              </w:rPr>
              <w:t xml:space="preserve">Komputer sterujący z monitorem:   </w:t>
            </w:r>
          </w:p>
          <w:p w:rsidR="00F959E8" w:rsidRPr="00F959E8" w:rsidRDefault="00F959E8" w:rsidP="00F959E8">
            <w:pPr>
              <w:numPr>
                <w:ilvl w:val="0"/>
                <w:numId w:val="87"/>
              </w:numPr>
              <w:suppressAutoHyphens/>
              <w:snapToGrid w:val="0"/>
              <w:jc w:val="both"/>
              <w:rPr>
                <w:sz w:val="24"/>
                <w:szCs w:val="24"/>
              </w:rPr>
            </w:pPr>
            <w:r w:rsidRPr="00F959E8">
              <w:rPr>
                <w:color w:val="000000"/>
                <w:sz w:val="24"/>
                <w:szCs w:val="24"/>
              </w:rPr>
              <w:t xml:space="preserve">Komputer – min. </w:t>
            </w:r>
            <w:r w:rsidRPr="00F959E8">
              <w:rPr>
                <w:sz w:val="24"/>
                <w:szCs w:val="24"/>
              </w:rPr>
              <w:t xml:space="preserve">procesor wielordzeniowy osiągający w teście </w:t>
            </w:r>
            <w:proofErr w:type="spellStart"/>
            <w:r w:rsidRPr="00F959E8">
              <w:rPr>
                <w:sz w:val="24"/>
                <w:szCs w:val="24"/>
              </w:rPr>
              <w:t>PassMark</w:t>
            </w:r>
            <w:proofErr w:type="spellEnd"/>
            <w:r w:rsidRPr="00F959E8">
              <w:rPr>
                <w:sz w:val="24"/>
                <w:szCs w:val="24"/>
              </w:rPr>
              <w:t xml:space="preserve"> CPU </w:t>
            </w:r>
            <w:proofErr w:type="spellStart"/>
            <w:r w:rsidRPr="00F959E8">
              <w:rPr>
                <w:sz w:val="24"/>
                <w:szCs w:val="24"/>
              </w:rPr>
              <w:t>Benchamrk</w:t>
            </w:r>
            <w:proofErr w:type="spellEnd"/>
            <w:r w:rsidRPr="00F959E8">
              <w:rPr>
                <w:sz w:val="24"/>
                <w:szCs w:val="24"/>
              </w:rPr>
              <w:t xml:space="preserve"> wynik co najmniej 8000 punktów,</w:t>
            </w:r>
            <w:r w:rsidRPr="00F959E8">
              <w:rPr>
                <w:color w:val="000000"/>
                <w:sz w:val="24"/>
                <w:szCs w:val="24"/>
              </w:rPr>
              <w:t xml:space="preserve"> 8GB RAM, dysk 256GB SSD, Windows 11 Pro PL 64-bit </w:t>
            </w:r>
            <w:r w:rsidRPr="00F959E8">
              <w:rPr>
                <w:bCs/>
                <w:color w:val="000000"/>
                <w:sz w:val="24"/>
                <w:szCs w:val="24"/>
              </w:rPr>
              <w:t>lub równoważny nie wymagający aktywacji za pomocą telefonu lub Internetu* - równoważność opisana na dole tabelki</w:t>
            </w:r>
            <w:r w:rsidRPr="00F959E8">
              <w:rPr>
                <w:color w:val="000000"/>
                <w:sz w:val="24"/>
                <w:szCs w:val="24"/>
              </w:rPr>
              <w:t>, port USB 3.0</w:t>
            </w:r>
          </w:p>
          <w:p w:rsidR="00F959E8" w:rsidRPr="00F959E8" w:rsidRDefault="00F959E8" w:rsidP="00F959E8">
            <w:pPr>
              <w:pStyle w:val="Akapitzlist"/>
              <w:numPr>
                <w:ilvl w:val="0"/>
                <w:numId w:val="87"/>
              </w:numPr>
              <w:spacing w:after="0"/>
              <w:jc w:val="both"/>
              <w:rPr>
                <w:rFonts w:ascii="Times New Roman" w:hAnsi="Times New Roman"/>
                <w:color w:val="000000"/>
                <w:sz w:val="24"/>
                <w:szCs w:val="24"/>
              </w:rPr>
            </w:pPr>
            <w:r w:rsidRPr="00F959E8">
              <w:rPr>
                <w:rFonts w:ascii="Times New Roman" w:hAnsi="Times New Roman"/>
                <w:color w:val="000000"/>
                <w:sz w:val="24"/>
                <w:szCs w:val="24"/>
              </w:rPr>
              <w:t>Monitor – min 21,5” LED</w:t>
            </w:r>
          </w:p>
        </w:tc>
        <w:tc>
          <w:tcPr>
            <w:tcW w:w="591" w:type="pct"/>
            <w:tcBorders>
              <w:top w:val="single" w:sz="4" w:space="0" w:color="auto"/>
              <w:left w:val="single" w:sz="4" w:space="0" w:color="auto"/>
              <w:bottom w:val="single" w:sz="4" w:space="0" w:color="auto"/>
              <w:right w:val="single" w:sz="4" w:space="0" w:color="auto"/>
            </w:tcBorders>
          </w:tcPr>
          <w:p w:rsidR="00F959E8" w:rsidRPr="00132F52" w:rsidRDefault="00F959E8" w:rsidP="006222E9">
            <w:pPr>
              <w:jc w:val="center"/>
              <w:rPr>
                <w:snapToGrid w:val="0"/>
                <w:color w:val="000000"/>
                <w:sz w:val="24"/>
                <w:szCs w:val="24"/>
              </w:rPr>
            </w:pPr>
            <w:r w:rsidRPr="00132F52">
              <w:rPr>
                <w:snapToGrid w:val="0"/>
                <w:color w:val="000000"/>
                <w:sz w:val="24"/>
                <w:szCs w:val="24"/>
              </w:rPr>
              <w:t>Tak, Podać</w:t>
            </w:r>
          </w:p>
        </w:tc>
        <w:tc>
          <w:tcPr>
            <w:tcW w:w="591" w:type="pct"/>
            <w:tcBorders>
              <w:top w:val="single" w:sz="4" w:space="0" w:color="auto"/>
              <w:left w:val="single" w:sz="4" w:space="0" w:color="auto"/>
              <w:bottom w:val="single" w:sz="4" w:space="0" w:color="auto"/>
              <w:right w:val="single" w:sz="4" w:space="0" w:color="auto"/>
            </w:tcBorders>
          </w:tcPr>
          <w:p w:rsidR="00F959E8" w:rsidRPr="00132F52" w:rsidRDefault="00F959E8" w:rsidP="006222E9">
            <w:pPr>
              <w:jc w:val="right"/>
              <w:rPr>
                <w:snapToGrid w:val="0"/>
                <w:color w:val="000000"/>
                <w:sz w:val="24"/>
                <w:szCs w:val="24"/>
              </w:rPr>
            </w:pPr>
          </w:p>
        </w:tc>
        <w:tc>
          <w:tcPr>
            <w:tcW w:w="909" w:type="pct"/>
            <w:tcBorders>
              <w:top w:val="single" w:sz="4" w:space="0" w:color="auto"/>
              <w:left w:val="single" w:sz="4" w:space="0" w:color="auto"/>
              <w:bottom w:val="single" w:sz="4" w:space="0" w:color="auto"/>
              <w:right w:val="single" w:sz="4" w:space="0" w:color="auto"/>
            </w:tcBorders>
          </w:tcPr>
          <w:p w:rsidR="00F959E8" w:rsidRPr="00132F52" w:rsidRDefault="00F959E8" w:rsidP="00132F52">
            <w:pPr>
              <w:jc w:val="center"/>
              <w:rPr>
                <w:color w:val="000000" w:themeColor="text1"/>
                <w:sz w:val="24"/>
                <w:szCs w:val="24"/>
              </w:rPr>
            </w:pPr>
            <w:r w:rsidRPr="00132F52">
              <w:rPr>
                <w:color w:val="000000" w:themeColor="text1"/>
                <w:sz w:val="24"/>
                <w:szCs w:val="24"/>
              </w:rPr>
              <w:t>Bez punktacji</w:t>
            </w:r>
          </w:p>
        </w:tc>
      </w:tr>
      <w:tr w:rsidR="00F959E8" w:rsidRPr="00D963F4" w:rsidTr="00DF12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right w:w="0" w:type="dxa"/>
          </w:tblCellMar>
        </w:tblPrEx>
        <w:trPr>
          <w:trHeight w:val="175"/>
        </w:trPr>
        <w:tc>
          <w:tcPr>
            <w:tcW w:w="181" w:type="pct"/>
            <w:tcBorders>
              <w:top w:val="single" w:sz="4" w:space="0" w:color="auto"/>
              <w:left w:val="single" w:sz="4" w:space="0" w:color="auto"/>
              <w:bottom w:val="single" w:sz="4" w:space="0" w:color="auto"/>
              <w:right w:val="single" w:sz="4" w:space="0" w:color="auto"/>
            </w:tcBorders>
          </w:tcPr>
          <w:p w:rsidR="00F959E8" w:rsidRPr="00D963F4" w:rsidRDefault="00F959E8" w:rsidP="006C677B">
            <w:pPr>
              <w:numPr>
                <w:ilvl w:val="0"/>
                <w:numId w:val="88"/>
              </w:numPr>
              <w:jc w:val="center"/>
              <w:rPr>
                <w:snapToGrid w:val="0"/>
                <w:color w:val="000000"/>
                <w:sz w:val="24"/>
                <w:szCs w:val="24"/>
              </w:rPr>
            </w:pPr>
          </w:p>
        </w:tc>
        <w:tc>
          <w:tcPr>
            <w:tcW w:w="2728" w:type="pct"/>
            <w:tcBorders>
              <w:top w:val="single" w:sz="4" w:space="0" w:color="auto"/>
              <w:left w:val="single" w:sz="4" w:space="0" w:color="auto"/>
              <w:bottom w:val="single" w:sz="4" w:space="0" w:color="auto"/>
              <w:right w:val="single" w:sz="4" w:space="0" w:color="auto"/>
            </w:tcBorders>
          </w:tcPr>
          <w:p w:rsidR="00F959E8" w:rsidRPr="00132F52" w:rsidRDefault="00F959E8" w:rsidP="006B101A">
            <w:pPr>
              <w:jc w:val="both"/>
              <w:rPr>
                <w:color w:val="000000"/>
                <w:sz w:val="24"/>
                <w:szCs w:val="24"/>
              </w:rPr>
            </w:pPr>
            <w:r w:rsidRPr="00132F52">
              <w:rPr>
                <w:snapToGrid w:val="0"/>
                <w:sz w:val="24"/>
                <w:szCs w:val="24"/>
              </w:rPr>
              <w:t xml:space="preserve">Integracja stacji z systemem RIS/PACS </w:t>
            </w:r>
            <w:proofErr w:type="spellStart"/>
            <w:r w:rsidRPr="00132F52">
              <w:rPr>
                <w:snapToGrid w:val="0"/>
                <w:sz w:val="24"/>
                <w:szCs w:val="24"/>
              </w:rPr>
              <w:t>Alteris</w:t>
            </w:r>
            <w:proofErr w:type="spellEnd"/>
            <w:r w:rsidRPr="00132F52">
              <w:rPr>
                <w:snapToGrid w:val="0"/>
                <w:sz w:val="24"/>
                <w:szCs w:val="24"/>
              </w:rPr>
              <w:t xml:space="preserve"> posiadanym przez Zamawiającego </w:t>
            </w:r>
          </w:p>
        </w:tc>
        <w:tc>
          <w:tcPr>
            <w:tcW w:w="591" w:type="pct"/>
            <w:tcBorders>
              <w:top w:val="single" w:sz="4" w:space="0" w:color="auto"/>
              <w:left w:val="single" w:sz="4" w:space="0" w:color="auto"/>
              <w:bottom w:val="single" w:sz="4" w:space="0" w:color="auto"/>
              <w:right w:val="single" w:sz="4" w:space="0" w:color="auto"/>
            </w:tcBorders>
          </w:tcPr>
          <w:p w:rsidR="00F959E8" w:rsidRPr="00132F52" w:rsidRDefault="00F959E8" w:rsidP="006222E9">
            <w:pPr>
              <w:jc w:val="center"/>
              <w:rPr>
                <w:snapToGrid w:val="0"/>
                <w:color w:val="000000"/>
                <w:sz w:val="24"/>
                <w:szCs w:val="24"/>
              </w:rPr>
            </w:pPr>
            <w:r w:rsidRPr="00132F52">
              <w:rPr>
                <w:snapToGrid w:val="0"/>
                <w:color w:val="000000"/>
                <w:sz w:val="24"/>
                <w:szCs w:val="24"/>
              </w:rPr>
              <w:t>Tak</w:t>
            </w:r>
          </w:p>
        </w:tc>
        <w:tc>
          <w:tcPr>
            <w:tcW w:w="591" w:type="pct"/>
            <w:tcBorders>
              <w:top w:val="single" w:sz="4" w:space="0" w:color="auto"/>
              <w:left w:val="single" w:sz="4" w:space="0" w:color="auto"/>
              <w:bottom w:val="single" w:sz="4" w:space="0" w:color="auto"/>
              <w:right w:val="single" w:sz="4" w:space="0" w:color="auto"/>
            </w:tcBorders>
          </w:tcPr>
          <w:p w:rsidR="00F959E8" w:rsidRPr="00132F52" w:rsidRDefault="00F959E8" w:rsidP="006222E9">
            <w:pPr>
              <w:jc w:val="right"/>
              <w:rPr>
                <w:snapToGrid w:val="0"/>
                <w:color w:val="000000"/>
                <w:sz w:val="24"/>
                <w:szCs w:val="24"/>
              </w:rPr>
            </w:pPr>
          </w:p>
        </w:tc>
        <w:tc>
          <w:tcPr>
            <w:tcW w:w="909" w:type="pct"/>
            <w:tcBorders>
              <w:top w:val="single" w:sz="4" w:space="0" w:color="auto"/>
              <w:left w:val="single" w:sz="4" w:space="0" w:color="auto"/>
              <w:bottom w:val="single" w:sz="4" w:space="0" w:color="auto"/>
              <w:right w:val="single" w:sz="4" w:space="0" w:color="auto"/>
            </w:tcBorders>
          </w:tcPr>
          <w:p w:rsidR="00F959E8" w:rsidRPr="00132F52" w:rsidRDefault="00F959E8" w:rsidP="00132F52">
            <w:pPr>
              <w:jc w:val="center"/>
              <w:rPr>
                <w:color w:val="000000" w:themeColor="text1"/>
                <w:sz w:val="24"/>
                <w:szCs w:val="24"/>
              </w:rPr>
            </w:pPr>
            <w:r w:rsidRPr="00132F52">
              <w:rPr>
                <w:color w:val="000000" w:themeColor="text1"/>
                <w:sz w:val="24"/>
                <w:szCs w:val="24"/>
              </w:rPr>
              <w:t>Bez punktacji</w:t>
            </w:r>
          </w:p>
        </w:tc>
      </w:tr>
    </w:tbl>
    <w:p w:rsidR="00DF12D9" w:rsidRDefault="00DF12D9" w:rsidP="003D48CB">
      <w:pPr>
        <w:rPr>
          <w:b/>
          <w:bCs/>
        </w:rPr>
      </w:pPr>
    </w:p>
    <w:p w:rsidR="003D48CB" w:rsidRDefault="003D48CB" w:rsidP="003D48CB">
      <w:pPr>
        <w:rPr>
          <w:b/>
          <w:bCs/>
        </w:rPr>
      </w:pPr>
    </w:p>
    <w:p w:rsidR="0007087C" w:rsidRDefault="0007087C" w:rsidP="006222E9">
      <w:pPr>
        <w:pStyle w:val="NormalnyWeb"/>
        <w:suppressAutoHyphens w:val="0"/>
        <w:spacing w:before="0" w:after="0"/>
        <w:jc w:val="left"/>
        <w:rPr>
          <w:sz w:val="24"/>
          <w:szCs w:val="24"/>
        </w:rPr>
      </w:pPr>
    </w:p>
    <w:p w:rsidR="0007087C" w:rsidRDefault="0007087C" w:rsidP="006222E9">
      <w:pPr>
        <w:pStyle w:val="NormalnyWeb"/>
        <w:suppressAutoHyphens w:val="0"/>
        <w:spacing w:before="0" w:after="0"/>
        <w:jc w:val="left"/>
        <w:rPr>
          <w:sz w:val="24"/>
          <w:szCs w:val="24"/>
        </w:rPr>
      </w:pPr>
    </w:p>
    <w:p w:rsidR="0007087C" w:rsidRDefault="0007087C" w:rsidP="006222E9">
      <w:pPr>
        <w:pStyle w:val="NormalnyWeb"/>
        <w:suppressAutoHyphens w:val="0"/>
        <w:spacing w:before="0" w:after="0"/>
        <w:jc w:val="left"/>
        <w:rPr>
          <w:sz w:val="24"/>
          <w:szCs w:val="24"/>
        </w:rPr>
      </w:pPr>
    </w:p>
    <w:p w:rsidR="0007087C" w:rsidRDefault="0007087C" w:rsidP="006222E9">
      <w:pPr>
        <w:pStyle w:val="NormalnyWeb"/>
        <w:suppressAutoHyphens w:val="0"/>
        <w:spacing w:before="0" w:after="0"/>
        <w:jc w:val="left"/>
        <w:rPr>
          <w:sz w:val="24"/>
          <w:szCs w:val="24"/>
        </w:rPr>
      </w:pPr>
    </w:p>
    <w:p w:rsidR="0007087C" w:rsidRDefault="0007087C" w:rsidP="006222E9">
      <w:pPr>
        <w:pStyle w:val="NormalnyWeb"/>
        <w:suppressAutoHyphens w:val="0"/>
        <w:spacing w:before="0" w:after="0"/>
        <w:jc w:val="left"/>
        <w:rPr>
          <w:sz w:val="24"/>
          <w:szCs w:val="24"/>
        </w:rPr>
      </w:pPr>
    </w:p>
    <w:p w:rsidR="0007087C" w:rsidRDefault="0007087C" w:rsidP="006222E9">
      <w:pPr>
        <w:pStyle w:val="NormalnyWeb"/>
        <w:suppressAutoHyphens w:val="0"/>
        <w:spacing w:before="0" w:after="0"/>
        <w:jc w:val="left"/>
        <w:rPr>
          <w:sz w:val="24"/>
          <w:szCs w:val="24"/>
        </w:rPr>
      </w:pPr>
    </w:p>
    <w:p w:rsidR="0007087C" w:rsidRDefault="0007087C" w:rsidP="006222E9">
      <w:pPr>
        <w:pStyle w:val="NormalnyWeb"/>
        <w:suppressAutoHyphens w:val="0"/>
        <w:spacing w:before="0" w:after="0"/>
        <w:jc w:val="left"/>
        <w:rPr>
          <w:sz w:val="24"/>
          <w:szCs w:val="24"/>
        </w:rPr>
      </w:pPr>
    </w:p>
    <w:p w:rsidR="0007087C" w:rsidRDefault="0007087C" w:rsidP="006222E9">
      <w:pPr>
        <w:pStyle w:val="NormalnyWeb"/>
        <w:suppressAutoHyphens w:val="0"/>
        <w:spacing w:before="0" w:after="0"/>
        <w:jc w:val="left"/>
        <w:rPr>
          <w:sz w:val="24"/>
          <w:szCs w:val="24"/>
        </w:rPr>
      </w:pPr>
    </w:p>
    <w:p w:rsidR="0007087C" w:rsidRDefault="0007087C" w:rsidP="006222E9">
      <w:pPr>
        <w:pStyle w:val="NormalnyWeb"/>
        <w:suppressAutoHyphens w:val="0"/>
        <w:spacing w:before="0" w:after="0"/>
        <w:jc w:val="left"/>
        <w:rPr>
          <w:sz w:val="24"/>
          <w:szCs w:val="24"/>
        </w:rPr>
      </w:pPr>
    </w:p>
    <w:p w:rsidR="0007087C" w:rsidRDefault="0007087C" w:rsidP="006222E9">
      <w:pPr>
        <w:pStyle w:val="NormalnyWeb"/>
        <w:suppressAutoHyphens w:val="0"/>
        <w:spacing w:before="0" w:after="0"/>
        <w:jc w:val="left"/>
        <w:rPr>
          <w:sz w:val="24"/>
          <w:szCs w:val="24"/>
        </w:rPr>
      </w:pPr>
    </w:p>
    <w:p w:rsidR="0007087C" w:rsidRDefault="0007087C" w:rsidP="006222E9">
      <w:pPr>
        <w:pStyle w:val="NormalnyWeb"/>
        <w:suppressAutoHyphens w:val="0"/>
        <w:spacing w:before="0" w:after="0"/>
        <w:jc w:val="left"/>
        <w:rPr>
          <w:sz w:val="24"/>
          <w:szCs w:val="24"/>
        </w:rPr>
      </w:pPr>
    </w:p>
    <w:p w:rsidR="0007087C" w:rsidRDefault="0007087C" w:rsidP="006222E9">
      <w:pPr>
        <w:pStyle w:val="NormalnyWeb"/>
        <w:suppressAutoHyphens w:val="0"/>
        <w:spacing w:before="0" w:after="0"/>
        <w:jc w:val="left"/>
        <w:rPr>
          <w:sz w:val="24"/>
          <w:szCs w:val="24"/>
        </w:rPr>
      </w:pPr>
    </w:p>
    <w:p w:rsidR="0007087C" w:rsidRDefault="0007087C" w:rsidP="006222E9">
      <w:pPr>
        <w:pStyle w:val="NormalnyWeb"/>
        <w:suppressAutoHyphens w:val="0"/>
        <w:spacing w:before="0" w:after="0"/>
        <w:jc w:val="left"/>
        <w:rPr>
          <w:sz w:val="24"/>
          <w:szCs w:val="24"/>
        </w:rPr>
      </w:pPr>
    </w:p>
    <w:p w:rsidR="0007087C" w:rsidRDefault="0007087C" w:rsidP="006222E9">
      <w:pPr>
        <w:pStyle w:val="NormalnyWeb"/>
        <w:suppressAutoHyphens w:val="0"/>
        <w:spacing w:before="0" w:after="0"/>
        <w:jc w:val="left"/>
        <w:rPr>
          <w:sz w:val="24"/>
          <w:szCs w:val="24"/>
        </w:rPr>
      </w:pPr>
    </w:p>
    <w:p w:rsidR="0007087C" w:rsidRDefault="0007087C" w:rsidP="006222E9">
      <w:pPr>
        <w:pStyle w:val="NormalnyWeb"/>
        <w:suppressAutoHyphens w:val="0"/>
        <w:spacing w:before="0" w:after="0"/>
        <w:jc w:val="left"/>
        <w:rPr>
          <w:sz w:val="24"/>
          <w:szCs w:val="24"/>
        </w:rPr>
      </w:pPr>
    </w:p>
    <w:p w:rsidR="0007087C" w:rsidRDefault="0007087C" w:rsidP="006222E9">
      <w:pPr>
        <w:pStyle w:val="NormalnyWeb"/>
        <w:suppressAutoHyphens w:val="0"/>
        <w:spacing w:before="0" w:after="0"/>
        <w:jc w:val="left"/>
        <w:rPr>
          <w:sz w:val="24"/>
          <w:szCs w:val="24"/>
        </w:rPr>
      </w:pPr>
    </w:p>
    <w:p w:rsidR="0007087C" w:rsidRDefault="0007087C" w:rsidP="006222E9">
      <w:pPr>
        <w:pStyle w:val="NormalnyWeb"/>
        <w:suppressAutoHyphens w:val="0"/>
        <w:spacing w:before="0" w:after="0"/>
        <w:jc w:val="left"/>
        <w:rPr>
          <w:sz w:val="24"/>
          <w:szCs w:val="24"/>
        </w:rPr>
      </w:pPr>
    </w:p>
    <w:p w:rsidR="0007087C" w:rsidRDefault="0007087C" w:rsidP="006222E9">
      <w:pPr>
        <w:pStyle w:val="NormalnyWeb"/>
        <w:suppressAutoHyphens w:val="0"/>
        <w:spacing w:before="0" w:after="0"/>
        <w:jc w:val="left"/>
        <w:rPr>
          <w:sz w:val="24"/>
          <w:szCs w:val="24"/>
        </w:rPr>
      </w:pPr>
    </w:p>
    <w:p w:rsidR="0007087C" w:rsidRDefault="0007087C" w:rsidP="006222E9">
      <w:pPr>
        <w:pStyle w:val="NormalnyWeb"/>
        <w:suppressAutoHyphens w:val="0"/>
        <w:spacing w:before="0" w:after="0"/>
        <w:jc w:val="left"/>
        <w:rPr>
          <w:sz w:val="24"/>
          <w:szCs w:val="24"/>
        </w:rPr>
      </w:pPr>
    </w:p>
    <w:p w:rsidR="006D2BCC" w:rsidRPr="006222E9" w:rsidRDefault="00F21283" w:rsidP="006222E9">
      <w:pPr>
        <w:pStyle w:val="NormalnyWeb"/>
        <w:suppressAutoHyphens w:val="0"/>
        <w:spacing w:before="0" w:after="0"/>
        <w:jc w:val="left"/>
        <w:rPr>
          <w:sz w:val="24"/>
          <w:szCs w:val="24"/>
        </w:rPr>
      </w:pPr>
      <w:r w:rsidRPr="000158C1">
        <w:rPr>
          <w:sz w:val="24"/>
          <w:szCs w:val="24"/>
        </w:rPr>
        <w:t xml:space="preserve">Poz. 3 Serwer </w:t>
      </w:r>
      <w:r>
        <w:rPr>
          <w:sz w:val="24"/>
          <w:szCs w:val="24"/>
        </w:rPr>
        <w:t>systemu</w:t>
      </w:r>
      <w:r w:rsidRPr="000158C1">
        <w:rPr>
          <w:sz w:val="24"/>
          <w:szCs w:val="24"/>
        </w:rPr>
        <w:t xml:space="preserve"> RIS/PACS</w:t>
      </w:r>
    </w:p>
    <w:p w:rsidR="006222E9" w:rsidRPr="00D963F4" w:rsidRDefault="006222E9" w:rsidP="006222E9">
      <w:pPr>
        <w:jc w:val="center"/>
        <w:rPr>
          <w:bCs/>
          <w:sz w:val="22"/>
          <w:szCs w:val="22"/>
        </w:rPr>
      </w:pPr>
    </w:p>
    <w:tbl>
      <w:tblPr>
        <w:tblW w:w="5000" w:type="pct"/>
        <w:tblCellMar>
          <w:left w:w="10" w:type="dxa"/>
          <w:right w:w="10" w:type="dxa"/>
        </w:tblCellMar>
        <w:tblLook w:val="04A0"/>
      </w:tblPr>
      <w:tblGrid>
        <w:gridCol w:w="5202"/>
        <w:gridCol w:w="9442"/>
      </w:tblGrid>
      <w:tr w:rsidR="006222E9" w:rsidRPr="006222E9" w:rsidTr="006222E9">
        <w:trPr>
          <w:trHeight w:val="684"/>
        </w:trPr>
        <w:tc>
          <w:tcPr>
            <w:tcW w:w="177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222E9" w:rsidRPr="006222E9" w:rsidRDefault="006222E9" w:rsidP="006222E9">
            <w:pPr>
              <w:snapToGrid w:val="0"/>
              <w:spacing w:before="60" w:after="60" w:line="249" w:lineRule="auto"/>
              <w:jc w:val="both"/>
              <w:rPr>
                <w:lang w:eastAsia="en-US"/>
              </w:rPr>
            </w:pPr>
            <w:r w:rsidRPr="006222E9">
              <w:rPr>
                <w:lang w:eastAsia="en-US"/>
              </w:rPr>
              <w:t>Nazwa i typ/model:</w:t>
            </w:r>
          </w:p>
        </w:tc>
        <w:tc>
          <w:tcPr>
            <w:tcW w:w="322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222E9" w:rsidRPr="006222E9" w:rsidRDefault="006222E9" w:rsidP="006222E9">
            <w:pPr>
              <w:snapToGrid w:val="0"/>
              <w:spacing w:before="60" w:after="60" w:line="249" w:lineRule="auto"/>
              <w:jc w:val="both"/>
              <w:rPr>
                <w:lang w:eastAsia="en-US"/>
              </w:rPr>
            </w:pPr>
            <w:r w:rsidRPr="006222E9">
              <w:rPr>
                <w:lang w:eastAsia="en-US"/>
              </w:rPr>
              <w:t>………………………………………..</w:t>
            </w:r>
          </w:p>
        </w:tc>
      </w:tr>
      <w:tr w:rsidR="006222E9" w:rsidRPr="006222E9" w:rsidTr="006222E9">
        <w:trPr>
          <w:trHeight w:val="684"/>
        </w:trPr>
        <w:tc>
          <w:tcPr>
            <w:tcW w:w="177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222E9" w:rsidRPr="006222E9" w:rsidRDefault="006222E9" w:rsidP="006222E9">
            <w:pPr>
              <w:snapToGrid w:val="0"/>
              <w:spacing w:before="60" w:after="60" w:line="249" w:lineRule="auto"/>
              <w:jc w:val="both"/>
              <w:rPr>
                <w:lang w:eastAsia="en-US"/>
              </w:rPr>
            </w:pPr>
            <w:r w:rsidRPr="006222E9">
              <w:rPr>
                <w:lang w:eastAsia="en-US"/>
              </w:rPr>
              <w:t>Producent:</w:t>
            </w:r>
          </w:p>
        </w:tc>
        <w:tc>
          <w:tcPr>
            <w:tcW w:w="322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222E9" w:rsidRPr="006222E9" w:rsidRDefault="006222E9" w:rsidP="006222E9">
            <w:pPr>
              <w:snapToGrid w:val="0"/>
              <w:spacing w:before="60" w:after="60" w:line="249" w:lineRule="auto"/>
              <w:jc w:val="both"/>
              <w:rPr>
                <w:lang w:eastAsia="en-US"/>
              </w:rPr>
            </w:pPr>
            <w:r w:rsidRPr="006222E9">
              <w:rPr>
                <w:lang w:eastAsia="en-US"/>
              </w:rPr>
              <w:t>………………………………………..</w:t>
            </w:r>
          </w:p>
        </w:tc>
      </w:tr>
      <w:tr w:rsidR="006222E9" w:rsidRPr="006222E9" w:rsidTr="006222E9">
        <w:trPr>
          <w:trHeight w:val="752"/>
        </w:trPr>
        <w:tc>
          <w:tcPr>
            <w:tcW w:w="177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222E9" w:rsidRPr="006222E9" w:rsidRDefault="006222E9" w:rsidP="006222E9">
            <w:pPr>
              <w:snapToGrid w:val="0"/>
              <w:spacing w:before="60" w:after="60" w:line="249" w:lineRule="auto"/>
              <w:jc w:val="both"/>
              <w:rPr>
                <w:lang w:eastAsia="en-US"/>
              </w:rPr>
            </w:pPr>
            <w:r w:rsidRPr="006222E9">
              <w:rPr>
                <w:lang w:eastAsia="en-US"/>
              </w:rPr>
              <w:t>Rok produkcji:</w:t>
            </w:r>
          </w:p>
        </w:tc>
        <w:tc>
          <w:tcPr>
            <w:tcW w:w="322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222E9" w:rsidRPr="006222E9" w:rsidRDefault="006222E9" w:rsidP="006222E9">
            <w:pPr>
              <w:snapToGrid w:val="0"/>
              <w:spacing w:before="60" w:after="60" w:line="249" w:lineRule="auto"/>
              <w:jc w:val="both"/>
              <w:rPr>
                <w:lang w:eastAsia="en-US"/>
              </w:rPr>
            </w:pPr>
            <w:r w:rsidRPr="006222E9">
              <w:rPr>
                <w:lang w:eastAsia="en-US"/>
              </w:rPr>
              <w:t>………………………………………..</w:t>
            </w:r>
          </w:p>
        </w:tc>
      </w:tr>
    </w:tbl>
    <w:p w:rsidR="006222E9" w:rsidRDefault="006222E9" w:rsidP="006222E9">
      <w:pPr>
        <w:rPr>
          <w:b/>
        </w:rPr>
      </w:pPr>
    </w:p>
    <w:p w:rsidR="0007087C" w:rsidRPr="006222E9" w:rsidRDefault="0007087C" w:rsidP="006222E9">
      <w:pPr>
        <w:rPr>
          <w:b/>
        </w:rPr>
      </w:pPr>
    </w:p>
    <w:tbl>
      <w:tblPr>
        <w:tblW w:w="15596" w:type="dxa"/>
        <w:tblInd w:w="-794" w:type="dxa"/>
        <w:tblCellMar>
          <w:left w:w="30" w:type="dxa"/>
          <w:right w:w="30" w:type="dxa"/>
        </w:tblCellMar>
        <w:tblLook w:val="0000"/>
      </w:tblPr>
      <w:tblGrid>
        <w:gridCol w:w="540"/>
        <w:gridCol w:w="8506"/>
        <w:gridCol w:w="1843"/>
        <w:gridCol w:w="1842"/>
        <w:gridCol w:w="2865"/>
      </w:tblGrid>
      <w:tr w:rsidR="00DF12D9" w:rsidRPr="006222E9" w:rsidTr="003D48CB">
        <w:trPr>
          <w:trHeight w:val="175"/>
        </w:trPr>
        <w:tc>
          <w:tcPr>
            <w:tcW w:w="54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F12D9" w:rsidRPr="006222E9" w:rsidRDefault="00DF12D9" w:rsidP="00377DA7">
            <w:pPr>
              <w:jc w:val="center"/>
              <w:rPr>
                <w:b/>
                <w:bCs/>
              </w:rPr>
            </w:pPr>
            <w:r w:rsidRPr="006222E9">
              <w:rPr>
                <w:b/>
                <w:bCs/>
              </w:rPr>
              <w:t>Lp.</w:t>
            </w:r>
          </w:p>
        </w:tc>
        <w:tc>
          <w:tcPr>
            <w:tcW w:w="850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F12D9" w:rsidRPr="00D963F4" w:rsidRDefault="00DF12D9" w:rsidP="006C677B">
            <w:pPr>
              <w:numPr>
                <w:ilvl w:val="0"/>
                <w:numId w:val="65"/>
              </w:numPr>
              <w:tabs>
                <w:tab w:val="clear" w:pos="432"/>
              </w:tabs>
              <w:suppressAutoHyphens/>
              <w:jc w:val="center"/>
              <w:rPr>
                <w:b/>
                <w:bCs/>
              </w:rPr>
            </w:pPr>
            <w:r w:rsidRPr="00D963F4">
              <w:rPr>
                <w:b/>
                <w:bCs/>
              </w:rPr>
              <w:t xml:space="preserve">OPIS PARAMETRU </w:t>
            </w:r>
          </w:p>
        </w:tc>
        <w:tc>
          <w:tcPr>
            <w:tcW w:w="184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F12D9" w:rsidRPr="00D963F4" w:rsidRDefault="00DF12D9" w:rsidP="00377DA7">
            <w:pPr>
              <w:jc w:val="center"/>
              <w:rPr>
                <w:b/>
                <w:bCs/>
              </w:rPr>
            </w:pPr>
            <w:r w:rsidRPr="00D963F4">
              <w:rPr>
                <w:b/>
                <w:bCs/>
              </w:rPr>
              <w:t>WYMAGANE PARAMETRY I WARUNKI</w:t>
            </w:r>
          </w:p>
        </w:tc>
        <w:tc>
          <w:tcPr>
            <w:tcW w:w="184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F12D9" w:rsidRPr="00D963F4" w:rsidRDefault="00DF12D9" w:rsidP="00377DA7">
            <w:pPr>
              <w:jc w:val="center"/>
              <w:rPr>
                <w:b/>
                <w:bCs/>
              </w:rPr>
            </w:pPr>
            <w:r w:rsidRPr="00D963F4">
              <w:rPr>
                <w:b/>
                <w:bCs/>
              </w:rPr>
              <w:t>PARAMETRY OFEROWANE</w:t>
            </w:r>
          </w:p>
        </w:tc>
        <w:tc>
          <w:tcPr>
            <w:tcW w:w="286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F12D9" w:rsidRPr="00D963F4" w:rsidRDefault="00DF12D9" w:rsidP="00377DA7">
            <w:pPr>
              <w:jc w:val="center"/>
              <w:rPr>
                <w:b/>
                <w:bCs/>
              </w:rPr>
            </w:pPr>
          </w:p>
          <w:p w:rsidR="00DF12D9" w:rsidRPr="00D963F4" w:rsidRDefault="00DF12D9" w:rsidP="00377DA7">
            <w:pPr>
              <w:jc w:val="center"/>
              <w:rPr>
                <w:b/>
                <w:bCs/>
              </w:rPr>
            </w:pPr>
          </w:p>
          <w:p w:rsidR="00DF12D9" w:rsidRPr="00D963F4" w:rsidRDefault="00DF12D9" w:rsidP="00377DA7">
            <w:pPr>
              <w:jc w:val="center"/>
              <w:rPr>
                <w:b/>
                <w:bCs/>
              </w:rPr>
            </w:pPr>
            <w:r w:rsidRPr="00D963F4">
              <w:rPr>
                <w:b/>
                <w:bCs/>
              </w:rPr>
              <w:t>PUNKTACJA</w:t>
            </w:r>
          </w:p>
        </w:tc>
      </w:tr>
      <w:tr w:rsidR="00DF12D9" w:rsidRPr="006222E9" w:rsidTr="003D48CB">
        <w:trPr>
          <w:trHeight w:val="175"/>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DF12D9" w:rsidRPr="006222E9" w:rsidRDefault="00DF12D9" w:rsidP="006C677B">
            <w:pPr>
              <w:numPr>
                <w:ilvl w:val="0"/>
                <w:numId w:val="86"/>
              </w:numPr>
              <w:jc w:val="center"/>
              <w:rPr>
                <w:snapToGrid w:val="0"/>
                <w:color w:val="000000"/>
              </w:rPr>
            </w:pPr>
          </w:p>
        </w:tc>
        <w:tc>
          <w:tcPr>
            <w:tcW w:w="1505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DF12D9" w:rsidRPr="006222E9" w:rsidRDefault="00DF12D9" w:rsidP="00DF12D9">
            <w:r w:rsidRPr="006222E9">
              <w:rPr>
                <w:b/>
                <w:snapToGrid w:val="0"/>
              </w:rPr>
              <w:t xml:space="preserve"> SERWER– 1 sztuka</w:t>
            </w:r>
          </w:p>
        </w:tc>
      </w:tr>
      <w:tr w:rsidR="006E3E31" w:rsidRPr="006222E9" w:rsidTr="003D48CB">
        <w:trPr>
          <w:trHeight w:val="175"/>
        </w:trPr>
        <w:tc>
          <w:tcPr>
            <w:tcW w:w="540" w:type="dxa"/>
            <w:tcBorders>
              <w:top w:val="single" w:sz="4" w:space="0" w:color="auto"/>
              <w:left w:val="single" w:sz="4" w:space="0" w:color="auto"/>
              <w:bottom w:val="single" w:sz="4" w:space="0" w:color="auto"/>
              <w:right w:val="single" w:sz="4" w:space="0" w:color="auto"/>
            </w:tcBorders>
            <w:vAlign w:val="center"/>
          </w:tcPr>
          <w:p w:rsidR="006E3E31" w:rsidRPr="006222E9" w:rsidRDefault="006E3E31" w:rsidP="006C677B">
            <w:pPr>
              <w:numPr>
                <w:ilvl w:val="0"/>
                <w:numId w:val="86"/>
              </w:numPr>
              <w:jc w:val="center"/>
              <w:rPr>
                <w:snapToGrid w:val="0"/>
                <w:color w:val="000000"/>
              </w:rPr>
            </w:pPr>
          </w:p>
        </w:tc>
        <w:tc>
          <w:tcPr>
            <w:tcW w:w="8506" w:type="dxa"/>
            <w:tcBorders>
              <w:top w:val="single" w:sz="4" w:space="0" w:color="auto"/>
              <w:left w:val="single" w:sz="4" w:space="0" w:color="auto"/>
              <w:bottom w:val="single" w:sz="4" w:space="0" w:color="auto"/>
              <w:right w:val="single" w:sz="4" w:space="0" w:color="auto"/>
            </w:tcBorders>
            <w:vAlign w:val="center"/>
          </w:tcPr>
          <w:p w:rsidR="006E3E31" w:rsidRPr="006222E9" w:rsidRDefault="006E3E31" w:rsidP="006222E9">
            <w:pPr>
              <w:rPr>
                <w:snapToGrid w:val="0"/>
              </w:rPr>
            </w:pPr>
            <w:r w:rsidRPr="006222E9">
              <w:rPr>
                <w:snapToGrid w:val="0"/>
              </w:rPr>
              <w:t>Producent</w:t>
            </w:r>
          </w:p>
        </w:tc>
        <w:tc>
          <w:tcPr>
            <w:tcW w:w="1843" w:type="dxa"/>
            <w:tcBorders>
              <w:top w:val="single" w:sz="4" w:space="0" w:color="auto"/>
              <w:left w:val="single" w:sz="4" w:space="0" w:color="auto"/>
              <w:bottom w:val="single" w:sz="4" w:space="0" w:color="auto"/>
              <w:right w:val="single" w:sz="4" w:space="0" w:color="auto"/>
            </w:tcBorders>
            <w:vAlign w:val="center"/>
          </w:tcPr>
          <w:p w:rsidR="006E3E31" w:rsidRPr="006222E9" w:rsidRDefault="006E3E31" w:rsidP="006222E9">
            <w:pPr>
              <w:jc w:val="center"/>
              <w:rPr>
                <w:snapToGrid w:val="0"/>
                <w:color w:val="000000"/>
              </w:rPr>
            </w:pPr>
            <w:r w:rsidRPr="006222E9">
              <w:rPr>
                <w:snapToGrid w:val="0"/>
                <w:color w:val="000000"/>
              </w:rPr>
              <w:t>Podać</w:t>
            </w:r>
          </w:p>
        </w:tc>
        <w:tc>
          <w:tcPr>
            <w:tcW w:w="1842" w:type="dxa"/>
            <w:tcBorders>
              <w:top w:val="single" w:sz="4" w:space="0" w:color="auto"/>
              <w:left w:val="single" w:sz="4" w:space="0" w:color="auto"/>
              <w:bottom w:val="single" w:sz="4" w:space="0" w:color="auto"/>
              <w:right w:val="single" w:sz="4" w:space="0" w:color="auto"/>
            </w:tcBorders>
          </w:tcPr>
          <w:p w:rsidR="006E3E31" w:rsidRPr="006222E9" w:rsidRDefault="006E3E31" w:rsidP="006222E9">
            <w:pPr>
              <w:jc w:val="right"/>
              <w:rPr>
                <w:snapToGrid w:val="0"/>
                <w:color w:val="000000"/>
              </w:rPr>
            </w:pPr>
          </w:p>
        </w:tc>
        <w:tc>
          <w:tcPr>
            <w:tcW w:w="2865" w:type="dxa"/>
            <w:tcBorders>
              <w:top w:val="single" w:sz="4" w:space="0" w:color="auto"/>
              <w:left w:val="single" w:sz="4" w:space="0" w:color="auto"/>
              <w:bottom w:val="single" w:sz="4" w:space="0" w:color="auto"/>
              <w:right w:val="single" w:sz="4" w:space="0" w:color="auto"/>
            </w:tcBorders>
          </w:tcPr>
          <w:p w:rsidR="006E3E31" w:rsidRPr="00132F52" w:rsidRDefault="006E3E31" w:rsidP="0061503B">
            <w:pPr>
              <w:jc w:val="center"/>
              <w:rPr>
                <w:color w:val="000000" w:themeColor="text1"/>
              </w:rPr>
            </w:pPr>
            <w:r w:rsidRPr="00132F52">
              <w:rPr>
                <w:color w:val="000000" w:themeColor="text1"/>
              </w:rPr>
              <w:t>Bez punktacji</w:t>
            </w:r>
          </w:p>
        </w:tc>
      </w:tr>
      <w:tr w:rsidR="006E3E31" w:rsidRPr="006222E9" w:rsidTr="003D48CB">
        <w:trPr>
          <w:trHeight w:val="175"/>
        </w:trPr>
        <w:tc>
          <w:tcPr>
            <w:tcW w:w="540" w:type="dxa"/>
            <w:tcBorders>
              <w:top w:val="single" w:sz="4" w:space="0" w:color="auto"/>
              <w:left w:val="single" w:sz="4" w:space="0" w:color="auto"/>
              <w:bottom w:val="single" w:sz="4" w:space="0" w:color="auto"/>
              <w:right w:val="single" w:sz="4" w:space="0" w:color="auto"/>
            </w:tcBorders>
            <w:vAlign w:val="center"/>
          </w:tcPr>
          <w:p w:rsidR="006E3E31" w:rsidRPr="006222E9" w:rsidRDefault="006E3E31" w:rsidP="006C677B">
            <w:pPr>
              <w:numPr>
                <w:ilvl w:val="0"/>
                <w:numId w:val="86"/>
              </w:numPr>
              <w:jc w:val="center"/>
              <w:rPr>
                <w:snapToGrid w:val="0"/>
                <w:color w:val="000000"/>
              </w:rPr>
            </w:pPr>
          </w:p>
        </w:tc>
        <w:tc>
          <w:tcPr>
            <w:tcW w:w="8506" w:type="dxa"/>
            <w:tcBorders>
              <w:top w:val="single" w:sz="4" w:space="0" w:color="auto"/>
              <w:left w:val="single" w:sz="4" w:space="0" w:color="auto"/>
              <w:bottom w:val="single" w:sz="4" w:space="0" w:color="auto"/>
              <w:right w:val="single" w:sz="4" w:space="0" w:color="auto"/>
            </w:tcBorders>
            <w:vAlign w:val="center"/>
          </w:tcPr>
          <w:p w:rsidR="006E3E31" w:rsidRPr="006222E9" w:rsidRDefault="006E3E31" w:rsidP="006222E9">
            <w:pPr>
              <w:rPr>
                <w:snapToGrid w:val="0"/>
              </w:rPr>
            </w:pPr>
            <w:r w:rsidRPr="006222E9">
              <w:rPr>
                <w:snapToGrid w:val="0"/>
              </w:rPr>
              <w:t>Nazwa i typ urządzenia</w:t>
            </w:r>
          </w:p>
        </w:tc>
        <w:tc>
          <w:tcPr>
            <w:tcW w:w="1843" w:type="dxa"/>
            <w:tcBorders>
              <w:top w:val="single" w:sz="4" w:space="0" w:color="auto"/>
              <w:left w:val="single" w:sz="4" w:space="0" w:color="auto"/>
              <w:bottom w:val="single" w:sz="4" w:space="0" w:color="auto"/>
              <w:right w:val="single" w:sz="4" w:space="0" w:color="auto"/>
            </w:tcBorders>
            <w:vAlign w:val="center"/>
          </w:tcPr>
          <w:p w:rsidR="006E3E31" w:rsidRPr="006222E9" w:rsidRDefault="006E3E31" w:rsidP="006222E9">
            <w:pPr>
              <w:jc w:val="center"/>
              <w:rPr>
                <w:snapToGrid w:val="0"/>
                <w:color w:val="000000"/>
              </w:rPr>
            </w:pPr>
            <w:r w:rsidRPr="006222E9">
              <w:rPr>
                <w:snapToGrid w:val="0"/>
                <w:color w:val="000000"/>
              </w:rPr>
              <w:t>Podać</w:t>
            </w:r>
          </w:p>
        </w:tc>
        <w:tc>
          <w:tcPr>
            <w:tcW w:w="1842" w:type="dxa"/>
            <w:tcBorders>
              <w:top w:val="single" w:sz="4" w:space="0" w:color="auto"/>
              <w:left w:val="single" w:sz="4" w:space="0" w:color="auto"/>
              <w:bottom w:val="single" w:sz="4" w:space="0" w:color="auto"/>
              <w:right w:val="single" w:sz="4" w:space="0" w:color="auto"/>
            </w:tcBorders>
          </w:tcPr>
          <w:p w:rsidR="006E3E31" w:rsidRPr="006222E9" w:rsidRDefault="006E3E31" w:rsidP="006222E9">
            <w:pPr>
              <w:jc w:val="right"/>
              <w:rPr>
                <w:snapToGrid w:val="0"/>
                <w:color w:val="000000"/>
              </w:rPr>
            </w:pPr>
          </w:p>
        </w:tc>
        <w:tc>
          <w:tcPr>
            <w:tcW w:w="2865" w:type="dxa"/>
            <w:tcBorders>
              <w:top w:val="single" w:sz="4" w:space="0" w:color="auto"/>
              <w:left w:val="single" w:sz="4" w:space="0" w:color="auto"/>
              <w:bottom w:val="single" w:sz="4" w:space="0" w:color="auto"/>
              <w:right w:val="single" w:sz="4" w:space="0" w:color="auto"/>
            </w:tcBorders>
          </w:tcPr>
          <w:p w:rsidR="006E3E31" w:rsidRPr="00132F52" w:rsidRDefault="006E3E31" w:rsidP="0061503B">
            <w:pPr>
              <w:jc w:val="center"/>
              <w:rPr>
                <w:color w:val="000000" w:themeColor="text1"/>
              </w:rPr>
            </w:pPr>
            <w:r w:rsidRPr="00132F52">
              <w:rPr>
                <w:color w:val="000000" w:themeColor="text1"/>
              </w:rPr>
              <w:t>Bez punktacji</w:t>
            </w:r>
          </w:p>
        </w:tc>
      </w:tr>
      <w:tr w:rsidR="006E3E31" w:rsidRPr="006222E9" w:rsidTr="003D48CB">
        <w:trPr>
          <w:trHeight w:val="175"/>
        </w:trPr>
        <w:tc>
          <w:tcPr>
            <w:tcW w:w="540" w:type="dxa"/>
            <w:tcBorders>
              <w:top w:val="single" w:sz="4" w:space="0" w:color="auto"/>
              <w:left w:val="single" w:sz="4" w:space="0" w:color="auto"/>
              <w:bottom w:val="single" w:sz="4" w:space="0" w:color="auto"/>
              <w:right w:val="single" w:sz="4" w:space="0" w:color="auto"/>
            </w:tcBorders>
            <w:vAlign w:val="center"/>
          </w:tcPr>
          <w:p w:rsidR="006E3E31" w:rsidRPr="006222E9" w:rsidRDefault="006E3E31" w:rsidP="006C677B">
            <w:pPr>
              <w:numPr>
                <w:ilvl w:val="0"/>
                <w:numId w:val="86"/>
              </w:numPr>
              <w:jc w:val="center"/>
              <w:rPr>
                <w:snapToGrid w:val="0"/>
                <w:color w:val="000000"/>
              </w:rPr>
            </w:pPr>
          </w:p>
        </w:tc>
        <w:tc>
          <w:tcPr>
            <w:tcW w:w="8506" w:type="dxa"/>
            <w:tcBorders>
              <w:top w:val="single" w:sz="4" w:space="0" w:color="auto"/>
              <w:left w:val="single" w:sz="4" w:space="0" w:color="auto"/>
              <w:bottom w:val="single" w:sz="4" w:space="0" w:color="auto"/>
              <w:right w:val="single" w:sz="4" w:space="0" w:color="auto"/>
            </w:tcBorders>
          </w:tcPr>
          <w:p w:rsidR="006E3E31" w:rsidRDefault="006E3E31" w:rsidP="006222E9">
            <w:pPr>
              <w:pStyle w:val="Bezodstpw"/>
              <w:spacing w:line="254" w:lineRule="auto"/>
              <w:rPr>
                <w:rFonts w:ascii="Times New Roman" w:hAnsi="Times New Roman" w:cs="Times New Roman"/>
                <w:color w:val="000000"/>
                <w:sz w:val="24"/>
                <w:szCs w:val="24"/>
              </w:rPr>
            </w:pPr>
            <w:r w:rsidRPr="006222E9">
              <w:rPr>
                <w:rFonts w:ascii="Times New Roman" w:hAnsi="Times New Roman" w:cs="Times New Roman"/>
                <w:color w:val="000000"/>
                <w:sz w:val="24"/>
                <w:szCs w:val="24"/>
              </w:rPr>
              <w:t>Obudowa:</w:t>
            </w:r>
          </w:p>
          <w:p w:rsidR="006E3E31" w:rsidRPr="00F959E8" w:rsidRDefault="006E3E31" w:rsidP="006222E9">
            <w:pPr>
              <w:pStyle w:val="Bezodstpw"/>
              <w:spacing w:line="254" w:lineRule="auto"/>
              <w:rPr>
                <w:rFonts w:ascii="Times New Roman" w:hAnsi="Times New Roman" w:cs="Times New Roman"/>
                <w:color w:val="000000"/>
                <w:sz w:val="24"/>
                <w:szCs w:val="24"/>
              </w:rPr>
            </w:pPr>
            <w:r w:rsidRPr="006222E9">
              <w:rPr>
                <w:rFonts w:ascii="Times New Roman" w:hAnsi="Times New Roman" w:cs="Times New Roman"/>
                <w:sz w:val="24"/>
                <w:szCs w:val="24"/>
              </w:rPr>
              <w:t>Typu RACK, wysokość nie więcej niż 2U;</w:t>
            </w:r>
          </w:p>
          <w:p w:rsidR="006E3E31" w:rsidRPr="006222E9" w:rsidRDefault="006E3E31" w:rsidP="006C677B">
            <w:pPr>
              <w:pStyle w:val="Bezodstpw"/>
              <w:numPr>
                <w:ilvl w:val="0"/>
                <w:numId w:val="92"/>
              </w:numPr>
              <w:spacing w:line="254" w:lineRule="auto"/>
              <w:rPr>
                <w:rFonts w:ascii="Times New Roman" w:hAnsi="Times New Roman" w:cs="Times New Roman"/>
                <w:sz w:val="24"/>
                <w:szCs w:val="24"/>
              </w:rPr>
            </w:pPr>
            <w:r w:rsidRPr="006222E9">
              <w:rPr>
                <w:rFonts w:ascii="Times New Roman" w:hAnsi="Times New Roman" w:cs="Times New Roman"/>
                <w:sz w:val="24"/>
                <w:szCs w:val="24"/>
              </w:rPr>
              <w:t>Szyny umożliwiające wysunięcie serwera z szafy stelażowej;</w:t>
            </w:r>
          </w:p>
          <w:p w:rsidR="006E3E31" w:rsidRPr="006222E9" w:rsidRDefault="006E3E31" w:rsidP="006C677B">
            <w:pPr>
              <w:pStyle w:val="Bezodstpw"/>
              <w:numPr>
                <w:ilvl w:val="0"/>
                <w:numId w:val="92"/>
              </w:numPr>
              <w:spacing w:line="254" w:lineRule="auto"/>
              <w:rPr>
                <w:rFonts w:ascii="Times New Roman" w:hAnsi="Times New Roman" w:cs="Times New Roman"/>
                <w:sz w:val="24"/>
                <w:szCs w:val="24"/>
              </w:rPr>
            </w:pPr>
            <w:r w:rsidRPr="006222E9">
              <w:rPr>
                <w:rFonts w:ascii="Times New Roman" w:hAnsi="Times New Roman" w:cs="Times New Roman"/>
                <w:sz w:val="24"/>
                <w:szCs w:val="24"/>
              </w:rPr>
              <w:t>Możliwość wyposażenia w ramię porządkujące ułożenie przewodów z tyłu serwera;</w:t>
            </w:r>
          </w:p>
          <w:p w:rsidR="006E3E31" w:rsidRPr="006222E9" w:rsidRDefault="006E3E31" w:rsidP="006C677B">
            <w:pPr>
              <w:pStyle w:val="Bezodstpw"/>
              <w:numPr>
                <w:ilvl w:val="0"/>
                <w:numId w:val="92"/>
              </w:numPr>
              <w:spacing w:line="254" w:lineRule="auto"/>
              <w:rPr>
                <w:rFonts w:ascii="Times New Roman" w:eastAsia="Times New Roman" w:hAnsi="Times New Roman" w:cs="Times New Roman"/>
                <w:snapToGrid w:val="0"/>
                <w:sz w:val="24"/>
                <w:szCs w:val="24"/>
                <w:lang w:eastAsia="pl-PL"/>
              </w:rPr>
            </w:pPr>
            <w:r w:rsidRPr="006222E9">
              <w:rPr>
                <w:rFonts w:ascii="Times New Roman" w:hAnsi="Times New Roman" w:cs="Times New Roman"/>
                <w:sz w:val="24"/>
                <w:szCs w:val="24"/>
              </w:rPr>
              <w:t>Możliwość zainstalo</w:t>
            </w:r>
            <w:r w:rsidRPr="006222E9">
              <w:rPr>
                <w:rFonts w:ascii="Times New Roman" w:eastAsia="Times New Roman" w:hAnsi="Times New Roman" w:cs="Times New Roman"/>
                <w:snapToGrid w:val="0"/>
                <w:sz w:val="24"/>
                <w:szCs w:val="24"/>
                <w:lang w:eastAsia="pl-PL"/>
              </w:rPr>
              <w:t xml:space="preserve">wania 12 dysków twardych hot </w:t>
            </w:r>
            <w:proofErr w:type="spellStart"/>
            <w:r w:rsidRPr="006222E9">
              <w:rPr>
                <w:rFonts w:ascii="Times New Roman" w:eastAsia="Times New Roman" w:hAnsi="Times New Roman" w:cs="Times New Roman"/>
                <w:snapToGrid w:val="0"/>
                <w:sz w:val="24"/>
                <w:szCs w:val="24"/>
                <w:lang w:eastAsia="pl-PL"/>
              </w:rPr>
              <w:t>plug</w:t>
            </w:r>
            <w:proofErr w:type="spellEnd"/>
            <w:r w:rsidRPr="006222E9">
              <w:rPr>
                <w:rFonts w:ascii="Times New Roman" w:eastAsia="Times New Roman" w:hAnsi="Times New Roman" w:cs="Times New Roman"/>
                <w:snapToGrid w:val="0"/>
                <w:sz w:val="24"/>
                <w:szCs w:val="24"/>
                <w:lang w:eastAsia="pl-PL"/>
              </w:rPr>
              <w:t xml:space="preserve"> 3,5”.</w:t>
            </w:r>
          </w:p>
          <w:p w:rsidR="006E3E31" w:rsidRPr="006222E9" w:rsidRDefault="006E3E31" w:rsidP="006C677B">
            <w:pPr>
              <w:pStyle w:val="Bezodstpw"/>
              <w:numPr>
                <w:ilvl w:val="0"/>
                <w:numId w:val="92"/>
              </w:numPr>
              <w:spacing w:line="254" w:lineRule="auto"/>
              <w:rPr>
                <w:rFonts w:ascii="Times New Roman" w:hAnsi="Times New Roman" w:cs="Times New Roman"/>
                <w:sz w:val="24"/>
                <w:szCs w:val="24"/>
              </w:rPr>
            </w:pPr>
            <w:r w:rsidRPr="006222E9">
              <w:rPr>
                <w:rFonts w:ascii="Times New Roman" w:eastAsia="Times New Roman" w:hAnsi="Times New Roman" w:cs="Times New Roman"/>
                <w:snapToGrid w:val="0"/>
                <w:sz w:val="24"/>
                <w:szCs w:val="24"/>
                <w:lang w:eastAsia="pl-PL"/>
              </w:rPr>
              <w:t>Możliwość wyposażenia w fizyczne</w:t>
            </w:r>
            <w:r w:rsidRPr="006222E9">
              <w:rPr>
                <w:rFonts w:ascii="Times New Roman" w:hAnsi="Times New Roman" w:cs="Times New Roman"/>
                <w:sz w:val="24"/>
                <w:szCs w:val="24"/>
              </w:rPr>
              <w:t xml:space="preserve"> zabezpieczenie (np. na klucz lub elektrozamek) uniemożliwiające fizyczny dostęp do dysków twardych</w:t>
            </w:r>
            <w:r w:rsidRPr="006222E9">
              <w:rPr>
                <w:rFonts w:ascii="Times New Roman" w:hAnsi="Times New Roman" w:cs="Times New Roman"/>
                <w:color w:val="000000"/>
                <w:sz w:val="24"/>
                <w:szCs w:val="24"/>
              </w:rPr>
              <w:t>. </w:t>
            </w:r>
          </w:p>
        </w:tc>
        <w:tc>
          <w:tcPr>
            <w:tcW w:w="1843" w:type="dxa"/>
            <w:tcBorders>
              <w:top w:val="single" w:sz="4" w:space="0" w:color="auto"/>
              <w:left w:val="single" w:sz="4" w:space="0" w:color="auto"/>
              <w:bottom w:val="single" w:sz="4" w:space="0" w:color="auto"/>
              <w:right w:val="single" w:sz="4" w:space="0" w:color="auto"/>
            </w:tcBorders>
            <w:vAlign w:val="center"/>
          </w:tcPr>
          <w:p w:rsidR="006E3E31" w:rsidRPr="006222E9" w:rsidRDefault="006E3E31" w:rsidP="006222E9">
            <w:pPr>
              <w:jc w:val="center"/>
              <w:rPr>
                <w:snapToGrid w:val="0"/>
                <w:color w:val="000000"/>
              </w:rPr>
            </w:pPr>
            <w:r w:rsidRPr="006222E9">
              <w:rPr>
                <w:snapToGrid w:val="0"/>
                <w:color w:val="000000"/>
              </w:rPr>
              <w:t>Tak</w:t>
            </w:r>
          </w:p>
        </w:tc>
        <w:tc>
          <w:tcPr>
            <w:tcW w:w="1842" w:type="dxa"/>
            <w:tcBorders>
              <w:top w:val="single" w:sz="4" w:space="0" w:color="auto"/>
              <w:left w:val="single" w:sz="4" w:space="0" w:color="auto"/>
              <w:bottom w:val="single" w:sz="4" w:space="0" w:color="auto"/>
              <w:right w:val="single" w:sz="4" w:space="0" w:color="auto"/>
            </w:tcBorders>
          </w:tcPr>
          <w:p w:rsidR="006E3E31" w:rsidRPr="006222E9" w:rsidRDefault="006E3E31" w:rsidP="006222E9">
            <w:pPr>
              <w:jc w:val="right"/>
              <w:rPr>
                <w:snapToGrid w:val="0"/>
                <w:color w:val="000000"/>
              </w:rPr>
            </w:pPr>
          </w:p>
        </w:tc>
        <w:tc>
          <w:tcPr>
            <w:tcW w:w="2865" w:type="dxa"/>
            <w:tcBorders>
              <w:top w:val="single" w:sz="4" w:space="0" w:color="auto"/>
              <w:left w:val="single" w:sz="4" w:space="0" w:color="auto"/>
              <w:bottom w:val="single" w:sz="4" w:space="0" w:color="auto"/>
              <w:right w:val="single" w:sz="4" w:space="0" w:color="auto"/>
            </w:tcBorders>
          </w:tcPr>
          <w:p w:rsidR="006E3E31" w:rsidRPr="00132F52" w:rsidRDefault="006E3E31" w:rsidP="0061503B">
            <w:pPr>
              <w:jc w:val="center"/>
              <w:rPr>
                <w:color w:val="000000" w:themeColor="text1"/>
              </w:rPr>
            </w:pPr>
            <w:r w:rsidRPr="00132F52">
              <w:rPr>
                <w:color w:val="000000" w:themeColor="text1"/>
              </w:rPr>
              <w:t>Bez punktacji</w:t>
            </w:r>
          </w:p>
        </w:tc>
      </w:tr>
      <w:tr w:rsidR="006E3E31" w:rsidRPr="006222E9" w:rsidTr="003D48CB">
        <w:trPr>
          <w:trHeight w:val="175"/>
        </w:trPr>
        <w:tc>
          <w:tcPr>
            <w:tcW w:w="540" w:type="dxa"/>
            <w:tcBorders>
              <w:top w:val="single" w:sz="4" w:space="0" w:color="auto"/>
              <w:left w:val="single" w:sz="4" w:space="0" w:color="auto"/>
              <w:bottom w:val="single" w:sz="4" w:space="0" w:color="auto"/>
              <w:right w:val="single" w:sz="4" w:space="0" w:color="auto"/>
            </w:tcBorders>
            <w:vAlign w:val="center"/>
          </w:tcPr>
          <w:p w:rsidR="006E3E31" w:rsidRPr="006222E9" w:rsidRDefault="006E3E31" w:rsidP="006C677B">
            <w:pPr>
              <w:numPr>
                <w:ilvl w:val="0"/>
                <w:numId w:val="86"/>
              </w:numPr>
              <w:jc w:val="center"/>
              <w:rPr>
                <w:snapToGrid w:val="0"/>
                <w:color w:val="000000"/>
              </w:rPr>
            </w:pPr>
          </w:p>
        </w:tc>
        <w:tc>
          <w:tcPr>
            <w:tcW w:w="8506" w:type="dxa"/>
            <w:tcBorders>
              <w:top w:val="single" w:sz="4" w:space="0" w:color="auto"/>
              <w:left w:val="single" w:sz="4" w:space="0" w:color="auto"/>
              <w:bottom w:val="single" w:sz="4" w:space="0" w:color="auto"/>
              <w:right w:val="single" w:sz="4" w:space="0" w:color="auto"/>
            </w:tcBorders>
            <w:vAlign w:val="center"/>
          </w:tcPr>
          <w:p w:rsidR="006E3E31" w:rsidRPr="006222E9" w:rsidRDefault="006E3E31" w:rsidP="006222E9">
            <w:pPr>
              <w:pStyle w:val="Bezodstpw"/>
              <w:spacing w:line="254" w:lineRule="auto"/>
              <w:rPr>
                <w:rFonts w:ascii="Times New Roman" w:hAnsi="Times New Roman" w:cs="Times New Roman"/>
                <w:color w:val="000000"/>
                <w:sz w:val="24"/>
                <w:szCs w:val="24"/>
              </w:rPr>
            </w:pPr>
            <w:r w:rsidRPr="006222E9">
              <w:rPr>
                <w:rFonts w:ascii="Times New Roman" w:hAnsi="Times New Roman" w:cs="Times New Roman"/>
                <w:color w:val="000000"/>
                <w:sz w:val="24"/>
                <w:szCs w:val="24"/>
              </w:rPr>
              <w:t>Płyta główna:</w:t>
            </w:r>
          </w:p>
          <w:p w:rsidR="006E3E31" w:rsidRPr="006222E9" w:rsidRDefault="006E3E31" w:rsidP="006222E9">
            <w:pPr>
              <w:pStyle w:val="Bezodstpw"/>
              <w:spacing w:line="254" w:lineRule="auto"/>
              <w:rPr>
                <w:rFonts w:ascii="Times New Roman" w:hAnsi="Times New Roman" w:cs="Times New Roman"/>
                <w:sz w:val="24"/>
                <w:szCs w:val="24"/>
                <w:lang w:eastAsia="pl-PL"/>
              </w:rPr>
            </w:pPr>
            <w:r w:rsidRPr="006222E9">
              <w:rPr>
                <w:rFonts w:ascii="Times New Roman" w:hAnsi="Times New Roman" w:cs="Times New Roman"/>
                <w:sz w:val="24"/>
                <w:szCs w:val="24"/>
              </w:rPr>
              <w:t>Dwuprocesorowa;</w:t>
            </w:r>
          </w:p>
          <w:p w:rsidR="006E3E31" w:rsidRPr="006222E9" w:rsidRDefault="006E3E31" w:rsidP="006222E9">
            <w:pPr>
              <w:pStyle w:val="Bezodstpw"/>
              <w:spacing w:line="254" w:lineRule="auto"/>
              <w:rPr>
                <w:rFonts w:ascii="Times New Roman" w:hAnsi="Times New Roman" w:cs="Times New Roman"/>
                <w:sz w:val="24"/>
                <w:szCs w:val="24"/>
              </w:rPr>
            </w:pPr>
            <w:r w:rsidRPr="006222E9">
              <w:rPr>
                <w:rFonts w:ascii="Times New Roman" w:hAnsi="Times New Roman" w:cs="Times New Roman"/>
                <w:sz w:val="24"/>
                <w:szCs w:val="24"/>
              </w:rPr>
              <w:t>Wyprodukowana i zaprojektowana przez producenta serwera</w:t>
            </w:r>
          </w:p>
          <w:p w:rsidR="006E3E31" w:rsidRPr="006222E9" w:rsidRDefault="006E3E31" w:rsidP="006222E9">
            <w:pPr>
              <w:pStyle w:val="Bezodstpw"/>
              <w:spacing w:line="254" w:lineRule="auto"/>
              <w:rPr>
                <w:rFonts w:ascii="Times New Roman" w:hAnsi="Times New Roman" w:cs="Times New Roman"/>
                <w:sz w:val="24"/>
                <w:szCs w:val="24"/>
              </w:rPr>
            </w:pPr>
            <w:r w:rsidRPr="006222E9">
              <w:rPr>
                <w:rFonts w:ascii="Times New Roman" w:hAnsi="Times New Roman" w:cs="Times New Roman"/>
                <w:sz w:val="24"/>
                <w:szCs w:val="24"/>
              </w:rPr>
              <w:t>Możliwość instalacji procesorów 38-rdzeniowych;</w:t>
            </w:r>
          </w:p>
          <w:p w:rsidR="006E3E31" w:rsidRPr="006222E9" w:rsidRDefault="006E3E31" w:rsidP="006222E9">
            <w:pPr>
              <w:pStyle w:val="Bezodstpw"/>
              <w:spacing w:line="254" w:lineRule="auto"/>
              <w:rPr>
                <w:rFonts w:ascii="Times New Roman" w:hAnsi="Times New Roman" w:cs="Times New Roman"/>
                <w:sz w:val="24"/>
                <w:szCs w:val="24"/>
              </w:rPr>
            </w:pPr>
            <w:r w:rsidRPr="006222E9">
              <w:rPr>
                <w:rFonts w:ascii="Times New Roman" w:hAnsi="Times New Roman" w:cs="Times New Roman"/>
                <w:sz w:val="24"/>
                <w:szCs w:val="24"/>
              </w:rPr>
              <w:t>Zainstalowany moduł TPM 2.0;</w:t>
            </w:r>
          </w:p>
          <w:p w:rsidR="006E3E31" w:rsidRPr="006222E9" w:rsidRDefault="006E3E31" w:rsidP="006222E9">
            <w:pPr>
              <w:pStyle w:val="Bezodstpw"/>
              <w:spacing w:line="254" w:lineRule="auto"/>
              <w:rPr>
                <w:rFonts w:ascii="Times New Roman" w:hAnsi="Times New Roman" w:cs="Times New Roman"/>
                <w:sz w:val="24"/>
                <w:szCs w:val="24"/>
              </w:rPr>
            </w:pPr>
            <w:r w:rsidRPr="006222E9">
              <w:rPr>
                <w:rFonts w:ascii="Times New Roman" w:hAnsi="Times New Roman" w:cs="Times New Roman"/>
                <w:sz w:val="24"/>
                <w:szCs w:val="24"/>
              </w:rPr>
              <w:lastRenderedPageBreak/>
              <w:t>7 złącz PCI Express generacji 4 w pełnej konfiguracji z dwoma procesorami w tym:</w:t>
            </w:r>
          </w:p>
          <w:p w:rsidR="006E3E31" w:rsidRPr="006222E9" w:rsidRDefault="006E3E31" w:rsidP="00F959E8">
            <w:pPr>
              <w:pStyle w:val="Bezodstpw"/>
              <w:numPr>
                <w:ilvl w:val="0"/>
                <w:numId w:val="91"/>
              </w:numPr>
              <w:spacing w:line="254" w:lineRule="auto"/>
              <w:rPr>
                <w:rFonts w:ascii="Times New Roman" w:hAnsi="Times New Roman" w:cs="Times New Roman"/>
                <w:sz w:val="24"/>
                <w:szCs w:val="24"/>
              </w:rPr>
            </w:pPr>
            <w:r w:rsidRPr="006222E9">
              <w:rPr>
                <w:rFonts w:ascii="Times New Roman" w:hAnsi="Times New Roman" w:cs="Times New Roman"/>
                <w:sz w:val="24"/>
                <w:szCs w:val="24"/>
              </w:rPr>
              <w:t>4 fizyczne złącza o prędkości x16;</w:t>
            </w:r>
          </w:p>
          <w:p w:rsidR="006E3E31" w:rsidRPr="006222E9" w:rsidRDefault="006E3E31" w:rsidP="00F959E8">
            <w:pPr>
              <w:pStyle w:val="Bezodstpw"/>
              <w:numPr>
                <w:ilvl w:val="0"/>
                <w:numId w:val="91"/>
              </w:numPr>
              <w:spacing w:line="254" w:lineRule="auto"/>
              <w:rPr>
                <w:rFonts w:ascii="Times New Roman" w:hAnsi="Times New Roman" w:cs="Times New Roman"/>
                <w:sz w:val="24"/>
                <w:szCs w:val="24"/>
              </w:rPr>
            </w:pPr>
            <w:r w:rsidRPr="006222E9">
              <w:rPr>
                <w:rFonts w:ascii="Times New Roman" w:hAnsi="Times New Roman" w:cs="Times New Roman"/>
                <w:sz w:val="24"/>
                <w:szCs w:val="24"/>
              </w:rPr>
              <w:t>3 fizyczne złącza o prędkości x8;</w:t>
            </w:r>
          </w:p>
          <w:p w:rsidR="006E3E31" w:rsidRPr="006222E9" w:rsidRDefault="006E3E31" w:rsidP="00F959E8">
            <w:pPr>
              <w:pStyle w:val="Bezodstpw"/>
              <w:numPr>
                <w:ilvl w:val="0"/>
                <w:numId w:val="91"/>
              </w:numPr>
              <w:spacing w:line="254" w:lineRule="auto"/>
              <w:rPr>
                <w:rFonts w:ascii="Times New Roman" w:hAnsi="Times New Roman" w:cs="Times New Roman"/>
                <w:sz w:val="24"/>
                <w:szCs w:val="24"/>
              </w:rPr>
            </w:pPr>
            <w:r w:rsidRPr="006222E9">
              <w:rPr>
                <w:rFonts w:ascii="Times New Roman" w:hAnsi="Times New Roman" w:cs="Times New Roman"/>
                <w:sz w:val="24"/>
                <w:szCs w:val="24"/>
              </w:rPr>
              <w:t>Opcjonalnie możliwość uzyskania 2 złącz typu pełnej wysokości;</w:t>
            </w:r>
          </w:p>
          <w:p w:rsidR="006E3E31" w:rsidRPr="006222E9" w:rsidRDefault="006E3E31" w:rsidP="00F959E8">
            <w:pPr>
              <w:pStyle w:val="Bezodstpw"/>
              <w:numPr>
                <w:ilvl w:val="0"/>
                <w:numId w:val="91"/>
              </w:numPr>
              <w:spacing w:line="254" w:lineRule="auto"/>
              <w:rPr>
                <w:rFonts w:ascii="Times New Roman" w:hAnsi="Times New Roman" w:cs="Times New Roman"/>
                <w:sz w:val="24"/>
                <w:szCs w:val="24"/>
              </w:rPr>
            </w:pPr>
            <w:r w:rsidRPr="006222E9">
              <w:rPr>
                <w:rFonts w:ascii="Times New Roman" w:hAnsi="Times New Roman" w:cs="Times New Roman"/>
                <w:sz w:val="24"/>
                <w:szCs w:val="24"/>
              </w:rPr>
              <w:t xml:space="preserve">Opcjonalnie możliwość uzyskania 8 aktywnych złącz </w:t>
            </w:r>
            <w:proofErr w:type="spellStart"/>
            <w:r w:rsidRPr="006222E9">
              <w:rPr>
                <w:rFonts w:ascii="Times New Roman" w:hAnsi="Times New Roman" w:cs="Times New Roman"/>
                <w:sz w:val="24"/>
                <w:szCs w:val="24"/>
              </w:rPr>
              <w:t>PCI-e</w:t>
            </w:r>
            <w:proofErr w:type="spellEnd"/>
            <w:r w:rsidRPr="006222E9">
              <w:rPr>
                <w:rFonts w:ascii="Times New Roman" w:hAnsi="Times New Roman" w:cs="Times New Roman"/>
                <w:sz w:val="24"/>
                <w:szCs w:val="24"/>
              </w:rPr>
              <w:t>;</w:t>
            </w:r>
          </w:p>
          <w:p w:rsidR="006E3E31" w:rsidRPr="006222E9" w:rsidRDefault="006E3E31" w:rsidP="006222E9">
            <w:pPr>
              <w:rPr>
                <w:color w:val="000000"/>
              </w:rPr>
            </w:pPr>
            <w:r w:rsidRPr="006222E9">
              <w:t xml:space="preserve">Minimum 2 sloty dla dysków M.2 na płycie głównej (lub dedykowanej karcie PCI Express)  nie zajmujące klatek dla dysków </w:t>
            </w:r>
            <w:proofErr w:type="spellStart"/>
            <w:r w:rsidRPr="006222E9">
              <w:t>hot-plug</w:t>
            </w:r>
            <w:proofErr w:type="spellEnd"/>
            <w:r w:rsidRPr="006222E9">
              <w:t>;</w:t>
            </w:r>
          </w:p>
        </w:tc>
        <w:tc>
          <w:tcPr>
            <w:tcW w:w="1843" w:type="dxa"/>
            <w:tcBorders>
              <w:top w:val="single" w:sz="4" w:space="0" w:color="auto"/>
              <w:left w:val="single" w:sz="4" w:space="0" w:color="auto"/>
              <w:bottom w:val="single" w:sz="4" w:space="0" w:color="auto"/>
              <w:right w:val="single" w:sz="4" w:space="0" w:color="auto"/>
            </w:tcBorders>
            <w:vAlign w:val="center"/>
          </w:tcPr>
          <w:p w:rsidR="006E3E31" w:rsidRPr="006222E9" w:rsidRDefault="006E3E31" w:rsidP="006222E9">
            <w:pPr>
              <w:jc w:val="center"/>
              <w:rPr>
                <w:snapToGrid w:val="0"/>
                <w:color w:val="000000"/>
              </w:rPr>
            </w:pPr>
            <w:r w:rsidRPr="006222E9">
              <w:rPr>
                <w:snapToGrid w:val="0"/>
                <w:color w:val="000000"/>
              </w:rPr>
              <w:lastRenderedPageBreak/>
              <w:t>Tak</w:t>
            </w:r>
          </w:p>
        </w:tc>
        <w:tc>
          <w:tcPr>
            <w:tcW w:w="1842" w:type="dxa"/>
            <w:tcBorders>
              <w:top w:val="single" w:sz="4" w:space="0" w:color="auto"/>
              <w:left w:val="single" w:sz="4" w:space="0" w:color="auto"/>
              <w:bottom w:val="single" w:sz="4" w:space="0" w:color="auto"/>
              <w:right w:val="single" w:sz="4" w:space="0" w:color="auto"/>
            </w:tcBorders>
          </w:tcPr>
          <w:p w:rsidR="006E3E31" w:rsidRPr="006222E9" w:rsidRDefault="006E3E31" w:rsidP="006222E9">
            <w:pPr>
              <w:jc w:val="right"/>
              <w:rPr>
                <w:snapToGrid w:val="0"/>
                <w:color w:val="000000"/>
              </w:rPr>
            </w:pPr>
          </w:p>
        </w:tc>
        <w:tc>
          <w:tcPr>
            <w:tcW w:w="2865" w:type="dxa"/>
            <w:tcBorders>
              <w:top w:val="single" w:sz="4" w:space="0" w:color="auto"/>
              <w:left w:val="single" w:sz="4" w:space="0" w:color="auto"/>
              <w:bottom w:val="single" w:sz="4" w:space="0" w:color="auto"/>
              <w:right w:val="single" w:sz="4" w:space="0" w:color="auto"/>
            </w:tcBorders>
          </w:tcPr>
          <w:p w:rsidR="006E3E31" w:rsidRPr="00132F52" w:rsidRDefault="006E3E31" w:rsidP="0061503B">
            <w:pPr>
              <w:jc w:val="center"/>
              <w:rPr>
                <w:color w:val="000000" w:themeColor="text1"/>
              </w:rPr>
            </w:pPr>
            <w:r w:rsidRPr="00132F52">
              <w:rPr>
                <w:color w:val="000000" w:themeColor="text1"/>
              </w:rPr>
              <w:t>Bez punktacji</w:t>
            </w:r>
          </w:p>
        </w:tc>
      </w:tr>
      <w:tr w:rsidR="006E3E31" w:rsidRPr="006222E9" w:rsidTr="003D48CB">
        <w:trPr>
          <w:trHeight w:val="175"/>
        </w:trPr>
        <w:tc>
          <w:tcPr>
            <w:tcW w:w="540" w:type="dxa"/>
            <w:tcBorders>
              <w:top w:val="single" w:sz="4" w:space="0" w:color="auto"/>
              <w:left w:val="single" w:sz="4" w:space="0" w:color="auto"/>
              <w:bottom w:val="single" w:sz="4" w:space="0" w:color="auto"/>
              <w:right w:val="single" w:sz="4" w:space="0" w:color="auto"/>
            </w:tcBorders>
            <w:vAlign w:val="center"/>
          </w:tcPr>
          <w:p w:rsidR="006E3E31" w:rsidRPr="006222E9" w:rsidRDefault="006E3E31" w:rsidP="006C677B">
            <w:pPr>
              <w:numPr>
                <w:ilvl w:val="0"/>
                <w:numId w:val="86"/>
              </w:numPr>
              <w:jc w:val="center"/>
              <w:rPr>
                <w:snapToGrid w:val="0"/>
                <w:color w:val="000000"/>
              </w:rPr>
            </w:pPr>
          </w:p>
        </w:tc>
        <w:tc>
          <w:tcPr>
            <w:tcW w:w="8506" w:type="dxa"/>
            <w:tcBorders>
              <w:top w:val="single" w:sz="4" w:space="0" w:color="auto"/>
              <w:left w:val="single" w:sz="4" w:space="0" w:color="auto"/>
              <w:bottom w:val="single" w:sz="4" w:space="0" w:color="auto"/>
              <w:right w:val="single" w:sz="4" w:space="0" w:color="auto"/>
            </w:tcBorders>
          </w:tcPr>
          <w:p w:rsidR="006E3E31" w:rsidRPr="006222E9" w:rsidRDefault="006E3E31" w:rsidP="00F959E8">
            <w:pPr>
              <w:jc w:val="both"/>
              <w:rPr>
                <w:color w:val="000000"/>
              </w:rPr>
            </w:pPr>
            <w:r w:rsidRPr="006222E9">
              <w:rPr>
                <w:bCs/>
                <w:lang w:eastAsia="en-US"/>
              </w:rPr>
              <w:t xml:space="preserve">Procesor min. dwunasto-rdzeniowy </w:t>
            </w:r>
            <w:r w:rsidRPr="006222E9">
              <w:t>klasy x86 do pracy z zaoferowanym serwerem umożliwiający osiągnięcie wyniku min. 175</w:t>
            </w:r>
            <w:r w:rsidRPr="006222E9">
              <w:rPr>
                <w:color w:val="FF0000"/>
              </w:rPr>
              <w:t> </w:t>
            </w:r>
            <w:r w:rsidRPr="006222E9">
              <w:t>punktów w teście SPECrate2017_int_base dostępnym na stronie www.spec.org dla dwóch procesorów dla oferowanego serwera lub innego serwera tego samego producenta, należącego do tej samej linii produktowej i generacji jak oferowany.</w:t>
            </w:r>
          </w:p>
        </w:tc>
        <w:tc>
          <w:tcPr>
            <w:tcW w:w="1843" w:type="dxa"/>
            <w:tcBorders>
              <w:top w:val="single" w:sz="4" w:space="0" w:color="auto"/>
              <w:left w:val="single" w:sz="4" w:space="0" w:color="auto"/>
              <w:bottom w:val="single" w:sz="4" w:space="0" w:color="auto"/>
              <w:right w:val="single" w:sz="4" w:space="0" w:color="auto"/>
            </w:tcBorders>
            <w:vAlign w:val="center"/>
          </w:tcPr>
          <w:p w:rsidR="006E3E31" w:rsidRPr="006222E9" w:rsidRDefault="006E3E31" w:rsidP="006222E9">
            <w:pPr>
              <w:jc w:val="center"/>
              <w:rPr>
                <w:snapToGrid w:val="0"/>
                <w:color w:val="000000"/>
              </w:rPr>
            </w:pPr>
            <w:r w:rsidRPr="006222E9">
              <w:rPr>
                <w:snapToGrid w:val="0"/>
                <w:color w:val="000000"/>
              </w:rPr>
              <w:t>Tak, Podać</w:t>
            </w:r>
          </w:p>
        </w:tc>
        <w:tc>
          <w:tcPr>
            <w:tcW w:w="1842" w:type="dxa"/>
            <w:tcBorders>
              <w:top w:val="single" w:sz="4" w:space="0" w:color="auto"/>
              <w:left w:val="single" w:sz="4" w:space="0" w:color="auto"/>
              <w:bottom w:val="single" w:sz="4" w:space="0" w:color="auto"/>
              <w:right w:val="single" w:sz="4" w:space="0" w:color="auto"/>
            </w:tcBorders>
          </w:tcPr>
          <w:p w:rsidR="006E3E31" w:rsidRPr="006222E9" w:rsidRDefault="006E3E31" w:rsidP="006222E9">
            <w:pPr>
              <w:jc w:val="right"/>
              <w:rPr>
                <w:snapToGrid w:val="0"/>
                <w:color w:val="000000"/>
              </w:rPr>
            </w:pPr>
          </w:p>
        </w:tc>
        <w:tc>
          <w:tcPr>
            <w:tcW w:w="2865" w:type="dxa"/>
            <w:tcBorders>
              <w:top w:val="single" w:sz="4" w:space="0" w:color="auto"/>
              <w:left w:val="single" w:sz="4" w:space="0" w:color="auto"/>
              <w:bottom w:val="single" w:sz="4" w:space="0" w:color="auto"/>
              <w:right w:val="single" w:sz="4" w:space="0" w:color="auto"/>
            </w:tcBorders>
          </w:tcPr>
          <w:p w:rsidR="006E3E31" w:rsidRPr="00132F52" w:rsidRDefault="006E3E31" w:rsidP="0061503B">
            <w:pPr>
              <w:jc w:val="center"/>
              <w:rPr>
                <w:color w:val="000000" w:themeColor="text1"/>
              </w:rPr>
            </w:pPr>
            <w:r w:rsidRPr="00132F52">
              <w:rPr>
                <w:color w:val="000000" w:themeColor="text1"/>
              </w:rPr>
              <w:t>Bez punktacji</w:t>
            </w:r>
          </w:p>
        </w:tc>
      </w:tr>
      <w:tr w:rsidR="006E3E31" w:rsidRPr="006222E9" w:rsidTr="003D48CB">
        <w:trPr>
          <w:trHeight w:val="175"/>
        </w:trPr>
        <w:tc>
          <w:tcPr>
            <w:tcW w:w="540" w:type="dxa"/>
            <w:tcBorders>
              <w:top w:val="single" w:sz="4" w:space="0" w:color="auto"/>
              <w:left w:val="single" w:sz="4" w:space="0" w:color="auto"/>
              <w:bottom w:val="single" w:sz="4" w:space="0" w:color="auto"/>
              <w:right w:val="single" w:sz="4" w:space="0" w:color="auto"/>
            </w:tcBorders>
            <w:vAlign w:val="center"/>
          </w:tcPr>
          <w:p w:rsidR="006E3E31" w:rsidRPr="006222E9" w:rsidRDefault="006E3E31" w:rsidP="006C677B">
            <w:pPr>
              <w:numPr>
                <w:ilvl w:val="0"/>
                <w:numId w:val="86"/>
              </w:numPr>
              <w:jc w:val="center"/>
              <w:rPr>
                <w:snapToGrid w:val="0"/>
                <w:color w:val="000000"/>
              </w:rPr>
            </w:pPr>
          </w:p>
        </w:tc>
        <w:tc>
          <w:tcPr>
            <w:tcW w:w="8506" w:type="dxa"/>
            <w:tcBorders>
              <w:top w:val="single" w:sz="4" w:space="0" w:color="auto"/>
              <w:left w:val="single" w:sz="4" w:space="0" w:color="auto"/>
              <w:bottom w:val="single" w:sz="4" w:space="0" w:color="auto"/>
              <w:right w:val="single" w:sz="4" w:space="0" w:color="auto"/>
            </w:tcBorders>
          </w:tcPr>
          <w:p w:rsidR="006E3E31" w:rsidRPr="006222E9" w:rsidRDefault="006E3E31" w:rsidP="00F959E8">
            <w:pPr>
              <w:pStyle w:val="Bezodstpw"/>
              <w:spacing w:line="254" w:lineRule="auto"/>
              <w:jc w:val="both"/>
              <w:rPr>
                <w:rFonts w:ascii="Times New Roman" w:hAnsi="Times New Roman" w:cs="Times New Roman"/>
                <w:sz w:val="24"/>
                <w:szCs w:val="24"/>
                <w:lang w:eastAsia="pl-PL"/>
              </w:rPr>
            </w:pPr>
            <w:r w:rsidRPr="006222E9">
              <w:rPr>
                <w:rFonts w:ascii="Times New Roman" w:hAnsi="Times New Roman" w:cs="Times New Roman"/>
                <w:sz w:val="24"/>
                <w:szCs w:val="24"/>
              </w:rPr>
              <w:t>Min. 32 gniazda pamięci RAM, dla konfiguracji z dwoma procesorami;</w:t>
            </w:r>
          </w:p>
          <w:p w:rsidR="006E3E31" w:rsidRPr="006222E9" w:rsidRDefault="006E3E31" w:rsidP="00F959E8">
            <w:pPr>
              <w:pStyle w:val="Bezodstpw"/>
              <w:spacing w:line="254" w:lineRule="auto"/>
              <w:jc w:val="both"/>
              <w:rPr>
                <w:rFonts w:ascii="Times New Roman" w:hAnsi="Times New Roman" w:cs="Times New Roman"/>
                <w:sz w:val="24"/>
                <w:szCs w:val="24"/>
              </w:rPr>
            </w:pPr>
            <w:r w:rsidRPr="006222E9">
              <w:rPr>
                <w:rFonts w:ascii="Times New Roman" w:hAnsi="Times New Roman" w:cs="Times New Roman"/>
                <w:sz w:val="24"/>
                <w:szCs w:val="24"/>
              </w:rPr>
              <w:t>Min. dostępnych 16 gniazd pamięci RAM w dostarczonej konfiguracji</w:t>
            </w:r>
          </w:p>
          <w:p w:rsidR="006E3E31" w:rsidRPr="006222E9" w:rsidRDefault="006E3E31" w:rsidP="00F959E8">
            <w:pPr>
              <w:pStyle w:val="Bezodstpw"/>
              <w:spacing w:line="254" w:lineRule="auto"/>
              <w:jc w:val="both"/>
              <w:rPr>
                <w:rFonts w:ascii="Times New Roman" w:hAnsi="Times New Roman" w:cs="Times New Roman"/>
                <w:sz w:val="24"/>
                <w:szCs w:val="24"/>
              </w:rPr>
            </w:pPr>
            <w:r w:rsidRPr="006222E9">
              <w:rPr>
                <w:rFonts w:ascii="Times New Roman" w:hAnsi="Times New Roman" w:cs="Times New Roman"/>
                <w:sz w:val="24"/>
                <w:szCs w:val="24"/>
              </w:rPr>
              <w:t>Obsługa pamięci nieulotnej instalowanej w gniazdach pamięci RAM (przez pamięć nieulotną rozumie się moduły pamięci zachowujące swój stan np. w przypadku nagłej awarii zasilania, nie dopuszcza się podtrzymania bateryjnego stanu pamięci)</w:t>
            </w:r>
          </w:p>
          <w:p w:rsidR="006E3E31" w:rsidRPr="006222E9" w:rsidRDefault="006E3E31" w:rsidP="00F959E8">
            <w:pPr>
              <w:spacing w:after="160" w:line="252" w:lineRule="auto"/>
              <w:jc w:val="both"/>
              <w:rPr>
                <w:color w:val="000000" w:themeColor="text1"/>
              </w:rPr>
            </w:pPr>
            <w:r w:rsidRPr="006222E9">
              <w:rPr>
                <w:color w:val="000000" w:themeColor="text1"/>
              </w:rPr>
              <w:t xml:space="preserve">Zainstalowane 32 GB pamięci RAM typu DDR4 </w:t>
            </w:r>
            <w:proofErr w:type="spellStart"/>
            <w:r w:rsidRPr="006222E9">
              <w:rPr>
                <w:color w:val="000000" w:themeColor="text1"/>
              </w:rPr>
              <w:t>Registered</w:t>
            </w:r>
            <w:proofErr w:type="spellEnd"/>
            <w:r w:rsidRPr="006222E9">
              <w:rPr>
                <w:color w:val="000000" w:themeColor="text1"/>
              </w:rPr>
              <w:t>, 3200Mhz w kościach o pojemności 16GB;</w:t>
            </w:r>
          </w:p>
          <w:p w:rsidR="006E3E31" w:rsidRPr="006222E9" w:rsidRDefault="006E3E31" w:rsidP="00F959E8">
            <w:pPr>
              <w:spacing w:after="160" w:line="252" w:lineRule="auto"/>
              <w:jc w:val="both"/>
              <w:rPr>
                <w:color w:val="000000" w:themeColor="text1"/>
              </w:rPr>
            </w:pPr>
            <w:r w:rsidRPr="006222E9">
              <w:t xml:space="preserve">Wsparcie dla technologii zabezpieczania pamięci ECC, </w:t>
            </w:r>
            <w:proofErr w:type="spellStart"/>
            <w:r w:rsidRPr="006222E9">
              <w:t>Memory</w:t>
            </w:r>
            <w:proofErr w:type="spellEnd"/>
            <w:r w:rsidRPr="006222E9">
              <w:t xml:space="preserve"> </w:t>
            </w:r>
            <w:proofErr w:type="spellStart"/>
            <w:r w:rsidRPr="006222E9">
              <w:t>Scrubbing</w:t>
            </w:r>
            <w:proofErr w:type="spellEnd"/>
            <w:r w:rsidRPr="006222E9">
              <w:t>, SDDC lub równoważnej;</w:t>
            </w:r>
          </w:p>
          <w:p w:rsidR="006E3E31" w:rsidRPr="006222E9" w:rsidRDefault="006E3E31" w:rsidP="00F959E8">
            <w:pPr>
              <w:jc w:val="both"/>
              <w:rPr>
                <w:color w:val="000000"/>
              </w:rPr>
            </w:pPr>
            <w:r w:rsidRPr="006222E9">
              <w:t>Wsparcie serwera dla konfiguracji kopii lustrzanej pamięci RAM (</w:t>
            </w:r>
            <w:proofErr w:type="spellStart"/>
            <w:r w:rsidRPr="006222E9">
              <w:t>memory</w:t>
            </w:r>
            <w:proofErr w:type="spellEnd"/>
            <w:r w:rsidRPr="006222E9">
              <w:t xml:space="preserve"> mirror).</w:t>
            </w:r>
          </w:p>
        </w:tc>
        <w:tc>
          <w:tcPr>
            <w:tcW w:w="1843" w:type="dxa"/>
            <w:tcBorders>
              <w:top w:val="single" w:sz="4" w:space="0" w:color="auto"/>
              <w:left w:val="single" w:sz="4" w:space="0" w:color="auto"/>
              <w:bottom w:val="single" w:sz="4" w:space="0" w:color="auto"/>
              <w:right w:val="single" w:sz="4" w:space="0" w:color="auto"/>
            </w:tcBorders>
            <w:vAlign w:val="center"/>
          </w:tcPr>
          <w:p w:rsidR="006E3E31" w:rsidRPr="006222E9" w:rsidRDefault="006E3E31" w:rsidP="006222E9">
            <w:pPr>
              <w:jc w:val="center"/>
              <w:rPr>
                <w:snapToGrid w:val="0"/>
                <w:color w:val="000000"/>
              </w:rPr>
            </w:pPr>
            <w:r w:rsidRPr="006222E9">
              <w:rPr>
                <w:snapToGrid w:val="0"/>
                <w:color w:val="000000"/>
              </w:rPr>
              <w:t>Tak, Podać</w:t>
            </w:r>
          </w:p>
        </w:tc>
        <w:tc>
          <w:tcPr>
            <w:tcW w:w="1842" w:type="dxa"/>
            <w:tcBorders>
              <w:top w:val="single" w:sz="4" w:space="0" w:color="auto"/>
              <w:left w:val="single" w:sz="4" w:space="0" w:color="auto"/>
              <w:bottom w:val="single" w:sz="4" w:space="0" w:color="auto"/>
              <w:right w:val="single" w:sz="4" w:space="0" w:color="auto"/>
            </w:tcBorders>
          </w:tcPr>
          <w:p w:rsidR="006E3E31" w:rsidRPr="006222E9" w:rsidRDefault="006E3E31" w:rsidP="006222E9">
            <w:pPr>
              <w:jc w:val="right"/>
              <w:rPr>
                <w:snapToGrid w:val="0"/>
                <w:color w:val="000000"/>
              </w:rPr>
            </w:pPr>
          </w:p>
        </w:tc>
        <w:tc>
          <w:tcPr>
            <w:tcW w:w="2865" w:type="dxa"/>
            <w:tcBorders>
              <w:top w:val="single" w:sz="4" w:space="0" w:color="auto"/>
              <w:left w:val="single" w:sz="4" w:space="0" w:color="auto"/>
              <w:bottom w:val="single" w:sz="4" w:space="0" w:color="auto"/>
              <w:right w:val="single" w:sz="4" w:space="0" w:color="auto"/>
            </w:tcBorders>
          </w:tcPr>
          <w:p w:rsidR="006E3E31" w:rsidRPr="00132F52" w:rsidRDefault="006E3E31" w:rsidP="0061503B">
            <w:pPr>
              <w:jc w:val="center"/>
              <w:rPr>
                <w:color w:val="000000" w:themeColor="text1"/>
              </w:rPr>
            </w:pPr>
            <w:r w:rsidRPr="00132F52">
              <w:rPr>
                <w:color w:val="000000" w:themeColor="text1"/>
              </w:rPr>
              <w:t>Bez punktacji</w:t>
            </w:r>
          </w:p>
        </w:tc>
      </w:tr>
      <w:tr w:rsidR="006E3E31" w:rsidRPr="006222E9" w:rsidTr="003D48CB">
        <w:trPr>
          <w:trHeight w:val="175"/>
        </w:trPr>
        <w:tc>
          <w:tcPr>
            <w:tcW w:w="540" w:type="dxa"/>
            <w:tcBorders>
              <w:top w:val="single" w:sz="4" w:space="0" w:color="auto"/>
              <w:left w:val="single" w:sz="4" w:space="0" w:color="auto"/>
              <w:bottom w:val="single" w:sz="4" w:space="0" w:color="auto"/>
              <w:right w:val="single" w:sz="4" w:space="0" w:color="auto"/>
            </w:tcBorders>
            <w:vAlign w:val="center"/>
          </w:tcPr>
          <w:p w:rsidR="006E3E31" w:rsidRPr="006222E9" w:rsidRDefault="006E3E31" w:rsidP="006C677B">
            <w:pPr>
              <w:numPr>
                <w:ilvl w:val="0"/>
                <w:numId w:val="86"/>
              </w:numPr>
              <w:jc w:val="center"/>
              <w:rPr>
                <w:snapToGrid w:val="0"/>
                <w:color w:val="000000"/>
              </w:rPr>
            </w:pPr>
          </w:p>
        </w:tc>
        <w:tc>
          <w:tcPr>
            <w:tcW w:w="8506" w:type="dxa"/>
            <w:tcBorders>
              <w:top w:val="single" w:sz="4" w:space="0" w:color="auto"/>
              <w:left w:val="single" w:sz="4" w:space="0" w:color="auto"/>
              <w:bottom w:val="single" w:sz="4" w:space="0" w:color="auto"/>
              <w:right w:val="single" w:sz="4" w:space="0" w:color="auto"/>
            </w:tcBorders>
          </w:tcPr>
          <w:p w:rsidR="006E3E31" w:rsidRPr="006222E9" w:rsidRDefault="006E3E31" w:rsidP="006222E9">
            <w:pPr>
              <w:textAlignment w:val="baseline"/>
              <w:rPr>
                <w:color w:val="000000"/>
              </w:rPr>
            </w:pPr>
            <w:r w:rsidRPr="006222E9">
              <w:t>Zainstalowana karta</w:t>
            </w:r>
            <w:r w:rsidRPr="006222E9">
              <w:rPr>
                <w:color w:val="000000"/>
              </w:rPr>
              <w:t xml:space="preserve"> sieciowa 2x10Gb Ethernet w standardzie </w:t>
            </w:r>
            <w:proofErr w:type="spellStart"/>
            <w:r w:rsidRPr="006222E9">
              <w:rPr>
                <w:color w:val="000000"/>
              </w:rPr>
              <w:t>Base-T</w:t>
            </w:r>
            <w:proofErr w:type="spellEnd"/>
            <w:r w:rsidRPr="006222E9">
              <w:rPr>
                <w:color w:val="000000"/>
              </w:rPr>
              <w:t xml:space="preserve"> FH; </w:t>
            </w:r>
          </w:p>
          <w:p w:rsidR="006E3E31" w:rsidRPr="006222E9" w:rsidRDefault="006E3E31" w:rsidP="00F959E8">
            <w:pPr>
              <w:tabs>
                <w:tab w:val="left" w:pos="4277"/>
              </w:tabs>
              <w:jc w:val="both"/>
              <w:textAlignment w:val="baseline"/>
              <w:rPr>
                <w:color w:val="000000" w:themeColor="text1"/>
              </w:rPr>
            </w:pPr>
            <w:r w:rsidRPr="006222E9">
              <w:rPr>
                <w:color w:val="000000" w:themeColor="text1"/>
              </w:rPr>
              <w:t xml:space="preserve">Zainstalowana karta sieciowa LAN, 4x1Gbit/s RJ-45 wspierająca </w:t>
            </w:r>
            <w:proofErr w:type="spellStart"/>
            <w:r w:rsidRPr="006222E9">
              <w:rPr>
                <w:color w:val="000000" w:themeColor="text1"/>
              </w:rPr>
              <w:t>iSCSI</w:t>
            </w:r>
            <w:proofErr w:type="spellEnd"/>
            <w:r w:rsidRPr="006222E9">
              <w:rPr>
                <w:color w:val="000000" w:themeColor="text1"/>
              </w:rPr>
              <w:t>, niezajmująca slotu PCI Express (dopuszcza się instalację w slocie PCI Express pod warunkiem dostarczenia serwera z większą niż wymagana ilości slotów PCI Express);</w:t>
            </w:r>
          </w:p>
          <w:p w:rsidR="006E3E31" w:rsidRPr="006222E9" w:rsidRDefault="006E3E31" w:rsidP="006222E9">
            <w:pPr>
              <w:tabs>
                <w:tab w:val="left" w:pos="4277"/>
              </w:tabs>
              <w:textAlignment w:val="baseline"/>
            </w:pPr>
            <w:r w:rsidRPr="006222E9">
              <w:rPr>
                <w:color w:val="000000" w:themeColor="text1"/>
              </w:rPr>
              <w:t>Możliwość zainstalowania karty 2x10 GB SFP+ FH</w:t>
            </w:r>
          </w:p>
        </w:tc>
        <w:tc>
          <w:tcPr>
            <w:tcW w:w="1843" w:type="dxa"/>
            <w:tcBorders>
              <w:top w:val="single" w:sz="4" w:space="0" w:color="auto"/>
              <w:left w:val="single" w:sz="4" w:space="0" w:color="auto"/>
              <w:bottom w:val="single" w:sz="4" w:space="0" w:color="auto"/>
              <w:right w:val="single" w:sz="4" w:space="0" w:color="auto"/>
            </w:tcBorders>
            <w:vAlign w:val="center"/>
          </w:tcPr>
          <w:p w:rsidR="006E3E31" w:rsidRPr="006222E9" w:rsidRDefault="006E3E31" w:rsidP="006222E9">
            <w:pPr>
              <w:jc w:val="center"/>
              <w:rPr>
                <w:snapToGrid w:val="0"/>
                <w:color w:val="000000"/>
              </w:rPr>
            </w:pPr>
            <w:r w:rsidRPr="006222E9">
              <w:rPr>
                <w:snapToGrid w:val="0"/>
                <w:color w:val="000000"/>
              </w:rPr>
              <w:t>Tak</w:t>
            </w:r>
          </w:p>
        </w:tc>
        <w:tc>
          <w:tcPr>
            <w:tcW w:w="1842" w:type="dxa"/>
            <w:tcBorders>
              <w:top w:val="single" w:sz="4" w:space="0" w:color="auto"/>
              <w:left w:val="single" w:sz="4" w:space="0" w:color="auto"/>
              <w:bottom w:val="single" w:sz="4" w:space="0" w:color="auto"/>
              <w:right w:val="single" w:sz="4" w:space="0" w:color="auto"/>
            </w:tcBorders>
          </w:tcPr>
          <w:p w:rsidR="006E3E31" w:rsidRPr="006222E9" w:rsidRDefault="006E3E31" w:rsidP="006222E9">
            <w:pPr>
              <w:jc w:val="right"/>
              <w:rPr>
                <w:snapToGrid w:val="0"/>
                <w:color w:val="000000"/>
              </w:rPr>
            </w:pPr>
          </w:p>
        </w:tc>
        <w:tc>
          <w:tcPr>
            <w:tcW w:w="2865" w:type="dxa"/>
            <w:tcBorders>
              <w:top w:val="single" w:sz="4" w:space="0" w:color="auto"/>
              <w:left w:val="single" w:sz="4" w:space="0" w:color="auto"/>
              <w:bottom w:val="single" w:sz="4" w:space="0" w:color="auto"/>
              <w:right w:val="single" w:sz="4" w:space="0" w:color="auto"/>
            </w:tcBorders>
          </w:tcPr>
          <w:p w:rsidR="006E3E31" w:rsidRPr="00132F52" w:rsidRDefault="006E3E31" w:rsidP="0061503B">
            <w:pPr>
              <w:jc w:val="center"/>
              <w:rPr>
                <w:color w:val="000000" w:themeColor="text1"/>
              </w:rPr>
            </w:pPr>
            <w:r w:rsidRPr="00132F52">
              <w:rPr>
                <w:color w:val="000000" w:themeColor="text1"/>
              </w:rPr>
              <w:t>Bez punktacji</w:t>
            </w:r>
          </w:p>
        </w:tc>
      </w:tr>
      <w:tr w:rsidR="006E3E31" w:rsidRPr="006222E9" w:rsidTr="003D48CB">
        <w:trPr>
          <w:trHeight w:val="175"/>
        </w:trPr>
        <w:tc>
          <w:tcPr>
            <w:tcW w:w="540" w:type="dxa"/>
            <w:tcBorders>
              <w:top w:val="single" w:sz="4" w:space="0" w:color="auto"/>
              <w:left w:val="single" w:sz="4" w:space="0" w:color="auto"/>
              <w:bottom w:val="single" w:sz="4" w:space="0" w:color="auto"/>
              <w:right w:val="single" w:sz="4" w:space="0" w:color="auto"/>
            </w:tcBorders>
            <w:vAlign w:val="center"/>
          </w:tcPr>
          <w:p w:rsidR="006E3E31" w:rsidRPr="006222E9" w:rsidRDefault="006E3E31" w:rsidP="006C677B">
            <w:pPr>
              <w:numPr>
                <w:ilvl w:val="0"/>
                <w:numId w:val="86"/>
              </w:numPr>
              <w:jc w:val="center"/>
              <w:rPr>
                <w:snapToGrid w:val="0"/>
                <w:color w:val="000000"/>
              </w:rPr>
            </w:pPr>
          </w:p>
        </w:tc>
        <w:tc>
          <w:tcPr>
            <w:tcW w:w="8506" w:type="dxa"/>
            <w:tcBorders>
              <w:top w:val="single" w:sz="4" w:space="0" w:color="auto"/>
              <w:left w:val="single" w:sz="4" w:space="0" w:color="auto"/>
              <w:bottom w:val="single" w:sz="4" w:space="0" w:color="auto"/>
              <w:right w:val="single" w:sz="4" w:space="0" w:color="auto"/>
            </w:tcBorders>
          </w:tcPr>
          <w:p w:rsidR="006E3E31" w:rsidRPr="006222E9" w:rsidRDefault="006E3E31" w:rsidP="006222E9">
            <w:pPr>
              <w:textAlignment w:val="baseline"/>
            </w:pPr>
            <w:r w:rsidRPr="006222E9">
              <w:t>Zainstalowane dyski:</w:t>
            </w:r>
          </w:p>
          <w:p w:rsidR="006E3E31" w:rsidRPr="006222E9" w:rsidRDefault="006E3E31" w:rsidP="006222E9">
            <w:pPr>
              <w:textAlignment w:val="baseline"/>
            </w:pPr>
            <w:r w:rsidRPr="006222E9">
              <w:t xml:space="preserve">5 x 8TB SAS 12Gb/s 7,2 tys. </w:t>
            </w:r>
            <w:proofErr w:type="spellStart"/>
            <w:r w:rsidRPr="006222E9">
              <w:t>obr</w:t>
            </w:r>
            <w:proofErr w:type="spellEnd"/>
            <w:r w:rsidRPr="006222E9">
              <w:t xml:space="preserve">./min </w:t>
            </w:r>
            <w:proofErr w:type="spellStart"/>
            <w:r w:rsidRPr="006222E9">
              <w:t>Hot-plug</w:t>
            </w:r>
            <w:proofErr w:type="spellEnd"/>
            <w:r w:rsidRPr="006222E9">
              <w:t>.</w:t>
            </w:r>
          </w:p>
          <w:p w:rsidR="006E3E31" w:rsidRPr="006222E9" w:rsidRDefault="006E3E31" w:rsidP="006222E9">
            <w:pPr>
              <w:rPr>
                <w:color w:val="000000"/>
              </w:rPr>
            </w:pPr>
            <w:r w:rsidRPr="006222E9">
              <w:rPr>
                <w:color w:val="000000"/>
              </w:rPr>
              <w:lastRenderedPageBreak/>
              <w:t xml:space="preserve">2x 480GB SSD SATA M.2 z możliwością konfiguracji RAID 1, dyski muszą wspierać oprogramowanie </w:t>
            </w:r>
            <w:proofErr w:type="spellStart"/>
            <w:r w:rsidRPr="006222E9">
              <w:rPr>
                <w:color w:val="000000"/>
              </w:rPr>
              <w:t>Vmware</w:t>
            </w:r>
            <w:proofErr w:type="spellEnd"/>
            <w:r w:rsidRPr="006222E9">
              <w:rPr>
                <w:color w:val="000000"/>
              </w:rPr>
              <w:t xml:space="preserve"> w wersji 8</w:t>
            </w:r>
          </w:p>
        </w:tc>
        <w:tc>
          <w:tcPr>
            <w:tcW w:w="1843" w:type="dxa"/>
            <w:tcBorders>
              <w:top w:val="single" w:sz="4" w:space="0" w:color="auto"/>
              <w:left w:val="single" w:sz="4" w:space="0" w:color="auto"/>
              <w:bottom w:val="single" w:sz="4" w:space="0" w:color="auto"/>
              <w:right w:val="single" w:sz="4" w:space="0" w:color="auto"/>
            </w:tcBorders>
            <w:vAlign w:val="center"/>
          </w:tcPr>
          <w:p w:rsidR="006E3E31" w:rsidRPr="006222E9" w:rsidRDefault="006E3E31" w:rsidP="006222E9">
            <w:pPr>
              <w:jc w:val="center"/>
              <w:rPr>
                <w:snapToGrid w:val="0"/>
                <w:color w:val="000000"/>
              </w:rPr>
            </w:pPr>
            <w:r w:rsidRPr="006222E9">
              <w:rPr>
                <w:snapToGrid w:val="0"/>
                <w:color w:val="000000"/>
              </w:rPr>
              <w:lastRenderedPageBreak/>
              <w:t>Tak, Podać</w:t>
            </w:r>
          </w:p>
        </w:tc>
        <w:tc>
          <w:tcPr>
            <w:tcW w:w="1842" w:type="dxa"/>
            <w:tcBorders>
              <w:top w:val="single" w:sz="4" w:space="0" w:color="auto"/>
              <w:left w:val="single" w:sz="4" w:space="0" w:color="auto"/>
              <w:bottom w:val="single" w:sz="4" w:space="0" w:color="auto"/>
              <w:right w:val="single" w:sz="4" w:space="0" w:color="auto"/>
            </w:tcBorders>
          </w:tcPr>
          <w:p w:rsidR="006E3E31" w:rsidRPr="006222E9" w:rsidRDefault="006E3E31" w:rsidP="006222E9">
            <w:pPr>
              <w:jc w:val="right"/>
              <w:rPr>
                <w:snapToGrid w:val="0"/>
                <w:color w:val="000000"/>
              </w:rPr>
            </w:pPr>
          </w:p>
        </w:tc>
        <w:tc>
          <w:tcPr>
            <w:tcW w:w="2865" w:type="dxa"/>
            <w:tcBorders>
              <w:top w:val="single" w:sz="4" w:space="0" w:color="auto"/>
              <w:left w:val="single" w:sz="4" w:space="0" w:color="auto"/>
              <w:bottom w:val="single" w:sz="4" w:space="0" w:color="auto"/>
              <w:right w:val="single" w:sz="4" w:space="0" w:color="auto"/>
            </w:tcBorders>
          </w:tcPr>
          <w:p w:rsidR="006E3E31" w:rsidRPr="00132F52" w:rsidRDefault="006E3E31" w:rsidP="0061503B">
            <w:pPr>
              <w:jc w:val="center"/>
              <w:rPr>
                <w:color w:val="000000" w:themeColor="text1"/>
              </w:rPr>
            </w:pPr>
            <w:r w:rsidRPr="00132F52">
              <w:rPr>
                <w:color w:val="000000" w:themeColor="text1"/>
              </w:rPr>
              <w:t>Bez punktacji</w:t>
            </w:r>
          </w:p>
        </w:tc>
      </w:tr>
      <w:tr w:rsidR="006E3E31" w:rsidRPr="006222E9" w:rsidTr="003D48CB">
        <w:trPr>
          <w:trHeight w:val="175"/>
        </w:trPr>
        <w:tc>
          <w:tcPr>
            <w:tcW w:w="540" w:type="dxa"/>
            <w:tcBorders>
              <w:top w:val="single" w:sz="4" w:space="0" w:color="auto"/>
              <w:left w:val="single" w:sz="4" w:space="0" w:color="auto"/>
              <w:bottom w:val="single" w:sz="4" w:space="0" w:color="auto"/>
              <w:right w:val="single" w:sz="4" w:space="0" w:color="auto"/>
            </w:tcBorders>
            <w:vAlign w:val="center"/>
          </w:tcPr>
          <w:p w:rsidR="006E3E31" w:rsidRPr="006222E9" w:rsidRDefault="006E3E31" w:rsidP="006C677B">
            <w:pPr>
              <w:numPr>
                <w:ilvl w:val="0"/>
                <w:numId w:val="86"/>
              </w:numPr>
              <w:jc w:val="center"/>
              <w:rPr>
                <w:snapToGrid w:val="0"/>
                <w:color w:val="000000"/>
              </w:rPr>
            </w:pPr>
          </w:p>
        </w:tc>
        <w:tc>
          <w:tcPr>
            <w:tcW w:w="8506" w:type="dxa"/>
            <w:tcBorders>
              <w:top w:val="single" w:sz="4" w:space="0" w:color="auto"/>
              <w:left w:val="single" w:sz="4" w:space="0" w:color="auto"/>
              <w:bottom w:val="single" w:sz="4" w:space="0" w:color="auto"/>
              <w:right w:val="single" w:sz="4" w:space="0" w:color="auto"/>
            </w:tcBorders>
          </w:tcPr>
          <w:p w:rsidR="006E3E31" w:rsidRPr="006222E9" w:rsidRDefault="006E3E31" w:rsidP="00F959E8">
            <w:pPr>
              <w:jc w:val="both"/>
              <w:rPr>
                <w:color w:val="000000"/>
              </w:rPr>
            </w:pPr>
            <w:r w:rsidRPr="006222E9">
              <w:rPr>
                <w:color w:val="000000"/>
              </w:rPr>
              <w:t xml:space="preserve">Sprzętowy kontroler dyskowy </w:t>
            </w:r>
            <w:proofErr w:type="spellStart"/>
            <w:r w:rsidRPr="006222E9">
              <w:rPr>
                <w:color w:val="000000"/>
              </w:rPr>
              <w:t>PCI-E</w:t>
            </w:r>
            <w:proofErr w:type="spellEnd"/>
            <w:r w:rsidRPr="006222E9">
              <w:rPr>
                <w:color w:val="000000"/>
              </w:rPr>
              <w:t xml:space="preserve"> z pojemnością </w:t>
            </w:r>
            <w:proofErr w:type="spellStart"/>
            <w:r w:rsidRPr="006222E9">
              <w:rPr>
                <w:color w:val="000000"/>
              </w:rPr>
              <w:t>cache</w:t>
            </w:r>
            <w:proofErr w:type="spellEnd"/>
            <w:r w:rsidRPr="006222E9">
              <w:rPr>
                <w:color w:val="000000"/>
              </w:rPr>
              <w:t xml:space="preserve"> 8GB, możliwe konfiguracje poziomów RAID: 0,1,5,6,10,50,60. Kontroler </w:t>
            </w:r>
            <w:r w:rsidRPr="006222E9">
              <w:t xml:space="preserve">wyposażony w mechanizm bateryjnego podtrzymania pamięci </w:t>
            </w:r>
            <w:proofErr w:type="spellStart"/>
            <w:r w:rsidRPr="006222E9">
              <w:t>cache</w:t>
            </w:r>
            <w:proofErr w:type="spellEnd"/>
            <w:r w:rsidRPr="006222E9">
              <w:t xml:space="preserve"> w razie utraty zasilania</w:t>
            </w:r>
          </w:p>
        </w:tc>
        <w:tc>
          <w:tcPr>
            <w:tcW w:w="1843" w:type="dxa"/>
            <w:tcBorders>
              <w:top w:val="single" w:sz="4" w:space="0" w:color="auto"/>
              <w:left w:val="single" w:sz="4" w:space="0" w:color="auto"/>
              <w:bottom w:val="single" w:sz="4" w:space="0" w:color="auto"/>
              <w:right w:val="single" w:sz="4" w:space="0" w:color="auto"/>
            </w:tcBorders>
            <w:vAlign w:val="center"/>
          </w:tcPr>
          <w:p w:rsidR="006E3E31" w:rsidRPr="006222E9" w:rsidRDefault="006E3E31" w:rsidP="006222E9">
            <w:pPr>
              <w:jc w:val="center"/>
              <w:rPr>
                <w:snapToGrid w:val="0"/>
                <w:color w:val="000000"/>
              </w:rPr>
            </w:pPr>
            <w:r w:rsidRPr="006222E9">
              <w:rPr>
                <w:snapToGrid w:val="0"/>
                <w:color w:val="000000"/>
              </w:rPr>
              <w:t>Tak</w:t>
            </w:r>
          </w:p>
        </w:tc>
        <w:tc>
          <w:tcPr>
            <w:tcW w:w="1842" w:type="dxa"/>
            <w:tcBorders>
              <w:top w:val="single" w:sz="4" w:space="0" w:color="auto"/>
              <w:left w:val="single" w:sz="4" w:space="0" w:color="auto"/>
              <w:bottom w:val="single" w:sz="4" w:space="0" w:color="auto"/>
              <w:right w:val="single" w:sz="4" w:space="0" w:color="auto"/>
            </w:tcBorders>
          </w:tcPr>
          <w:p w:rsidR="006E3E31" w:rsidRPr="006222E9" w:rsidRDefault="006E3E31" w:rsidP="006222E9">
            <w:pPr>
              <w:jc w:val="right"/>
              <w:rPr>
                <w:snapToGrid w:val="0"/>
                <w:color w:val="000000"/>
              </w:rPr>
            </w:pPr>
          </w:p>
        </w:tc>
        <w:tc>
          <w:tcPr>
            <w:tcW w:w="2865" w:type="dxa"/>
            <w:tcBorders>
              <w:top w:val="single" w:sz="4" w:space="0" w:color="auto"/>
              <w:left w:val="single" w:sz="4" w:space="0" w:color="auto"/>
              <w:bottom w:val="single" w:sz="4" w:space="0" w:color="auto"/>
              <w:right w:val="single" w:sz="4" w:space="0" w:color="auto"/>
            </w:tcBorders>
          </w:tcPr>
          <w:p w:rsidR="006E3E31" w:rsidRPr="00132F52" w:rsidRDefault="006E3E31" w:rsidP="0061503B">
            <w:pPr>
              <w:jc w:val="center"/>
              <w:rPr>
                <w:color w:val="000000" w:themeColor="text1"/>
              </w:rPr>
            </w:pPr>
            <w:r w:rsidRPr="00132F52">
              <w:rPr>
                <w:color w:val="000000" w:themeColor="text1"/>
              </w:rPr>
              <w:t>Bez punktacji</w:t>
            </w:r>
          </w:p>
        </w:tc>
      </w:tr>
      <w:tr w:rsidR="006E3E31" w:rsidRPr="006222E9" w:rsidTr="003D48CB">
        <w:trPr>
          <w:trHeight w:val="175"/>
        </w:trPr>
        <w:tc>
          <w:tcPr>
            <w:tcW w:w="540" w:type="dxa"/>
            <w:tcBorders>
              <w:top w:val="single" w:sz="4" w:space="0" w:color="auto"/>
              <w:left w:val="single" w:sz="4" w:space="0" w:color="auto"/>
              <w:bottom w:val="single" w:sz="4" w:space="0" w:color="auto"/>
              <w:right w:val="single" w:sz="4" w:space="0" w:color="auto"/>
            </w:tcBorders>
            <w:vAlign w:val="center"/>
          </w:tcPr>
          <w:p w:rsidR="006E3E31" w:rsidRPr="006222E9" w:rsidRDefault="006E3E31" w:rsidP="006C677B">
            <w:pPr>
              <w:numPr>
                <w:ilvl w:val="0"/>
                <w:numId w:val="86"/>
              </w:numPr>
              <w:jc w:val="center"/>
              <w:rPr>
                <w:snapToGrid w:val="0"/>
                <w:color w:val="000000"/>
              </w:rPr>
            </w:pPr>
          </w:p>
        </w:tc>
        <w:tc>
          <w:tcPr>
            <w:tcW w:w="8506" w:type="dxa"/>
            <w:tcBorders>
              <w:top w:val="single" w:sz="4" w:space="0" w:color="auto"/>
              <w:left w:val="single" w:sz="4" w:space="0" w:color="auto"/>
              <w:bottom w:val="single" w:sz="4" w:space="0" w:color="auto"/>
              <w:right w:val="single" w:sz="4" w:space="0" w:color="auto"/>
            </w:tcBorders>
          </w:tcPr>
          <w:p w:rsidR="006E3E31" w:rsidRPr="006222E9" w:rsidRDefault="006E3E31" w:rsidP="00F959E8">
            <w:pPr>
              <w:jc w:val="both"/>
              <w:rPr>
                <w:color w:val="000000"/>
              </w:rPr>
            </w:pPr>
            <w:r w:rsidRPr="006222E9">
              <w:t xml:space="preserve">Min. redundantne zasilacze </w:t>
            </w:r>
            <w:proofErr w:type="spellStart"/>
            <w:r w:rsidRPr="006222E9">
              <w:t>Hot-Plug</w:t>
            </w:r>
            <w:proofErr w:type="spellEnd"/>
            <w:r w:rsidRPr="006222E9">
              <w:t xml:space="preserve"> o sprawności 96% maksymalnie 900W, redundantne wentylatory </w:t>
            </w:r>
            <w:proofErr w:type="spellStart"/>
            <w:r w:rsidRPr="006222E9">
              <w:t>hotplug</w:t>
            </w:r>
            <w:proofErr w:type="spellEnd"/>
          </w:p>
        </w:tc>
        <w:tc>
          <w:tcPr>
            <w:tcW w:w="1843" w:type="dxa"/>
            <w:tcBorders>
              <w:top w:val="single" w:sz="4" w:space="0" w:color="auto"/>
              <w:left w:val="single" w:sz="4" w:space="0" w:color="auto"/>
              <w:bottom w:val="single" w:sz="4" w:space="0" w:color="auto"/>
              <w:right w:val="single" w:sz="4" w:space="0" w:color="auto"/>
            </w:tcBorders>
            <w:vAlign w:val="center"/>
          </w:tcPr>
          <w:p w:rsidR="006E3E31" w:rsidRPr="006222E9" w:rsidRDefault="006E3E31" w:rsidP="006222E9">
            <w:pPr>
              <w:jc w:val="center"/>
              <w:rPr>
                <w:snapToGrid w:val="0"/>
                <w:color w:val="000000"/>
              </w:rPr>
            </w:pPr>
            <w:r w:rsidRPr="006222E9">
              <w:rPr>
                <w:snapToGrid w:val="0"/>
                <w:color w:val="000000"/>
              </w:rPr>
              <w:t>Tak, podać</w:t>
            </w:r>
          </w:p>
        </w:tc>
        <w:tc>
          <w:tcPr>
            <w:tcW w:w="1842" w:type="dxa"/>
            <w:tcBorders>
              <w:top w:val="single" w:sz="4" w:space="0" w:color="auto"/>
              <w:left w:val="single" w:sz="4" w:space="0" w:color="auto"/>
              <w:bottom w:val="single" w:sz="4" w:space="0" w:color="auto"/>
              <w:right w:val="single" w:sz="4" w:space="0" w:color="auto"/>
            </w:tcBorders>
          </w:tcPr>
          <w:p w:rsidR="006E3E31" w:rsidRPr="006222E9" w:rsidRDefault="006E3E31" w:rsidP="006222E9">
            <w:pPr>
              <w:jc w:val="right"/>
              <w:rPr>
                <w:snapToGrid w:val="0"/>
                <w:color w:val="000000"/>
              </w:rPr>
            </w:pPr>
          </w:p>
        </w:tc>
        <w:tc>
          <w:tcPr>
            <w:tcW w:w="2865" w:type="dxa"/>
            <w:tcBorders>
              <w:top w:val="single" w:sz="4" w:space="0" w:color="auto"/>
              <w:left w:val="single" w:sz="4" w:space="0" w:color="auto"/>
              <w:bottom w:val="single" w:sz="4" w:space="0" w:color="auto"/>
              <w:right w:val="single" w:sz="4" w:space="0" w:color="auto"/>
            </w:tcBorders>
          </w:tcPr>
          <w:p w:rsidR="006E3E31" w:rsidRPr="00132F52" w:rsidRDefault="006E3E31" w:rsidP="0061503B">
            <w:pPr>
              <w:jc w:val="center"/>
              <w:rPr>
                <w:color w:val="000000" w:themeColor="text1"/>
              </w:rPr>
            </w:pPr>
            <w:r w:rsidRPr="00132F52">
              <w:rPr>
                <w:color w:val="000000" w:themeColor="text1"/>
              </w:rPr>
              <w:t>Bez punktacji</w:t>
            </w:r>
          </w:p>
        </w:tc>
      </w:tr>
      <w:tr w:rsidR="006E3E31" w:rsidRPr="006222E9" w:rsidTr="003D48CB">
        <w:trPr>
          <w:trHeight w:val="175"/>
        </w:trPr>
        <w:tc>
          <w:tcPr>
            <w:tcW w:w="540" w:type="dxa"/>
            <w:tcBorders>
              <w:top w:val="single" w:sz="4" w:space="0" w:color="auto"/>
              <w:left w:val="single" w:sz="4" w:space="0" w:color="auto"/>
              <w:bottom w:val="single" w:sz="4" w:space="0" w:color="auto"/>
              <w:right w:val="single" w:sz="4" w:space="0" w:color="auto"/>
            </w:tcBorders>
            <w:vAlign w:val="center"/>
          </w:tcPr>
          <w:p w:rsidR="006E3E31" w:rsidRPr="006222E9" w:rsidRDefault="006E3E31" w:rsidP="006C677B">
            <w:pPr>
              <w:numPr>
                <w:ilvl w:val="0"/>
                <w:numId w:val="86"/>
              </w:numPr>
              <w:jc w:val="center"/>
              <w:rPr>
                <w:snapToGrid w:val="0"/>
                <w:color w:val="000000"/>
              </w:rPr>
            </w:pPr>
          </w:p>
        </w:tc>
        <w:tc>
          <w:tcPr>
            <w:tcW w:w="8506" w:type="dxa"/>
            <w:tcBorders>
              <w:top w:val="single" w:sz="4" w:space="0" w:color="auto"/>
              <w:left w:val="single" w:sz="4" w:space="0" w:color="auto"/>
              <w:bottom w:val="single" w:sz="4" w:space="0" w:color="auto"/>
              <w:right w:val="single" w:sz="4" w:space="0" w:color="auto"/>
            </w:tcBorders>
          </w:tcPr>
          <w:p w:rsidR="006E3E31" w:rsidRPr="006222E9" w:rsidRDefault="006E3E31" w:rsidP="006222E9">
            <w:pPr>
              <w:pStyle w:val="Bezodstpw"/>
              <w:spacing w:line="254" w:lineRule="auto"/>
              <w:rPr>
                <w:rFonts w:ascii="Times New Roman" w:hAnsi="Times New Roman" w:cs="Times New Roman"/>
                <w:sz w:val="24"/>
                <w:szCs w:val="24"/>
              </w:rPr>
            </w:pPr>
            <w:r w:rsidRPr="006222E9">
              <w:rPr>
                <w:rFonts w:ascii="Times New Roman" w:hAnsi="Times New Roman" w:cs="Times New Roman"/>
                <w:sz w:val="24"/>
                <w:szCs w:val="24"/>
              </w:rPr>
              <w:t>Porty –     Zintegrowana karta graficzna ze złączem VGA z tyłu serwera;</w:t>
            </w:r>
          </w:p>
          <w:p w:rsidR="006E3E31" w:rsidRPr="006222E9" w:rsidRDefault="006E3E31" w:rsidP="006C677B">
            <w:pPr>
              <w:pStyle w:val="Bezodstpw"/>
              <w:numPr>
                <w:ilvl w:val="0"/>
                <w:numId w:val="90"/>
              </w:numPr>
              <w:spacing w:line="254" w:lineRule="auto"/>
              <w:rPr>
                <w:rFonts w:ascii="Times New Roman" w:hAnsi="Times New Roman" w:cs="Times New Roman"/>
                <w:sz w:val="24"/>
                <w:szCs w:val="24"/>
              </w:rPr>
            </w:pPr>
            <w:r w:rsidRPr="006222E9">
              <w:rPr>
                <w:rFonts w:ascii="Times New Roman" w:hAnsi="Times New Roman" w:cs="Times New Roman"/>
                <w:sz w:val="24"/>
                <w:szCs w:val="24"/>
              </w:rPr>
              <w:t>2 port USB 3.0 wewnętrzne;</w:t>
            </w:r>
          </w:p>
          <w:p w:rsidR="006E3E31" w:rsidRPr="006222E9" w:rsidRDefault="006E3E31" w:rsidP="006C677B">
            <w:pPr>
              <w:pStyle w:val="Bezodstpw"/>
              <w:numPr>
                <w:ilvl w:val="0"/>
                <w:numId w:val="90"/>
              </w:numPr>
              <w:spacing w:line="254" w:lineRule="auto"/>
              <w:rPr>
                <w:rFonts w:ascii="Times New Roman" w:hAnsi="Times New Roman" w:cs="Times New Roman"/>
                <w:sz w:val="24"/>
                <w:szCs w:val="24"/>
              </w:rPr>
            </w:pPr>
            <w:r w:rsidRPr="006222E9">
              <w:rPr>
                <w:rFonts w:ascii="Times New Roman" w:hAnsi="Times New Roman" w:cs="Times New Roman"/>
                <w:sz w:val="24"/>
                <w:szCs w:val="24"/>
              </w:rPr>
              <w:t>2 porty USB 3.0 dostępne z tyłu serwera;</w:t>
            </w:r>
          </w:p>
          <w:p w:rsidR="006E3E31" w:rsidRPr="006222E9" w:rsidRDefault="006E3E31" w:rsidP="006C677B">
            <w:pPr>
              <w:pStyle w:val="Bezodstpw"/>
              <w:numPr>
                <w:ilvl w:val="0"/>
                <w:numId w:val="90"/>
              </w:numPr>
              <w:spacing w:line="254" w:lineRule="auto"/>
              <w:rPr>
                <w:rFonts w:ascii="Times New Roman" w:hAnsi="Times New Roman" w:cs="Times New Roman"/>
                <w:sz w:val="24"/>
                <w:szCs w:val="24"/>
              </w:rPr>
            </w:pPr>
            <w:r w:rsidRPr="006222E9">
              <w:rPr>
                <w:rFonts w:ascii="Times New Roman" w:hAnsi="Times New Roman" w:cs="Times New Roman"/>
                <w:sz w:val="24"/>
                <w:szCs w:val="24"/>
              </w:rPr>
              <w:t>Możliwość wyposażenia w port serial wewnętrzny, możliwość wykorzystania portu serial do zarządzania serwerem;</w:t>
            </w:r>
          </w:p>
          <w:p w:rsidR="006E3E31" w:rsidRPr="006222E9" w:rsidRDefault="006E3E31" w:rsidP="006C677B">
            <w:pPr>
              <w:pStyle w:val="Bezodstpw"/>
              <w:numPr>
                <w:ilvl w:val="0"/>
                <w:numId w:val="90"/>
              </w:numPr>
              <w:spacing w:line="254" w:lineRule="auto"/>
              <w:rPr>
                <w:rFonts w:ascii="Times New Roman" w:hAnsi="Times New Roman" w:cs="Times New Roman"/>
                <w:sz w:val="24"/>
                <w:szCs w:val="24"/>
              </w:rPr>
            </w:pPr>
            <w:r w:rsidRPr="006222E9">
              <w:rPr>
                <w:rFonts w:ascii="Times New Roman" w:hAnsi="Times New Roman" w:cs="Times New Roman"/>
                <w:sz w:val="24"/>
                <w:szCs w:val="24"/>
              </w:rPr>
              <w:t>Ilość dostępnych złącz USB nie może być osiągnięta poprzez stosowanie zewnętrznych przejściówek, rozgałęziaczy czy dodatkowych kart rozszerzeń zajmujących jakikolwiek slot PCI Express i/lub USB serwera;</w:t>
            </w:r>
          </w:p>
          <w:p w:rsidR="006E3E31" w:rsidRPr="006222E9" w:rsidRDefault="006E3E31" w:rsidP="006C677B">
            <w:pPr>
              <w:pStyle w:val="Bezodstpw"/>
              <w:numPr>
                <w:ilvl w:val="0"/>
                <w:numId w:val="90"/>
              </w:numPr>
              <w:spacing w:line="254" w:lineRule="auto"/>
              <w:rPr>
                <w:rFonts w:ascii="Times New Roman" w:hAnsi="Times New Roman" w:cs="Times New Roman"/>
                <w:sz w:val="24"/>
                <w:szCs w:val="24"/>
              </w:rPr>
            </w:pPr>
            <w:r w:rsidRPr="006222E9">
              <w:rPr>
                <w:rFonts w:ascii="Times New Roman" w:hAnsi="Times New Roman" w:cs="Times New Roman"/>
                <w:sz w:val="24"/>
                <w:szCs w:val="24"/>
              </w:rPr>
              <w:t>2 porty USB3.0 na panelu przednim</w:t>
            </w:r>
          </w:p>
        </w:tc>
        <w:tc>
          <w:tcPr>
            <w:tcW w:w="1843" w:type="dxa"/>
            <w:tcBorders>
              <w:top w:val="single" w:sz="4" w:space="0" w:color="auto"/>
              <w:left w:val="single" w:sz="4" w:space="0" w:color="auto"/>
              <w:bottom w:val="single" w:sz="4" w:space="0" w:color="auto"/>
              <w:right w:val="single" w:sz="4" w:space="0" w:color="auto"/>
            </w:tcBorders>
            <w:vAlign w:val="center"/>
          </w:tcPr>
          <w:p w:rsidR="006E3E31" w:rsidRPr="006222E9" w:rsidRDefault="006E3E31" w:rsidP="006222E9">
            <w:pPr>
              <w:jc w:val="center"/>
              <w:rPr>
                <w:snapToGrid w:val="0"/>
                <w:color w:val="000000"/>
              </w:rPr>
            </w:pPr>
            <w:r w:rsidRPr="006222E9">
              <w:rPr>
                <w:snapToGrid w:val="0"/>
                <w:color w:val="000000"/>
              </w:rPr>
              <w:t>Tak</w:t>
            </w:r>
          </w:p>
        </w:tc>
        <w:tc>
          <w:tcPr>
            <w:tcW w:w="1842" w:type="dxa"/>
            <w:tcBorders>
              <w:top w:val="single" w:sz="4" w:space="0" w:color="auto"/>
              <w:left w:val="single" w:sz="4" w:space="0" w:color="auto"/>
              <w:bottom w:val="single" w:sz="4" w:space="0" w:color="auto"/>
              <w:right w:val="single" w:sz="4" w:space="0" w:color="auto"/>
            </w:tcBorders>
          </w:tcPr>
          <w:p w:rsidR="006E3E31" w:rsidRPr="006222E9" w:rsidRDefault="006E3E31" w:rsidP="006222E9">
            <w:pPr>
              <w:jc w:val="right"/>
              <w:rPr>
                <w:snapToGrid w:val="0"/>
                <w:color w:val="000000"/>
              </w:rPr>
            </w:pPr>
          </w:p>
        </w:tc>
        <w:tc>
          <w:tcPr>
            <w:tcW w:w="2865" w:type="dxa"/>
            <w:tcBorders>
              <w:top w:val="single" w:sz="4" w:space="0" w:color="auto"/>
              <w:left w:val="single" w:sz="4" w:space="0" w:color="auto"/>
              <w:bottom w:val="single" w:sz="4" w:space="0" w:color="auto"/>
              <w:right w:val="single" w:sz="4" w:space="0" w:color="auto"/>
            </w:tcBorders>
          </w:tcPr>
          <w:p w:rsidR="006E3E31" w:rsidRPr="00132F52" w:rsidRDefault="006E3E31" w:rsidP="0061503B">
            <w:pPr>
              <w:jc w:val="center"/>
              <w:rPr>
                <w:color w:val="000000" w:themeColor="text1"/>
              </w:rPr>
            </w:pPr>
            <w:r w:rsidRPr="00132F52">
              <w:rPr>
                <w:color w:val="000000" w:themeColor="text1"/>
              </w:rPr>
              <w:t>Bez punktacji</w:t>
            </w:r>
          </w:p>
        </w:tc>
      </w:tr>
      <w:tr w:rsidR="006E3E31" w:rsidRPr="006222E9" w:rsidTr="003D48CB">
        <w:trPr>
          <w:trHeight w:val="175"/>
        </w:trPr>
        <w:tc>
          <w:tcPr>
            <w:tcW w:w="540" w:type="dxa"/>
            <w:tcBorders>
              <w:top w:val="single" w:sz="4" w:space="0" w:color="auto"/>
              <w:left w:val="single" w:sz="4" w:space="0" w:color="auto"/>
              <w:bottom w:val="single" w:sz="4" w:space="0" w:color="auto"/>
              <w:right w:val="single" w:sz="4" w:space="0" w:color="auto"/>
            </w:tcBorders>
            <w:vAlign w:val="center"/>
          </w:tcPr>
          <w:p w:rsidR="006E3E31" w:rsidRPr="006222E9" w:rsidRDefault="006E3E31" w:rsidP="006C677B">
            <w:pPr>
              <w:numPr>
                <w:ilvl w:val="0"/>
                <w:numId w:val="86"/>
              </w:numPr>
              <w:jc w:val="center"/>
              <w:rPr>
                <w:snapToGrid w:val="0"/>
                <w:color w:val="000000"/>
              </w:rPr>
            </w:pPr>
          </w:p>
        </w:tc>
        <w:tc>
          <w:tcPr>
            <w:tcW w:w="8506" w:type="dxa"/>
            <w:tcBorders>
              <w:top w:val="single" w:sz="4" w:space="0" w:color="auto"/>
              <w:left w:val="single" w:sz="4" w:space="0" w:color="auto"/>
              <w:bottom w:val="single" w:sz="4" w:space="0" w:color="auto"/>
              <w:right w:val="single" w:sz="4" w:space="0" w:color="auto"/>
            </w:tcBorders>
            <w:vAlign w:val="center"/>
          </w:tcPr>
          <w:p w:rsidR="006E3E31" w:rsidRPr="006222E9" w:rsidRDefault="006E3E31" w:rsidP="006222E9">
            <w:pPr>
              <w:textAlignment w:val="baseline"/>
              <w:rPr>
                <w:color w:val="000000"/>
              </w:rPr>
            </w:pPr>
            <w:r w:rsidRPr="006222E9">
              <w:rPr>
                <w:color w:val="000000"/>
              </w:rPr>
              <w:t>Zarządzanie:</w:t>
            </w:r>
          </w:p>
          <w:p w:rsidR="006E3E31" w:rsidRPr="006222E9" w:rsidRDefault="006E3E31" w:rsidP="006C677B">
            <w:pPr>
              <w:pStyle w:val="Bezodstpw"/>
              <w:numPr>
                <w:ilvl w:val="0"/>
                <w:numId w:val="89"/>
              </w:numPr>
              <w:spacing w:line="254" w:lineRule="auto"/>
              <w:rPr>
                <w:rFonts w:ascii="Times New Roman" w:hAnsi="Times New Roman" w:cs="Times New Roman"/>
                <w:sz w:val="24"/>
                <w:szCs w:val="24"/>
                <w:lang w:eastAsia="pl-PL"/>
              </w:rPr>
            </w:pPr>
            <w:r w:rsidRPr="006222E9">
              <w:rPr>
                <w:rFonts w:ascii="Times New Roman" w:hAnsi="Times New Roman" w:cs="Times New Roman"/>
                <w:sz w:val="24"/>
                <w:szCs w:val="24"/>
              </w:rPr>
              <w:t>Wbudowane diody informacyjne lub wyświetlacz informujące o stanie serwera - system przewidywania, rozpoznawania awarii</w:t>
            </w:r>
          </w:p>
          <w:p w:rsidR="006E3E31" w:rsidRPr="006222E9" w:rsidRDefault="006E3E31" w:rsidP="00F959E8">
            <w:pPr>
              <w:pStyle w:val="Bezodstpw"/>
              <w:numPr>
                <w:ilvl w:val="1"/>
                <w:numId w:val="89"/>
              </w:numPr>
              <w:spacing w:line="254" w:lineRule="auto"/>
              <w:rPr>
                <w:rFonts w:ascii="Times New Roman" w:hAnsi="Times New Roman" w:cs="Times New Roman"/>
                <w:sz w:val="24"/>
                <w:szCs w:val="24"/>
              </w:rPr>
            </w:pPr>
            <w:r w:rsidRPr="006222E9">
              <w:rPr>
                <w:rFonts w:ascii="Times New Roman" w:hAnsi="Times New Roman" w:cs="Times New Roman"/>
                <w:sz w:val="24"/>
                <w:szCs w:val="24"/>
              </w:rPr>
              <w:t>informacja o statusie pracy (poprawny, przewidywana usterka lub usterka) następujących komponentów:</w:t>
            </w:r>
          </w:p>
          <w:p w:rsidR="006E3E31" w:rsidRPr="006222E9" w:rsidRDefault="006E3E31" w:rsidP="00F959E8">
            <w:pPr>
              <w:pStyle w:val="Bezodstpw"/>
              <w:numPr>
                <w:ilvl w:val="2"/>
                <w:numId w:val="89"/>
              </w:numPr>
              <w:spacing w:line="254" w:lineRule="auto"/>
              <w:rPr>
                <w:rFonts w:ascii="Times New Roman" w:hAnsi="Times New Roman" w:cs="Times New Roman"/>
                <w:sz w:val="24"/>
                <w:szCs w:val="24"/>
              </w:rPr>
            </w:pPr>
            <w:r w:rsidRPr="006222E9">
              <w:rPr>
                <w:rFonts w:ascii="Times New Roman" w:hAnsi="Times New Roman" w:cs="Times New Roman"/>
                <w:sz w:val="24"/>
                <w:szCs w:val="24"/>
              </w:rPr>
              <w:t>karty rozszerzeń zainstalowane w dowolnym  slocie PCI Express</w:t>
            </w:r>
          </w:p>
          <w:p w:rsidR="006E3E31" w:rsidRPr="006222E9" w:rsidRDefault="006E3E31" w:rsidP="006C677B">
            <w:pPr>
              <w:pStyle w:val="Bezodstpw"/>
              <w:numPr>
                <w:ilvl w:val="2"/>
                <w:numId w:val="89"/>
              </w:numPr>
              <w:spacing w:line="254" w:lineRule="auto"/>
              <w:rPr>
                <w:rFonts w:ascii="Times New Roman" w:hAnsi="Times New Roman" w:cs="Times New Roman"/>
                <w:sz w:val="24"/>
                <w:szCs w:val="24"/>
              </w:rPr>
            </w:pPr>
            <w:r w:rsidRPr="006222E9">
              <w:rPr>
                <w:rFonts w:ascii="Times New Roman" w:hAnsi="Times New Roman" w:cs="Times New Roman"/>
                <w:sz w:val="24"/>
                <w:szCs w:val="24"/>
              </w:rPr>
              <w:t>procesory CPU</w:t>
            </w:r>
          </w:p>
          <w:p w:rsidR="006E3E31" w:rsidRPr="006222E9" w:rsidRDefault="006E3E31" w:rsidP="006C677B">
            <w:pPr>
              <w:pStyle w:val="Bezodstpw"/>
              <w:numPr>
                <w:ilvl w:val="2"/>
                <w:numId w:val="89"/>
              </w:numPr>
              <w:spacing w:line="254" w:lineRule="auto"/>
              <w:rPr>
                <w:rFonts w:ascii="Times New Roman" w:hAnsi="Times New Roman" w:cs="Times New Roman"/>
                <w:sz w:val="24"/>
                <w:szCs w:val="24"/>
              </w:rPr>
            </w:pPr>
            <w:r w:rsidRPr="006222E9">
              <w:rPr>
                <w:rFonts w:ascii="Times New Roman" w:hAnsi="Times New Roman" w:cs="Times New Roman"/>
                <w:sz w:val="24"/>
                <w:szCs w:val="24"/>
              </w:rPr>
              <w:t>pamięć RAM z dokładnością umożliwiającą jednoznaczną identyfikację uszkodzonego modułu pamięci RAM</w:t>
            </w:r>
          </w:p>
          <w:p w:rsidR="006E3E31" w:rsidRPr="006222E9" w:rsidRDefault="006E3E31" w:rsidP="006C677B">
            <w:pPr>
              <w:pStyle w:val="Bezodstpw"/>
              <w:numPr>
                <w:ilvl w:val="2"/>
                <w:numId w:val="89"/>
              </w:numPr>
              <w:spacing w:line="254" w:lineRule="auto"/>
              <w:rPr>
                <w:rFonts w:ascii="Times New Roman" w:hAnsi="Times New Roman" w:cs="Times New Roman"/>
                <w:sz w:val="24"/>
                <w:szCs w:val="24"/>
              </w:rPr>
            </w:pPr>
            <w:r w:rsidRPr="006222E9">
              <w:rPr>
                <w:rFonts w:ascii="Times New Roman" w:hAnsi="Times New Roman" w:cs="Times New Roman"/>
                <w:sz w:val="24"/>
                <w:szCs w:val="24"/>
              </w:rPr>
              <w:t>wbudowany na płycie głównej nośnik pamięci M.2 SSD</w:t>
            </w:r>
          </w:p>
          <w:p w:rsidR="006E3E31" w:rsidRPr="006222E9" w:rsidRDefault="006E3E31" w:rsidP="006C677B">
            <w:pPr>
              <w:pStyle w:val="Bezodstpw"/>
              <w:numPr>
                <w:ilvl w:val="2"/>
                <w:numId w:val="89"/>
              </w:numPr>
              <w:spacing w:line="254" w:lineRule="auto"/>
              <w:rPr>
                <w:rFonts w:ascii="Times New Roman" w:hAnsi="Times New Roman" w:cs="Times New Roman"/>
                <w:sz w:val="24"/>
                <w:szCs w:val="24"/>
              </w:rPr>
            </w:pPr>
            <w:r w:rsidRPr="006222E9">
              <w:rPr>
                <w:rFonts w:ascii="Times New Roman" w:hAnsi="Times New Roman" w:cs="Times New Roman"/>
                <w:sz w:val="24"/>
                <w:szCs w:val="24"/>
              </w:rPr>
              <w:t>status karty zrządzającej serwera</w:t>
            </w:r>
          </w:p>
          <w:p w:rsidR="006E3E31" w:rsidRPr="006222E9" w:rsidRDefault="006E3E31" w:rsidP="006C677B">
            <w:pPr>
              <w:pStyle w:val="Bezodstpw"/>
              <w:numPr>
                <w:ilvl w:val="2"/>
                <w:numId w:val="89"/>
              </w:numPr>
              <w:spacing w:line="254" w:lineRule="auto"/>
              <w:rPr>
                <w:rFonts w:ascii="Times New Roman" w:hAnsi="Times New Roman" w:cs="Times New Roman"/>
                <w:sz w:val="24"/>
                <w:szCs w:val="24"/>
              </w:rPr>
            </w:pPr>
            <w:r w:rsidRPr="006222E9">
              <w:rPr>
                <w:rFonts w:ascii="Times New Roman" w:hAnsi="Times New Roman" w:cs="Times New Roman"/>
                <w:sz w:val="24"/>
                <w:szCs w:val="24"/>
              </w:rPr>
              <w:t>wentylatory</w:t>
            </w:r>
          </w:p>
          <w:p w:rsidR="006E3E31" w:rsidRPr="006222E9" w:rsidRDefault="006E3E31" w:rsidP="006C677B">
            <w:pPr>
              <w:pStyle w:val="Bezodstpw"/>
              <w:numPr>
                <w:ilvl w:val="2"/>
                <w:numId w:val="89"/>
              </w:numPr>
              <w:spacing w:line="254" w:lineRule="auto"/>
              <w:rPr>
                <w:rFonts w:ascii="Times New Roman" w:hAnsi="Times New Roman" w:cs="Times New Roman"/>
                <w:sz w:val="24"/>
                <w:szCs w:val="24"/>
              </w:rPr>
            </w:pPr>
            <w:r w:rsidRPr="006222E9">
              <w:rPr>
                <w:rFonts w:ascii="Times New Roman" w:hAnsi="Times New Roman" w:cs="Times New Roman"/>
                <w:sz w:val="24"/>
                <w:szCs w:val="24"/>
              </w:rPr>
              <w:t>bateria podtrzymująca ustawienia BIOS płyty główne</w:t>
            </w:r>
          </w:p>
          <w:p w:rsidR="006E3E31" w:rsidRPr="006222E9" w:rsidRDefault="006E3E31" w:rsidP="006C677B">
            <w:pPr>
              <w:pStyle w:val="Bezodstpw"/>
              <w:numPr>
                <w:ilvl w:val="2"/>
                <w:numId w:val="89"/>
              </w:numPr>
              <w:spacing w:line="254" w:lineRule="auto"/>
              <w:rPr>
                <w:rFonts w:ascii="Times New Roman" w:hAnsi="Times New Roman" w:cs="Times New Roman"/>
                <w:sz w:val="24"/>
                <w:szCs w:val="24"/>
              </w:rPr>
            </w:pPr>
            <w:r w:rsidRPr="006222E9">
              <w:rPr>
                <w:rFonts w:ascii="Times New Roman" w:hAnsi="Times New Roman" w:cs="Times New Roman"/>
                <w:sz w:val="24"/>
                <w:szCs w:val="24"/>
              </w:rPr>
              <w:lastRenderedPageBreak/>
              <w:t>zasilacze</w:t>
            </w:r>
          </w:p>
          <w:p w:rsidR="006E3E31" w:rsidRPr="006222E9" w:rsidRDefault="006E3E31" w:rsidP="006222E9">
            <w:pPr>
              <w:pStyle w:val="Bezodstpw"/>
              <w:spacing w:line="254" w:lineRule="auto"/>
              <w:rPr>
                <w:rFonts w:ascii="Times New Roman" w:hAnsi="Times New Roman" w:cs="Times New Roman"/>
                <w:sz w:val="24"/>
                <w:szCs w:val="24"/>
              </w:rPr>
            </w:pPr>
            <w:r w:rsidRPr="006222E9">
              <w:rPr>
                <w:rFonts w:ascii="Times New Roman" w:hAnsi="Times New Roman" w:cs="Times New Roman"/>
                <w:sz w:val="24"/>
                <w:szCs w:val="24"/>
              </w:rPr>
              <w:t xml:space="preserve">Zintegrowany z płytą główną serwera kontroler sprzętowy zdalnego zarządzania zgodny z IPMI 2.0 o </w:t>
            </w:r>
            <w:proofErr w:type="spellStart"/>
            <w:r w:rsidRPr="006222E9">
              <w:rPr>
                <w:rFonts w:ascii="Times New Roman" w:hAnsi="Times New Roman" w:cs="Times New Roman"/>
                <w:sz w:val="24"/>
                <w:szCs w:val="24"/>
              </w:rPr>
              <w:t>funkcjonalnościach</w:t>
            </w:r>
            <w:proofErr w:type="spellEnd"/>
            <w:r w:rsidRPr="006222E9">
              <w:rPr>
                <w:rFonts w:ascii="Times New Roman" w:hAnsi="Times New Roman" w:cs="Times New Roman"/>
                <w:sz w:val="24"/>
                <w:szCs w:val="24"/>
              </w:rPr>
              <w:t>:</w:t>
            </w:r>
          </w:p>
          <w:p w:rsidR="006E3E31" w:rsidRPr="006222E9" w:rsidRDefault="006E3E31" w:rsidP="006C677B">
            <w:pPr>
              <w:pStyle w:val="Bezodstpw"/>
              <w:numPr>
                <w:ilvl w:val="0"/>
                <w:numId w:val="89"/>
              </w:numPr>
              <w:spacing w:line="254" w:lineRule="auto"/>
              <w:rPr>
                <w:rFonts w:ascii="Times New Roman" w:hAnsi="Times New Roman" w:cs="Times New Roman"/>
                <w:sz w:val="24"/>
                <w:szCs w:val="24"/>
              </w:rPr>
            </w:pPr>
            <w:r w:rsidRPr="006222E9">
              <w:rPr>
                <w:rFonts w:ascii="Times New Roman" w:hAnsi="Times New Roman" w:cs="Times New Roman"/>
                <w:sz w:val="24"/>
                <w:szCs w:val="24"/>
              </w:rPr>
              <w:t>Niezależny od systemu operacyjnego, sprzętowy kontroler umożliwiający pełne zarządzanie, zdalny restart serwera;</w:t>
            </w:r>
          </w:p>
          <w:p w:rsidR="006E3E31" w:rsidRPr="006222E9" w:rsidRDefault="006E3E31" w:rsidP="006C677B">
            <w:pPr>
              <w:pStyle w:val="Bezodstpw"/>
              <w:numPr>
                <w:ilvl w:val="1"/>
                <w:numId w:val="89"/>
              </w:numPr>
              <w:spacing w:line="254" w:lineRule="auto"/>
              <w:rPr>
                <w:rFonts w:ascii="Times New Roman" w:hAnsi="Times New Roman" w:cs="Times New Roman"/>
                <w:sz w:val="24"/>
                <w:szCs w:val="24"/>
              </w:rPr>
            </w:pPr>
            <w:r w:rsidRPr="006222E9">
              <w:rPr>
                <w:rFonts w:ascii="Times New Roman" w:hAnsi="Times New Roman" w:cs="Times New Roman"/>
                <w:sz w:val="24"/>
                <w:szCs w:val="24"/>
              </w:rPr>
              <w:t xml:space="preserve">Dedykowana karta LAN 1 </w:t>
            </w:r>
            <w:proofErr w:type="spellStart"/>
            <w:r w:rsidRPr="006222E9">
              <w:rPr>
                <w:rFonts w:ascii="Times New Roman" w:hAnsi="Times New Roman" w:cs="Times New Roman"/>
                <w:sz w:val="24"/>
                <w:szCs w:val="24"/>
              </w:rPr>
              <w:t>Gb</w:t>
            </w:r>
            <w:proofErr w:type="spellEnd"/>
            <w:r w:rsidRPr="006222E9">
              <w:rPr>
                <w:rFonts w:ascii="Times New Roman" w:hAnsi="Times New Roman" w:cs="Times New Roman"/>
                <w:sz w:val="24"/>
                <w:szCs w:val="24"/>
              </w:rPr>
              <w:t>/s, dedykowane złącze RJ-45 do komunikacji wyłącznie z kontrolerem zdalnego zarządzania z możliwością przeniesienia tej komunikacji na inną kartę sieciową współdzieloną z systemem operacyjnym;</w:t>
            </w:r>
          </w:p>
          <w:p w:rsidR="006E3E31" w:rsidRPr="006222E9" w:rsidRDefault="006E3E31" w:rsidP="006C677B">
            <w:pPr>
              <w:pStyle w:val="Bezodstpw"/>
              <w:numPr>
                <w:ilvl w:val="1"/>
                <w:numId w:val="89"/>
              </w:numPr>
              <w:spacing w:line="254" w:lineRule="auto"/>
              <w:rPr>
                <w:rFonts w:ascii="Times New Roman" w:hAnsi="Times New Roman" w:cs="Times New Roman"/>
                <w:sz w:val="24"/>
                <w:szCs w:val="24"/>
              </w:rPr>
            </w:pPr>
            <w:r w:rsidRPr="006222E9">
              <w:rPr>
                <w:rFonts w:ascii="Times New Roman" w:hAnsi="Times New Roman" w:cs="Times New Roman"/>
                <w:sz w:val="24"/>
                <w:szCs w:val="24"/>
              </w:rPr>
              <w:t>Dostęp poprzez przeglądarkę Web, SSH;</w:t>
            </w:r>
          </w:p>
          <w:p w:rsidR="006E3E31" w:rsidRPr="006222E9" w:rsidRDefault="006E3E31" w:rsidP="006C677B">
            <w:pPr>
              <w:pStyle w:val="Bezodstpw"/>
              <w:numPr>
                <w:ilvl w:val="1"/>
                <w:numId w:val="89"/>
              </w:numPr>
              <w:spacing w:line="254" w:lineRule="auto"/>
              <w:rPr>
                <w:rFonts w:ascii="Times New Roman" w:hAnsi="Times New Roman" w:cs="Times New Roman"/>
                <w:sz w:val="24"/>
                <w:szCs w:val="24"/>
              </w:rPr>
            </w:pPr>
            <w:r w:rsidRPr="006222E9">
              <w:rPr>
                <w:rFonts w:ascii="Times New Roman" w:hAnsi="Times New Roman" w:cs="Times New Roman"/>
                <w:sz w:val="24"/>
                <w:szCs w:val="24"/>
              </w:rPr>
              <w:t>Zarządzanie mocą i jej zużyciem oraz monitoring zużycia energii;</w:t>
            </w:r>
          </w:p>
          <w:p w:rsidR="006E3E31" w:rsidRPr="006222E9" w:rsidRDefault="006E3E31" w:rsidP="006C677B">
            <w:pPr>
              <w:pStyle w:val="Bezodstpw"/>
              <w:numPr>
                <w:ilvl w:val="1"/>
                <w:numId w:val="89"/>
              </w:numPr>
              <w:spacing w:line="254" w:lineRule="auto"/>
              <w:rPr>
                <w:rFonts w:ascii="Times New Roman" w:hAnsi="Times New Roman" w:cs="Times New Roman"/>
                <w:sz w:val="24"/>
                <w:szCs w:val="24"/>
              </w:rPr>
            </w:pPr>
            <w:r w:rsidRPr="006222E9">
              <w:rPr>
                <w:rFonts w:ascii="Times New Roman" w:hAnsi="Times New Roman" w:cs="Times New Roman"/>
                <w:sz w:val="24"/>
                <w:szCs w:val="24"/>
              </w:rPr>
              <w:t>Zarządzanie alarmami (zdarzenia poprzez SNMP)</w:t>
            </w:r>
          </w:p>
          <w:p w:rsidR="006E3E31" w:rsidRPr="006222E9" w:rsidRDefault="006E3E31" w:rsidP="006C677B">
            <w:pPr>
              <w:pStyle w:val="Bezodstpw"/>
              <w:numPr>
                <w:ilvl w:val="1"/>
                <w:numId w:val="89"/>
              </w:numPr>
              <w:spacing w:line="254" w:lineRule="auto"/>
              <w:rPr>
                <w:rFonts w:ascii="Times New Roman" w:hAnsi="Times New Roman" w:cs="Times New Roman"/>
                <w:sz w:val="24"/>
                <w:szCs w:val="24"/>
              </w:rPr>
            </w:pPr>
            <w:r w:rsidRPr="006222E9">
              <w:rPr>
                <w:rFonts w:ascii="Times New Roman" w:hAnsi="Times New Roman" w:cs="Times New Roman"/>
                <w:sz w:val="24"/>
                <w:szCs w:val="24"/>
              </w:rPr>
              <w:t>Możliwość przejęcia konsoli tekstowej</w:t>
            </w:r>
          </w:p>
          <w:p w:rsidR="006E3E31" w:rsidRPr="006222E9" w:rsidRDefault="006E3E31" w:rsidP="006C677B">
            <w:pPr>
              <w:pStyle w:val="Bezodstpw"/>
              <w:numPr>
                <w:ilvl w:val="1"/>
                <w:numId w:val="89"/>
              </w:numPr>
              <w:spacing w:line="254" w:lineRule="auto"/>
              <w:rPr>
                <w:rFonts w:ascii="Times New Roman" w:hAnsi="Times New Roman" w:cs="Times New Roman"/>
                <w:sz w:val="24"/>
                <w:szCs w:val="24"/>
              </w:rPr>
            </w:pPr>
            <w:r w:rsidRPr="006222E9">
              <w:rPr>
                <w:rFonts w:ascii="Times New Roman" w:hAnsi="Times New Roman" w:cs="Times New Roman"/>
                <w:sz w:val="24"/>
                <w:szCs w:val="24"/>
              </w:rPr>
              <w:t>Możliwość zarządzania przez 6 administratorów jednocześnie</w:t>
            </w:r>
          </w:p>
          <w:p w:rsidR="006E3E31" w:rsidRPr="006222E9" w:rsidRDefault="006E3E31" w:rsidP="006C677B">
            <w:pPr>
              <w:pStyle w:val="Bezodstpw"/>
              <w:numPr>
                <w:ilvl w:val="1"/>
                <w:numId w:val="89"/>
              </w:numPr>
              <w:spacing w:line="254" w:lineRule="auto"/>
              <w:rPr>
                <w:rFonts w:ascii="Times New Roman" w:hAnsi="Times New Roman" w:cs="Times New Roman"/>
                <w:sz w:val="24"/>
                <w:szCs w:val="24"/>
              </w:rPr>
            </w:pPr>
            <w:proofErr w:type="spellStart"/>
            <w:r w:rsidRPr="006222E9">
              <w:rPr>
                <w:rFonts w:ascii="Times New Roman" w:hAnsi="Times New Roman" w:cs="Times New Roman"/>
                <w:sz w:val="24"/>
                <w:szCs w:val="24"/>
              </w:rPr>
              <w:t>Przekierowanie</w:t>
            </w:r>
            <w:proofErr w:type="spellEnd"/>
            <w:r w:rsidRPr="006222E9">
              <w:rPr>
                <w:rFonts w:ascii="Times New Roman" w:hAnsi="Times New Roman" w:cs="Times New Roman"/>
                <w:sz w:val="24"/>
                <w:szCs w:val="24"/>
              </w:rPr>
              <w:t xml:space="preserve"> konsoli graficznej na poziomie sprzętowym oraz możliwość montowania zdalnych napędów i ich obrazów na poziomie sprzętowym (cyfrowy KVM)</w:t>
            </w:r>
          </w:p>
          <w:p w:rsidR="006E3E31" w:rsidRPr="006222E9" w:rsidRDefault="006E3E31" w:rsidP="006C677B">
            <w:pPr>
              <w:pStyle w:val="Bezodstpw"/>
              <w:numPr>
                <w:ilvl w:val="1"/>
                <w:numId w:val="89"/>
              </w:numPr>
              <w:spacing w:line="254" w:lineRule="auto"/>
              <w:rPr>
                <w:rFonts w:ascii="Times New Roman" w:hAnsi="Times New Roman" w:cs="Times New Roman"/>
                <w:sz w:val="24"/>
                <w:szCs w:val="24"/>
              </w:rPr>
            </w:pPr>
            <w:r w:rsidRPr="006222E9">
              <w:rPr>
                <w:rFonts w:ascii="Times New Roman" w:hAnsi="Times New Roman" w:cs="Times New Roman"/>
                <w:sz w:val="24"/>
                <w:szCs w:val="24"/>
              </w:rPr>
              <w:t xml:space="preserve">Obsługa serwerów </w:t>
            </w:r>
            <w:proofErr w:type="spellStart"/>
            <w:r w:rsidRPr="006222E9">
              <w:rPr>
                <w:rFonts w:ascii="Times New Roman" w:hAnsi="Times New Roman" w:cs="Times New Roman"/>
                <w:sz w:val="24"/>
                <w:szCs w:val="24"/>
              </w:rPr>
              <w:t>proxy</w:t>
            </w:r>
            <w:proofErr w:type="spellEnd"/>
            <w:r w:rsidRPr="006222E9">
              <w:rPr>
                <w:rFonts w:ascii="Times New Roman" w:hAnsi="Times New Roman" w:cs="Times New Roman"/>
                <w:sz w:val="24"/>
                <w:szCs w:val="24"/>
              </w:rPr>
              <w:t xml:space="preserve"> (autentykacja)</w:t>
            </w:r>
          </w:p>
          <w:p w:rsidR="006E3E31" w:rsidRPr="006222E9" w:rsidRDefault="006E3E31" w:rsidP="006C677B">
            <w:pPr>
              <w:pStyle w:val="Bezodstpw"/>
              <w:numPr>
                <w:ilvl w:val="1"/>
                <w:numId w:val="89"/>
              </w:numPr>
              <w:spacing w:line="254" w:lineRule="auto"/>
              <w:rPr>
                <w:rFonts w:ascii="Times New Roman" w:hAnsi="Times New Roman" w:cs="Times New Roman"/>
                <w:sz w:val="24"/>
                <w:szCs w:val="24"/>
              </w:rPr>
            </w:pPr>
            <w:r w:rsidRPr="006222E9">
              <w:rPr>
                <w:rFonts w:ascii="Times New Roman" w:hAnsi="Times New Roman" w:cs="Times New Roman"/>
                <w:sz w:val="24"/>
                <w:szCs w:val="24"/>
              </w:rPr>
              <w:t>Obsługa VLAN</w:t>
            </w:r>
          </w:p>
          <w:p w:rsidR="006E3E31" w:rsidRPr="006222E9" w:rsidRDefault="006E3E31" w:rsidP="006C677B">
            <w:pPr>
              <w:pStyle w:val="Bezodstpw"/>
              <w:numPr>
                <w:ilvl w:val="1"/>
                <w:numId w:val="89"/>
              </w:numPr>
              <w:spacing w:line="254" w:lineRule="auto"/>
              <w:rPr>
                <w:rFonts w:ascii="Times New Roman" w:hAnsi="Times New Roman" w:cs="Times New Roman"/>
                <w:sz w:val="24"/>
                <w:szCs w:val="24"/>
              </w:rPr>
            </w:pPr>
            <w:r w:rsidRPr="006222E9">
              <w:rPr>
                <w:rFonts w:ascii="Times New Roman" w:hAnsi="Times New Roman" w:cs="Times New Roman"/>
                <w:sz w:val="24"/>
                <w:szCs w:val="24"/>
              </w:rPr>
              <w:t xml:space="preserve">Możliwość konfiguracji parametru </w:t>
            </w:r>
            <w:proofErr w:type="spellStart"/>
            <w:r w:rsidRPr="006222E9">
              <w:rPr>
                <w:rFonts w:ascii="Times New Roman" w:hAnsi="Times New Roman" w:cs="Times New Roman"/>
                <w:sz w:val="24"/>
                <w:szCs w:val="24"/>
              </w:rPr>
              <w:t>Max</w:t>
            </w:r>
            <w:proofErr w:type="spellEnd"/>
            <w:r w:rsidRPr="006222E9">
              <w:rPr>
                <w:rFonts w:ascii="Times New Roman" w:hAnsi="Times New Roman" w:cs="Times New Roman"/>
                <w:sz w:val="24"/>
                <w:szCs w:val="24"/>
              </w:rPr>
              <w:t xml:space="preserve">. </w:t>
            </w:r>
            <w:proofErr w:type="spellStart"/>
            <w:r w:rsidRPr="006222E9">
              <w:rPr>
                <w:rFonts w:ascii="Times New Roman" w:hAnsi="Times New Roman" w:cs="Times New Roman"/>
                <w:sz w:val="24"/>
                <w:szCs w:val="24"/>
              </w:rPr>
              <w:t>Transmission</w:t>
            </w:r>
            <w:proofErr w:type="spellEnd"/>
            <w:r w:rsidRPr="006222E9">
              <w:rPr>
                <w:rFonts w:ascii="Times New Roman" w:hAnsi="Times New Roman" w:cs="Times New Roman"/>
                <w:sz w:val="24"/>
                <w:szCs w:val="24"/>
              </w:rPr>
              <w:t xml:space="preserve"> Unit (MTU)</w:t>
            </w:r>
          </w:p>
          <w:p w:rsidR="006E3E31" w:rsidRPr="006222E9" w:rsidRDefault="006E3E31" w:rsidP="006C677B">
            <w:pPr>
              <w:pStyle w:val="Bezodstpw"/>
              <w:numPr>
                <w:ilvl w:val="1"/>
                <w:numId w:val="89"/>
              </w:numPr>
              <w:spacing w:line="254" w:lineRule="auto"/>
              <w:rPr>
                <w:rFonts w:ascii="Times New Roman" w:hAnsi="Times New Roman" w:cs="Times New Roman"/>
                <w:sz w:val="24"/>
                <w:szCs w:val="24"/>
              </w:rPr>
            </w:pPr>
            <w:r w:rsidRPr="006222E9">
              <w:rPr>
                <w:rFonts w:ascii="Times New Roman" w:hAnsi="Times New Roman" w:cs="Times New Roman"/>
                <w:sz w:val="24"/>
                <w:szCs w:val="24"/>
              </w:rPr>
              <w:t>Wsparcie dla protokołu SSDP</w:t>
            </w:r>
          </w:p>
          <w:p w:rsidR="006E3E31" w:rsidRPr="006222E9" w:rsidRDefault="006E3E31" w:rsidP="006C677B">
            <w:pPr>
              <w:pStyle w:val="Bezodstpw"/>
              <w:numPr>
                <w:ilvl w:val="1"/>
                <w:numId w:val="89"/>
              </w:numPr>
              <w:spacing w:line="254" w:lineRule="auto"/>
              <w:rPr>
                <w:rFonts w:ascii="Times New Roman" w:hAnsi="Times New Roman" w:cs="Times New Roman"/>
                <w:sz w:val="24"/>
                <w:szCs w:val="24"/>
              </w:rPr>
            </w:pPr>
            <w:r w:rsidRPr="006222E9">
              <w:rPr>
                <w:rFonts w:ascii="Times New Roman" w:hAnsi="Times New Roman" w:cs="Times New Roman"/>
                <w:sz w:val="24"/>
                <w:szCs w:val="24"/>
              </w:rPr>
              <w:t>Obsługa protokołów TLS 1.2, SSL v3</w:t>
            </w:r>
          </w:p>
          <w:p w:rsidR="006E3E31" w:rsidRPr="006222E9" w:rsidRDefault="006E3E31" w:rsidP="006C677B">
            <w:pPr>
              <w:pStyle w:val="Bezodstpw"/>
              <w:numPr>
                <w:ilvl w:val="1"/>
                <w:numId w:val="89"/>
              </w:numPr>
              <w:spacing w:line="254" w:lineRule="auto"/>
              <w:rPr>
                <w:rFonts w:ascii="Times New Roman" w:hAnsi="Times New Roman" w:cs="Times New Roman"/>
                <w:sz w:val="24"/>
                <w:szCs w:val="24"/>
              </w:rPr>
            </w:pPr>
            <w:r w:rsidRPr="006222E9">
              <w:rPr>
                <w:rFonts w:ascii="Times New Roman" w:hAnsi="Times New Roman" w:cs="Times New Roman"/>
                <w:sz w:val="24"/>
                <w:szCs w:val="24"/>
              </w:rPr>
              <w:t>Obsługa protokołu LDAP</w:t>
            </w:r>
          </w:p>
          <w:p w:rsidR="006E3E31" w:rsidRPr="006222E9" w:rsidRDefault="006E3E31" w:rsidP="006C677B">
            <w:pPr>
              <w:pStyle w:val="Bezodstpw"/>
              <w:numPr>
                <w:ilvl w:val="1"/>
                <w:numId w:val="89"/>
              </w:numPr>
              <w:spacing w:line="254" w:lineRule="auto"/>
              <w:rPr>
                <w:rFonts w:ascii="Times New Roman" w:hAnsi="Times New Roman" w:cs="Times New Roman"/>
                <w:sz w:val="24"/>
                <w:szCs w:val="24"/>
              </w:rPr>
            </w:pPr>
            <w:r w:rsidRPr="006222E9">
              <w:rPr>
                <w:rFonts w:ascii="Times New Roman" w:hAnsi="Times New Roman" w:cs="Times New Roman"/>
                <w:sz w:val="24"/>
                <w:szCs w:val="24"/>
              </w:rPr>
              <w:t>Integracja z HP SIM</w:t>
            </w:r>
          </w:p>
          <w:p w:rsidR="006E3E31" w:rsidRPr="006222E9" w:rsidRDefault="006E3E31" w:rsidP="006C677B">
            <w:pPr>
              <w:pStyle w:val="Bezodstpw"/>
              <w:numPr>
                <w:ilvl w:val="1"/>
                <w:numId w:val="89"/>
              </w:numPr>
              <w:spacing w:line="254" w:lineRule="auto"/>
              <w:rPr>
                <w:rFonts w:ascii="Times New Roman" w:hAnsi="Times New Roman" w:cs="Times New Roman"/>
                <w:sz w:val="24"/>
                <w:szCs w:val="24"/>
              </w:rPr>
            </w:pPr>
            <w:r w:rsidRPr="006222E9">
              <w:rPr>
                <w:rFonts w:ascii="Times New Roman" w:hAnsi="Times New Roman" w:cs="Times New Roman"/>
                <w:sz w:val="24"/>
                <w:szCs w:val="24"/>
              </w:rPr>
              <w:t>Synchronizacja czasu poprzez protokół NTP</w:t>
            </w:r>
          </w:p>
          <w:p w:rsidR="006E3E31" w:rsidRPr="006222E9" w:rsidRDefault="006E3E31" w:rsidP="006C677B">
            <w:pPr>
              <w:pStyle w:val="Bezodstpw"/>
              <w:numPr>
                <w:ilvl w:val="1"/>
                <w:numId w:val="89"/>
              </w:numPr>
              <w:spacing w:line="254" w:lineRule="auto"/>
              <w:rPr>
                <w:rFonts w:ascii="Times New Roman" w:hAnsi="Times New Roman" w:cs="Times New Roman"/>
                <w:sz w:val="24"/>
                <w:szCs w:val="24"/>
              </w:rPr>
            </w:pPr>
            <w:r w:rsidRPr="006222E9">
              <w:rPr>
                <w:rFonts w:ascii="Times New Roman" w:hAnsi="Times New Roman" w:cs="Times New Roman"/>
                <w:sz w:val="24"/>
                <w:szCs w:val="24"/>
              </w:rPr>
              <w:t>Możliwość backupu i odtworzenia ustawień bios serwera oraz ustawień karty zarządzającej</w:t>
            </w:r>
          </w:p>
          <w:p w:rsidR="006E3E31" w:rsidRPr="006222E9" w:rsidRDefault="006E3E31" w:rsidP="006C677B">
            <w:pPr>
              <w:pStyle w:val="Bezodstpw"/>
              <w:numPr>
                <w:ilvl w:val="0"/>
                <w:numId w:val="89"/>
              </w:numPr>
              <w:spacing w:line="254" w:lineRule="auto"/>
              <w:rPr>
                <w:rFonts w:ascii="Times New Roman" w:hAnsi="Times New Roman" w:cs="Times New Roman"/>
                <w:sz w:val="24"/>
                <w:szCs w:val="24"/>
              </w:rPr>
            </w:pPr>
            <w:r w:rsidRPr="006222E9">
              <w:rPr>
                <w:rFonts w:ascii="Times New Roman" w:hAnsi="Times New Roman" w:cs="Times New Roman"/>
                <w:sz w:val="24"/>
                <w:szCs w:val="24"/>
              </w:rPr>
              <w:t xml:space="preserve">Możliwość pobrania oprogramowania zarządzające i diagnostycznego </w:t>
            </w:r>
            <w:r w:rsidRPr="006222E9">
              <w:rPr>
                <w:rFonts w:ascii="Times New Roman" w:hAnsi="Times New Roman" w:cs="Times New Roman"/>
                <w:sz w:val="24"/>
                <w:szCs w:val="24"/>
              </w:rPr>
              <w:lastRenderedPageBreak/>
              <w:t>wyprodukowanego przez producenta serwera umożliwiające konfigurację kontrolera RAID, instalację systemów operacyjnych, zdalne zarządzanie, diagnostykę i przewidywanie awarii w oparciu o informacje dostarczane w ramach zintegrowanego w serwerze systemu umożliwiającego monitoring systemu i środowiska (m.in. temperatura, dyski, zasilacze, płyta główna, procesory, pamięć operacyjna);</w:t>
            </w:r>
          </w:p>
          <w:p w:rsidR="006E3E31" w:rsidRPr="006222E9" w:rsidRDefault="006E3E31" w:rsidP="006C677B">
            <w:pPr>
              <w:pStyle w:val="Bezodstpw"/>
              <w:numPr>
                <w:ilvl w:val="0"/>
                <w:numId w:val="89"/>
              </w:numPr>
              <w:spacing w:line="254" w:lineRule="auto"/>
              <w:rPr>
                <w:rFonts w:ascii="Times New Roman" w:hAnsi="Times New Roman" w:cs="Times New Roman"/>
                <w:sz w:val="24"/>
                <w:szCs w:val="24"/>
              </w:rPr>
            </w:pPr>
            <w:r w:rsidRPr="006222E9">
              <w:rPr>
                <w:rFonts w:ascii="Times New Roman" w:hAnsi="Times New Roman" w:cs="Times New Roman"/>
                <w:sz w:val="24"/>
                <w:szCs w:val="24"/>
              </w:rPr>
              <w:t xml:space="preserve">Dedykowana, do wbudowania w kartę zarządzającą (lub zainstalowana) pamięć </w:t>
            </w:r>
            <w:proofErr w:type="spellStart"/>
            <w:r w:rsidRPr="006222E9">
              <w:rPr>
                <w:rFonts w:ascii="Times New Roman" w:hAnsi="Times New Roman" w:cs="Times New Roman"/>
                <w:sz w:val="24"/>
                <w:szCs w:val="24"/>
              </w:rPr>
              <w:t>flash</w:t>
            </w:r>
            <w:proofErr w:type="spellEnd"/>
            <w:r w:rsidRPr="006222E9">
              <w:rPr>
                <w:rFonts w:ascii="Times New Roman" w:hAnsi="Times New Roman" w:cs="Times New Roman"/>
                <w:sz w:val="24"/>
                <w:szCs w:val="24"/>
              </w:rPr>
              <w:t xml:space="preserve"> o pojemności minimum 16 GB;</w:t>
            </w:r>
          </w:p>
          <w:p w:rsidR="006E3E31" w:rsidRPr="006222E9" w:rsidRDefault="006E3E31" w:rsidP="006C677B">
            <w:pPr>
              <w:pStyle w:val="Bezodstpw"/>
              <w:numPr>
                <w:ilvl w:val="0"/>
                <w:numId w:val="89"/>
              </w:numPr>
              <w:spacing w:line="254" w:lineRule="auto"/>
              <w:rPr>
                <w:rFonts w:ascii="Times New Roman" w:hAnsi="Times New Roman" w:cs="Times New Roman"/>
                <w:sz w:val="24"/>
                <w:szCs w:val="24"/>
              </w:rPr>
            </w:pPr>
            <w:r w:rsidRPr="006222E9">
              <w:rPr>
                <w:rFonts w:ascii="Times New Roman" w:hAnsi="Times New Roman" w:cs="Times New Roman"/>
                <w:sz w:val="24"/>
                <w:szCs w:val="24"/>
              </w:rPr>
              <w:t xml:space="preserve">Możliwość zdalnej </w:t>
            </w:r>
            <w:proofErr w:type="spellStart"/>
            <w:r w:rsidRPr="006222E9">
              <w:rPr>
                <w:rFonts w:ascii="Times New Roman" w:hAnsi="Times New Roman" w:cs="Times New Roman"/>
                <w:sz w:val="24"/>
                <w:szCs w:val="24"/>
              </w:rPr>
              <w:t>reinstalacji</w:t>
            </w:r>
            <w:proofErr w:type="spellEnd"/>
            <w:r w:rsidRPr="006222E9">
              <w:rPr>
                <w:rFonts w:ascii="Times New Roman" w:hAnsi="Times New Roman" w:cs="Times New Roman"/>
                <w:sz w:val="24"/>
                <w:szCs w:val="24"/>
              </w:rPr>
              <w:t xml:space="preserve"> systemu lub aplikacji z obrazów zainstalowanych w obrębie dedykowanej pamięci </w:t>
            </w:r>
            <w:proofErr w:type="spellStart"/>
            <w:r w:rsidRPr="006222E9">
              <w:rPr>
                <w:rFonts w:ascii="Times New Roman" w:hAnsi="Times New Roman" w:cs="Times New Roman"/>
                <w:sz w:val="24"/>
                <w:szCs w:val="24"/>
              </w:rPr>
              <w:t>flash</w:t>
            </w:r>
            <w:proofErr w:type="spellEnd"/>
            <w:r w:rsidRPr="006222E9">
              <w:rPr>
                <w:rFonts w:ascii="Times New Roman" w:hAnsi="Times New Roman" w:cs="Times New Roman"/>
                <w:sz w:val="24"/>
                <w:szCs w:val="24"/>
              </w:rPr>
              <w:t xml:space="preserve"> bez użytkowania zewnętrznych nośników lub kopiowania danych poprzez sieć LAN;</w:t>
            </w:r>
          </w:p>
          <w:p w:rsidR="006E3E31" w:rsidRPr="006222E9" w:rsidRDefault="006E3E31" w:rsidP="00F959E8">
            <w:pPr>
              <w:jc w:val="both"/>
              <w:textAlignment w:val="baseline"/>
              <w:rPr>
                <w:color w:val="000000"/>
              </w:rPr>
            </w:pPr>
            <w:r w:rsidRPr="006222E9">
              <w:t xml:space="preserve">Serwer posiada możliwość konfiguracji i wykonania aktualizacji BIOS, </w:t>
            </w:r>
            <w:proofErr w:type="spellStart"/>
            <w:r w:rsidRPr="006222E9">
              <w:t>Firmware</w:t>
            </w:r>
            <w:proofErr w:type="spellEnd"/>
            <w:r w:rsidRPr="006222E9">
              <w:t>, sterowników serwera bezpośrednio z GUI (graficzny interfejs) karty zarządzającej serwera bez pośrednictwa innych nośników zewnętrznych i wewnętrznych poza obrębem karty zarządzającej.</w:t>
            </w:r>
          </w:p>
        </w:tc>
        <w:tc>
          <w:tcPr>
            <w:tcW w:w="1843" w:type="dxa"/>
            <w:tcBorders>
              <w:top w:val="single" w:sz="4" w:space="0" w:color="auto"/>
              <w:left w:val="single" w:sz="4" w:space="0" w:color="auto"/>
              <w:bottom w:val="single" w:sz="4" w:space="0" w:color="auto"/>
              <w:right w:val="single" w:sz="4" w:space="0" w:color="auto"/>
            </w:tcBorders>
            <w:vAlign w:val="center"/>
          </w:tcPr>
          <w:p w:rsidR="006E3E31" w:rsidRPr="006222E9" w:rsidRDefault="006E3E31" w:rsidP="006222E9">
            <w:pPr>
              <w:jc w:val="center"/>
              <w:rPr>
                <w:snapToGrid w:val="0"/>
                <w:color w:val="000000"/>
              </w:rPr>
            </w:pPr>
            <w:r w:rsidRPr="006222E9">
              <w:rPr>
                <w:snapToGrid w:val="0"/>
                <w:color w:val="000000"/>
              </w:rPr>
              <w:lastRenderedPageBreak/>
              <w:t>Tak</w:t>
            </w:r>
          </w:p>
        </w:tc>
        <w:tc>
          <w:tcPr>
            <w:tcW w:w="1842" w:type="dxa"/>
            <w:tcBorders>
              <w:top w:val="single" w:sz="4" w:space="0" w:color="auto"/>
              <w:left w:val="single" w:sz="4" w:space="0" w:color="auto"/>
              <w:bottom w:val="single" w:sz="4" w:space="0" w:color="auto"/>
              <w:right w:val="single" w:sz="4" w:space="0" w:color="auto"/>
            </w:tcBorders>
          </w:tcPr>
          <w:p w:rsidR="006E3E31" w:rsidRPr="006222E9" w:rsidRDefault="006E3E31" w:rsidP="006222E9">
            <w:pPr>
              <w:jc w:val="right"/>
              <w:rPr>
                <w:snapToGrid w:val="0"/>
                <w:color w:val="000000"/>
              </w:rPr>
            </w:pPr>
          </w:p>
        </w:tc>
        <w:tc>
          <w:tcPr>
            <w:tcW w:w="2865" w:type="dxa"/>
            <w:tcBorders>
              <w:top w:val="single" w:sz="4" w:space="0" w:color="auto"/>
              <w:left w:val="single" w:sz="4" w:space="0" w:color="auto"/>
              <w:bottom w:val="single" w:sz="4" w:space="0" w:color="auto"/>
              <w:right w:val="single" w:sz="4" w:space="0" w:color="auto"/>
            </w:tcBorders>
          </w:tcPr>
          <w:p w:rsidR="006E3E31" w:rsidRPr="00132F52" w:rsidRDefault="006E3E31" w:rsidP="0061503B">
            <w:pPr>
              <w:jc w:val="center"/>
              <w:rPr>
                <w:color w:val="000000" w:themeColor="text1"/>
              </w:rPr>
            </w:pPr>
            <w:r w:rsidRPr="00132F52">
              <w:rPr>
                <w:color w:val="000000" w:themeColor="text1"/>
              </w:rPr>
              <w:t>Bez punktacji</w:t>
            </w:r>
          </w:p>
        </w:tc>
      </w:tr>
      <w:tr w:rsidR="006E3E31" w:rsidRPr="006222E9" w:rsidTr="003D48CB">
        <w:trPr>
          <w:trHeight w:val="175"/>
        </w:trPr>
        <w:tc>
          <w:tcPr>
            <w:tcW w:w="540" w:type="dxa"/>
            <w:tcBorders>
              <w:top w:val="single" w:sz="4" w:space="0" w:color="auto"/>
              <w:left w:val="single" w:sz="4" w:space="0" w:color="auto"/>
              <w:bottom w:val="single" w:sz="4" w:space="0" w:color="auto"/>
              <w:right w:val="single" w:sz="4" w:space="0" w:color="auto"/>
            </w:tcBorders>
            <w:vAlign w:val="center"/>
          </w:tcPr>
          <w:p w:rsidR="006E3E31" w:rsidRPr="006222E9" w:rsidRDefault="006E3E31" w:rsidP="006C677B">
            <w:pPr>
              <w:numPr>
                <w:ilvl w:val="0"/>
                <w:numId w:val="86"/>
              </w:numPr>
              <w:jc w:val="center"/>
              <w:rPr>
                <w:snapToGrid w:val="0"/>
                <w:color w:val="000000"/>
              </w:rPr>
            </w:pPr>
          </w:p>
        </w:tc>
        <w:tc>
          <w:tcPr>
            <w:tcW w:w="8506" w:type="dxa"/>
            <w:tcBorders>
              <w:top w:val="single" w:sz="4" w:space="0" w:color="auto"/>
              <w:left w:val="single" w:sz="4" w:space="0" w:color="auto"/>
              <w:bottom w:val="single" w:sz="4" w:space="0" w:color="auto"/>
              <w:right w:val="single" w:sz="4" w:space="0" w:color="auto"/>
            </w:tcBorders>
          </w:tcPr>
          <w:p w:rsidR="006E3E31" w:rsidRPr="006222E9" w:rsidRDefault="006E3E31" w:rsidP="00F959E8">
            <w:pPr>
              <w:jc w:val="both"/>
              <w:textAlignment w:val="baseline"/>
              <w:rPr>
                <w:color w:val="000000"/>
              </w:rPr>
            </w:pPr>
            <w:r w:rsidRPr="006222E9">
              <w:rPr>
                <w:color w:val="000000"/>
              </w:rPr>
              <w:t xml:space="preserve">Warunki gwarancji - trzy lata gwarancji producenta z czasem reakcji do następnego dnia roboczego od przyjęcia zgłoszenia. </w:t>
            </w:r>
          </w:p>
          <w:p w:rsidR="006E3E31" w:rsidRPr="006222E9" w:rsidRDefault="006E3E31" w:rsidP="00F959E8">
            <w:pPr>
              <w:jc w:val="both"/>
              <w:textAlignment w:val="baseline"/>
            </w:pPr>
            <w:r w:rsidRPr="006222E9">
              <w:t xml:space="preserve">Ogólnopolska, telefoniczna infolinia/linia techniczna producenta serwera, w ofercie należy podać link do strony producenta na której znajduje się nr telefonu oraz maila na który można zgłaszać usterki. </w:t>
            </w:r>
          </w:p>
          <w:p w:rsidR="006E3E31" w:rsidRPr="006222E9" w:rsidRDefault="006E3E31" w:rsidP="00F959E8">
            <w:pPr>
              <w:jc w:val="both"/>
              <w:textAlignment w:val="baseline"/>
            </w:pPr>
            <w:r w:rsidRPr="006222E9">
              <w:t xml:space="preserve">W czasie obowiązywania gwarancji na sprzęt, możliwość po podaniu na infolinii numeru seryjnego urządzenia weryfikacji pierwotnej konfiguracji sprzętowej serwera, w tym model i typ dysków twardych, procesora, ilość fabrycznie zainstalowanej pamięci operacyjnej, czasu obowiązywania i typ udzielonej gwarancji. </w:t>
            </w:r>
          </w:p>
          <w:p w:rsidR="006E3E31" w:rsidRPr="006222E9" w:rsidRDefault="006E3E31" w:rsidP="00F959E8">
            <w:pPr>
              <w:jc w:val="both"/>
              <w:textAlignment w:val="baseline"/>
              <w:rPr>
                <w:color w:val="000000"/>
              </w:rPr>
            </w:pPr>
            <w:r w:rsidRPr="006222E9">
              <w:t xml:space="preserve">Możliwość aktualizacji i pobrania sterowników do oferowanego modelu serwera w najnowszych certyfikowanych wersjach bezpośrednio z sieci Internet za pośrednictwem strony </w:t>
            </w:r>
            <w:proofErr w:type="spellStart"/>
            <w:r w:rsidRPr="006222E9">
              <w:t>www</w:t>
            </w:r>
            <w:proofErr w:type="spellEnd"/>
            <w:r w:rsidRPr="006222E9">
              <w:t xml:space="preserve"> producenta serwera</w:t>
            </w:r>
          </w:p>
        </w:tc>
        <w:tc>
          <w:tcPr>
            <w:tcW w:w="1843" w:type="dxa"/>
            <w:tcBorders>
              <w:top w:val="single" w:sz="4" w:space="0" w:color="auto"/>
              <w:left w:val="single" w:sz="4" w:space="0" w:color="auto"/>
              <w:bottom w:val="single" w:sz="4" w:space="0" w:color="auto"/>
              <w:right w:val="single" w:sz="4" w:space="0" w:color="auto"/>
            </w:tcBorders>
            <w:vAlign w:val="center"/>
          </w:tcPr>
          <w:p w:rsidR="006E3E31" w:rsidRPr="006222E9" w:rsidRDefault="006E3E31" w:rsidP="006222E9">
            <w:pPr>
              <w:jc w:val="center"/>
              <w:rPr>
                <w:snapToGrid w:val="0"/>
                <w:color w:val="000000"/>
              </w:rPr>
            </w:pPr>
            <w:r w:rsidRPr="006222E9">
              <w:rPr>
                <w:snapToGrid w:val="0"/>
                <w:color w:val="000000"/>
              </w:rPr>
              <w:t>Tak, podać</w:t>
            </w:r>
          </w:p>
        </w:tc>
        <w:tc>
          <w:tcPr>
            <w:tcW w:w="1842" w:type="dxa"/>
            <w:tcBorders>
              <w:top w:val="single" w:sz="4" w:space="0" w:color="auto"/>
              <w:left w:val="single" w:sz="4" w:space="0" w:color="auto"/>
              <w:bottom w:val="single" w:sz="4" w:space="0" w:color="auto"/>
              <w:right w:val="single" w:sz="4" w:space="0" w:color="auto"/>
            </w:tcBorders>
          </w:tcPr>
          <w:p w:rsidR="006E3E31" w:rsidRPr="006222E9" w:rsidRDefault="006E3E31" w:rsidP="006222E9">
            <w:pPr>
              <w:jc w:val="right"/>
              <w:rPr>
                <w:snapToGrid w:val="0"/>
                <w:color w:val="000000"/>
              </w:rPr>
            </w:pPr>
          </w:p>
        </w:tc>
        <w:tc>
          <w:tcPr>
            <w:tcW w:w="2865" w:type="dxa"/>
            <w:tcBorders>
              <w:top w:val="single" w:sz="4" w:space="0" w:color="auto"/>
              <w:left w:val="single" w:sz="4" w:space="0" w:color="auto"/>
              <w:bottom w:val="single" w:sz="4" w:space="0" w:color="auto"/>
              <w:right w:val="single" w:sz="4" w:space="0" w:color="auto"/>
            </w:tcBorders>
          </w:tcPr>
          <w:p w:rsidR="006E3E31" w:rsidRPr="00132F52" w:rsidRDefault="006E3E31" w:rsidP="0061503B">
            <w:pPr>
              <w:jc w:val="center"/>
              <w:rPr>
                <w:color w:val="000000" w:themeColor="text1"/>
              </w:rPr>
            </w:pPr>
            <w:r w:rsidRPr="00132F52">
              <w:rPr>
                <w:color w:val="000000" w:themeColor="text1"/>
              </w:rPr>
              <w:t>Bez punktacji</w:t>
            </w:r>
          </w:p>
        </w:tc>
      </w:tr>
      <w:tr w:rsidR="006E3E31" w:rsidRPr="006222E9" w:rsidTr="003D48CB">
        <w:trPr>
          <w:trHeight w:val="175"/>
        </w:trPr>
        <w:tc>
          <w:tcPr>
            <w:tcW w:w="540" w:type="dxa"/>
            <w:tcBorders>
              <w:top w:val="single" w:sz="4" w:space="0" w:color="auto"/>
              <w:left w:val="single" w:sz="4" w:space="0" w:color="auto"/>
              <w:bottom w:val="single" w:sz="4" w:space="0" w:color="auto"/>
              <w:right w:val="single" w:sz="4" w:space="0" w:color="auto"/>
            </w:tcBorders>
            <w:vAlign w:val="center"/>
          </w:tcPr>
          <w:p w:rsidR="006E3E31" w:rsidRPr="006222E9" w:rsidRDefault="006E3E31" w:rsidP="006C677B">
            <w:pPr>
              <w:numPr>
                <w:ilvl w:val="0"/>
                <w:numId w:val="86"/>
              </w:numPr>
              <w:jc w:val="center"/>
              <w:rPr>
                <w:snapToGrid w:val="0"/>
                <w:color w:val="000000"/>
              </w:rPr>
            </w:pPr>
          </w:p>
        </w:tc>
        <w:tc>
          <w:tcPr>
            <w:tcW w:w="8506" w:type="dxa"/>
            <w:tcBorders>
              <w:top w:val="single" w:sz="4" w:space="0" w:color="auto"/>
              <w:left w:val="single" w:sz="4" w:space="0" w:color="auto"/>
              <w:bottom w:val="single" w:sz="4" w:space="0" w:color="auto"/>
              <w:right w:val="single" w:sz="4" w:space="0" w:color="auto"/>
            </w:tcBorders>
          </w:tcPr>
          <w:p w:rsidR="006E3E31" w:rsidRPr="006222E9" w:rsidRDefault="006E3E31" w:rsidP="00F959E8">
            <w:pPr>
              <w:jc w:val="both"/>
              <w:textAlignment w:val="baseline"/>
            </w:pPr>
            <w:r w:rsidRPr="006222E9">
              <w:t>Zamawiający wymaga dokumentacji w języku polskim lub angi</w:t>
            </w:r>
            <w:r w:rsidRPr="006E3E31">
              <w:rPr>
                <w:iCs/>
              </w:rPr>
              <w:t>e</w:t>
            </w:r>
            <w:r w:rsidRPr="006222E9">
              <w:t xml:space="preserve">lskim przy dostawie. </w:t>
            </w:r>
          </w:p>
          <w:p w:rsidR="006E3E31" w:rsidRPr="006222E9" w:rsidRDefault="006E3E31" w:rsidP="00F959E8">
            <w:pPr>
              <w:jc w:val="both"/>
              <w:textAlignment w:val="baseline"/>
            </w:pPr>
            <w:r w:rsidRPr="006222E9">
              <w:t xml:space="preserve">Serwer musi być fabrycznie nowy i pochodzić z oficjalnego kanału dystrybucyjnego w UE. </w:t>
            </w:r>
          </w:p>
        </w:tc>
        <w:tc>
          <w:tcPr>
            <w:tcW w:w="1843" w:type="dxa"/>
            <w:tcBorders>
              <w:top w:val="single" w:sz="4" w:space="0" w:color="auto"/>
              <w:left w:val="single" w:sz="4" w:space="0" w:color="auto"/>
              <w:bottom w:val="single" w:sz="4" w:space="0" w:color="auto"/>
              <w:right w:val="single" w:sz="4" w:space="0" w:color="auto"/>
            </w:tcBorders>
            <w:vAlign w:val="center"/>
          </w:tcPr>
          <w:p w:rsidR="006E3E31" w:rsidRPr="006222E9" w:rsidRDefault="006E3E31" w:rsidP="006222E9">
            <w:pPr>
              <w:jc w:val="center"/>
              <w:rPr>
                <w:snapToGrid w:val="0"/>
                <w:color w:val="000000"/>
              </w:rPr>
            </w:pPr>
            <w:r w:rsidRPr="006222E9">
              <w:rPr>
                <w:snapToGrid w:val="0"/>
                <w:color w:val="000000"/>
              </w:rPr>
              <w:t>Tak</w:t>
            </w:r>
          </w:p>
        </w:tc>
        <w:tc>
          <w:tcPr>
            <w:tcW w:w="1842" w:type="dxa"/>
            <w:tcBorders>
              <w:top w:val="single" w:sz="4" w:space="0" w:color="auto"/>
              <w:left w:val="single" w:sz="4" w:space="0" w:color="auto"/>
              <w:bottom w:val="single" w:sz="4" w:space="0" w:color="auto"/>
              <w:right w:val="single" w:sz="4" w:space="0" w:color="auto"/>
            </w:tcBorders>
          </w:tcPr>
          <w:p w:rsidR="006E3E31" w:rsidRPr="006222E9" w:rsidRDefault="006E3E31" w:rsidP="006222E9">
            <w:pPr>
              <w:jc w:val="right"/>
              <w:rPr>
                <w:snapToGrid w:val="0"/>
                <w:color w:val="000000"/>
              </w:rPr>
            </w:pPr>
          </w:p>
        </w:tc>
        <w:tc>
          <w:tcPr>
            <w:tcW w:w="2865" w:type="dxa"/>
            <w:tcBorders>
              <w:top w:val="single" w:sz="4" w:space="0" w:color="auto"/>
              <w:left w:val="single" w:sz="4" w:space="0" w:color="auto"/>
              <w:bottom w:val="single" w:sz="4" w:space="0" w:color="auto"/>
              <w:right w:val="single" w:sz="4" w:space="0" w:color="auto"/>
            </w:tcBorders>
          </w:tcPr>
          <w:p w:rsidR="006E3E31" w:rsidRPr="00132F52" w:rsidRDefault="006E3E31" w:rsidP="0061503B">
            <w:pPr>
              <w:jc w:val="center"/>
              <w:rPr>
                <w:color w:val="000000" w:themeColor="text1"/>
              </w:rPr>
            </w:pPr>
            <w:r w:rsidRPr="00132F52">
              <w:rPr>
                <w:color w:val="000000" w:themeColor="text1"/>
              </w:rPr>
              <w:t>Bez punktacji</w:t>
            </w:r>
          </w:p>
        </w:tc>
      </w:tr>
      <w:tr w:rsidR="00DF12D9" w:rsidRPr="006222E9" w:rsidTr="003D48CB">
        <w:trPr>
          <w:trHeight w:val="175"/>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DF12D9" w:rsidRPr="006222E9" w:rsidRDefault="00DF12D9" w:rsidP="006C677B">
            <w:pPr>
              <w:numPr>
                <w:ilvl w:val="0"/>
                <w:numId w:val="86"/>
              </w:numPr>
              <w:jc w:val="center"/>
              <w:rPr>
                <w:snapToGrid w:val="0"/>
                <w:color w:val="000000"/>
              </w:rPr>
            </w:pPr>
          </w:p>
        </w:tc>
        <w:tc>
          <w:tcPr>
            <w:tcW w:w="15056" w:type="dxa"/>
            <w:gridSpan w:val="4"/>
            <w:tcBorders>
              <w:top w:val="single" w:sz="4" w:space="0" w:color="auto"/>
              <w:left w:val="single" w:sz="4" w:space="0" w:color="auto"/>
              <w:bottom w:val="single" w:sz="4" w:space="0" w:color="auto"/>
              <w:right w:val="single" w:sz="4" w:space="0" w:color="auto"/>
            </w:tcBorders>
            <w:shd w:val="clear" w:color="auto" w:fill="auto"/>
          </w:tcPr>
          <w:p w:rsidR="00DF12D9" w:rsidRPr="006222E9" w:rsidRDefault="00DF12D9" w:rsidP="00DF12D9">
            <w:pPr>
              <w:rPr>
                <w:snapToGrid w:val="0"/>
                <w:color w:val="000000"/>
              </w:rPr>
            </w:pPr>
            <w:r w:rsidRPr="006222E9">
              <w:rPr>
                <w:b/>
                <w:bCs/>
              </w:rPr>
              <w:t>SERWER TYPU NAS – 1 sztuka</w:t>
            </w:r>
          </w:p>
        </w:tc>
      </w:tr>
      <w:tr w:rsidR="006E3E31" w:rsidRPr="006222E9" w:rsidTr="003D48CB">
        <w:trPr>
          <w:trHeight w:val="175"/>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6E3E31" w:rsidRPr="006222E9" w:rsidRDefault="006E3E31" w:rsidP="006C677B">
            <w:pPr>
              <w:numPr>
                <w:ilvl w:val="0"/>
                <w:numId w:val="86"/>
              </w:numPr>
              <w:jc w:val="center"/>
              <w:rPr>
                <w:snapToGrid w:val="0"/>
                <w:color w:val="000000"/>
              </w:rPr>
            </w:pPr>
          </w:p>
        </w:tc>
        <w:tc>
          <w:tcPr>
            <w:tcW w:w="8506" w:type="dxa"/>
            <w:tcBorders>
              <w:top w:val="single" w:sz="4" w:space="0" w:color="auto"/>
              <w:left w:val="single" w:sz="4" w:space="0" w:color="auto"/>
              <w:bottom w:val="single" w:sz="4" w:space="0" w:color="auto"/>
              <w:right w:val="single" w:sz="4" w:space="0" w:color="auto"/>
            </w:tcBorders>
            <w:shd w:val="clear" w:color="auto" w:fill="auto"/>
            <w:vAlign w:val="center"/>
          </w:tcPr>
          <w:p w:rsidR="006E3E31" w:rsidRPr="006222E9" w:rsidRDefault="006E3E31" w:rsidP="006222E9">
            <w:pPr>
              <w:rPr>
                <w:b/>
                <w:bCs/>
              </w:rPr>
            </w:pPr>
            <w:r w:rsidRPr="006222E9">
              <w:rPr>
                <w:snapToGrid w:val="0"/>
              </w:rPr>
              <w:t>Producent</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E3E31" w:rsidRPr="006222E9" w:rsidRDefault="006E3E31" w:rsidP="006222E9">
            <w:pPr>
              <w:jc w:val="center"/>
              <w:rPr>
                <w:snapToGrid w:val="0"/>
                <w:color w:val="000000"/>
              </w:rPr>
            </w:pPr>
            <w:r w:rsidRPr="006222E9">
              <w:rPr>
                <w:snapToGrid w:val="0"/>
                <w:color w:val="000000"/>
              </w:rPr>
              <w:t>Podać</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E3E31" w:rsidRPr="006222E9" w:rsidRDefault="006E3E31" w:rsidP="006222E9">
            <w:pPr>
              <w:jc w:val="right"/>
              <w:rPr>
                <w:snapToGrid w:val="0"/>
                <w:color w:val="000000"/>
              </w:rPr>
            </w:pPr>
          </w:p>
        </w:tc>
        <w:tc>
          <w:tcPr>
            <w:tcW w:w="2865" w:type="dxa"/>
            <w:tcBorders>
              <w:top w:val="single" w:sz="4" w:space="0" w:color="auto"/>
              <w:left w:val="single" w:sz="4" w:space="0" w:color="auto"/>
              <w:bottom w:val="single" w:sz="4" w:space="0" w:color="auto"/>
              <w:right w:val="single" w:sz="4" w:space="0" w:color="auto"/>
            </w:tcBorders>
            <w:shd w:val="clear" w:color="auto" w:fill="auto"/>
          </w:tcPr>
          <w:p w:rsidR="006E3E31" w:rsidRPr="00132F52" w:rsidRDefault="006E3E31" w:rsidP="0061503B">
            <w:pPr>
              <w:jc w:val="center"/>
              <w:rPr>
                <w:color w:val="000000" w:themeColor="text1"/>
              </w:rPr>
            </w:pPr>
            <w:r w:rsidRPr="00132F52">
              <w:rPr>
                <w:color w:val="000000" w:themeColor="text1"/>
              </w:rPr>
              <w:t>Bez punktacji</w:t>
            </w:r>
          </w:p>
        </w:tc>
      </w:tr>
      <w:tr w:rsidR="006E3E31" w:rsidRPr="006222E9" w:rsidTr="003D48CB">
        <w:trPr>
          <w:trHeight w:val="175"/>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6E3E31" w:rsidRPr="006222E9" w:rsidRDefault="006E3E31" w:rsidP="006C677B">
            <w:pPr>
              <w:numPr>
                <w:ilvl w:val="0"/>
                <w:numId w:val="86"/>
              </w:numPr>
              <w:jc w:val="center"/>
              <w:rPr>
                <w:snapToGrid w:val="0"/>
                <w:color w:val="000000"/>
              </w:rPr>
            </w:pPr>
          </w:p>
        </w:tc>
        <w:tc>
          <w:tcPr>
            <w:tcW w:w="8506" w:type="dxa"/>
            <w:tcBorders>
              <w:top w:val="single" w:sz="4" w:space="0" w:color="auto"/>
              <w:left w:val="single" w:sz="4" w:space="0" w:color="auto"/>
              <w:bottom w:val="single" w:sz="4" w:space="0" w:color="auto"/>
              <w:right w:val="single" w:sz="4" w:space="0" w:color="auto"/>
            </w:tcBorders>
            <w:shd w:val="clear" w:color="auto" w:fill="auto"/>
            <w:vAlign w:val="center"/>
          </w:tcPr>
          <w:p w:rsidR="006E3E31" w:rsidRPr="006222E9" w:rsidRDefault="006E3E31" w:rsidP="006222E9">
            <w:pPr>
              <w:rPr>
                <w:b/>
                <w:bCs/>
              </w:rPr>
            </w:pPr>
            <w:r w:rsidRPr="006222E9">
              <w:rPr>
                <w:snapToGrid w:val="0"/>
              </w:rPr>
              <w:t>Nazwa i typ urządzenia</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E3E31" w:rsidRPr="006222E9" w:rsidRDefault="006E3E31" w:rsidP="006222E9">
            <w:pPr>
              <w:jc w:val="center"/>
              <w:rPr>
                <w:snapToGrid w:val="0"/>
                <w:color w:val="000000"/>
              </w:rPr>
            </w:pPr>
            <w:r w:rsidRPr="006222E9">
              <w:rPr>
                <w:snapToGrid w:val="0"/>
                <w:color w:val="000000"/>
              </w:rPr>
              <w:t>Podać</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E3E31" w:rsidRPr="006222E9" w:rsidRDefault="006E3E31" w:rsidP="006222E9">
            <w:pPr>
              <w:jc w:val="right"/>
              <w:rPr>
                <w:snapToGrid w:val="0"/>
                <w:color w:val="000000"/>
              </w:rPr>
            </w:pPr>
          </w:p>
        </w:tc>
        <w:tc>
          <w:tcPr>
            <w:tcW w:w="2865" w:type="dxa"/>
            <w:tcBorders>
              <w:top w:val="single" w:sz="4" w:space="0" w:color="auto"/>
              <w:left w:val="single" w:sz="4" w:space="0" w:color="auto"/>
              <w:bottom w:val="single" w:sz="4" w:space="0" w:color="auto"/>
              <w:right w:val="single" w:sz="4" w:space="0" w:color="auto"/>
            </w:tcBorders>
            <w:shd w:val="clear" w:color="auto" w:fill="auto"/>
          </w:tcPr>
          <w:p w:rsidR="006E3E31" w:rsidRPr="00132F52" w:rsidRDefault="006E3E31" w:rsidP="0061503B">
            <w:pPr>
              <w:jc w:val="center"/>
              <w:rPr>
                <w:color w:val="000000" w:themeColor="text1"/>
              </w:rPr>
            </w:pPr>
            <w:r w:rsidRPr="00132F52">
              <w:rPr>
                <w:color w:val="000000" w:themeColor="text1"/>
              </w:rPr>
              <w:t>Bez punktacji</w:t>
            </w:r>
          </w:p>
        </w:tc>
      </w:tr>
      <w:tr w:rsidR="006E3E31" w:rsidRPr="006222E9" w:rsidTr="003D48CB">
        <w:trPr>
          <w:trHeight w:val="175"/>
        </w:trPr>
        <w:tc>
          <w:tcPr>
            <w:tcW w:w="540" w:type="dxa"/>
            <w:tcBorders>
              <w:top w:val="single" w:sz="4" w:space="0" w:color="auto"/>
              <w:left w:val="single" w:sz="4" w:space="0" w:color="auto"/>
              <w:bottom w:val="single" w:sz="4" w:space="0" w:color="auto"/>
              <w:right w:val="single" w:sz="4" w:space="0" w:color="auto"/>
            </w:tcBorders>
            <w:vAlign w:val="center"/>
          </w:tcPr>
          <w:p w:rsidR="006E3E31" w:rsidRPr="006222E9" w:rsidRDefault="006E3E31" w:rsidP="006C677B">
            <w:pPr>
              <w:numPr>
                <w:ilvl w:val="0"/>
                <w:numId w:val="86"/>
              </w:numPr>
              <w:jc w:val="center"/>
              <w:rPr>
                <w:snapToGrid w:val="0"/>
                <w:color w:val="000000"/>
              </w:rPr>
            </w:pPr>
          </w:p>
        </w:tc>
        <w:tc>
          <w:tcPr>
            <w:tcW w:w="8506" w:type="dxa"/>
            <w:tcBorders>
              <w:top w:val="single" w:sz="4" w:space="0" w:color="auto"/>
              <w:left w:val="single" w:sz="4" w:space="0" w:color="auto"/>
              <w:bottom w:val="single" w:sz="4" w:space="0" w:color="auto"/>
              <w:right w:val="single" w:sz="4" w:space="0" w:color="auto"/>
            </w:tcBorders>
            <w:vAlign w:val="center"/>
          </w:tcPr>
          <w:p w:rsidR="006E3E31" w:rsidRPr="006222E9" w:rsidRDefault="006E3E31" w:rsidP="006222E9">
            <w:r w:rsidRPr="006222E9">
              <w:rPr>
                <w:color w:val="000000"/>
              </w:rPr>
              <w:t>Obudowa RACK 2U</w:t>
            </w:r>
          </w:p>
        </w:tc>
        <w:tc>
          <w:tcPr>
            <w:tcW w:w="1843" w:type="dxa"/>
            <w:tcBorders>
              <w:top w:val="single" w:sz="4" w:space="0" w:color="auto"/>
              <w:left w:val="single" w:sz="4" w:space="0" w:color="auto"/>
              <w:bottom w:val="single" w:sz="4" w:space="0" w:color="auto"/>
              <w:right w:val="single" w:sz="4" w:space="0" w:color="auto"/>
            </w:tcBorders>
            <w:vAlign w:val="center"/>
          </w:tcPr>
          <w:p w:rsidR="006E3E31" w:rsidRPr="006222E9" w:rsidRDefault="006E3E31" w:rsidP="006222E9">
            <w:pPr>
              <w:jc w:val="center"/>
              <w:rPr>
                <w:snapToGrid w:val="0"/>
                <w:color w:val="000000"/>
              </w:rPr>
            </w:pPr>
            <w:r w:rsidRPr="006222E9">
              <w:rPr>
                <w:snapToGrid w:val="0"/>
                <w:color w:val="000000"/>
              </w:rPr>
              <w:t>Tak</w:t>
            </w:r>
          </w:p>
        </w:tc>
        <w:tc>
          <w:tcPr>
            <w:tcW w:w="1842" w:type="dxa"/>
            <w:tcBorders>
              <w:top w:val="single" w:sz="4" w:space="0" w:color="auto"/>
              <w:left w:val="single" w:sz="4" w:space="0" w:color="auto"/>
              <w:bottom w:val="single" w:sz="4" w:space="0" w:color="auto"/>
              <w:right w:val="single" w:sz="4" w:space="0" w:color="auto"/>
            </w:tcBorders>
          </w:tcPr>
          <w:p w:rsidR="006E3E31" w:rsidRPr="006222E9" w:rsidRDefault="006E3E31" w:rsidP="006222E9">
            <w:pPr>
              <w:jc w:val="right"/>
              <w:rPr>
                <w:snapToGrid w:val="0"/>
                <w:color w:val="000000"/>
              </w:rPr>
            </w:pPr>
          </w:p>
        </w:tc>
        <w:tc>
          <w:tcPr>
            <w:tcW w:w="2865" w:type="dxa"/>
            <w:tcBorders>
              <w:top w:val="single" w:sz="4" w:space="0" w:color="auto"/>
              <w:left w:val="single" w:sz="4" w:space="0" w:color="auto"/>
              <w:bottom w:val="single" w:sz="4" w:space="0" w:color="auto"/>
              <w:right w:val="single" w:sz="4" w:space="0" w:color="auto"/>
            </w:tcBorders>
          </w:tcPr>
          <w:p w:rsidR="006E3E31" w:rsidRPr="00132F52" w:rsidRDefault="006E3E31" w:rsidP="0061503B">
            <w:pPr>
              <w:jc w:val="center"/>
              <w:rPr>
                <w:color w:val="000000" w:themeColor="text1"/>
              </w:rPr>
            </w:pPr>
            <w:r w:rsidRPr="00132F52">
              <w:rPr>
                <w:color w:val="000000" w:themeColor="text1"/>
              </w:rPr>
              <w:t>Bez punktacji</w:t>
            </w:r>
          </w:p>
        </w:tc>
      </w:tr>
      <w:tr w:rsidR="006E3E31" w:rsidRPr="006222E9" w:rsidTr="003D48CB">
        <w:trPr>
          <w:trHeight w:val="175"/>
        </w:trPr>
        <w:tc>
          <w:tcPr>
            <w:tcW w:w="540" w:type="dxa"/>
            <w:tcBorders>
              <w:top w:val="single" w:sz="4" w:space="0" w:color="auto"/>
              <w:left w:val="single" w:sz="4" w:space="0" w:color="auto"/>
              <w:bottom w:val="single" w:sz="4" w:space="0" w:color="auto"/>
              <w:right w:val="single" w:sz="4" w:space="0" w:color="auto"/>
            </w:tcBorders>
            <w:vAlign w:val="center"/>
          </w:tcPr>
          <w:p w:rsidR="006E3E31" w:rsidRPr="006222E9" w:rsidRDefault="006E3E31" w:rsidP="006C677B">
            <w:pPr>
              <w:numPr>
                <w:ilvl w:val="0"/>
                <w:numId w:val="86"/>
              </w:numPr>
              <w:jc w:val="center"/>
              <w:rPr>
                <w:snapToGrid w:val="0"/>
                <w:color w:val="000000"/>
              </w:rPr>
            </w:pPr>
          </w:p>
        </w:tc>
        <w:tc>
          <w:tcPr>
            <w:tcW w:w="8506" w:type="dxa"/>
            <w:tcBorders>
              <w:top w:val="single" w:sz="4" w:space="0" w:color="auto"/>
              <w:left w:val="single" w:sz="4" w:space="0" w:color="auto"/>
              <w:bottom w:val="single" w:sz="4" w:space="0" w:color="auto"/>
              <w:right w:val="single" w:sz="4" w:space="0" w:color="auto"/>
            </w:tcBorders>
            <w:vAlign w:val="center"/>
          </w:tcPr>
          <w:p w:rsidR="006E3E31" w:rsidRPr="006222E9" w:rsidRDefault="006E3E31" w:rsidP="006222E9">
            <w:r w:rsidRPr="006222E9">
              <w:rPr>
                <w:color w:val="000000"/>
              </w:rPr>
              <w:t xml:space="preserve">Procesor min. 4 rdzeniowy min. częstotliwość procesora 1,7 </w:t>
            </w:r>
            <w:proofErr w:type="spellStart"/>
            <w:r w:rsidRPr="006222E9">
              <w:rPr>
                <w:color w:val="000000"/>
              </w:rPr>
              <w:t>GHz</w:t>
            </w:r>
            <w:proofErr w:type="spellEnd"/>
          </w:p>
        </w:tc>
        <w:tc>
          <w:tcPr>
            <w:tcW w:w="1843" w:type="dxa"/>
            <w:tcBorders>
              <w:top w:val="single" w:sz="4" w:space="0" w:color="auto"/>
              <w:left w:val="single" w:sz="4" w:space="0" w:color="auto"/>
              <w:bottom w:val="single" w:sz="4" w:space="0" w:color="auto"/>
              <w:right w:val="single" w:sz="4" w:space="0" w:color="auto"/>
            </w:tcBorders>
            <w:vAlign w:val="center"/>
          </w:tcPr>
          <w:p w:rsidR="006E3E31" w:rsidRPr="006222E9" w:rsidRDefault="006E3E31" w:rsidP="006222E9">
            <w:pPr>
              <w:jc w:val="center"/>
              <w:rPr>
                <w:snapToGrid w:val="0"/>
                <w:color w:val="000000"/>
              </w:rPr>
            </w:pPr>
            <w:r w:rsidRPr="006222E9">
              <w:rPr>
                <w:snapToGrid w:val="0"/>
                <w:color w:val="000000"/>
              </w:rPr>
              <w:t>Tak, podać</w:t>
            </w:r>
          </w:p>
        </w:tc>
        <w:tc>
          <w:tcPr>
            <w:tcW w:w="1842" w:type="dxa"/>
            <w:tcBorders>
              <w:top w:val="single" w:sz="4" w:space="0" w:color="auto"/>
              <w:left w:val="single" w:sz="4" w:space="0" w:color="auto"/>
              <w:bottom w:val="single" w:sz="4" w:space="0" w:color="auto"/>
              <w:right w:val="single" w:sz="4" w:space="0" w:color="auto"/>
            </w:tcBorders>
          </w:tcPr>
          <w:p w:rsidR="006E3E31" w:rsidRPr="006222E9" w:rsidRDefault="006E3E31" w:rsidP="006222E9">
            <w:pPr>
              <w:jc w:val="right"/>
              <w:rPr>
                <w:snapToGrid w:val="0"/>
                <w:color w:val="000000"/>
              </w:rPr>
            </w:pPr>
          </w:p>
        </w:tc>
        <w:tc>
          <w:tcPr>
            <w:tcW w:w="2865" w:type="dxa"/>
            <w:tcBorders>
              <w:top w:val="single" w:sz="4" w:space="0" w:color="auto"/>
              <w:left w:val="single" w:sz="4" w:space="0" w:color="auto"/>
              <w:bottom w:val="single" w:sz="4" w:space="0" w:color="auto"/>
              <w:right w:val="single" w:sz="4" w:space="0" w:color="auto"/>
            </w:tcBorders>
          </w:tcPr>
          <w:p w:rsidR="006E3E31" w:rsidRPr="00132F52" w:rsidRDefault="006E3E31" w:rsidP="0061503B">
            <w:pPr>
              <w:jc w:val="center"/>
              <w:rPr>
                <w:color w:val="000000" w:themeColor="text1"/>
              </w:rPr>
            </w:pPr>
            <w:r w:rsidRPr="00132F52">
              <w:rPr>
                <w:color w:val="000000" w:themeColor="text1"/>
              </w:rPr>
              <w:t>Bez punktacji</w:t>
            </w:r>
          </w:p>
        </w:tc>
      </w:tr>
      <w:tr w:rsidR="006E3E31" w:rsidRPr="006222E9" w:rsidTr="003D48CB">
        <w:trPr>
          <w:trHeight w:val="175"/>
        </w:trPr>
        <w:tc>
          <w:tcPr>
            <w:tcW w:w="540" w:type="dxa"/>
            <w:tcBorders>
              <w:top w:val="single" w:sz="4" w:space="0" w:color="auto"/>
              <w:left w:val="single" w:sz="4" w:space="0" w:color="auto"/>
              <w:bottom w:val="single" w:sz="4" w:space="0" w:color="auto"/>
              <w:right w:val="single" w:sz="4" w:space="0" w:color="auto"/>
            </w:tcBorders>
            <w:vAlign w:val="center"/>
          </w:tcPr>
          <w:p w:rsidR="006E3E31" w:rsidRPr="006222E9" w:rsidRDefault="006E3E31" w:rsidP="006C677B">
            <w:pPr>
              <w:numPr>
                <w:ilvl w:val="0"/>
                <w:numId w:val="86"/>
              </w:numPr>
              <w:jc w:val="center"/>
              <w:rPr>
                <w:snapToGrid w:val="0"/>
                <w:color w:val="000000"/>
              </w:rPr>
            </w:pPr>
          </w:p>
        </w:tc>
        <w:tc>
          <w:tcPr>
            <w:tcW w:w="8506" w:type="dxa"/>
            <w:tcBorders>
              <w:top w:val="single" w:sz="4" w:space="0" w:color="auto"/>
              <w:left w:val="single" w:sz="4" w:space="0" w:color="auto"/>
              <w:bottom w:val="single" w:sz="4" w:space="0" w:color="auto"/>
              <w:right w:val="single" w:sz="4" w:space="0" w:color="auto"/>
            </w:tcBorders>
            <w:vAlign w:val="center"/>
          </w:tcPr>
          <w:p w:rsidR="006E3E31" w:rsidRPr="006222E9" w:rsidRDefault="006E3E31" w:rsidP="006222E9">
            <w:r w:rsidRPr="006222E9">
              <w:rPr>
                <w:color w:val="000000"/>
              </w:rPr>
              <w:t>Pamięć ram min. 4GB DDR4</w:t>
            </w:r>
          </w:p>
        </w:tc>
        <w:tc>
          <w:tcPr>
            <w:tcW w:w="1843" w:type="dxa"/>
            <w:tcBorders>
              <w:top w:val="single" w:sz="4" w:space="0" w:color="auto"/>
              <w:left w:val="single" w:sz="4" w:space="0" w:color="auto"/>
              <w:bottom w:val="single" w:sz="4" w:space="0" w:color="auto"/>
              <w:right w:val="single" w:sz="4" w:space="0" w:color="auto"/>
            </w:tcBorders>
            <w:vAlign w:val="center"/>
          </w:tcPr>
          <w:p w:rsidR="006E3E31" w:rsidRPr="006222E9" w:rsidRDefault="006E3E31" w:rsidP="006222E9">
            <w:pPr>
              <w:jc w:val="center"/>
              <w:rPr>
                <w:snapToGrid w:val="0"/>
                <w:color w:val="000000"/>
              </w:rPr>
            </w:pPr>
            <w:r w:rsidRPr="006222E9">
              <w:rPr>
                <w:snapToGrid w:val="0"/>
                <w:color w:val="000000"/>
              </w:rPr>
              <w:t>Tak, podać</w:t>
            </w:r>
          </w:p>
        </w:tc>
        <w:tc>
          <w:tcPr>
            <w:tcW w:w="1842" w:type="dxa"/>
            <w:tcBorders>
              <w:top w:val="single" w:sz="4" w:space="0" w:color="auto"/>
              <w:left w:val="single" w:sz="4" w:space="0" w:color="auto"/>
              <w:bottom w:val="single" w:sz="4" w:space="0" w:color="auto"/>
              <w:right w:val="single" w:sz="4" w:space="0" w:color="auto"/>
            </w:tcBorders>
          </w:tcPr>
          <w:p w:rsidR="006E3E31" w:rsidRPr="006222E9" w:rsidRDefault="006E3E31" w:rsidP="006222E9">
            <w:pPr>
              <w:jc w:val="right"/>
              <w:rPr>
                <w:snapToGrid w:val="0"/>
                <w:color w:val="000000"/>
              </w:rPr>
            </w:pPr>
          </w:p>
        </w:tc>
        <w:tc>
          <w:tcPr>
            <w:tcW w:w="2865" w:type="dxa"/>
            <w:tcBorders>
              <w:top w:val="single" w:sz="4" w:space="0" w:color="auto"/>
              <w:left w:val="single" w:sz="4" w:space="0" w:color="auto"/>
              <w:bottom w:val="single" w:sz="4" w:space="0" w:color="auto"/>
              <w:right w:val="single" w:sz="4" w:space="0" w:color="auto"/>
            </w:tcBorders>
          </w:tcPr>
          <w:p w:rsidR="006E3E31" w:rsidRPr="00132F52" w:rsidRDefault="006E3E31" w:rsidP="0061503B">
            <w:pPr>
              <w:jc w:val="center"/>
              <w:rPr>
                <w:color w:val="000000" w:themeColor="text1"/>
              </w:rPr>
            </w:pPr>
            <w:r w:rsidRPr="00132F52">
              <w:rPr>
                <w:color w:val="000000" w:themeColor="text1"/>
              </w:rPr>
              <w:t>Bez punktacji</w:t>
            </w:r>
          </w:p>
        </w:tc>
      </w:tr>
      <w:tr w:rsidR="006E3E31" w:rsidRPr="006222E9" w:rsidTr="003D48CB">
        <w:trPr>
          <w:trHeight w:val="175"/>
        </w:trPr>
        <w:tc>
          <w:tcPr>
            <w:tcW w:w="540" w:type="dxa"/>
            <w:tcBorders>
              <w:top w:val="single" w:sz="4" w:space="0" w:color="auto"/>
              <w:left w:val="single" w:sz="4" w:space="0" w:color="auto"/>
              <w:bottom w:val="single" w:sz="4" w:space="0" w:color="auto"/>
              <w:right w:val="single" w:sz="4" w:space="0" w:color="auto"/>
            </w:tcBorders>
            <w:vAlign w:val="center"/>
          </w:tcPr>
          <w:p w:rsidR="006E3E31" w:rsidRPr="006222E9" w:rsidRDefault="006E3E31" w:rsidP="006C677B">
            <w:pPr>
              <w:numPr>
                <w:ilvl w:val="0"/>
                <w:numId w:val="86"/>
              </w:numPr>
              <w:jc w:val="center"/>
              <w:rPr>
                <w:snapToGrid w:val="0"/>
                <w:color w:val="000000"/>
              </w:rPr>
            </w:pPr>
          </w:p>
        </w:tc>
        <w:tc>
          <w:tcPr>
            <w:tcW w:w="8506" w:type="dxa"/>
            <w:tcBorders>
              <w:top w:val="single" w:sz="4" w:space="0" w:color="auto"/>
              <w:left w:val="single" w:sz="4" w:space="0" w:color="auto"/>
              <w:bottom w:val="single" w:sz="4" w:space="0" w:color="auto"/>
              <w:right w:val="single" w:sz="4" w:space="0" w:color="auto"/>
            </w:tcBorders>
            <w:vAlign w:val="center"/>
          </w:tcPr>
          <w:p w:rsidR="006E3E31" w:rsidRPr="006222E9" w:rsidRDefault="006E3E31" w:rsidP="006222E9">
            <w:pPr>
              <w:rPr>
                <w:b/>
                <w:bCs/>
              </w:rPr>
            </w:pPr>
            <w:r w:rsidRPr="006222E9">
              <w:rPr>
                <w:color w:val="000000"/>
              </w:rPr>
              <w:t>Dyski twarde z możliwością wymiany podczas pracy (</w:t>
            </w:r>
            <w:proofErr w:type="spellStart"/>
            <w:r w:rsidRPr="006222E9">
              <w:rPr>
                <w:color w:val="000000"/>
              </w:rPr>
              <w:t>Hot-Swap</w:t>
            </w:r>
            <w:proofErr w:type="spellEnd"/>
            <w:r w:rsidRPr="006222E9">
              <w:rPr>
                <w:color w:val="000000"/>
              </w:rPr>
              <w:t>)</w:t>
            </w:r>
          </w:p>
        </w:tc>
        <w:tc>
          <w:tcPr>
            <w:tcW w:w="1843" w:type="dxa"/>
            <w:tcBorders>
              <w:top w:val="single" w:sz="4" w:space="0" w:color="auto"/>
              <w:left w:val="single" w:sz="4" w:space="0" w:color="auto"/>
              <w:bottom w:val="single" w:sz="4" w:space="0" w:color="auto"/>
              <w:right w:val="single" w:sz="4" w:space="0" w:color="auto"/>
            </w:tcBorders>
            <w:vAlign w:val="center"/>
          </w:tcPr>
          <w:p w:rsidR="006E3E31" w:rsidRPr="006222E9" w:rsidRDefault="006E3E31" w:rsidP="006222E9">
            <w:pPr>
              <w:jc w:val="center"/>
              <w:rPr>
                <w:snapToGrid w:val="0"/>
                <w:color w:val="000000"/>
              </w:rPr>
            </w:pPr>
            <w:r w:rsidRPr="006222E9">
              <w:rPr>
                <w:snapToGrid w:val="0"/>
                <w:color w:val="000000"/>
              </w:rPr>
              <w:t>Tak, Podać</w:t>
            </w:r>
          </w:p>
        </w:tc>
        <w:tc>
          <w:tcPr>
            <w:tcW w:w="1842" w:type="dxa"/>
            <w:tcBorders>
              <w:top w:val="single" w:sz="4" w:space="0" w:color="auto"/>
              <w:left w:val="single" w:sz="4" w:space="0" w:color="auto"/>
              <w:bottom w:val="single" w:sz="4" w:space="0" w:color="auto"/>
              <w:right w:val="single" w:sz="4" w:space="0" w:color="auto"/>
            </w:tcBorders>
          </w:tcPr>
          <w:p w:rsidR="006E3E31" w:rsidRPr="006222E9" w:rsidRDefault="006E3E31" w:rsidP="006222E9">
            <w:pPr>
              <w:jc w:val="right"/>
              <w:rPr>
                <w:snapToGrid w:val="0"/>
                <w:color w:val="000000"/>
              </w:rPr>
            </w:pPr>
          </w:p>
        </w:tc>
        <w:tc>
          <w:tcPr>
            <w:tcW w:w="2865" w:type="dxa"/>
            <w:tcBorders>
              <w:top w:val="single" w:sz="4" w:space="0" w:color="auto"/>
              <w:left w:val="single" w:sz="4" w:space="0" w:color="auto"/>
              <w:bottom w:val="single" w:sz="4" w:space="0" w:color="auto"/>
              <w:right w:val="single" w:sz="4" w:space="0" w:color="auto"/>
            </w:tcBorders>
          </w:tcPr>
          <w:p w:rsidR="006E3E31" w:rsidRPr="00132F52" w:rsidRDefault="006E3E31" w:rsidP="0061503B">
            <w:pPr>
              <w:jc w:val="center"/>
              <w:rPr>
                <w:color w:val="000000" w:themeColor="text1"/>
              </w:rPr>
            </w:pPr>
            <w:r w:rsidRPr="00132F52">
              <w:rPr>
                <w:color w:val="000000" w:themeColor="text1"/>
              </w:rPr>
              <w:t>Bez punktacji</w:t>
            </w:r>
          </w:p>
        </w:tc>
      </w:tr>
      <w:tr w:rsidR="006E3E31" w:rsidRPr="006222E9" w:rsidTr="003D48CB">
        <w:trPr>
          <w:trHeight w:val="175"/>
        </w:trPr>
        <w:tc>
          <w:tcPr>
            <w:tcW w:w="540" w:type="dxa"/>
            <w:tcBorders>
              <w:top w:val="single" w:sz="4" w:space="0" w:color="auto"/>
              <w:left w:val="single" w:sz="4" w:space="0" w:color="auto"/>
              <w:bottom w:val="single" w:sz="4" w:space="0" w:color="auto"/>
              <w:right w:val="single" w:sz="4" w:space="0" w:color="auto"/>
            </w:tcBorders>
            <w:vAlign w:val="center"/>
          </w:tcPr>
          <w:p w:rsidR="006E3E31" w:rsidRPr="006222E9" w:rsidRDefault="006E3E31" w:rsidP="006C677B">
            <w:pPr>
              <w:numPr>
                <w:ilvl w:val="0"/>
                <w:numId w:val="86"/>
              </w:numPr>
              <w:jc w:val="center"/>
              <w:rPr>
                <w:snapToGrid w:val="0"/>
                <w:color w:val="000000"/>
              </w:rPr>
            </w:pPr>
          </w:p>
        </w:tc>
        <w:tc>
          <w:tcPr>
            <w:tcW w:w="8506" w:type="dxa"/>
            <w:tcBorders>
              <w:top w:val="single" w:sz="4" w:space="0" w:color="auto"/>
              <w:left w:val="single" w:sz="4" w:space="0" w:color="auto"/>
              <w:bottom w:val="single" w:sz="4" w:space="0" w:color="auto"/>
              <w:right w:val="single" w:sz="4" w:space="0" w:color="auto"/>
            </w:tcBorders>
            <w:vAlign w:val="center"/>
          </w:tcPr>
          <w:p w:rsidR="006E3E31" w:rsidRPr="006222E9" w:rsidRDefault="006E3E31" w:rsidP="006222E9">
            <w:r w:rsidRPr="006222E9">
              <w:rPr>
                <w:color w:val="000000"/>
              </w:rPr>
              <w:t>Obsługiwane poziomy RAID min.: 0,1,5,6,10, JBOD</w:t>
            </w:r>
          </w:p>
        </w:tc>
        <w:tc>
          <w:tcPr>
            <w:tcW w:w="1843" w:type="dxa"/>
            <w:tcBorders>
              <w:top w:val="single" w:sz="4" w:space="0" w:color="auto"/>
              <w:left w:val="single" w:sz="4" w:space="0" w:color="auto"/>
              <w:bottom w:val="single" w:sz="4" w:space="0" w:color="auto"/>
              <w:right w:val="single" w:sz="4" w:space="0" w:color="auto"/>
            </w:tcBorders>
            <w:vAlign w:val="center"/>
          </w:tcPr>
          <w:p w:rsidR="006E3E31" w:rsidRPr="006222E9" w:rsidRDefault="006E3E31" w:rsidP="006222E9">
            <w:pPr>
              <w:jc w:val="center"/>
              <w:rPr>
                <w:snapToGrid w:val="0"/>
                <w:color w:val="000000"/>
              </w:rPr>
            </w:pPr>
            <w:r w:rsidRPr="006222E9">
              <w:rPr>
                <w:snapToGrid w:val="0"/>
                <w:color w:val="000000"/>
              </w:rPr>
              <w:t>Tak, podać</w:t>
            </w:r>
          </w:p>
        </w:tc>
        <w:tc>
          <w:tcPr>
            <w:tcW w:w="1842" w:type="dxa"/>
            <w:tcBorders>
              <w:top w:val="single" w:sz="4" w:space="0" w:color="auto"/>
              <w:left w:val="single" w:sz="4" w:space="0" w:color="auto"/>
              <w:bottom w:val="single" w:sz="4" w:space="0" w:color="auto"/>
              <w:right w:val="single" w:sz="4" w:space="0" w:color="auto"/>
            </w:tcBorders>
          </w:tcPr>
          <w:p w:rsidR="006E3E31" w:rsidRPr="006222E9" w:rsidRDefault="006E3E31" w:rsidP="006222E9">
            <w:pPr>
              <w:jc w:val="right"/>
              <w:rPr>
                <w:snapToGrid w:val="0"/>
                <w:color w:val="000000"/>
              </w:rPr>
            </w:pPr>
          </w:p>
        </w:tc>
        <w:tc>
          <w:tcPr>
            <w:tcW w:w="2865" w:type="dxa"/>
            <w:tcBorders>
              <w:top w:val="single" w:sz="4" w:space="0" w:color="auto"/>
              <w:left w:val="single" w:sz="4" w:space="0" w:color="auto"/>
              <w:bottom w:val="single" w:sz="4" w:space="0" w:color="auto"/>
              <w:right w:val="single" w:sz="4" w:space="0" w:color="auto"/>
            </w:tcBorders>
          </w:tcPr>
          <w:p w:rsidR="006E3E31" w:rsidRPr="00132F52" w:rsidRDefault="006E3E31" w:rsidP="0061503B">
            <w:pPr>
              <w:jc w:val="center"/>
              <w:rPr>
                <w:color w:val="000000" w:themeColor="text1"/>
              </w:rPr>
            </w:pPr>
            <w:r w:rsidRPr="00132F52">
              <w:rPr>
                <w:color w:val="000000" w:themeColor="text1"/>
              </w:rPr>
              <w:t>Bez punktacji</w:t>
            </w:r>
          </w:p>
        </w:tc>
      </w:tr>
      <w:tr w:rsidR="006E3E31" w:rsidRPr="006222E9" w:rsidTr="003D48CB">
        <w:trPr>
          <w:trHeight w:val="175"/>
        </w:trPr>
        <w:tc>
          <w:tcPr>
            <w:tcW w:w="540" w:type="dxa"/>
            <w:tcBorders>
              <w:top w:val="single" w:sz="4" w:space="0" w:color="auto"/>
              <w:left w:val="single" w:sz="4" w:space="0" w:color="auto"/>
              <w:bottom w:val="single" w:sz="4" w:space="0" w:color="auto"/>
              <w:right w:val="single" w:sz="4" w:space="0" w:color="auto"/>
            </w:tcBorders>
            <w:vAlign w:val="center"/>
          </w:tcPr>
          <w:p w:rsidR="006E3E31" w:rsidRPr="006222E9" w:rsidRDefault="006E3E31" w:rsidP="006C677B">
            <w:pPr>
              <w:numPr>
                <w:ilvl w:val="0"/>
                <w:numId w:val="86"/>
              </w:numPr>
              <w:jc w:val="center"/>
              <w:rPr>
                <w:snapToGrid w:val="0"/>
                <w:color w:val="000000"/>
              </w:rPr>
            </w:pPr>
          </w:p>
        </w:tc>
        <w:tc>
          <w:tcPr>
            <w:tcW w:w="8506" w:type="dxa"/>
            <w:tcBorders>
              <w:top w:val="single" w:sz="4" w:space="0" w:color="auto"/>
              <w:left w:val="single" w:sz="4" w:space="0" w:color="auto"/>
              <w:bottom w:val="single" w:sz="4" w:space="0" w:color="auto"/>
              <w:right w:val="single" w:sz="4" w:space="0" w:color="auto"/>
            </w:tcBorders>
            <w:vAlign w:val="center"/>
          </w:tcPr>
          <w:p w:rsidR="006E3E31" w:rsidRPr="006222E9" w:rsidRDefault="006E3E31" w:rsidP="006222E9">
            <w:r w:rsidRPr="006222E9">
              <w:rPr>
                <w:color w:val="000000"/>
              </w:rPr>
              <w:t>Wbudowane karty sieciowe: 2x2,5GbE, 2x 10GbE SFP+</w:t>
            </w:r>
          </w:p>
        </w:tc>
        <w:tc>
          <w:tcPr>
            <w:tcW w:w="1843" w:type="dxa"/>
            <w:tcBorders>
              <w:top w:val="single" w:sz="4" w:space="0" w:color="auto"/>
              <w:left w:val="single" w:sz="4" w:space="0" w:color="auto"/>
              <w:bottom w:val="single" w:sz="4" w:space="0" w:color="auto"/>
              <w:right w:val="single" w:sz="4" w:space="0" w:color="auto"/>
            </w:tcBorders>
            <w:vAlign w:val="center"/>
          </w:tcPr>
          <w:p w:rsidR="006E3E31" w:rsidRPr="006222E9" w:rsidRDefault="006E3E31" w:rsidP="006222E9">
            <w:pPr>
              <w:jc w:val="center"/>
              <w:rPr>
                <w:snapToGrid w:val="0"/>
                <w:color w:val="000000"/>
              </w:rPr>
            </w:pPr>
            <w:r w:rsidRPr="006222E9">
              <w:rPr>
                <w:snapToGrid w:val="0"/>
                <w:color w:val="000000"/>
              </w:rPr>
              <w:t>Tak, podać</w:t>
            </w:r>
          </w:p>
        </w:tc>
        <w:tc>
          <w:tcPr>
            <w:tcW w:w="1842" w:type="dxa"/>
            <w:tcBorders>
              <w:top w:val="single" w:sz="4" w:space="0" w:color="auto"/>
              <w:left w:val="single" w:sz="4" w:space="0" w:color="auto"/>
              <w:bottom w:val="single" w:sz="4" w:space="0" w:color="auto"/>
              <w:right w:val="single" w:sz="4" w:space="0" w:color="auto"/>
            </w:tcBorders>
          </w:tcPr>
          <w:p w:rsidR="006E3E31" w:rsidRPr="006222E9" w:rsidRDefault="006E3E31" w:rsidP="006222E9">
            <w:pPr>
              <w:jc w:val="right"/>
              <w:rPr>
                <w:snapToGrid w:val="0"/>
                <w:color w:val="000000"/>
              </w:rPr>
            </w:pPr>
          </w:p>
        </w:tc>
        <w:tc>
          <w:tcPr>
            <w:tcW w:w="2865" w:type="dxa"/>
            <w:tcBorders>
              <w:top w:val="single" w:sz="4" w:space="0" w:color="auto"/>
              <w:left w:val="single" w:sz="4" w:space="0" w:color="auto"/>
              <w:bottom w:val="single" w:sz="4" w:space="0" w:color="auto"/>
              <w:right w:val="single" w:sz="4" w:space="0" w:color="auto"/>
            </w:tcBorders>
          </w:tcPr>
          <w:p w:rsidR="006E3E31" w:rsidRPr="00132F52" w:rsidRDefault="006E3E31" w:rsidP="0061503B">
            <w:pPr>
              <w:jc w:val="center"/>
              <w:rPr>
                <w:color w:val="000000" w:themeColor="text1"/>
              </w:rPr>
            </w:pPr>
            <w:r w:rsidRPr="00132F52">
              <w:rPr>
                <w:color w:val="000000" w:themeColor="text1"/>
              </w:rPr>
              <w:t>Bez punktacji</w:t>
            </w:r>
          </w:p>
        </w:tc>
      </w:tr>
      <w:tr w:rsidR="006E3E31" w:rsidRPr="006222E9" w:rsidTr="003D48CB">
        <w:trPr>
          <w:trHeight w:val="175"/>
        </w:trPr>
        <w:tc>
          <w:tcPr>
            <w:tcW w:w="540" w:type="dxa"/>
            <w:tcBorders>
              <w:top w:val="single" w:sz="4" w:space="0" w:color="auto"/>
              <w:left w:val="single" w:sz="4" w:space="0" w:color="auto"/>
              <w:bottom w:val="single" w:sz="4" w:space="0" w:color="auto"/>
              <w:right w:val="single" w:sz="4" w:space="0" w:color="auto"/>
            </w:tcBorders>
            <w:vAlign w:val="center"/>
          </w:tcPr>
          <w:p w:rsidR="006E3E31" w:rsidRPr="006222E9" w:rsidRDefault="006E3E31" w:rsidP="006C677B">
            <w:pPr>
              <w:numPr>
                <w:ilvl w:val="0"/>
                <w:numId w:val="86"/>
              </w:numPr>
              <w:jc w:val="center"/>
              <w:rPr>
                <w:snapToGrid w:val="0"/>
                <w:color w:val="000000"/>
              </w:rPr>
            </w:pPr>
          </w:p>
        </w:tc>
        <w:tc>
          <w:tcPr>
            <w:tcW w:w="8506" w:type="dxa"/>
            <w:tcBorders>
              <w:top w:val="single" w:sz="4" w:space="0" w:color="auto"/>
              <w:left w:val="single" w:sz="4" w:space="0" w:color="auto"/>
              <w:bottom w:val="single" w:sz="4" w:space="0" w:color="auto"/>
              <w:right w:val="single" w:sz="4" w:space="0" w:color="auto"/>
            </w:tcBorders>
            <w:vAlign w:val="center"/>
          </w:tcPr>
          <w:p w:rsidR="006E3E31" w:rsidRPr="006222E9" w:rsidRDefault="006E3E31" w:rsidP="006222E9">
            <w:pPr>
              <w:rPr>
                <w:lang w:val="en-GB"/>
              </w:rPr>
            </w:pPr>
            <w:proofErr w:type="spellStart"/>
            <w:r w:rsidRPr="006222E9">
              <w:rPr>
                <w:color w:val="000000"/>
                <w:lang w:val="en-GB"/>
              </w:rPr>
              <w:t>Interfejsy</w:t>
            </w:r>
            <w:proofErr w:type="spellEnd"/>
            <w:r w:rsidRPr="006222E9">
              <w:rPr>
                <w:color w:val="000000"/>
                <w:lang w:val="en-GB"/>
              </w:rPr>
              <w:t>: 4x USB 3.2 Gen 1; 2x RJ-45</w:t>
            </w:r>
          </w:p>
        </w:tc>
        <w:tc>
          <w:tcPr>
            <w:tcW w:w="1843" w:type="dxa"/>
            <w:tcBorders>
              <w:top w:val="single" w:sz="4" w:space="0" w:color="auto"/>
              <w:left w:val="single" w:sz="4" w:space="0" w:color="auto"/>
              <w:bottom w:val="single" w:sz="4" w:space="0" w:color="auto"/>
              <w:right w:val="single" w:sz="4" w:space="0" w:color="auto"/>
            </w:tcBorders>
            <w:vAlign w:val="center"/>
          </w:tcPr>
          <w:p w:rsidR="006E3E31" w:rsidRPr="006222E9" w:rsidRDefault="006E3E31" w:rsidP="006222E9">
            <w:pPr>
              <w:jc w:val="center"/>
              <w:rPr>
                <w:snapToGrid w:val="0"/>
                <w:color w:val="000000"/>
              </w:rPr>
            </w:pPr>
            <w:r w:rsidRPr="006222E9">
              <w:rPr>
                <w:snapToGrid w:val="0"/>
                <w:color w:val="000000"/>
              </w:rPr>
              <w:t>Tak, podać</w:t>
            </w:r>
          </w:p>
        </w:tc>
        <w:tc>
          <w:tcPr>
            <w:tcW w:w="1842" w:type="dxa"/>
            <w:tcBorders>
              <w:top w:val="single" w:sz="4" w:space="0" w:color="auto"/>
              <w:left w:val="single" w:sz="4" w:space="0" w:color="auto"/>
              <w:bottom w:val="single" w:sz="4" w:space="0" w:color="auto"/>
              <w:right w:val="single" w:sz="4" w:space="0" w:color="auto"/>
            </w:tcBorders>
          </w:tcPr>
          <w:p w:rsidR="006E3E31" w:rsidRPr="006222E9" w:rsidRDefault="006E3E31" w:rsidP="006222E9">
            <w:pPr>
              <w:jc w:val="right"/>
              <w:rPr>
                <w:snapToGrid w:val="0"/>
                <w:color w:val="000000"/>
              </w:rPr>
            </w:pPr>
          </w:p>
        </w:tc>
        <w:tc>
          <w:tcPr>
            <w:tcW w:w="2865" w:type="dxa"/>
            <w:tcBorders>
              <w:top w:val="single" w:sz="4" w:space="0" w:color="auto"/>
              <w:left w:val="single" w:sz="4" w:space="0" w:color="auto"/>
              <w:bottom w:val="single" w:sz="4" w:space="0" w:color="auto"/>
              <w:right w:val="single" w:sz="4" w:space="0" w:color="auto"/>
            </w:tcBorders>
          </w:tcPr>
          <w:p w:rsidR="006E3E31" w:rsidRPr="00132F52" w:rsidRDefault="006E3E31" w:rsidP="0061503B">
            <w:pPr>
              <w:jc w:val="center"/>
              <w:rPr>
                <w:color w:val="000000" w:themeColor="text1"/>
              </w:rPr>
            </w:pPr>
            <w:r w:rsidRPr="00132F52">
              <w:rPr>
                <w:color w:val="000000" w:themeColor="text1"/>
              </w:rPr>
              <w:t>Bez punktacji</w:t>
            </w:r>
          </w:p>
        </w:tc>
      </w:tr>
      <w:tr w:rsidR="006E3E31" w:rsidRPr="006222E9" w:rsidTr="003D48CB">
        <w:trPr>
          <w:trHeight w:val="175"/>
        </w:trPr>
        <w:tc>
          <w:tcPr>
            <w:tcW w:w="540" w:type="dxa"/>
            <w:tcBorders>
              <w:top w:val="single" w:sz="4" w:space="0" w:color="auto"/>
              <w:left w:val="single" w:sz="4" w:space="0" w:color="auto"/>
              <w:bottom w:val="single" w:sz="4" w:space="0" w:color="auto"/>
              <w:right w:val="single" w:sz="4" w:space="0" w:color="auto"/>
            </w:tcBorders>
            <w:vAlign w:val="center"/>
          </w:tcPr>
          <w:p w:rsidR="006E3E31" w:rsidRPr="006222E9" w:rsidRDefault="006E3E31" w:rsidP="006C677B">
            <w:pPr>
              <w:numPr>
                <w:ilvl w:val="0"/>
                <w:numId w:val="86"/>
              </w:numPr>
              <w:jc w:val="center"/>
              <w:rPr>
                <w:snapToGrid w:val="0"/>
                <w:color w:val="000000"/>
              </w:rPr>
            </w:pPr>
          </w:p>
        </w:tc>
        <w:tc>
          <w:tcPr>
            <w:tcW w:w="8506" w:type="dxa"/>
            <w:tcBorders>
              <w:top w:val="single" w:sz="4" w:space="0" w:color="auto"/>
              <w:left w:val="single" w:sz="4" w:space="0" w:color="auto"/>
              <w:bottom w:val="single" w:sz="4" w:space="0" w:color="auto"/>
              <w:right w:val="single" w:sz="4" w:space="0" w:color="auto"/>
            </w:tcBorders>
            <w:vAlign w:val="center"/>
          </w:tcPr>
          <w:p w:rsidR="006E3E31" w:rsidRPr="006222E9" w:rsidRDefault="006E3E31" w:rsidP="006222E9">
            <w:r w:rsidRPr="006222E9">
              <w:rPr>
                <w:color w:val="000000"/>
              </w:rPr>
              <w:t>Moc zasilacza min. 250W</w:t>
            </w:r>
          </w:p>
        </w:tc>
        <w:tc>
          <w:tcPr>
            <w:tcW w:w="1843" w:type="dxa"/>
            <w:tcBorders>
              <w:top w:val="single" w:sz="4" w:space="0" w:color="auto"/>
              <w:left w:val="single" w:sz="4" w:space="0" w:color="auto"/>
              <w:bottom w:val="single" w:sz="4" w:space="0" w:color="auto"/>
              <w:right w:val="single" w:sz="4" w:space="0" w:color="auto"/>
            </w:tcBorders>
            <w:vAlign w:val="center"/>
          </w:tcPr>
          <w:p w:rsidR="006E3E31" w:rsidRPr="006222E9" w:rsidRDefault="006E3E31" w:rsidP="006222E9">
            <w:pPr>
              <w:jc w:val="center"/>
              <w:rPr>
                <w:snapToGrid w:val="0"/>
                <w:color w:val="000000"/>
              </w:rPr>
            </w:pPr>
            <w:r w:rsidRPr="006222E9">
              <w:rPr>
                <w:snapToGrid w:val="0"/>
                <w:color w:val="000000"/>
              </w:rPr>
              <w:t>Tak, podać</w:t>
            </w:r>
          </w:p>
        </w:tc>
        <w:tc>
          <w:tcPr>
            <w:tcW w:w="1842" w:type="dxa"/>
            <w:tcBorders>
              <w:top w:val="single" w:sz="4" w:space="0" w:color="auto"/>
              <w:left w:val="single" w:sz="4" w:space="0" w:color="auto"/>
              <w:bottom w:val="single" w:sz="4" w:space="0" w:color="auto"/>
              <w:right w:val="single" w:sz="4" w:space="0" w:color="auto"/>
            </w:tcBorders>
          </w:tcPr>
          <w:p w:rsidR="006E3E31" w:rsidRPr="006222E9" w:rsidRDefault="006E3E31" w:rsidP="006222E9">
            <w:pPr>
              <w:jc w:val="right"/>
              <w:rPr>
                <w:snapToGrid w:val="0"/>
                <w:color w:val="000000"/>
              </w:rPr>
            </w:pPr>
          </w:p>
        </w:tc>
        <w:tc>
          <w:tcPr>
            <w:tcW w:w="2865" w:type="dxa"/>
            <w:tcBorders>
              <w:top w:val="single" w:sz="4" w:space="0" w:color="auto"/>
              <w:left w:val="single" w:sz="4" w:space="0" w:color="auto"/>
              <w:bottom w:val="single" w:sz="4" w:space="0" w:color="auto"/>
              <w:right w:val="single" w:sz="4" w:space="0" w:color="auto"/>
            </w:tcBorders>
          </w:tcPr>
          <w:p w:rsidR="006E3E31" w:rsidRPr="00132F52" w:rsidRDefault="006E3E31" w:rsidP="0061503B">
            <w:pPr>
              <w:jc w:val="center"/>
              <w:rPr>
                <w:color w:val="000000" w:themeColor="text1"/>
              </w:rPr>
            </w:pPr>
            <w:r w:rsidRPr="00132F52">
              <w:rPr>
                <w:color w:val="000000" w:themeColor="text1"/>
              </w:rPr>
              <w:t>Bez punktacji</w:t>
            </w:r>
          </w:p>
        </w:tc>
      </w:tr>
      <w:tr w:rsidR="006E3E31" w:rsidRPr="006222E9" w:rsidTr="003D48CB">
        <w:trPr>
          <w:trHeight w:val="175"/>
        </w:trPr>
        <w:tc>
          <w:tcPr>
            <w:tcW w:w="540" w:type="dxa"/>
            <w:tcBorders>
              <w:top w:val="single" w:sz="4" w:space="0" w:color="auto"/>
              <w:left w:val="single" w:sz="4" w:space="0" w:color="auto"/>
              <w:bottom w:val="single" w:sz="4" w:space="0" w:color="auto"/>
              <w:right w:val="single" w:sz="4" w:space="0" w:color="auto"/>
            </w:tcBorders>
            <w:vAlign w:val="center"/>
          </w:tcPr>
          <w:p w:rsidR="006E3E31" w:rsidRPr="006222E9" w:rsidRDefault="006E3E31" w:rsidP="006C677B">
            <w:pPr>
              <w:numPr>
                <w:ilvl w:val="0"/>
                <w:numId w:val="86"/>
              </w:numPr>
              <w:jc w:val="center"/>
              <w:rPr>
                <w:snapToGrid w:val="0"/>
                <w:color w:val="000000"/>
              </w:rPr>
            </w:pPr>
          </w:p>
        </w:tc>
        <w:tc>
          <w:tcPr>
            <w:tcW w:w="8506" w:type="dxa"/>
            <w:tcBorders>
              <w:top w:val="single" w:sz="4" w:space="0" w:color="auto"/>
              <w:left w:val="single" w:sz="4" w:space="0" w:color="auto"/>
              <w:bottom w:val="single" w:sz="4" w:space="0" w:color="auto"/>
              <w:right w:val="single" w:sz="4" w:space="0" w:color="auto"/>
            </w:tcBorders>
          </w:tcPr>
          <w:p w:rsidR="006E3E31" w:rsidRPr="006222E9" w:rsidRDefault="006E3E31" w:rsidP="006222E9">
            <w:r w:rsidRPr="006222E9">
              <w:t>Zainstalowane 5 dysków SATA o pojemności min. 8TB przeznaczone do serwerów NAS</w:t>
            </w:r>
          </w:p>
        </w:tc>
        <w:tc>
          <w:tcPr>
            <w:tcW w:w="1843" w:type="dxa"/>
            <w:tcBorders>
              <w:top w:val="single" w:sz="4" w:space="0" w:color="auto"/>
              <w:left w:val="single" w:sz="4" w:space="0" w:color="auto"/>
              <w:bottom w:val="single" w:sz="4" w:space="0" w:color="auto"/>
              <w:right w:val="single" w:sz="4" w:space="0" w:color="auto"/>
            </w:tcBorders>
            <w:vAlign w:val="center"/>
          </w:tcPr>
          <w:p w:rsidR="006E3E31" w:rsidRPr="006222E9" w:rsidRDefault="006E3E31" w:rsidP="006222E9">
            <w:pPr>
              <w:jc w:val="center"/>
              <w:rPr>
                <w:snapToGrid w:val="0"/>
                <w:color w:val="000000"/>
              </w:rPr>
            </w:pPr>
            <w:r w:rsidRPr="006222E9">
              <w:rPr>
                <w:snapToGrid w:val="0"/>
                <w:color w:val="000000"/>
              </w:rPr>
              <w:t>Tak, podać</w:t>
            </w:r>
          </w:p>
        </w:tc>
        <w:tc>
          <w:tcPr>
            <w:tcW w:w="1842" w:type="dxa"/>
            <w:tcBorders>
              <w:top w:val="single" w:sz="4" w:space="0" w:color="auto"/>
              <w:left w:val="single" w:sz="4" w:space="0" w:color="auto"/>
              <w:bottom w:val="single" w:sz="4" w:space="0" w:color="auto"/>
              <w:right w:val="single" w:sz="4" w:space="0" w:color="auto"/>
            </w:tcBorders>
          </w:tcPr>
          <w:p w:rsidR="006E3E31" w:rsidRPr="006222E9" w:rsidRDefault="006E3E31" w:rsidP="006222E9">
            <w:pPr>
              <w:jc w:val="right"/>
              <w:rPr>
                <w:snapToGrid w:val="0"/>
                <w:color w:val="000000"/>
              </w:rPr>
            </w:pPr>
          </w:p>
        </w:tc>
        <w:tc>
          <w:tcPr>
            <w:tcW w:w="2865" w:type="dxa"/>
            <w:tcBorders>
              <w:top w:val="single" w:sz="4" w:space="0" w:color="auto"/>
              <w:left w:val="single" w:sz="4" w:space="0" w:color="auto"/>
              <w:bottom w:val="single" w:sz="4" w:space="0" w:color="auto"/>
              <w:right w:val="single" w:sz="4" w:space="0" w:color="auto"/>
            </w:tcBorders>
          </w:tcPr>
          <w:p w:rsidR="006E3E31" w:rsidRPr="00132F52" w:rsidRDefault="006E3E31" w:rsidP="0061503B">
            <w:pPr>
              <w:jc w:val="center"/>
              <w:rPr>
                <w:color w:val="000000" w:themeColor="text1"/>
              </w:rPr>
            </w:pPr>
            <w:r w:rsidRPr="00132F52">
              <w:rPr>
                <w:color w:val="000000" w:themeColor="text1"/>
              </w:rPr>
              <w:t>Bez punktacji</w:t>
            </w:r>
          </w:p>
        </w:tc>
      </w:tr>
      <w:tr w:rsidR="006E3E31" w:rsidRPr="006222E9" w:rsidTr="003D48CB">
        <w:trPr>
          <w:trHeight w:val="175"/>
        </w:trPr>
        <w:tc>
          <w:tcPr>
            <w:tcW w:w="540" w:type="dxa"/>
            <w:tcBorders>
              <w:top w:val="single" w:sz="4" w:space="0" w:color="auto"/>
              <w:left w:val="single" w:sz="4" w:space="0" w:color="auto"/>
              <w:bottom w:val="single" w:sz="4" w:space="0" w:color="auto"/>
              <w:right w:val="single" w:sz="4" w:space="0" w:color="auto"/>
            </w:tcBorders>
            <w:vAlign w:val="center"/>
          </w:tcPr>
          <w:p w:rsidR="006E3E31" w:rsidRPr="006222E9" w:rsidRDefault="006E3E31" w:rsidP="006C677B">
            <w:pPr>
              <w:numPr>
                <w:ilvl w:val="0"/>
                <w:numId w:val="86"/>
              </w:numPr>
              <w:jc w:val="center"/>
              <w:rPr>
                <w:snapToGrid w:val="0"/>
                <w:color w:val="000000"/>
              </w:rPr>
            </w:pPr>
          </w:p>
        </w:tc>
        <w:tc>
          <w:tcPr>
            <w:tcW w:w="8506" w:type="dxa"/>
            <w:tcBorders>
              <w:top w:val="single" w:sz="4" w:space="0" w:color="auto"/>
              <w:left w:val="single" w:sz="4" w:space="0" w:color="auto"/>
              <w:bottom w:val="single" w:sz="4" w:space="0" w:color="auto"/>
              <w:right w:val="single" w:sz="4" w:space="0" w:color="auto"/>
            </w:tcBorders>
          </w:tcPr>
          <w:p w:rsidR="006E3E31" w:rsidRPr="006222E9" w:rsidRDefault="006E3E31" w:rsidP="006222E9">
            <w:r w:rsidRPr="006222E9">
              <w:t>Gwarancja 36 miesięcy</w:t>
            </w:r>
          </w:p>
        </w:tc>
        <w:tc>
          <w:tcPr>
            <w:tcW w:w="1843" w:type="dxa"/>
            <w:tcBorders>
              <w:top w:val="single" w:sz="4" w:space="0" w:color="auto"/>
              <w:left w:val="single" w:sz="4" w:space="0" w:color="auto"/>
              <w:bottom w:val="single" w:sz="4" w:space="0" w:color="auto"/>
              <w:right w:val="single" w:sz="4" w:space="0" w:color="auto"/>
            </w:tcBorders>
            <w:vAlign w:val="center"/>
          </w:tcPr>
          <w:p w:rsidR="006E3E31" w:rsidRPr="006222E9" w:rsidRDefault="006E3E31" w:rsidP="006222E9">
            <w:pPr>
              <w:jc w:val="center"/>
              <w:rPr>
                <w:snapToGrid w:val="0"/>
                <w:color w:val="000000"/>
              </w:rPr>
            </w:pPr>
            <w:r w:rsidRPr="006222E9">
              <w:rPr>
                <w:snapToGrid w:val="0"/>
                <w:color w:val="000000"/>
              </w:rPr>
              <w:t>Tak</w:t>
            </w:r>
          </w:p>
        </w:tc>
        <w:tc>
          <w:tcPr>
            <w:tcW w:w="1842" w:type="dxa"/>
            <w:tcBorders>
              <w:top w:val="single" w:sz="4" w:space="0" w:color="auto"/>
              <w:left w:val="single" w:sz="4" w:space="0" w:color="auto"/>
              <w:bottom w:val="single" w:sz="4" w:space="0" w:color="auto"/>
              <w:right w:val="single" w:sz="4" w:space="0" w:color="auto"/>
            </w:tcBorders>
          </w:tcPr>
          <w:p w:rsidR="006E3E31" w:rsidRPr="006222E9" w:rsidRDefault="006E3E31" w:rsidP="006222E9">
            <w:pPr>
              <w:jc w:val="right"/>
              <w:rPr>
                <w:snapToGrid w:val="0"/>
                <w:color w:val="000000"/>
              </w:rPr>
            </w:pPr>
          </w:p>
        </w:tc>
        <w:tc>
          <w:tcPr>
            <w:tcW w:w="2865" w:type="dxa"/>
            <w:tcBorders>
              <w:top w:val="single" w:sz="4" w:space="0" w:color="auto"/>
              <w:left w:val="single" w:sz="4" w:space="0" w:color="auto"/>
              <w:bottom w:val="single" w:sz="4" w:space="0" w:color="auto"/>
              <w:right w:val="single" w:sz="4" w:space="0" w:color="auto"/>
            </w:tcBorders>
          </w:tcPr>
          <w:p w:rsidR="006E3E31" w:rsidRPr="00132F52" w:rsidRDefault="006E3E31" w:rsidP="0061503B">
            <w:pPr>
              <w:jc w:val="center"/>
              <w:rPr>
                <w:color w:val="000000" w:themeColor="text1"/>
              </w:rPr>
            </w:pPr>
            <w:r w:rsidRPr="00132F52">
              <w:rPr>
                <w:color w:val="000000" w:themeColor="text1"/>
              </w:rPr>
              <w:t>Bez punktacji</w:t>
            </w:r>
          </w:p>
        </w:tc>
      </w:tr>
      <w:tr w:rsidR="00DF12D9" w:rsidRPr="006222E9" w:rsidTr="003D48CB">
        <w:trPr>
          <w:trHeight w:val="175"/>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DF12D9" w:rsidRPr="006222E9" w:rsidRDefault="00DF12D9" w:rsidP="006C677B">
            <w:pPr>
              <w:numPr>
                <w:ilvl w:val="0"/>
                <w:numId w:val="86"/>
              </w:numPr>
              <w:jc w:val="center"/>
              <w:rPr>
                <w:snapToGrid w:val="0"/>
                <w:color w:val="000000"/>
              </w:rPr>
            </w:pPr>
          </w:p>
        </w:tc>
        <w:tc>
          <w:tcPr>
            <w:tcW w:w="1505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DF12D9" w:rsidRPr="006222E9" w:rsidRDefault="00DF12D9" w:rsidP="00DF12D9">
            <w:pPr>
              <w:rPr>
                <w:snapToGrid w:val="0"/>
                <w:color w:val="000000"/>
              </w:rPr>
            </w:pPr>
            <w:r w:rsidRPr="006222E9">
              <w:rPr>
                <w:b/>
                <w:snapToGrid w:val="0"/>
              </w:rPr>
              <w:t>ZASILACZ AWARYJNY</w:t>
            </w:r>
          </w:p>
        </w:tc>
      </w:tr>
      <w:tr w:rsidR="006E3E31" w:rsidRPr="006222E9" w:rsidTr="003D48CB">
        <w:trPr>
          <w:trHeight w:val="175"/>
        </w:trPr>
        <w:tc>
          <w:tcPr>
            <w:tcW w:w="540" w:type="dxa"/>
            <w:tcBorders>
              <w:top w:val="single" w:sz="4" w:space="0" w:color="auto"/>
              <w:left w:val="single" w:sz="4" w:space="0" w:color="auto"/>
              <w:bottom w:val="single" w:sz="4" w:space="0" w:color="auto"/>
              <w:right w:val="single" w:sz="4" w:space="0" w:color="auto"/>
            </w:tcBorders>
            <w:vAlign w:val="center"/>
          </w:tcPr>
          <w:p w:rsidR="006E3E31" w:rsidRPr="006222E9" w:rsidRDefault="006E3E31" w:rsidP="006C677B">
            <w:pPr>
              <w:numPr>
                <w:ilvl w:val="0"/>
                <w:numId w:val="86"/>
              </w:numPr>
              <w:jc w:val="center"/>
              <w:rPr>
                <w:snapToGrid w:val="0"/>
                <w:color w:val="000000"/>
              </w:rPr>
            </w:pPr>
          </w:p>
        </w:tc>
        <w:tc>
          <w:tcPr>
            <w:tcW w:w="8506" w:type="dxa"/>
            <w:tcBorders>
              <w:top w:val="single" w:sz="4" w:space="0" w:color="auto"/>
              <w:left w:val="single" w:sz="4" w:space="0" w:color="auto"/>
              <w:bottom w:val="single" w:sz="4" w:space="0" w:color="auto"/>
              <w:right w:val="single" w:sz="4" w:space="0" w:color="auto"/>
            </w:tcBorders>
            <w:vAlign w:val="center"/>
          </w:tcPr>
          <w:p w:rsidR="006E3E31" w:rsidRPr="006222E9" w:rsidRDefault="006E3E31" w:rsidP="006222E9">
            <w:r w:rsidRPr="006222E9">
              <w:rPr>
                <w:snapToGrid w:val="0"/>
              </w:rPr>
              <w:t>Producent</w:t>
            </w:r>
          </w:p>
        </w:tc>
        <w:tc>
          <w:tcPr>
            <w:tcW w:w="1843" w:type="dxa"/>
            <w:tcBorders>
              <w:top w:val="single" w:sz="4" w:space="0" w:color="auto"/>
              <w:left w:val="single" w:sz="4" w:space="0" w:color="auto"/>
              <w:bottom w:val="single" w:sz="4" w:space="0" w:color="auto"/>
              <w:right w:val="single" w:sz="4" w:space="0" w:color="auto"/>
            </w:tcBorders>
            <w:vAlign w:val="center"/>
          </w:tcPr>
          <w:p w:rsidR="006E3E31" w:rsidRPr="006222E9" w:rsidRDefault="006E3E31" w:rsidP="006222E9">
            <w:pPr>
              <w:jc w:val="center"/>
              <w:rPr>
                <w:snapToGrid w:val="0"/>
                <w:color w:val="000000"/>
              </w:rPr>
            </w:pPr>
            <w:r w:rsidRPr="006222E9">
              <w:rPr>
                <w:snapToGrid w:val="0"/>
                <w:color w:val="000000"/>
              </w:rPr>
              <w:t>Podać</w:t>
            </w:r>
          </w:p>
        </w:tc>
        <w:tc>
          <w:tcPr>
            <w:tcW w:w="1842" w:type="dxa"/>
            <w:tcBorders>
              <w:top w:val="single" w:sz="4" w:space="0" w:color="auto"/>
              <w:left w:val="single" w:sz="4" w:space="0" w:color="auto"/>
              <w:bottom w:val="single" w:sz="4" w:space="0" w:color="auto"/>
              <w:right w:val="single" w:sz="4" w:space="0" w:color="auto"/>
            </w:tcBorders>
          </w:tcPr>
          <w:p w:rsidR="006E3E31" w:rsidRPr="006222E9" w:rsidRDefault="006E3E31" w:rsidP="006222E9">
            <w:pPr>
              <w:jc w:val="right"/>
              <w:rPr>
                <w:snapToGrid w:val="0"/>
                <w:color w:val="000000"/>
              </w:rPr>
            </w:pPr>
          </w:p>
        </w:tc>
        <w:tc>
          <w:tcPr>
            <w:tcW w:w="2865" w:type="dxa"/>
            <w:tcBorders>
              <w:top w:val="single" w:sz="4" w:space="0" w:color="auto"/>
              <w:left w:val="single" w:sz="4" w:space="0" w:color="auto"/>
              <w:bottom w:val="single" w:sz="4" w:space="0" w:color="auto"/>
              <w:right w:val="single" w:sz="4" w:space="0" w:color="auto"/>
            </w:tcBorders>
          </w:tcPr>
          <w:p w:rsidR="006E3E31" w:rsidRPr="00132F52" w:rsidRDefault="006E3E31" w:rsidP="0061503B">
            <w:pPr>
              <w:jc w:val="center"/>
              <w:rPr>
                <w:color w:val="000000" w:themeColor="text1"/>
              </w:rPr>
            </w:pPr>
            <w:r w:rsidRPr="00132F52">
              <w:rPr>
                <w:color w:val="000000" w:themeColor="text1"/>
              </w:rPr>
              <w:t>Bez punktacji</w:t>
            </w:r>
          </w:p>
        </w:tc>
      </w:tr>
      <w:tr w:rsidR="006E3E31" w:rsidRPr="006222E9" w:rsidTr="003D48CB">
        <w:trPr>
          <w:trHeight w:val="175"/>
        </w:trPr>
        <w:tc>
          <w:tcPr>
            <w:tcW w:w="540" w:type="dxa"/>
            <w:tcBorders>
              <w:top w:val="single" w:sz="4" w:space="0" w:color="auto"/>
              <w:left w:val="single" w:sz="4" w:space="0" w:color="auto"/>
              <w:bottom w:val="single" w:sz="4" w:space="0" w:color="auto"/>
              <w:right w:val="single" w:sz="4" w:space="0" w:color="auto"/>
            </w:tcBorders>
            <w:vAlign w:val="center"/>
          </w:tcPr>
          <w:p w:rsidR="006E3E31" w:rsidRPr="006222E9" w:rsidRDefault="006E3E31" w:rsidP="006C677B">
            <w:pPr>
              <w:numPr>
                <w:ilvl w:val="0"/>
                <w:numId w:val="86"/>
              </w:numPr>
              <w:jc w:val="center"/>
              <w:rPr>
                <w:snapToGrid w:val="0"/>
                <w:color w:val="000000"/>
              </w:rPr>
            </w:pPr>
          </w:p>
        </w:tc>
        <w:tc>
          <w:tcPr>
            <w:tcW w:w="8506" w:type="dxa"/>
            <w:tcBorders>
              <w:top w:val="single" w:sz="4" w:space="0" w:color="auto"/>
              <w:left w:val="single" w:sz="4" w:space="0" w:color="auto"/>
              <w:bottom w:val="single" w:sz="4" w:space="0" w:color="auto"/>
              <w:right w:val="single" w:sz="4" w:space="0" w:color="auto"/>
            </w:tcBorders>
            <w:vAlign w:val="center"/>
          </w:tcPr>
          <w:p w:rsidR="006E3E31" w:rsidRPr="006222E9" w:rsidRDefault="006E3E31" w:rsidP="006222E9">
            <w:r w:rsidRPr="006222E9">
              <w:rPr>
                <w:snapToGrid w:val="0"/>
              </w:rPr>
              <w:t>Nazwa i typ urządzenia</w:t>
            </w:r>
          </w:p>
        </w:tc>
        <w:tc>
          <w:tcPr>
            <w:tcW w:w="1843" w:type="dxa"/>
            <w:tcBorders>
              <w:top w:val="single" w:sz="4" w:space="0" w:color="auto"/>
              <w:left w:val="single" w:sz="4" w:space="0" w:color="auto"/>
              <w:bottom w:val="single" w:sz="4" w:space="0" w:color="auto"/>
              <w:right w:val="single" w:sz="4" w:space="0" w:color="auto"/>
            </w:tcBorders>
            <w:vAlign w:val="center"/>
          </w:tcPr>
          <w:p w:rsidR="006E3E31" w:rsidRPr="006222E9" w:rsidRDefault="006E3E31" w:rsidP="006222E9">
            <w:pPr>
              <w:jc w:val="center"/>
              <w:rPr>
                <w:snapToGrid w:val="0"/>
                <w:color w:val="000000"/>
              </w:rPr>
            </w:pPr>
            <w:r w:rsidRPr="006222E9">
              <w:rPr>
                <w:snapToGrid w:val="0"/>
                <w:color w:val="000000"/>
              </w:rPr>
              <w:t>Podać</w:t>
            </w:r>
          </w:p>
        </w:tc>
        <w:tc>
          <w:tcPr>
            <w:tcW w:w="1842" w:type="dxa"/>
            <w:tcBorders>
              <w:top w:val="single" w:sz="4" w:space="0" w:color="auto"/>
              <w:left w:val="single" w:sz="4" w:space="0" w:color="auto"/>
              <w:bottom w:val="single" w:sz="4" w:space="0" w:color="auto"/>
              <w:right w:val="single" w:sz="4" w:space="0" w:color="auto"/>
            </w:tcBorders>
          </w:tcPr>
          <w:p w:rsidR="006E3E31" w:rsidRPr="006222E9" w:rsidRDefault="006E3E31" w:rsidP="006222E9">
            <w:pPr>
              <w:jc w:val="right"/>
              <w:rPr>
                <w:snapToGrid w:val="0"/>
                <w:color w:val="000000"/>
              </w:rPr>
            </w:pPr>
          </w:p>
        </w:tc>
        <w:tc>
          <w:tcPr>
            <w:tcW w:w="2865" w:type="dxa"/>
            <w:tcBorders>
              <w:top w:val="single" w:sz="4" w:space="0" w:color="auto"/>
              <w:left w:val="single" w:sz="4" w:space="0" w:color="auto"/>
              <w:bottom w:val="single" w:sz="4" w:space="0" w:color="auto"/>
              <w:right w:val="single" w:sz="4" w:space="0" w:color="auto"/>
            </w:tcBorders>
          </w:tcPr>
          <w:p w:rsidR="006E3E31" w:rsidRPr="00132F52" w:rsidRDefault="006E3E31" w:rsidP="0061503B">
            <w:pPr>
              <w:jc w:val="center"/>
              <w:rPr>
                <w:color w:val="000000" w:themeColor="text1"/>
              </w:rPr>
            </w:pPr>
            <w:r w:rsidRPr="00132F52">
              <w:rPr>
                <w:color w:val="000000" w:themeColor="text1"/>
              </w:rPr>
              <w:t>Bez punktacji</w:t>
            </w:r>
          </w:p>
        </w:tc>
      </w:tr>
      <w:tr w:rsidR="006E3E31" w:rsidRPr="006222E9" w:rsidTr="003D48CB">
        <w:trPr>
          <w:trHeight w:val="175"/>
        </w:trPr>
        <w:tc>
          <w:tcPr>
            <w:tcW w:w="540" w:type="dxa"/>
            <w:tcBorders>
              <w:top w:val="single" w:sz="4" w:space="0" w:color="auto"/>
              <w:left w:val="single" w:sz="4" w:space="0" w:color="auto"/>
              <w:bottom w:val="single" w:sz="4" w:space="0" w:color="auto"/>
              <w:right w:val="single" w:sz="4" w:space="0" w:color="auto"/>
            </w:tcBorders>
            <w:vAlign w:val="center"/>
          </w:tcPr>
          <w:p w:rsidR="006E3E31" w:rsidRPr="006222E9" w:rsidRDefault="006E3E31" w:rsidP="006C677B">
            <w:pPr>
              <w:numPr>
                <w:ilvl w:val="0"/>
                <w:numId w:val="86"/>
              </w:numPr>
              <w:jc w:val="center"/>
              <w:rPr>
                <w:snapToGrid w:val="0"/>
                <w:color w:val="000000"/>
              </w:rPr>
            </w:pPr>
          </w:p>
        </w:tc>
        <w:tc>
          <w:tcPr>
            <w:tcW w:w="8506" w:type="dxa"/>
            <w:tcBorders>
              <w:top w:val="single" w:sz="4" w:space="0" w:color="auto"/>
              <w:left w:val="single" w:sz="4" w:space="0" w:color="auto"/>
              <w:bottom w:val="single" w:sz="4" w:space="0" w:color="auto"/>
              <w:right w:val="single" w:sz="4" w:space="0" w:color="auto"/>
            </w:tcBorders>
            <w:vAlign w:val="center"/>
          </w:tcPr>
          <w:p w:rsidR="006E3E31" w:rsidRPr="006222E9" w:rsidRDefault="006E3E31" w:rsidP="006222E9">
            <w:pPr>
              <w:textAlignment w:val="baseline"/>
            </w:pPr>
            <w:r w:rsidRPr="006222E9">
              <w:t>Obudowa - Wysokość maksymalnie 4U do instalacji w szafie </w:t>
            </w:r>
            <w:proofErr w:type="spellStart"/>
            <w:r w:rsidRPr="006222E9">
              <w:t>Rack</w:t>
            </w:r>
            <w:proofErr w:type="spellEnd"/>
            <w:r w:rsidRPr="006222E9">
              <w:t>. </w:t>
            </w:r>
          </w:p>
        </w:tc>
        <w:tc>
          <w:tcPr>
            <w:tcW w:w="1843" w:type="dxa"/>
            <w:tcBorders>
              <w:top w:val="single" w:sz="4" w:space="0" w:color="auto"/>
              <w:left w:val="single" w:sz="4" w:space="0" w:color="auto"/>
              <w:bottom w:val="single" w:sz="4" w:space="0" w:color="auto"/>
              <w:right w:val="single" w:sz="4" w:space="0" w:color="auto"/>
            </w:tcBorders>
            <w:vAlign w:val="center"/>
          </w:tcPr>
          <w:p w:rsidR="006E3E31" w:rsidRPr="006222E9" w:rsidRDefault="006E3E31" w:rsidP="006222E9">
            <w:pPr>
              <w:jc w:val="center"/>
              <w:rPr>
                <w:snapToGrid w:val="0"/>
                <w:color w:val="000000"/>
              </w:rPr>
            </w:pPr>
            <w:r w:rsidRPr="006222E9">
              <w:rPr>
                <w:snapToGrid w:val="0"/>
                <w:color w:val="000000"/>
              </w:rPr>
              <w:t>Tak, Podać</w:t>
            </w:r>
          </w:p>
        </w:tc>
        <w:tc>
          <w:tcPr>
            <w:tcW w:w="1842" w:type="dxa"/>
            <w:tcBorders>
              <w:top w:val="single" w:sz="4" w:space="0" w:color="auto"/>
              <w:left w:val="single" w:sz="4" w:space="0" w:color="auto"/>
              <w:bottom w:val="single" w:sz="4" w:space="0" w:color="auto"/>
              <w:right w:val="single" w:sz="4" w:space="0" w:color="auto"/>
            </w:tcBorders>
          </w:tcPr>
          <w:p w:rsidR="006E3E31" w:rsidRPr="006222E9" w:rsidRDefault="006E3E31" w:rsidP="006222E9">
            <w:pPr>
              <w:jc w:val="right"/>
              <w:rPr>
                <w:snapToGrid w:val="0"/>
                <w:color w:val="000000"/>
              </w:rPr>
            </w:pPr>
          </w:p>
        </w:tc>
        <w:tc>
          <w:tcPr>
            <w:tcW w:w="2865" w:type="dxa"/>
            <w:tcBorders>
              <w:top w:val="single" w:sz="4" w:space="0" w:color="auto"/>
              <w:left w:val="single" w:sz="4" w:space="0" w:color="auto"/>
              <w:bottom w:val="single" w:sz="4" w:space="0" w:color="auto"/>
              <w:right w:val="single" w:sz="4" w:space="0" w:color="auto"/>
            </w:tcBorders>
          </w:tcPr>
          <w:p w:rsidR="006E3E31" w:rsidRPr="00132F52" w:rsidRDefault="006E3E31" w:rsidP="0061503B">
            <w:pPr>
              <w:jc w:val="center"/>
              <w:rPr>
                <w:color w:val="000000" w:themeColor="text1"/>
              </w:rPr>
            </w:pPr>
            <w:r w:rsidRPr="00132F52">
              <w:rPr>
                <w:color w:val="000000" w:themeColor="text1"/>
              </w:rPr>
              <w:t>Bez punktacji</w:t>
            </w:r>
          </w:p>
        </w:tc>
      </w:tr>
      <w:tr w:rsidR="006E3E31" w:rsidRPr="006222E9" w:rsidTr="003D48CB">
        <w:trPr>
          <w:trHeight w:val="175"/>
        </w:trPr>
        <w:tc>
          <w:tcPr>
            <w:tcW w:w="540" w:type="dxa"/>
            <w:tcBorders>
              <w:top w:val="single" w:sz="4" w:space="0" w:color="auto"/>
              <w:left w:val="single" w:sz="4" w:space="0" w:color="auto"/>
              <w:bottom w:val="single" w:sz="4" w:space="0" w:color="auto"/>
              <w:right w:val="single" w:sz="4" w:space="0" w:color="auto"/>
            </w:tcBorders>
            <w:vAlign w:val="center"/>
          </w:tcPr>
          <w:p w:rsidR="006E3E31" w:rsidRPr="006222E9" w:rsidRDefault="006E3E31" w:rsidP="006C677B">
            <w:pPr>
              <w:numPr>
                <w:ilvl w:val="0"/>
                <w:numId w:val="86"/>
              </w:numPr>
              <w:jc w:val="center"/>
              <w:rPr>
                <w:snapToGrid w:val="0"/>
                <w:color w:val="000000"/>
              </w:rPr>
            </w:pPr>
          </w:p>
        </w:tc>
        <w:tc>
          <w:tcPr>
            <w:tcW w:w="8506" w:type="dxa"/>
            <w:tcBorders>
              <w:top w:val="single" w:sz="4" w:space="0" w:color="auto"/>
              <w:left w:val="single" w:sz="4" w:space="0" w:color="auto"/>
              <w:bottom w:val="single" w:sz="4" w:space="0" w:color="auto"/>
              <w:right w:val="single" w:sz="4" w:space="0" w:color="auto"/>
            </w:tcBorders>
            <w:vAlign w:val="center"/>
          </w:tcPr>
          <w:p w:rsidR="006E3E31" w:rsidRPr="006222E9" w:rsidRDefault="006E3E31" w:rsidP="006222E9">
            <w:r w:rsidRPr="006222E9">
              <w:t>Moc znamionowa 6000W/6000VA  </w:t>
            </w:r>
          </w:p>
        </w:tc>
        <w:tc>
          <w:tcPr>
            <w:tcW w:w="1843" w:type="dxa"/>
            <w:tcBorders>
              <w:top w:val="single" w:sz="4" w:space="0" w:color="auto"/>
              <w:left w:val="single" w:sz="4" w:space="0" w:color="auto"/>
              <w:bottom w:val="single" w:sz="4" w:space="0" w:color="auto"/>
              <w:right w:val="single" w:sz="4" w:space="0" w:color="auto"/>
            </w:tcBorders>
            <w:vAlign w:val="center"/>
          </w:tcPr>
          <w:p w:rsidR="006E3E31" w:rsidRPr="006222E9" w:rsidRDefault="006E3E31" w:rsidP="006222E9">
            <w:pPr>
              <w:jc w:val="center"/>
              <w:rPr>
                <w:snapToGrid w:val="0"/>
                <w:color w:val="000000"/>
              </w:rPr>
            </w:pPr>
            <w:r w:rsidRPr="006222E9">
              <w:rPr>
                <w:snapToGrid w:val="0"/>
                <w:color w:val="000000"/>
              </w:rPr>
              <w:t>Tak, Podać</w:t>
            </w:r>
          </w:p>
        </w:tc>
        <w:tc>
          <w:tcPr>
            <w:tcW w:w="1842" w:type="dxa"/>
            <w:tcBorders>
              <w:top w:val="single" w:sz="4" w:space="0" w:color="auto"/>
              <w:left w:val="single" w:sz="4" w:space="0" w:color="auto"/>
              <w:bottom w:val="single" w:sz="4" w:space="0" w:color="auto"/>
              <w:right w:val="single" w:sz="4" w:space="0" w:color="auto"/>
            </w:tcBorders>
          </w:tcPr>
          <w:p w:rsidR="006E3E31" w:rsidRPr="006222E9" w:rsidRDefault="006E3E31" w:rsidP="006222E9">
            <w:pPr>
              <w:jc w:val="right"/>
              <w:rPr>
                <w:snapToGrid w:val="0"/>
                <w:color w:val="000000"/>
              </w:rPr>
            </w:pPr>
          </w:p>
        </w:tc>
        <w:tc>
          <w:tcPr>
            <w:tcW w:w="2865" w:type="dxa"/>
            <w:tcBorders>
              <w:top w:val="single" w:sz="4" w:space="0" w:color="auto"/>
              <w:left w:val="single" w:sz="4" w:space="0" w:color="auto"/>
              <w:bottom w:val="single" w:sz="4" w:space="0" w:color="auto"/>
              <w:right w:val="single" w:sz="4" w:space="0" w:color="auto"/>
            </w:tcBorders>
          </w:tcPr>
          <w:p w:rsidR="006E3E31" w:rsidRPr="00132F52" w:rsidRDefault="006E3E31" w:rsidP="0061503B">
            <w:pPr>
              <w:jc w:val="center"/>
              <w:rPr>
                <w:color w:val="000000" w:themeColor="text1"/>
              </w:rPr>
            </w:pPr>
            <w:r w:rsidRPr="00132F52">
              <w:rPr>
                <w:color w:val="000000" w:themeColor="text1"/>
              </w:rPr>
              <w:t>Bez punktacji</w:t>
            </w:r>
          </w:p>
        </w:tc>
      </w:tr>
      <w:tr w:rsidR="006E3E31" w:rsidRPr="006222E9" w:rsidTr="003D48CB">
        <w:trPr>
          <w:trHeight w:val="175"/>
        </w:trPr>
        <w:tc>
          <w:tcPr>
            <w:tcW w:w="540" w:type="dxa"/>
            <w:tcBorders>
              <w:top w:val="single" w:sz="4" w:space="0" w:color="auto"/>
              <w:left w:val="single" w:sz="4" w:space="0" w:color="auto"/>
              <w:bottom w:val="single" w:sz="4" w:space="0" w:color="auto"/>
              <w:right w:val="single" w:sz="4" w:space="0" w:color="auto"/>
            </w:tcBorders>
            <w:vAlign w:val="center"/>
          </w:tcPr>
          <w:p w:rsidR="006E3E31" w:rsidRPr="006222E9" w:rsidRDefault="006E3E31" w:rsidP="006C677B">
            <w:pPr>
              <w:numPr>
                <w:ilvl w:val="0"/>
                <w:numId w:val="86"/>
              </w:numPr>
              <w:jc w:val="center"/>
              <w:rPr>
                <w:snapToGrid w:val="0"/>
                <w:color w:val="000000"/>
              </w:rPr>
            </w:pPr>
          </w:p>
        </w:tc>
        <w:tc>
          <w:tcPr>
            <w:tcW w:w="8506" w:type="dxa"/>
            <w:tcBorders>
              <w:top w:val="single" w:sz="4" w:space="0" w:color="auto"/>
              <w:left w:val="single" w:sz="4" w:space="0" w:color="auto"/>
              <w:bottom w:val="single" w:sz="4" w:space="0" w:color="auto"/>
              <w:right w:val="single" w:sz="4" w:space="0" w:color="auto"/>
            </w:tcBorders>
            <w:vAlign w:val="center"/>
          </w:tcPr>
          <w:p w:rsidR="006E3E31" w:rsidRPr="006222E9" w:rsidRDefault="006E3E31" w:rsidP="006222E9">
            <w:r w:rsidRPr="006222E9">
              <w:t xml:space="preserve">Topologia - </w:t>
            </w:r>
            <w:proofErr w:type="spellStart"/>
            <w:r w:rsidRPr="006222E9">
              <w:t>OnLine</w:t>
            </w:r>
            <w:proofErr w:type="spellEnd"/>
            <w:r w:rsidRPr="006222E9">
              <w:t> </w:t>
            </w:r>
            <w:proofErr w:type="spellStart"/>
            <w:r w:rsidRPr="006222E9">
              <w:t>Doubel</w:t>
            </w:r>
            <w:proofErr w:type="spellEnd"/>
            <w:r w:rsidRPr="006222E9">
              <w:t xml:space="preserve"> </w:t>
            </w:r>
            <w:proofErr w:type="spellStart"/>
            <w:r w:rsidRPr="006222E9">
              <w:t>Conversion</w:t>
            </w:r>
            <w:proofErr w:type="spellEnd"/>
          </w:p>
        </w:tc>
        <w:tc>
          <w:tcPr>
            <w:tcW w:w="1843" w:type="dxa"/>
            <w:tcBorders>
              <w:top w:val="single" w:sz="4" w:space="0" w:color="auto"/>
              <w:left w:val="single" w:sz="4" w:space="0" w:color="auto"/>
              <w:bottom w:val="single" w:sz="4" w:space="0" w:color="auto"/>
              <w:right w:val="single" w:sz="4" w:space="0" w:color="auto"/>
            </w:tcBorders>
            <w:vAlign w:val="center"/>
          </w:tcPr>
          <w:p w:rsidR="006E3E31" w:rsidRPr="006222E9" w:rsidRDefault="006E3E31" w:rsidP="006222E9">
            <w:pPr>
              <w:jc w:val="center"/>
              <w:rPr>
                <w:snapToGrid w:val="0"/>
                <w:color w:val="000000"/>
              </w:rPr>
            </w:pPr>
            <w:r w:rsidRPr="006222E9">
              <w:rPr>
                <w:snapToGrid w:val="0"/>
                <w:color w:val="000000"/>
              </w:rPr>
              <w:t>Tak, Podać</w:t>
            </w:r>
          </w:p>
        </w:tc>
        <w:tc>
          <w:tcPr>
            <w:tcW w:w="1842" w:type="dxa"/>
            <w:tcBorders>
              <w:top w:val="single" w:sz="4" w:space="0" w:color="auto"/>
              <w:left w:val="single" w:sz="4" w:space="0" w:color="auto"/>
              <w:bottom w:val="single" w:sz="4" w:space="0" w:color="auto"/>
              <w:right w:val="single" w:sz="4" w:space="0" w:color="auto"/>
            </w:tcBorders>
          </w:tcPr>
          <w:p w:rsidR="006E3E31" w:rsidRPr="006222E9" w:rsidRDefault="006E3E31" w:rsidP="006222E9">
            <w:pPr>
              <w:jc w:val="right"/>
              <w:rPr>
                <w:snapToGrid w:val="0"/>
                <w:color w:val="000000"/>
              </w:rPr>
            </w:pPr>
          </w:p>
        </w:tc>
        <w:tc>
          <w:tcPr>
            <w:tcW w:w="2865" w:type="dxa"/>
            <w:tcBorders>
              <w:top w:val="single" w:sz="4" w:space="0" w:color="auto"/>
              <w:left w:val="single" w:sz="4" w:space="0" w:color="auto"/>
              <w:bottom w:val="single" w:sz="4" w:space="0" w:color="auto"/>
              <w:right w:val="single" w:sz="4" w:space="0" w:color="auto"/>
            </w:tcBorders>
          </w:tcPr>
          <w:p w:rsidR="006E3E31" w:rsidRPr="00132F52" w:rsidRDefault="006E3E31" w:rsidP="0061503B">
            <w:pPr>
              <w:jc w:val="center"/>
              <w:rPr>
                <w:color w:val="000000" w:themeColor="text1"/>
              </w:rPr>
            </w:pPr>
            <w:r w:rsidRPr="00132F52">
              <w:rPr>
                <w:color w:val="000000" w:themeColor="text1"/>
              </w:rPr>
              <w:t>Bez punktacji</w:t>
            </w:r>
          </w:p>
        </w:tc>
      </w:tr>
      <w:tr w:rsidR="006E3E31" w:rsidRPr="006222E9" w:rsidTr="003D48CB">
        <w:trPr>
          <w:trHeight w:val="175"/>
        </w:trPr>
        <w:tc>
          <w:tcPr>
            <w:tcW w:w="540" w:type="dxa"/>
            <w:tcBorders>
              <w:top w:val="single" w:sz="4" w:space="0" w:color="auto"/>
              <w:left w:val="single" w:sz="4" w:space="0" w:color="auto"/>
              <w:bottom w:val="single" w:sz="4" w:space="0" w:color="auto"/>
              <w:right w:val="single" w:sz="4" w:space="0" w:color="auto"/>
            </w:tcBorders>
            <w:vAlign w:val="center"/>
          </w:tcPr>
          <w:p w:rsidR="006E3E31" w:rsidRPr="006222E9" w:rsidRDefault="006E3E31" w:rsidP="006C677B">
            <w:pPr>
              <w:numPr>
                <w:ilvl w:val="0"/>
                <w:numId w:val="86"/>
              </w:numPr>
              <w:jc w:val="center"/>
              <w:rPr>
                <w:snapToGrid w:val="0"/>
                <w:color w:val="000000"/>
              </w:rPr>
            </w:pPr>
          </w:p>
        </w:tc>
        <w:tc>
          <w:tcPr>
            <w:tcW w:w="8506" w:type="dxa"/>
            <w:tcBorders>
              <w:top w:val="single" w:sz="4" w:space="0" w:color="auto"/>
              <w:left w:val="single" w:sz="4" w:space="0" w:color="auto"/>
              <w:bottom w:val="single" w:sz="4" w:space="0" w:color="auto"/>
              <w:right w:val="single" w:sz="4" w:space="0" w:color="auto"/>
            </w:tcBorders>
            <w:vAlign w:val="center"/>
          </w:tcPr>
          <w:p w:rsidR="006E3E31" w:rsidRPr="006222E9" w:rsidRDefault="006E3E31" w:rsidP="006222E9">
            <w:r w:rsidRPr="006222E9">
              <w:t>Napięcie wejściowe – 230V</w:t>
            </w:r>
          </w:p>
        </w:tc>
        <w:tc>
          <w:tcPr>
            <w:tcW w:w="1843" w:type="dxa"/>
            <w:tcBorders>
              <w:top w:val="single" w:sz="4" w:space="0" w:color="auto"/>
              <w:left w:val="single" w:sz="4" w:space="0" w:color="auto"/>
              <w:bottom w:val="single" w:sz="4" w:space="0" w:color="auto"/>
              <w:right w:val="single" w:sz="4" w:space="0" w:color="auto"/>
            </w:tcBorders>
            <w:vAlign w:val="center"/>
          </w:tcPr>
          <w:p w:rsidR="006E3E31" w:rsidRPr="006222E9" w:rsidRDefault="006E3E31" w:rsidP="006222E9">
            <w:pPr>
              <w:jc w:val="center"/>
              <w:rPr>
                <w:snapToGrid w:val="0"/>
                <w:color w:val="000000"/>
              </w:rPr>
            </w:pPr>
            <w:r w:rsidRPr="006222E9">
              <w:rPr>
                <w:snapToGrid w:val="0"/>
                <w:color w:val="000000"/>
              </w:rPr>
              <w:t>Tak</w:t>
            </w:r>
          </w:p>
        </w:tc>
        <w:tc>
          <w:tcPr>
            <w:tcW w:w="1842" w:type="dxa"/>
            <w:tcBorders>
              <w:top w:val="single" w:sz="4" w:space="0" w:color="auto"/>
              <w:left w:val="single" w:sz="4" w:space="0" w:color="auto"/>
              <w:bottom w:val="single" w:sz="4" w:space="0" w:color="auto"/>
              <w:right w:val="single" w:sz="4" w:space="0" w:color="auto"/>
            </w:tcBorders>
          </w:tcPr>
          <w:p w:rsidR="006E3E31" w:rsidRPr="006222E9" w:rsidRDefault="006E3E31" w:rsidP="006222E9">
            <w:pPr>
              <w:jc w:val="right"/>
              <w:rPr>
                <w:snapToGrid w:val="0"/>
                <w:color w:val="000000"/>
              </w:rPr>
            </w:pPr>
          </w:p>
        </w:tc>
        <w:tc>
          <w:tcPr>
            <w:tcW w:w="2865" w:type="dxa"/>
            <w:tcBorders>
              <w:top w:val="single" w:sz="4" w:space="0" w:color="auto"/>
              <w:left w:val="single" w:sz="4" w:space="0" w:color="auto"/>
              <w:bottom w:val="single" w:sz="4" w:space="0" w:color="auto"/>
              <w:right w:val="single" w:sz="4" w:space="0" w:color="auto"/>
            </w:tcBorders>
          </w:tcPr>
          <w:p w:rsidR="006E3E31" w:rsidRPr="00132F52" w:rsidRDefault="006E3E31" w:rsidP="0061503B">
            <w:pPr>
              <w:jc w:val="center"/>
              <w:rPr>
                <w:color w:val="000000" w:themeColor="text1"/>
              </w:rPr>
            </w:pPr>
            <w:r w:rsidRPr="00132F52">
              <w:rPr>
                <w:color w:val="000000" w:themeColor="text1"/>
              </w:rPr>
              <w:t>Bez punktacji</w:t>
            </w:r>
          </w:p>
        </w:tc>
      </w:tr>
      <w:tr w:rsidR="006E3E31" w:rsidRPr="006222E9" w:rsidTr="003D48CB">
        <w:trPr>
          <w:trHeight w:val="175"/>
        </w:trPr>
        <w:tc>
          <w:tcPr>
            <w:tcW w:w="540" w:type="dxa"/>
            <w:tcBorders>
              <w:top w:val="single" w:sz="4" w:space="0" w:color="auto"/>
              <w:left w:val="single" w:sz="4" w:space="0" w:color="auto"/>
              <w:bottom w:val="single" w:sz="4" w:space="0" w:color="auto"/>
              <w:right w:val="single" w:sz="4" w:space="0" w:color="auto"/>
            </w:tcBorders>
            <w:vAlign w:val="center"/>
          </w:tcPr>
          <w:p w:rsidR="006E3E31" w:rsidRPr="006222E9" w:rsidRDefault="006E3E31" w:rsidP="006C677B">
            <w:pPr>
              <w:numPr>
                <w:ilvl w:val="0"/>
                <w:numId w:val="86"/>
              </w:numPr>
              <w:jc w:val="center"/>
              <w:rPr>
                <w:snapToGrid w:val="0"/>
                <w:color w:val="000000"/>
              </w:rPr>
            </w:pPr>
          </w:p>
        </w:tc>
        <w:tc>
          <w:tcPr>
            <w:tcW w:w="8506" w:type="dxa"/>
            <w:tcBorders>
              <w:top w:val="single" w:sz="4" w:space="0" w:color="auto"/>
              <w:left w:val="single" w:sz="4" w:space="0" w:color="auto"/>
              <w:bottom w:val="single" w:sz="4" w:space="0" w:color="auto"/>
              <w:right w:val="single" w:sz="4" w:space="0" w:color="auto"/>
            </w:tcBorders>
            <w:vAlign w:val="center"/>
          </w:tcPr>
          <w:p w:rsidR="006E3E31" w:rsidRPr="006222E9" w:rsidRDefault="006E3E31" w:rsidP="006222E9">
            <w:r w:rsidRPr="006222E9">
              <w:t>Typ gniazd wyjściowych – 2x IEC 60320 C13, 1x IEC 60320 C19</w:t>
            </w:r>
          </w:p>
        </w:tc>
        <w:tc>
          <w:tcPr>
            <w:tcW w:w="1843" w:type="dxa"/>
            <w:tcBorders>
              <w:top w:val="single" w:sz="4" w:space="0" w:color="auto"/>
              <w:left w:val="single" w:sz="4" w:space="0" w:color="auto"/>
              <w:bottom w:val="single" w:sz="4" w:space="0" w:color="auto"/>
              <w:right w:val="single" w:sz="4" w:space="0" w:color="auto"/>
            </w:tcBorders>
            <w:vAlign w:val="center"/>
          </w:tcPr>
          <w:p w:rsidR="006E3E31" w:rsidRPr="006222E9" w:rsidRDefault="006E3E31" w:rsidP="006222E9">
            <w:pPr>
              <w:jc w:val="center"/>
              <w:rPr>
                <w:snapToGrid w:val="0"/>
                <w:color w:val="000000"/>
              </w:rPr>
            </w:pPr>
            <w:r w:rsidRPr="006222E9">
              <w:rPr>
                <w:snapToGrid w:val="0"/>
                <w:color w:val="000000"/>
              </w:rPr>
              <w:t>Tak, podać</w:t>
            </w:r>
          </w:p>
        </w:tc>
        <w:tc>
          <w:tcPr>
            <w:tcW w:w="1842" w:type="dxa"/>
            <w:tcBorders>
              <w:top w:val="single" w:sz="4" w:space="0" w:color="auto"/>
              <w:left w:val="single" w:sz="4" w:space="0" w:color="auto"/>
              <w:bottom w:val="single" w:sz="4" w:space="0" w:color="auto"/>
              <w:right w:val="single" w:sz="4" w:space="0" w:color="auto"/>
            </w:tcBorders>
          </w:tcPr>
          <w:p w:rsidR="006E3E31" w:rsidRPr="006222E9" w:rsidRDefault="006E3E31" w:rsidP="006222E9">
            <w:pPr>
              <w:jc w:val="right"/>
              <w:rPr>
                <w:snapToGrid w:val="0"/>
                <w:color w:val="000000"/>
              </w:rPr>
            </w:pPr>
          </w:p>
        </w:tc>
        <w:tc>
          <w:tcPr>
            <w:tcW w:w="2865" w:type="dxa"/>
            <w:tcBorders>
              <w:top w:val="single" w:sz="4" w:space="0" w:color="auto"/>
              <w:left w:val="single" w:sz="4" w:space="0" w:color="auto"/>
              <w:bottom w:val="single" w:sz="4" w:space="0" w:color="auto"/>
              <w:right w:val="single" w:sz="4" w:space="0" w:color="auto"/>
            </w:tcBorders>
          </w:tcPr>
          <w:p w:rsidR="006E3E31" w:rsidRPr="00132F52" w:rsidRDefault="006E3E31" w:rsidP="0061503B">
            <w:pPr>
              <w:jc w:val="center"/>
              <w:rPr>
                <w:color w:val="000000" w:themeColor="text1"/>
              </w:rPr>
            </w:pPr>
            <w:r w:rsidRPr="00132F52">
              <w:rPr>
                <w:color w:val="000000" w:themeColor="text1"/>
              </w:rPr>
              <w:t>Bez punktacji</w:t>
            </w:r>
          </w:p>
        </w:tc>
      </w:tr>
      <w:tr w:rsidR="006E3E31" w:rsidRPr="006222E9" w:rsidTr="003D48CB">
        <w:trPr>
          <w:trHeight w:val="175"/>
        </w:trPr>
        <w:tc>
          <w:tcPr>
            <w:tcW w:w="540" w:type="dxa"/>
            <w:tcBorders>
              <w:top w:val="single" w:sz="4" w:space="0" w:color="auto"/>
              <w:left w:val="single" w:sz="4" w:space="0" w:color="auto"/>
              <w:bottom w:val="single" w:sz="4" w:space="0" w:color="auto"/>
              <w:right w:val="single" w:sz="4" w:space="0" w:color="auto"/>
            </w:tcBorders>
            <w:vAlign w:val="center"/>
          </w:tcPr>
          <w:p w:rsidR="006E3E31" w:rsidRPr="006222E9" w:rsidRDefault="006E3E31" w:rsidP="006C677B">
            <w:pPr>
              <w:numPr>
                <w:ilvl w:val="0"/>
                <w:numId w:val="86"/>
              </w:numPr>
              <w:jc w:val="center"/>
              <w:rPr>
                <w:snapToGrid w:val="0"/>
                <w:color w:val="000000"/>
              </w:rPr>
            </w:pPr>
          </w:p>
        </w:tc>
        <w:tc>
          <w:tcPr>
            <w:tcW w:w="8506" w:type="dxa"/>
            <w:tcBorders>
              <w:top w:val="single" w:sz="4" w:space="0" w:color="auto"/>
              <w:left w:val="single" w:sz="4" w:space="0" w:color="auto"/>
              <w:bottom w:val="single" w:sz="4" w:space="0" w:color="auto"/>
              <w:right w:val="single" w:sz="4" w:space="0" w:color="auto"/>
            </w:tcBorders>
            <w:vAlign w:val="center"/>
          </w:tcPr>
          <w:p w:rsidR="006E3E31" w:rsidRPr="006222E9" w:rsidRDefault="006E3E31" w:rsidP="006222E9">
            <w:r w:rsidRPr="006222E9">
              <w:t>Rodzaj akumulatora – kwasowo-ołowiowy</w:t>
            </w:r>
          </w:p>
        </w:tc>
        <w:tc>
          <w:tcPr>
            <w:tcW w:w="1843" w:type="dxa"/>
            <w:tcBorders>
              <w:top w:val="single" w:sz="4" w:space="0" w:color="auto"/>
              <w:left w:val="single" w:sz="4" w:space="0" w:color="auto"/>
              <w:bottom w:val="single" w:sz="4" w:space="0" w:color="auto"/>
              <w:right w:val="single" w:sz="4" w:space="0" w:color="auto"/>
            </w:tcBorders>
            <w:vAlign w:val="center"/>
          </w:tcPr>
          <w:p w:rsidR="006E3E31" w:rsidRPr="006222E9" w:rsidRDefault="006E3E31" w:rsidP="006222E9">
            <w:pPr>
              <w:jc w:val="center"/>
              <w:rPr>
                <w:snapToGrid w:val="0"/>
                <w:color w:val="000000"/>
              </w:rPr>
            </w:pPr>
            <w:r w:rsidRPr="006222E9">
              <w:rPr>
                <w:snapToGrid w:val="0"/>
                <w:color w:val="000000"/>
              </w:rPr>
              <w:t>Tak</w:t>
            </w:r>
          </w:p>
        </w:tc>
        <w:tc>
          <w:tcPr>
            <w:tcW w:w="1842" w:type="dxa"/>
            <w:tcBorders>
              <w:top w:val="single" w:sz="4" w:space="0" w:color="auto"/>
              <w:left w:val="single" w:sz="4" w:space="0" w:color="auto"/>
              <w:bottom w:val="single" w:sz="4" w:space="0" w:color="auto"/>
              <w:right w:val="single" w:sz="4" w:space="0" w:color="auto"/>
            </w:tcBorders>
          </w:tcPr>
          <w:p w:rsidR="006E3E31" w:rsidRPr="006222E9" w:rsidRDefault="006E3E31" w:rsidP="006222E9">
            <w:pPr>
              <w:jc w:val="right"/>
              <w:rPr>
                <w:snapToGrid w:val="0"/>
                <w:color w:val="000000"/>
              </w:rPr>
            </w:pPr>
          </w:p>
        </w:tc>
        <w:tc>
          <w:tcPr>
            <w:tcW w:w="2865" w:type="dxa"/>
            <w:tcBorders>
              <w:top w:val="single" w:sz="4" w:space="0" w:color="auto"/>
              <w:left w:val="single" w:sz="4" w:space="0" w:color="auto"/>
              <w:bottom w:val="single" w:sz="4" w:space="0" w:color="auto"/>
              <w:right w:val="single" w:sz="4" w:space="0" w:color="auto"/>
            </w:tcBorders>
          </w:tcPr>
          <w:p w:rsidR="006E3E31" w:rsidRPr="00132F52" w:rsidRDefault="006E3E31" w:rsidP="0061503B">
            <w:pPr>
              <w:jc w:val="center"/>
              <w:rPr>
                <w:color w:val="000000" w:themeColor="text1"/>
              </w:rPr>
            </w:pPr>
            <w:r w:rsidRPr="00132F52">
              <w:rPr>
                <w:color w:val="000000" w:themeColor="text1"/>
              </w:rPr>
              <w:t>Bez punktacji</w:t>
            </w:r>
          </w:p>
        </w:tc>
      </w:tr>
      <w:tr w:rsidR="006E3E31" w:rsidRPr="006222E9" w:rsidTr="003D48CB">
        <w:trPr>
          <w:trHeight w:val="175"/>
        </w:trPr>
        <w:tc>
          <w:tcPr>
            <w:tcW w:w="540" w:type="dxa"/>
            <w:tcBorders>
              <w:top w:val="single" w:sz="4" w:space="0" w:color="auto"/>
              <w:left w:val="single" w:sz="4" w:space="0" w:color="auto"/>
              <w:bottom w:val="single" w:sz="4" w:space="0" w:color="auto"/>
              <w:right w:val="single" w:sz="4" w:space="0" w:color="auto"/>
            </w:tcBorders>
            <w:vAlign w:val="center"/>
          </w:tcPr>
          <w:p w:rsidR="006E3E31" w:rsidRPr="006222E9" w:rsidRDefault="006E3E31" w:rsidP="006C677B">
            <w:pPr>
              <w:numPr>
                <w:ilvl w:val="0"/>
                <w:numId w:val="86"/>
              </w:numPr>
              <w:jc w:val="center"/>
              <w:rPr>
                <w:snapToGrid w:val="0"/>
                <w:color w:val="000000"/>
              </w:rPr>
            </w:pPr>
          </w:p>
        </w:tc>
        <w:tc>
          <w:tcPr>
            <w:tcW w:w="8506" w:type="dxa"/>
            <w:tcBorders>
              <w:top w:val="single" w:sz="4" w:space="0" w:color="auto"/>
              <w:left w:val="single" w:sz="4" w:space="0" w:color="auto"/>
              <w:bottom w:val="single" w:sz="4" w:space="0" w:color="auto"/>
              <w:right w:val="single" w:sz="4" w:space="0" w:color="auto"/>
            </w:tcBorders>
            <w:vAlign w:val="center"/>
          </w:tcPr>
          <w:p w:rsidR="006E3E31" w:rsidRPr="006222E9" w:rsidRDefault="006E3E31" w:rsidP="006222E9">
            <w:r w:rsidRPr="006222E9">
              <w:t>Maksymalny prąd wejściowy – 30A</w:t>
            </w:r>
          </w:p>
        </w:tc>
        <w:tc>
          <w:tcPr>
            <w:tcW w:w="1843" w:type="dxa"/>
            <w:tcBorders>
              <w:top w:val="single" w:sz="4" w:space="0" w:color="auto"/>
              <w:left w:val="single" w:sz="4" w:space="0" w:color="auto"/>
              <w:bottom w:val="single" w:sz="4" w:space="0" w:color="auto"/>
              <w:right w:val="single" w:sz="4" w:space="0" w:color="auto"/>
            </w:tcBorders>
            <w:vAlign w:val="center"/>
          </w:tcPr>
          <w:p w:rsidR="006E3E31" w:rsidRPr="006222E9" w:rsidRDefault="006E3E31" w:rsidP="006222E9">
            <w:pPr>
              <w:jc w:val="center"/>
              <w:rPr>
                <w:snapToGrid w:val="0"/>
                <w:color w:val="000000"/>
              </w:rPr>
            </w:pPr>
            <w:r w:rsidRPr="006222E9">
              <w:rPr>
                <w:snapToGrid w:val="0"/>
                <w:color w:val="000000"/>
              </w:rPr>
              <w:t>Tak, podać</w:t>
            </w:r>
          </w:p>
        </w:tc>
        <w:tc>
          <w:tcPr>
            <w:tcW w:w="1842" w:type="dxa"/>
            <w:tcBorders>
              <w:top w:val="single" w:sz="4" w:space="0" w:color="auto"/>
              <w:left w:val="single" w:sz="4" w:space="0" w:color="auto"/>
              <w:bottom w:val="single" w:sz="4" w:space="0" w:color="auto"/>
              <w:right w:val="single" w:sz="4" w:space="0" w:color="auto"/>
            </w:tcBorders>
          </w:tcPr>
          <w:p w:rsidR="006E3E31" w:rsidRPr="006222E9" w:rsidRDefault="006E3E31" w:rsidP="006222E9">
            <w:pPr>
              <w:jc w:val="right"/>
              <w:rPr>
                <w:snapToGrid w:val="0"/>
                <w:color w:val="000000"/>
              </w:rPr>
            </w:pPr>
          </w:p>
        </w:tc>
        <w:tc>
          <w:tcPr>
            <w:tcW w:w="2865" w:type="dxa"/>
            <w:tcBorders>
              <w:top w:val="single" w:sz="4" w:space="0" w:color="auto"/>
              <w:left w:val="single" w:sz="4" w:space="0" w:color="auto"/>
              <w:bottom w:val="single" w:sz="4" w:space="0" w:color="auto"/>
              <w:right w:val="single" w:sz="4" w:space="0" w:color="auto"/>
            </w:tcBorders>
          </w:tcPr>
          <w:p w:rsidR="006E3E31" w:rsidRPr="00132F52" w:rsidRDefault="006E3E31" w:rsidP="0061503B">
            <w:pPr>
              <w:jc w:val="center"/>
              <w:rPr>
                <w:color w:val="000000" w:themeColor="text1"/>
              </w:rPr>
            </w:pPr>
            <w:r w:rsidRPr="00132F52">
              <w:rPr>
                <w:color w:val="000000" w:themeColor="text1"/>
              </w:rPr>
              <w:t>Bez punktacji</w:t>
            </w:r>
          </w:p>
        </w:tc>
      </w:tr>
      <w:tr w:rsidR="006E3E31" w:rsidRPr="006222E9" w:rsidTr="003D48CB">
        <w:trPr>
          <w:trHeight w:val="175"/>
        </w:trPr>
        <w:tc>
          <w:tcPr>
            <w:tcW w:w="540" w:type="dxa"/>
            <w:tcBorders>
              <w:top w:val="single" w:sz="4" w:space="0" w:color="auto"/>
              <w:left w:val="single" w:sz="4" w:space="0" w:color="auto"/>
              <w:bottom w:val="single" w:sz="4" w:space="0" w:color="auto"/>
              <w:right w:val="single" w:sz="4" w:space="0" w:color="auto"/>
            </w:tcBorders>
            <w:vAlign w:val="center"/>
          </w:tcPr>
          <w:p w:rsidR="006E3E31" w:rsidRPr="006222E9" w:rsidRDefault="006E3E31" w:rsidP="006C677B">
            <w:pPr>
              <w:numPr>
                <w:ilvl w:val="0"/>
                <w:numId w:val="86"/>
              </w:numPr>
              <w:jc w:val="center"/>
              <w:rPr>
                <w:snapToGrid w:val="0"/>
                <w:color w:val="000000"/>
              </w:rPr>
            </w:pPr>
          </w:p>
        </w:tc>
        <w:tc>
          <w:tcPr>
            <w:tcW w:w="8506" w:type="dxa"/>
            <w:tcBorders>
              <w:top w:val="single" w:sz="4" w:space="0" w:color="auto"/>
              <w:left w:val="single" w:sz="4" w:space="0" w:color="auto"/>
              <w:bottom w:val="single" w:sz="4" w:space="0" w:color="auto"/>
              <w:right w:val="single" w:sz="4" w:space="0" w:color="auto"/>
            </w:tcBorders>
            <w:vAlign w:val="center"/>
          </w:tcPr>
          <w:p w:rsidR="006E3E31" w:rsidRPr="006222E9" w:rsidRDefault="006E3E31" w:rsidP="006222E9">
            <w:r w:rsidRPr="006222E9">
              <w:t>Typ przebiegu - sinusoida</w:t>
            </w:r>
          </w:p>
        </w:tc>
        <w:tc>
          <w:tcPr>
            <w:tcW w:w="1843" w:type="dxa"/>
            <w:tcBorders>
              <w:top w:val="single" w:sz="4" w:space="0" w:color="auto"/>
              <w:left w:val="single" w:sz="4" w:space="0" w:color="auto"/>
              <w:bottom w:val="single" w:sz="4" w:space="0" w:color="auto"/>
              <w:right w:val="single" w:sz="4" w:space="0" w:color="auto"/>
            </w:tcBorders>
            <w:vAlign w:val="center"/>
          </w:tcPr>
          <w:p w:rsidR="006E3E31" w:rsidRPr="006222E9" w:rsidRDefault="006E3E31" w:rsidP="006222E9">
            <w:pPr>
              <w:jc w:val="center"/>
              <w:rPr>
                <w:snapToGrid w:val="0"/>
                <w:color w:val="000000"/>
              </w:rPr>
            </w:pPr>
            <w:r w:rsidRPr="006222E9">
              <w:rPr>
                <w:snapToGrid w:val="0"/>
                <w:color w:val="000000"/>
              </w:rPr>
              <w:t>Tak</w:t>
            </w:r>
          </w:p>
        </w:tc>
        <w:tc>
          <w:tcPr>
            <w:tcW w:w="1842" w:type="dxa"/>
            <w:tcBorders>
              <w:top w:val="single" w:sz="4" w:space="0" w:color="auto"/>
              <w:left w:val="single" w:sz="4" w:space="0" w:color="auto"/>
              <w:bottom w:val="single" w:sz="4" w:space="0" w:color="auto"/>
              <w:right w:val="single" w:sz="4" w:space="0" w:color="auto"/>
            </w:tcBorders>
          </w:tcPr>
          <w:p w:rsidR="006E3E31" w:rsidRPr="006222E9" w:rsidRDefault="006E3E31" w:rsidP="006222E9">
            <w:pPr>
              <w:jc w:val="right"/>
              <w:rPr>
                <w:snapToGrid w:val="0"/>
                <w:color w:val="000000"/>
              </w:rPr>
            </w:pPr>
          </w:p>
        </w:tc>
        <w:tc>
          <w:tcPr>
            <w:tcW w:w="2865" w:type="dxa"/>
            <w:tcBorders>
              <w:top w:val="single" w:sz="4" w:space="0" w:color="auto"/>
              <w:left w:val="single" w:sz="4" w:space="0" w:color="auto"/>
              <w:bottom w:val="single" w:sz="4" w:space="0" w:color="auto"/>
              <w:right w:val="single" w:sz="4" w:space="0" w:color="auto"/>
            </w:tcBorders>
          </w:tcPr>
          <w:p w:rsidR="006E3E31" w:rsidRPr="00132F52" w:rsidRDefault="006E3E31" w:rsidP="0061503B">
            <w:pPr>
              <w:jc w:val="center"/>
              <w:rPr>
                <w:color w:val="000000" w:themeColor="text1"/>
              </w:rPr>
            </w:pPr>
            <w:r w:rsidRPr="00132F52">
              <w:rPr>
                <w:color w:val="000000" w:themeColor="text1"/>
              </w:rPr>
              <w:t>Bez punktacji</w:t>
            </w:r>
          </w:p>
        </w:tc>
      </w:tr>
      <w:tr w:rsidR="006E3E31" w:rsidRPr="006222E9" w:rsidTr="003D48CB">
        <w:trPr>
          <w:trHeight w:val="175"/>
        </w:trPr>
        <w:tc>
          <w:tcPr>
            <w:tcW w:w="540" w:type="dxa"/>
            <w:tcBorders>
              <w:top w:val="single" w:sz="4" w:space="0" w:color="auto"/>
              <w:left w:val="single" w:sz="4" w:space="0" w:color="auto"/>
              <w:bottom w:val="single" w:sz="4" w:space="0" w:color="auto"/>
              <w:right w:val="single" w:sz="4" w:space="0" w:color="auto"/>
            </w:tcBorders>
            <w:vAlign w:val="center"/>
          </w:tcPr>
          <w:p w:rsidR="006E3E31" w:rsidRPr="006222E9" w:rsidRDefault="006E3E31" w:rsidP="006C677B">
            <w:pPr>
              <w:numPr>
                <w:ilvl w:val="0"/>
                <w:numId w:val="86"/>
              </w:numPr>
              <w:jc w:val="center"/>
              <w:rPr>
                <w:snapToGrid w:val="0"/>
                <w:color w:val="000000"/>
              </w:rPr>
            </w:pPr>
          </w:p>
        </w:tc>
        <w:tc>
          <w:tcPr>
            <w:tcW w:w="8506" w:type="dxa"/>
            <w:tcBorders>
              <w:top w:val="single" w:sz="4" w:space="0" w:color="auto"/>
              <w:left w:val="single" w:sz="4" w:space="0" w:color="auto"/>
              <w:bottom w:val="single" w:sz="4" w:space="0" w:color="auto"/>
              <w:right w:val="single" w:sz="4" w:space="0" w:color="auto"/>
            </w:tcBorders>
            <w:vAlign w:val="center"/>
          </w:tcPr>
          <w:p w:rsidR="006E3E31" w:rsidRPr="006222E9" w:rsidRDefault="006E3E31" w:rsidP="006222E9">
            <w:r w:rsidRPr="006222E9">
              <w:t>Wydajność – nie mniej niż 93%</w:t>
            </w:r>
          </w:p>
        </w:tc>
        <w:tc>
          <w:tcPr>
            <w:tcW w:w="1843" w:type="dxa"/>
            <w:tcBorders>
              <w:top w:val="single" w:sz="4" w:space="0" w:color="auto"/>
              <w:left w:val="single" w:sz="4" w:space="0" w:color="auto"/>
              <w:bottom w:val="single" w:sz="4" w:space="0" w:color="auto"/>
              <w:right w:val="single" w:sz="4" w:space="0" w:color="auto"/>
            </w:tcBorders>
            <w:vAlign w:val="center"/>
          </w:tcPr>
          <w:p w:rsidR="006E3E31" w:rsidRPr="006222E9" w:rsidRDefault="006E3E31" w:rsidP="006222E9">
            <w:pPr>
              <w:jc w:val="center"/>
              <w:rPr>
                <w:snapToGrid w:val="0"/>
                <w:color w:val="000000"/>
              </w:rPr>
            </w:pPr>
            <w:r w:rsidRPr="006222E9">
              <w:rPr>
                <w:snapToGrid w:val="0"/>
                <w:color w:val="000000"/>
              </w:rPr>
              <w:t>Tak, podać</w:t>
            </w:r>
          </w:p>
        </w:tc>
        <w:tc>
          <w:tcPr>
            <w:tcW w:w="1842" w:type="dxa"/>
            <w:tcBorders>
              <w:top w:val="single" w:sz="4" w:space="0" w:color="auto"/>
              <w:left w:val="single" w:sz="4" w:space="0" w:color="auto"/>
              <w:bottom w:val="single" w:sz="4" w:space="0" w:color="auto"/>
              <w:right w:val="single" w:sz="4" w:space="0" w:color="auto"/>
            </w:tcBorders>
          </w:tcPr>
          <w:p w:rsidR="006E3E31" w:rsidRPr="006222E9" w:rsidRDefault="006E3E31" w:rsidP="006222E9">
            <w:pPr>
              <w:jc w:val="right"/>
              <w:rPr>
                <w:snapToGrid w:val="0"/>
                <w:color w:val="000000"/>
              </w:rPr>
            </w:pPr>
          </w:p>
        </w:tc>
        <w:tc>
          <w:tcPr>
            <w:tcW w:w="2865" w:type="dxa"/>
            <w:tcBorders>
              <w:top w:val="single" w:sz="4" w:space="0" w:color="auto"/>
              <w:left w:val="single" w:sz="4" w:space="0" w:color="auto"/>
              <w:bottom w:val="single" w:sz="4" w:space="0" w:color="auto"/>
              <w:right w:val="single" w:sz="4" w:space="0" w:color="auto"/>
            </w:tcBorders>
          </w:tcPr>
          <w:p w:rsidR="006E3E31" w:rsidRPr="00132F52" w:rsidRDefault="006E3E31" w:rsidP="0061503B">
            <w:pPr>
              <w:jc w:val="center"/>
              <w:rPr>
                <w:color w:val="000000" w:themeColor="text1"/>
              </w:rPr>
            </w:pPr>
            <w:r w:rsidRPr="00132F52">
              <w:rPr>
                <w:color w:val="000000" w:themeColor="text1"/>
              </w:rPr>
              <w:t>Bez punktacji</w:t>
            </w:r>
          </w:p>
        </w:tc>
      </w:tr>
      <w:tr w:rsidR="006E3E31" w:rsidRPr="006222E9" w:rsidTr="003D48CB">
        <w:trPr>
          <w:trHeight w:val="175"/>
        </w:trPr>
        <w:tc>
          <w:tcPr>
            <w:tcW w:w="540" w:type="dxa"/>
            <w:tcBorders>
              <w:top w:val="single" w:sz="4" w:space="0" w:color="auto"/>
              <w:left w:val="single" w:sz="4" w:space="0" w:color="auto"/>
              <w:bottom w:val="single" w:sz="4" w:space="0" w:color="auto"/>
              <w:right w:val="single" w:sz="4" w:space="0" w:color="auto"/>
            </w:tcBorders>
            <w:vAlign w:val="center"/>
          </w:tcPr>
          <w:p w:rsidR="006E3E31" w:rsidRPr="006222E9" w:rsidRDefault="006E3E31" w:rsidP="006C677B">
            <w:pPr>
              <w:numPr>
                <w:ilvl w:val="0"/>
                <w:numId w:val="86"/>
              </w:numPr>
              <w:jc w:val="center"/>
              <w:rPr>
                <w:snapToGrid w:val="0"/>
                <w:color w:val="000000"/>
              </w:rPr>
            </w:pPr>
          </w:p>
        </w:tc>
        <w:tc>
          <w:tcPr>
            <w:tcW w:w="8506" w:type="dxa"/>
            <w:tcBorders>
              <w:top w:val="single" w:sz="4" w:space="0" w:color="auto"/>
              <w:left w:val="single" w:sz="4" w:space="0" w:color="auto"/>
              <w:bottom w:val="single" w:sz="4" w:space="0" w:color="auto"/>
              <w:right w:val="single" w:sz="4" w:space="0" w:color="auto"/>
            </w:tcBorders>
            <w:vAlign w:val="center"/>
          </w:tcPr>
          <w:p w:rsidR="006E3E31" w:rsidRPr="006222E9" w:rsidRDefault="006E3E31" w:rsidP="006222E9">
            <w:r w:rsidRPr="006222E9">
              <w:t>Czas podtrzymania przy obciążeniu 50% (3000W) – 8:10s, przy obciążeniu 100% (6000W) - 1:31s</w:t>
            </w:r>
          </w:p>
        </w:tc>
        <w:tc>
          <w:tcPr>
            <w:tcW w:w="1843" w:type="dxa"/>
            <w:tcBorders>
              <w:top w:val="single" w:sz="4" w:space="0" w:color="auto"/>
              <w:left w:val="single" w:sz="4" w:space="0" w:color="auto"/>
              <w:bottom w:val="single" w:sz="4" w:space="0" w:color="auto"/>
              <w:right w:val="single" w:sz="4" w:space="0" w:color="auto"/>
            </w:tcBorders>
            <w:vAlign w:val="center"/>
          </w:tcPr>
          <w:p w:rsidR="006E3E31" w:rsidRPr="006222E9" w:rsidRDefault="006E3E31" w:rsidP="006222E9">
            <w:pPr>
              <w:jc w:val="center"/>
              <w:rPr>
                <w:snapToGrid w:val="0"/>
                <w:color w:val="000000"/>
              </w:rPr>
            </w:pPr>
            <w:r w:rsidRPr="006222E9">
              <w:rPr>
                <w:snapToGrid w:val="0"/>
                <w:color w:val="000000"/>
              </w:rPr>
              <w:t>Tak, podać</w:t>
            </w:r>
          </w:p>
        </w:tc>
        <w:tc>
          <w:tcPr>
            <w:tcW w:w="1842" w:type="dxa"/>
            <w:tcBorders>
              <w:top w:val="single" w:sz="4" w:space="0" w:color="auto"/>
              <w:left w:val="single" w:sz="4" w:space="0" w:color="auto"/>
              <w:bottom w:val="single" w:sz="4" w:space="0" w:color="auto"/>
              <w:right w:val="single" w:sz="4" w:space="0" w:color="auto"/>
            </w:tcBorders>
          </w:tcPr>
          <w:p w:rsidR="006E3E31" w:rsidRPr="006222E9" w:rsidRDefault="006E3E31" w:rsidP="006222E9">
            <w:pPr>
              <w:jc w:val="right"/>
              <w:rPr>
                <w:snapToGrid w:val="0"/>
                <w:color w:val="000000"/>
              </w:rPr>
            </w:pPr>
          </w:p>
        </w:tc>
        <w:tc>
          <w:tcPr>
            <w:tcW w:w="2865" w:type="dxa"/>
            <w:tcBorders>
              <w:top w:val="single" w:sz="4" w:space="0" w:color="auto"/>
              <w:left w:val="single" w:sz="4" w:space="0" w:color="auto"/>
              <w:bottom w:val="single" w:sz="4" w:space="0" w:color="auto"/>
              <w:right w:val="single" w:sz="4" w:space="0" w:color="auto"/>
            </w:tcBorders>
          </w:tcPr>
          <w:p w:rsidR="006E3E31" w:rsidRPr="00132F52" w:rsidRDefault="006E3E31" w:rsidP="0061503B">
            <w:pPr>
              <w:jc w:val="center"/>
              <w:rPr>
                <w:color w:val="000000" w:themeColor="text1"/>
              </w:rPr>
            </w:pPr>
            <w:r w:rsidRPr="00132F52">
              <w:rPr>
                <w:color w:val="000000" w:themeColor="text1"/>
              </w:rPr>
              <w:t>Bez punktacji</w:t>
            </w:r>
          </w:p>
        </w:tc>
      </w:tr>
      <w:tr w:rsidR="006E3E31" w:rsidRPr="006222E9" w:rsidTr="003D48CB">
        <w:trPr>
          <w:trHeight w:val="175"/>
        </w:trPr>
        <w:tc>
          <w:tcPr>
            <w:tcW w:w="540" w:type="dxa"/>
            <w:tcBorders>
              <w:top w:val="single" w:sz="4" w:space="0" w:color="auto"/>
              <w:left w:val="single" w:sz="4" w:space="0" w:color="auto"/>
              <w:bottom w:val="single" w:sz="4" w:space="0" w:color="auto"/>
              <w:right w:val="single" w:sz="4" w:space="0" w:color="auto"/>
            </w:tcBorders>
            <w:vAlign w:val="center"/>
          </w:tcPr>
          <w:p w:rsidR="006E3E31" w:rsidRPr="006222E9" w:rsidRDefault="006E3E31" w:rsidP="006C677B">
            <w:pPr>
              <w:numPr>
                <w:ilvl w:val="0"/>
                <w:numId w:val="86"/>
              </w:numPr>
              <w:jc w:val="center"/>
              <w:rPr>
                <w:snapToGrid w:val="0"/>
                <w:color w:val="000000"/>
              </w:rPr>
            </w:pPr>
          </w:p>
        </w:tc>
        <w:tc>
          <w:tcPr>
            <w:tcW w:w="8506" w:type="dxa"/>
            <w:tcBorders>
              <w:top w:val="single" w:sz="4" w:space="0" w:color="auto"/>
              <w:left w:val="single" w:sz="4" w:space="0" w:color="auto"/>
              <w:bottom w:val="single" w:sz="4" w:space="0" w:color="auto"/>
              <w:right w:val="single" w:sz="4" w:space="0" w:color="auto"/>
            </w:tcBorders>
            <w:vAlign w:val="center"/>
          </w:tcPr>
          <w:p w:rsidR="006E3E31" w:rsidRPr="006222E9" w:rsidRDefault="006E3E31" w:rsidP="006222E9">
            <w:r w:rsidRPr="006222E9">
              <w:t>Zniekształcenia harmoniczne – nie więcej niż 2%</w:t>
            </w:r>
          </w:p>
        </w:tc>
        <w:tc>
          <w:tcPr>
            <w:tcW w:w="1843" w:type="dxa"/>
            <w:tcBorders>
              <w:top w:val="single" w:sz="4" w:space="0" w:color="auto"/>
              <w:left w:val="single" w:sz="4" w:space="0" w:color="auto"/>
              <w:bottom w:val="single" w:sz="4" w:space="0" w:color="auto"/>
              <w:right w:val="single" w:sz="4" w:space="0" w:color="auto"/>
            </w:tcBorders>
            <w:vAlign w:val="center"/>
          </w:tcPr>
          <w:p w:rsidR="006E3E31" w:rsidRPr="006222E9" w:rsidRDefault="006E3E31" w:rsidP="006222E9">
            <w:pPr>
              <w:jc w:val="center"/>
              <w:rPr>
                <w:snapToGrid w:val="0"/>
                <w:color w:val="000000"/>
              </w:rPr>
            </w:pPr>
            <w:r w:rsidRPr="006222E9">
              <w:rPr>
                <w:snapToGrid w:val="0"/>
                <w:color w:val="000000"/>
              </w:rPr>
              <w:t>Tak, podać</w:t>
            </w:r>
          </w:p>
        </w:tc>
        <w:tc>
          <w:tcPr>
            <w:tcW w:w="1842" w:type="dxa"/>
            <w:tcBorders>
              <w:top w:val="single" w:sz="4" w:space="0" w:color="auto"/>
              <w:left w:val="single" w:sz="4" w:space="0" w:color="auto"/>
              <w:bottom w:val="single" w:sz="4" w:space="0" w:color="auto"/>
              <w:right w:val="single" w:sz="4" w:space="0" w:color="auto"/>
            </w:tcBorders>
          </w:tcPr>
          <w:p w:rsidR="006E3E31" w:rsidRPr="006222E9" w:rsidRDefault="006E3E31" w:rsidP="006222E9">
            <w:pPr>
              <w:jc w:val="right"/>
              <w:rPr>
                <w:snapToGrid w:val="0"/>
                <w:color w:val="000000"/>
              </w:rPr>
            </w:pPr>
          </w:p>
        </w:tc>
        <w:tc>
          <w:tcPr>
            <w:tcW w:w="2865" w:type="dxa"/>
            <w:tcBorders>
              <w:top w:val="single" w:sz="4" w:space="0" w:color="auto"/>
              <w:left w:val="single" w:sz="4" w:space="0" w:color="auto"/>
              <w:bottom w:val="single" w:sz="4" w:space="0" w:color="auto"/>
              <w:right w:val="single" w:sz="4" w:space="0" w:color="auto"/>
            </w:tcBorders>
          </w:tcPr>
          <w:p w:rsidR="006E3E31" w:rsidRPr="00132F52" w:rsidRDefault="006E3E31" w:rsidP="0061503B">
            <w:pPr>
              <w:jc w:val="center"/>
              <w:rPr>
                <w:color w:val="000000" w:themeColor="text1"/>
              </w:rPr>
            </w:pPr>
            <w:r w:rsidRPr="00132F52">
              <w:rPr>
                <w:color w:val="000000" w:themeColor="text1"/>
              </w:rPr>
              <w:t>Bez punktacji</w:t>
            </w:r>
          </w:p>
        </w:tc>
      </w:tr>
      <w:tr w:rsidR="006E3E31" w:rsidRPr="006222E9" w:rsidTr="003D48CB">
        <w:trPr>
          <w:trHeight w:val="175"/>
        </w:trPr>
        <w:tc>
          <w:tcPr>
            <w:tcW w:w="540" w:type="dxa"/>
            <w:tcBorders>
              <w:top w:val="single" w:sz="4" w:space="0" w:color="auto"/>
              <w:left w:val="single" w:sz="4" w:space="0" w:color="auto"/>
              <w:bottom w:val="single" w:sz="4" w:space="0" w:color="auto"/>
              <w:right w:val="single" w:sz="4" w:space="0" w:color="auto"/>
            </w:tcBorders>
            <w:vAlign w:val="center"/>
          </w:tcPr>
          <w:p w:rsidR="006E3E31" w:rsidRPr="006222E9" w:rsidRDefault="006E3E31" w:rsidP="006C677B">
            <w:pPr>
              <w:numPr>
                <w:ilvl w:val="0"/>
                <w:numId w:val="86"/>
              </w:numPr>
              <w:jc w:val="center"/>
              <w:rPr>
                <w:snapToGrid w:val="0"/>
                <w:color w:val="000000"/>
              </w:rPr>
            </w:pPr>
          </w:p>
        </w:tc>
        <w:tc>
          <w:tcPr>
            <w:tcW w:w="8506" w:type="dxa"/>
            <w:tcBorders>
              <w:top w:val="single" w:sz="4" w:space="0" w:color="auto"/>
              <w:left w:val="single" w:sz="4" w:space="0" w:color="auto"/>
              <w:bottom w:val="single" w:sz="4" w:space="0" w:color="auto"/>
              <w:right w:val="single" w:sz="4" w:space="0" w:color="auto"/>
            </w:tcBorders>
            <w:vAlign w:val="center"/>
          </w:tcPr>
          <w:p w:rsidR="006E3E31" w:rsidRPr="006222E9" w:rsidRDefault="006E3E31" w:rsidP="006222E9">
            <w:r w:rsidRPr="006222E9">
              <w:t xml:space="preserve">Tryb </w:t>
            </w:r>
            <w:proofErr w:type="spellStart"/>
            <w:r w:rsidRPr="006222E9">
              <w:t>bypassu</w:t>
            </w:r>
            <w:proofErr w:type="spellEnd"/>
            <w:r w:rsidRPr="006222E9">
              <w:t xml:space="preserve"> – wewnętrzny tor obejściowy ( automatyczny lub ręczny)</w:t>
            </w:r>
          </w:p>
        </w:tc>
        <w:tc>
          <w:tcPr>
            <w:tcW w:w="1843" w:type="dxa"/>
            <w:tcBorders>
              <w:top w:val="single" w:sz="4" w:space="0" w:color="auto"/>
              <w:left w:val="single" w:sz="4" w:space="0" w:color="auto"/>
              <w:bottom w:val="single" w:sz="4" w:space="0" w:color="auto"/>
              <w:right w:val="single" w:sz="4" w:space="0" w:color="auto"/>
            </w:tcBorders>
            <w:vAlign w:val="center"/>
          </w:tcPr>
          <w:p w:rsidR="006E3E31" w:rsidRPr="006222E9" w:rsidRDefault="006E3E31" w:rsidP="006222E9">
            <w:pPr>
              <w:jc w:val="center"/>
              <w:rPr>
                <w:snapToGrid w:val="0"/>
                <w:color w:val="000000"/>
              </w:rPr>
            </w:pPr>
            <w:r w:rsidRPr="006222E9">
              <w:rPr>
                <w:snapToGrid w:val="0"/>
                <w:color w:val="000000"/>
              </w:rPr>
              <w:t>Tak</w:t>
            </w:r>
          </w:p>
        </w:tc>
        <w:tc>
          <w:tcPr>
            <w:tcW w:w="1842" w:type="dxa"/>
            <w:tcBorders>
              <w:top w:val="single" w:sz="4" w:space="0" w:color="auto"/>
              <w:left w:val="single" w:sz="4" w:space="0" w:color="auto"/>
              <w:bottom w:val="single" w:sz="4" w:space="0" w:color="auto"/>
              <w:right w:val="single" w:sz="4" w:space="0" w:color="auto"/>
            </w:tcBorders>
          </w:tcPr>
          <w:p w:rsidR="006E3E31" w:rsidRPr="006222E9" w:rsidRDefault="006E3E31" w:rsidP="006222E9">
            <w:pPr>
              <w:jc w:val="right"/>
              <w:rPr>
                <w:snapToGrid w:val="0"/>
                <w:color w:val="000000"/>
              </w:rPr>
            </w:pPr>
          </w:p>
        </w:tc>
        <w:tc>
          <w:tcPr>
            <w:tcW w:w="2865" w:type="dxa"/>
            <w:tcBorders>
              <w:top w:val="single" w:sz="4" w:space="0" w:color="auto"/>
              <w:left w:val="single" w:sz="4" w:space="0" w:color="auto"/>
              <w:bottom w:val="single" w:sz="4" w:space="0" w:color="auto"/>
              <w:right w:val="single" w:sz="4" w:space="0" w:color="auto"/>
            </w:tcBorders>
          </w:tcPr>
          <w:p w:rsidR="006E3E31" w:rsidRPr="00132F52" w:rsidRDefault="006E3E31" w:rsidP="0061503B">
            <w:pPr>
              <w:jc w:val="center"/>
              <w:rPr>
                <w:color w:val="000000" w:themeColor="text1"/>
              </w:rPr>
            </w:pPr>
            <w:r w:rsidRPr="00132F52">
              <w:rPr>
                <w:color w:val="000000" w:themeColor="text1"/>
              </w:rPr>
              <w:t>Bez punktacji</w:t>
            </w:r>
          </w:p>
        </w:tc>
      </w:tr>
      <w:tr w:rsidR="006E3E31" w:rsidRPr="006222E9" w:rsidTr="003D48CB">
        <w:trPr>
          <w:trHeight w:val="175"/>
        </w:trPr>
        <w:tc>
          <w:tcPr>
            <w:tcW w:w="540" w:type="dxa"/>
            <w:tcBorders>
              <w:top w:val="single" w:sz="4" w:space="0" w:color="auto"/>
              <w:left w:val="single" w:sz="4" w:space="0" w:color="auto"/>
              <w:bottom w:val="single" w:sz="4" w:space="0" w:color="auto"/>
              <w:right w:val="single" w:sz="4" w:space="0" w:color="auto"/>
            </w:tcBorders>
            <w:vAlign w:val="center"/>
          </w:tcPr>
          <w:p w:rsidR="006E3E31" w:rsidRPr="006222E9" w:rsidRDefault="006E3E31" w:rsidP="006C677B">
            <w:pPr>
              <w:numPr>
                <w:ilvl w:val="0"/>
                <w:numId w:val="86"/>
              </w:numPr>
              <w:jc w:val="center"/>
              <w:rPr>
                <w:snapToGrid w:val="0"/>
                <w:color w:val="000000"/>
              </w:rPr>
            </w:pPr>
          </w:p>
        </w:tc>
        <w:tc>
          <w:tcPr>
            <w:tcW w:w="8506" w:type="dxa"/>
            <w:tcBorders>
              <w:top w:val="single" w:sz="4" w:space="0" w:color="auto"/>
              <w:left w:val="single" w:sz="4" w:space="0" w:color="auto"/>
              <w:bottom w:val="single" w:sz="4" w:space="0" w:color="auto"/>
              <w:right w:val="single" w:sz="4" w:space="0" w:color="auto"/>
            </w:tcBorders>
            <w:vAlign w:val="center"/>
          </w:tcPr>
          <w:p w:rsidR="006E3E31" w:rsidRPr="006222E9" w:rsidRDefault="006E3E31" w:rsidP="006222E9">
            <w:r w:rsidRPr="006222E9">
              <w:t>Awaryjny wyłącznik zasilania</w:t>
            </w:r>
          </w:p>
        </w:tc>
        <w:tc>
          <w:tcPr>
            <w:tcW w:w="1843" w:type="dxa"/>
            <w:tcBorders>
              <w:top w:val="single" w:sz="4" w:space="0" w:color="auto"/>
              <w:left w:val="single" w:sz="4" w:space="0" w:color="auto"/>
              <w:bottom w:val="single" w:sz="4" w:space="0" w:color="auto"/>
              <w:right w:val="single" w:sz="4" w:space="0" w:color="auto"/>
            </w:tcBorders>
            <w:vAlign w:val="center"/>
          </w:tcPr>
          <w:p w:rsidR="006E3E31" w:rsidRPr="006222E9" w:rsidRDefault="006E3E31" w:rsidP="006222E9">
            <w:pPr>
              <w:jc w:val="center"/>
              <w:rPr>
                <w:snapToGrid w:val="0"/>
                <w:color w:val="000000"/>
              </w:rPr>
            </w:pPr>
            <w:r w:rsidRPr="006222E9">
              <w:rPr>
                <w:snapToGrid w:val="0"/>
                <w:color w:val="000000"/>
              </w:rPr>
              <w:t>Tak</w:t>
            </w:r>
          </w:p>
        </w:tc>
        <w:tc>
          <w:tcPr>
            <w:tcW w:w="1842" w:type="dxa"/>
            <w:tcBorders>
              <w:top w:val="single" w:sz="4" w:space="0" w:color="auto"/>
              <w:left w:val="single" w:sz="4" w:space="0" w:color="auto"/>
              <w:bottom w:val="single" w:sz="4" w:space="0" w:color="auto"/>
              <w:right w:val="single" w:sz="4" w:space="0" w:color="auto"/>
            </w:tcBorders>
          </w:tcPr>
          <w:p w:rsidR="006E3E31" w:rsidRPr="006222E9" w:rsidRDefault="006E3E31" w:rsidP="006222E9">
            <w:pPr>
              <w:jc w:val="right"/>
              <w:rPr>
                <w:snapToGrid w:val="0"/>
                <w:color w:val="000000"/>
              </w:rPr>
            </w:pPr>
          </w:p>
        </w:tc>
        <w:tc>
          <w:tcPr>
            <w:tcW w:w="2865" w:type="dxa"/>
            <w:tcBorders>
              <w:top w:val="single" w:sz="4" w:space="0" w:color="auto"/>
              <w:left w:val="single" w:sz="4" w:space="0" w:color="auto"/>
              <w:bottom w:val="single" w:sz="4" w:space="0" w:color="auto"/>
              <w:right w:val="single" w:sz="4" w:space="0" w:color="auto"/>
            </w:tcBorders>
          </w:tcPr>
          <w:p w:rsidR="006E3E31" w:rsidRPr="00132F52" w:rsidRDefault="006E3E31" w:rsidP="0061503B">
            <w:pPr>
              <w:jc w:val="center"/>
              <w:rPr>
                <w:color w:val="000000" w:themeColor="text1"/>
              </w:rPr>
            </w:pPr>
            <w:r w:rsidRPr="00132F52">
              <w:rPr>
                <w:color w:val="000000" w:themeColor="text1"/>
              </w:rPr>
              <w:t>Bez punktacji</w:t>
            </w:r>
          </w:p>
        </w:tc>
      </w:tr>
      <w:tr w:rsidR="006E3E31" w:rsidRPr="006222E9" w:rsidTr="003D48CB">
        <w:trPr>
          <w:trHeight w:val="175"/>
        </w:trPr>
        <w:tc>
          <w:tcPr>
            <w:tcW w:w="540" w:type="dxa"/>
            <w:tcBorders>
              <w:top w:val="single" w:sz="4" w:space="0" w:color="auto"/>
              <w:left w:val="single" w:sz="4" w:space="0" w:color="auto"/>
              <w:bottom w:val="single" w:sz="4" w:space="0" w:color="auto"/>
              <w:right w:val="single" w:sz="4" w:space="0" w:color="auto"/>
            </w:tcBorders>
            <w:vAlign w:val="center"/>
          </w:tcPr>
          <w:p w:rsidR="006E3E31" w:rsidRPr="006222E9" w:rsidRDefault="006E3E31" w:rsidP="006C677B">
            <w:pPr>
              <w:numPr>
                <w:ilvl w:val="0"/>
                <w:numId w:val="86"/>
              </w:numPr>
              <w:jc w:val="center"/>
              <w:rPr>
                <w:snapToGrid w:val="0"/>
                <w:color w:val="000000"/>
              </w:rPr>
            </w:pPr>
          </w:p>
        </w:tc>
        <w:tc>
          <w:tcPr>
            <w:tcW w:w="8506" w:type="dxa"/>
            <w:tcBorders>
              <w:top w:val="single" w:sz="4" w:space="0" w:color="auto"/>
              <w:left w:val="single" w:sz="4" w:space="0" w:color="auto"/>
              <w:bottom w:val="single" w:sz="4" w:space="0" w:color="auto"/>
              <w:right w:val="single" w:sz="4" w:space="0" w:color="auto"/>
            </w:tcBorders>
            <w:vAlign w:val="center"/>
          </w:tcPr>
          <w:p w:rsidR="006E3E31" w:rsidRPr="006222E9" w:rsidRDefault="006E3E31" w:rsidP="006222E9">
            <w:r w:rsidRPr="006222E9">
              <w:t>Sieciowa karta zarządzająca</w:t>
            </w:r>
          </w:p>
        </w:tc>
        <w:tc>
          <w:tcPr>
            <w:tcW w:w="1843" w:type="dxa"/>
            <w:tcBorders>
              <w:top w:val="single" w:sz="4" w:space="0" w:color="auto"/>
              <w:left w:val="single" w:sz="4" w:space="0" w:color="auto"/>
              <w:bottom w:val="single" w:sz="4" w:space="0" w:color="auto"/>
              <w:right w:val="single" w:sz="4" w:space="0" w:color="auto"/>
            </w:tcBorders>
            <w:vAlign w:val="center"/>
          </w:tcPr>
          <w:p w:rsidR="006E3E31" w:rsidRPr="006222E9" w:rsidRDefault="006E3E31" w:rsidP="006222E9">
            <w:pPr>
              <w:jc w:val="center"/>
              <w:rPr>
                <w:snapToGrid w:val="0"/>
                <w:color w:val="000000"/>
              </w:rPr>
            </w:pPr>
            <w:r w:rsidRPr="006222E9">
              <w:rPr>
                <w:snapToGrid w:val="0"/>
                <w:color w:val="000000"/>
              </w:rPr>
              <w:t>Tak</w:t>
            </w:r>
          </w:p>
        </w:tc>
        <w:tc>
          <w:tcPr>
            <w:tcW w:w="1842" w:type="dxa"/>
            <w:tcBorders>
              <w:top w:val="single" w:sz="4" w:space="0" w:color="auto"/>
              <w:left w:val="single" w:sz="4" w:space="0" w:color="auto"/>
              <w:bottom w:val="single" w:sz="4" w:space="0" w:color="auto"/>
              <w:right w:val="single" w:sz="4" w:space="0" w:color="auto"/>
            </w:tcBorders>
          </w:tcPr>
          <w:p w:rsidR="006E3E31" w:rsidRPr="006222E9" w:rsidRDefault="006E3E31" w:rsidP="006222E9">
            <w:pPr>
              <w:jc w:val="right"/>
              <w:rPr>
                <w:snapToGrid w:val="0"/>
                <w:color w:val="000000"/>
              </w:rPr>
            </w:pPr>
          </w:p>
        </w:tc>
        <w:tc>
          <w:tcPr>
            <w:tcW w:w="2865" w:type="dxa"/>
            <w:tcBorders>
              <w:top w:val="single" w:sz="4" w:space="0" w:color="auto"/>
              <w:left w:val="single" w:sz="4" w:space="0" w:color="auto"/>
              <w:bottom w:val="single" w:sz="4" w:space="0" w:color="auto"/>
              <w:right w:val="single" w:sz="4" w:space="0" w:color="auto"/>
            </w:tcBorders>
          </w:tcPr>
          <w:p w:rsidR="006E3E31" w:rsidRPr="00132F52" w:rsidRDefault="006E3E31" w:rsidP="0061503B">
            <w:pPr>
              <w:jc w:val="center"/>
              <w:rPr>
                <w:color w:val="000000" w:themeColor="text1"/>
              </w:rPr>
            </w:pPr>
            <w:r w:rsidRPr="00132F52">
              <w:rPr>
                <w:color w:val="000000" w:themeColor="text1"/>
              </w:rPr>
              <w:t>Bez punktacji</w:t>
            </w:r>
          </w:p>
        </w:tc>
      </w:tr>
      <w:tr w:rsidR="006E3E31" w:rsidRPr="006222E9" w:rsidTr="003D48CB">
        <w:trPr>
          <w:trHeight w:val="175"/>
        </w:trPr>
        <w:tc>
          <w:tcPr>
            <w:tcW w:w="540" w:type="dxa"/>
            <w:tcBorders>
              <w:top w:val="single" w:sz="4" w:space="0" w:color="auto"/>
              <w:left w:val="single" w:sz="4" w:space="0" w:color="auto"/>
              <w:bottom w:val="single" w:sz="4" w:space="0" w:color="auto"/>
              <w:right w:val="single" w:sz="4" w:space="0" w:color="auto"/>
            </w:tcBorders>
            <w:vAlign w:val="center"/>
          </w:tcPr>
          <w:p w:rsidR="006E3E31" w:rsidRPr="006222E9" w:rsidRDefault="006E3E31" w:rsidP="006C677B">
            <w:pPr>
              <w:numPr>
                <w:ilvl w:val="0"/>
                <w:numId w:val="86"/>
              </w:numPr>
              <w:jc w:val="center"/>
              <w:rPr>
                <w:snapToGrid w:val="0"/>
                <w:color w:val="000000"/>
              </w:rPr>
            </w:pPr>
          </w:p>
        </w:tc>
        <w:tc>
          <w:tcPr>
            <w:tcW w:w="8506" w:type="dxa"/>
            <w:tcBorders>
              <w:top w:val="single" w:sz="4" w:space="0" w:color="auto"/>
              <w:left w:val="single" w:sz="4" w:space="0" w:color="auto"/>
              <w:bottom w:val="single" w:sz="4" w:space="0" w:color="auto"/>
              <w:right w:val="single" w:sz="4" w:space="0" w:color="auto"/>
            </w:tcBorders>
            <w:vAlign w:val="center"/>
          </w:tcPr>
          <w:p w:rsidR="006E3E31" w:rsidRPr="006222E9" w:rsidRDefault="006E3E31" w:rsidP="006222E9">
            <w:r w:rsidRPr="006222E9">
              <w:t>Ochrona przed przepięciami – znamionowa energia przepięcia – 600 J</w:t>
            </w:r>
          </w:p>
        </w:tc>
        <w:tc>
          <w:tcPr>
            <w:tcW w:w="1843" w:type="dxa"/>
            <w:tcBorders>
              <w:top w:val="single" w:sz="4" w:space="0" w:color="auto"/>
              <w:left w:val="single" w:sz="4" w:space="0" w:color="auto"/>
              <w:bottom w:val="single" w:sz="4" w:space="0" w:color="auto"/>
              <w:right w:val="single" w:sz="4" w:space="0" w:color="auto"/>
            </w:tcBorders>
            <w:vAlign w:val="center"/>
          </w:tcPr>
          <w:p w:rsidR="006E3E31" w:rsidRPr="006222E9" w:rsidRDefault="006E3E31" w:rsidP="006222E9">
            <w:pPr>
              <w:jc w:val="center"/>
              <w:rPr>
                <w:snapToGrid w:val="0"/>
                <w:color w:val="000000"/>
              </w:rPr>
            </w:pPr>
            <w:r w:rsidRPr="006222E9">
              <w:rPr>
                <w:snapToGrid w:val="0"/>
                <w:color w:val="000000"/>
              </w:rPr>
              <w:t>Tak, podać</w:t>
            </w:r>
          </w:p>
        </w:tc>
        <w:tc>
          <w:tcPr>
            <w:tcW w:w="1842" w:type="dxa"/>
            <w:tcBorders>
              <w:top w:val="single" w:sz="4" w:space="0" w:color="auto"/>
              <w:left w:val="single" w:sz="4" w:space="0" w:color="auto"/>
              <w:bottom w:val="single" w:sz="4" w:space="0" w:color="auto"/>
              <w:right w:val="single" w:sz="4" w:space="0" w:color="auto"/>
            </w:tcBorders>
          </w:tcPr>
          <w:p w:rsidR="006E3E31" w:rsidRPr="006222E9" w:rsidRDefault="006E3E31" w:rsidP="006222E9">
            <w:pPr>
              <w:jc w:val="right"/>
              <w:rPr>
                <w:snapToGrid w:val="0"/>
                <w:color w:val="000000"/>
              </w:rPr>
            </w:pPr>
          </w:p>
        </w:tc>
        <w:tc>
          <w:tcPr>
            <w:tcW w:w="2865" w:type="dxa"/>
            <w:tcBorders>
              <w:top w:val="single" w:sz="4" w:space="0" w:color="auto"/>
              <w:left w:val="single" w:sz="4" w:space="0" w:color="auto"/>
              <w:bottom w:val="single" w:sz="4" w:space="0" w:color="auto"/>
              <w:right w:val="single" w:sz="4" w:space="0" w:color="auto"/>
            </w:tcBorders>
          </w:tcPr>
          <w:p w:rsidR="006E3E31" w:rsidRPr="00132F52" w:rsidRDefault="006E3E31" w:rsidP="0061503B">
            <w:pPr>
              <w:jc w:val="center"/>
              <w:rPr>
                <w:color w:val="000000" w:themeColor="text1"/>
              </w:rPr>
            </w:pPr>
            <w:r w:rsidRPr="00132F52">
              <w:rPr>
                <w:color w:val="000000" w:themeColor="text1"/>
              </w:rPr>
              <w:t>Bez punktacji</w:t>
            </w:r>
          </w:p>
        </w:tc>
      </w:tr>
      <w:tr w:rsidR="006E3E31" w:rsidRPr="006222E9" w:rsidTr="003D48CB">
        <w:trPr>
          <w:trHeight w:val="175"/>
        </w:trPr>
        <w:tc>
          <w:tcPr>
            <w:tcW w:w="540" w:type="dxa"/>
            <w:tcBorders>
              <w:top w:val="single" w:sz="4" w:space="0" w:color="auto"/>
              <w:left w:val="single" w:sz="4" w:space="0" w:color="auto"/>
              <w:bottom w:val="single" w:sz="4" w:space="0" w:color="auto"/>
              <w:right w:val="single" w:sz="4" w:space="0" w:color="auto"/>
            </w:tcBorders>
            <w:vAlign w:val="center"/>
          </w:tcPr>
          <w:p w:rsidR="006E3E31" w:rsidRPr="006222E9" w:rsidRDefault="006E3E31" w:rsidP="006C677B">
            <w:pPr>
              <w:numPr>
                <w:ilvl w:val="0"/>
                <w:numId w:val="86"/>
              </w:numPr>
              <w:jc w:val="center"/>
              <w:rPr>
                <w:snapToGrid w:val="0"/>
                <w:color w:val="000000"/>
              </w:rPr>
            </w:pPr>
          </w:p>
        </w:tc>
        <w:tc>
          <w:tcPr>
            <w:tcW w:w="8506" w:type="dxa"/>
            <w:tcBorders>
              <w:top w:val="single" w:sz="4" w:space="0" w:color="auto"/>
              <w:left w:val="single" w:sz="4" w:space="0" w:color="auto"/>
              <w:bottom w:val="single" w:sz="4" w:space="0" w:color="auto"/>
              <w:right w:val="single" w:sz="4" w:space="0" w:color="auto"/>
            </w:tcBorders>
            <w:vAlign w:val="center"/>
          </w:tcPr>
          <w:p w:rsidR="006E3E31" w:rsidRPr="006222E9" w:rsidRDefault="006E3E31" w:rsidP="006222E9">
            <w:r w:rsidRPr="006222E9">
              <w:t>Stopień ochrony  - IP20</w:t>
            </w:r>
          </w:p>
        </w:tc>
        <w:tc>
          <w:tcPr>
            <w:tcW w:w="1843" w:type="dxa"/>
            <w:tcBorders>
              <w:top w:val="single" w:sz="4" w:space="0" w:color="auto"/>
              <w:left w:val="single" w:sz="4" w:space="0" w:color="auto"/>
              <w:bottom w:val="single" w:sz="4" w:space="0" w:color="auto"/>
              <w:right w:val="single" w:sz="4" w:space="0" w:color="auto"/>
            </w:tcBorders>
            <w:vAlign w:val="center"/>
          </w:tcPr>
          <w:p w:rsidR="006E3E31" w:rsidRPr="006222E9" w:rsidRDefault="006E3E31" w:rsidP="006222E9">
            <w:pPr>
              <w:jc w:val="center"/>
              <w:rPr>
                <w:snapToGrid w:val="0"/>
                <w:color w:val="000000"/>
              </w:rPr>
            </w:pPr>
            <w:r w:rsidRPr="006222E9">
              <w:rPr>
                <w:snapToGrid w:val="0"/>
                <w:color w:val="000000"/>
              </w:rPr>
              <w:t>Tak, podać</w:t>
            </w:r>
          </w:p>
        </w:tc>
        <w:tc>
          <w:tcPr>
            <w:tcW w:w="1842" w:type="dxa"/>
            <w:tcBorders>
              <w:top w:val="single" w:sz="4" w:space="0" w:color="auto"/>
              <w:left w:val="single" w:sz="4" w:space="0" w:color="auto"/>
              <w:bottom w:val="single" w:sz="4" w:space="0" w:color="auto"/>
              <w:right w:val="single" w:sz="4" w:space="0" w:color="auto"/>
            </w:tcBorders>
          </w:tcPr>
          <w:p w:rsidR="006E3E31" w:rsidRPr="006222E9" w:rsidRDefault="006E3E31" w:rsidP="006222E9">
            <w:pPr>
              <w:jc w:val="right"/>
              <w:rPr>
                <w:snapToGrid w:val="0"/>
                <w:color w:val="000000"/>
              </w:rPr>
            </w:pPr>
          </w:p>
        </w:tc>
        <w:tc>
          <w:tcPr>
            <w:tcW w:w="2865" w:type="dxa"/>
            <w:tcBorders>
              <w:top w:val="single" w:sz="4" w:space="0" w:color="auto"/>
              <w:left w:val="single" w:sz="4" w:space="0" w:color="auto"/>
              <w:bottom w:val="single" w:sz="4" w:space="0" w:color="auto"/>
              <w:right w:val="single" w:sz="4" w:space="0" w:color="auto"/>
            </w:tcBorders>
          </w:tcPr>
          <w:p w:rsidR="006E3E31" w:rsidRPr="00132F52" w:rsidRDefault="006E3E31" w:rsidP="0061503B">
            <w:pPr>
              <w:jc w:val="center"/>
              <w:rPr>
                <w:color w:val="000000" w:themeColor="text1"/>
              </w:rPr>
            </w:pPr>
            <w:r w:rsidRPr="00132F52">
              <w:rPr>
                <w:color w:val="000000" w:themeColor="text1"/>
              </w:rPr>
              <w:t>Bez punktacji</w:t>
            </w:r>
          </w:p>
        </w:tc>
      </w:tr>
      <w:tr w:rsidR="006E3E31" w:rsidRPr="006222E9" w:rsidTr="003D48CB">
        <w:trPr>
          <w:trHeight w:val="175"/>
        </w:trPr>
        <w:tc>
          <w:tcPr>
            <w:tcW w:w="540" w:type="dxa"/>
            <w:tcBorders>
              <w:top w:val="single" w:sz="4" w:space="0" w:color="auto"/>
              <w:left w:val="single" w:sz="4" w:space="0" w:color="auto"/>
              <w:bottom w:val="single" w:sz="4" w:space="0" w:color="auto"/>
              <w:right w:val="single" w:sz="4" w:space="0" w:color="auto"/>
            </w:tcBorders>
            <w:vAlign w:val="center"/>
          </w:tcPr>
          <w:p w:rsidR="006E3E31" w:rsidRPr="006222E9" w:rsidRDefault="006E3E31" w:rsidP="006C677B">
            <w:pPr>
              <w:numPr>
                <w:ilvl w:val="0"/>
                <w:numId w:val="86"/>
              </w:numPr>
              <w:jc w:val="center"/>
              <w:rPr>
                <w:snapToGrid w:val="0"/>
                <w:color w:val="000000"/>
              </w:rPr>
            </w:pPr>
          </w:p>
        </w:tc>
        <w:tc>
          <w:tcPr>
            <w:tcW w:w="8506" w:type="dxa"/>
            <w:tcBorders>
              <w:top w:val="single" w:sz="4" w:space="0" w:color="auto"/>
              <w:left w:val="single" w:sz="4" w:space="0" w:color="auto"/>
              <w:bottom w:val="single" w:sz="4" w:space="0" w:color="auto"/>
              <w:right w:val="single" w:sz="4" w:space="0" w:color="auto"/>
            </w:tcBorders>
            <w:vAlign w:val="center"/>
          </w:tcPr>
          <w:p w:rsidR="006E3E31" w:rsidRPr="006222E9" w:rsidRDefault="006E3E31" w:rsidP="006222E9">
            <w:r w:rsidRPr="006222E9">
              <w:t xml:space="preserve">Normy - </w:t>
            </w:r>
            <w:r w:rsidRPr="006222E9">
              <w:rPr>
                <w:rFonts w:eastAsia="ArialUnicodeMS"/>
              </w:rPr>
              <w:t>EN/IEC 62040-1:2019/A11:2021, EN/IEC 62040-2:2006/AC:2006, EN/IEC 62040-2:2018</w:t>
            </w:r>
          </w:p>
        </w:tc>
        <w:tc>
          <w:tcPr>
            <w:tcW w:w="1843" w:type="dxa"/>
            <w:tcBorders>
              <w:top w:val="single" w:sz="4" w:space="0" w:color="auto"/>
              <w:left w:val="single" w:sz="4" w:space="0" w:color="auto"/>
              <w:bottom w:val="single" w:sz="4" w:space="0" w:color="auto"/>
              <w:right w:val="single" w:sz="4" w:space="0" w:color="auto"/>
            </w:tcBorders>
            <w:vAlign w:val="center"/>
          </w:tcPr>
          <w:p w:rsidR="006E3E31" w:rsidRPr="006222E9" w:rsidRDefault="006E3E31" w:rsidP="006222E9">
            <w:pPr>
              <w:jc w:val="center"/>
              <w:rPr>
                <w:snapToGrid w:val="0"/>
                <w:color w:val="000000"/>
              </w:rPr>
            </w:pPr>
            <w:r w:rsidRPr="006222E9">
              <w:rPr>
                <w:snapToGrid w:val="0"/>
                <w:color w:val="000000"/>
              </w:rPr>
              <w:t>Tak</w:t>
            </w:r>
          </w:p>
        </w:tc>
        <w:tc>
          <w:tcPr>
            <w:tcW w:w="1842" w:type="dxa"/>
            <w:tcBorders>
              <w:top w:val="single" w:sz="4" w:space="0" w:color="auto"/>
              <w:left w:val="single" w:sz="4" w:space="0" w:color="auto"/>
              <w:bottom w:val="single" w:sz="4" w:space="0" w:color="auto"/>
              <w:right w:val="single" w:sz="4" w:space="0" w:color="auto"/>
            </w:tcBorders>
          </w:tcPr>
          <w:p w:rsidR="006E3E31" w:rsidRPr="006222E9" w:rsidRDefault="006E3E31" w:rsidP="006222E9">
            <w:pPr>
              <w:jc w:val="right"/>
              <w:rPr>
                <w:snapToGrid w:val="0"/>
                <w:color w:val="000000"/>
              </w:rPr>
            </w:pPr>
          </w:p>
        </w:tc>
        <w:tc>
          <w:tcPr>
            <w:tcW w:w="2865" w:type="dxa"/>
            <w:tcBorders>
              <w:top w:val="single" w:sz="4" w:space="0" w:color="auto"/>
              <w:left w:val="single" w:sz="4" w:space="0" w:color="auto"/>
              <w:bottom w:val="single" w:sz="4" w:space="0" w:color="auto"/>
              <w:right w:val="single" w:sz="4" w:space="0" w:color="auto"/>
            </w:tcBorders>
          </w:tcPr>
          <w:p w:rsidR="006E3E31" w:rsidRPr="00132F52" w:rsidRDefault="006E3E31" w:rsidP="0061503B">
            <w:pPr>
              <w:jc w:val="center"/>
              <w:rPr>
                <w:color w:val="000000" w:themeColor="text1"/>
              </w:rPr>
            </w:pPr>
            <w:r w:rsidRPr="00132F52">
              <w:rPr>
                <w:color w:val="000000" w:themeColor="text1"/>
              </w:rPr>
              <w:t>Bez punktacji</w:t>
            </w:r>
          </w:p>
        </w:tc>
      </w:tr>
      <w:tr w:rsidR="006E3E31" w:rsidRPr="006222E9" w:rsidTr="003D48CB">
        <w:trPr>
          <w:trHeight w:val="175"/>
        </w:trPr>
        <w:tc>
          <w:tcPr>
            <w:tcW w:w="540" w:type="dxa"/>
            <w:tcBorders>
              <w:top w:val="single" w:sz="4" w:space="0" w:color="auto"/>
              <w:left w:val="single" w:sz="4" w:space="0" w:color="auto"/>
              <w:bottom w:val="single" w:sz="4" w:space="0" w:color="auto"/>
              <w:right w:val="single" w:sz="4" w:space="0" w:color="auto"/>
            </w:tcBorders>
            <w:vAlign w:val="center"/>
          </w:tcPr>
          <w:p w:rsidR="006E3E31" w:rsidRPr="006222E9" w:rsidRDefault="006E3E31" w:rsidP="006C677B">
            <w:pPr>
              <w:numPr>
                <w:ilvl w:val="0"/>
                <w:numId w:val="86"/>
              </w:numPr>
              <w:jc w:val="center"/>
              <w:rPr>
                <w:snapToGrid w:val="0"/>
                <w:color w:val="000000"/>
              </w:rPr>
            </w:pPr>
          </w:p>
        </w:tc>
        <w:tc>
          <w:tcPr>
            <w:tcW w:w="8506" w:type="dxa"/>
            <w:tcBorders>
              <w:top w:val="single" w:sz="4" w:space="0" w:color="auto"/>
              <w:left w:val="single" w:sz="4" w:space="0" w:color="auto"/>
              <w:bottom w:val="single" w:sz="4" w:space="0" w:color="auto"/>
              <w:right w:val="single" w:sz="4" w:space="0" w:color="auto"/>
            </w:tcBorders>
            <w:vAlign w:val="center"/>
          </w:tcPr>
          <w:p w:rsidR="006E3E31" w:rsidRPr="006222E9" w:rsidRDefault="006E3E31" w:rsidP="006222E9">
            <w:r w:rsidRPr="006222E9">
              <w:t>Certyfikat CE</w:t>
            </w:r>
          </w:p>
        </w:tc>
        <w:tc>
          <w:tcPr>
            <w:tcW w:w="1843" w:type="dxa"/>
            <w:tcBorders>
              <w:top w:val="single" w:sz="4" w:space="0" w:color="auto"/>
              <w:left w:val="single" w:sz="4" w:space="0" w:color="auto"/>
              <w:bottom w:val="single" w:sz="4" w:space="0" w:color="auto"/>
              <w:right w:val="single" w:sz="4" w:space="0" w:color="auto"/>
            </w:tcBorders>
            <w:vAlign w:val="center"/>
          </w:tcPr>
          <w:p w:rsidR="006E3E31" w:rsidRPr="006222E9" w:rsidRDefault="006E3E31" w:rsidP="006222E9">
            <w:pPr>
              <w:jc w:val="center"/>
              <w:rPr>
                <w:snapToGrid w:val="0"/>
                <w:color w:val="000000"/>
              </w:rPr>
            </w:pPr>
            <w:r w:rsidRPr="006222E9">
              <w:rPr>
                <w:snapToGrid w:val="0"/>
                <w:color w:val="000000"/>
              </w:rPr>
              <w:t>Tak</w:t>
            </w:r>
          </w:p>
        </w:tc>
        <w:tc>
          <w:tcPr>
            <w:tcW w:w="1842" w:type="dxa"/>
            <w:tcBorders>
              <w:top w:val="single" w:sz="4" w:space="0" w:color="auto"/>
              <w:left w:val="single" w:sz="4" w:space="0" w:color="auto"/>
              <w:bottom w:val="single" w:sz="4" w:space="0" w:color="auto"/>
              <w:right w:val="single" w:sz="4" w:space="0" w:color="auto"/>
            </w:tcBorders>
          </w:tcPr>
          <w:p w:rsidR="006E3E31" w:rsidRPr="006222E9" w:rsidRDefault="006E3E31" w:rsidP="006222E9">
            <w:pPr>
              <w:jc w:val="right"/>
              <w:rPr>
                <w:snapToGrid w:val="0"/>
                <w:color w:val="000000"/>
              </w:rPr>
            </w:pPr>
          </w:p>
        </w:tc>
        <w:tc>
          <w:tcPr>
            <w:tcW w:w="2865" w:type="dxa"/>
            <w:tcBorders>
              <w:top w:val="single" w:sz="4" w:space="0" w:color="auto"/>
              <w:left w:val="single" w:sz="4" w:space="0" w:color="auto"/>
              <w:bottom w:val="single" w:sz="4" w:space="0" w:color="auto"/>
              <w:right w:val="single" w:sz="4" w:space="0" w:color="auto"/>
            </w:tcBorders>
          </w:tcPr>
          <w:p w:rsidR="006E3E31" w:rsidRPr="00132F52" w:rsidRDefault="006E3E31" w:rsidP="0061503B">
            <w:pPr>
              <w:jc w:val="center"/>
              <w:rPr>
                <w:color w:val="000000" w:themeColor="text1"/>
              </w:rPr>
            </w:pPr>
            <w:r w:rsidRPr="00132F52">
              <w:rPr>
                <w:color w:val="000000" w:themeColor="text1"/>
              </w:rPr>
              <w:t>Bez punktacji</w:t>
            </w:r>
          </w:p>
        </w:tc>
      </w:tr>
      <w:tr w:rsidR="006E3E31" w:rsidRPr="006222E9" w:rsidTr="003D48CB">
        <w:trPr>
          <w:trHeight w:val="175"/>
        </w:trPr>
        <w:tc>
          <w:tcPr>
            <w:tcW w:w="540" w:type="dxa"/>
            <w:tcBorders>
              <w:top w:val="single" w:sz="4" w:space="0" w:color="auto"/>
              <w:left w:val="single" w:sz="4" w:space="0" w:color="auto"/>
              <w:bottom w:val="single" w:sz="4" w:space="0" w:color="auto"/>
              <w:right w:val="single" w:sz="4" w:space="0" w:color="auto"/>
            </w:tcBorders>
            <w:vAlign w:val="center"/>
          </w:tcPr>
          <w:p w:rsidR="006E3E31" w:rsidRPr="006222E9" w:rsidRDefault="006E3E31" w:rsidP="006C677B">
            <w:pPr>
              <w:numPr>
                <w:ilvl w:val="0"/>
                <w:numId w:val="86"/>
              </w:numPr>
              <w:jc w:val="center"/>
              <w:rPr>
                <w:snapToGrid w:val="0"/>
                <w:color w:val="000000"/>
              </w:rPr>
            </w:pPr>
          </w:p>
        </w:tc>
        <w:tc>
          <w:tcPr>
            <w:tcW w:w="8506" w:type="dxa"/>
            <w:tcBorders>
              <w:top w:val="single" w:sz="4" w:space="0" w:color="auto"/>
              <w:left w:val="single" w:sz="4" w:space="0" w:color="auto"/>
              <w:bottom w:val="single" w:sz="4" w:space="0" w:color="auto"/>
              <w:right w:val="single" w:sz="4" w:space="0" w:color="auto"/>
            </w:tcBorders>
            <w:vAlign w:val="center"/>
          </w:tcPr>
          <w:p w:rsidR="006E3E31" w:rsidRPr="006222E9" w:rsidRDefault="006E3E31" w:rsidP="006222E9">
            <w:r w:rsidRPr="006222E9">
              <w:t>Parametry fizyczne; Waganie max 55 kg, Wymiary max: wys. 18 cm, szer. 45 cm, głęb. 64 cm</w:t>
            </w:r>
          </w:p>
        </w:tc>
        <w:tc>
          <w:tcPr>
            <w:tcW w:w="1843" w:type="dxa"/>
            <w:tcBorders>
              <w:top w:val="single" w:sz="4" w:space="0" w:color="auto"/>
              <w:left w:val="single" w:sz="4" w:space="0" w:color="auto"/>
              <w:bottom w:val="single" w:sz="4" w:space="0" w:color="auto"/>
              <w:right w:val="single" w:sz="4" w:space="0" w:color="auto"/>
            </w:tcBorders>
            <w:vAlign w:val="center"/>
          </w:tcPr>
          <w:p w:rsidR="006E3E31" w:rsidRPr="006222E9" w:rsidRDefault="006E3E31" w:rsidP="006222E9">
            <w:pPr>
              <w:jc w:val="center"/>
              <w:rPr>
                <w:snapToGrid w:val="0"/>
                <w:color w:val="000000"/>
              </w:rPr>
            </w:pPr>
            <w:r w:rsidRPr="006222E9">
              <w:rPr>
                <w:snapToGrid w:val="0"/>
                <w:color w:val="000000"/>
              </w:rPr>
              <w:t>Tak, podać</w:t>
            </w:r>
          </w:p>
        </w:tc>
        <w:tc>
          <w:tcPr>
            <w:tcW w:w="1842" w:type="dxa"/>
            <w:tcBorders>
              <w:top w:val="single" w:sz="4" w:space="0" w:color="auto"/>
              <w:left w:val="single" w:sz="4" w:space="0" w:color="auto"/>
              <w:bottom w:val="single" w:sz="4" w:space="0" w:color="auto"/>
              <w:right w:val="single" w:sz="4" w:space="0" w:color="auto"/>
            </w:tcBorders>
          </w:tcPr>
          <w:p w:rsidR="006E3E31" w:rsidRPr="006222E9" w:rsidRDefault="006E3E31" w:rsidP="006222E9">
            <w:pPr>
              <w:jc w:val="right"/>
              <w:rPr>
                <w:snapToGrid w:val="0"/>
                <w:color w:val="000000"/>
              </w:rPr>
            </w:pPr>
          </w:p>
        </w:tc>
        <w:tc>
          <w:tcPr>
            <w:tcW w:w="2865" w:type="dxa"/>
            <w:tcBorders>
              <w:top w:val="single" w:sz="4" w:space="0" w:color="auto"/>
              <w:left w:val="single" w:sz="4" w:space="0" w:color="auto"/>
              <w:bottom w:val="single" w:sz="4" w:space="0" w:color="auto"/>
              <w:right w:val="single" w:sz="4" w:space="0" w:color="auto"/>
            </w:tcBorders>
          </w:tcPr>
          <w:p w:rsidR="006E3E31" w:rsidRPr="00132F52" w:rsidRDefault="006E3E31" w:rsidP="0061503B">
            <w:pPr>
              <w:jc w:val="center"/>
              <w:rPr>
                <w:color w:val="000000" w:themeColor="text1"/>
              </w:rPr>
            </w:pPr>
            <w:r w:rsidRPr="00132F52">
              <w:rPr>
                <w:color w:val="000000" w:themeColor="text1"/>
              </w:rPr>
              <w:t>Bez punktacji</w:t>
            </w:r>
          </w:p>
        </w:tc>
      </w:tr>
      <w:tr w:rsidR="006E3E31" w:rsidRPr="006222E9" w:rsidTr="003D48CB">
        <w:trPr>
          <w:trHeight w:val="175"/>
        </w:trPr>
        <w:tc>
          <w:tcPr>
            <w:tcW w:w="540" w:type="dxa"/>
            <w:tcBorders>
              <w:top w:val="single" w:sz="4" w:space="0" w:color="auto"/>
              <w:left w:val="single" w:sz="4" w:space="0" w:color="auto"/>
              <w:bottom w:val="single" w:sz="4" w:space="0" w:color="auto"/>
              <w:right w:val="single" w:sz="4" w:space="0" w:color="auto"/>
            </w:tcBorders>
            <w:vAlign w:val="center"/>
          </w:tcPr>
          <w:p w:rsidR="006E3E31" w:rsidRPr="006222E9" w:rsidRDefault="006E3E31" w:rsidP="006C677B">
            <w:pPr>
              <w:numPr>
                <w:ilvl w:val="0"/>
                <w:numId w:val="86"/>
              </w:numPr>
              <w:jc w:val="center"/>
              <w:rPr>
                <w:snapToGrid w:val="0"/>
                <w:color w:val="000000"/>
              </w:rPr>
            </w:pPr>
          </w:p>
        </w:tc>
        <w:tc>
          <w:tcPr>
            <w:tcW w:w="8506" w:type="dxa"/>
            <w:tcBorders>
              <w:top w:val="single" w:sz="4" w:space="0" w:color="auto"/>
              <w:left w:val="single" w:sz="4" w:space="0" w:color="auto"/>
              <w:bottom w:val="single" w:sz="4" w:space="0" w:color="auto"/>
              <w:right w:val="single" w:sz="4" w:space="0" w:color="auto"/>
            </w:tcBorders>
            <w:vAlign w:val="center"/>
          </w:tcPr>
          <w:p w:rsidR="006E3E31" w:rsidRPr="006222E9" w:rsidRDefault="006E3E31" w:rsidP="006222E9">
            <w:r w:rsidRPr="006222E9">
              <w:t xml:space="preserve">Szyny </w:t>
            </w:r>
            <w:proofErr w:type="spellStart"/>
            <w:r w:rsidRPr="006222E9">
              <w:t>Rack</w:t>
            </w:r>
            <w:proofErr w:type="spellEnd"/>
            <w:r w:rsidRPr="006222E9">
              <w:t xml:space="preserve"> w zestawie</w:t>
            </w:r>
          </w:p>
        </w:tc>
        <w:tc>
          <w:tcPr>
            <w:tcW w:w="1843" w:type="dxa"/>
            <w:tcBorders>
              <w:top w:val="single" w:sz="4" w:space="0" w:color="auto"/>
              <w:left w:val="single" w:sz="4" w:space="0" w:color="auto"/>
              <w:bottom w:val="single" w:sz="4" w:space="0" w:color="auto"/>
              <w:right w:val="single" w:sz="4" w:space="0" w:color="auto"/>
            </w:tcBorders>
            <w:vAlign w:val="center"/>
          </w:tcPr>
          <w:p w:rsidR="006E3E31" w:rsidRPr="006222E9" w:rsidRDefault="006E3E31" w:rsidP="006222E9">
            <w:pPr>
              <w:jc w:val="center"/>
              <w:rPr>
                <w:snapToGrid w:val="0"/>
                <w:color w:val="000000"/>
              </w:rPr>
            </w:pPr>
            <w:r w:rsidRPr="006222E9">
              <w:rPr>
                <w:snapToGrid w:val="0"/>
                <w:color w:val="000000"/>
              </w:rPr>
              <w:t>Tak</w:t>
            </w:r>
          </w:p>
        </w:tc>
        <w:tc>
          <w:tcPr>
            <w:tcW w:w="1842" w:type="dxa"/>
            <w:tcBorders>
              <w:top w:val="single" w:sz="4" w:space="0" w:color="auto"/>
              <w:left w:val="single" w:sz="4" w:space="0" w:color="auto"/>
              <w:bottom w:val="single" w:sz="4" w:space="0" w:color="auto"/>
              <w:right w:val="single" w:sz="4" w:space="0" w:color="auto"/>
            </w:tcBorders>
          </w:tcPr>
          <w:p w:rsidR="006E3E31" w:rsidRPr="006222E9" w:rsidRDefault="006E3E31" w:rsidP="006222E9">
            <w:pPr>
              <w:jc w:val="right"/>
              <w:rPr>
                <w:snapToGrid w:val="0"/>
                <w:color w:val="000000"/>
              </w:rPr>
            </w:pPr>
          </w:p>
        </w:tc>
        <w:tc>
          <w:tcPr>
            <w:tcW w:w="2865" w:type="dxa"/>
            <w:tcBorders>
              <w:top w:val="single" w:sz="4" w:space="0" w:color="auto"/>
              <w:left w:val="single" w:sz="4" w:space="0" w:color="auto"/>
              <w:bottom w:val="single" w:sz="4" w:space="0" w:color="auto"/>
              <w:right w:val="single" w:sz="4" w:space="0" w:color="auto"/>
            </w:tcBorders>
          </w:tcPr>
          <w:p w:rsidR="006E3E31" w:rsidRPr="00132F52" w:rsidRDefault="006E3E31" w:rsidP="0061503B">
            <w:pPr>
              <w:jc w:val="center"/>
              <w:rPr>
                <w:color w:val="000000" w:themeColor="text1"/>
              </w:rPr>
            </w:pPr>
            <w:r w:rsidRPr="00132F52">
              <w:rPr>
                <w:color w:val="000000" w:themeColor="text1"/>
              </w:rPr>
              <w:t>Bez punktacji</w:t>
            </w:r>
          </w:p>
        </w:tc>
      </w:tr>
      <w:tr w:rsidR="006E3E31" w:rsidRPr="006222E9" w:rsidTr="003D48CB">
        <w:trPr>
          <w:trHeight w:val="175"/>
        </w:trPr>
        <w:tc>
          <w:tcPr>
            <w:tcW w:w="540" w:type="dxa"/>
            <w:tcBorders>
              <w:top w:val="single" w:sz="4" w:space="0" w:color="auto"/>
              <w:left w:val="single" w:sz="4" w:space="0" w:color="auto"/>
              <w:bottom w:val="single" w:sz="4" w:space="0" w:color="auto"/>
              <w:right w:val="single" w:sz="4" w:space="0" w:color="auto"/>
            </w:tcBorders>
            <w:vAlign w:val="center"/>
          </w:tcPr>
          <w:p w:rsidR="006E3E31" w:rsidRPr="006222E9" w:rsidRDefault="006E3E31" w:rsidP="006C677B">
            <w:pPr>
              <w:numPr>
                <w:ilvl w:val="0"/>
                <w:numId w:val="86"/>
              </w:numPr>
              <w:jc w:val="center"/>
              <w:rPr>
                <w:snapToGrid w:val="0"/>
                <w:color w:val="000000"/>
              </w:rPr>
            </w:pPr>
          </w:p>
        </w:tc>
        <w:tc>
          <w:tcPr>
            <w:tcW w:w="8506" w:type="dxa"/>
            <w:tcBorders>
              <w:top w:val="single" w:sz="4" w:space="0" w:color="auto"/>
              <w:left w:val="single" w:sz="4" w:space="0" w:color="auto"/>
              <w:bottom w:val="single" w:sz="4" w:space="0" w:color="auto"/>
              <w:right w:val="single" w:sz="4" w:space="0" w:color="auto"/>
            </w:tcBorders>
            <w:vAlign w:val="center"/>
          </w:tcPr>
          <w:p w:rsidR="006E3E31" w:rsidRPr="006222E9" w:rsidRDefault="006E3E31" w:rsidP="006222E9">
            <w:pPr>
              <w:textAlignment w:val="baseline"/>
            </w:pPr>
            <w:r w:rsidRPr="006222E9">
              <w:t>Gwarancja 36 miesięcy</w:t>
            </w:r>
          </w:p>
        </w:tc>
        <w:tc>
          <w:tcPr>
            <w:tcW w:w="1843" w:type="dxa"/>
            <w:tcBorders>
              <w:top w:val="single" w:sz="4" w:space="0" w:color="auto"/>
              <w:left w:val="single" w:sz="4" w:space="0" w:color="auto"/>
              <w:bottom w:val="single" w:sz="4" w:space="0" w:color="auto"/>
              <w:right w:val="single" w:sz="4" w:space="0" w:color="auto"/>
            </w:tcBorders>
            <w:vAlign w:val="center"/>
          </w:tcPr>
          <w:p w:rsidR="006E3E31" w:rsidRPr="006222E9" w:rsidRDefault="006E3E31" w:rsidP="006222E9">
            <w:pPr>
              <w:jc w:val="center"/>
              <w:rPr>
                <w:snapToGrid w:val="0"/>
                <w:color w:val="000000"/>
              </w:rPr>
            </w:pPr>
            <w:r w:rsidRPr="006222E9">
              <w:rPr>
                <w:snapToGrid w:val="0"/>
                <w:color w:val="000000"/>
              </w:rPr>
              <w:t>Tak, Podać</w:t>
            </w:r>
          </w:p>
        </w:tc>
        <w:tc>
          <w:tcPr>
            <w:tcW w:w="1842" w:type="dxa"/>
            <w:tcBorders>
              <w:top w:val="single" w:sz="4" w:space="0" w:color="auto"/>
              <w:left w:val="single" w:sz="4" w:space="0" w:color="auto"/>
              <w:bottom w:val="single" w:sz="4" w:space="0" w:color="auto"/>
              <w:right w:val="single" w:sz="4" w:space="0" w:color="auto"/>
            </w:tcBorders>
          </w:tcPr>
          <w:p w:rsidR="006E3E31" w:rsidRPr="006222E9" w:rsidRDefault="006E3E31" w:rsidP="006222E9">
            <w:pPr>
              <w:jc w:val="right"/>
              <w:rPr>
                <w:snapToGrid w:val="0"/>
                <w:color w:val="000000"/>
              </w:rPr>
            </w:pPr>
          </w:p>
        </w:tc>
        <w:tc>
          <w:tcPr>
            <w:tcW w:w="2865" w:type="dxa"/>
            <w:tcBorders>
              <w:top w:val="single" w:sz="4" w:space="0" w:color="auto"/>
              <w:left w:val="single" w:sz="4" w:space="0" w:color="auto"/>
              <w:bottom w:val="single" w:sz="4" w:space="0" w:color="auto"/>
              <w:right w:val="single" w:sz="4" w:space="0" w:color="auto"/>
            </w:tcBorders>
          </w:tcPr>
          <w:p w:rsidR="006E3E31" w:rsidRPr="00132F52" w:rsidRDefault="006E3E31" w:rsidP="0061503B">
            <w:pPr>
              <w:jc w:val="center"/>
              <w:rPr>
                <w:color w:val="000000" w:themeColor="text1"/>
              </w:rPr>
            </w:pPr>
            <w:r w:rsidRPr="00132F52">
              <w:rPr>
                <w:color w:val="000000" w:themeColor="text1"/>
              </w:rPr>
              <w:t>Bez punktacji</w:t>
            </w:r>
          </w:p>
        </w:tc>
      </w:tr>
    </w:tbl>
    <w:p w:rsidR="003D48CB" w:rsidRDefault="003D48CB" w:rsidP="006222E9">
      <w:pPr>
        <w:rPr>
          <w:b/>
          <w:bCs/>
        </w:rPr>
      </w:pPr>
    </w:p>
    <w:p w:rsidR="00DB23A8" w:rsidRDefault="00DB23A8" w:rsidP="0007087C"/>
    <w:p w:rsidR="006D2BCC" w:rsidRDefault="00F21283" w:rsidP="0007087C">
      <w:r w:rsidRPr="001F6569">
        <w:t>Poz. 4 Adaptacja pomieszczenia do TK</w:t>
      </w:r>
    </w:p>
    <w:p w:rsidR="006E3E31" w:rsidRPr="0007087C" w:rsidRDefault="006E3E31" w:rsidP="0007087C"/>
    <w:p w:rsidR="006222E9" w:rsidRDefault="006222E9" w:rsidP="00DF12D9">
      <w:pPr>
        <w:spacing w:after="100"/>
        <w:jc w:val="both"/>
        <w:rPr>
          <w:bCs/>
        </w:rPr>
      </w:pPr>
      <w:r w:rsidRPr="005C14AA">
        <w:rPr>
          <w:bCs/>
        </w:rPr>
        <w:t>Adaptacja pomieszczenia do</w:t>
      </w:r>
      <w:r>
        <w:rPr>
          <w:bCs/>
        </w:rPr>
        <w:t xml:space="preserve"> zamontowania</w:t>
      </w:r>
      <w:r w:rsidRPr="005C14AA">
        <w:rPr>
          <w:bCs/>
        </w:rPr>
        <w:t xml:space="preserve"> aparatu </w:t>
      </w:r>
      <w:r>
        <w:rPr>
          <w:bCs/>
        </w:rPr>
        <w:t>TK</w:t>
      </w:r>
      <w:r w:rsidRPr="005C14AA">
        <w:rPr>
          <w:bCs/>
        </w:rPr>
        <w:t xml:space="preserve"> wraz z </w:t>
      </w:r>
      <w:r w:rsidRPr="005C14AA">
        <w:t>chłodzeniem pomieszczenia za pomocą klimatyzatora z dostosowaną mocą do wielkości pomieszczenia</w:t>
      </w:r>
      <w:r w:rsidRPr="005C14AA">
        <w:rPr>
          <w:bCs/>
        </w:rPr>
        <w:t xml:space="preserve"> – 1 szt.</w:t>
      </w:r>
    </w:p>
    <w:p w:rsidR="00DB23A8" w:rsidRPr="00DF12D9" w:rsidRDefault="00DB23A8" w:rsidP="00DF12D9">
      <w:pPr>
        <w:spacing w:after="100"/>
        <w:jc w:val="both"/>
        <w:rPr>
          <w:bCs/>
        </w:rPr>
      </w:pPr>
    </w:p>
    <w:p w:rsidR="006222E9" w:rsidRDefault="006222E9" w:rsidP="006222E9"/>
    <w:p w:rsidR="0007087C" w:rsidRDefault="00F21283" w:rsidP="006222E9">
      <w:r w:rsidRPr="001F6569">
        <w:t>Poz. 5 Adaptacja pomieszczenia do RTG</w:t>
      </w:r>
    </w:p>
    <w:p w:rsidR="006E3E31" w:rsidRPr="001F6569" w:rsidRDefault="006E3E31" w:rsidP="006222E9"/>
    <w:p w:rsidR="000158C1" w:rsidRPr="00DF12D9" w:rsidRDefault="006222E9" w:rsidP="00DF12D9">
      <w:pPr>
        <w:spacing w:after="100"/>
        <w:jc w:val="both"/>
        <w:rPr>
          <w:bCs/>
        </w:rPr>
      </w:pPr>
      <w:r w:rsidRPr="005C14AA">
        <w:rPr>
          <w:bCs/>
        </w:rPr>
        <w:t>Adaptacja pomieszczenia do</w:t>
      </w:r>
      <w:r>
        <w:rPr>
          <w:bCs/>
        </w:rPr>
        <w:t xml:space="preserve"> zamontowania</w:t>
      </w:r>
      <w:r w:rsidRPr="005C14AA">
        <w:rPr>
          <w:bCs/>
        </w:rPr>
        <w:t xml:space="preserve"> aparatu RTG wraz z </w:t>
      </w:r>
      <w:r w:rsidRPr="005C14AA">
        <w:t>chłodzeniem pomieszczenia za pomocą klimatyzatora z dostosowaną mocą do wielkości pomieszczenia</w:t>
      </w:r>
      <w:r w:rsidRPr="005C14AA">
        <w:rPr>
          <w:bCs/>
        </w:rPr>
        <w:t xml:space="preserve"> – 1 szt.</w:t>
      </w:r>
    </w:p>
    <w:p w:rsidR="00F90067" w:rsidRDefault="00F90067" w:rsidP="00F90067">
      <w:pPr>
        <w:jc w:val="center"/>
        <w:rPr>
          <w:b/>
          <w:bCs/>
        </w:rPr>
        <w:sectPr w:rsidR="00F90067" w:rsidSect="00F21283">
          <w:pgSz w:w="16838" w:h="11906" w:orient="landscape"/>
          <w:pgMar w:top="567" w:right="992" w:bottom="1418" w:left="1418" w:header="709" w:footer="709" w:gutter="0"/>
          <w:cols w:space="708"/>
          <w:docGrid w:linePitch="360"/>
        </w:sectPr>
      </w:pPr>
    </w:p>
    <w:p w:rsidR="0026716A" w:rsidRPr="00677A1C" w:rsidRDefault="0026716A" w:rsidP="00F90067">
      <w:pPr>
        <w:jc w:val="right"/>
      </w:pPr>
      <w:r>
        <w:rPr>
          <w:b/>
          <w:bCs/>
        </w:rPr>
        <w:lastRenderedPageBreak/>
        <w:t>ZAŁĄCZNIK NR 4</w:t>
      </w:r>
      <w:r w:rsidRPr="00677A1C">
        <w:rPr>
          <w:b/>
          <w:bCs/>
        </w:rPr>
        <w:t xml:space="preserve"> DO SWZ</w:t>
      </w:r>
    </w:p>
    <w:p w:rsidR="0026716A" w:rsidRDefault="0026716A" w:rsidP="0026716A">
      <w:pPr>
        <w:jc w:val="center"/>
        <w:rPr>
          <w:b/>
        </w:rPr>
      </w:pPr>
    </w:p>
    <w:p w:rsidR="0026716A" w:rsidRDefault="0026716A" w:rsidP="0026716A">
      <w:pPr>
        <w:jc w:val="center"/>
        <w:rPr>
          <w:b/>
        </w:rPr>
      </w:pPr>
    </w:p>
    <w:p w:rsidR="0026716A" w:rsidRDefault="0026716A" w:rsidP="0026716A">
      <w:pPr>
        <w:jc w:val="center"/>
        <w:rPr>
          <w:b/>
        </w:rPr>
      </w:pPr>
      <w:r w:rsidRPr="00A77F55">
        <w:rPr>
          <w:b/>
        </w:rPr>
        <w:t>Jednolity Europejski Dokument Zamówienia</w:t>
      </w:r>
    </w:p>
    <w:p w:rsidR="0026716A" w:rsidRDefault="0026716A" w:rsidP="0026716A">
      <w:pPr>
        <w:jc w:val="center"/>
        <w:rPr>
          <w:b/>
        </w:rPr>
      </w:pPr>
      <w:r>
        <w:rPr>
          <w:b/>
        </w:rPr>
        <w:t>( w załączeniu)</w:t>
      </w:r>
    </w:p>
    <w:p w:rsidR="0026716A" w:rsidRDefault="0026716A" w:rsidP="0026716A">
      <w:pPr>
        <w:jc w:val="center"/>
        <w:rPr>
          <w:b/>
        </w:rPr>
      </w:pPr>
    </w:p>
    <w:p w:rsidR="0026716A" w:rsidRDefault="0026716A" w:rsidP="00863660">
      <w:pPr>
        <w:jc w:val="right"/>
        <w:rPr>
          <w:b/>
          <w:bCs/>
        </w:rPr>
      </w:pPr>
    </w:p>
    <w:p w:rsidR="0026716A" w:rsidRDefault="0026716A" w:rsidP="00863660">
      <w:pPr>
        <w:jc w:val="right"/>
        <w:rPr>
          <w:b/>
          <w:bCs/>
        </w:rPr>
      </w:pPr>
    </w:p>
    <w:p w:rsidR="0026716A" w:rsidRDefault="0026716A" w:rsidP="00863660">
      <w:pPr>
        <w:jc w:val="right"/>
        <w:rPr>
          <w:b/>
          <w:bCs/>
        </w:rPr>
      </w:pPr>
    </w:p>
    <w:p w:rsidR="0026716A" w:rsidRDefault="0026716A" w:rsidP="00863660">
      <w:pPr>
        <w:jc w:val="right"/>
        <w:rPr>
          <w:b/>
          <w:bCs/>
        </w:rPr>
      </w:pPr>
    </w:p>
    <w:p w:rsidR="0026716A" w:rsidRDefault="0026716A" w:rsidP="00863660">
      <w:pPr>
        <w:jc w:val="right"/>
        <w:rPr>
          <w:b/>
          <w:bCs/>
        </w:rPr>
      </w:pPr>
    </w:p>
    <w:p w:rsidR="0026716A" w:rsidRDefault="0026716A" w:rsidP="00863660">
      <w:pPr>
        <w:jc w:val="right"/>
        <w:rPr>
          <w:b/>
          <w:bCs/>
        </w:rPr>
      </w:pPr>
    </w:p>
    <w:p w:rsidR="0026716A" w:rsidRDefault="0026716A" w:rsidP="00863660">
      <w:pPr>
        <w:jc w:val="right"/>
        <w:rPr>
          <w:b/>
          <w:bCs/>
        </w:rPr>
      </w:pPr>
    </w:p>
    <w:p w:rsidR="0026716A" w:rsidRDefault="0026716A" w:rsidP="00863660">
      <w:pPr>
        <w:jc w:val="right"/>
        <w:rPr>
          <w:b/>
          <w:bCs/>
        </w:rPr>
      </w:pPr>
    </w:p>
    <w:p w:rsidR="0026716A" w:rsidRDefault="0026716A" w:rsidP="00863660">
      <w:pPr>
        <w:jc w:val="right"/>
        <w:rPr>
          <w:b/>
          <w:bCs/>
        </w:rPr>
      </w:pPr>
    </w:p>
    <w:p w:rsidR="0026716A" w:rsidRDefault="0026716A" w:rsidP="00863660">
      <w:pPr>
        <w:jc w:val="right"/>
        <w:rPr>
          <w:b/>
          <w:bCs/>
        </w:rPr>
      </w:pPr>
    </w:p>
    <w:p w:rsidR="0026716A" w:rsidRDefault="0026716A" w:rsidP="00863660">
      <w:pPr>
        <w:jc w:val="right"/>
        <w:rPr>
          <w:b/>
          <w:bCs/>
        </w:rPr>
      </w:pPr>
    </w:p>
    <w:p w:rsidR="0026716A" w:rsidRDefault="0026716A" w:rsidP="00863660">
      <w:pPr>
        <w:jc w:val="right"/>
        <w:rPr>
          <w:b/>
          <w:bCs/>
        </w:rPr>
      </w:pPr>
    </w:p>
    <w:p w:rsidR="0026716A" w:rsidRDefault="0026716A" w:rsidP="00863660">
      <w:pPr>
        <w:jc w:val="right"/>
        <w:rPr>
          <w:b/>
          <w:bCs/>
        </w:rPr>
      </w:pPr>
    </w:p>
    <w:p w:rsidR="0026716A" w:rsidRDefault="0026716A" w:rsidP="00863660">
      <w:pPr>
        <w:jc w:val="right"/>
        <w:rPr>
          <w:b/>
          <w:bCs/>
        </w:rPr>
      </w:pPr>
    </w:p>
    <w:p w:rsidR="0026716A" w:rsidRDefault="0026716A" w:rsidP="00863660">
      <w:pPr>
        <w:jc w:val="right"/>
        <w:rPr>
          <w:b/>
          <w:bCs/>
        </w:rPr>
      </w:pPr>
    </w:p>
    <w:p w:rsidR="0026716A" w:rsidRDefault="0026716A" w:rsidP="00863660">
      <w:pPr>
        <w:jc w:val="right"/>
        <w:rPr>
          <w:b/>
          <w:bCs/>
        </w:rPr>
      </w:pPr>
    </w:p>
    <w:p w:rsidR="0026716A" w:rsidRDefault="0026716A" w:rsidP="00863660">
      <w:pPr>
        <w:jc w:val="right"/>
        <w:rPr>
          <w:b/>
          <w:bCs/>
        </w:rPr>
      </w:pPr>
    </w:p>
    <w:p w:rsidR="0026716A" w:rsidRDefault="0026716A" w:rsidP="00863660">
      <w:pPr>
        <w:jc w:val="right"/>
        <w:rPr>
          <w:b/>
          <w:bCs/>
        </w:rPr>
      </w:pPr>
    </w:p>
    <w:p w:rsidR="0026716A" w:rsidRDefault="0026716A" w:rsidP="00863660">
      <w:pPr>
        <w:jc w:val="right"/>
        <w:rPr>
          <w:b/>
          <w:bCs/>
        </w:rPr>
      </w:pPr>
    </w:p>
    <w:p w:rsidR="0026716A" w:rsidRDefault="0026716A" w:rsidP="00863660">
      <w:pPr>
        <w:jc w:val="right"/>
        <w:rPr>
          <w:b/>
          <w:bCs/>
        </w:rPr>
      </w:pPr>
    </w:p>
    <w:p w:rsidR="0026716A" w:rsidRDefault="0026716A" w:rsidP="00863660">
      <w:pPr>
        <w:jc w:val="right"/>
        <w:rPr>
          <w:b/>
          <w:bCs/>
        </w:rPr>
      </w:pPr>
    </w:p>
    <w:p w:rsidR="0026716A" w:rsidRDefault="0026716A" w:rsidP="00863660">
      <w:pPr>
        <w:jc w:val="right"/>
        <w:rPr>
          <w:b/>
          <w:bCs/>
        </w:rPr>
      </w:pPr>
    </w:p>
    <w:p w:rsidR="0026716A" w:rsidRDefault="0026716A" w:rsidP="00863660">
      <w:pPr>
        <w:jc w:val="right"/>
        <w:rPr>
          <w:b/>
          <w:bCs/>
        </w:rPr>
      </w:pPr>
    </w:p>
    <w:p w:rsidR="0026716A" w:rsidRDefault="0026716A" w:rsidP="00863660">
      <w:pPr>
        <w:jc w:val="right"/>
        <w:rPr>
          <w:b/>
          <w:bCs/>
        </w:rPr>
      </w:pPr>
    </w:p>
    <w:p w:rsidR="0026716A" w:rsidRDefault="0026716A" w:rsidP="00863660">
      <w:pPr>
        <w:jc w:val="right"/>
        <w:rPr>
          <w:b/>
          <w:bCs/>
        </w:rPr>
      </w:pPr>
    </w:p>
    <w:p w:rsidR="0026716A" w:rsidRDefault="0026716A" w:rsidP="00863660">
      <w:pPr>
        <w:jc w:val="right"/>
        <w:rPr>
          <w:b/>
          <w:bCs/>
        </w:rPr>
      </w:pPr>
    </w:p>
    <w:p w:rsidR="0026716A" w:rsidRDefault="0026716A" w:rsidP="00863660">
      <w:pPr>
        <w:jc w:val="right"/>
        <w:rPr>
          <w:b/>
          <w:bCs/>
        </w:rPr>
      </w:pPr>
    </w:p>
    <w:p w:rsidR="0026716A" w:rsidRDefault="0026716A" w:rsidP="00863660">
      <w:pPr>
        <w:jc w:val="right"/>
        <w:rPr>
          <w:b/>
          <w:bCs/>
        </w:rPr>
      </w:pPr>
    </w:p>
    <w:p w:rsidR="0026716A" w:rsidRDefault="0026716A" w:rsidP="00863660">
      <w:pPr>
        <w:jc w:val="right"/>
        <w:rPr>
          <w:b/>
          <w:bCs/>
        </w:rPr>
      </w:pPr>
    </w:p>
    <w:p w:rsidR="0026716A" w:rsidRDefault="0026716A" w:rsidP="00863660">
      <w:pPr>
        <w:jc w:val="right"/>
        <w:rPr>
          <w:b/>
          <w:bCs/>
        </w:rPr>
      </w:pPr>
    </w:p>
    <w:p w:rsidR="0026716A" w:rsidRDefault="0026716A" w:rsidP="00863660">
      <w:pPr>
        <w:jc w:val="right"/>
        <w:rPr>
          <w:b/>
          <w:bCs/>
        </w:rPr>
      </w:pPr>
    </w:p>
    <w:p w:rsidR="0026716A" w:rsidRDefault="0026716A" w:rsidP="00863660">
      <w:pPr>
        <w:jc w:val="right"/>
        <w:rPr>
          <w:b/>
          <w:bCs/>
        </w:rPr>
      </w:pPr>
    </w:p>
    <w:p w:rsidR="0026716A" w:rsidRDefault="0026716A" w:rsidP="00863660">
      <w:pPr>
        <w:jc w:val="right"/>
        <w:rPr>
          <w:b/>
          <w:bCs/>
        </w:rPr>
      </w:pPr>
    </w:p>
    <w:p w:rsidR="0026716A" w:rsidRDefault="0026716A" w:rsidP="00863660">
      <w:pPr>
        <w:jc w:val="right"/>
        <w:rPr>
          <w:b/>
          <w:bCs/>
        </w:rPr>
      </w:pPr>
    </w:p>
    <w:p w:rsidR="0026716A" w:rsidRDefault="0026716A" w:rsidP="0026716A">
      <w:pPr>
        <w:rPr>
          <w:b/>
          <w:bCs/>
        </w:rPr>
      </w:pPr>
    </w:p>
    <w:p w:rsidR="00931B54" w:rsidRDefault="00931B54" w:rsidP="00863660">
      <w:pPr>
        <w:jc w:val="right"/>
        <w:rPr>
          <w:b/>
          <w:bCs/>
        </w:rPr>
      </w:pPr>
    </w:p>
    <w:p w:rsidR="00931B54" w:rsidRDefault="00931B54" w:rsidP="00863660">
      <w:pPr>
        <w:jc w:val="right"/>
        <w:rPr>
          <w:b/>
          <w:bCs/>
        </w:rPr>
      </w:pPr>
    </w:p>
    <w:p w:rsidR="00931B54" w:rsidRDefault="00931B54" w:rsidP="00863660">
      <w:pPr>
        <w:jc w:val="right"/>
        <w:rPr>
          <w:b/>
          <w:bCs/>
        </w:rPr>
      </w:pPr>
    </w:p>
    <w:p w:rsidR="00931B54" w:rsidRDefault="00931B54" w:rsidP="00863660">
      <w:pPr>
        <w:jc w:val="right"/>
        <w:rPr>
          <w:b/>
          <w:bCs/>
        </w:rPr>
      </w:pPr>
    </w:p>
    <w:p w:rsidR="00931B54" w:rsidRDefault="00931B54" w:rsidP="00863660">
      <w:pPr>
        <w:jc w:val="right"/>
        <w:rPr>
          <w:b/>
          <w:bCs/>
        </w:rPr>
      </w:pPr>
    </w:p>
    <w:p w:rsidR="000158C1" w:rsidRDefault="000158C1" w:rsidP="00863660">
      <w:pPr>
        <w:jc w:val="right"/>
        <w:rPr>
          <w:b/>
          <w:bCs/>
        </w:rPr>
      </w:pPr>
    </w:p>
    <w:p w:rsidR="00571F15" w:rsidRDefault="00571F15" w:rsidP="00DF12D9">
      <w:pPr>
        <w:rPr>
          <w:b/>
          <w:bCs/>
        </w:rPr>
      </w:pPr>
    </w:p>
    <w:p w:rsidR="00F90067" w:rsidRDefault="00F90067" w:rsidP="00863660">
      <w:pPr>
        <w:jc w:val="right"/>
        <w:rPr>
          <w:b/>
          <w:bCs/>
        </w:rPr>
      </w:pPr>
    </w:p>
    <w:p w:rsidR="00863660" w:rsidRPr="00677A1C" w:rsidRDefault="00863660" w:rsidP="00863660">
      <w:pPr>
        <w:jc w:val="right"/>
      </w:pPr>
      <w:r>
        <w:rPr>
          <w:b/>
          <w:bCs/>
        </w:rPr>
        <w:lastRenderedPageBreak/>
        <w:t xml:space="preserve">ZAŁĄCZNIK NR </w:t>
      </w:r>
      <w:r w:rsidR="006446B1">
        <w:rPr>
          <w:b/>
          <w:bCs/>
        </w:rPr>
        <w:t>5</w:t>
      </w:r>
      <w:r w:rsidRPr="00677A1C">
        <w:rPr>
          <w:b/>
          <w:bCs/>
        </w:rPr>
        <w:t xml:space="preserve"> DO SWZ</w:t>
      </w:r>
    </w:p>
    <w:p w:rsidR="00863660" w:rsidRPr="00360BC3" w:rsidRDefault="00863660" w:rsidP="00863660">
      <w:pPr>
        <w:pStyle w:val="Nagwek"/>
        <w:tabs>
          <w:tab w:val="clear" w:pos="4536"/>
          <w:tab w:val="clear" w:pos="9072"/>
        </w:tabs>
        <w:rPr>
          <w:sz w:val="22"/>
          <w:szCs w:val="22"/>
        </w:rPr>
      </w:pPr>
    </w:p>
    <w:p w:rsidR="00863660" w:rsidRPr="00C52A3F" w:rsidRDefault="00863660" w:rsidP="00850D77">
      <w:pPr>
        <w:pStyle w:val="Nagwek"/>
        <w:ind w:firstLine="709"/>
        <w:rPr>
          <w:b/>
        </w:rPr>
      </w:pPr>
      <w:r w:rsidRPr="00C52A3F">
        <w:t xml:space="preserve">Znak Sprawy: </w:t>
      </w:r>
      <w:r w:rsidR="000E031D">
        <w:rPr>
          <w:b/>
        </w:rPr>
        <w:t>SA-381-</w:t>
      </w:r>
      <w:r w:rsidR="000158C1">
        <w:rPr>
          <w:b/>
        </w:rPr>
        <w:t>24</w:t>
      </w:r>
      <w:r w:rsidR="0026716A" w:rsidRPr="00C52A3F">
        <w:rPr>
          <w:b/>
        </w:rPr>
        <w:t>/23</w:t>
      </w:r>
    </w:p>
    <w:p w:rsidR="006532EE" w:rsidRDefault="006532EE" w:rsidP="00863660">
      <w:pPr>
        <w:pStyle w:val="Nagwek"/>
        <w:rPr>
          <w:b/>
          <w:sz w:val="22"/>
          <w:szCs w:val="22"/>
        </w:rPr>
      </w:pPr>
    </w:p>
    <w:p w:rsidR="00863660" w:rsidRDefault="00863660" w:rsidP="00863660">
      <w:pPr>
        <w:spacing w:line="276" w:lineRule="auto"/>
        <w:rPr>
          <w:rFonts w:eastAsia="Calibri"/>
          <w:b/>
          <w:sz w:val="22"/>
          <w:szCs w:val="22"/>
          <w:lang w:eastAsia="en-US"/>
        </w:rPr>
      </w:pPr>
    </w:p>
    <w:p w:rsidR="00863660" w:rsidRDefault="00863660" w:rsidP="006532EE">
      <w:pPr>
        <w:ind w:firstLine="708"/>
        <w:rPr>
          <w:rFonts w:eastAsia="Calibri"/>
          <w:b/>
          <w:sz w:val="22"/>
          <w:szCs w:val="22"/>
          <w:lang w:eastAsia="en-US"/>
        </w:rPr>
      </w:pPr>
      <w:r w:rsidRPr="00C52A3F">
        <w:rPr>
          <w:rFonts w:eastAsia="Calibri"/>
          <w:bCs/>
          <w:lang w:eastAsia="en-US"/>
        </w:rPr>
        <w:t>Wykonawca:</w:t>
      </w:r>
      <w:r>
        <w:rPr>
          <w:rFonts w:eastAsia="Calibri"/>
          <w:b/>
          <w:sz w:val="22"/>
          <w:szCs w:val="22"/>
          <w:lang w:eastAsia="en-US"/>
        </w:rPr>
        <w:t xml:space="preserve"> </w:t>
      </w:r>
      <w:r w:rsidRPr="000719DC">
        <w:rPr>
          <w:rFonts w:eastAsia="Calibri"/>
          <w:bCs/>
          <w:sz w:val="22"/>
          <w:szCs w:val="22"/>
          <w:lang w:eastAsia="en-US"/>
        </w:rPr>
        <w:t>..</w:t>
      </w:r>
      <w:r w:rsidRPr="0043102D">
        <w:rPr>
          <w:rFonts w:eastAsia="Calibri"/>
          <w:sz w:val="22"/>
          <w:szCs w:val="22"/>
          <w:lang w:eastAsia="en-US"/>
        </w:rPr>
        <w:t>……………………………</w:t>
      </w:r>
      <w:r>
        <w:rPr>
          <w:rFonts w:eastAsia="Calibri"/>
          <w:sz w:val="22"/>
          <w:szCs w:val="22"/>
          <w:lang w:eastAsia="en-US"/>
        </w:rPr>
        <w:t>……………………………………………....….</w:t>
      </w:r>
      <w:r w:rsidRPr="0043102D">
        <w:rPr>
          <w:rFonts w:eastAsia="Calibri"/>
          <w:sz w:val="22"/>
          <w:szCs w:val="22"/>
          <w:lang w:eastAsia="en-US"/>
        </w:rPr>
        <w:t>…</w:t>
      </w:r>
      <w:r w:rsidR="006532EE">
        <w:rPr>
          <w:rFonts w:eastAsia="Calibri"/>
          <w:sz w:val="22"/>
          <w:szCs w:val="22"/>
          <w:lang w:eastAsia="en-US"/>
        </w:rPr>
        <w:t>…………</w:t>
      </w:r>
    </w:p>
    <w:p w:rsidR="00863660" w:rsidRPr="0043102D" w:rsidRDefault="00863660" w:rsidP="00863660">
      <w:pPr>
        <w:spacing w:after="120" w:line="276" w:lineRule="auto"/>
        <w:ind w:left="2126"/>
        <w:rPr>
          <w:rFonts w:eastAsia="Calibri"/>
          <w:b/>
          <w:sz w:val="22"/>
          <w:szCs w:val="22"/>
          <w:lang w:eastAsia="en-US"/>
        </w:rPr>
      </w:pPr>
      <w:r w:rsidRPr="0043102D">
        <w:rPr>
          <w:rFonts w:eastAsia="Calibri"/>
          <w:i/>
          <w:sz w:val="16"/>
          <w:szCs w:val="16"/>
          <w:lang w:eastAsia="en-US"/>
        </w:rPr>
        <w:t>(pełna nazwa/firma, adres, w zależności od podmiotu:</w:t>
      </w:r>
      <w:r>
        <w:rPr>
          <w:rFonts w:eastAsia="Calibri"/>
          <w:i/>
          <w:sz w:val="16"/>
          <w:szCs w:val="16"/>
          <w:lang w:eastAsia="en-US"/>
        </w:rPr>
        <w:t xml:space="preserve"> </w:t>
      </w:r>
      <w:r w:rsidR="00946F35">
        <w:rPr>
          <w:rFonts w:eastAsia="Calibri"/>
          <w:i/>
          <w:sz w:val="16"/>
          <w:szCs w:val="16"/>
          <w:lang w:eastAsia="en-US"/>
        </w:rPr>
        <w:t>NIP/PESEL, KRS/CEI</w:t>
      </w:r>
      <w:r w:rsidRPr="0043102D">
        <w:rPr>
          <w:rFonts w:eastAsia="Calibri"/>
          <w:i/>
          <w:sz w:val="16"/>
          <w:szCs w:val="16"/>
          <w:lang w:eastAsia="en-US"/>
        </w:rPr>
        <w:t>DG)</w:t>
      </w:r>
    </w:p>
    <w:p w:rsidR="00863660" w:rsidRPr="0043102D" w:rsidRDefault="00863660" w:rsidP="006532EE">
      <w:pPr>
        <w:ind w:firstLine="708"/>
        <w:rPr>
          <w:rFonts w:eastAsia="Calibri"/>
          <w:sz w:val="22"/>
          <w:szCs w:val="22"/>
          <w:u w:val="single"/>
          <w:lang w:eastAsia="en-US"/>
        </w:rPr>
      </w:pPr>
      <w:r w:rsidRPr="00C52A3F">
        <w:rPr>
          <w:rFonts w:eastAsia="Calibri"/>
          <w:lang w:eastAsia="en-US"/>
        </w:rPr>
        <w:t>reprezentowany przez:</w:t>
      </w:r>
      <w:r w:rsidRPr="0043102D">
        <w:rPr>
          <w:rFonts w:eastAsia="Calibri"/>
          <w:sz w:val="22"/>
          <w:szCs w:val="22"/>
          <w:lang w:eastAsia="en-US"/>
        </w:rPr>
        <w:t xml:space="preserve"> …………………………………</w:t>
      </w:r>
      <w:r>
        <w:rPr>
          <w:rFonts w:eastAsia="Calibri"/>
          <w:sz w:val="22"/>
          <w:szCs w:val="22"/>
          <w:lang w:eastAsia="en-US"/>
        </w:rPr>
        <w:t>………………………………………...</w:t>
      </w:r>
      <w:r w:rsidRPr="0043102D">
        <w:rPr>
          <w:rFonts w:eastAsia="Calibri"/>
          <w:sz w:val="22"/>
          <w:szCs w:val="22"/>
          <w:lang w:eastAsia="en-US"/>
        </w:rPr>
        <w:t>……</w:t>
      </w:r>
      <w:r w:rsidR="006532EE">
        <w:rPr>
          <w:rFonts w:eastAsia="Calibri"/>
          <w:sz w:val="22"/>
          <w:szCs w:val="22"/>
          <w:lang w:eastAsia="en-US"/>
        </w:rPr>
        <w:t>.</w:t>
      </w:r>
      <w:r w:rsidR="006532EE">
        <w:rPr>
          <w:rFonts w:eastAsia="Calibri"/>
          <w:sz w:val="22"/>
          <w:szCs w:val="22"/>
          <w:lang w:eastAsia="en-US"/>
        </w:rPr>
        <w:tab/>
      </w:r>
    </w:p>
    <w:p w:rsidR="00863660" w:rsidRPr="0043102D" w:rsidRDefault="00863660" w:rsidP="006532EE">
      <w:pPr>
        <w:ind w:left="2127" w:right="-2" w:firstLine="705"/>
        <w:rPr>
          <w:rFonts w:eastAsia="Calibri"/>
          <w:i/>
          <w:sz w:val="16"/>
          <w:szCs w:val="16"/>
          <w:lang w:eastAsia="en-US"/>
        </w:rPr>
      </w:pPr>
      <w:r w:rsidRPr="0043102D">
        <w:rPr>
          <w:rFonts w:eastAsia="Calibri"/>
          <w:i/>
          <w:sz w:val="16"/>
          <w:szCs w:val="16"/>
          <w:lang w:eastAsia="en-US"/>
        </w:rPr>
        <w:t>(imię, nazwisko, stanowisko/podstawa do reprezentacji)</w:t>
      </w:r>
    </w:p>
    <w:p w:rsidR="00863660" w:rsidRPr="00360BC3" w:rsidRDefault="00863660" w:rsidP="00863660">
      <w:pPr>
        <w:pStyle w:val="Nagwek"/>
        <w:rPr>
          <w:b/>
          <w:sz w:val="22"/>
          <w:szCs w:val="22"/>
        </w:rPr>
      </w:pPr>
    </w:p>
    <w:p w:rsidR="00863660" w:rsidRPr="00360BC3" w:rsidRDefault="00863660" w:rsidP="00863660">
      <w:pPr>
        <w:pStyle w:val="Nagwek"/>
        <w:rPr>
          <w:bCs/>
          <w:sz w:val="22"/>
          <w:szCs w:val="22"/>
        </w:rPr>
      </w:pPr>
    </w:p>
    <w:tbl>
      <w:tblPr>
        <w:tblW w:w="0" w:type="auto"/>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04"/>
      </w:tblGrid>
      <w:tr w:rsidR="00863660" w:rsidRPr="00110593" w:rsidTr="00B52056">
        <w:tc>
          <w:tcPr>
            <w:tcW w:w="9104" w:type="dxa"/>
            <w:shd w:val="clear" w:color="auto" w:fill="D9D9D9"/>
          </w:tcPr>
          <w:p w:rsidR="00863660" w:rsidRPr="009E6DF5" w:rsidRDefault="00863660" w:rsidP="002E05A6">
            <w:pPr>
              <w:spacing w:before="120" w:after="120" w:line="276" w:lineRule="auto"/>
              <w:jc w:val="center"/>
              <w:rPr>
                <w:b/>
              </w:rPr>
            </w:pPr>
            <w:r w:rsidRPr="009E6DF5">
              <w:rPr>
                <w:b/>
              </w:rPr>
              <w:t xml:space="preserve">Oświadczenie Wykonawcy </w:t>
            </w:r>
          </w:p>
          <w:p w:rsidR="00863660" w:rsidRPr="009E6DF5" w:rsidRDefault="00863660" w:rsidP="002E05A6">
            <w:pPr>
              <w:spacing w:after="120"/>
              <w:jc w:val="both"/>
            </w:pPr>
            <w:r w:rsidRPr="009E6DF5">
              <w:t>składane w zakresie art. 108 ust. 1 pkt. 5 ustawy z dnia 11 września 2019 r.  Prawo zamówień publicznych (Dz. U.</w:t>
            </w:r>
            <w:r w:rsidR="00316E1E">
              <w:t xml:space="preserve"> </w:t>
            </w:r>
            <w:r w:rsidR="000E031D">
              <w:t>z 2023</w:t>
            </w:r>
            <w:r w:rsidR="00316E1E">
              <w:t xml:space="preserve"> r.</w:t>
            </w:r>
            <w:r w:rsidR="008439FC">
              <w:t xml:space="preserve"> poz. 1</w:t>
            </w:r>
            <w:r w:rsidR="000E031D">
              <w:t>605</w:t>
            </w:r>
            <w:r w:rsidR="00946F35">
              <w:t xml:space="preserve"> z późn.</w:t>
            </w:r>
            <w:r w:rsidRPr="009E6DF5">
              <w:t xml:space="preserve"> zm.) (dalej jako: ustawa </w:t>
            </w:r>
            <w:proofErr w:type="spellStart"/>
            <w:r w:rsidRPr="009E6DF5">
              <w:t>Pzp</w:t>
            </w:r>
            <w:proofErr w:type="spellEnd"/>
            <w:r w:rsidRPr="009E6DF5">
              <w:t>), dotyczące:</w:t>
            </w:r>
          </w:p>
          <w:p w:rsidR="00863660" w:rsidRPr="009E6DF5" w:rsidRDefault="00863660" w:rsidP="002E05A6">
            <w:pPr>
              <w:jc w:val="center"/>
            </w:pPr>
            <w:r w:rsidRPr="009E6DF5">
              <w:rPr>
                <w:b/>
              </w:rPr>
              <w:t xml:space="preserve">przynależności lub braku przynależności do grupy kapitałowej </w:t>
            </w:r>
          </w:p>
          <w:p w:rsidR="00863660" w:rsidRPr="00110593" w:rsidRDefault="00863660" w:rsidP="002E05A6">
            <w:pPr>
              <w:jc w:val="center"/>
              <w:rPr>
                <w:sz w:val="21"/>
                <w:szCs w:val="21"/>
              </w:rPr>
            </w:pPr>
          </w:p>
        </w:tc>
      </w:tr>
    </w:tbl>
    <w:p w:rsidR="000E031D" w:rsidRDefault="000E031D" w:rsidP="000E031D">
      <w:pPr>
        <w:pStyle w:val="Tekstpodstawowywcity"/>
        <w:spacing w:after="160"/>
        <w:ind w:left="0"/>
        <w:jc w:val="both"/>
        <w:rPr>
          <w:bCs/>
          <w:spacing w:val="-8"/>
        </w:rPr>
      </w:pPr>
    </w:p>
    <w:p w:rsidR="00863660" w:rsidRDefault="00863660" w:rsidP="00097FB3">
      <w:pPr>
        <w:ind w:left="708"/>
        <w:jc w:val="both"/>
        <w:rPr>
          <w:bCs/>
        </w:rPr>
      </w:pPr>
      <w:r w:rsidRPr="00C52A3F">
        <w:t>Na potrzeby postępowania o udzielenie zamówienia publicznego, pn.:</w:t>
      </w:r>
      <w:r w:rsidR="002413D2" w:rsidRPr="00C52A3F">
        <w:t xml:space="preserve"> </w:t>
      </w:r>
      <w:r w:rsidR="002413D2" w:rsidRPr="00C52A3F">
        <w:rPr>
          <w:color w:val="000000"/>
        </w:rPr>
        <w:t xml:space="preserve"> </w:t>
      </w:r>
      <w:r w:rsidR="00097FB3" w:rsidRPr="00C33045">
        <w:rPr>
          <w:b/>
        </w:rPr>
        <w:t>„</w:t>
      </w:r>
      <w:r w:rsidR="000158C1">
        <w:rPr>
          <w:b/>
        </w:rPr>
        <w:t>Zakup i dostawa zestawu aparatury rentgenowskiej</w:t>
      </w:r>
      <w:r w:rsidR="000158C1" w:rsidRPr="00C33045">
        <w:rPr>
          <w:b/>
        </w:rPr>
        <w:t xml:space="preserve"> </w:t>
      </w:r>
      <w:r w:rsidR="00097FB3" w:rsidRPr="00C33045">
        <w:rPr>
          <w:b/>
        </w:rPr>
        <w:t>w ramach projektu pn. „Doposażenie</w:t>
      </w:r>
      <w:r w:rsidR="00097FB3">
        <w:rPr>
          <w:b/>
        </w:rPr>
        <w:t xml:space="preserve"> i modernizacja</w:t>
      </w:r>
      <w:r w:rsidR="00097FB3" w:rsidRPr="00C33045">
        <w:rPr>
          <w:b/>
        </w:rPr>
        <w:t xml:space="preserve"> S</w:t>
      </w:r>
      <w:r w:rsidR="00097FB3">
        <w:rPr>
          <w:b/>
        </w:rPr>
        <w:t xml:space="preserve">zpitalnego Oddziału Ratunkowego </w:t>
      </w:r>
      <w:r w:rsidR="00097FB3" w:rsidRPr="00C33045">
        <w:rPr>
          <w:b/>
        </w:rPr>
        <w:t xml:space="preserve">oraz </w:t>
      </w:r>
      <w:r w:rsidR="00097FB3">
        <w:rPr>
          <w:b/>
        </w:rPr>
        <w:t xml:space="preserve">doposażenie </w:t>
      </w:r>
      <w:r w:rsidR="00097FB3" w:rsidRPr="00C33045">
        <w:rPr>
          <w:b/>
        </w:rPr>
        <w:t>pracowni diagnostycznych</w:t>
      </w:r>
      <w:r w:rsidR="00097FB3">
        <w:rPr>
          <w:b/>
        </w:rPr>
        <w:t xml:space="preserve"> współpracujących z SOR w</w:t>
      </w:r>
      <w:r w:rsidR="00097FB3" w:rsidRPr="00C33045">
        <w:rPr>
          <w:b/>
        </w:rPr>
        <w:t xml:space="preserve"> „Szpital</w:t>
      </w:r>
      <w:r w:rsidR="00097FB3">
        <w:rPr>
          <w:b/>
        </w:rPr>
        <w:t>u</w:t>
      </w:r>
      <w:r w:rsidR="00097FB3" w:rsidRPr="00C33045">
        <w:rPr>
          <w:b/>
        </w:rPr>
        <w:t xml:space="preserve"> Powiatow</w:t>
      </w:r>
      <w:r w:rsidR="00097FB3">
        <w:rPr>
          <w:b/>
        </w:rPr>
        <w:t>ym</w:t>
      </w:r>
      <w:r w:rsidR="00097FB3" w:rsidRPr="00C33045">
        <w:rPr>
          <w:b/>
        </w:rPr>
        <w:t xml:space="preserve"> we Wrześni” Sp. z o.o. w restrukturyzacji</w:t>
      </w:r>
      <w:r w:rsidR="00097FB3" w:rsidRPr="00DD324B">
        <w:rPr>
          <w:b/>
        </w:rPr>
        <w:t>”</w:t>
      </w:r>
      <w:r w:rsidR="00097FB3">
        <w:rPr>
          <w:b/>
        </w:rPr>
        <w:t xml:space="preserve"> </w:t>
      </w:r>
      <w:r w:rsidR="00097FB3" w:rsidRPr="00DD324B">
        <w:rPr>
          <w:b/>
          <w:spacing w:val="10"/>
        </w:rPr>
        <w:t>”</w:t>
      </w:r>
      <w:r w:rsidR="00316E1E" w:rsidRPr="00C52A3F">
        <w:rPr>
          <w:bCs/>
          <w:iCs/>
        </w:rPr>
        <w:t>,</w:t>
      </w:r>
      <w:r w:rsidR="00316E1E" w:rsidRPr="00C52A3F">
        <w:rPr>
          <w:b/>
          <w:bCs/>
          <w:i/>
          <w:iCs/>
        </w:rPr>
        <w:t xml:space="preserve"> </w:t>
      </w:r>
      <w:r w:rsidR="002413D2" w:rsidRPr="00C52A3F">
        <w:rPr>
          <w:i/>
          <w:color w:val="000000"/>
        </w:rPr>
        <w:t xml:space="preserve"> </w:t>
      </w:r>
      <w:r w:rsidRPr="00C52A3F">
        <w:rPr>
          <w:bCs/>
        </w:rPr>
        <w:t>oświadczam/(-my), co następuje:</w:t>
      </w:r>
    </w:p>
    <w:p w:rsidR="00097FB3" w:rsidRPr="00097FB3" w:rsidRDefault="00097FB3" w:rsidP="00097FB3">
      <w:pPr>
        <w:ind w:left="708"/>
        <w:jc w:val="both"/>
        <w:rPr>
          <w:b/>
        </w:rPr>
      </w:pPr>
    </w:p>
    <w:p w:rsidR="00863660" w:rsidRPr="00C52A3F" w:rsidRDefault="00863660" w:rsidP="006532EE">
      <w:pPr>
        <w:widowControl w:val="0"/>
        <w:adjustRightInd w:val="0"/>
        <w:ind w:left="708"/>
        <w:jc w:val="both"/>
        <w:textAlignment w:val="baseline"/>
      </w:pPr>
      <w:r w:rsidRPr="00C52A3F">
        <w:rPr>
          <w:bCs/>
          <w:color w:val="000000"/>
        </w:rPr>
        <w:t>□</w:t>
      </w:r>
      <w:r w:rsidRPr="00C52A3F">
        <w:rPr>
          <w:bCs/>
          <w:color w:val="FF0000"/>
        </w:rPr>
        <w:t xml:space="preserve"> </w:t>
      </w:r>
      <w:r w:rsidRPr="00C52A3F">
        <w:rPr>
          <w:b/>
          <w:bCs/>
          <w:u w:val="single"/>
        </w:rPr>
        <w:t>nie przynależę</w:t>
      </w:r>
      <w:r w:rsidRPr="00C52A3F">
        <w:rPr>
          <w:b/>
          <w:bCs/>
          <w:u w:val="single"/>
          <w:vertAlign w:val="superscript"/>
        </w:rPr>
        <w:t>1</w:t>
      </w:r>
      <w:r w:rsidRPr="00C52A3F">
        <w:t xml:space="preserve"> do tej samej grupy kapitałowej, w rozumieniu ustawy z dnia 16 lutego 2007 r. o ochronie konkuren</w:t>
      </w:r>
      <w:r w:rsidR="007E1E34" w:rsidRPr="00C52A3F">
        <w:t>cji i konsumentów (Dz. U. z 202</w:t>
      </w:r>
      <w:r w:rsidR="00E657EF">
        <w:t>3</w:t>
      </w:r>
      <w:r w:rsidRPr="00C52A3F">
        <w:t xml:space="preserve"> r. poz. </w:t>
      </w:r>
      <w:r w:rsidR="00E657EF">
        <w:t>1689</w:t>
      </w:r>
      <w:r w:rsidRPr="00C52A3F">
        <w:t>), z innym Wykonawcą, który złożył odrębną ofertę w niniejszym postępowaniu.</w:t>
      </w:r>
    </w:p>
    <w:p w:rsidR="00863660" w:rsidRPr="00C52A3F" w:rsidRDefault="00863660" w:rsidP="00863660">
      <w:pPr>
        <w:widowControl w:val="0"/>
        <w:adjustRightInd w:val="0"/>
        <w:jc w:val="both"/>
        <w:textAlignment w:val="baseline"/>
      </w:pPr>
    </w:p>
    <w:p w:rsidR="00863660" w:rsidRPr="00C52A3F" w:rsidRDefault="00863660" w:rsidP="006532EE">
      <w:pPr>
        <w:widowControl w:val="0"/>
        <w:adjustRightInd w:val="0"/>
        <w:ind w:left="708"/>
        <w:jc w:val="both"/>
        <w:textAlignment w:val="baseline"/>
      </w:pPr>
      <w:r w:rsidRPr="00C52A3F">
        <w:rPr>
          <w:bCs/>
          <w:color w:val="000000"/>
        </w:rPr>
        <w:t>□</w:t>
      </w:r>
      <w:r w:rsidRPr="00C52A3F">
        <w:rPr>
          <w:bCs/>
          <w:color w:val="FF0000"/>
        </w:rPr>
        <w:t xml:space="preserve"> </w:t>
      </w:r>
      <w:r w:rsidRPr="00C52A3F">
        <w:rPr>
          <w:b/>
          <w:bCs/>
          <w:u w:val="single"/>
        </w:rPr>
        <w:t>przynależę</w:t>
      </w:r>
      <w:r w:rsidRPr="00C52A3F">
        <w:rPr>
          <w:rStyle w:val="Odwoanieprzypisudolnego"/>
          <w:b/>
          <w:bCs/>
          <w:u w:val="single"/>
        </w:rPr>
        <w:footnoteReference w:id="1"/>
      </w:r>
      <w:r w:rsidRPr="00C52A3F">
        <w:t xml:space="preserve"> do tej samej grupy kapitałowej, w rozumieniu ustawy z dnia 16 lutego 2007 r. o ochronie konkurencji i konsumentów (</w:t>
      </w:r>
      <w:r w:rsidR="00E657EF" w:rsidRPr="00C52A3F">
        <w:t>Dz. U. z 202</w:t>
      </w:r>
      <w:r w:rsidR="00E657EF">
        <w:t>3</w:t>
      </w:r>
      <w:r w:rsidR="00E657EF" w:rsidRPr="00C52A3F">
        <w:t xml:space="preserve"> r. poz. </w:t>
      </w:r>
      <w:r w:rsidR="00E657EF">
        <w:t>1689</w:t>
      </w:r>
      <w:r w:rsidRPr="00C52A3F">
        <w:t>), z innym Wykonawcą, który złożył odrębną ofertę w niniejszym postępowaniu:</w:t>
      </w:r>
    </w:p>
    <w:p w:rsidR="00863660" w:rsidRPr="00360BC3" w:rsidRDefault="00863660" w:rsidP="00863660">
      <w:pPr>
        <w:widowControl w:val="0"/>
        <w:adjustRightInd w:val="0"/>
        <w:jc w:val="both"/>
        <w:textAlignment w:val="baseline"/>
        <w:rPr>
          <w:sz w:val="22"/>
          <w:szCs w:val="22"/>
        </w:rPr>
      </w:pPr>
    </w:p>
    <w:tbl>
      <w:tblPr>
        <w:tblW w:w="0" w:type="auto"/>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6"/>
        <w:gridCol w:w="2689"/>
        <w:gridCol w:w="5867"/>
      </w:tblGrid>
      <w:tr w:rsidR="00863660" w:rsidRPr="00360BC3" w:rsidTr="006532EE">
        <w:trPr>
          <w:trHeight w:val="321"/>
        </w:trPr>
        <w:tc>
          <w:tcPr>
            <w:tcW w:w="516" w:type="dxa"/>
          </w:tcPr>
          <w:p w:rsidR="00863660" w:rsidRPr="00360BC3" w:rsidRDefault="00863660" w:rsidP="002E05A6">
            <w:pPr>
              <w:widowControl w:val="0"/>
              <w:adjustRightInd w:val="0"/>
              <w:spacing w:before="60" w:after="60" w:line="360" w:lineRule="atLeast"/>
              <w:jc w:val="both"/>
              <w:textAlignment w:val="baseline"/>
            </w:pPr>
            <w:r w:rsidRPr="00360BC3">
              <w:rPr>
                <w:sz w:val="22"/>
                <w:szCs w:val="22"/>
              </w:rPr>
              <w:t>Lp.</w:t>
            </w:r>
          </w:p>
        </w:tc>
        <w:tc>
          <w:tcPr>
            <w:tcW w:w="2689" w:type="dxa"/>
          </w:tcPr>
          <w:p w:rsidR="00863660" w:rsidRPr="00360BC3" w:rsidRDefault="00863660" w:rsidP="002E05A6">
            <w:pPr>
              <w:widowControl w:val="0"/>
              <w:adjustRightInd w:val="0"/>
              <w:spacing w:before="60" w:after="60" w:line="360" w:lineRule="atLeast"/>
              <w:jc w:val="center"/>
              <w:textAlignment w:val="baseline"/>
            </w:pPr>
            <w:r w:rsidRPr="00360BC3">
              <w:rPr>
                <w:sz w:val="22"/>
                <w:szCs w:val="22"/>
              </w:rPr>
              <w:t>Nazwa podmiotu</w:t>
            </w:r>
          </w:p>
        </w:tc>
        <w:tc>
          <w:tcPr>
            <w:tcW w:w="5867" w:type="dxa"/>
          </w:tcPr>
          <w:p w:rsidR="00863660" w:rsidRPr="00360BC3" w:rsidRDefault="00863660" w:rsidP="002E05A6">
            <w:pPr>
              <w:widowControl w:val="0"/>
              <w:adjustRightInd w:val="0"/>
              <w:spacing w:before="60" w:after="60" w:line="360" w:lineRule="atLeast"/>
              <w:jc w:val="center"/>
              <w:textAlignment w:val="baseline"/>
            </w:pPr>
            <w:r w:rsidRPr="00360BC3">
              <w:rPr>
                <w:sz w:val="22"/>
                <w:szCs w:val="22"/>
              </w:rPr>
              <w:t>Adres podmiotu</w:t>
            </w:r>
          </w:p>
        </w:tc>
      </w:tr>
      <w:tr w:rsidR="00863660" w:rsidRPr="00360BC3" w:rsidTr="006532EE">
        <w:tc>
          <w:tcPr>
            <w:tcW w:w="516" w:type="dxa"/>
          </w:tcPr>
          <w:p w:rsidR="00863660" w:rsidRPr="00360BC3" w:rsidRDefault="00863660" w:rsidP="002E05A6">
            <w:pPr>
              <w:widowControl w:val="0"/>
              <w:adjustRightInd w:val="0"/>
              <w:spacing w:before="60" w:after="60" w:line="360" w:lineRule="atLeast"/>
              <w:jc w:val="both"/>
              <w:textAlignment w:val="baseline"/>
            </w:pPr>
            <w:r w:rsidRPr="00360BC3">
              <w:rPr>
                <w:sz w:val="22"/>
                <w:szCs w:val="22"/>
              </w:rPr>
              <w:t>1</w:t>
            </w:r>
          </w:p>
        </w:tc>
        <w:tc>
          <w:tcPr>
            <w:tcW w:w="2689" w:type="dxa"/>
          </w:tcPr>
          <w:p w:rsidR="00863660" w:rsidRPr="00360BC3" w:rsidRDefault="00863660" w:rsidP="002E05A6">
            <w:pPr>
              <w:widowControl w:val="0"/>
              <w:adjustRightInd w:val="0"/>
              <w:spacing w:before="60" w:after="60" w:line="360" w:lineRule="atLeast"/>
              <w:jc w:val="both"/>
              <w:textAlignment w:val="baseline"/>
            </w:pPr>
          </w:p>
        </w:tc>
        <w:tc>
          <w:tcPr>
            <w:tcW w:w="5867" w:type="dxa"/>
          </w:tcPr>
          <w:p w:rsidR="00863660" w:rsidRPr="00360BC3" w:rsidRDefault="00863660" w:rsidP="002E05A6">
            <w:pPr>
              <w:widowControl w:val="0"/>
              <w:adjustRightInd w:val="0"/>
              <w:spacing w:before="60" w:after="60" w:line="360" w:lineRule="atLeast"/>
              <w:jc w:val="both"/>
              <w:textAlignment w:val="baseline"/>
            </w:pPr>
          </w:p>
        </w:tc>
      </w:tr>
      <w:tr w:rsidR="00863660" w:rsidRPr="00360BC3" w:rsidTr="006532EE">
        <w:tc>
          <w:tcPr>
            <w:tcW w:w="516" w:type="dxa"/>
          </w:tcPr>
          <w:p w:rsidR="00863660" w:rsidRPr="00360BC3" w:rsidRDefault="00863660" w:rsidP="002E05A6">
            <w:pPr>
              <w:widowControl w:val="0"/>
              <w:adjustRightInd w:val="0"/>
              <w:spacing w:before="60" w:after="60" w:line="360" w:lineRule="atLeast"/>
              <w:jc w:val="both"/>
              <w:textAlignment w:val="baseline"/>
            </w:pPr>
            <w:r w:rsidRPr="00360BC3">
              <w:rPr>
                <w:sz w:val="22"/>
                <w:szCs w:val="22"/>
              </w:rPr>
              <w:t>2</w:t>
            </w:r>
          </w:p>
        </w:tc>
        <w:tc>
          <w:tcPr>
            <w:tcW w:w="2689" w:type="dxa"/>
          </w:tcPr>
          <w:p w:rsidR="00863660" w:rsidRPr="00360BC3" w:rsidRDefault="00863660" w:rsidP="002E05A6">
            <w:pPr>
              <w:widowControl w:val="0"/>
              <w:adjustRightInd w:val="0"/>
              <w:spacing w:before="60" w:after="60" w:line="360" w:lineRule="atLeast"/>
              <w:jc w:val="both"/>
              <w:textAlignment w:val="baseline"/>
            </w:pPr>
          </w:p>
        </w:tc>
        <w:tc>
          <w:tcPr>
            <w:tcW w:w="5867" w:type="dxa"/>
          </w:tcPr>
          <w:p w:rsidR="00863660" w:rsidRPr="00360BC3" w:rsidRDefault="00863660" w:rsidP="002E05A6">
            <w:pPr>
              <w:widowControl w:val="0"/>
              <w:adjustRightInd w:val="0"/>
              <w:spacing w:before="60" w:after="60" w:line="360" w:lineRule="atLeast"/>
              <w:jc w:val="both"/>
              <w:textAlignment w:val="baseline"/>
            </w:pPr>
          </w:p>
        </w:tc>
      </w:tr>
    </w:tbl>
    <w:p w:rsidR="00863660" w:rsidRPr="009A4CD3" w:rsidRDefault="00863660" w:rsidP="006532EE">
      <w:pPr>
        <w:widowControl w:val="0"/>
        <w:adjustRightInd w:val="0"/>
        <w:spacing w:before="120" w:line="360" w:lineRule="atLeast"/>
        <w:ind w:firstLine="708"/>
        <w:jc w:val="both"/>
        <w:textAlignment w:val="baseline"/>
        <w:rPr>
          <w:u w:val="single"/>
        </w:rPr>
      </w:pPr>
      <w:r w:rsidRPr="009A4CD3">
        <w:rPr>
          <w:u w:val="single"/>
        </w:rPr>
        <w:t>Uwaga</w:t>
      </w:r>
    </w:p>
    <w:p w:rsidR="00863660" w:rsidRPr="009A4CD3" w:rsidRDefault="00863660" w:rsidP="006532EE">
      <w:pPr>
        <w:widowControl w:val="0"/>
        <w:adjustRightInd w:val="0"/>
        <w:ind w:left="708"/>
        <w:jc w:val="both"/>
        <w:textAlignment w:val="baseline"/>
        <w:rPr>
          <w:iCs/>
          <w:sz w:val="22"/>
          <w:szCs w:val="22"/>
        </w:rPr>
      </w:pPr>
      <w:r>
        <w:rPr>
          <w:iCs/>
          <w:sz w:val="22"/>
          <w:szCs w:val="22"/>
        </w:rPr>
        <w:t xml:space="preserve">Wykonawca może przedstawić </w:t>
      </w:r>
      <w:r w:rsidRPr="009A4CD3">
        <w:rPr>
          <w:iCs/>
          <w:sz w:val="22"/>
          <w:szCs w:val="22"/>
        </w:rPr>
        <w:t>dokument</w:t>
      </w:r>
      <w:r>
        <w:rPr>
          <w:iCs/>
          <w:sz w:val="22"/>
          <w:szCs w:val="22"/>
        </w:rPr>
        <w:t>y</w:t>
      </w:r>
      <w:r w:rsidRPr="009A4CD3">
        <w:rPr>
          <w:iCs/>
          <w:sz w:val="22"/>
          <w:szCs w:val="22"/>
        </w:rPr>
        <w:t xml:space="preserve"> lub informacj</w:t>
      </w:r>
      <w:r>
        <w:rPr>
          <w:iCs/>
          <w:sz w:val="22"/>
          <w:szCs w:val="22"/>
        </w:rPr>
        <w:t>e</w:t>
      </w:r>
      <w:r w:rsidRPr="009A4CD3">
        <w:rPr>
          <w:iCs/>
          <w:sz w:val="22"/>
          <w:szCs w:val="22"/>
        </w:rPr>
        <w:t xml:space="preserve"> potwierdzając</w:t>
      </w:r>
      <w:r>
        <w:rPr>
          <w:iCs/>
          <w:sz w:val="22"/>
          <w:szCs w:val="22"/>
        </w:rPr>
        <w:t>e</w:t>
      </w:r>
      <w:r w:rsidRPr="009A4CD3">
        <w:rPr>
          <w:iCs/>
          <w:sz w:val="22"/>
          <w:szCs w:val="22"/>
        </w:rPr>
        <w:t xml:space="preserve"> przygotowanie oferty</w:t>
      </w:r>
      <w:r>
        <w:rPr>
          <w:iCs/>
          <w:sz w:val="22"/>
          <w:szCs w:val="22"/>
        </w:rPr>
        <w:t xml:space="preserve"> </w:t>
      </w:r>
      <w:r w:rsidRPr="009A4CD3">
        <w:rPr>
          <w:iCs/>
          <w:sz w:val="22"/>
          <w:szCs w:val="22"/>
        </w:rPr>
        <w:t xml:space="preserve">niezależnie od innego </w:t>
      </w:r>
      <w:r>
        <w:rPr>
          <w:iCs/>
          <w:sz w:val="22"/>
          <w:szCs w:val="22"/>
        </w:rPr>
        <w:t>W</w:t>
      </w:r>
      <w:r w:rsidRPr="009A4CD3">
        <w:rPr>
          <w:iCs/>
          <w:sz w:val="22"/>
          <w:szCs w:val="22"/>
        </w:rPr>
        <w:t>ykonawcy należącego do tej samej grupy kapitałowej</w:t>
      </w:r>
      <w:r>
        <w:rPr>
          <w:iCs/>
          <w:sz w:val="22"/>
          <w:szCs w:val="22"/>
        </w:rPr>
        <w:t>.</w:t>
      </w:r>
    </w:p>
    <w:p w:rsidR="00863660" w:rsidRDefault="00863660" w:rsidP="00863660">
      <w:pPr>
        <w:widowControl w:val="0"/>
        <w:adjustRightInd w:val="0"/>
        <w:jc w:val="both"/>
        <w:textAlignment w:val="baseline"/>
        <w:rPr>
          <w:i/>
          <w:sz w:val="22"/>
          <w:szCs w:val="22"/>
        </w:rPr>
      </w:pPr>
    </w:p>
    <w:p w:rsidR="000E031D" w:rsidRDefault="000E031D" w:rsidP="00863660">
      <w:pPr>
        <w:widowControl w:val="0"/>
        <w:adjustRightInd w:val="0"/>
        <w:jc w:val="both"/>
        <w:textAlignment w:val="baseline"/>
        <w:rPr>
          <w:i/>
          <w:sz w:val="22"/>
          <w:szCs w:val="22"/>
        </w:rPr>
      </w:pPr>
    </w:p>
    <w:p w:rsidR="000158C1" w:rsidRDefault="000158C1" w:rsidP="00863660">
      <w:pPr>
        <w:widowControl w:val="0"/>
        <w:adjustRightInd w:val="0"/>
        <w:jc w:val="both"/>
        <w:textAlignment w:val="baseline"/>
        <w:rPr>
          <w:i/>
          <w:sz w:val="22"/>
          <w:szCs w:val="22"/>
        </w:rPr>
      </w:pPr>
    </w:p>
    <w:p w:rsidR="00863660" w:rsidRPr="005E622E" w:rsidRDefault="00863660" w:rsidP="006532EE">
      <w:pPr>
        <w:widowControl w:val="0"/>
        <w:adjustRightInd w:val="0"/>
        <w:ind w:firstLine="708"/>
        <w:jc w:val="both"/>
        <w:textAlignment w:val="baseline"/>
        <w:rPr>
          <w:i/>
          <w:sz w:val="22"/>
          <w:szCs w:val="22"/>
        </w:rPr>
      </w:pPr>
      <w:r w:rsidRPr="005E622E">
        <w:rPr>
          <w:i/>
          <w:sz w:val="22"/>
          <w:szCs w:val="22"/>
        </w:rPr>
        <w:t>.......................................</w:t>
      </w:r>
      <w:r>
        <w:rPr>
          <w:i/>
          <w:sz w:val="22"/>
          <w:szCs w:val="22"/>
        </w:rPr>
        <w:tab/>
      </w:r>
      <w:r>
        <w:rPr>
          <w:i/>
          <w:sz w:val="22"/>
          <w:szCs w:val="22"/>
        </w:rPr>
        <w:tab/>
        <w:t xml:space="preserve">  ……….…………………………………………………………… </w:t>
      </w:r>
    </w:p>
    <w:p w:rsidR="00C52A3F" w:rsidRPr="000E031D" w:rsidRDefault="00863660" w:rsidP="000E031D">
      <w:pPr>
        <w:widowControl w:val="0"/>
        <w:adjustRightInd w:val="0"/>
        <w:textAlignment w:val="baseline"/>
        <w:rPr>
          <w:b/>
          <w:bCs/>
          <w:sz w:val="18"/>
          <w:szCs w:val="18"/>
          <w:vertAlign w:val="superscript"/>
        </w:rPr>
      </w:pPr>
      <w:r w:rsidRPr="000719DC">
        <w:rPr>
          <w:i/>
          <w:vertAlign w:val="superscript"/>
        </w:rPr>
        <w:t xml:space="preserve">        </w:t>
      </w:r>
      <w:r w:rsidR="006532EE">
        <w:rPr>
          <w:i/>
          <w:vertAlign w:val="superscript"/>
        </w:rPr>
        <w:tab/>
        <w:t xml:space="preserve">     </w:t>
      </w:r>
      <w:r w:rsidRPr="000719DC">
        <w:rPr>
          <w:i/>
          <w:vertAlign w:val="superscript"/>
        </w:rPr>
        <w:t xml:space="preserve">   (miejscowość, data)         </w:t>
      </w:r>
      <w:r w:rsidRPr="005E622E">
        <w:rPr>
          <w:i/>
          <w:sz w:val="22"/>
          <w:szCs w:val="22"/>
        </w:rPr>
        <w:t xml:space="preserve">                           </w:t>
      </w:r>
      <w:r w:rsidR="00D46511">
        <w:rPr>
          <w:i/>
          <w:sz w:val="22"/>
          <w:szCs w:val="22"/>
        </w:rPr>
        <w:t xml:space="preserve">  </w:t>
      </w:r>
      <w:r w:rsidRPr="005E622E">
        <w:rPr>
          <w:i/>
          <w:sz w:val="22"/>
          <w:szCs w:val="22"/>
        </w:rPr>
        <w:t xml:space="preserve"> </w:t>
      </w:r>
      <w:r w:rsidRPr="000719DC">
        <w:rPr>
          <w:i/>
          <w:iCs/>
          <w:vertAlign w:val="superscript"/>
        </w:rPr>
        <w:t>(imię, nazwisko i podpis osoby/ osób uprawnionych do reprezentacji Wykonawcy</w:t>
      </w:r>
      <w:r w:rsidRPr="0000184A">
        <w:rPr>
          <w:b/>
          <w:sz w:val="18"/>
          <w:szCs w:val="18"/>
          <w:vertAlign w:val="superscript"/>
        </w:rPr>
        <w:t>)</w:t>
      </w:r>
      <w:r w:rsidRPr="006A0BFD">
        <w:rPr>
          <w:rFonts w:ascii="Arial Narrow" w:eastAsia="Calibri" w:hAnsi="Arial Narrow"/>
          <w:sz w:val="22"/>
          <w:szCs w:val="22"/>
          <w:lang w:eastAsia="en-US"/>
        </w:rPr>
        <w:t xml:space="preserve">                        </w:t>
      </w:r>
    </w:p>
    <w:p w:rsidR="00717B31" w:rsidRPr="0085107B" w:rsidRDefault="00756F02" w:rsidP="0085107B">
      <w:pPr>
        <w:jc w:val="right"/>
      </w:pPr>
      <w:r>
        <w:rPr>
          <w:b/>
          <w:bCs/>
        </w:rPr>
        <w:lastRenderedPageBreak/>
        <w:t xml:space="preserve">ZAŁĄCZNIK NR </w:t>
      </w:r>
      <w:r w:rsidR="00FC03A6">
        <w:rPr>
          <w:b/>
          <w:bCs/>
        </w:rPr>
        <w:t>6</w:t>
      </w:r>
      <w:r w:rsidR="00863660" w:rsidRPr="00677A1C">
        <w:rPr>
          <w:b/>
          <w:bCs/>
        </w:rPr>
        <w:t xml:space="preserve"> DO SWZ</w:t>
      </w:r>
    </w:p>
    <w:p w:rsidR="00863660" w:rsidRPr="009E6DF5" w:rsidRDefault="00863660" w:rsidP="0085107B">
      <w:pPr>
        <w:spacing w:before="120"/>
        <w:jc w:val="center"/>
        <w:rPr>
          <w:b/>
        </w:rPr>
      </w:pPr>
      <w:r w:rsidRPr="009E6DF5">
        <w:rPr>
          <w:b/>
        </w:rPr>
        <w:t xml:space="preserve">                            </w:t>
      </w:r>
      <w:r w:rsidR="008F3F65">
        <w:rPr>
          <w:b/>
        </w:rPr>
        <w:t xml:space="preserve">                              </w:t>
      </w:r>
      <w:r w:rsidRPr="009E6DF5">
        <w:rPr>
          <w:b/>
        </w:rPr>
        <w:t xml:space="preserve">                                                      </w:t>
      </w:r>
      <w:r w:rsidR="0085107B">
        <w:rPr>
          <w:b/>
        </w:rPr>
        <w:t xml:space="preserve">            </w:t>
      </w:r>
    </w:p>
    <w:p w:rsidR="00A128C0" w:rsidRDefault="00E51883" w:rsidP="00A128C0">
      <w:pPr>
        <w:pStyle w:val="rozdzia"/>
        <w:spacing w:line="276" w:lineRule="auto"/>
        <w:ind w:right="-341"/>
        <w:jc w:val="center"/>
        <w:rPr>
          <w:rFonts w:ascii="Times New Roman" w:hAnsi="Times New Roman"/>
          <w:sz w:val="24"/>
          <w:szCs w:val="24"/>
        </w:rPr>
      </w:pPr>
      <w:r>
        <w:rPr>
          <w:rFonts w:ascii="Times New Roman" w:hAnsi="Times New Roman"/>
          <w:sz w:val="24"/>
          <w:szCs w:val="24"/>
        </w:rPr>
        <w:t>PROJEKTOWANE</w:t>
      </w:r>
      <w:r w:rsidR="00A128C0" w:rsidRPr="008F33A1">
        <w:rPr>
          <w:rFonts w:ascii="Times New Roman" w:hAnsi="Times New Roman"/>
          <w:sz w:val="24"/>
          <w:szCs w:val="24"/>
        </w:rPr>
        <w:t xml:space="preserve">  POSTANOWIENIA UMOWY </w:t>
      </w:r>
    </w:p>
    <w:p w:rsidR="0026716A" w:rsidRDefault="0026716A" w:rsidP="000158C1"/>
    <w:p w:rsidR="0026716A" w:rsidRPr="0047454B" w:rsidRDefault="0026716A" w:rsidP="0026716A">
      <w:pPr>
        <w:jc w:val="center"/>
      </w:pPr>
      <w:r w:rsidRPr="0047454B">
        <w:t>§ 1</w:t>
      </w:r>
    </w:p>
    <w:p w:rsidR="00097FB3" w:rsidRPr="00C33045" w:rsidRDefault="0026716A" w:rsidP="00097FB3">
      <w:pPr>
        <w:ind w:left="708"/>
        <w:jc w:val="both"/>
        <w:rPr>
          <w:b/>
        </w:rPr>
      </w:pPr>
      <w:r w:rsidRPr="0026716A">
        <w:t xml:space="preserve">Podstawą do zawarcia niniejszej umowy jest </w:t>
      </w:r>
      <w:r w:rsidR="005C0195" w:rsidRPr="00997A1F">
        <w:t>rezultat  postępowania o udzielenie zamówienia publ</w:t>
      </w:r>
      <w:r w:rsidR="005C0195">
        <w:t xml:space="preserve">icznego w trybie przetargu nieograniczonego na </w:t>
      </w:r>
      <w:r w:rsidR="00097FB3" w:rsidRPr="00C33045">
        <w:rPr>
          <w:b/>
        </w:rPr>
        <w:t>„</w:t>
      </w:r>
      <w:r w:rsidR="000158C1">
        <w:rPr>
          <w:b/>
        </w:rPr>
        <w:t>Zakup i dostawę zestawu aparatury rentgenowskiej</w:t>
      </w:r>
      <w:r w:rsidR="00722D22">
        <w:rPr>
          <w:b/>
        </w:rPr>
        <w:t xml:space="preserve"> </w:t>
      </w:r>
      <w:r w:rsidR="00097FB3" w:rsidRPr="00C33045">
        <w:rPr>
          <w:b/>
        </w:rPr>
        <w:t>w ramach projektu pn. „Doposażenie</w:t>
      </w:r>
      <w:r w:rsidR="00097FB3">
        <w:rPr>
          <w:b/>
        </w:rPr>
        <w:t xml:space="preserve"> i modernizacja</w:t>
      </w:r>
      <w:r w:rsidR="00097FB3" w:rsidRPr="00C33045">
        <w:rPr>
          <w:b/>
        </w:rPr>
        <w:t xml:space="preserve"> Szpitalnego Oddziału Ratunkowego oraz </w:t>
      </w:r>
      <w:r w:rsidR="00097FB3">
        <w:rPr>
          <w:b/>
        </w:rPr>
        <w:t xml:space="preserve">doposażenie </w:t>
      </w:r>
      <w:r w:rsidR="00097FB3" w:rsidRPr="00C33045">
        <w:rPr>
          <w:b/>
        </w:rPr>
        <w:t>pracowni diagnostycznych</w:t>
      </w:r>
      <w:r w:rsidR="00097FB3">
        <w:rPr>
          <w:b/>
        </w:rPr>
        <w:t xml:space="preserve"> współpracujących z SOR w</w:t>
      </w:r>
      <w:r w:rsidR="00097FB3" w:rsidRPr="00C33045">
        <w:rPr>
          <w:b/>
        </w:rPr>
        <w:t xml:space="preserve"> „Szpital</w:t>
      </w:r>
      <w:r w:rsidR="00097FB3">
        <w:rPr>
          <w:b/>
        </w:rPr>
        <w:t>u</w:t>
      </w:r>
      <w:r w:rsidR="00097FB3" w:rsidRPr="00C33045">
        <w:rPr>
          <w:b/>
        </w:rPr>
        <w:t xml:space="preserve"> Powiatow</w:t>
      </w:r>
      <w:r w:rsidR="00097FB3">
        <w:rPr>
          <w:b/>
        </w:rPr>
        <w:t>ym</w:t>
      </w:r>
      <w:r w:rsidR="00097FB3" w:rsidRPr="00C33045">
        <w:rPr>
          <w:b/>
        </w:rPr>
        <w:t xml:space="preserve"> we Wrześni” Sp. z o.o. w restrukturyzacji</w:t>
      </w:r>
      <w:r w:rsidR="00097FB3" w:rsidRPr="00DD324B">
        <w:rPr>
          <w:b/>
        </w:rPr>
        <w:t>”</w:t>
      </w:r>
      <w:r w:rsidR="00097FB3">
        <w:rPr>
          <w:b/>
        </w:rPr>
        <w:t xml:space="preserve"> </w:t>
      </w:r>
      <w:r w:rsidR="00097FB3" w:rsidRPr="00DD324B">
        <w:rPr>
          <w:b/>
          <w:spacing w:val="10"/>
        </w:rPr>
        <w:t>”</w:t>
      </w:r>
      <w:r w:rsidR="00097FB3">
        <w:rPr>
          <w:b/>
          <w:spacing w:val="10"/>
        </w:rPr>
        <w:t>.</w:t>
      </w:r>
    </w:p>
    <w:p w:rsidR="0026716A" w:rsidRPr="0026716A" w:rsidRDefault="0026716A" w:rsidP="00097FB3">
      <w:pPr>
        <w:jc w:val="both"/>
      </w:pPr>
    </w:p>
    <w:p w:rsidR="0026716A" w:rsidRPr="0026716A" w:rsidRDefault="0026716A" w:rsidP="0026716A">
      <w:pPr>
        <w:jc w:val="center"/>
      </w:pPr>
      <w:r w:rsidRPr="0026716A">
        <w:t>§ 2</w:t>
      </w:r>
    </w:p>
    <w:p w:rsidR="0026716A" w:rsidRDefault="0026716A" w:rsidP="0026716A">
      <w:pPr>
        <w:ind w:left="708"/>
        <w:jc w:val="both"/>
      </w:pPr>
      <w:r w:rsidRPr="0026716A">
        <w:t xml:space="preserve">Przedmiotem niniejszej umowy jest  dostawa </w:t>
      </w:r>
      <w:r w:rsidR="00722D22">
        <w:t>zestawu aparatury rentgenowskiej</w:t>
      </w:r>
      <w:r w:rsidRPr="0026716A">
        <w:t xml:space="preserve"> w ilości oraz rodzaju określonym w załączniku nr 1 do niniejszej umowy.</w:t>
      </w:r>
    </w:p>
    <w:p w:rsidR="0026716A" w:rsidRPr="0026716A" w:rsidRDefault="0026716A" w:rsidP="0026716A">
      <w:pPr>
        <w:ind w:left="708"/>
        <w:jc w:val="both"/>
      </w:pPr>
    </w:p>
    <w:p w:rsidR="0026716A" w:rsidRDefault="0026716A" w:rsidP="0026716A">
      <w:pPr>
        <w:jc w:val="center"/>
      </w:pPr>
      <w:r w:rsidRPr="0026716A">
        <w:t>§ 3</w:t>
      </w:r>
    </w:p>
    <w:p w:rsidR="003D69C3" w:rsidRPr="003D69C3" w:rsidRDefault="001525A1" w:rsidP="006C677B">
      <w:pPr>
        <w:pStyle w:val="Akapitzlist"/>
        <w:numPr>
          <w:ilvl w:val="0"/>
          <w:numId w:val="59"/>
        </w:numPr>
        <w:jc w:val="both"/>
        <w:rPr>
          <w:rFonts w:ascii="Times New Roman" w:eastAsia="BookmanOldStyle" w:hAnsi="Times New Roman"/>
          <w:sz w:val="24"/>
          <w:szCs w:val="24"/>
        </w:rPr>
      </w:pPr>
      <w:r>
        <w:rPr>
          <w:rFonts w:ascii="Times New Roman" w:eastAsia="BookmanOldStyle" w:hAnsi="Times New Roman"/>
          <w:sz w:val="24"/>
          <w:szCs w:val="24"/>
        </w:rPr>
        <w:t>Wykonawca</w:t>
      </w:r>
      <w:r w:rsidR="003D69C3" w:rsidRPr="003D69C3">
        <w:rPr>
          <w:rFonts w:ascii="Times New Roman" w:eastAsia="BookmanOldStyle" w:hAnsi="Times New Roman"/>
          <w:sz w:val="24"/>
          <w:szCs w:val="24"/>
        </w:rPr>
        <w:t xml:space="preserve"> w ramach niniejszej umowy zobowi</w:t>
      </w:r>
      <w:r w:rsidR="00787FC6">
        <w:rPr>
          <w:rFonts w:ascii="Times New Roman" w:eastAsia="BookmanOldStyle" w:hAnsi="Times New Roman"/>
          <w:sz w:val="24"/>
          <w:szCs w:val="24"/>
        </w:rPr>
        <w:t xml:space="preserve">ązany jest do dostawy, </w:t>
      </w:r>
      <w:r w:rsidR="003D69C3" w:rsidRPr="003D69C3">
        <w:rPr>
          <w:rFonts w:ascii="Times New Roman" w:eastAsia="BookmanOldStyle" w:hAnsi="Times New Roman"/>
          <w:sz w:val="24"/>
          <w:szCs w:val="24"/>
        </w:rPr>
        <w:t>montażu sprzętu i aparatury medycznej oraz przeszkoleni</w:t>
      </w:r>
      <w:r w:rsidR="00B11E2C">
        <w:rPr>
          <w:rFonts w:ascii="Times New Roman" w:eastAsia="BookmanOldStyle" w:hAnsi="Times New Roman"/>
          <w:sz w:val="24"/>
          <w:szCs w:val="24"/>
        </w:rPr>
        <w:t>a</w:t>
      </w:r>
      <w:r w:rsidR="003D69C3" w:rsidRPr="003D69C3">
        <w:rPr>
          <w:rFonts w:ascii="Times New Roman" w:eastAsia="BookmanOldStyle" w:hAnsi="Times New Roman"/>
          <w:sz w:val="24"/>
          <w:szCs w:val="24"/>
        </w:rPr>
        <w:t xml:space="preserve"> personelu medycznego i technicznego po dokonaniu uruchomienia, które mieści się w cenie dostawy sprzętu.</w:t>
      </w:r>
    </w:p>
    <w:p w:rsidR="003D69C3" w:rsidRPr="003D69C3" w:rsidRDefault="003D69C3" w:rsidP="006C677B">
      <w:pPr>
        <w:pStyle w:val="Akapitzlist"/>
        <w:numPr>
          <w:ilvl w:val="0"/>
          <w:numId w:val="59"/>
        </w:numPr>
        <w:jc w:val="both"/>
        <w:rPr>
          <w:rFonts w:ascii="Times New Roman" w:eastAsia="BookmanOldStyle" w:hAnsi="Times New Roman"/>
          <w:sz w:val="24"/>
          <w:szCs w:val="24"/>
        </w:rPr>
      </w:pPr>
      <w:r w:rsidRPr="003D69C3">
        <w:rPr>
          <w:rFonts w:ascii="Times New Roman" w:eastAsia="BookmanOldStyle" w:hAnsi="Times New Roman"/>
          <w:sz w:val="24"/>
          <w:szCs w:val="24"/>
        </w:rPr>
        <w:t>Szczegółowy opis przedmiotu umowy określa Załącznik nr 1 „Opis przedmiotu zamówienia ” – stanowiący integralną część umowy.</w:t>
      </w:r>
    </w:p>
    <w:p w:rsidR="003D69C3" w:rsidRPr="003D69C3" w:rsidRDefault="003D69C3" w:rsidP="006C677B">
      <w:pPr>
        <w:pStyle w:val="Akapitzlist"/>
        <w:numPr>
          <w:ilvl w:val="0"/>
          <w:numId w:val="59"/>
        </w:numPr>
        <w:jc w:val="both"/>
        <w:rPr>
          <w:rFonts w:ascii="Times New Roman" w:eastAsia="BookmanOldStyle" w:hAnsi="Times New Roman"/>
          <w:sz w:val="24"/>
          <w:szCs w:val="24"/>
        </w:rPr>
      </w:pPr>
      <w:r w:rsidRPr="003D69C3">
        <w:rPr>
          <w:rFonts w:ascii="Times New Roman" w:eastAsia="BookmanOldStyle" w:hAnsi="Times New Roman"/>
          <w:sz w:val="24"/>
          <w:szCs w:val="24"/>
        </w:rPr>
        <w:t xml:space="preserve">Zakres świadczeń </w:t>
      </w:r>
      <w:r w:rsidR="00B81419">
        <w:rPr>
          <w:rFonts w:ascii="Times New Roman" w:eastAsia="BookmanOldStyle" w:hAnsi="Times New Roman"/>
          <w:sz w:val="24"/>
          <w:szCs w:val="24"/>
        </w:rPr>
        <w:t xml:space="preserve">Wykonawcy </w:t>
      </w:r>
      <w:r w:rsidRPr="003D69C3">
        <w:rPr>
          <w:rFonts w:ascii="Times New Roman" w:eastAsia="BookmanOldStyle" w:hAnsi="Times New Roman"/>
          <w:sz w:val="24"/>
          <w:szCs w:val="24"/>
        </w:rPr>
        <w:t xml:space="preserve">wynikający z umowy jest tożsamy z jego zobowiązaniem zawartym w ofercie złożonej w postępowaniu o udzielenie zamówienia o którym mowa w  </w:t>
      </w:r>
      <w:r w:rsidRPr="003D69C3">
        <w:rPr>
          <w:rFonts w:ascii="Times New Roman" w:hAnsi="Times New Roman"/>
          <w:sz w:val="24"/>
          <w:szCs w:val="24"/>
        </w:rPr>
        <w:t xml:space="preserve">§ </w:t>
      </w:r>
      <w:r w:rsidRPr="003D69C3">
        <w:rPr>
          <w:rFonts w:ascii="Times New Roman" w:eastAsia="BookmanOldStyle" w:hAnsi="Times New Roman"/>
          <w:sz w:val="24"/>
          <w:szCs w:val="24"/>
        </w:rPr>
        <w:t xml:space="preserve"> 1.</w:t>
      </w:r>
    </w:p>
    <w:p w:rsidR="003D69C3" w:rsidRPr="003D69C3" w:rsidRDefault="00B81419" w:rsidP="006C677B">
      <w:pPr>
        <w:pStyle w:val="Akapitzlist"/>
        <w:numPr>
          <w:ilvl w:val="0"/>
          <w:numId w:val="59"/>
        </w:numPr>
        <w:jc w:val="both"/>
        <w:rPr>
          <w:rFonts w:ascii="Times New Roman" w:eastAsia="BookmanOldStyle" w:hAnsi="Times New Roman"/>
          <w:sz w:val="24"/>
          <w:szCs w:val="24"/>
        </w:rPr>
      </w:pPr>
      <w:r>
        <w:rPr>
          <w:rFonts w:ascii="Times New Roman" w:eastAsia="BookmanOldStyle" w:hAnsi="Times New Roman"/>
          <w:sz w:val="24"/>
          <w:szCs w:val="24"/>
        </w:rPr>
        <w:t>Wykonawca</w:t>
      </w:r>
      <w:r w:rsidR="003D69C3" w:rsidRPr="003D69C3">
        <w:rPr>
          <w:rFonts w:ascii="Times New Roman" w:eastAsia="BookmanOldStyle" w:hAnsi="Times New Roman"/>
          <w:sz w:val="24"/>
          <w:szCs w:val="24"/>
        </w:rPr>
        <w:t xml:space="preserve"> oświadcza,</w:t>
      </w:r>
      <w:r w:rsidR="003D69C3">
        <w:rPr>
          <w:rFonts w:ascii="Times New Roman" w:eastAsia="BookmanOldStyle" w:hAnsi="Times New Roman"/>
          <w:sz w:val="24"/>
          <w:szCs w:val="24"/>
        </w:rPr>
        <w:t xml:space="preserve"> że sprzęt i aparatura medyczna </w:t>
      </w:r>
      <w:r w:rsidR="003D69C3" w:rsidRPr="003D69C3">
        <w:rPr>
          <w:rFonts w:ascii="Times New Roman" w:eastAsia="BookmanOldStyle" w:hAnsi="Times New Roman"/>
          <w:sz w:val="24"/>
          <w:szCs w:val="24"/>
        </w:rPr>
        <w:t>będące przedmiotem dostawy spełniają wymagania określone przez Zamawiającego w Specyfikacji Warunków Zamówienia oraz są w pełni sprawne i funkcjonują bez jakichkolwiek zakłóceń oraz zastrzeżeń, a także pozbawione są wad fizycznych oraz jakichkolwiek wad prawnych, w tym wszelkich praw osób trzecich i jakichkolwiek innych obciążeń i zabezpieczeń.</w:t>
      </w:r>
    </w:p>
    <w:p w:rsidR="003D69C3" w:rsidRPr="003D69C3" w:rsidRDefault="00B81419" w:rsidP="006C677B">
      <w:pPr>
        <w:pStyle w:val="Akapitzlist"/>
        <w:numPr>
          <w:ilvl w:val="0"/>
          <w:numId w:val="59"/>
        </w:numPr>
        <w:jc w:val="both"/>
        <w:rPr>
          <w:rFonts w:ascii="Times New Roman" w:eastAsia="BookmanOldStyle" w:hAnsi="Times New Roman"/>
          <w:sz w:val="24"/>
          <w:szCs w:val="24"/>
        </w:rPr>
      </w:pPr>
      <w:r>
        <w:rPr>
          <w:rFonts w:ascii="Times New Roman" w:eastAsia="BookmanOldStyle" w:hAnsi="Times New Roman"/>
          <w:sz w:val="24"/>
          <w:szCs w:val="24"/>
        </w:rPr>
        <w:t>Wykonawca</w:t>
      </w:r>
      <w:r w:rsidR="003D69C3" w:rsidRPr="003D69C3">
        <w:rPr>
          <w:rFonts w:ascii="Times New Roman" w:eastAsia="BookmanOldStyle" w:hAnsi="Times New Roman"/>
          <w:sz w:val="24"/>
          <w:szCs w:val="24"/>
        </w:rPr>
        <w:t xml:space="preserve"> nadto oświadcza, że :</w:t>
      </w:r>
    </w:p>
    <w:p w:rsidR="003D69C3" w:rsidRPr="003D69C3" w:rsidRDefault="003D69C3" w:rsidP="006C677B">
      <w:pPr>
        <w:pStyle w:val="Akapitzlist"/>
        <w:numPr>
          <w:ilvl w:val="0"/>
          <w:numId w:val="60"/>
        </w:numPr>
        <w:jc w:val="both"/>
        <w:rPr>
          <w:rFonts w:ascii="Times New Roman" w:eastAsia="BookmanOldStyle" w:hAnsi="Times New Roman"/>
          <w:sz w:val="24"/>
          <w:szCs w:val="24"/>
        </w:rPr>
      </w:pPr>
      <w:r w:rsidRPr="003D69C3">
        <w:rPr>
          <w:rFonts w:ascii="Times New Roman" w:eastAsia="BookmanOldStyle" w:hAnsi="Times New Roman"/>
          <w:sz w:val="24"/>
          <w:szCs w:val="24"/>
        </w:rPr>
        <w:t>przedmiot dostawy, posiada certyfikaty  i dokumenty  zgodnie z   wymaganiami określonymi w załączniku nr 1</w:t>
      </w:r>
      <w:r>
        <w:rPr>
          <w:rFonts w:ascii="Times New Roman" w:eastAsia="BookmanOldStyle" w:hAnsi="Times New Roman"/>
          <w:sz w:val="24"/>
          <w:szCs w:val="24"/>
        </w:rPr>
        <w:t xml:space="preserve"> do umowy „Opis przedmiotu zamówienia</w:t>
      </w:r>
      <w:r w:rsidRPr="003D69C3">
        <w:rPr>
          <w:rFonts w:ascii="Times New Roman" w:eastAsia="BookmanOldStyle" w:hAnsi="Times New Roman"/>
          <w:sz w:val="24"/>
          <w:szCs w:val="24"/>
        </w:rPr>
        <w:t>”,</w:t>
      </w:r>
    </w:p>
    <w:p w:rsidR="003D69C3" w:rsidRPr="003D69C3" w:rsidRDefault="003D69C3" w:rsidP="006C677B">
      <w:pPr>
        <w:pStyle w:val="Akapitzlist"/>
        <w:numPr>
          <w:ilvl w:val="0"/>
          <w:numId w:val="60"/>
        </w:numPr>
        <w:jc w:val="both"/>
        <w:rPr>
          <w:rFonts w:ascii="Times New Roman" w:eastAsia="BookmanOldStyle" w:hAnsi="Times New Roman"/>
          <w:sz w:val="24"/>
          <w:szCs w:val="24"/>
        </w:rPr>
      </w:pPr>
      <w:r w:rsidRPr="003D69C3">
        <w:rPr>
          <w:rFonts w:ascii="Times New Roman" w:eastAsia="BookmanOldStyle" w:hAnsi="Times New Roman"/>
          <w:sz w:val="24"/>
          <w:szCs w:val="24"/>
        </w:rPr>
        <w:t>przedmiot umowy jest kompletny i po zainstalowaniu gotowy do eksploatacji bez żadnych dodatkowych zakupów i inwestycji,</w:t>
      </w:r>
    </w:p>
    <w:p w:rsidR="003D69C3" w:rsidRDefault="0088327F" w:rsidP="006C677B">
      <w:pPr>
        <w:pStyle w:val="Akapitzlist"/>
        <w:numPr>
          <w:ilvl w:val="0"/>
          <w:numId w:val="60"/>
        </w:numPr>
        <w:jc w:val="both"/>
        <w:rPr>
          <w:rFonts w:ascii="Times New Roman" w:eastAsia="BookmanOldStyle" w:hAnsi="Times New Roman"/>
          <w:sz w:val="24"/>
          <w:szCs w:val="24"/>
        </w:rPr>
      </w:pPr>
      <w:r>
        <w:rPr>
          <w:rFonts w:ascii="Times New Roman" w:eastAsia="BookmanOldStyle" w:hAnsi="Times New Roman"/>
          <w:sz w:val="24"/>
          <w:szCs w:val="24"/>
        </w:rPr>
        <w:t>przedmiot zamówienia</w:t>
      </w:r>
      <w:r w:rsidR="003D69C3" w:rsidRPr="003D69C3">
        <w:rPr>
          <w:rFonts w:ascii="Times New Roman" w:eastAsia="BookmanOldStyle" w:hAnsi="Times New Roman"/>
          <w:sz w:val="24"/>
          <w:szCs w:val="24"/>
        </w:rPr>
        <w:t xml:space="preserve"> jest fabrycznie nowy, nieużywany</w:t>
      </w:r>
      <w:r w:rsidR="003D69C3">
        <w:rPr>
          <w:rFonts w:ascii="Times New Roman" w:eastAsia="BookmanOldStyle" w:hAnsi="Times New Roman"/>
          <w:sz w:val="24"/>
          <w:szCs w:val="24"/>
        </w:rPr>
        <w:t>.</w:t>
      </w:r>
    </w:p>
    <w:p w:rsidR="00F00121" w:rsidRPr="000851DC" w:rsidRDefault="00F00121" w:rsidP="006C677B">
      <w:pPr>
        <w:pStyle w:val="Akapitzlist"/>
        <w:numPr>
          <w:ilvl w:val="0"/>
          <w:numId w:val="59"/>
        </w:numPr>
        <w:tabs>
          <w:tab w:val="left" w:pos="360"/>
        </w:tabs>
        <w:spacing w:after="0" w:line="256" w:lineRule="auto"/>
        <w:jc w:val="both"/>
        <w:rPr>
          <w:rFonts w:ascii="Times New Roman" w:hAnsi="Times New Roman"/>
          <w:sz w:val="24"/>
          <w:szCs w:val="24"/>
        </w:rPr>
      </w:pPr>
      <w:r w:rsidRPr="000851DC">
        <w:rPr>
          <w:rFonts w:eastAsia="BookmanOldStyle"/>
        </w:rPr>
        <w:t xml:space="preserve"> </w:t>
      </w:r>
      <w:r w:rsidRPr="000851DC">
        <w:rPr>
          <w:rFonts w:ascii="Times New Roman" w:hAnsi="Times New Roman"/>
          <w:sz w:val="24"/>
          <w:szCs w:val="24"/>
        </w:rPr>
        <w:t xml:space="preserve">Za dni robocze uznaje się dni od poniedziałku do piątku, za wyjątkiem dni </w:t>
      </w:r>
      <w:r w:rsidR="008127BE">
        <w:rPr>
          <w:rFonts w:ascii="Times New Roman" w:hAnsi="Times New Roman"/>
          <w:sz w:val="24"/>
          <w:szCs w:val="24"/>
        </w:rPr>
        <w:t xml:space="preserve">ustawowo </w:t>
      </w:r>
      <w:r w:rsidRPr="000851DC">
        <w:rPr>
          <w:rFonts w:ascii="Times New Roman" w:hAnsi="Times New Roman"/>
          <w:sz w:val="24"/>
          <w:szCs w:val="24"/>
        </w:rPr>
        <w:t>wolnych od pracy.</w:t>
      </w:r>
    </w:p>
    <w:p w:rsidR="003D69C3" w:rsidRPr="0026716A" w:rsidRDefault="003D69C3" w:rsidP="0026716A">
      <w:pPr>
        <w:jc w:val="center"/>
      </w:pPr>
    </w:p>
    <w:p w:rsidR="003D69C3" w:rsidRDefault="0026716A" w:rsidP="00913DE8">
      <w:pPr>
        <w:jc w:val="center"/>
      </w:pPr>
      <w:r w:rsidRPr="0026716A">
        <w:t>§ 4</w:t>
      </w:r>
    </w:p>
    <w:p w:rsidR="003D69C3" w:rsidRPr="00913DE8" w:rsidRDefault="003D69C3" w:rsidP="006C677B">
      <w:pPr>
        <w:pStyle w:val="Akapitzlist"/>
        <w:numPr>
          <w:ilvl w:val="0"/>
          <w:numId w:val="61"/>
        </w:numPr>
        <w:jc w:val="both"/>
        <w:rPr>
          <w:rFonts w:ascii="Times New Roman" w:hAnsi="Times New Roman"/>
          <w:sz w:val="24"/>
          <w:szCs w:val="24"/>
        </w:rPr>
      </w:pPr>
      <w:r w:rsidRPr="00913DE8">
        <w:rPr>
          <w:rFonts w:ascii="Times New Roman" w:hAnsi="Times New Roman"/>
          <w:sz w:val="24"/>
          <w:szCs w:val="24"/>
        </w:rPr>
        <w:t>Wykonawca dostarczy </w:t>
      </w:r>
      <w:r w:rsidR="00B81419">
        <w:rPr>
          <w:rFonts w:ascii="Times New Roman" w:hAnsi="Times New Roman"/>
          <w:sz w:val="24"/>
          <w:szCs w:val="24"/>
        </w:rPr>
        <w:t>przedmiot umowy</w:t>
      </w:r>
      <w:r w:rsidRPr="00913DE8">
        <w:rPr>
          <w:rFonts w:ascii="Times New Roman" w:hAnsi="Times New Roman"/>
          <w:sz w:val="24"/>
          <w:szCs w:val="24"/>
        </w:rPr>
        <w:t xml:space="preserve"> na swój koszt i ryzyko oraz własnym transportem do </w:t>
      </w:r>
      <w:r w:rsidR="001525A1">
        <w:rPr>
          <w:rFonts w:ascii="Times New Roman" w:hAnsi="Times New Roman"/>
          <w:sz w:val="24"/>
          <w:szCs w:val="24"/>
        </w:rPr>
        <w:t>siedziby Zamawiającego</w:t>
      </w:r>
      <w:r w:rsidRPr="00913DE8">
        <w:rPr>
          <w:rFonts w:ascii="Times New Roman" w:hAnsi="Times New Roman"/>
          <w:sz w:val="24"/>
          <w:szCs w:val="24"/>
        </w:rPr>
        <w:t>, do miejsca wskazanego przez Zamawiającego. Strony potwierdzają, że za prawidłowo zrealizowaną dostawę uznaje się dostarczenie przez Wykonawcę </w:t>
      </w:r>
      <w:r w:rsidR="00B81419">
        <w:rPr>
          <w:rFonts w:ascii="Times New Roman" w:hAnsi="Times New Roman"/>
          <w:sz w:val="24"/>
          <w:szCs w:val="24"/>
        </w:rPr>
        <w:t>przedmiotu umowy</w:t>
      </w:r>
      <w:r w:rsidR="00B81419" w:rsidRPr="00913DE8">
        <w:rPr>
          <w:rFonts w:ascii="Times New Roman" w:hAnsi="Times New Roman"/>
          <w:sz w:val="24"/>
          <w:szCs w:val="24"/>
        </w:rPr>
        <w:t xml:space="preserve">  </w:t>
      </w:r>
      <w:r w:rsidRPr="00913DE8">
        <w:rPr>
          <w:rFonts w:ascii="Times New Roman" w:hAnsi="Times New Roman"/>
          <w:sz w:val="24"/>
          <w:szCs w:val="24"/>
        </w:rPr>
        <w:t xml:space="preserve">do miejsca wskazanego przez Zamawiającego oraz jego </w:t>
      </w:r>
      <w:r w:rsidR="0088327F">
        <w:rPr>
          <w:rFonts w:ascii="Times New Roman" w:hAnsi="Times New Roman"/>
          <w:sz w:val="24"/>
          <w:szCs w:val="24"/>
        </w:rPr>
        <w:t xml:space="preserve">uruchomienie, </w:t>
      </w:r>
      <w:r w:rsidR="00722D22">
        <w:rPr>
          <w:rFonts w:ascii="Times New Roman" w:hAnsi="Times New Roman"/>
          <w:sz w:val="24"/>
          <w:szCs w:val="24"/>
        </w:rPr>
        <w:t xml:space="preserve">podłączenie, montaż, </w:t>
      </w:r>
      <w:r w:rsidRPr="00913DE8">
        <w:rPr>
          <w:rFonts w:ascii="Times New Roman" w:hAnsi="Times New Roman"/>
          <w:sz w:val="24"/>
          <w:szCs w:val="24"/>
        </w:rPr>
        <w:t>adaptacj</w:t>
      </w:r>
      <w:r w:rsidR="00722D22">
        <w:rPr>
          <w:rFonts w:ascii="Times New Roman" w:hAnsi="Times New Roman"/>
          <w:sz w:val="24"/>
          <w:szCs w:val="24"/>
        </w:rPr>
        <w:t>ę</w:t>
      </w:r>
      <w:r w:rsidR="00913DE8" w:rsidRPr="00913DE8">
        <w:rPr>
          <w:rFonts w:ascii="Times New Roman" w:hAnsi="Times New Roman"/>
          <w:sz w:val="24"/>
          <w:szCs w:val="24"/>
        </w:rPr>
        <w:t xml:space="preserve"> pomieszczeń</w:t>
      </w:r>
      <w:r w:rsidRPr="00913DE8">
        <w:rPr>
          <w:rFonts w:ascii="Times New Roman" w:hAnsi="Times New Roman"/>
          <w:sz w:val="24"/>
          <w:szCs w:val="24"/>
        </w:rPr>
        <w:t xml:space="preserve">, która umożliwia prawidłowe użytkowanie </w:t>
      </w:r>
      <w:r w:rsidR="00B81419">
        <w:rPr>
          <w:rFonts w:ascii="Times New Roman" w:hAnsi="Times New Roman"/>
          <w:sz w:val="24"/>
          <w:szCs w:val="24"/>
        </w:rPr>
        <w:t>przedmiotu umowy</w:t>
      </w:r>
      <w:r w:rsidR="00B81419" w:rsidRPr="00913DE8">
        <w:rPr>
          <w:rFonts w:ascii="Times New Roman" w:hAnsi="Times New Roman"/>
          <w:sz w:val="24"/>
          <w:szCs w:val="24"/>
        </w:rPr>
        <w:t> </w:t>
      </w:r>
      <w:r w:rsidR="00B81419">
        <w:rPr>
          <w:rFonts w:ascii="Times New Roman" w:hAnsi="Times New Roman"/>
          <w:sz w:val="24"/>
          <w:szCs w:val="24"/>
        </w:rPr>
        <w:t>.</w:t>
      </w:r>
    </w:p>
    <w:p w:rsidR="00B81419" w:rsidRDefault="00B81419" w:rsidP="006C677B">
      <w:pPr>
        <w:pStyle w:val="Akapitzlist"/>
        <w:numPr>
          <w:ilvl w:val="0"/>
          <w:numId w:val="61"/>
        </w:numPr>
        <w:jc w:val="both"/>
        <w:rPr>
          <w:rFonts w:ascii="Times New Roman" w:hAnsi="Times New Roman"/>
          <w:bCs/>
          <w:snapToGrid w:val="0"/>
          <w:sz w:val="24"/>
          <w:szCs w:val="24"/>
        </w:rPr>
      </w:pPr>
      <w:r w:rsidRPr="005C6832">
        <w:rPr>
          <w:rFonts w:ascii="Times New Roman" w:hAnsi="Times New Roman"/>
          <w:bCs/>
          <w:snapToGrid w:val="0"/>
          <w:sz w:val="24"/>
          <w:szCs w:val="24"/>
        </w:rPr>
        <w:t>Wykonawca zobowiązuje się do dostawy przedm</w:t>
      </w:r>
      <w:r>
        <w:rPr>
          <w:rFonts w:ascii="Times New Roman" w:hAnsi="Times New Roman"/>
          <w:bCs/>
          <w:snapToGrid w:val="0"/>
          <w:sz w:val="24"/>
          <w:szCs w:val="24"/>
        </w:rPr>
        <w:t>iotu umowy w terminie d</w:t>
      </w:r>
      <w:r w:rsidR="0038774E">
        <w:rPr>
          <w:rFonts w:ascii="Times New Roman" w:hAnsi="Times New Roman"/>
          <w:bCs/>
          <w:snapToGrid w:val="0"/>
          <w:sz w:val="24"/>
          <w:szCs w:val="24"/>
        </w:rPr>
        <w:t>o …… 2024</w:t>
      </w:r>
      <w:r w:rsidRPr="005C6832">
        <w:rPr>
          <w:rFonts w:ascii="Times New Roman" w:hAnsi="Times New Roman"/>
          <w:bCs/>
          <w:snapToGrid w:val="0"/>
          <w:sz w:val="24"/>
          <w:szCs w:val="24"/>
        </w:rPr>
        <w:t xml:space="preserve">r. </w:t>
      </w:r>
    </w:p>
    <w:p w:rsidR="003D69C3" w:rsidRPr="00913DE8" w:rsidRDefault="003D69C3" w:rsidP="006C677B">
      <w:pPr>
        <w:pStyle w:val="Akapitzlist"/>
        <w:numPr>
          <w:ilvl w:val="0"/>
          <w:numId w:val="61"/>
        </w:numPr>
        <w:jc w:val="both"/>
        <w:rPr>
          <w:rFonts w:ascii="Times New Roman" w:hAnsi="Times New Roman"/>
          <w:sz w:val="24"/>
          <w:szCs w:val="24"/>
        </w:rPr>
      </w:pPr>
      <w:r w:rsidRPr="00913DE8">
        <w:rPr>
          <w:rFonts w:ascii="Times New Roman" w:hAnsi="Times New Roman"/>
          <w:sz w:val="24"/>
          <w:szCs w:val="24"/>
        </w:rPr>
        <w:lastRenderedPageBreak/>
        <w:t>Wykonawca jest zobowiązany poinformować Zamawiającego w formie pisemnej lub pocztą elektroniczną o terminie dostawy, z wyprzedzeniem co najmniej 2 dni roboczych.</w:t>
      </w:r>
    </w:p>
    <w:p w:rsidR="003D69C3" w:rsidRPr="00913DE8" w:rsidRDefault="003D69C3" w:rsidP="006C677B">
      <w:pPr>
        <w:pStyle w:val="Akapitzlist"/>
        <w:numPr>
          <w:ilvl w:val="0"/>
          <w:numId w:val="61"/>
        </w:numPr>
        <w:jc w:val="both"/>
        <w:rPr>
          <w:rFonts w:ascii="Times New Roman" w:hAnsi="Times New Roman"/>
          <w:sz w:val="24"/>
          <w:szCs w:val="24"/>
        </w:rPr>
      </w:pPr>
      <w:r w:rsidRPr="00913DE8">
        <w:rPr>
          <w:rFonts w:ascii="Times New Roman" w:hAnsi="Times New Roman"/>
          <w:sz w:val="24"/>
          <w:szCs w:val="24"/>
        </w:rPr>
        <w:t>Zamawiający zastrzega, że dostarczenie przedmiotu Umowy musi nastąpić w dzień r</w:t>
      </w:r>
      <w:r w:rsidR="00913DE8" w:rsidRPr="00913DE8">
        <w:rPr>
          <w:rFonts w:ascii="Times New Roman" w:hAnsi="Times New Roman"/>
          <w:sz w:val="24"/>
          <w:szCs w:val="24"/>
        </w:rPr>
        <w:t>oboczy w godzinach od 8:00 do 14</w:t>
      </w:r>
      <w:r w:rsidRPr="00913DE8">
        <w:rPr>
          <w:rFonts w:ascii="Times New Roman" w:hAnsi="Times New Roman"/>
          <w:sz w:val="24"/>
          <w:szCs w:val="24"/>
        </w:rPr>
        <w:t>:00 i musi odbywać się w obecności przedstawicieli obu Stron.</w:t>
      </w:r>
    </w:p>
    <w:p w:rsidR="003D69C3" w:rsidRPr="00913DE8" w:rsidRDefault="003D69C3" w:rsidP="006C677B">
      <w:pPr>
        <w:pStyle w:val="Akapitzlist"/>
        <w:numPr>
          <w:ilvl w:val="0"/>
          <w:numId w:val="61"/>
        </w:numPr>
        <w:jc w:val="both"/>
        <w:rPr>
          <w:rFonts w:ascii="Times New Roman" w:hAnsi="Times New Roman"/>
          <w:sz w:val="24"/>
          <w:szCs w:val="24"/>
        </w:rPr>
      </w:pPr>
      <w:r w:rsidRPr="00913DE8">
        <w:rPr>
          <w:rFonts w:ascii="Times New Roman" w:hAnsi="Times New Roman"/>
          <w:sz w:val="24"/>
          <w:szCs w:val="24"/>
        </w:rPr>
        <w:t>Realizacja dostawy i </w:t>
      </w:r>
      <w:r w:rsidR="0088327F">
        <w:rPr>
          <w:rFonts w:ascii="Times New Roman" w:hAnsi="Times New Roman"/>
          <w:sz w:val="24"/>
          <w:szCs w:val="24"/>
        </w:rPr>
        <w:t>uruchomienia</w:t>
      </w:r>
      <w:r w:rsidRPr="00913DE8">
        <w:rPr>
          <w:rFonts w:ascii="Times New Roman" w:hAnsi="Times New Roman"/>
          <w:sz w:val="24"/>
          <w:szCs w:val="24"/>
        </w:rPr>
        <w:t xml:space="preserve"> (podłączenia, montażu) </w:t>
      </w:r>
      <w:r w:rsidR="00B81419">
        <w:rPr>
          <w:rFonts w:ascii="Times New Roman" w:hAnsi="Times New Roman"/>
          <w:sz w:val="24"/>
          <w:szCs w:val="24"/>
        </w:rPr>
        <w:t>przedmiot</w:t>
      </w:r>
      <w:r w:rsidR="009F0A57">
        <w:rPr>
          <w:rFonts w:ascii="Times New Roman" w:hAnsi="Times New Roman"/>
          <w:sz w:val="24"/>
          <w:szCs w:val="24"/>
        </w:rPr>
        <w:t>u</w:t>
      </w:r>
      <w:r w:rsidR="0088327F">
        <w:rPr>
          <w:rFonts w:ascii="Times New Roman" w:hAnsi="Times New Roman"/>
          <w:sz w:val="24"/>
          <w:szCs w:val="24"/>
        </w:rPr>
        <w:t xml:space="preserve"> </w:t>
      </w:r>
      <w:r w:rsidR="00B81419">
        <w:rPr>
          <w:rFonts w:ascii="Times New Roman" w:hAnsi="Times New Roman"/>
          <w:sz w:val="24"/>
          <w:szCs w:val="24"/>
        </w:rPr>
        <w:t>umowy</w:t>
      </w:r>
      <w:r w:rsidR="00B81419" w:rsidRPr="00913DE8">
        <w:rPr>
          <w:rFonts w:ascii="Times New Roman" w:hAnsi="Times New Roman"/>
          <w:sz w:val="24"/>
          <w:szCs w:val="24"/>
        </w:rPr>
        <w:t> </w:t>
      </w:r>
      <w:r w:rsidRPr="00913DE8">
        <w:rPr>
          <w:rFonts w:ascii="Times New Roman" w:hAnsi="Times New Roman"/>
          <w:sz w:val="24"/>
          <w:szCs w:val="24"/>
        </w:rPr>
        <w:t> potwierdzona zostanie protokołem zdawczo-odbiorczym, sporządzonym i podpisanym przez przedstawicieli obu Stron.</w:t>
      </w:r>
    </w:p>
    <w:p w:rsidR="003D69C3" w:rsidRPr="00913DE8" w:rsidRDefault="003D69C3" w:rsidP="006C677B">
      <w:pPr>
        <w:pStyle w:val="Akapitzlist"/>
        <w:numPr>
          <w:ilvl w:val="0"/>
          <w:numId w:val="61"/>
        </w:numPr>
        <w:jc w:val="both"/>
        <w:rPr>
          <w:rFonts w:ascii="Times New Roman" w:hAnsi="Times New Roman"/>
          <w:sz w:val="24"/>
          <w:szCs w:val="24"/>
        </w:rPr>
      </w:pPr>
      <w:r w:rsidRPr="00913DE8">
        <w:rPr>
          <w:rFonts w:ascii="Times New Roman" w:hAnsi="Times New Roman"/>
          <w:sz w:val="24"/>
          <w:szCs w:val="24"/>
        </w:rPr>
        <w:t>W przypadku stwierdzenia, że </w:t>
      </w:r>
      <w:r w:rsidR="009A39BE">
        <w:rPr>
          <w:rFonts w:ascii="Times New Roman" w:hAnsi="Times New Roman"/>
          <w:sz w:val="24"/>
          <w:szCs w:val="24"/>
        </w:rPr>
        <w:t>przedmiot umowy</w:t>
      </w:r>
      <w:r w:rsidR="009A39BE" w:rsidRPr="00913DE8">
        <w:rPr>
          <w:rFonts w:ascii="Times New Roman" w:hAnsi="Times New Roman"/>
          <w:sz w:val="24"/>
          <w:szCs w:val="24"/>
        </w:rPr>
        <w:t> </w:t>
      </w:r>
      <w:r w:rsidRPr="00913DE8">
        <w:rPr>
          <w:rFonts w:ascii="Times New Roman" w:hAnsi="Times New Roman"/>
          <w:sz w:val="24"/>
          <w:szCs w:val="24"/>
        </w:rPr>
        <w:t> ma wa</w:t>
      </w:r>
      <w:r w:rsidR="000851DC">
        <w:rPr>
          <w:rFonts w:ascii="Times New Roman" w:hAnsi="Times New Roman"/>
          <w:sz w:val="24"/>
          <w:szCs w:val="24"/>
        </w:rPr>
        <w:t>dy lub jest niezgodny</w:t>
      </w:r>
      <w:r w:rsidRPr="00913DE8">
        <w:rPr>
          <w:rFonts w:ascii="Times New Roman" w:hAnsi="Times New Roman"/>
          <w:sz w:val="24"/>
          <w:szCs w:val="24"/>
        </w:rPr>
        <w:t> z Umową, Zamawiający ma prawo odmówić odbioru do czasu zaoferowania przedmiotu Umowy zgodnego z Umową i wolnego od wad.</w:t>
      </w:r>
    </w:p>
    <w:p w:rsidR="003D69C3" w:rsidRPr="00913DE8" w:rsidRDefault="00913DE8" w:rsidP="006C677B">
      <w:pPr>
        <w:pStyle w:val="Akapitzlist"/>
        <w:numPr>
          <w:ilvl w:val="0"/>
          <w:numId w:val="61"/>
        </w:numPr>
        <w:jc w:val="both"/>
        <w:rPr>
          <w:rFonts w:ascii="Times New Roman" w:hAnsi="Times New Roman"/>
          <w:sz w:val="24"/>
          <w:szCs w:val="24"/>
        </w:rPr>
      </w:pPr>
      <w:r w:rsidRPr="00913DE8">
        <w:rPr>
          <w:rFonts w:ascii="Times New Roman" w:hAnsi="Times New Roman"/>
          <w:sz w:val="24"/>
          <w:szCs w:val="24"/>
        </w:rPr>
        <w:t xml:space="preserve">O </w:t>
      </w:r>
      <w:r w:rsidR="003D69C3" w:rsidRPr="00913DE8">
        <w:rPr>
          <w:rFonts w:ascii="Times New Roman" w:hAnsi="Times New Roman"/>
          <w:sz w:val="24"/>
          <w:szCs w:val="24"/>
        </w:rPr>
        <w:t>wadach niemożliwych do stwierdzenia przy odbiorze, Zamawiający zawiadomi Wykonawcę w formie pisemnej lub pocztą elektroniczną niezwłocznie po ich ujawnieniu.</w:t>
      </w:r>
    </w:p>
    <w:p w:rsidR="003D69C3" w:rsidRDefault="003D69C3" w:rsidP="006C677B">
      <w:pPr>
        <w:pStyle w:val="Akapitzlist"/>
        <w:numPr>
          <w:ilvl w:val="0"/>
          <w:numId w:val="61"/>
        </w:numPr>
        <w:spacing w:after="0"/>
        <w:jc w:val="both"/>
        <w:rPr>
          <w:rFonts w:ascii="Times New Roman" w:hAnsi="Times New Roman"/>
          <w:sz w:val="24"/>
          <w:szCs w:val="24"/>
        </w:rPr>
      </w:pPr>
      <w:r w:rsidRPr="00913DE8">
        <w:rPr>
          <w:rFonts w:ascii="Times New Roman" w:hAnsi="Times New Roman"/>
          <w:sz w:val="24"/>
          <w:szCs w:val="24"/>
        </w:rPr>
        <w:t>Reklamacje Zamawiającego będą załatwiane przez Wykonawcę niezwł</w:t>
      </w:r>
      <w:r w:rsidR="00913DE8" w:rsidRPr="00913DE8">
        <w:rPr>
          <w:rFonts w:ascii="Times New Roman" w:hAnsi="Times New Roman"/>
          <w:sz w:val="24"/>
          <w:szCs w:val="24"/>
        </w:rPr>
        <w:t xml:space="preserve">ocznie, nie później jednak niż </w:t>
      </w:r>
      <w:r w:rsidRPr="00913DE8">
        <w:rPr>
          <w:rFonts w:ascii="Times New Roman" w:hAnsi="Times New Roman"/>
          <w:sz w:val="24"/>
          <w:szCs w:val="24"/>
        </w:rPr>
        <w:t>w ciągu 3 dni roboczych od daty otrzymania zgłoszenia o wadzie.</w:t>
      </w:r>
    </w:p>
    <w:p w:rsidR="00C52A3F" w:rsidRPr="00913DE8" w:rsidRDefault="00C52A3F" w:rsidP="00C52A3F">
      <w:pPr>
        <w:pStyle w:val="Akapitzlist"/>
        <w:spacing w:after="0"/>
        <w:ind w:left="1068"/>
        <w:jc w:val="both"/>
        <w:rPr>
          <w:rFonts w:ascii="Times New Roman" w:hAnsi="Times New Roman"/>
          <w:sz w:val="24"/>
          <w:szCs w:val="24"/>
        </w:rPr>
      </w:pPr>
    </w:p>
    <w:p w:rsidR="003D69C3" w:rsidRDefault="00913DE8" w:rsidP="0026716A">
      <w:pPr>
        <w:jc w:val="center"/>
      </w:pPr>
      <w:r>
        <w:t>§ 5</w:t>
      </w:r>
    </w:p>
    <w:p w:rsidR="00913DE8" w:rsidRPr="00913DE8" w:rsidRDefault="00913DE8" w:rsidP="00913DE8">
      <w:pPr>
        <w:jc w:val="center"/>
        <w:rPr>
          <w:b/>
        </w:rPr>
      </w:pPr>
      <w:r w:rsidRPr="00913DE8">
        <w:rPr>
          <w:b/>
        </w:rPr>
        <w:t>Gwarancja</w:t>
      </w:r>
    </w:p>
    <w:p w:rsidR="00913DE8" w:rsidRPr="00913DE8" w:rsidRDefault="00913DE8" w:rsidP="006C677B">
      <w:pPr>
        <w:pStyle w:val="Akapitzlist"/>
        <w:numPr>
          <w:ilvl w:val="0"/>
          <w:numId w:val="62"/>
        </w:numPr>
        <w:jc w:val="both"/>
        <w:rPr>
          <w:rFonts w:ascii="Times New Roman" w:hAnsi="Times New Roman"/>
          <w:sz w:val="24"/>
          <w:szCs w:val="24"/>
        </w:rPr>
      </w:pPr>
      <w:r w:rsidRPr="00913DE8">
        <w:rPr>
          <w:rFonts w:ascii="Times New Roman" w:hAnsi="Times New Roman"/>
          <w:sz w:val="24"/>
          <w:szCs w:val="24"/>
        </w:rPr>
        <w:t>Wykonawca udziela gwarancji jakości i rękojmi na przedmiot Umowy na okres </w:t>
      </w:r>
      <w:r w:rsidR="00DB23A8">
        <w:rPr>
          <w:rFonts w:ascii="Times New Roman" w:hAnsi="Times New Roman"/>
          <w:sz w:val="24"/>
          <w:szCs w:val="24"/>
        </w:rPr>
        <w:t>…</w:t>
      </w:r>
      <w:r w:rsidR="000B56DF">
        <w:rPr>
          <w:rFonts w:ascii="Times New Roman" w:hAnsi="Times New Roman"/>
          <w:sz w:val="24"/>
          <w:szCs w:val="24"/>
        </w:rPr>
        <w:t xml:space="preserve"> </w:t>
      </w:r>
      <w:r w:rsidRPr="00913DE8">
        <w:rPr>
          <w:rFonts w:ascii="Times New Roman" w:hAnsi="Times New Roman"/>
          <w:sz w:val="24"/>
          <w:szCs w:val="24"/>
        </w:rPr>
        <w:t xml:space="preserve">miesięcy – licząc od daty oddania przedmiotu Umowy do eksploatacji, co zostanie potwierdzone protokołem zdawczo-odbiorczym, o którym mowa w § </w:t>
      </w:r>
      <w:r>
        <w:rPr>
          <w:rFonts w:ascii="Times New Roman" w:hAnsi="Times New Roman"/>
          <w:sz w:val="24"/>
          <w:szCs w:val="24"/>
        </w:rPr>
        <w:t>4</w:t>
      </w:r>
      <w:r w:rsidRPr="00913DE8">
        <w:rPr>
          <w:rFonts w:ascii="Times New Roman" w:hAnsi="Times New Roman"/>
          <w:sz w:val="24"/>
          <w:szCs w:val="24"/>
        </w:rPr>
        <w:t xml:space="preserve"> ust. 5. Niniejsza gwarancja jest niezależna od gwaran</w:t>
      </w:r>
      <w:r w:rsidR="009A39BE">
        <w:rPr>
          <w:rFonts w:ascii="Times New Roman" w:hAnsi="Times New Roman"/>
          <w:sz w:val="24"/>
          <w:szCs w:val="24"/>
        </w:rPr>
        <w:t>cji udzielonej przez producenta</w:t>
      </w:r>
      <w:r w:rsidRPr="00913DE8">
        <w:rPr>
          <w:rFonts w:ascii="Times New Roman" w:hAnsi="Times New Roman"/>
          <w:sz w:val="24"/>
          <w:szCs w:val="24"/>
        </w:rPr>
        <w:t>.</w:t>
      </w:r>
    </w:p>
    <w:p w:rsidR="00913DE8" w:rsidRPr="000851DC" w:rsidRDefault="00913DE8" w:rsidP="006C677B">
      <w:pPr>
        <w:pStyle w:val="Akapitzlist"/>
        <w:numPr>
          <w:ilvl w:val="0"/>
          <w:numId w:val="62"/>
        </w:numPr>
        <w:jc w:val="both"/>
        <w:rPr>
          <w:rFonts w:ascii="Times New Roman" w:hAnsi="Times New Roman"/>
          <w:sz w:val="24"/>
          <w:szCs w:val="24"/>
        </w:rPr>
      </w:pPr>
      <w:r w:rsidRPr="00913DE8">
        <w:rPr>
          <w:rFonts w:ascii="Times New Roman" w:hAnsi="Times New Roman"/>
          <w:sz w:val="24"/>
          <w:szCs w:val="24"/>
        </w:rPr>
        <w:t xml:space="preserve">W przypadku awarii Wykonawca przystąpi do naprawy w terminie do </w:t>
      </w:r>
      <w:r w:rsidR="000B56DF">
        <w:rPr>
          <w:rFonts w:ascii="Times New Roman" w:hAnsi="Times New Roman"/>
          <w:sz w:val="24"/>
          <w:szCs w:val="24"/>
        </w:rPr>
        <w:t>48</w:t>
      </w:r>
      <w:r w:rsidRPr="00913DE8">
        <w:rPr>
          <w:rFonts w:ascii="Times New Roman" w:hAnsi="Times New Roman"/>
          <w:sz w:val="24"/>
          <w:szCs w:val="24"/>
        </w:rPr>
        <w:t xml:space="preserve"> godzin w dni robo</w:t>
      </w:r>
      <w:r w:rsidR="00CC0E38">
        <w:rPr>
          <w:rFonts w:ascii="Times New Roman" w:hAnsi="Times New Roman"/>
          <w:sz w:val="24"/>
          <w:szCs w:val="24"/>
        </w:rPr>
        <w:t>cze od zgłoszenia awarii – rozumia</w:t>
      </w:r>
      <w:r w:rsidRPr="00913DE8">
        <w:rPr>
          <w:rFonts w:ascii="Times New Roman" w:hAnsi="Times New Roman"/>
          <w:sz w:val="24"/>
          <w:szCs w:val="24"/>
        </w:rPr>
        <w:t xml:space="preserve">ne jako pojawienie się pracownika serwisu </w:t>
      </w:r>
      <w:r w:rsidR="00303600">
        <w:rPr>
          <w:rFonts w:ascii="Times New Roman" w:hAnsi="Times New Roman"/>
          <w:sz w:val="24"/>
          <w:szCs w:val="24"/>
        </w:rPr>
        <w:t xml:space="preserve">w miejscu awarii lub </w:t>
      </w:r>
      <w:r w:rsidR="00303600" w:rsidRPr="000851DC">
        <w:rPr>
          <w:rFonts w:ascii="Times New Roman" w:hAnsi="Times New Roman"/>
          <w:sz w:val="24"/>
          <w:szCs w:val="24"/>
        </w:rPr>
        <w:t>diagnostyki zdalnej</w:t>
      </w:r>
      <w:r w:rsidRPr="000851DC">
        <w:rPr>
          <w:rFonts w:ascii="Times New Roman" w:hAnsi="Times New Roman"/>
          <w:sz w:val="24"/>
          <w:szCs w:val="24"/>
        </w:rPr>
        <w:t>.</w:t>
      </w:r>
    </w:p>
    <w:p w:rsidR="00913DE8" w:rsidRPr="00033B7B" w:rsidRDefault="00913DE8" w:rsidP="006C677B">
      <w:pPr>
        <w:pStyle w:val="Akapitzlist"/>
        <w:numPr>
          <w:ilvl w:val="0"/>
          <w:numId w:val="62"/>
        </w:numPr>
        <w:jc w:val="both"/>
        <w:rPr>
          <w:rFonts w:ascii="Times New Roman" w:hAnsi="Times New Roman"/>
          <w:sz w:val="24"/>
          <w:szCs w:val="24"/>
        </w:rPr>
      </w:pPr>
      <w:r w:rsidRPr="00033B7B">
        <w:rPr>
          <w:rFonts w:ascii="Times New Roman" w:hAnsi="Times New Roman"/>
          <w:sz w:val="24"/>
          <w:szCs w:val="24"/>
        </w:rPr>
        <w:t xml:space="preserve">Czas usunięcia awarii u Zamawiającego wynosi maksymalnie </w:t>
      </w:r>
      <w:r w:rsidR="000B56DF" w:rsidRPr="00033B7B">
        <w:rPr>
          <w:rFonts w:ascii="Times New Roman" w:hAnsi="Times New Roman"/>
          <w:sz w:val="24"/>
          <w:szCs w:val="24"/>
        </w:rPr>
        <w:t>5</w:t>
      </w:r>
      <w:r w:rsidRPr="00033B7B">
        <w:rPr>
          <w:rFonts w:ascii="Times New Roman" w:hAnsi="Times New Roman"/>
          <w:sz w:val="24"/>
          <w:szCs w:val="24"/>
        </w:rPr>
        <w:t xml:space="preserve"> dni robocz</w:t>
      </w:r>
      <w:r w:rsidR="00033B7B">
        <w:rPr>
          <w:rFonts w:ascii="Times New Roman" w:hAnsi="Times New Roman"/>
          <w:sz w:val="24"/>
          <w:szCs w:val="24"/>
        </w:rPr>
        <w:t>ych</w:t>
      </w:r>
      <w:r w:rsidR="00033B7B" w:rsidRPr="00033B7B">
        <w:rPr>
          <w:rFonts w:ascii="Times New Roman" w:hAnsi="Times New Roman"/>
          <w:sz w:val="24"/>
          <w:szCs w:val="24"/>
        </w:rPr>
        <w:t> od m</w:t>
      </w:r>
      <w:r w:rsidR="006C4322">
        <w:rPr>
          <w:rFonts w:ascii="Times New Roman" w:hAnsi="Times New Roman"/>
          <w:sz w:val="24"/>
          <w:szCs w:val="24"/>
        </w:rPr>
        <w:t>omentu zgłoszenia awarii oraz 7</w:t>
      </w:r>
      <w:r w:rsidR="00033B7B" w:rsidRPr="00033B7B">
        <w:rPr>
          <w:rFonts w:ascii="Times New Roman" w:hAnsi="Times New Roman"/>
          <w:sz w:val="24"/>
          <w:szCs w:val="24"/>
        </w:rPr>
        <w:t xml:space="preserve"> dni roboczych w przypadku konieczności  sprowadzenia części potrzebnych do naprawy.</w:t>
      </w:r>
    </w:p>
    <w:p w:rsidR="00913DE8" w:rsidRPr="00913DE8" w:rsidRDefault="00913DE8" w:rsidP="006C677B">
      <w:pPr>
        <w:pStyle w:val="Akapitzlist"/>
        <w:numPr>
          <w:ilvl w:val="0"/>
          <w:numId w:val="62"/>
        </w:numPr>
        <w:jc w:val="both"/>
        <w:rPr>
          <w:rFonts w:ascii="Times New Roman" w:hAnsi="Times New Roman"/>
          <w:sz w:val="24"/>
          <w:szCs w:val="24"/>
        </w:rPr>
      </w:pPr>
      <w:r w:rsidRPr="00913DE8">
        <w:rPr>
          <w:rFonts w:ascii="Times New Roman" w:hAnsi="Times New Roman"/>
          <w:sz w:val="24"/>
          <w:szCs w:val="24"/>
        </w:rPr>
        <w:t>W przypadku wymiany uszkodzonego przedmiotu Umowy na nowy lub wymianie jego części (podzespołów), w związku z okolicznościami określonymi w ust. 5, oraz w przypadku skorzystania przez Zamawiającego z rękojmi, elementy podlegające wymianie uzyskują nową gwarancję – co oznacza, że od daty otrzymania ww. przedmiotów gwarancja biegnie od nowa.</w:t>
      </w:r>
    </w:p>
    <w:p w:rsidR="00913DE8" w:rsidRPr="003556CC" w:rsidRDefault="00913DE8" w:rsidP="006C677B">
      <w:pPr>
        <w:pStyle w:val="Akapitzlist"/>
        <w:numPr>
          <w:ilvl w:val="0"/>
          <w:numId w:val="62"/>
        </w:numPr>
        <w:jc w:val="both"/>
        <w:rPr>
          <w:rFonts w:ascii="Times New Roman" w:hAnsi="Times New Roman"/>
          <w:sz w:val="24"/>
          <w:szCs w:val="24"/>
        </w:rPr>
      </w:pPr>
      <w:r w:rsidRPr="00913DE8">
        <w:rPr>
          <w:rFonts w:ascii="Times New Roman" w:hAnsi="Times New Roman"/>
          <w:sz w:val="24"/>
          <w:szCs w:val="24"/>
        </w:rPr>
        <w:t>Przerwy w pracy urządzeń spowodowane naprawami gwarancyjnymi odpowiednio wydłużają okres</w:t>
      </w:r>
      <w:r w:rsidR="003556CC">
        <w:rPr>
          <w:rFonts w:ascii="Times New Roman" w:hAnsi="Times New Roman"/>
          <w:sz w:val="24"/>
          <w:szCs w:val="24"/>
        </w:rPr>
        <w:t xml:space="preserve"> </w:t>
      </w:r>
      <w:r w:rsidRPr="003556CC">
        <w:rPr>
          <w:rFonts w:ascii="Times New Roman" w:hAnsi="Times New Roman"/>
          <w:sz w:val="24"/>
          <w:szCs w:val="24"/>
        </w:rPr>
        <w:t>gwarancji.</w:t>
      </w:r>
    </w:p>
    <w:p w:rsidR="00913DE8" w:rsidRPr="00913DE8" w:rsidRDefault="00913DE8" w:rsidP="006C677B">
      <w:pPr>
        <w:pStyle w:val="Akapitzlist"/>
        <w:numPr>
          <w:ilvl w:val="0"/>
          <w:numId w:val="62"/>
        </w:numPr>
        <w:jc w:val="both"/>
        <w:rPr>
          <w:rFonts w:ascii="Times New Roman" w:hAnsi="Times New Roman"/>
          <w:sz w:val="24"/>
          <w:szCs w:val="24"/>
        </w:rPr>
      </w:pPr>
      <w:r w:rsidRPr="00913DE8">
        <w:rPr>
          <w:rFonts w:ascii="Times New Roman" w:hAnsi="Times New Roman"/>
          <w:sz w:val="24"/>
          <w:szCs w:val="24"/>
        </w:rPr>
        <w:t xml:space="preserve">Wykonawca zobowiązuje się do </w:t>
      </w:r>
      <w:r w:rsidR="00303600" w:rsidRPr="000851DC">
        <w:rPr>
          <w:rFonts w:ascii="Times New Roman" w:hAnsi="Times New Roman"/>
          <w:sz w:val="24"/>
          <w:szCs w:val="24"/>
        </w:rPr>
        <w:t>wykonywania</w:t>
      </w:r>
      <w:r w:rsidRPr="000851DC">
        <w:rPr>
          <w:rFonts w:ascii="Times New Roman" w:hAnsi="Times New Roman"/>
          <w:sz w:val="24"/>
          <w:szCs w:val="24"/>
        </w:rPr>
        <w:t xml:space="preserve"> przeglądów technicznych w myśl ustawy</w:t>
      </w:r>
      <w:r w:rsidR="006161C8" w:rsidRPr="000851DC">
        <w:rPr>
          <w:rFonts w:ascii="Times New Roman" w:hAnsi="Times New Roman"/>
          <w:sz w:val="24"/>
          <w:szCs w:val="24"/>
        </w:rPr>
        <w:t xml:space="preserve"> </w:t>
      </w:r>
      <w:r w:rsidRPr="000851DC">
        <w:rPr>
          <w:rFonts w:ascii="Times New Roman" w:hAnsi="Times New Roman"/>
          <w:sz w:val="24"/>
          <w:szCs w:val="24"/>
        </w:rPr>
        <w:t>z dnia 20 maja 2010 r. o wyrobach medycznych (Dz.</w:t>
      </w:r>
      <w:r w:rsidR="003556CC" w:rsidRPr="000851DC">
        <w:rPr>
          <w:rFonts w:ascii="Times New Roman" w:hAnsi="Times New Roman"/>
          <w:sz w:val="24"/>
          <w:szCs w:val="24"/>
        </w:rPr>
        <w:t xml:space="preserve"> </w:t>
      </w:r>
      <w:r w:rsidRPr="000851DC">
        <w:rPr>
          <w:rFonts w:ascii="Times New Roman" w:hAnsi="Times New Roman"/>
          <w:sz w:val="24"/>
          <w:szCs w:val="24"/>
        </w:rPr>
        <w:t>U. z 2022 r. poz. 974 ze zm.). Przeglądy</w:t>
      </w:r>
      <w:r w:rsidR="00303600" w:rsidRPr="000851DC">
        <w:rPr>
          <w:rFonts w:ascii="Times New Roman" w:hAnsi="Times New Roman"/>
          <w:sz w:val="24"/>
          <w:szCs w:val="24"/>
        </w:rPr>
        <w:t xml:space="preserve"> </w:t>
      </w:r>
      <w:r w:rsidRPr="000851DC">
        <w:rPr>
          <w:rFonts w:ascii="Times New Roman" w:hAnsi="Times New Roman"/>
          <w:sz w:val="24"/>
          <w:szCs w:val="24"/>
        </w:rPr>
        <w:t>wraz z</w:t>
      </w:r>
      <w:r w:rsidR="00303600" w:rsidRPr="000851DC">
        <w:rPr>
          <w:rFonts w:ascii="Times New Roman" w:hAnsi="Times New Roman"/>
          <w:sz w:val="24"/>
          <w:szCs w:val="24"/>
        </w:rPr>
        <w:t xml:space="preserve"> ewentualną wymianą części zamiennych</w:t>
      </w:r>
      <w:r w:rsidRPr="00913DE8">
        <w:rPr>
          <w:rFonts w:ascii="Times New Roman" w:hAnsi="Times New Roman"/>
          <w:sz w:val="24"/>
          <w:szCs w:val="24"/>
        </w:rPr>
        <w:t>, Wykonawca jest zobowiązany wykonywać minimum jeden raz w roku, chyba że producent wymaga częściej, w całym okresie obowiązywania gwarancji, w tym jeden na koniec okresu gwarancyjnego.</w:t>
      </w:r>
    </w:p>
    <w:p w:rsidR="00913DE8" w:rsidRPr="00913DE8" w:rsidRDefault="00913DE8" w:rsidP="006C677B">
      <w:pPr>
        <w:pStyle w:val="Akapitzlist"/>
        <w:numPr>
          <w:ilvl w:val="0"/>
          <w:numId w:val="62"/>
        </w:numPr>
        <w:jc w:val="both"/>
        <w:rPr>
          <w:rFonts w:ascii="Times New Roman" w:hAnsi="Times New Roman"/>
          <w:sz w:val="24"/>
          <w:szCs w:val="24"/>
        </w:rPr>
      </w:pPr>
      <w:r w:rsidRPr="00913DE8">
        <w:rPr>
          <w:rFonts w:ascii="Times New Roman" w:hAnsi="Times New Roman"/>
          <w:sz w:val="24"/>
          <w:szCs w:val="24"/>
        </w:rPr>
        <w:t>W przypadku niewykonania obowiązków</w:t>
      </w:r>
      <w:r w:rsidR="009A39BE">
        <w:rPr>
          <w:rFonts w:ascii="Times New Roman" w:hAnsi="Times New Roman"/>
          <w:sz w:val="24"/>
          <w:szCs w:val="24"/>
        </w:rPr>
        <w:t xml:space="preserve"> określonych w ust. 2-3</w:t>
      </w:r>
      <w:r w:rsidR="003556CC">
        <w:rPr>
          <w:rFonts w:ascii="Times New Roman" w:hAnsi="Times New Roman"/>
          <w:sz w:val="24"/>
          <w:szCs w:val="24"/>
        </w:rPr>
        <w:t xml:space="preserve"> i 6</w:t>
      </w:r>
      <w:r w:rsidRPr="00913DE8">
        <w:rPr>
          <w:rFonts w:ascii="Times New Roman" w:hAnsi="Times New Roman"/>
          <w:sz w:val="24"/>
          <w:szCs w:val="24"/>
        </w:rPr>
        <w:t>, Zamawiający ma prawo zlecić usunięcie awarii lub wykonanie przegl</w:t>
      </w:r>
      <w:r w:rsidR="003556CC">
        <w:rPr>
          <w:rFonts w:ascii="Times New Roman" w:hAnsi="Times New Roman"/>
          <w:sz w:val="24"/>
          <w:szCs w:val="24"/>
        </w:rPr>
        <w:t>ądu na koszt i ryzyko Wykonawcy.</w:t>
      </w:r>
    </w:p>
    <w:p w:rsidR="00913DE8" w:rsidRPr="00913DE8" w:rsidRDefault="00913DE8" w:rsidP="006C677B">
      <w:pPr>
        <w:pStyle w:val="Akapitzlist"/>
        <w:numPr>
          <w:ilvl w:val="0"/>
          <w:numId w:val="62"/>
        </w:numPr>
        <w:jc w:val="both"/>
        <w:rPr>
          <w:rFonts w:ascii="Times New Roman" w:hAnsi="Times New Roman"/>
          <w:sz w:val="24"/>
          <w:szCs w:val="24"/>
        </w:rPr>
      </w:pPr>
      <w:r w:rsidRPr="00913DE8">
        <w:rPr>
          <w:rFonts w:ascii="Times New Roman" w:hAnsi="Times New Roman"/>
          <w:sz w:val="24"/>
          <w:szCs w:val="24"/>
        </w:rPr>
        <w:t xml:space="preserve">Zgłoszenia awarii można dokonywać </w:t>
      </w:r>
      <w:r w:rsidRPr="000B56DF">
        <w:rPr>
          <w:rFonts w:ascii="Times New Roman" w:hAnsi="Times New Roman"/>
          <w:sz w:val="24"/>
          <w:szCs w:val="24"/>
        </w:rPr>
        <w:t>na a</w:t>
      </w:r>
      <w:r w:rsidR="003556CC" w:rsidRPr="000B56DF">
        <w:rPr>
          <w:rFonts w:ascii="Times New Roman" w:hAnsi="Times New Roman"/>
          <w:sz w:val="24"/>
          <w:szCs w:val="24"/>
        </w:rPr>
        <w:t>dres</w:t>
      </w:r>
      <w:r w:rsidR="003556CC" w:rsidRPr="000B56DF">
        <w:rPr>
          <w:rFonts w:ascii="Times New Roman" w:hAnsi="Times New Roman"/>
          <w:i/>
          <w:sz w:val="24"/>
          <w:szCs w:val="24"/>
        </w:rPr>
        <w:t xml:space="preserve"> </w:t>
      </w:r>
      <w:r w:rsidR="003556CC" w:rsidRPr="000B56DF">
        <w:rPr>
          <w:rFonts w:ascii="Times New Roman" w:hAnsi="Times New Roman"/>
          <w:sz w:val="24"/>
          <w:szCs w:val="24"/>
        </w:rPr>
        <w:t>e</w:t>
      </w:r>
      <w:r w:rsidR="003556CC">
        <w:rPr>
          <w:rFonts w:ascii="Times New Roman" w:hAnsi="Times New Roman"/>
          <w:sz w:val="24"/>
          <w:szCs w:val="24"/>
        </w:rPr>
        <w:t>-mail:</w:t>
      </w:r>
      <w:r w:rsidR="009A39BE">
        <w:rPr>
          <w:rFonts w:ascii="Times New Roman" w:hAnsi="Times New Roman"/>
          <w:sz w:val="24"/>
          <w:szCs w:val="24"/>
        </w:rPr>
        <w:t xml:space="preserve"> </w:t>
      </w:r>
      <w:r w:rsidR="003556CC">
        <w:rPr>
          <w:rFonts w:ascii="Times New Roman" w:hAnsi="Times New Roman"/>
          <w:sz w:val="24"/>
          <w:szCs w:val="24"/>
        </w:rPr>
        <w:t>…</w:t>
      </w:r>
      <w:r w:rsidRPr="00913DE8">
        <w:rPr>
          <w:rFonts w:ascii="Times New Roman" w:hAnsi="Times New Roman"/>
          <w:sz w:val="24"/>
          <w:szCs w:val="24"/>
        </w:rPr>
        <w:t>……………………</w:t>
      </w:r>
    </w:p>
    <w:p w:rsidR="00722D22" w:rsidRPr="001525A1" w:rsidRDefault="00913DE8" w:rsidP="001525A1">
      <w:pPr>
        <w:pStyle w:val="Akapitzlist"/>
        <w:numPr>
          <w:ilvl w:val="0"/>
          <w:numId w:val="62"/>
        </w:numPr>
        <w:spacing w:after="0"/>
        <w:jc w:val="both"/>
        <w:rPr>
          <w:rFonts w:ascii="Times New Roman" w:hAnsi="Times New Roman"/>
          <w:sz w:val="24"/>
          <w:szCs w:val="24"/>
        </w:rPr>
      </w:pPr>
      <w:r w:rsidRPr="00913DE8">
        <w:rPr>
          <w:rFonts w:ascii="Times New Roman" w:hAnsi="Times New Roman"/>
          <w:sz w:val="24"/>
          <w:szCs w:val="24"/>
        </w:rPr>
        <w:t>Osobą uprawnioną ze strony Wykonawcy do kontaktu z Zamawiającym w sprawach dotyczących napraw gwarancyjnych jest ……………... (imię i nazwisko, numer telefonu, adres email).</w:t>
      </w:r>
    </w:p>
    <w:p w:rsidR="003556CC" w:rsidRDefault="003556CC" w:rsidP="003556CC">
      <w:pPr>
        <w:jc w:val="center"/>
      </w:pPr>
      <w:r>
        <w:lastRenderedPageBreak/>
        <w:t>§ 6</w:t>
      </w:r>
    </w:p>
    <w:p w:rsidR="003556CC" w:rsidRPr="003556CC" w:rsidRDefault="003556CC" w:rsidP="003556CC">
      <w:pPr>
        <w:pStyle w:val="Akapitzlist"/>
        <w:ind w:left="1068"/>
        <w:jc w:val="center"/>
        <w:rPr>
          <w:rFonts w:ascii="Times New Roman" w:hAnsi="Times New Roman"/>
          <w:b/>
          <w:sz w:val="24"/>
          <w:szCs w:val="24"/>
        </w:rPr>
      </w:pPr>
      <w:r w:rsidRPr="003556CC">
        <w:rPr>
          <w:rFonts w:ascii="Times New Roman" w:hAnsi="Times New Roman"/>
          <w:b/>
          <w:sz w:val="24"/>
          <w:szCs w:val="24"/>
        </w:rPr>
        <w:t>Szkolenie personelu Zamawiającego</w:t>
      </w:r>
    </w:p>
    <w:p w:rsidR="003556CC" w:rsidRPr="003556CC" w:rsidRDefault="003556CC" w:rsidP="006C677B">
      <w:pPr>
        <w:pStyle w:val="Akapitzlist"/>
        <w:numPr>
          <w:ilvl w:val="0"/>
          <w:numId w:val="63"/>
        </w:numPr>
        <w:ind w:left="1068"/>
        <w:jc w:val="both"/>
        <w:rPr>
          <w:rFonts w:ascii="Times New Roman" w:hAnsi="Times New Roman"/>
          <w:sz w:val="24"/>
          <w:szCs w:val="24"/>
        </w:rPr>
      </w:pPr>
      <w:r w:rsidRPr="003556CC">
        <w:rPr>
          <w:rFonts w:ascii="Times New Roman" w:hAnsi="Times New Roman"/>
          <w:sz w:val="24"/>
          <w:szCs w:val="24"/>
        </w:rPr>
        <w:t>Wykonawca zobowiązuje się do przeszkolenia, w siedzibie Zamawiająceg</w:t>
      </w:r>
      <w:r>
        <w:rPr>
          <w:rFonts w:ascii="Times New Roman" w:hAnsi="Times New Roman"/>
          <w:sz w:val="24"/>
          <w:szCs w:val="24"/>
        </w:rPr>
        <w:t xml:space="preserve">o, w zakresie właściwej obsługi </w:t>
      </w:r>
      <w:r w:rsidRPr="003556CC">
        <w:rPr>
          <w:rFonts w:ascii="Times New Roman" w:hAnsi="Times New Roman"/>
          <w:sz w:val="24"/>
          <w:szCs w:val="24"/>
        </w:rPr>
        <w:t xml:space="preserve">i konserwacji </w:t>
      </w:r>
      <w:r w:rsidR="009A39BE">
        <w:rPr>
          <w:rFonts w:ascii="Times New Roman" w:hAnsi="Times New Roman"/>
          <w:sz w:val="24"/>
          <w:szCs w:val="24"/>
        </w:rPr>
        <w:t>przedmiotu umowy</w:t>
      </w:r>
      <w:r w:rsidRPr="003556CC">
        <w:rPr>
          <w:rFonts w:ascii="Times New Roman" w:hAnsi="Times New Roman"/>
          <w:sz w:val="24"/>
          <w:szCs w:val="24"/>
        </w:rPr>
        <w:t>, persone</w:t>
      </w:r>
      <w:r w:rsidR="000B56DF">
        <w:rPr>
          <w:rFonts w:ascii="Times New Roman" w:hAnsi="Times New Roman"/>
          <w:sz w:val="24"/>
          <w:szCs w:val="24"/>
        </w:rPr>
        <w:t>lu</w:t>
      </w:r>
      <w:r w:rsidR="00DB23A8">
        <w:rPr>
          <w:rFonts w:ascii="Times New Roman" w:hAnsi="Times New Roman"/>
          <w:sz w:val="24"/>
          <w:szCs w:val="24"/>
        </w:rPr>
        <w:t xml:space="preserve"> Zamawiającego – w terminie do 7</w:t>
      </w:r>
      <w:r w:rsidRPr="003556CC">
        <w:rPr>
          <w:rFonts w:ascii="Times New Roman" w:hAnsi="Times New Roman"/>
          <w:sz w:val="24"/>
          <w:szCs w:val="24"/>
        </w:rPr>
        <w:t xml:space="preserve"> dni od daty zrealizowania dostawy.</w:t>
      </w:r>
    </w:p>
    <w:p w:rsidR="003556CC" w:rsidRPr="003556CC" w:rsidRDefault="0007087C" w:rsidP="006C677B">
      <w:pPr>
        <w:pStyle w:val="Akapitzlist"/>
        <w:numPr>
          <w:ilvl w:val="0"/>
          <w:numId w:val="63"/>
        </w:numPr>
        <w:ind w:left="1068"/>
        <w:jc w:val="both"/>
        <w:rPr>
          <w:rFonts w:ascii="Times New Roman" w:hAnsi="Times New Roman"/>
          <w:sz w:val="24"/>
          <w:szCs w:val="24"/>
        </w:rPr>
      </w:pPr>
      <w:r>
        <w:rPr>
          <w:rFonts w:ascii="Times New Roman" w:hAnsi="Times New Roman"/>
          <w:sz w:val="24"/>
          <w:szCs w:val="24"/>
        </w:rPr>
        <w:t>Wykonawca</w:t>
      </w:r>
      <w:r w:rsidR="003556CC" w:rsidRPr="003556CC">
        <w:rPr>
          <w:rFonts w:ascii="Times New Roman" w:hAnsi="Times New Roman"/>
          <w:sz w:val="24"/>
          <w:szCs w:val="24"/>
        </w:rPr>
        <w:t xml:space="preserve"> w porozumieniu z </w:t>
      </w:r>
      <w:r w:rsidR="003556CC">
        <w:rPr>
          <w:rFonts w:ascii="Times New Roman" w:hAnsi="Times New Roman"/>
          <w:sz w:val="24"/>
          <w:szCs w:val="24"/>
        </w:rPr>
        <w:t xml:space="preserve">Zamawiającym </w:t>
      </w:r>
      <w:r w:rsidR="00303600">
        <w:rPr>
          <w:rFonts w:ascii="Times New Roman" w:hAnsi="Times New Roman"/>
          <w:sz w:val="24"/>
          <w:szCs w:val="24"/>
        </w:rPr>
        <w:t>ustali datę szkolenia</w:t>
      </w:r>
      <w:r w:rsidR="000851DC" w:rsidRPr="000851DC">
        <w:rPr>
          <w:rFonts w:ascii="Times New Roman" w:hAnsi="Times New Roman"/>
          <w:sz w:val="24"/>
          <w:szCs w:val="24"/>
        </w:rPr>
        <w:t>,</w:t>
      </w:r>
      <w:r w:rsidR="00303600" w:rsidRPr="000851DC">
        <w:rPr>
          <w:rFonts w:ascii="Times New Roman" w:hAnsi="Times New Roman"/>
          <w:sz w:val="24"/>
          <w:szCs w:val="24"/>
        </w:rPr>
        <w:t xml:space="preserve"> a Zamawiający przekaże Wykonawcy</w:t>
      </w:r>
      <w:r w:rsidR="003556CC" w:rsidRPr="003556CC">
        <w:rPr>
          <w:rFonts w:ascii="Times New Roman" w:hAnsi="Times New Roman"/>
          <w:sz w:val="24"/>
          <w:szCs w:val="24"/>
        </w:rPr>
        <w:t> listę osób biorących w nim udział.</w:t>
      </w:r>
    </w:p>
    <w:p w:rsidR="003556CC" w:rsidRPr="003556CC" w:rsidRDefault="003556CC" w:rsidP="006C677B">
      <w:pPr>
        <w:pStyle w:val="Akapitzlist"/>
        <w:numPr>
          <w:ilvl w:val="0"/>
          <w:numId w:val="63"/>
        </w:numPr>
        <w:ind w:left="1068"/>
        <w:jc w:val="both"/>
        <w:rPr>
          <w:rFonts w:ascii="Times New Roman" w:hAnsi="Times New Roman"/>
          <w:sz w:val="24"/>
          <w:szCs w:val="24"/>
        </w:rPr>
      </w:pPr>
      <w:r w:rsidRPr="003556CC">
        <w:rPr>
          <w:rFonts w:ascii="Times New Roman" w:hAnsi="Times New Roman"/>
          <w:sz w:val="24"/>
          <w:szCs w:val="24"/>
        </w:rPr>
        <w:t>Szkolenie personelu Zamawiającego zostanie przeprowadzone przez wykwalifikowaną kadrę Wykonawcy.</w:t>
      </w:r>
    </w:p>
    <w:p w:rsidR="003556CC" w:rsidRPr="003556CC" w:rsidRDefault="003556CC" w:rsidP="006C677B">
      <w:pPr>
        <w:pStyle w:val="Akapitzlist"/>
        <w:numPr>
          <w:ilvl w:val="0"/>
          <w:numId w:val="63"/>
        </w:numPr>
        <w:ind w:left="1068"/>
        <w:jc w:val="both"/>
        <w:rPr>
          <w:rFonts w:ascii="Times New Roman" w:hAnsi="Times New Roman"/>
          <w:sz w:val="24"/>
          <w:szCs w:val="24"/>
        </w:rPr>
      </w:pPr>
      <w:r w:rsidRPr="003556CC">
        <w:rPr>
          <w:rFonts w:ascii="Times New Roman" w:hAnsi="Times New Roman"/>
          <w:sz w:val="24"/>
          <w:szCs w:val="24"/>
        </w:rPr>
        <w:t>Szkolenie personelu Zamawiającego powinno obejmować minimum następujący zakres:</w:t>
      </w:r>
    </w:p>
    <w:p w:rsidR="003556CC" w:rsidRPr="003556CC" w:rsidRDefault="003556CC" w:rsidP="006C677B">
      <w:pPr>
        <w:pStyle w:val="Akapitzlist"/>
        <w:numPr>
          <w:ilvl w:val="0"/>
          <w:numId w:val="64"/>
        </w:numPr>
        <w:jc w:val="both"/>
        <w:rPr>
          <w:rFonts w:ascii="Times New Roman" w:hAnsi="Times New Roman"/>
          <w:sz w:val="24"/>
          <w:szCs w:val="24"/>
        </w:rPr>
      </w:pPr>
      <w:r w:rsidRPr="003556CC">
        <w:rPr>
          <w:rFonts w:ascii="Times New Roman" w:hAnsi="Times New Roman"/>
          <w:sz w:val="24"/>
          <w:szCs w:val="24"/>
        </w:rPr>
        <w:t xml:space="preserve">instruktaż zawierający niezbędne wskazania producenta związane z bezpieczną obsługą </w:t>
      </w:r>
      <w:r w:rsidR="009A39BE">
        <w:rPr>
          <w:rFonts w:ascii="Times New Roman" w:hAnsi="Times New Roman"/>
          <w:sz w:val="24"/>
          <w:szCs w:val="24"/>
        </w:rPr>
        <w:t>przedmiotu umowy</w:t>
      </w:r>
      <w:r w:rsidR="009A39BE" w:rsidRPr="00913DE8">
        <w:rPr>
          <w:rFonts w:ascii="Times New Roman" w:hAnsi="Times New Roman"/>
          <w:sz w:val="24"/>
          <w:szCs w:val="24"/>
        </w:rPr>
        <w:t> </w:t>
      </w:r>
      <w:r w:rsidR="009A39BE" w:rsidRPr="003556CC">
        <w:rPr>
          <w:rFonts w:ascii="Times New Roman" w:hAnsi="Times New Roman"/>
          <w:sz w:val="24"/>
          <w:szCs w:val="24"/>
        </w:rPr>
        <w:t xml:space="preserve"> </w:t>
      </w:r>
      <w:r w:rsidRPr="003556CC">
        <w:rPr>
          <w:rFonts w:ascii="Times New Roman" w:hAnsi="Times New Roman"/>
          <w:sz w:val="24"/>
          <w:szCs w:val="24"/>
        </w:rPr>
        <w:t>– zgodnie z wymaganiami gwarancyjnymi;</w:t>
      </w:r>
    </w:p>
    <w:p w:rsidR="003556CC" w:rsidRPr="003556CC" w:rsidRDefault="003556CC" w:rsidP="006C677B">
      <w:pPr>
        <w:pStyle w:val="Akapitzlist"/>
        <w:numPr>
          <w:ilvl w:val="0"/>
          <w:numId w:val="64"/>
        </w:numPr>
        <w:jc w:val="both"/>
        <w:rPr>
          <w:rFonts w:ascii="Times New Roman" w:hAnsi="Times New Roman"/>
          <w:sz w:val="24"/>
          <w:szCs w:val="24"/>
        </w:rPr>
      </w:pPr>
      <w:r w:rsidRPr="003556CC">
        <w:rPr>
          <w:rFonts w:ascii="Times New Roman" w:hAnsi="Times New Roman"/>
          <w:sz w:val="24"/>
          <w:szCs w:val="24"/>
        </w:rPr>
        <w:t xml:space="preserve">przekazanie informacji o bezpiecznym, zgodnym z instrukcją użytkowania, sposobie posługiwania się akcesoriami dołączonymi do </w:t>
      </w:r>
      <w:r w:rsidR="009A39BE">
        <w:rPr>
          <w:rFonts w:ascii="Times New Roman" w:hAnsi="Times New Roman"/>
          <w:sz w:val="24"/>
          <w:szCs w:val="24"/>
        </w:rPr>
        <w:t>przedmiotu umowy</w:t>
      </w:r>
      <w:r w:rsidR="009A39BE" w:rsidRPr="00913DE8">
        <w:rPr>
          <w:rFonts w:ascii="Times New Roman" w:hAnsi="Times New Roman"/>
          <w:sz w:val="24"/>
          <w:szCs w:val="24"/>
        </w:rPr>
        <w:t> </w:t>
      </w:r>
      <w:r w:rsidRPr="003556CC">
        <w:rPr>
          <w:rFonts w:ascii="Times New Roman" w:hAnsi="Times New Roman"/>
          <w:sz w:val="24"/>
          <w:szCs w:val="24"/>
        </w:rPr>
        <w:t>;</w:t>
      </w:r>
    </w:p>
    <w:p w:rsidR="003556CC" w:rsidRPr="003556CC" w:rsidRDefault="003556CC" w:rsidP="006C677B">
      <w:pPr>
        <w:pStyle w:val="Akapitzlist"/>
        <w:numPr>
          <w:ilvl w:val="0"/>
          <w:numId w:val="64"/>
        </w:numPr>
        <w:jc w:val="both"/>
        <w:rPr>
          <w:rFonts w:ascii="Times New Roman" w:hAnsi="Times New Roman"/>
          <w:sz w:val="24"/>
          <w:szCs w:val="24"/>
        </w:rPr>
      </w:pPr>
      <w:r w:rsidRPr="003556CC">
        <w:rPr>
          <w:rFonts w:ascii="Times New Roman" w:hAnsi="Times New Roman"/>
          <w:sz w:val="24"/>
          <w:szCs w:val="24"/>
        </w:rPr>
        <w:t xml:space="preserve">instruktaż dotyczący bezpiecznego, zgodnego z instrukcją obsługi, uruchomienia i pracy na </w:t>
      </w:r>
      <w:r w:rsidR="009A39BE">
        <w:rPr>
          <w:rFonts w:ascii="Times New Roman" w:hAnsi="Times New Roman"/>
          <w:sz w:val="24"/>
          <w:szCs w:val="24"/>
        </w:rPr>
        <w:t>przedmiocie umowy</w:t>
      </w:r>
      <w:r w:rsidR="009A39BE" w:rsidRPr="00913DE8">
        <w:rPr>
          <w:rFonts w:ascii="Times New Roman" w:hAnsi="Times New Roman"/>
          <w:sz w:val="24"/>
          <w:szCs w:val="24"/>
        </w:rPr>
        <w:t> </w:t>
      </w:r>
      <w:r w:rsidRPr="003556CC">
        <w:rPr>
          <w:rFonts w:ascii="Times New Roman" w:hAnsi="Times New Roman"/>
          <w:sz w:val="24"/>
          <w:szCs w:val="24"/>
        </w:rPr>
        <w:t>;</w:t>
      </w:r>
    </w:p>
    <w:p w:rsidR="003556CC" w:rsidRPr="003556CC" w:rsidRDefault="003556CC" w:rsidP="006C677B">
      <w:pPr>
        <w:pStyle w:val="Akapitzlist"/>
        <w:numPr>
          <w:ilvl w:val="0"/>
          <w:numId w:val="64"/>
        </w:numPr>
        <w:jc w:val="both"/>
        <w:rPr>
          <w:rFonts w:ascii="Times New Roman" w:hAnsi="Times New Roman"/>
          <w:sz w:val="24"/>
          <w:szCs w:val="24"/>
        </w:rPr>
      </w:pPr>
      <w:r w:rsidRPr="003556CC">
        <w:rPr>
          <w:rFonts w:ascii="Times New Roman" w:hAnsi="Times New Roman"/>
          <w:sz w:val="24"/>
          <w:szCs w:val="24"/>
        </w:rPr>
        <w:t xml:space="preserve">szkolenie z zakresu zasad mycia i dezynfekcji </w:t>
      </w:r>
      <w:r w:rsidR="009A39BE">
        <w:rPr>
          <w:rFonts w:ascii="Times New Roman" w:hAnsi="Times New Roman"/>
          <w:sz w:val="24"/>
          <w:szCs w:val="24"/>
        </w:rPr>
        <w:t>przedmiotu umowy</w:t>
      </w:r>
      <w:r w:rsidR="009A39BE" w:rsidRPr="00913DE8">
        <w:rPr>
          <w:rFonts w:ascii="Times New Roman" w:hAnsi="Times New Roman"/>
          <w:sz w:val="24"/>
          <w:szCs w:val="24"/>
        </w:rPr>
        <w:t> </w:t>
      </w:r>
      <w:r w:rsidRPr="003556CC">
        <w:rPr>
          <w:rFonts w:ascii="Times New Roman" w:hAnsi="Times New Roman"/>
          <w:sz w:val="24"/>
          <w:szCs w:val="24"/>
        </w:rPr>
        <w:t>;</w:t>
      </w:r>
    </w:p>
    <w:p w:rsidR="003556CC" w:rsidRPr="003556CC" w:rsidRDefault="003556CC" w:rsidP="006C677B">
      <w:pPr>
        <w:pStyle w:val="Akapitzlist"/>
        <w:numPr>
          <w:ilvl w:val="0"/>
          <w:numId w:val="64"/>
        </w:numPr>
        <w:jc w:val="both"/>
        <w:rPr>
          <w:rFonts w:ascii="Times New Roman" w:hAnsi="Times New Roman"/>
          <w:sz w:val="24"/>
          <w:szCs w:val="24"/>
        </w:rPr>
      </w:pPr>
      <w:r w:rsidRPr="003556CC">
        <w:rPr>
          <w:rFonts w:ascii="Times New Roman" w:hAnsi="Times New Roman"/>
          <w:sz w:val="24"/>
          <w:szCs w:val="24"/>
        </w:rPr>
        <w:t xml:space="preserve">szkolenie z zakresu obsługi oprogramowania dołączonego do </w:t>
      </w:r>
      <w:r w:rsidR="009A39BE">
        <w:rPr>
          <w:rFonts w:ascii="Times New Roman" w:hAnsi="Times New Roman"/>
          <w:sz w:val="24"/>
          <w:szCs w:val="24"/>
        </w:rPr>
        <w:t>przedmiotu umowy</w:t>
      </w:r>
      <w:r w:rsidRPr="003556CC">
        <w:rPr>
          <w:rFonts w:ascii="Times New Roman" w:hAnsi="Times New Roman"/>
          <w:sz w:val="24"/>
          <w:szCs w:val="24"/>
        </w:rPr>
        <w:t>.</w:t>
      </w:r>
    </w:p>
    <w:p w:rsidR="003556CC" w:rsidRDefault="003556CC" w:rsidP="006C677B">
      <w:pPr>
        <w:pStyle w:val="Akapitzlist"/>
        <w:numPr>
          <w:ilvl w:val="0"/>
          <w:numId w:val="63"/>
        </w:numPr>
        <w:spacing w:after="0"/>
        <w:ind w:left="1068"/>
        <w:jc w:val="both"/>
        <w:rPr>
          <w:rFonts w:ascii="Times New Roman" w:hAnsi="Times New Roman"/>
          <w:sz w:val="24"/>
          <w:szCs w:val="24"/>
        </w:rPr>
      </w:pPr>
      <w:r w:rsidRPr="003556CC">
        <w:rPr>
          <w:rFonts w:ascii="Times New Roman" w:hAnsi="Times New Roman"/>
          <w:sz w:val="24"/>
          <w:szCs w:val="24"/>
        </w:rPr>
        <w:t>Wykonawca jest zobowiązany przekazać Zamawiającemu protokół z przeprowadzonego szkolenia podpisany przez przedstawicieli obu Stron, zawierający plan szkolenia i listę obecności uczestników szkolenia, oraz imienne zaświadczenia lub certyfikaty potwierdzające udział w szkoleniu, w terminie 7 dni licząc od dnia odbycia szkolenia.</w:t>
      </w:r>
    </w:p>
    <w:p w:rsidR="00C52A3F" w:rsidRPr="00C54523" w:rsidRDefault="00C52A3F" w:rsidP="00C52A3F">
      <w:pPr>
        <w:pStyle w:val="Akapitzlist"/>
        <w:spacing w:after="0"/>
        <w:ind w:left="1068"/>
        <w:jc w:val="both"/>
        <w:rPr>
          <w:rFonts w:ascii="Times New Roman" w:hAnsi="Times New Roman"/>
          <w:sz w:val="24"/>
          <w:szCs w:val="24"/>
        </w:rPr>
      </w:pPr>
    </w:p>
    <w:p w:rsidR="00913DE8" w:rsidRDefault="00DC3A7C" w:rsidP="00DC3A7C">
      <w:pPr>
        <w:jc w:val="center"/>
      </w:pPr>
      <w:r>
        <w:t>§ 7</w:t>
      </w:r>
    </w:p>
    <w:p w:rsidR="002E04C4" w:rsidRDefault="002E04C4" w:rsidP="002E04C4">
      <w:pPr>
        <w:ind w:left="708"/>
        <w:jc w:val="both"/>
      </w:pPr>
      <w:r>
        <w:t>Wykonawca zobowiązany jest do poddawania się kontroli przeprowadzanej przez Ministra Zdrowia, w szczególności do przekazywania wymaganej dokumentacji, udzielania wyjaśnień dotyczących realizacji zadania inwestycyjnego oraz zezwalania kontrolującym na wejście na teren, na którym realizowane jest zadanie inwestycyjne.</w:t>
      </w:r>
    </w:p>
    <w:p w:rsidR="002E04C4" w:rsidRDefault="002E04C4" w:rsidP="002E04C4">
      <w:pPr>
        <w:ind w:left="708"/>
        <w:jc w:val="both"/>
      </w:pPr>
    </w:p>
    <w:p w:rsidR="002E04C4" w:rsidRPr="0026716A" w:rsidRDefault="002E04C4" w:rsidP="002E04C4">
      <w:pPr>
        <w:jc w:val="center"/>
      </w:pPr>
      <w:r>
        <w:t>§ 8</w:t>
      </w:r>
    </w:p>
    <w:p w:rsidR="00DC3A7C" w:rsidRDefault="005D0E8C" w:rsidP="006C677B">
      <w:pPr>
        <w:numPr>
          <w:ilvl w:val="0"/>
          <w:numId w:val="48"/>
        </w:numPr>
        <w:tabs>
          <w:tab w:val="left" w:pos="0"/>
        </w:tabs>
        <w:suppressAutoHyphens/>
        <w:jc w:val="both"/>
      </w:pPr>
      <w:r w:rsidRPr="006D136A">
        <w:t xml:space="preserve">Wartość przedmiotu zamówienia </w:t>
      </w:r>
      <w:r w:rsidR="00C54523">
        <w:t>wynosi</w:t>
      </w:r>
      <w:r w:rsidRPr="006D136A">
        <w:t xml:space="preserve"> …….zł netto, ……… zł brutto.</w:t>
      </w:r>
    </w:p>
    <w:p w:rsidR="00DC3A7C" w:rsidRPr="00DC3A7C" w:rsidRDefault="00DC3A7C" w:rsidP="006C677B">
      <w:pPr>
        <w:numPr>
          <w:ilvl w:val="0"/>
          <w:numId w:val="48"/>
        </w:numPr>
        <w:tabs>
          <w:tab w:val="left" w:pos="0"/>
        </w:tabs>
        <w:suppressAutoHyphens/>
        <w:jc w:val="both"/>
      </w:pPr>
      <w:r w:rsidRPr="00DC3A7C">
        <w:t>Cena, wskazana w ust. 1, zawiera wszelkie koszty związane z wykonaniem Umowy, łącznie z:</w:t>
      </w:r>
    </w:p>
    <w:p w:rsidR="00DC3A7C" w:rsidRPr="00DC3A7C" w:rsidRDefault="00DC3A7C" w:rsidP="006C677B">
      <w:pPr>
        <w:pStyle w:val="Akapitzlist"/>
        <w:numPr>
          <w:ilvl w:val="0"/>
          <w:numId w:val="66"/>
        </w:numPr>
        <w:jc w:val="both"/>
        <w:rPr>
          <w:rFonts w:ascii="Times New Roman" w:hAnsi="Times New Roman"/>
          <w:sz w:val="24"/>
          <w:szCs w:val="24"/>
        </w:rPr>
      </w:pPr>
      <w:r w:rsidRPr="00DC3A7C">
        <w:rPr>
          <w:rFonts w:ascii="Times New Roman" w:hAnsi="Times New Roman"/>
          <w:sz w:val="24"/>
          <w:szCs w:val="24"/>
        </w:rPr>
        <w:t xml:space="preserve">opakowaniem, transportem do miejsca przeznaczenia, wyładunkiem, montażem, </w:t>
      </w:r>
      <w:r w:rsidR="00C54523">
        <w:rPr>
          <w:rFonts w:ascii="Times New Roman" w:hAnsi="Times New Roman"/>
          <w:sz w:val="24"/>
          <w:szCs w:val="24"/>
        </w:rPr>
        <w:t xml:space="preserve">uruchomieniem, </w:t>
      </w:r>
      <w:r w:rsidRPr="00DC3A7C">
        <w:rPr>
          <w:rFonts w:ascii="Times New Roman" w:hAnsi="Times New Roman"/>
          <w:sz w:val="24"/>
          <w:szCs w:val="24"/>
        </w:rPr>
        <w:t>ubezpieczeniem, opłatami granicznymi, celnymi itp.;</w:t>
      </w:r>
    </w:p>
    <w:p w:rsidR="00DC3A7C" w:rsidRPr="00DC3A7C" w:rsidRDefault="00DC3A7C" w:rsidP="006C677B">
      <w:pPr>
        <w:pStyle w:val="Akapitzlist"/>
        <w:numPr>
          <w:ilvl w:val="0"/>
          <w:numId w:val="66"/>
        </w:numPr>
        <w:jc w:val="both"/>
        <w:rPr>
          <w:rFonts w:ascii="Times New Roman" w:hAnsi="Times New Roman"/>
          <w:sz w:val="24"/>
          <w:szCs w:val="24"/>
        </w:rPr>
      </w:pPr>
      <w:r w:rsidRPr="00DC3A7C">
        <w:rPr>
          <w:rFonts w:ascii="Times New Roman" w:hAnsi="Times New Roman"/>
          <w:sz w:val="24"/>
          <w:szCs w:val="24"/>
        </w:rPr>
        <w:t>przeszkoleniem personelu Zamawiającego w zakresie właściwej obsługi i konserwacji Wyposażenia;</w:t>
      </w:r>
    </w:p>
    <w:p w:rsidR="00DC3A7C" w:rsidRPr="00DC3A7C" w:rsidRDefault="00DC3A7C" w:rsidP="006C677B">
      <w:pPr>
        <w:pStyle w:val="Akapitzlist"/>
        <w:numPr>
          <w:ilvl w:val="0"/>
          <w:numId w:val="66"/>
        </w:numPr>
        <w:spacing w:after="0"/>
        <w:jc w:val="both"/>
        <w:rPr>
          <w:rFonts w:ascii="Times New Roman" w:hAnsi="Times New Roman"/>
          <w:sz w:val="24"/>
          <w:szCs w:val="24"/>
        </w:rPr>
      </w:pPr>
      <w:r w:rsidRPr="00DC3A7C">
        <w:rPr>
          <w:rFonts w:ascii="Times New Roman" w:hAnsi="Times New Roman"/>
          <w:sz w:val="24"/>
          <w:szCs w:val="24"/>
        </w:rPr>
        <w:t>naprawami gwarancyjnymi i przeglądami w okresie obowiązywania gwarancji i rękojmi.</w:t>
      </w:r>
    </w:p>
    <w:p w:rsidR="006D136A" w:rsidRPr="006D136A" w:rsidRDefault="005D0E8C" w:rsidP="006C677B">
      <w:pPr>
        <w:numPr>
          <w:ilvl w:val="0"/>
          <w:numId w:val="48"/>
        </w:numPr>
        <w:tabs>
          <w:tab w:val="left" w:pos="0"/>
        </w:tabs>
        <w:suppressAutoHyphens/>
        <w:jc w:val="both"/>
      </w:pPr>
      <w:r w:rsidRPr="006D136A">
        <w:rPr>
          <w:rFonts w:eastAsiaTheme="minorHAnsi"/>
          <w:color w:val="000000"/>
        </w:rPr>
        <w:t xml:space="preserve">Wynagrodzenie, o którym mowa w ust. 1, będzie płatne na podstawie prawidłowo wystawionego dokumentu księgowego na rachunek bankowy Wykonawcy zgodny z obowiązującymi przepisami w terminie do 60 dni od daty doręczenia Zamawiającemu prawidłowo wystawionej faktury. </w:t>
      </w:r>
    </w:p>
    <w:p w:rsidR="005D0E8C" w:rsidRPr="006D136A" w:rsidRDefault="005D0E8C" w:rsidP="006C677B">
      <w:pPr>
        <w:numPr>
          <w:ilvl w:val="0"/>
          <w:numId w:val="48"/>
        </w:numPr>
        <w:tabs>
          <w:tab w:val="left" w:pos="0"/>
        </w:tabs>
        <w:suppressAutoHyphens/>
        <w:jc w:val="both"/>
      </w:pPr>
      <w:r w:rsidRPr="006D136A">
        <w:rPr>
          <w:rFonts w:eastAsiaTheme="minorHAnsi"/>
        </w:rPr>
        <w:t xml:space="preserve">Wystawienie faktury nastąpi na podstawie obustronnie podpisanego (bezusterkowego) protokołu </w:t>
      </w:r>
      <w:r w:rsidR="00C54523">
        <w:t>zdawczo-odbiorczego</w:t>
      </w:r>
      <w:r w:rsidR="00C54523" w:rsidRPr="006D136A">
        <w:rPr>
          <w:rFonts w:eastAsiaTheme="minorHAnsi"/>
        </w:rPr>
        <w:t xml:space="preserve"> </w:t>
      </w:r>
      <w:r w:rsidRPr="006D136A">
        <w:rPr>
          <w:rFonts w:eastAsiaTheme="minorHAnsi"/>
        </w:rPr>
        <w:t xml:space="preserve">sprzętu wraz z montażem. </w:t>
      </w:r>
    </w:p>
    <w:p w:rsidR="0026716A" w:rsidRPr="006D136A" w:rsidRDefault="0026716A" w:rsidP="006C677B">
      <w:pPr>
        <w:numPr>
          <w:ilvl w:val="0"/>
          <w:numId w:val="48"/>
        </w:numPr>
        <w:overflowPunct w:val="0"/>
        <w:autoSpaceDE w:val="0"/>
        <w:jc w:val="both"/>
        <w:textAlignment w:val="baseline"/>
      </w:pPr>
      <w:r w:rsidRPr="006D136A">
        <w:t xml:space="preserve">Wykonawca może przesłać fakturę w formie elektronicznej na adres </w:t>
      </w:r>
      <w:hyperlink r:id="rId37" w:history="1">
        <w:r w:rsidRPr="006D136A">
          <w:rPr>
            <w:rStyle w:val="Hipercze"/>
          </w:rPr>
          <w:t>www.brokerinfinite.efaktura.gov.pl</w:t>
        </w:r>
      </w:hyperlink>
      <w:r w:rsidRPr="006D136A">
        <w:t xml:space="preserve">, nazwa podmiotu „Szpital Powiatowy we Wrześni” Sp. </w:t>
      </w:r>
      <w:r w:rsidRPr="006D136A">
        <w:lastRenderedPageBreak/>
        <w:t xml:space="preserve">z o.o. w restrukturyzacji lub na adres poczty elektronicznej Zamawiającego </w:t>
      </w:r>
      <w:hyperlink r:id="rId38" w:history="1">
        <w:r w:rsidRPr="006D136A">
          <w:rPr>
            <w:rStyle w:val="Hipercze"/>
          </w:rPr>
          <w:t>sekretariat@szpitalwrzesnia.home.pl</w:t>
        </w:r>
      </w:hyperlink>
      <w:r w:rsidRPr="006D136A">
        <w:t xml:space="preserve">. </w:t>
      </w:r>
    </w:p>
    <w:p w:rsidR="0026716A" w:rsidRPr="006D136A" w:rsidRDefault="0026716A" w:rsidP="006C677B">
      <w:pPr>
        <w:pStyle w:val="Akapitzlist"/>
        <w:numPr>
          <w:ilvl w:val="0"/>
          <w:numId w:val="48"/>
        </w:numPr>
        <w:tabs>
          <w:tab w:val="left" w:pos="360"/>
        </w:tabs>
        <w:spacing w:after="0"/>
        <w:jc w:val="both"/>
        <w:rPr>
          <w:rFonts w:ascii="Times New Roman" w:hAnsi="Times New Roman"/>
          <w:b/>
          <w:sz w:val="24"/>
          <w:szCs w:val="24"/>
        </w:rPr>
      </w:pPr>
      <w:r w:rsidRPr="006D136A">
        <w:rPr>
          <w:rFonts w:ascii="Times New Roman" w:hAnsi="Times New Roman"/>
          <w:sz w:val="24"/>
          <w:szCs w:val="24"/>
        </w:rPr>
        <w:t>Jako terminową wpłatę z tytułu regulowania zobowiązań przyjmuje się dzień złożenia polecenia przelewu  w banku  Zamawiającego na podany niżej rachunek bankowy Wykonawcy: …………………………………………………………………….</w:t>
      </w:r>
    </w:p>
    <w:p w:rsidR="00932663" w:rsidRDefault="00932663" w:rsidP="00A312D6"/>
    <w:p w:rsidR="0026716A" w:rsidRPr="0026716A" w:rsidRDefault="002E04C4" w:rsidP="0026716A">
      <w:pPr>
        <w:jc w:val="center"/>
      </w:pPr>
      <w:r>
        <w:t>§ 9</w:t>
      </w:r>
    </w:p>
    <w:p w:rsidR="0026716A" w:rsidRPr="0026716A" w:rsidRDefault="0026716A" w:rsidP="006C677B">
      <w:pPr>
        <w:numPr>
          <w:ilvl w:val="0"/>
          <w:numId w:val="49"/>
        </w:numPr>
        <w:tabs>
          <w:tab w:val="left" w:pos="0"/>
          <w:tab w:val="left" w:pos="360"/>
        </w:tabs>
        <w:suppressAutoHyphens/>
        <w:overflowPunct w:val="0"/>
        <w:autoSpaceDE w:val="0"/>
        <w:ind w:left="1068"/>
        <w:jc w:val="both"/>
        <w:textAlignment w:val="baseline"/>
      </w:pPr>
      <w:r w:rsidRPr="0026716A">
        <w:t>Za niewykonanie lub nienależyte wykonanie umowy strony obowiązywać będzie stosowanie kar umownych w następujących przypadkach:</w:t>
      </w:r>
    </w:p>
    <w:p w:rsidR="0026716A" w:rsidRPr="0026716A" w:rsidRDefault="0026716A" w:rsidP="006C677B">
      <w:pPr>
        <w:pStyle w:val="Akapitzlist"/>
        <w:numPr>
          <w:ilvl w:val="0"/>
          <w:numId w:val="50"/>
        </w:numPr>
        <w:jc w:val="both"/>
        <w:rPr>
          <w:rFonts w:ascii="Times New Roman" w:hAnsi="Times New Roman"/>
          <w:b/>
          <w:sz w:val="24"/>
          <w:szCs w:val="24"/>
        </w:rPr>
      </w:pPr>
      <w:r w:rsidRPr="0026716A">
        <w:rPr>
          <w:rFonts w:ascii="Times New Roman" w:hAnsi="Times New Roman"/>
          <w:sz w:val="24"/>
          <w:szCs w:val="24"/>
        </w:rPr>
        <w:t>Wykonawca zapłaci Zamawiającemu kary umowne w przypadku:</w:t>
      </w:r>
    </w:p>
    <w:p w:rsidR="0026716A" w:rsidRPr="00750C53" w:rsidRDefault="0026716A" w:rsidP="006C677B">
      <w:pPr>
        <w:pStyle w:val="Akapitzlist"/>
        <w:numPr>
          <w:ilvl w:val="0"/>
          <w:numId w:val="51"/>
        </w:numPr>
        <w:jc w:val="both"/>
        <w:rPr>
          <w:rFonts w:ascii="Times New Roman" w:hAnsi="Times New Roman"/>
          <w:b/>
          <w:sz w:val="24"/>
          <w:szCs w:val="24"/>
        </w:rPr>
      </w:pPr>
      <w:r w:rsidRPr="00750C53">
        <w:rPr>
          <w:rFonts w:ascii="Times New Roman" w:hAnsi="Times New Roman"/>
          <w:sz w:val="24"/>
          <w:szCs w:val="24"/>
        </w:rPr>
        <w:t>niewykonania całości lub części zamówieni</w:t>
      </w:r>
      <w:r w:rsidR="00DC3A7C" w:rsidRPr="00750C53">
        <w:rPr>
          <w:rFonts w:ascii="Times New Roman" w:hAnsi="Times New Roman"/>
          <w:sz w:val="24"/>
          <w:szCs w:val="24"/>
        </w:rPr>
        <w:t>a w terminie  -  w wysokości 0,5</w:t>
      </w:r>
      <w:r w:rsidRPr="00750C53">
        <w:rPr>
          <w:rFonts w:ascii="Times New Roman" w:hAnsi="Times New Roman"/>
          <w:sz w:val="24"/>
          <w:szCs w:val="24"/>
        </w:rPr>
        <w:t xml:space="preserve">% kwoty brutto określonej w § </w:t>
      </w:r>
      <w:r w:rsidR="001525A1">
        <w:rPr>
          <w:rFonts w:ascii="Times New Roman" w:hAnsi="Times New Roman"/>
          <w:sz w:val="24"/>
          <w:szCs w:val="24"/>
        </w:rPr>
        <w:t>8</w:t>
      </w:r>
      <w:r w:rsidR="00DC3A7C" w:rsidRPr="00750C53">
        <w:rPr>
          <w:rFonts w:ascii="Times New Roman" w:hAnsi="Times New Roman"/>
          <w:sz w:val="24"/>
          <w:szCs w:val="24"/>
        </w:rPr>
        <w:t xml:space="preserve"> ust. 1</w:t>
      </w:r>
      <w:r w:rsidRPr="00750C53">
        <w:rPr>
          <w:rFonts w:ascii="Times New Roman" w:hAnsi="Times New Roman"/>
          <w:sz w:val="24"/>
          <w:szCs w:val="24"/>
        </w:rPr>
        <w:t xml:space="preserve"> za każdy dzień zwłoki, </w:t>
      </w:r>
    </w:p>
    <w:p w:rsidR="00DC3A7C" w:rsidRPr="00750C53" w:rsidRDefault="00303600" w:rsidP="006C677B">
      <w:pPr>
        <w:pStyle w:val="Akapitzlist"/>
        <w:numPr>
          <w:ilvl w:val="0"/>
          <w:numId w:val="51"/>
        </w:numPr>
        <w:jc w:val="both"/>
        <w:rPr>
          <w:rFonts w:ascii="Times New Roman" w:hAnsi="Times New Roman"/>
          <w:b/>
          <w:sz w:val="24"/>
          <w:szCs w:val="24"/>
        </w:rPr>
      </w:pPr>
      <w:r w:rsidRPr="006320E9">
        <w:rPr>
          <w:rFonts w:ascii="Times New Roman" w:hAnsi="Times New Roman"/>
          <w:sz w:val="24"/>
          <w:szCs w:val="24"/>
        </w:rPr>
        <w:t>zwłoki</w:t>
      </w:r>
      <w:r>
        <w:rPr>
          <w:rFonts w:ascii="Times New Roman" w:hAnsi="Times New Roman"/>
          <w:sz w:val="24"/>
          <w:szCs w:val="24"/>
        </w:rPr>
        <w:t xml:space="preserve"> </w:t>
      </w:r>
      <w:r w:rsidR="00DC3A7C" w:rsidRPr="00750C53">
        <w:rPr>
          <w:rFonts w:ascii="Times New Roman" w:hAnsi="Times New Roman"/>
          <w:sz w:val="24"/>
          <w:szCs w:val="24"/>
        </w:rPr>
        <w:t xml:space="preserve">w wykonaniu czynność i o których mowa w § 5 ust. 2 i </w:t>
      </w:r>
      <w:r w:rsidR="00750C53" w:rsidRPr="00750C53">
        <w:rPr>
          <w:rFonts w:ascii="Times New Roman" w:hAnsi="Times New Roman"/>
          <w:sz w:val="24"/>
          <w:szCs w:val="24"/>
        </w:rPr>
        <w:t>3 i § 6 ust. 1 - w wysokości 0,2</w:t>
      </w:r>
      <w:r w:rsidR="00DC3A7C" w:rsidRPr="00750C53">
        <w:rPr>
          <w:rFonts w:ascii="Times New Roman" w:hAnsi="Times New Roman"/>
          <w:sz w:val="24"/>
          <w:szCs w:val="24"/>
        </w:rPr>
        <w:t xml:space="preserve">% kwoty brutto określonej w § </w:t>
      </w:r>
      <w:r w:rsidR="001525A1">
        <w:rPr>
          <w:rFonts w:ascii="Times New Roman" w:hAnsi="Times New Roman"/>
          <w:sz w:val="24"/>
          <w:szCs w:val="24"/>
        </w:rPr>
        <w:t xml:space="preserve">8 ust. 1 za każdy </w:t>
      </w:r>
      <w:r w:rsidR="00DC3A7C" w:rsidRPr="00750C53">
        <w:rPr>
          <w:rFonts w:ascii="Times New Roman" w:hAnsi="Times New Roman"/>
          <w:sz w:val="24"/>
          <w:szCs w:val="24"/>
        </w:rPr>
        <w:t>dzień</w:t>
      </w:r>
      <w:r w:rsidR="001525A1">
        <w:rPr>
          <w:rFonts w:ascii="Times New Roman" w:hAnsi="Times New Roman"/>
          <w:sz w:val="24"/>
          <w:szCs w:val="24"/>
        </w:rPr>
        <w:t>/godzinę</w:t>
      </w:r>
      <w:r w:rsidR="001525A1" w:rsidRPr="00750C53">
        <w:rPr>
          <w:rFonts w:ascii="Times New Roman" w:hAnsi="Times New Roman"/>
          <w:sz w:val="24"/>
          <w:szCs w:val="24"/>
        </w:rPr>
        <w:t xml:space="preserve"> </w:t>
      </w:r>
      <w:r w:rsidR="00DC3A7C" w:rsidRPr="00750C53">
        <w:rPr>
          <w:rFonts w:ascii="Times New Roman" w:hAnsi="Times New Roman"/>
          <w:sz w:val="24"/>
          <w:szCs w:val="24"/>
        </w:rPr>
        <w:t>zwłoki,</w:t>
      </w:r>
    </w:p>
    <w:p w:rsidR="00DC3A7C" w:rsidRPr="00750C53" w:rsidRDefault="00DC3A7C" w:rsidP="006C677B">
      <w:pPr>
        <w:pStyle w:val="Akapitzlist"/>
        <w:numPr>
          <w:ilvl w:val="0"/>
          <w:numId w:val="51"/>
        </w:numPr>
        <w:jc w:val="both"/>
        <w:rPr>
          <w:rFonts w:ascii="Times New Roman" w:hAnsi="Times New Roman"/>
          <w:b/>
          <w:sz w:val="24"/>
          <w:szCs w:val="24"/>
        </w:rPr>
      </w:pPr>
      <w:r w:rsidRPr="00750C53">
        <w:rPr>
          <w:rFonts w:ascii="Times New Roman" w:hAnsi="Times New Roman"/>
          <w:sz w:val="24"/>
          <w:szCs w:val="24"/>
        </w:rPr>
        <w:t>braku wykonania przeglądu o którym mowa w § 5 ust. 6 w wysokości 0,</w:t>
      </w:r>
      <w:r w:rsidR="001525A1">
        <w:rPr>
          <w:rFonts w:ascii="Times New Roman" w:hAnsi="Times New Roman"/>
          <w:sz w:val="24"/>
          <w:szCs w:val="24"/>
        </w:rPr>
        <w:t>5% kwoty brutto określonej w § 8</w:t>
      </w:r>
      <w:r w:rsidRPr="00750C53">
        <w:rPr>
          <w:rFonts w:ascii="Times New Roman" w:hAnsi="Times New Roman"/>
          <w:sz w:val="24"/>
          <w:szCs w:val="24"/>
        </w:rPr>
        <w:t xml:space="preserve"> ust. 1, </w:t>
      </w:r>
    </w:p>
    <w:p w:rsidR="0026716A" w:rsidRPr="00750C53" w:rsidRDefault="0026716A" w:rsidP="006C677B">
      <w:pPr>
        <w:pStyle w:val="Akapitzlist"/>
        <w:numPr>
          <w:ilvl w:val="0"/>
          <w:numId w:val="51"/>
        </w:numPr>
        <w:jc w:val="both"/>
        <w:rPr>
          <w:rFonts w:ascii="Times New Roman" w:hAnsi="Times New Roman"/>
          <w:b/>
          <w:sz w:val="24"/>
          <w:szCs w:val="24"/>
        </w:rPr>
      </w:pPr>
      <w:r w:rsidRPr="00750C53">
        <w:rPr>
          <w:rFonts w:ascii="Times New Roman" w:hAnsi="Times New Roman"/>
          <w:sz w:val="24"/>
          <w:szCs w:val="24"/>
        </w:rPr>
        <w:t>rozwiązania umowy przez którąkolwiek ze stron z przyczyn leżących po stronie  Wykonawcy w wysokości 10</w:t>
      </w:r>
      <w:r w:rsidR="001525A1">
        <w:rPr>
          <w:rFonts w:ascii="Times New Roman" w:hAnsi="Times New Roman"/>
          <w:sz w:val="24"/>
          <w:szCs w:val="24"/>
        </w:rPr>
        <w:t>%  kwoty  brutto wskazanej w § 8</w:t>
      </w:r>
      <w:r w:rsidR="00DC3A7C" w:rsidRPr="00750C53">
        <w:rPr>
          <w:rFonts w:ascii="Times New Roman" w:hAnsi="Times New Roman"/>
          <w:sz w:val="24"/>
          <w:szCs w:val="24"/>
        </w:rPr>
        <w:t xml:space="preserve"> ust. 1</w:t>
      </w:r>
      <w:r w:rsidRPr="00750C53">
        <w:rPr>
          <w:rFonts w:ascii="Times New Roman" w:hAnsi="Times New Roman"/>
          <w:sz w:val="24"/>
          <w:szCs w:val="24"/>
        </w:rPr>
        <w:t>.</w:t>
      </w:r>
    </w:p>
    <w:p w:rsidR="0026716A" w:rsidRPr="0026716A" w:rsidRDefault="0026716A" w:rsidP="006C677B">
      <w:pPr>
        <w:pStyle w:val="Akapitzlist"/>
        <w:numPr>
          <w:ilvl w:val="0"/>
          <w:numId w:val="50"/>
        </w:numPr>
        <w:jc w:val="both"/>
        <w:rPr>
          <w:rFonts w:ascii="Times New Roman" w:hAnsi="Times New Roman"/>
          <w:b/>
          <w:sz w:val="24"/>
          <w:szCs w:val="24"/>
        </w:rPr>
      </w:pPr>
      <w:r w:rsidRPr="0026716A">
        <w:rPr>
          <w:rFonts w:ascii="Times New Roman" w:hAnsi="Times New Roman"/>
          <w:sz w:val="24"/>
          <w:szCs w:val="24"/>
        </w:rPr>
        <w:t>Zamawiający zapłaci Wykonawcy karę umowną w przypadku rozwiązania  umowy przez którąkolwiek ze  stron z przyczyn leżących po stronie   Zamawiającego w wysokości 1</w:t>
      </w:r>
      <w:r w:rsidR="001525A1">
        <w:rPr>
          <w:rFonts w:ascii="Times New Roman" w:hAnsi="Times New Roman"/>
          <w:sz w:val="24"/>
          <w:szCs w:val="24"/>
        </w:rPr>
        <w:t>0% kwoty  brutto wskazanej w § 8</w:t>
      </w:r>
      <w:r w:rsidRPr="0026716A">
        <w:rPr>
          <w:rFonts w:ascii="Times New Roman" w:hAnsi="Times New Roman"/>
          <w:sz w:val="24"/>
          <w:szCs w:val="24"/>
        </w:rPr>
        <w:t xml:space="preserve"> ust. </w:t>
      </w:r>
      <w:r w:rsidR="009A39BE">
        <w:rPr>
          <w:rFonts w:ascii="Times New Roman" w:hAnsi="Times New Roman"/>
          <w:sz w:val="24"/>
          <w:szCs w:val="24"/>
        </w:rPr>
        <w:t>1</w:t>
      </w:r>
      <w:r w:rsidRPr="0026716A">
        <w:rPr>
          <w:rFonts w:ascii="Times New Roman" w:hAnsi="Times New Roman"/>
          <w:sz w:val="24"/>
          <w:szCs w:val="24"/>
        </w:rPr>
        <w:t>, poza przypadkami określonymi w art. 456  ustawy Prawo zamówień publicznych.</w:t>
      </w:r>
    </w:p>
    <w:p w:rsidR="0026716A" w:rsidRPr="0026716A" w:rsidRDefault="0026716A" w:rsidP="006C677B">
      <w:pPr>
        <w:pStyle w:val="Akapitzlist"/>
        <w:numPr>
          <w:ilvl w:val="0"/>
          <w:numId w:val="49"/>
        </w:numPr>
        <w:ind w:left="1068"/>
        <w:jc w:val="both"/>
        <w:rPr>
          <w:rFonts w:ascii="Times New Roman" w:hAnsi="Times New Roman"/>
          <w:b/>
          <w:sz w:val="24"/>
          <w:szCs w:val="24"/>
        </w:rPr>
      </w:pPr>
      <w:r w:rsidRPr="0026716A">
        <w:rPr>
          <w:rFonts w:ascii="Times New Roman" w:hAnsi="Times New Roman"/>
          <w:sz w:val="24"/>
          <w:szCs w:val="24"/>
        </w:rPr>
        <w:t>Wykonawca wyraża zgodę na potrącenie kar umownych bezpośrednio z należności     wynikającej z   faktury  dostarczonej  po  zrealizowaniu dostawy, której kara umowna  dotyczy.</w:t>
      </w:r>
    </w:p>
    <w:p w:rsidR="0026716A" w:rsidRPr="0026716A" w:rsidRDefault="0026716A" w:rsidP="006C677B">
      <w:pPr>
        <w:pStyle w:val="Akapitzlist"/>
        <w:numPr>
          <w:ilvl w:val="0"/>
          <w:numId w:val="49"/>
        </w:numPr>
        <w:tabs>
          <w:tab w:val="left" w:pos="360"/>
        </w:tabs>
        <w:ind w:left="1068"/>
        <w:jc w:val="both"/>
        <w:rPr>
          <w:rFonts w:ascii="Times New Roman" w:hAnsi="Times New Roman"/>
          <w:b/>
          <w:sz w:val="24"/>
          <w:szCs w:val="24"/>
        </w:rPr>
      </w:pPr>
      <w:r w:rsidRPr="0026716A">
        <w:rPr>
          <w:rFonts w:ascii="Times New Roman" w:hAnsi="Times New Roman"/>
          <w:sz w:val="24"/>
          <w:szCs w:val="24"/>
        </w:rPr>
        <w:t>Za opóźnienie w zapłacie Wykonawca naliczy Zamawiającemu odsetki ustawowe w transakcjach handlowych.</w:t>
      </w:r>
    </w:p>
    <w:p w:rsidR="0026716A" w:rsidRPr="0026716A" w:rsidRDefault="0026716A" w:rsidP="006C677B">
      <w:pPr>
        <w:pStyle w:val="Akapitzlist"/>
        <w:numPr>
          <w:ilvl w:val="0"/>
          <w:numId w:val="49"/>
        </w:numPr>
        <w:tabs>
          <w:tab w:val="left" w:pos="360"/>
        </w:tabs>
        <w:ind w:left="1068"/>
        <w:jc w:val="both"/>
        <w:rPr>
          <w:rFonts w:ascii="Times New Roman" w:hAnsi="Times New Roman"/>
          <w:b/>
          <w:sz w:val="24"/>
          <w:szCs w:val="24"/>
        </w:rPr>
      </w:pPr>
      <w:r w:rsidRPr="0026716A">
        <w:rPr>
          <w:rFonts w:ascii="Times New Roman" w:hAnsi="Times New Roman"/>
          <w:sz w:val="24"/>
          <w:szCs w:val="24"/>
        </w:rPr>
        <w:t>Stronom przysługuje prawo dochodzenia odszkodowania przewyższającego karę umowną, do wysokości   rzeczywiście poniesionej szkody, na zasadach ogólnych.</w:t>
      </w:r>
    </w:p>
    <w:p w:rsidR="0026716A" w:rsidRPr="00C52A3F" w:rsidRDefault="0026716A" w:rsidP="006C677B">
      <w:pPr>
        <w:pStyle w:val="Akapitzlist"/>
        <w:numPr>
          <w:ilvl w:val="0"/>
          <w:numId w:val="49"/>
        </w:numPr>
        <w:spacing w:after="0"/>
        <w:ind w:left="1068"/>
        <w:jc w:val="both"/>
        <w:rPr>
          <w:rFonts w:ascii="Times New Roman" w:hAnsi="Times New Roman"/>
          <w:b/>
          <w:sz w:val="24"/>
          <w:szCs w:val="24"/>
        </w:rPr>
      </w:pPr>
      <w:r w:rsidRPr="0026716A">
        <w:rPr>
          <w:rFonts w:ascii="Times New Roman" w:hAnsi="Times New Roman"/>
          <w:sz w:val="24"/>
          <w:szCs w:val="24"/>
        </w:rPr>
        <w:t>Łączna wysokość kar umownych nie może przekroczyć 30% wartości wynagrod</w:t>
      </w:r>
      <w:r w:rsidR="00DC3A7C">
        <w:rPr>
          <w:rFonts w:ascii="Times New Roman" w:hAnsi="Times New Roman"/>
          <w:sz w:val="24"/>
          <w:szCs w:val="24"/>
        </w:rPr>
        <w:t xml:space="preserve">zenia brutto o którym mowa w § </w:t>
      </w:r>
      <w:r w:rsidR="001525A1">
        <w:rPr>
          <w:rFonts w:ascii="Times New Roman" w:hAnsi="Times New Roman"/>
          <w:sz w:val="24"/>
          <w:szCs w:val="24"/>
        </w:rPr>
        <w:t>8</w:t>
      </w:r>
      <w:r w:rsidR="00DC3A7C">
        <w:rPr>
          <w:rFonts w:ascii="Times New Roman" w:hAnsi="Times New Roman"/>
          <w:sz w:val="24"/>
          <w:szCs w:val="24"/>
        </w:rPr>
        <w:t xml:space="preserve"> ust. 1</w:t>
      </w:r>
      <w:r w:rsidRPr="0026716A">
        <w:rPr>
          <w:rFonts w:ascii="Times New Roman" w:hAnsi="Times New Roman"/>
          <w:sz w:val="24"/>
          <w:szCs w:val="24"/>
        </w:rPr>
        <w:t>.</w:t>
      </w:r>
      <w:r w:rsidR="00303600">
        <w:rPr>
          <w:rFonts w:ascii="Times New Roman" w:hAnsi="Times New Roman"/>
          <w:sz w:val="24"/>
          <w:szCs w:val="24"/>
        </w:rPr>
        <w:t xml:space="preserve"> </w:t>
      </w:r>
    </w:p>
    <w:p w:rsidR="00C52A3F" w:rsidRPr="009A39BE" w:rsidRDefault="00C52A3F" w:rsidP="00C52A3F">
      <w:pPr>
        <w:pStyle w:val="Akapitzlist"/>
        <w:spacing w:after="0"/>
        <w:ind w:left="1068"/>
        <w:jc w:val="both"/>
        <w:rPr>
          <w:rFonts w:ascii="Times New Roman" w:hAnsi="Times New Roman"/>
          <w:b/>
          <w:sz w:val="24"/>
          <w:szCs w:val="24"/>
        </w:rPr>
      </w:pPr>
    </w:p>
    <w:p w:rsidR="0026716A" w:rsidRPr="0026716A" w:rsidRDefault="002E04C4" w:rsidP="0026716A">
      <w:pPr>
        <w:jc w:val="center"/>
      </w:pPr>
      <w:r>
        <w:t>§ 10</w:t>
      </w:r>
    </w:p>
    <w:p w:rsidR="0026716A" w:rsidRDefault="0026716A" w:rsidP="0026716A">
      <w:pPr>
        <w:ind w:left="708"/>
        <w:jc w:val="both"/>
      </w:pPr>
      <w:r w:rsidRPr="0026716A">
        <w:t>Strony oświadczają, iż wierzytelności wynikające z niniejszej umowy nie mogą być przeniesione na osoby trzecie, bez pisemnej zgody Zamawiającego.</w:t>
      </w:r>
    </w:p>
    <w:p w:rsidR="00C957EB" w:rsidRDefault="00C957EB" w:rsidP="006320E9"/>
    <w:p w:rsidR="0026716A" w:rsidRPr="0026716A" w:rsidRDefault="002E04C4" w:rsidP="0026716A">
      <w:pPr>
        <w:jc w:val="center"/>
      </w:pPr>
      <w:r>
        <w:t>§ 11</w:t>
      </w:r>
    </w:p>
    <w:p w:rsidR="0026716A" w:rsidRDefault="0026716A" w:rsidP="0026716A">
      <w:pPr>
        <w:ind w:left="708"/>
        <w:jc w:val="both"/>
      </w:pPr>
      <w:r w:rsidRPr="0026716A">
        <w:t>Strony mają obowiązek niezwłocznie poinformować się wzajemnie o wszelkich zmianach statusu prawnego swojej firmy, a także o wszczęciu postępowania upadłościowego, układowego i likwidacyjnego.</w:t>
      </w:r>
    </w:p>
    <w:p w:rsidR="009A39BE" w:rsidRPr="0026716A" w:rsidRDefault="009A39BE" w:rsidP="00750C53">
      <w:pPr>
        <w:jc w:val="both"/>
      </w:pPr>
    </w:p>
    <w:p w:rsidR="0026716A" w:rsidRPr="0026716A" w:rsidRDefault="002E04C4" w:rsidP="0026716A">
      <w:pPr>
        <w:jc w:val="center"/>
      </w:pPr>
      <w:r>
        <w:t>§12</w:t>
      </w:r>
    </w:p>
    <w:p w:rsidR="0026716A" w:rsidRDefault="0026716A" w:rsidP="0026716A">
      <w:pPr>
        <w:ind w:left="708"/>
        <w:jc w:val="both"/>
      </w:pPr>
      <w:r w:rsidRPr="0026716A">
        <w:t>W razie naruszenia przez Wykonawcę postanowień umowy, Zamawiający zastrzega sobie prawo jej rozwiąza</w:t>
      </w:r>
      <w:r>
        <w:t>nia ze skutkiem natychmiastowym</w:t>
      </w:r>
      <w:r w:rsidRPr="0026716A">
        <w:t>.</w:t>
      </w:r>
    </w:p>
    <w:p w:rsidR="0026716A" w:rsidRPr="0026716A" w:rsidRDefault="0026716A" w:rsidP="0026716A">
      <w:pPr>
        <w:ind w:left="708"/>
        <w:jc w:val="both"/>
      </w:pPr>
    </w:p>
    <w:p w:rsidR="001525A1" w:rsidRDefault="001525A1" w:rsidP="0026716A">
      <w:pPr>
        <w:jc w:val="center"/>
      </w:pPr>
    </w:p>
    <w:p w:rsidR="0026716A" w:rsidRPr="0026716A" w:rsidRDefault="002E04C4" w:rsidP="0026716A">
      <w:pPr>
        <w:jc w:val="center"/>
      </w:pPr>
      <w:r>
        <w:lastRenderedPageBreak/>
        <w:t>§ 13</w:t>
      </w:r>
    </w:p>
    <w:p w:rsidR="002555D7" w:rsidRPr="0085107B" w:rsidRDefault="002555D7" w:rsidP="006C677B">
      <w:pPr>
        <w:pStyle w:val="Akapitzlist"/>
        <w:numPr>
          <w:ilvl w:val="0"/>
          <w:numId w:val="68"/>
        </w:numPr>
        <w:suppressAutoHyphens/>
        <w:spacing w:after="0" w:line="21" w:lineRule="atLeast"/>
        <w:jc w:val="both"/>
        <w:rPr>
          <w:rFonts w:ascii="Times New Roman" w:hAnsi="Times New Roman"/>
          <w:sz w:val="24"/>
          <w:szCs w:val="24"/>
        </w:rPr>
      </w:pPr>
      <w:r w:rsidRPr="0085107B">
        <w:rPr>
          <w:rFonts w:ascii="Times New Roman" w:hAnsi="Times New Roman"/>
          <w:sz w:val="24"/>
          <w:szCs w:val="24"/>
        </w:rPr>
        <w:t>Dopuszczalne zmiany umowy:</w:t>
      </w:r>
    </w:p>
    <w:p w:rsidR="002555D7" w:rsidRDefault="002555D7" w:rsidP="006C677B">
      <w:pPr>
        <w:numPr>
          <w:ilvl w:val="0"/>
          <w:numId w:val="71"/>
        </w:numPr>
        <w:autoSpaceDE w:val="0"/>
        <w:autoSpaceDN w:val="0"/>
        <w:adjustRightInd w:val="0"/>
        <w:jc w:val="both"/>
      </w:pPr>
      <w:r w:rsidRPr="00DA6BDF">
        <w:t>zmiany wynagrodzenia należnego Wykonawcy spowodowane wzrostem albo zmniejszeniem stawki VAT. Jeśli zmiana stawki VAT będzie powodować zwiększenie kosztów wykonania robót po stronie Wykonawcy, Zamawiający dopuszcza możliwość zwiększenia wynagrodzenia Wykonawcy o kwotę równą różnicy w kwocie podatku VAT zapłaconego przez Wykonawcę</w:t>
      </w:r>
      <w:r>
        <w:t>; natomiast jeśli zmiana stawki VAT będzie powodować zmniejszenie kosztów dostawy po stronie Wykonawcy, Zamawiający dopuszcza możliwość zmniejszenia wynagrodzenia Wykonawcy o kwotę równą różnicy w kwocie podatku VAT zapłaconego przez Wykonawcę,</w:t>
      </w:r>
    </w:p>
    <w:p w:rsidR="002555D7" w:rsidRDefault="002555D7" w:rsidP="006C677B">
      <w:pPr>
        <w:numPr>
          <w:ilvl w:val="0"/>
          <w:numId w:val="71"/>
        </w:numPr>
        <w:tabs>
          <w:tab w:val="left" w:pos="851"/>
        </w:tabs>
        <w:suppressAutoHyphens/>
        <w:spacing w:line="21" w:lineRule="atLeast"/>
        <w:jc w:val="both"/>
      </w:pPr>
      <w:r>
        <w:t>zmiany określone w art. 455 ust. 1 pkt. 2 lit. b, pkt. 3 i 4, ust. 2 przy zachowaniu zasad określonych w tym artykule.</w:t>
      </w:r>
    </w:p>
    <w:p w:rsidR="002555D7" w:rsidRDefault="002555D7" w:rsidP="006C677B">
      <w:pPr>
        <w:numPr>
          <w:ilvl w:val="0"/>
          <w:numId w:val="68"/>
        </w:numPr>
        <w:tabs>
          <w:tab w:val="left" w:pos="426"/>
        </w:tabs>
        <w:suppressAutoHyphens/>
        <w:spacing w:line="21" w:lineRule="atLeast"/>
        <w:jc w:val="both"/>
      </w:pPr>
      <w:r>
        <w:t>Warunki dokonania zmian:</w:t>
      </w:r>
    </w:p>
    <w:p w:rsidR="002555D7" w:rsidRDefault="002555D7" w:rsidP="006C677B">
      <w:pPr>
        <w:numPr>
          <w:ilvl w:val="0"/>
          <w:numId w:val="69"/>
        </w:numPr>
        <w:tabs>
          <w:tab w:val="left" w:pos="426"/>
        </w:tabs>
        <w:suppressAutoHyphens/>
        <w:spacing w:line="21" w:lineRule="atLeast"/>
        <w:jc w:val="both"/>
      </w:pPr>
      <w:r>
        <w:t>strona występująca o zmianę postanowień niniejszej umowy zobowiązana jest do udokumentowania zaistnienia okoliczności, o których mowa powyżej;</w:t>
      </w:r>
    </w:p>
    <w:p w:rsidR="002555D7" w:rsidRDefault="002555D7" w:rsidP="006C677B">
      <w:pPr>
        <w:numPr>
          <w:ilvl w:val="0"/>
          <w:numId w:val="69"/>
        </w:numPr>
        <w:tabs>
          <w:tab w:val="left" w:pos="426"/>
        </w:tabs>
        <w:suppressAutoHyphens/>
        <w:spacing w:line="21" w:lineRule="atLeast"/>
        <w:jc w:val="both"/>
      </w:pPr>
      <w:r>
        <w:t>strona występująca o zmianę postanowień niniejszej umowy zobowiązana jest do złożenia wniosku o zmianę postanowień umowy.</w:t>
      </w:r>
    </w:p>
    <w:p w:rsidR="002555D7" w:rsidRDefault="002555D7" w:rsidP="006C677B">
      <w:pPr>
        <w:numPr>
          <w:ilvl w:val="0"/>
          <w:numId w:val="68"/>
        </w:numPr>
        <w:tabs>
          <w:tab w:val="left" w:pos="426"/>
        </w:tabs>
        <w:suppressAutoHyphens/>
        <w:spacing w:line="21" w:lineRule="atLeast"/>
        <w:jc w:val="both"/>
      </w:pPr>
      <w:r>
        <w:t>Wniosek, o którym mowa w ust. 2 pkt. 2 musi zawierać:</w:t>
      </w:r>
    </w:p>
    <w:p w:rsidR="002555D7" w:rsidRDefault="002555D7" w:rsidP="006C677B">
      <w:pPr>
        <w:numPr>
          <w:ilvl w:val="0"/>
          <w:numId w:val="70"/>
        </w:numPr>
        <w:tabs>
          <w:tab w:val="left" w:pos="426"/>
        </w:tabs>
        <w:suppressAutoHyphens/>
        <w:spacing w:line="21" w:lineRule="atLeast"/>
        <w:jc w:val="both"/>
      </w:pPr>
      <w:r>
        <w:t>opis propozycji zmiany;</w:t>
      </w:r>
    </w:p>
    <w:p w:rsidR="002555D7" w:rsidRDefault="002555D7" w:rsidP="006C677B">
      <w:pPr>
        <w:numPr>
          <w:ilvl w:val="0"/>
          <w:numId w:val="70"/>
        </w:numPr>
        <w:tabs>
          <w:tab w:val="left" w:pos="426"/>
        </w:tabs>
        <w:suppressAutoHyphens/>
        <w:spacing w:line="21" w:lineRule="atLeast"/>
        <w:jc w:val="both"/>
      </w:pPr>
      <w:r>
        <w:t>uzasadnienie zmiany;</w:t>
      </w:r>
    </w:p>
    <w:p w:rsidR="002555D7" w:rsidRDefault="002555D7" w:rsidP="006C677B">
      <w:pPr>
        <w:numPr>
          <w:ilvl w:val="0"/>
          <w:numId w:val="70"/>
        </w:numPr>
        <w:tabs>
          <w:tab w:val="left" w:pos="426"/>
        </w:tabs>
        <w:suppressAutoHyphens/>
        <w:spacing w:line="21" w:lineRule="atLeast"/>
        <w:jc w:val="both"/>
      </w:pPr>
      <w:r>
        <w:t>opis wpływu zmiany na warunki realizacji umowy.</w:t>
      </w:r>
    </w:p>
    <w:p w:rsidR="002555D7" w:rsidRDefault="002555D7" w:rsidP="006C677B">
      <w:pPr>
        <w:numPr>
          <w:ilvl w:val="0"/>
          <w:numId w:val="68"/>
        </w:numPr>
        <w:tabs>
          <w:tab w:val="left" w:pos="426"/>
        </w:tabs>
        <w:suppressAutoHyphens/>
        <w:spacing w:line="21" w:lineRule="atLeast"/>
        <w:jc w:val="both"/>
      </w:pPr>
      <w:r>
        <w:t>Zmiany umowy nie mogą:</w:t>
      </w:r>
    </w:p>
    <w:p w:rsidR="002555D7" w:rsidRDefault="002555D7" w:rsidP="006C677B">
      <w:pPr>
        <w:numPr>
          <w:ilvl w:val="0"/>
          <w:numId w:val="67"/>
        </w:numPr>
        <w:tabs>
          <w:tab w:val="left" w:pos="426"/>
        </w:tabs>
        <w:suppressAutoHyphens/>
        <w:spacing w:line="21" w:lineRule="atLeast"/>
        <w:jc w:val="both"/>
      </w:pPr>
      <w:r>
        <w:t>wprowadzać warunków, które gdyby zostały zastosowane w postępowaniu o udzielenie zamówienia, to wzięliby w nim udział lub mogliby wziąć udział inni Wykonawcy lub przyjęte zostałyby oferty innej treści;</w:t>
      </w:r>
    </w:p>
    <w:p w:rsidR="002555D7" w:rsidRDefault="002555D7" w:rsidP="006C677B">
      <w:pPr>
        <w:numPr>
          <w:ilvl w:val="0"/>
          <w:numId w:val="67"/>
        </w:numPr>
        <w:tabs>
          <w:tab w:val="left" w:pos="426"/>
        </w:tabs>
        <w:suppressAutoHyphens/>
        <w:spacing w:line="21" w:lineRule="atLeast"/>
        <w:jc w:val="both"/>
      </w:pPr>
      <w:r>
        <w:t>naruszać równowagi ekonomicznej stron umowy na korzyść Wykonawcy, w sposób nieprzewidziany w pierwotnej umowie;</w:t>
      </w:r>
    </w:p>
    <w:p w:rsidR="002555D7" w:rsidRDefault="002555D7" w:rsidP="006C677B">
      <w:pPr>
        <w:numPr>
          <w:ilvl w:val="0"/>
          <w:numId w:val="67"/>
        </w:numPr>
        <w:tabs>
          <w:tab w:val="left" w:pos="426"/>
        </w:tabs>
        <w:suppressAutoHyphens/>
        <w:spacing w:line="21" w:lineRule="atLeast"/>
        <w:jc w:val="both"/>
      </w:pPr>
      <w:r>
        <w:t>w sposób znaczny rozszerzać albo zmniejszać zakresu świadczeń i zobowiązań wynikających z umowy;</w:t>
      </w:r>
    </w:p>
    <w:p w:rsidR="002555D7" w:rsidRDefault="002555D7" w:rsidP="006C677B">
      <w:pPr>
        <w:numPr>
          <w:ilvl w:val="0"/>
          <w:numId w:val="67"/>
        </w:numPr>
        <w:tabs>
          <w:tab w:val="left" w:pos="426"/>
        </w:tabs>
        <w:suppressAutoHyphens/>
        <w:spacing w:line="21" w:lineRule="atLeast"/>
        <w:jc w:val="both"/>
      </w:pPr>
      <w:r>
        <w:t>polegać na zastąpieniu Wykonawcy, któremu Zamawiający udzielił zamówienia, nowym Wykonawcą w przypadkach innych, niż wskazane w art. 455 ust. 1 pkt. 2.</w:t>
      </w:r>
    </w:p>
    <w:p w:rsidR="0026716A" w:rsidRPr="0026716A" w:rsidRDefault="0026716A" w:rsidP="0026716A">
      <w:pPr>
        <w:tabs>
          <w:tab w:val="left" w:pos="426"/>
        </w:tabs>
        <w:spacing w:line="21" w:lineRule="atLeast"/>
        <w:jc w:val="both"/>
      </w:pPr>
    </w:p>
    <w:p w:rsidR="0026716A" w:rsidRPr="0026716A" w:rsidRDefault="002E04C4" w:rsidP="0026716A">
      <w:pPr>
        <w:jc w:val="center"/>
      </w:pPr>
      <w:r>
        <w:t>§ 14</w:t>
      </w:r>
    </w:p>
    <w:p w:rsidR="0026716A" w:rsidRDefault="0026716A" w:rsidP="0026716A">
      <w:pPr>
        <w:ind w:left="708"/>
        <w:jc w:val="both"/>
      </w:pPr>
      <w:r w:rsidRPr="0026716A">
        <w:t>Spory mogące powstać na tle stosowania niniejszej umowy strony poddają pod rozstrzygnięcie sądowi właściwemu miejscowo dla siedziby Zamawiającego.</w:t>
      </w:r>
    </w:p>
    <w:p w:rsidR="005C0195" w:rsidRDefault="005C0195" w:rsidP="00DC3A7C">
      <w:pPr>
        <w:jc w:val="both"/>
      </w:pPr>
    </w:p>
    <w:p w:rsidR="005C0195" w:rsidRPr="0013736A" w:rsidRDefault="002E04C4" w:rsidP="005C0195">
      <w:pPr>
        <w:jc w:val="center"/>
      </w:pPr>
      <w:r>
        <w:t>§ 15</w:t>
      </w:r>
    </w:p>
    <w:p w:rsidR="0026716A" w:rsidRPr="0026716A" w:rsidRDefault="005C0195" w:rsidP="00C52A3F">
      <w:pPr>
        <w:tabs>
          <w:tab w:val="left" w:pos="426"/>
        </w:tabs>
        <w:suppressAutoHyphens/>
        <w:spacing w:line="21" w:lineRule="atLeast"/>
        <w:jc w:val="both"/>
      </w:pPr>
      <w:r w:rsidRPr="0013736A">
        <w:tab/>
      </w:r>
      <w:r w:rsidRPr="0013736A">
        <w:tab/>
        <w:t>Wszelkie zmiany Umowy wymagają formy pisemnej pod rygorem nieważności.</w:t>
      </w:r>
    </w:p>
    <w:p w:rsidR="00C957EB" w:rsidRDefault="00C957EB" w:rsidP="0026716A">
      <w:pPr>
        <w:jc w:val="center"/>
      </w:pPr>
    </w:p>
    <w:p w:rsidR="0026716A" w:rsidRPr="0026716A" w:rsidRDefault="002E04C4" w:rsidP="0026716A">
      <w:pPr>
        <w:jc w:val="center"/>
      </w:pPr>
      <w:r>
        <w:t>§16</w:t>
      </w:r>
    </w:p>
    <w:p w:rsidR="0026716A" w:rsidRPr="00750C53" w:rsidRDefault="005C0195" w:rsidP="00750C53">
      <w:pPr>
        <w:ind w:left="708"/>
        <w:jc w:val="both"/>
        <w:rPr>
          <w:color w:val="202124"/>
          <w:shd w:val="clear" w:color="auto" w:fill="FFFFFF"/>
        </w:rPr>
      </w:pPr>
      <w:r w:rsidRPr="00DD17EB">
        <w:rPr>
          <w:bCs/>
          <w:color w:val="202124"/>
          <w:shd w:val="clear" w:color="auto" w:fill="FFFFFF"/>
        </w:rPr>
        <w:t xml:space="preserve">W </w:t>
      </w:r>
      <w:r>
        <w:rPr>
          <w:bCs/>
          <w:color w:val="202124"/>
          <w:shd w:val="clear" w:color="auto" w:fill="FFFFFF"/>
        </w:rPr>
        <w:t>zakresie nieuregulowanym w umowie stosuje się przepisy ustawy z dnia 23 kwietnia 1964 r. Kodeks cywiln</w:t>
      </w:r>
      <w:r w:rsidR="0062581D">
        <w:rPr>
          <w:bCs/>
          <w:color w:val="202124"/>
          <w:shd w:val="clear" w:color="auto" w:fill="FFFFFF"/>
        </w:rPr>
        <w:t>y (</w:t>
      </w:r>
      <w:r w:rsidR="00722D22">
        <w:rPr>
          <w:bCs/>
          <w:color w:val="202124"/>
          <w:shd w:val="clear" w:color="auto" w:fill="FFFFFF"/>
        </w:rPr>
        <w:t>Dz. U. z 2023 r. poz. 1610</w:t>
      </w:r>
      <w:r w:rsidR="006320E9">
        <w:rPr>
          <w:bCs/>
          <w:color w:val="202124"/>
          <w:shd w:val="clear" w:color="auto" w:fill="FFFFFF"/>
        </w:rPr>
        <w:t>) o</w:t>
      </w:r>
      <w:r>
        <w:rPr>
          <w:bCs/>
          <w:color w:val="202124"/>
          <w:shd w:val="clear" w:color="auto" w:fill="FFFFFF"/>
        </w:rPr>
        <w:t xml:space="preserve"> ile przepisy ustawy z dnia 11 września 2019 r. Prawo zamówień publicznych (Dz. U. z 202</w:t>
      </w:r>
      <w:r w:rsidR="00722D22">
        <w:rPr>
          <w:bCs/>
          <w:color w:val="202124"/>
          <w:shd w:val="clear" w:color="auto" w:fill="FFFFFF"/>
        </w:rPr>
        <w:t>3</w:t>
      </w:r>
      <w:r>
        <w:rPr>
          <w:bCs/>
          <w:color w:val="202124"/>
          <w:shd w:val="clear" w:color="auto" w:fill="FFFFFF"/>
        </w:rPr>
        <w:t xml:space="preserve"> r. poz. 1</w:t>
      </w:r>
      <w:r w:rsidR="00722D22">
        <w:rPr>
          <w:bCs/>
          <w:color w:val="202124"/>
          <w:shd w:val="clear" w:color="auto" w:fill="FFFFFF"/>
        </w:rPr>
        <w:t>605</w:t>
      </w:r>
      <w:r>
        <w:rPr>
          <w:bCs/>
          <w:color w:val="202124"/>
          <w:shd w:val="clear" w:color="auto" w:fill="FFFFFF"/>
        </w:rPr>
        <w:t xml:space="preserve"> z późn. zm.) nie stanowią inaczej.</w:t>
      </w:r>
      <w:r w:rsidRPr="00DD17EB">
        <w:rPr>
          <w:color w:val="202124"/>
          <w:shd w:val="clear" w:color="auto" w:fill="FFFFFF"/>
        </w:rPr>
        <w:t> </w:t>
      </w:r>
    </w:p>
    <w:p w:rsidR="002E04C4" w:rsidRDefault="002E04C4" w:rsidP="0026716A">
      <w:pPr>
        <w:jc w:val="center"/>
      </w:pPr>
    </w:p>
    <w:p w:rsidR="0026716A" w:rsidRPr="0026716A" w:rsidRDefault="002E04C4" w:rsidP="0026716A">
      <w:pPr>
        <w:jc w:val="center"/>
      </w:pPr>
      <w:r>
        <w:t>§17</w:t>
      </w:r>
    </w:p>
    <w:p w:rsidR="0026716A" w:rsidRDefault="0026716A" w:rsidP="0026716A">
      <w:pPr>
        <w:ind w:left="708"/>
        <w:jc w:val="both"/>
        <w:rPr>
          <w:color w:val="000000"/>
        </w:rPr>
      </w:pPr>
      <w:r w:rsidRPr="0026716A">
        <w:rPr>
          <w:color w:val="000000"/>
        </w:rPr>
        <w:t xml:space="preserve">Wykonawca  oświadcza, że wyraził zgodę na przetwarzanie przez Zamawiającego   swoich  danych osobowych w zakresie wynikającym z realizacji celu i treści niniejszej umowy  oraz, że została poinformowana o celu i sposobach przetwarzania danych osobowych oraz prawie dostępu do treści swoich danych i prawie ich poprawiania, zgodnie z regulacjami </w:t>
      </w:r>
      <w:r w:rsidRPr="0026716A">
        <w:rPr>
          <w:color w:val="000000"/>
        </w:rPr>
        <w:lastRenderedPageBreak/>
        <w:t>rozporządzenia Parlamentu Europejskiego i Rady (UE) 2016 / 679 z dnia 27 kwietnia 2016 r. w sprawie ochrony osób fizycznych w związku z przetwarzaniem danych osobowych i w sprawie swobodnego przepływu takich danych oraz uchylenia dyrektywy 95 / 46 / WE (Ogólne Rozporządzenie o Ochronie Danych) (Dz. Urz. UE L Nr 119 str. 1).</w:t>
      </w:r>
    </w:p>
    <w:p w:rsidR="00C52A3F" w:rsidRDefault="00C52A3F" w:rsidP="00BA5EB8"/>
    <w:p w:rsidR="0026716A" w:rsidRPr="0026716A" w:rsidRDefault="002E04C4" w:rsidP="0026716A">
      <w:pPr>
        <w:jc w:val="center"/>
      </w:pPr>
      <w:r>
        <w:t>§18</w:t>
      </w:r>
    </w:p>
    <w:p w:rsidR="0026716A" w:rsidRDefault="0026716A" w:rsidP="0026716A">
      <w:pPr>
        <w:ind w:left="708"/>
        <w:jc w:val="both"/>
      </w:pPr>
      <w:r w:rsidRPr="0026716A">
        <w:t>Zamawiający oświadcza, że jest dużym przedsiębiorcą w rozumieniu art. 4 pkt. 6 ustawy z dnia 8 marca 2013 r. o przeciwdziałaniu nadmiernym opóźnieniom w transakcjach handlowych (Dz. U. z 202</w:t>
      </w:r>
      <w:r w:rsidR="00B64D6C">
        <w:t>3</w:t>
      </w:r>
      <w:r w:rsidRPr="0026716A">
        <w:t xml:space="preserve"> r. poz.</w:t>
      </w:r>
      <w:r w:rsidR="00B64D6C">
        <w:t xml:space="preserve"> 711</w:t>
      </w:r>
      <w:r w:rsidRPr="0026716A">
        <w:t xml:space="preserve"> z późn. zm.).</w:t>
      </w:r>
    </w:p>
    <w:p w:rsidR="0026716A" w:rsidRPr="0026716A" w:rsidRDefault="0026716A" w:rsidP="0026716A">
      <w:pPr>
        <w:ind w:left="708"/>
        <w:jc w:val="both"/>
      </w:pPr>
    </w:p>
    <w:p w:rsidR="0026716A" w:rsidRPr="0026716A" w:rsidRDefault="002E04C4" w:rsidP="0026716A">
      <w:pPr>
        <w:jc w:val="center"/>
      </w:pPr>
      <w:r>
        <w:t>§ 19</w:t>
      </w:r>
    </w:p>
    <w:p w:rsidR="0026716A" w:rsidRDefault="0026716A" w:rsidP="0026716A">
      <w:pPr>
        <w:ind w:left="708"/>
        <w:jc w:val="both"/>
        <w:rPr>
          <w:rFonts w:eastAsia="BookmanOldStyle"/>
        </w:rPr>
      </w:pPr>
      <w:r w:rsidRPr="0026716A">
        <w:t xml:space="preserve">Umowa niniejsza została sporządzona </w:t>
      </w:r>
      <w:r w:rsidRPr="0026716A">
        <w:rPr>
          <w:rFonts w:eastAsia="BookmanOldStyle"/>
        </w:rPr>
        <w:t>w trzech jednobrzmiących egzemplarzach, jednym dla Wykonawcy i dwóch dla Zamawiającego.</w:t>
      </w:r>
    </w:p>
    <w:p w:rsidR="0026716A" w:rsidRPr="0026716A" w:rsidRDefault="0026716A" w:rsidP="0026716A">
      <w:pPr>
        <w:ind w:left="708"/>
        <w:jc w:val="both"/>
        <w:rPr>
          <w:b/>
        </w:rPr>
      </w:pPr>
    </w:p>
    <w:p w:rsidR="0026716A" w:rsidRPr="0026716A" w:rsidRDefault="0026716A" w:rsidP="0026716A">
      <w:pPr>
        <w:ind w:firstLine="708"/>
        <w:jc w:val="both"/>
        <w:rPr>
          <w:b/>
        </w:rPr>
      </w:pPr>
      <w:r w:rsidRPr="0026716A">
        <w:rPr>
          <w:b/>
        </w:rPr>
        <w:t>Załączniki:</w:t>
      </w:r>
    </w:p>
    <w:p w:rsidR="0026716A" w:rsidRPr="0026716A" w:rsidRDefault="0026716A" w:rsidP="006C677B">
      <w:pPr>
        <w:pStyle w:val="Akapitzlist"/>
        <w:numPr>
          <w:ilvl w:val="0"/>
          <w:numId w:val="52"/>
        </w:numPr>
        <w:jc w:val="both"/>
        <w:rPr>
          <w:rFonts w:ascii="Times New Roman" w:hAnsi="Times New Roman"/>
          <w:b/>
          <w:sz w:val="24"/>
          <w:szCs w:val="24"/>
        </w:rPr>
      </w:pPr>
      <w:r w:rsidRPr="0026716A">
        <w:rPr>
          <w:rFonts w:ascii="Times New Roman" w:hAnsi="Times New Roman"/>
          <w:sz w:val="24"/>
          <w:szCs w:val="24"/>
        </w:rPr>
        <w:t>Oferta</w:t>
      </w:r>
    </w:p>
    <w:p w:rsidR="0026716A" w:rsidRPr="0026716A" w:rsidRDefault="005C0195" w:rsidP="006C677B">
      <w:pPr>
        <w:pStyle w:val="Akapitzlist"/>
        <w:numPr>
          <w:ilvl w:val="0"/>
          <w:numId w:val="52"/>
        </w:numPr>
        <w:jc w:val="both"/>
        <w:rPr>
          <w:rFonts w:ascii="Times New Roman" w:hAnsi="Times New Roman"/>
          <w:b/>
          <w:sz w:val="24"/>
          <w:szCs w:val="24"/>
        </w:rPr>
      </w:pPr>
      <w:r>
        <w:rPr>
          <w:rFonts w:ascii="Times New Roman" w:hAnsi="Times New Roman"/>
          <w:sz w:val="24"/>
          <w:szCs w:val="24"/>
        </w:rPr>
        <w:t>SWZ</w:t>
      </w:r>
    </w:p>
    <w:p w:rsidR="0026716A" w:rsidRPr="0026716A" w:rsidRDefault="0026716A" w:rsidP="0026716A">
      <w:pPr>
        <w:widowControl w:val="0"/>
        <w:adjustRightInd w:val="0"/>
        <w:spacing w:after="120"/>
        <w:textAlignment w:val="baseline"/>
        <w:rPr>
          <w:rFonts w:eastAsia="Calibri"/>
          <w:lang w:eastAsia="en-US"/>
        </w:rPr>
      </w:pPr>
    </w:p>
    <w:p w:rsidR="0026716A" w:rsidRPr="0026716A" w:rsidRDefault="0026716A" w:rsidP="0026716A">
      <w:pPr>
        <w:widowControl w:val="0"/>
        <w:adjustRightInd w:val="0"/>
        <w:spacing w:after="120"/>
        <w:ind w:left="708" w:firstLine="708"/>
        <w:jc w:val="both"/>
        <w:textAlignment w:val="baseline"/>
        <w:rPr>
          <w:rFonts w:eastAsia="Calibri"/>
          <w:b/>
          <w:lang w:eastAsia="en-US"/>
        </w:rPr>
      </w:pPr>
      <w:r w:rsidRPr="0026716A">
        <w:rPr>
          <w:rFonts w:eastAsia="Calibri"/>
          <w:b/>
          <w:lang w:eastAsia="en-US"/>
        </w:rPr>
        <w:t xml:space="preserve">Zamawiający </w:t>
      </w:r>
      <w:r w:rsidRPr="0026716A">
        <w:rPr>
          <w:rFonts w:eastAsia="Calibri"/>
          <w:b/>
          <w:lang w:eastAsia="en-US"/>
        </w:rPr>
        <w:tab/>
      </w:r>
      <w:r w:rsidRPr="0026716A">
        <w:rPr>
          <w:rFonts w:eastAsia="Calibri"/>
          <w:b/>
          <w:lang w:eastAsia="en-US"/>
        </w:rPr>
        <w:tab/>
      </w:r>
      <w:r w:rsidRPr="0026716A">
        <w:rPr>
          <w:rFonts w:eastAsia="Calibri"/>
          <w:b/>
          <w:lang w:eastAsia="en-US"/>
        </w:rPr>
        <w:tab/>
      </w:r>
      <w:r w:rsidRPr="0026716A">
        <w:rPr>
          <w:rFonts w:eastAsia="Calibri"/>
          <w:b/>
          <w:lang w:eastAsia="en-US"/>
        </w:rPr>
        <w:tab/>
      </w:r>
      <w:r w:rsidRPr="0026716A">
        <w:rPr>
          <w:rFonts w:eastAsia="Calibri"/>
          <w:b/>
          <w:lang w:eastAsia="en-US"/>
        </w:rPr>
        <w:tab/>
      </w:r>
      <w:r w:rsidRPr="0026716A">
        <w:rPr>
          <w:rFonts w:eastAsia="Calibri"/>
          <w:b/>
          <w:lang w:eastAsia="en-US"/>
        </w:rPr>
        <w:tab/>
      </w:r>
      <w:r w:rsidRPr="0026716A">
        <w:rPr>
          <w:rFonts w:eastAsia="Calibri"/>
          <w:b/>
          <w:lang w:eastAsia="en-US"/>
        </w:rPr>
        <w:tab/>
        <w:t>Wykonawca</w:t>
      </w:r>
      <w:r w:rsidRPr="0026716A">
        <w:rPr>
          <w:rFonts w:eastAsia="Calibri"/>
          <w:b/>
          <w:lang w:eastAsia="en-US"/>
        </w:rPr>
        <w:tab/>
      </w:r>
      <w:r w:rsidRPr="0026716A">
        <w:rPr>
          <w:rFonts w:eastAsia="Calibri"/>
          <w:b/>
          <w:lang w:eastAsia="en-US"/>
        </w:rPr>
        <w:tab/>
      </w:r>
      <w:r w:rsidRPr="0026716A">
        <w:rPr>
          <w:rFonts w:eastAsia="Calibri"/>
          <w:b/>
          <w:lang w:eastAsia="en-US"/>
        </w:rPr>
        <w:tab/>
      </w:r>
      <w:r w:rsidRPr="0026716A">
        <w:rPr>
          <w:rFonts w:eastAsia="Calibri"/>
          <w:b/>
          <w:lang w:eastAsia="en-US"/>
        </w:rPr>
        <w:tab/>
      </w:r>
      <w:r w:rsidRPr="0026716A">
        <w:rPr>
          <w:rFonts w:eastAsia="Calibri"/>
          <w:b/>
          <w:lang w:eastAsia="en-US"/>
        </w:rPr>
        <w:tab/>
      </w:r>
      <w:r w:rsidRPr="0026716A">
        <w:rPr>
          <w:rFonts w:eastAsia="Calibri"/>
          <w:b/>
          <w:lang w:eastAsia="en-US"/>
        </w:rPr>
        <w:tab/>
      </w:r>
      <w:r w:rsidRPr="0026716A">
        <w:rPr>
          <w:rFonts w:eastAsia="Calibri"/>
          <w:b/>
          <w:lang w:eastAsia="en-US"/>
        </w:rPr>
        <w:tab/>
      </w:r>
      <w:r w:rsidRPr="0026716A">
        <w:rPr>
          <w:rFonts w:eastAsia="Calibri"/>
          <w:b/>
          <w:lang w:eastAsia="en-US"/>
        </w:rPr>
        <w:tab/>
        <w:t xml:space="preserve">         </w:t>
      </w:r>
    </w:p>
    <w:p w:rsidR="001B5A95" w:rsidRDefault="001B5A95" w:rsidP="00622056">
      <w:pPr>
        <w:jc w:val="center"/>
        <w:rPr>
          <w:b/>
        </w:rPr>
      </w:pPr>
    </w:p>
    <w:p w:rsidR="001B5A95" w:rsidRDefault="001B5A95" w:rsidP="00622056">
      <w:pPr>
        <w:jc w:val="center"/>
        <w:rPr>
          <w:b/>
        </w:rPr>
      </w:pPr>
    </w:p>
    <w:p w:rsidR="00B11E2C" w:rsidRDefault="00B11E2C" w:rsidP="00622056">
      <w:pPr>
        <w:jc w:val="center"/>
        <w:rPr>
          <w:b/>
        </w:rPr>
      </w:pPr>
    </w:p>
    <w:p w:rsidR="00B11E2C" w:rsidRDefault="00B11E2C" w:rsidP="00622056">
      <w:pPr>
        <w:jc w:val="center"/>
        <w:rPr>
          <w:b/>
        </w:rPr>
      </w:pPr>
    </w:p>
    <w:p w:rsidR="00B11E2C" w:rsidRDefault="00B11E2C" w:rsidP="00622056">
      <w:pPr>
        <w:jc w:val="center"/>
        <w:rPr>
          <w:b/>
        </w:rPr>
      </w:pPr>
    </w:p>
    <w:p w:rsidR="00722D22" w:rsidRDefault="00722D22" w:rsidP="00722D22">
      <w:pPr>
        <w:pStyle w:val="rozdzia"/>
        <w:spacing w:line="276" w:lineRule="auto"/>
        <w:ind w:right="-341"/>
        <w:jc w:val="center"/>
        <w:rPr>
          <w:rFonts w:ascii="Times New Roman" w:hAnsi="Times New Roman"/>
          <w:sz w:val="24"/>
          <w:szCs w:val="24"/>
        </w:rPr>
      </w:pPr>
    </w:p>
    <w:p w:rsidR="00722D22" w:rsidRDefault="00722D22" w:rsidP="00722D22">
      <w:pPr>
        <w:pStyle w:val="rozdzia"/>
        <w:spacing w:line="276" w:lineRule="auto"/>
        <w:ind w:right="-341"/>
        <w:jc w:val="center"/>
        <w:rPr>
          <w:rFonts w:ascii="Times New Roman" w:hAnsi="Times New Roman"/>
          <w:sz w:val="24"/>
          <w:szCs w:val="24"/>
        </w:rPr>
      </w:pPr>
    </w:p>
    <w:p w:rsidR="00722D22" w:rsidRDefault="00722D22" w:rsidP="00722D22">
      <w:pPr>
        <w:pStyle w:val="rozdzia"/>
        <w:spacing w:line="276" w:lineRule="auto"/>
        <w:ind w:right="-341"/>
        <w:jc w:val="center"/>
        <w:rPr>
          <w:rFonts w:ascii="Times New Roman" w:hAnsi="Times New Roman"/>
          <w:sz w:val="24"/>
          <w:szCs w:val="24"/>
        </w:rPr>
      </w:pPr>
    </w:p>
    <w:p w:rsidR="00722D22" w:rsidRDefault="00722D22" w:rsidP="00722D22">
      <w:pPr>
        <w:pStyle w:val="rozdzia"/>
        <w:spacing w:line="276" w:lineRule="auto"/>
        <w:ind w:right="-341"/>
        <w:jc w:val="center"/>
        <w:rPr>
          <w:rFonts w:ascii="Times New Roman" w:hAnsi="Times New Roman"/>
          <w:sz w:val="24"/>
          <w:szCs w:val="24"/>
        </w:rPr>
      </w:pPr>
    </w:p>
    <w:p w:rsidR="00722D22" w:rsidRDefault="00722D22" w:rsidP="00722D22">
      <w:pPr>
        <w:pStyle w:val="rozdzia"/>
        <w:spacing w:line="276" w:lineRule="auto"/>
        <w:ind w:right="-341"/>
        <w:jc w:val="center"/>
        <w:rPr>
          <w:rFonts w:ascii="Times New Roman" w:hAnsi="Times New Roman"/>
          <w:sz w:val="24"/>
          <w:szCs w:val="24"/>
        </w:rPr>
      </w:pPr>
    </w:p>
    <w:p w:rsidR="00722D22" w:rsidRDefault="00722D22" w:rsidP="00722D22">
      <w:pPr>
        <w:pStyle w:val="rozdzia"/>
        <w:spacing w:line="276" w:lineRule="auto"/>
        <w:ind w:right="-341"/>
        <w:jc w:val="center"/>
        <w:rPr>
          <w:rFonts w:ascii="Times New Roman" w:hAnsi="Times New Roman"/>
          <w:sz w:val="24"/>
          <w:szCs w:val="24"/>
        </w:rPr>
      </w:pPr>
    </w:p>
    <w:p w:rsidR="00722D22" w:rsidRDefault="00722D22" w:rsidP="00722D22">
      <w:pPr>
        <w:pStyle w:val="rozdzia"/>
        <w:spacing w:line="276" w:lineRule="auto"/>
        <w:ind w:right="-341"/>
        <w:jc w:val="center"/>
        <w:rPr>
          <w:rFonts w:ascii="Times New Roman" w:hAnsi="Times New Roman"/>
          <w:sz w:val="24"/>
          <w:szCs w:val="24"/>
        </w:rPr>
      </w:pPr>
    </w:p>
    <w:p w:rsidR="00722D22" w:rsidRDefault="00722D22" w:rsidP="00722D22">
      <w:pPr>
        <w:pStyle w:val="rozdzia"/>
        <w:spacing w:line="276" w:lineRule="auto"/>
        <w:ind w:right="-341"/>
        <w:jc w:val="center"/>
        <w:rPr>
          <w:rFonts w:ascii="Times New Roman" w:hAnsi="Times New Roman"/>
          <w:sz w:val="24"/>
          <w:szCs w:val="24"/>
        </w:rPr>
      </w:pPr>
    </w:p>
    <w:p w:rsidR="00722D22" w:rsidRDefault="00722D22" w:rsidP="00722D22">
      <w:pPr>
        <w:pStyle w:val="rozdzia"/>
        <w:spacing w:line="276" w:lineRule="auto"/>
        <w:ind w:right="-341"/>
        <w:jc w:val="center"/>
        <w:rPr>
          <w:rFonts w:ascii="Times New Roman" w:hAnsi="Times New Roman"/>
          <w:sz w:val="24"/>
          <w:szCs w:val="24"/>
        </w:rPr>
      </w:pPr>
    </w:p>
    <w:p w:rsidR="00722D22" w:rsidRDefault="00722D22" w:rsidP="00722D22">
      <w:pPr>
        <w:pStyle w:val="rozdzia"/>
        <w:spacing w:line="276" w:lineRule="auto"/>
        <w:ind w:right="-341"/>
        <w:jc w:val="center"/>
        <w:rPr>
          <w:rFonts w:ascii="Times New Roman" w:hAnsi="Times New Roman"/>
          <w:sz w:val="24"/>
          <w:szCs w:val="24"/>
        </w:rPr>
      </w:pPr>
    </w:p>
    <w:p w:rsidR="00722D22" w:rsidRDefault="00722D22" w:rsidP="00722D22">
      <w:pPr>
        <w:pStyle w:val="rozdzia"/>
        <w:spacing w:line="276" w:lineRule="auto"/>
        <w:ind w:right="-341"/>
        <w:jc w:val="center"/>
        <w:rPr>
          <w:rFonts w:ascii="Times New Roman" w:hAnsi="Times New Roman"/>
          <w:sz w:val="24"/>
          <w:szCs w:val="24"/>
        </w:rPr>
      </w:pPr>
    </w:p>
    <w:p w:rsidR="00722D22" w:rsidRDefault="00722D22" w:rsidP="00722D22">
      <w:pPr>
        <w:pStyle w:val="rozdzia"/>
        <w:spacing w:line="276" w:lineRule="auto"/>
        <w:ind w:right="-341"/>
        <w:jc w:val="center"/>
        <w:rPr>
          <w:rFonts w:ascii="Times New Roman" w:hAnsi="Times New Roman"/>
          <w:sz w:val="24"/>
          <w:szCs w:val="24"/>
        </w:rPr>
      </w:pPr>
    </w:p>
    <w:p w:rsidR="00722D22" w:rsidRDefault="00722D22" w:rsidP="00722D22">
      <w:pPr>
        <w:pStyle w:val="rozdzia"/>
        <w:spacing w:line="276" w:lineRule="auto"/>
        <w:ind w:right="-341"/>
        <w:jc w:val="center"/>
        <w:rPr>
          <w:rFonts w:ascii="Times New Roman" w:hAnsi="Times New Roman"/>
          <w:sz w:val="24"/>
          <w:szCs w:val="24"/>
        </w:rPr>
      </w:pPr>
    </w:p>
    <w:p w:rsidR="00722D22" w:rsidRDefault="00722D22" w:rsidP="00722D22">
      <w:pPr>
        <w:pStyle w:val="rozdzia"/>
        <w:spacing w:line="276" w:lineRule="auto"/>
        <w:ind w:right="-341"/>
        <w:jc w:val="center"/>
        <w:rPr>
          <w:rFonts w:ascii="Times New Roman" w:hAnsi="Times New Roman"/>
          <w:sz w:val="24"/>
          <w:szCs w:val="24"/>
        </w:rPr>
      </w:pPr>
    </w:p>
    <w:p w:rsidR="006D2BCC" w:rsidRDefault="006D2BCC" w:rsidP="0038774E">
      <w:pPr>
        <w:rPr>
          <w:rFonts w:eastAsia="Calibri"/>
          <w:b/>
          <w:lang w:eastAsia="en-US"/>
        </w:rPr>
      </w:pPr>
    </w:p>
    <w:p w:rsidR="001525A1" w:rsidRDefault="001525A1" w:rsidP="006D2BCC">
      <w:pPr>
        <w:ind w:left="708" w:firstLine="708"/>
        <w:jc w:val="right"/>
        <w:rPr>
          <w:rFonts w:eastAsia="Calibri"/>
          <w:b/>
          <w:lang w:eastAsia="en-US"/>
        </w:rPr>
      </w:pPr>
    </w:p>
    <w:p w:rsidR="001525A1" w:rsidRDefault="001525A1" w:rsidP="006D2BCC">
      <w:pPr>
        <w:ind w:left="708" w:firstLine="708"/>
        <w:jc w:val="right"/>
        <w:rPr>
          <w:rFonts w:eastAsia="Calibri"/>
          <w:b/>
          <w:lang w:eastAsia="en-US"/>
        </w:rPr>
      </w:pPr>
    </w:p>
    <w:p w:rsidR="001525A1" w:rsidRDefault="001525A1" w:rsidP="006D2BCC">
      <w:pPr>
        <w:ind w:left="708" w:firstLine="708"/>
        <w:jc w:val="right"/>
        <w:rPr>
          <w:rFonts w:eastAsia="Calibri"/>
          <w:b/>
          <w:lang w:eastAsia="en-US"/>
        </w:rPr>
      </w:pPr>
    </w:p>
    <w:p w:rsidR="001525A1" w:rsidRDefault="001525A1" w:rsidP="006D2BCC">
      <w:pPr>
        <w:ind w:left="708" w:firstLine="708"/>
        <w:jc w:val="right"/>
        <w:rPr>
          <w:rFonts w:eastAsia="Calibri"/>
          <w:b/>
          <w:lang w:eastAsia="en-US"/>
        </w:rPr>
      </w:pPr>
    </w:p>
    <w:p w:rsidR="001525A1" w:rsidRDefault="001525A1" w:rsidP="006D2BCC">
      <w:pPr>
        <w:ind w:left="708" w:firstLine="708"/>
        <w:jc w:val="right"/>
        <w:rPr>
          <w:rFonts w:eastAsia="Calibri"/>
          <w:b/>
          <w:lang w:eastAsia="en-US"/>
        </w:rPr>
      </w:pPr>
    </w:p>
    <w:p w:rsidR="006D2BCC" w:rsidRDefault="006D2BCC" w:rsidP="006D2BCC">
      <w:pPr>
        <w:ind w:left="708" w:firstLine="708"/>
        <w:jc w:val="right"/>
        <w:rPr>
          <w:rFonts w:eastAsia="Calibri"/>
          <w:b/>
          <w:lang w:eastAsia="en-US"/>
        </w:rPr>
      </w:pPr>
      <w:r>
        <w:rPr>
          <w:rFonts w:eastAsia="Calibri"/>
          <w:b/>
          <w:lang w:eastAsia="en-US"/>
        </w:rPr>
        <w:lastRenderedPageBreak/>
        <w:t>ZAŁĄCZNIK NR 7 DO SWZ</w:t>
      </w:r>
    </w:p>
    <w:p w:rsidR="006D2BCC" w:rsidRDefault="006D2BCC" w:rsidP="006D2BCC">
      <w:pPr>
        <w:jc w:val="center"/>
        <w:rPr>
          <w:b/>
        </w:rPr>
      </w:pPr>
    </w:p>
    <w:p w:rsidR="00D12FBA" w:rsidRPr="006D2BCC" w:rsidRDefault="00D12FBA" w:rsidP="006D2BCC">
      <w:pPr>
        <w:jc w:val="center"/>
        <w:rPr>
          <w:b/>
        </w:rPr>
      </w:pPr>
      <w:r w:rsidRPr="006D2BCC">
        <w:rPr>
          <w:b/>
        </w:rPr>
        <w:t>UMOWA POWIERZENIA PRZETWARZANIA DANYCH OSOBOWYCH</w:t>
      </w:r>
    </w:p>
    <w:p w:rsidR="00AB61E8" w:rsidRDefault="00AB61E8" w:rsidP="000158C1">
      <w:pPr>
        <w:pStyle w:val="NormalnyWeb"/>
        <w:spacing w:before="0" w:after="0"/>
        <w:rPr>
          <w:sz w:val="24"/>
          <w:szCs w:val="24"/>
        </w:rPr>
      </w:pPr>
    </w:p>
    <w:p w:rsidR="00D12FBA" w:rsidRPr="00C2027B" w:rsidRDefault="00D12FBA" w:rsidP="00B668D7">
      <w:pPr>
        <w:pStyle w:val="NormalnyWeb"/>
        <w:spacing w:before="0" w:after="0"/>
        <w:ind w:left="170" w:firstLine="538"/>
        <w:rPr>
          <w:sz w:val="24"/>
          <w:szCs w:val="24"/>
        </w:rPr>
      </w:pPr>
      <w:r w:rsidRPr="00C2027B">
        <w:rPr>
          <w:sz w:val="24"/>
          <w:szCs w:val="24"/>
        </w:rPr>
        <w:t>zawarta w</w:t>
      </w:r>
      <w:r w:rsidR="00B668D7">
        <w:rPr>
          <w:sz w:val="24"/>
          <w:szCs w:val="24"/>
        </w:rPr>
        <w:t>e Wrześni</w:t>
      </w:r>
      <w:r w:rsidRPr="00C2027B">
        <w:rPr>
          <w:sz w:val="24"/>
          <w:szCs w:val="24"/>
        </w:rPr>
        <w:t xml:space="preserve"> pomiędzy:</w:t>
      </w:r>
    </w:p>
    <w:p w:rsidR="00D12FBA" w:rsidRPr="00C2027B" w:rsidRDefault="00D12FBA" w:rsidP="00D12FBA">
      <w:pPr>
        <w:ind w:left="709"/>
        <w:jc w:val="both"/>
      </w:pPr>
      <w:r w:rsidRPr="00C2027B">
        <w:t xml:space="preserve">„Szpitalem Powiatowym we Wrześni” Sp. z o. o. w restrukturyzacji, ul. Słowackiego 2, Września 62-300, wpisaną do Krajowego Rejestru Sądowego pod numerem 0000290122, kapitał zakładowy 42 260 000,00 zł opłacony w całości, NIP 789-16-92-746, REGON 300706140, w dalszej części niniejszej Umowy zwaną </w:t>
      </w:r>
      <w:r w:rsidRPr="00C2027B">
        <w:rPr>
          <w:b/>
          <w:bCs/>
        </w:rPr>
        <w:t>„ADMINISTRATOREM”</w:t>
      </w:r>
    </w:p>
    <w:p w:rsidR="00D12FBA" w:rsidRPr="00C2027B" w:rsidRDefault="00D12FBA" w:rsidP="00D12FBA">
      <w:pPr>
        <w:ind w:left="1020"/>
        <w:jc w:val="both"/>
      </w:pPr>
    </w:p>
    <w:p w:rsidR="00D12FBA" w:rsidRPr="00C2027B" w:rsidRDefault="00D12FBA" w:rsidP="00D12FBA">
      <w:pPr>
        <w:ind w:firstLine="708"/>
        <w:jc w:val="both"/>
      </w:pPr>
      <w:r w:rsidRPr="00C2027B">
        <w:t xml:space="preserve">reprezentowaną przez Urszulę </w:t>
      </w:r>
      <w:proofErr w:type="spellStart"/>
      <w:r w:rsidRPr="00C2027B">
        <w:t>Kosmecką</w:t>
      </w:r>
      <w:proofErr w:type="spellEnd"/>
      <w:r w:rsidRPr="00C2027B">
        <w:t xml:space="preserve"> – Prezesa Zarządu,</w:t>
      </w:r>
    </w:p>
    <w:p w:rsidR="00D12FBA" w:rsidRPr="00C2027B" w:rsidRDefault="00D12FBA" w:rsidP="00D12FBA">
      <w:pPr>
        <w:ind w:left="170"/>
      </w:pPr>
    </w:p>
    <w:p w:rsidR="00D12FBA" w:rsidRPr="00C2027B" w:rsidRDefault="00D12FBA" w:rsidP="00B668D7">
      <w:pPr>
        <w:ind w:left="708"/>
        <w:jc w:val="both"/>
      </w:pPr>
      <w:r w:rsidRPr="00C2027B">
        <w:t>a</w:t>
      </w:r>
      <w:r w:rsidR="00B668D7">
        <w:t xml:space="preserve"> </w:t>
      </w:r>
      <w:r w:rsidRPr="00C2027B">
        <w:t xml:space="preserve">…………, wpisaną do Krajowego Rejestru Sądowego pod numerem ……….., kapitał zakładowy ………..zł opłacony w całości, NIP ………, REGON ………….., zwaną dalej </w:t>
      </w:r>
      <w:r w:rsidRPr="00C2027B">
        <w:rPr>
          <w:b/>
          <w:bCs/>
        </w:rPr>
        <w:t>„PODMIOTEM PRZETWARZAJĄCYM”.</w:t>
      </w:r>
    </w:p>
    <w:p w:rsidR="00D12FBA" w:rsidRPr="00C2027B" w:rsidRDefault="00D12FBA" w:rsidP="00D12FBA">
      <w:pPr>
        <w:ind w:left="1020"/>
        <w:jc w:val="both"/>
      </w:pPr>
    </w:p>
    <w:p w:rsidR="00D12FBA" w:rsidRPr="00C2027B" w:rsidRDefault="00D12FBA" w:rsidP="00D12FBA">
      <w:pPr>
        <w:ind w:firstLine="708"/>
      </w:pPr>
      <w:r w:rsidRPr="00C2027B">
        <w:t>reprezentowaną przez:</w:t>
      </w:r>
    </w:p>
    <w:p w:rsidR="00D12FBA" w:rsidRPr="00C2027B" w:rsidRDefault="00D12FBA" w:rsidP="00D12FBA">
      <w:pPr>
        <w:ind w:left="1020"/>
      </w:pPr>
    </w:p>
    <w:p w:rsidR="00D12FBA" w:rsidRPr="00C2027B" w:rsidRDefault="00D12FBA" w:rsidP="00D12FBA">
      <w:pPr>
        <w:ind w:firstLine="708"/>
      </w:pPr>
      <w:r w:rsidRPr="00C2027B">
        <w:t>……………………………………..…………..</w:t>
      </w:r>
    </w:p>
    <w:p w:rsidR="00D12FBA" w:rsidRPr="00C2027B" w:rsidRDefault="00D12FBA" w:rsidP="00D12FBA">
      <w:pPr>
        <w:pStyle w:val="NormalnyWeb"/>
        <w:spacing w:before="0" w:after="0"/>
        <w:ind w:firstLine="708"/>
        <w:rPr>
          <w:sz w:val="24"/>
          <w:szCs w:val="24"/>
        </w:rPr>
      </w:pPr>
      <w:r w:rsidRPr="00C2027B">
        <w:rPr>
          <w:sz w:val="24"/>
          <w:szCs w:val="24"/>
        </w:rPr>
        <w:t>zwane dalej również łącznie „Stronami”</w:t>
      </w:r>
    </w:p>
    <w:p w:rsidR="00D12FBA" w:rsidRDefault="00D12FBA" w:rsidP="00D12FBA">
      <w:pPr>
        <w:pStyle w:val="NormalnyWeb"/>
        <w:spacing w:before="0" w:after="0"/>
        <w:ind w:left="708"/>
        <w:rPr>
          <w:sz w:val="24"/>
          <w:szCs w:val="24"/>
        </w:rPr>
      </w:pPr>
    </w:p>
    <w:p w:rsidR="00D12FBA" w:rsidRPr="00097FB3" w:rsidRDefault="00D12FBA" w:rsidP="00097FB3">
      <w:pPr>
        <w:ind w:left="708"/>
        <w:jc w:val="both"/>
        <w:rPr>
          <w:b/>
        </w:rPr>
      </w:pPr>
      <w:r w:rsidRPr="0038774E">
        <w:t xml:space="preserve">W związku z zawarciem przez Strony w dniu …… umowy na </w:t>
      </w:r>
      <w:r w:rsidR="00097FB3" w:rsidRPr="00C33045">
        <w:rPr>
          <w:b/>
        </w:rPr>
        <w:t>„</w:t>
      </w:r>
      <w:r w:rsidR="000158C1">
        <w:rPr>
          <w:b/>
        </w:rPr>
        <w:t>Zakup i dostawę zestawu aparatury rentgenowskiej</w:t>
      </w:r>
      <w:r w:rsidR="000158C1" w:rsidRPr="00C33045">
        <w:rPr>
          <w:b/>
        </w:rPr>
        <w:t xml:space="preserve"> </w:t>
      </w:r>
      <w:r w:rsidR="00097FB3" w:rsidRPr="00C33045">
        <w:rPr>
          <w:b/>
        </w:rPr>
        <w:t>w ramach projektu pn. „Doposażenie</w:t>
      </w:r>
      <w:r w:rsidR="00097FB3">
        <w:rPr>
          <w:b/>
        </w:rPr>
        <w:t xml:space="preserve"> i modernizacja</w:t>
      </w:r>
      <w:r w:rsidR="00097FB3" w:rsidRPr="00C33045">
        <w:rPr>
          <w:b/>
        </w:rPr>
        <w:t xml:space="preserve"> Szpitalnego Oddziału Ratunkowego oraz </w:t>
      </w:r>
      <w:r w:rsidR="00097FB3">
        <w:rPr>
          <w:b/>
        </w:rPr>
        <w:t xml:space="preserve">doposażenie </w:t>
      </w:r>
      <w:r w:rsidR="00097FB3" w:rsidRPr="00C33045">
        <w:rPr>
          <w:b/>
        </w:rPr>
        <w:t>pracowni diagnostycznych</w:t>
      </w:r>
      <w:r w:rsidR="00097FB3">
        <w:rPr>
          <w:b/>
        </w:rPr>
        <w:t xml:space="preserve"> współpracujących z SOR w</w:t>
      </w:r>
      <w:r w:rsidR="00097FB3" w:rsidRPr="00C33045">
        <w:rPr>
          <w:b/>
        </w:rPr>
        <w:t xml:space="preserve"> „Szpital</w:t>
      </w:r>
      <w:r w:rsidR="00097FB3">
        <w:rPr>
          <w:b/>
        </w:rPr>
        <w:t>u</w:t>
      </w:r>
      <w:r w:rsidR="00097FB3" w:rsidRPr="00C33045">
        <w:rPr>
          <w:b/>
        </w:rPr>
        <w:t xml:space="preserve"> Powiatow</w:t>
      </w:r>
      <w:r w:rsidR="00097FB3">
        <w:rPr>
          <w:b/>
        </w:rPr>
        <w:t>ym</w:t>
      </w:r>
      <w:r w:rsidR="00097FB3" w:rsidRPr="00C33045">
        <w:rPr>
          <w:b/>
        </w:rPr>
        <w:t xml:space="preserve"> we Wrześni” Sp. z o.o. w restrukturyzacji</w:t>
      </w:r>
      <w:r w:rsidR="00097FB3" w:rsidRPr="00DD324B">
        <w:rPr>
          <w:b/>
        </w:rPr>
        <w:t>”</w:t>
      </w:r>
      <w:r w:rsidR="00097FB3">
        <w:rPr>
          <w:b/>
        </w:rPr>
        <w:t xml:space="preserve"> </w:t>
      </w:r>
      <w:r w:rsidR="00097FB3" w:rsidRPr="00DD324B">
        <w:rPr>
          <w:b/>
          <w:spacing w:val="10"/>
        </w:rPr>
        <w:t>”</w:t>
      </w:r>
      <w:r w:rsidR="00097FB3">
        <w:rPr>
          <w:b/>
          <w:spacing w:val="10"/>
        </w:rPr>
        <w:t xml:space="preserve"> </w:t>
      </w:r>
      <w:r w:rsidRPr="0038774E">
        <w:t>oraz z uwagi, iż zgodnie z postanowieniami powyższej umowy:</w:t>
      </w:r>
    </w:p>
    <w:p w:rsidR="00D12FBA" w:rsidRPr="00D12FBA" w:rsidRDefault="00D12FBA" w:rsidP="006C677B">
      <w:pPr>
        <w:pStyle w:val="Akapitzlist"/>
        <w:numPr>
          <w:ilvl w:val="0"/>
          <w:numId w:val="80"/>
        </w:numPr>
        <w:jc w:val="both"/>
        <w:rPr>
          <w:rFonts w:ascii="Times New Roman" w:hAnsi="Times New Roman"/>
          <w:sz w:val="24"/>
          <w:szCs w:val="24"/>
        </w:rPr>
      </w:pPr>
      <w:r w:rsidRPr="00D12FBA">
        <w:rPr>
          <w:rFonts w:ascii="Times New Roman" w:hAnsi="Times New Roman"/>
          <w:sz w:val="24"/>
          <w:szCs w:val="24"/>
        </w:rPr>
        <w:t>do napraw aparatury w razie awarii, dostaw części i akcesoriów niezbędnych do usunięcia awarii, przeglądów serwisowych w ramach umowy zobowiązany będzie Wykonawca,</w:t>
      </w:r>
    </w:p>
    <w:p w:rsidR="00D12FBA" w:rsidRDefault="00D12FBA" w:rsidP="006C677B">
      <w:pPr>
        <w:pStyle w:val="Akapitzlist"/>
        <w:numPr>
          <w:ilvl w:val="0"/>
          <w:numId w:val="80"/>
        </w:numPr>
        <w:jc w:val="both"/>
      </w:pPr>
      <w:r w:rsidRPr="00D12FBA">
        <w:rPr>
          <w:rFonts w:ascii="Times New Roman" w:hAnsi="Times New Roman"/>
          <w:sz w:val="24"/>
          <w:szCs w:val="24"/>
        </w:rPr>
        <w:t>w pamięci urządzeń będą zapisywane dane osobowe pacjentów, do których dostęp podczas naprawy i prac serwisowych mogą mieć osoby działające w imieniu i/lub na zlecenie Wykonawcy</w:t>
      </w:r>
      <w:r>
        <w:t>,</w:t>
      </w:r>
    </w:p>
    <w:p w:rsidR="00D12FBA" w:rsidRPr="00C2027B" w:rsidRDefault="00D12FBA" w:rsidP="00D12FBA">
      <w:pPr>
        <w:ind w:firstLine="708"/>
        <w:jc w:val="both"/>
      </w:pPr>
      <w:r w:rsidRPr="00C2027B">
        <w:t xml:space="preserve">na </w:t>
      </w:r>
      <w:r>
        <w:t xml:space="preserve">co </w:t>
      </w:r>
      <w:r w:rsidRPr="00C2027B">
        <w:t>Strony zgodnie postanowiły zawrzeć niniejszą Umowę Powierzenia o następującej treści:</w:t>
      </w:r>
    </w:p>
    <w:p w:rsidR="00D12FBA" w:rsidRPr="00C2027B" w:rsidRDefault="00D12FBA" w:rsidP="00D12FBA">
      <w:pPr>
        <w:pStyle w:val="NormalnyWeb"/>
        <w:spacing w:before="0" w:after="0"/>
        <w:ind w:left="1020"/>
        <w:rPr>
          <w:sz w:val="24"/>
          <w:szCs w:val="24"/>
        </w:rPr>
      </w:pPr>
    </w:p>
    <w:p w:rsidR="00D12FBA" w:rsidRPr="00C2027B" w:rsidRDefault="00D12FBA" w:rsidP="00D12FBA">
      <w:pPr>
        <w:pStyle w:val="NormalnyWeb"/>
        <w:spacing w:before="0" w:after="0"/>
        <w:ind w:left="1020"/>
        <w:jc w:val="center"/>
        <w:rPr>
          <w:sz w:val="24"/>
          <w:szCs w:val="24"/>
        </w:rPr>
      </w:pPr>
      <w:r w:rsidRPr="00C2027B">
        <w:rPr>
          <w:b/>
          <w:bCs/>
          <w:sz w:val="24"/>
          <w:szCs w:val="24"/>
        </w:rPr>
        <w:t>§1</w:t>
      </w:r>
    </w:p>
    <w:p w:rsidR="00D12FBA" w:rsidRPr="00C2027B" w:rsidRDefault="00D12FBA" w:rsidP="00D12FBA">
      <w:pPr>
        <w:pStyle w:val="Nagwek2"/>
        <w:numPr>
          <w:ilvl w:val="0"/>
          <w:numId w:val="0"/>
        </w:numPr>
        <w:spacing w:before="0"/>
        <w:ind w:left="1020"/>
        <w:jc w:val="center"/>
        <w:rPr>
          <w:b/>
          <w:color w:val="auto"/>
        </w:rPr>
      </w:pPr>
      <w:r w:rsidRPr="00C2027B">
        <w:rPr>
          <w:b/>
          <w:color w:val="auto"/>
        </w:rPr>
        <w:t>Przedmiot Umowy Powierzenia</w:t>
      </w:r>
    </w:p>
    <w:p w:rsidR="00D12FBA" w:rsidRPr="00C2027B" w:rsidRDefault="00D12FBA" w:rsidP="006C677B">
      <w:pPr>
        <w:pStyle w:val="NormalnyWeb"/>
        <w:numPr>
          <w:ilvl w:val="0"/>
          <w:numId w:val="72"/>
        </w:numPr>
        <w:suppressAutoHyphens w:val="0"/>
        <w:spacing w:before="0" w:after="0"/>
        <w:ind w:left="1020"/>
        <w:rPr>
          <w:sz w:val="24"/>
          <w:szCs w:val="24"/>
        </w:rPr>
      </w:pPr>
      <w:r w:rsidRPr="00C2027B">
        <w:rPr>
          <w:sz w:val="24"/>
          <w:szCs w:val="24"/>
        </w:rPr>
        <w:t>Administrator powierza Podmiotowi przetwarzającemu, w trybie art. 28 rozporządzenia Parlamentu Europejskiego i Rady (UE) 2016/679 z dnia 27 kwietnia 2016 roku w sprawie ochrony osób fizycznych w związku z przetwarzaniem danych osobowych i w sprawie swobodnego przepływu takich danych oraz uchylenia dyrektywy 95/46 (dalej „RODO”) dane osobowe do przetwarzania, na zasadach i w celu określonym w niniejszej Umowie Powierzenia.</w:t>
      </w:r>
    </w:p>
    <w:p w:rsidR="00D12FBA" w:rsidRPr="00C2027B" w:rsidRDefault="00D12FBA" w:rsidP="006C677B">
      <w:pPr>
        <w:pStyle w:val="NormalnyWeb"/>
        <w:numPr>
          <w:ilvl w:val="0"/>
          <w:numId w:val="72"/>
        </w:numPr>
        <w:suppressAutoHyphens w:val="0"/>
        <w:spacing w:before="0" w:after="0"/>
        <w:ind w:left="1020"/>
        <w:rPr>
          <w:sz w:val="24"/>
          <w:szCs w:val="24"/>
        </w:rPr>
      </w:pPr>
      <w:r w:rsidRPr="00C2027B">
        <w:rPr>
          <w:sz w:val="24"/>
          <w:szCs w:val="24"/>
        </w:rPr>
        <w:t>Administrator oświadcza, że jest administratorem danych osobowych w rozumieniu art. 4 pkt</w:t>
      </w:r>
      <w:r w:rsidR="00B668D7">
        <w:rPr>
          <w:sz w:val="24"/>
          <w:szCs w:val="24"/>
        </w:rPr>
        <w:t>.</w:t>
      </w:r>
      <w:r w:rsidRPr="00C2027B">
        <w:rPr>
          <w:sz w:val="24"/>
          <w:szCs w:val="24"/>
        </w:rPr>
        <w:t xml:space="preserve"> 7 RODO, które powierza Podmiotowi przetwarzającemu.</w:t>
      </w:r>
    </w:p>
    <w:p w:rsidR="00D12FBA" w:rsidRPr="00C2027B" w:rsidRDefault="00D12FBA" w:rsidP="006C677B">
      <w:pPr>
        <w:pStyle w:val="NormalnyWeb"/>
        <w:numPr>
          <w:ilvl w:val="0"/>
          <w:numId w:val="72"/>
        </w:numPr>
        <w:suppressAutoHyphens w:val="0"/>
        <w:spacing w:before="0" w:after="0"/>
        <w:ind w:left="1020"/>
        <w:rPr>
          <w:sz w:val="24"/>
          <w:szCs w:val="24"/>
        </w:rPr>
      </w:pPr>
      <w:r w:rsidRPr="00C2027B">
        <w:rPr>
          <w:sz w:val="24"/>
          <w:szCs w:val="24"/>
        </w:rPr>
        <w:t>Przetwarzający zobowiązuje się do przetwarzania powierzonych mu danych zgodnie</w:t>
      </w:r>
      <w:r w:rsidR="00B668D7">
        <w:rPr>
          <w:sz w:val="24"/>
          <w:szCs w:val="24"/>
        </w:rPr>
        <w:t xml:space="preserve"> </w:t>
      </w:r>
      <w:r w:rsidRPr="00C2027B">
        <w:rPr>
          <w:sz w:val="24"/>
          <w:szCs w:val="24"/>
        </w:rPr>
        <w:t>z niniejszą Umową Powierzenia, RODO, innymi powszechnie obowiązującymi przepisami prawa oraz wewnętrznymi regulacjami obowiązującymi u Administratora.</w:t>
      </w:r>
    </w:p>
    <w:p w:rsidR="00D12FBA" w:rsidRPr="00C2027B" w:rsidRDefault="00D12FBA" w:rsidP="006C677B">
      <w:pPr>
        <w:pStyle w:val="NormalnyWeb"/>
        <w:numPr>
          <w:ilvl w:val="0"/>
          <w:numId w:val="72"/>
        </w:numPr>
        <w:suppressAutoHyphens w:val="0"/>
        <w:spacing w:before="0" w:after="0"/>
        <w:ind w:left="1020"/>
        <w:rPr>
          <w:sz w:val="24"/>
          <w:szCs w:val="24"/>
        </w:rPr>
      </w:pPr>
      <w:r w:rsidRPr="00C2027B">
        <w:rPr>
          <w:sz w:val="24"/>
          <w:szCs w:val="24"/>
        </w:rPr>
        <w:lastRenderedPageBreak/>
        <w:t>Przez przepisy prawa, o których mowa w ust. 3 powyżej, Strony rozumieją wszystkie akty prawne obowiązujące na dzień zawarcia niniejszej Umowy Powierzenia lub w przyszłości, z uwzględnieniem ich ewentualnych zmian.</w:t>
      </w:r>
    </w:p>
    <w:p w:rsidR="00D12FBA" w:rsidRPr="000158C1" w:rsidRDefault="00D12FBA" w:rsidP="006C677B">
      <w:pPr>
        <w:pStyle w:val="NormalnyWeb"/>
        <w:numPr>
          <w:ilvl w:val="0"/>
          <w:numId w:val="72"/>
        </w:numPr>
        <w:suppressAutoHyphens w:val="0"/>
        <w:spacing w:before="0" w:after="0"/>
        <w:ind w:left="1020"/>
        <w:rPr>
          <w:sz w:val="24"/>
          <w:szCs w:val="24"/>
        </w:rPr>
      </w:pPr>
      <w:r w:rsidRPr="000158C1">
        <w:rPr>
          <w:sz w:val="24"/>
          <w:szCs w:val="24"/>
        </w:rPr>
        <w:t>Powierzone przez Administratora dane osobowe będą przetwarzane przez Podmiot prze</w:t>
      </w:r>
      <w:r w:rsidR="00B668D7" w:rsidRPr="000158C1">
        <w:rPr>
          <w:sz w:val="24"/>
          <w:szCs w:val="24"/>
        </w:rPr>
        <w:t>twarzający celem wykonywania §</w:t>
      </w:r>
      <w:r w:rsidR="00E657EF" w:rsidRPr="000158C1">
        <w:rPr>
          <w:sz w:val="24"/>
          <w:szCs w:val="24"/>
        </w:rPr>
        <w:t>5</w:t>
      </w:r>
      <w:r w:rsidRPr="000158C1">
        <w:rPr>
          <w:sz w:val="24"/>
          <w:szCs w:val="24"/>
        </w:rPr>
        <w:t xml:space="preserve"> umowy z dnia ……... , której przedmiotem jest </w:t>
      </w:r>
      <w:r w:rsidR="00097FB3" w:rsidRPr="000158C1">
        <w:rPr>
          <w:b/>
          <w:sz w:val="24"/>
          <w:szCs w:val="24"/>
        </w:rPr>
        <w:t>„</w:t>
      </w:r>
      <w:r w:rsidR="000158C1" w:rsidRPr="000158C1">
        <w:rPr>
          <w:b/>
          <w:sz w:val="24"/>
          <w:szCs w:val="24"/>
        </w:rPr>
        <w:t xml:space="preserve">Zakup i dostawa zestawu aparatury rentgenowskiej </w:t>
      </w:r>
      <w:r w:rsidR="00097FB3" w:rsidRPr="000158C1">
        <w:rPr>
          <w:b/>
          <w:sz w:val="24"/>
          <w:szCs w:val="24"/>
        </w:rPr>
        <w:t xml:space="preserve">w ramach projektu pn. „Doposażenie i modernizacja Szpitalnego Oddziału Ratunkowego oraz doposażenie pracowni diagnostycznych współpracujących z SOR w „Szpitalu Powiatowym we Wrześni” Sp. z o.o. w restrukturyzacji” </w:t>
      </w:r>
      <w:r w:rsidR="00097FB3" w:rsidRPr="000158C1">
        <w:rPr>
          <w:b/>
          <w:spacing w:val="10"/>
          <w:sz w:val="24"/>
          <w:szCs w:val="24"/>
        </w:rPr>
        <w:t>”</w:t>
      </w:r>
      <w:r w:rsidRPr="000158C1">
        <w:rPr>
          <w:sz w:val="24"/>
          <w:szCs w:val="24"/>
        </w:rPr>
        <w:t>, tj. napraw aparatury w razie awarii, dostaw części i akcesoriów niezbędnych do usunięcia awarii, przeglądów serwisowych w ramach umowy.</w:t>
      </w:r>
    </w:p>
    <w:p w:rsidR="00D12FBA" w:rsidRPr="00C2027B" w:rsidRDefault="00D12FBA" w:rsidP="006C677B">
      <w:pPr>
        <w:pStyle w:val="NormalnyWeb"/>
        <w:numPr>
          <w:ilvl w:val="0"/>
          <w:numId w:val="72"/>
        </w:numPr>
        <w:suppressAutoHyphens w:val="0"/>
        <w:spacing w:before="0" w:after="0"/>
        <w:ind w:left="1020"/>
        <w:rPr>
          <w:sz w:val="24"/>
          <w:szCs w:val="24"/>
        </w:rPr>
      </w:pPr>
      <w:r w:rsidRPr="00C2027B">
        <w:rPr>
          <w:sz w:val="24"/>
          <w:szCs w:val="24"/>
        </w:rPr>
        <w:t>Podmiot przetwarzający oświadcza, że stosuje środki bezpieczeństwa spełniające wymogi RODO.</w:t>
      </w:r>
    </w:p>
    <w:p w:rsidR="00D12FBA" w:rsidRPr="00C2027B" w:rsidRDefault="00D12FBA" w:rsidP="006C677B">
      <w:pPr>
        <w:pStyle w:val="NormalnyWeb"/>
        <w:numPr>
          <w:ilvl w:val="0"/>
          <w:numId w:val="72"/>
        </w:numPr>
        <w:suppressAutoHyphens w:val="0"/>
        <w:spacing w:before="0" w:after="0"/>
        <w:ind w:left="1020"/>
        <w:rPr>
          <w:sz w:val="24"/>
          <w:szCs w:val="24"/>
        </w:rPr>
      </w:pPr>
      <w:r w:rsidRPr="00C2027B">
        <w:rPr>
          <w:sz w:val="24"/>
          <w:szCs w:val="24"/>
        </w:rPr>
        <w:t>Podmiot przetwarzający oświadcza, że przetwarza dane osobowe wyłącznie na udokumentowane polecenie Administratora – co dotyczy też przekazywania danych osobowych do państwa trzeciego lub organizacji międzynarodowej – chyba że obowiązek taki nakłada na niego prawo Unii lub prawo państwa członkowskiego, któremu podlega Podmiot przetwarzający; w takim przypadku przed rozpoczęciem przetwarzania Podmiot przetwarzający informuje Administratora o tym obowiązku prawnym, o ile prawo to nie zabrania udzielania takiej informacji z uwagi na ważny interes publiczny.</w:t>
      </w:r>
    </w:p>
    <w:p w:rsidR="00D12FBA" w:rsidRPr="00C2027B" w:rsidRDefault="00D12FBA" w:rsidP="00B668D7">
      <w:pPr>
        <w:pStyle w:val="NormalnyWeb"/>
        <w:spacing w:before="0" w:after="0"/>
        <w:ind w:right="11"/>
        <w:rPr>
          <w:sz w:val="24"/>
          <w:szCs w:val="24"/>
        </w:rPr>
      </w:pPr>
    </w:p>
    <w:p w:rsidR="00D12FBA" w:rsidRPr="00C2027B" w:rsidRDefault="00D12FBA" w:rsidP="00D12FBA">
      <w:pPr>
        <w:pStyle w:val="NormalnyWeb"/>
        <w:spacing w:before="0" w:after="0"/>
        <w:ind w:left="1020"/>
        <w:jc w:val="center"/>
        <w:rPr>
          <w:sz w:val="24"/>
          <w:szCs w:val="24"/>
        </w:rPr>
      </w:pPr>
      <w:r w:rsidRPr="00C2027B">
        <w:rPr>
          <w:b/>
          <w:bCs/>
          <w:sz w:val="24"/>
          <w:szCs w:val="24"/>
        </w:rPr>
        <w:t>§2</w:t>
      </w:r>
    </w:p>
    <w:p w:rsidR="00D12FBA" w:rsidRPr="00B668D7" w:rsidRDefault="00D12FBA" w:rsidP="00B668D7">
      <w:pPr>
        <w:pStyle w:val="Nagwek2"/>
        <w:numPr>
          <w:ilvl w:val="0"/>
          <w:numId w:val="0"/>
        </w:numPr>
        <w:spacing w:before="0"/>
        <w:ind w:left="1020"/>
        <w:jc w:val="center"/>
        <w:rPr>
          <w:b/>
          <w:color w:val="auto"/>
        </w:rPr>
      </w:pPr>
      <w:r w:rsidRPr="00B668D7">
        <w:rPr>
          <w:b/>
          <w:color w:val="auto"/>
        </w:rPr>
        <w:t>Zakres i cel przetwarzania danych</w:t>
      </w:r>
    </w:p>
    <w:p w:rsidR="00D12FBA" w:rsidRPr="00C2027B" w:rsidRDefault="00D12FBA" w:rsidP="006C677B">
      <w:pPr>
        <w:pStyle w:val="NormalnyWeb"/>
        <w:numPr>
          <w:ilvl w:val="0"/>
          <w:numId w:val="73"/>
        </w:numPr>
        <w:suppressAutoHyphens w:val="0"/>
        <w:spacing w:before="0" w:after="0"/>
        <w:ind w:left="1020"/>
        <w:rPr>
          <w:sz w:val="24"/>
          <w:szCs w:val="24"/>
        </w:rPr>
      </w:pPr>
      <w:r w:rsidRPr="00C2027B">
        <w:rPr>
          <w:sz w:val="24"/>
          <w:szCs w:val="24"/>
        </w:rPr>
        <w:t>Dane osobowe dotyczą następujących kategorii osób: dane osobowe pacjentów.</w:t>
      </w:r>
    </w:p>
    <w:p w:rsidR="00D12FBA" w:rsidRPr="00C2027B" w:rsidRDefault="00D12FBA" w:rsidP="006C677B">
      <w:pPr>
        <w:pStyle w:val="NormalnyWeb"/>
        <w:numPr>
          <w:ilvl w:val="0"/>
          <w:numId w:val="73"/>
        </w:numPr>
        <w:suppressAutoHyphens w:val="0"/>
        <w:spacing w:before="0" w:after="0"/>
        <w:ind w:left="1020"/>
        <w:rPr>
          <w:sz w:val="24"/>
          <w:szCs w:val="24"/>
        </w:rPr>
      </w:pPr>
      <w:r w:rsidRPr="00C2027B">
        <w:rPr>
          <w:sz w:val="24"/>
          <w:szCs w:val="24"/>
        </w:rPr>
        <w:t xml:space="preserve">Podmiot przetwarzający będzie przetwarzać, powierzone na podstawie niniejszej umowy dane w następującym zakresie: </w:t>
      </w:r>
      <w:r w:rsidR="00B668D7">
        <w:rPr>
          <w:sz w:val="24"/>
          <w:szCs w:val="24"/>
        </w:rPr>
        <w:t>………………………………………………………….........</w:t>
      </w:r>
    </w:p>
    <w:p w:rsidR="00B668D7" w:rsidRDefault="00D12FBA" w:rsidP="006C677B">
      <w:pPr>
        <w:pStyle w:val="NormalnyWeb"/>
        <w:numPr>
          <w:ilvl w:val="0"/>
          <w:numId w:val="73"/>
        </w:numPr>
        <w:suppressAutoHyphens w:val="0"/>
        <w:spacing w:before="0" w:after="0"/>
        <w:ind w:left="1020"/>
        <w:rPr>
          <w:sz w:val="24"/>
          <w:szCs w:val="24"/>
        </w:rPr>
      </w:pPr>
      <w:r w:rsidRPr="00C2027B">
        <w:rPr>
          <w:sz w:val="24"/>
          <w:szCs w:val="24"/>
        </w:rPr>
        <w:t>Administrator oświadcza, że rodzaj danych osobowych, powierzanych niniejszą umową, może objąć szczególne kategorii danych osobowych, o których mowa w art. 9 ust. 1 RODO.</w:t>
      </w:r>
    </w:p>
    <w:p w:rsidR="00097FB3" w:rsidRPr="00097FB3" w:rsidRDefault="00D12FBA" w:rsidP="006C677B">
      <w:pPr>
        <w:pStyle w:val="NormalnyWeb"/>
        <w:numPr>
          <w:ilvl w:val="0"/>
          <w:numId w:val="73"/>
        </w:numPr>
        <w:suppressAutoHyphens w:val="0"/>
        <w:spacing w:before="0" w:after="0"/>
        <w:ind w:left="1020"/>
        <w:rPr>
          <w:sz w:val="24"/>
          <w:szCs w:val="24"/>
        </w:rPr>
      </w:pPr>
      <w:r w:rsidRPr="00097FB3">
        <w:rPr>
          <w:sz w:val="24"/>
          <w:szCs w:val="24"/>
        </w:rPr>
        <w:t xml:space="preserve">Powierzone przez Administratora dane osobowe będą przetwarzane przez Podmiot przetwarzający wyłącznie w celu realizacji umowy z dnia ……………. </w:t>
      </w:r>
      <w:r w:rsidR="00097FB3" w:rsidRPr="00097FB3">
        <w:rPr>
          <w:b/>
          <w:sz w:val="24"/>
          <w:szCs w:val="24"/>
        </w:rPr>
        <w:t>„</w:t>
      </w:r>
      <w:r w:rsidR="000158C1" w:rsidRPr="000158C1">
        <w:rPr>
          <w:b/>
          <w:sz w:val="24"/>
          <w:szCs w:val="24"/>
        </w:rPr>
        <w:t xml:space="preserve">Zakup i dostawa zestawu aparatury rentgenowskiej </w:t>
      </w:r>
      <w:r w:rsidR="00097FB3" w:rsidRPr="00097FB3">
        <w:rPr>
          <w:b/>
          <w:sz w:val="24"/>
          <w:szCs w:val="24"/>
        </w:rPr>
        <w:t xml:space="preserve">w ramach projektu pn. „Doposażenie i modernizacja Szpitalnego Oddziału Ratunkowego oraz doposażenie pracowni diagnostycznych współpracujących z SOR w „Szpitalu Powiatowym we Wrześni” Sp. z o.o. w restrukturyzacji” </w:t>
      </w:r>
      <w:r w:rsidR="00097FB3" w:rsidRPr="00097FB3">
        <w:rPr>
          <w:b/>
          <w:spacing w:val="10"/>
          <w:sz w:val="24"/>
          <w:szCs w:val="24"/>
        </w:rPr>
        <w:t xml:space="preserve">” </w:t>
      </w:r>
    </w:p>
    <w:p w:rsidR="00097FB3" w:rsidRPr="00097FB3" w:rsidRDefault="00097FB3" w:rsidP="00097FB3">
      <w:pPr>
        <w:pStyle w:val="NormalnyWeb"/>
        <w:suppressAutoHyphens w:val="0"/>
        <w:spacing w:before="0" w:after="0"/>
        <w:ind w:left="1020"/>
        <w:rPr>
          <w:sz w:val="24"/>
          <w:szCs w:val="24"/>
        </w:rPr>
      </w:pPr>
    </w:p>
    <w:p w:rsidR="00D12FBA" w:rsidRPr="00097FB3" w:rsidRDefault="00D12FBA" w:rsidP="00097FB3">
      <w:pPr>
        <w:pStyle w:val="NormalnyWeb"/>
        <w:suppressAutoHyphens w:val="0"/>
        <w:spacing w:before="0" w:after="0"/>
        <w:ind w:left="660"/>
        <w:jc w:val="center"/>
        <w:rPr>
          <w:sz w:val="24"/>
          <w:szCs w:val="24"/>
        </w:rPr>
      </w:pPr>
      <w:r w:rsidRPr="00097FB3">
        <w:rPr>
          <w:b/>
          <w:bCs/>
          <w:sz w:val="24"/>
          <w:szCs w:val="24"/>
        </w:rPr>
        <w:t>§3</w:t>
      </w:r>
    </w:p>
    <w:p w:rsidR="00D12FBA" w:rsidRPr="00B668D7" w:rsidRDefault="00D12FBA" w:rsidP="00B668D7">
      <w:pPr>
        <w:pStyle w:val="Nagwek2"/>
        <w:numPr>
          <w:ilvl w:val="0"/>
          <w:numId w:val="0"/>
        </w:numPr>
        <w:spacing w:before="0"/>
        <w:ind w:left="431"/>
        <w:jc w:val="center"/>
        <w:rPr>
          <w:b/>
          <w:color w:val="auto"/>
        </w:rPr>
      </w:pPr>
      <w:r w:rsidRPr="00B668D7">
        <w:rPr>
          <w:b/>
          <w:color w:val="auto"/>
        </w:rPr>
        <w:t>Zasady przetwarzania danych</w:t>
      </w:r>
    </w:p>
    <w:p w:rsidR="00D12FBA" w:rsidRPr="00C2027B" w:rsidRDefault="00D12FBA" w:rsidP="006C677B">
      <w:pPr>
        <w:pStyle w:val="NormalnyWeb"/>
        <w:numPr>
          <w:ilvl w:val="0"/>
          <w:numId w:val="74"/>
        </w:numPr>
        <w:suppressAutoHyphens w:val="0"/>
        <w:spacing w:before="0" w:after="0"/>
        <w:ind w:left="1020"/>
        <w:rPr>
          <w:sz w:val="24"/>
          <w:szCs w:val="24"/>
        </w:rPr>
      </w:pPr>
      <w:r w:rsidRPr="00C2027B">
        <w:rPr>
          <w:sz w:val="24"/>
          <w:szCs w:val="24"/>
        </w:rPr>
        <w:t>W ramach wykonania niniejszej umowy Podmiot przetwarzający zobowiązuje się, w szczególności do:</w:t>
      </w:r>
    </w:p>
    <w:p w:rsidR="00D12FBA" w:rsidRPr="00C2027B" w:rsidRDefault="00D12FBA" w:rsidP="006C677B">
      <w:pPr>
        <w:pStyle w:val="NormalnyWeb"/>
        <w:numPr>
          <w:ilvl w:val="1"/>
          <w:numId w:val="81"/>
        </w:numPr>
        <w:suppressAutoHyphens w:val="0"/>
        <w:spacing w:before="0" w:after="0"/>
        <w:rPr>
          <w:sz w:val="24"/>
          <w:szCs w:val="24"/>
        </w:rPr>
      </w:pPr>
      <w:r w:rsidRPr="00C2027B">
        <w:rPr>
          <w:sz w:val="24"/>
          <w:szCs w:val="24"/>
        </w:rPr>
        <w:t>zabezpieczenia danych osobowych poprzez stosowanie odpowiednich środków technicznych i organizacyjnych zapewniający adekwatny stopień bezpieczeństwa odpowiadający ryzyku związanym z przetwarzaniem danych osobowych, o których mowa w art. 32 RODO,</w:t>
      </w:r>
    </w:p>
    <w:p w:rsidR="00D12FBA" w:rsidRPr="00C2027B" w:rsidRDefault="00D12FBA" w:rsidP="006C677B">
      <w:pPr>
        <w:pStyle w:val="NormalnyWeb"/>
        <w:numPr>
          <w:ilvl w:val="1"/>
          <w:numId w:val="81"/>
        </w:numPr>
        <w:suppressAutoHyphens w:val="0"/>
        <w:spacing w:before="0" w:after="0"/>
        <w:rPr>
          <w:sz w:val="24"/>
          <w:szCs w:val="24"/>
        </w:rPr>
      </w:pPr>
      <w:r w:rsidRPr="00C2027B">
        <w:rPr>
          <w:sz w:val="24"/>
          <w:szCs w:val="24"/>
        </w:rPr>
        <w:t>wykorzystania powierzonych przez Administratora danych osobowych wyłącznie w zakresie i w celu określonym w niniejszej Umowy Powierzenia,</w:t>
      </w:r>
    </w:p>
    <w:p w:rsidR="00D12FBA" w:rsidRPr="00C2027B" w:rsidRDefault="00D12FBA" w:rsidP="006C677B">
      <w:pPr>
        <w:pStyle w:val="NormalnyWeb"/>
        <w:numPr>
          <w:ilvl w:val="1"/>
          <w:numId w:val="81"/>
        </w:numPr>
        <w:suppressAutoHyphens w:val="0"/>
        <w:spacing w:before="0" w:after="0"/>
        <w:rPr>
          <w:sz w:val="24"/>
          <w:szCs w:val="24"/>
        </w:rPr>
      </w:pPr>
      <w:r w:rsidRPr="00C2027B">
        <w:rPr>
          <w:sz w:val="24"/>
          <w:szCs w:val="24"/>
        </w:rPr>
        <w:t>dołożenia należytej staranności przy przetwarzaniu powierzonych Danych osobowych,</w:t>
      </w:r>
    </w:p>
    <w:p w:rsidR="00D12FBA" w:rsidRPr="00C2027B" w:rsidRDefault="00D12FBA" w:rsidP="006C677B">
      <w:pPr>
        <w:pStyle w:val="NormalnyWeb"/>
        <w:numPr>
          <w:ilvl w:val="1"/>
          <w:numId w:val="81"/>
        </w:numPr>
        <w:suppressAutoHyphens w:val="0"/>
        <w:spacing w:before="0" w:after="0"/>
        <w:rPr>
          <w:sz w:val="24"/>
          <w:szCs w:val="24"/>
        </w:rPr>
      </w:pPr>
      <w:r w:rsidRPr="00C2027B">
        <w:rPr>
          <w:sz w:val="24"/>
          <w:szCs w:val="24"/>
        </w:rPr>
        <w:t>niewykonywania żadnych czynności związanych z dalszym przekazywaniem danych osobowych nieuregulowanych w niniejszej Umowie Powierzenia,</w:t>
      </w:r>
    </w:p>
    <w:p w:rsidR="00D12FBA" w:rsidRPr="00C2027B" w:rsidRDefault="00D12FBA" w:rsidP="006C677B">
      <w:pPr>
        <w:pStyle w:val="NormalnyWeb"/>
        <w:numPr>
          <w:ilvl w:val="1"/>
          <w:numId w:val="81"/>
        </w:numPr>
        <w:suppressAutoHyphens w:val="0"/>
        <w:spacing w:before="0" w:after="0"/>
        <w:rPr>
          <w:sz w:val="24"/>
          <w:szCs w:val="24"/>
        </w:rPr>
      </w:pPr>
      <w:r w:rsidRPr="00C2027B">
        <w:rPr>
          <w:sz w:val="24"/>
          <w:szCs w:val="24"/>
        </w:rPr>
        <w:lastRenderedPageBreak/>
        <w:t>nadania upoważnień do przetwarzania danych osobowych wszystkim osobom, które będą przetwarzały powierzone dane osobowe w celu realizacji niniejszej Umowy Powierzenia,</w:t>
      </w:r>
    </w:p>
    <w:p w:rsidR="00D12FBA" w:rsidRPr="00C2027B" w:rsidRDefault="00D12FBA" w:rsidP="006C677B">
      <w:pPr>
        <w:pStyle w:val="NormalnyWeb"/>
        <w:numPr>
          <w:ilvl w:val="1"/>
          <w:numId w:val="81"/>
        </w:numPr>
        <w:suppressAutoHyphens w:val="0"/>
        <w:spacing w:before="0" w:after="0"/>
        <w:rPr>
          <w:sz w:val="24"/>
          <w:szCs w:val="24"/>
        </w:rPr>
      </w:pPr>
      <w:r w:rsidRPr="00C2027B">
        <w:rPr>
          <w:sz w:val="24"/>
          <w:szCs w:val="24"/>
        </w:rPr>
        <w:t>Podmiot przetwarzający zobowiązuje się zapewnić zachowanie w tajemnicy (o której mowa w art. 28 ust. 3 lit. b RODO) przetwarzanych danych przez osoby, które upoważnia do przetwarzania danych osobowych w celu realizacji niniejszej Umowy powierzenia, zarówno w trakcie zatrudnienia ich w Podmiocie przetwarzającym, jak i po jego ustaniu,</w:t>
      </w:r>
    </w:p>
    <w:p w:rsidR="00D12FBA" w:rsidRPr="00C2027B" w:rsidRDefault="00D12FBA" w:rsidP="006C677B">
      <w:pPr>
        <w:pStyle w:val="NormalnyWeb"/>
        <w:numPr>
          <w:ilvl w:val="1"/>
          <w:numId w:val="81"/>
        </w:numPr>
        <w:suppressAutoHyphens w:val="0"/>
        <w:spacing w:before="0" w:after="0"/>
        <w:rPr>
          <w:sz w:val="24"/>
          <w:szCs w:val="24"/>
        </w:rPr>
      </w:pPr>
      <w:r w:rsidRPr="00C2027B">
        <w:rPr>
          <w:sz w:val="24"/>
          <w:szCs w:val="24"/>
        </w:rPr>
        <w:t>Podmiot przetwarzający biorąc pod uwagę charakter przetwarzania, w miarę możliwości pomaga Administratorowi poprzez odpowiednie środki techniczne i organizacyjne wywiązać się z obowiązku odpowiadania na żądania osoby, której dane dotyczą, w zakresie wykonywania jej praw określonych w rozdziale III RODO,</w:t>
      </w:r>
    </w:p>
    <w:p w:rsidR="00D12FBA" w:rsidRPr="00C2027B" w:rsidRDefault="00D12FBA" w:rsidP="006C677B">
      <w:pPr>
        <w:pStyle w:val="NormalnyWeb"/>
        <w:numPr>
          <w:ilvl w:val="1"/>
          <w:numId w:val="81"/>
        </w:numPr>
        <w:suppressAutoHyphens w:val="0"/>
        <w:spacing w:before="0" w:after="0"/>
        <w:rPr>
          <w:sz w:val="24"/>
          <w:szCs w:val="24"/>
        </w:rPr>
      </w:pPr>
      <w:r w:rsidRPr="00C2027B">
        <w:rPr>
          <w:sz w:val="24"/>
          <w:szCs w:val="24"/>
        </w:rPr>
        <w:t>Podmiot przetwarzający pomoże Administratorowi w niezbędnym zakresie wywiązać się z obowiązku odpowiadania na żądania osoby, której dane dotyczą oraz wywiązywania się z obowiązków określonych w art. 32-36 RODO.</w:t>
      </w:r>
    </w:p>
    <w:p w:rsidR="00D12FBA" w:rsidRPr="00C2027B" w:rsidRDefault="00D12FBA" w:rsidP="006C677B">
      <w:pPr>
        <w:pStyle w:val="NormalnyWeb"/>
        <w:numPr>
          <w:ilvl w:val="0"/>
          <w:numId w:val="74"/>
        </w:numPr>
        <w:suppressAutoHyphens w:val="0"/>
        <w:spacing w:before="0" w:after="0"/>
        <w:ind w:left="1020"/>
        <w:rPr>
          <w:sz w:val="24"/>
          <w:szCs w:val="24"/>
        </w:rPr>
      </w:pPr>
      <w:r w:rsidRPr="00C2027B">
        <w:rPr>
          <w:sz w:val="24"/>
          <w:szCs w:val="24"/>
        </w:rPr>
        <w:t>Podmiot przetwarzający niezwłocznie, najpóźniej 3 dni po zakończeniu świadczenia usług związanych z przetwarzaniem usuwa wszelkie dane osobowe oraz usuwa wszelkie ich istniejące kopie, chyba że prawo Unii lub prawo państwa członkowskiego nakazują przechowywanie danych osobowych.</w:t>
      </w:r>
    </w:p>
    <w:p w:rsidR="00D12FBA" w:rsidRPr="00C2027B" w:rsidRDefault="00D12FBA" w:rsidP="006C677B">
      <w:pPr>
        <w:pStyle w:val="NormalnyWeb"/>
        <w:numPr>
          <w:ilvl w:val="0"/>
          <w:numId w:val="74"/>
        </w:numPr>
        <w:suppressAutoHyphens w:val="0"/>
        <w:spacing w:before="0" w:after="0"/>
        <w:ind w:left="1020"/>
        <w:rPr>
          <w:sz w:val="24"/>
          <w:szCs w:val="24"/>
        </w:rPr>
      </w:pPr>
      <w:r w:rsidRPr="00C2027B">
        <w:rPr>
          <w:sz w:val="24"/>
          <w:szCs w:val="24"/>
        </w:rPr>
        <w:t>Podmiot przetwarzający udostępnia Administratorowi na każde jego żądanie wszelkie informacje niezbędne do wykazania spełnienia obowiązków Podmiotu przetwarzającego, jako podmiotu przetwarzającego dane osobowe oraz umożliwia Administratorowi lub audytorowi upoważnionemu przez Administratora przeprowadzenie audytów, w tym inspekcji.</w:t>
      </w:r>
    </w:p>
    <w:p w:rsidR="00D12FBA" w:rsidRPr="00C2027B" w:rsidRDefault="00D12FBA" w:rsidP="006C677B">
      <w:pPr>
        <w:pStyle w:val="NormalnyWeb"/>
        <w:numPr>
          <w:ilvl w:val="0"/>
          <w:numId w:val="74"/>
        </w:numPr>
        <w:suppressAutoHyphens w:val="0"/>
        <w:spacing w:before="0" w:after="0"/>
        <w:ind w:left="1020"/>
        <w:rPr>
          <w:sz w:val="24"/>
          <w:szCs w:val="24"/>
        </w:rPr>
      </w:pPr>
      <w:r w:rsidRPr="00C2027B">
        <w:rPr>
          <w:sz w:val="24"/>
          <w:szCs w:val="24"/>
        </w:rPr>
        <w:t>Podmiot przetwarzający po stwierdzeniu naruszenia ochrony danych osobowych bez zbędnej zwłoki zgłasza je Administratorowi jednak nie później niż w ciągu 24 godzin.</w:t>
      </w:r>
    </w:p>
    <w:p w:rsidR="00D12FBA" w:rsidRPr="00C2027B" w:rsidRDefault="00D12FBA" w:rsidP="006C677B">
      <w:pPr>
        <w:pStyle w:val="NormalnyWeb"/>
        <w:numPr>
          <w:ilvl w:val="0"/>
          <w:numId w:val="74"/>
        </w:numPr>
        <w:suppressAutoHyphens w:val="0"/>
        <w:spacing w:before="0" w:after="0"/>
        <w:ind w:left="1020"/>
        <w:rPr>
          <w:sz w:val="24"/>
          <w:szCs w:val="24"/>
        </w:rPr>
      </w:pPr>
      <w:r w:rsidRPr="00C2027B">
        <w:rPr>
          <w:sz w:val="24"/>
          <w:szCs w:val="24"/>
        </w:rPr>
        <w:t>Zgłoszenie, o którym mowa w ust. 4, musi co najmniej:</w:t>
      </w:r>
    </w:p>
    <w:p w:rsidR="00D12FBA" w:rsidRPr="00C2027B" w:rsidRDefault="00D12FBA" w:rsidP="006C677B">
      <w:pPr>
        <w:pStyle w:val="NormalnyWeb"/>
        <w:numPr>
          <w:ilvl w:val="1"/>
          <w:numId w:val="82"/>
        </w:numPr>
        <w:suppressAutoHyphens w:val="0"/>
        <w:spacing w:before="0" w:after="0"/>
        <w:rPr>
          <w:sz w:val="24"/>
          <w:szCs w:val="24"/>
        </w:rPr>
      </w:pPr>
      <w:bookmarkStart w:id="54" w:name="mip34834555"/>
      <w:bookmarkEnd w:id="54"/>
      <w:r w:rsidRPr="00C2027B">
        <w:rPr>
          <w:sz w:val="24"/>
          <w:szCs w:val="24"/>
        </w:rPr>
        <w:t>opisywać charakter naruszenia ochrony danych osobowych, w tym w miarę możliwości wskazywać kategorie i przybliżoną liczbę osób, których dane dotyczą, oraz kategorie i przybliżoną liczbę wpisów danych osobowych, których dotyczy naruszenie;</w:t>
      </w:r>
    </w:p>
    <w:p w:rsidR="00D12FBA" w:rsidRPr="00C2027B" w:rsidRDefault="00D12FBA" w:rsidP="006C677B">
      <w:pPr>
        <w:pStyle w:val="NormalnyWeb"/>
        <w:numPr>
          <w:ilvl w:val="1"/>
          <w:numId w:val="82"/>
        </w:numPr>
        <w:suppressAutoHyphens w:val="0"/>
        <w:spacing w:before="0" w:after="0"/>
        <w:rPr>
          <w:sz w:val="24"/>
          <w:szCs w:val="24"/>
        </w:rPr>
      </w:pPr>
      <w:bookmarkStart w:id="55" w:name="mip34834556"/>
      <w:bookmarkEnd w:id="55"/>
      <w:r w:rsidRPr="00C2027B">
        <w:rPr>
          <w:sz w:val="24"/>
          <w:szCs w:val="24"/>
        </w:rPr>
        <w:t>zawierać imię i nazwisko oraz dane kontaktowe inspektora ochrony danych lub oznaczenie innego punktu kontaktowego, od którego można uzyskać więcej informacji;</w:t>
      </w:r>
    </w:p>
    <w:p w:rsidR="00D12FBA" w:rsidRPr="00C2027B" w:rsidRDefault="00D12FBA" w:rsidP="006C677B">
      <w:pPr>
        <w:pStyle w:val="NormalnyWeb"/>
        <w:numPr>
          <w:ilvl w:val="1"/>
          <w:numId w:val="82"/>
        </w:numPr>
        <w:suppressAutoHyphens w:val="0"/>
        <w:spacing w:before="0" w:after="0"/>
        <w:rPr>
          <w:sz w:val="24"/>
          <w:szCs w:val="24"/>
        </w:rPr>
      </w:pPr>
      <w:bookmarkStart w:id="56" w:name="mip34834557"/>
      <w:bookmarkEnd w:id="56"/>
      <w:r w:rsidRPr="00C2027B">
        <w:rPr>
          <w:sz w:val="24"/>
          <w:szCs w:val="24"/>
        </w:rPr>
        <w:t>opisywać możliwe konsekwencje naruszenia ochrony danych osobowych;</w:t>
      </w:r>
    </w:p>
    <w:p w:rsidR="00D12FBA" w:rsidRPr="00C2027B" w:rsidRDefault="00D12FBA" w:rsidP="006C677B">
      <w:pPr>
        <w:pStyle w:val="NormalnyWeb"/>
        <w:numPr>
          <w:ilvl w:val="1"/>
          <w:numId w:val="82"/>
        </w:numPr>
        <w:suppressAutoHyphens w:val="0"/>
        <w:spacing w:before="0" w:after="0"/>
        <w:rPr>
          <w:sz w:val="24"/>
          <w:szCs w:val="24"/>
        </w:rPr>
      </w:pPr>
      <w:bookmarkStart w:id="57" w:name="mip34834558"/>
      <w:bookmarkEnd w:id="57"/>
      <w:r w:rsidRPr="00C2027B">
        <w:rPr>
          <w:sz w:val="24"/>
          <w:szCs w:val="24"/>
        </w:rPr>
        <w:t>opisywać środki zastosowane lub proponowane przez Administratora w celu zaradzenia naruszeniu ochrony danych osobowych, w tym w stosownych przypadkach środki w celu zminimalizowania jego ewentualnych negatywnych skutków.</w:t>
      </w:r>
    </w:p>
    <w:p w:rsidR="00D12FBA" w:rsidRPr="00C2027B" w:rsidRDefault="00D12FBA" w:rsidP="006C677B">
      <w:pPr>
        <w:pStyle w:val="NormalnyWeb"/>
        <w:numPr>
          <w:ilvl w:val="0"/>
          <w:numId w:val="74"/>
        </w:numPr>
        <w:suppressAutoHyphens w:val="0"/>
        <w:spacing w:before="0" w:after="0"/>
        <w:ind w:left="1020"/>
        <w:rPr>
          <w:sz w:val="24"/>
          <w:szCs w:val="24"/>
        </w:rPr>
      </w:pPr>
      <w:r w:rsidRPr="00C2027B">
        <w:rPr>
          <w:sz w:val="24"/>
          <w:szCs w:val="24"/>
        </w:rPr>
        <w:t>Podmiot przetwarzający jest obowiązany do dokumentowania wszelkich okoliczności i zebrania wszelkich dowodów, które pomogą Administratorowi wyjaśnić szczegóły naruszenia, w tym jego charakter, skalę skutki, czas zdarzenia, osoby odpowiedzialne oraz osoby poszkodowane.</w:t>
      </w:r>
    </w:p>
    <w:p w:rsidR="00D12FBA" w:rsidRPr="00C2027B" w:rsidRDefault="00D12FBA" w:rsidP="006C677B">
      <w:pPr>
        <w:pStyle w:val="NormalnyWeb"/>
        <w:numPr>
          <w:ilvl w:val="0"/>
          <w:numId w:val="74"/>
        </w:numPr>
        <w:suppressAutoHyphens w:val="0"/>
        <w:spacing w:before="0" w:after="0"/>
        <w:ind w:left="1020"/>
        <w:rPr>
          <w:sz w:val="24"/>
          <w:szCs w:val="24"/>
        </w:rPr>
      </w:pPr>
      <w:r w:rsidRPr="00C2027B">
        <w:rPr>
          <w:sz w:val="24"/>
          <w:szCs w:val="24"/>
        </w:rPr>
        <w:t>Podmiot przetwarzający zobowiązany jest niezwłocznie zastosować się do zaleceń Administratora dotyczących przetwarzania danych osobowych, zwłaszcza dotyczących ich przechowywania i zabezpieczenia.</w:t>
      </w:r>
    </w:p>
    <w:p w:rsidR="00D12FBA" w:rsidRDefault="00D12FBA" w:rsidP="006C677B">
      <w:pPr>
        <w:pStyle w:val="NormalnyWeb"/>
        <w:numPr>
          <w:ilvl w:val="0"/>
          <w:numId w:val="74"/>
        </w:numPr>
        <w:suppressAutoHyphens w:val="0"/>
        <w:spacing w:before="0" w:after="0"/>
        <w:ind w:left="1020"/>
        <w:rPr>
          <w:sz w:val="24"/>
          <w:szCs w:val="24"/>
        </w:rPr>
      </w:pPr>
      <w:r w:rsidRPr="00C2027B">
        <w:rPr>
          <w:sz w:val="24"/>
          <w:szCs w:val="24"/>
        </w:rPr>
        <w:t>Podmiot przetwarzający ponosi odpowiedzialność za działania wszelkich innych osób, przy pomocy których przetwarza dane osobowe, jak za własne działanie i zaniechanie.</w:t>
      </w:r>
    </w:p>
    <w:p w:rsidR="008E7CC5" w:rsidRDefault="008E7CC5" w:rsidP="000158C1">
      <w:pPr>
        <w:pStyle w:val="NormalnyWeb"/>
        <w:spacing w:before="0" w:after="0"/>
        <w:rPr>
          <w:sz w:val="24"/>
          <w:szCs w:val="24"/>
        </w:rPr>
      </w:pPr>
    </w:p>
    <w:p w:rsidR="000158C1" w:rsidRDefault="000158C1" w:rsidP="000158C1">
      <w:pPr>
        <w:pStyle w:val="NormalnyWeb"/>
        <w:spacing w:before="0" w:after="0"/>
        <w:rPr>
          <w:sz w:val="24"/>
          <w:szCs w:val="24"/>
        </w:rPr>
      </w:pPr>
    </w:p>
    <w:p w:rsidR="000158C1" w:rsidRDefault="000158C1" w:rsidP="000158C1">
      <w:pPr>
        <w:pStyle w:val="NormalnyWeb"/>
        <w:spacing w:before="0" w:after="0"/>
        <w:rPr>
          <w:sz w:val="24"/>
          <w:szCs w:val="24"/>
        </w:rPr>
      </w:pPr>
    </w:p>
    <w:p w:rsidR="000158C1" w:rsidRDefault="000158C1" w:rsidP="000158C1">
      <w:pPr>
        <w:pStyle w:val="NormalnyWeb"/>
        <w:spacing w:before="0" w:after="0"/>
        <w:rPr>
          <w:b/>
          <w:bCs/>
          <w:sz w:val="24"/>
          <w:szCs w:val="24"/>
        </w:rPr>
      </w:pPr>
    </w:p>
    <w:p w:rsidR="00D12FBA" w:rsidRPr="00C2027B" w:rsidRDefault="00D12FBA" w:rsidP="00D12FBA">
      <w:pPr>
        <w:pStyle w:val="NormalnyWeb"/>
        <w:spacing w:before="0" w:after="0"/>
        <w:ind w:left="1020"/>
        <w:jc w:val="center"/>
        <w:rPr>
          <w:sz w:val="24"/>
          <w:szCs w:val="24"/>
        </w:rPr>
      </w:pPr>
      <w:r w:rsidRPr="00C2027B">
        <w:rPr>
          <w:b/>
          <w:bCs/>
          <w:sz w:val="24"/>
          <w:szCs w:val="24"/>
        </w:rPr>
        <w:lastRenderedPageBreak/>
        <w:t>§4</w:t>
      </w:r>
    </w:p>
    <w:p w:rsidR="00D12FBA" w:rsidRPr="00B668D7" w:rsidRDefault="00D12FBA" w:rsidP="00B668D7">
      <w:pPr>
        <w:pStyle w:val="Nagwek2"/>
        <w:numPr>
          <w:ilvl w:val="0"/>
          <w:numId w:val="0"/>
        </w:numPr>
        <w:spacing w:before="0"/>
        <w:ind w:left="1020"/>
        <w:jc w:val="center"/>
        <w:rPr>
          <w:b/>
          <w:color w:val="auto"/>
        </w:rPr>
      </w:pPr>
      <w:r w:rsidRPr="00B668D7">
        <w:rPr>
          <w:b/>
          <w:color w:val="auto"/>
        </w:rPr>
        <w:t>Prawo kontroli</w:t>
      </w:r>
    </w:p>
    <w:p w:rsidR="00D12FBA" w:rsidRPr="00C2027B" w:rsidRDefault="00D12FBA" w:rsidP="006C677B">
      <w:pPr>
        <w:pStyle w:val="NormalnyWeb"/>
        <w:numPr>
          <w:ilvl w:val="0"/>
          <w:numId w:val="75"/>
        </w:numPr>
        <w:suppressAutoHyphens w:val="0"/>
        <w:spacing w:before="0" w:after="0"/>
        <w:ind w:left="1020"/>
        <w:rPr>
          <w:sz w:val="24"/>
          <w:szCs w:val="24"/>
        </w:rPr>
      </w:pPr>
      <w:r w:rsidRPr="00C2027B">
        <w:rPr>
          <w:sz w:val="24"/>
          <w:szCs w:val="24"/>
        </w:rPr>
        <w:t>Administrator zgodnie z art. 28 ust. 3 lit. h RODO ma prawo kontroli, czy środki zastosowane przez Podmiot przetwarzający przy przetwarzaniu i zabezpieczeniu powierzonych danych osobowych spełniają postanowienia niniejszej Umowy Powierzenia.</w:t>
      </w:r>
    </w:p>
    <w:p w:rsidR="00D12FBA" w:rsidRPr="00C2027B" w:rsidRDefault="00D12FBA" w:rsidP="006C677B">
      <w:pPr>
        <w:pStyle w:val="NormalnyWeb"/>
        <w:numPr>
          <w:ilvl w:val="0"/>
          <w:numId w:val="75"/>
        </w:numPr>
        <w:suppressAutoHyphens w:val="0"/>
        <w:spacing w:before="0" w:after="0"/>
        <w:ind w:left="1020"/>
        <w:rPr>
          <w:sz w:val="24"/>
          <w:szCs w:val="24"/>
        </w:rPr>
      </w:pPr>
      <w:r w:rsidRPr="00C2027B">
        <w:rPr>
          <w:sz w:val="24"/>
          <w:szCs w:val="24"/>
        </w:rPr>
        <w:t>Administrator realizować będzie prawo kontroli w godzinach pracy Podmiotu przetwarzającego i z minimum 3-dniowym jego uprzedzeniem.</w:t>
      </w:r>
    </w:p>
    <w:p w:rsidR="00D12FBA" w:rsidRPr="00C2027B" w:rsidRDefault="00D12FBA" w:rsidP="006C677B">
      <w:pPr>
        <w:pStyle w:val="NormalnyWeb"/>
        <w:numPr>
          <w:ilvl w:val="0"/>
          <w:numId w:val="75"/>
        </w:numPr>
        <w:suppressAutoHyphens w:val="0"/>
        <w:spacing w:before="0" w:after="0"/>
        <w:ind w:left="1020"/>
        <w:rPr>
          <w:sz w:val="24"/>
          <w:szCs w:val="24"/>
        </w:rPr>
      </w:pPr>
      <w:r w:rsidRPr="00C2027B">
        <w:rPr>
          <w:sz w:val="24"/>
          <w:szCs w:val="24"/>
        </w:rPr>
        <w:t>Podmiot przetwarzający zobowiązuje się do usunięcia uchybienia stwierdzonych podczas kontroli w terminie wskazanym przez Administratora nie dłuższym niż 7 dni.</w:t>
      </w:r>
    </w:p>
    <w:p w:rsidR="00D12FBA" w:rsidRPr="00C2027B" w:rsidRDefault="00D12FBA" w:rsidP="006C677B">
      <w:pPr>
        <w:pStyle w:val="NormalnyWeb"/>
        <w:numPr>
          <w:ilvl w:val="0"/>
          <w:numId w:val="75"/>
        </w:numPr>
        <w:suppressAutoHyphens w:val="0"/>
        <w:spacing w:before="0" w:after="0"/>
        <w:ind w:left="1020"/>
        <w:rPr>
          <w:sz w:val="24"/>
          <w:szCs w:val="24"/>
        </w:rPr>
      </w:pPr>
      <w:r w:rsidRPr="00C2027B">
        <w:rPr>
          <w:sz w:val="24"/>
          <w:szCs w:val="24"/>
        </w:rPr>
        <w:t>Podmiot przetwarzający udostępnia Administratorowi wszelkie informacje niezbędne do wykazania spełnienia obowiązków określonych w art. 28 RODO.</w:t>
      </w:r>
    </w:p>
    <w:p w:rsidR="00D12FBA" w:rsidRPr="00C2027B" w:rsidRDefault="00D12FBA" w:rsidP="006C677B">
      <w:pPr>
        <w:pStyle w:val="NormalnyWeb"/>
        <w:numPr>
          <w:ilvl w:val="0"/>
          <w:numId w:val="75"/>
        </w:numPr>
        <w:suppressAutoHyphens w:val="0"/>
        <w:spacing w:before="0" w:after="0"/>
        <w:ind w:left="1020"/>
        <w:rPr>
          <w:sz w:val="24"/>
          <w:szCs w:val="24"/>
        </w:rPr>
      </w:pPr>
      <w:r w:rsidRPr="00C2027B">
        <w:rPr>
          <w:sz w:val="24"/>
          <w:szCs w:val="24"/>
        </w:rPr>
        <w:t>Podmiot przetwarzający umożliwia Administratorowi lub audytorowi upoważnionemu przez Administratora przeprowadzanie audytów, w tym inspekcji, i przyczynia się do nich.</w:t>
      </w:r>
    </w:p>
    <w:p w:rsidR="00D12FBA" w:rsidRPr="00C2027B" w:rsidRDefault="00D12FBA" w:rsidP="006C677B">
      <w:pPr>
        <w:pStyle w:val="NormalnyWeb"/>
        <w:numPr>
          <w:ilvl w:val="0"/>
          <w:numId w:val="75"/>
        </w:numPr>
        <w:suppressAutoHyphens w:val="0"/>
        <w:spacing w:before="0" w:after="0"/>
        <w:ind w:left="1020"/>
        <w:rPr>
          <w:sz w:val="24"/>
          <w:szCs w:val="24"/>
        </w:rPr>
      </w:pPr>
      <w:r w:rsidRPr="00C2027B">
        <w:rPr>
          <w:sz w:val="24"/>
          <w:szCs w:val="24"/>
        </w:rPr>
        <w:t>W związku z obowiązkiem określonym w ust. 4 Podmiot przetwarzający niezwłocznie informuje Administratora, jeżeli jego zdaniem wydane mu polecenie stanowi naruszenie RODO lub innych przepisów Unii lub państwa członkowskiego o ochronie danych.</w:t>
      </w:r>
    </w:p>
    <w:p w:rsidR="00D12FBA" w:rsidRPr="00C2027B" w:rsidRDefault="00D12FBA" w:rsidP="00B668D7">
      <w:pPr>
        <w:pStyle w:val="NormalnyWeb"/>
        <w:spacing w:before="0" w:after="0"/>
        <w:rPr>
          <w:sz w:val="24"/>
          <w:szCs w:val="24"/>
        </w:rPr>
      </w:pPr>
    </w:p>
    <w:p w:rsidR="00D12FBA" w:rsidRPr="00C2027B" w:rsidRDefault="00D12FBA" w:rsidP="00D12FBA">
      <w:pPr>
        <w:pStyle w:val="NormalnyWeb"/>
        <w:spacing w:before="0" w:after="0"/>
        <w:ind w:left="1020"/>
        <w:jc w:val="center"/>
        <w:rPr>
          <w:sz w:val="24"/>
          <w:szCs w:val="24"/>
        </w:rPr>
      </w:pPr>
      <w:r w:rsidRPr="00C2027B">
        <w:rPr>
          <w:b/>
          <w:bCs/>
          <w:sz w:val="24"/>
          <w:szCs w:val="24"/>
        </w:rPr>
        <w:t>§5</w:t>
      </w:r>
    </w:p>
    <w:p w:rsidR="00D12FBA" w:rsidRPr="00B668D7" w:rsidRDefault="00D12FBA" w:rsidP="00B668D7">
      <w:pPr>
        <w:pStyle w:val="Nagwek2"/>
        <w:numPr>
          <w:ilvl w:val="0"/>
          <w:numId w:val="0"/>
        </w:numPr>
        <w:spacing w:before="0" w:after="0"/>
        <w:ind w:left="1020"/>
        <w:jc w:val="center"/>
        <w:rPr>
          <w:b/>
          <w:color w:val="auto"/>
        </w:rPr>
      </w:pPr>
      <w:proofErr w:type="spellStart"/>
      <w:r w:rsidRPr="00B668D7">
        <w:rPr>
          <w:b/>
          <w:color w:val="auto"/>
        </w:rPr>
        <w:t>Podpowierzenie</w:t>
      </w:r>
      <w:proofErr w:type="spellEnd"/>
    </w:p>
    <w:p w:rsidR="00B668D7" w:rsidRDefault="00D12FBA" w:rsidP="006C677B">
      <w:pPr>
        <w:pStyle w:val="NormalnyWeb"/>
        <w:numPr>
          <w:ilvl w:val="0"/>
          <w:numId w:val="83"/>
        </w:numPr>
        <w:spacing w:before="0" w:after="0"/>
        <w:rPr>
          <w:sz w:val="24"/>
          <w:szCs w:val="24"/>
        </w:rPr>
      </w:pPr>
      <w:r w:rsidRPr="00C2027B">
        <w:rPr>
          <w:sz w:val="24"/>
          <w:szCs w:val="24"/>
          <w:shd w:val="clear" w:color="auto" w:fill="FFFFFF"/>
        </w:rPr>
        <w:t>Administrator upoważnia Procesora do dalszego powierzenia wskazanych w § 2 ust. 2 niniejszej umowy danych osobowych w celu niezbędnym do wykonania Umowy lub postanowień niniejszej umowy, podmiotom będącym podwykonawcami Procesora.</w:t>
      </w:r>
    </w:p>
    <w:p w:rsidR="00B668D7" w:rsidRDefault="00D12FBA" w:rsidP="006C677B">
      <w:pPr>
        <w:pStyle w:val="NormalnyWeb"/>
        <w:numPr>
          <w:ilvl w:val="0"/>
          <w:numId w:val="83"/>
        </w:numPr>
        <w:spacing w:before="0" w:after="0"/>
        <w:rPr>
          <w:sz w:val="24"/>
          <w:szCs w:val="24"/>
        </w:rPr>
      </w:pPr>
      <w:r w:rsidRPr="00C2027B">
        <w:rPr>
          <w:sz w:val="24"/>
          <w:szCs w:val="24"/>
          <w:shd w:val="clear" w:color="auto" w:fill="FFFFFF"/>
        </w:rPr>
        <w:t xml:space="preserve">Na każdorazowe życzenie Administratora Procesor w ciągu 3 (trzech) dni od otrzymania takiego zapytania, przekaże Administratorowi listę podwykonawców, którym dane osobowe mogą być przez </w:t>
      </w:r>
      <w:proofErr w:type="spellStart"/>
      <w:r w:rsidRPr="00C2027B">
        <w:rPr>
          <w:sz w:val="24"/>
          <w:szCs w:val="24"/>
          <w:shd w:val="clear" w:color="auto" w:fill="FFFFFF"/>
        </w:rPr>
        <w:t>Procecora</w:t>
      </w:r>
      <w:proofErr w:type="spellEnd"/>
      <w:r w:rsidRPr="00C2027B">
        <w:rPr>
          <w:sz w:val="24"/>
          <w:szCs w:val="24"/>
          <w:shd w:val="clear" w:color="auto" w:fill="FFFFFF"/>
        </w:rPr>
        <w:t xml:space="preserve"> powierzone do przetwarzania.</w:t>
      </w:r>
    </w:p>
    <w:p w:rsidR="00B668D7" w:rsidRDefault="00D12FBA" w:rsidP="006C677B">
      <w:pPr>
        <w:pStyle w:val="NormalnyWeb"/>
        <w:numPr>
          <w:ilvl w:val="0"/>
          <w:numId w:val="83"/>
        </w:numPr>
        <w:spacing w:before="0" w:after="0"/>
        <w:rPr>
          <w:sz w:val="24"/>
          <w:szCs w:val="24"/>
        </w:rPr>
      </w:pPr>
      <w:r w:rsidRPr="00C2027B">
        <w:rPr>
          <w:sz w:val="24"/>
          <w:szCs w:val="24"/>
          <w:shd w:val="clear" w:color="auto" w:fill="FFFFFF"/>
        </w:rPr>
        <w:t>Procesor jest zobowiązany do zapewnienia, że podmioty, o których mowa w ust. 1, spełniają takie same wymagania i obowiązki ochrony danych osobowych, jak Procesor, w szczególności zapewniania wystarczających gwarancji wdrożenia odpowiednich środków organizacyjnych i technicznych, aby przetwarzanie odpowiadało wymogom aktualnie obowiązujących przepisów w zakresie ochrony danych osobowych.</w:t>
      </w:r>
    </w:p>
    <w:p w:rsidR="00D12FBA" w:rsidRPr="00C2027B" w:rsidRDefault="00D12FBA" w:rsidP="006C677B">
      <w:pPr>
        <w:pStyle w:val="NormalnyWeb"/>
        <w:numPr>
          <w:ilvl w:val="0"/>
          <w:numId w:val="83"/>
        </w:numPr>
        <w:spacing w:before="0" w:after="0"/>
        <w:rPr>
          <w:sz w:val="24"/>
          <w:szCs w:val="24"/>
        </w:rPr>
      </w:pPr>
      <w:r w:rsidRPr="00C2027B">
        <w:rPr>
          <w:sz w:val="24"/>
          <w:szCs w:val="24"/>
          <w:shd w:val="clear" w:color="auto" w:fill="FFFFFF"/>
        </w:rPr>
        <w:t>Procesor ponosi odpowiedzialność wobec Administratora za naruszenie postanowień niniejszej umowy przez podmioty wskazane w ust. 1.</w:t>
      </w:r>
    </w:p>
    <w:p w:rsidR="00D12FBA" w:rsidRPr="00C2027B" w:rsidRDefault="00D12FBA" w:rsidP="00D12FBA">
      <w:pPr>
        <w:pStyle w:val="NormalnyWeb"/>
        <w:spacing w:before="0" w:after="0"/>
        <w:ind w:left="1020"/>
        <w:jc w:val="center"/>
        <w:rPr>
          <w:b/>
          <w:bCs/>
          <w:sz w:val="24"/>
          <w:szCs w:val="24"/>
        </w:rPr>
      </w:pPr>
    </w:p>
    <w:p w:rsidR="00D12FBA" w:rsidRPr="00C2027B" w:rsidRDefault="00D12FBA" w:rsidP="00D12FBA">
      <w:pPr>
        <w:pStyle w:val="NormalnyWeb"/>
        <w:spacing w:before="0" w:after="0"/>
        <w:ind w:left="1020"/>
        <w:jc w:val="center"/>
        <w:rPr>
          <w:sz w:val="24"/>
          <w:szCs w:val="24"/>
        </w:rPr>
      </w:pPr>
      <w:r w:rsidRPr="00C2027B">
        <w:rPr>
          <w:b/>
          <w:bCs/>
          <w:sz w:val="24"/>
          <w:szCs w:val="24"/>
        </w:rPr>
        <w:t>§6</w:t>
      </w:r>
    </w:p>
    <w:p w:rsidR="00D12FBA" w:rsidRPr="00B668D7" w:rsidRDefault="00D12FBA" w:rsidP="00B668D7">
      <w:pPr>
        <w:pStyle w:val="Nagwek2"/>
        <w:numPr>
          <w:ilvl w:val="0"/>
          <w:numId w:val="0"/>
        </w:numPr>
        <w:spacing w:before="0"/>
        <w:ind w:left="1020"/>
        <w:jc w:val="center"/>
        <w:rPr>
          <w:b/>
          <w:color w:val="auto"/>
        </w:rPr>
      </w:pPr>
      <w:r w:rsidRPr="00B668D7">
        <w:rPr>
          <w:b/>
          <w:color w:val="auto"/>
        </w:rPr>
        <w:t>Odpowiedzialność Przetwarzającego</w:t>
      </w:r>
    </w:p>
    <w:p w:rsidR="00D12FBA" w:rsidRPr="00C2027B" w:rsidRDefault="00D12FBA" w:rsidP="006C677B">
      <w:pPr>
        <w:pStyle w:val="NormalnyWeb"/>
        <w:numPr>
          <w:ilvl w:val="0"/>
          <w:numId w:val="76"/>
        </w:numPr>
        <w:suppressAutoHyphens w:val="0"/>
        <w:spacing w:before="0" w:after="0"/>
        <w:ind w:left="1020"/>
        <w:rPr>
          <w:sz w:val="24"/>
          <w:szCs w:val="24"/>
        </w:rPr>
      </w:pPr>
      <w:r w:rsidRPr="00C2027B">
        <w:rPr>
          <w:sz w:val="24"/>
          <w:szCs w:val="24"/>
        </w:rPr>
        <w:t>Podmiot przetwarzający jest odpowiedzialny za udostępnienie lub wykorzystanie danych osobowych niezgodnie z treścią Umowy Powierzenia lub powszechnie obowiązującymi przepisami prawa, a w szczególności za udostępnienie powierzonych do przetworzenia danych osobowych osobom nieupoważnionym.</w:t>
      </w:r>
    </w:p>
    <w:p w:rsidR="00D12FBA" w:rsidRDefault="00D12FBA" w:rsidP="006C677B">
      <w:pPr>
        <w:pStyle w:val="NormalnyWeb"/>
        <w:numPr>
          <w:ilvl w:val="0"/>
          <w:numId w:val="76"/>
        </w:numPr>
        <w:suppressAutoHyphens w:val="0"/>
        <w:spacing w:before="0" w:after="0"/>
        <w:ind w:left="1020"/>
        <w:rPr>
          <w:sz w:val="24"/>
          <w:szCs w:val="24"/>
        </w:rPr>
      </w:pPr>
      <w:r w:rsidRPr="00C2027B">
        <w:rPr>
          <w:sz w:val="24"/>
          <w:szCs w:val="24"/>
        </w:rPr>
        <w:t>Przetwarzający zobowiązuje się do niezwłocznego poinformowania Administratora o jakimkolwiek postępowaniu, w szczególności administracyjnym lub sądowym, dotyczącym przetwarzania przez Podmiot przetwarzający danych osobowych określonych w Umowie Powierzenia, o jakiejkolwiek decyzji administracyjnej lub orzeczeniu dotyczącym przetwarzania tych danych, skierowanych do Podmiotu przetwarzającego, a także o wszelkich planowanych, o ile są mu wiadome, lub realizowanych kontrolach i inspekcjach dotyczących przetwarzania u Podmiotu przetwarzającego te dane osobowe.</w:t>
      </w:r>
    </w:p>
    <w:p w:rsidR="00B668D7" w:rsidRPr="00C2027B" w:rsidRDefault="00B668D7" w:rsidP="00B668D7">
      <w:pPr>
        <w:pStyle w:val="NormalnyWeb"/>
        <w:suppressAutoHyphens w:val="0"/>
        <w:spacing w:before="0" w:after="0"/>
        <w:ind w:left="1020"/>
        <w:rPr>
          <w:sz w:val="24"/>
          <w:szCs w:val="24"/>
        </w:rPr>
      </w:pPr>
    </w:p>
    <w:p w:rsidR="008E7CC5" w:rsidRDefault="008E7CC5" w:rsidP="00D12FBA">
      <w:pPr>
        <w:pStyle w:val="NormalnyWeb"/>
        <w:spacing w:before="0" w:after="0"/>
        <w:ind w:left="1020"/>
        <w:jc w:val="center"/>
        <w:rPr>
          <w:b/>
          <w:bCs/>
          <w:sz w:val="24"/>
          <w:szCs w:val="24"/>
        </w:rPr>
      </w:pPr>
    </w:p>
    <w:p w:rsidR="00D12FBA" w:rsidRPr="00C2027B" w:rsidRDefault="00D12FBA" w:rsidP="00D12FBA">
      <w:pPr>
        <w:pStyle w:val="NormalnyWeb"/>
        <w:spacing w:before="0" w:after="0"/>
        <w:ind w:left="1020"/>
        <w:jc w:val="center"/>
        <w:rPr>
          <w:sz w:val="24"/>
          <w:szCs w:val="24"/>
        </w:rPr>
      </w:pPr>
      <w:r w:rsidRPr="00C2027B">
        <w:rPr>
          <w:b/>
          <w:bCs/>
          <w:sz w:val="24"/>
          <w:szCs w:val="24"/>
        </w:rPr>
        <w:lastRenderedPageBreak/>
        <w:t>§7</w:t>
      </w:r>
    </w:p>
    <w:p w:rsidR="00D12FBA" w:rsidRPr="00B668D7" w:rsidRDefault="00D12FBA" w:rsidP="00B668D7">
      <w:pPr>
        <w:pStyle w:val="Nagwek2"/>
        <w:numPr>
          <w:ilvl w:val="0"/>
          <w:numId w:val="0"/>
        </w:numPr>
        <w:spacing w:before="0"/>
        <w:ind w:left="1020"/>
        <w:jc w:val="center"/>
        <w:rPr>
          <w:b/>
          <w:color w:val="auto"/>
        </w:rPr>
      </w:pPr>
      <w:r w:rsidRPr="00B668D7">
        <w:rPr>
          <w:b/>
          <w:color w:val="auto"/>
        </w:rPr>
        <w:t>Czas trwania Umowy Powierzenia</w:t>
      </w:r>
    </w:p>
    <w:p w:rsidR="00D12FBA" w:rsidRPr="00C2027B" w:rsidRDefault="00D12FBA" w:rsidP="006C677B">
      <w:pPr>
        <w:pStyle w:val="NormalnyWeb"/>
        <w:numPr>
          <w:ilvl w:val="0"/>
          <w:numId w:val="77"/>
        </w:numPr>
        <w:suppressAutoHyphens w:val="0"/>
        <w:spacing w:before="0" w:after="0"/>
        <w:ind w:left="1020"/>
        <w:rPr>
          <w:sz w:val="24"/>
          <w:szCs w:val="24"/>
        </w:rPr>
      </w:pPr>
      <w:r w:rsidRPr="00C2027B">
        <w:rPr>
          <w:sz w:val="24"/>
          <w:szCs w:val="24"/>
        </w:rPr>
        <w:t>Umowa Powierzenia wchodzi w życie w dniu jej zawarcia.</w:t>
      </w:r>
    </w:p>
    <w:p w:rsidR="00D12FBA" w:rsidRPr="00C2027B" w:rsidRDefault="00D12FBA" w:rsidP="006C677B">
      <w:pPr>
        <w:pStyle w:val="NormalnyWeb"/>
        <w:numPr>
          <w:ilvl w:val="0"/>
          <w:numId w:val="77"/>
        </w:numPr>
        <w:suppressAutoHyphens w:val="0"/>
        <w:spacing w:before="0" w:after="0"/>
        <w:ind w:left="1020"/>
        <w:rPr>
          <w:sz w:val="24"/>
          <w:szCs w:val="24"/>
        </w:rPr>
      </w:pPr>
      <w:r w:rsidRPr="00C2027B">
        <w:rPr>
          <w:sz w:val="24"/>
          <w:szCs w:val="24"/>
        </w:rPr>
        <w:t xml:space="preserve">Umowa Powierzenia zostaje zawarta na czas trwania </w:t>
      </w:r>
      <w:r w:rsidR="00E657EF">
        <w:rPr>
          <w:sz w:val="24"/>
          <w:szCs w:val="24"/>
        </w:rPr>
        <w:t>okresu gwarancji</w:t>
      </w:r>
      <w:r w:rsidRPr="00C2027B">
        <w:rPr>
          <w:sz w:val="24"/>
          <w:szCs w:val="24"/>
        </w:rPr>
        <w:t xml:space="preserve">, o której mowa w </w:t>
      </w:r>
      <w:r w:rsidR="00E657EF" w:rsidRPr="00097FB3">
        <w:rPr>
          <w:sz w:val="24"/>
          <w:szCs w:val="24"/>
        </w:rPr>
        <w:t>§</w:t>
      </w:r>
      <w:r w:rsidR="00E657EF">
        <w:rPr>
          <w:sz w:val="24"/>
          <w:szCs w:val="24"/>
        </w:rPr>
        <w:t>5</w:t>
      </w:r>
      <w:r w:rsidR="00E657EF" w:rsidRPr="00097FB3">
        <w:rPr>
          <w:sz w:val="24"/>
          <w:szCs w:val="24"/>
        </w:rPr>
        <w:t xml:space="preserve"> umowy z dnia ……...</w:t>
      </w:r>
      <w:r w:rsidRPr="00C2027B">
        <w:rPr>
          <w:sz w:val="24"/>
          <w:szCs w:val="24"/>
        </w:rPr>
        <w:t xml:space="preserve"> </w:t>
      </w:r>
    </w:p>
    <w:p w:rsidR="00D12FBA" w:rsidRPr="00C2027B" w:rsidRDefault="00D12FBA" w:rsidP="006C677B">
      <w:pPr>
        <w:pStyle w:val="NormalnyWeb"/>
        <w:numPr>
          <w:ilvl w:val="0"/>
          <w:numId w:val="77"/>
        </w:numPr>
        <w:suppressAutoHyphens w:val="0"/>
        <w:spacing w:before="0" w:after="0"/>
        <w:ind w:left="1020"/>
        <w:rPr>
          <w:sz w:val="24"/>
          <w:szCs w:val="24"/>
        </w:rPr>
      </w:pPr>
      <w:r w:rsidRPr="00C2027B">
        <w:rPr>
          <w:sz w:val="24"/>
          <w:szCs w:val="24"/>
        </w:rPr>
        <w:t>Administrator jest uprawniony do rozwiązania Umowy Powierzenia bez zachowania okresu wypowiedzenia w razie:</w:t>
      </w:r>
    </w:p>
    <w:p w:rsidR="00D12FBA" w:rsidRPr="00C2027B" w:rsidRDefault="00D12FBA" w:rsidP="006C677B">
      <w:pPr>
        <w:pStyle w:val="NormalnyWeb"/>
        <w:numPr>
          <w:ilvl w:val="1"/>
          <w:numId w:val="84"/>
        </w:numPr>
        <w:suppressAutoHyphens w:val="0"/>
        <w:spacing w:before="0" w:after="0"/>
        <w:rPr>
          <w:sz w:val="24"/>
          <w:szCs w:val="24"/>
        </w:rPr>
      </w:pPr>
      <w:r w:rsidRPr="00C2027B">
        <w:rPr>
          <w:sz w:val="24"/>
          <w:szCs w:val="24"/>
        </w:rPr>
        <w:t>istotnego naruszenia przez Podmiot przetwarzający postanowień Umowy Powierzenia, jeżeli nie zaprzestanie on naruszeń lub nie naprawi ich skutków w terminie wyznaczonym przez Administratora;</w:t>
      </w:r>
    </w:p>
    <w:p w:rsidR="00D12FBA" w:rsidRPr="00C2027B" w:rsidRDefault="00D12FBA" w:rsidP="006C677B">
      <w:pPr>
        <w:pStyle w:val="NormalnyWeb"/>
        <w:numPr>
          <w:ilvl w:val="1"/>
          <w:numId w:val="84"/>
        </w:numPr>
        <w:suppressAutoHyphens w:val="0"/>
        <w:spacing w:before="0" w:after="0"/>
        <w:rPr>
          <w:sz w:val="24"/>
          <w:szCs w:val="24"/>
        </w:rPr>
      </w:pPr>
      <w:r w:rsidRPr="00C2027B">
        <w:rPr>
          <w:sz w:val="24"/>
          <w:szCs w:val="24"/>
        </w:rPr>
        <w:t xml:space="preserve">  jeśli w wyniku kontroli przeprowadzonej przez upoważniony organ nadzoru zostanie stwierdzone, że Przetwarzający przetwarza Dane osobowe z naruszeniem obowiązujących przepisów,</w:t>
      </w:r>
    </w:p>
    <w:p w:rsidR="00D12FBA" w:rsidRDefault="00D12FBA" w:rsidP="006C677B">
      <w:pPr>
        <w:pStyle w:val="NormalnyWeb"/>
        <w:numPr>
          <w:ilvl w:val="1"/>
          <w:numId w:val="84"/>
        </w:numPr>
        <w:suppressAutoHyphens w:val="0"/>
        <w:spacing w:before="0" w:after="0"/>
        <w:rPr>
          <w:sz w:val="24"/>
          <w:szCs w:val="24"/>
        </w:rPr>
      </w:pPr>
      <w:r w:rsidRPr="00C2027B">
        <w:rPr>
          <w:sz w:val="24"/>
          <w:szCs w:val="24"/>
        </w:rPr>
        <w:t>powierzenia przez Podmiot przetwarzający przetwarzanie danych osobowych innemu podmiotowi.</w:t>
      </w:r>
    </w:p>
    <w:p w:rsidR="00B668D7" w:rsidRPr="00C2027B" w:rsidRDefault="00B668D7" w:rsidP="00B668D7">
      <w:pPr>
        <w:pStyle w:val="NormalnyWeb"/>
        <w:suppressAutoHyphens w:val="0"/>
        <w:spacing w:before="0" w:after="0"/>
        <w:ind w:left="1440"/>
        <w:rPr>
          <w:sz w:val="24"/>
          <w:szCs w:val="24"/>
        </w:rPr>
      </w:pPr>
    </w:p>
    <w:p w:rsidR="00D12FBA" w:rsidRPr="00C2027B" w:rsidRDefault="00D12FBA" w:rsidP="00D12FBA">
      <w:pPr>
        <w:pStyle w:val="NormalnyWeb"/>
        <w:spacing w:before="0" w:after="0"/>
        <w:ind w:left="1020"/>
        <w:jc w:val="center"/>
        <w:rPr>
          <w:sz w:val="24"/>
          <w:szCs w:val="24"/>
        </w:rPr>
      </w:pPr>
      <w:r w:rsidRPr="00C2027B">
        <w:rPr>
          <w:b/>
          <w:bCs/>
          <w:sz w:val="24"/>
          <w:szCs w:val="24"/>
        </w:rPr>
        <w:t>§ 8</w:t>
      </w:r>
    </w:p>
    <w:p w:rsidR="00D12FBA" w:rsidRPr="00C2027B" w:rsidRDefault="00D12FBA" w:rsidP="00B668D7">
      <w:pPr>
        <w:pStyle w:val="NormalnyWeb"/>
        <w:spacing w:before="0" w:after="0"/>
        <w:ind w:left="1020"/>
        <w:jc w:val="center"/>
        <w:rPr>
          <w:sz w:val="24"/>
          <w:szCs w:val="24"/>
        </w:rPr>
      </w:pPr>
      <w:r w:rsidRPr="00C2027B">
        <w:rPr>
          <w:b/>
          <w:bCs/>
          <w:sz w:val="24"/>
          <w:szCs w:val="24"/>
        </w:rPr>
        <w:t>Zasady zachowania tajemnicy</w:t>
      </w:r>
    </w:p>
    <w:p w:rsidR="00D12FBA" w:rsidRPr="00C2027B" w:rsidRDefault="00D12FBA" w:rsidP="006C677B">
      <w:pPr>
        <w:pStyle w:val="NormalnyWeb"/>
        <w:numPr>
          <w:ilvl w:val="0"/>
          <w:numId w:val="78"/>
        </w:numPr>
        <w:suppressAutoHyphens w:val="0"/>
        <w:spacing w:before="0" w:after="0"/>
        <w:ind w:left="1020"/>
        <w:rPr>
          <w:sz w:val="24"/>
          <w:szCs w:val="24"/>
        </w:rPr>
      </w:pPr>
      <w:r w:rsidRPr="00C2027B">
        <w:rPr>
          <w:sz w:val="24"/>
          <w:szCs w:val="24"/>
        </w:rPr>
        <w:t>Podmiot przetwarzający zobowiązuje się do zachowania w tajemnicy wszelkich informacji, danych, materiałów, dokumentów i danych osobowych otrzymanych od Administratora i od współpracujących z nim osób oraz danych uzyskanych w jakikolwiek inny sposób, zamierzony czy przypadkowy w formie ustnej, pisemnej lub elektronicznej.</w:t>
      </w:r>
    </w:p>
    <w:p w:rsidR="00D12FBA" w:rsidRPr="00C2027B" w:rsidRDefault="00D12FBA" w:rsidP="006C677B">
      <w:pPr>
        <w:pStyle w:val="NormalnyWeb"/>
        <w:numPr>
          <w:ilvl w:val="0"/>
          <w:numId w:val="78"/>
        </w:numPr>
        <w:suppressAutoHyphens w:val="0"/>
        <w:spacing w:before="0" w:after="0"/>
        <w:ind w:left="1020"/>
        <w:rPr>
          <w:sz w:val="24"/>
          <w:szCs w:val="24"/>
        </w:rPr>
      </w:pPr>
      <w:r w:rsidRPr="00C2027B">
        <w:rPr>
          <w:sz w:val="24"/>
          <w:szCs w:val="24"/>
        </w:rPr>
        <w:t>Podmiot przetwarzający oświadcza, ze w związku ze zobowiązaniem do zachowania w tajemnicy danych, o których mowa w ust. 1, nie będą one wykorzystywane, ujawniane ani udostępniane bez pisemnej zgody Administratora w innym celu niż wykonanie Umowy Powierzenia, chyba ze konieczność ujawnienia posiadanych informacji wynika z obowiązujących przepisów prawa lub Umowy Powierzenia.</w:t>
      </w:r>
    </w:p>
    <w:p w:rsidR="00D12FBA" w:rsidRPr="00C2027B" w:rsidRDefault="00D12FBA" w:rsidP="006C677B">
      <w:pPr>
        <w:pStyle w:val="NormalnyWeb"/>
        <w:numPr>
          <w:ilvl w:val="0"/>
          <w:numId w:val="78"/>
        </w:numPr>
        <w:suppressAutoHyphens w:val="0"/>
        <w:spacing w:before="0" w:after="0"/>
        <w:ind w:left="1020"/>
        <w:rPr>
          <w:sz w:val="24"/>
          <w:szCs w:val="24"/>
        </w:rPr>
      </w:pPr>
      <w:r w:rsidRPr="00C2027B">
        <w:rPr>
          <w:sz w:val="24"/>
          <w:szCs w:val="24"/>
        </w:rPr>
        <w:t>Strony zobowiązują się do dołożenia wszelkich starań w celu zapewnienia, aby środki łączności wykorzystywane do odbioru, przekazywania oraz przechowywania danych, o których mowa w ust. 1, gwarantowały zabezpieczenie danych w tym w szczegó1nosci danych osobowych powierzonych do przetwarzania, przed dostępem osób trzecich nieupoważnionych do zapoznania się z ich treścią.</w:t>
      </w:r>
    </w:p>
    <w:p w:rsidR="00D12FBA" w:rsidRPr="00C2027B" w:rsidRDefault="00D12FBA" w:rsidP="00D12FBA">
      <w:pPr>
        <w:pStyle w:val="NormalnyWeb"/>
        <w:spacing w:before="0" w:after="0"/>
        <w:ind w:left="1020"/>
        <w:jc w:val="center"/>
        <w:rPr>
          <w:b/>
          <w:bCs/>
          <w:sz w:val="24"/>
          <w:szCs w:val="24"/>
        </w:rPr>
      </w:pPr>
    </w:p>
    <w:p w:rsidR="00D12FBA" w:rsidRPr="00C2027B" w:rsidRDefault="00D12FBA" w:rsidP="00D12FBA">
      <w:pPr>
        <w:pStyle w:val="NormalnyWeb"/>
        <w:spacing w:before="0" w:after="0"/>
        <w:ind w:left="1020"/>
        <w:jc w:val="center"/>
        <w:rPr>
          <w:sz w:val="24"/>
          <w:szCs w:val="24"/>
        </w:rPr>
      </w:pPr>
      <w:r w:rsidRPr="00C2027B">
        <w:rPr>
          <w:b/>
          <w:bCs/>
          <w:sz w:val="24"/>
          <w:szCs w:val="24"/>
        </w:rPr>
        <w:t>§9</w:t>
      </w:r>
    </w:p>
    <w:p w:rsidR="00D12FBA" w:rsidRPr="00B668D7" w:rsidRDefault="00D12FBA" w:rsidP="00B668D7">
      <w:pPr>
        <w:pStyle w:val="Nagwek2"/>
        <w:numPr>
          <w:ilvl w:val="0"/>
          <w:numId w:val="0"/>
        </w:numPr>
        <w:spacing w:before="0"/>
        <w:ind w:left="1020"/>
        <w:jc w:val="center"/>
        <w:rPr>
          <w:b/>
          <w:color w:val="auto"/>
        </w:rPr>
      </w:pPr>
      <w:r w:rsidRPr="00B668D7">
        <w:rPr>
          <w:b/>
          <w:color w:val="auto"/>
        </w:rPr>
        <w:t>Postanowienia końcowe</w:t>
      </w:r>
    </w:p>
    <w:p w:rsidR="00D12FBA" w:rsidRPr="00C2027B" w:rsidRDefault="00D12FBA" w:rsidP="006C677B">
      <w:pPr>
        <w:pStyle w:val="NormalnyWeb"/>
        <w:numPr>
          <w:ilvl w:val="0"/>
          <w:numId w:val="79"/>
        </w:numPr>
        <w:suppressAutoHyphens w:val="0"/>
        <w:spacing w:before="0" w:after="0"/>
        <w:ind w:left="1020"/>
        <w:rPr>
          <w:sz w:val="24"/>
          <w:szCs w:val="24"/>
        </w:rPr>
      </w:pPr>
      <w:r w:rsidRPr="00C2027B">
        <w:rPr>
          <w:sz w:val="24"/>
          <w:szCs w:val="24"/>
        </w:rPr>
        <w:t>Wszelkie zmiany oraz uzupełnienia w treści Umowy Powierzenia wymagają formy pisemnej pod rygorem nieważności.</w:t>
      </w:r>
    </w:p>
    <w:p w:rsidR="00D12FBA" w:rsidRPr="00C2027B" w:rsidRDefault="00D12FBA" w:rsidP="006C677B">
      <w:pPr>
        <w:pStyle w:val="NormalnyWeb"/>
        <w:numPr>
          <w:ilvl w:val="0"/>
          <w:numId w:val="79"/>
        </w:numPr>
        <w:suppressAutoHyphens w:val="0"/>
        <w:spacing w:before="0" w:after="0"/>
        <w:ind w:left="1020"/>
        <w:rPr>
          <w:sz w:val="24"/>
          <w:szCs w:val="24"/>
        </w:rPr>
      </w:pPr>
      <w:r w:rsidRPr="00C2027B">
        <w:rPr>
          <w:sz w:val="24"/>
          <w:szCs w:val="24"/>
        </w:rPr>
        <w:t>Treść Umowy może być zmieniana m.in. w przypadku zmiany przepisów prawa i konieczności dostosowania treści Umowy do tych przepisów lub zmiany regulacji wewnętrznych dotyczących przetwarzania danych osobowych obowiązujących u Administratora.</w:t>
      </w:r>
    </w:p>
    <w:p w:rsidR="00D12FBA" w:rsidRPr="00C2027B" w:rsidRDefault="00D12FBA" w:rsidP="006C677B">
      <w:pPr>
        <w:pStyle w:val="NormalnyWeb"/>
        <w:numPr>
          <w:ilvl w:val="0"/>
          <w:numId w:val="79"/>
        </w:numPr>
        <w:suppressAutoHyphens w:val="0"/>
        <w:spacing w:before="0" w:after="0"/>
        <w:ind w:left="1020"/>
        <w:rPr>
          <w:sz w:val="24"/>
          <w:szCs w:val="24"/>
        </w:rPr>
      </w:pPr>
      <w:r w:rsidRPr="00C2027B">
        <w:rPr>
          <w:sz w:val="24"/>
          <w:szCs w:val="24"/>
        </w:rPr>
        <w:t>W sprawach nieuregulowanych Umową Powierzenia znajdują zastosowanie odpowiednie przepisy powszechnie obowiązującego prawa oraz postanowienia umowy, o której mowa w § 2 ust. 4.</w:t>
      </w:r>
    </w:p>
    <w:p w:rsidR="00D12FBA" w:rsidRPr="00C2027B" w:rsidRDefault="00D12FBA" w:rsidP="006C677B">
      <w:pPr>
        <w:pStyle w:val="NormalnyWeb"/>
        <w:numPr>
          <w:ilvl w:val="0"/>
          <w:numId w:val="79"/>
        </w:numPr>
        <w:suppressAutoHyphens w:val="0"/>
        <w:spacing w:before="0" w:after="0"/>
        <w:ind w:left="1020"/>
        <w:rPr>
          <w:sz w:val="24"/>
          <w:szCs w:val="24"/>
        </w:rPr>
      </w:pPr>
      <w:r w:rsidRPr="00C2027B">
        <w:rPr>
          <w:sz w:val="24"/>
          <w:szCs w:val="24"/>
        </w:rPr>
        <w:t xml:space="preserve">Jeżeli jedno lub więcej postanowień Umowy Powierzenia będzie lub stanie się nieważne lub bezskuteczne, nie wpływa to na ważność lub skuteczność pozostałych postanowień Umowy Powierzenia. Po podjęciu wiedzy w przedmiocie nieważności jakichkolwiek postanowień Umowy Powierzenia, Strony niezwłocznie sporządzą pisemny aneks do Umowy </w:t>
      </w:r>
      <w:r w:rsidRPr="00C2027B">
        <w:rPr>
          <w:sz w:val="24"/>
          <w:szCs w:val="24"/>
        </w:rPr>
        <w:lastRenderedPageBreak/>
        <w:t>Powierzenia, którym uchylą wadliwe postanowienia i zastąpią je nowym, zgodnym z prawem brzmieniem, najbardziej zbliżonym do wcześniejszej intencji Stron.</w:t>
      </w:r>
    </w:p>
    <w:p w:rsidR="00D12FBA" w:rsidRPr="00C2027B" w:rsidRDefault="00D12FBA" w:rsidP="006C677B">
      <w:pPr>
        <w:pStyle w:val="NormalnyWeb"/>
        <w:numPr>
          <w:ilvl w:val="0"/>
          <w:numId w:val="79"/>
        </w:numPr>
        <w:suppressAutoHyphens w:val="0"/>
        <w:spacing w:before="0" w:after="0"/>
        <w:ind w:left="1020"/>
        <w:rPr>
          <w:sz w:val="24"/>
          <w:szCs w:val="24"/>
        </w:rPr>
      </w:pPr>
      <w:r w:rsidRPr="00C2027B">
        <w:rPr>
          <w:sz w:val="24"/>
          <w:szCs w:val="24"/>
        </w:rPr>
        <w:t>Jako prawo właściwe dla wszystkich swoich stosunków zobowiązaniowych Strony wskazują prawo polskie.</w:t>
      </w:r>
    </w:p>
    <w:p w:rsidR="00D12FBA" w:rsidRPr="00C2027B" w:rsidRDefault="00D12FBA" w:rsidP="006C677B">
      <w:pPr>
        <w:pStyle w:val="NormalnyWeb"/>
        <w:numPr>
          <w:ilvl w:val="0"/>
          <w:numId w:val="79"/>
        </w:numPr>
        <w:suppressAutoHyphens w:val="0"/>
        <w:spacing w:before="0" w:after="0"/>
        <w:ind w:left="1020"/>
        <w:rPr>
          <w:sz w:val="24"/>
          <w:szCs w:val="24"/>
        </w:rPr>
      </w:pPr>
      <w:r w:rsidRPr="00C2027B">
        <w:rPr>
          <w:sz w:val="24"/>
          <w:szCs w:val="24"/>
        </w:rPr>
        <w:t>W sprawach nieuregulowanych zastosowanie będą miały przepisy Kodeksu cywilnego, rozporządzenia oraz inne przepisy prawa powszechnie obowiązującego.</w:t>
      </w:r>
    </w:p>
    <w:p w:rsidR="00D12FBA" w:rsidRDefault="00D12FBA" w:rsidP="006C677B">
      <w:pPr>
        <w:pStyle w:val="NormalnyWeb"/>
        <w:numPr>
          <w:ilvl w:val="0"/>
          <w:numId w:val="79"/>
        </w:numPr>
        <w:suppressAutoHyphens w:val="0"/>
        <w:spacing w:before="0" w:after="0"/>
        <w:ind w:left="1020"/>
        <w:rPr>
          <w:rFonts w:eastAsia="BookmanOldStyle"/>
          <w:sz w:val="24"/>
          <w:szCs w:val="24"/>
        </w:rPr>
      </w:pPr>
      <w:r w:rsidRPr="00C2027B">
        <w:rPr>
          <w:sz w:val="24"/>
          <w:szCs w:val="24"/>
        </w:rPr>
        <w:t xml:space="preserve">Umowę Powierzenia sporządzono w </w:t>
      </w:r>
      <w:r w:rsidRPr="00C2027B">
        <w:rPr>
          <w:rFonts w:eastAsia="BookmanOldStyle"/>
          <w:sz w:val="24"/>
          <w:szCs w:val="24"/>
        </w:rPr>
        <w:t>trzech jednobrzmiących egzemplarzach, jednym dla Wykonawcy i dwóch dla Zamawiającego.</w:t>
      </w:r>
    </w:p>
    <w:p w:rsidR="00B668D7" w:rsidRPr="00B668D7" w:rsidRDefault="00B668D7" w:rsidP="00B668D7">
      <w:pPr>
        <w:pStyle w:val="NormalnyWeb"/>
        <w:suppressAutoHyphens w:val="0"/>
        <w:spacing w:before="0" w:after="0"/>
        <w:ind w:left="1020"/>
        <w:rPr>
          <w:rFonts w:eastAsia="BookmanOldStyle"/>
          <w:sz w:val="24"/>
          <w:szCs w:val="24"/>
        </w:rPr>
      </w:pPr>
    </w:p>
    <w:p w:rsidR="00D12FBA" w:rsidRPr="00B668D7" w:rsidRDefault="00D12FBA" w:rsidP="00B668D7">
      <w:pPr>
        <w:rPr>
          <w:b/>
          <w:bCs/>
        </w:rPr>
      </w:pPr>
    </w:p>
    <w:p w:rsidR="00D12FBA" w:rsidRPr="00AB61E8" w:rsidRDefault="00D12FBA" w:rsidP="00AB61E8">
      <w:pPr>
        <w:pStyle w:val="Standard"/>
        <w:tabs>
          <w:tab w:val="right" w:pos="8251"/>
        </w:tabs>
        <w:spacing w:line="276" w:lineRule="auto"/>
        <w:jc w:val="center"/>
        <w:rPr>
          <w:b/>
          <w:szCs w:val="24"/>
        </w:rPr>
      </w:pPr>
      <w:r w:rsidRPr="00B668D7">
        <w:rPr>
          <w:b/>
          <w:szCs w:val="24"/>
        </w:rPr>
        <w:t xml:space="preserve">   </w:t>
      </w:r>
      <w:r w:rsidR="00B668D7">
        <w:rPr>
          <w:b/>
          <w:szCs w:val="24"/>
        </w:rPr>
        <w:t xml:space="preserve">           </w:t>
      </w:r>
      <w:r w:rsidRPr="00B668D7">
        <w:rPr>
          <w:b/>
          <w:szCs w:val="24"/>
        </w:rPr>
        <w:t>Administrator</w:t>
      </w:r>
      <w:r w:rsidRPr="00B668D7">
        <w:rPr>
          <w:b/>
          <w:szCs w:val="24"/>
        </w:rPr>
        <w:tab/>
        <w:t xml:space="preserve">             </w:t>
      </w:r>
      <w:r w:rsidR="00B668D7">
        <w:rPr>
          <w:b/>
          <w:szCs w:val="24"/>
        </w:rPr>
        <w:t xml:space="preserve">     </w:t>
      </w:r>
      <w:r w:rsidRPr="00B668D7">
        <w:rPr>
          <w:b/>
          <w:szCs w:val="24"/>
        </w:rPr>
        <w:t>Podmiot przetwarzający</w:t>
      </w:r>
    </w:p>
    <w:sectPr w:rsidR="00D12FBA" w:rsidRPr="00AB61E8" w:rsidSect="00F90067">
      <w:pgSz w:w="11906" w:h="16838"/>
      <w:pgMar w:top="992" w:right="1418" w:bottom="1418"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1B04" w:rsidRDefault="00891B04" w:rsidP="00BD3D5A">
      <w:r>
        <w:separator/>
      </w:r>
    </w:p>
  </w:endnote>
  <w:endnote w:type="continuationSeparator" w:id="0">
    <w:p w:rsidR="00891B04" w:rsidRDefault="00891B04" w:rsidP="00BD3D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sig w:usb0="00000000" w:usb1="00000000" w:usb2="00000000" w:usb3="00000000" w:csb0="00000000" w:csb1="00000000"/>
  </w:font>
  <w:font w:name="DejaVu Sans">
    <w:panose1 w:val="020B0603030804020204"/>
    <w:charset w:val="EE"/>
    <w:family w:val="swiss"/>
    <w:pitch w:val="variable"/>
    <w:sig w:usb0="E7002EFF" w:usb1="D200FDFF" w:usb2="0A24602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Helvetica Neue">
    <w:altName w:val="Times New Roman"/>
    <w:charset w:val="00"/>
    <w:family w:val="roman"/>
    <w:pitch w:val="default"/>
    <w:sig w:usb0="00000000" w:usb1="00000000" w:usb2="00000000" w:usb3="00000000" w:csb0="00000000" w:csb1="00000000"/>
  </w:font>
  <w:font w:name="TimesNewRoman">
    <w:altName w:val="Times New Roman"/>
    <w:charset w:val="00"/>
    <w:family w:val="auto"/>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rialUnicodeMS">
    <w:altName w:val="Arial Unicode MS"/>
    <w:panose1 w:val="00000000000000000000"/>
    <w:charset w:val="81"/>
    <w:family w:val="auto"/>
    <w:notTrueType/>
    <w:pitch w:val="default"/>
    <w:sig w:usb0="00000000" w:usb1="09060000" w:usb2="00000010" w:usb3="00000000" w:csb0="00080000" w:csb1="00000000"/>
  </w:font>
  <w:font w:name="BookmanOldStyle">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7919" w:rsidRDefault="00F63DE8">
    <w:pPr>
      <w:pStyle w:val="Stopka"/>
      <w:rPr>
        <w:sz w:val="18"/>
        <w:szCs w:val="18"/>
      </w:rPr>
    </w:pPr>
    <w:r>
      <w:rPr>
        <w:noProof/>
        <w:sz w:val="18"/>
        <w:szCs w:val="18"/>
      </w:rPr>
      <w:pict>
        <v:line id="_x0000_s1025" style="position:absolute;z-index:251660288" from="0,5.05pt" to="459pt,5.05pt"/>
      </w:pict>
    </w:r>
  </w:p>
  <w:p w:rsidR="00A27919" w:rsidRDefault="00A27919">
    <w:pPr>
      <w:pStyle w:val="Stopka"/>
      <w:tabs>
        <w:tab w:val="clear" w:pos="4536"/>
        <w:tab w:val="right" w:pos="9000"/>
      </w:tabs>
      <w:rPr>
        <w:sz w:val="18"/>
        <w:szCs w:val="18"/>
      </w:rPr>
    </w:pPr>
    <w:r>
      <w:rPr>
        <w:sz w:val="18"/>
        <w:szCs w:val="18"/>
      </w:rPr>
      <w:tab/>
      <w:t xml:space="preserve">Strona: </w:t>
    </w:r>
    <w:r w:rsidR="00F63DE8">
      <w:rPr>
        <w:rStyle w:val="Numerstrony"/>
        <w:sz w:val="18"/>
        <w:szCs w:val="18"/>
      </w:rPr>
      <w:fldChar w:fldCharType="begin"/>
    </w:r>
    <w:r>
      <w:rPr>
        <w:rStyle w:val="Numerstrony"/>
        <w:sz w:val="18"/>
        <w:szCs w:val="18"/>
      </w:rPr>
      <w:instrText xml:space="preserve"> PAGE </w:instrText>
    </w:r>
    <w:r w:rsidR="00F63DE8">
      <w:rPr>
        <w:rStyle w:val="Numerstrony"/>
        <w:sz w:val="18"/>
        <w:szCs w:val="18"/>
      </w:rPr>
      <w:fldChar w:fldCharType="separate"/>
    </w:r>
    <w:r w:rsidR="00193BE4">
      <w:rPr>
        <w:rStyle w:val="Numerstrony"/>
        <w:noProof/>
        <w:sz w:val="18"/>
        <w:szCs w:val="18"/>
      </w:rPr>
      <w:t>73</w:t>
    </w:r>
    <w:r w:rsidR="00F63DE8">
      <w:rPr>
        <w:rStyle w:val="Numerstrony"/>
        <w:sz w:val="18"/>
        <w:szCs w:val="18"/>
      </w:rPr>
      <w:fldChar w:fldCharType="end"/>
    </w:r>
    <w:r>
      <w:rPr>
        <w:rStyle w:val="Numerstrony"/>
        <w:sz w:val="18"/>
        <w:szCs w:val="18"/>
      </w:rPr>
      <w:t>/</w:t>
    </w:r>
    <w:r w:rsidR="00F63DE8">
      <w:rPr>
        <w:rStyle w:val="Numerstrony"/>
        <w:sz w:val="18"/>
        <w:szCs w:val="18"/>
      </w:rPr>
      <w:fldChar w:fldCharType="begin"/>
    </w:r>
    <w:r>
      <w:rPr>
        <w:rStyle w:val="Numerstrony"/>
        <w:sz w:val="18"/>
        <w:szCs w:val="18"/>
      </w:rPr>
      <w:instrText xml:space="preserve"> NUMPAGES </w:instrText>
    </w:r>
    <w:r w:rsidR="00F63DE8">
      <w:rPr>
        <w:rStyle w:val="Numerstrony"/>
        <w:sz w:val="18"/>
        <w:szCs w:val="18"/>
      </w:rPr>
      <w:fldChar w:fldCharType="separate"/>
    </w:r>
    <w:r w:rsidR="00193BE4">
      <w:rPr>
        <w:rStyle w:val="Numerstrony"/>
        <w:noProof/>
        <w:sz w:val="18"/>
        <w:szCs w:val="18"/>
      </w:rPr>
      <w:t>73</w:t>
    </w:r>
    <w:r w:rsidR="00F63DE8">
      <w:rPr>
        <w:rStyle w:val="Numerstrony"/>
        <w:sz w:val="18"/>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7919" w:rsidRDefault="00A27919">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7919" w:rsidRDefault="00F63DE8" w:rsidP="00331F2D">
    <w:pPr>
      <w:pStyle w:val="Stopka"/>
      <w:rPr>
        <w:sz w:val="18"/>
        <w:szCs w:val="18"/>
      </w:rPr>
    </w:pPr>
    <w:r>
      <w:rPr>
        <w:noProof/>
        <w:sz w:val="18"/>
        <w:szCs w:val="18"/>
      </w:rPr>
      <w:pict>
        <v:line id="Line 1" o:spid="_x0000_s1026" style="position:absolute;z-index:251661312;visibility:visibl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"/>
      </w:pict>
    </w:r>
  </w:p>
  <w:p w:rsidR="00A27919" w:rsidRDefault="00A27919" w:rsidP="00331F2D">
    <w:pPr>
      <w:pStyle w:val="Stopka"/>
      <w:tabs>
        <w:tab w:val="clear" w:pos="4536"/>
        <w:tab w:val="right" w:pos="9000"/>
      </w:tabs>
      <w:rPr>
        <w:sz w:val="18"/>
        <w:szCs w:val="18"/>
      </w:rPr>
    </w:pPr>
    <w:r>
      <w:rPr>
        <w:sz w:val="18"/>
        <w:szCs w:val="18"/>
      </w:rPr>
      <w:tab/>
      <w:t xml:space="preserve">Strona: </w:t>
    </w:r>
    <w:r w:rsidR="00F63DE8">
      <w:rPr>
        <w:rStyle w:val="Numerstrony"/>
        <w:sz w:val="18"/>
        <w:szCs w:val="18"/>
      </w:rPr>
      <w:fldChar w:fldCharType="begin"/>
    </w:r>
    <w:r>
      <w:rPr>
        <w:rStyle w:val="Numerstrony"/>
        <w:sz w:val="18"/>
        <w:szCs w:val="18"/>
      </w:rPr>
      <w:instrText xml:space="preserve"> PAGE </w:instrText>
    </w:r>
    <w:r w:rsidR="00F63DE8">
      <w:rPr>
        <w:rStyle w:val="Numerstrony"/>
        <w:sz w:val="18"/>
        <w:szCs w:val="18"/>
      </w:rPr>
      <w:fldChar w:fldCharType="separate"/>
    </w:r>
    <w:r>
      <w:rPr>
        <w:rStyle w:val="Numerstrony"/>
        <w:noProof/>
        <w:sz w:val="18"/>
        <w:szCs w:val="18"/>
      </w:rPr>
      <w:t>49</w:t>
    </w:r>
    <w:r w:rsidR="00F63DE8">
      <w:rPr>
        <w:rStyle w:val="Numerstrony"/>
        <w:sz w:val="18"/>
        <w:szCs w:val="18"/>
      </w:rPr>
      <w:fldChar w:fldCharType="end"/>
    </w:r>
    <w:r>
      <w:rPr>
        <w:rStyle w:val="Numerstrony"/>
        <w:sz w:val="18"/>
        <w:szCs w:val="18"/>
      </w:rPr>
      <w:t>/</w:t>
    </w:r>
    <w:r w:rsidR="00F63DE8">
      <w:rPr>
        <w:rStyle w:val="Numerstrony"/>
        <w:sz w:val="18"/>
        <w:szCs w:val="18"/>
      </w:rPr>
      <w:fldChar w:fldCharType="begin"/>
    </w:r>
    <w:r>
      <w:rPr>
        <w:rStyle w:val="Numerstrony"/>
        <w:sz w:val="18"/>
        <w:szCs w:val="18"/>
      </w:rPr>
      <w:instrText xml:space="preserve"> NUMPAGES </w:instrText>
    </w:r>
    <w:r w:rsidR="00F63DE8">
      <w:rPr>
        <w:rStyle w:val="Numerstrony"/>
        <w:sz w:val="18"/>
        <w:szCs w:val="18"/>
      </w:rPr>
      <w:fldChar w:fldCharType="separate"/>
    </w:r>
    <w:r>
      <w:rPr>
        <w:rStyle w:val="Numerstrony"/>
        <w:noProof/>
        <w:sz w:val="18"/>
        <w:szCs w:val="18"/>
      </w:rPr>
      <w:t>73</w:t>
    </w:r>
    <w:r w:rsidR="00F63DE8">
      <w:rPr>
        <w:rStyle w:val="Numerstrony"/>
        <w:sz w:val="18"/>
        <w:szCs w:val="18"/>
      </w:rPr>
      <w:fldChar w:fldCharType="end"/>
    </w:r>
  </w:p>
  <w:p w:rsidR="00A27919" w:rsidRDefault="00A27919">
    <w:pPr>
      <w:pStyle w:val="Stopka"/>
      <w:jc w:val="center"/>
    </w:pPr>
  </w:p>
  <w:p w:rsidR="00A27919" w:rsidRDefault="00A27919">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1B04" w:rsidRDefault="00891B04" w:rsidP="00BD3D5A">
      <w:r>
        <w:separator/>
      </w:r>
    </w:p>
  </w:footnote>
  <w:footnote w:type="continuationSeparator" w:id="0">
    <w:p w:rsidR="00891B04" w:rsidRDefault="00891B04" w:rsidP="00BD3D5A">
      <w:r>
        <w:continuationSeparator/>
      </w:r>
    </w:p>
  </w:footnote>
  <w:footnote w:id="1">
    <w:p w:rsidR="00A27919" w:rsidRPr="00C37CD2" w:rsidRDefault="00A27919" w:rsidP="00863660">
      <w:pPr>
        <w:pStyle w:val="Tekstprzypisudolnego"/>
        <w:ind w:left="142" w:hanging="142"/>
        <w:rPr>
          <w:sz w:val="16"/>
          <w:szCs w:val="16"/>
        </w:rPr>
      </w:pPr>
      <w:r>
        <w:rPr>
          <w:rStyle w:val="Odwoanieprzypisudolnego"/>
        </w:rPr>
        <w:footnoteRef/>
      </w:r>
      <w:r>
        <w:t xml:space="preserve"> </w:t>
      </w:r>
      <w:r>
        <w:rPr>
          <w:sz w:val="16"/>
          <w:szCs w:val="16"/>
        </w:rPr>
        <w:t>Właściwe zaznaczyć</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7919" w:rsidRDefault="00A27919">
    <w:pPr>
      <w:pStyle w:val="Nagwek"/>
    </w:pPr>
    <w:r w:rsidRPr="008F3D3C">
      <w:rPr>
        <w:noProof/>
      </w:rPr>
      <w:drawing>
        <wp:anchor distT="0" distB="0" distL="114300" distR="114300" simplePos="0" relativeHeight="251665408" behindDoc="0" locked="0" layoutInCell="1" allowOverlap="1">
          <wp:simplePos x="0" y="0"/>
          <wp:positionH relativeFrom="column">
            <wp:posOffset>-808990</wp:posOffset>
          </wp:positionH>
          <wp:positionV relativeFrom="paragraph">
            <wp:posOffset>-402590</wp:posOffset>
          </wp:positionV>
          <wp:extent cx="7559675" cy="947420"/>
          <wp:effectExtent l="19050" t="0" r="3175" b="0"/>
          <wp:wrapSquare wrapText="bothSides"/>
          <wp:docPr id="4"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pic:nvPicPr>
                <pic:blipFill>
                  <a:blip r:embed="rId1"/>
                  <a:stretch>
                    <a:fillRect/>
                  </a:stretch>
                </pic:blipFill>
                <pic:spPr>
                  <a:xfrm>
                    <a:off x="0" y="0"/>
                    <a:ext cx="7559675" cy="947420"/>
                  </a:xfrm>
                  <a:prstGeom prst="rect">
                    <a:avLst/>
                  </a:prstGeom>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7919" w:rsidRDefault="00A27919">
    <w:pPr>
      <w:pStyle w:val="Nagwek"/>
    </w:pPr>
    <w:r w:rsidRPr="008F3D3C">
      <w:rPr>
        <w:noProof/>
      </w:rPr>
      <w:drawing>
        <wp:anchor distT="0" distB="0" distL="114300" distR="114300" simplePos="0" relativeHeight="251663360" behindDoc="0" locked="0" layoutInCell="1" allowOverlap="1">
          <wp:simplePos x="0" y="0"/>
          <wp:positionH relativeFrom="column">
            <wp:posOffset>-808990</wp:posOffset>
          </wp:positionH>
          <wp:positionV relativeFrom="paragraph">
            <wp:posOffset>-402590</wp:posOffset>
          </wp:positionV>
          <wp:extent cx="7559675" cy="937895"/>
          <wp:effectExtent l="19050" t="0" r="3175" b="0"/>
          <wp:wrapSquare wrapText="bothSides"/>
          <wp:docPr id="1"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pic:nvPicPr>
                <pic:blipFill>
                  <a:blip r:embed="rId1"/>
                  <a:stretch>
                    <a:fillRect/>
                  </a:stretch>
                </pic:blipFill>
                <pic:spPr>
                  <a:xfrm>
                    <a:off x="0" y="0"/>
                    <a:ext cx="7559675" cy="937895"/>
                  </a:xfrm>
                  <a:prstGeom prst="rect">
                    <a:avLst/>
                  </a:prstGeom>
                </pic:spPr>
              </pic:pic>
            </a:graphicData>
          </a:graphic>
        </wp:anchor>
      </w:drawing>
    </w:r>
  </w:p>
  <w:p w:rsidR="00A27919" w:rsidRDefault="00A27919">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7919" w:rsidRDefault="00F63DE8" w:rsidP="00331F2D">
    <w:pPr>
      <w:pStyle w:val="Nagwek"/>
      <w:framePr w:wrap="around" w:vAnchor="text" w:hAnchor="margin" w:xAlign="right" w:y="1"/>
      <w:rPr>
        <w:rStyle w:val="Numerstrony"/>
      </w:rPr>
    </w:pPr>
    <w:r>
      <w:rPr>
        <w:rStyle w:val="Numerstrony"/>
      </w:rPr>
      <w:fldChar w:fldCharType="begin"/>
    </w:r>
    <w:r w:rsidR="00A27919">
      <w:rPr>
        <w:rStyle w:val="Numerstrony"/>
      </w:rPr>
      <w:instrText xml:space="preserve">PAGE  </w:instrText>
    </w:r>
    <w:r>
      <w:rPr>
        <w:rStyle w:val="Numerstrony"/>
      </w:rPr>
      <w:fldChar w:fldCharType="end"/>
    </w:r>
  </w:p>
  <w:p w:rsidR="00A27919" w:rsidRDefault="00A27919" w:rsidP="00331F2D">
    <w:pPr>
      <w:pStyle w:val="Nagwek"/>
      <w:ind w:right="36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7919" w:rsidRDefault="00A27919" w:rsidP="00331F2D">
    <w:pPr>
      <w:pStyle w:val="Nagwek"/>
      <w:framePr w:wrap="around" w:vAnchor="text" w:hAnchor="margin" w:xAlign="right" w:y="1"/>
      <w:rPr>
        <w:rStyle w:val="Numerstrony"/>
      </w:rPr>
    </w:pPr>
  </w:p>
  <w:p w:rsidR="00A27919" w:rsidRDefault="00A27919" w:rsidP="006D1A66">
    <w:pPr>
      <w:pStyle w:val="Nagwek"/>
      <w:ind w:right="360"/>
      <w:jc w:val="center"/>
    </w:pPr>
    <w:r w:rsidRPr="00D653F3">
      <w:rPr>
        <w:noProof/>
      </w:rPr>
      <w:drawing>
        <wp:anchor distT="0" distB="0" distL="114300" distR="114300" simplePos="0" relativeHeight="251667456" behindDoc="0" locked="0" layoutInCell="1" allowOverlap="1">
          <wp:simplePos x="0" y="0"/>
          <wp:positionH relativeFrom="column">
            <wp:posOffset>-728980</wp:posOffset>
          </wp:positionH>
          <wp:positionV relativeFrom="paragraph">
            <wp:posOffset>-250190</wp:posOffset>
          </wp:positionV>
          <wp:extent cx="7559675" cy="942975"/>
          <wp:effectExtent l="19050" t="0" r="3175" b="0"/>
          <wp:wrapSquare wrapText="bothSides"/>
          <wp:docPr id="6"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pic:nvPicPr>
                <pic:blipFill>
                  <a:blip r:embed="rId1"/>
                  <a:stretch>
                    <a:fillRect/>
                  </a:stretch>
                </pic:blipFill>
                <pic:spPr>
                  <a:xfrm>
                    <a:off x="0" y="0"/>
                    <a:ext cx="7559675" cy="947420"/>
                  </a:xfrm>
                  <a:prstGeom prst="rect">
                    <a:avLst/>
                  </a:prstGeom>
                </pic:spPr>
              </pic:pic>
            </a:graphicData>
          </a:graphic>
        </wp:anchor>
      </w:drawing>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7919" w:rsidRDefault="00A27919">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decimal"/>
      <w:lvlText w:val="%4"/>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D05A987C"/>
    <w:name w:val="WW8Num2"/>
    <w:lvl w:ilvl="0">
      <w:start w:val="1"/>
      <w:numFmt w:val="decimal"/>
      <w:lvlText w:val="%1."/>
      <w:lvlJc w:val="left"/>
      <w:pPr>
        <w:tabs>
          <w:tab w:val="num" w:pos="644"/>
        </w:tabs>
        <w:ind w:left="644" w:hanging="360"/>
      </w:pPr>
      <w:rPr>
        <w:b w:val="0"/>
      </w:r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rFonts w:ascii="Symbol" w:hAnsi="Symbol" w:cs="Symbol"/>
        <w:color w:val="000000"/>
        <w:sz w:val="22"/>
        <w:szCs w:val="22"/>
        <w:shd w:val="clear" w:color="auto" w:fill="FFFFFF"/>
      </w:r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160"/>
        </w:tabs>
        <w:ind w:left="2160" w:hanging="360"/>
      </w:pPr>
      <w:rPr>
        <w:rFonts w:ascii="Wingdings" w:hAnsi="Wingdings" w:cs="Wingdings"/>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00004"/>
    <w:multiLevelType w:val="multilevel"/>
    <w:tmpl w:val="00000004"/>
    <w:name w:val="WW8Num4"/>
    <w:lvl w:ilvl="0">
      <w:start w:val="1"/>
      <w:numFmt w:val="bullet"/>
      <w:lvlText w:val=""/>
      <w:lvlJc w:val="left"/>
      <w:pPr>
        <w:tabs>
          <w:tab w:val="num" w:pos="360"/>
        </w:tabs>
        <w:ind w:left="360" w:hanging="360"/>
      </w:pPr>
      <w:rPr>
        <w:rFonts w:ascii="Symbol" w:hAnsi="Symbol"/>
        <w:b w:val="0"/>
        <w:i w:val="0"/>
      </w:rPr>
    </w:lvl>
    <w:lvl w:ilvl="1">
      <w:start w:val="1"/>
      <w:numFmt w:val="bullet"/>
      <w:lvlText w:val=""/>
      <w:lvlJc w:val="left"/>
      <w:pPr>
        <w:tabs>
          <w:tab w:val="num" w:pos="720"/>
        </w:tabs>
        <w:ind w:left="720" w:hanging="360"/>
      </w:pPr>
      <w:rPr>
        <w:rFonts w:ascii="Symbol" w:hAnsi="Symbol"/>
        <w:b w:val="0"/>
        <w:i w:val="0"/>
      </w:rPr>
    </w:lvl>
    <w:lvl w:ilvl="2">
      <w:start w:val="1"/>
      <w:numFmt w:val="bullet"/>
      <w:lvlText w:val=""/>
      <w:lvlJc w:val="left"/>
      <w:pPr>
        <w:tabs>
          <w:tab w:val="num" w:pos="1080"/>
        </w:tabs>
        <w:ind w:left="1080" w:hanging="360"/>
      </w:pPr>
      <w:rPr>
        <w:rFonts w:ascii="Symbol" w:hAnsi="Symbol"/>
        <w:b w:val="0"/>
        <w:i w:val="0"/>
      </w:rPr>
    </w:lvl>
    <w:lvl w:ilvl="3">
      <w:start w:val="1"/>
      <w:numFmt w:val="bullet"/>
      <w:lvlText w:val=""/>
      <w:lvlJc w:val="left"/>
      <w:pPr>
        <w:tabs>
          <w:tab w:val="num" w:pos="1440"/>
        </w:tabs>
        <w:ind w:left="1440" w:hanging="360"/>
      </w:pPr>
      <w:rPr>
        <w:rFonts w:ascii="Symbol" w:hAnsi="Symbol"/>
        <w:b w:val="0"/>
        <w:i w:val="0"/>
      </w:rPr>
    </w:lvl>
    <w:lvl w:ilvl="4">
      <w:start w:val="1"/>
      <w:numFmt w:val="bullet"/>
      <w:lvlText w:val=""/>
      <w:lvlJc w:val="left"/>
      <w:pPr>
        <w:tabs>
          <w:tab w:val="num" w:pos="1800"/>
        </w:tabs>
        <w:ind w:left="1800" w:hanging="360"/>
      </w:pPr>
      <w:rPr>
        <w:rFonts w:ascii="Symbol" w:hAnsi="Symbol"/>
        <w:b w:val="0"/>
        <w:i w:val="0"/>
      </w:rPr>
    </w:lvl>
    <w:lvl w:ilvl="5">
      <w:start w:val="1"/>
      <w:numFmt w:val="bullet"/>
      <w:lvlText w:val=""/>
      <w:lvlJc w:val="left"/>
      <w:pPr>
        <w:tabs>
          <w:tab w:val="num" w:pos="2160"/>
        </w:tabs>
        <w:ind w:left="2160" w:hanging="360"/>
      </w:pPr>
      <w:rPr>
        <w:rFonts w:ascii="Symbol" w:hAnsi="Symbol"/>
        <w:b w:val="0"/>
        <w:i w:val="0"/>
      </w:rPr>
    </w:lvl>
    <w:lvl w:ilvl="6">
      <w:start w:val="1"/>
      <w:numFmt w:val="bullet"/>
      <w:lvlText w:val=""/>
      <w:lvlJc w:val="left"/>
      <w:pPr>
        <w:tabs>
          <w:tab w:val="num" w:pos="2520"/>
        </w:tabs>
        <w:ind w:left="2520" w:hanging="360"/>
      </w:pPr>
      <w:rPr>
        <w:rFonts w:ascii="Symbol" w:hAnsi="Symbol"/>
        <w:b w:val="0"/>
        <w:i w:val="0"/>
      </w:rPr>
    </w:lvl>
    <w:lvl w:ilvl="7">
      <w:start w:val="1"/>
      <w:numFmt w:val="bullet"/>
      <w:lvlText w:val=""/>
      <w:lvlJc w:val="left"/>
      <w:pPr>
        <w:tabs>
          <w:tab w:val="num" w:pos="2880"/>
        </w:tabs>
        <w:ind w:left="2880" w:hanging="360"/>
      </w:pPr>
      <w:rPr>
        <w:rFonts w:ascii="Symbol" w:hAnsi="Symbol"/>
        <w:b w:val="0"/>
        <w:i w:val="0"/>
      </w:rPr>
    </w:lvl>
    <w:lvl w:ilvl="8">
      <w:start w:val="1"/>
      <w:numFmt w:val="bullet"/>
      <w:lvlText w:val=""/>
      <w:lvlJc w:val="left"/>
      <w:pPr>
        <w:tabs>
          <w:tab w:val="num" w:pos="3240"/>
        </w:tabs>
        <w:ind w:left="3240" w:hanging="360"/>
      </w:pPr>
      <w:rPr>
        <w:rFonts w:ascii="Symbol" w:hAnsi="Symbol"/>
        <w:b w:val="0"/>
        <w:i w:val="0"/>
      </w:rPr>
    </w:lvl>
  </w:abstractNum>
  <w:abstractNum w:abstractNumId="4">
    <w:nsid w:val="00000007"/>
    <w:multiLevelType w:val="multilevel"/>
    <w:tmpl w:val="C1F67714"/>
    <w:name w:val="WW8Num7"/>
    <w:styleLink w:val="WW8Num16"/>
    <w:lvl w:ilvl="0">
      <w:start w:val="1"/>
      <w:numFmt w:val="decimal"/>
      <w:lvlText w:val="%1."/>
      <w:lvlJc w:val="left"/>
      <w:pPr>
        <w:tabs>
          <w:tab w:val="num" w:pos="375"/>
        </w:tabs>
        <w:ind w:left="375" w:hanging="360"/>
      </w:pPr>
      <w:rPr>
        <w:b w:val="0"/>
      </w:rPr>
    </w:lvl>
    <w:lvl w:ilvl="1">
      <w:start w:val="2"/>
      <w:numFmt w:val="lowerLetter"/>
      <w:lvlText w:val="%2)"/>
      <w:lvlJc w:val="left"/>
      <w:pPr>
        <w:tabs>
          <w:tab w:val="num" w:pos="1455"/>
        </w:tabs>
        <w:ind w:left="1455" w:hanging="360"/>
      </w:pPr>
    </w:lvl>
    <w:lvl w:ilvl="2">
      <w:start w:val="1"/>
      <w:numFmt w:val="decimal"/>
      <w:lvlText w:val="%3."/>
      <w:lvlJc w:val="left"/>
      <w:pPr>
        <w:tabs>
          <w:tab w:val="num" w:pos="2175"/>
        </w:tabs>
        <w:ind w:left="2175" w:hanging="360"/>
      </w:pPr>
    </w:lvl>
    <w:lvl w:ilvl="3">
      <w:start w:val="1"/>
      <w:numFmt w:val="decimal"/>
      <w:lvlText w:val="%4."/>
      <w:lvlJc w:val="left"/>
      <w:pPr>
        <w:tabs>
          <w:tab w:val="num" w:pos="360"/>
        </w:tabs>
        <w:ind w:left="360" w:hanging="360"/>
      </w:pPr>
    </w:lvl>
    <w:lvl w:ilvl="4">
      <w:start w:val="1"/>
      <w:numFmt w:val="decimal"/>
      <w:lvlText w:val="%5."/>
      <w:lvlJc w:val="left"/>
      <w:pPr>
        <w:tabs>
          <w:tab w:val="num" w:pos="3615"/>
        </w:tabs>
        <w:ind w:left="3615" w:hanging="360"/>
      </w:pPr>
    </w:lvl>
    <w:lvl w:ilvl="5">
      <w:start w:val="1"/>
      <w:numFmt w:val="decimal"/>
      <w:lvlText w:val="%6."/>
      <w:lvlJc w:val="left"/>
      <w:pPr>
        <w:tabs>
          <w:tab w:val="num" w:pos="4335"/>
        </w:tabs>
        <w:ind w:left="4335" w:hanging="360"/>
      </w:pPr>
    </w:lvl>
    <w:lvl w:ilvl="6">
      <w:start w:val="1"/>
      <w:numFmt w:val="decimal"/>
      <w:lvlText w:val="%7."/>
      <w:lvlJc w:val="left"/>
      <w:pPr>
        <w:tabs>
          <w:tab w:val="num" w:pos="5055"/>
        </w:tabs>
        <w:ind w:left="5055" w:hanging="360"/>
      </w:pPr>
    </w:lvl>
    <w:lvl w:ilvl="7">
      <w:start w:val="1"/>
      <w:numFmt w:val="decimal"/>
      <w:lvlText w:val="%8."/>
      <w:lvlJc w:val="left"/>
      <w:pPr>
        <w:tabs>
          <w:tab w:val="num" w:pos="5775"/>
        </w:tabs>
        <w:ind w:left="5775" w:hanging="360"/>
      </w:pPr>
    </w:lvl>
    <w:lvl w:ilvl="8">
      <w:start w:val="1"/>
      <w:numFmt w:val="decimal"/>
      <w:lvlText w:val="%9."/>
      <w:lvlJc w:val="left"/>
      <w:pPr>
        <w:tabs>
          <w:tab w:val="num" w:pos="6495"/>
        </w:tabs>
        <w:ind w:left="6495" w:hanging="360"/>
      </w:pPr>
    </w:lvl>
  </w:abstractNum>
  <w:abstractNum w:abstractNumId="5">
    <w:nsid w:val="0000000E"/>
    <w:multiLevelType w:val="multilevel"/>
    <w:tmpl w:val="26CCACB8"/>
    <w:name w:val="WW8Num14"/>
    <w:lvl w:ilvl="0">
      <w:start w:val="1"/>
      <w:numFmt w:val="decimal"/>
      <w:lvlText w:val="%1."/>
      <w:lvlJc w:val="left"/>
      <w:pPr>
        <w:tabs>
          <w:tab w:val="num" w:pos="1200"/>
        </w:tabs>
        <w:ind w:left="1200" w:hanging="360"/>
      </w:pPr>
      <w:rPr>
        <w:rFonts w:ascii="Verdana" w:eastAsia="Times New Roman" w:hAnsi="Verdana" w:cs="Times New Roman"/>
      </w:rPr>
    </w:lvl>
    <w:lvl w:ilvl="1">
      <w:start w:val="1"/>
      <w:numFmt w:val="decimal"/>
      <w:lvlText w:val="%2)"/>
      <w:lvlJc w:val="left"/>
      <w:pPr>
        <w:tabs>
          <w:tab w:val="num" w:pos="2250"/>
        </w:tabs>
        <w:ind w:left="2250" w:hanging="690"/>
      </w:pPr>
    </w:lvl>
    <w:lvl w:ilvl="2">
      <w:start w:val="1"/>
      <w:numFmt w:val="lowerLetter"/>
      <w:lvlText w:val="%3)"/>
      <w:lvlJc w:val="left"/>
      <w:pPr>
        <w:tabs>
          <w:tab w:val="num" w:pos="2820"/>
        </w:tabs>
        <w:ind w:left="2820" w:hanging="360"/>
      </w:pPr>
    </w:lvl>
    <w:lvl w:ilvl="3">
      <w:start w:val="1"/>
      <w:numFmt w:val="decimal"/>
      <w:lvlText w:val="%4."/>
      <w:lvlJc w:val="left"/>
      <w:pPr>
        <w:tabs>
          <w:tab w:val="num" w:pos="3360"/>
        </w:tabs>
        <w:ind w:left="3360" w:hanging="360"/>
      </w:pPr>
      <w:rPr>
        <w:i w:val="0"/>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0000000F"/>
    <w:multiLevelType w:val="singleLevel"/>
    <w:tmpl w:val="9C480100"/>
    <w:name w:val="WW8Num15"/>
    <w:lvl w:ilvl="0">
      <w:start w:val="1"/>
      <w:numFmt w:val="decimal"/>
      <w:lvlText w:val="%1)"/>
      <w:lvlJc w:val="left"/>
      <w:pPr>
        <w:tabs>
          <w:tab w:val="num" w:pos="1080"/>
        </w:tabs>
        <w:ind w:left="1080" w:hanging="360"/>
      </w:pPr>
      <w:rPr>
        <w:rFonts w:ascii="Verdana" w:eastAsia="Times New Roman" w:hAnsi="Verdana" w:cs="Times New Roman"/>
      </w:rPr>
    </w:lvl>
  </w:abstractNum>
  <w:abstractNum w:abstractNumId="7">
    <w:nsid w:val="00836296"/>
    <w:multiLevelType w:val="hybridMultilevel"/>
    <w:tmpl w:val="AC7C97F0"/>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8">
    <w:nsid w:val="01E31F87"/>
    <w:multiLevelType w:val="hybridMultilevel"/>
    <w:tmpl w:val="80BAF590"/>
    <w:lvl w:ilvl="0" w:tplc="04150017">
      <w:start w:val="1"/>
      <w:numFmt w:val="lowerLetter"/>
      <w:lvlText w:val="%1)"/>
      <w:lvlJc w:val="left"/>
      <w:pPr>
        <w:ind w:left="1776" w:hanging="360"/>
      </w:pPr>
      <w:rPr>
        <w:rFonts w:hint="default"/>
        <w:b w:val="0"/>
        <w:sz w:val="22"/>
        <w:szCs w:val="22"/>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9">
    <w:nsid w:val="02C57681"/>
    <w:multiLevelType w:val="hybridMultilevel"/>
    <w:tmpl w:val="173E083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3143257"/>
    <w:multiLevelType w:val="multilevel"/>
    <w:tmpl w:val="E6E6C1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07190A71"/>
    <w:multiLevelType w:val="multilevel"/>
    <w:tmpl w:val="79FC57D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hint="default"/>
        <w:color w:val="auto"/>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0A9F1F21"/>
    <w:multiLevelType w:val="hybridMultilevel"/>
    <w:tmpl w:val="B3DCA9A0"/>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3">
    <w:nsid w:val="0D4961EE"/>
    <w:multiLevelType w:val="hybridMultilevel"/>
    <w:tmpl w:val="7C346B0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E5036DC"/>
    <w:multiLevelType w:val="hybridMultilevel"/>
    <w:tmpl w:val="A860DC6C"/>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5">
    <w:nsid w:val="107505A5"/>
    <w:multiLevelType w:val="hybridMultilevel"/>
    <w:tmpl w:val="711CB40C"/>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16">
    <w:nsid w:val="12463941"/>
    <w:multiLevelType w:val="hybridMultilevel"/>
    <w:tmpl w:val="572A4EF0"/>
    <w:lvl w:ilvl="0" w:tplc="C4A6CAD0">
      <w:start w:val="1"/>
      <w:numFmt w:val="lowerLetter"/>
      <w:lvlText w:val="%1)"/>
      <w:lvlJc w:val="left"/>
      <w:pPr>
        <w:ind w:left="1068" w:hanging="360"/>
      </w:pPr>
      <w:rPr>
        <w:rFonts w:ascii="Times New Roman" w:eastAsia="Times New Roman" w:hAnsi="Times New Roman" w:cs="Times New Roman"/>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7">
    <w:nsid w:val="124F231D"/>
    <w:multiLevelType w:val="multilevel"/>
    <w:tmpl w:val="9056C3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136E1730"/>
    <w:multiLevelType w:val="hybridMultilevel"/>
    <w:tmpl w:val="AB06B66A"/>
    <w:lvl w:ilvl="0" w:tplc="AC8E7064">
      <w:start w:val="1"/>
      <w:numFmt w:val="decimal"/>
      <w:lvlText w:val="%1)"/>
      <w:lvlJc w:val="left"/>
      <w:pPr>
        <w:ind w:left="791" w:hanging="360"/>
      </w:pPr>
      <w:rPr>
        <w:color w:val="auto"/>
      </w:r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19">
    <w:nsid w:val="14B4676B"/>
    <w:multiLevelType w:val="hybridMultilevel"/>
    <w:tmpl w:val="9412F85E"/>
    <w:lvl w:ilvl="0" w:tplc="04150017">
      <w:start w:val="1"/>
      <w:numFmt w:val="lowerLetter"/>
      <w:lvlText w:val="%1)"/>
      <w:lvlJc w:val="left"/>
      <w:pPr>
        <w:ind w:left="1151" w:hanging="360"/>
      </w:pPr>
    </w:lvl>
    <w:lvl w:ilvl="1" w:tplc="04150019">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20">
    <w:nsid w:val="154F31FD"/>
    <w:multiLevelType w:val="hybridMultilevel"/>
    <w:tmpl w:val="BCDE1E90"/>
    <w:lvl w:ilvl="0" w:tplc="803CF2C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nsid w:val="173A3CCA"/>
    <w:multiLevelType w:val="hybridMultilevel"/>
    <w:tmpl w:val="E034B49C"/>
    <w:lvl w:ilvl="0" w:tplc="5762C02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81B6A32"/>
    <w:multiLevelType w:val="hybridMultilevel"/>
    <w:tmpl w:val="660C5138"/>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19FC04E2"/>
    <w:multiLevelType w:val="multilevel"/>
    <w:tmpl w:val="C01CAB76"/>
    <w:lvl w:ilvl="0">
      <w:start w:val="1"/>
      <w:numFmt w:val="decimal"/>
      <w:lvlText w:val="%1."/>
      <w:lvlJc w:val="left"/>
      <w:pPr>
        <w:tabs>
          <w:tab w:val="num" w:pos="720"/>
        </w:tabs>
        <w:ind w:left="720" w:hanging="360"/>
      </w:pPr>
      <w:rPr>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1AB664D9"/>
    <w:multiLevelType w:val="hybridMultilevel"/>
    <w:tmpl w:val="DBD6385A"/>
    <w:lvl w:ilvl="0" w:tplc="4812474C">
      <w:start w:val="1"/>
      <w:numFmt w:val="decimal"/>
      <w:lvlText w:val="%1."/>
      <w:lvlJc w:val="left"/>
      <w:pPr>
        <w:ind w:left="1428" w:hanging="360"/>
      </w:pPr>
      <w:rPr>
        <w:rFonts w:hint="default"/>
        <w:b w:val="0"/>
        <w:sz w:val="24"/>
        <w:szCs w:val="24"/>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5">
    <w:nsid w:val="1D7E1B07"/>
    <w:multiLevelType w:val="hybridMultilevel"/>
    <w:tmpl w:val="8DA80408"/>
    <w:lvl w:ilvl="0" w:tplc="803CF2CE">
      <w:start w:val="1"/>
      <w:numFmt w:val="bullet"/>
      <w:lvlText w:val=""/>
      <w:lvlJc w:val="left"/>
      <w:pPr>
        <w:ind w:left="360" w:hanging="360"/>
      </w:pPr>
      <w:rPr>
        <w:rFonts w:ascii="Symbol" w:hAnsi="Symbol" w:hint="default"/>
      </w:rPr>
    </w:lvl>
    <w:lvl w:ilvl="1" w:tplc="04150001">
      <w:start w:val="1"/>
      <w:numFmt w:val="bullet"/>
      <w:lvlText w:val=""/>
      <w:lvlJc w:val="left"/>
      <w:pPr>
        <w:ind w:left="1080" w:hanging="360"/>
      </w:pPr>
      <w:rPr>
        <w:rFonts w:ascii="Symbol" w:hAnsi="Symbol"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6">
    <w:nsid w:val="1EE3197E"/>
    <w:multiLevelType w:val="multilevel"/>
    <w:tmpl w:val="020E268C"/>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27">
    <w:nsid w:val="201E5509"/>
    <w:multiLevelType w:val="hybridMultilevel"/>
    <w:tmpl w:val="DEA8597E"/>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28">
    <w:nsid w:val="205A5FB4"/>
    <w:multiLevelType w:val="hybridMultilevel"/>
    <w:tmpl w:val="7BA039C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1C82CC0"/>
    <w:multiLevelType w:val="hybridMultilevel"/>
    <w:tmpl w:val="E6863374"/>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0">
    <w:nsid w:val="24546BE2"/>
    <w:multiLevelType w:val="hybridMultilevel"/>
    <w:tmpl w:val="DC8A42AC"/>
    <w:lvl w:ilvl="0" w:tplc="04150017">
      <w:start w:val="1"/>
      <w:numFmt w:val="lowerLetter"/>
      <w:lvlText w:val="%1)"/>
      <w:lvlJc w:val="left"/>
      <w:pPr>
        <w:ind w:left="1151" w:hanging="360"/>
      </w:pPr>
      <w:rPr>
        <w:rFonts w:hint="default"/>
      </w:rPr>
    </w:lvl>
    <w:lvl w:ilvl="1" w:tplc="04150019" w:tentative="1">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31">
    <w:nsid w:val="25015597"/>
    <w:multiLevelType w:val="hybridMultilevel"/>
    <w:tmpl w:val="EFA4F9EA"/>
    <w:lvl w:ilvl="0" w:tplc="DCD0C032">
      <w:start w:val="1"/>
      <w:numFmt w:val="decimal"/>
      <w:lvlText w:val="%1)"/>
      <w:lvlJc w:val="left"/>
      <w:pPr>
        <w:ind w:left="720" w:hanging="360"/>
      </w:pPr>
      <w:rPr>
        <w:rFonts w:hint="default"/>
        <w:color w:val="000000"/>
      </w:rPr>
    </w:lvl>
    <w:lvl w:ilvl="1" w:tplc="1CE6F8E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25073E35"/>
    <w:multiLevelType w:val="hybridMultilevel"/>
    <w:tmpl w:val="55C854A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25172030"/>
    <w:multiLevelType w:val="hybridMultilevel"/>
    <w:tmpl w:val="03CCF1C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nsid w:val="255973A9"/>
    <w:multiLevelType w:val="hybridMultilevel"/>
    <w:tmpl w:val="B7DE768C"/>
    <w:lvl w:ilvl="0" w:tplc="04150017">
      <w:start w:val="1"/>
      <w:numFmt w:val="lowerLetter"/>
      <w:lvlText w:val="%1)"/>
      <w:lvlJc w:val="left"/>
      <w:pPr>
        <w:ind w:left="1151" w:hanging="360"/>
      </w:pPr>
      <w:rPr>
        <w:rFonts w:hint="default"/>
      </w:rPr>
    </w:lvl>
    <w:lvl w:ilvl="1" w:tplc="04150019">
      <w:start w:val="1"/>
      <w:numFmt w:val="lowerLetter"/>
      <w:lvlText w:val="%2."/>
      <w:lvlJc w:val="left"/>
      <w:pPr>
        <w:ind w:left="1871" w:hanging="360"/>
      </w:pPr>
    </w:lvl>
    <w:lvl w:ilvl="2" w:tplc="0415001B">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35">
    <w:nsid w:val="27286D3C"/>
    <w:multiLevelType w:val="multilevel"/>
    <w:tmpl w:val="A61061B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hint="default"/>
        <w:color w:val="auto"/>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2FAC145E"/>
    <w:multiLevelType w:val="hybridMultilevel"/>
    <w:tmpl w:val="7110E94E"/>
    <w:lvl w:ilvl="0" w:tplc="E0DCFDDC">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7">
    <w:nsid w:val="2FAF7A4C"/>
    <w:multiLevelType w:val="hybridMultilevel"/>
    <w:tmpl w:val="3182D39A"/>
    <w:lvl w:ilvl="0" w:tplc="803CF2C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8">
    <w:nsid w:val="3090503A"/>
    <w:multiLevelType w:val="multilevel"/>
    <w:tmpl w:val="1DCA15FC"/>
    <w:styleLink w:val="WW8Num45"/>
    <w:lvl w:ilvl="0">
      <w:numFmt w:val="bullet"/>
      <w:lvlText w:val=""/>
      <w:lvlJc w:val="left"/>
      <w:pPr>
        <w:ind w:left="720" w:hanging="360"/>
      </w:pPr>
      <w:rPr>
        <w:rFonts w:ascii="Symbol" w:hAnsi="Symbol" w:cs="Symbol"/>
        <w:color w:val="000000"/>
        <w:sz w:val="22"/>
        <w:szCs w:val="22"/>
        <w:lang w:val="en-U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color w:val="000000"/>
        <w:sz w:val="22"/>
        <w:szCs w:val="22"/>
        <w:lang w:val="en-US"/>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color w:val="000000"/>
        <w:sz w:val="22"/>
        <w:szCs w:val="22"/>
        <w:lang w:val="en-US"/>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9">
    <w:nsid w:val="30DA4B4E"/>
    <w:multiLevelType w:val="hybridMultilevel"/>
    <w:tmpl w:val="62188818"/>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0">
    <w:nsid w:val="31E675CA"/>
    <w:multiLevelType w:val="multilevel"/>
    <w:tmpl w:val="704CACF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Times New Roman" w:eastAsia="Times New Roman" w:hAnsi="Times New Roman" w:cs="Times New Roman"/>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31FB2E51"/>
    <w:multiLevelType w:val="hybridMultilevel"/>
    <w:tmpl w:val="C6568ED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3228700C"/>
    <w:multiLevelType w:val="hybridMultilevel"/>
    <w:tmpl w:val="B13E0AF0"/>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43">
    <w:nsid w:val="32E373CA"/>
    <w:multiLevelType w:val="hybridMultilevel"/>
    <w:tmpl w:val="A1908CE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35732E1F"/>
    <w:multiLevelType w:val="hybridMultilevel"/>
    <w:tmpl w:val="2FD8DED6"/>
    <w:lvl w:ilvl="0" w:tplc="04150011">
      <w:start w:val="1"/>
      <w:numFmt w:val="decimal"/>
      <w:lvlText w:val="%1)"/>
      <w:lvlJc w:val="left"/>
      <w:pPr>
        <w:ind w:left="1428" w:hanging="360"/>
      </w:pPr>
    </w:lvl>
    <w:lvl w:ilvl="1" w:tplc="04150011">
      <w:start w:val="1"/>
      <w:numFmt w:val="decimal"/>
      <w:lvlText w:val="%2)"/>
      <w:lvlJc w:val="left"/>
      <w:pPr>
        <w:ind w:left="2148" w:hanging="360"/>
      </w:pPr>
    </w:lvl>
    <w:lvl w:ilvl="2" w:tplc="0415001B">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5">
    <w:nsid w:val="37B6761A"/>
    <w:multiLevelType w:val="hybridMultilevel"/>
    <w:tmpl w:val="20F22B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3A8246CA"/>
    <w:multiLevelType w:val="hybridMultilevel"/>
    <w:tmpl w:val="E4901746"/>
    <w:lvl w:ilvl="0" w:tplc="5394F01A">
      <w:start w:val="1"/>
      <w:numFmt w:val="decimal"/>
      <w:lvlText w:val="%1)"/>
      <w:lvlJc w:val="left"/>
      <w:pPr>
        <w:ind w:left="644" w:hanging="360"/>
      </w:pPr>
      <w:rPr>
        <w:rFonts w:hint="default"/>
        <w:color w:val="auto"/>
      </w:rPr>
    </w:lvl>
    <w:lvl w:ilvl="1" w:tplc="4104A29A">
      <w:start w:val="1"/>
      <w:numFmt w:val="decimal"/>
      <w:lvlText w:val="%2."/>
      <w:lvlJc w:val="left"/>
      <w:pPr>
        <w:ind w:left="1364" w:hanging="360"/>
      </w:pPr>
      <w:rPr>
        <w:rFonts w:hint="default"/>
        <w:b w:val="0"/>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7">
    <w:nsid w:val="3B5D1196"/>
    <w:multiLevelType w:val="hybridMultilevel"/>
    <w:tmpl w:val="901293DE"/>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8">
    <w:nsid w:val="3D2A3D36"/>
    <w:multiLevelType w:val="hybridMultilevel"/>
    <w:tmpl w:val="DF2AE7C4"/>
    <w:lvl w:ilvl="0" w:tplc="4104A29A">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nsid w:val="3E9A4FD0"/>
    <w:multiLevelType w:val="hybridMultilevel"/>
    <w:tmpl w:val="61603048"/>
    <w:lvl w:ilvl="0" w:tplc="8AB6D316">
      <w:start w:val="1"/>
      <w:numFmt w:val="decimal"/>
      <w:lvlText w:val="%1."/>
      <w:lvlJc w:val="left"/>
      <w:pPr>
        <w:ind w:left="1068" w:hanging="360"/>
      </w:pPr>
    </w:lvl>
    <w:lvl w:ilvl="1" w:tplc="B7A60970">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0">
    <w:nsid w:val="405F4D32"/>
    <w:multiLevelType w:val="hybridMultilevel"/>
    <w:tmpl w:val="7C52B6D6"/>
    <w:lvl w:ilvl="0" w:tplc="1CE6F8EE">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4328163B"/>
    <w:multiLevelType w:val="hybridMultilevel"/>
    <w:tmpl w:val="1C3EC0B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46557CF1"/>
    <w:multiLevelType w:val="multilevel"/>
    <w:tmpl w:val="E0C0D4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465E390A"/>
    <w:multiLevelType w:val="hybridMultilevel"/>
    <w:tmpl w:val="C1BA7FD6"/>
    <w:lvl w:ilvl="0" w:tplc="E69EEC9E">
      <w:start w:val="1"/>
      <w:numFmt w:val="lowerLetter"/>
      <w:lvlText w:val="%1)"/>
      <w:lvlJc w:val="left"/>
      <w:pPr>
        <w:ind w:left="1068" w:hanging="360"/>
      </w:pPr>
    </w:lvl>
    <w:lvl w:ilvl="1" w:tplc="08920BBA">
      <w:start w:val="1"/>
      <w:numFmt w:val="lowerLetter"/>
      <w:lvlText w:val="%2."/>
      <w:lvlJc w:val="left"/>
      <w:pPr>
        <w:ind w:left="1788" w:hanging="360"/>
      </w:pPr>
    </w:lvl>
    <w:lvl w:ilvl="2" w:tplc="34D083E8">
      <w:start w:val="1"/>
      <w:numFmt w:val="lowerRoman"/>
      <w:lvlText w:val="%3."/>
      <w:lvlJc w:val="right"/>
      <w:pPr>
        <w:ind w:left="2508" w:hanging="180"/>
      </w:pPr>
    </w:lvl>
    <w:lvl w:ilvl="3" w:tplc="BEDEC0CC">
      <w:start w:val="1"/>
      <w:numFmt w:val="decimal"/>
      <w:lvlText w:val="%4."/>
      <w:lvlJc w:val="left"/>
      <w:pPr>
        <w:ind w:left="3228" w:hanging="360"/>
      </w:pPr>
    </w:lvl>
    <w:lvl w:ilvl="4" w:tplc="EC1CA34E">
      <w:start w:val="1"/>
      <w:numFmt w:val="lowerLetter"/>
      <w:lvlText w:val="%5."/>
      <w:lvlJc w:val="left"/>
      <w:pPr>
        <w:ind w:left="3948" w:hanging="360"/>
      </w:pPr>
    </w:lvl>
    <w:lvl w:ilvl="5" w:tplc="702489FE" w:tentative="1">
      <w:start w:val="1"/>
      <w:numFmt w:val="lowerRoman"/>
      <w:lvlText w:val="%6."/>
      <w:lvlJc w:val="right"/>
      <w:pPr>
        <w:ind w:left="4668" w:hanging="180"/>
      </w:pPr>
    </w:lvl>
    <w:lvl w:ilvl="6" w:tplc="5CF464A2" w:tentative="1">
      <w:start w:val="1"/>
      <w:numFmt w:val="decimal"/>
      <w:lvlText w:val="%7."/>
      <w:lvlJc w:val="left"/>
      <w:pPr>
        <w:ind w:left="5388" w:hanging="360"/>
      </w:pPr>
    </w:lvl>
    <w:lvl w:ilvl="7" w:tplc="029EE3A6" w:tentative="1">
      <w:start w:val="1"/>
      <w:numFmt w:val="lowerLetter"/>
      <w:lvlText w:val="%8."/>
      <w:lvlJc w:val="left"/>
      <w:pPr>
        <w:ind w:left="6108" w:hanging="360"/>
      </w:pPr>
    </w:lvl>
    <w:lvl w:ilvl="8" w:tplc="0AA6DB94" w:tentative="1">
      <w:start w:val="1"/>
      <w:numFmt w:val="lowerRoman"/>
      <w:lvlText w:val="%9."/>
      <w:lvlJc w:val="right"/>
      <w:pPr>
        <w:ind w:left="6828" w:hanging="180"/>
      </w:pPr>
    </w:lvl>
  </w:abstractNum>
  <w:abstractNum w:abstractNumId="54">
    <w:nsid w:val="485B21C2"/>
    <w:multiLevelType w:val="hybridMultilevel"/>
    <w:tmpl w:val="95AA1A94"/>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5">
    <w:nsid w:val="48CA4103"/>
    <w:multiLevelType w:val="hybridMultilevel"/>
    <w:tmpl w:val="C6C28608"/>
    <w:lvl w:ilvl="0" w:tplc="04150017">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nsid w:val="4D0914B3"/>
    <w:multiLevelType w:val="multilevel"/>
    <w:tmpl w:val="9B50EA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4E636D10"/>
    <w:multiLevelType w:val="hybridMultilevel"/>
    <w:tmpl w:val="AE0C91F8"/>
    <w:lvl w:ilvl="0" w:tplc="CE5EA09A">
      <w:start w:val="1"/>
      <w:numFmt w:val="lowerLetter"/>
      <w:lvlText w:val="%1)"/>
      <w:lvlJc w:val="left"/>
      <w:pPr>
        <w:ind w:left="1068" w:hanging="360"/>
      </w:pPr>
    </w:lvl>
    <w:lvl w:ilvl="1" w:tplc="BA0E5762">
      <w:start w:val="1"/>
      <w:numFmt w:val="lowerLetter"/>
      <w:lvlText w:val="%2."/>
      <w:lvlJc w:val="left"/>
      <w:pPr>
        <w:ind w:left="1788" w:hanging="360"/>
      </w:pPr>
    </w:lvl>
    <w:lvl w:ilvl="2" w:tplc="C694C1B2" w:tentative="1">
      <w:start w:val="1"/>
      <w:numFmt w:val="lowerRoman"/>
      <w:lvlText w:val="%3."/>
      <w:lvlJc w:val="right"/>
      <w:pPr>
        <w:ind w:left="2508" w:hanging="180"/>
      </w:pPr>
    </w:lvl>
    <w:lvl w:ilvl="3" w:tplc="6CB4B960" w:tentative="1">
      <w:start w:val="1"/>
      <w:numFmt w:val="decimal"/>
      <w:lvlText w:val="%4."/>
      <w:lvlJc w:val="left"/>
      <w:pPr>
        <w:ind w:left="3228" w:hanging="360"/>
      </w:pPr>
    </w:lvl>
    <w:lvl w:ilvl="4" w:tplc="176627EE" w:tentative="1">
      <w:start w:val="1"/>
      <w:numFmt w:val="lowerLetter"/>
      <w:lvlText w:val="%5."/>
      <w:lvlJc w:val="left"/>
      <w:pPr>
        <w:ind w:left="3948" w:hanging="360"/>
      </w:pPr>
    </w:lvl>
    <w:lvl w:ilvl="5" w:tplc="5EBE0B76" w:tentative="1">
      <w:start w:val="1"/>
      <w:numFmt w:val="lowerRoman"/>
      <w:lvlText w:val="%6."/>
      <w:lvlJc w:val="right"/>
      <w:pPr>
        <w:ind w:left="4668" w:hanging="180"/>
      </w:pPr>
    </w:lvl>
    <w:lvl w:ilvl="6" w:tplc="117E5B3A" w:tentative="1">
      <w:start w:val="1"/>
      <w:numFmt w:val="decimal"/>
      <w:lvlText w:val="%7."/>
      <w:lvlJc w:val="left"/>
      <w:pPr>
        <w:ind w:left="5388" w:hanging="360"/>
      </w:pPr>
    </w:lvl>
    <w:lvl w:ilvl="7" w:tplc="11D0C1F0" w:tentative="1">
      <w:start w:val="1"/>
      <w:numFmt w:val="lowerLetter"/>
      <w:lvlText w:val="%8."/>
      <w:lvlJc w:val="left"/>
      <w:pPr>
        <w:ind w:left="6108" w:hanging="360"/>
      </w:pPr>
    </w:lvl>
    <w:lvl w:ilvl="8" w:tplc="AB2C4B26" w:tentative="1">
      <w:start w:val="1"/>
      <w:numFmt w:val="lowerRoman"/>
      <w:lvlText w:val="%9."/>
      <w:lvlJc w:val="right"/>
      <w:pPr>
        <w:ind w:left="6828" w:hanging="180"/>
      </w:pPr>
    </w:lvl>
  </w:abstractNum>
  <w:abstractNum w:abstractNumId="58">
    <w:nsid w:val="4ED15BB8"/>
    <w:multiLevelType w:val="hybridMultilevel"/>
    <w:tmpl w:val="B3C4F104"/>
    <w:lvl w:ilvl="0" w:tplc="04150017">
      <w:start w:val="1"/>
      <w:numFmt w:val="bullet"/>
      <w:lvlText w:val=""/>
      <w:lvlJc w:val="left"/>
      <w:pPr>
        <w:ind w:left="1428" w:hanging="360"/>
      </w:pPr>
      <w:rPr>
        <w:rFonts w:ascii="Symbol" w:hAnsi="Symbol" w:hint="default"/>
      </w:r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9">
    <w:nsid w:val="4FB2238B"/>
    <w:multiLevelType w:val="multilevel"/>
    <w:tmpl w:val="A84E24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4FE129F6"/>
    <w:multiLevelType w:val="hybridMultilevel"/>
    <w:tmpl w:val="D80259F2"/>
    <w:lvl w:ilvl="0" w:tplc="7D1AE4EA">
      <w:start w:val="1"/>
      <w:numFmt w:val="decimal"/>
      <w:lvlText w:val="%1)"/>
      <w:lvlJc w:val="left"/>
      <w:pPr>
        <w:ind w:left="1428" w:hanging="360"/>
      </w:pPr>
    </w:lvl>
    <w:lvl w:ilvl="1" w:tplc="84A8B40C">
      <w:start w:val="1"/>
      <w:numFmt w:val="decimal"/>
      <w:lvlText w:val="%2)"/>
      <w:lvlJc w:val="left"/>
      <w:pPr>
        <w:ind w:left="2148" w:hanging="360"/>
      </w:pPr>
    </w:lvl>
    <w:lvl w:ilvl="2" w:tplc="DF6005E2">
      <w:start w:val="1"/>
      <w:numFmt w:val="lowerRoman"/>
      <w:lvlText w:val="%3."/>
      <w:lvlJc w:val="right"/>
      <w:pPr>
        <w:ind w:left="2868" w:hanging="180"/>
      </w:pPr>
    </w:lvl>
    <w:lvl w:ilvl="3" w:tplc="020AB29E" w:tentative="1">
      <w:start w:val="1"/>
      <w:numFmt w:val="decimal"/>
      <w:lvlText w:val="%4."/>
      <w:lvlJc w:val="left"/>
      <w:pPr>
        <w:ind w:left="3588" w:hanging="360"/>
      </w:pPr>
    </w:lvl>
    <w:lvl w:ilvl="4" w:tplc="FD7645E2" w:tentative="1">
      <w:start w:val="1"/>
      <w:numFmt w:val="lowerLetter"/>
      <w:lvlText w:val="%5."/>
      <w:lvlJc w:val="left"/>
      <w:pPr>
        <w:ind w:left="4308" w:hanging="360"/>
      </w:pPr>
    </w:lvl>
    <w:lvl w:ilvl="5" w:tplc="64A23186" w:tentative="1">
      <w:start w:val="1"/>
      <w:numFmt w:val="lowerRoman"/>
      <w:lvlText w:val="%6."/>
      <w:lvlJc w:val="right"/>
      <w:pPr>
        <w:ind w:left="5028" w:hanging="180"/>
      </w:pPr>
    </w:lvl>
    <w:lvl w:ilvl="6" w:tplc="449ECD48" w:tentative="1">
      <w:start w:val="1"/>
      <w:numFmt w:val="decimal"/>
      <w:lvlText w:val="%7."/>
      <w:lvlJc w:val="left"/>
      <w:pPr>
        <w:ind w:left="5748" w:hanging="360"/>
      </w:pPr>
    </w:lvl>
    <w:lvl w:ilvl="7" w:tplc="D2B06450" w:tentative="1">
      <w:start w:val="1"/>
      <w:numFmt w:val="lowerLetter"/>
      <w:lvlText w:val="%8."/>
      <w:lvlJc w:val="left"/>
      <w:pPr>
        <w:ind w:left="6468" w:hanging="360"/>
      </w:pPr>
    </w:lvl>
    <w:lvl w:ilvl="8" w:tplc="E0D4C60E" w:tentative="1">
      <w:start w:val="1"/>
      <w:numFmt w:val="lowerRoman"/>
      <w:lvlText w:val="%9."/>
      <w:lvlJc w:val="right"/>
      <w:pPr>
        <w:ind w:left="7188" w:hanging="180"/>
      </w:pPr>
    </w:lvl>
  </w:abstractNum>
  <w:abstractNum w:abstractNumId="61">
    <w:nsid w:val="50965823"/>
    <w:multiLevelType w:val="hybridMultilevel"/>
    <w:tmpl w:val="F96061A0"/>
    <w:lvl w:ilvl="0" w:tplc="04150011">
      <w:start w:val="1"/>
      <w:numFmt w:val="decimal"/>
      <w:lvlText w:val="%1)"/>
      <w:lvlJc w:val="left"/>
      <w:pPr>
        <w:ind w:left="720" w:hanging="360"/>
      </w:pPr>
    </w:lvl>
    <w:lvl w:ilvl="1" w:tplc="0415001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536D525D"/>
    <w:multiLevelType w:val="hybridMultilevel"/>
    <w:tmpl w:val="973C49A8"/>
    <w:lvl w:ilvl="0" w:tplc="04150011">
      <w:start w:val="1"/>
      <w:numFmt w:val="bullet"/>
      <w:lvlText w:val=""/>
      <w:lvlJc w:val="left"/>
      <w:pPr>
        <w:ind w:left="360" w:hanging="360"/>
      </w:pPr>
      <w:rPr>
        <w:rFonts w:ascii="Symbol" w:hAnsi="Symbol" w:hint="default"/>
      </w:rPr>
    </w:lvl>
    <w:lvl w:ilvl="1" w:tplc="04150019">
      <w:start w:val="1"/>
      <w:numFmt w:val="bullet"/>
      <w:lvlText w:val="o"/>
      <w:lvlJc w:val="left"/>
      <w:pPr>
        <w:ind w:left="1080" w:hanging="360"/>
      </w:pPr>
      <w:rPr>
        <w:rFonts w:ascii="Courier New" w:hAnsi="Courier New" w:cs="Courier New" w:hint="default"/>
      </w:rPr>
    </w:lvl>
    <w:lvl w:ilvl="2" w:tplc="0415001B">
      <w:start w:val="1"/>
      <w:numFmt w:val="bullet"/>
      <w:lvlText w:val=""/>
      <w:lvlJc w:val="left"/>
      <w:pPr>
        <w:ind w:left="1800" w:hanging="360"/>
      </w:pPr>
      <w:rPr>
        <w:rFonts w:ascii="Wingdings" w:hAnsi="Wingdings" w:hint="default"/>
      </w:rPr>
    </w:lvl>
    <w:lvl w:ilvl="3" w:tplc="0415000F">
      <w:start w:val="1"/>
      <w:numFmt w:val="bullet"/>
      <w:lvlText w:val=""/>
      <w:lvlJc w:val="left"/>
      <w:pPr>
        <w:ind w:left="2520" w:hanging="360"/>
      </w:pPr>
      <w:rPr>
        <w:rFonts w:ascii="Symbol" w:hAnsi="Symbol" w:hint="default"/>
      </w:rPr>
    </w:lvl>
    <w:lvl w:ilvl="4" w:tplc="04150019">
      <w:start w:val="1"/>
      <w:numFmt w:val="bullet"/>
      <w:lvlText w:val="o"/>
      <w:lvlJc w:val="left"/>
      <w:pPr>
        <w:ind w:left="3240" w:hanging="360"/>
      </w:pPr>
      <w:rPr>
        <w:rFonts w:ascii="Courier New" w:hAnsi="Courier New" w:cs="Courier New" w:hint="default"/>
      </w:rPr>
    </w:lvl>
    <w:lvl w:ilvl="5" w:tplc="0415001B">
      <w:start w:val="1"/>
      <w:numFmt w:val="bullet"/>
      <w:lvlText w:val=""/>
      <w:lvlJc w:val="left"/>
      <w:pPr>
        <w:ind w:left="3960" w:hanging="360"/>
      </w:pPr>
      <w:rPr>
        <w:rFonts w:ascii="Wingdings" w:hAnsi="Wingdings" w:hint="default"/>
      </w:rPr>
    </w:lvl>
    <w:lvl w:ilvl="6" w:tplc="0415000F">
      <w:start w:val="1"/>
      <w:numFmt w:val="bullet"/>
      <w:lvlText w:val=""/>
      <w:lvlJc w:val="left"/>
      <w:pPr>
        <w:ind w:left="4680" w:hanging="360"/>
      </w:pPr>
      <w:rPr>
        <w:rFonts w:ascii="Symbol" w:hAnsi="Symbol" w:hint="default"/>
      </w:rPr>
    </w:lvl>
    <w:lvl w:ilvl="7" w:tplc="04150019">
      <w:start w:val="1"/>
      <w:numFmt w:val="bullet"/>
      <w:lvlText w:val="o"/>
      <w:lvlJc w:val="left"/>
      <w:pPr>
        <w:ind w:left="5400" w:hanging="360"/>
      </w:pPr>
      <w:rPr>
        <w:rFonts w:ascii="Courier New" w:hAnsi="Courier New" w:cs="Courier New" w:hint="default"/>
      </w:rPr>
    </w:lvl>
    <w:lvl w:ilvl="8" w:tplc="0415001B">
      <w:start w:val="1"/>
      <w:numFmt w:val="bullet"/>
      <w:lvlText w:val=""/>
      <w:lvlJc w:val="left"/>
      <w:pPr>
        <w:ind w:left="6120" w:hanging="360"/>
      </w:pPr>
      <w:rPr>
        <w:rFonts w:ascii="Wingdings" w:hAnsi="Wingdings" w:hint="default"/>
      </w:rPr>
    </w:lvl>
  </w:abstractNum>
  <w:abstractNum w:abstractNumId="63">
    <w:nsid w:val="56500C0F"/>
    <w:multiLevelType w:val="hybridMultilevel"/>
    <w:tmpl w:val="871A5F5A"/>
    <w:lvl w:ilvl="0" w:tplc="803CF2CE">
      <w:start w:val="1"/>
      <w:numFmt w:val="decimal"/>
      <w:lvlText w:val="%1."/>
      <w:lvlJc w:val="left"/>
      <w:pPr>
        <w:ind w:left="1068" w:hanging="360"/>
      </w:pPr>
      <w:rPr>
        <w:rFonts w:ascii="Times New Roman" w:hAnsi="Times New Roman" w:cs="Times New Roman" w:hint="default"/>
      </w:rPr>
    </w:lvl>
    <w:lvl w:ilvl="1" w:tplc="04150003">
      <w:start w:val="1"/>
      <w:numFmt w:val="lowerLetter"/>
      <w:lvlText w:val="%2."/>
      <w:lvlJc w:val="left"/>
      <w:pPr>
        <w:ind w:left="1788" w:hanging="360"/>
      </w:pPr>
    </w:lvl>
    <w:lvl w:ilvl="2" w:tplc="04150005">
      <w:start w:val="1"/>
      <w:numFmt w:val="lowerRoman"/>
      <w:lvlText w:val="%3."/>
      <w:lvlJc w:val="right"/>
      <w:pPr>
        <w:ind w:left="2508" w:hanging="180"/>
      </w:pPr>
    </w:lvl>
    <w:lvl w:ilvl="3" w:tplc="04150001" w:tentative="1">
      <w:start w:val="1"/>
      <w:numFmt w:val="decimal"/>
      <w:lvlText w:val="%4."/>
      <w:lvlJc w:val="left"/>
      <w:pPr>
        <w:ind w:left="3228" w:hanging="360"/>
      </w:pPr>
    </w:lvl>
    <w:lvl w:ilvl="4" w:tplc="04150003" w:tentative="1">
      <w:start w:val="1"/>
      <w:numFmt w:val="lowerLetter"/>
      <w:lvlText w:val="%5."/>
      <w:lvlJc w:val="left"/>
      <w:pPr>
        <w:ind w:left="3948" w:hanging="360"/>
      </w:pPr>
    </w:lvl>
    <w:lvl w:ilvl="5" w:tplc="04150005" w:tentative="1">
      <w:start w:val="1"/>
      <w:numFmt w:val="lowerRoman"/>
      <w:lvlText w:val="%6."/>
      <w:lvlJc w:val="right"/>
      <w:pPr>
        <w:ind w:left="4668" w:hanging="180"/>
      </w:pPr>
    </w:lvl>
    <w:lvl w:ilvl="6" w:tplc="04150001" w:tentative="1">
      <w:start w:val="1"/>
      <w:numFmt w:val="decimal"/>
      <w:lvlText w:val="%7."/>
      <w:lvlJc w:val="left"/>
      <w:pPr>
        <w:ind w:left="5388" w:hanging="360"/>
      </w:pPr>
    </w:lvl>
    <w:lvl w:ilvl="7" w:tplc="04150003" w:tentative="1">
      <w:start w:val="1"/>
      <w:numFmt w:val="lowerLetter"/>
      <w:lvlText w:val="%8."/>
      <w:lvlJc w:val="left"/>
      <w:pPr>
        <w:ind w:left="6108" w:hanging="360"/>
      </w:pPr>
    </w:lvl>
    <w:lvl w:ilvl="8" w:tplc="04150005" w:tentative="1">
      <w:start w:val="1"/>
      <w:numFmt w:val="lowerRoman"/>
      <w:lvlText w:val="%9."/>
      <w:lvlJc w:val="right"/>
      <w:pPr>
        <w:ind w:left="6828" w:hanging="180"/>
      </w:pPr>
    </w:lvl>
  </w:abstractNum>
  <w:abstractNum w:abstractNumId="64">
    <w:nsid w:val="575054E3"/>
    <w:multiLevelType w:val="multilevel"/>
    <w:tmpl w:val="1D7A45D6"/>
    <w:lvl w:ilvl="0">
      <w:start w:val="1"/>
      <w:numFmt w:val="decimal"/>
      <w:lvlText w:val="%1."/>
      <w:lvlJc w:val="left"/>
      <w:pPr>
        <w:ind w:left="360" w:hanging="360"/>
      </w:pPr>
      <w:rPr>
        <w:rFonts w:ascii="Times New Roman" w:hAnsi="Times New Roman" w:cs="Times New Roman" w:hint="default"/>
        <w:b/>
        <w:sz w:val="24"/>
        <w:szCs w:val="24"/>
      </w:rPr>
    </w:lvl>
    <w:lvl w:ilvl="1">
      <w:start w:val="1"/>
      <w:numFmt w:val="lowerLetter"/>
      <w:lvlText w:val="%2)"/>
      <w:lvlJc w:val="left"/>
      <w:pPr>
        <w:ind w:left="792" w:hanging="432"/>
      </w:pPr>
    </w:lvl>
    <w:lvl w:ilvl="2">
      <w:start w:val="1"/>
      <w:numFmt w:val="lowerLetter"/>
      <w:lvlText w:val="%3)"/>
      <w:lvlJc w:val="left"/>
      <w:pPr>
        <w:ind w:left="1224" w:hanging="504"/>
      </w:pPr>
      <w:rPr>
        <w:rFonts w:hint="default"/>
      </w:rPr>
    </w:lvl>
    <w:lvl w:ilvl="3">
      <w:start w:val="1"/>
      <w:numFmt w:val="bullet"/>
      <w:lvlText w:val=""/>
      <w:lvlJc w:val="left"/>
      <w:pPr>
        <w:ind w:left="1728" w:hanging="648"/>
      </w:pPr>
      <w:rPr>
        <w:rFonts w:ascii="Symbol" w:hAnsi="Symbol" w:hint="default"/>
      </w:rPr>
    </w:lvl>
    <w:lvl w:ilvl="4">
      <w:start w:val="1"/>
      <w:numFmt w:val="decimal"/>
      <w:lvlText w:val="%5)"/>
      <w:lvlJc w:val="left"/>
      <w:pPr>
        <w:ind w:left="2232" w:hanging="792"/>
      </w:pPr>
      <w:rPr>
        <w:rFonts w:hint="default"/>
        <w:color w:val="auto"/>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nsid w:val="581B3CEC"/>
    <w:multiLevelType w:val="hybridMultilevel"/>
    <w:tmpl w:val="FC829236"/>
    <w:lvl w:ilvl="0" w:tplc="BDE81746">
      <w:start w:val="1"/>
      <w:numFmt w:val="decimal"/>
      <w:lvlText w:val="%1)"/>
      <w:lvlJc w:val="left"/>
      <w:pPr>
        <w:ind w:left="1428" w:hanging="360"/>
      </w:pPr>
      <w:rPr>
        <w:rFonts w:ascii="Times New Roman" w:hAnsi="Times New Roman" w:cs="Times New Roman" w:hint="default"/>
        <w:sz w:val="24"/>
        <w:szCs w:val="24"/>
      </w:rPr>
    </w:lvl>
    <w:lvl w:ilvl="1" w:tplc="384C3582" w:tentative="1">
      <w:start w:val="1"/>
      <w:numFmt w:val="lowerLetter"/>
      <w:lvlText w:val="%2."/>
      <w:lvlJc w:val="left"/>
      <w:pPr>
        <w:ind w:left="2148" w:hanging="360"/>
      </w:pPr>
    </w:lvl>
    <w:lvl w:ilvl="2" w:tplc="257A2146" w:tentative="1">
      <w:start w:val="1"/>
      <w:numFmt w:val="lowerRoman"/>
      <w:lvlText w:val="%3."/>
      <w:lvlJc w:val="right"/>
      <w:pPr>
        <w:ind w:left="2868" w:hanging="180"/>
      </w:pPr>
    </w:lvl>
    <w:lvl w:ilvl="3" w:tplc="F592938A" w:tentative="1">
      <w:start w:val="1"/>
      <w:numFmt w:val="decimal"/>
      <w:lvlText w:val="%4."/>
      <w:lvlJc w:val="left"/>
      <w:pPr>
        <w:ind w:left="3588" w:hanging="360"/>
      </w:pPr>
    </w:lvl>
    <w:lvl w:ilvl="4" w:tplc="BBB8FA06" w:tentative="1">
      <w:start w:val="1"/>
      <w:numFmt w:val="lowerLetter"/>
      <w:lvlText w:val="%5."/>
      <w:lvlJc w:val="left"/>
      <w:pPr>
        <w:ind w:left="4308" w:hanging="360"/>
      </w:pPr>
    </w:lvl>
    <w:lvl w:ilvl="5" w:tplc="4DDA09D4" w:tentative="1">
      <w:start w:val="1"/>
      <w:numFmt w:val="lowerRoman"/>
      <w:lvlText w:val="%6."/>
      <w:lvlJc w:val="right"/>
      <w:pPr>
        <w:ind w:left="5028" w:hanging="180"/>
      </w:pPr>
    </w:lvl>
    <w:lvl w:ilvl="6" w:tplc="4EF0AF50" w:tentative="1">
      <w:start w:val="1"/>
      <w:numFmt w:val="decimal"/>
      <w:lvlText w:val="%7."/>
      <w:lvlJc w:val="left"/>
      <w:pPr>
        <w:ind w:left="5748" w:hanging="360"/>
      </w:pPr>
    </w:lvl>
    <w:lvl w:ilvl="7" w:tplc="28B28A6C" w:tentative="1">
      <w:start w:val="1"/>
      <w:numFmt w:val="lowerLetter"/>
      <w:lvlText w:val="%8."/>
      <w:lvlJc w:val="left"/>
      <w:pPr>
        <w:ind w:left="6468" w:hanging="360"/>
      </w:pPr>
    </w:lvl>
    <w:lvl w:ilvl="8" w:tplc="E8F8162A" w:tentative="1">
      <w:start w:val="1"/>
      <w:numFmt w:val="lowerRoman"/>
      <w:lvlText w:val="%9."/>
      <w:lvlJc w:val="right"/>
      <w:pPr>
        <w:ind w:left="7188" w:hanging="180"/>
      </w:pPr>
    </w:lvl>
  </w:abstractNum>
  <w:abstractNum w:abstractNumId="66">
    <w:nsid w:val="59DD2B2B"/>
    <w:multiLevelType w:val="hybridMultilevel"/>
    <w:tmpl w:val="9DEAAD88"/>
    <w:lvl w:ilvl="0" w:tplc="C74657D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7">
    <w:nsid w:val="5A4F4EFA"/>
    <w:multiLevelType w:val="hybridMultilevel"/>
    <w:tmpl w:val="D304D956"/>
    <w:lvl w:ilvl="0" w:tplc="D85CDF92">
      <w:start w:val="1"/>
      <w:numFmt w:val="bullet"/>
      <w:lvlText w:val=""/>
      <w:lvlJc w:val="left"/>
      <w:pPr>
        <w:ind w:left="360" w:hanging="360"/>
      </w:pPr>
      <w:rPr>
        <w:rFonts w:ascii="Symbol" w:hAnsi="Symbol" w:hint="default"/>
      </w:rPr>
    </w:lvl>
    <w:lvl w:ilvl="1" w:tplc="04150019">
      <w:start w:val="1"/>
      <w:numFmt w:val="bullet"/>
      <w:lvlText w:val="o"/>
      <w:lvlJc w:val="left"/>
      <w:pPr>
        <w:ind w:left="1080" w:hanging="360"/>
      </w:pPr>
      <w:rPr>
        <w:rFonts w:ascii="Courier New" w:hAnsi="Courier New" w:cs="Courier New" w:hint="default"/>
      </w:rPr>
    </w:lvl>
    <w:lvl w:ilvl="2" w:tplc="0415001B">
      <w:start w:val="1"/>
      <w:numFmt w:val="bullet"/>
      <w:lvlText w:val=""/>
      <w:lvlJc w:val="left"/>
      <w:pPr>
        <w:ind w:left="1800" w:hanging="360"/>
      </w:pPr>
      <w:rPr>
        <w:rFonts w:ascii="Wingdings" w:hAnsi="Wingdings" w:hint="default"/>
      </w:rPr>
    </w:lvl>
    <w:lvl w:ilvl="3" w:tplc="0415000F">
      <w:start w:val="1"/>
      <w:numFmt w:val="bullet"/>
      <w:lvlText w:val=""/>
      <w:lvlJc w:val="left"/>
      <w:pPr>
        <w:ind w:left="2520" w:hanging="360"/>
      </w:pPr>
      <w:rPr>
        <w:rFonts w:ascii="Symbol" w:hAnsi="Symbol" w:hint="default"/>
      </w:rPr>
    </w:lvl>
    <w:lvl w:ilvl="4" w:tplc="04150019">
      <w:start w:val="1"/>
      <w:numFmt w:val="bullet"/>
      <w:lvlText w:val="o"/>
      <w:lvlJc w:val="left"/>
      <w:pPr>
        <w:ind w:left="3240" w:hanging="360"/>
      </w:pPr>
      <w:rPr>
        <w:rFonts w:ascii="Courier New" w:hAnsi="Courier New" w:cs="Courier New" w:hint="default"/>
      </w:rPr>
    </w:lvl>
    <w:lvl w:ilvl="5" w:tplc="0415001B">
      <w:start w:val="1"/>
      <w:numFmt w:val="bullet"/>
      <w:lvlText w:val=""/>
      <w:lvlJc w:val="left"/>
      <w:pPr>
        <w:ind w:left="3960" w:hanging="360"/>
      </w:pPr>
      <w:rPr>
        <w:rFonts w:ascii="Wingdings" w:hAnsi="Wingdings" w:hint="default"/>
      </w:rPr>
    </w:lvl>
    <w:lvl w:ilvl="6" w:tplc="0415000F">
      <w:start w:val="1"/>
      <w:numFmt w:val="bullet"/>
      <w:lvlText w:val=""/>
      <w:lvlJc w:val="left"/>
      <w:pPr>
        <w:ind w:left="4680" w:hanging="360"/>
      </w:pPr>
      <w:rPr>
        <w:rFonts w:ascii="Symbol" w:hAnsi="Symbol" w:hint="default"/>
      </w:rPr>
    </w:lvl>
    <w:lvl w:ilvl="7" w:tplc="04150019">
      <w:start w:val="1"/>
      <w:numFmt w:val="bullet"/>
      <w:lvlText w:val="o"/>
      <w:lvlJc w:val="left"/>
      <w:pPr>
        <w:ind w:left="5400" w:hanging="360"/>
      </w:pPr>
      <w:rPr>
        <w:rFonts w:ascii="Courier New" w:hAnsi="Courier New" w:cs="Courier New" w:hint="default"/>
      </w:rPr>
    </w:lvl>
    <w:lvl w:ilvl="8" w:tplc="0415001B">
      <w:start w:val="1"/>
      <w:numFmt w:val="bullet"/>
      <w:lvlText w:val=""/>
      <w:lvlJc w:val="left"/>
      <w:pPr>
        <w:ind w:left="6120" w:hanging="360"/>
      </w:pPr>
      <w:rPr>
        <w:rFonts w:ascii="Wingdings" w:hAnsi="Wingdings" w:hint="default"/>
      </w:rPr>
    </w:lvl>
  </w:abstractNum>
  <w:abstractNum w:abstractNumId="68">
    <w:nsid w:val="5B551DC5"/>
    <w:multiLevelType w:val="hybridMultilevel"/>
    <w:tmpl w:val="5526F144"/>
    <w:lvl w:ilvl="0" w:tplc="04150001">
      <w:start w:val="1"/>
      <w:numFmt w:val="lowerLetter"/>
      <w:lvlText w:val="%1)"/>
      <w:lvlJc w:val="left"/>
      <w:pPr>
        <w:ind w:left="360" w:hanging="360"/>
      </w:pPr>
      <w:rPr>
        <w:b w:val="0"/>
        <w:color w:val="auto"/>
      </w:rPr>
    </w:lvl>
    <w:lvl w:ilvl="1" w:tplc="04150003" w:tentative="1">
      <w:start w:val="1"/>
      <w:numFmt w:val="lowerLetter"/>
      <w:lvlText w:val="%2."/>
      <w:lvlJc w:val="left"/>
      <w:pPr>
        <w:ind w:left="1080" w:hanging="360"/>
      </w:pPr>
    </w:lvl>
    <w:lvl w:ilvl="2" w:tplc="04150005" w:tentative="1">
      <w:start w:val="1"/>
      <w:numFmt w:val="lowerRoman"/>
      <w:lvlText w:val="%3."/>
      <w:lvlJc w:val="right"/>
      <w:pPr>
        <w:ind w:left="1800" w:hanging="180"/>
      </w:pPr>
    </w:lvl>
    <w:lvl w:ilvl="3" w:tplc="04150001" w:tentative="1">
      <w:start w:val="1"/>
      <w:numFmt w:val="decimal"/>
      <w:lvlText w:val="%4."/>
      <w:lvlJc w:val="left"/>
      <w:pPr>
        <w:ind w:left="2520" w:hanging="360"/>
      </w:pPr>
    </w:lvl>
    <w:lvl w:ilvl="4" w:tplc="04150003" w:tentative="1">
      <w:start w:val="1"/>
      <w:numFmt w:val="lowerLetter"/>
      <w:lvlText w:val="%5."/>
      <w:lvlJc w:val="left"/>
      <w:pPr>
        <w:ind w:left="3240" w:hanging="360"/>
      </w:pPr>
    </w:lvl>
    <w:lvl w:ilvl="5" w:tplc="04150005" w:tentative="1">
      <w:start w:val="1"/>
      <w:numFmt w:val="lowerRoman"/>
      <w:lvlText w:val="%6."/>
      <w:lvlJc w:val="right"/>
      <w:pPr>
        <w:ind w:left="3960" w:hanging="180"/>
      </w:pPr>
    </w:lvl>
    <w:lvl w:ilvl="6" w:tplc="04150001" w:tentative="1">
      <w:start w:val="1"/>
      <w:numFmt w:val="decimal"/>
      <w:lvlText w:val="%7."/>
      <w:lvlJc w:val="left"/>
      <w:pPr>
        <w:ind w:left="4680" w:hanging="360"/>
      </w:pPr>
    </w:lvl>
    <w:lvl w:ilvl="7" w:tplc="04150003" w:tentative="1">
      <w:start w:val="1"/>
      <w:numFmt w:val="lowerLetter"/>
      <w:lvlText w:val="%8."/>
      <w:lvlJc w:val="left"/>
      <w:pPr>
        <w:ind w:left="5400" w:hanging="360"/>
      </w:pPr>
    </w:lvl>
    <w:lvl w:ilvl="8" w:tplc="04150005" w:tentative="1">
      <w:start w:val="1"/>
      <w:numFmt w:val="lowerRoman"/>
      <w:lvlText w:val="%9."/>
      <w:lvlJc w:val="right"/>
      <w:pPr>
        <w:ind w:left="6120" w:hanging="180"/>
      </w:pPr>
    </w:lvl>
  </w:abstractNum>
  <w:abstractNum w:abstractNumId="69">
    <w:nsid w:val="5D9F75B0"/>
    <w:multiLevelType w:val="hybridMultilevel"/>
    <w:tmpl w:val="DE5AE5D2"/>
    <w:lvl w:ilvl="0" w:tplc="4E14E896">
      <w:start w:val="1"/>
      <w:numFmt w:val="lowerLetter"/>
      <w:lvlText w:val="%1)"/>
      <w:lvlJc w:val="left"/>
      <w:pPr>
        <w:ind w:left="1151" w:hanging="360"/>
      </w:pPr>
      <w:rPr>
        <w:rFonts w:hint="default"/>
        <w:color w:val="auto"/>
      </w:rPr>
    </w:lvl>
    <w:lvl w:ilvl="1" w:tplc="04150019">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70">
    <w:nsid w:val="5E1F1AA8"/>
    <w:multiLevelType w:val="multilevel"/>
    <w:tmpl w:val="95EE62AE"/>
    <w:lvl w:ilvl="0">
      <w:start w:val="1"/>
      <w:numFmt w:val="decimal"/>
      <w:lvlText w:val="%1."/>
      <w:lvlJc w:val="left"/>
      <w:pPr>
        <w:tabs>
          <w:tab w:val="num" w:pos="768"/>
        </w:tabs>
        <w:ind w:left="768" w:hanging="360"/>
      </w:pPr>
    </w:lvl>
    <w:lvl w:ilvl="1" w:tentative="1">
      <w:start w:val="1"/>
      <w:numFmt w:val="decimal"/>
      <w:lvlText w:val="%2."/>
      <w:lvlJc w:val="left"/>
      <w:pPr>
        <w:tabs>
          <w:tab w:val="num" w:pos="1488"/>
        </w:tabs>
        <w:ind w:left="1488" w:hanging="360"/>
      </w:pPr>
    </w:lvl>
    <w:lvl w:ilvl="2" w:tentative="1">
      <w:start w:val="1"/>
      <w:numFmt w:val="decimal"/>
      <w:lvlText w:val="%3."/>
      <w:lvlJc w:val="left"/>
      <w:pPr>
        <w:tabs>
          <w:tab w:val="num" w:pos="2208"/>
        </w:tabs>
        <w:ind w:left="2208" w:hanging="360"/>
      </w:pPr>
    </w:lvl>
    <w:lvl w:ilvl="3" w:tentative="1">
      <w:start w:val="1"/>
      <w:numFmt w:val="decimal"/>
      <w:lvlText w:val="%4."/>
      <w:lvlJc w:val="left"/>
      <w:pPr>
        <w:tabs>
          <w:tab w:val="num" w:pos="2928"/>
        </w:tabs>
        <w:ind w:left="2928" w:hanging="360"/>
      </w:pPr>
    </w:lvl>
    <w:lvl w:ilvl="4" w:tentative="1">
      <w:start w:val="1"/>
      <w:numFmt w:val="decimal"/>
      <w:lvlText w:val="%5."/>
      <w:lvlJc w:val="left"/>
      <w:pPr>
        <w:tabs>
          <w:tab w:val="num" w:pos="3648"/>
        </w:tabs>
        <w:ind w:left="3648" w:hanging="360"/>
      </w:pPr>
    </w:lvl>
    <w:lvl w:ilvl="5" w:tentative="1">
      <w:start w:val="1"/>
      <w:numFmt w:val="decimal"/>
      <w:lvlText w:val="%6."/>
      <w:lvlJc w:val="left"/>
      <w:pPr>
        <w:tabs>
          <w:tab w:val="num" w:pos="4368"/>
        </w:tabs>
        <w:ind w:left="4368" w:hanging="360"/>
      </w:pPr>
    </w:lvl>
    <w:lvl w:ilvl="6" w:tentative="1">
      <w:start w:val="1"/>
      <w:numFmt w:val="decimal"/>
      <w:lvlText w:val="%7."/>
      <w:lvlJc w:val="left"/>
      <w:pPr>
        <w:tabs>
          <w:tab w:val="num" w:pos="5088"/>
        </w:tabs>
        <w:ind w:left="5088" w:hanging="360"/>
      </w:pPr>
    </w:lvl>
    <w:lvl w:ilvl="7" w:tentative="1">
      <w:start w:val="1"/>
      <w:numFmt w:val="decimal"/>
      <w:lvlText w:val="%8."/>
      <w:lvlJc w:val="left"/>
      <w:pPr>
        <w:tabs>
          <w:tab w:val="num" w:pos="5808"/>
        </w:tabs>
        <w:ind w:left="5808" w:hanging="360"/>
      </w:pPr>
    </w:lvl>
    <w:lvl w:ilvl="8" w:tentative="1">
      <w:start w:val="1"/>
      <w:numFmt w:val="decimal"/>
      <w:lvlText w:val="%9."/>
      <w:lvlJc w:val="left"/>
      <w:pPr>
        <w:tabs>
          <w:tab w:val="num" w:pos="6528"/>
        </w:tabs>
        <w:ind w:left="6528" w:hanging="360"/>
      </w:pPr>
    </w:lvl>
  </w:abstractNum>
  <w:abstractNum w:abstractNumId="71">
    <w:nsid w:val="5EC3309F"/>
    <w:multiLevelType w:val="hybridMultilevel"/>
    <w:tmpl w:val="851296A0"/>
    <w:lvl w:ilvl="0" w:tplc="709A1D60">
      <w:start w:val="1"/>
      <w:numFmt w:val="decimal"/>
      <w:lvlText w:val="%1)"/>
      <w:lvlJc w:val="left"/>
      <w:pPr>
        <w:ind w:left="720" w:hanging="360"/>
      </w:pPr>
      <w:rPr>
        <w:b w:val="0"/>
      </w:rPr>
    </w:lvl>
    <w:lvl w:ilvl="1" w:tplc="5C2CA1DE">
      <w:start w:val="1"/>
      <w:numFmt w:val="lowerLetter"/>
      <w:lvlText w:val="%2."/>
      <w:lvlJc w:val="left"/>
      <w:pPr>
        <w:ind w:left="1440" w:hanging="360"/>
      </w:pPr>
    </w:lvl>
    <w:lvl w:ilvl="2" w:tplc="41B64580">
      <w:start w:val="1"/>
      <w:numFmt w:val="lowerRoman"/>
      <w:lvlText w:val="%3."/>
      <w:lvlJc w:val="right"/>
      <w:pPr>
        <w:ind w:left="2160" w:hanging="180"/>
      </w:pPr>
    </w:lvl>
    <w:lvl w:ilvl="3" w:tplc="C1DA6E00">
      <w:start w:val="1"/>
      <w:numFmt w:val="decimal"/>
      <w:lvlText w:val="%4."/>
      <w:lvlJc w:val="left"/>
      <w:pPr>
        <w:ind w:left="2880" w:hanging="360"/>
      </w:pPr>
    </w:lvl>
    <w:lvl w:ilvl="4" w:tplc="53485CFE">
      <w:start w:val="1"/>
      <w:numFmt w:val="lowerLetter"/>
      <w:lvlText w:val="%5."/>
      <w:lvlJc w:val="left"/>
      <w:pPr>
        <w:ind w:left="3600" w:hanging="360"/>
      </w:pPr>
    </w:lvl>
    <w:lvl w:ilvl="5" w:tplc="D2048D06" w:tentative="1">
      <w:start w:val="1"/>
      <w:numFmt w:val="lowerRoman"/>
      <w:lvlText w:val="%6."/>
      <w:lvlJc w:val="right"/>
      <w:pPr>
        <w:ind w:left="4320" w:hanging="180"/>
      </w:pPr>
    </w:lvl>
    <w:lvl w:ilvl="6" w:tplc="BD8E648C" w:tentative="1">
      <w:start w:val="1"/>
      <w:numFmt w:val="decimal"/>
      <w:lvlText w:val="%7."/>
      <w:lvlJc w:val="left"/>
      <w:pPr>
        <w:ind w:left="5040" w:hanging="360"/>
      </w:pPr>
    </w:lvl>
    <w:lvl w:ilvl="7" w:tplc="BD7A93A0" w:tentative="1">
      <w:start w:val="1"/>
      <w:numFmt w:val="lowerLetter"/>
      <w:lvlText w:val="%8."/>
      <w:lvlJc w:val="left"/>
      <w:pPr>
        <w:ind w:left="5760" w:hanging="360"/>
      </w:pPr>
    </w:lvl>
    <w:lvl w:ilvl="8" w:tplc="06BEF59A" w:tentative="1">
      <w:start w:val="1"/>
      <w:numFmt w:val="lowerRoman"/>
      <w:lvlText w:val="%9."/>
      <w:lvlJc w:val="right"/>
      <w:pPr>
        <w:ind w:left="6480" w:hanging="180"/>
      </w:pPr>
    </w:lvl>
  </w:abstractNum>
  <w:abstractNum w:abstractNumId="72">
    <w:nsid w:val="5F156985"/>
    <w:multiLevelType w:val="multilevel"/>
    <w:tmpl w:val="15F828B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5FB44222"/>
    <w:multiLevelType w:val="hybridMultilevel"/>
    <w:tmpl w:val="CD8AB3D8"/>
    <w:lvl w:ilvl="0" w:tplc="0BC4CD70">
      <w:start w:val="1"/>
      <w:numFmt w:val="bullet"/>
      <w:lvlText w:val=""/>
      <w:lvlJc w:val="left"/>
      <w:pPr>
        <w:ind w:left="720" w:hanging="360"/>
      </w:pPr>
      <w:rPr>
        <w:rFonts w:ascii="Symbol" w:hAnsi="Symbol" w:hint="default"/>
      </w:rPr>
    </w:lvl>
    <w:lvl w:ilvl="1" w:tplc="F06C1766">
      <w:start w:val="1"/>
      <w:numFmt w:val="bullet"/>
      <w:lvlText w:val="o"/>
      <w:lvlJc w:val="left"/>
      <w:pPr>
        <w:ind w:left="1440" w:hanging="360"/>
      </w:pPr>
      <w:rPr>
        <w:rFonts w:ascii="Courier New" w:hAnsi="Courier New" w:cs="Courier New" w:hint="default"/>
      </w:rPr>
    </w:lvl>
    <w:lvl w:ilvl="2" w:tplc="EAE62BAA" w:tentative="1">
      <w:start w:val="1"/>
      <w:numFmt w:val="bullet"/>
      <w:lvlText w:val=""/>
      <w:lvlJc w:val="left"/>
      <w:pPr>
        <w:ind w:left="2160" w:hanging="360"/>
      </w:pPr>
      <w:rPr>
        <w:rFonts w:ascii="Wingdings" w:hAnsi="Wingdings" w:hint="default"/>
      </w:rPr>
    </w:lvl>
    <w:lvl w:ilvl="3" w:tplc="63345C38" w:tentative="1">
      <w:start w:val="1"/>
      <w:numFmt w:val="bullet"/>
      <w:lvlText w:val=""/>
      <w:lvlJc w:val="left"/>
      <w:pPr>
        <w:ind w:left="2880" w:hanging="360"/>
      </w:pPr>
      <w:rPr>
        <w:rFonts w:ascii="Symbol" w:hAnsi="Symbol" w:hint="default"/>
      </w:rPr>
    </w:lvl>
    <w:lvl w:ilvl="4" w:tplc="48E86B2C" w:tentative="1">
      <w:start w:val="1"/>
      <w:numFmt w:val="bullet"/>
      <w:lvlText w:val="o"/>
      <w:lvlJc w:val="left"/>
      <w:pPr>
        <w:ind w:left="3600" w:hanging="360"/>
      </w:pPr>
      <w:rPr>
        <w:rFonts w:ascii="Courier New" w:hAnsi="Courier New" w:cs="Courier New" w:hint="default"/>
      </w:rPr>
    </w:lvl>
    <w:lvl w:ilvl="5" w:tplc="E17E5818" w:tentative="1">
      <w:start w:val="1"/>
      <w:numFmt w:val="bullet"/>
      <w:lvlText w:val=""/>
      <w:lvlJc w:val="left"/>
      <w:pPr>
        <w:ind w:left="4320" w:hanging="360"/>
      </w:pPr>
      <w:rPr>
        <w:rFonts w:ascii="Wingdings" w:hAnsi="Wingdings" w:hint="default"/>
      </w:rPr>
    </w:lvl>
    <w:lvl w:ilvl="6" w:tplc="21AE899A" w:tentative="1">
      <w:start w:val="1"/>
      <w:numFmt w:val="bullet"/>
      <w:lvlText w:val=""/>
      <w:lvlJc w:val="left"/>
      <w:pPr>
        <w:ind w:left="5040" w:hanging="360"/>
      </w:pPr>
      <w:rPr>
        <w:rFonts w:ascii="Symbol" w:hAnsi="Symbol" w:hint="default"/>
      </w:rPr>
    </w:lvl>
    <w:lvl w:ilvl="7" w:tplc="4A6459DE" w:tentative="1">
      <w:start w:val="1"/>
      <w:numFmt w:val="bullet"/>
      <w:lvlText w:val="o"/>
      <w:lvlJc w:val="left"/>
      <w:pPr>
        <w:ind w:left="5760" w:hanging="360"/>
      </w:pPr>
      <w:rPr>
        <w:rFonts w:ascii="Courier New" w:hAnsi="Courier New" w:cs="Courier New" w:hint="default"/>
      </w:rPr>
    </w:lvl>
    <w:lvl w:ilvl="8" w:tplc="273C7B8C" w:tentative="1">
      <w:start w:val="1"/>
      <w:numFmt w:val="bullet"/>
      <w:lvlText w:val=""/>
      <w:lvlJc w:val="left"/>
      <w:pPr>
        <w:ind w:left="6480" w:hanging="360"/>
      </w:pPr>
      <w:rPr>
        <w:rFonts w:ascii="Wingdings" w:hAnsi="Wingdings" w:hint="default"/>
      </w:rPr>
    </w:lvl>
  </w:abstractNum>
  <w:abstractNum w:abstractNumId="74">
    <w:nsid w:val="60223CEE"/>
    <w:multiLevelType w:val="hybridMultilevel"/>
    <w:tmpl w:val="74BE3A2C"/>
    <w:lvl w:ilvl="0" w:tplc="04150001">
      <w:start w:val="1"/>
      <w:numFmt w:val="decimal"/>
      <w:lvlText w:val="%1."/>
      <w:lvlJc w:val="left"/>
      <w:pPr>
        <w:ind w:left="1068" w:hanging="360"/>
      </w:pPr>
    </w:lvl>
    <w:lvl w:ilvl="1" w:tplc="04150003">
      <w:start w:val="1"/>
      <w:numFmt w:val="lowerLetter"/>
      <w:lvlText w:val="%2."/>
      <w:lvlJc w:val="left"/>
      <w:pPr>
        <w:ind w:left="1788" w:hanging="360"/>
      </w:pPr>
    </w:lvl>
    <w:lvl w:ilvl="2" w:tplc="04150005">
      <w:start w:val="1"/>
      <w:numFmt w:val="lowerRoman"/>
      <w:lvlText w:val="%3."/>
      <w:lvlJc w:val="right"/>
      <w:pPr>
        <w:ind w:left="2508" w:hanging="180"/>
      </w:pPr>
    </w:lvl>
    <w:lvl w:ilvl="3" w:tplc="04150001" w:tentative="1">
      <w:start w:val="1"/>
      <w:numFmt w:val="decimal"/>
      <w:lvlText w:val="%4."/>
      <w:lvlJc w:val="left"/>
      <w:pPr>
        <w:ind w:left="3228" w:hanging="360"/>
      </w:pPr>
    </w:lvl>
    <w:lvl w:ilvl="4" w:tplc="04150003" w:tentative="1">
      <w:start w:val="1"/>
      <w:numFmt w:val="lowerLetter"/>
      <w:lvlText w:val="%5."/>
      <w:lvlJc w:val="left"/>
      <w:pPr>
        <w:ind w:left="3948" w:hanging="360"/>
      </w:pPr>
    </w:lvl>
    <w:lvl w:ilvl="5" w:tplc="04150005" w:tentative="1">
      <w:start w:val="1"/>
      <w:numFmt w:val="lowerRoman"/>
      <w:lvlText w:val="%6."/>
      <w:lvlJc w:val="right"/>
      <w:pPr>
        <w:ind w:left="4668" w:hanging="180"/>
      </w:pPr>
    </w:lvl>
    <w:lvl w:ilvl="6" w:tplc="04150001" w:tentative="1">
      <w:start w:val="1"/>
      <w:numFmt w:val="decimal"/>
      <w:lvlText w:val="%7."/>
      <w:lvlJc w:val="left"/>
      <w:pPr>
        <w:ind w:left="5388" w:hanging="360"/>
      </w:pPr>
    </w:lvl>
    <w:lvl w:ilvl="7" w:tplc="04150003" w:tentative="1">
      <w:start w:val="1"/>
      <w:numFmt w:val="lowerLetter"/>
      <w:lvlText w:val="%8."/>
      <w:lvlJc w:val="left"/>
      <w:pPr>
        <w:ind w:left="6108" w:hanging="360"/>
      </w:pPr>
    </w:lvl>
    <w:lvl w:ilvl="8" w:tplc="04150005" w:tentative="1">
      <w:start w:val="1"/>
      <w:numFmt w:val="lowerRoman"/>
      <w:lvlText w:val="%9."/>
      <w:lvlJc w:val="right"/>
      <w:pPr>
        <w:ind w:left="6828" w:hanging="180"/>
      </w:pPr>
    </w:lvl>
  </w:abstractNum>
  <w:abstractNum w:abstractNumId="75">
    <w:nsid w:val="61012BDF"/>
    <w:multiLevelType w:val="hybridMultilevel"/>
    <w:tmpl w:val="195E7952"/>
    <w:lvl w:ilvl="0" w:tplc="0415000F">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61BC47E4"/>
    <w:multiLevelType w:val="hybridMultilevel"/>
    <w:tmpl w:val="5AD65BD8"/>
    <w:lvl w:ilvl="0" w:tplc="E3BAFC20">
      <w:start w:val="1"/>
      <w:numFmt w:val="decimal"/>
      <w:lvlText w:val="%1)"/>
      <w:lvlJc w:val="left"/>
      <w:pPr>
        <w:ind w:left="72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62DC557A"/>
    <w:multiLevelType w:val="hybridMultilevel"/>
    <w:tmpl w:val="CD888146"/>
    <w:lvl w:ilvl="0" w:tplc="DD3A9DEA">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78">
    <w:nsid w:val="67520ABE"/>
    <w:multiLevelType w:val="hybridMultilevel"/>
    <w:tmpl w:val="B66CCAB6"/>
    <w:lvl w:ilvl="0" w:tplc="04150011">
      <w:start w:val="1"/>
      <w:numFmt w:val="decimal"/>
      <w:pStyle w:val="Nagwek2"/>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699C4D52"/>
    <w:multiLevelType w:val="multilevel"/>
    <w:tmpl w:val="30EACD20"/>
    <w:lvl w:ilvl="0">
      <w:start w:val="1"/>
      <w:numFmt w:val="decimal"/>
      <w:lvlText w:val="%1."/>
      <w:lvlJc w:val="left"/>
      <w:pPr>
        <w:ind w:left="1068" w:hanging="360"/>
      </w:pPr>
      <w:rPr>
        <w:b w:val="0"/>
      </w:rPr>
    </w:lvl>
    <w:lvl w:ilvl="1">
      <w:start w:val="1"/>
      <w:numFmt w:val="decimal"/>
      <w:lvlText w:val="%2)"/>
      <w:lvlJc w:val="left"/>
      <w:pPr>
        <w:ind w:left="1500" w:hanging="432"/>
      </w:pPr>
    </w:lvl>
    <w:lvl w:ilvl="2">
      <w:start w:val="1"/>
      <w:numFmt w:val="decimal"/>
      <w:lvlText w:val="%3)"/>
      <w:lvlJc w:val="left"/>
      <w:pPr>
        <w:ind w:left="1932" w:hanging="504"/>
      </w:pPr>
      <w:rPr>
        <w:rFonts w:hint="default"/>
      </w:rPr>
    </w:lvl>
    <w:lvl w:ilvl="3">
      <w:start w:val="1"/>
      <w:numFmt w:val="bullet"/>
      <w:lvlText w:val=""/>
      <w:lvlJc w:val="left"/>
      <w:pPr>
        <w:ind w:left="2436" w:hanging="648"/>
      </w:pPr>
      <w:rPr>
        <w:rFonts w:ascii="Symbol" w:hAnsi="Symbol" w:hint="default"/>
      </w:rPr>
    </w:lvl>
    <w:lvl w:ilvl="4">
      <w:start w:val="1"/>
      <w:numFmt w:val="decimal"/>
      <w:lvlText w:val="%5)"/>
      <w:lvlJc w:val="left"/>
      <w:pPr>
        <w:ind w:left="2940" w:hanging="792"/>
      </w:pPr>
      <w:rPr>
        <w:rFonts w:hint="default"/>
      </w:r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80">
    <w:nsid w:val="6A1E535B"/>
    <w:multiLevelType w:val="hybridMultilevel"/>
    <w:tmpl w:val="B4D83B64"/>
    <w:lvl w:ilvl="0" w:tplc="5608D390">
      <w:start w:val="1"/>
      <w:numFmt w:val="bullet"/>
      <w:lvlText w:val=""/>
      <w:lvlJc w:val="left"/>
      <w:pPr>
        <w:ind w:left="360" w:hanging="360"/>
      </w:pPr>
      <w:rPr>
        <w:rFonts w:ascii="Symbol" w:hAnsi="Symbol" w:hint="default"/>
      </w:rPr>
    </w:lvl>
    <w:lvl w:ilvl="1" w:tplc="F69E98F4">
      <w:start w:val="1"/>
      <w:numFmt w:val="bullet"/>
      <w:lvlText w:val="o"/>
      <w:lvlJc w:val="left"/>
      <w:pPr>
        <w:ind w:left="1080" w:hanging="360"/>
      </w:pPr>
      <w:rPr>
        <w:rFonts w:ascii="Courier New" w:hAnsi="Courier New" w:cs="Courier New" w:hint="default"/>
      </w:rPr>
    </w:lvl>
    <w:lvl w:ilvl="2" w:tplc="6C1609D2">
      <w:start w:val="1"/>
      <w:numFmt w:val="bullet"/>
      <w:lvlText w:val=""/>
      <w:lvlJc w:val="left"/>
      <w:pPr>
        <w:ind w:left="1800" w:hanging="360"/>
      </w:pPr>
      <w:rPr>
        <w:rFonts w:ascii="Wingdings" w:hAnsi="Wingdings" w:hint="default"/>
      </w:rPr>
    </w:lvl>
    <w:lvl w:ilvl="3" w:tplc="1074B5D4">
      <w:start w:val="1"/>
      <w:numFmt w:val="bullet"/>
      <w:lvlText w:val=""/>
      <w:lvlJc w:val="left"/>
      <w:pPr>
        <w:ind w:left="2520" w:hanging="360"/>
      </w:pPr>
      <w:rPr>
        <w:rFonts w:ascii="Symbol" w:hAnsi="Symbol" w:hint="default"/>
      </w:rPr>
    </w:lvl>
    <w:lvl w:ilvl="4" w:tplc="28AA462C">
      <w:start w:val="1"/>
      <w:numFmt w:val="bullet"/>
      <w:lvlText w:val="o"/>
      <w:lvlJc w:val="left"/>
      <w:pPr>
        <w:ind w:left="3240" w:hanging="360"/>
      </w:pPr>
      <w:rPr>
        <w:rFonts w:ascii="Courier New" w:hAnsi="Courier New" w:cs="Courier New" w:hint="default"/>
      </w:rPr>
    </w:lvl>
    <w:lvl w:ilvl="5" w:tplc="5404876A">
      <w:start w:val="1"/>
      <w:numFmt w:val="bullet"/>
      <w:lvlText w:val=""/>
      <w:lvlJc w:val="left"/>
      <w:pPr>
        <w:ind w:left="3960" w:hanging="360"/>
      </w:pPr>
      <w:rPr>
        <w:rFonts w:ascii="Wingdings" w:hAnsi="Wingdings" w:hint="default"/>
      </w:rPr>
    </w:lvl>
    <w:lvl w:ilvl="6" w:tplc="94923E16">
      <w:start w:val="1"/>
      <w:numFmt w:val="bullet"/>
      <w:lvlText w:val=""/>
      <w:lvlJc w:val="left"/>
      <w:pPr>
        <w:ind w:left="4680" w:hanging="360"/>
      </w:pPr>
      <w:rPr>
        <w:rFonts w:ascii="Symbol" w:hAnsi="Symbol" w:hint="default"/>
      </w:rPr>
    </w:lvl>
    <w:lvl w:ilvl="7" w:tplc="3F620344">
      <w:start w:val="1"/>
      <w:numFmt w:val="bullet"/>
      <w:lvlText w:val="o"/>
      <w:lvlJc w:val="left"/>
      <w:pPr>
        <w:ind w:left="5400" w:hanging="360"/>
      </w:pPr>
      <w:rPr>
        <w:rFonts w:ascii="Courier New" w:hAnsi="Courier New" w:cs="Courier New" w:hint="default"/>
      </w:rPr>
    </w:lvl>
    <w:lvl w:ilvl="8" w:tplc="B1B4DD1A">
      <w:start w:val="1"/>
      <w:numFmt w:val="bullet"/>
      <w:lvlText w:val=""/>
      <w:lvlJc w:val="left"/>
      <w:pPr>
        <w:ind w:left="6120" w:hanging="360"/>
      </w:pPr>
      <w:rPr>
        <w:rFonts w:ascii="Wingdings" w:hAnsi="Wingdings" w:hint="default"/>
      </w:rPr>
    </w:lvl>
  </w:abstractNum>
  <w:abstractNum w:abstractNumId="81">
    <w:nsid w:val="6EBD2A67"/>
    <w:multiLevelType w:val="hybridMultilevel"/>
    <w:tmpl w:val="1E0ACBAE"/>
    <w:lvl w:ilvl="0" w:tplc="803CF2CE">
      <w:start w:val="1"/>
      <w:numFmt w:val="decimal"/>
      <w:lvlText w:val="%1."/>
      <w:lvlJc w:val="left"/>
      <w:pPr>
        <w:ind w:left="360" w:hanging="360"/>
      </w:pPr>
      <w:rPr>
        <w:rFonts w:ascii="Times New Roman" w:hAnsi="Times New Roman" w:cs="Times New Roman" w:hint="default"/>
      </w:rPr>
    </w:lvl>
    <w:lvl w:ilvl="1" w:tplc="04150003" w:tentative="1">
      <w:start w:val="1"/>
      <w:numFmt w:val="lowerLetter"/>
      <w:lvlText w:val="%2."/>
      <w:lvlJc w:val="left"/>
      <w:pPr>
        <w:ind w:left="1080" w:hanging="360"/>
      </w:pPr>
    </w:lvl>
    <w:lvl w:ilvl="2" w:tplc="04150005" w:tentative="1">
      <w:start w:val="1"/>
      <w:numFmt w:val="lowerRoman"/>
      <w:lvlText w:val="%3."/>
      <w:lvlJc w:val="right"/>
      <w:pPr>
        <w:ind w:left="1800" w:hanging="180"/>
      </w:pPr>
    </w:lvl>
    <w:lvl w:ilvl="3" w:tplc="04150001" w:tentative="1">
      <w:start w:val="1"/>
      <w:numFmt w:val="decimal"/>
      <w:lvlText w:val="%4."/>
      <w:lvlJc w:val="left"/>
      <w:pPr>
        <w:ind w:left="2520" w:hanging="360"/>
      </w:pPr>
    </w:lvl>
    <w:lvl w:ilvl="4" w:tplc="04150003" w:tentative="1">
      <w:start w:val="1"/>
      <w:numFmt w:val="lowerLetter"/>
      <w:lvlText w:val="%5."/>
      <w:lvlJc w:val="left"/>
      <w:pPr>
        <w:ind w:left="3240" w:hanging="360"/>
      </w:pPr>
    </w:lvl>
    <w:lvl w:ilvl="5" w:tplc="04150005" w:tentative="1">
      <w:start w:val="1"/>
      <w:numFmt w:val="lowerRoman"/>
      <w:lvlText w:val="%6."/>
      <w:lvlJc w:val="right"/>
      <w:pPr>
        <w:ind w:left="3960" w:hanging="180"/>
      </w:pPr>
    </w:lvl>
    <w:lvl w:ilvl="6" w:tplc="04150001" w:tentative="1">
      <w:start w:val="1"/>
      <w:numFmt w:val="decimal"/>
      <w:lvlText w:val="%7."/>
      <w:lvlJc w:val="left"/>
      <w:pPr>
        <w:ind w:left="4680" w:hanging="360"/>
      </w:pPr>
    </w:lvl>
    <w:lvl w:ilvl="7" w:tplc="04150003" w:tentative="1">
      <w:start w:val="1"/>
      <w:numFmt w:val="lowerLetter"/>
      <w:lvlText w:val="%8."/>
      <w:lvlJc w:val="left"/>
      <w:pPr>
        <w:ind w:left="5400" w:hanging="360"/>
      </w:pPr>
    </w:lvl>
    <w:lvl w:ilvl="8" w:tplc="04150005" w:tentative="1">
      <w:start w:val="1"/>
      <w:numFmt w:val="lowerRoman"/>
      <w:lvlText w:val="%9."/>
      <w:lvlJc w:val="right"/>
      <w:pPr>
        <w:ind w:left="6120" w:hanging="180"/>
      </w:pPr>
    </w:lvl>
  </w:abstractNum>
  <w:abstractNum w:abstractNumId="82">
    <w:nsid w:val="702A38A7"/>
    <w:multiLevelType w:val="hybridMultilevel"/>
    <w:tmpl w:val="5776D920"/>
    <w:lvl w:ilvl="0" w:tplc="71EE21A0">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83">
    <w:nsid w:val="707177AA"/>
    <w:multiLevelType w:val="multilevel"/>
    <w:tmpl w:val="22A2F2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nsid w:val="70D97E53"/>
    <w:multiLevelType w:val="hybridMultilevel"/>
    <w:tmpl w:val="3A3C864A"/>
    <w:lvl w:ilvl="0" w:tplc="BA364D4C">
      <w:start w:val="1"/>
      <w:numFmt w:val="decimal"/>
      <w:lvlText w:val="%1)"/>
      <w:lvlJc w:val="left"/>
      <w:pPr>
        <w:ind w:left="720" w:hanging="360"/>
      </w:pPr>
    </w:lvl>
    <w:lvl w:ilvl="1" w:tplc="BDD8AD5A">
      <w:start w:val="1"/>
      <w:numFmt w:val="lowerLetter"/>
      <w:lvlText w:val="%2."/>
      <w:lvlJc w:val="left"/>
      <w:pPr>
        <w:ind w:left="1440" w:hanging="360"/>
      </w:pPr>
    </w:lvl>
    <w:lvl w:ilvl="2" w:tplc="08B2FBA4">
      <w:start w:val="1"/>
      <w:numFmt w:val="lowerRoman"/>
      <w:lvlText w:val="%3."/>
      <w:lvlJc w:val="right"/>
      <w:pPr>
        <w:ind w:left="2160" w:hanging="180"/>
      </w:pPr>
    </w:lvl>
    <w:lvl w:ilvl="3" w:tplc="6DC24392">
      <w:start w:val="1"/>
      <w:numFmt w:val="decimal"/>
      <w:lvlText w:val="%4."/>
      <w:lvlJc w:val="left"/>
      <w:pPr>
        <w:ind w:left="2880" w:hanging="360"/>
      </w:pPr>
    </w:lvl>
    <w:lvl w:ilvl="4" w:tplc="B2A2A682">
      <w:start w:val="1"/>
      <w:numFmt w:val="lowerLetter"/>
      <w:lvlText w:val="%5."/>
      <w:lvlJc w:val="left"/>
      <w:pPr>
        <w:ind w:left="3600" w:hanging="360"/>
      </w:pPr>
    </w:lvl>
    <w:lvl w:ilvl="5" w:tplc="6466FA8E" w:tentative="1">
      <w:start w:val="1"/>
      <w:numFmt w:val="lowerRoman"/>
      <w:lvlText w:val="%6."/>
      <w:lvlJc w:val="right"/>
      <w:pPr>
        <w:ind w:left="4320" w:hanging="180"/>
      </w:pPr>
    </w:lvl>
    <w:lvl w:ilvl="6" w:tplc="CE46C87E" w:tentative="1">
      <w:start w:val="1"/>
      <w:numFmt w:val="decimal"/>
      <w:lvlText w:val="%7."/>
      <w:lvlJc w:val="left"/>
      <w:pPr>
        <w:ind w:left="5040" w:hanging="360"/>
      </w:pPr>
    </w:lvl>
    <w:lvl w:ilvl="7" w:tplc="479C9C50" w:tentative="1">
      <w:start w:val="1"/>
      <w:numFmt w:val="lowerLetter"/>
      <w:lvlText w:val="%8."/>
      <w:lvlJc w:val="left"/>
      <w:pPr>
        <w:ind w:left="5760" w:hanging="360"/>
      </w:pPr>
    </w:lvl>
    <w:lvl w:ilvl="8" w:tplc="50926E64" w:tentative="1">
      <w:start w:val="1"/>
      <w:numFmt w:val="lowerRoman"/>
      <w:lvlText w:val="%9."/>
      <w:lvlJc w:val="right"/>
      <w:pPr>
        <w:ind w:left="6480" w:hanging="180"/>
      </w:pPr>
    </w:lvl>
  </w:abstractNum>
  <w:abstractNum w:abstractNumId="85">
    <w:nsid w:val="71C73A77"/>
    <w:multiLevelType w:val="hybridMultilevel"/>
    <w:tmpl w:val="2D581088"/>
    <w:lvl w:ilvl="0" w:tplc="04150011">
      <w:start w:val="1"/>
      <w:numFmt w:val="decimal"/>
      <w:lvlText w:val="%1)"/>
      <w:lvlJc w:val="left"/>
      <w:pPr>
        <w:ind w:left="360" w:hanging="360"/>
      </w:pPr>
      <w:rPr>
        <w:rFonts w:ascii="Times New Roman" w:eastAsia="Times New Roman" w:hAnsi="Times New Roman" w:cs="Times New Roman" w:hint="default"/>
      </w:rPr>
    </w:lvl>
    <w:lvl w:ilvl="1" w:tplc="04150019" w:tentative="1">
      <w:start w:val="1"/>
      <w:numFmt w:val="bullet"/>
      <w:lvlText w:val="o"/>
      <w:lvlJc w:val="left"/>
      <w:pPr>
        <w:ind w:left="1080" w:hanging="360"/>
      </w:pPr>
      <w:rPr>
        <w:rFonts w:ascii="Courier New" w:hAnsi="Courier New" w:cs="Courier New" w:hint="default"/>
      </w:rPr>
    </w:lvl>
    <w:lvl w:ilvl="2" w:tplc="0415001B" w:tentative="1">
      <w:start w:val="1"/>
      <w:numFmt w:val="bullet"/>
      <w:lvlText w:val=""/>
      <w:lvlJc w:val="left"/>
      <w:pPr>
        <w:ind w:left="1800" w:hanging="360"/>
      </w:pPr>
      <w:rPr>
        <w:rFonts w:ascii="Wingdings" w:hAnsi="Wingdings" w:hint="default"/>
      </w:rPr>
    </w:lvl>
    <w:lvl w:ilvl="3" w:tplc="0415000F" w:tentative="1">
      <w:start w:val="1"/>
      <w:numFmt w:val="bullet"/>
      <w:lvlText w:val=""/>
      <w:lvlJc w:val="left"/>
      <w:pPr>
        <w:ind w:left="2520" w:hanging="360"/>
      </w:pPr>
      <w:rPr>
        <w:rFonts w:ascii="Symbol" w:hAnsi="Symbol" w:hint="default"/>
      </w:rPr>
    </w:lvl>
    <w:lvl w:ilvl="4" w:tplc="04150019" w:tentative="1">
      <w:start w:val="1"/>
      <w:numFmt w:val="bullet"/>
      <w:lvlText w:val="o"/>
      <w:lvlJc w:val="left"/>
      <w:pPr>
        <w:ind w:left="3240" w:hanging="360"/>
      </w:pPr>
      <w:rPr>
        <w:rFonts w:ascii="Courier New" w:hAnsi="Courier New" w:cs="Courier New" w:hint="default"/>
      </w:rPr>
    </w:lvl>
    <w:lvl w:ilvl="5" w:tplc="0415001B" w:tentative="1">
      <w:start w:val="1"/>
      <w:numFmt w:val="bullet"/>
      <w:lvlText w:val=""/>
      <w:lvlJc w:val="left"/>
      <w:pPr>
        <w:ind w:left="3960" w:hanging="360"/>
      </w:pPr>
      <w:rPr>
        <w:rFonts w:ascii="Wingdings" w:hAnsi="Wingdings" w:hint="default"/>
      </w:rPr>
    </w:lvl>
    <w:lvl w:ilvl="6" w:tplc="0415000F" w:tentative="1">
      <w:start w:val="1"/>
      <w:numFmt w:val="bullet"/>
      <w:lvlText w:val=""/>
      <w:lvlJc w:val="left"/>
      <w:pPr>
        <w:ind w:left="4680" w:hanging="360"/>
      </w:pPr>
      <w:rPr>
        <w:rFonts w:ascii="Symbol" w:hAnsi="Symbol" w:hint="default"/>
      </w:rPr>
    </w:lvl>
    <w:lvl w:ilvl="7" w:tplc="04150019" w:tentative="1">
      <w:start w:val="1"/>
      <w:numFmt w:val="bullet"/>
      <w:lvlText w:val="o"/>
      <w:lvlJc w:val="left"/>
      <w:pPr>
        <w:ind w:left="5400" w:hanging="360"/>
      </w:pPr>
      <w:rPr>
        <w:rFonts w:ascii="Courier New" w:hAnsi="Courier New" w:cs="Courier New" w:hint="default"/>
      </w:rPr>
    </w:lvl>
    <w:lvl w:ilvl="8" w:tplc="0415001B" w:tentative="1">
      <w:start w:val="1"/>
      <w:numFmt w:val="bullet"/>
      <w:lvlText w:val=""/>
      <w:lvlJc w:val="left"/>
      <w:pPr>
        <w:ind w:left="6120" w:hanging="360"/>
      </w:pPr>
      <w:rPr>
        <w:rFonts w:ascii="Wingdings" w:hAnsi="Wingdings" w:hint="default"/>
      </w:rPr>
    </w:lvl>
  </w:abstractNum>
  <w:abstractNum w:abstractNumId="86">
    <w:nsid w:val="73665943"/>
    <w:multiLevelType w:val="multilevel"/>
    <w:tmpl w:val="83E8DDF4"/>
    <w:styleLink w:val="WW8Num22"/>
    <w:lvl w:ilvl="0">
      <w:start w:val="3"/>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7">
    <w:nsid w:val="748C0095"/>
    <w:multiLevelType w:val="hybridMultilevel"/>
    <w:tmpl w:val="07C09818"/>
    <w:lvl w:ilvl="0" w:tplc="EAF0BEF6">
      <w:start w:val="1"/>
      <w:numFmt w:val="decimal"/>
      <w:lvlText w:val="%1."/>
      <w:lvlJc w:val="left"/>
      <w:pPr>
        <w:ind w:left="720" w:hanging="360"/>
      </w:pPr>
    </w:lvl>
    <w:lvl w:ilvl="1" w:tplc="8BC0D04A" w:tentative="1">
      <w:start w:val="1"/>
      <w:numFmt w:val="lowerLetter"/>
      <w:lvlText w:val="%2."/>
      <w:lvlJc w:val="left"/>
      <w:pPr>
        <w:ind w:left="1440" w:hanging="360"/>
      </w:pPr>
    </w:lvl>
    <w:lvl w:ilvl="2" w:tplc="1CC4D9B6" w:tentative="1">
      <w:start w:val="1"/>
      <w:numFmt w:val="lowerRoman"/>
      <w:lvlText w:val="%3."/>
      <w:lvlJc w:val="right"/>
      <w:pPr>
        <w:ind w:left="2160" w:hanging="180"/>
      </w:pPr>
    </w:lvl>
    <w:lvl w:ilvl="3" w:tplc="DA625C32" w:tentative="1">
      <w:start w:val="1"/>
      <w:numFmt w:val="decimal"/>
      <w:lvlText w:val="%4."/>
      <w:lvlJc w:val="left"/>
      <w:pPr>
        <w:ind w:left="2880" w:hanging="360"/>
      </w:pPr>
    </w:lvl>
    <w:lvl w:ilvl="4" w:tplc="81E46D30" w:tentative="1">
      <w:start w:val="1"/>
      <w:numFmt w:val="lowerLetter"/>
      <w:lvlText w:val="%5."/>
      <w:lvlJc w:val="left"/>
      <w:pPr>
        <w:ind w:left="3600" w:hanging="360"/>
      </w:pPr>
    </w:lvl>
    <w:lvl w:ilvl="5" w:tplc="4E322C6C" w:tentative="1">
      <w:start w:val="1"/>
      <w:numFmt w:val="lowerRoman"/>
      <w:lvlText w:val="%6."/>
      <w:lvlJc w:val="right"/>
      <w:pPr>
        <w:ind w:left="4320" w:hanging="180"/>
      </w:pPr>
    </w:lvl>
    <w:lvl w:ilvl="6" w:tplc="971CA15E" w:tentative="1">
      <w:start w:val="1"/>
      <w:numFmt w:val="decimal"/>
      <w:lvlText w:val="%7."/>
      <w:lvlJc w:val="left"/>
      <w:pPr>
        <w:ind w:left="5040" w:hanging="360"/>
      </w:pPr>
    </w:lvl>
    <w:lvl w:ilvl="7" w:tplc="3A0C52D0" w:tentative="1">
      <w:start w:val="1"/>
      <w:numFmt w:val="lowerLetter"/>
      <w:lvlText w:val="%8."/>
      <w:lvlJc w:val="left"/>
      <w:pPr>
        <w:ind w:left="5760" w:hanging="360"/>
      </w:pPr>
    </w:lvl>
    <w:lvl w:ilvl="8" w:tplc="7B6EAFAE" w:tentative="1">
      <w:start w:val="1"/>
      <w:numFmt w:val="lowerRoman"/>
      <w:lvlText w:val="%9."/>
      <w:lvlJc w:val="right"/>
      <w:pPr>
        <w:ind w:left="6480" w:hanging="180"/>
      </w:pPr>
    </w:lvl>
  </w:abstractNum>
  <w:abstractNum w:abstractNumId="88">
    <w:nsid w:val="751625A7"/>
    <w:multiLevelType w:val="multilevel"/>
    <w:tmpl w:val="8C4A7EB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9">
    <w:nsid w:val="75922BB5"/>
    <w:multiLevelType w:val="hybridMultilevel"/>
    <w:tmpl w:val="FEE66800"/>
    <w:lvl w:ilvl="0" w:tplc="51DE4B44">
      <w:start w:val="1"/>
      <w:numFmt w:val="decimal"/>
      <w:lvlText w:val="%1."/>
      <w:lvlJc w:val="left"/>
      <w:pPr>
        <w:ind w:left="1068" w:hanging="360"/>
      </w:pPr>
      <w:rPr>
        <w:rFonts w:hint="default"/>
        <w:b w:val="0"/>
      </w:rPr>
    </w:lvl>
    <w:lvl w:ilvl="1" w:tplc="BF223314" w:tentative="1">
      <w:start w:val="1"/>
      <w:numFmt w:val="lowerLetter"/>
      <w:lvlText w:val="%2."/>
      <w:lvlJc w:val="left"/>
      <w:pPr>
        <w:ind w:left="1788" w:hanging="360"/>
      </w:pPr>
    </w:lvl>
    <w:lvl w:ilvl="2" w:tplc="E4424478" w:tentative="1">
      <w:start w:val="1"/>
      <w:numFmt w:val="lowerRoman"/>
      <w:lvlText w:val="%3."/>
      <w:lvlJc w:val="right"/>
      <w:pPr>
        <w:ind w:left="2508" w:hanging="180"/>
      </w:pPr>
    </w:lvl>
    <w:lvl w:ilvl="3" w:tplc="3170039E" w:tentative="1">
      <w:start w:val="1"/>
      <w:numFmt w:val="decimal"/>
      <w:lvlText w:val="%4."/>
      <w:lvlJc w:val="left"/>
      <w:pPr>
        <w:ind w:left="3228" w:hanging="360"/>
      </w:pPr>
    </w:lvl>
    <w:lvl w:ilvl="4" w:tplc="3A5A0528" w:tentative="1">
      <w:start w:val="1"/>
      <w:numFmt w:val="lowerLetter"/>
      <w:lvlText w:val="%5."/>
      <w:lvlJc w:val="left"/>
      <w:pPr>
        <w:ind w:left="3948" w:hanging="360"/>
      </w:pPr>
    </w:lvl>
    <w:lvl w:ilvl="5" w:tplc="20E437CA" w:tentative="1">
      <w:start w:val="1"/>
      <w:numFmt w:val="lowerRoman"/>
      <w:lvlText w:val="%6."/>
      <w:lvlJc w:val="right"/>
      <w:pPr>
        <w:ind w:left="4668" w:hanging="180"/>
      </w:pPr>
    </w:lvl>
    <w:lvl w:ilvl="6" w:tplc="9D4E46EA" w:tentative="1">
      <w:start w:val="1"/>
      <w:numFmt w:val="decimal"/>
      <w:lvlText w:val="%7."/>
      <w:lvlJc w:val="left"/>
      <w:pPr>
        <w:ind w:left="5388" w:hanging="360"/>
      </w:pPr>
    </w:lvl>
    <w:lvl w:ilvl="7" w:tplc="E8D4BE3A" w:tentative="1">
      <w:start w:val="1"/>
      <w:numFmt w:val="lowerLetter"/>
      <w:lvlText w:val="%8."/>
      <w:lvlJc w:val="left"/>
      <w:pPr>
        <w:ind w:left="6108" w:hanging="360"/>
      </w:pPr>
    </w:lvl>
    <w:lvl w:ilvl="8" w:tplc="3A3A2116" w:tentative="1">
      <w:start w:val="1"/>
      <w:numFmt w:val="lowerRoman"/>
      <w:lvlText w:val="%9."/>
      <w:lvlJc w:val="right"/>
      <w:pPr>
        <w:ind w:left="6828" w:hanging="180"/>
      </w:pPr>
    </w:lvl>
  </w:abstractNum>
  <w:abstractNum w:abstractNumId="90">
    <w:nsid w:val="797437F4"/>
    <w:multiLevelType w:val="hybridMultilevel"/>
    <w:tmpl w:val="B01E0BEE"/>
    <w:lvl w:ilvl="0" w:tplc="0415000F">
      <w:start w:val="1"/>
      <w:numFmt w:val="decimal"/>
      <w:lvlText w:val="%1)"/>
      <w:lvlJc w:val="left"/>
      <w:pPr>
        <w:ind w:left="1428" w:hanging="360"/>
      </w:pPr>
      <w:rPr>
        <w:rFonts w:hint="default"/>
        <w:b w:val="0"/>
        <w:sz w:val="22"/>
        <w:szCs w:val="22"/>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91">
    <w:nsid w:val="7A75395C"/>
    <w:multiLevelType w:val="hybridMultilevel"/>
    <w:tmpl w:val="9BB85F40"/>
    <w:lvl w:ilvl="0" w:tplc="5762C028">
      <w:start w:val="1"/>
      <w:numFmt w:val="bullet"/>
      <w:lvlText w:val=""/>
      <w:lvlJc w:val="left"/>
      <w:pPr>
        <w:ind w:left="1511" w:hanging="360"/>
      </w:pPr>
      <w:rPr>
        <w:rFonts w:ascii="Symbol" w:hAnsi="Symbol" w:hint="default"/>
      </w:rPr>
    </w:lvl>
    <w:lvl w:ilvl="1" w:tplc="04150019">
      <w:start w:val="1"/>
      <w:numFmt w:val="bullet"/>
      <w:lvlText w:val=""/>
      <w:lvlJc w:val="left"/>
      <w:pPr>
        <w:ind w:left="2231" w:hanging="360"/>
      </w:pPr>
      <w:rPr>
        <w:rFonts w:ascii="Symbol" w:hAnsi="Symbol" w:hint="default"/>
      </w:rPr>
    </w:lvl>
    <w:lvl w:ilvl="2" w:tplc="0415001B">
      <w:start w:val="1"/>
      <w:numFmt w:val="lowerRoman"/>
      <w:lvlText w:val="%3."/>
      <w:lvlJc w:val="right"/>
      <w:pPr>
        <w:ind w:left="2951" w:hanging="180"/>
      </w:pPr>
    </w:lvl>
    <w:lvl w:ilvl="3" w:tplc="0415000F" w:tentative="1">
      <w:start w:val="1"/>
      <w:numFmt w:val="decimal"/>
      <w:lvlText w:val="%4."/>
      <w:lvlJc w:val="left"/>
      <w:pPr>
        <w:ind w:left="3671" w:hanging="360"/>
      </w:pPr>
    </w:lvl>
    <w:lvl w:ilvl="4" w:tplc="04150019" w:tentative="1">
      <w:start w:val="1"/>
      <w:numFmt w:val="lowerLetter"/>
      <w:lvlText w:val="%5."/>
      <w:lvlJc w:val="left"/>
      <w:pPr>
        <w:ind w:left="4391" w:hanging="360"/>
      </w:pPr>
    </w:lvl>
    <w:lvl w:ilvl="5" w:tplc="0415001B" w:tentative="1">
      <w:start w:val="1"/>
      <w:numFmt w:val="lowerRoman"/>
      <w:lvlText w:val="%6."/>
      <w:lvlJc w:val="right"/>
      <w:pPr>
        <w:ind w:left="5111" w:hanging="180"/>
      </w:pPr>
    </w:lvl>
    <w:lvl w:ilvl="6" w:tplc="0415000F" w:tentative="1">
      <w:start w:val="1"/>
      <w:numFmt w:val="decimal"/>
      <w:lvlText w:val="%7."/>
      <w:lvlJc w:val="left"/>
      <w:pPr>
        <w:ind w:left="5831" w:hanging="360"/>
      </w:pPr>
    </w:lvl>
    <w:lvl w:ilvl="7" w:tplc="04150019" w:tentative="1">
      <w:start w:val="1"/>
      <w:numFmt w:val="lowerLetter"/>
      <w:lvlText w:val="%8."/>
      <w:lvlJc w:val="left"/>
      <w:pPr>
        <w:ind w:left="6551" w:hanging="360"/>
      </w:pPr>
    </w:lvl>
    <w:lvl w:ilvl="8" w:tplc="0415001B" w:tentative="1">
      <w:start w:val="1"/>
      <w:numFmt w:val="lowerRoman"/>
      <w:lvlText w:val="%9."/>
      <w:lvlJc w:val="right"/>
      <w:pPr>
        <w:ind w:left="7271" w:hanging="180"/>
      </w:pPr>
    </w:lvl>
  </w:abstractNum>
  <w:abstractNum w:abstractNumId="92">
    <w:nsid w:val="7AD45DC3"/>
    <w:multiLevelType w:val="hybridMultilevel"/>
    <w:tmpl w:val="84006090"/>
    <w:lvl w:ilvl="0" w:tplc="803CF2CE">
      <w:start w:val="1"/>
      <w:numFmt w:val="bullet"/>
      <w:lvlText w:val=""/>
      <w:lvlJc w:val="left"/>
      <w:pPr>
        <w:ind w:left="1068" w:hanging="360"/>
      </w:pPr>
      <w:rPr>
        <w:rFonts w:ascii="Symbol" w:hAnsi="Symbol" w:hint="default"/>
      </w:rPr>
    </w:lvl>
    <w:lvl w:ilvl="1" w:tplc="803CF2CE" w:tentative="1">
      <w:start w:val="1"/>
      <w:numFmt w:val="bullet"/>
      <w:lvlText w:val="o"/>
      <w:lvlJc w:val="left"/>
      <w:pPr>
        <w:ind w:left="1788" w:hanging="360"/>
      </w:pPr>
      <w:rPr>
        <w:rFonts w:ascii="Courier New" w:hAnsi="Courier New" w:cs="Courier New" w:hint="default"/>
      </w:rPr>
    </w:lvl>
    <w:lvl w:ilvl="2" w:tplc="0415001B" w:tentative="1">
      <w:start w:val="1"/>
      <w:numFmt w:val="bullet"/>
      <w:lvlText w:val=""/>
      <w:lvlJc w:val="left"/>
      <w:pPr>
        <w:ind w:left="2508" w:hanging="360"/>
      </w:pPr>
      <w:rPr>
        <w:rFonts w:ascii="Wingdings" w:hAnsi="Wingdings" w:hint="default"/>
      </w:rPr>
    </w:lvl>
    <w:lvl w:ilvl="3" w:tplc="0415000F" w:tentative="1">
      <w:start w:val="1"/>
      <w:numFmt w:val="bullet"/>
      <w:lvlText w:val=""/>
      <w:lvlJc w:val="left"/>
      <w:pPr>
        <w:ind w:left="3228" w:hanging="360"/>
      </w:pPr>
      <w:rPr>
        <w:rFonts w:ascii="Symbol" w:hAnsi="Symbol" w:hint="default"/>
      </w:rPr>
    </w:lvl>
    <w:lvl w:ilvl="4" w:tplc="04150019" w:tentative="1">
      <w:start w:val="1"/>
      <w:numFmt w:val="bullet"/>
      <w:lvlText w:val="o"/>
      <w:lvlJc w:val="left"/>
      <w:pPr>
        <w:ind w:left="3948" w:hanging="360"/>
      </w:pPr>
      <w:rPr>
        <w:rFonts w:ascii="Courier New" w:hAnsi="Courier New" w:cs="Courier New" w:hint="default"/>
      </w:rPr>
    </w:lvl>
    <w:lvl w:ilvl="5" w:tplc="0415001B" w:tentative="1">
      <w:start w:val="1"/>
      <w:numFmt w:val="bullet"/>
      <w:lvlText w:val=""/>
      <w:lvlJc w:val="left"/>
      <w:pPr>
        <w:ind w:left="4668" w:hanging="360"/>
      </w:pPr>
      <w:rPr>
        <w:rFonts w:ascii="Wingdings" w:hAnsi="Wingdings" w:hint="default"/>
      </w:rPr>
    </w:lvl>
    <w:lvl w:ilvl="6" w:tplc="0415000F" w:tentative="1">
      <w:start w:val="1"/>
      <w:numFmt w:val="bullet"/>
      <w:lvlText w:val=""/>
      <w:lvlJc w:val="left"/>
      <w:pPr>
        <w:ind w:left="5388" w:hanging="360"/>
      </w:pPr>
      <w:rPr>
        <w:rFonts w:ascii="Symbol" w:hAnsi="Symbol" w:hint="default"/>
      </w:rPr>
    </w:lvl>
    <w:lvl w:ilvl="7" w:tplc="04150019" w:tentative="1">
      <w:start w:val="1"/>
      <w:numFmt w:val="bullet"/>
      <w:lvlText w:val="o"/>
      <w:lvlJc w:val="left"/>
      <w:pPr>
        <w:ind w:left="6108" w:hanging="360"/>
      </w:pPr>
      <w:rPr>
        <w:rFonts w:ascii="Courier New" w:hAnsi="Courier New" w:cs="Courier New" w:hint="default"/>
      </w:rPr>
    </w:lvl>
    <w:lvl w:ilvl="8" w:tplc="0415001B" w:tentative="1">
      <w:start w:val="1"/>
      <w:numFmt w:val="bullet"/>
      <w:lvlText w:val=""/>
      <w:lvlJc w:val="left"/>
      <w:pPr>
        <w:ind w:left="6828" w:hanging="360"/>
      </w:pPr>
      <w:rPr>
        <w:rFonts w:ascii="Wingdings" w:hAnsi="Wingdings" w:hint="default"/>
      </w:rPr>
    </w:lvl>
  </w:abstractNum>
  <w:abstractNum w:abstractNumId="93">
    <w:nsid w:val="7C023580"/>
    <w:multiLevelType w:val="hybridMultilevel"/>
    <w:tmpl w:val="65107886"/>
    <w:lvl w:ilvl="0" w:tplc="803CF2CE">
      <w:start w:val="1"/>
      <w:numFmt w:val="decimal"/>
      <w:lvlText w:val="%1)"/>
      <w:lvlJc w:val="left"/>
      <w:pPr>
        <w:ind w:left="1428" w:hanging="360"/>
      </w:pPr>
    </w:lvl>
    <w:lvl w:ilvl="1" w:tplc="04150003" w:tentative="1">
      <w:start w:val="1"/>
      <w:numFmt w:val="lowerLetter"/>
      <w:lvlText w:val="%2."/>
      <w:lvlJc w:val="left"/>
      <w:pPr>
        <w:ind w:left="2148" w:hanging="360"/>
      </w:pPr>
    </w:lvl>
    <w:lvl w:ilvl="2" w:tplc="04150005" w:tentative="1">
      <w:start w:val="1"/>
      <w:numFmt w:val="lowerRoman"/>
      <w:lvlText w:val="%3."/>
      <w:lvlJc w:val="right"/>
      <w:pPr>
        <w:ind w:left="2868" w:hanging="180"/>
      </w:pPr>
    </w:lvl>
    <w:lvl w:ilvl="3" w:tplc="04150001" w:tentative="1">
      <w:start w:val="1"/>
      <w:numFmt w:val="decimal"/>
      <w:lvlText w:val="%4."/>
      <w:lvlJc w:val="left"/>
      <w:pPr>
        <w:ind w:left="3588" w:hanging="360"/>
      </w:pPr>
    </w:lvl>
    <w:lvl w:ilvl="4" w:tplc="04150003" w:tentative="1">
      <w:start w:val="1"/>
      <w:numFmt w:val="lowerLetter"/>
      <w:lvlText w:val="%5."/>
      <w:lvlJc w:val="left"/>
      <w:pPr>
        <w:ind w:left="4308" w:hanging="360"/>
      </w:pPr>
    </w:lvl>
    <w:lvl w:ilvl="5" w:tplc="04150005" w:tentative="1">
      <w:start w:val="1"/>
      <w:numFmt w:val="lowerRoman"/>
      <w:lvlText w:val="%6."/>
      <w:lvlJc w:val="right"/>
      <w:pPr>
        <w:ind w:left="5028" w:hanging="180"/>
      </w:pPr>
    </w:lvl>
    <w:lvl w:ilvl="6" w:tplc="04150001" w:tentative="1">
      <w:start w:val="1"/>
      <w:numFmt w:val="decimal"/>
      <w:lvlText w:val="%7."/>
      <w:lvlJc w:val="left"/>
      <w:pPr>
        <w:ind w:left="5748" w:hanging="360"/>
      </w:pPr>
    </w:lvl>
    <w:lvl w:ilvl="7" w:tplc="04150003" w:tentative="1">
      <w:start w:val="1"/>
      <w:numFmt w:val="lowerLetter"/>
      <w:lvlText w:val="%8."/>
      <w:lvlJc w:val="left"/>
      <w:pPr>
        <w:ind w:left="6468" w:hanging="360"/>
      </w:pPr>
    </w:lvl>
    <w:lvl w:ilvl="8" w:tplc="04150005" w:tentative="1">
      <w:start w:val="1"/>
      <w:numFmt w:val="lowerRoman"/>
      <w:lvlText w:val="%9."/>
      <w:lvlJc w:val="right"/>
      <w:pPr>
        <w:ind w:left="7188" w:hanging="180"/>
      </w:pPr>
    </w:lvl>
  </w:abstractNum>
  <w:abstractNum w:abstractNumId="94">
    <w:nsid w:val="7CC6792B"/>
    <w:multiLevelType w:val="hybridMultilevel"/>
    <w:tmpl w:val="5796A2E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7D3B1F5F"/>
    <w:multiLevelType w:val="hybridMultilevel"/>
    <w:tmpl w:val="6ADC1630"/>
    <w:lvl w:ilvl="0" w:tplc="04150011">
      <w:start w:val="1"/>
      <w:numFmt w:val="decimal"/>
      <w:lvlText w:val="%1)"/>
      <w:lvlJc w:val="left"/>
      <w:pPr>
        <w:ind w:left="1428" w:hanging="360"/>
      </w:pPr>
    </w:lvl>
    <w:lvl w:ilvl="1" w:tplc="04150019">
      <w:start w:val="1"/>
      <w:numFmt w:val="decimal"/>
      <w:lvlText w:val="%2)"/>
      <w:lvlJc w:val="left"/>
      <w:pPr>
        <w:ind w:left="2148" w:hanging="360"/>
      </w:pPr>
    </w:lvl>
    <w:lvl w:ilvl="2" w:tplc="0415001B">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96">
    <w:nsid w:val="7D9B76C2"/>
    <w:multiLevelType w:val="hybridMultilevel"/>
    <w:tmpl w:val="CC6CDE70"/>
    <w:lvl w:ilvl="0" w:tplc="04150011">
      <w:start w:val="1"/>
      <w:numFmt w:val="lowerLetter"/>
      <w:pStyle w:val="Nagwek4"/>
      <w:lvlText w:val="%1)"/>
      <w:lvlJc w:val="left"/>
      <w:pPr>
        <w:ind w:left="1068" w:hanging="360"/>
      </w:pPr>
    </w:lvl>
    <w:lvl w:ilvl="1" w:tplc="04150011">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7">
    <w:nsid w:val="7EE60D71"/>
    <w:multiLevelType w:val="hybridMultilevel"/>
    <w:tmpl w:val="A3B02DE4"/>
    <w:lvl w:ilvl="0" w:tplc="27229F62">
      <w:start w:val="1"/>
      <w:numFmt w:val="lowerLetter"/>
      <w:lvlText w:val="%1)"/>
      <w:lvlJc w:val="left"/>
      <w:pPr>
        <w:ind w:left="1151" w:hanging="360"/>
      </w:pPr>
    </w:lvl>
    <w:lvl w:ilvl="1" w:tplc="0E80B756">
      <w:start w:val="1"/>
      <w:numFmt w:val="lowerLetter"/>
      <w:lvlText w:val="%2."/>
      <w:lvlJc w:val="left"/>
      <w:pPr>
        <w:ind w:left="1871" w:hanging="360"/>
      </w:pPr>
    </w:lvl>
    <w:lvl w:ilvl="2" w:tplc="0074BB26"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98">
    <w:nsid w:val="7FA66305"/>
    <w:multiLevelType w:val="hybridMultilevel"/>
    <w:tmpl w:val="34168DE6"/>
    <w:lvl w:ilvl="0" w:tplc="04150017">
      <w:start w:val="1"/>
      <w:numFmt w:val="decimal"/>
      <w:lvlText w:val="%1)"/>
      <w:lvlJc w:val="left"/>
      <w:pPr>
        <w:ind w:left="720" w:hanging="360"/>
      </w:pPr>
      <w:rPr>
        <w:rFonts w:ascii="Times New Roman" w:hAnsi="Times New Roman" w:hint="default"/>
        <w:sz w:val="24"/>
      </w:rPr>
    </w:lvl>
    <w:lvl w:ilvl="1" w:tplc="04150019">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6"/>
  </w:num>
  <w:num w:numId="2">
    <w:abstractNumId w:val="30"/>
  </w:num>
  <w:num w:numId="3">
    <w:abstractNumId w:val="76"/>
  </w:num>
  <w:num w:numId="4">
    <w:abstractNumId w:val="21"/>
  </w:num>
  <w:num w:numId="5">
    <w:abstractNumId w:val="36"/>
  </w:num>
  <w:num w:numId="6">
    <w:abstractNumId w:val="46"/>
  </w:num>
  <w:num w:numId="7">
    <w:abstractNumId w:val="75"/>
  </w:num>
  <w:num w:numId="8">
    <w:abstractNumId w:val="85"/>
  </w:num>
  <w:num w:numId="9">
    <w:abstractNumId w:val="37"/>
  </w:num>
  <w:num w:numId="10">
    <w:abstractNumId w:val="38"/>
  </w:num>
  <w:num w:numId="11">
    <w:abstractNumId w:val="4"/>
  </w:num>
  <w:num w:numId="12">
    <w:abstractNumId w:val="68"/>
  </w:num>
  <w:num w:numId="13">
    <w:abstractNumId w:val="78"/>
  </w:num>
  <w:num w:numId="14">
    <w:abstractNumId w:val="96"/>
  </w:num>
  <w:num w:numId="15">
    <w:abstractNumId w:val="42"/>
  </w:num>
  <w:num w:numId="16">
    <w:abstractNumId w:val="97"/>
  </w:num>
  <w:num w:numId="17">
    <w:abstractNumId w:val="98"/>
  </w:num>
  <w:num w:numId="18">
    <w:abstractNumId w:val="78"/>
    <w:lvlOverride w:ilvl="0">
      <w:startOverride w:val="1"/>
    </w:lvlOverride>
  </w:num>
  <w:num w:numId="19">
    <w:abstractNumId w:val="31"/>
  </w:num>
  <w:num w:numId="20">
    <w:abstractNumId w:val="66"/>
  </w:num>
  <w:num w:numId="21">
    <w:abstractNumId w:val="16"/>
  </w:num>
  <w:num w:numId="22">
    <w:abstractNumId w:val="18"/>
  </w:num>
  <w:num w:numId="23">
    <w:abstractNumId w:val="94"/>
  </w:num>
  <w:num w:numId="24">
    <w:abstractNumId w:val="9"/>
  </w:num>
  <w:num w:numId="25">
    <w:abstractNumId w:val="57"/>
  </w:num>
  <w:num w:numId="26">
    <w:abstractNumId w:val="58"/>
  </w:num>
  <w:num w:numId="27">
    <w:abstractNumId w:val="77"/>
  </w:num>
  <w:num w:numId="28">
    <w:abstractNumId w:val="15"/>
  </w:num>
  <w:num w:numId="29">
    <w:abstractNumId w:val="7"/>
  </w:num>
  <w:num w:numId="30">
    <w:abstractNumId w:val="84"/>
  </w:num>
  <w:num w:numId="31">
    <w:abstractNumId w:val="54"/>
  </w:num>
  <w:num w:numId="32">
    <w:abstractNumId w:val="29"/>
  </w:num>
  <w:num w:numId="33">
    <w:abstractNumId w:val="53"/>
  </w:num>
  <w:num w:numId="34">
    <w:abstractNumId w:val="27"/>
  </w:num>
  <w:num w:numId="35">
    <w:abstractNumId w:val="61"/>
  </w:num>
  <w:num w:numId="36">
    <w:abstractNumId w:val="47"/>
  </w:num>
  <w:num w:numId="37">
    <w:abstractNumId w:val="13"/>
  </w:num>
  <w:num w:numId="38">
    <w:abstractNumId w:val="28"/>
  </w:num>
  <w:num w:numId="39">
    <w:abstractNumId w:val="51"/>
  </w:num>
  <w:num w:numId="40">
    <w:abstractNumId w:val="19"/>
  </w:num>
  <w:num w:numId="41">
    <w:abstractNumId w:val="71"/>
  </w:num>
  <w:num w:numId="42">
    <w:abstractNumId w:val="45"/>
  </w:num>
  <w:num w:numId="43">
    <w:abstractNumId w:val="34"/>
  </w:num>
  <w:num w:numId="44">
    <w:abstractNumId w:val="91"/>
  </w:num>
  <w:num w:numId="45">
    <w:abstractNumId w:val="69"/>
  </w:num>
  <w:num w:numId="46">
    <w:abstractNumId w:val="64"/>
  </w:num>
  <w:num w:numId="47">
    <w:abstractNumId w:val="55"/>
  </w:num>
  <w:num w:numId="48">
    <w:abstractNumId w:val="89"/>
  </w:num>
  <w:num w:numId="49">
    <w:abstractNumId w:val="24"/>
  </w:num>
  <w:num w:numId="50">
    <w:abstractNumId w:val="90"/>
  </w:num>
  <w:num w:numId="51">
    <w:abstractNumId w:val="8"/>
  </w:num>
  <w:num w:numId="52">
    <w:abstractNumId w:val="79"/>
  </w:num>
  <w:num w:numId="53">
    <w:abstractNumId w:val="72"/>
  </w:num>
  <w:num w:numId="54">
    <w:abstractNumId w:val="32"/>
  </w:num>
  <w:num w:numId="55">
    <w:abstractNumId w:val="73"/>
  </w:num>
  <w:num w:numId="56">
    <w:abstractNumId w:val="41"/>
  </w:num>
  <w:num w:numId="57">
    <w:abstractNumId w:val="43"/>
  </w:num>
  <w:num w:numId="58">
    <w:abstractNumId w:val="86"/>
  </w:num>
  <w:num w:numId="59">
    <w:abstractNumId w:val="63"/>
  </w:num>
  <w:num w:numId="60">
    <w:abstractNumId w:val="12"/>
  </w:num>
  <w:num w:numId="61">
    <w:abstractNumId w:val="39"/>
  </w:num>
  <w:num w:numId="62">
    <w:abstractNumId w:val="14"/>
  </w:num>
  <w:num w:numId="63">
    <w:abstractNumId w:val="87"/>
  </w:num>
  <w:num w:numId="64">
    <w:abstractNumId w:val="82"/>
  </w:num>
  <w:num w:numId="65">
    <w:abstractNumId w:val="0"/>
  </w:num>
  <w:num w:numId="66">
    <w:abstractNumId w:val="65"/>
  </w:num>
  <w:num w:numId="67">
    <w:abstractNumId w:val="93"/>
  </w:num>
  <w:num w:numId="68">
    <w:abstractNumId w:val="74"/>
  </w:num>
  <w:num w:numId="69">
    <w:abstractNumId w:val="44"/>
  </w:num>
  <w:num w:numId="70">
    <w:abstractNumId w:val="95"/>
  </w:num>
  <w:num w:numId="71">
    <w:abstractNumId w:val="60"/>
  </w:num>
  <w:num w:numId="72">
    <w:abstractNumId w:val="70"/>
    <w:lvlOverride w:ilvl="0">
      <w:startOverride w:val="1"/>
    </w:lvlOverride>
  </w:num>
  <w:num w:numId="73">
    <w:abstractNumId w:val="23"/>
    <w:lvlOverride w:ilvl="0">
      <w:startOverride w:val="1"/>
    </w:lvlOverride>
  </w:num>
  <w:num w:numId="74">
    <w:abstractNumId w:val="56"/>
    <w:lvlOverride w:ilvl="0">
      <w:startOverride w:val="1"/>
    </w:lvlOverride>
  </w:num>
  <w:num w:numId="75">
    <w:abstractNumId w:val="10"/>
    <w:lvlOverride w:ilvl="0">
      <w:startOverride w:val="1"/>
    </w:lvlOverride>
  </w:num>
  <w:num w:numId="76">
    <w:abstractNumId w:val="52"/>
    <w:lvlOverride w:ilvl="0">
      <w:startOverride w:val="1"/>
    </w:lvlOverride>
  </w:num>
  <w:num w:numId="77">
    <w:abstractNumId w:val="40"/>
    <w:lvlOverride w:ilvl="0">
      <w:startOverride w:val="1"/>
    </w:lvlOverride>
  </w:num>
  <w:num w:numId="78">
    <w:abstractNumId w:val="59"/>
    <w:lvlOverride w:ilvl="0">
      <w:startOverride w:val="1"/>
    </w:lvlOverride>
  </w:num>
  <w:num w:numId="79">
    <w:abstractNumId w:val="17"/>
    <w:lvlOverride w:ilvl="0">
      <w:startOverride w:val="1"/>
    </w:lvlOverride>
  </w:num>
  <w:num w:numId="80">
    <w:abstractNumId w:val="92"/>
  </w:num>
  <w:num w:numId="81">
    <w:abstractNumId w:val="11"/>
  </w:num>
  <w:num w:numId="82">
    <w:abstractNumId w:val="35"/>
  </w:num>
  <w:num w:numId="83">
    <w:abstractNumId w:val="49"/>
  </w:num>
  <w:num w:numId="84">
    <w:abstractNumId w:val="83"/>
  </w:num>
  <w:num w:numId="85">
    <w:abstractNumId w:val="88"/>
  </w:num>
  <w:num w:numId="86">
    <w:abstractNumId w:val="22"/>
  </w:num>
  <w:num w:numId="87">
    <w:abstractNumId w:val="20"/>
  </w:num>
  <w:num w:numId="88">
    <w:abstractNumId w:val="81"/>
  </w:num>
  <w:num w:numId="89">
    <w:abstractNumId w:val="25"/>
  </w:num>
  <w:num w:numId="90">
    <w:abstractNumId w:val="62"/>
  </w:num>
  <w:num w:numId="91">
    <w:abstractNumId w:val="67"/>
  </w:num>
  <w:num w:numId="92">
    <w:abstractNumId w:val="80"/>
  </w:num>
  <w:num w:numId="93">
    <w:abstractNumId w:val="48"/>
  </w:num>
  <w:num w:numId="94">
    <w:abstractNumId w:val="33"/>
  </w:num>
  <w:num w:numId="95">
    <w:abstractNumId w:val="50"/>
  </w:num>
  <w:numIdMacAtCleanup w:val="9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drawingGridHorizontalSpacing w:val="120"/>
  <w:displayHorizontalDrawingGridEvery w:val="2"/>
  <w:characterSpacingControl w:val="doNotCompress"/>
  <w:hdrShapeDefaults>
    <o:shapedefaults v:ext="edit" spidmax="265218"/>
    <o:shapelayout v:ext="edit">
      <o:idmap v:ext="edit" data="1"/>
    </o:shapelayout>
  </w:hdrShapeDefaults>
  <w:footnotePr>
    <w:footnote w:id="-1"/>
    <w:footnote w:id="0"/>
  </w:footnotePr>
  <w:endnotePr>
    <w:endnote w:id="-1"/>
    <w:endnote w:id="0"/>
  </w:endnotePr>
  <w:compat/>
  <w:rsids>
    <w:rsidRoot w:val="00BD3D5A"/>
    <w:rsid w:val="00000BF0"/>
    <w:rsid w:val="00000D6C"/>
    <w:rsid w:val="000029EF"/>
    <w:rsid w:val="00005279"/>
    <w:rsid w:val="0000748B"/>
    <w:rsid w:val="00012C7D"/>
    <w:rsid w:val="000136EF"/>
    <w:rsid w:val="0001538E"/>
    <w:rsid w:val="000158C1"/>
    <w:rsid w:val="000165C0"/>
    <w:rsid w:val="000175DE"/>
    <w:rsid w:val="0002316B"/>
    <w:rsid w:val="00023770"/>
    <w:rsid w:val="00026237"/>
    <w:rsid w:val="0002715F"/>
    <w:rsid w:val="00032B00"/>
    <w:rsid w:val="00032C55"/>
    <w:rsid w:val="00033B7B"/>
    <w:rsid w:val="00036DB3"/>
    <w:rsid w:val="0003774E"/>
    <w:rsid w:val="00046196"/>
    <w:rsid w:val="0004770E"/>
    <w:rsid w:val="00047C0D"/>
    <w:rsid w:val="000509FB"/>
    <w:rsid w:val="00052822"/>
    <w:rsid w:val="000608BA"/>
    <w:rsid w:val="0007087C"/>
    <w:rsid w:val="000759C9"/>
    <w:rsid w:val="00082920"/>
    <w:rsid w:val="00084944"/>
    <w:rsid w:val="000851DC"/>
    <w:rsid w:val="00086E5C"/>
    <w:rsid w:val="00087B26"/>
    <w:rsid w:val="00090195"/>
    <w:rsid w:val="0009028E"/>
    <w:rsid w:val="00091759"/>
    <w:rsid w:val="00091AA7"/>
    <w:rsid w:val="00093E9D"/>
    <w:rsid w:val="000945EA"/>
    <w:rsid w:val="00097FB3"/>
    <w:rsid w:val="000A1E3D"/>
    <w:rsid w:val="000A3E14"/>
    <w:rsid w:val="000A4257"/>
    <w:rsid w:val="000A4B30"/>
    <w:rsid w:val="000A5525"/>
    <w:rsid w:val="000B07D9"/>
    <w:rsid w:val="000B0E13"/>
    <w:rsid w:val="000B2315"/>
    <w:rsid w:val="000B378E"/>
    <w:rsid w:val="000B46A8"/>
    <w:rsid w:val="000B56B0"/>
    <w:rsid w:val="000B56DF"/>
    <w:rsid w:val="000B7FBA"/>
    <w:rsid w:val="000C211D"/>
    <w:rsid w:val="000D026D"/>
    <w:rsid w:val="000D0CE8"/>
    <w:rsid w:val="000D19E3"/>
    <w:rsid w:val="000D585C"/>
    <w:rsid w:val="000D5D5A"/>
    <w:rsid w:val="000D7E87"/>
    <w:rsid w:val="000E031D"/>
    <w:rsid w:val="000E195E"/>
    <w:rsid w:val="000E3CA8"/>
    <w:rsid w:val="000E503F"/>
    <w:rsid w:val="000E7F37"/>
    <w:rsid w:val="000F0D6F"/>
    <w:rsid w:val="000F1DFA"/>
    <w:rsid w:val="000F643F"/>
    <w:rsid w:val="000F704A"/>
    <w:rsid w:val="00104EFB"/>
    <w:rsid w:val="0010669D"/>
    <w:rsid w:val="00110C89"/>
    <w:rsid w:val="00112F79"/>
    <w:rsid w:val="0011562C"/>
    <w:rsid w:val="00127ACA"/>
    <w:rsid w:val="00132F52"/>
    <w:rsid w:val="00133A85"/>
    <w:rsid w:val="001353DD"/>
    <w:rsid w:val="0013736A"/>
    <w:rsid w:val="0013769E"/>
    <w:rsid w:val="00137845"/>
    <w:rsid w:val="0014014B"/>
    <w:rsid w:val="00143A11"/>
    <w:rsid w:val="001525A1"/>
    <w:rsid w:val="00153382"/>
    <w:rsid w:val="0016176B"/>
    <w:rsid w:val="0016197D"/>
    <w:rsid w:val="00165AAA"/>
    <w:rsid w:val="00166D57"/>
    <w:rsid w:val="00172164"/>
    <w:rsid w:val="00172364"/>
    <w:rsid w:val="00180145"/>
    <w:rsid w:val="001814F6"/>
    <w:rsid w:val="00183411"/>
    <w:rsid w:val="001845B8"/>
    <w:rsid w:val="00184617"/>
    <w:rsid w:val="00190361"/>
    <w:rsid w:val="00193BE4"/>
    <w:rsid w:val="00194D7D"/>
    <w:rsid w:val="0019596B"/>
    <w:rsid w:val="00197B67"/>
    <w:rsid w:val="001A39B7"/>
    <w:rsid w:val="001B5A95"/>
    <w:rsid w:val="001B6363"/>
    <w:rsid w:val="001B748A"/>
    <w:rsid w:val="001C035A"/>
    <w:rsid w:val="001C1E4C"/>
    <w:rsid w:val="001C51EE"/>
    <w:rsid w:val="001C56E7"/>
    <w:rsid w:val="001D0A8D"/>
    <w:rsid w:val="001D0F42"/>
    <w:rsid w:val="001D1962"/>
    <w:rsid w:val="001D1AE1"/>
    <w:rsid w:val="001D2C5B"/>
    <w:rsid w:val="001D7BEB"/>
    <w:rsid w:val="001E15E7"/>
    <w:rsid w:val="001E4B88"/>
    <w:rsid w:val="001E7F3E"/>
    <w:rsid w:val="001F00AC"/>
    <w:rsid w:val="001F1880"/>
    <w:rsid w:val="001F3F74"/>
    <w:rsid w:val="001F5BD3"/>
    <w:rsid w:val="001F6569"/>
    <w:rsid w:val="001F65A9"/>
    <w:rsid w:val="00203791"/>
    <w:rsid w:val="002060D5"/>
    <w:rsid w:val="00212964"/>
    <w:rsid w:val="0021740A"/>
    <w:rsid w:val="00217A52"/>
    <w:rsid w:val="00224D07"/>
    <w:rsid w:val="002261D9"/>
    <w:rsid w:val="00230BCC"/>
    <w:rsid w:val="00231399"/>
    <w:rsid w:val="00234ED0"/>
    <w:rsid w:val="002379CB"/>
    <w:rsid w:val="00240782"/>
    <w:rsid w:val="002413D2"/>
    <w:rsid w:val="002450E5"/>
    <w:rsid w:val="002522F8"/>
    <w:rsid w:val="002555D7"/>
    <w:rsid w:val="00256414"/>
    <w:rsid w:val="00257E1C"/>
    <w:rsid w:val="00260D6E"/>
    <w:rsid w:val="00261292"/>
    <w:rsid w:val="00262FD3"/>
    <w:rsid w:val="0026716A"/>
    <w:rsid w:val="00270783"/>
    <w:rsid w:val="00272381"/>
    <w:rsid w:val="00281A9F"/>
    <w:rsid w:val="00283FAC"/>
    <w:rsid w:val="00287AD2"/>
    <w:rsid w:val="00297869"/>
    <w:rsid w:val="002A19E6"/>
    <w:rsid w:val="002A43F8"/>
    <w:rsid w:val="002A5387"/>
    <w:rsid w:val="002B0111"/>
    <w:rsid w:val="002B07B1"/>
    <w:rsid w:val="002B148E"/>
    <w:rsid w:val="002B26A5"/>
    <w:rsid w:val="002B3A70"/>
    <w:rsid w:val="002B6EC6"/>
    <w:rsid w:val="002C09D0"/>
    <w:rsid w:val="002C7D3C"/>
    <w:rsid w:val="002D0CE0"/>
    <w:rsid w:val="002D5801"/>
    <w:rsid w:val="002E04C4"/>
    <w:rsid w:val="002E05A6"/>
    <w:rsid w:val="002E063D"/>
    <w:rsid w:val="002E566F"/>
    <w:rsid w:val="002E7A48"/>
    <w:rsid w:val="002E7FC9"/>
    <w:rsid w:val="002F309A"/>
    <w:rsid w:val="002F5B0A"/>
    <w:rsid w:val="00303600"/>
    <w:rsid w:val="00304DE4"/>
    <w:rsid w:val="00304F5E"/>
    <w:rsid w:val="00307CD8"/>
    <w:rsid w:val="00315960"/>
    <w:rsid w:val="003164D7"/>
    <w:rsid w:val="00316D0B"/>
    <w:rsid w:val="00316E1E"/>
    <w:rsid w:val="00317829"/>
    <w:rsid w:val="0032397E"/>
    <w:rsid w:val="00327CFD"/>
    <w:rsid w:val="003308E7"/>
    <w:rsid w:val="00331F2D"/>
    <w:rsid w:val="00332910"/>
    <w:rsid w:val="00332EE1"/>
    <w:rsid w:val="00332F2C"/>
    <w:rsid w:val="00335FF9"/>
    <w:rsid w:val="00336257"/>
    <w:rsid w:val="00342636"/>
    <w:rsid w:val="00342F9E"/>
    <w:rsid w:val="00343054"/>
    <w:rsid w:val="00343F0A"/>
    <w:rsid w:val="00344B7E"/>
    <w:rsid w:val="0034549A"/>
    <w:rsid w:val="00353D88"/>
    <w:rsid w:val="003556CC"/>
    <w:rsid w:val="0035737F"/>
    <w:rsid w:val="00357B52"/>
    <w:rsid w:val="00361F40"/>
    <w:rsid w:val="00363848"/>
    <w:rsid w:val="0036544D"/>
    <w:rsid w:val="00371F97"/>
    <w:rsid w:val="00372F98"/>
    <w:rsid w:val="0037301D"/>
    <w:rsid w:val="0037331A"/>
    <w:rsid w:val="00375967"/>
    <w:rsid w:val="00377DA7"/>
    <w:rsid w:val="00377E2F"/>
    <w:rsid w:val="00381BE9"/>
    <w:rsid w:val="00381DFD"/>
    <w:rsid w:val="00383D84"/>
    <w:rsid w:val="0038774E"/>
    <w:rsid w:val="003878CB"/>
    <w:rsid w:val="00387EB1"/>
    <w:rsid w:val="00390C42"/>
    <w:rsid w:val="00391710"/>
    <w:rsid w:val="00391C86"/>
    <w:rsid w:val="0039345D"/>
    <w:rsid w:val="00397C78"/>
    <w:rsid w:val="003A423D"/>
    <w:rsid w:val="003A68A1"/>
    <w:rsid w:val="003B629B"/>
    <w:rsid w:val="003C0534"/>
    <w:rsid w:val="003C7646"/>
    <w:rsid w:val="003D48CB"/>
    <w:rsid w:val="003D4CC0"/>
    <w:rsid w:val="003D4F61"/>
    <w:rsid w:val="003D65C9"/>
    <w:rsid w:val="003D69C3"/>
    <w:rsid w:val="003E2334"/>
    <w:rsid w:val="003E3095"/>
    <w:rsid w:val="003E73E6"/>
    <w:rsid w:val="003F34D7"/>
    <w:rsid w:val="003F4F93"/>
    <w:rsid w:val="003F69EC"/>
    <w:rsid w:val="003F7A0D"/>
    <w:rsid w:val="00403A57"/>
    <w:rsid w:val="00404F14"/>
    <w:rsid w:val="00406827"/>
    <w:rsid w:val="00406C7D"/>
    <w:rsid w:val="00407006"/>
    <w:rsid w:val="0040733E"/>
    <w:rsid w:val="00411026"/>
    <w:rsid w:val="00412901"/>
    <w:rsid w:val="00414A01"/>
    <w:rsid w:val="00423081"/>
    <w:rsid w:val="0042367B"/>
    <w:rsid w:val="004306EF"/>
    <w:rsid w:val="004311F5"/>
    <w:rsid w:val="004333E8"/>
    <w:rsid w:val="004370B6"/>
    <w:rsid w:val="00441E9C"/>
    <w:rsid w:val="00444D4C"/>
    <w:rsid w:val="00455068"/>
    <w:rsid w:val="0046054F"/>
    <w:rsid w:val="00462E76"/>
    <w:rsid w:val="004703DC"/>
    <w:rsid w:val="0047485A"/>
    <w:rsid w:val="00476B5C"/>
    <w:rsid w:val="0047732C"/>
    <w:rsid w:val="00480D1C"/>
    <w:rsid w:val="00482BFD"/>
    <w:rsid w:val="00483D8B"/>
    <w:rsid w:val="00485CFB"/>
    <w:rsid w:val="004877B4"/>
    <w:rsid w:val="00490CAC"/>
    <w:rsid w:val="00491175"/>
    <w:rsid w:val="00492F10"/>
    <w:rsid w:val="00494E80"/>
    <w:rsid w:val="00497948"/>
    <w:rsid w:val="004A1E55"/>
    <w:rsid w:val="004A23A2"/>
    <w:rsid w:val="004A4987"/>
    <w:rsid w:val="004A4D88"/>
    <w:rsid w:val="004A7187"/>
    <w:rsid w:val="004B1992"/>
    <w:rsid w:val="004B3EB9"/>
    <w:rsid w:val="004C5859"/>
    <w:rsid w:val="004C7F19"/>
    <w:rsid w:val="004D1FB1"/>
    <w:rsid w:val="004D243B"/>
    <w:rsid w:val="004D3725"/>
    <w:rsid w:val="004D4BB1"/>
    <w:rsid w:val="004D5DF8"/>
    <w:rsid w:val="004D6149"/>
    <w:rsid w:val="004E2929"/>
    <w:rsid w:val="004E694D"/>
    <w:rsid w:val="004E71C6"/>
    <w:rsid w:val="004E7B70"/>
    <w:rsid w:val="004F0DC5"/>
    <w:rsid w:val="00500627"/>
    <w:rsid w:val="00501C45"/>
    <w:rsid w:val="00510436"/>
    <w:rsid w:val="00510B60"/>
    <w:rsid w:val="0051106F"/>
    <w:rsid w:val="005153A8"/>
    <w:rsid w:val="005315CE"/>
    <w:rsid w:val="00533623"/>
    <w:rsid w:val="00541066"/>
    <w:rsid w:val="00545AC9"/>
    <w:rsid w:val="00546B23"/>
    <w:rsid w:val="0055328F"/>
    <w:rsid w:val="00562239"/>
    <w:rsid w:val="00562B2C"/>
    <w:rsid w:val="00570269"/>
    <w:rsid w:val="0057182D"/>
    <w:rsid w:val="00571F15"/>
    <w:rsid w:val="00572DC9"/>
    <w:rsid w:val="005832EF"/>
    <w:rsid w:val="0058520E"/>
    <w:rsid w:val="0058753B"/>
    <w:rsid w:val="005904EA"/>
    <w:rsid w:val="0059367D"/>
    <w:rsid w:val="00595085"/>
    <w:rsid w:val="00596C9F"/>
    <w:rsid w:val="005A4FD2"/>
    <w:rsid w:val="005A6E9B"/>
    <w:rsid w:val="005B457A"/>
    <w:rsid w:val="005B5F45"/>
    <w:rsid w:val="005B62C7"/>
    <w:rsid w:val="005B658C"/>
    <w:rsid w:val="005B73EC"/>
    <w:rsid w:val="005C0195"/>
    <w:rsid w:val="005C071D"/>
    <w:rsid w:val="005C080B"/>
    <w:rsid w:val="005C133B"/>
    <w:rsid w:val="005C14AA"/>
    <w:rsid w:val="005C617A"/>
    <w:rsid w:val="005C6A9C"/>
    <w:rsid w:val="005C70FF"/>
    <w:rsid w:val="005D059B"/>
    <w:rsid w:val="005D0E8C"/>
    <w:rsid w:val="005D1055"/>
    <w:rsid w:val="005D50C8"/>
    <w:rsid w:val="005E3A9F"/>
    <w:rsid w:val="005E5D81"/>
    <w:rsid w:val="005F0746"/>
    <w:rsid w:val="005F0919"/>
    <w:rsid w:val="005F2685"/>
    <w:rsid w:val="00601F1A"/>
    <w:rsid w:val="0060284D"/>
    <w:rsid w:val="006031E8"/>
    <w:rsid w:val="0060791C"/>
    <w:rsid w:val="00611C26"/>
    <w:rsid w:val="0061348D"/>
    <w:rsid w:val="0061503B"/>
    <w:rsid w:val="006161C8"/>
    <w:rsid w:val="00620F23"/>
    <w:rsid w:val="00622056"/>
    <w:rsid w:val="006222E9"/>
    <w:rsid w:val="0062581D"/>
    <w:rsid w:val="006320E9"/>
    <w:rsid w:val="006364D5"/>
    <w:rsid w:val="006426F8"/>
    <w:rsid w:val="006435FA"/>
    <w:rsid w:val="006446B1"/>
    <w:rsid w:val="006449A3"/>
    <w:rsid w:val="0064527C"/>
    <w:rsid w:val="006532EE"/>
    <w:rsid w:val="00655E6F"/>
    <w:rsid w:val="006610C5"/>
    <w:rsid w:val="006615E1"/>
    <w:rsid w:val="00666C10"/>
    <w:rsid w:val="006745C4"/>
    <w:rsid w:val="006753A8"/>
    <w:rsid w:val="00680A09"/>
    <w:rsid w:val="00681B85"/>
    <w:rsid w:val="006823FE"/>
    <w:rsid w:val="006858B2"/>
    <w:rsid w:val="00690419"/>
    <w:rsid w:val="00691C3E"/>
    <w:rsid w:val="00691F6A"/>
    <w:rsid w:val="006926D2"/>
    <w:rsid w:val="006930F7"/>
    <w:rsid w:val="00694704"/>
    <w:rsid w:val="0069622F"/>
    <w:rsid w:val="0069746D"/>
    <w:rsid w:val="006A09B1"/>
    <w:rsid w:val="006A74DE"/>
    <w:rsid w:val="006A764C"/>
    <w:rsid w:val="006A7BD1"/>
    <w:rsid w:val="006B0AF3"/>
    <w:rsid w:val="006B0E70"/>
    <w:rsid w:val="006B101A"/>
    <w:rsid w:val="006B1031"/>
    <w:rsid w:val="006B2333"/>
    <w:rsid w:val="006B6037"/>
    <w:rsid w:val="006C3793"/>
    <w:rsid w:val="006C4322"/>
    <w:rsid w:val="006C6144"/>
    <w:rsid w:val="006C677B"/>
    <w:rsid w:val="006D136A"/>
    <w:rsid w:val="006D1A66"/>
    <w:rsid w:val="006D1A86"/>
    <w:rsid w:val="006D2BCC"/>
    <w:rsid w:val="006D7BFF"/>
    <w:rsid w:val="006E3E31"/>
    <w:rsid w:val="006E60C2"/>
    <w:rsid w:val="006F1A9D"/>
    <w:rsid w:val="006F2D91"/>
    <w:rsid w:val="006F2E06"/>
    <w:rsid w:val="006F3ECE"/>
    <w:rsid w:val="00700E46"/>
    <w:rsid w:val="007022AA"/>
    <w:rsid w:val="007032E4"/>
    <w:rsid w:val="007067B9"/>
    <w:rsid w:val="00711049"/>
    <w:rsid w:val="00715501"/>
    <w:rsid w:val="00717B31"/>
    <w:rsid w:val="00722A35"/>
    <w:rsid w:val="00722D22"/>
    <w:rsid w:val="0072559C"/>
    <w:rsid w:val="00731547"/>
    <w:rsid w:val="007342A6"/>
    <w:rsid w:val="0073521D"/>
    <w:rsid w:val="007433B1"/>
    <w:rsid w:val="00744626"/>
    <w:rsid w:val="00750C53"/>
    <w:rsid w:val="00751E37"/>
    <w:rsid w:val="00755E61"/>
    <w:rsid w:val="00756F02"/>
    <w:rsid w:val="00757586"/>
    <w:rsid w:val="00761C0D"/>
    <w:rsid w:val="00762380"/>
    <w:rsid w:val="00764061"/>
    <w:rsid w:val="007677DA"/>
    <w:rsid w:val="0077068A"/>
    <w:rsid w:val="00770A43"/>
    <w:rsid w:val="007719E5"/>
    <w:rsid w:val="00782528"/>
    <w:rsid w:val="00785E1B"/>
    <w:rsid w:val="00787FC6"/>
    <w:rsid w:val="00791115"/>
    <w:rsid w:val="00791E1E"/>
    <w:rsid w:val="007A3631"/>
    <w:rsid w:val="007A3AC9"/>
    <w:rsid w:val="007B315D"/>
    <w:rsid w:val="007B7787"/>
    <w:rsid w:val="007C0C3E"/>
    <w:rsid w:val="007C338C"/>
    <w:rsid w:val="007C3BFA"/>
    <w:rsid w:val="007C67C7"/>
    <w:rsid w:val="007D2DD0"/>
    <w:rsid w:val="007D35AD"/>
    <w:rsid w:val="007D3A13"/>
    <w:rsid w:val="007D432B"/>
    <w:rsid w:val="007D4900"/>
    <w:rsid w:val="007E1570"/>
    <w:rsid w:val="007E1E34"/>
    <w:rsid w:val="007E2BFA"/>
    <w:rsid w:val="007E3BC4"/>
    <w:rsid w:val="007E524A"/>
    <w:rsid w:val="007E6069"/>
    <w:rsid w:val="007F1C92"/>
    <w:rsid w:val="007F2E47"/>
    <w:rsid w:val="007F310C"/>
    <w:rsid w:val="007F66A4"/>
    <w:rsid w:val="007F6AE0"/>
    <w:rsid w:val="00802437"/>
    <w:rsid w:val="00803280"/>
    <w:rsid w:val="008032E1"/>
    <w:rsid w:val="008127BE"/>
    <w:rsid w:val="008161AA"/>
    <w:rsid w:val="008161B3"/>
    <w:rsid w:val="00816FE1"/>
    <w:rsid w:val="0082794E"/>
    <w:rsid w:val="00835014"/>
    <w:rsid w:val="00842687"/>
    <w:rsid w:val="008439FC"/>
    <w:rsid w:val="008450E3"/>
    <w:rsid w:val="0085074E"/>
    <w:rsid w:val="00850D77"/>
    <w:rsid w:val="0085107B"/>
    <w:rsid w:val="008519B7"/>
    <w:rsid w:val="00851A50"/>
    <w:rsid w:val="00853330"/>
    <w:rsid w:val="00853D5A"/>
    <w:rsid w:val="00856845"/>
    <w:rsid w:val="00860223"/>
    <w:rsid w:val="00862D93"/>
    <w:rsid w:val="00863660"/>
    <w:rsid w:val="008638A3"/>
    <w:rsid w:val="0087269E"/>
    <w:rsid w:val="0087542B"/>
    <w:rsid w:val="00876861"/>
    <w:rsid w:val="00880EBE"/>
    <w:rsid w:val="0088327F"/>
    <w:rsid w:val="00885798"/>
    <w:rsid w:val="00891B04"/>
    <w:rsid w:val="00892015"/>
    <w:rsid w:val="008952CB"/>
    <w:rsid w:val="008978F4"/>
    <w:rsid w:val="008A1799"/>
    <w:rsid w:val="008A1B79"/>
    <w:rsid w:val="008A2BD9"/>
    <w:rsid w:val="008A2E92"/>
    <w:rsid w:val="008A30B8"/>
    <w:rsid w:val="008A3B1F"/>
    <w:rsid w:val="008A54E6"/>
    <w:rsid w:val="008A5DE3"/>
    <w:rsid w:val="008B1D22"/>
    <w:rsid w:val="008B2328"/>
    <w:rsid w:val="008C0D14"/>
    <w:rsid w:val="008C43FE"/>
    <w:rsid w:val="008C6783"/>
    <w:rsid w:val="008C6B99"/>
    <w:rsid w:val="008C71DB"/>
    <w:rsid w:val="008C7A05"/>
    <w:rsid w:val="008D0696"/>
    <w:rsid w:val="008D2B90"/>
    <w:rsid w:val="008D3D56"/>
    <w:rsid w:val="008D5540"/>
    <w:rsid w:val="008D6786"/>
    <w:rsid w:val="008E0AA0"/>
    <w:rsid w:val="008E1501"/>
    <w:rsid w:val="008E5048"/>
    <w:rsid w:val="008E5923"/>
    <w:rsid w:val="008E69F8"/>
    <w:rsid w:val="008E73EC"/>
    <w:rsid w:val="008E7CC5"/>
    <w:rsid w:val="008F197B"/>
    <w:rsid w:val="008F2BCF"/>
    <w:rsid w:val="008F33A1"/>
    <w:rsid w:val="008F3D3C"/>
    <w:rsid w:val="008F3E62"/>
    <w:rsid w:val="008F3F65"/>
    <w:rsid w:val="008F7B5E"/>
    <w:rsid w:val="009020F0"/>
    <w:rsid w:val="009021C1"/>
    <w:rsid w:val="00903455"/>
    <w:rsid w:val="00911CC6"/>
    <w:rsid w:val="00913DE8"/>
    <w:rsid w:val="00915282"/>
    <w:rsid w:val="009154F9"/>
    <w:rsid w:val="009167C7"/>
    <w:rsid w:val="00920178"/>
    <w:rsid w:val="009206FC"/>
    <w:rsid w:val="0092127D"/>
    <w:rsid w:val="00924C6F"/>
    <w:rsid w:val="0092720A"/>
    <w:rsid w:val="00930B96"/>
    <w:rsid w:val="00931B54"/>
    <w:rsid w:val="00932663"/>
    <w:rsid w:val="0093329B"/>
    <w:rsid w:val="00935BBA"/>
    <w:rsid w:val="00935D10"/>
    <w:rsid w:val="009370CE"/>
    <w:rsid w:val="009377CE"/>
    <w:rsid w:val="00944D32"/>
    <w:rsid w:val="00946F35"/>
    <w:rsid w:val="00952338"/>
    <w:rsid w:val="0096726A"/>
    <w:rsid w:val="009672D1"/>
    <w:rsid w:val="009677B6"/>
    <w:rsid w:val="009728C1"/>
    <w:rsid w:val="00983610"/>
    <w:rsid w:val="00985C92"/>
    <w:rsid w:val="0098657F"/>
    <w:rsid w:val="009925E8"/>
    <w:rsid w:val="00992861"/>
    <w:rsid w:val="00992C01"/>
    <w:rsid w:val="00996912"/>
    <w:rsid w:val="00997A1F"/>
    <w:rsid w:val="00997DC5"/>
    <w:rsid w:val="009A1D04"/>
    <w:rsid w:val="009A37C1"/>
    <w:rsid w:val="009A39BE"/>
    <w:rsid w:val="009A3E50"/>
    <w:rsid w:val="009A40FB"/>
    <w:rsid w:val="009A5DDD"/>
    <w:rsid w:val="009B3DA0"/>
    <w:rsid w:val="009B4B05"/>
    <w:rsid w:val="009B4EA8"/>
    <w:rsid w:val="009B51E1"/>
    <w:rsid w:val="009B7BC9"/>
    <w:rsid w:val="009C2C99"/>
    <w:rsid w:val="009C48A6"/>
    <w:rsid w:val="009C64D4"/>
    <w:rsid w:val="009C797A"/>
    <w:rsid w:val="009D1873"/>
    <w:rsid w:val="009D2D16"/>
    <w:rsid w:val="009D5082"/>
    <w:rsid w:val="009D6425"/>
    <w:rsid w:val="009D7905"/>
    <w:rsid w:val="009E6DF5"/>
    <w:rsid w:val="009E71A7"/>
    <w:rsid w:val="009E7F54"/>
    <w:rsid w:val="009F0A57"/>
    <w:rsid w:val="009F2D8F"/>
    <w:rsid w:val="009F4113"/>
    <w:rsid w:val="009F6500"/>
    <w:rsid w:val="00A04661"/>
    <w:rsid w:val="00A06A81"/>
    <w:rsid w:val="00A1248D"/>
    <w:rsid w:val="00A128C0"/>
    <w:rsid w:val="00A12C88"/>
    <w:rsid w:val="00A1375C"/>
    <w:rsid w:val="00A16829"/>
    <w:rsid w:val="00A17FAA"/>
    <w:rsid w:val="00A27919"/>
    <w:rsid w:val="00A312D6"/>
    <w:rsid w:val="00A31E19"/>
    <w:rsid w:val="00A327BC"/>
    <w:rsid w:val="00A34419"/>
    <w:rsid w:val="00A36B61"/>
    <w:rsid w:val="00A37BD4"/>
    <w:rsid w:val="00A47360"/>
    <w:rsid w:val="00A500F3"/>
    <w:rsid w:val="00A529AF"/>
    <w:rsid w:val="00A53702"/>
    <w:rsid w:val="00A55C9A"/>
    <w:rsid w:val="00A55F01"/>
    <w:rsid w:val="00A65053"/>
    <w:rsid w:val="00A6558D"/>
    <w:rsid w:val="00A714B2"/>
    <w:rsid w:val="00A748C0"/>
    <w:rsid w:val="00A7526B"/>
    <w:rsid w:val="00A7668C"/>
    <w:rsid w:val="00A769DB"/>
    <w:rsid w:val="00A77FE3"/>
    <w:rsid w:val="00A873D2"/>
    <w:rsid w:val="00A87E63"/>
    <w:rsid w:val="00A90A34"/>
    <w:rsid w:val="00A92252"/>
    <w:rsid w:val="00A925C0"/>
    <w:rsid w:val="00A92F92"/>
    <w:rsid w:val="00A9683B"/>
    <w:rsid w:val="00AA4BB6"/>
    <w:rsid w:val="00AB20DE"/>
    <w:rsid w:val="00AB5541"/>
    <w:rsid w:val="00AB61E8"/>
    <w:rsid w:val="00AB6883"/>
    <w:rsid w:val="00AB6D9C"/>
    <w:rsid w:val="00AC0805"/>
    <w:rsid w:val="00AC3CDD"/>
    <w:rsid w:val="00AC54F4"/>
    <w:rsid w:val="00AC6F6C"/>
    <w:rsid w:val="00AD47B2"/>
    <w:rsid w:val="00AD51BF"/>
    <w:rsid w:val="00AE250A"/>
    <w:rsid w:val="00AE4552"/>
    <w:rsid w:val="00AF6557"/>
    <w:rsid w:val="00AF67F1"/>
    <w:rsid w:val="00AF7137"/>
    <w:rsid w:val="00B01F06"/>
    <w:rsid w:val="00B02AB3"/>
    <w:rsid w:val="00B04915"/>
    <w:rsid w:val="00B06CA6"/>
    <w:rsid w:val="00B106D6"/>
    <w:rsid w:val="00B10B1D"/>
    <w:rsid w:val="00B11E2C"/>
    <w:rsid w:val="00B16641"/>
    <w:rsid w:val="00B2020C"/>
    <w:rsid w:val="00B2086E"/>
    <w:rsid w:val="00B2233F"/>
    <w:rsid w:val="00B23294"/>
    <w:rsid w:val="00B24641"/>
    <w:rsid w:val="00B31278"/>
    <w:rsid w:val="00B31986"/>
    <w:rsid w:val="00B31C62"/>
    <w:rsid w:val="00B4327F"/>
    <w:rsid w:val="00B454FD"/>
    <w:rsid w:val="00B51F9F"/>
    <w:rsid w:val="00B52056"/>
    <w:rsid w:val="00B54BDF"/>
    <w:rsid w:val="00B5558D"/>
    <w:rsid w:val="00B5672A"/>
    <w:rsid w:val="00B5741F"/>
    <w:rsid w:val="00B60A2C"/>
    <w:rsid w:val="00B622A1"/>
    <w:rsid w:val="00B62803"/>
    <w:rsid w:val="00B647AA"/>
    <w:rsid w:val="00B64D6C"/>
    <w:rsid w:val="00B668D7"/>
    <w:rsid w:val="00B71A9A"/>
    <w:rsid w:val="00B745E8"/>
    <w:rsid w:val="00B771BC"/>
    <w:rsid w:val="00B77ABF"/>
    <w:rsid w:val="00B81419"/>
    <w:rsid w:val="00B91C15"/>
    <w:rsid w:val="00B93D4A"/>
    <w:rsid w:val="00B9589B"/>
    <w:rsid w:val="00B97DFF"/>
    <w:rsid w:val="00BA31E9"/>
    <w:rsid w:val="00BA542A"/>
    <w:rsid w:val="00BA58C6"/>
    <w:rsid w:val="00BA5EB8"/>
    <w:rsid w:val="00BB1095"/>
    <w:rsid w:val="00BB58E9"/>
    <w:rsid w:val="00BB64E6"/>
    <w:rsid w:val="00BC1944"/>
    <w:rsid w:val="00BD088D"/>
    <w:rsid w:val="00BD3D5A"/>
    <w:rsid w:val="00BD4505"/>
    <w:rsid w:val="00BE238C"/>
    <w:rsid w:val="00BE47B8"/>
    <w:rsid w:val="00BE573E"/>
    <w:rsid w:val="00BE695C"/>
    <w:rsid w:val="00BF1556"/>
    <w:rsid w:val="00BF17CB"/>
    <w:rsid w:val="00BF6CA4"/>
    <w:rsid w:val="00BF6E0E"/>
    <w:rsid w:val="00C048AF"/>
    <w:rsid w:val="00C04FF6"/>
    <w:rsid w:val="00C05004"/>
    <w:rsid w:val="00C0635B"/>
    <w:rsid w:val="00C06910"/>
    <w:rsid w:val="00C13464"/>
    <w:rsid w:val="00C1449A"/>
    <w:rsid w:val="00C17026"/>
    <w:rsid w:val="00C2005C"/>
    <w:rsid w:val="00C22045"/>
    <w:rsid w:val="00C24259"/>
    <w:rsid w:val="00C307F5"/>
    <w:rsid w:val="00C33045"/>
    <w:rsid w:val="00C36139"/>
    <w:rsid w:val="00C3712B"/>
    <w:rsid w:val="00C52A3F"/>
    <w:rsid w:val="00C54523"/>
    <w:rsid w:val="00C62585"/>
    <w:rsid w:val="00C632D1"/>
    <w:rsid w:val="00C65C18"/>
    <w:rsid w:val="00C67BC7"/>
    <w:rsid w:val="00C75635"/>
    <w:rsid w:val="00C77C63"/>
    <w:rsid w:val="00C832F6"/>
    <w:rsid w:val="00C87E70"/>
    <w:rsid w:val="00C957EB"/>
    <w:rsid w:val="00C96D05"/>
    <w:rsid w:val="00CA39C8"/>
    <w:rsid w:val="00CB1FBA"/>
    <w:rsid w:val="00CB401B"/>
    <w:rsid w:val="00CB72A6"/>
    <w:rsid w:val="00CC0E13"/>
    <w:rsid w:val="00CC0E38"/>
    <w:rsid w:val="00CC31EF"/>
    <w:rsid w:val="00CC442B"/>
    <w:rsid w:val="00CD0E77"/>
    <w:rsid w:val="00CD4759"/>
    <w:rsid w:val="00CD5CFF"/>
    <w:rsid w:val="00CD7A24"/>
    <w:rsid w:val="00CE06C0"/>
    <w:rsid w:val="00CE0FC9"/>
    <w:rsid w:val="00CE16AE"/>
    <w:rsid w:val="00CE29BA"/>
    <w:rsid w:val="00CE5617"/>
    <w:rsid w:val="00CE5C16"/>
    <w:rsid w:val="00CE6E03"/>
    <w:rsid w:val="00CE7E1F"/>
    <w:rsid w:val="00CF064C"/>
    <w:rsid w:val="00D12FBA"/>
    <w:rsid w:val="00D135E5"/>
    <w:rsid w:val="00D15669"/>
    <w:rsid w:val="00D228A6"/>
    <w:rsid w:val="00D262D1"/>
    <w:rsid w:val="00D27A75"/>
    <w:rsid w:val="00D27A8B"/>
    <w:rsid w:val="00D419C2"/>
    <w:rsid w:val="00D46511"/>
    <w:rsid w:val="00D5395F"/>
    <w:rsid w:val="00D653F3"/>
    <w:rsid w:val="00D70BBF"/>
    <w:rsid w:val="00D71234"/>
    <w:rsid w:val="00D72BCF"/>
    <w:rsid w:val="00D732B2"/>
    <w:rsid w:val="00D752B7"/>
    <w:rsid w:val="00D76148"/>
    <w:rsid w:val="00D84B34"/>
    <w:rsid w:val="00D85B98"/>
    <w:rsid w:val="00D87A12"/>
    <w:rsid w:val="00D90E7A"/>
    <w:rsid w:val="00D9127B"/>
    <w:rsid w:val="00D919D5"/>
    <w:rsid w:val="00D93FDD"/>
    <w:rsid w:val="00D94640"/>
    <w:rsid w:val="00D94E0C"/>
    <w:rsid w:val="00D97142"/>
    <w:rsid w:val="00DA0468"/>
    <w:rsid w:val="00DA1219"/>
    <w:rsid w:val="00DA1EAE"/>
    <w:rsid w:val="00DA3F40"/>
    <w:rsid w:val="00DB1978"/>
    <w:rsid w:val="00DB23A8"/>
    <w:rsid w:val="00DB5DC7"/>
    <w:rsid w:val="00DB60A2"/>
    <w:rsid w:val="00DB6F1A"/>
    <w:rsid w:val="00DC2CDA"/>
    <w:rsid w:val="00DC3A7C"/>
    <w:rsid w:val="00DC4042"/>
    <w:rsid w:val="00DD17EB"/>
    <w:rsid w:val="00DD1D73"/>
    <w:rsid w:val="00DD3074"/>
    <w:rsid w:val="00DD324B"/>
    <w:rsid w:val="00DD3830"/>
    <w:rsid w:val="00DD409F"/>
    <w:rsid w:val="00DD4D3F"/>
    <w:rsid w:val="00DD4F52"/>
    <w:rsid w:val="00DD5AA7"/>
    <w:rsid w:val="00DD5EB9"/>
    <w:rsid w:val="00DD625C"/>
    <w:rsid w:val="00DD681E"/>
    <w:rsid w:val="00DD763E"/>
    <w:rsid w:val="00DD7E91"/>
    <w:rsid w:val="00DE01EF"/>
    <w:rsid w:val="00DE09CB"/>
    <w:rsid w:val="00DE408E"/>
    <w:rsid w:val="00DE51B6"/>
    <w:rsid w:val="00DE5389"/>
    <w:rsid w:val="00DF12D9"/>
    <w:rsid w:val="00DF1FC6"/>
    <w:rsid w:val="00DF208A"/>
    <w:rsid w:val="00DF2797"/>
    <w:rsid w:val="00DF3CE5"/>
    <w:rsid w:val="00DF7066"/>
    <w:rsid w:val="00E029DA"/>
    <w:rsid w:val="00E12EE1"/>
    <w:rsid w:val="00E15E7A"/>
    <w:rsid w:val="00E20CF1"/>
    <w:rsid w:val="00E25E22"/>
    <w:rsid w:val="00E27A34"/>
    <w:rsid w:val="00E30433"/>
    <w:rsid w:val="00E34E13"/>
    <w:rsid w:val="00E367E3"/>
    <w:rsid w:val="00E44D79"/>
    <w:rsid w:val="00E51883"/>
    <w:rsid w:val="00E522C3"/>
    <w:rsid w:val="00E52BD4"/>
    <w:rsid w:val="00E55D4A"/>
    <w:rsid w:val="00E56DDA"/>
    <w:rsid w:val="00E56EF8"/>
    <w:rsid w:val="00E61ACB"/>
    <w:rsid w:val="00E64EEF"/>
    <w:rsid w:val="00E657EF"/>
    <w:rsid w:val="00E65ADE"/>
    <w:rsid w:val="00E718E0"/>
    <w:rsid w:val="00E72463"/>
    <w:rsid w:val="00E73233"/>
    <w:rsid w:val="00E75B82"/>
    <w:rsid w:val="00E85234"/>
    <w:rsid w:val="00E863A3"/>
    <w:rsid w:val="00E92B0E"/>
    <w:rsid w:val="00E92C9D"/>
    <w:rsid w:val="00E9685A"/>
    <w:rsid w:val="00E96A8C"/>
    <w:rsid w:val="00EA0BD8"/>
    <w:rsid w:val="00EA1784"/>
    <w:rsid w:val="00EA2ADA"/>
    <w:rsid w:val="00EA68D6"/>
    <w:rsid w:val="00EB01DF"/>
    <w:rsid w:val="00EB070C"/>
    <w:rsid w:val="00EB12F4"/>
    <w:rsid w:val="00EB35CE"/>
    <w:rsid w:val="00EB473C"/>
    <w:rsid w:val="00EB5569"/>
    <w:rsid w:val="00ED79F2"/>
    <w:rsid w:val="00EF2CC3"/>
    <w:rsid w:val="00EF685F"/>
    <w:rsid w:val="00F00121"/>
    <w:rsid w:val="00F0346B"/>
    <w:rsid w:val="00F101F5"/>
    <w:rsid w:val="00F137EE"/>
    <w:rsid w:val="00F21283"/>
    <w:rsid w:val="00F23334"/>
    <w:rsid w:val="00F3025D"/>
    <w:rsid w:val="00F30F8E"/>
    <w:rsid w:val="00F32E33"/>
    <w:rsid w:val="00F36761"/>
    <w:rsid w:val="00F40377"/>
    <w:rsid w:val="00F42F35"/>
    <w:rsid w:val="00F43450"/>
    <w:rsid w:val="00F43F91"/>
    <w:rsid w:val="00F44FCA"/>
    <w:rsid w:val="00F452EF"/>
    <w:rsid w:val="00F47344"/>
    <w:rsid w:val="00F5774C"/>
    <w:rsid w:val="00F61603"/>
    <w:rsid w:val="00F61E83"/>
    <w:rsid w:val="00F62F3C"/>
    <w:rsid w:val="00F63DE8"/>
    <w:rsid w:val="00F65A47"/>
    <w:rsid w:val="00F65C8C"/>
    <w:rsid w:val="00F67E50"/>
    <w:rsid w:val="00F67EC9"/>
    <w:rsid w:val="00F708AF"/>
    <w:rsid w:val="00F80FFB"/>
    <w:rsid w:val="00F83403"/>
    <w:rsid w:val="00F83A1E"/>
    <w:rsid w:val="00F8463B"/>
    <w:rsid w:val="00F856D2"/>
    <w:rsid w:val="00F90067"/>
    <w:rsid w:val="00F93D7F"/>
    <w:rsid w:val="00F947D2"/>
    <w:rsid w:val="00F959E8"/>
    <w:rsid w:val="00F971FB"/>
    <w:rsid w:val="00F97E34"/>
    <w:rsid w:val="00FA1995"/>
    <w:rsid w:val="00FA3EDD"/>
    <w:rsid w:val="00FB7076"/>
    <w:rsid w:val="00FB7C16"/>
    <w:rsid w:val="00FC03A6"/>
    <w:rsid w:val="00FC3E59"/>
    <w:rsid w:val="00FC71B0"/>
    <w:rsid w:val="00FD5985"/>
    <w:rsid w:val="00FE3360"/>
    <w:rsid w:val="00FE3741"/>
    <w:rsid w:val="00FE56D7"/>
    <w:rsid w:val="00FF09CB"/>
    <w:rsid w:val="00FF445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65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D3D5A"/>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agwek2"/>
    <w:link w:val="Nagwek1Znak"/>
    <w:autoRedefine/>
    <w:qFormat/>
    <w:rsid w:val="000B07D9"/>
    <w:pPr>
      <w:numPr>
        <w:numId w:val="1"/>
      </w:numPr>
      <w:spacing w:before="120" w:after="60"/>
      <w:ind w:left="431" w:hanging="431"/>
      <w:jc w:val="both"/>
      <w:outlineLvl w:val="0"/>
    </w:pPr>
    <w:rPr>
      <w:b/>
      <w:bCs/>
      <w:caps/>
      <w:kern w:val="32"/>
    </w:rPr>
  </w:style>
  <w:style w:type="paragraph" w:styleId="Nagwek2">
    <w:name w:val="heading 2"/>
    <w:basedOn w:val="Normalny"/>
    <w:link w:val="Nagwek2Znak"/>
    <w:autoRedefine/>
    <w:qFormat/>
    <w:rsid w:val="009B4EA8"/>
    <w:pPr>
      <w:numPr>
        <w:numId w:val="13"/>
      </w:numPr>
      <w:spacing w:before="120" w:after="60"/>
      <w:outlineLvl w:val="1"/>
    </w:pPr>
    <w:rPr>
      <w:iCs/>
      <w:color w:val="000000"/>
    </w:rPr>
  </w:style>
  <w:style w:type="paragraph" w:styleId="Nagwek3">
    <w:name w:val="heading 3"/>
    <w:basedOn w:val="Normalny"/>
    <w:link w:val="Nagwek3Znak"/>
    <w:autoRedefine/>
    <w:qFormat/>
    <w:rsid w:val="00193BE4"/>
    <w:pPr>
      <w:shd w:val="clear" w:color="auto" w:fill="FFFFFF"/>
      <w:tabs>
        <w:tab w:val="left" w:pos="720"/>
      </w:tabs>
      <w:spacing w:before="335" w:after="167"/>
      <w:jc w:val="both"/>
      <w:outlineLvl w:val="2"/>
    </w:pPr>
    <w:rPr>
      <w:bCs/>
      <w:spacing w:val="-8"/>
    </w:rPr>
  </w:style>
  <w:style w:type="paragraph" w:styleId="Nagwek4">
    <w:name w:val="heading 4"/>
    <w:basedOn w:val="Normalny"/>
    <w:link w:val="Nagwek4Znak"/>
    <w:autoRedefine/>
    <w:qFormat/>
    <w:rsid w:val="00BA58C6"/>
    <w:pPr>
      <w:keepNext/>
      <w:numPr>
        <w:numId w:val="14"/>
      </w:numPr>
      <w:spacing w:before="60" w:after="60"/>
      <w:outlineLvl w:val="3"/>
    </w:pPr>
    <w:rPr>
      <w:bCs/>
    </w:rPr>
  </w:style>
  <w:style w:type="paragraph" w:styleId="Nagwek5">
    <w:name w:val="heading 5"/>
    <w:basedOn w:val="Normalny"/>
    <w:next w:val="Normalny"/>
    <w:link w:val="Nagwek5Znak"/>
    <w:qFormat/>
    <w:rsid w:val="00BD3D5A"/>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rsid w:val="00BD3D5A"/>
    <w:pPr>
      <w:numPr>
        <w:ilvl w:val="5"/>
        <w:numId w:val="1"/>
      </w:numPr>
      <w:spacing w:before="240" w:after="60"/>
      <w:outlineLvl w:val="5"/>
    </w:pPr>
    <w:rPr>
      <w:b/>
      <w:bCs/>
      <w:sz w:val="22"/>
      <w:szCs w:val="22"/>
    </w:rPr>
  </w:style>
  <w:style w:type="paragraph" w:styleId="Nagwek7">
    <w:name w:val="heading 7"/>
    <w:basedOn w:val="Normalny"/>
    <w:next w:val="Normalny"/>
    <w:link w:val="Nagwek7Znak"/>
    <w:qFormat/>
    <w:rsid w:val="00BD3D5A"/>
    <w:pPr>
      <w:numPr>
        <w:ilvl w:val="6"/>
        <w:numId w:val="1"/>
      </w:numPr>
      <w:spacing w:before="240" w:after="60"/>
      <w:outlineLvl w:val="6"/>
    </w:pPr>
  </w:style>
  <w:style w:type="paragraph" w:styleId="Nagwek8">
    <w:name w:val="heading 8"/>
    <w:basedOn w:val="Normalny"/>
    <w:next w:val="Normalny"/>
    <w:link w:val="Nagwek8Znak"/>
    <w:qFormat/>
    <w:rsid w:val="00BD3D5A"/>
    <w:pPr>
      <w:numPr>
        <w:ilvl w:val="7"/>
        <w:numId w:val="1"/>
      </w:numPr>
      <w:spacing w:before="240" w:after="60"/>
      <w:outlineLvl w:val="7"/>
    </w:pPr>
    <w:rPr>
      <w:i/>
      <w:iCs/>
    </w:rPr>
  </w:style>
  <w:style w:type="paragraph" w:styleId="Nagwek9">
    <w:name w:val="heading 9"/>
    <w:basedOn w:val="Normalny"/>
    <w:next w:val="Normalny"/>
    <w:link w:val="Nagwek9Znak"/>
    <w:qFormat/>
    <w:rsid w:val="00BD3D5A"/>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B07D9"/>
    <w:rPr>
      <w:rFonts w:ascii="Times New Roman" w:eastAsia="Times New Roman" w:hAnsi="Times New Roman" w:cs="Times New Roman"/>
      <w:b/>
      <w:bCs/>
      <w:caps/>
      <w:kern w:val="32"/>
      <w:sz w:val="24"/>
      <w:szCs w:val="24"/>
      <w:lang w:eastAsia="pl-PL"/>
    </w:rPr>
  </w:style>
  <w:style w:type="character" w:customStyle="1" w:styleId="Nagwek2Znak">
    <w:name w:val="Nagłówek 2 Znak"/>
    <w:basedOn w:val="Domylnaczcionkaakapitu"/>
    <w:link w:val="Nagwek2"/>
    <w:rsid w:val="009B4EA8"/>
    <w:rPr>
      <w:rFonts w:ascii="Times New Roman" w:eastAsia="Times New Roman" w:hAnsi="Times New Roman" w:cs="Times New Roman"/>
      <w:iCs/>
      <w:color w:val="000000"/>
      <w:sz w:val="24"/>
      <w:szCs w:val="24"/>
      <w:lang w:eastAsia="pl-PL"/>
    </w:rPr>
  </w:style>
  <w:style w:type="character" w:customStyle="1" w:styleId="Nagwek3Znak">
    <w:name w:val="Nagłówek 3 Znak"/>
    <w:basedOn w:val="Domylnaczcionkaakapitu"/>
    <w:link w:val="Nagwek3"/>
    <w:rsid w:val="00193BE4"/>
    <w:rPr>
      <w:rFonts w:ascii="Times New Roman" w:eastAsia="Times New Roman" w:hAnsi="Times New Roman" w:cs="Times New Roman"/>
      <w:bCs/>
      <w:spacing w:val="-8"/>
      <w:sz w:val="24"/>
      <w:szCs w:val="24"/>
      <w:shd w:val="clear" w:color="auto" w:fill="FFFFFF"/>
      <w:lang w:eastAsia="pl-PL"/>
    </w:rPr>
  </w:style>
  <w:style w:type="character" w:customStyle="1" w:styleId="Nagwek4Znak">
    <w:name w:val="Nagłówek 4 Znak"/>
    <w:basedOn w:val="Domylnaczcionkaakapitu"/>
    <w:link w:val="Nagwek4"/>
    <w:rsid w:val="00BA58C6"/>
    <w:rPr>
      <w:rFonts w:ascii="Times New Roman" w:eastAsia="Times New Roman" w:hAnsi="Times New Roman" w:cs="Times New Roman"/>
      <w:bCs/>
      <w:sz w:val="24"/>
      <w:szCs w:val="24"/>
      <w:lang w:eastAsia="pl-PL"/>
    </w:rPr>
  </w:style>
  <w:style w:type="character" w:customStyle="1" w:styleId="Nagwek5Znak">
    <w:name w:val="Nagłówek 5 Znak"/>
    <w:basedOn w:val="Domylnaczcionkaakapitu"/>
    <w:link w:val="Nagwek5"/>
    <w:rsid w:val="00BD3D5A"/>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rsid w:val="00BD3D5A"/>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BD3D5A"/>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BD3D5A"/>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BD3D5A"/>
    <w:rPr>
      <w:rFonts w:ascii="Arial" w:eastAsia="Times New Roman" w:hAnsi="Arial" w:cs="Arial"/>
      <w:lang w:eastAsia="pl-PL"/>
    </w:rPr>
  </w:style>
  <w:style w:type="paragraph" w:customStyle="1" w:styleId="pkt">
    <w:name w:val="pkt"/>
    <w:basedOn w:val="Normalny"/>
    <w:rsid w:val="00BD3D5A"/>
    <w:pPr>
      <w:spacing w:before="60" w:after="60"/>
      <w:ind w:left="851" w:hanging="295"/>
      <w:jc w:val="both"/>
    </w:pPr>
    <w:rPr>
      <w:szCs w:val="20"/>
    </w:rPr>
  </w:style>
  <w:style w:type="paragraph" w:customStyle="1" w:styleId="pkt1">
    <w:name w:val="pkt1"/>
    <w:basedOn w:val="pkt"/>
    <w:rsid w:val="00BD3D5A"/>
    <w:pPr>
      <w:ind w:left="850" w:hanging="425"/>
    </w:pPr>
  </w:style>
  <w:style w:type="paragraph" w:styleId="Tytu">
    <w:name w:val="Title"/>
    <w:basedOn w:val="Normalny"/>
    <w:next w:val="Normalny"/>
    <w:link w:val="TytuZnak"/>
    <w:autoRedefine/>
    <w:qFormat/>
    <w:rsid w:val="00BD3D5A"/>
    <w:pPr>
      <w:spacing w:before="240" w:after="60"/>
      <w:jc w:val="center"/>
      <w:outlineLvl w:val="0"/>
    </w:pPr>
    <w:rPr>
      <w:rFonts w:cs="Arial"/>
      <w:b/>
      <w:bCs/>
      <w:kern w:val="28"/>
      <w:sz w:val="32"/>
      <w:szCs w:val="32"/>
    </w:rPr>
  </w:style>
  <w:style w:type="character" w:customStyle="1" w:styleId="TytuZnak">
    <w:name w:val="Tytuł Znak"/>
    <w:basedOn w:val="Domylnaczcionkaakapitu"/>
    <w:link w:val="Tytu"/>
    <w:rsid w:val="00BD3D5A"/>
    <w:rPr>
      <w:rFonts w:ascii="Times New Roman" w:eastAsia="Times New Roman" w:hAnsi="Times New Roman" w:cs="Arial"/>
      <w:b/>
      <w:bCs/>
      <w:kern w:val="28"/>
      <w:sz w:val="32"/>
      <w:szCs w:val="32"/>
      <w:lang w:eastAsia="pl-PL"/>
    </w:rPr>
  </w:style>
  <w:style w:type="paragraph" w:styleId="Nagwek">
    <w:name w:val="header"/>
    <w:basedOn w:val="Normalny"/>
    <w:link w:val="NagwekZnak"/>
    <w:uiPriority w:val="99"/>
    <w:rsid w:val="00BD3D5A"/>
    <w:pPr>
      <w:tabs>
        <w:tab w:val="center" w:pos="4536"/>
        <w:tab w:val="right" w:pos="9072"/>
      </w:tabs>
    </w:pPr>
  </w:style>
  <w:style w:type="character" w:customStyle="1" w:styleId="NagwekZnak">
    <w:name w:val="Nagłówek Znak"/>
    <w:basedOn w:val="Domylnaczcionkaakapitu"/>
    <w:link w:val="Nagwek"/>
    <w:uiPriority w:val="99"/>
    <w:rsid w:val="00BD3D5A"/>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BD3D5A"/>
    <w:pPr>
      <w:tabs>
        <w:tab w:val="center" w:pos="4536"/>
        <w:tab w:val="right" w:pos="9072"/>
      </w:tabs>
    </w:pPr>
  </w:style>
  <w:style w:type="character" w:customStyle="1" w:styleId="StopkaZnak">
    <w:name w:val="Stopka Znak"/>
    <w:basedOn w:val="Domylnaczcionkaakapitu"/>
    <w:link w:val="Stopka"/>
    <w:uiPriority w:val="99"/>
    <w:rsid w:val="00BD3D5A"/>
    <w:rPr>
      <w:rFonts w:ascii="Times New Roman" w:eastAsia="Times New Roman" w:hAnsi="Times New Roman" w:cs="Times New Roman"/>
      <w:sz w:val="24"/>
      <w:szCs w:val="24"/>
      <w:lang w:eastAsia="pl-PL"/>
    </w:rPr>
  </w:style>
  <w:style w:type="character" w:styleId="Numerstrony">
    <w:name w:val="page number"/>
    <w:basedOn w:val="Domylnaczcionkaakapitu"/>
    <w:rsid w:val="00BD3D5A"/>
  </w:style>
  <w:style w:type="paragraph" w:styleId="Tekstpodstawowy">
    <w:name w:val="Body Text"/>
    <w:basedOn w:val="Normalny"/>
    <w:link w:val="TekstpodstawowyZnak"/>
    <w:rsid w:val="00BD3D5A"/>
    <w:pPr>
      <w:spacing w:after="120"/>
    </w:pPr>
  </w:style>
  <w:style w:type="character" w:customStyle="1" w:styleId="TekstpodstawowyZnak">
    <w:name w:val="Tekst podstawowy Znak"/>
    <w:basedOn w:val="Domylnaczcionkaakapitu"/>
    <w:link w:val="Tekstpodstawowy"/>
    <w:rsid w:val="00BD3D5A"/>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BD3D5A"/>
    <w:pPr>
      <w:spacing w:after="120"/>
      <w:ind w:left="283"/>
    </w:pPr>
  </w:style>
  <w:style w:type="character" w:customStyle="1" w:styleId="TekstpodstawowywcityZnak">
    <w:name w:val="Tekst podstawowy wcięty Znak"/>
    <w:basedOn w:val="Domylnaczcionkaakapitu"/>
    <w:link w:val="Tekstpodstawowywcity"/>
    <w:rsid w:val="00BD3D5A"/>
    <w:rPr>
      <w:rFonts w:ascii="Times New Roman" w:eastAsia="Times New Roman" w:hAnsi="Times New Roman" w:cs="Times New Roman"/>
      <w:sz w:val="24"/>
      <w:szCs w:val="24"/>
      <w:lang w:eastAsia="pl-PL"/>
    </w:rPr>
  </w:style>
  <w:style w:type="character" w:styleId="Odwoaniedokomentarza">
    <w:name w:val="annotation reference"/>
    <w:semiHidden/>
    <w:rsid w:val="00BD3D5A"/>
    <w:rPr>
      <w:sz w:val="16"/>
      <w:szCs w:val="16"/>
    </w:rPr>
  </w:style>
  <w:style w:type="paragraph" w:customStyle="1" w:styleId="StylNagwek4NiePogrubienieZlewej0cmPierwszywiersz">
    <w:name w:val="Styl Nagłówek 4 + Nie Pogrubienie Z lewej:  0 cm Pierwszy wiersz..."/>
    <w:basedOn w:val="Nagwek4"/>
    <w:rsid w:val="00BD3D5A"/>
    <w:pPr>
      <w:ind w:left="0" w:firstLine="0"/>
    </w:pPr>
    <w:rPr>
      <w:b/>
      <w:bCs w:val="0"/>
      <w:szCs w:val="20"/>
    </w:rPr>
  </w:style>
  <w:style w:type="paragraph" w:styleId="Tekstpodstawowy2">
    <w:name w:val="Body Text 2"/>
    <w:basedOn w:val="Normalny"/>
    <w:link w:val="Tekstpodstawowy2Znak"/>
    <w:rsid w:val="00BD3D5A"/>
    <w:pPr>
      <w:spacing w:after="120" w:line="480" w:lineRule="auto"/>
    </w:pPr>
  </w:style>
  <w:style w:type="character" w:customStyle="1" w:styleId="Tekstpodstawowy2Znak">
    <w:name w:val="Tekst podstawowy 2 Znak"/>
    <w:basedOn w:val="Domylnaczcionkaakapitu"/>
    <w:link w:val="Tekstpodstawowy2"/>
    <w:rsid w:val="00BD3D5A"/>
    <w:rPr>
      <w:rFonts w:ascii="Times New Roman" w:eastAsia="Times New Roman" w:hAnsi="Times New Roman" w:cs="Times New Roman"/>
      <w:sz w:val="24"/>
      <w:szCs w:val="24"/>
      <w:lang w:eastAsia="pl-PL"/>
    </w:rPr>
  </w:style>
  <w:style w:type="paragraph" w:customStyle="1" w:styleId="StylNagwek3Wyjustowany">
    <w:name w:val="Styl Nagłówek 3 + Wyjustowany"/>
    <w:basedOn w:val="Nagwek3"/>
    <w:rsid w:val="00BD3D5A"/>
    <w:rPr>
      <w:bCs w:val="0"/>
      <w:szCs w:val="20"/>
    </w:rPr>
  </w:style>
  <w:style w:type="paragraph" w:styleId="Plandokumentu">
    <w:name w:val="Document Map"/>
    <w:basedOn w:val="Normalny"/>
    <w:link w:val="PlandokumentuZnak"/>
    <w:semiHidden/>
    <w:rsid w:val="00BD3D5A"/>
    <w:pPr>
      <w:shd w:val="clear" w:color="auto" w:fill="000080"/>
    </w:pPr>
    <w:rPr>
      <w:rFonts w:ascii="Tahoma" w:hAnsi="Tahoma" w:cs="Tahoma"/>
    </w:rPr>
  </w:style>
  <w:style w:type="character" w:customStyle="1" w:styleId="PlandokumentuZnak">
    <w:name w:val="Plan dokumentu Znak"/>
    <w:basedOn w:val="Domylnaczcionkaakapitu"/>
    <w:link w:val="Plandokumentu"/>
    <w:semiHidden/>
    <w:rsid w:val="00BD3D5A"/>
    <w:rPr>
      <w:rFonts w:ascii="Tahoma" w:eastAsia="Times New Roman" w:hAnsi="Tahoma" w:cs="Tahoma"/>
      <w:sz w:val="24"/>
      <w:szCs w:val="24"/>
      <w:shd w:val="clear" w:color="auto" w:fill="000080"/>
      <w:lang w:eastAsia="pl-PL"/>
    </w:rPr>
  </w:style>
  <w:style w:type="paragraph" w:styleId="Tekstkomentarza">
    <w:name w:val="annotation text"/>
    <w:basedOn w:val="Normalny"/>
    <w:link w:val="TekstkomentarzaZnak"/>
    <w:semiHidden/>
    <w:rsid w:val="00BD3D5A"/>
    <w:rPr>
      <w:sz w:val="20"/>
      <w:szCs w:val="20"/>
    </w:rPr>
  </w:style>
  <w:style w:type="character" w:customStyle="1" w:styleId="TekstkomentarzaZnak">
    <w:name w:val="Tekst komentarza Znak"/>
    <w:basedOn w:val="Domylnaczcionkaakapitu"/>
    <w:link w:val="Tekstkomentarza"/>
    <w:semiHidden/>
    <w:rsid w:val="00BD3D5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BD3D5A"/>
    <w:rPr>
      <w:b/>
      <w:bCs/>
    </w:rPr>
  </w:style>
  <w:style w:type="character" w:customStyle="1" w:styleId="TematkomentarzaZnak">
    <w:name w:val="Temat komentarza Znak"/>
    <w:basedOn w:val="TekstkomentarzaZnak"/>
    <w:link w:val="Tematkomentarza"/>
    <w:semiHidden/>
    <w:rsid w:val="00BD3D5A"/>
    <w:rPr>
      <w:b/>
      <w:bCs/>
    </w:rPr>
  </w:style>
  <w:style w:type="paragraph" w:styleId="Tekstdymka">
    <w:name w:val="Balloon Text"/>
    <w:basedOn w:val="Normalny"/>
    <w:link w:val="TekstdymkaZnak"/>
    <w:semiHidden/>
    <w:rsid w:val="00BD3D5A"/>
    <w:rPr>
      <w:rFonts w:ascii="Tahoma" w:hAnsi="Tahoma" w:cs="Tahoma"/>
      <w:sz w:val="16"/>
      <w:szCs w:val="16"/>
    </w:rPr>
  </w:style>
  <w:style w:type="character" w:customStyle="1" w:styleId="TekstdymkaZnak">
    <w:name w:val="Tekst dymka Znak"/>
    <w:basedOn w:val="Domylnaczcionkaakapitu"/>
    <w:link w:val="Tekstdymka"/>
    <w:semiHidden/>
    <w:rsid w:val="00BD3D5A"/>
    <w:rPr>
      <w:rFonts w:ascii="Tahoma" w:eastAsia="Times New Roman" w:hAnsi="Tahoma" w:cs="Tahoma"/>
      <w:sz w:val="16"/>
      <w:szCs w:val="16"/>
      <w:lang w:eastAsia="pl-PL"/>
    </w:rPr>
  </w:style>
  <w:style w:type="paragraph" w:styleId="Tekstpodstawowy3">
    <w:name w:val="Body Text 3"/>
    <w:basedOn w:val="Normalny"/>
    <w:link w:val="Tekstpodstawowy3Znak"/>
    <w:rsid w:val="00BD3D5A"/>
    <w:pPr>
      <w:jc w:val="both"/>
    </w:pPr>
  </w:style>
  <w:style w:type="character" w:customStyle="1" w:styleId="Tekstpodstawowy3Znak">
    <w:name w:val="Tekst podstawowy 3 Znak"/>
    <w:basedOn w:val="Domylnaczcionkaakapitu"/>
    <w:link w:val="Tekstpodstawowy3"/>
    <w:rsid w:val="00BD3D5A"/>
    <w:rPr>
      <w:rFonts w:ascii="Times New Roman" w:eastAsia="Times New Roman" w:hAnsi="Times New Roman" w:cs="Times New Roman"/>
      <w:sz w:val="24"/>
      <w:szCs w:val="24"/>
      <w:lang w:eastAsia="pl-PL"/>
    </w:rPr>
  </w:style>
  <w:style w:type="table" w:styleId="Tabela-Siatka">
    <w:name w:val="Table Grid"/>
    <w:basedOn w:val="Standardowy"/>
    <w:rsid w:val="00BD3D5A"/>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nyWyjustowany">
    <w:name w:val="Normalny + Wyjustowany"/>
    <w:aliases w:val="Przed:  3 pt,Po:  6 pt"/>
    <w:basedOn w:val="Nagwek2"/>
    <w:rsid w:val="00BD3D5A"/>
    <w:pPr>
      <w:tabs>
        <w:tab w:val="num" w:pos="1361"/>
      </w:tabs>
      <w:ind w:left="1361" w:hanging="284"/>
    </w:pPr>
  </w:style>
  <w:style w:type="paragraph" w:styleId="Akapitzlist">
    <w:name w:val="List Paragraph"/>
    <w:aliases w:val="CW_Lista,mm,naglowek,Numerowanie,Akapit z listą BS,List Paragraph,normalny tekst,Akapit z listą3,Obiekt,BulletC,Akapit z listą31,NOWY,Akapit z listą32,Akapit z listą2,sw tekst,Kolorowa lista — akcent 11,L1,Akapit z listą5,Podsis rysunku"/>
    <w:basedOn w:val="Normalny"/>
    <w:link w:val="AkapitzlistZnak"/>
    <w:qFormat/>
    <w:rsid w:val="00BD3D5A"/>
    <w:pPr>
      <w:spacing w:after="160" w:line="259" w:lineRule="auto"/>
      <w:ind w:left="720"/>
      <w:contextualSpacing/>
    </w:pPr>
    <w:rPr>
      <w:rFonts w:ascii="Calibri" w:eastAsia="Calibri" w:hAnsi="Calibri"/>
      <w:sz w:val="22"/>
      <w:szCs w:val="22"/>
      <w:lang w:eastAsia="en-US"/>
    </w:rPr>
  </w:style>
  <w:style w:type="paragraph" w:customStyle="1" w:styleId="FS2">
    <w:name w:val="FS2"/>
    <w:basedOn w:val="Normalny"/>
    <w:rsid w:val="00BD3D5A"/>
    <w:rPr>
      <w:bCs/>
      <w:iCs/>
      <w:sz w:val="20"/>
    </w:rPr>
  </w:style>
  <w:style w:type="character" w:styleId="Hipercze">
    <w:name w:val="Hyperlink"/>
    <w:unhideWhenUsed/>
    <w:rsid w:val="00BD3D5A"/>
    <w:rPr>
      <w:color w:val="0563C1"/>
      <w:u w:val="single"/>
    </w:rPr>
  </w:style>
  <w:style w:type="character" w:styleId="UyteHipercze">
    <w:name w:val="FollowedHyperlink"/>
    <w:uiPriority w:val="99"/>
    <w:unhideWhenUsed/>
    <w:rsid w:val="00BD3D5A"/>
    <w:rPr>
      <w:color w:val="954F72"/>
      <w:u w:val="single"/>
    </w:rPr>
  </w:style>
  <w:style w:type="paragraph" w:customStyle="1" w:styleId="msonormal0">
    <w:name w:val="msonormal"/>
    <w:basedOn w:val="Normalny"/>
    <w:rsid w:val="00BD3D5A"/>
    <w:pPr>
      <w:spacing w:before="100" w:beforeAutospacing="1" w:after="100" w:afterAutospacing="1"/>
    </w:pPr>
  </w:style>
  <w:style w:type="paragraph" w:customStyle="1" w:styleId="Default">
    <w:name w:val="Default"/>
    <w:rsid w:val="00BD3D5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Uwydatnienie">
    <w:name w:val="Emphasis"/>
    <w:qFormat/>
    <w:rsid w:val="00BD3D5A"/>
    <w:rPr>
      <w:i/>
      <w:iCs/>
    </w:rPr>
  </w:style>
  <w:style w:type="paragraph" w:styleId="Tekstprzypisudolnego">
    <w:name w:val="footnote text"/>
    <w:basedOn w:val="Normalny"/>
    <w:link w:val="TekstprzypisudolnegoZnak"/>
    <w:rsid w:val="00BD3D5A"/>
    <w:rPr>
      <w:sz w:val="20"/>
      <w:szCs w:val="20"/>
    </w:rPr>
  </w:style>
  <w:style w:type="character" w:customStyle="1" w:styleId="TekstprzypisudolnegoZnak">
    <w:name w:val="Tekst przypisu dolnego Znak"/>
    <w:basedOn w:val="Domylnaczcionkaakapitu"/>
    <w:link w:val="Tekstprzypisudolnego"/>
    <w:rsid w:val="00BD3D5A"/>
    <w:rPr>
      <w:rFonts w:ascii="Times New Roman" w:eastAsia="Times New Roman" w:hAnsi="Times New Roman" w:cs="Times New Roman"/>
      <w:sz w:val="20"/>
      <w:szCs w:val="20"/>
      <w:lang w:eastAsia="pl-PL"/>
    </w:rPr>
  </w:style>
  <w:style w:type="character" w:customStyle="1" w:styleId="AkapitzlistZnak">
    <w:name w:val="Akapit z listą Znak"/>
    <w:aliases w:val="CW_Lista Znak,mm Znak,naglowek Znak,Numerowanie Znak,Akapit z listą BS Znak,List Paragraph Znak,normalny tekst Znak,Akapit z listą3 Znak,Obiekt Znak,BulletC Znak,Akapit z listą31 Znak,NOWY Znak,Akapit z listą32 Znak,sw tekst Znak"/>
    <w:link w:val="Akapitzlist"/>
    <w:qFormat/>
    <w:locked/>
    <w:rsid w:val="00BD3D5A"/>
    <w:rPr>
      <w:rFonts w:ascii="Calibri" w:eastAsia="Calibri" w:hAnsi="Calibri" w:cs="Times New Roman"/>
    </w:rPr>
  </w:style>
  <w:style w:type="character" w:styleId="Odwoanieprzypisudolnego">
    <w:name w:val="footnote reference"/>
    <w:rsid w:val="00BD3D5A"/>
    <w:rPr>
      <w:vertAlign w:val="superscript"/>
    </w:rPr>
  </w:style>
  <w:style w:type="character" w:customStyle="1" w:styleId="tekstdokbold">
    <w:name w:val="tekst dok. bold"/>
    <w:uiPriority w:val="99"/>
    <w:rsid w:val="00BD3D5A"/>
    <w:rPr>
      <w:b/>
    </w:rPr>
  </w:style>
  <w:style w:type="paragraph" w:styleId="Tekstpodstawowywcity2">
    <w:name w:val="Body Text Indent 2"/>
    <w:basedOn w:val="Normalny"/>
    <w:link w:val="Tekstpodstawowywcity2Znak"/>
    <w:rsid w:val="00BD3D5A"/>
    <w:pPr>
      <w:spacing w:after="120" w:line="480" w:lineRule="auto"/>
      <w:ind w:left="283"/>
    </w:pPr>
  </w:style>
  <w:style w:type="character" w:customStyle="1" w:styleId="Tekstpodstawowywcity2Znak">
    <w:name w:val="Tekst podstawowy wcięty 2 Znak"/>
    <w:basedOn w:val="Domylnaczcionkaakapitu"/>
    <w:link w:val="Tekstpodstawowywcity2"/>
    <w:rsid w:val="00BD3D5A"/>
    <w:rPr>
      <w:rFonts w:ascii="Times New Roman" w:eastAsia="Times New Roman" w:hAnsi="Times New Roman" w:cs="Times New Roman"/>
      <w:sz w:val="24"/>
      <w:szCs w:val="24"/>
      <w:lang w:eastAsia="pl-PL"/>
    </w:rPr>
  </w:style>
  <w:style w:type="numbering" w:customStyle="1" w:styleId="WW8Num45">
    <w:name w:val="WW8Num45"/>
    <w:basedOn w:val="Bezlisty"/>
    <w:rsid w:val="00BD3D5A"/>
    <w:pPr>
      <w:numPr>
        <w:numId w:val="10"/>
      </w:numPr>
    </w:pPr>
  </w:style>
  <w:style w:type="paragraph" w:customStyle="1" w:styleId="Tekstpodstawowy31">
    <w:name w:val="Tekst podstawowy 31"/>
    <w:basedOn w:val="Normalny"/>
    <w:rsid w:val="00BD3D5A"/>
    <w:pPr>
      <w:suppressAutoHyphens/>
      <w:spacing w:before="120"/>
      <w:jc w:val="both"/>
    </w:pPr>
    <w:rPr>
      <w:i/>
      <w:iCs/>
      <w:lang w:eastAsia="ar-SA"/>
    </w:rPr>
  </w:style>
  <w:style w:type="paragraph" w:styleId="Tekstpodstawowywcity3">
    <w:name w:val="Body Text Indent 3"/>
    <w:basedOn w:val="Normalny"/>
    <w:link w:val="Tekstpodstawowywcity3Znak"/>
    <w:rsid w:val="00BD3D5A"/>
    <w:pPr>
      <w:spacing w:after="120"/>
      <w:ind w:left="283"/>
    </w:pPr>
    <w:rPr>
      <w:sz w:val="16"/>
      <w:szCs w:val="16"/>
    </w:rPr>
  </w:style>
  <w:style w:type="character" w:customStyle="1" w:styleId="Tekstpodstawowywcity3Znak">
    <w:name w:val="Tekst podstawowy wcięty 3 Znak"/>
    <w:basedOn w:val="Domylnaczcionkaakapitu"/>
    <w:link w:val="Tekstpodstawowywcity3"/>
    <w:rsid w:val="00BD3D5A"/>
    <w:rPr>
      <w:rFonts w:ascii="Times New Roman" w:eastAsia="Times New Roman" w:hAnsi="Times New Roman" w:cs="Times New Roman"/>
      <w:sz w:val="16"/>
      <w:szCs w:val="16"/>
      <w:lang w:eastAsia="pl-PL"/>
    </w:rPr>
  </w:style>
  <w:style w:type="paragraph" w:customStyle="1" w:styleId="Standard">
    <w:name w:val="Standard"/>
    <w:basedOn w:val="Normalny"/>
    <w:rsid w:val="00BD3D5A"/>
    <w:pPr>
      <w:widowControl w:val="0"/>
      <w:suppressAutoHyphens/>
    </w:pPr>
    <w:rPr>
      <w:rFonts w:eastAsia="Verdana"/>
      <w:szCs w:val="20"/>
      <w:lang w:eastAsia="ar-SA"/>
    </w:rPr>
  </w:style>
  <w:style w:type="character" w:customStyle="1" w:styleId="StopkaZnak2">
    <w:name w:val="Stopka Znak2"/>
    <w:basedOn w:val="Domylnaczcionkaakapitu"/>
    <w:rsid w:val="00BD3D5A"/>
    <w:rPr>
      <w:sz w:val="24"/>
      <w:szCs w:val="24"/>
      <w:lang w:eastAsia="ar-SA"/>
    </w:rPr>
  </w:style>
  <w:style w:type="numbering" w:customStyle="1" w:styleId="WW8Num16">
    <w:name w:val="WW8Num16"/>
    <w:rsid w:val="00BD3D5A"/>
    <w:pPr>
      <w:numPr>
        <w:numId w:val="11"/>
      </w:numPr>
    </w:pPr>
  </w:style>
  <w:style w:type="paragraph" w:styleId="Tekstprzypisukocowego">
    <w:name w:val="endnote text"/>
    <w:basedOn w:val="Normalny"/>
    <w:link w:val="TekstprzypisukocowegoZnak"/>
    <w:rsid w:val="00BD3D5A"/>
    <w:pPr>
      <w:suppressAutoHyphens/>
    </w:pPr>
    <w:rPr>
      <w:sz w:val="20"/>
      <w:szCs w:val="20"/>
      <w:lang w:eastAsia="ar-SA"/>
    </w:rPr>
  </w:style>
  <w:style w:type="character" w:customStyle="1" w:styleId="TekstprzypisukocowegoZnak">
    <w:name w:val="Tekst przypisu końcowego Znak"/>
    <w:basedOn w:val="Domylnaczcionkaakapitu"/>
    <w:link w:val="Tekstprzypisukocowego"/>
    <w:rsid w:val="00BD3D5A"/>
    <w:rPr>
      <w:rFonts w:ascii="Times New Roman" w:eastAsia="Times New Roman" w:hAnsi="Times New Roman" w:cs="Times New Roman"/>
      <w:sz w:val="20"/>
      <w:szCs w:val="20"/>
      <w:lang w:eastAsia="ar-SA"/>
    </w:rPr>
  </w:style>
  <w:style w:type="paragraph" w:styleId="Bezodstpw">
    <w:name w:val="No Spacing"/>
    <w:link w:val="BezodstpwZnak"/>
    <w:uiPriority w:val="1"/>
    <w:qFormat/>
    <w:rsid w:val="00BD3D5A"/>
    <w:pPr>
      <w:spacing w:after="0" w:line="240" w:lineRule="auto"/>
    </w:pPr>
    <w:rPr>
      <w:rFonts w:eastAsiaTheme="minorEastAsia"/>
    </w:rPr>
  </w:style>
  <w:style w:type="character" w:customStyle="1" w:styleId="BezodstpwZnak">
    <w:name w:val="Bez odstępów Znak"/>
    <w:basedOn w:val="Domylnaczcionkaakapitu"/>
    <w:link w:val="Bezodstpw"/>
    <w:rsid w:val="00BD3D5A"/>
    <w:rPr>
      <w:rFonts w:eastAsiaTheme="minorEastAsia"/>
    </w:rPr>
  </w:style>
  <w:style w:type="paragraph" w:styleId="NormalnyWeb">
    <w:name w:val="Normal (Web)"/>
    <w:basedOn w:val="Normalny"/>
    <w:rsid w:val="00331F2D"/>
    <w:pPr>
      <w:suppressAutoHyphens/>
      <w:spacing w:before="280" w:after="280"/>
      <w:jc w:val="both"/>
    </w:pPr>
    <w:rPr>
      <w:kern w:val="1"/>
      <w:sz w:val="20"/>
      <w:szCs w:val="20"/>
      <w:lang w:eastAsia="ar-SA"/>
    </w:rPr>
  </w:style>
  <w:style w:type="paragraph" w:customStyle="1" w:styleId="Zawartotabeli">
    <w:name w:val="Zawartość tabeli"/>
    <w:basedOn w:val="Normalny"/>
    <w:rsid w:val="00127ACA"/>
    <w:pPr>
      <w:suppressLineNumbers/>
      <w:suppressAutoHyphens/>
    </w:pPr>
    <w:rPr>
      <w:kern w:val="1"/>
      <w:lang w:eastAsia="ar-SA"/>
    </w:rPr>
  </w:style>
  <w:style w:type="paragraph" w:customStyle="1" w:styleId="Akapitzlist1">
    <w:name w:val="Akapit z listą1"/>
    <w:basedOn w:val="Normalny"/>
    <w:rsid w:val="00863660"/>
    <w:pPr>
      <w:spacing w:after="200" w:line="276" w:lineRule="auto"/>
      <w:ind w:left="720"/>
      <w:contextualSpacing/>
    </w:pPr>
    <w:rPr>
      <w:rFonts w:ascii="Calibri" w:hAnsi="Calibri"/>
      <w:sz w:val="22"/>
      <w:szCs w:val="22"/>
      <w:lang w:eastAsia="en-US"/>
    </w:rPr>
  </w:style>
  <w:style w:type="paragraph" w:customStyle="1" w:styleId="rozdzia">
    <w:name w:val="rozdział"/>
    <w:basedOn w:val="Normalny"/>
    <w:uiPriority w:val="99"/>
    <w:rsid w:val="00A128C0"/>
    <w:pPr>
      <w:suppressAutoHyphens/>
      <w:ind w:left="540" w:hanging="540"/>
      <w:jc w:val="both"/>
    </w:pPr>
    <w:rPr>
      <w:rFonts w:ascii="Verdana" w:hAnsi="Verdana"/>
      <w:b/>
      <w:iCs/>
      <w:sz w:val="20"/>
      <w:szCs w:val="20"/>
      <w:lang w:eastAsia="ar-SA"/>
    </w:rPr>
  </w:style>
  <w:style w:type="paragraph" w:customStyle="1" w:styleId="Tekstpodstawowywcity23">
    <w:name w:val="Tekst podstawowy wcięty 23"/>
    <w:basedOn w:val="Normalny"/>
    <w:rsid w:val="00DE01EF"/>
    <w:pPr>
      <w:widowControl w:val="0"/>
      <w:suppressAutoHyphens/>
      <w:spacing w:after="120" w:line="480" w:lineRule="auto"/>
      <w:ind w:left="283"/>
    </w:pPr>
    <w:rPr>
      <w:rFonts w:ascii="Liberation Serif" w:eastAsia="DejaVu Sans" w:hAnsi="Liberation Serif" w:cs="DejaVu Sans"/>
      <w:lang w:eastAsia="hi-IN" w:bidi="hi-IN"/>
    </w:rPr>
  </w:style>
  <w:style w:type="paragraph" w:customStyle="1" w:styleId="Zwykytekst1">
    <w:name w:val="Zwykły tekst1"/>
    <w:basedOn w:val="Normalny"/>
    <w:rsid w:val="00F30F8E"/>
    <w:pPr>
      <w:suppressAutoHyphens/>
    </w:pPr>
    <w:rPr>
      <w:rFonts w:ascii="Courier New" w:hAnsi="Courier New" w:cs="Courier New"/>
      <w:sz w:val="20"/>
      <w:szCs w:val="20"/>
      <w:lang w:eastAsia="ar-SA"/>
    </w:rPr>
  </w:style>
  <w:style w:type="numbering" w:customStyle="1" w:styleId="WW8Num22">
    <w:name w:val="WW8Num22"/>
    <w:basedOn w:val="Bezlisty"/>
    <w:rsid w:val="005315CE"/>
    <w:pPr>
      <w:numPr>
        <w:numId w:val="58"/>
      </w:numPr>
    </w:pPr>
  </w:style>
  <w:style w:type="character" w:customStyle="1" w:styleId="text025">
    <w:name w:val="text025"/>
    <w:basedOn w:val="Domylnaczcionkaakapitu"/>
    <w:rsid w:val="003D69C3"/>
  </w:style>
  <w:style w:type="paragraph" w:customStyle="1" w:styleId="normal">
    <w:name w:val="normal"/>
    <w:basedOn w:val="Normalny"/>
    <w:rsid w:val="003556CC"/>
    <w:pPr>
      <w:spacing w:before="100" w:beforeAutospacing="1" w:after="100" w:afterAutospacing="1"/>
    </w:pPr>
  </w:style>
  <w:style w:type="character" w:customStyle="1" w:styleId="text027">
    <w:name w:val="text027"/>
    <w:basedOn w:val="Domylnaczcionkaakapitu"/>
    <w:rsid w:val="003556CC"/>
  </w:style>
  <w:style w:type="character" w:styleId="Odwoanieprzypisukocowego">
    <w:name w:val="endnote reference"/>
    <w:basedOn w:val="Domylnaczcionkaakapitu"/>
    <w:uiPriority w:val="99"/>
    <w:semiHidden/>
    <w:unhideWhenUsed/>
    <w:rsid w:val="00DC3A7C"/>
    <w:rPr>
      <w:vertAlign w:val="superscript"/>
    </w:rPr>
  </w:style>
  <w:style w:type="paragraph" w:customStyle="1" w:styleId="TableContents">
    <w:name w:val="Table Contents"/>
    <w:basedOn w:val="Standard"/>
    <w:rsid w:val="00137845"/>
    <w:pPr>
      <w:suppressLineNumbers/>
      <w:autoSpaceDN w:val="0"/>
      <w:textAlignment w:val="baseline"/>
    </w:pPr>
    <w:rPr>
      <w:rFonts w:ascii="Liberation Serif" w:eastAsia="Segoe UI" w:hAnsi="Liberation Serif" w:cs="Tahoma"/>
      <w:color w:val="000000"/>
      <w:kern w:val="3"/>
      <w:szCs w:val="24"/>
      <w:lang w:eastAsia="zh-CN" w:bidi="hi-IN"/>
    </w:rPr>
  </w:style>
  <w:style w:type="character" w:styleId="Pogrubienie">
    <w:name w:val="Strong"/>
    <w:basedOn w:val="Domylnaczcionkaakapitu"/>
    <w:uiPriority w:val="22"/>
    <w:qFormat/>
    <w:rsid w:val="008638A3"/>
    <w:rPr>
      <w:b/>
      <w:bCs/>
    </w:rPr>
  </w:style>
  <w:style w:type="table" w:customStyle="1" w:styleId="TableGrid">
    <w:name w:val="TableGrid"/>
    <w:rsid w:val="009D2D16"/>
    <w:pPr>
      <w:spacing w:after="0" w:line="240" w:lineRule="auto"/>
    </w:pPr>
    <w:rPr>
      <w:rFonts w:eastAsiaTheme="minorEastAsia"/>
      <w:lang w:eastAsia="pl-PL"/>
    </w:rPr>
    <w:tblPr>
      <w:tblCellMar>
        <w:top w:w="0" w:type="dxa"/>
        <w:left w:w="0" w:type="dxa"/>
        <w:bottom w:w="0" w:type="dxa"/>
        <w:right w:w="0" w:type="dxa"/>
      </w:tblCellMar>
    </w:tblPr>
  </w:style>
  <w:style w:type="table" w:customStyle="1" w:styleId="GridTable1LightAccent1">
    <w:name w:val="Grid Table 1 Light Accent 1"/>
    <w:basedOn w:val="Standardowy"/>
    <w:uiPriority w:val="46"/>
    <w:rsid w:val="00C33045"/>
    <w:pPr>
      <w:spacing w:before="100" w:after="0" w:line="240" w:lineRule="auto"/>
    </w:pPr>
    <w:rPr>
      <w:rFonts w:eastAsiaTheme="minorEastAsia"/>
      <w:sz w:val="20"/>
      <w:szCs w:val="20"/>
    </w:r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western">
    <w:name w:val="western"/>
    <w:basedOn w:val="Normalny"/>
    <w:rsid w:val="00F21283"/>
    <w:pPr>
      <w:spacing w:before="100" w:beforeAutospacing="1" w:after="119"/>
    </w:pPr>
    <w:rPr>
      <w:rFonts w:eastAsia="SimSun"/>
      <w:lang w:eastAsia="zh-CN"/>
    </w:rPr>
  </w:style>
</w:styles>
</file>

<file path=word/webSettings.xml><?xml version="1.0" encoding="utf-8"?>
<w:webSettings xmlns:r="http://schemas.openxmlformats.org/officeDocument/2006/relationships" xmlns:w="http://schemas.openxmlformats.org/wordprocessingml/2006/main">
  <w:divs>
    <w:div w:id="11029000">
      <w:bodyDiv w:val="1"/>
      <w:marLeft w:val="0"/>
      <w:marRight w:val="0"/>
      <w:marTop w:val="0"/>
      <w:marBottom w:val="0"/>
      <w:divBdr>
        <w:top w:val="none" w:sz="0" w:space="0" w:color="auto"/>
        <w:left w:val="none" w:sz="0" w:space="0" w:color="auto"/>
        <w:bottom w:val="none" w:sz="0" w:space="0" w:color="auto"/>
        <w:right w:val="none" w:sz="0" w:space="0" w:color="auto"/>
      </w:divBdr>
    </w:div>
    <w:div w:id="24453372">
      <w:bodyDiv w:val="1"/>
      <w:marLeft w:val="0"/>
      <w:marRight w:val="0"/>
      <w:marTop w:val="0"/>
      <w:marBottom w:val="0"/>
      <w:divBdr>
        <w:top w:val="none" w:sz="0" w:space="0" w:color="auto"/>
        <w:left w:val="none" w:sz="0" w:space="0" w:color="auto"/>
        <w:bottom w:val="none" w:sz="0" w:space="0" w:color="auto"/>
        <w:right w:val="none" w:sz="0" w:space="0" w:color="auto"/>
      </w:divBdr>
    </w:div>
    <w:div w:id="44499422">
      <w:bodyDiv w:val="1"/>
      <w:marLeft w:val="0"/>
      <w:marRight w:val="0"/>
      <w:marTop w:val="0"/>
      <w:marBottom w:val="0"/>
      <w:divBdr>
        <w:top w:val="none" w:sz="0" w:space="0" w:color="auto"/>
        <w:left w:val="none" w:sz="0" w:space="0" w:color="auto"/>
        <w:bottom w:val="none" w:sz="0" w:space="0" w:color="auto"/>
        <w:right w:val="none" w:sz="0" w:space="0" w:color="auto"/>
      </w:divBdr>
    </w:div>
    <w:div w:id="51539334">
      <w:bodyDiv w:val="1"/>
      <w:marLeft w:val="0"/>
      <w:marRight w:val="0"/>
      <w:marTop w:val="0"/>
      <w:marBottom w:val="0"/>
      <w:divBdr>
        <w:top w:val="none" w:sz="0" w:space="0" w:color="auto"/>
        <w:left w:val="none" w:sz="0" w:space="0" w:color="auto"/>
        <w:bottom w:val="none" w:sz="0" w:space="0" w:color="auto"/>
        <w:right w:val="none" w:sz="0" w:space="0" w:color="auto"/>
      </w:divBdr>
    </w:div>
    <w:div w:id="55008011">
      <w:bodyDiv w:val="1"/>
      <w:marLeft w:val="0"/>
      <w:marRight w:val="0"/>
      <w:marTop w:val="0"/>
      <w:marBottom w:val="0"/>
      <w:divBdr>
        <w:top w:val="none" w:sz="0" w:space="0" w:color="auto"/>
        <w:left w:val="none" w:sz="0" w:space="0" w:color="auto"/>
        <w:bottom w:val="none" w:sz="0" w:space="0" w:color="auto"/>
        <w:right w:val="none" w:sz="0" w:space="0" w:color="auto"/>
      </w:divBdr>
    </w:div>
    <w:div w:id="58213416">
      <w:bodyDiv w:val="1"/>
      <w:marLeft w:val="0"/>
      <w:marRight w:val="0"/>
      <w:marTop w:val="0"/>
      <w:marBottom w:val="0"/>
      <w:divBdr>
        <w:top w:val="none" w:sz="0" w:space="0" w:color="auto"/>
        <w:left w:val="none" w:sz="0" w:space="0" w:color="auto"/>
        <w:bottom w:val="none" w:sz="0" w:space="0" w:color="auto"/>
        <w:right w:val="none" w:sz="0" w:space="0" w:color="auto"/>
      </w:divBdr>
    </w:div>
    <w:div w:id="58359742">
      <w:bodyDiv w:val="1"/>
      <w:marLeft w:val="0"/>
      <w:marRight w:val="0"/>
      <w:marTop w:val="0"/>
      <w:marBottom w:val="0"/>
      <w:divBdr>
        <w:top w:val="none" w:sz="0" w:space="0" w:color="auto"/>
        <w:left w:val="none" w:sz="0" w:space="0" w:color="auto"/>
        <w:bottom w:val="none" w:sz="0" w:space="0" w:color="auto"/>
        <w:right w:val="none" w:sz="0" w:space="0" w:color="auto"/>
      </w:divBdr>
    </w:div>
    <w:div w:id="82576807">
      <w:bodyDiv w:val="1"/>
      <w:marLeft w:val="0"/>
      <w:marRight w:val="0"/>
      <w:marTop w:val="0"/>
      <w:marBottom w:val="0"/>
      <w:divBdr>
        <w:top w:val="none" w:sz="0" w:space="0" w:color="auto"/>
        <w:left w:val="none" w:sz="0" w:space="0" w:color="auto"/>
        <w:bottom w:val="none" w:sz="0" w:space="0" w:color="auto"/>
        <w:right w:val="none" w:sz="0" w:space="0" w:color="auto"/>
      </w:divBdr>
    </w:div>
    <w:div w:id="104158353">
      <w:bodyDiv w:val="1"/>
      <w:marLeft w:val="0"/>
      <w:marRight w:val="0"/>
      <w:marTop w:val="0"/>
      <w:marBottom w:val="0"/>
      <w:divBdr>
        <w:top w:val="none" w:sz="0" w:space="0" w:color="auto"/>
        <w:left w:val="none" w:sz="0" w:space="0" w:color="auto"/>
        <w:bottom w:val="none" w:sz="0" w:space="0" w:color="auto"/>
        <w:right w:val="none" w:sz="0" w:space="0" w:color="auto"/>
      </w:divBdr>
    </w:div>
    <w:div w:id="104471043">
      <w:bodyDiv w:val="1"/>
      <w:marLeft w:val="0"/>
      <w:marRight w:val="0"/>
      <w:marTop w:val="0"/>
      <w:marBottom w:val="0"/>
      <w:divBdr>
        <w:top w:val="none" w:sz="0" w:space="0" w:color="auto"/>
        <w:left w:val="none" w:sz="0" w:space="0" w:color="auto"/>
        <w:bottom w:val="none" w:sz="0" w:space="0" w:color="auto"/>
        <w:right w:val="none" w:sz="0" w:space="0" w:color="auto"/>
      </w:divBdr>
    </w:div>
    <w:div w:id="105590157">
      <w:bodyDiv w:val="1"/>
      <w:marLeft w:val="0"/>
      <w:marRight w:val="0"/>
      <w:marTop w:val="0"/>
      <w:marBottom w:val="0"/>
      <w:divBdr>
        <w:top w:val="none" w:sz="0" w:space="0" w:color="auto"/>
        <w:left w:val="none" w:sz="0" w:space="0" w:color="auto"/>
        <w:bottom w:val="none" w:sz="0" w:space="0" w:color="auto"/>
        <w:right w:val="none" w:sz="0" w:space="0" w:color="auto"/>
      </w:divBdr>
    </w:div>
    <w:div w:id="107160226">
      <w:bodyDiv w:val="1"/>
      <w:marLeft w:val="0"/>
      <w:marRight w:val="0"/>
      <w:marTop w:val="0"/>
      <w:marBottom w:val="0"/>
      <w:divBdr>
        <w:top w:val="none" w:sz="0" w:space="0" w:color="auto"/>
        <w:left w:val="none" w:sz="0" w:space="0" w:color="auto"/>
        <w:bottom w:val="none" w:sz="0" w:space="0" w:color="auto"/>
        <w:right w:val="none" w:sz="0" w:space="0" w:color="auto"/>
      </w:divBdr>
    </w:div>
    <w:div w:id="108819550">
      <w:bodyDiv w:val="1"/>
      <w:marLeft w:val="0"/>
      <w:marRight w:val="0"/>
      <w:marTop w:val="0"/>
      <w:marBottom w:val="0"/>
      <w:divBdr>
        <w:top w:val="none" w:sz="0" w:space="0" w:color="auto"/>
        <w:left w:val="none" w:sz="0" w:space="0" w:color="auto"/>
        <w:bottom w:val="none" w:sz="0" w:space="0" w:color="auto"/>
        <w:right w:val="none" w:sz="0" w:space="0" w:color="auto"/>
      </w:divBdr>
    </w:div>
    <w:div w:id="109856694">
      <w:bodyDiv w:val="1"/>
      <w:marLeft w:val="0"/>
      <w:marRight w:val="0"/>
      <w:marTop w:val="0"/>
      <w:marBottom w:val="0"/>
      <w:divBdr>
        <w:top w:val="none" w:sz="0" w:space="0" w:color="auto"/>
        <w:left w:val="none" w:sz="0" w:space="0" w:color="auto"/>
        <w:bottom w:val="none" w:sz="0" w:space="0" w:color="auto"/>
        <w:right w:val="none" w:sz="0" w:space="0" w:color="auto"/>
      </w:divBdr>
    </w:div>
    <w:div w:id="114033306">
      <w:bodyDiv w:val="1"/>
      <w:marLeft w:val="0"/>
      <w:marRight w:val="0"/>
      <w:marTop w:val="0"/>
      <w:marBottom w:val="0"/>
      <w:divBdr>
        <w:top w:val="none" w:sz="0" w:space="0" w:color="auto"/>
        <w:left w:val="none" w:sz="0" w:space="0" w:color="auto"/>
        <w:bottom w:val="none" w:sz="0" w:space="0" w:color="auto"/>
        <w:right w:val="none" w:sz="0" w:space="0" w:color="auto"/>
      </w:divBdr>
    </w:div>
    <w:div w:id="132990804">
      <w:bodyDiv w:val="1"/>
      <w:marLeft w:val="0"/>
      <w:marRight w:val="0"/>
      <w:marTop w:val="0"/>
      <w:marBottom w:val="0"/>
      <w:divBdr>
        <w:top w:val="none" w:sz="0" w:space="0" w:color="auto"/>
        <w:left w:val="none" w:sz="0" w:space="0" w:color="auto"/>
        <w:bottom w:val="none" w:sz="0" w:space="0" w:color="auto"/>
        <w:right w:val="none" w:sz="0" w:space="0" w:color="auto"/>
      </w:divBdr>
    </w:div>
    <w:div w:id="133716664">
      <w:bodyDiv w:val="1"/>
      <w:marLeft w:val="0"/>
      <w:marRight w:val="0"/>
      <w:marTop w:val="0"/>
      <w:marBottom w:val="0"/>
      <w:divBdr>
        <w:top w:val="none" w:sz="0" w:space="0" w:color="auto"/>
        <w:left w:val="none" w:sz="0" w:space="0" w:color="auto"/>
        <w:bottom w:val="none" w:sz="0" w:space="0" w:color="auto"/>
        <w:right w:val="none" w:sz="0" w:space="0" w:color="auto"/>
      </w:divBdr>
    </w:div>
    <w:div w:id="137962428">
      <w:bodyDiv w:val="1"/>
      <w:marLeft w:val="0"/>
      <w:marRight w:val="0"/>
      <w:marTop w:val="0"/>
      <w:marBottom w:val="0"/>
      <w:divBdr>
        <w:top w:val="none" w:sz="0" w:space="0" w:color="auto"/>
        <w:left w:val="none" w:sz="0" w:space="0" w:color="auto"/>
        <w:bottom w:val="none" w:sz="0" w:space="0" w:color="auto"/>
        <w:right w:val="none" w:sz="0" w:space="0" w:color="auto"/>
      </w:divBdr>
    </w:div>
    <w:div w:id="150022918">
      <w:bodyDiv w:val="1"/>
      <w:marLeft w:val="0"/>
      <w:marRight w:val="0"/>
      <w:marTop w:val="0"/>
      <w:marBottom w:val="0"/>
      <w:divBdr>
        <w:top w:val="none" w:sz="0" w:space="0" w:color="auto"/>
        <w:left w:val="none" w:sz="0" w:space="0" w:color="auto"/>
        <w:bottom w:val="none" w:sz="0" w:space="0" w:color="auto"/>
        <w:right w:val="none" w:sz="0" w:space="0" w:color="auto"/>
      </w:divBdr>
    </w:div>
    <w:div w:id="169176697">
      <w:bodyDiv w:val="1"/>
      <w:marLeft w:val="0"/>
      <w:marRight w:val="0"/>
      <w:marTop w:val="0"/>
      <w:marBottom w:val="0"/>
      <w:divBdr>
        <w:top w:val="none" w:sz="0" w:space="0" w:color="auto"/>
        <w:left w:val="none" w:sz="0" w:space="0" w:color="auto"/>
        <w:bottom w:val="none" w:sz="0" w:space="0" w:color="auto"/>
        <w:right w:val="none" w:sz="0" w:space="0" w:color="auto"/>
      </w:divBdr>
    </w:div>
    <w:div w:id="179046897">
      <w:bodyDiv w:val="1"/>
      <w:marLeft w:val="0"/>
      <w:marRight w:val="0"/>
      <w:marTop w:val="0"/>
      <w:marBottom w:val="0"/>
      <w:divBdr>
        <w:top w:val="none" w:sz="0" w:space="0" w:color="auto"/>
        <w:left w:val="none" w:sz="0" w:space="0" w:color="auto"/>
        <w:bottom w:val="none" w:sz="0" w:space="0" w:color="auto"/>
        <w:right w:val="none" w:sz="0" w:space="0" w:color="auto"/>
      </w:divBdr>
    </w:div>
    <w:div w:id="197427094">
      <w:bodyDiv w:val="1"/>
      <w:marLeft w:val="0"/>
      <w:marRight w:val="0"/>
      <w:marTop w:val="0"/>
      <w:marBottom w:val="0"/>
      <w:divBdr>
        <w:top w:val="none" w:sz="0" w:space="0" w:color="auto"/>
        <w:left w:val="none" w:sz="0" w:space="0" w:color="auto"/>
        <w:bottom w:val="none" w:sz="0" w:space="0" w:color="auto"/>
        <w:right w:val="none" w:sz="0" w:space="0" w:color="auto"/>
      </w:divBdr>
    </w:div>
    <w:div w:id="203954086">
      <w:bodyDiv w:val="1"/>
      <w:marLeft w:val="0"/>
      <w:marRight w:val="0"/>
      <w:marTop w:val="0"/>
      <w:marBottom w:val="0"/>
      <w:divBdr>
        <w:top w:val="none" w:sz="0" w:space="0" w:color="auto"/>
        <w:left w:val="none" w:sz="0" w:space="0" w:color="auto"/>
        <w:bottom w:val="none" w:sz="0" w:space="0" w:color="auto"/>
        <w:right w:val="none" w:sz="0" w:space="0" w:color="auto"/>
      </w:divBdr>
    </w:div>
    <w:div w:id="215095317">
      <w:bodyDiv w:val="1"/>
      <w:marLeft w:val="0"/>
      <w:marRight w:val="0"/>
      <w:marTop w:val="0"/>
      <w:marBottom w:val="0"/>
      <w:divBdr>
        <w:top w:val="none" w:sz="0" w:space="0" w:color="auto"/>
        <w:left w:val="none" w:sz="0" w:space="0" w:color="auto"/>
        <w:bottom w:val="none" w:sz="0" w:space="0" w:color="auto"/>
        <w:right w:val="none" w:sz="0" w:space="0" w:color="auto"/>
      </w:divBdr>
    </w:div>
    <w:div w:id="215973394">
      <w:bodyDiv w:val="1"/>
      <w:marLeft w:val="0"/>
      <w:marRight w:val="0"/>
      <w:marTop w:val="0"/>
      <w:marBottom w:val="0"/>
      <w:divBdr>
        <w:top w:val="none" w:sz="0" w:space="0" w:color="auto"/>
        <w:left w:val="none" w:sz="0" w:space="0" w:color="auto"/>
        <w:bottom w:val="none" w:sz="0" w:space="0" w:color="auto"/>
        <w:right w:val="none" w:sz="0" w:space="0" w:color="auto"/>
      </w:divBdr>
    </w:div>
    <w:div w:id="223101291">
      <w:bodyDiv w:val="1"/>
      <w:marLeft w:val="0"/>
      <w:marRight w:val="0"/>
      <w:marTop w:val="0"/>
      <w:marBottom w:val="0"/>
      <w:divBdr>
        <w:top w:val="none" w:sz="0" w:space="0" w:color="auto"/>
        <w:left w:val="none" w:sz="0" w:space="0" w:color="auto"/>
        <w:bottom w:val="none" w:sz="0" w:space="0" w:color="auto"/>
        <w:right w:val="none" w:sz="0" w:space="0" w:color="auto"/>
      </w:divBdr>
    </w:div>
    <w:div w:id="231889180">
      <w:bodyDiv w:val="1"/>
      <w:marLeft w:val="0"/>
      <w:marRight w:val="0"/>
      <w:marTop w:val="0"/>
      <w:marBottom w:val="0"/>
      <w:divBdr>
        <w:top w:val="none" w:sz="0" w:space="0" w:color="auto"/>
        <w:left w:val="none" w:sz="0" w:space="0" w:color="auto"/>
        <w:bottom w:val="none" w:sz="0" w:space="0" w:color="auto"/>
        <w:right w:val="none" w:sz="0" w:space="0" w:color="auto"/>
      </w:divBdr>
    </w:div>
    <w:div w:id="242614669">
      <w:bodyDiv w:val="1"/>
      <w:marLeft w:val="0"/>
      <w:marRight w:val="0"/>
      <w:marTop w:val="0"/>
      <w:marBottom w:val="0"/>
      <w:divBdr>
        <w:top w:val="none" w:sz="0" w:space="0" w:color="auto"/>
        <w:left w:val="none" w:sz="0" w:space="0" w:color="auto"/>
        <w:bottom w:val="none" w:sz="0" w:space="0" w:color="auto"/>
        <w:right w:val="none" w:sz="0" w:space="0" w:color="auto"/>
      </w:divBdr>
    </w:div>
    <w:div w:id="252201585">
      <w:bodyDiv w:val="1"/>
      <w:marLeft w:val="0"/>
      <w:marRight w:val="0"/>
      <w:marTop w:val="0"/>
      <w:marBottom w:val="0"/>
      <w:divBdr>
        <w:top w:val="none" w:sz="0" w:space="0" w:color="auto"/>
        <w:left w:val="none" w:sz="0" w:space="0" w:color="auto"/>
        <w:bottom w:val="none" w:sz="0" w:space="0" w:color="auto"/>
        <w:right w:val="none" w:sz="0" w:space="0" w:color="auto"/>
      </w:divBdr>
    </w:div>
    <w:div w:id="272438737">
      <w:bodyDiv w:val="1"/>
      <w:marLeft w:val="0"/>
      <w:marRight w:val="0"/>
      <w:marTop w:val="0"/>
      <w:marBottom w:val="0"/>
      <w:divBdr>
        <w:top w:val="none" w:sz="0" w:space="0" w:color="auto"/>
        <w:left w:val="none" w:sz="0" w:space="0" w:color="auto"/>
        <w:bottom w:val="none" w:sz="0" w:space="0" w:color="auto"/>
        <w:right w:val="none" w:sz="0" w:space="0" w:color="auto"/>
      </w:divBdr>
    </w:div>
    <w:div w:id="274142416">
      <w:bodyDiv w:val="1"/>
      <w:marLeft w:val="0"/>
      <w:marRight w:val="0"/>
      <w:marTop w:val="0"/>
      <w:marBottom w:val="0"/>
      <w:divBdr>
        <w:top w:val="none" w:sz="0" w:space="0" w:color="auto"/>
        <w:left w:val="none" w:sz="0" w:space="0" w:color="auto"/>
        <w:bottom w:val="none" w:sz="0" w:space="0" w:color="auto"/>
        <w:right w:val="none" w:sz="0" w:space="0" w:color="auto"/>
      </w:divBdr>
    </w:div>
    <w:div w:id="274488257">
      <w:bodyDiv w:val="1"/>
      <w:marLeft w:val="0"/>
      <w:marRight w:val="0"/>
      <w:marTop w:val="0"/>
      <w:marBottom w:val="0"/>
      <w:divBdr>
        <w:top w:val="none" w:sz="0" w:space="0" w:color="auto"/>
        <w:left w:val="none" w:sz="0" w:space="0" w:color="auto"/>
        <w:bottom w:val="none" w:sz="0" w:space="0" w:color="auto"/>
        <w:right w:val="none" w:sz="0" w:space="0" w:color="auto"/>
      </w:divBdr>
    </w:div>
    <w:div w:id="275478754">
      <w:bodyDiv w:val="1"/>
      <w:marLeft w:val="0"/>
      <w:marRight w:val="0"/>
      <w:marTop w:val="0"/>
      <w:marBottom w:val="0"/>
      <w:divBdr>
        <w:top w:val="none" w:sz="0" w:space="0" w:color="auto"/>
        <w:left w:val="none" w:sz="0" w:space="0" w:color="auto"/>
        <w:bottom w:val="none" w:sz="0" w:space="0" w:color="auto"/>
        <w:right w:val="none" w:sz="0" w:space="0" w:color="auto"/>
      </w:divBdr>
    </w:div>
    <w:div w:id="282076064">
      <w:bodyDiv w:val="1"/>
      <w:marLeft w:val="0"/>
      <w:marRight w:val="0"/>
      <w:marTop w:val="0"/>
      <w:marBottom w:val="0"/>
      <w:divBdr>
        <w:top w:val="none" w:sz="0" w:space="0" w:color="auto"/>
        <w:left w:val="none" w:sz="0" w:space="0" w:color="auto"/>
        <w:bottom w:val="none" w:sz="0" w:space="0" w:color="auto"/>
        <w:right w:val="none" w:sz="0" w:space="0" w:color="auto"/>
      </w:divBdr>
    </w:div>
    <w:div w:id="285309438">
      <w:bodyDiv w:val="1"/>
      <w:marLeft w:val="0"/>
      <w:marRight w:val="0"/>
      <w:marTop w:val="0"/>
      <w:marBottom w:val="0"/>
      <w:divBdr>
        <w:top w:val="none" w:sz="0" w:space="0" w:color="auto"/>
        <w:left w:val="none" w:sz="0" w:space="0" w:color="auto"/>
        <w:bottom w:val="none" w:sz="0" w:space="0" w:color="auto"/>
        <w:right w:val="none" w:sz="0" w:space="0" w:color="auto"/>
      </w:divBdr>
    </w:div>
    <w:div w:id="286208412">
      <w:bodyDiv w:val="1"/>
      <w:marLeft w:val="0"/>
      <w:marRight w:val="0"/>
      <w:marTop w:val="0"/>
      <w:marBottom w:val="0"/>
      <w:divBdr>
        <w:top w:val="none" w:sz="0" w:space="0" w:color="auto"/>
        <w:left w:val="none" w:sz="0" w:space="0" w:color="auto"/>
        <w:bottom w:val="none" w:sz="0" w:space="0" w:color="auto"/>
        <w:right w:val="none" w:sz="0" w:space="0" w:color="auto"/>
      </w:divBdr>
    </w:div>
    <w:div w:id="291058479">
      <w:bodyDiv w:val="1"/>
      <w:marLeft w:val="0"/>
      <w:marRight w:val="0"/>
      <w:marTop w:val="0"/>
      <w:marBottom w:val="0"/>
      <w:divBdr>
        <w:top w:val="none" w:sz="0" w:space="0" w:color="auto"/>
        <w:left w:val="none" w:sz="0" w:space="0" w:color="auto"/>
        <w:bottom w:val="none" w:sz="0" w:space="0" w:color="auto"/>
        <w:right w:val="none" w:sz="0" w:space="0" w:color="auto"/>
      </w:divBdr>
    </w:div>
    <w:div w:id="306860486">
      <w:bodyDiv w:val="1"/>
      <w:marLeft w:val="0"/>
      <w:marRight w:val="0"/>
      <w:marTop w:val="0"/>
      <w:marBottom w:val="0"/>
      <w:divBdr>
        <w:top w:val="none" w:sz="0" w:space="0" w:color="auto"/>
        <w:left w:val="none" w:sz="0" w:space="0" w:color="auto"/>
        <w:bottom w:val="none" w:sz="0" w:space="0" w:color="auto"/>
        <w:right w:val="none" w:sz="0" w:space="0" w:color="auto"/>
      </w:divBdr>
    </w:div>
    <w:div w:id="310987767">
      <w:bodyDiv w:val="1"/>
      <w:marLeft w:val="0"/>
      <w:marRight w:val="0"/>
      <w:marTop w:val="0"/>
      <w:marBottom w:val="0"/>
      <w:divBdr>
        <w:top w:val="none" w:sz="0" w:space="0" w:color="auto"/>
        <w:left w:val="none" w:sz="0" w:space="0" w:color="auto"/>
        <w:bottom w:val="none" w:sz="0" w:space="0" w:color="auto"/>
        <w:right w:val="none" w:sz="0" w:space="0" w:color="auto"/>
      </w:divBdr>
    </w:div>
    <w:div w:id="320084154">
      <w:bodyDiv w:val="1"/>
      <w:marLeft w:val="0"/>
      <w:marRight w:val="0"/>
      <w:marTop w:val="0"/>
      <w:marBottom w:val="0"/>
      <w:divBdr>
        <w:top w:val="none" w:sz="0" w:space="0" w:color="auto"/>
        <w:left w:val="none" w:sz="0" w:space="0" w:color="auto"/>
        <w:bottom w:val="none" w:sz="0" w:space="0" w:color="auto"/>
        <w:right w:val="none" w:sz="0" w:space="0" w:color="auto"/>
      </w:divBdr>
    </w:div>
    <w:div w:id="341203531">
      <w:bodyDiv w:val="1"/>
      <w:marLeft w:val="0"/>
      <w:marRight w:val="0"/>
      <w:marTop w:val="0"/>
      <w:marBottom w:val="0"/>
      <w:divBdr>
        <w:top w:val="none" w:sz="0" w:space="0" w:color="auto"/>
        <w:left w:val="none" w:sz="0" w:space="0" w:color="auto"/>
        <w:bottom w:val="none" w:sz="0" w:space="0" w:color="auto"/>
        <w:right w:val="none" w:sz="0" w:space="0" w:color="auto"/>
      </w:divBdr>
    </w:div>
    <w:div w:id="345980336">
      <w:bodyDiv w:val="1"/>
      <w:marLeft w:val="0"/>
      <w:marRight w:val="0"/>
      <w:marTop w:val="0"/>
      <w:marBottom w:val="0"/>
      <w:divBdr>
        <w:top w:val="none" w:sz="0" w:space="0" w:color="auto"/>
        <w:left w:val="none" w:sz="0" w:space="0" w:color="auto"/>
        <w:bottom w:val="none" w:sz="0" w:space="0" w:color="auto"/>
        <w:right w:val="none" w:sz="0" w:space="0" w:color="auto"/>
      </w:divBdr>
    </w:div>
    <w:div w:id="351611394">
      <w:bodyDiv w:val="1"/>
      <w:marLeft w:val="0"/>
      <w:marRight w:val="0"/>
      <w:marTop w:val="0"/>
      <w:marBottom w:val="0"/>
      <w:divBdr>
        <w:top w:val="none" w:sz="0" w:space="0" w:color="auto"/>
        <w:left w:val="none" w:sz="0" w:space="0" w:color="auto"/>
        <w:bottom w:val="none" w:sz="0" w:space="0" w:color="auto"/>
        <w:right w:val="none" w:sz="0" w:space="0" w:color="auto"/>
      </w:divBdr>
    </w:div>
    <w:div w:id="381366538">
      <w:bodyDiv w:val="1"/>
      <w:marLeft w:val="0"/>
      <w:marRight w:val="0"/>
      <w:marTop w:val="0"/>
      <w:marBottom w:val="0"/>
      <w:divBdr>
        <w:top w:val="none" w:sz="0" w:space="0" w:color="auto"/>
        <w:left w:val="none" w:sz="0" w:space="0" w:color="auto"/>
        <w:bottom w:val="none" w:sz="0" w:space="0" w:color="auto"/>
        <w:right w:val="none" w:sz="0" w:space="0" w:color="auto"/>
      </w:divBdr>
    </w:div>
    <w:div w:id="385688378">
      <w:bodyDiv w:val="1"/>
      <w:marLeft w:val="0"/>
      <w:marRight w:val="0"/>
      <w:marTop w:val="0"/>
      <w:marBottom w:val="0"/>
      <w:divBdr>
        <w:top w:val="none" w:sz="0" w:space="0" w:color="auto"/>
        <w:left w:val="none" w:sz="0" w:space="0" w:color="auto"/>
        <w:bottom w:val="none" w:sz="0" w:space="0" w:color="auto"/>
        <w:right w:val="none" w:sz="0" w:space="0" w:color="auto"/>
      </w:divBdr>
    </w:div>
    <w:div w:id="397870812">
      <w:bodyDiv w:val="1"/>
      <w:marLeft w:val="0"/>
      <w:marRight w:val="0"/>
      <w:marTop w:val="0"/>
      <w:marBottom w:val="0"/>
      <w:divBdr>
        <w:top w:val="none" w:sz="0" w:space="0" w:color="auto"/>
        <w:left w:val="none" w:sz="0" w:space="0" w:color="auto"/>
        <w:bottom w:val="none" w:sz="0" w:space="0" w:color="auto"/>
        <w:right w:val="none" w:sz="0" w:space="0" w:color="auto"/>
      </w:divBdr>
    </w:div>
    <w:div w:id="400374092">
      <w:bodyDiv w:val="1"/>
      <w:marLeft w:val="0"/>
      <w:marRight w:val="0"/>
      <w:marTop w:val="0"/>
      <w:marBottom w:val="0"/>
      <w:divBdr>
        <w:top w:val="none" w:sz="0" w:space="0" w:color="auto"/>
        <w:left w:val="none" w:sz="0" w:space="0" w:color="auto"/>
        <w:bottom w:val="none" w:sz="0" w:space="0" w:color="auto"/>
        <w:right w:val="none" w:sz="0" w:space="0" w:color="auto"/>
      </w:divBdr>
    </w:div>
    <w:div w:id="404189476">
      <w:bodyDiv w:val="1"/>
      <w:marLeft w:val="0"/>
      <w:marRight w:val="0"/>
      <w:marTop w:val="0"/>
      <w:marBottom w:val="0"/>
      <w:divBdr>
        <w:top w:val="none" w:sz="0" w:space="0" w:color="auto"/>
        <w:left w:val="none" w:sz="0" w:space="0" w:color="auto"/>
        <w:bottom w:val="none" w:sz="0" w:space="0" w:color="auto"/>
        <w:right w:val="none" w:sz="0" w:space="0" w:color="auto"/>
      </w:divBdr>
    </w:div>
    <w:div w:id="427428536">
      <w:bodyDiv w:val="1"/>
      <w:marLeft w:val="0"/>
      <w:marRight w:val="0"/>
      <w:marTop w:val="0"/>
      <w:marBottom w:val="0"/>
      <w:divBdr>
        <w:top w:val="none" w:sz="0" w:space="0" w:color="auto"/>
        <w:left w:val="none" w:sz="0" w:space="0" w:color="auto"/>
        <w:bottom w:val="none" w:sz="0" w:space="0" w:color="auto"/>
        <w:right w:val="none" w:sz="0" w:space="0" w:color="auto"/>
      </w:divBdr>
    </w:div>
    <w:div w:id="434642455">
      <w:bodyDiv w:val="1"/>
      <w:marLeft w:val="0"/>
      <w:marRight w:val="0"/>
      <w:marTop w:val="0"/>
      <w:marBottom w:val="0"/>
      <w:divBdr>
        <w:top w:val="none" w:sz="0" w:space="0" w:color="auto"/>
        <w:left w:val="none" w:sz="0" w:space="0" w:color="auto"/>
        <w:bottom w:val="none" w:sz="0" w:space="0" w:color="auto"/>
        <w:right w:val="none" w:sz="0" w:space="0" w:color="auto"/>
      </w:divBdr>
    </w:div>
    <w:div w:id="441077964">
      <w:bodyDiv w:val="1"/>
      <w:marLeft w:val="0"/>
      <w:marRight w:val="0"/>
      <w:marTop w:val="0"/>
      <w:marBottom w:val="0"/>
      <w:divBdr>
        <w:top w:val="none" w:sz="0" w:space="0" w:color="auto"/>
        <w:left w:val="none" w:sz="0" w:space="0" w:color="auto"/>
        <w:bottom w:val="none" w:sz="0" w:space="0" w:color="auto"/>
        <w:right w:val="none" w:sz="0" w:space="0" w:color="auto"/>
      </w:divBdr>
    </w:div>
    <w:div w:id="451095621">
      <w:bodyDiv w:val="1"/>
      <w:marLeft w:val="0"/>
      <w:marRight w:val="0"/>
      <w:marTop w:val="0"/>
      <w:marBottom w:val="0"/>
      <w:divBdr>
        <w:top w:val="none" w:sz="0" w:space="0" w:color="auto"/>
        <w:left w:val="none" w:sz="0" w:space="0" w:color="auto"/>
        <w:bottom w:val="none" w:sz="0" w:space="0" w:color="auto"/>
        <w:right w:val="none" w:sz="0" w:space="0" w:color="auto"/>
      </w:divBdr>
    </w:div>
    <w:div w:id="452749054">
      <w:bodyDiv w:val="1"/>
      <w:marLeft w:val="0"/>
      <w:marRight w:val="0"/>
      <w:marTop w:val="0"/>
      <w:marBottom w:val="0"/>
      <w:divBdr>
        <w:top w:val="none" w:sz="0" w:space="0" w:color="auto"/>
        <w:left w:val="none" w:sz="0" w:space="0" w:color="auto"/>
        <w:bottom w:val="none" w:sz="0" w:space="0" w:color="auto"/>
        <w:right w:val="none" w:sz="0" w:space="0" w:color="auto"/>
      </w:divBdr>
    </w:div>
    <w:div w:id="453915018">
      <w:bodyDiv w:val="1"/>
      <w:marLeft w:val="0"/>
      <w:marRight w:val="0"/>
      <w:marTop w:val="0"/>
      <w:marBottom w:val="0"/>
      <w:divBdr>
        <w:top w:val="none" w:sz="0" w:space="0" w:color="auto"/>
        <w:left w:val="none" w:sz="0" w:space="0" w:color="auto"/>
        <w:bottom w:val="none" w:sz="0" w:space="0" w:color="auto"/>
        <w:right w:val="none" w:sz="0" w:space="0" w:color="auto"/>
      </w:divBdr>
    </w:div>
    <w:div w:id="455295448">
      <w:bodyDiv w:val="1"/>
      <w:marLeft w:val="0"/>
      <w:marRight w:val="0"/>
      <w:marTop w:val="0"/>
      <w:marBottom w:val="0"/>
      <w:divBdr>
        <w:top w:val="none" w:sz="0" w:space="0" w:color="auto"/>
        <w:left w:val="none" w:sz="0" w:space="0" w:color="auto"/>
        <w:bottom w:val="none" w:sz="0" w:space="0" w:color="auto"/>
        <w:right w:val="none" w:sz="0" w:space="0" w:color="auto"/>
      </w:divBdr>
    </w:div>
    <w:div w:id="459541195">
      <w:bodyDiv w:val="1"/>
      <w:marLeft w:val="0"/>
      <w:marRight w:val="0"/>
      <w:marTop w:val="0"/>
      <w:marBottom w:val="0"/>
      <w:divBdr>
        <w:top w:val="none" w:sz="0" w:space="0" w:color="auto"/>
        <w:left w:val="none" w:sz="0" w:space="0" w:color="auto"/>
        <w:bottom w:val="none" w:sz="0" w:space="0" w:color="auto"/>
        <w:right w:val="none" w:sz="0" w:space="0" w:color="auto"/>
      </w:divBdr>
    </w:div>
    <w:div w:id="468012936">
      <w:bodyDiv w:val="1"/>
      <w:marLeft w:val="0"/>
      <w:marRight w:val="0"/>
      <w:marTop w:val="0"/>
      <w:marBottom w:val="0"/>
      <w:divBdr>
        <w:top w:val="none" w:sz="0" w:space="0" w:color="auto"/>
        <w:left w:val="none" w:sz="0" w:space="0" w:color="auto"/>
        <w:bottom w:val="none" w:sz="0" w:space="0" w:color="auto"/>
        <w:right w:val="none" w:sz="0" w:space="0" w:color="auto"/>
      </w:divBdr>
    </w:div>
    <w:div w:id="517356620">
      <w:bodyDiv w:val="1"/>
      <w:marLeft w:val="0"/>
      <w:marRight w:val="0"/>
      <w:marTop w:val="0"/>
      <w:marBottom w:val="0"/>
      <w:divBdr>
        <w:top w:val="none" w:sz="0" w:space="0" w:color="auto"/>
        <w:left w:val="none" w:sz="0" w:space="0" w:color="auto"/>
        <w:bottom w:val="none" w:sz="0" w:space="0" w:color="auto"/>
        <w:right w:val="none" w:sz="0" w:space="0" w:color="auto"/>
      </w:divBdr>
    </w:div>
    <w:div w:id="517931878">
      <w:bodyDiv w:val="1"/>
      <w:marLeft w:val="0"/>
      <w:marRight w:val="0"/>
      <w:marTop w:val="0"/>
      <w:marBottom w:val="0"/>
      <w:divBdr>
        <w:top w:val="none" w:sz="0" w:space="0" w:color="auto"/>
        <w:left w:val="none" w:sz="0" w:space="0" w:color="auto"/>
        <w:bottom w:val="none" w:sz="0" w:space="0" w:color="auto"/>
        <w:right w:val="none" w:sz="0" w:space="0" w:color="auto"/>
      </w:divBdr>
    </w:div>
    <w:div w:id="520781200">
      <w:bodyDiv w:val="1"/>
      <w:marLeft w:val="0"/>
      <w:marRight w:val="0"/>
      <w:marTop w:val="0"/>
      <w:marBottom w:val="0"/>
      <w:divBdr>
        <w:top w:val="none" w:sz="0" w:space="0" w:color="auto"/>
        <w:left w:val="none" w:sz="0" w:space="0" w:color="auto"/>
        <w:bottom w:val="none" w:sz="0" w:space="0" w:color="auto"/>
        <w:right w:val="none" w:sz="0" w:space="0" w:color="auto"/>
      </w:divBdr>
    </w:div>
    <w:div w:id="523981812">
      <w:bodyDiv w:val="1"/>
      <w:marLeft w:val="0"/>
      <w:marRight w:val="0"/>
      <w:marTop w:val="0"/>
      <w:marBottom w:val="0"/>
      <w:divBdr>
        <w:top w:val="none" w:sz="0" w:space="0" w:color="auto"/>
        <w:left w:val="none" w:sz="0" w:space="0" w:color="auto"/>
        <w:bottom w:val="none" w:sz="0" w:space="0" w:color="auto"/>
        <w:right w:val="none" w:sz="0" w:space="0" w:color="auto"/>
      </w:divBdr>
    </w:div>
    <w:div w:id="541669322">
      <w:bodyDiv w:val="1"/>
      <w:marLeft w:val="0"/>
      <w:marRight w:val="0"/>
      <w:marTop w:val="0"/>
      <w:marBottom w:val="0"/>
      <w:divBdr>
        <w:top w:val="none" w:sz="0" w:space="0" w:color="auto"/>
        <w:left w:val="none" w:sz="0" w:space="0" w:color="auto"/>
        <w:bottom w:val="none" w:sz="0" w:space="0" w:color="auto"/>
        <w:right w:val="none" w:sz="0" w:space="0" w:color="auto"/>
      </w:divBdr>
    </w:div>
    <w:div w:id="553733953">
      <w:bodyDiv w:val="1"/>
      <w:marLeft w:val="0"/>
      <w:marRight w:val="0"/>
      <w:marTop w:val="0"/>
      <w:marBottom w:val="0"/>
      <w:divBdr>
        <w:top w:val="none" w:sz="0" w:space="0" w:color="auto"/>
        <w:left w:val="none" w:sz="0" w:space="0" w:color="auto"/>
        <w:bottom w:val="none" w:sz="0" w:space="0" w:color="auto"/>
        <w:right w:val="none" w:sz="0" w:space="0" w:color="auto"/>
      </w:divBdr>
    </w:div>
    <w:div w:id="562646065">
      <w:bodyDiv w:val="1"/>
      <w:marLeft w:val="0"/>
      <w:marRight w:val="0"/>
      <w:marTop w:val="0"/>
      <w:marBottom w:val="0"/>
      <w:divBdr>
        <w:top w:val="none" w:sz="0" w:space="0" w:color="auto"/>
        <w:left w:val="none" w:sz="0" w:space="0" w:color="auto"/>
        <w:bottom w:val="none" w:sz="0" w:space="0" w:color="auto"/>
        <w:right w:val="none" w:sz="0" w:space="0" w:color="auto"/>
      </w:divBdr>
    </w:div>
    <w:div w:id="574826069">
      <w:bodyDiv w:val="1"/>
      <w:marLeft w:val="0"/>
      <w:marRight w:val="0"/>
      <w:marTop w:val="0"/>
      <w:marBottom w:val="0"/>
      <w:divBdr>
        <w:top w:val="none" w:sz="0" w:space="0" w:color="auto"/>
        <w:left w:val="none" w:sz="0" w:space="0" w:color="auto"/>
        <w:bottom w:val="none" w:sz="0" w:space="0" w:color="auto"/>
        <w:right w:val="none" w:sz="0" w:space="0" w:color="auto"/>
      </w:divBdr>
    </w:div>
    <w:div w:id="585529301">
      <w:bodyDiv w:val="1"/>
      <w:marLeft w:val="0"/>
      <w:marRight w:val="0"/>
      <w:marTop w:val="0"/>
      <w:marBottom w:val="0"/>
      <w:divBdr>
        <w:top w:val="none" w:sz="0" w:space="0" w:color="auto"/>
        <w:left w:val="none" w:sz="0" w:space="0" w:color="auto"/>
        <w:bottom w:val="none" w:sz="0" w:space="0" w:color="auto"/>
        <w:right w:val="none" w:sz="0" w:space="0" w:color="auto"/>
      </w:divBdr>
    </w:div>
    <w:div w:id="590969444">
      <w:bodyDiv w:val="1"/>
      <w:marLeft w:val="0"/>
      <w:marRight w:val="0"/>
      <w:marTop w:val="0"/>
      <w:marBottom w:val="0"/>
      <w:divBdr>
        <w:top w:val="none" w:sz="0" w:space="0" w:color="auto"/>
        <w:left w:val="none" w:sz="0" w:space="0" w:color="auto"/>
        <w:bottom w:val="none" w:sz="0" w:space="0" w:color="auto"/>
        <w:right w:val="none" w:sz="0" w:space="0" w:color="auto"/>
      </w:divBdr>
    </w:div>
    <w:div w:id="603730861">
      <w:bodyDiv w:val="1"/>
      <w:marLeft w:val="0"/>
      <w:marRight w:val="0"/>
      <w:marTop w:val="0"/>
      <w:marBottom w:val="0"/>
      <w:divBdr>
        <w:top w:val="none" w:sz="0" w:space="0" w:color="auto"/>
        <w:left w:val="none" w:sz="0" w:space="0" w:color="auto"/>
        <w:bottom w:val="none" w:sz="0" w:space="0" w:color="auto"/>
        <w:right w:val="none" w:sz="0" w:space="0" w:color="auto"/>
      </w:divBdr>
    </w:div>
    <w:div w:id="610363592">
      <w:bodyDiv w:val="1"/>
      <w:marLeft w:val="0"/>
      <w:marRight w:val="0"/>
      <w:marTop w:val="0"/>
      <w:marBottom w:val="0"/>
      <w:divBdr>
        <w:top w:val="none" w:sz="0" w:space="0" w:color="auto"/>
        <w:left w:val="none" w:sz="0" w:space="0" w:color="auto"/>
        <w:bottom w:val="none" w:sz="0" w:space="0" w:color="auto"/>
        <w:right w:val="none" w:sz="0" w:space="0" w:color="auto"/>
      </w:divBdr>
    </w:div>
    <w:div w:id="616527909">
      <w:bodyDiv w:val="1"/>
      <w:marLeft w:val="0"/>
      <w:marRight w:val="0"/>
      <w:marTop w:val="0"/>
      <w:marBottom w:val="0"/>
      <w:divBdr>
        <w:top w:val="none" w:sz="0" w:space="0" w:color="auto"/>
        <w:left w:val="none" w:sz="0" w:space="0" w:color="auto"/>
        <w:bottom w:val="none" w:sz="0" w:space="0" w:color="auto"/>
        <w:right w:val="none" w:sz="0" w:space="0" w:color="auto"/>
      </w:divBdr>
    </w:div>
    <w:div w:id="628560133">
      <w:bodyDiv w:val="1"/>
      <w:marLeft w:val="0"/>
      <w:marRight w:val="0"/>
      <w:marTop w:val="0"/>
      <w:marBottom w:val="0"/>
      <w:divBdr>
        <w:top w:val="none" w:sz="0" w:space="0" w:color="auto"/>
        <w:left w:val="none" w:sz="0" w:space="0" w:color="auto"/>
        <w:bottom w:val="none" w:sz="0" w:space="0" w:color="auto"/>
        <w:right w:val="none" w:sz="0" w:space="0" w:color="auto"/>
      </w:divBdr>
    </w:div>
    <w:div w:id="647517650">
      <w:bodyDiv w:val="1"/>
      <w:marLeft w:val="0"/>
      <w:marRight w:val="0"/>
      <w:marTop w:val="0"/>
      <w:marBottom w:val="0"/>
      <w:divBdr>
        <w:top w:val="none" w:sz="0" w:space="0" w:color="auto"/>
        <w:left w:val="none" w:sz="0" w:space="0" w:color="auto"/>
        <w:bottom w:val="none" w:sz="0" w:space="0" w:color="auto"/>
        <w:right w:val="none" w:sz="0" w:space="0" w:color="auto"/>
      </w:divBdr>
    </w:div>
    <w:div w:id="648048748">
      <w:bodyDiv w:val="1"/>
      <w:marLeft w:val="0"/>
      <w:marRight w:val="0"/>
      <w:marTop w:val="0"/>
      <w:marBottom w:val="0"/>
      <w:divBdr>
        <w:top w:val="none" w:sz="0" w:space="0" w:color="auto"/>
        <w:left w:val="none" w:sz="0" w:space="0" w:color="auto"/>
        <w:bottom w:val="none" w:sz="0" w:space="0" w:color="auto"/>
        <w:right w:val="none" w:sz="0" w:space="0" w:color="auto"/>
      </w:divBdr>
    </w:div>
    <w:div w:id="649022301">
      <w:bodyDiv w:val="1"/>
      <w:marLeft w:val="0"/>
      <w:marRight w:val="0"/>
      <w:marTop w:val="0"/>
      <w:marBottom w:val="0"/>
      <w:divBdr>
        <w:top w:val="none" w:sz="0" w:space="0" w:color="auto"/>
        <w:left w:val="none" w:sz="0" w:space="0" w:color="auto"/>
        <w:bottom w:val="none" w:sz="0" w:space="0" w:color="auto"/>
        <w:right w:val="none" w:sz="0" w:space="0" w:color="auto"/>
      </w:divBdr>
    </w:div>
    <w:div w:id="654992780">
      <w:bodyDiv w:val="1"/>
      <w:marLeft w:val="0"/>
      <w:marRight w:val="0"/>
      <w:marTop w:val="0"/>
      <w:marBottom w:val="0"/>
      <w:divBdr>
        <w:top w:val="none" w:sz="0" w:space="0" w:color="auto"/>
        <w:left w:val="none" w:sz="0" w:space="0" w:color="auto"/>
        <w:bottom w:val="none" w:sz="0" w:space="0" w:color="auto"/>
        <w:right w:val="none" w:sz="0" w:space="0" w:color="auto"/>
      </w:divBdr>
    </w:div>
    <w:div w:id="656501221">
      <w:bodyDiv w:val="1"/>
      <w:marLeft w:val="0"/>
      <w:marRight w:val="0"/>
      <w:marTop w:val="0"/>
      <w:marBottom w:val="0"/>
      <w:divBdr>
        <w:top w:val="none" w:sz="0" w:space="0" w:color="auto"/>
        <w:left w:val="none" w:sz="0" w:space="0" w:color="auto"/>
        <w:bottom w:val="none" w:sz="0" w:space="0" w:color="auto"/>
        <w:right w:val="none" w:sz="0" w:space="0" w:color="auto"/>
      </w:divBdr>
    </w:div>
    <w:div w:id="657877386">
      <w:bodyDiv w:val="1"/>
      <w:marLeft w:val="0"/>
      <w:marRight w:val="0"/>
      <w:marTop w:val="0"/>
      <w:marBottom w:val="0"/>
      <w:divBdr>
        <w:top w:val="none" w:sz="0" w:space="0" w:color="auto"/>
        <w:left w:val="none" w:sz="0" w:space="0" w:color="auto"/>
        <w:bottom w:val="none" w:sz="0" w:space="0" w:color="auto"/>
        <w:right w:val="none" w:sz="0" w:space="0" w:color="auto"/>
      </w:divBdr>
    </w:div>
    <w:div w:id="671762130">
      <w:bodyDiv w:val="1"/>
      <w:marLeft w:val="0"/>
      <w:marRight w:val="0"/>
      <w:marTop w:val="0"/>
      <w:marBottom w:val="0"/>
      <w:divBdr>
        <w:top w:val="none" w:sz="0" w:space="0" w:color="auto"/>
        <w:left w:val="none" w:sz="0" w:space="0" w:color="auto"/>
        <w:bottom w:val="none" w:sz="0" w:space="0" w:color="auto"/>
        <w:right w:val="none" w:sz="0" w:space="0" w:color="auto"/>
      </w:divBdr>
    </w:div>
    <w:div w:id="690302748">
      <w:bodyDiv w:val="1"/>
      <w:marLeft w:val="0"/>
      <w:marRight w:val="0"/>
      <w:marTop w:val="0"/>
      <w:marBottom w:val="0"/>
      <w:divBdr>
        <w:top w:val="none" w:sz="0" w:space="0" w:color="auto"/>
        <w:left w:val="none" w:sz="0" w:space="0" w:color="auto"/>
        <w:bottom w:val="none" w:sz="0" w:space="0" w:color="auto"/>
        <w:right w:val="none" w:sz="0" w:space="0" w:color="auto"/>
      </w:divBdr>
    </w:div>
    <w:div w:id="695347880">
      <w:bodyDiv w:val="1"/>
      <w:marLeft w:val="0"/>
      <w:marRight w:val="0"/>
      <w:marTop w:val="0"/>
      <w:marBottom w:val="0"/>
      <w:divBdr>
        <w:top w:val="none" w:sz="0" w:space="0" w:color="auto"/>
        <w:left w:val="none" w:sz="0" w:space="0" w:color="auto"/>
        <w:bottom w:val="none" w:sz="0" w:space="0" w:color="auto"/>
        <w:right w:val="none" w:sz="0" w:space="0" w:color="auto"/>
      </w:divBdr>
    </w:div>
    <w:div w:id="701713022">
      <w:bodyDiv w:val="1"/>
      <w:marLeft w:val="0"/>
      <w:marRight w:val="0"/>
      <w:marTop w:val="0"/>
      <w:marBottom w:val="0"/>
      <w:divBdr>
        <w:top w:val="none" w:sz="0" w:space="0" w:color="auto"/>
        <w:left w:val="none" w:sz="0" w:space="0" w:color="auto"/>
        <w:bottom w:val="none" w:sz="0" w:space="0" w:color="auto"/>
        <w:right w:val="none" w:sz="0" w:space="0" w:color="auto"/>
      </w:divBdr>
    </w:div>
    <w:div w:id="708144808">
      <w:bodyDiv w:val="1"/>
      <w:marLeft w:val="0"/>
      <w:marRight w:val="0"/>
      <w:marTop w:val="0"/>
      <w:marBottom w:val="0"/>
      <w:divBdr>
        <w:top w:val="none" w:sz="0" w:space="0" w:color="auto"/>
        <w:left w:val="none" w:sz="0" w:space="0" w:color="auto"/>
        <w:bottom w:val="none" w:sz="0" w:space="0" w:color="auto"/>
        <w:right w:val="none" w:sz="0" w:space="0" w:color="auto"/>
      </w:divBdr>
    </w:div>
    <w:div w:id="712343321">
      <w:bodyDiv w:val="1"/>
      <w:marLeft w:val="0"/>
      <w:marRight w:val="0"/>
      <w:marTop w:val="0"/>
      <w:marBottom w:val="0"/>
      <w:divBdr>
        <w:top w:val="none" w:sz="0" w:space="0" w:color="auto"/>
        <w:left w:val="none" w:sz="0" w:space="0" w:color="auto"/>
        <w:bottom w:val="none" w:sz="0" w:space="0" w:color="auto"/>
        <w:right w:val="none" w:sz="0" w:space="0" w:color="auto"/>
      </w:divBdr>
    </w:div>
    <w:div w:id="718359668">
      <w:bodyDiv w:val="1"/>
      <w:marLeft w:val="0"/>
      <w:marRight w:val="0"/>
      <w:marTop w:val="0"/>
      <w:marBottom w:val="0"/>
      <w:divBdr>
        <w:top w:val="none" w:sz="0" w:space="0" w:color="auto"/>
        <w:left w:val="none" w:sz="0" w:space="0" w:color="auto"/>
        <w:bottom w:val="none" w:sz="0" w:space="0" w:color="auto"/>
        <w:right w:val="none" w:sz="0" w:space="0" w:color="auto"/>
      </w:divBdr>
    </w:div>
    <w:div w:id="729576090">
      <w:bodyDiv w:val="1"/>
      <w:marLeft w:val="0"/>
      <w:marRight w:val="0"/>
      <w:marTop w:val="0"/>
      <w:marBottom w:val="0"/>
      <w:divBdr>
        <w:top w:val="none" w:sz="0" w:space="0" w:color="auto"/>
        <w:left w:val="none" w:sz="0" w:space="0" w:color="auto"/>
        <w:bottom w:val="none" w:sz="0" w:space="0" w:color="auto"/>
        <w:right w:val="none" w:sz="0" w:space="0" w:color="auto"/>
      </w:divBdr>
    </w:div>
    <w:div w:id="734396668">
      <w:bodyDiv w:val="1"/>
      <w:marLeft w:val="0"/>
      <w:marRight w:val="0"/>
      <w:marTop w:val="0"/>
      <w:marBottom w:val="0"/>
      <w:divBdr>
        <w:top w:val="none" w:sz="0" w:space="0" w:color="auto"/>
        <w:left w:val="none" w:sz="0" w:space="0" w:color="auto"/>
        <w:bottom w:val="none" w:sz="0" w:space="0" w:color="auto"/>
        <w:right w:val="none" w:sz="0" w:space="0" w:color="auto"/>
      </w:divBdr>
    </w:div>
    <w:div w:id="768814596">
      <w:bodyDiv w:val="1"/>
      <w:marLeft w:val="0"/>
      <w:marRight w:val="0"/>
      <w:marTop w:val="0"/>
      <w:marBottom w:val="0"/>
      <w:divBdr>
        <w:top w:val="none" w:sz="0" w:space="0" w:color="auto"/>
        <w:left w:val="none" w:sz="0" w:space="0" w:color="auto"/>
        <w:bottom w:val="none" w:sz="0" w:space="0" w:color="auto"/>
        <w:right w:val="none" w:sz="0" w:space="0" w:color="auto"/>
      </w:divBdr>
    </w:div>
    <w:div w:id="777987999">
      <w:bodyDiv w:val="1"/>
      <w:marLeft w:val="0"/>
      <w:marRight w:val="0"/>
      <w:marTop w:val="0"/>
      <w:marBottom w:val="0"/>
      <w:divBdr>
        <w:top w:val="none" w:sz="0" w:space="0" w:color="auto"/>
        <w:left w:val="none" w:sz="0" w:space="0" w:color="auto"/>
        <w:bottom w:val="none" w:sz="0" w:space="0" w:color="auto"/>
        <w:right w:val="none" w:sz="0" w:space="0" w:color="auto"/>
      </w:divBdr>
    </w:div>
    <w:div w:id="785663588">
      <w:bodyDiv w:val="1"/>
      <w:marLeft w:val="0"/>
      <w:marRight w:val="0"/>
      <w:marTop w:val="0"/>
      <w:marBottom w:val="0"/>
      <w:divBdr>
        <w:top w:val="none" w:sz="0" w:space="0" w:color="auto"/>
        <w:left w:val="none" w:sz="0" w:space="0" w:color="auto"/>
        <w:bottom w:val="none" w:sz="0" w:space="0" w:color="auto"/>
        <w:right w:val="none" w:sz="0" w:space="0" w:color="auto"/>
      </w:divBdr>
    </w:div>
    <w:div w:id="787427841">
      <w:bodyDiv w:val="1"/>
      <w:marLeft w:val="0"/>
      <w:marRight w:val="0"/>
      <w:marTop w:val="0"/>
      <w:marBottom w:val="0"/>
      <w:divBdr>
        <w:top w:val="none" w:sz="0" w:space="0" w:color="auto"/>
        <w:left w:val="none" w:sz="0" w:space="0" w:color="auto"/>
        <w:bottom w:val="none" w:sz="0" w:space="0" w:color="auto"/>
        <w:right w:val="none" w:sz="0" w:space="0" w:color="auto"/>
      </w:divBdr>
    </w:div>
    <w:div w:id="787431701">
      <w:bodyDiv w:val="1"/>
      <w:marLeft w:val="0"/>
      <w:marRight w:val="0"/>
      <w:marTop w:val="0"/>
      <w:marBottom w:val="0"/>
      <w:divBdr>
        <w:top w:val="none" w:sz="0" w:space="0" w:color="auto"/>
        <w:left w:val="none" w:sz="0" w:space="0" w:color="auto"/>
        <w:bottom w:val="none" w:sz="0" w:space="0" w:color="auto"/>
        <w:right w:val="none" w:sz="0" w:space="0" w:color="auto"/>
      </w:divBdr>
    </w:div>
    <w:div w:id="788085792">
      <w:bodyDiv w:val="1"/>
      <w:marLeft w:val="0"/>
      <w:marRight w:val="0"/>
      <w:marTop w:val="0"/>
      <w:marBottom w:val="0"/>
      <w:divBdr>
        <w:top w:val="none" w:sz="0" w:space="0" w:color="auto"/>
        <w:left w:val="none" w:sz="0" w:space="0" w:color="auto"/>
        <w:bottom w:val="none" w:sz="0" w:space="0" w:color="auto"/>
        <w:right w:val="none" w:sz="0" w:space="0" w:color="auto"/>
      </w:divBdr>
    </w:div>
    <w:div w:id="788162040">
      <w:bodyDiv w:val="1"/>
      <w:marLeft w:val="0"/>
      <w:marRight w:val="0"/>
      <w:marTop w:val="0"/>
      <w:marBottom w:val="0"/>
      <w:divBdr>
        <w:top w:val="none" w:sz="0" w:space="0" w:color="auto"/>
        <w:left w:val="none" w:sz="0" w:space="0" w:color="auto"/>
        <w:bottom w:val="none" w:sz="0" w:space="0" w:color="auto"/>
        <w:right w:val="none" w:sz="0" w:space="0" w:color="auto"/>
      </w:divBdr>
    </w:div>
    <w:div w:id="818963857">
      <w:bodyDiv w:val="1"/>
      <w:marLeft w:val="0"/>
      <w:marRight w:val="0"/>
      <w:marTop w:val="0"/>
      <w:marBottom w:val="0"/>
      <w:divBdr>
        <w:top w:val="none" w:sz="0" w:space="0" w:color="auto"/>
        <w:left w:val="none" w:sz="0" w:space="0" w:color="auto"/>
        <w:bottom w:val="none" w:sz="0" w:space="0" w:color="auto"/>
        <w:right w:val="none" w:sz="0" w:space="0" w:color="auto"/>
      </w:divBdr>
    </w:div>
    <w:div w:id="829369755">
      <w:bodyDiv w:val="1"/>
      <w:marLeft w:val="0"/>
      <w:marRight w:val="0"/>
      <w:marTop w:val="0"/>
      <w:marBottom w:val="0"/>
      <w:divBdr>
        <w:top w:val="none" w:sz="0" w:space="0" w:color="auto"/>
        <w:left w:val="none" w:sz="0" w:space="0" w:color="auto"/>
        <w:bottom w:val="none" w:sz="0" w:space="0" w:color="auto"/>
        <w:right w:val="none" w:sz="0" w:space="0" w:color="auto"/>
      </w:divBdr>
    </w:div>
    <w:div w:id="830415794">
      <w:bodyDiv w:val="1"/>
      <w:marLeft w:val="0"/>
      <w:marRight w:val="0"/>
      <w:marTop w:val="0"/>
      <w:marBottom w:val="0"/>
      <w:divBdr>
        <w:top w:val="none" w:sz="0" w:space="0" w:color="auto"/>
        <w:left w:val="none" w:sz="0" w:space="0" w:color="auto"/>
        <w:bottom w:val="none" w:sz="0" w:space="0" w:color="auto"/>
        <w:right w:val="none" w:sz="0" w:space="0" w:color="auto"/>
      </w:divBdr>
    </w:div>
    <w:div w:id="832918929">
      <w:bodyDiv w:val="1"/>
      <w:marLeft w:val="0"/>
      <w:marRight w:val="0"/>
      <w:marTop w:val="0"/>
      <w:marBottom w:val="0"/>
      <w:divBdr>
        <w:top w:val="none" w:sz="0" w:space="0" w:color="auto"/>
        <w:left w:val="none" w:sz="0" w:space="0" w:color="auto"/>
        <w:bottom w:val="none" w:sz="0" w:space="0" w:color="auto"/>
        <w:right w:val="none" w:sz="0" w:space="0" w:color="auto"/>
      </w:divBdr>
    </w:div>
    <w:div w:id="834608855">
      <w:bodyDiv w:val="1"/>
      <w:marLeft w:val="0"/>
      <w:marRight w:val="0"/>
      <w:marTop w:val="0"/>
      <w:marBottom w:val="0"/>
      <w:divBdr>
        <w:top w:val="none" w:sz="0" w:space="0" w:color="auto"/>
        <w:left w:val="none" w:sz="0" w:space="0" w:color="auto"/>
        <w:bottom w:val="none" w:sz="0" w:space="0" w:color="auto"/>
        <w:right w:val="none" w:sz="0" w:space="0" w:color="auto"/>
      </w:divBdr>
    </w:div>
    <w:div w:id="841623075">
      <w:bodyDiv w:val="1"/>
      <w:marLeft w:val="0"/>
      <w:marRight w:val="0"/>
      <w:marTop w:val="0"/>
      <w:marBottom w:val="0"/>
      <w:divBdr>
        <w:top w:val="none" w:sz="0" w:space="0" w:color="auto"/>
        <w:left w:val="none" w:sz="0" w:space="0" w:color="auto"/>
        <w:bottom w:val="none" w:sz="0" w:space="0" w:color="auto"/>
        <w:right w:val="none" w:sz="0" w:space="0" w:color="auto"/>
      </w:divBdr>
    </w:div>
    <w:div w:id="848258304">
      <w:bodyDiv w:val="1"/>
      <w:marLeft w:val="0"/>
      <w:marRight w:val="0"/>
      <w:marTop w:val="0"/>
      <w:marBottom w:val="0"/>
      <w:divBdr>
        <w:top w:val="none" w:sz="0" w:space="0" w:color="auto"/>
        <w:left w:val="none" w:sz="0" w:space="0" w:color="auto"/>
        <w:bottom w:val="none" w:sz="0" w:space="0" w:color="auto"/>
        <w:right w:val="none" w:sz="0" w:space="0" w:color="auto"/>
      </w:divBdr>
    </w:div>
    <w:div w:id="848525242">
      <w:bodyDiv w:val="1"/>
      <w:marLeft w:val="0"/>
      <w:marRight w:val="0"/>
      <w:marTop w:val="0"/>
      <w:marBottom w:val="0"/>
      <w:divBdr>
        <w:top w:val="none" w:sz="0" w:space="0" w:color="auto"/>
        <w:left w:val="none" w:sz="0" w:space="0" w:color="auto"/>
        <w:bottom w:val="none" w:sz="0" w:space="0" w:color="auto"/>
        <w:right w:val="none" w:sz="0" w:space="0" w:color="auto"/>
      </w:divBdr>
    </w:div>
    <w:div w:id="866873854">
      <w:bodyDiv w:val="1"/>
      <w:marLeft w:val="0"/>
      <w:marRight w:val="0"/>
      <w:marTop w:val="0"/>
      <w:marBottom w:val="0"/>
      <w:divBdr>
        <w:top w:val="none" w:sz="0" w:space="0" w:color="auto"/>
        <w:left w:val="none" w:sz="0" w:space="0" w:color="auto"/>
        <w:bottom w:val="none" w:sz="0" w:space="0" w:color="auto"/>
        <w:right w:val="none" w:sz="0" w:space="0" w:color="auto"/>
      </w:divBdr>
    </w:div>
    <w:div w:id="869151334">
      <w:bodyDiv w:val="1"/>
      <w:marLeft w:val="0"/>
      <w:marRight w:val="0"/>
      <w:marTop w:val="0"/>
      <w:marBottom w:val="0"/>
      <w:divBdr>
        <w:top w:val="none" w:sz="0" w:space="0" w:color="auto"/>
        <w:left w:val="none" w:sz="0" w:space="0" w:color="auto"/>
        <w:bottom w:val="none" w:sz="0" w:space="0" w:color="auto"/>
        <w:right w:val="none" w:sz="0" w:space="0" w:color="auto"/>
      </w:divBdr>
    </w:div>
    <w:div w:id="890769797">
      <w:bodyDiv w:val="1"/>
      <w:marLeft w:val="0"/>
      <w:marRight w:val="0"/>
      <w:marTop w:val="0"/>
      <w:marBottom w:val="0"/>
      <w:divBdr>
        <w:top w:val="none" w:sz="0" w:space="0" w:color="auto"/>
        <w:left w:val="none" w:sz="0" w:space="0" w:color="auto"/>
        <w:bottom w:val="none" w:sz="0" w:space="0" w:color="auto"/>
        <w:right w:val="none" w:sz="0" w:space="0" w:color="auto"/>
      </w:divBdr>
    </w:div>
    <w:div w:id="890962895">
      <w:bodyDiv w:val="1"/>
      <w:marLeft w:val="0"/>
      <w:marRight w:val="0"/>
      <w:marTop w:val="0"/>
      <w:marBottom w:val="0"/>
      <w:divBdr>
        <w:top w:val="none" w:sz="0" w:space="0" w:color="auto"/>
        <w:left w:val="none" w:sz="0" w:space="0" w:color="auto"/>
        <w:bottom w:val="none" w:sz="0" w:space="0" w:color="auto"/>
        <w:right w:val="none" w:sz="0" w:space="0" w:color="auto"/>
      </w:divBdr>
    </w:div>
    <w:div w:id="897859819">
      <w:bodyDiv w:val="1"/>
      <w:marLeft w:val="0"/>
      <w:marRight w:val="0"/>
      <w:marTop w:val="0"/>
      <w:marBottom w:val="0"/>
      <w:divBdr>
        <w:top w:val="none" w:sz="0" w:space="0" w:color="auto"/>
        <w:left w:val="none" w:sz="0" w:space="0" w:color="auto"/>
        <w:bottom w:val="none" w:sz="0" w:space="0" w:color="auto"/>
        <w:right w:val="none" w:sz="0" w:space="0" w:color="auto"/>
      </w:divBdr>
    </w:div>
    <w:div w:id="903105734">
      <w:bodyDiv w:val="1"/>
      <w:marLeft w:val="0"/>
      <w:marRight w:val="0"/>
      <w:marTop w:val="0"/>
      <w:marBottom w:val="0"/>
      <w:divBdr>
        <w:top w:val="none" w:sz="0" w:space="0" w:color="auto"/>
        <w:left w:val="none" w:sz="0" w:space="0" w:color="auto"/>
        <w:bottom w:val="none" w:sz="0" w:space="0" w:color="auto"/>
        <w:right w:val="none" w:sz="0" w:space="0" w:color="auto"/>
      </w:divBdr>
    </w:div>
    <w:div w:id="908809610">
      <w:bodyDiv w:val="1"/>
      <w:marLeft w:val="0"/>
      <w:marRight w:val="0"/>
      <w:marTop w:val="0"/>
      <w:marBottom w:val="0"/>
      <w:divBdr>
        <w:top w:val="none" w:sz="0" w:space="0" w:color="auto"/>
        <w:left w:val="none" w:sz="0" w:space="0" w:color="auto"/>
        <w:bottom w:val="none" w:sz="0" w:space="0" w:color="auto"/>
        <w:right w:val="none" w:sz="0" w:space="0" w:color="auto"/>
      </w:divBdr>
    </w:div>
    <w:div w:id="917862587">
      <w:bodyDiv w:val="1"/>
      <w:marLeft w:val="0"/>
      <w:marRight w:val="0"/>
      <w:marTop w:val="0"/>
      <w:marBottom w:val="0"/>
      <w:divBdr>
        <w:top w:val="none" w:sz="0" w:space="0" w:color="auto"/>
        <w:left w:val="none" w:sz="0" w:space="0" w:color="auto"/>
        <w:bottom w:val="none" w:sz="0" w:space="0" w:color="auto"/>
        <w:right w:val="none" w:sz="0" w:space="0" w:color="auto"/>
      </w:divBdr>
    </w:div>
    <w:div w:id="924000465">
      <w:bodyDiv w:val="1"/>
      <w:marLeft w:val="0"/>
      <w:marRight w:val="0"/>
      <w:marTop w:val="0"/>
      <w:marBottom w:val="0"/>
      <w:divBdr>
        <w:top w:val="none" w:sz="0" w:space="0" w:color="auto"/>
        <w:left w:val="none" w:sz="0" w:space="0" w:color="auto"/>
        <w:bottom w:val="none" w:sz="0" w:space="0" w:color="auto"/>
        <w:right w:val="none" w:sz="0" w:space="0" w:color="auto"/>
      </w:divBdr>
    </w:div>
    <w:div w:id="942346516">
      <w:bodyDiv w:val="1"/>
      <w:marLeft w:val="0"/>
      <w:marRight w:val="0"/>
      <w:marTop w:val="0"/>
      <w:marBottom w:val="0"/>
      <w:divBdr>
        <w:top w:val="none" w:sz="0" w:space="0" w:color="auto"/>
        <w:left w:val="none" w:sz="0" w:space="0" w:color="auto"/>
        <w:bottom w:val="none" w:sz="0" w:space="0" w:color="auto"/>
        <w:right w:val="none" w:sz="0" w:space="0" w:color="auto"/>
      </w:divBdr>
    </w:div>
    <w:div w:id="965039995">
      <w:bodyDiv w:val="1"/>
      <w:marLeft w:val="0"/>
      <w:marRight w:val="0"/>
      <w:marTop w:val="0"/>
      <w:marBottom w:val="0"/>
      <w:divBdr>
        <w:top w:val="none" w:sz="0" w:space="0" w:color="auto"/>
        <w:left w:val="none" w:sz="0" w:space="0" w:color="auto"/>
        <w:bottom w:val="none" w:sz="0" w:space="0" w:color="auto"/>
        <w:right w:val="none" w:sz="0" w:space="0" w:color="auto"/>
      </w:divBdr>
    </w:div>
    <w:div w:id="965623066">
      <w:bodyDiv w:val="1"/>
      <w:marLeft w:val="0"/>
      <w:marRight w:val="0"/>
      <w:marTop w:val="0"/>
      <w:marBottom w:val="0"/>
      <w:divBdr>
        <w:top w:val="none" w:sz="0" w:space="0" w:color="auto"/>
        <w:left w:val="none" w:sz="0" w:space="0" w:color="auto"/>
        <w:bottom w:val="none" w:sz="0" w:space="0" w:color="auto"/>
        <w:right w:val="none" w:sz="0" w:space="0" w:color="auto"/>
      </w:divBdr>
    </w:div>
    <w:div w:id="968438249">
      <w:bodyDiv w:val="1"/>
      <w:marLeft w:val="0"/>
      <w:marRight w:val="0"/>
      <w:marTop w:val="0"/>
      <w:marBottom w:val="0"/>
      <w:divBdr>
        <w:top w:val="none" w:sz="0" w:space="0" w:color="auto"/>
        <w:left w:val="none" w:sz="0" w:space="0" w:color="auto"/>
        <w:bottom w:val="none" w:sz="0" w:space="0" w:color="auto"/>
        <w:right w:val="none" w:sz="0" w:space="0" w:color="auto"/>
      </w:divBdr>
    </w:div>
    <w:div w:id="976640067">
      <w:bodyDiv w:val="1"/>
      <w:marLeft w:val="0"/>
      <w:marRight w:val="0"/>
      <w:marTop w:val="0"/>
      <w:marBottom w:val="0"/>
      <w:divBdr>
        <w:top w:val="none" w:sz="0" w:space="0" w:color="auto"/>
        <w:left w:val="none" w:sz="0" w:space="0" w:color="auto"/>
        <w:bottom w:val="none" w:sz="0" w:space="0" w:color="auto"/>
        <w:right w:val="none" w:sz="0" w:space="0" w:color="auto"/>
      </w:divBdr>
    </w:div>
    <w:div w:id="980620823">
      <w:bodyDiv w:val="1"/>
      <w:marLeft w:val="0"/>
      <w:marRight w:val="0"/>
      <w:marTop w:val="0"/>
      <w:marBottom w:val="0"/>
      <w:divBdr>
        <w:top w:val="none" w:sz="0" w:space="0" w:color="auto"/>
        <w:left w:val="none" w:sz="0" w:space="0" w:color="auto"/>
        <w:bottom w:val="none" w:sz="0" w:space="0" w:color="auto"/>
        <w:right w:val="none" w:sz="0" w:space="0" w:color="auto"/>
      </w:divBdr>
    </w:div>
    <w:div w:id="992611094">
      <w:bodyDiv w:val="1"/>
      <w:marLeft w:val="0"/>
      <w:marRight w:val="0"/>
      <w:marTop w:val="0"/>
      <w:marBottom w:val="0"/>
      <w:divBdr>
        <w:top w:val="none" w:sz="0" w:space="0" w:color="auto"/>
        <w:left w:val="none" w:sz="0" w:space="0" w:color="auto"/>
        <w:bottom w:val="none" w:sz="0" w:space="0" w:color="auto"/>
        <w:right w:val="none" w:sz="0" w:space="0" w:color="auto"/>
      </w:divBdr>
    </w:div>
    <w:div w:id="1017656905">
      <w:bodyDiv w:val="1"/>
      <w:marLeft w:val="0"/>
      <w:marRight w:val="0"/>
      <w:marTop w:val="0"/>
      <w:marBottom w:val="0"/>
      <w:divBdr>
        <w:top w:val="none" w:sz="0" w:space="0" w:color="auto"/>
        <w:left w:val="none" w:sz="0" w:space="0" w:color="auto"/>
        <w:bottom w:val="none" w:sz="0" w:space="0" w:color="auto"/>
        <w:right w:val="none" w:sz="0" w:space="0" w:color="auto"/>
      </w:divBdr>
    </w:div>
    <w:div w:id="1023092592">
      <w:bodyDiv w:val="1"/>
      <w:marLeft w:val="0"/>
      <w:marRight w:val="0"/>
      <w:marTop w:val="0"/>
      <w:marBottom w:val="0"/>
      <w:divBdr>
        <w:top w:val="none" w:sz="0" w:space="0" w:color="auto"/>
        <w:left w:val="none" w:sz="0" w:space="0" w:color="auto"/>
        <w:bottom w:val="none" w:sz="0" w:space="0" w:color="auto"/>
        <w:right w:val="none" w:sz="0" w:space="0" w:color="auto"/>
      </w:divBdr>
    </w:div>
    <w:div w:id="1026903260">
      <w:bodyDiv w:val="1"/>
      <w:marLeft w:val="0"/>
      <w:marRight w:val="0"/>
      <w:marTop w:val="0"/>
      <w:marBottom w:val="0"/>
      <w:divBdr>
        <w:top w:val="none" w:sz="0" w:space="0" w:color="auto"/>
        <w:left w:val="none" w:sz="0" w:space="0" w:color="auto"/>
        <w:bottom w:val="none" w:sz="0" w:space="0" w:color="auto"/>
        <w:right w:val="none" w:sz="0" w:space="0" w:color="auto"/>
      </w:divBdr>
    </w:div>
    <w:div w:id="1034885586">
      <w:bodyDiv w:val="1"/>
      <w:marLeft w:val="0"/>
      <w:marRight w:val="0"/>
      <w:marTop w:val="0"/>
      <w:marBottom w:val="0"/>
      <w:divBdr>
        <w:top w:val="none" w:sz="0" w:space="0" w:color="auto"/>
        <w:left w:val="none" w:sz="0" w:space="0" w:color="auto"/>
        <w:bottom w:val="none" w:sz="0" w:space="0" w:color="auto"/>
        <w:right w:val="none" w:sz="0" w:space="0" w:color="auto"/>
      </w:divBdr>
      <w:divsChild>
        <w:div w:id="71858845">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047608782">
      <w:bodyDiv w:val="1"/>
      <w:marLeft w:val="0"/>
      <w:marRight w:val="0"/>
      <w:marTop w:val="0"/>
      <w:marBottom w:val="0"/>
      <w:divBdr>
        <w:top w:val="none" w:sz="0" w:space="0" w:color="auto"/>
        <w:left w:val="none" w:sz="0" w:space="0" w:color="auto"/>
        <w:bottom w:val="none" w:sz="0" w:space="0" w:color="auto"/>
        <w:right w:val="none" w:sz="0" w:space="0" w:color="auto"/>
      </w:divBdr>
    </w:div>
    <w:div w:id="1047948478">
      <w:bodyDiv w:val="1"/>
      <w:marLeft w:val="0"/>
      <w:marRight w:val="0"/>
      <w:marTop w:val="0"/>
      <w:marBottom w:val="0"/>
      <w:divBdr>
        <w:top w:val="none" w:sz="0" w:space="0" w:color="auto"/>
        <w:left w:val="none" w:sz="0" w:space="0" w:color="auto"/>
        <w:bottom w:val="none" w:sz="0" w:space="0" w:color="auto"/>
        <w:right w:val="none" w:sz="0" w:space="0" w:color="auto"/>
      </w:divBdr>
    </w:div>
    <w:div w:id="1051928001">
      <w:bodyDiv w:val="1"/>
      <w:marLeft w:val="0"/>
      <w:marRight w:val="0"/>
      <w:marTop w:val="0"/>
      <w:marBottom w:val="0"/>
      <w:divBdr>
        <w:top w:val="none" w:sz="0" w:space="0" w:color="auto"/>
        <w:left w:val="none" w:sz="0" w:space="0" w:color="auto"/>
        <w:bottom w:val="none" w:sz="0" w:space="0" w:color="auto"/>
        <w:right w:val="none" w:sz="0" w:space="0" w:color="auto"/>
      </w:divBdr>
    </w:div>
    <w:div w:id="1062749200">
      <w:bodyDiv w:val="1"/>
      <w:marLeft w:val="0"/>
      <w:marRight w:val="0"/>
      <w:marTop w:val="0"/>
      <w:marBottom w:val="0"/>
      <w:divBdr>
        <w:top w:val="none" w:sz="0" w:space="0" w:color="auto"/>
        <w:left w:val="none" w:sz="0" w:space="0" w:color="auto"/>
        <w:bottom w:val="none" w:sz="0" w:space="0" w:color="auto"/>
        <w:right w:val="none" w:sz="0" w:space="0" w:color="auto"/>
      </w:divBdr>
    </w:div>
    <w:div w:id="1062947228">
      <w:bodyDiv w:val="1"/>
      <w:marLeft w:val="0"/>
      <w:marRight w:val="0"/>
      <w:marTop w:val="0"/>
      <w:marBottom w:val="0"/>
      <w:divBdr>
        <w:top w:val="none" w:sz="0" w:space="0" w:color="auto"/>
        <w:left w:val="none" w:sz="0" w:space="0" w:color="auto"/>
        <w:bottom w:val="none" w:sz="0" w:space="0" w:color="auto"/>
        <w:right w:val="none" w:sz="0" w:space="0" w:color="auto"/>
      </w:divBdr>
    </w:div>
    <w:div w:id="1064329338">
      <w:bodyDiv w:val="1"/>
      <w:marLeft w:val="0"/>
      <w:marRight w:val="0"/>
      <w:marTop w:val="0"/>
      <w:marBottom w:val="0"/>
      <w:divBdr>
        <w:top w:val="none" w:sz="0" w:space="0" w:color="auto"/>
        <w:left w:val="none" w:sz="0" w:space="0" w:color="auto"/>
        <w:bottom w:val="none" w:sz="0" w:space="0" w:color="auto"/>
        <w:right w:val="none" w:sz="0" w:space="0" w:color="auto"/>
      </w:divBdr>
    </w:div>
    <w:div w:id="1066492208">
      <w:bodyDiv w:val="1"/>
      <w:marLeft w:val="0"/>
      <w:marRight w:val="0"/>
      <w:marTop w:val="0"/>
      <w:marBottom w:val="0"/>
      <w:divBdr>
        <w:top w:val="none" w:sz="0" w:space="0" w:color="auto"/>
        <w:left w:val="none" w:sz="0" w:space="0" w:color="auto"/>
        <w:bottom w:val="none" w:sz="0" w:space="0" w:color="auto"/>
        <w:right w:val="none" w:sz="0" w:space="0" w:color="auto"/>
      </w:divBdr>
    </w:div>
    <w:div w:id="1073622961">
      <w:bodyDiv w:val="1"/>
      <w:marLeft w:val="0"/>
      <w:marRight w:val="0"/>
      <w:marTop w:val="0"/>
      <w:marBottom w:val="0"/>
      <w:divBdr>
        <w:top w:val="none" w:sz="0" w:space="0" w:color="auto"/>
        <w:left w:val="none" w:sz="0" w:space="0" w:color="auto"/>
        <w:bottom w:val="none" w:sz="0" w:space="0" w:color="auto"/>
        <w:right w:val="none" w:sz="0" w:space="0" w:color="auto"/>
      </w:divBdr>
    </w:div>
    <w:div w:id="1074820636">
      <w:bodyDiv w:val="1"/>
      <w:marLeft w:val="0"/>
      <w:marRight w:val="0"/>
      <w:marTop w:val="0"/>
      <w:marBottom w:val="0"/>
      <w:divBdr>
        <w:top w:val="none" w:sz="0" w:space="0" w:color="auto"/>
        <w:left w:val="none" w:sz="0" w:space="0" w:color="auto"/>
        <w:bottom w:val="none" w:sz="0" w:space="0" w:color="auto"/>
        <w:right w:val="none" w:sz="0" w:space="0" w:color="auto"/>
      </w:divBdr>
    </w:div>
    <w:div w:id="1075250074">
      <w:bodyDiv w:val="1"/>
      <w:marLeft w:val="0"/>
      <w:marRight w:val="0"/>
      <w:marTop w:val="0"/>
      <w:marBottom w:val="0"/>
      <w:divBdr>
        <w:top w:val="none" w:sz="0" w:space="0" w:color="auto"/>
        <w:left w:val="none" w:sz="0" w:space="0" w:color="auto"/>
        <w:bottom w:val="none" w:sz="0" w:space="0" w:color="auto"/>
        <w:right w:val="none" w:sz="0" w:space="0" w:color="auto"/>
      </w:divBdr>
    </w:div>
    <w:div w:id="1076367120">
      <w:bodyDiv w:val="1"/>
      <w:marLeft w:val="0"/>
      <w:marRight w:val="0"/>
      <w:marTop w:val="0"/>
      <w:marBottom w:val="0"/>
      <w:divBdr>
        <w:top w:val="none" w:sz="0" w:space="0" w:color="auto"/>
        <w:left w:val="none" w:sz="0" w:space="0" w:color="auto"/>
        <w:bottom w:val="none" w:sz="0" w:space="0" w:color="auto"/>
        <w:right w:val="none" w:sz="0" w:space="0" w:color="auto"/>
      </w:divBdr>
    </w:div>
    <w:div w:id="1092438570">
      <w:bodyDiv w:val="1"/>
      <w:marLeft w:val="0"/>
      <w:marRight w:val="0"/>
      <w:marTop w:val="0"/>
      <w:marBottom w:val="0"/>
      <w:divBdr>
        <w:top w:val="none" w:sz="0" w:space="0" w:color="auto"/>
        <w:left w:val="none" w:sz="0" w:space="0" w:color="auto"/>
        <w:bottom w:val="none" w:sz="0" w:space="0" w:color="auto"/>
        <w:right w:val="none" w:sz="0" w:space="0" w:color="auto"/>
      </w:divBdr>
    </w:div>
    <w:div w:id="1106652362">
      <w:bodyDiv w:val="1"/>
      <w:marLeft w:val="0"/>
      <w:marRight w:val="0"/>
      <w:marTop w:val="0"/>
      <w:marBottom w:val="0"/>
      <w:divBdr>
        <w:top w:val="none" w:sz="0" w:space="0" w:color="auto"/>
        <w:left w:val="none" w:sz="0" w:space="0" w:color="auto"/>
        <w:bottom w:val="none" w:sz="0" w:space="0" w:color="auto"/>
        <w:right w:val="none" w:sz="0" w:space="0" w:color="auto"/>
      </w:divBdr>
    </w:div>
    <w:div w:id="1112287101">
      <w:bodyDiv w:val="1"/>
      <w:marLeft w:val="0"/>
      <w:marRight w:val="0"/>
      <w:marTop w:val="0"/>
      <w:marBottom w:val="0"/>
      <w:divBdr>
        <w:top w:val="none" w:sz="0" w:space="0" w:color="auto"/>
        <w:left w:val="none" w:sz="0" w:space="0" w:color="auto"/>
        <w:bottom w:val="none" w:sz="0" w:space="0" w:color="auto"/>
        <w:right w:val="none" w:sz="0" w:space="0" w:color="auto"/>
      </w:divBdr>
    </w:div>
    <w:div w:id="1117792412">
      <w:bodyDiv w:val="1"/>
      <w:marLeft w:val="0"/>
      <w:marRight w:val="0"/>
      <w:marTop w:val="0"/>
      <w:marBottom w:val="0"/>
      <w:divBdr>
        <w:top w:val="none" w:sz="0" w:space="0" w:color="auto"/>
        <w:left w:val="none" w:sz="0" w:space="0" w:color="auto"/>
        <w:bottom w:val="none" w:sz="0" w:space="0" w:color="auto"/>
        <w:right w:val="none" w:sz="0" w:space="0" w:color="auto"/>
      </w:divBdr>
    </w:div>
    <w:div w:id="1126923442">
      <w:bodyDiv w:val="1"/>
      <w:marLeft w:val="0"/>
      <w:marRight w:val="0"/>
      <w:marTop w:val="0"/>
      <w:marBottom w:val="0"/>
      <w:divBdr>
        <w:top w:val="none" w:sz="0" w:space="0" w:color="auto"/>
        <w:left w:val="none" w:sz="0" w:space="0" w:color="auto"/>
        <w:bottom w:val="none" w:sz="0" w:space="0" w:color="auto"/>
        <w:right w:val="none" w:sz="0" w:space="0" w:color="auto"/>
      </w:divBdr>
    </w:div>
    <w:div w:id="1131753802">
      <w:bodyDiv w:val="1"/>
      <w:marLeft w:val="0"/>
      <w:marRight w:val="0"/>
      <w:marTop w:val="0"/>
      <w:marBottom w:val="0"/>
      <w:divBdr>
        <w:top w:val="none" w:sz="0" w:space="0" w:color="auto"/>
        <w:left w:val="none" w:sz="0" w:space="0" w:color="auto"/>
        <w:bottom w:val="none" w:sz="0" w:space="0" w:color="auto"/>
        <w:right w:val="none" w:sz="0" w:space="0" w:color="auto"/>
      </w:divBdr>
    </w:div>
    <w:div w:id="1160267429">
      <w:bodyDiv w:val="1"/>
      <w:marLeft w:val="0"/>
      <w:marRight w:val="0"/>
      <w:marTop w:val="0"/>
      <w:marBottom w:val="0"/>
      <w:divBdr>
        <w:top w:val="none" w:sz="0" w:space="0" w:color="auto"/>
        <w:left w:val="none" w:sz="0" w:space="0" w:color="auto"/>
        <w:bottom w:val="none" w:sz="0" w:space="0" w:color="auto"/>
        <w:right w:val="none" w:sz="0" w:space="0" w:color="auto"/>
      </w:divBdr>
    </w:div>
    <w:div w:id="1160346877">
      <w:bodyDiv w:val="1"/>
      <w:marLeft w:val="0"/>
      <w:marRight w:val="0"/>
      <w:marTop w:val="0"/>
      <w:marBottom w:val="0"/>
      <w:divBdr>
        <w:top w:val="none" w:sz="0" w:space="0" w:color="auto"/>
        <w:left w:val="none" w:sz="0" w:space="0" w:color="auto"/>
        <w:bottom w:val="none" w:sz="0" w:space="0" w:color="auto"/>
        <w:right w:val="none" w:sz="0" w:space="0" w:color="auto"/>
      </w:divBdr>
    </w:div>
    <w:div w:id="1174491590">
      <w:bodyDiv w:val="1"/>
      <w:marLeft w:val="0"/>
      <w:marRight w:val="0"/>
      <w:marTop w:val="0"/>
      <w:marBottom w:val="0"/>
      <w:divBdr>
        <w:top w:val="none" w:sz="0" w:space="0" w:color="auto"/>
        <w:left w:val="none" w:sz="0" w:space="0" w:color="auto"/>
        <w:bottom w:val="none" w:sz="0" w:space="0" w:color="auto"/>
        <w:right w:val="none" w:sz="0" w:space="0" w:color="auto"/>
      </w:divBdr>
    </w:div>
    <w:div w:id="1193303452">
      <w:bodyDiv w:val="1"/>
      <w:marLeft w:val="0"/>
      <w:marRight w:val="0"/>
      <w:marTop w:val="0"/>
      <w:marBottom w:val="0"/>
      <w:divBdr>
        <w:top w:val="none" w:sz="0" w:space="0" w:color="auto"/>
        <w:left w:val="none" w:sz="0" w:space="0" w:color="auto"/>
        <w:bottom w:val="none" w:sz="0" w:space="0" w:color="auto"/>
        <w:right w:val="none" w:sz="0" w:space="0" w:color="auto"/>
      </w:divBdr>
    </w:div>
    <w:div w:id="1196046457">
      <w:bodyDiv w:val="1"/>
      <w:marLeft w:val="0"/>
      <w:marRight w:val="0"/>
      <w:marTop w:val="0"/>
      <w:marBottom w:val="0"/>
      <w:divBdr>
        <w:top w:val="none" w:sz="0" w:space="0" w:color="auto"/>
        <w:left w:val="none" w:sz="0" w:space="0" w:color="auto"/>
        <w:bottom w:val="none" w:sz="0" w:space="0" w:color="auto"/>
        <w:right w:val="none" w:sz="0" w:space="0" w:color="auto"/>
      </w:divBdr>
    </w:div>
    <w:div w:id="1199582885">
      <w:bodyDiv w:val="1"/>
      <w:marLeft w:val="0"/>
      <w:marRight w:val="0"/>
      <w:marTop w:val="0"/>
      <w:marBottom w:val="0"/>
      <w:divBdr>
        <w:top w:val="none" w:sz="0" w:space="0" w:color="auto"/>
        <w:left w:val="none" w:sz="0" w:space="0" w:color="auto"/>
        <w:bottom w:val="none" w:sz="0" w:space="0" w:color="auto"/>
        <w:right w:val="none" w:sz="0" w:space="0" w:color="auto"/>
      </w:divBdr>
    </w:div>
    <w:div w:id="1202132983">
      <w:bodyDiv w:val="1"/>
      <w:marLeft w:val="0"/>
      <w:marRight w:val="0"/>
      <w:marTop w:val="0"/>
      <w:marBottom w:val="0"/>
      <w:divBdr>
        <w:top w:val="none" w:sz="0" w:space="0" w:color="auto"/>
        <w:left w:val="none" w:sz="0" w:space="0" w:color="auto"/>
        <w:bottom w:val="none" w:sz="0" w:space="0" w:color="auto"/>
        <w:right w:val="none" w:sz="0" w:space="0" w:color="auto"/>
      </w:divBdr>
    </w:div>
    <w:div w:id="1204824756">
      <w:bodyDiv w:val="1"/>
      <w:marLeft w:val="0"/>
      <w:marRight w:val="0"/>
      <w:marTop w:val="0"/>
      <w:marBottom w:val="0"/>
      <w:divBdr>
        <w:top w:val="none" w:sz="0" w:space="0" w:color="auto"/>
        <w:left w:val="none" w:sz="0" w:space="0" w:color="auto"/>
        <w:bottom w:val="none" w:sz="0" w:space="0" w:color="auto"/>
        <w:right w:val="none" w:sz="0" w:space="0" w:color="auto"/>
      </w:divBdr>
    </w:div>
    <w:div w:id="1210610349">
      <w:bodyDiv w:val="1"/>
      <w:marLeft w:val="0"/>
      <w:marRight w:val="0"/>
      <w:marTop w:val="0"/>
      <w:marBottom w:val="0"/>
      <w:divBdr>
        <w:top w:val="none" w:sz="0" w:space="0" w:color="auto"/>
        <w:left w:val="none" w:sz="0" w:space="0" w:color="auto"/>
        <w:bottom w:val="none" w:sz="0" w:space="0" w:color="auto"/>
        <w:right w:val="none" w:sz="0" w:space="0" w:color="auto"/>
      </w:divBdr>
    </w:div>
    <w:div w:id="1213276477">
      <w:bodyDiv w:val="1"/>
      <w:marLeft w:val="0"/>
      <w:marRight w:val="0"/>
      <w:marTop w:val="0"/>
      <w:marBottom w:val="0"/>
      <w:divBdr>
        <w:top w:val="none" w:sz="0" w:space="0" w:color="auto"/>
        <w:left w:val="none" w:sz="0" w:space="0" w:color="auto"/>
        <w:bottom w:val="none" w:sz="0" w:space="0" w:color="auto"/>
        <w:right w:val="none" w:sz="0" w:space="0" w:color="auto"/>
      </w:divBdr>
    </w:div>
    <w:div w:id="1223249689">
      <w:bodyDiv w:val="1"/>
      <w:marLeft w:val="0"/>
      <w:marRight w:val="0"/>
      <w:marTop w:val="0"/>
      <w:marBottom w:val="0"/>
      <w:divBdr>
        <w:top w:val="none" w:sz="0" w:space="0" w:color="auto"/>
        <w:left w:val="none" w:sz="0" w:space="0" w:color="auto"/>
        <w:bottom w:val="none" w:sz="0" w:space="0" w:color="auto"/>
        <w:right w:val="none" w:sz="0" w:space="0" w:color="auto"/>
      </w:divBdr>
    </w:div>
    <w:div w:id="1238519183">
      <w:bodyDiv w:val="1"/>
      <w:marLeft w:val="0"/>
      <w:marRight w:val="0"/>
      <w:marTop w:val="0"/>
      <w:marBottom w:val="0"/>
      <w:divBdr>
        <w:top w:val="none" w:sz="0" w:space="0" w:color="auto"/>
        <w:left w:val="none" w:sz="0" w:space="0" w:color="auto"/>
        <w:bottom w:val="none" w:sz="0" w:space="0" w:color="auto"/>
        <w:right w:val="none" w:sz="0" w:space="0" w:color="auto"/>
      </w:divBdr>
    </w:div>
    <w:div w:id="1264650605">
      <w:bodyDiv w:val="1"/>
      <w:marLeft w:val="0"/>
      <w:marRight w:val="0"/>
      <w:marTop w:val="0"/>
      <w:marBottom w:val="0"/>
      <w:divBdr>
        <w:top w:val="none" w:sz="0" w:space="0" w:color="auto"/>
        <w:left w:val="none" w:sz="0" w:space="0" w:color="auto"/>
        <w:bottom w:val="none" w:sz="0" w:space="0" w:color="auto"/>
        <w:right w:val="none" w:sz="0" w:space="0" w:color="auto"/>
      </w:divBdr>
    </w:div>
    <w:div w:id="1296526905">
      <w:bodyDiv w:val="1"/>
      <w:marLeft w:val="0"/>
      <w:marRight w:val="0"/>
      <w:marTop w:val="0"/>
      <w:marBottom w:val="0"/>
      <w:divBdr>
        <w:top w:val="none" w:sz="0" w:space="0" w:color="auto"/>
        <w:left w:val="none" w:sz="0" w:space="0" w:color="auto"/>
        <w:bottom w:val="none" w:sz="0" w:space="0" w:color="auto"/>
        <w:right w:val="none" w:sz="0" w:space="0" w:color="auto"/>
      </w:divBdr>
    </w:div>
    <w:div w:id="1297294787">
      <w:bodyDiv w:val="1"/>
      <w:marLeft w:val="0"/>
      <w:marRight w:val="0"/>
      <w:marTop w:val="0"/>
      <w:marBottom w:val="0"/>
      <w:divBdr>
        <w:top w:val="none" w:sz="0" w:space="0" w:color="auto"/>
        <w:left w:val="none" w:sz="0" w:space="0" w:color="auto"/>
        <w:bottom w:val="none" w:sz="0" w:space="0" w:color="auto"/>
        <w:right w:val="none" w:sz="0" w:space="0" w:color="auto"/>
      </w:divBdr>
    </w:div>
    <w:div w:id="1299796579">
      <w:bodyDiv w:val="1"/>
      <w:marLeft w:val="0"/>
      <w:marRight w:val="0"/>
      <w:marTop w:val="0"/>
      <w:marBottom w:val="0"/>
      <w:divBdr>
        <w:top w:val="none" w:sz="0" w:space="0" w:color="auto"/>
        <w:left w:val="none" w:sz="0" w:space="0" w:color="auto"/>
        <w:bottom w:val="none" w:sz="0" w:space="0" w:color="auto"/>
        <w:right w:val="none" w:sz="0" w:space="0" w:color="auto"/>
      </w:divBdr>
    </w:div>
    <w:div w:id="1314748534">
      <w:bodyDiv w:val="1"/>
      <w:marLeft w:val="0"/>
      <w:marRight w:val="0"/>
      <w:marTop w:val="0"/>
      <w:marBottom w:val="0"/>
      <w:divBdr>
        <w:top w:val="none" w:sz="0" w:space="0" w:color="auto"/>
        <w:left w:val="none" w:sz="0" w:space="0" w:color="auto"/>
        <w:bottom w:val="none" w:sz="0" w:space="0" w:color="auto"/>
        <w:right w:val="none" w:sz="0" w:space="0" w:color="auto"/>
      </w:divBdr>
    </w:div>
    <w:div w:id="1328633981">
      <w:bodyDiv w:val="1"/>
      <w:marLeft w:val="0"/>
      <w:marRight w:val="0"/>
      <w:marTop w:val="0"/>
      <w:marBottom w:val="0"/>
      <w:divBdr>
        <w:top w:val="none" w:sz="0" w:space="0" w:color="auto"/>
        <w:left w:val="none" w:sz="0" w:space="0" w:color="auto"/>
        <w:bottom w:val="none" w:sz="0" w:space="0" w:color="auto"/>
        <w:right w:val="none" w:sz="0" w:space="0" w:color="auto"/>
      </w:divBdr>
    </w:div>
    <w:div w:id="1338649958">
      <w:bodyDiv w:val="1"/>
      <w:marLeft w:val="0"/>
      <w:marRight w:val="0"/>
      <w:marTop w:val="0"/>
      <w:marBottom w:val="0"/>
      <w:divBdr>
        <w:top w:val="none" w:sz="0" w:space="0" w:color="auto"/>
        <w:left w:val="none" w:sz="0" w:space="0" w:color="auto"/>
        <w:bottom w:val="none" w:sz="0" w:space="0" w:color="auto"/>
        <w:right w:val="none" w:sz="0" w:space="0" w:color="auto"/>
      </w:divBdr>
    </w:div>
    <w:div w:id="1360662147">
      <w:bodyDiv w:val="1"/>
      <w:marLeft w:val="0"/>
      <w:marRight w:val="0"/>
      <w:marTop w:val="0"/>
      <w:marBottom w:val="0"/>
      <w:divBdr>
        <w:top w:val="none" w:sz="0" w:space="0" w:color="auto"/>
        <w:left w:val="none" w:sz="0" w:space="0" w:color="auto"/>
        <w:bottom w:val="none" w:sz="0" w:space="0" w:color="auto"/>
        <w:right w:val="none" w:sz="0" w:space="0" w:color="auto"/>
      </w:divBdr>
    </w:div>
    <w:div w:id="1363826199">
      <w:bodyDiv w:val="1"/>
      <w:marLeft w:val="0"/>
      <w:marRight w:val="0"/>
      <w:marTop w:val="0"/>
      <w:marBottom w:val="0"/>
      <w:divBdr>
        <w:top w:val="none" w:sz="0" w:space="0" w:color="auto"/>
        <w:left w:val="none" w:sz="0" w:space="0" w:color="auto"/>
        <w:bottom w:val="none" w:sz="0" w:space="0" w:color="auto"/>
        <w:right w:val="none" w:sz="0" w:space="0" w:color="auto"/>
      </w:divBdr>
    </w:div>
    <w:div w:id="1366832233">
      <w:bodyDiv w:val="1"/>
      <w:marLeft w:val="0"/>
      <w:marRight w:val="0"/>
      <w:marTop w:val="0"/>
      <w:marBottom w:val="0"/>
      <w:divBdr>
        <w:top w:val="none" w:sz="0" w:space="0" w:color="auto"/>
        <w:left w:val="none" w:sz="0" w:space="0" w:color="auto"/>
        <w:bottom w:val="none" w:sz="0" w:space="0" w:color="auto"/>
        <w:right w:val="none" w:sz="0" w:space="0" w:color="auto"/>
      </w:divBdr>
    </w:div>
    <w:div w:id="1370448159">
      <w:bodyDiv w:val="1"/>
      <w:marLeft w:val="0"/>
      <w:marRight w:val="0"/>
      <w:marTop w:val="0"/>
      <w:marBottom w:val="0"/>
      <w:divBdr>
        <w:top w:val="none" w:sz="0" w:space="0" w:color="auto"/>
        <w:left w:val="none" w:sz="0" w:space="0" w:color="auto"/>
        <w:bottom w:val="none" w:sz="0" w:space="0" w:color="auto"/>
        <w:right w:val="none" w:sz="0" w:space="0" w:color="auto"/>
      </w:divBdr>
    </w:div>
    <w:div w:id="1377122710">
      <w:bodyDiv w:val="1"/>
      <w:marLeft w:val="0"/>
      <w:marRight w:val="0"/>
      <w:marTop w:val="0"/>
      <w:marBottom w:val="0"/>
      <w:divBdr>
        <w:top w:val="none" w:sz="0" w:space="0" w:color="auto"/>
        <w:left w:val="none" w:sz="0" w:space="0" w:color="auto"/>
        <w:bottom w:val="none" w:sz="0" w:space="0" w:color="auto"/>
        <w:right w:val="none" w:sz="0" w:space="0" w:color="auto"/>
      </w:divBdr>
    </w:div>
    <w:div w:id="1380084690">
      <w:bodyDiv w:val="1"/>
      <w:marLeft w:val="0"/>
      <w:marRight w:val="0"/>
      <w:marTop w:val="0"/>
      <w:marBottom w:val="0"/>
      <w:divBdr>
        <w:top w:val="none" w:sz="0" w:space="0" w:color="auto"/>
        <w:left w:val="none" w:sz="0" w:space="0" w:color="auto"/>
        <w:bottom w:val="none" w:sz="0" w:space="0" w:color="auto"/>
        <w:right w:val="none" w:sz="0" w:space="0" w:color="auto"/>
      </w:divBdr>
    </w:div>
    <w:div w:id="1390685915">
      <w:bodyDiv w:val="1"/>
      <w:marLeft w:val="0"/>
      <w:marRight w:val="0"/>
      <w:marTop w:val="0"/>
      <w:marBottom w:val="0"/>
      <w:divBdr>
        <w:top w:val="none" w:sz="0" w:space="0" w:color="auto"/>
        <w:left w:val="none" w:sz="0" w:space="0" w:color="auto"/>
        <w:bottom w:val="none" w:sz="0" w:space="0" w:color="auto"/>
        <w:right w:val="none" w:sz="0" w:space="0" w:color="auto"/>
      </w:divBdr>
    </w:div>
    <w:div w:id="1390883720">
      <w:bodyDiv w:val="1"/>
      <w:marLeft w:val="0"/>
      <w:marRight w:val="0"/>
      <w:marTop w:val="0"/>
      <w:marBottom w:val="0"/>
      <w:divBdr>
        <w:top w:val="none" w:sz="0" w:space="0" w:color="auto"/>
        <w:left w:val="none" w:sz="0" w:space="0" w:color="auto"/>
        <w:bottom w:val="none" w:sz="0" w:space="0" w:color="auto"/>
        <w:right w:val="none" w:sz="0" w:space="0" w:color="auto"/>
      </w:divBdr>
    </w:div>
    <w:div w:id="1391728980">
      <w:bodyDiv w:val="1"/>
      <w:marLeft w:val="0"/>
      <w:marRight w:val="0"/>
      <w:marTop w:val="0"/>
      <w:marBottom w:val="0"/>
      <w:divBdr>
        <w:top w:val="none" w:sz="0" w:space="0" w:color="auto"/>
        <w:left w:val="none" w:sz="0" w:space="0" w:color="auto"/>
        <w:bottom w:val="none" w:sz="0" w:space="0" w:color="auto"/>
        <w:right w:val="none" w:sz="0" w:space="0" w:color="auto"/>
      </w:divBdr>
    </w:div>
    <w:div w:id="1393651102">
      <w:bodyDiv w:val="1"/>
      <w:marLeft w:val="0"/>
      <w:marRight w:val="0"/>
      <w:marTop w:val="0"/>
      <w:marBottom w:val="0"/>
      <w:divBdr>
        <w:top w:val="none" w:sz="0" w:space="0" w:color="auto"/>
        <w:left w:val="none" w:sz="0" w:space="0" w:color="auto"/>
        <w:bottom w:val="none" w:sz="0" w:space="0" w:color="auto"/>
        <w:right w:val="none" w:sz="0" w:space="0" w:color="auto"/>
      </w:divBdr>
    </w:div>
    <w:div w:id="1400596512">
      <w:bodyDiv w:val="1"/>
      <w:marLeft w:val="0"/>
      <w:marRight w:val="0"/>
      <w:marTop w:val="0"/>
      <w:marBottom w:val="0"/>
      <w:divBdr>
        <w:top w:val="none" w:sz="0" w:space="0" w:color="auto"/>
        <w:left w:val="none" w:sz="0" w:space="0" w:color="auto"/>
        <w:bottom w:val="none" w:sz="0" w:space="0" w:color="auto"/>
        <w:right w:val="none" w:sz="0" w:space="0" w:color="auto"/>
      </w:divBdr>
    </w:div>
    <w:div w:id="1405448287">
      <w:bodyDiv w:val="1"/>
      <w:marLeft w:val="0"/>
      <w:marRight w:val="0"/>
      <w:marTop w:val="0"/>
      <w:marBottom w:val="0"/>
      <w:divBdr>
        <w:top w:val="none" w:sz="0" w:space="0" w:color="auto"/>
        <w:left w:val="none" w:sz="0" w:space="0" w:color="auto"/>
        <w:bottom w:val="none" w:sz="0" w:space="0" w:color="auto"/>
        <w:right w:val="none" w:sz="0" w:space="0" w:color="auto"/>
      </w:divBdr>
    </w:div>
    <w:div w:id="1405714272">
      <w:bodyDiv w:val="1"/>
      <w:marLeft w:val="0"/>
      <w:marRight w:val="0"/>
      <w:marTop w:val="0"/>
      <w:marBottom w:val="0"/>
      <w:divBdr>
        <w:top w:val="none" w:sz="0" w:space="0" w:color="auto"/>
        <w:left w:val="none" w:sz="0" w:space="0" w:color="auto"/>
        <w:bottom w:val="none" w:sz="0" w:space="0" w:color="auto"/>
        <w:right w:val="none" w:sz="0" w:space="0" w:color="auto"/>
      </w:divBdr>
    </w:div>
    <w:div w:id="1412196659">
      <w:bodyDiv w:val="1"/>
      <w:marLeft w:val="0"/>
      <w:marRight w:val="0"/>
      <w:marTop w:val="0"/>
      <w:marBottom w:val="0"/>
      <w:divBdr>
        <w:top w:val="none" w:sz="0" w:space="0" w:color="auto"/>
        <w:left w:val="none" w:sz="0" w:space="0" w:color="auto"/>
        <w:bottom w:val="none" w:sz="0" w:space="0" w:color="auto"/>
        <w:right w:val="none" w:sz="0" w:space="0" w:color="auto"/>
      </w:divBdr>
    </w:div>
    <w:div w:id="1414008388">
      <w:bodyDiv w:val="1"/>
      <w:marLeft w:val="0"/>
      <w:marRight w:val="0"/>
      <w:marTop w:val="0"/>
      <w:marBottom w:val="0"/>
      <w:divBdr>
        <w:top w:val="none" w:sz="0" w:space="0" w:color="auto"/>
        <w:left w:val="none" w:sz="0" w:space="0" w:color="auto"/>
        <w:bottom w:val="none" w:sz="0" w:space="0" w:color="auto"/>
        <w:right w:val="none" w:sz="0" w:space="0" w:color="auto"/>
      </w:divBdr>
    </w:div>
    <w:div w:id="1415009744">
      <w:bodyDiv w:val="1"/>
      <w:marLeft w:val="0"/>
      <w:marRight w:val="0"/>
      <w:marTop w:val="0"/>
      <w:marBottom w:val="0"/>
      <w:divBdr>
        <w:top w:val="none" w:sz="0" w:space="0" w:color="auto"/>
        <w:left w:val="none" w:sz="0" w:space="0" w:color="auto"/>
        <w:bottom w:val="none" w:sz="0" w:space="0" w:color="auto"/>
        <w:right w:val="none" w:sz="0" w:space="0" w:color="auto"/>
      </w:divBdr>
    </w:div>
    <w:div w:id="1419713775">
      <w:bodyDiv w:val="1"/>
      <w:marLeft w:val="0"/>
      <w:marRight w:val="0"/>
      <w:marTop w:val="0"/>
      <w:marBottom w:val="0"/>
      <w:divBdr>
        <w:top w:val="none" w:sz="0" w:space="0" w:color="auto"/>
        <w:left w:val="none" w:sz="0" w:space="0" w:color="auto"/>
        <w:bottom w:val="none" w:sz="0" w:space="0" w:color="auto"/>
        <w:right w:val="none" w:sz="0" w:space="0" w:color="auto"/>
      </w:divBdr>
    </w:div>
    <w:div w:id="1428892306">
      <w:bodyDiv w:val="1"/>
      <w:marLeft w:val="0"/>
      <w:marRight w:val="0"/>
      <w:marTop w:val="0"/>
      <w:marBottom w:val="0"/>
      <w:divBdr>
        <w:top w:val="none" w:sz="0" w:space="0" w:color="auto"/>
        <w:left w:val="none" w:sz="0" w:space="0" w:color="auto"/>
        <w:bottom w:val="none" w:sz="0" w:space="0" w:color="auto"/>
        <w:right w:val="none" w:sz="0" w:space="0" w:color="auto"/>
      </w:divBdr>
    </w:div>
    <w:div w:id="1434474997">
      <w:bodyDiv w:val="1"/>
      <w:marLeft w:val="0"/>
      <w:marRight w:val="0"/>
      <w:marTop w:val="0"/>
      <w:marBottom w:val="0"/>
      <w:divBdr>
        <w:top w:val="none" w:sz="0" w:space="0" w:color="auto"/>
        <w:left w:val="none" w:sz="0" w:space="0" w:color="auto"/>
        <w:bottom w:val="none" w:sz="0" w:space="0" w:color="auto"/>
        <w:right w:val="none" w:sz="0" w:space="0" w:color="auto"/>
      </w:divBdr>
    </w:div>
    <w:div w:id="1435519203">
      <w:bodyDiv w:val="1"/>
      <w:marLeft w:val="0"/>
      <w:marRight w:val="0"/>
      <w:marTop w:val="0"/>
      <w:marBottom w:val="0"/>
      <w:divBdr>
        <w:top w:val="none" w:sz="0" w:space="0" w:color="auto"/>
        <w:left w:val="none" w:sz="0" w:space="0" w:color="auto"/>
        <w:bottom w:val="none" w:sz="0" w:space="0" w:color="auto"/>
        <w:right w:val="none" w:sz="0" w:space="0" w:color="auto"/>
      </w:divBdr>
    </w:div>
    <w:div w:id="1449466448">
      <w:bodyDiv w:val="1"/>
      <w:marLeft w:val="0"/>
      <w:marRight w:val="0"/>
      <w:marTop w:val="0"/>
      <w:marBottom w:val="0"/>
      <w:divBdr>
        <w:top w:val="none" w:sz="0" w:space="0" w:color="auto"/>
        <w:left w:val="none" w:sz="0" w:space="0" w:color="auto"/>
        <w:bottom w:val="none" w:sz="0" w:space="0" w:color="auto"/>
        <w:right w:val="none" w:sz="0" w:space="0" w:color="auto"/>
      </w:divBdr>
    </w:div>
    <w:div w:id="1521896659">
      <w:bodyDiv w:val="1"/>
      <w:marLeft w:val="0"/>
      <w:marRight w:val="0"/>
      <w:marTop w:val="0"/>
      <w:marBottom w:val="0"/>
      <w:divBdr>
        <w:top w:val="none" w:sz="0" w:space="0" w:color="auto"/>
        <w:left w:val="none" w:sz="0" w:space="0" w:color="auto"/>
        <w:bottom w:val="none" w:sz="0" w:space="0" w:color="auto"/>
        <w:right w:val="none" w:sz="0" w:space="0" w:color="auto"/>
      </w:divBdr>
    </w:div>
    <w:div w:id="1522433289">
      <w:bodyDiv w:val="1"/>
      <w:marLeft w:val="0"/>
      <w:marRight w:val="0"/>
      <w:marTop w:val="0"/>
      <w:marBottom w:val="0"/>
      <w:divBdr>
        <w:top w:val="none" w:sz="0" w:space="0" w:color="auto"/>
        <w:left w:val="none" w:sz="0" w:space="0" w:color="auto"/>
        <w:bottom w:val="none" w:sz="0" w:space="0" w:color="auto"/>
        <w:right w:val="none" w:sz="0" w:space="0" w:color="auto"/>
      </w:divBdr>
    </w:div>
    <w:div w:id="1524200335">
      <w:bodyDiv w:val="1"/>
      <w:marLeft w:val="0"/>
      <w:marRight w:val="0"/>
      <w:marTop w:val="0"/>
      <w:marBottom w:val="0"/>
      <w:divBdr>
        <w:top w:val="none" w:sz="0" w:space="0" w:color="auto"/>
        <w:left w:val="none" w:sz="0" w:space="0" w:color="auto"/>
        <w:bottom w:val="none" w:sz="0" w:space="0" w:color="auto"/>
        <w:right w:val="none" w:sz="0" w:space="0" w:color="auto"/>
      </w:divBdr>
    </w:div>
    <w:div w:id="1532303508">
      <w:bodyDiv w:val="1"/>
      <w:marLeft w:val="0"/>
      <w:marRight w:val="0"/>
      <w:marTop w:val="0"/>
      <w:marBottom w:val="0"/>
      <w:divBdr>
        <w:top w:val="none" w:sz="0" w:space="0" w:color="auto"/>
        <w:left w:val="none" w:sz="0" w:space="0" w:color="auto"/>
        <w:bottom w:val="none" w:sz="0" w:space="0" w:color="auto"/>
        <w:right w:val="none" w:sz="0" w:space="0" w:color="auto"/>
      </w:divBdr>
    </w:div>
    <w:div w:id="1540127572">
      <w:bodyDiv w:val="1"/>
      <w:marLeft w:val="0"/>
      <w:marRight w:val="0"/>
      <w:marTop w:val="0"/>
      <w:marBottom w:val="0"/>
      <w:divBdr>
        <w:top w:val="none" w:sz="0" w:space="0" w:color="auto"/>
        <w:left w:val="none" w:sz="0" w:space="0" w:color="auto"/>
        <w:bottom w:val="none" w:sz="0" w:space="0" w:color="auto"/>
        <w:right w:val="none" w:sz="0" w:space="0" w:color="auto"/>
      </w:divBdr>
    </w:div>
    <w:div w:id="1541016521">
      <w:bodyDiv w:val="1"/>
      <w:marLeft w:val="0"/>
      <w:marRight w:val="0"/>
      <w:marTop w:val="0"/>
      <w:marBottom w:val="0"/>
      <w:divBdr>
        <w:top w:val="none" w:sz="0" w:space="0" w:color="auto"/>
        <w:left w:val="none" w:sz="0" w:space="0" w:color="auto"/>
        <w:bottom w:val="none" w:sz="0" w:space="0" w:color="auto"/>
        <w:right w:val="none" w:sz="0" w:space="0" w:color="auto"/>
      </w:divBdr>
    </w:div>
    <w:div w:id="1547453574">
      <w:bodyDiv w:val="1"/>
      <w:marLeft w:val="0"/>
      <w:marRight w:val="0"/>
      <w:marTop w:val="0"/>
      <w:marBottom w:val="0"/>
      <w:divBdr>
        <w:top w:val="none" w:sz="0" w:space="0" w:color="auto"/>
        <w:left w:val="none" w:sz="0" w:space="0" w:color="auto"/>
        <w:bottom w:val="none" w:sz="0" w:space="0" w:color="auto"/>
        <w:right w:val="none" w:sz="0" w:space="0" w:color="auto"/>
      </w:divBdr>
    </w:div>
    <w:div w:id="1558857735">
      <w:bodyDiv w:val="1"/>
      <w:marLeft w:val="0"/>
      <w:marRight w:val="0"/>
      <w:marTop w:val="0"/>
      <w:marBottom w:val="0"/>
      <w:divBdr>
        <w:top w:val="none" w:sz="0" w:space="0" w:color="auto"/>
        <w:left w:val="none" w:sz="0" w:space="0" w:color="auto"/>
        <w:bottom w:val="none" w:sz="0" w:space="0" w:color="auto"/>
        <w:right w:val="none" w:sz="0" w:space="0" w:color="auto"/>
      </w:divBdr>
    </w:div>
    <w:div w:id="1576360207">
      <w:bodyDiv w:val="1"/>
      <w:marLeft w:val="0"/>
      <w:marRight w:val="0"/>
      <w:marTop w:val="0"/>
      <w:marBottom w:val="0"/>
      <w:divBdr>
        <w:top w:val="none" w:sz="0" w:space="0" w:color="auto"/>
        <w:left w:val="none" w:sz="0" w:space="0" w:color="auto"/>
        <w:bottom w:val="none" w:sz="0" w:space="0" w:color="auto"/>
        <w:right w:val="none" w:sz="0" w:space="0" w:color="auto"/>
      </w:divBdr>
    </w:div>
    <w:div w:id="1579513801">
      <w:bodyDiv w:val="1"/>
      <w:marLeft w:val="0"/>
      <w:marRight w:val="0"/>
      <w:marTop w:val="0"/>
      <w:marBottom w:val="0"/>
      <w:divBdr>
        <w:top w:val="none" w:sz="0" w:space="0" w:color="auto"/>
        <w:left w:val="none" w:sz="0" w:space="0" w:color="auto"/>
        <w:bottom w:val="none" w:sz="0" w:space="0" w:color="auto"/>
        <w:right w:val="none" w:sz="0" w:space="0" w:color="auto"/>
      </w:divBdr>
    </w:div>
    <w:div w:id="1584610616">
      <w:bodyDiv w:val="1"/>
      <w:marLeft w:val="0"/>
      <w:marRight w:val="0"/>
      <w:marTop w:val="0"/>
      <w:marBottom w:val="0"/>
      <w:divBdr>
        <w:top w:val="none" w:sz="0" w:space="0" w:color="auto"/>
        <w:left w:val="none" w:sz="0" w:space="0" w:color="auto"/>
        <w:bottom w:val="none" w:sz="0" w:space="0" w:color="auto"/>
        <w:right w:val="none" w:sz="0" w:space="0" w:color="auto"/>
      </w:divBdr>
    </w:div>
    <w:div w:id="1594704472">
      <w:bodyDiv w:val="1"/>
      <w:marLeft w:val="0"/>
      <w:marRight w:val="0"/>
      <w:marTop w:val="0"/>
      <w:marBottom w:val="0"/>
      <w:divBdr>
        <w:top w:val="none" w:sz="0" w:space="0" w:color="auto"/>
        <w:left w:val="none" w:sz="0" w:space="0" w:color="auto"/>
        <w:bottom w:val="none" w:sz="0" w:space="0" w:color="auto"/>
        <w:right w:val="none" w:sz="0" w:space="0" w:color="auto"/>
      </w:divBdr>
    </w:div>
    <w:div w:id="1597054905">
      <w:bodyDiv w:val="1"/>
      <w:marLeft w:val="0"/>
      <w:marRight w:val="0"/>
      <w:marTop w:val="0"/>
      <w:marBottom w:val="0"/>
      <w:divBdr>
        <w:top w:val="none" w:sz="0" w:space="0" w:color="auto"/>
        <w:left w:val="none" w:sz="0" w:space="0" w:color="auto"/>
        <w:bottom w:val="none" w:sz="0" w:space="0" w:color="auto"/>
        <w:right w:val="none" w:sz="0" w:space="0" w:color="auto"/>
      </w:divBdr>
    </w:div>
    <w:div w:id="1617102015">
      <w:bodyDiv w:val="1"/>
      <w:marLeft w:val="0"/>
      <w:marRight w:val="0"/>
      <w:marTop w:val="0"/>
      <w:marBottom w:val="0"/>
      <w:divBdr>
        <w:top w:val="none" w:sz="0" w:space="0" w:color="auto"/>
        <w:left w:val="none" w:sz="0" w:space="0" w:color="auto"/>
        <w:bottom w:val="none" w:sz="0" w:space="0" w:color="auto"/>
        <w:right w:val="none" w:sz="0" w:space="0" w:color="auto"/>
      </w:divBdr>
    </w:div>
    <w:div w:id="1618024511">
      <w:bodyDiv w:val="1"/>
      <w:marLeft w:val="0"/>
      <w:marRight w:val="0"/>
      <w:marTop w:val="0"/>
      <w:marBottom w:val="0"/>
      <w:divBdr>
        <w:top w:val="none" w:sz="0" w:space="0" w:color="auto"/>
        <w:left w:val="none" w:sz="0" w:space="0" w:color="auto"/>
        <w:bottom w:val="none" w:sz="0" w:space="0" w:color="auto"/>
        <w:right w:val="none" w:sz="0" w:space="0" w:color="auto"/>
      </w:divBdr>
    </w:div>
    <w:div w:id="1619528551">
      <w:bodyDiv w:val="1"/>
      <w:marLeft w:val="0"/>
      <w:marRight w:val="0"/>
      <w:marTop w:val="0"/>
      <w:marBottom w:val="0"/>
      <w:divBdr>
        <w:top w:val="none" w:sz="0" w:space="0" w:color="auto"/>
        <w:left w:val="none" w:sz="0" w:space="0" w:color="auto"/>
        <w:bottom w:val="none" w:sz="0" w:space="0" w:color="auto"/>
        <w:right w:val="none" w:sz="0" w:space="0" w:color="auto"/>
      </w:divBdr>
    </w:div>
    <w:div w:id="1638023716">
      <w:bodyDiv w:val="1"/>
      <w:marLeft w:val="0"/>
      <w:marRight w:val="0"/>
      <w:marTop w:val="0"/>
      <w:marBottom w:val="0"/>
      <w:divBdr>
        <w:top w:val="none" w:sz="0" w:space="0" w:color="auto"/>
        <w:left w:val="none" w:sz="0" w:space="0" w:color="auto"/>
        <w:bottom w:val="none" w:sz="0" w:space="0" w:color="auto"/>
        <w:right w:val="none" w:sz="0" w:space="0" w:color="auto"/>
      </w:divBdr>
    </w:div>
    <w:div w:id="1638072441">
      <w:bodyDiv w:val="1"/>
      <w:marLeft w:val="0"/>
      <w:marRight w:val="0"/>
      <w:marTop w:val="0"/>
      <w:marBottom w:val="0"/>
      <w:divBdr>
        <w:top w:val="none" w:sz="0" w:space="0" w:color="auto"/>
        <w:left w:val="none" w:sz="0" w:space="0" w:color="auto"/>
        <w:bottom w:val="none" w:sz="0" w:space="0" w:color="auto"/>
        <w:right w:val="none" w:sz="0" w:space="0" w:color="auto"/>
      </w:divBdr>
    </w:div>
    <w:div w:id="1647474113">
      <w:bodyDiv w:val="1"/>
      <w:marLeft w:val="0"/>
      <w:marRight w:val="0"/>
      <w:marTop w:val="0"/>
      <w:marBottom w:val="0"/>
      <w:divBdr>
        <w:top w:val="none" w:sz="0" w:space="0" w:color="auto"/>
        <w:left w:val="none" w:sz="0" w:space="0" w:color="auto"/>
        <w:bottom w:val="none" w:sz="0" w:space="0" w:color="auto"/>
        <w:right w:val="none" w:sz="0" w:space="0" w:color="auto"/>
      </w:divBdr>
    </w:div>
    <w:div w:id="1650403519">
      <w:bodyDiv w:val="1"/>
      <w:marLeft w:val="0"/>
      <w:marRight w:val="0"/>
      <w:marTop w:val="0"/>
      <w:marBottom w:val="0"/>
      <w:divBdr>
        <w:top w:val="none" w:sz="0" w:space="0" w:color="auto"/>
        <w:left w:val="none" w:sz="0" w:space="0" w:color="auto"/>
        <w:bottom w:val="none" w:sz="0" w:space="0" w:color="auto"/>
        <w:right w:val="none" w:sz="0" w:space="0" w:color="auto"/>
      </w:divBdr>
    </w:div>
    <w:div w:id="1652054224">
      <w:bodyDiv w:val="1"/>
      <w:marLeft w:val="0"/>
      <w:marRight w:val="0"/>
      <w:marTop w:val="0"/>
      <w:marBottom w:val="0"/>
      <w:divBdr>
        <w:top w:val="none" w:sz="0" w:space="0" w:color="auto"/>
        <w:left w:val="none" w:sz="0" w:space="0" w:color="auto"/>
        <w:bottom w:val="none" w:sz="0" w:space="0" w:color="auto"/>
        <w:right w:val="none" w:sz="0" w:space="0" w:color="auto"/>
      </w:divBdr>
    </w:div>
    <w:div w:id="1657145453">
      <w:bodyDiv w:val="1"/>
      <w:marLeft w:val="0"/>
      <w:marRight w:val="0"/>
      <w:marTop w:val="0"/>
      <w:marBottom w:val="0"/>
      <w:divBdr>
        <w:top w:val="none" w:sz="0" w:space="0" w:color="auto"/>
        <w:left w:val="none" w:sz="0" w:space="0" w:color="auto"/>
        <w:bottom w:val="none" w:sz="0" w:space="0" w:color="auto"/>
        <w:right w:val="none" w:sz="0" w:space="0" w:color="auto"/>
      </w:divBdr>
    </w:div>
    <w:div w:id="1687946339">
      <w:bodyDiv w:val="1"/>
      <w:marLeft w:val="0"/>
      <w:marRight w:val="0"/>
      <w:marTop w:val="0"/>
      <w:marBottom w:val="0"/>
      <w:divBdr>
        <w:top w:val="none" w:sz="0" w:space="0" w:color="auto"/>
        <w:left w:val="none" w:sz="0" w:space="0" w:color="auto"/>
        <w:bottom w:val="none" w:sz="0" w:space="0" w:color="auto"/>
        <w:right w:val="none" w:sz="0" w:space="0" w:color="auto"/>
      </w:divBdr>
    </w:div>
    <w:div w:id="1695224153">
      <w:bodyDiv w:val="1"/>
      <w:marLeft w:val="0"/>
      <w:marRight w:val="0"/>
      <w:marTop w:val="0"/>
      <w:marBottom w:val="0"/>
      <w:divBdr>
        <w:top w:val="none" w:sz="0" w:space="0" w:color="auto"/>
        <w:left w:val="none" w:sz="0" w:space="0" w:color="auto"/>
        <w:bottom w:val="none" w:sz="0" w:space="0" w:color="auto"/>
        <w:right w:val="none" w:sz="0" w:space="0" w:color="auto"/>
      </w:divBdr>
    </w:div>
    <w:div w:id="1699696648">
      <w:bodyDiv w:val="1"/>
      <w:marLeft w:val="0"/>
      <w:marRight w:val="0"/>
      <w:marTop w:val="0"/>
      <w:marBottom w:val="0"/>
      <w:divBdr>
        <w:top w:val="none" w:sz="0" w:space="0" w:color="auto"/>
        <w:left w:val="none" w:sz="0" w:space="0" w:color="auto"/>
        <w:bottom w:val="none" w:sz="0" w:space="0" w:color="auto"/>
        <w:right w:val="none" w:sz="0" w:space="0" w:color="auto"/>
      </w:divBdr>
    </w:div>
    <w:div w:id="1705061788">
      <w:bodyDiv w:val="1"/>
      <w:marLeft w:val="0"/>
      <w:marRight w:val="0"/>
      <w:marTop w:val="0"/>
      <w:marBottom w:val="0"/>
      <w:divBdr>
        <w:top w:val="none" w:sz="0" w:space="0" w:color="auto"/>
        <w:left w:val="none" w:sz="0" w:space="0" w:color="auto"/>
        <w:bottom w:val="none" w:sz="0" w:space="0" w:color="auto"/>
        <w:right w:val="none" w:sz="0" w:space="0" w:color="auto"/>
      </w:divBdr>
    </w:div>
    <w:div w:id="1705862975">
      <w:bodyDiv w:val="1"/>
      <w:marLeft w:val="0"/>
      <w:marRight w:val="0"/>
      <w:marTop w:val="0"/>
      <w:marBottom w:val="0"/>
      <w:divBdr>
        <w:top w:val="none" w:sz="0" w:space="0" w:color="auto"/>
        <w:left w:val="none" w:sz="0" w:space="0" w:color="auto"/>
        <w:bottom w:val="none" w:sz="0" w:space="0" w:color="auto"/>
        <w:right w:val="none" w:sz="0" w:space="0" w:color="auto"/>
      </w:divBdr>
    </w:div>
    <w:div w:id="1717781142">
      <w:bodyDiv w:val="1"/>
      <w:marLeft w:val="0"/>
      <w:marRight w:val="0"/>
      <w:marTop w:val="0"/>
      <w:marBottom w:val="0"/>
      <w:divBdr>
        <w:top w:val="none" w:sz="0" w:space="0" w:color="auto"/>
        <w:left w:val="none" w:sz="0" w:space="0" w:color="auto"/>
        <w:bottom w:val="none" w:sz="0" w:space="0" w:color="auto"/>
        <w:right w:val="none" w:sz="0" w:space="0" w:color="auto"/>
      </w:divBdr>
    </w:div>
    <w:div w:id="1722442509">
      <w:bodyDiv w:val="1"/>
      <w:marLeft w:val="0"/>
      <w:marRight w:val="0"/>
      <w:marTop w:val="0"/>
      <w:marBottom w:val="0"/>
      <w:divBdr>
        <w:top w:val="none" w:sz="0" w:space="0" w:color="auto"/>
        <w:left w:val="none" w:sz="0" w:space="0" w:color="auto"/>
        <w:bottom w:val="none" w:sz="0" w:space="0" w:color="auto"/>
        <w:right w:val="none" w:sz="0" w:space="0" w:color="auto"/>
      </w:divBdr>
    </w:div>
    <w:div w:id="1729063558">
      <w:bodyDiv w:val="1"/>
      <w:marLeft w:val="0"/>
      <w:marRight w:val="0"/>
      <w:marTop w:val="0"/>
      <w:marBottom w:val="0"/>
      <w:divBdr>
        <w:top w:val="none" w:sz="0" w:space="0" w:color="auto"/>
        <w:left w:val="none" w:sz="0" w:space="0" w:color="auto"/>
        <w:bottom w:val="none" w:sz="0" w:space="0" w:color="auto"/>
        <w:right w:val="none" w:sz="0" w:space="0" w:color="auto"/>
      </w:divBdr>
    </w:div>
    <w:div w:id="1741291907">
      <w:bodyDiv w:val="1"/>
      <w:marLeft w:val="0"/>
      <w:marRight w:val="0"/>
      <w:marTop w:val="0"/>
      <w:marBottom w:val="0"/>
      <w:divBdr>
        <w:top w:val="none" w:sz="0" w:space="0" w:color="auto"/>
        <w:left w:val="none" w:sz="0" w:space="0" w:color="auto"/>
        <w:bottom w:val="none" w:sz="0" w:space="0" w:color="auto"/>
        <w:right w:val="none" w:sz="0" w:space="0" w:color="auto"/>
      </w:divBdr>
    </w:div>
    <w:div w:id="1768037879">
      <w:bodyDiv w:val="1"/>
      <w:marLeft w:val="0"/>
      <w:marRight w:val="0"/>
      <w:marTop w:val="0"/>
      <w:marBottom w:val="0"/>
      <w:divBdr>
        <w:top w:val="none" w:sz="0" w:space="0" w:color="auto"/>
        <w:left w:val="none" w:sz="0" w:space="0" w:color="auto"/>
        <w:bottom w:val="none" w:sz="0" w:space="0" w:color="auto"/>
        <w:right w:val="none" w:sz="0" w:space="0" w:color="auto"/>
      </w:divBdr>
    </w:div>
    <w:div w:id="1768114783">
      <w:bodyDiv w:val="1"/>
      <w:marLeft w:val="0"/>
      <w:marRight w:val="0"/>
      <w:marTop w:val="0"/>
      <w:marBottom w:val="0"/>
      <w:divBdr>
        <w:top w:val="none" w:sz="0" w:space="0" w:color="auto"/>
        <w:left w:val="none" w:sz="0" w:space="0" w:color="auto"/>
        <w:bottom w:val="none" w:sz="0" w:space="0" w:color="auto"/>
        <w:right w:val="none" w:sz="0" w:space="0" w:color="auto"/>
      </w:divBdr>
    </w:div>
    <w:div w:id="1792505637">
      <w:bodyDiv w:val="1"/>
      <w:marLeft w:val="0"/>
      <w:marRight w:val="0"/>
      <w:marTop w:val="0"/>
      <w:marBottom w:val="0"/>
      <w:divBdr>
        <w:top w:val="none" w:sz="0" w:space="0" w:color="auto"/>
        <w:left w:val="none" w:sz="0" w:space="0" w:color="auto"/>
        <w:bottom w:val="none" w:sz="0" w:space="0" w:color="auto"/>
        <w:right w:val="none" w:sz="0" w:space="0" w:color="auto"/>
      </w:divBdr>
    </w:div>
    <w:div w:id="1799571123">
      <w:bodyDiv w:val="1"/>
      <w:marLeft w:val="0"/>
      <w:marRight w:val="0"/>
      <w:marTop w:val="0"/>
      <w:marBottom w:val="0"/>
      <w:divBdr>
        <w:top w:val="none" w:sz="0" w:space="0" w:color="auto"/>
        <w:left w:val="none" w:sz="0" w:space="0" w:color="auto"/>
        <w:bottom w:val="none" w:sz="0" w:space="0" w:color="auto"/>
        <w:right w:val="none" w:sz="0" w:space="0" w:color="auto"/>
      </w:divBdr>
    </w:div>
    <w:div w:id="1823085018">
      <w:bodyDiv w:val="1"/>
      <w:marLeft w:val="0"/>
      <w:marRight w:val="0"/>
      <w:marTop w:val="0"/>
      <w:marBottom w:val="0"/>
      <w:divBdr>
        <w:top w:val="none" w:sz="0" w:space="0" w:color="auto"/>
        <w:left w:val="none" w:sz="0" w:space="0" w:color="auto"/>
        <w:bottom w:val="none" w:sz="0" w:space="0" w:color="auto"/>
        <w:right w:val="none" w:sz="0" w:space="0" w:color="auto"/>
      </w:divBdr>
    </w:div>
    <w:div w:id="1829249458">
      <w:bodyDiv w:val="1"/>
      <w:marLeft w:val="0"/>
      <w:marRight w:val="0"/>
      <w:marTop w:val="0"/>
      <w:marBottom w:val="0"/>
      <w:divBdr>
        <w:top w:val="none" w:sz="0" w:space="0" w:color="auto"/>
        <w:left w:val="none" w:sz="0" w:space="0" w:color="auto"/>
        <w:bottom w:val="none" w:sz="0" w:space="0" w:color="auto"/>
        <w:right w:val="none" w:sz="0" w:space="0" w:color="auto"/>
      </w:divBdr>
    </w:div>
    <w:div w:id="1841968534">
      <w:bodyDiv w:val="1"/>
      <w:marLeft w:val="0"/>
      <w:marRight w:val="0"/>
      <w:marTop w:val="0"/>
      <w:marBottom w:val="0"/>
      <w:divBdr>
        <w:top w:val="none" w:sz="0" w:space="0" w:color="auto"/>
        <w:left w:val="none" w:sz="0" w:space="0" w:color="auto"/>
        <w:bottom w:val="none" w:sz="0" w:space="0" w:color="auto"/>
        <w:right w:val="none" w:sz="0" w:space="0" w:color="auto"/>
      </w:divBdr>
    </w:div>
    <w:div w:id="1847092037">
      <w:bodyDiv w:val="1"/>
      <w:marLeft w:val="0"/>
      <w:marRight w:val="0"/>
      <w:marTop w:val="0"/>
      <w:marBottom w:val="0"/>
      <w:divBdr>
        <w:top w:val="none" w:sz="0" w:space="0" w:color="auto"/>
        <w:left w:val="none" w:sz="0" w:space="0" w:color="auto"/>
        <w:bottom w:val="none" w:sz="0" w:space="0" w:color="auto"/>
        <w:right w:val="none" w:sz="0" w:space="0" w:color="auto"/>
      </w:divBdr>
    </w:div>
    <w:div w:id="1865056252">
      <w:bodyDiv w:val="1"/>
      <w:marLeft w:val="0"/>
      <w:marRight w:val="0"/>
      <w:marTop w:val="0"/>
      <w:marBottom w:val="0"/>
      <w:divBdr>
        <w:top w:val="none" w:sz="0" w:space="0" w:color="auto"/>
        <w:left w:val="none" w:sz="0" w:space="0" w:color="auto"/>
        <w:bottom w:val="none" w:sz="0" w:space="0" w:color="auto"/>
        <w:right w:val="none" w:sz="0" w:space="0" w:color="auto"/>
      </w:divBdr>
    </w:div>
    <w:div w:id="1871457572">
      <w:bodyDiv w:val="1"/>
      <w:marLeft w:val="0"/>
      <w:marRight w:val="0"/>
      <w:marTop w:val="0"/>
      <w:marBottom w:val="0"/>
      <w:divBdr>
        <w:top w:val="none" w:sz="0" w:space="0" w:color="auto"/>
        <w:left w:val="none" w:sz="0" w:space="0" w:color="auto"/>
        <w:bottom w:val="none" w:sz="0" w:space="0" w:color="auto"/>
        <w:right w:val="none" w:sz="0" w:space="0" w:color="auto"/>
      </w:divBdr>
    </w:div>
    <w:div w:id="1878080763">
      <w:bodyDiv w:val="1"/>
      <w:marLeft w:val="0"/>
      <w:marRight w:val="0"/>
      <w:marTop w:val="0"/>
      <w:marBottom w:val="0"/>
      <w:divBdr>
        <w:top w:val="none" w:sz="0" w:space="0" w:color="auto"/>
        <w:left w:val="none" w:sz="0" w:space="0" w:color="auto"/>
        <w:bottom w:val="none" w:sz="0" w:space="0" w:color="auto"/>
        <w:right w:val="none" w:sz="0" w:space="0" w:color="auto"/>
      </w:divBdr>
    </w:div>
    <w:div w:id="1881935765">
      <w:bodyDiv w:val="1"/>
      <w:marLeft w:val="0"/>
      <w:marRight w:val="0"/>
      <w:marTop w:val="0"/>
      <w:marBottom w:val="0"/>
      <w:divBdr>
        <w:top w:val="none" w:sz="0" w:space="0" w:color="auto"/>
        <w:left w:val="none" w:sz="0" w:space="0" w:color="auto"/>
        <w:bottom w:val="none" w:sz="0" w:space="0" w:color="auto"/>
        <w:right w:val="none" w:sz="0" w:space="0" w:color="auto"/>
      </w:divBdr>
    </w:div>
    <w:div w:id="1894387000">
      <w:bodyDiv w:val="1"/>
      <w:marLeft w:val="0"/>
      <w:marRight w:val="0"/>
      <w:marTop w:val="0"/>
      <w:marBottom w:val="0"/>
      <w:divBdr>
        <w:top w:val="none" w:sz="0" w:space="0" w:color="auto"/>
        <w:left w:val="none" w:sz="0" w:space="0" w:color="auto"/>
        <w:bottom w:val="none" w:sz="0" w:space="0" w:color="auto"/>
        <w:right w:val="none" w:sz="0" w:space="0" w:color="auto"/>
      </w:divBdr>
    </w:div>
    <w:div w:id="1894930195">
      <w:bodyDiv w:val="1"/>
      <w:marLeft w:val="0"/>
      <w:marRight w:val="0"/>
      <w:marTop w:val="0"/>
      <w:marBottom w:val="0"/>
      <w:divBdr>
        <w:top w:val="none" w:sz="0" w:space="0" w:color="auto"/>
        <w:left w:val="none" w:sz="0" w:space="0" w:color="auto"/>
        <w:bottom w:val="none" w:sz="0" w:space="0" w:color="auto"/>
        <w:right w:val="none" w:sz="0" w:space="0" w:color="auto"/>
      </w:divBdr>
    </w:div>
    <w:div w:id="1895115890">
      <w:bodyDiv w:val="1"/>
      <w:marLeft w:val="0"/>
      <w:marRight w:val="0"/>
      <w:marTop w:val="0"/>
      <w:marBottom w:val="0"/>
      <w:divBdr>
        <w:top w:val="none" w:sz="0" w:space="0" w:color="auto"/>
        <w:left w:val="none" w:sz="0" w:space="0" w:color="auto"/>
        <w:bottom w:val="none" w:sz="0" w:space="0" w:color="auto"/>
        <w:right w:val="none" w:sz="0" w:space="0" w:color="auto"/>
      </w:divBdr>
    </w:div>
    <w:div w:id="1904019495">
      <w:bodyDiv w:val="1"/>
      <w:marLeft w:val="0"/>
      <w:marRight w:val="0"/>
      <w:marTop w:val="0"/>
      <w:marBottom w:val="0"/>
      <w:divBdr>
        <w:top w:val="none" w:sz="0" w:space="0" w:color="auto"/>
        <w:left w:val="none" w:sz="0" w:space="0" w:color="auto"/>
        <w:bottom w:val="none" w:sz="0" w:space="0" w:color="auto"/>
        <w:right w:val="none" w:sz="0" w:space="0" w:color="auto"/>
      </w:divBdr>
    </w:div>
    <w:div w:id="1904221284">
      <w:bodyDiv w:val="1"/>
      <w:marLeft w:val="0"/>
      <w:marRight w:val="0"/>
      <w:marTop w:val="0"/>
      <w:marBottom w:val="0"/>
      <w:divBdr>
        <w:top w:val="none" w:sz="0" w:space="0" w:color="auto"/>
        <w:left w:val="none" w:sz="0" w:space="0" w:color="auto"/>
        <w:bottom w:val="none" w:sz="0" w:space="0" w:color="auto"/>
        <w:right w:val="none" w:sz="0" w:space="0" w:color="auto"/>
      </w:divBdr>
    </w:div>
    <w:div w:id="1914117319">
      <w:bodyDiv w:val="1"/>
      <w:marLeft w:val="0"/>
      <w:marRight w:val="0"/>
      <w:marTop w:val="0"/>
      <w:marBottom w:val="0"/>
      <w:divBdr>
        <w:top w:val="none" w:sz="0" w:space="0" w:color="auto"/>
        <w:left w:val="none" w:sz="0" w:space="0" w:color="auto"/>
        <w:bottom w:val="none" w:sz="0" w:space="0" w:color="auto"/>
        <w:right w:val="none" w:sz="0" w:space="0" w:color="auto"/>
      </w:divBdr>
    </w:div>
    <w:div w:id="1933851663">
      <w:bodyDiv w:val="1"/>
      <w:marLeft w:val="0"/>
      <w:marRight w:val="0"/>
      <w:marTop w:val="0"/>
      <w:marBottom w:val="0"/>
      <w:divBdr>
        <w:top w:val="none" w:sz="0" w:space="0" w:color="auto"/>
        <w:left w:val="none" w:sz="0" w:space="0" w:color="auto"/>
        <w:bottom w:val="none" w:sz="0" w:space="0" w:color="auto"/>
        <w:right w:val="none" w:sz="0" w:space="0" w:color="auto"/>
      </w:divBdr>
    </w:div>
    <w:div w:id="1955168112">
      <w:bodyDiv w:val="1"/>
      <w:marLeft w:val="0"/>
      <w:marRight w:val="0"/>
      <w:marTop w:val="0"/>
      <w:marBottom w:val="0"/>
      <w:divBdr>
        <w:top w:val="none" w:sz="0" w:space="0" w:color="auto"/>
        <w:left w:val="none" w:sz="0" w:space="0" w:color="auto"/>
        <w:bottom w:val="none" w:sz="0" w:space="0" w:color="auto"/>
        <w:right w:val="none" w:sz="0" w:space="0" w:color="auto"/>
      </w:divBdr>
    </w:div>
    <w:div w:id="1969436561">
      <w:bodyDiv w:val="1"/>
      <w:marLeft w:val="0"/>
      <w:marRight w:val="0"/>
      <w:marTop w:val="0"/>
      <w:marBottom w:val="0"/>
      <w:divBdr>
        <w:top w:val="none" w:sz="0" w:space="0" w:color="auto"/>
        <w:left w:val="none" w:sz="0" w:space="0" w:color="auto"/>
        <w:bottom w:val="none" w:sz="0" w:space="0" w:color="auto"/>
        <w:right w:val="none" w:sz="0" w:space="0" w:color="auto"/>
      </w:divBdr>
    </w:div>
    <w:div w:id="1972249219">
      <w:bodyDiv w:val="1"/>
      <w:marLeft w:val="0"/>
      <w:marRight w:val="0"/>
      <w:marTop w:val="0"/>
      <w:marBottom w:val="0"/>
      <w:divBdr>
        <w:top w:val="none" w:sz="0" w:space="0" w:color="auto"/>
        <w:left w:val="none" w:sz="0" w:space="0" w:color="auto"/>
        <w:bottom w:val="none" w:sz="0" w:space="0" w:color="auto"/>
        <w:right w:val="none" w:sz="0" w:space="0" w:color="auto"/>
      </w:divBdr>
    </w:div>
    <w:div w:id="1983539413">
      <w:bodyDiv w:val="1"/>
      <w:marLeft w:val="0"/>
      <w:marRight w:val="0"/>
      <w:marTop w:val="0"/>
      <w:marBottom w:val="0"/>
      <w:divBdr>
        <w:top w:val="none" w:sz="0" w:space="0" w:color="auto"/>
        <w:left w:val="none" w:sz="0" w:space="0" w:color="auto"/>
        <w:bottom w:val="none" w:sz="0" w:space="0" w:color="auto"/>
        <w:right w:val="none" w:sz="0" w:space="0" w:color="auto"/>
      </w:divBdr>
    </w:div>
    <w:div w:id="1984847809">
      <w:bodyDiv w:val="1"/>
      <w:marLeft w:val="0"/>
      <w:marRight w:val="0"/>
      <w:marTop w:val="0"/>
      <w:marBottom w:val="0"/>
      <w:divBdr>
        <w:top w:val="none" w:sz="0" w:space="0" w:color="auto"/>
        <w:left w:val="none" w:sz="0" w:space="0" w:color="auto"/>
        <w:bottom w:val="none" w:sz="0" w:space="0" w:color="auto"/>
        <w:right w:val="none" w:sz="0" w:space="0" w:color="auto"/>
      </w:divBdr>
    </w:div>
    <w:div w:id="1991403813">
      <w:bodyDiv w:val="1"/>
      <w:marLeft w:val="0"/>
      <w:marRight w:val="0"/>
      <w:marTop w:val="0"/>
      <w:marBottom w:val="0"/>
      <w:divBdr>
        <w:top w:val="none" w:sz="0" w:space="0" w:color="auto"/>
        <w:left w:val="none" w:sz="0" w:space="0" w:color="auto"/>
        <w:bottom w:val="none" w:sz="0" w:space="0" w:color="auto"/>
        <w:right w:val="none" w:sz="0" w:space="0" w:color="auto"/>
      </w:divBdr>
    </w:div>
    <w:div w:id="1994523750">
      <w:bodyDiv w:val="1"/>
      <w:marLeft w:val="0"/>
      <w:marRight w:val="0"/>
      <w:marTop w:val="0"/>
      <w:marBottom w:val="0"/>
      <w:divBdr>
        <w:top w:val="none" w:sz="0" w:space="0" w:color="auto"/>
        <w:left w:val="none" w:sz="0" w:space="0" w:color="auto"/>
        <w:bottom w:val="none" w:sz="0" w:space="0" w:color="auto"/>
        <w:right w:val="none" w:sz="0" w:space="0" w:color="auto"/>
      </w:divBdr>
    </w:div>
    <w:div w:id="2013415814">
      <w:bodyDiv w:val="1"/>
      <w:marLeft w:val="0"/>
      <w:marRight w:val="0"/>
      <w:marTop w:val="0"/>
      <w:marBottom w:val="0"/>
      <w:divBdr>
        <w:top w:val="none" w:sz="0" w:space="0" w:color="auto"/>
        <w:left w:val="none" w:sz="0" w:space="0" w:color="auto"/>
        <w:bottom w:val="none" w:sz="0" w:space="0" w:color="auto"/>
        <w:right w:val="none" w:sz="0" w:space="0" w:color="auto"/>
      </w:divBdr>
    </w:div>
    <w:div w:id="2029939478">
      <w:bodyDiv w:val="1"/>
      <w:marLeft w:val="0"/>
      <w:marRight w:val="0"/>
      <w:marTop w:val="0"/>
      <w:marBottom w:val="0"/>
      <w:divBdr>
        <w:top w:val="none" w:sz="0" w:space="0" w:color="auto"/>
        <w:left w:val="none" w:sz="0" w:space="0" w:color="auto"/>
        <w:bottom w:val="none" w:sz="0" w:space="0" w:color="auto"/>
        <w:right w:val="none" w:sz="0" w:space="0" w:color="auto"/>
      </w:divBdr>
    </w:div>
    <w:div w:id="2036419835">
      <w:bodyDiv w:val="1"/>
      <w:marLeft w:val="0"/>
      <w:marRight w:val="0"/>
      <w:marTop w:val="0"/>
      <w:marBottom w:val="0"/>
      <w:divBdr>
        <w:top w:val="none" w:sz="0" w:space="0" w:color="auto"/>
        <w:left w:val="none" w:sz="0" w:space="0" w:color="auto"/>
        <w:bottom w:val="none" w:sz="0" w:space="0" w:color="auto"/>
        <w:right w:val="none" w:sz="0" w:space="0" w:color="auto"/>
      </w:divBdr>
    </w:div>
    <w:div w:id="2046632741">
      <w:bodyDiv w:val="1"/>
      <w:marLeft w:val="0"/>
      <w:marRight w:val="0"/>
      <w:marTop w:val="0"/>
      <w:marBottom w:val="0"/>
      <w:divBdr>
        <w:top w:val="none" w:sz="0" w:space="0" w:color="auto"/>
        <w:left w:val="none" w:sz="0" w:space="0" w:color="auto"/>
        <w:bottom w:val="none" w:sz="0" w:space="0" w:color="auto"/>
        <w:right w:val="none" w:sz="0" w:space="0" w:color="auto"/>
      </w:divBdr>
    </w:div>
    <w:div w:id="2050370136">
      <w:bodyDiv w:val="1"/>
      <w:marLeft w:val="0"/>
      <w:marRight w:val="0"/>
      <w:marTop w:val="0"/>
      <w:marBottom w:val="0"/>
      <w:divBdr>
        <w:top w:val="none" w:sz="0" w:space="0" w:color="auto"/>
        <w:left w:val="none" w:sz="0" w:space="0" w:color="auto"/>
        <w:bottom w:val="none" w:sz="0" w:space="0" w:color="auto"/>
        <w:right w:val="none" w:sz="0" w:space="0" w:color="auto"/>
      </w:divBdr>
    </w:div>
    <w:div w:id="2059236470">
      <w:bodyDiv w:val="1"/>
      <w:marLeft w:val="0"/>
      <w:marRight w:val="0"/>
      <w:marTop w:val="0"/>
      <w:marBottom w:val="0"/>
      <w:divBdr>
        <w:top w:val="none" w:sz="0" w:space="0" w:color="auto"/>
        <w:left w:val="none" w:sz="0" w:space="0" w:color="auto"/>
        <w:bottom w:val="none" w:sz="0" w:space="0" w:color="auto"/>
        <w:right w:val="none" w:sz="0" w:space="0" w:color="auto"/>
      </w:divBdr>
    </w:div>
    <w:div w:id="2069525355">
      <w:bodyDiv w:val="1"/>
      <w:marLeft w:val="0"/>
      <w:marRight w:val="0"/>
      <w:marTop w:val="0"/>
      <w:marBottom w:val="0"/>
      <w:divBdr>
        <w:top w:val="none" w:sz="0" w:space="0" w:color="auto"/>
        <w:left w:val="none" w:sz="0" w:space="0" w:color="auto"/>
        <w:bottom w:val="none" w:sz="0" w:space="0" w:color="auto"/>
        <w:right w:val="none" w:sz="0" w:space="0" w:color="auto"/>
      </w:divBdr>
    </w:div>
    <w:div w:id="2085028137">
      <w:bodyDiv w:val="1"/>
      <w:marLeft w:val="0"/>
      <w:marRight w:val="0"/>
      <w:marTop w:val="0"/>
      <w:marBottom w:val="0"/>
      <w:divBdr>
        <w:top w:val="none" w:sz="0" w:space="0" w:color="auto"/>
        <w:left w:val="none" w:sz="0" w:space="0" w:color="auto"/>
        <w:bottom w:val="none" w:sz="0" w:space="0" w:color="auto"/>
        <w:right w:val="none" w:sz="0" w:space="0" w:color="auto"/>
      </w:divBdr>
    </w:div>
    <w:div w:id="2090691591">
      <w:bodyDiv w:val="1"/>
      <w:marLeft w:val="0"/>
      <w:marRight w:val="0"/>
      <w:marTop w:val="0"/>
      <w:marBottom w:val="0"/>
      <w:divBdr>
        <w:top w:val="none" w:sz="0" w:space="0" w:color="auto"/>
        <w:left w:val="none" w:sz="0" w:space="0" w:color="auto"/>
        <w:bottom w:val="none" w:sz="0" w:space="0" w:color="auto"/>
        <w:right w:val="none" w:sz="0" w:space="0" w:color="auto"/>
      </w:divBdr>
    </w:div>
    <w:div w:id="2116747279">
      <w:bodyDiv w:val="1"/>
      <w:marLeft w:val="0"/>
      <w:marRight w:val="0"/>
      <w:marTop w:val="0"/>
      <w:marBottom w:val="0"/>
      <w:divBdr>
        <w:top w:val="none" w:sz="0" w:space="0" w:color="auto"/>
        <w:left w:val="none" w:sz="0" w:space="0" w:color="auto"/>
        <w:bottom w:val="none" w:sz="0" w:space="0" w:color="auto"/>
        <w:right w:val="none" w:sz="0" w:space="0" w:color="auto"/>
      </w:divBdr>
    </w:div>
    <w:div w:id="2134251422">
      <w:bodyDiv w:val="1"/>
      <w:marLeft w:val="0"/>
      <w:marRight w:val="0"/>
      <w:marTop w:val="0"/>
      <w:marBottom w:val="0"/>
      <w:divBdr>
        <w:top w:val="none" w:sz="0" w:space="0" w:color="auto"/>
        <w:left w:val="none" w:sz="0" w:space="0" w:color="auto"/>
        <w:bottom w:val="none" w:sz="0" w:space="0" w:color="auto"/>
        <w:right w:val="none" w:sz="0" w:space="0" w:color="auto"/>
      </w:divBdr>
    </w:div>
    <w:div w:id="2134862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jedraszak@szpitalwrzesnia.home.pl" TargetMode="External"/><Relationship Id="rId13" Type="http://schemas.openxmlformats.org/officeDocument/2006/relationships/hyperlink" Target="https://platformazakupowa.pl/pn/szpital_wrzesnia" TargetMode="External"/><Relationship Id="rId18" Type="http://schemas.openxmlformats.org/officeDocument/2006/relationships/hyperlink" Target="mailto:pstaniszewska@szpitalwrzesnia.home.pl" TargetMode="External"/><Relationship Id="rId26" Type="http://schemas.openxmlformats.org/officeDocument/2006/relationships/hyperlink" Target="mailto:iod@szpitalwrzesnia.home.pl"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platformazakupowa.pl"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platformazakupowa.pl/pn/szpital_wrzesnia" TargetMode="External"/><Relationship Id="rId17" Type="http://schemas.openxmlformats.org/officeDocument/2006/relationships/hyperlink" Target="http://www.platformazakupowa.pl" TargetMode="External"/><Relationship Id="rId25" Type="http://schemas.openxmlformats.org/officeDocument/2006/relationships/hyperlink" Target="mailto:sekretariat@szpitalwrzesnia.home.pl" TargetMode="External"/><Relationship Id="rId33" Type="http://schemas.openxmlformats.org/officeDocument/2006/relationships/header" Target="header4.xml"/><Relationship Id="rId38" Type="http://schemas.openxmlformats.org/officeDocument/2006/relationships/hyperlink" Target="mailto:sekretariat@szpitalwrzesnia.home.pl" TargetMode="External"/><Relationship Id="rId2" Type="http://schemas.openxmlformats.org/officeDocument/2006/relationships/numbering" Target="numbering.xml"/><Relationship Id="rId16" Type="http://schemas.openxmlformats.org/officeDocument/2006/relationships/hyperlink" Target="mailto:ezawiska@szpitalwrzesnia.home.pl" TargetMode="External"/><Relationship Id="rId20" Type="http://schemas.openxmlformats.org/officeDocument/2006/relationships/hyperlink" Target="mailto:ezawiska@szpitalwrzesnia.home.pl"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szpital_wrzesnia" TargetMode="External"/><Relationship Id="rId24" Type="http://schemas.openxmlformats.org/officeDocument/2006/relationships/hyperlink" Target="https://platformazakupowa.pl/pn/szpital_wrzesnia" TargetMode="External"/><Relationship Id="rId32" Type="http://schemas.openxmlformats.org/officeDocument/2006/relationships/header" Target="header3.xml"/><Relationship Id="rId37" Type="http://schemas.openxmlformats.org/officeDocument/2006/relationships/hyperlink" Target="http://www.brokerinfinite.efaktura.gov.pl"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kjedraszak@szpitalwrzesnia.home.pl" TargetMode="External"/><Relationship Id="rId23" Type="http://schemas.openxmlformats.org/officeDocument/2006/relationships/hyperlink" Target="https://platformazakupowa.pl" TargetMode="External"/><Relationship Id="rId28" Type="http://schemas.openxmlformats.org/officeDocument/2006/relationships/hyperlink" Target="mailto:sekretariat@szpitalwrzesnia.home.pl" TargetMode="External"/><Relationship Id="rId36" Type="http://schemas.openxmlformats.org/officeDocument/2006/relationships/footer" Target="footer3.xml"/><Relationship Id="rId10" Type="http://schemas.openxmlformats.org/officeDocument/2006/relationships/hyperlink" Target="http://www.szpitalwrzesnia.home.pl" TargetMode="External"/><Relationship Id="rId19" Type="http://schemas.openxmlformats.org/officeDocument/2006/relationships/hyperlink" Target="mailto:kjedraszak@szpitalwrzesnia.home.pl"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ezawiska@szpitalwrzesnia.home.pl" TargetMode="External"/><Relationship Id="rId14" Type="http://schemas.openxmlformats.org/officeDocument/2006/relationships/hyperlink" Target="https://platformazakupowa.pl/pn/szpital_wrzesnia" TargetMode="External"/><Relationship Id="rId22" Type="http://schemas.openxmlformats.org/officeDocument/2006/relationships/hyperlink" Target="https://platformazakupowa.pl/pn/szpital_wrzesnia" TargetMode="External"/><Relationship Id="rId27" Type="http://schemas.openxmlformats.org/officeDocument/2006/relationships/hyperlink" Target="http://www.szpitalwrzesnia.home.pl" TargetMode="External"/><Relationship Id="rId30" Type="http://schemas.openxmlformats.org/officeDocument/2006/relationships/footer" Target="footer1.xml"/><Relationship Id="rId35" Type="http://schemas.openxmlformats.org/officeDocument/2006/relationships/header" Target="header5.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6DA517-6771-4E6F-B3D7-9BE5AE4FE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930</TotalTime>
  <Pages>73</Pages>
  <Words>20906</Words>
  <Characters>125437</Characters>
  <Application>Microsoft Office Word</Application>
  <DocSecurity>0</DocSecurity>
  <Lines>1045</Lines>
  <Paragraphs>292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146051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rum</dc:creator>
  <cp:keywords/>
  <dc:description/>
  <cp:lastModifiedBy>rum</cp:lastModifiedBy>
  <cp:revision>3</cp:revision>
  <cp:lastPrinted>2023-12-15T08:12:00Z</cp:lastPrinted>
  <dcterms:created xsi:type="dcterms:W3CDTF">2023-12-05T08:18:00Z</dcterms:created>
  <dcterms:modified xsi:type="dcterms:W3CDTF">2023-12-20T08:04:00Z</dcterms:modified>
</cp:coreProperties>
</file>