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8"/>
        <w:gridCol w:w="734"/>
      </w:tblGrid>
      <w:tr w:rsidR="0009039C" w:rsidRPr="009A2A76" w:rsidTr="006E6407">
        <w:trPr>
          <w:trHeight w:val="80"/>
        </w:trPr>
        <w:tc>
          <w:tcPr>
            <w:tcW w:w="8313" w:type="dxa"/>
          </w:tcPr>
          <w:p w:rsidR="00E822CC" w:rsidRPr="003F5960" w:rsidRDefault="00AD33E9" w:rsidP="00E822CC">
            <w:pPr>
              <w:pStyle w:val="Nagwek3"/>
              <w:spacing w:after="0" w:line="259" w:lineRule="auto"/>
              <w:ind w:left="10" w:right="49"/>
              <w:jc w:val="right"/>
              <w:outlineLvl w:val="2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    </w:t>
            </w:r>
            <w:r w:rsidR="009A2A76" w:rsidRPr="003F5960">
              <w:rPr>
                <w:rFonts w:ascii="Arial" w:hAnsi="Arial" w:cs="Arial"/>
                <w:sz w:val="22"/>
              </w:rPr>
              <w:t xml:space="preserve">   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:rsidR="009A2A76" w:rsidRPr="003F5960" w:rsidRDefault="00E822CC" w:rsidP="00AE2A09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sz w:val="22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Wykonawca/podmiot udostępniający zasoby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adres,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:rsidR="009A2A76" w:rsidRPr="003F5960" w:rsidRDefault="009A2A76" w:rsidP="009A2A76">
            <w:pPr>
              <w:spacing w:after="4" w:line="250" w:lineRule="auto"/>
              <w:ind w:left="-5" w:right="640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</w:t>
            </w:r>
            <w:proofErr w:type="spellStart"/>
            <w:r w:rsidRPr="003F5960">
              <w:rPr>
                <w:rFonts w:ascii="Arial" w:hAnsi="Arial" w:cs="Arial"/>
                <w:b w:val="0"/>
                <w:i/>
                <w:sz w:val="22"/>
              </w:rPr>
              <w:t>CEiDG</w:t>
            </w:r>
            <w:proofErr w:type="spellEnd"/>
            <w:r w:rsidRPr="003F5960">
              <w:rPr>
                <w:rFonts w:ascii="Arial" w:hAnsi="Arial" w:cs="Arial"/>
                <w:b w:val="0"/>
                <w:i/>
                <w:sz w:val="22"/>
              </w:rPr>
              <w:t>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after="4" w:line="250" w:lineRule="auto"/>
              <w:ind w:left="-5" w:right="588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eastAsia="Times New Roman" w:hAnsi="Arial" w:cs="Arial"/>
                <w:b w:val="0"/>
                <w:sz w:val="22"/>
              </w:rPr>
              <w:t xml:space="preserve">  </w:t>
            </w:r>
          </w:p>
          <w:p w:rsidR="005D2715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                                 </w:t>
            </w:r>
            <w:r w:rsidR="009A2A76"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9A2A76"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="009A2A76"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 xml:space="preserve">dotyczące aktualności informacji zawartych w </w:t>
            </w:r>
            <w:r w:rsidR="006E6407">
              <w:rPr>
                <w:rFonts w:ascii="Arial" w:hAnsi="Arial" w:cs="Arial"/>
                <w:b w:val="0"/>
                <w:sz w:val="22"/>
              </w:rPr>
              <w:t>fo</w:t>
            </w:r>
            <w:r w:rsidR="009A2A76" w:rsidRPr="003F5960">
              <w:rPr>
                <w:rFonts w:ascii="Arial" w:hAnsi="Arial" w:cs="Arial"/>
                <w:b w:val="0"/>
                <w:sz w:val="22"/>
              </w:rPr>
              <w:t>rmularzu JEDZ</w:t>
            </w:r>
          </w:p>
          <w:p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A2A76" w:rsidRPr="003F5960" w:rsidRDefault="009A2A76" w:rsidP="00502C1E">
            <w:pPr>
              <w:spacing w:line="276" w:lineRule="auto"/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r w:rsidR="00502C1E" w:rsidRPr="00502C1E">
              <w:rPr>
                <w:rFonts w:ascii="Arial" w:eastAsia="Calibri" w:hAnsi="Arial" w:cs="Arial"/>
                <w:b w:val="0"/>
                <w:sz w:val="22"/>
              </w:rPr>
              <w:t>dostawę</w:t>
            </w:r>
            <w:r w:rsidR="00502C1E" w:rsidRPr="00502C1E">
              <w:rPr>
                <w:rFonts w:ascii="Arial" w:eastAsia="Calibri" w:hAnsi="Arial" w:cs="Arial"/>
                <w:b w:val="0"/>
                <w:sz w:val="22"/>
              </w:rPr>
              <w:br/>
              <w:t xml:space="preserve">i wdrożenie klastra serwerów ze zintegrowaną platformą </w:t>
            </w:r>
            <w:proofErr w:type="spellStart"/>
            <w:r w:rsidR="00502C1E" w:rsidRPr="00502C1E">
              <w:rPr>
                <w:rFonts w:ascii="Arial" w:eastAsia="Calibri" w:hAnsi="Arial" w:cs="Arial"/>
                <w:b w:val="0"/>
                <w:sz w:val="22"/>
              </w:rPr>
              <w:t>wirtualizacyjną</w:t>
            </w:r>
            <w:proofErr w:type="spellEnd"/>
            <w:r w:rsidR="00502C1E" w:rsidRPr="00502C1E">
              <w:rPr>
                <w:rFonts w:ascii="Arial" w:eastAsia="Calibri" w:hAnsi="Arial" w:cs="Arial"/>
                <w:b w:val="0"/>
                <w:sz w:val="22"/>
              </w:rPr>
              <w:t xml:space="preserve"> Hyper-V dla KG PSP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 xml:space="preserve">, Nr sprawy: </w:t>
            </w:r>
            <w:r w:rsidR="00AF1708">
              <w:rPr>
                <w:rFonts w:ascii="Arial" w:hAnsi="Arial" w:cs="Arial"/>
                <w:b w:val="0"/>
                <w:sz w:val="22"/>
              </w:rPr>
              <w:t>BF-IV-2370/</w:t>
            </w:r>
            <w:r w:rsidR="00502C1E">
              <w:rPr>
                <w:rFonts w:ascii="Arial" w:hAnsi="Arial" w:cs="Arial"/>
                <w:b w:val="0"/>
                <w:sz w:val="22"/>
              </w:rPr>
              <w:t>13</w:t>
            </w:r>
            <w:r w:rsidR="00AE2A09" w:rsidRPr="003F5960">
              <w:rPr>
                <w:rFonts w:ascii="Arial" w:hAnsi="Arial" w:cs="Arial"/>
                <w:b w:val="0"/>
                <w:sz w:val="22"/>
              </w:rPr>
              <w:t>/21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, </w:t>
            </w:r>
            <w:r w:rsidRPr="003F5960">
              <w:rPr>
                <w:rFonts w:ascii="Arial" w:hAnsi="Arial" w:cs="Arial"/>
                <w:b w:val="0"/>
                <w:sz w:val="22"/>
              </w:rPr>
              <w:t>oświadczam, że informacje zawarte</w:t>
            </w:r>
            <w:r w:rsidR="00502C1E">
              <w:rPr>
                <w:rFonts w:ascii="Arial" w:hAnsi="Arial" w:cs="Arial"/>
                <w:b w:val="0"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w formularzu JEDZ w zakresie podstaw wykluczenia z postępowania wskazanych przez Zamawiającego, o których mowa w: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after="113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3 Ustawy,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after="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4 Ustawy, dotyczących orzeczenia zakazu ubiegania się </w:t>
            </w:r>
            <w:r w:rsidR="008815F5">
              <w:rPr>
                <w:rFonts w:ascii="Arial" w:hAnsi="Arial" w:cs="Arial"/>
                <w:b w:val="0"/>
                <w:sz w:val="22"/>
              </w:rPr>
              <w:t xml:space="preserve">                                        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o zamówienie publiczne tytułem środka zapobiegawczego,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5 Ustawy, dotyczących zawarcia z innymi wykonawcami porozumienia mającego na celu zakłócenie konkurencji,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after="112"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art. 108 ust. 1 pkt 6 Ustawy, </w:t>
            </w:r>
          </w:p>
          <w:p w:rsidR="009A2A76" w:rsidRPr="003F5960" w:rsidRDefault="009A2A76" w:rsidP="00502C1E">
            <w:pPr>
              <w:numPr>
                <w:ilvl w:val="0"/>
                <w:numId w:val="10"/>
              </w:numPr>
              <w:spacing w:line="276" w:lineRule="auto"/>
              <w:ind w:right="55" w:hanging="238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art. 109 ust. 1 pkt 1 Ustawy, odnośnie do naruszenia obowiązków dotyczących płatności podatków i opłat lokalnych, o których mowa w ustawie z dnia 12 stycznia 1991 r. o podatkach i opłatach lokalnych (Dz.U. z 2019 r. poz. 1170</w:t>
            </w:r>
            <w:r w:rsidR="00A150CB">
              <w:rPr>
                <w:rFonts w:ascii="Arial" w:hAnsi="Arial" w:cs="Arial"/>
                <w:b w:val="0"/>
                <w:sz w:val="22"/>
              </w:rPr>
              <w:t xml:space="preserve"> z </w:t>
            </w:r>
            <w:proofErr w:type="spellStart"/>
            <w:r w:rsidR="00A150CB">
              <w:rPr>
                <w:rFonts w:ascii="Arial" w:hAnsi="Arial" w:cs="Arial"/>
                <w:b w:val="0"/>
                <w:sz w:val="22"/>
              </w:rPr>
              <w:t>późn</w:t>
            </w:r>
            <w:proofErr w:type="spellEnd"/>
            <w:r w:rsidR="00A150CB">
              <w:rPr>
                <w:rFonts w:ascii="Arial" w:hAnsi="Arial" w:cs="Arial"/>
                <w:b w:val="0"/>
                <w:sz w:val="22"/>
              </w:rPr>
              <w:t>. zm.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) </w:t>
            </w:r>
          </w:p>
          <w:p w:rsidR="00AE2A09" w:rsidRPr="003F5960" w:rsidRDefault="009A2A76" w:rsidP="00502C1E">
            <w:pPr>
              <w:spacing w:after="111" w:line="276" w:lineRule="auto"/>
              <w:ind w:left="-5" w:right="52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 xml:space="preserve">- są aktualne </w:t>
            </w:r>
          </w:p>
          <w:p w:rsidR="00AE2A09" w:rsidRPr="003F5960" w:rsidRDefault="00AE2A09" w:rsidP="00AE2A09">
            <w:pPr>
              <w:pStyle w:val="Defaul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</w:t>
            </w:r>
            <w:r w:rsidR="00BD5D7D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</w:t>
            </w:r>
            <w:r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………………………………………………….                  </w:t>
            </w:r>
          </w:p>
          <w:tbl>
            <w:tblPr>
              <w:tblW w:w="4394" w:type="dxa"/>
              <w:tblInd w:w="3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09324F" w:rsidRPr="003F5960" w:rsidTr="00502C1E">
              <w:trPr>
                <w:trHeight w:val="630"/>
              </w:trPr>
              <w:tc>
                <w:tcPr>
                  <w:tcW w:w="4394" w:type="dxa"/>
                </w:tcPr>
                <w:p w:rsid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Dokument należy wypełnić i podpisać kwalifikowanym</w:t>
                  </w:r>
                  <w:r w:rsidR="00502C1E"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podpisem elektronicznym. Zamawiający zaleca zapisanie dokumentu</w:t>
                  </w:r>
                </w:p>
                <w:p w:rsidR="0009324F" w:rsidRPr="00502C1E" w:rsidRDefault="0009324F" w:rsidP="00502C1E">
                  <w:pPr>
                    <w:pStyle w:val="Teksttreci20"/>
                    <w:shd w:val="clear" w:color="auto" w:fill="auto"/>
                    <w:ind w:left="0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 w:rsidRPr="00502C1E">
                    <w:rPr>
                      <w:rFonts w:ascii="Arial" w:hAnsi="Arial" w:cs="Arial"/>
                      <w:i w:val="0"/>
                      <w:color w:val="auto"/>
                      <w:sz w:val="20"/>
                      <w:szCs w:val="20"/>
                    </w:rPr>
                    <w:t>w formacie PDF.</w:t>
                  </w:r>
                </w:p>
              </w:tc>
            </w:tr>
          </w:tbl>
          <w:p w:rsidR="009A2A76" w:rsidRPr="003F5960" w:rsidRDefault="009A2A76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</w:p>
          <w:p w:rsidR="009A2A76" w:rsidRPr="003F5960" w:rsidRDefault="009A2A76" w:rsidP="009A2A76">
            <w:pPr>
              <w:spacing w:line="259" w:lineRule="auto"/>
              <w:jc w:val="left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3F5960">
              <w:rPr>
                <w:rFonts w:ascii="Arial" w:hAnsi="Arial" w:cs="Arial"/>
                <w:sz w:val="22"/>
              </w:rPr>
              <w:t xml:space="preserve">– niepotrzebne skreślić;  </w:t>
            </w:r>
          </w:p>
          <w:p w:rsidR="0009039C" w:rsidRPr="003F5960" w:rsidRDefault="0009039C" w:rsidP="006E6407">
            <w:pPr>
              <w:spacing w:line="259" w:lineRule="auto"/>
              <w:jc w:val="left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</w:p>
        </w:tc>
        <w:tc>
          <w:tcPr>
            <w:tcW w:w="759" w:type="dxa"/>
          </w:tcPr>
          <w:p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33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7A" w:rsidRDefault="00460C7A" w:rsidP="009717F6">
      <w:pPr>
        <w:spacing w:line="240" w:lineRule="auto"/>
      </w:pPr>
      <w:r>
        <w:separator/>
      </w:r>
    </w:p>
  </w:endnote>
  <w:endnote w:type="continuationSeparator" w:id="0">
    <w:p w:rsidR="00460C7A" w:rsidRDefault="00460C7A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81" w:rsidRDefault="004A1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81" w:rsidRDefault="004A1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81" w:rsidRDefault="004A1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7A" w:rsidRDefault="00460C7A" w:rsidP="009717F6">
      <w:pPr>
        <w:spacing w:line="240" w:lineRule="auto"/>
      </w:pPr>
      <w:r>
        <w:separator/>
      </w:r>
    </w:p>
  </w:footnote>
  <w:footnote w:type="continuationSeparator" w:id="0">
    <w:p w:rsidR="00460C7A" w:rsidRDefault="00460C7A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81" w:rsidRDefault="004A1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   </w:t>
    </w:r>
    <w:bookmarkStart w:id="0" w:name="_GoBack"/>
    <w:bookmarkEnd w:id="0"/>
    <w:r w:rsidRPr="004A1B81">
      <w:rPr>
        <w:rFonts w:ascii="Arial" w:hAnsi="Arial" w:cs="Arial"/>
        <w:b w:val="0"/>
        <w:sz w:val="22"/>
      </w:rPr>
      <w:t>Nr sprawy: BF-IV-2370/</w:t>
    </w:r>
    <w:r w:rsidR="00502C1E" w:rsidRPr="004A1B81">
      <w:rPr>
        <w:rFonts w:ascii="Arial" w:hAnsi="Arial" w:cs="Arial"/>
        <w:b w:val="0"/>
        <w:sz w:val="22"/>
      </w:rPr>
      <w:t>13</w:t>
    </w:r>
    <w:r w:rsidRPr="004A1B81">
      <w:rPr>
        <w:rFonts w:ascii="Arial" w:hAnsi="Arial" w:cs="Arial"/>
        <w:b w:val="0"/>
        <w:sz w:val="22"/>
      </w:rPr>
      <w:t>/21</w:t>
    </w:r>
  </w:p>
  <w:p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81" w:rsidRDefault="004A1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90179"/>
    <w:rsid w:val="0009039C"/>
    <w:rsid w:val="0009324F"/>
    <w:rsid w:val="000B217D"/>
    <w:rsid w:val="000C471E"/>
    <w:rsid w:val="000C5502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4F10"/>
    <w:rsid w:val="0028154A"/>
    <w:rsid w:val="00286E34"/>
    <w:rsid w:val="002975AB"/>
    <w:rsid w:val="002B7B7C"/>
    <w:rsid w:val="002D2A7D"/>
    <w:rsid w:val="002D5AE9"/>
    <w:rsid w:val="002E3AEF"/>
    <w:rsid w:val="002F3FB3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17E7"/>
    <w:rsid w:val="005770B4"/>
    <w:rsid w:val="00577B22"/>
    <w:rsid w:val="005872C7"/>
    <w:rsid w:val="00587BAA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6D8D"/>
    <w:rsid w:val="007352A4"/>
    <w:rsid w:val="00736E66"/>
    <w:rsid w:val="00740218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769B8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K.Owsianko (KG PSP)</cp:lastModifiedBy>
  <cp:revision>9</cp:revision>
  <cp:lastPrinted>2021-02-24T11:54:00Z</cp:lastPrinted>
  <dcterms:created xsi:type="dcterms:W3CDTF">2021-04-01T10:37:00Z</dcterms:created>
  <dcterms:modified xsi:type="dcterms:W3CDTF">2021-09-01T11:41:00Z</dcterms:modified>
</cp:coreProperties>
</file>