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FB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1EF7EBBD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81B61F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D8B06D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9916CF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0D64C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BDF9FC6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015069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76B20D" w14:textId="77777777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62995165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2ED4842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DDCA2B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A7D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20B0C3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383ED6B9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C04FB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35BE4D5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60AA994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BC68D3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B2328D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EE318C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193B2FA4" w14:textId="3B5EA342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 xml:space="preserve">na </w:t>
      </w:r>
      <w:r w:rsidR="008B1887">
        <w:rPr>
          <w:rFonts w:ascii="Arial" w:hAnsi="Arial" w:cs="Arial"/>
          <w:b/>
          <w:sz w:val="22"/>
          <w:szCs w:val="22"/>
        </w:rPr>
        <w:t xml:space="preserve">zakup i </w:t>
      </w:r>
      <w:r w:rsidR="00E900B4">
        <w:rPr>
          <w:rFonts w:ascii="Arial" w:eastAsia="Calibri" w:hAnsi="Arial" w:cs="Arial"/>
          <w:b/>
          <w:sz w:val="22"/>
          <w:szCs w:val="22"/>
          <w:lang w:eastAsia="en-US"/>
        </w:rPr>
        <w:t>dostawę</w:t>
      </w:r>
      <w:r w:rsidR="00E900B4" w:rsidRPr="00E900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A63CF">
        <w:rPr>
          <w:rFonts w:ascii="Arial" w:eastAsia="Calibri" w:hAnsi="Arial" w:cs="Arial"/>
          <w:b/>
          <w:sz w:val="22"/>
          <w:szCs w:val="22"/>
          <w:lang w:eastAsia="en-US"/>
        </w:rPr>
        <w:t>dwóch samochodów lekkich operacyjnych dla Komendy Głównej Państwowej Straży Pożarnej</w:t>
      </w:r>
    </w:p>
    <w:p w14:paraId="0E9F5EDA" w14:textId="5AD5E09E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7F7EA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B188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8B1887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1306947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E7B10D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2FADA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9E4D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1955FA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043DA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BDDD60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E27E13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0B5C5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2E273B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7DDB90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5D2A69" w14:textId="4446F5C3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>(</w:t>
      </w:r>
      <w:r w:rsidR="009A63CF">
        <w:rPr>
          <w:rFonts w:ascii="Arial" w:hAnsi="Arial" w:cs="Arial"/>
          <w:b/>
          <w:sz w:val="22"/>
          <w:szCs w:val="22"/>
        </w:rPr>
        <w:t xml:space="preserve">t. j. </w:t>
      </w:r>
      <w:r w:rsidRPr="00727C55">
        <w:rPr>
          <w:rFonts w:ascii="Arial" w:hAnsi="Arial" w:cs="Arial"/>
          <w:b/>
          <w:sz w:val="22"/>
          <w:szCs w:val="22"/>
        </w:rPr>
        <w:t xml:space="preserve">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9A63CF">
        <w:rPr>
          <w:rFonts w:ascii="Arial" w:hAnsi="Arial" w:cs="Arial"/>
          <w:b/>
          <w:sz w:val="22"/>
          <w:szCs w:val="22"/>
        </w:rPr>
        <w:t>2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9A63CF">
        <w:rPr>
          <w:rFonts w:ascii="Arial" w:hAnsi="Arial" w:cs="Arial"/>
          <w:b/>
          <w:sz w:val="22"/>
          <w:szCs w:val="22"/>
        </w:rPr>
        <w:t>1710</w:t>
      </w:r>
      <w:r w:rsidR="008B1887">
        <w:rPr>
          <w:rFonts w:ascii="Arial" w:hAnsi="Arial" w:cs="Arial"/>
          <w:b/>
          <w:sz w:val="22"/>
          <w:szCs w:val="22"/>
        </w:rPr>
        <w:t xml:space="preserve"> z późn. zm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6030C4C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FAD153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3D49B9" w14:textId="77777777"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68421F9D" w14:textId="77777777"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BC3A8F8" w14:textId="77777777"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2C361141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140B851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1AEBBCC4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60B56DAA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30B8AD8E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2B3CF10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5BF7139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7B12C620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37E6DE8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2EF4A96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6C969EB7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A47BC4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4D0FA76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55842E0D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6953D36E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4FE31407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6B3FF973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4AE79CF0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327C727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140D9363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0518FC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405F826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339959D3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67DBFEA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DC618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0869BBB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1D17BC6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2A3C9E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75DE23FB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571140D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F0F4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F7986A2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6175655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2857E85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623B6B97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042EC8B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1D6385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69D4625A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1C9B7CD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410F6A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3B6149EA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CDFB2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029B71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5E7F5C8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E5D7312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021443F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631D922C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570E6B8F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5F4131BA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111B137D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007D878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AC48B2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3B469A0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56C769D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B3354BD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5484B14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1E8F96F9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059F8A2E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5B511669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19184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694F393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70702DD2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50D58E70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2BC645CA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403E4247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1A9AD08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16DF8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13648436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14:paraId="1230B92D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723CB79B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1E5CA15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62A6F73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14:paraId="0020AC66" w14:textId="77777777" w:rsidR="00FB30FB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286FA325" w14:textId="77777777" w:rsidR="00F86B71" w:rsidRPr="00727C55" w:rsidRDefault="00F86B71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008285CC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2A539431" w14:textId="77777777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14:paraId="6368DCAD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14:paraId="48E6B2D6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55679B5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>22 523 33 34</w:t>
      </w:r>
      <w:r w:rsidR="007F7EAD">
        <w:rPr>
          <w:rFonts w:ascii="Arial" w:hAnsi="Arial" w:cs="Arial"/>
          <w:sz w:val="22"/>
          <w:szCs w:val="22"/>
        </w:rPr>
        <w:t>, 22 523 33 10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14:paraId="02BF9CD9" w14:textId="6064881B"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1E45AB" w:rsidRPr="00D56575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14:paraId="0BF0D972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14:paraId="31D2AF20" w14:textId="77777777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14:paraId="7A953EBF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A951810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54C90AF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FB731F9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720501C9" w14:textId="77777777"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14:paraId="45225E2D" w14:textId="77777777" w:rsidR="00B90BA2" w:rsidRPr="00DD08ED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283BC63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22DF0C37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14:paraId="61E4632F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1BDEDAD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3E53B308" w14:textId="77777777" w:rsidR="007F7EAD" w:rsidRPr="00BB616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Zamawiający dopuszcza możliwość składania ofert częściowych w zakresie części 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1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lub części 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2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zamówienia. Wykonawca może złożyć ofertę na całość zamówienia lub na wybraną część.</w:t>
      </w:r>
    </w:p>
    <w:p w14:paraId="2C0801B0" w14:textId="77777777" w:rsidR="00866E2E" w:rsidRPr="004D263C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4A35973A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04F76131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2158557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D386B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51E38460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05A40AD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416FF29B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7EBB0244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6752E25D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71C2E6C5" w14:textId="77777777"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14:paraId="5D1BFD5D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14:paraId="15D3C4E9" w14:textId="0ED109A2" w:rsidR="00DD08ED" w:rsidRDefault="0053683C" w:rsidP="00750C36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8B1887" w:rsidRPr="008B1887">
        <w:rPr>
          <w:rFonts w:ascii="Arial" w:hAnsi="Arial" w:cs="Arial"/>
          <w:bCs/>
          <w:sz w:val="22"/>
          <w:szCs w:val="22"/>
        </w:rPr>
        <w:t xml:space="preserve">zakup i </w:t>
      </w:r>
      <w:r w:rsidR="008B1887" w:rsidRPr="008B1887">
        <w:rPr>
          <w:rFonts w:ascii="Arial" w:eastAsia="Calibri" w:hAnsi="Arial" w:cs="Arial"/>
          <w:bCs/>
          <w:sz w:val="22"/>
          <w:szCs w:val="22"/>
          <w:lang w:eastAsia="en-US"/>
        </w:rPr>
        <w:t>dostawa dwóch samochodów lekkich operacyjnych dla Komendy Głównej Państwowej Straży Pożarnej</w:t>
      </w:r>
      <w:r w:rsidR="00EE1C82" w:rsidRPr="008B1887">
        <w:rPr>
          <w:rFonts w:ascii="Arial" w:hAnsi="Arial" w:cs="Arial"/>
          <w:bCs/>
          <w:color w:val="000000" w:themeColor="text1"/>
          <w:sz w:val="22"/>
          <w:szCs w:val="22"/>
        </w:rPr>
        <w:t>, zwan</w:t>
      </w:r>
      <w:r w:rsidR="008B1887" w:rsidRPr="008B1887">
        <w:rPr>
          <w:rFonts w:ascii="Arial" w:hAnsi="Arial" w:cs="Arial"/>
          <w:bCs/>
          <w:color w:val="000000" w:themeColor="text1"/>
          <w:sz w:val="22"/>
          <w:szCs w:val="22"/>
        </w:rPr>
        <w:t>ych</w:t>
      </w:r>
      <w:r w:rsidR="00EE1C82" w:rsidRPr="008B1887">
        <w:rPr>
          <w:rFonts w:ascii="Arial" w:hAnsi="Arial" w:cs="Arial"/>
          <w:bCs/>
          <w:color w:val="000000" w:themeColor="text1"/>
          <w:sz w:val="22"/>
          <w:szCs w:val="22"/>
        </w:rPr>
        <w:t xml:space="preserve"> dalej „</w:t>
      </w:r>
      <w:r w:rsidR="009A63CF" w:rsidRPr="008B1887">
        <w:rPr>
          <w:rFonts w:ascii="Arial" w:hAnsi="Arial" w:cs="Arial"/>
          <w:bCs/>
          <w:color w:val="000000" w:themeColor="text1"/>
          <w:sz w:val="22"/>
          <w:szCs w:val="22"/>
        </w:rPr>
        <w:t>samochodami</w:t>
      </w:r>
      <w:r w:rsidR="00EE1C82" w:rsidRPr="008B1887">
        <w:rPr>
          <w:rFonts w:ascii="Arial" w:hAnsi="Arial" w:cs="Arial"/>
          <w:bCs/>
          <w:color w:val="000000" w:themeColor="text1"/>
          <w:sz w:val="22"/>
          <w:szCs w:val="22"/>
        </w:rPr>
        <w:t>”,</w:t>
      </w:r>
      <w:r w:rsidR="002629DF" w:rsidRPr="008B1887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2629DF">
        <w:rPr>
          <w:rFonts w:ascii="Arial" w:hAnsi="Arial" w:cs="Arial"/>
          <w:color w:val="000000" w:themeColor="text1"/>
          <w:sz w:val="22"/>
          <w:szCs w:val="22"/>
        </w:rPr>
        <w:t>w podziale na części:</w:t>
      </w:r>
    </w:p>
    <w:p w14:paraId="7835D63D" w14:textId="77E62939" w:rsidR="002629DF" w:rsidRPr="002629DF" w:rsidRDefault="002629DF" w:rsidP="002629DF">
      <w:pPr>
        <w:pStyle w:val="Teksttreci0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2629DF">
        <w:rPr>
          <w:rFonts w:ascii="Arial" w:hAnsi="Arial" w:cs="Arial"/>
          <w:color w:val="000000" w:themeColor="text1"/>
          <w:sz w:val="22"/>
          <w:szCs w:val="22"/>
        </w:rPr>
        <w:t xml:space="preserve">Część 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1</w:t>
      </w:r>
      <w:r w:rsidRPr="002629D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jeden samochód lekki operacyjny dla KG PSP</w:t>
      </w:r>
      <w:r w:rsidRPr="002629DF">
        <w:rPr>
          <w:rFonts w:ascii="Arial" w:hAnsi="Arial" w:cs="Arial"/>
          <w:color w:val="000000" w:themeColor="text1"/>
          <w:sz w:val="22"/>
          <w:szCs w:val="22"/>
        </w:rPr>
        <w:t>,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 xml:space="preserve"> zgodnie z załącznikiem 1a </w:t>
      </w:r>
      <w:r w:rsidR="00D07BE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do SWZ,</w:t>
      </w:r>
    </w:p>
    <w:p w14:paraId="4468D9D2" w14:textId="351DF0B4" w:rsidR="002629DF" w:rsidRDefault="002629DF" w:rsidP="002629D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2629D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Część 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>2</w:t>
      </w:r>
      <w:r w:rsidRPr="002629DF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9A63CF">
        <w:rPr>
          <w:rFonts w:ascii="Arial" w:hAnsi="Arial" w:cs="Arial"/>
          <w:color w:val="000000" w:themeColor="text1"/>
          <w:sz w:val="22"/>
          <w:szCs w:val="22"/>
        </w:rPr>
        <w:t xml:space="preserve"> jeden samochód lekki operacyjny dla KG PSP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 xml:space="preserve">, zgodnie z załącznikiem 1b </w:t>
      </w:r>
      <w:r w:rsidR="00D07BED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do SWZ.</w:t>
      </w:r>
    </w:p>
    <w:p w14:paraId="05792A47" w14:textId="77777777" w:rsidR="00767A60" w:rsidRPr="00727C55" w:rsidRDefault="00767A60" w:rsidP="00767A60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D0724">
        <w:rPr>
          <w:rFonts w:ascii="Arial" w:hAnsi="Arial" w:cs="Arial"/>
          <w:sz w:val="22"/>
          <w:szCs w:val="22"/>
        </w:rPr>
        <w:t>Wspólny Słownik Zamówień CPV:</w:t>
      </w:r>
    </w:p>
    <w:p w14:paraId="1457A93B" w14:textId="790D8C83" w:rsidR="00767A60" w:rsidRPr="007021AF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021AF">
        <w:rPr>
          <w:rFonts w:ascii="Arial" w:hAnsi="Arial" w:cs="Arial"/>
          <w:color w:val="000000" w:themeColor="text1"/>
          <w:sz w:val="22"/>
          <w:szCs w:val="22"/>
        </w:rPr>
        <w:t>- 34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110000-1</w:t>
      </w:r>
      <w:r w:rsidR="001721A4"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samochody osobowe</w:t>
      </w:r>
    </w:p>
    <w:p w14:paraId="40B61E6D" w14:textId="77777777" w:rsidR="00D07BED" w:rsidRDefault="00750C36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7021A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721A4" w:rsidRPr="007021AF">
        <w:rPr>
          <w:rFonts w:ascii="Arial" w:hAnsi="Arial" w:cs="Arial"/>
          <w:color w:val="000000" w:themeColor="text1"/>
          <w:sz w:val="22"/>
          <w:szCs w:val="22"/>
        </w:rPr>
        <w:t>34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113000-2</w:t>
      </w:r>
      <w:r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pojazdy z napędem na 4 koła</w:t>
      </w:r>
    </w:p>
    <w:p w14:paraId="02040232" w14:textId="418DE9B5" w:rsidR="00750C36" w:rsidRPr="001807C7" w:rsidRDefault="00D07BED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1807C7">
        <w:rPr>
          <w:rFonts w:ascii="Arial" w:hAnsi="Arial" w:cs="Arial"/>
          <w:color w:val="000000" w:themeColor="text1"/>
          <w:sz w:val="22"/>
          <w:szCs w:val="22"/>
        </w:rPr>
        <w:t>- 34114000-9 – pojazdy specjalne</w:t>
      </w:r>
      <w:r w:rsidR="003F180F" w:rsidRPr="001807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ED4EFC2" w14:textId="18933544" w:rsidR="00DD08ED" w:rsidRPr="00F23F78" w:rsidRDefault="008F2F2F" w:rsidP="007021AF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 xml:space="preserve">w zakresie Część 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>1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 xml:space="preserve"> zamówienia stanowi załącznik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nr 1a do SWZ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/umowy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 xml:space="preserve">, OPZ w zakresie Część 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>2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 xml:space="preserve"> zamówienia stanowi załącznik nr 1b </w:t>
      </w:r>
      <w:r w:rsidR="0058657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do SWZ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/umowy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FEDD23" w14:textId="77777777" w:rsidR="00767A60" w:rsidRPr="00F23F78" w:rsidRDefault="007021AF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Samochody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zaoferowane przez Wykonawcę muszą spełniać wszystkie wymagania określone przez Zamawiającego w załącznik</w:t>
      </w:r>
      <w:r w:rsidR="001721A4">
        <w:rPr>
          <w:rFonts w:ascii="Arial" w:hAnsi="Arial" w:cs="Arial"/>
          <w:color w:val="000000" w:themeColor="text1"/>
          <w:sz w:val="22"/>
          <w:szCs w:val="22"/>
        </w:rPr>
        <w:t>ach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nr 1</w:t>
      </w:r>
      <w:r w:rsidR="001721A4">
        <w:rPr>
          <w:rFonts w:ascii="Arial" w:hAnsi="Arial" w:cs="Arial"/>
          <w:color w:val="000000" w:themeColor="text1"/>
          <w:sz w:val="22"/>
          <w:szCs w:val="22"/>
        </w:rPr>
        <w:t>a i 1b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do SWZ.</w:t>
      </w:r>
    </w:p>
    <w:p w14:paraId="41767BA1" w14:textId="77777777" w:rsidR="00FB30FB" w:rsidRPr="007021AF" w:rsidRDefault="001D5340" w:rsidP="007021AF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89188D">
        <w:rPr>
          <w:rFonts w:ascii="Arial" w:hAnsi="Arial" w:cs="Arial"/>
          <w:color w:val="000000" w:themeColor="text1"/>
          <w:sz w:val="22"/>
          <w:szCs w:val="22"/>
        </w:rPr>
        <w:t xml:space="preserve">Zamawiający wymaga, aby oferowane 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>samochody</w:t>
      </w:r>
      <w:r w:rsidR="00D7089E" w:rsidRPr="00891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188D">
        <w:rPr>
          <w:rFonts w:ascii="Arial" w:hAnsi="Arial" w:cs="Arial"/>
          <w:color w:val="000000" w:themeColor="text1"/>
          <w:sz w:val="22"/>
          <w:szCs w:val="22"/>
        </w:rPr>
        <w:t>był</w:t>
      </w:r>
      <w:r w:rsidR="001B2B8F" w:rsidRPr="0089188D">
        <w:rPr>
          <w:rFonts w:ascii="Arial" w:hAnsi="Arial" w:cs="Arial"/>
          <w:color w:val="000000" w:themeColor="text1"/>
          <w:sz w:val="22"/>
          <w:szCs w:val="22"/>
        </w:rPr>
        <w:t>y</w:t>
      </w:r>
      <w:r w:rsidRPr="0089188D">
        <w:rPr>
          <w:rFonts w:ascii="Arial" w:hAnsi="Arial" w:cs="Arial"/>
          <w:color w:val="000000" w:themeColor="text1"/>
          <w:sz w:val="22"/>
          <w:szCs w:val="22"/>
        </w:rPr>
        <w:t xml:space="preserve"> fabrycznie nowe, </w:t>
      </w:r>
      <w:r w:rsidR="00067E37" w:rsidRPr="0089188D">
        <w:rPr>
          <w:rFonts w:ascii="Arial" w:hAnsi="Arial" w:cs="Arial"/>
          <w:color w:val="000000" w:themeColor="text1"/>
          <w:sz w:val="22"/>
          <w:szCs w:val="22"/>
        </w:rPr>
        <w:t xml:space="preserve">rok produkcji 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 xml:space="preserve">min. </w:t>
      </w:r>
      <w:r w:rsidR="00067E37" w:rsidRPr="0089188D">
        <w:rPr>
          <w:rFonts w:ascii="Arial" w:hAnsi="Arial" w:cs="Arial"/>
          <w:color w:val="000000" w:themeColor="text1"/>
          <w:sz w:val="22"/>
          <w:szCs w:val="22"/>
        </w:rPr>
        <w:t>202</w:t>
      </w:r>
      <w:r w:rsidR="003524EC" w:rsidRPr="0089188D">
        <w:rPr>
          <w:rFonts w:ascii="Arial" w:hAnsi="Arial" w:cs="Arial"/>
          <w:color w:val="000000" w:themeColor="text1"/>
          <w:sz w:val="22"/>
          <w:szCs w:val="22"/>
        </w:rPr>
        <w:t>2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>.</w:t>
      </w:r>
      <w:r w:rsidR="0008198F" w:rsidRPr="0089188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Muszą spełniać wymagania polskich przepisów o ruchu drogowym z uwzględnieniem wymagań dotyczących pojazdów uprzywilejowanych. Samochody muszą być wyposażone      w urządzenia sygnalizacyjno-ostrzegawcze, dźwiękowe i świetlne umożliwiające poruszanie się jako pojazd uprzywilejowany.</w:t>
      </w:r>
      <w:r w:rsidR="0008198F"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971A953" w14:textId="77777777"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879CD31" w14:textId="77777777"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13C183FB" w14:textId="77777777" w:rsidR="007A48D7" w:rsidRPr="00F23F78" w:rsidRDefault="007A48D7" w:rsidP="007A48D7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2a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do SWZ dla Części </w:t>
      </w:r>
      <w:r w:rsidR="007021AF">
        <w:rPr>
          <w:rFonts w:ascii="Arial" w:eastAsia="Century Gothic" w:hAnsi="Arial" w:cs="Arial"/>
          <w:color w:val="000000" w:themeColor="text1"/>
          <w:spacing w:val="0"/>
        </w:rPr>
        <w:t>1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zamówienia i załącznik nr 2b do SWZ dla Części </w:t>
      </w:r>
      <w:r w:rsidR="007021AF">
        <w:rPr>
          <w:rFonts w:ascii="Arial" w:eastAsia="Century Gothic" w:hAnsi="Arial" w:cs="Arial"/>
          <w:color w:val="000000" w:themeColor="text1"/>
          <w:spacing w:val="0"/>
        </w:rPr>
        <w:t>2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zamówienia.</w:t>
      </w:r>
    </w:p>
    <w:bookmarkEnd w:id="4"/>
    <w:p w14:paraId="01F0E9FC" w14:textId="77777777" w:rsidR="007A48D7" w:rsidRPr="00F23F78" w:rsidRDefault="007A48D7" w:rsidP="007A48D7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F23F78">
        <w:rPr>
          <w:rFonts w:ascii="Arial" w:eastAsia="Century Gothic" w:hAnsi="Arial" w:cs="Arial"/>
          <w:color w:val="000000" w:themeColor="text1"/>
          <w:spacing w:val="0"/>
          <w:lang w:bidi="pl-PL"/>
        </w:rPr>
        <w:t xml:space="preserve">Jeżeli w postanowieniach niniejszego SWZ jest mowa o zamówieniu i ofertach, to te postanowienia dotyczą zamówień i ofert zarówno w zakresie Części </w:t>
      </w:r>
      <w:r w:rsidR="007021AF">
        <w:rPr>
          <w:rFonts w:ascii="Arial" w:eastAsia="Century Gothic" w:hAnsi="Arial" w:cs="Arial"/>
          <w:color w:val="000000" w:themeColor="text1"/>
          <w:spacing w:val="0"/>
          <w:lang w:bidi="pl-PL"/>
        </w:rPr>
        <w:t>1</w:t>
      </w:r>
      <w:r w:rsidRPr="00F23F78">
        <w:rPr>
          <w:rFonts w:ascii="Arial" w:eastAsia="Century Gothic" w:hAnsi="Arial" w:cs="Arial"/>
          <w:color w:val="000000" w:themeColor="text1"/>
          <w:spacing w:val="0"/>
          <w:lang w:bidi="pl-PL"/>
        </w:rPr>
        <w:t xml:space="preserve"> jak i Części </w:t>
      </w:r>
      <w:r w:rsidR="007021AF">
        <w:rPr>
          <w:rFonts w:ascii="Arial" w:eastAsia="Century Gothic" w:hAnsi="Arial" w:cs="Arial"/>
          <w:color w:val="000000" w:themeColor="text1"/>
          <w:spacing w:val="0"/>
          <w:lang w:bidi="pl-PL"/>
        </w:rPr>
        <w:t>2</w:t>
      </w:r>
      <w:r w:rsidRPr="00F23F78">
        <w:rPr>
          <w:rFonts w:ascii="Arial" w:eastAsia="Century Gothic" w:hAnsi="Arial" w:cs="Arial"/>
          <w:color w:val="000000" w:themeColor="text1"/>
          <w:spacing w:val="0"/>
          <w:lang w:bidi="pl-PL"/>
        </w:rPr>
        <w:t xml:space="preserve"> zamówienia.  </w:t>
      </w:r>
    </w:p>
    <w:p w14:paraId="124D2C0F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35A0082E" w14:textId="2AA23711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776F3">
        <w:rPr>
          <w:rFonts w:ascii="Arial" w:hAnsi="Arial" w:cs="Arial"/>
          <w:b/>
          <w:sz w:val="22"/>
          <w:szCs w:val="22"/>
        </w:rPr>
        <w:t xml:space="preserve">do </w:t>
      </w:r>
      <w:r w:rsidR="00161DFC">
        <w:rPr>
          <w:rFonts w:ascii="Arial" w:hAnsi="Arial" w:cs="Arial"/>
          <w:b/>
          <w:sz w:val="22"/>
          <w:szCs w:val="22"/>
        </w:rPr>
        <w:t>100</w:t>
      </w:r>
      <w:r w:rsidR="00CC5ABA">
        <w:rPr>
          <w:rFonts w:ascii="Arial" w:hAnsi="Arial" w:cs="Arial"/>
          <w:b/>
          <w:sz w:val="22"/>
          <w:szCs w:val="22"/>
        </w:rPr>
        <w:t xml:space="preserve"> dni od dnia zawarcia umowy</w:t>
      </w:r>
      <w:r w:rsidR="007A48D7">
        <w:rPr>
          <w:rFonts w:ascii="Arial" w:hAnsi="Arial" w:cs="Arial"/>
          <w:b/>
          <w:sz w:val="22"/>
          <w:szCs w:val="22"/>
        </w:rPr>
        <w:t>.</w:t>
      </w:r>
    </w:p>
    <w:p w14:paraId="57669730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5C2FB69" w14:textId="77777777"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74339EFE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7B676AC9" w14:textId="77777777"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14:paraId="49788C3E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30A8FDAB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E18461C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14:paraId="64469AD4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03AE9E1F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 xml:space="preserve">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5CF4BC57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33EA2E7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14:paraId="3A059BC5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niż 512 kb/s,</w:t>
      </w:r>
    </w:p>
    <w:p w14:paraId="043596CF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6E7263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3CB0F8F9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6C4C33C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zainstalowany program Adobe Acrobat Reader lub inny obsługujący format plików .pdf,</w:t>
      </w:r>
    </w:p>
    <w:p w14:paraId="426A885F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0BFE77C3" w14:textId="77777777"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(hh:mm:ss)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C451FC0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42DFCD29" w14:textId="77777777"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1ECE7184" w14:textId="77777777" w:rsidR="00A02B08" w:rsidRPr="00A02B08" w:rsidRDefault="00A02B08" w:rsidP="009A54BD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70E5A3B3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7"/>
    <w:p w14:paraId="34C6068F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2BF67198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28709F4C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039C009A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12CFCD32" w14:textId="77777777" w:rsidR="00A02B08" w:rsidRPr="00A02B08" w:rsidRDefault="00A02B08" w:rsidP="009A54BD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48FFA1F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5"/>
    </w:p>
    <w:p w14:paraId="11F4B641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7400A052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57135948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1C5503CA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7A48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 </w:t>
      </w:r>
      <w:r w:rsidR="0008198F">
        <w:rPr>
          <w:rFonts w:ascii="Arial" w:eastAsia="Times New Roman" w:hAnsi="Arial" w:cs="Arial"/>
          <w:color w:val="auto"/>
          <w:sz w:val="22"/>
          <w:szCs w:val="22"/>
          <w:lang w:bidi="ar-SA"/>
        </w:rPr>
        <w:t>i</w:t>
      </w:r>
      <w:r w:rsidR="007A48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4b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7A48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08198F">
        <w:rPr>
          <w:rFonts w:ascii="Arial" w:eastAsia="Times New Roman" w:hAnsi="Arial" w:cs="Arial"/>
          <w:color w:val="auto"/>
          <w:sz w:val="22"/>
          <w:szCs w:val="22"/>
          <w:lang w:bidi="ar-SA"/>
        </w:rPr>
        <w:t>(odpowiednio dla danej części zamówienia).</w:t>
      </w:r>
    </w:p>
    <w:p w14:paraId="047F0DB1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93CE059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14:paraId="4F776DC7" w14:textId="77777777"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3BB5505" w14:textId="77777777"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34B95F9B" w14:textId="77777777"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46959F64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7510903F" w14:textId="77777777"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5C4B55B8" w14:textId="77777777" w:rsidR="00FB30FB" w:rsidRPr="00727C55" w:rsidRDefault="001D5340" w:rsidP="0076785E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before="240"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14:paraId="5124692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7CE3F4C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14:paraId="50328C26" w14:textId="70E63085"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3C0EE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5D24B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6</w:t>
      </w:r>
      <w:r w:rsidR="003C0EE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lipca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161DF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3E37726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702DE3FD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2B904EAF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5A274718" w14:textId="77777777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2FDF546A" w14:textId="77777777" w:rsidR="00FB30FB" w:rsidRPr="00727C55" w:rsidRDefault="001D5340" w:rsidP="002C1D84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1"/>
    </w:p>
    <w:p w14:paraId="25B6212E" w14:textId="77777777"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.doc, .docx, .odt.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3b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BE5566">
        <w:rPr>
          <w:rFonts w:ascii="Arial" w:hAnsi="Arial" w:cs="Arial"/>
          <w:sz w:val="22"/>
          <w:szCs w:val="22"/>
        </w:rPr>
        <w:t xml:space="preserve"> oraz                z formularza załącznika nr 1a i 1b do SWZ</w:t>
      </w:r>
      <w:r w:rsidR="004863AD">
        <w:rPr>
          <w:rFonts w:ascii="Arial" w:hAnsi="Arial" w:cs="Arial"/>
          <w:sz w:val="22"/>
          <w:szCs w:val="22"/>
        </w:rPr>
        <w:t>/umowy</w:t>
      </w:r>
      <w:r w:rsidR="00BE5566">
        <w:rPr>
          <w:rFonts w:ascii="Arial" w:hAnsi="Arial" w:cs="Arial"/>
          <w:sz w:val="22"/>
          <w:szCs w:val="22"/>
        </w:rPr>
        <w:t xml:space="preserve"> – Opisu przedmiotu zamówienia (OPZ) - </w:t>
      </w:r>
      <w:r w:rsidR="008B00A2">
        <w:rPr>
          <w:rFonts w:ascii="Arial" w:hAnsi="Arial" w:cs="Arial"/>
          <w:sz w:val="22"/>
          <w:szCs w:val="22"/>
        </w:rPr>
        <w:t>odpowiednio dla danej części zamówienia</w:t>
      </w:r>
      <w:r w:rsidRPr="00E465CB">
        <w:rPr>
          <w:rFonts w:ascii="Arial" w:hAnsi="Arial" w:cs="Arial"/>
          <w:sz w:val="22"/>
          <w:szCs w:val="22"/>
        </w:rPr>
        <w:t>.</w:t>
      </w:r>
      <w:r w:rsidR="007A48D7">
        <w:rPr>
          <w:rFonts w:ascii="Arial" w:hAnsi="Arial" w:cs="Arial"/>
          <w:sz w:val="22"/>
          <w:szCs w:val="22"/>
        </w:rPr>
        <w:br/>
      </w: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57239DCD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C69B53E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E5AB0FD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844ACDC" w14:textId="77777777"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4b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>i</w:t>
      </w:r>
      <w:r w:rsidR="007A48D7">
        <w:rPr>
          <w:rFonts w:ascii="Arial" w:hAnsi="Arial" w:cs="Arial"/>
          <w:sz w:val="22"/>
          <w:szCs w:val="22"/>
        </w:rPr>
        <w:t xml:space="preserve"> 6b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4DA82A52" w14:textId="77777777"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E432E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4b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7A48D7">
        <w:rPr>
          <w:rFonts w:ascii="Arial" w:hAnsi="Arial" w:cs="Arial"/>
          <w:sz w:val="22"/>
          <w:szCs w:val="22"/>
        </w:rPr>
        <w:t xml:space="preserve">a </w:t>
      </w:r>
      <w:r w:rsidR="00E432E2">
        <w:rPr>
          <w:rFonts w:ascii="Arial" w:hAnsi="Arial" w:cs="Arial"/>
          <w:sz w:val="22"/>
          <w:szCs w:val="22"/>
        </w:rPr>
        <w:t xml:space="preserve">i </w:t>
      </w:r>
      <w:r w:rsidR="007A48D7">
        <w:rPr>
          <w:rFonts w:ascii="Arial" w:hAnsi="Arial" w:cs="Arial"/>
          <w:sz w:val="22"/>
          <w:szCs w:val="22"/>
        </w:rPr>
        <w:t>6b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="00E432E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7A48D7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     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                     </w:t>
      </w:r>
      <w:r w:rsidRPr="00E72DF0">
        <w:rPr>
          <w:rFonts w:ascii="Arial" w:hAnsi="Arial" w:cs="Arial"/>
          <w:sz w:val="22"/>
          <w:szCs w:val="22"/>
        </w:rPr>
        <w:t xml:space="preserve">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476C60AF" w14:textId="77777777" w:rsidR="00BE5566" w:rsidRDefault="001D5340" w:rsidP="002C1D84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3" w:name="bookmark14"/>
    </w:p>
    <w:p w14:paraId="23C5EBB3" w14:textId="7560981E"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14:paraId="7AEFE87F" w14:textId="77777777" w:rsidR="00BE5566" w:rsidRPr="00BE5566" w:rsidRDefault="00BE5566" w:rsidP="00BE5566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Formularz Oferty (Załącznik nr 3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a i 3b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 xml:space="preserve"> do SWZ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 xml:space="preserve"> - 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odpowiednio dla danej części zamówienia) oraz</w:t>
      </w:r>
    </w:p>
    <w:p w14:paraId="60B7525C" w14:textId="77777777" w:rsidR="00BE5566" w:rsidRPr="00BE5566" w:rsidRDefault="00BE5566" w:rsidP="00BE5566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Opis przedmiotu zamówienia (</w:t>
      </w:r>
      <w:r w:rsidRPr="00BE5566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Załącznik nr 1</w:t>
      </w:r>
      <w:r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 i 1b</w:t>
      </w:r>
      <w:r w:rsidRPr="00BE5566">
        <w:rPr>
          <w:rFonts w:ascii="Arial" w:eastAsia="Century Gothic" w:hAnsi="Arial" w:cs="Arial"/>
          <w:bCs/>
          <w:color w:val="000000" w:themeColor="text1"/>
          <w:sz w:val="22"/>
          <w:szCs w:val="22"/>
        </w:rPr>
        <w:t xml:space="preserve"> do SWZ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/umowy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odpowiednio dla danej części zamówienia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).</w:t>
      </w:r>
    </w:p>
    <w:p w14:paraId="7AA55E66" w14:textId="77777777" w:rsidR="0074389F" w:rsidRDefault="0074389F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</w:p>
    <w:p w14:paraId="616EC6F8" w14:textId="66B64C98"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lastRenderedPageBreak/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bookmarkEnd w:id="13"/>
    <w:p w14:paraId="71D40EB4" w14:textId="77777777" w:rsidR="009360B1" w:rsidRPr="00933BF5" w:rsidRDefault="000A255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574DE2">
        <w:rPr>
          <w:rFonts w:ascii="Arial" w:hAnsi="Arial" w:cs="Arial"/>
          <w:sz w:val="22"/>
          <w:szCs w:val="22"/>
        </w:rPr>
        <w:t xml:space="preserve">a </w:t>
      </w:r>
      <w:r w:rsidR="00933BF5">
        <w:rPr>
          <w:rFonts w:ascii="Arial" w:hAnsi="Arial" w:cs="Arial"/>
          <w:sz w:val="22"/>
          <w:szCs w:val="22"/>
        </w:rPr>
        <w:t>i</w:t>
      </w:r>
      <w:r w:rsidR="00574DE2">
        <w:rPr>
          <w:rFonts w:ascii="Arial" w:hAnsi="Arial" w:cs="Arial"/>
          <w:sz w:val="22"/>
          <w:szCs w:val="22"/>
        </w:rPr>
        <w:t xml:space="preserve"> 4b</w:t>
      </w:r>
      <w:r w:rsidR="002F680C">
        <w:rPr>
          <w:rFonts w:ascii="Arial" w:hAnsi="Arial" w:cs="Arial"/>
          <w:sz w:val="22"/>
          <w:szCs w:val="22"/>
        </w:rPr>
        <w:t xml:space="preserve"> do SWZ</w:t>
      </w:r>
      <w:r w:rsidR="00933BF5">
        <w:rPr>
          <w:rFonts w:ascii="Arial" w:hAnsi="Arial" w:cs="Arial"/>
          <w:sz w:val="22"/>
          <w:szCs w:val="22"/>
        </w:rPr>
        <w:t xml:space="preserve"> </w:t>
      </w:r>
      <w:r w:rsidR="00933BF5" w:rsidRPr="00933BF5">
        <w:rPr>
          <w:rFonts w:ascii="Arial" w:hAnsi="Arial" w:cs="Arial"/>
          <w:sz w:val="22"/>
        </w:rPr>
        <w:t>(odpowiednio dla danej części zamówienia)</w:t>
      </w:r>
      <w:r w:rsidR="002F680C" w:rsidRPr="00933BF5">
        <w:rPr>
          <w:rFonts w:ascii="Arial" w:hAnsi="Arial" w:cs="Arial"/>
          <w:sz w:val="22"/>
          <w:szCs w:val="22"/>
        </w:rPr>
        <w:t>;</w:t>
      </w:r>
    </w:p>
    <w:p w14:paraId="6F44FDD5" w14:textId="77777777"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>a</w:t>
      </w:r>
      <w:r w:rsidR="00933BF5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 xml:space="preserve"> 6b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933B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3BF5" w:rsidRPr="00933BF5">
        <w:rPr>
          <w:rFonts w:ascii="Arial" w:hAnsi="Arial" w:cs="Arial"/>
          <w:sz w:val="22"/>
        </w:rPr>
        <w:t>(odpowiednio dla danej części zamówienia)</w:t>
      </w:r>
      <w:r w:rsidRPr="00933BF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CACAB1" w14:textId="77777777"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32CEBAF3" w14:textId="77777777"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574DE2">
        <w:rPr>
          <w:rFonts w:ascii="Arial" w:hAnsi="Arial" w:cs="Arial"/>
          <w:sz w:val="22"/>
          <w:szCs w:val="22"/>
        </w:rPr>
        <w:t>a</w:t>
      </w:r>
      <w:r w:rsidR="00933BF5">
        <w:rPr>
          <w:rFonts w:ascii="Arial" w:hAnsi="Arial" w:cs="Arial"/>
          <w:sz w:val="22"/>
          <w:szCs w:val="22"/>
        </w:rPr>
        <w:t xml:space="preserve"> i</w:t>
      </w:r>
      <w:r w:rsidR="00574DE2">
        <w:rPr>
          <w:rFonts w:ascii="Arial" w:hAnsi="Arial" w:cs="Arial"/>
          <w:sz w:val="22"/>
          <w:szCs w:val="22"/>
        </w:rPr>
        <w:t xml:space="preserve"> 5b</w:t>
      </w:r>
      <w:r w:rsidRPr="00323895">
        <w:rPr>
          <w:rFonts w:ascii="Arial" w:hAnsi="Arial" w:cs="Arial"/>
          <w:sz w:val="22"/>
          <w:szCs w:val="22"/>
        </w:rPr>
        <w:t xml:space="preserve"> do SWZ (</w:t>
      </w:r>
      <w:r w:rsidR="00E432E2">
        <w:rPr>
          <w:rFonts w:ascii="Arial" w:hAnsi="Arial" w:cs="Arial"/>
          <w:sz w:val="22"/>
          <w:szCs w:val="22"/>
        </w:rPr>
        <w:t xml:space="preserve">odpowiednio dla danej części zamówienia - </w:t>
      </w:r>
      <w:r w:rsidRPr="00323895">
        <w:rPr>
          <w:rFonts w:ascii="Arial" w:hAnsi="Arial" w:cs="Arial"/>
          <w:sz w:val="22"/>
          <w:szCs w:val="22"/>
        </w:rPr>
        <w:t>jeżeli dotyczy</w:t>
      </w:r>
      <w:r w:rsidR="00E432E2">
        <w:rPr>
          <w:rFonts w:ascii="Arial" w:hAnsi="Arial" w:cs="Arial"/>
          <w:sz w:val="22"/>
          <w:szCs w:val="22"/>
        </w:rPr>
        <w:t>)</w:t>
      </w:r>
      <w:r w:rsidRPr="00323895">
        <w:rPr>
          <w:rFonts w:ascii="Arial" w:hAnsi="Arial" w:cs="Arial"/>
          <w:sz w:val="22"/>
          <w:szCs w:val="22"/>
        </w:rPr>
        <w:t>.</w:t>
      </w:r>
    </w:p>
    <w:p w14:paraId="3FE6BD2A" w14:textId="77777777" w:rsidR="00BE5566" w:rsidRPr="001F085D" w:rsidRDefault="00BE5566" w:rsidP="005D72C1">
      <w:pPr>
        <w:pStyle w:val="Akapitzlist"/>
        <w:numPr>
          <w:ilvl w:val="0"/>
          <w:numId w:val="13"/>
        </w:numPr>
        <w:spacing w:after="0"/>
        <w:ind w:left="709" w:hanging="284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bookmarkStart w:id="14" w:name="bookmark15"/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Wykonawcy wspólnie ubiegający się o udzielenie zamówienia za pośrednictwem Platformy wraz z wypełnionym Formularzem Ofert</w:t>
      </w:r>
      <w:r w:rsidR="001212F8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(Załącznik nr 3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a i 3b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SWZ)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                   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Załącznikiem nr 1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a i 1b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do SWZ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/umowy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– Opisem przedmiotu zamówienia składają wypełnione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 podpisane odpowiednio:</w:t>
      </w:r>
    </w:p>
    <w:bookmarkEnd w:id="14"/>
    <w:p w14:paraId="11F3D9A4" w14:textId="77777777" w:rsidR="00EA4C7A" w:rsidRDefault="00214C4A" w:rsidP="005D72C1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line="276" w:lineRule="auto"/>
        <w:ind w:left="697" w:firstLine="23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</w:t>
      </w:r>
      <w:r w:rsidR="00574DE2">
        <w:rPr>
          <w:rFonts w:ascii="Arial" w:hAnsi="Arial" w:cs="Arial"/>
          <w:sz w:val="22"/>
          <w:szCs w:val="22"/>
        </w:rPr>
        <w:t>a</w:t>
      </w:r>
      <w:r w:rsidR="00E432E2">
        <w:rPr>
          <w:rFonts w:ascii="Arial" w:hAnsi="Arial" w:cs="Arial"/>
          <w:sz w:val="22"/>
          <w:szCs w:val="22"/>
        </w:rPr>
        <w:t xml:space="preserve"> i</w:t>
      </w:r>
      <w:r w:rsidR="00574DE2">
        <w:rPr>
          <w:rFonts w:ascii="Arial" w:hAnsi="Arial" w:cs="Arial"/>
          <w:sz w:val="22"/>
          <w:szCs w:val="22"/>
        </w:rPr>
        <w:t xml:space="preserve"> 4b</w:t>
      </w:r>
      <w:r w:rsidRPr="00214C4A">
        <w:rPr>
          <w:rFonts w:ascii="Arial" w:hAnsi="Arial" w:cs="Arial"/>
          <w:sz w:val="22"/>
          <w:szCs w:val="22"/>
        </w:rPr>
        <w:t xml:space="preserve"> do SWZ</w:t>
      </w:r>
      <w:r w:rsidR="00E432E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52F112D6" w14:textId="77777777" w:rsidR="00EA4C7A" w:rsidRPr="00536538" w:rsidRDefault="00EA4C7A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 w:rsidRPr="00214C4A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E432E2">
        <w:rPr>
          <w:rFonts w:ascii="Arial" w:hAnsi="Arial" w:cs="Arial"/>
          <w:color w:val="000000" w:themeColor="text1"/>
          <w:sz w:val="22"/>
          <w:szCs w:val="22"/>
        </w:rPr>
        <w:t>i</w:t>
      </w:r>
      <w:r w:rsidR="00574DE2">
        <w:rPr>
          <w:rFonts w:ascii="Arial" w:hAnsi="Arial" w:cs="Arial"/>
          <w:color w:val="000000" w:themeColor="text1"/>
          <w:sz w:val="22"/>
          <w:szCs w:val="22"/>
        </w:rPr>
        <w:t xml:space="preserve"> 6b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E432E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E432E2">
        <w:rPr>
          <w:rFonts w:ascii="Arial" w:hAnsi="Arial" w:cs="Arial"/>
          <w:sz w:val="22"/>
          <w:szCs w:val="22"/>
        </w:rPr>
        <w:t>odpowiednio dla danej części zamówienia)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6C86AB" w14:textId="77777777" w:rsidR="00FB30FB" w:rsidRPr="00727C55" w:rsidRDefault="001D5340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2F770951" w14:textId="77777777" w:rsidR="009A6CC9" w:rsidRPr="009A6CC9" w:rsidRDefault="001D5340" w:rsidP="009A54BD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04AD2EF0" w14:textId="77777777" w:rsidR="007A248B" w:rsidRPr="00536538" w:rsidRDefault="009A6CC9" w:rsidP="009A54BD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574DE2">
        <w:rPr>
          <w:rFonts w:ascii="Arial" w:hAnsi="Arial" w:cs="Arial"/>
          <w:sz w:val="22"/>
          <w:szCs w:val="22"/>
        </w:rPr>
        <w:t xml:space="preserve">a </w:t>
      </w:r>
      <w:r w:rsidR="00E432E2">
        <w:rPr>
          <w:rFonts w:ascii="Arial" w:hAnsi="Arial" w:cs="Arial"/>
          <w:sz w:val="22"/>
          <w:szCs w:val="22"/>
        </w:rPr>
        <w:t>i</w:t>
      </w:r>
      <w:r w:rsidR="00574DE2">
        <w:rPr>
          <w:rFonts w:ascii="Arial" w:hAnsi="Arial" w:cs="Arial"/>
          <w:sz w:val="22"/>
          <w:szCs w:val="22"/>
        </w:rPr>
        <w:t xml:space="preserve"> 5b</w:t>
      </w:r>
      <w:r w:rsidRPr="009A6CC9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(odpowiednio dla danej części zamówienia - </w:t>
      </w:r>
      <w:r w:rsidRPr="009A6CC9">
        <w:rPr>
          <w:rFonts w:ascii="Arial" w:hAnsi="Arial" w:cs="Arial"/>
          <w:sz w:val="22"/>
          <w:szCs w:val="22"/>
        </w:rPr>
        <w:t>jeżeli dotyczy)</w:t>
      </w:r>
      <w:r>
        <w:rPr>
          <w:rFonts w:ascii="Arial" w:hAnsi="Arial" w:cs="Arial"/>
          <w:sz w:val="22"/>
          <w:szCs w:val="22"/>
        </w:rPr>
        <w:t>.</w:t>
      </w:r>
    </w:p>
    <w:p w14:paraId="02EE5DBF" w14:textId="77777777"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6"/>
    </w:p>
    <w:p w14:paraId="0D8F107A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4477D29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7" w:name="bookmark17"/>
      <w:r w:rsidRPr="00727C55">
        <w:rPr>
          <w:rFonts w:ascii="Arial" w:hAnsi="Arial" w:cs="Arial"/>
        </w:rPr>
        <w:t>Sposób oraz termin składania ofert</w:t>
      </w:r>
      <w:bookmarkEnd w:id="17"/>
    </w:p>
    <w:p w14:paraId="43D7CE04" w14:textId="77777777" w:rsidR="00FB30FB" w:rsidRPr="008B00A2" w:rsidRDefault="008B00A2" w:rsidP="0041524D">
      <w:pPr>
        <w:pStyle w:val="Akapitzlist"/>
        <w:numPr>
          <w:ilvl w:val="0"/>
          <w:numId w:val="16"/>
        </w:numPr>
        <w:spacing w:after="0"/>
        <w:ind w:left="709" w:hanging="284"/>
        <w:jc w:val="both"/>
        <w:rPr>
          <w:rFonts w:ascii="Arial" w:hAnsi="Arial" w:cs="Aria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Wykonawca może złożyć ofertę na Część </w:t>
      </w:r>
      <w:r w:rsidR="00F6449D">
        <w:rPr>
          <w:rFonts w:ascii="Arial" w:eastAsia="Century Gothic" w:hAnsi="Arial" w:cs="Arial"/>
          <w:color w:val="000000"/>
          <w:spacing w:val="0"/>
          <w:lang w:eastAsia="pl-PL" w:bidi="pl-PL"/>
        </w:rPr>
        <w:t>1</w:t>
      </w: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zamówienia oraz Część </w:t>
      </w:r>
      <w:r w:rsidR="00F6449D">
        <w:rPr>
          <w:rFonts w:ascii="Arial" w:eastAsia="Century Gothic" w:hAnsi="Arial" w:cs="Arial"/>
          <w:color w:val="000000"/>
          <w:spacing w:val="0"/>
          <w:lang w:eastAsia="pl-PL" w:bidi="pl-PL"/>
        </w:rPr>
        <w:t>2</w:t>
      </w: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zamówienia lub na obie części zamówienia. Wykonawca może złożyć tylko jedną ofertę na określoną część zamówienia.</w:t>
      </w:r>
    </w:p>
    <w:p w14:paraId="49074865" w14:textId="77777777" w:rsidR="003213CA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37711578" w14:textId="77777777"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08518114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39D17FA2" w14:textId="77777777"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51A3980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14:paraId="4A1CC090" w14:textId="77777777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4C141EB7" w14:textId="77777777" w:rsidR="00FB30FB" w:rsidRPr="003A1CA8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14:paraId="3AEB3A7B" w14:textId="77777777"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6D2F5F04" w14:textId="77777777"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 xml:space="preserve">z 16 kwietnia 1993 r. o zwalczaniu nieuczciwej konkurencji (t.j.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4D5D1097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="00574DE2">
        <w:rPr>
          <w:rFonts w:ascii="Arial" w:hAnsi="Arial" w:cs="Arial"/>
          <w:sz w:val="22"/>
          <w:szCs w:val="22"/>
        </w:rPr>
        <w:t xml:space="preserve">a </w:t>
      </w:r>
      <w:r w:rsidR="008B00A2">
        <w:rPr>
          <w:rFonts w:ascii="Arial" w:hAnsi="Arial" w:cs="Arial"/>
          <w:sz w:val="22"/>
          <w:szCs w:val="22"/>
        </w:rPr>
        <w:t>i</w:t>
      </w:r>
      <w:r w:rsidR="00574DE2">
        <w:rPr>
          <w:rFonts w:ascii="Arial" w:hAnsi="Arial" w:cs="Arial"/>
          <w:sz w:val="22"/>
          <w:szCs w:val="22"/>
        </w:rPr>
        <w:t xml:space="preserve"> 5b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 xml:space="preserve"> - odpowiednio dla danej części zamówienia)</w:t>
      </w:r>
      <w:r w:rsidRPr="00D95B24">
        <w:rPr>
          <w:rFonts w:ascii="Arial" w:hAnsi="Arial" w:cs="Arial"/>
          <w:sz w:val="22"/>
          <w:szCs w:val="22"/>
        </w:rPr>
        <w:t>.</w:t>
      </w:r>
    </w:p>
    <w:p w14:paraId="06525FAE" w14:textId="4B0C8EAD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="00574DE2">
        <w:rPr>
          <w:rFonts w:ascii="Arial" w:hAnsi="Arial" w:cs="Arial"/>
          <w:b/>
          <w:sz w:val="22"/>
          <w:szCs w:val="22"/>
        </w:rPr>
        <w:t xml:space="preserve">a </w:t>
      </w:r>
      <w:r w:rsidR="008B00A2">
        <w:rPr>
          <w:rFonts w:ascii="Arial" w:hAnsi="Arial" w:cs="Arial"/>
          <w:b/>
          <w:sz w:val="22"/>
          <w:szCs w:val="22"/>
        </w:rPr>
        <w:t>i</w:t>
      </w:r>
      <w:r w:rsidR="00574DE2">
        <w:rPr>
          <w:rFonts w:ascii="Arial" w:hAnsi="Arial" w:cs="Arial"/>
          <w:b/>
          <w:sz w:val="22"/>
          <w:szCs w:val="22"/>
        </w:rPr>
        <w:t xml:space="preserve"> 5b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z prawa do utajnienia informacji.  </w:t>
      </w:r>
    </w:p>
    <w:p w14:paraId="212D3C20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5F686E04" w14:textId="276426DD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3C0EE6">
        <w:rPr>
          <w:rFonts w:ascii="Arial" w:hAnsi="Arial" w:cs="Arial"/>
          <w:b/>
          <w:bCs/>
          <w:sz w:val="22"/>
          <w:szCs w:val="22"/>
        </w:rPr>
        <w:t>2</w:t>
      </w:r>
      <w:r w:rsidR="005D24BA">
        <w:rPr>
          <w:rFonts w:ascii="Arial" w:hAnsi="Arial" w:cs="Arial"/>
          <w:b/>
          <w:bCs/>
          <w:sz w:val="22"/>
          <w:szCs w:val="22"/>
        </w:rPr>
        <w:t>7</w:t>
      </w:r>
      <w:r w:rsidR="00161DFC">
        <w:rPr>
          <w:rFonts w:ascii="Arial" w:hAnsi="Arial" w:cs="Arial"/>
          <w:b/>
          <w:bCs/>
          <w:sz w:val="22"/>
          <w:szCs w:val="22"/>
        </w:rPr>
        <w:t xml:space="preserve"> czerwca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161DF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(hh:mm:ss) generowany wg czasu lokalnego serwera synchronizowanego zegarem Głównego Urzędu Miar.</w:t>
      </w:r>
    </w:p>
    <w:p w14:paraId="445179DA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04BC7757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4D3B0199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6BB91EE0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14:paraId="37E25E7A" w14:textId="3DDC39FB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Otwarcie ofert nastąpi niezwłocznie po upływie terminu składania ofert, </w:t>
      </w:r>
      <w:r w:rsidR="003C0EE6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727C55">
        <w:rPr>
          <w:rFonts w:ascii="Arial" w:hAnsi="Arial" w:cs="Arial"/>
          <w:b/>
          <w:bCs/>
          <w:sz w:val="22"/>
          <w:szCs w:val="22"/>
        </w:rPr>
        <w:t>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</w:t>
      </w:r>
      <w:r w:rsidR="003C0EE6">
        <w:rPr>
          <w:rFonts w:ascii="Arial" w:hAnsi="Arial" w:cs="Arial"/>
          <w:b/>
          <w:bCs/>
          <w:sz w:val="22"/>
          <w:szCs w:val="22"/>
        </w:rPr>
        <w:t>2</w:t>
      </w:r>
      <w:r w:rsidR="005D24BA">
        <w:rPr>
          <w:rFonts w:ascii="Arial" w:hAnsi="Arial" w:cs="Arial"/>
          <w:b/>
          <w:bCs/>
          <w:sz w:val="22"/>
          <w:szCs w:val="22"/>
        </w:rPr>
        <w:t>7</w:t>
      </w:r>
      <w:r w:rsidR="00161DFC">
        <w:rPr>
          <w:rFonts w:ascii="Arial" w:hAnsi="Arial" w:cs="Arial"/>
          <w:b/>
          <w:bCs/>
          <w:sz w:val="22"/>
          <w:szCs w:val="22"/>
        </w:rPr>
        <w:t xml:space="preserve"> czerwca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161DF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024F45C4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363422B5" w14:textId="77777777"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Pr="00727C55">
        <w:rPr>
          <w:rFonts w:ascii="Arial" w:hAnsi="Arial" w:cs="Arial"/>
          <w:sz w:val="22"/>
          <w:szCs w:val="22"/>
        </w:rPr>
        <w:lastRenderedPageBreak/>
        <w:t>Zamawiającego, otwarcie ofert nastąpi niezwłocznie po usunięciu awarii. Zamawiający poinformuje o zmianie terminu otwarcia ofert na stronie internetowej prowadzonego postępowania (Platformie).</w:t>
      </w:r>
    </w:p>
    <w:p w14:paraId="09243D92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4E5ABCEA" w14:textId="77777777"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A0E43AA" w14:textId="77777777" w:rsidR="00FB30FB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293CA213" w14:textId="77777777" w:rsidR="0074389F" w:rsidRPr="00727C55" w:rsidRDefault="0074389F" w:rsidP="0074389F">
      <w:pPr>
        <w:pStyle w:val="Teksttreci0"/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</w:p>
    <w:p w14:paraId="60467E6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9" w:name="bookmark19"/>
      <w:r w:rsidRPr="00727C55">
        <w:rPr>
          <w:rFonts w:ascii="Arial" w:hAnsi="Arial" w:cs="Arial"/>
        </w:rPr>
        <w:t>Sposób obliczenia ceny</w:t>
      </w:r>
      <w:bookmarkEnd w:id="19"/>
    </w:p>
    <w:p w14:paraId="0B6B8D8F" w14:textId="77777777"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38226883" w14:textId="77777777"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1B1040F5" w14:textId="77777777" w:rsidR="001F729A" w:rsidRPr="00F74721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</w:t>
      </w:r>
      <w:r w:rsidR="008B00A2">
        <w:rPr>
          <w:rFonts w:ascii="Arial" w:hAnsi="Arial" w:cs="Arial"/>
          <w:sz w:val="22"/>
          <w:szCs w:val="22"/>
        </w:rPr>
        <w:t>a i 3b</w:t>
      </w:r>
      <w:r w:rsidRPr="001F729A">
        <w:rPr>
          <w:rFonts w:ascii="Arial" w:hAnsi="Arial" w:cs="Arial"/>
          <w:sz w:val="22"/>
          <w:szCs w:val="22"/>
        </w:rPr>
        <w:t xml:space="preserve"> do SWZ</w:t>
      </w:r>
      <w:r w:rsidR="008B00A2">
        <w:rPr>
          <w:rFonts w:ascii="Arial" w:hAnsi="Arial" w:cs="Arial"/>
          <w:sz w:val="22"/>
          <w:szCs w:val="22"/>
        </w:rPr>
        <w:t xml:space="preserve"> (odpowiednio dla danej części zamówienia)</w:t>
      </w:r>
      <w:r w:rsidRPr="001F729A">
        <w:rPr>
          <w:rFonts w:ascii="Arial" w:hAnsi="Arial" w:cs="Arial"/>
          <w:sz w:val="22"/>
          <w:szCs w:val="22"/>
        </w:rPr>
        <w:t>.</w:t>
      </w:r>
      <w:r w:rsidR="008B00A2">
        <w:rPr>
          <w:rFonts w:ascii="Arial" w:hAnsi="Arial" w:cs="Arial"/>
          <w:sz w:val="22"/>
          <w:szCs w:val="22"/>
        </w:rPr>
        <w:t xml:space="preserve"> </w:t>
      </w:r>
      <w:r w:rsidR="008B00A2" w:rsidRPr="0089188D">
        <w:rPr>
          <w:rFonts w:ascii="Arial" w:hAnsi="Arial" w:cs="Arial"/>
          <w:color w:val="000000" w:themeColor="text1"/>
          <w:sz w:val="22"/>
          <w:szCs w:val="22"/>
        </w:rPr>
        <w:t>W przypadku rozbieżności pomiędzy ceną podaną liczbowo a ceną podaną słownie do oceny zostanie przyjęta cena podana liczbowo.</w:t>
      </w:r>
    </w:p>
    <w:p w14:paraId="5998C8E6" w14:textId="77777777"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5600DD9" w14:textId="77777777"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6100260E" w14:textId="77777777"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>685 z późn.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5DC0DA53" w14:textId="77777777"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4A8489ED" w14:textId="77777777"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59AC38E4" w14:textId="77777777"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3F0F5CF8" w14:textId="77777777"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4B6E5D46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0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0"/>
    </w:p>
    <w:p w14:paraId="63FD35B2" w14:textId="77777777" w:rsidR="008B00A2" w:rsidRDefault="008B00A2" w:rsidP="009A54BD">
      <w:pPr>
        <w:pStyle w:val="Teksttreci0"/>
        <w:numPr>
          <w:ilvl w:val="0"/>
          <w:numId w:val="21"/>
        </w:numPr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B256F">
        <w:rPr>
          <w:rFonts w:ascii="Arial" w:hAnsi="Arial" w:cs="Arial"/>
          <w:sz w:val="22"/>
          <w:szCs w:val="22"/>
        </w:rPr>
        <w:t xml:space="preserve">Przy wyborze oferty najkorzystniejszej w zakresie części </w:t>
      </w:r>
      <w:r w:rsidR="00F6449D">
        <w:rPr>
          <w:rFonts w:ascii="Arial" w:hAnsi="Arial" w:cs="Arial"/>
          <w:sz w:val="22"/>
          <w:szCs w:val="22"/>
        </w:rPr>
        <w:t xml:space="preserve">1 </w:t>
      </w:r>
      <w:r w:rsidRPr="004B256F">
        <w:rPr>
          <w:rFonts w:ascii="Arial" w:hAnsi="Arial" w:cs="Arial"/>
          <w:sz w:val="22"/>
          <w:szCs w:val="22"/>
        </w:rPr>
        <w:t>zamówienia, jak również</w:t>
      </w:r>
      <w:r w:rsidR="00F6449D">
        <w:rPr>
          <w:rFonts w:ascii="Arial" w:hAnsi="Arial" w:cs="Arial"/>
          <w:sz w:val="22"/>
          <w:szCs w:val="22"/>
        </w:rPr>
        <w:t xml:space="preserve">       </w:t>
      </w:r>
      <w:r w:rsidRPr="004B256F">
        <w:rPr>
          <w:rFonts w:ascii="Arial" w:hAnsi="Arial" w:cs="Arial"/>
          <w:sz w:val="22"/>
          <w:szCs w:val="22"/>
        </w:rPr>
        <w:t>części</w:t>
      </w:r>
      <w:r w:rsidR="00F6449D">
        <w:rPr>
          <w:rFonts w:ascii="Arial" w:hAnsi="Arial" w:cs="Arial"/>
          <w:sz w:val="22"/>
          <w:szCs w:val="22"/>
        </w:rPr>
        <w:t xml:space="preserve"> 2 </w:t>
      </w:r>
      <w:r w:rsidRPr="004B256F">
        <w:rPr>
          <w:rFonts w:ascii="Arial" w:hAnsi="Arial" w:cs="Arial"/>
          <w:sz w:val="22"/>
          <w:szCs w:val="22"/>
        </w:rPr>
        <w:t>zamówienia, Zamawiający będzie kierował się następującymi</w:t>
      </w:r>
      <w:r w:rsidR="004B256F" w:rsidRPr="004B256F">
        <w:rPr>
          <w:rFonts w:ascii="Arial" w:hAnsi="Arial" w:cs="Arial"/>
          <w:sz w:val="22"/>
          <w:szCs w:val="22"/>
        </w:rPr>
        <w:t xml:space="preserve"> </w:t>
      </w:r>
      <w:r w:rsidRPr="004B256F">
        <w:rPr>
          <w:rFonts w:ascii="Arial" w:hAnsi="Arial" w:cs="Arial"/>
          <w:sz w:val="22"/>
          <w:szCs w:val="22"/>
        </w:rPr>
        <w:t>kryteriami,</w:t>
      </w:r>
      <w:r w:rsidR="00F6449D">
        <w:rPr>
          <w:rFonts w:ascii="Arial" w:hAnsi="Arial" w:cs="Arial"/>
          <w:sz w:val="22"/>
          <w:szCs w:val="22"/>
        </w:rPr>
        <w:t xml:space="preserve">                               </w:t>
      </w:r>
      <w:r w:rsidRPr="004B256F">
        <w:rPr>
          <w:rFonts w:ascii="Arial" w:hAnsi="Arial" w:cs="Arial"/>
          <w:sz w:val="22"/>
          <w:szCs w:val="22"/>
        </w:rPr>
        <w:t>z przypisaniem im odpowiednio wag</w:t>
      </w:r>
      <w:r w:rsidR="004863AD">
        <w:rPr>
          <w:rFonts w:ascii="Arial" w:hAnsi="Arial" w:cs="Arial"/>
          <w:sz w:val="22"/>
          <w:szCs w:val="22"/>
        </w:rPr>
        <w:t>.</w:t>
      </w:r>
    </w:p>
    <w:p w14:paraId="0401E3C1" w14:textId="77777777" w:rsidR="00F6449D" w:rsidRDefault="00F6449D" w:rsidP="00F6449D">
      <w:pPr>
        <w:pStyle w:val="Teksttreci0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5AC4E13" w14:textId="77777777" w:rsidR="00F6449D" w:rsidRPr="004B256F" w:rsidRDefault="00F6449D" w:rsidP="00F6449D">
      <w:pPr>
        <w:pStyle w:val="Teksttreci0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F6449D" w:rsidRPr="00F6449D" w14:paraId="79102CC1" w14:textId="77777777" w:rsidTr="00112A31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0200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7E56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bCs/>
                <w:sz w:val="22"/>
                <w:szCs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75E4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sz w:val="22"/>
                <w:szCs w:val="22"/>
              </w:rPr>
              <w:t>ZNACZENIE</w:t>
            </w:r>
          </w:p>
          <w:p w14:paraId="17F3A511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Cs/>
                <w:sz w:val="22"/>
                <w:szCs w:val="22"/>
              </w:rPr>
              <w:t>(W</w:t>
            </w:r>
            <w:r w:rsidRPr="00F6449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max</w:t>
            </w:r>
            <w:r w:rsidRPr="00F6449D">
              <w:rPr>
                <w:rFonts w:ascii="Arial" w:hAnsi="Arial" w:cs="Arial"/>
                <w:bCs/>
                <w:sz w:val="22"/>
                <w:szCs w:val="22"/>
              </w:rPr>
              <w:t>*)</w:t>
            </w:r>
          </w:p>
        </w:tc>
      </w:tr>
      <w:tr w:rsidR="00F6449D" w:rsidRPr="00F6449D" w14:paraId="0E632C82" w14:textId="77777777" w:rsidTr="00112A31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CF10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88D6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Cena oferty brutto (A)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1C23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60 pkt</w:t>
            </w:r>
          </w:p>
        </w:tc>
      </w:tr>
      <w:tr w:rsidR="00F6449D" w:rsidRPr="00F6449D" w14:paraId="6348724D" w14:textId="77777777" w:rsidTr="00112A31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247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B9D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Gwarancja mechaniczna bez ograniczenia przebiegu (B)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F80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6449D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F6449D" w:rsidRPr="00F6449D" w14:paraId="37757418" w14:textId="77777777" w:rsidTr="00112A31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299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6BD" w14:textId="4208FA0A" w:rsidR="00F6449D" w:rsidRPr="00F6449D" w:rsidRDefault="00161DFC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dostawy (</w:t>
            </w:r>
            <w:r w:rsidR="0074389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D94" w14:textId="683AB59D" w:rsidR="00F6449D" w:rsidRPr="00F6449D" w:rsidRDefault="00161DFC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6449D" w:rsidRPr="00F6449D">
              <w:rPr>
                <w:rFonts w:ascii="Arial" w:hAnsi="Arial" w:cs="Arial"/>
                <w:sz w:val="22"/>
                <w:szCs w:val="22"/>
              </w:rPr>
              <w:t>0 pkt</w:t>
            </w:r>
          </w:p>
        </w:tc>
      </w:tr>
      <w:tr w:rsidR="00F6449D" w:rsidRPr="00F6449D" w14:paraId="09BC85AC" w14:textId="77777777" w:rsidTr="00112A31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A3321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82D97" w14:textId="77777777"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0F6" w14:textId="77777777" w:rsidR="00F6449D" w:rsidRPr="00F6449D" w:rsidRDefault="00F6449D" w:rsidP="004863A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100 pkt</w:t>
            </w:r>
          </w:p>
        </w:tc>
      </w:tr>
    </w:tbl>
    <w:p w14:paraId="2060C4F8" w14:textId="77777777"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W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14:paraId="3B711B63" w14:textId="77777777" w:rsidR="00687C3E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D346EC4" w14:textId="77777777" w:rsidR="00F6449D" w:rsidRPr="00F6449D" w:rsidRDefault="00F6449D" w:rsidP="00F6449D">
      <w:pPr>
        <w:numPr>
          <w:ilvl w:val="0"/>
          <w:numId w:val="21"/>
        </w:numPr>
        <w:tabs>
          <w:tab w:val="left" w:pos="808"/>
        </w:tabs>
        <w:spacing w:line="276" w:lineRule="auto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F6449D">
        <w:rPr>
          <w:rFonts w:ascii="Arial" w:eastAsia="Century Gothic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14:paraId="5F8A522F" w14:textId="77777777" w:rsidR="00F6449D" w:rsidRPr="00F6449D" w:rsidRDefault="00F6449D" w:rsidP="00F6449D">
      <w:pPr>
        <w:widowControl/>
        <w:tabs>
          <w:tab w:val="left" w:pos="567"/>
        </w:tabs>
        <w:spacing w:before="120"/>
        <w:ind w:left="709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A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.  Cena - proporcjonalnie wg wzoru: 60 pkt</w:t>
      </w:r>
    </w:p>
    <w:p w14:paraId="587FAE03" w14:textId="77777777"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14:paraId="35439A3C" w14:textId="77777777" w:rsidR="00F6449D" w:rsidRPr="00F6449D" w:rsidRDefault="00F6449D" w:rsidP="00F6449D">
      <w:pPr>
        <w:widowControl/>
        <w:tabs>
          <w:tab w:val="left" w:pos="567"/>
        </w:tabs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14:paraId="7D80ADE9" w14:textId="77777777"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najniższa cena brutto z ofert</w:t>
      </w:r>
    </w:p>
    <w:p w14:paraId="4C9CB3BD" w14:textId="77777777"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A 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=  -----------------------------------------------   x W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vertAlign w:val="subscript"/>
          <w:lang w:bidi="ar-SA"/>
        </w:rPr>
        <w:t>max</w:t>
      </w:r>
    </w:p>
    <w:p w14:paraId="32A8294F" w14:textId="77777777"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cena brutto oferty badanej</w:t>
      </w:r>
    </w:p>
    <w:p w14:paraId="784598C2" w14:textId="77777777"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14:paraId="21023B3F" w14:textId="77777777" w:rsidR="00F6449D" w:rsidRPr="00F6449D" w:rsidRDefault="00F6449D" w:rsidP="00F6449D">
      <w:pPr>
        <w:widowControl/>
        <w:numPr>
          <w:ilvl w:val="0"/>
          <w:numId w:val="37"/>
        </w:numPr>
        <w:spacing w:line="200" w:lineRule="exact"/>
        <w:ind w:left="1134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Gwarancja mechaniczna bez ograniczenia przebiegu - proporcjonalnie wg wzoru: </w:t>
      </w:r>
      <w:r w:rsidR="00E00581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2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0 pkt</w:t>
      </w:r>
    </w:p>
    <w:p w14:paraId="6DA7A199" w14:textId="77777777" w:rsidR="00F6449D" w:rsidRPr="00F6449D" w:rsidRDefault="00F6449D" w:rsidP="00F6449D">
      <w:pPr>
        <w:widowControl/>
        <w:spacing w:line="200" w:lineRule="exact"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14:paraId="52EF4FE2" w14:textId="77777777" w:rsidR="00F6449D" w:rsidRPr="00F6449D" w:rsidRDefault="00F6449D" w:rsidP="00F6449D">
      <w:pPr>
        <w:widowControl/>
        <w:spacing w:line="200" w:lineRule="exact"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14:paraId="41D8811F" w14:textId="77777777" w:rsidR="00F6449D" w:rsidRPr="00F6449D" w:rsidRDefault="00F6449D" w:rsidP="00F6449D">
      <w:pPr>
        <w:widowControl/>
        <w:tabs>
          <w:tab w:val="left" w:pos="567"/>
        </w:tabs>
        <w:spacing w:line="200" w:lineRule="exact"/>
        <w:ind w:left="1134"/>
        <w:jc w:val="center"/>
        <w:rPr>
          <w:rFonts w:ascii="Arial" w:eastAsia="Times New Roman" w:hAnsi="Arial" w:cs="Arial"/>
          <w:strike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okres gwarancji oferty badanej</w:t>
      </w:r>
    </w:p>
    <w:p w14:paraId="29DE4AF2" w14:textId="77777777"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B   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=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 xml:space="preserve"> ---------------------------------------------------------  x W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vertAlign w:val="subscript"/>
          <w:lang w:bidi="ar-SA"/>
        </w:rPr>
        <w:t>max</w:t>
      </w:r>
    </w:p>
    <w:p w14:paraId="4FEDE0BB" w14:textId="77777777"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najkorzystniejszy okres gwarancji z ofert</w:t>
      </w:r>
    </w:p>
    <w:p w14:paraId="73D35653" w14:textId="77777777"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</w:p>
    <w:p w14:paraId="0DA399AE" w14:textId="71C235FF" w:rsidR="00F6449D" w:rsidRPr="00F6449D" w:rsidRDefault="00F6449D" w:rsidP="00F6449D">
      <w:pPr>
        <w:widowControl/>
        <w:tabs>
          <w:tab w:val="left" w:pos="567"/>
        </w:tabs>
        <w:ind w:left="851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Uwaga: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bookmarkStart w:id="21" w:name="_Hlk113537456"/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okres gwarancji mechanicznej bez ograniczenia przebiegu </w:t>
      </w:r>
      <w:r w:rsidR="002C1D84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i rękojmi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nie może być krótszy niż 24 miesiące. Oferty, w których Wykonawca zaproponuje okres gwarancji </w:t>
      </w:r>
      <w:r w:rsidR="002C1D84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                           i rękojmi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krótszy niż 24 miesi</w:t>
      </w:r>
      <w:r w:rsidR="00615929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ą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</w:t>
      </w:r>
      <w:r w:rsidR="00E00581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e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lub nie wskaże w ogóle okresu gwarancji zostaną odrzucone. Wykonawca może zaoferować okres gwarancji </w:t>
      </w:r>
      <w:r w:rsidR="002C1D84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i rękojmi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wynoszący maksymalnie </w:t>
      </w:r>
      <w:r w:rsidR="002C1D84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48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miesięcy. Jeżeli Wykonawca wskaże w ofercie okres gwarancji dłuższy niż </w:t>
      </w:r>
      <w:r w:rsidR="002C1D84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48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miesięcy Zamawiający przyjmie do oceny i wyliczenia punktów w powyższym kryterium maksymalny okres gwarancji wynoszący </w:t>
      </w:r>
      <w:r w:rsidR="002C1D84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48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miesięcy.</w:t>
      </w:r>
    </w:p>
    <w:bookmarkEnd w:id="21"/>
    <w:p w14:paraId="584B4E80" w14:textId="77777777"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</w:p>
    <w:p w14:paraId="4D6EDD4F" w14:textId="2A92E758" w:rsidR="00F6449D" w:rsidRPr="0094540F" w:rsidRDefault="00F776F3" w:rsidP="0094540F">
      <w:pPr>
        <w:widowControl/>
        <w:numPr>
          <w:ilvl w:val="0"/>
          <w:numId w:val="37"/>
        </w:numPr>
        <w:ind w:left="1134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94540F">
        <w:rPr>
          <w:rFonts w:ascii="Arial" w:eastAsia="Times New Roman" w:hAnsi="Arial" w:cs="Arial"/>
          <w:color w:val="000000" w:themeColor="text1"/>
        </w:rPr>
        <w:t xml:space="preserve">Termin dostawy – maksymalnie </w:t>
      </w:r>
      <w:r w:rsidR="0094540F">
        <w:rPr>
          <w:rFonts w:ascii="Arial" w:eastAsia="Times New Roman" w:hAnsi="Arial" w:cs="Arial"/>
          <w:color w:val="000000" w:themeColor="text1"/>
        </w:rPr>
        <w:t>2</w:t>
      </w:r>
      <w:r w:rsidRPr="0094540F">
        <w:rPr>
          <w:rFonts w:ascii="Arial" w:eastAsia="Times New Roman" w:hAnsi="Arial" w:cs="Arial"/>
          <w:color w:val="000000" w:themeColor="text1"/>
        </w:rPr>
        <w:t>0 pkt</w:t>
      </w:r>
    </w:p>
    <w:p w14:paraId="312D07ED" w14:textId="77777777" w:rsidR="004D1A72" w:rsidRDefault="004D1A72" w:rsidP="004D1A72">
      <w:pPr>
        <w:pStyle w:val="Akapitzlist"/>
        <w:tabs>
          <w:tab w:val="left" w:pos="567"/>
        </w:tabs>
        <w:ind w:left="795"/>
        <w:jc w:val="both"/>
        <w:rPr>
          <w:rFonts w:ascii="Arial" w:eastAsia="Times New Roman" w:hAnsi="Arial" w:cs="Arial"/>
          <w:color w:val="000000" w:themeColor="text1"/>
          <w:spacing w:val="0"/>
        </w:rPr>
      </w:pPr>
    </w:p>
    <w:p w14:paraId="2795DBFA" w14:textId="0A6C6B4D" w:rsidR="004D1A72" w:rsidRPr="007C1586" w:rsidRDefault="004D1A72" w:rsidP="004D1A72">
      <w:pPr>
        <w:pStyle w:val="Akapitzlist"/>
        <w:tabs>
          <w:tab w:val="left" w:pos="567"/>
        </w:tabs>
        <w:ind w:left="795"/>
        <w:jc w:val="both"/>
        <w:rPr>
          <w:rFonts w:ascii="Arial" w:eastAsia="Times New Roman" w:hAnsi="Arial" w:cs="Arial"/>
          <w:color w:val="000000" w:themeColor="text1"/>
          <w:spacing w:val="0"/>
        </w:rPr>
      </w:pP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Termin dostawy </w:t>
      </w:r>
      <w:r w:rsidR="00351F1E" w:rsidRPr="007C1586">
        <w:rPr>
          <w:rFonts w:ascii="Arial" w:eastAsia="Times New Roman" w:hAnsi="Arial" w:cs="Arial"/>
          <w:color w:val="000000" w:themeColor="text1"/>
          <w:spacing w:val="0"/>
        </w:rPr>
        <w:t xml:space="preserve">do </w:t>
      </w: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60 dni od dnia podpisania umowy – </w:t>
      </w:r>
      <w:r w:rsidR="0094540F">
        <w:rPr>
          <w:rFonts w:ascii="Arial" w:eastAsia="Times New Roman" w:hAnsi="Arial" w:cs="Arial"/>
          <w:color w:val="000000" w:themeColor="text1"/>
          <w:spacing w:val="0"/>
        </w:rPr>
        <w:t>2</w:t>
      </w:r>
      <w:r w:rsidRPr="007C1586">
        <w:rPr>
          <w:rFonts w:ascii="Arial" w:eastAsia="Times New Roman" w:hAnsi="Arial" w:cs="Arial"/>
          <w:color w:val="000000" w:themeColor="text1"/>
          <w:spacing w:val="0"/>
        </w:rPr>
        <w:t>0 pkt</w:t>
      </w:r>
    </w:p>
    <w:p w14:paraId="3B24C73C" w14:textId="4C0B09B1" w:rsidR="004D1A72" w:rsidRPr="007C1586" w:rsidRDefault="004D1A72" w:rsidP="004D1A72">
      <w:pPr>
        <w:pStyle w:val="Akapitzlist"/>
        <w:tabs>
          <w:tab w:val="left" w:pos="567"/>
        </w:tabs>
        <w:ind w:left="795"/>
        <w:jc w:val="both"/>
        <w:rPr>
          <w:rFonts w:ascii="Arial" w:eastAsia="Times New Roman" w:hAnsi="Arial" w:cs="Arial"/>
          <w:color w:val="000000" w:themeColor="text1"/>
          <w:spacing w:val="0"/>
        </w:rPr>
      </w:pP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Termin dostawy </w:t>
      </w:r>
      <w:r w:rsidR="007C1586" w:rsidRPr="007C1586">
        <w:rPr>
          <w:rFonts w:ascii="Arial" w:eastAsia="Times New Roman" w:hAnsi="Arial" w:cs="Arial"/>
          <w:color w:val="000000" w:themeColor="text1"/>
          <w:spacing w:val="0"/>
        </w:rPr>
        <w:t xml:space="preserve">od 61 do </w:t>
      </w:r>
      <w:r w:rsidR="0094021C">
        <w:rPr>
          <w:rFonts w:ascii="Arial" w:eastAsia="Times New Roman" w:hAnsi="Arial" w:cs="Arial"/>
          <w:color w:val="000000" w:themeColor="text1"/>
          <w:spacing w:val="0"/>
        </w:rPr>
        <w:t>80</w:t>
      </w: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 dni od dnia podpisania umowy – </w:t>
      </w:r>
      <w:r w:rsidR="0094021C">
        <w:rPr>
          <w:rFonts w:ascii="Arial" w:eastAsia="Times New Roman" w:hAnsi="Arial" w:cs="Arial"/>
          <w:color w:val="000000" w:themeColor="text1"/>
          <w:spacing w:val="0"/>
        </w:rPr>
        <w:t>10</w:t>
      </w: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 pkt </w:t>
      </w:r>
    </w:p>
    <w:p w14:paraId="0CFC123B" w14:textId="7123F60B" w:rsidR="00F776F3" w:rsidRPr="007C1586" w:rsidRDefault="00F776F3" w:rsidP="00F776F3">
      <w:pPr>
        <w:pStyle w:val="Akapitzlist"/>
        <w:tabs>
          <w:tab w:val="left" w:pos="567"/>
        </w:tabs>
        <w:ind w:left="795"/>
        <w:jc w:val="both"/>
        <w:rPr>
          <w:rFonts w:ascii="Arial" w:eastAsia="Times New Roman" w:hAnsi="Arial" w:cs="Arial"/>
          <w:color w:val="000000" w:themeColor="text1"/>
          <w:spacing w:val="0"/>
        </w:rPr>
      </w:pP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Termin dostawy </w:t>
      </w:r>
      <w:r w:rsidR="007C1586" w:rsidRPr="007C1586">
        <w:rPr>
          <w:rFonts w:ascii="Arial" w:eastAsia="Times New Roman" w:hAnsi="Arial" w:cs="Arial"/>
          <w:color w:val="000000" w:themeColor="text1"/>
          <w:spacing w:val="0"/>
        </w:rPr>
        <w:t xml:space="preserve">od </w:t>
      </w:r>
      <w:r w:rsidR="0094021C">
        <w:rPr>
          <w:rFonts w:ascii="Arial" w:eastAsia="Times New Roman" w:hAnsi="Arial" w:cs="Arial"/>
          <w:color w:val="000000" w:themeColor="text1"/>
          <w:spacing w:val="0"/>
        </w:rPr>
        <w:t>81</w:t>
      </w:r>
      <w:r w:rsidR="007C1586" w:rsidRPr="007C1586">
        <w:rPr>
          <w:rFonts w:ascii="Arial" w:eastAsia="Times New Roman" w:hAnsi="Arial" w:cs="Arial"/>
          <w:color w:val="000000" w:themeColor="text1"/>
          <w:spacing w:val="0"/>
        </w:rPr>
        <w:t xml:space="preserve"> do </w:t>
      </w:r>
      <w:r w:rsidRPr="007C1586">
        <w:rPr>
          <w:rFonts w:ascii="Arial" w:eastAsia="Times New Roman" w:hAnsi="Arial" w:cs="Arial"/>
          <w:color w:val="000000" w:themeColor="text1"/>
          <w:spacing w:val="0"/>
        </w:rPr>
        <w:t>1</w:t>
      </w:r>
      <w:r w:rsidR="0094021C">
        <w:rPr>
          <w:rFonts w:ascii="Arial" w:eastAsia="Times New Roman" w:hAnsi="Arial" w:cs="Arial"/>
          <w:color w:val="000000" w:themeColor="text1"/>
          <w:spacing w:val="0"/>
        </w:rPr>
        <w:t>00</w:t>
      </w:r>
      <w:r w:rsidRPr="007C1586">
        <w:rPr>
          <w:rFonts w:ascii="Arial" w:eastAsia="Times New Roman" w:hAnsi="Arial" w:cs="Arial"/>
          <w:color w:val="000000" w:themeColor="text1"/>
          <w:spacing w:val="0"/>
        </w:rPr>
        <w:t xml:space="preserve"> dni od dnia podpisania umowy – 0 pkt</w:t>
      </w:r>
    </w:p>
    <w:p w14:paraId="3D541536" w14:textId="111A55F8" w:rsidR="00112A31" w:rsidRPr="007C1586" w:rsidRDefault="00F776F3" w:rsidP="00112A31">
      <w:pPr>
        <w:widowControl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7C1586">
        <w:rPr>
          <w:rFonts w:ascii="Arial" w:eastAsia="Calibri" w:hAnsi="Arial" w:cs="Arial"/>
          <w:b/>
          <w:color w:val="000000" w:themeColor="text1"/>
          <w:sz w:val="22"/>
          <w:szCs w:val="22"/>
          <w:lang w:eastAsia="en-US" w:bidi="ar-SA"/>
        </w:rPr>
        <w:t xml:space="preserve">Uwaga: </w:t>
      </w:r>
      <w:r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W formularzu oferty należy podać termin wykonania dostawy. </w:t>
      </w:r>
      <w:bookmarkStart w:id="22" w:name="_Hlk113537406"/>
      <w:r w:rsidR="00112A31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przypadku kiedy Wykonawca zaproponuje termin dostawy </w:t>
      </w:r>
      <w:r w:rsidR="007C1586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dłuższy niż 1</w:t>
      </w:r>
      <w:r w:rsidR="00EC303F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0</w:t>
      </w:r>
      <w:r w:rsidR="007C1586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0 dni</w:t>
      </w:r>
      <w:r w:rsidR="00D75405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lub </w:t>
      </w:r>
      <w:r w:rsidR="00615929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D75405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nie wskaże w ogóle terminu dostawy</w:t>
      </w:r>
      <w:r w:rsidR="00A64450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,</w:t>
      </w:r>
      <w:r w:rsidR="00D75405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112A31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wówczas oferta Wykonawcy zostanie uznana za niezgodną z warunkami zamówienia</w:t>
      </w:r>
      <w:r w:rsidR="00615929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112A31" w:rsidRPr="007C158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i zostanie odrzucona. </w:t>
      </w:r>
    </w:p>
    <w:bookmarkEnd w:id="22"/>
    <w:p w14:paraId="5DBE7FCC" w14:textId="77777777" w:rsidR="00D75405" w:rsidRDefault="00D75405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14:paraId="7039A460" w14:textId="3A60D3A0" w:rsidR="00F6449D" w:rsidRPr="00F6449D" w:rsidRDefault="00F6449D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 xml:space="preserve">następnie wg wzoru: </w:t>
      </w: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S</w:t>
      </w: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vertAlign w:val="subscript"/>
          <w:lang w:bidi="ar-SA"/>
        </w:rPr>
        <w:t>n</w:t>
      </w: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 = A + B + C</w:t>
      </w:r>
      <w:r w:rsidR="00B84641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 </w:t>
      </w:r>
    </w:p>
    <w:p w14:paraId="6E63ECF6" w14:textId="77777777" w:rsidR="00F6449D" w:rsidRPr="00F6449D" w:rsidRDefault="00F6449D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 xml:space="preserve">gdzie: </w:t>
      </w:r>
    </w:p>
    <w:p w14:paraId="0A867D66" w14:textId="77777777" w:rsidR="00F6449D" w:rsidRDefault="00F6449D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>S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vertAlign w:val="subscript"/>
          <w:lang w:bidi="ar-SA"/>
        </w:rPr>
        <w:t xml:space="preserve">n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- bilans  punktów oferty „n”.</w:t>
      </w:r>
    </w:p>
    <w:p w14:paraId="2CB432C9" w14:textId="77777777" w:rsidR="00EC303F" w:rsidRPr="00F6449D" w:rsidRDefault="00EC303F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14:paraId="64857869" w14:textId="77777777" w:rsidR="00B47649" w:rsidRDefault="001D5340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before="120" w:line="276" w:lineRule="auto"/>
        <w:ind w:left="720" w:hanging="278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14:paraId="6F69437C" w14:textId="77777777"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</w:t>
      </w:r>
      <w:r w:rsidRPr="0093570D">
        <w:rPr>
          <w:rFonts w:ascii="Arial" w:hAnsi="Arial" w:cs="Arial"/>
          <w:sz w:val="22"/>
          <w:szCs w:val="22"/>
        </w:rPr>
        <w:lastRenderedPageBreak/>
        <w:t>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344EE91A" w14:textId="77777777"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14:paraId="52516A6D" w14:textId="77777777" w:rsidR="00B47649" w:rsidRP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14:paraId="186CCB97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0CB1A3A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3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3"/>
    </w:p>
    <w:p w14:paraId="2AB9E9A8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3945898E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4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4"/>
    </w:p>
    <w:p w14:paraId="3BBAD6EA" w14:textId="77777777"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9D3B00B" w14:textId="77777777"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19155217" w14:textId="77777777"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61FB09C1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76B2234D" w14:textId="77777777"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(odpowiednio)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r w:rsidR="00B84641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 2b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</w:t>
      </w:r>
      <w:r w:rsidR="00B84641">
        <w:rPr>
          <w:rFonts w:ascii="Arial" w:hAnsi="Arial" w:cs="Arial"/>
          <w:bCs/>
          <w:color w:val="000000" w:themeColor="text1"/>
          <w:sz w:val="22"/>
          <w:szCs w:val="22"/>
        </w:rPr>
        <w:t xml:space="preserve"> (odpowiednio dla danej części zamówienia)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B013A4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5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5"/>
    </w:p>
    <w:p w14:paraId="6925B8FD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736C422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6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6"/>
    </w:p>
    <w:p w14:paraId="3B0F40B7" w14:textId="77777777" w:rsidR="002A0904" w:rsidRPr="002A0904" w:rsidRDefault="002A0904" w:rsidP="002A0904">
      <w:pPr>
        <w:widowControl/>
        <w:spacing w:before="120"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Zgodnie z art. 13 ust. 1 i 2 oraz art. 14 ust. 1 i 2 rozporządzenia Parlamentu Europejskiego i Rady (UE) 2016/679 z dnia 27 kwietnia 2016 r. w sprawie ochrony osób fizycznych w związku</w:t>
      </w:r>
      <w:r w:rsidR="00D760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533289B1" w14:textId="77777777"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Administratorem Danych Osobowych przetwarzanych w związku z przeprowadzanym postępowaniem o udzielenie zamówienia publicznego jest Komendant Główny Państwowej Straży Pożarnej; adres: 00-463 Warszawa, ul. Podchorążych 38, tel.: (22) 523 39 00,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fax.: (22) 523 30 16, e-mail: </w:t>
      </w:r>
      <w:hyperlink r:id="rId19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komendant@kgpsp.gov.pl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zwany dalej „Administratorem”;</w:t>
      </w:r>
    </w:p>
    <w:p w14:paraId="54D923A4" w14:textId="77777777"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Administrator wyznaczył Inspektora Ochrony Danych, z którym można się skontaktować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sprawach dotyczących ochrony danych osobowych pod adresem: 00-463 Warszawa,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ul. Podchorążych 38, tel.: (22) 523 33 69, fax.: (22) 523 30 16, e-mail: </w:t>
      </w:r>
      <w:hyperlink r:id="rId20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iod@kgpsp.gov.pl</w:t>
        </w:r>
      </w:hyperlink>
      <w:r w:rsidRPr="002A0904">
        <w:rPr>
          <w:rFonts w:ascii="Arial" w:eastAsia="Calibri" w:hAnsi="Arial" w:cs="Arial"/>
          <w:bCs/>
          <w:color w:val="auto"/>
          <w:sz w:val="22"/>
          <w:szCs w:val="22"/>
          <w:lang w:eastAsia="en-US" w:bidi="ar-SA"/>
        </w:rPr>
        <w:t>;</w:t>
      </w:r>
    </w:p>
    <w:p w14:paraId="29392A57" w14:textId="77777777" w:rsid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Administrator przetwarza Pana/Pani dane osobowe w celu przeprowadzenia postępowania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ze zm.);</w:t>
      </w:r>
    </w:p>
    <w:p w14:paraId="111A0454" w14:textId="77777777"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 będzie przetwarzać wyłącznie niezbędne dane osobowe, w szczególności:</w:t>
      </w:r>
    </w:p>
    <w:p w14:paraId="2E24D140" w14:textId="77777777"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imię i nazwisko, </w:t>
      </w:r>
    </w:p>
    <w:p w14:paraId="557C49B5" w14:textId="77777777" w:rsidR="002A0904" w:rsidRPr="005D24BA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5D24B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PESEL, NIP, numer REGON, numer KRS, </w:t>
      </w:r>
    </w:p>
    <w:p w14:paraId="1C248D35" w14:textId="77777777"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adres zamieszkania, adres siedziby, adres korespondencyjny, identyfikator internetowy, </w:t>
      </w:r>
    </w:p>
    <w:p w14:paraId="4149E5AC" w14:textId="77777777"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kontaktowe (e-mail, telefon), </w:t>
      </w:r>
    </w:p>
    <w:p w14:paraId="4AFCD2E6" w14:textId="77777777"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zależności od postępowania (wykształcenie, kwalifikacje, uprawnienia); </w:t>
      </w:r>
    </w:p>
    <w:p w14:paraId="60338C1B" w14:textId="77777777"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okres przetwarzania Pana/Pani danych zależy od rozstrzygnięcia postępowania</w:t>
      </w:r>
      <w:r w:rsidR="00D6536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A0904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odniesieniu natomiast do opłacania składki społecznej przez 50 lat (kat. B-50); </w:t>
      </w:r>
    </w:p>
    <w:p w14:paraId="3492DDBF" w14:textId="77777777"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osobowe mogą być pozyskiwane bezpośrednio od Pana/Pani albo od instytucji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podmiotów zaangażowanych składających ofertę. </w:t>
      </w:r>
    </w:p>
    <w:p w14:paraId="0151BE7C" w14:textId="77777777"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odbiorcami Pana/Pani danych osobowych będą wyłącznie podmioty uprawnione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do uzyskania danych osobowych na podstawie obowiązujących przepisów prawa oraz podmioty realizujące usługi na rzecz Administratora. Odbiorcami danych mogą być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szczególności: </w:t>
      </w:r>
    </w:p>
    <w:p w14:paraId="38054336" w14:textId="77777777" w:rsidR="002A0904" w:rsidRPr="002A0904" w:rsidRDefault="002A0904" w:rsidP="009A54BD">
      <w:pPr>
        <w:widowControl/>
        <w:numPr>
          <w:ilvl w:val="1"/>
          <w:numId w:val="33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banki, urzędy skarbowe, ZUS; </w:t>
      </w:r>
    </w:p>
    <w:p w14:paraId="3CF02FE2" w14:textId="77777777" w:rsid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2A0904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 także świadczące usługi przesyłek kurierskich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poczty, </w:t>
      </w:r>
    </w:p>
    <w:p w14:paraId="23C6F1D1" w14:textId="77777777"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przetwarzaniem Pana/Pani danych osobowych przysługują następujące prawa:</w:t>
      </w:r>
    </w:p>
    <w:p w14:paraId="223794A7" w14:textId="77777777" w:rsidR="002A0904" w:rsidRPr="002A0904" w:rsidRDefault="002A0904" w:rsidP="009A54BD">
      <w:pPr>
        <w:widowControl/>
        <w:numPr>
          <w:ilvl w:val="1"/>
          <w:numId w:val="33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dostępu do treści swoich danych osobowych oraz otrzymania ich kopii - na podstawie art. 15 RODO, </w:t>
      </w:r>
    </w:p>
    <w:p w14:paraId="494E8736" w14:textId="77777777"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sprostowania danych osobowych - w przypadku, gdy dane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są nieprawidłowe lub niekompletne - na podstawie art. 16 RODO, </w:t>
      </w:r>
    </w:p>
    <w:p w14:paraId="64A5F377" w14:textId="77777777"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usunięcia swoich danych (art. 17 RODO) - jeśli nie zaistniały okoliczności,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których mowa w art. 17 ust. 3 RODO;,</w:t>
      </w:r>
    </w:p>
    <w:p w14:paraId="4D79F5B2" w14:textId="77777777"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od Administratora ograniczenia przetwarzania danych osobowych (art. 18 RODO) - w przypadku gdy: osoba, której dane dotyczą, kwestionuje prawidłowość danych osobowych, przetwarzanie danych jest niezgodne z prawem,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5AD382DB" w14:textId="77777777"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7F4FF98D" w14:textId="77777777"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 wniesienia sprzeciwu wobec przetwarzania swoich danych - na podstawie art. 21 RODO, jeśli przetwarzanie odbywa się w celu wykonywania zadania realizowanego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interesie publicznym lub w ramach sprawowania władzy publicznej, powierzonej Administratorowi (tj. w celu, o którym mowa w art. 6 ust. 1 lit. e RODO); </w:t>
      </w:r>
    </w:p>
    <w:p w14:paraId="3A2588F0" w14:textId="77777777"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wniesienia skargi do organu nadzorczego - na podstawie art. 77 RODO, którym jest Prezes Urzędu Ochrony Danych Osobowych: 00-193 Warszawa, ul. Stawki 2,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tel.: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(22) 531 03 00, fax.: (22) 531 03 01, e-mail: </w:t>
      </w:r>
      <w:hyperlink r:id="rId21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- w przypadku, gdy uzna Pan/Pani, iż przetwarzanie danych osobowych narusza przepisy RODO lub inne krajowe przepisy regulujących kwestię ochrony danych osobowych, obowiązujące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Rzeczpospolitej Polskiej;</w:t>
      </w:r>
    </w:p>
    <w:p w14:paraId="4D033C9F" w14:textId="77777777"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podanie przez Pana/Panią danych osobowych niezbędne do realizacji celu przetwarzania, jakim jest przeprowadzenie postępowania o udzielenie zamówienia publicznego; </w:t>
      </w:r>
    </w:p>
    <w:p w14:paraId="10398D03" w14:textId="77777777"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Pana/Pani dane osobowe nie będą przekazywane do państwa trzeciego lub organizacji międzynarodowej</w:t>
      </w:r>
      <w:r w:rsidRPr="002A090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rozumieniu przepisów RODO;</w:t>
      </w:r>
    </w:p>
    <w:p w14:paraId="0AE35920" w14:textId="77777777"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przetwarzanie podanych przez Pana/Panią danych osobowych nie będzie podlegało zautomatyzowanemu podejmowaniu decyzji, w tym profilowaniu, o którym mowa w art. 22</w:t>
      </w:r>
      <w:r w:rsidR="00B8464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ust. 1 i 4 RODO. </w:t>
      </w:r>
    </w:p>
    <w:p w14:paraId="56701020" w14:textId="77777777" w:rsidR="000375A8" w:rsidRPr="0074389F" w:rsidRDefault="000375A8" w:rsidP="0074389F">
      <w:pPr>
        <w:pStyle w:val="Podpistabeli0"/>
        <w:shd w:val="clear" w:color="auto" w:fill="auto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74389F">
        <w:rPr>
          <w:rFonts w:ascii="Arial" w:hAnsi="Arial" w:cs="Arial"/>
          <w:b/>
          <w:sz w:val="22"/>
          <w:szCs w:val="22"/>
        </w:rPr>
        <w:t>Załączniki do SWZ:</w:t>
      </w:r>
    </w:p>
    <w:p w14:paraId="24276FFF" w14:textId="77777777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1</w:t>
      </w:r>
      <w:r w:rsidR="009A54BD" w:rsidRPr="0074389F">
        <w:rPr>
          <w:rFonts w:ascii="Arial" w:hAnsi="Arial" w:cs="Arial"/>
          <w:sz w:val="22"/>
          <w:szCs w:val="22"/>
        </w:rPr>
        <w:t>a</w:t>
      </w:r>
      <w:r w:rsidR="00AE07D5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Opis przedmiotu zamówienia</w:t>
      </w:r>
      <w:r w:rsidR="009A54BD" w:rsidRPr="0074389F">
        <w:rPr>
          <w:rFonts w:ascii="Arial" w:hAnsi="Arial" w:cs="Arial"/>
          <w:sz w:val="22"/>
          <w:szCs w:val="22"/>
        </w:rPr>
        <w:t xml:space="preserve"> dla części </w:t>
      </w:r>
      <w:r w:rsidR="00B84641" w:rsidRPr="0074389F">
        <w:rPr>
          <w:rFonts w:ascii="Arial" w:hAnsi="Arial" w:cs="Arial"/>
          <w:sz w:val="22"/>
          <w:szCs w:val="22"/>
        </w:rPr>
        <w:t>1</w:t>
      </w:r>
      <w:r w:rsidR="009A54BD" w:rsidRPr="0074389F">
        <w:rPr>
          <w:rFonts w:ascii="Arial" w:hAnsi="Arial" w:cs="Arial"/>
          <w:sz w:val="22"/>
          <w:szCs w:val="22"/>
        </w:rPr>
        <w:t xml:space="preserve"> zamówienia</w:t>
      </w:r>
      <w:r w:rsidRPr="0074389F">
        <w:rPr>
          <w:rFonts w:ascii="Arial" w:hAnsi="Arial" w:cs="Arial"/>
          <w:sz w:val="22"/>
          <w:szCs w:val="22"/>
        </w:rPr>
        <w:t>,</w:t>
      </w:r>
    </w:p>
    <w:p w14:paraId="18005159" w14:textId="77777777" w:rsidR="009A54BD" w:rsidRPr="0074389F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1b –  Opis przedmiotu zamówienia dla części </w:t>
      </w:r>
      <w:r w:rsidR="00B84641" w:rsidRPr="0074389F">
        <w:rPr>
          <w:rFonts w:ascii="Arial" w:hAnsi="Arial" w:cs="Arial"/>
          <w:sz w:val="22"/>
          <w:szCs w:val="22"/>
        </w:rPr>
        <w:t>2</w:t>
      </w:r>
      <w:r w:rsidRPr="0074389F">
        <w:rPr>
          <w:rFonts w:ascii="Arial" w:hAnsi="Arial" w:cs="Arial"/>
          <w:sz w:val="22"/>
          <w:szCs w:val="22"/>
        </w:rPr>
        <w:t xml:space="preserve"> zamówienia,</w:t>
      </w:r>
    </w:p>
    <w:p w14:paraId="5F3D704A" w14:textId="77777777" w:rsidR="006D51D2" w:rsidRPr="0074389F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2</w:t>
      </w:r>
      <w:r w:rsidR="009A54BD" w:rsidRPr="0074389F">
        <w:rPr>
          <w:rFonts w:ascii="Arial" w:hAnsi="Arial" w:cs="Arial"/>
          <w:sz w:val="22"/>
          <w:szCs w:val="22"/>
        </w:rPr>
        <w:t>a</w:t>
      </w:r>
      <w:r w:rsidR="00FB2CE0" w:rsidRPr="0074389F">
        <w:rPr>
          <w:rFonts w:ascii="Arial" w:hAnsi="Arial" w:cs="Arial"/>
          <w:sz w:val="22"/>
          <w:szCs w:val="22"/>
        </w:rPr>
        <w:t xml:space="preserve"> </w:t>
      </w:r>
      <w:r w:rsidRPr="0074389F">
        <w:rPr>
          <w:rFonts w:ascii="Arial" w:hAnsi="Arial" w:cs="Arial"/>
          <w:sz w:val="22"/>
          <w:szCs w:val="22"/>
        </w:rPr>
        <w:t>–  Projekt umowy</w:t>
      </w:r>
      <w:r w:rsidR="009A54BD" w:rsidRPr="0074389F">
        <w:rPr>
          <w:rFonts w:ascii="Arial" w:hAnsi="Arial" w:cs="Arial"/>
          <w:sz w:val="22"/>
          <w:szCs w:val="22"/>
        </w:rPr>
        <w:t xml:space="preserve"> dla części </w:t>
      </w:r>
      <w:r w:rsidR="00B84641" w:rsidRPr="0074389F">
        <w:rPr>
          <w:rFonts w:ascii="Arial" w:hAnsi="Arial" w:cs="Arial"/>
          <w:sz w:val="22"/>
          <w:szCs w:val="22"/>
        </w:rPr>
        <w:t>1</w:t>
      </w:r>
      <w:r w:rsidR="009A54BD" w:rsidRPr="0074389F">
        <w:rPr>
          <w:rFonts w:ascii="Arial" w:hAnsi="Arial" w:cs="Arial"/>
          <w:sz w:val="22"/>
          <w:szCs w:val="22"/>
        </w:rPr>
        <w:t xml:space="preserve"> zamówienia</w:t>
      </w:r>
      <w:r w:rsidRPr="0074389F">
        <w:rPr>
          <w:rFonts w:ascii="Arial" w:hAnsi="Arial" w:cs="Arial"/>
          <w:sz w:val="22"/>
          <w:szCs w:val="22"/>
        </w:rPr>
        <w:t>,</w:t>
      </w:r>
    </w:p>
    <w:p w14:paraId="5309A01F" w14:textId="77777777" w:rsidR="009A54BD" w:rsidRPr="0074389F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2b –  Projekt umowy dla części </w:t>
      </w:r>
      <w:r w:rsidR="00B84641" w:rsidRPr="0074389F">
        <w:rPr>
          <w:rFonts w:ascii="Arial" w:hAnsi="Arial" w:cs="Arial"/>
          <w:sz w:val="22"/>
          <w:szCs w:val="22"/>
        </w:rPr>
        <w:t>2</w:t>
      </w:r>
      <w:r w:rsidRPr="0074389F">
        <w:rPr>
          <w:rFonts w:ascii="Arial" w:hAnsi="Arial" w:cs="Arial"/>
          <w:sz w:val="22"/>
          <w:szCs w:val="22"/>
        </w:rPr>
        <w:t xml:space="preserve"> zamówienia,</w:t>
      </w:r>
    </w:p>
    <w:p w14:paraId="3350ABEA" w14:textId="77777777" w:rsidR="000375A8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3</w:t>
      </w:r>
      <w:r w:rsidR="009A54BD" w:rsidRPr="0074389F">
        <w:rPr>
          <w:rFonts w:ascii="Arial" w:hAnsi="Arial" w:cs="Arial"/>
          <w:sz w:val="22"/>
          <w:szCs w:val="22"/>
        </w:rPr>
        <w:t>a</w:t>
      </w:r>
      <w:r w:rsidRPr="0074389F">
        <w:rPr>
          <w:rFonts w:ascii="Arial" w:hAnsi="Arial" w:cs="Arial"/>
          <w:sz w:val="22"/>
          <w:szCs w:val="22"/>
        </w:rPr>
        <w:t xml:space="preserve"> –  Formularz oferty</w:t>
      </w:r>
      <w:r w:rsidR="009A54BD" w:rsidRPr="0074389F">
        <w:rPr>
          <w:rFonts w:ascii="Arial" w:hAnsi="Arial" w:cs="Arial"/>
          <w:sz w:val="22"/>
          <w:szCs w:val="22"/>
        </w:rPr>
        <w:t xml:space="preserve"> dla części </w:t>
      </w:r>
      <w:r w:rsidR="00B84641" w:rsidRPr="0074389F">
        <w:rPr>
          <w:rFonts w:ascii="Arial" w:hAnsi="Arial" w:cs="Arial"/>
          <w:sz w:val="22"/>
          <w:szCs w:val="22"/>
        </w:rPr>
        <w:t>1</w:t>
      </w:r>
      <w:r w:rsidR="009A54BD" w:rsidRPr="0074389F">
        <w:rPr>
          <w:rFonts w:ascii="Arial" w:hAnsi="Arial" w:cs="Arial"/>
          <w:sz w:val="22"/>
          <w:szCs w:val="22"/>
        </w:rPr>
        <w:t xml:space="preserve"> zamówienia</w:t>
      </w:r>
      <w:r w:rsidRPr="0074389F">
        <w:rPr>
          <w:rFonts w:ascii="Arial" w:hAnsi="Arial" w:cs="Arial"/>
          <w:sz w:val="22"/>
          <w:szCs w:val="22"/>
        </w:rPr>
        <w:t>,</w:t>
      </w:r>
    </w:p>
    <w:p w14:paraId="38E00401" w14:textId="77777777" w:rsidR="009A54BD" w:rsidRPr="0074389F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3b –  Formularz oferty dla części </w:t>
      </w:r>
      <w:r w:rsidR="00B84641" w:rsidRPr="0074389F">
        <w:rPr>
          <w:rFonts w:ascii="Arial" w:hAnsi="Arial" w:cs="Arial"/>
          <w:sz w:val="22"/>
          <w:szCs w:val="22"/>
        </w:rPr>
        <w:t>2</w:t>
      </w:r>
      <w:r w:rsidRPr="0074389F">
        <w:rPr>
          <w:rFonts w:ascii="Arial" w:hAnsi="Arial" w:cs="Arial"/>
          <w:sz w:val="22"/>
          <w:szCs w:val="22"/>
        </w:rPr>
        <w:t xml:space="preserve"> zamówienia,</w:t>
      </w:r>
    </w:p>
    <w:p w14:paraId="05066598" w14:textId="77777777" w:rsidR="00FB6887" w:rsidRPr="0074389F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</w:t>
      </w:r>
      <w:r w:rsidR="000D3217" w:rsidRPr="0074389F">
        <w:rPr>
          <w:rFonts w:ascii="Arial" w:hAnsi="Arial" w:cs="Arial"/>
          <w:sz w:val="22"/>
          <w:szCs w:val="22"/>
        </w:rPr>
        <w:t>4</w:t>
      </w:r>
      <w:r w:rsidR="009A54BD" w:rsidRPr="0074389F">
        <w:rPr>
          <w:rFonts w:ascii="Arial" w:hAnsi="Arial" w:cs="Arial"/>
          <w:sz w:val="22"/>
          <w:szCs w:val="22"/>
        </w:rPr>
        <w:t>a</w:t>
      </w:r>
      <w:r w:rsidRPr="0074389F">
        <w:rPr>
          <w:rFonts w:ascii="Arial" w:hAnsi="Arial" w:cs="Arial"/>
          <w:sz w:val="22"/>
          <w:szCs w:val="22"/>
        </w:rPr>
        <w:t xml:space="preserve"> </w:t>
      </w:r>
      <w:bookmarkStart w:id="27" w:name="_Hlk70413909"/>
      <w:r w:rsidRPr="0074389F">
        <w:rPr>
          <w:rFonts w:ascii="Arial" w:hAnsi="Arial" w:cs="Arial"/>
          <w:sz w:val="22"/>
          <w:szCs w:val="22"/>
        </w:rPr>
        <w:t>–</w:t>
      </w:r>
      <w:bookmarkEnd w:id="27"/>
      <w:r w:rsidRPr="0074389F">
        <w:rPr>
          <w:rFonts w:ascii="Arial" w:hAnsi="Arial" w:cs="Arial"/>
          <w:sz w:val="22"/>
          <w:szCs w:val="22"/>
        </w:rPr>
        <w:t xml:space="preserve"> </w:t>
      </w:r>
      <w:r w:rsidR="00214C4A" w:rsidRPr="0074389F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 w:rsidRPr="0074389F">
        <w:rPr>
          <w:rFonts w:ascii="Arial" w:hAnsi="Arial" w:cs="Arial"/>
          <w:sz w:val="22"/>
          <w:szCs w:val="22"/>
        </w:rPr>
        <w:t xml:space="preserve"> </w:t>
      </w:r>
      <w:r w:rsidR="006C3FF7" w:rsidRPr="0074389F">
        <w:rPr>
          <w:rFonts w:ascii="Arial" w:hAnsi="Arial" w:cs="Arial"/>
          <w:sz w:val="22"/>
          <w:szCs w:val="22"/>
        </w:rPr>
        <w:t xml:space="preserve">                     </w:t>
      </w:r>
      <w:r w:rsidR="00214C4A" w:rsidRPr="0074389F">
        <w:rPr>
          <w:rFonts w:ascii="Arial" w:hAnsi="Arial" w:cs="Arial"/>
          <w:sz w:val="22"/>
          <w:szCs w:val="22"/>
        </w:rPr>
        <w:t xml:space="preserve"> niepodleganiu wykluczeniu oraz spełnianiu warunków udziału w postępowaniu</w:t>
      </w:r>
      <w:r w:rsidR="009A54BD" w:rsidRPr="0074389F">
        <w:rPr>
          <w:rFonts w:ascii="Arial" w:hAnsi="Arial" w:cs="Arial"/>
          <w:sz w:val="22"/>
          <w:szCs w:val="22"/>
        </w:rPr>
        <w:t xml:space="preserve"> dla części </w:t>
      </w:r>
      <w:r w:rsidR="00B84641" w:rsidRPr="0074389F">
        <w:rPr>
          <w:rFonts w:ascii="Arial" w:hAnsi="Arial" w:cs="Arial"/>
          <w:sz w:val="22"/>
          <w:szCs w:val="22"/>
        </w:rPr>
        <w:t>1</w:t>
      </w:r>
      <w:r w:rsidR="002E6510" w:rsidRPr="0074389F">
        <w:rPr>
          <w:rFonts w:ascii="Arial" w:hAnsi="Arial" w:cs="Arial"/>
          <w:sz w:val="22"/>
          <w:szCs w:val="22"/>
        </w:rPr>
        <w:t xml:space="preserve"> </w:t>
      </w:r>
      <w:r w:rsidR="009A54BD" w:rsidRPr="0074389F">
        <w:rPr>
          <w:rFonts w:ascii="Arial" w:hAnsi="Arial" w:cs="Arial"/>
          <w:sz w:val="22"/>
          <w:szCs w:val="22"/>
        </w:rPr>
        <w:t>zamówienia</w:t>
      </w:r>
      <w:r w:rsidR="0093570D" w:rsidRPr="0074389F">
        <w:rPr>
          <w:rFonts w:ascii="Arial" w:hAnsi="Arial" w:cs="Arial"/>
          <w:sz w:val="22"/>
          <w:szCs w:val="22"/>
        </w:rPr>
        <w:t>,</w:t>
      </w:r>
    </w:p>
    <w:p w14:paraId="617439C7" w14:textId="77777777" w:rsidR="009A54BD" w:rsidRPr="0074389F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4b – Oświadczenie składane na podstawie art. 125 ust. 1 Ustawy                       niepodleganiu wykluczeniu oraz spełnianiu warunków udziału w postępowaniu dla części </w:t>
      </w:r>
      <w:r w:rsidR="00B84641" w:rsidRPr="0074389F">
        <w:rPr>
          <w:rFonts w:ascii="Arial" w:hAnsi="Arial" w:cs="Arial"/>
          <w:sz w:val="22"/>
          <w:szCs w:val="22"/>
        </w:rPr>
        <w:t>2</w:t>
      </w:r>
      <w:r w:rsidRPr="0074389F">
        <w:rPr>
          <w:rFonts w:ascii="Arial" w:hAnsi="Arial" w:cs="Arial"/>
          <w:sz w:val="22"/>
          <w:szCs w:val="22"/>
        </w:rPr>
        <w:t xml:space="preserve"> zamówienia,</w:t>
      </w:r>
    </w:p>
    <w:p w14:paraId="42D98506" w14:textId="77777777" w:rsidR="003A73C0" w:rsidRPr="0074389F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>Załącznik nr 5</w:t>
      </w:r>
      <w:r w:rsidR="009A54BD" w:rsidRPr="0074389F">
        <w:rPr>
          <w:rFonts w:ascii="Arial" w:hAnsi="Arial" w:cs="Arial"/>
          <w:sz w:val="22"/>
          <w:szCs w:val="22"/>
        </w:rPr>
        <w:t>a</w:t>
      </w:r>
      <w:r w:rsidRPr="0074389F">
        <w:rPr>
          <w:rFonts w:ascii="Arial" w:hAnsi="Arial" w:cs="Arial"/>
          <w:sz w:val="22"/>
          <w:szCs w:val="22"/>
        </w:rPr>
        <w:t xml:space="preserve"> – Oświadczenie dotyczące utajnienia informacji, które stanowią tajemnicę przedsiębiorstwa </w:t>
      </w:r>
      <w:r w:rsidR="009A54BD" w:rsidRPr="0074389F">
        <w:rPr>
          <w:rFonts w:ascii="Arial" w:hAnsi="Arial" w:cs="Arial"/>
          <w:sz w:val="22"/>
          <w:szCs w:val="22"/>
        </w:rPr>
        <w:t xml:space="preserve">dla części </w:t>
      </w:r>
      <w:r w:rsidR="00B84641" w:rsidRPr="0074389F">
        <w:rPr>
          <w:rFonts w:ascii="Arial" w:hAnsi="Arial" w:cs="Arial"/>
          <w:sz w:val="22"/>
          <w:szCs w:val="22"/>
        </w:rPr>
        <w:t>1</w:t>
      </w:r>
      <w:r w:rsidR="009A54BD" w:rsidRPr="0074389F">
        <w:rPr>
          <w:rFonts w:ascii="Arial" w:hAnsi="Arial" w:cs="Arial"/>
          <w:sz w:val="22"/>
          <w:szCs w:val="22"/>
        </w:rPr>
        <w:t xml:space="preserve"> zamówienia </w:t>
      </w:r>
      <w:r w:rsidRPr="0074389F">
        <w:rPr>
          <w:rFonts w:ascii="Arial" w:hAnsi="Arial" w:cs="Arial"/>
          <w:sz w:val="22"/>
          <w:szCs w:val="22"/>
        </w:rPr>
        <w:t>(jeżeli dotyczy)</w:t>
      </w:r>
      <w:r w:rsidR="009A54BD" w:rsidRPr="0074389F">
        <w:rPr>
          <w:rFonts w:ascii="Arial" w:hAnsi="Arial" w:cs="Arial"/>
          <w:sz w:val="22"/>
          <w:szCs w:val="22"/>
        </w:rPr>
        <w:t>,</w:t>
      </w:r>
    </w:p>
    <w:p w14:paraId="2DD10914" w14:textId="77777777" w:rsidR="009A54BD" w:rsidRPr="0074389F" w:rsidRDefault="009A54B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89F">
        <w:rPr>
          <w:rFonts w:ascii="Arial" w:hAnsi="Arial" w:cs="Arial"/>
          <w:sz w:val="22"/>
          <w:szCs w:val="22"/>
        </w:rPr>
        <w:t xml:space="preserve">Załącznik nr 5b – Oświadczenie dotyczące utajnienia informacji, które stanowią tajemnicę przedsiębiorstwa dla części </w:t>
      </w:r>
      <w:r w:rsidR="00B84641" w:rsidRPr="0074389F">
        <w:rPr>
          <w:rFonts w:ascii="Arial" w:hAnsi="Arial" w:cs="Arial"/>
          <w:sz w:val="22"/>
          <w:szCs w:val="22"/>
        </w:rPr>
        <w:t>2</w:t>
      </w:r>
      <w:r w:rsidRPr="0074389F">
        <w:rPr>
          <w:rFonts w:ascii="Arial" w:hAnsi="Arial" w:cs="Arial"/>
          <w:sz w:val="22"/>
          <w:szCs w:val="22"/>
        </w:rPr>
        <w:t xml:space="preserve"> zamówienia (jeżeli dotyczy).</w:t>
      </w:r>
    </w:p>
    <w:p w14:paraId="47560C32" w14:textId="51BC4313" w:rsidR="009A54BD" w:rsidRPr="0074389F" w:rsidRDefault="009360B1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389F">
        <w:rPr>
          <w:rFonts w:ascii="Arial" w:hAnsi="Arial" w:cs="Arial"/>
          <w:color w:val="000000" w:themeColor="text1"/>
          <w:sz w:val="22"/>
          <w:szCs w:val="22"/>
        </w:rPr>
        <w:t>Załącznik nr 6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>a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 do SWZ – Oświadczenie </w:t>
      </w:r>
      <w:r w:rsidR="009A54BD" w:rsidRPr="0074389F">
        <w:rPr>
          <w:rFonts w:ascii="Arial" w:hAnsi="Arial" w:cs="Arial"/>
          <w:sz w:val="22"/>
          <w:szCs w:val="22"/>
        </w:rPr>
        <w:t xml:space="preserve">składane na podstawie art. 125 ust. 1 Ustawy    </w:t>
      </w:r>
      <w:r w:rsidR="00E37267" w:rsidRPr="0074389F">
        <w:rPr>
          <w:rFonts w:ascii="Arial" w:hAnsi="Arial" w:cs="Arial"/>
          <w:sz w:val="22"/>
          <w:szCs w:val="22"/>
        </w:rPr>
        <w:t xml:space="preserve">                               </w:t>
      </w:r>
      <w:r w:rsidR="009A54BD" w:rsidRPr="0074389F">
        <w:rPr>
          <w:rFonts w:ascii="Arial" w:hAnsi="Arial" w:cs="Arial"/>
          <w:sz w:val="22"/>
          <w:szCs w:val="22"/>
        </w:rPr>
        <w:t xml:space="preserve">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o niepodleganiu wykluczeniu na podstawie art. 7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ust. 1 Ustawy z dnia 13 kwietnia 2022 r.</w:t>
      </w:r>
      <w:r w:rsidR="00E37267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o szczególnych rozwiązaniach w zakresie przeciwdziałania wspieraniu agresji na Ukrainę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E37267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 w:rsidR="009A54BD" w:rsidRPr="007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54BD" w:rsidRPr="0074389F">
        <w:rPr>
          <w:rFonts w:ascii="Arial" w:hAnsi="Arial" w:cs="Arial"/>
          <w:sz w:val="22"/>
          <w:szCs w:val="22"/>
        </w:rPr>
        <w:t xml:space="preserve">dla części </w:t>
      </w:r>
      <w:r w:rsidR="00B84641" w:rsidRPr="0074389F">
        <w:rPr>
          <w:rFonts w:ascii="Arial" w:hAnsi="Arial" w:cs="Arial"/>
          <w:sz w:val="22"/>
          <w:szCs w:val="22"/>
        </w:rPr>
        <w:t>1</w:t>
      </w:r>
      <w:r w:rsidR="009A54BD" w:rsidRPr="0074389F">
        <w:rPr>
          <w:rFonts w:ascii="Arial" w:hAnsi="Arial" w:cs="Arial"/>
          <w:sz w:val="22"/>
          <w:szCs w:val="22"/>
        </w:rPr>
        <w:t xml:space="preserve"> zamówienia</w:t>
      </w:r>
      <w:r w:rsidR="002A0904" w:rsidRPr="007438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144334" w14:textId="4B550548" w:rsidR="009360B1" w:rsidRPr="0074389F" w:rsidRDefault="009A54BD" w:rsidP="00EA2E0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Załącznik nr 6b do SWZ – Oświadczenie </w:t>
      </w:r>
      <w:r w:rsidRPr="0074389F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="00E37267" w:rsidRPr="0074389F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o niepodleganiu wykluczeniu na podstawie art. 7 ust. 1 Ustawy z dnia 13 kwietnia 2022 r. </w:t>
      </w:r>
      <w:r w:rsidR="00E37267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     o szczególnych rozwiązaniach w zakresie przeciwdziałania wspieraniu agresji na Ukrainę </w:t>
      </w:r>
      <w:r w:rsidR="00E37267" w:rsidRPr="0074389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     o służących ochronie bezpieczeństwa narodowego </w:t>
      </w:r>
      <w:r w:rsidRPr="0074389F">
        <w:rPr>
          <w:rFonts w:ascii="Arial" w:hAnsi="Arial" w:cs="Arial"/>
          <w:sz w:val="22"/>
          <w:szCs w:val="22"/>
        </w:rPr>
        <w:t xml:space="preserve">dla części </w:t>
      </w:r>
      <w:r w:rsidR="00B84641" w:rsidRPr="0074389F">
        <w:rPr>
          <w:rFonts w:ascii="Arial" w:hAnsi="Arial" w:cs="Arial"/>
          <w:sz w:val="22"/>
          <w:szCs w:val="22"/>
        </w:rPr>
        <w:t>2</w:t>
      </w:r>
      <w:r w:rsidRPr="0074389F">
        <w:rPr>
          <w:rFonts w:ascii="Arial" w:hAnsi="Arial" w:cs="Arial"/>
          <w:sz w:val="22"/>
          <w:szCs w:val="22"/>
        </w:rPr>
        <w:t xml:space="preserve"> zamówienia</w:t>
      </w:r>
      <w:r w:rsidRPr="0074389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sectPr w:rsidR="009360B1" w:rsidRPr="0074389F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280" w14:textId="77777777" w:rsidR="00112A31" w:rsidRDefault="00112A31">
      <w:r>
        <w:separator/>
      </w:r>
    </w:p>
  </w:endnote>
  <w:endnote w:type="continuationSeparator" w:id="0">
    <w:p w14:paraId="4A2A9B64" w14:textId="77777777"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F0DF5B6" w14:textId="77777777"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981BDC" w14:textId="77777777"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B22DAC" w14:textId="77777777"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EFAAC" w14:textId="77777777"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9AC" w14:textId="77777777" w:rsidR="00112A31" w:rsidRDefault="00112A31">
      <w:r>
        <w:separator/>
      </w:r>
    </w:p>
  </w:footnote>
  <w:footnote w:type="continuationSeparator" w:id="0">
    <w:p w14:paraId="6016113C" w14:textId="77777777"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CA0" w14:textId="77777777"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28D" w14:textId="77777777" w:rsidR="00112A31" w:rsidRDefault="00112A31">
    <w:pPr>
      <w:pStyle w:val="Nagwek"/>
    </w:pPr>
  </w:p>
  <w:p w14:paraId="6258E854" w14:textId="33A56E1D" w:rsidR="00112A31" w:rsidRPr="00F47819" w:rsidRDefault="005D24BA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2370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.1</w:t>
        </w:r>
        <w:r w:rsidR="00B1243D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02</w:t>
        </w:r>
        <w:r w:rsidR="00B1243D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702EB"/>
    <w:multiLevelType w:val="multilevel"/>
    <w:tmpl w:val="3184EFA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32811009">
    <w:abstractNumId w:val="28"/>
  </w:num>
  <w:num w:numId="2" w16cid:durableId="1935893150">
    <w:abstractNumId w:val="19"/>
  </w:num>
  <w:num w:numId="3" w16cid:durableId="154534216">
    <w:abstractNumId w:val="22"/>
  </w:num>
  <w:num w:numId="4" w16cid:durableId="1569487825">
    <w:abstractNumId w:val="1"/>
  </w:num>
  <w:num w:numId="5" w16cid:durableId="1426611403">
    <w:abstractNumId w:val="14"/>
  </w:num>
  <w:num w:numId="6" w16cid:durableId="948657512">
    <w:abstractNumId w:val="8"/>
  </w:num>
  <w:num w:numId="7" w16cid:durableId="1782843234">
    <w:abstractNumId w:val="0"/>
  </w:num>
  <w:num w:numId="8" w16cid:durableId="604312538">
    <w:abstractNumId w:val="7"/>
  </w:num>
  <w:num w:numId="9" w16cid:durableId="398671681">
    <w:abstractNumId w:val="5"/>
  </w:num>
  <w:num w:numId="10" w16cid:durableId="907346587">
    <w:abstractNumId w:val="34"/>
  </w:num>
  <w:num w:numId="11" w16cid:durableId="1502426876">
    <w:abstractNumId w:val="29"/>
  </w:num>
  <w:num w:numId="12" w16cid:durableId="1381055707">
    <w:abstractNumId w:val="17"/>
  </w:num>
  <w:num w:numId="13" w16cid:durableId="1516115575">
    <w:abstractNumId w:val="15"/>
  </w:num>
  <w:num w:numId="14" w16cid:durableId="1776754137">
    <w:abstractNumId w:val="26"/>
  </w:num>
  <w:num w:numId="15" w16cid:durableId="679508736">
    <w:abstractNumId w:val="18"/>
  </w:num>
  <w:num w:numId="16" w16cid:durableId="550727471">
    <w:abstractNumId w:val="35"/>
  </w:num>
  <w:num w:numId="17" w16cid:durableId="66459439">
    <w:abstractNumId w:val="27"/>
  </w:num>
  <w:num w:numId="18" w16cid:durableId="867762621">
    <w:abstractNumId w:val="16"/>
  </w:num>
  <w:num w:numId="19" w16cid:durableId="667485319">
    <w:abstractNumId w:val="4"/>
  </w:num>
  <w:num w:numId="20" w16cid:durableId="732310706">
    <w:abstractNumId w:val="21"/>
  </w:num>
  <w:num w:numId="21" w16cid:durableId="1165123321">
    <w:abstractNumId w:val="2"/>
  </w:num>
  <w:num w:numId="22" w16cid:durableId="638874892">
    <w:abstractNumId w:val="33"/>
  </w:num>
  <w:num w:numId="23" w16cid:durableId="2007631452">
    <w:abstractNumId w:val="32"/>
  </w:num>
  <w:num w:numId="24" w16cid:durableId="893006994">
    <w:abstractNumId w:val="3"/>
  </w:num>
  <w:num w:numId="25" w16cid:durableId="110319340">
    <w:abstractNumId w:val="23"/>
  </w:num>
  <w:num w:numId="26" w16cid:durableId="352658547">
    <w:abstractNumId w:val="3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373767849">
    <w:abstractNumId w:val="25"/>
  </w:num>
  <w:num w:numId="28" w16cid:durableId="541862750">
    <w:abstractNumId w:val="20"/>
  </w:num>
  <w:num w:numId="29" w16cid:durableId="800881230">
    <w:abstractNumId w:val="10"/>
  </w:num>
  <w:num w:numId="30" w16cid:durableId="1834950791">
    <w:abstractNumId w:val="13"/>
  </w:num>
  <w:num w:numId="31" w16cid:durableId="1888251603">
    <w:abstractNumId w:val="30"/>
  </w:num>
  <w:num w:numId="32" w16cid:durableId="1836415906">
    <w:abstractNumId w:val="6"/>
  </w:num>
  <w:num w:numId="33" w16cid:durableId="1446729463">
    <w:abstractNumId w:val="11"/>
  </w:num>
  <w:num w:numId="34" w16cid:durableId="1438525191">
    <w:abstractNumId w:val="24"/>
  </w:num>
  <w:num w:numId="35" w16cid:durableId="615799001">
    <w:abstractNumId w:val="9"/>
  </w:num>
  <w:num w:numId="36" w16cid:durableId="204610388">
    <w:abstractNumId w:val="12"/>
  </w:num>
  <w:num w:numId="37" w16cid:durableId="482546033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011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2912"/>
    <w:rsid w:val="00043802"/>
    <w:rsid w:val="00051368"/>
    <w:rsid w:val="00051714"/>
    <w:rsid w:val="0005614A"/>
    <w:rsid w:val="0006515E"/>
    <w:rsid w:val="0006634E"/>
    <w:rsid w:val="00067E37"/>
    <w:rsid w:val="0008198F"/>
    <w:rsid w:val="000845A0"/>
    <w:rsid w:val="00093816"/>
    <w:rsid w:val="000A2551"/>
    <w:rsid w:val="000A4464"/>
    <w:rsid w:val="000A4F2B"/>
    <w:rsid w:val="000A6DDC"/>
    <w:rsid w:val="000B0898"/>
    <w:rsid w:val="000B5CCB"/>
    <w:rsid w:val="000C1DFD"/>
    <w:rsid w:val="000C7B6E"/>
    <w:rsid w:val="000D3217"/>
    <w:rsid w:val="000F4EFC"/>
    <w:rsid w:val="000F5C76"/>
    <w:rsid w:val="00112A31"/>
    <w:rsid w:val="001212F8"/>
    <w:rsid w:val="00132E42"/>
    <w:rsid w:val="00135A65"/>
    <w:rsid w:val="00135D62"/>
    <w:rsid w:val="001414CA"/>
    <w:rsid w:val="00141BB0"/>
    <w:rsid w:val="00146459"/>
    <w:rsid w:val="00160D11"/>
    <w:rsid w:val="00161DFC"/>
    <w:rsid w:val="001721A4"/>
    <w:rsid w:val="00172CD7"/>
    <w:rsid w:val="001807C7"/>
    <w:rsid w:val="001A1D98"/>
    <w:rsid w:val="001A38A7"/>
    <w:rsid w:val="001B2B8F"/>
    <w:rsid w:val="001B4857"/>
    <w:rsid w:val="001B5691"/>
    <w:rsid w:val="001C4514"/>
    <w:rsid w:val="001C6B7D"/>
    <w:rsid w:val="001D0724"/>
    <w:rsid w:val="001D5340"/>
    <w:rsid w:val="001D6AF0"/>
    <w:rsid w:val="001D7867"/>
    <w:rsid w:val="001E45AB"/>
    <w:rsid w:val="001F085D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81C5C"/>
    <w:rsid w:val="0029280B"/>
    <w:rsid w:val="00293BA3"/>
    <w:rsid w:val="002A0904"/>
    <w:rsid w:val="002A741C"/>
    <w:rsid w:val="002C1D84"/>
    <w:rsid w:val="002C6C3C"/>
    <w:rsid w:val="002D08E6"/>
    <w:rsid w:val="002D19DD"/>
    <w:rsid w:val="002D4285"/>
    <w:rsid w:val="002E6510"/>
    <w:rsid w:val="002F28F8"/>
    <w:rsid w:val="002F3CB5"/>
    <w:rsid w:val="002F680C"/>
    <w:rsid w:val="002F6B2D"/>
    <w:rsid w:val="003001A5"/>
    <w:rsid w:val="00312F14"/>
    <w:rsid w:val="003213CA"/>
    <w:rsid w:val="00323895"/>
    <w:rsid w:val="00324BA1"/>
    <w:rsid w:val="00340447"/>
    <w:rsid w:val="00340B43"/>
    <w:rsid w:val="00343695"/>
    <w:rsid w:val="00351F1E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0B7A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C09D9"/>
    <w:rsid w:val="003C0EE6"/>
    <w:rsid w:val="003C2795"/>
    <w:rsid w:val="003D35FE"/>
    <w:rsid w:val="003D6785"/>
    <w:rsid w:val="003D7781"/>
    <w:rsid w:val="003F0D88"/>
    <w:rsid w:val="003F180F"/>
    <w:rsid w:val="00400880"/>
    <w:rsid w:val="0040621E"/>
    <w:rsid w:val="0041524D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76832"/>
    <w:rsid w:val="004863AD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1A72"/>
    <w:rsid w:val="004D263C"/>
    <w:rsid w:val="004D5EAE"/>
    <w:rsid w:val="004E2FCF"/>
    <w:rsid w:val="004F0C76"/>
    <w:rsid w:val="00503EAC"/>
    <w:rsid w:val="005117A4"/>
    <w:rsid w:val="00524ABD"/>
    <w:rsid w:val="00532B94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8657D"/>
    <w:rsid w:val="005974B3"/>
    <w:rsid w:val="00597B09"/>
    <w:rsid w:val="005B1FAB"/>
    <w:rsid w:val="005B4366"/>
    <w:rsid w:val="005C4921"/>
    <w:rsid w:val="005D24BA"/>
    <w:rsid w:val="005D5904"/>
    <w:rsid w:val="005D72C1"/>
    <w:rsid w:val="005E297A"/>
    <w:rsid w:val="005F0E1A"/>
    <w:rsid w:val="005F2081"/>
    <w:rsid w:val="005F271A"/>
    <w:rsid w:val="00601F3E"/>
    <w:rsid w:val="006043BE"/>
    <w:rsid w:val="0060562D"/>
    <w:rsid w:val="006079AD"/>
    <w:rsid w:val="006119E0"/>
    <w:rsid w:val="00613399"/>
    <w:rsid w:val="0061592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021AF"/>
    <w:rsid w:val="00715273"/>
    <w:rsid w:val="007268CE"/>
    <w:rsid w:val="00727C55"/>
    <w:rsid w:val="00730B4F"/>
    <w:rsid w:val="00732B3B"/>
    <w:rsid w:val="007366AC"/>
    <w:rsid w:val="0074389F"/>
    <w:rsid w:val="00750C36"/>
    <w:rsid w:val="00751817"/>
    <w:rsid w:val="00762D09"/>
    <w:rsid w:val="00766C6C"/>
    <w:rsid w:val="0076785E"/>
    <w:rsid w:val="00767A60"/>
    <w:rsid w:val="00771C95"/>
    <w:rsid w:val="007749D3"/>
    <w:rsid w:val="007770F7"/>
    <w:rsid w:val="007A1273"/>
    <w:rsid w:val="007A248B"/>
    <w:rsid w:val="007A48D7"/>
    <w:rsid w:val="007B2AD7"/>
    <w:rsid w:val="007C1553"/>
    <w:rsid w:val="007C1586"/>
    <w:rsid w:val="007C1EB7"/>
    <w:rsid w:val="007F3992"/>
    <w:rsid w:val="007F7EAD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35EB"/>
    <w:rsid w:val="00885A66"/>
    <w:rsid w:val="0089188D"/>
    <w:rsid w:val="008B00A2"/>
    <w:rsid w:val="008B01A1"/>
    <w:rsid w:val="008B079D"/>
    <w:rsid w:val="008B0D07"/>
    <w:rsid w:val="008B1887"/>
    <w:rsid w:val="008B2890"/>
    <w:rsid w:val="008B49BE"/>
    <w:rsid w:val="008D29D5"/>
    <w:rsid w:val="008D4B37"/>
    <w:rsid w:val="008E09F8"/>
    <w:rsid w:val="008E6FE6"/>
    <w:rsid w:val="008F2540"/>
    <w:rsid w:val="008F2F2F"/>
    <w:rsid w:val="009117F0"/>
    <w:rsid w:val="00925F8E"/>
    <w:rsid w:val="00927320"/>
    <w:rsid w:val="00933BF5"/>
    <w:rsid w:val="0093570D"/>
    <w:rsid w:val="009360B1"/>
    <w:rsid w:val="0094021C"/>
    <w:rsid w:val="00942418"/>
    <w:rsid w:val="00942491"/>
    <w:rsid w:val="009449F9"/>
    <w:rsid w:val="0094540F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2769"/>
    <w:rsid w:val="009A54BD"/>
    <w:rsid w:val="009A63CF"/>
    <w:rsid w:val="009A655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47E77"/>
    <w:rsid w:val="00A6422D"/>
    <w:rsid w:val="00A64450"/>
    <w:rsid w:val="00A66188"/>
    <w:rsid w:val="00A7055B"/>
    <w:rsid w:val="00A70763"/>
    <w:rsid w:val="00A71DCA"/>
    <w:rsid w:val="00A7353D"/>
    <w:rsid w:val="00A749BF"/>
    <w:rsid w:val="00A86222"/>
    <w:rsid w:val="00A94453"/>
    <w:rsid w:val="00AA4738"/>
    <w:rsid w:val="00AB7C54"/>
    <w:rsid w:val="00AC0035"/>
    <w:rsid w:val="00AC794A"/>
    <w:rsid w:val="00AE07D5"/>
    <w:rsid w:val="00AE1E7E"/>
    <w:rsid w:val="00AE2FCC"/>
    <w:rsid w:val="00AF41B9"/>
    <w:rsid w:val="00B00E59"/>
    <w:rsid w:val="00B1150C"/>
    <w:rsid w:val="00B1243D"/>
    <w:rsid w:val="00B24766"/>
    <w:rsid w:val="00B31DB9"/>
    <w:rsid w:val="00B339AC"/>
    <w:rsid w:val="00B37215"/>
    <w:rsid w:val="00B40CD5"/>
    <w:rsid w:val="00B47649"/>
    <w:rsid w:val="00B52977"/>
    <w:rsid w:val="00B64A7C"/>
    <w:rsid w:val="00B70C4D"/>
    <w:rsid w:val="00B77D29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BE5566"/>
    <w:rsid w:val="00BF773B"/>
    <w:rsid w:val="00C0623C"/>
    <w:rsid w:val="00C24349"/>
    <w:rsid w:val="00C261F4"/>
    <w:rsid w:val="00C3781E"/>
    <w:rsid w:val="00C43E85"/>
    <w:rsid w:val="00C47CB0"/>
    <w:rsid w:val="00C5778F"/>
    <w:rsid w:val="00C67C5A"/>
    <w:rsid w:val="00C70872"/>
    <w:rsid w:val="00C70A1B"/>
    <w:rsid w:val="00C91554"/>
    <w:rsid w:val="00C92623"/>
    <w:rsid w:val="00CA07A6"/>
    <w:rsid w:val="00CA7139"/>
    <w:rsid w:val="00CB1A1D"/>
    <w:rsid w:val="00CC1413"/>
    <w:rsid w:val="00CC355B"/>
    <w:rsid w:val="00CC5ABA"/>
    <w:rsid w:val="00CD0181"/>
    <w:rsid w:val="00CD4CB9"/>
    <w:rsid w:val="00CD72A6"/>
    <w:rsid w:val="00CE62F0"/>
    <w:rsid w:val="00CE6336"/>
    <w:rsid w:val="00CE78BF"/>
    <w:rsid w:val="00D07BED"/>
    <w:rsid w:val="00D21B14"/>
    <w:rsid w:val="00D25B16"/>
    <w:rsid w:val="00D2666A"/>
    <w:rsid w:val="00D27593"/>
    <w:rsid w:val="00D32308"/>
    <w:rsid w:val="00D32A98"/>
    <w:rsid w:val="00D33440"/>
    <w:rsid w:val="00D407A0"/>
    <w:rsid w:val="00D54E16"/>
    <w:rsid w:val="00D60871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118AA"/>
    <w:rsid w:val="00E15983"/>
    <w:rsid w:val="00E16981"/>
    <w:rsid w:val="00E240BD"/>
    <w:rsid w:val="00E26B59"/>
    <w:rsid w:val="00E37267"/>
    <w:rsid w:val="00E432E2"/>
    <w:rsid w:val="00E465CB"/>
    <w:rsid w:val="00E46C2F"/>
    <w:rsid w:val="00E62038"/>
    <w:rsid w:val="00E72DF0"/>
    <w:rsid w:val="00E72ECC"/>
    <w:rsid w:val="00E82CEB"/>
    <w:rsid w:val="00E900B4"/>
    <w:rsid w:val="00EA1504"/>
    <w:rsid w:val="00EA4C7A"/>
    <w:rsid w:val="00EA5AA9"/>
    <w:rsid w:val="00EB0CCF"/>
    <w:rsid w:val="00EB3DAD"/>
    <w:rsid w:val="00EC303F"/>
    <w:rsid w:val="00EC37D7"/>
    <w:rsid w:val="00EE1C82"/>
    <w:rsid w:val="00EE21F7"/>
    <w:rsid w:val="00EE4131"/>
    <w:rsid w:val="00EF369D"/>
    <w:rsid w:val="00EF5624"/>
    <w:rsid w:val="00F12603"/>
    <w:rsid w:val="00F23F78"/>
    <w:rsid w:val="00F25C36"/>
    <w:rsid w:val="00F309C5"/>
    <w:rsid w:val="00F37BFF"/>
    <w:rsid w:val="00F4182F"/>
    <w:rsid w:val="00F41DD8"/>
    <w:rsid w:val="00F47819"/>
    <w:rsid w:val="00F64495"/>
    <w:rsid w:val="00F6449D"/>
    <w:rsid w:val="00F74721"/>
    <w:rsid w:val="00F76329"/>
    <w:rsid w:val="00F776F3"/>
    <w:rsid w:val="00F8278D"/>
    <w:rsid w:val="00F86B71"/>
    <w:rsid w:val="00F90AC4"/>
    <w:rsid w:val="00F9208F"/>
    <w:rsid w:val="00F97E32"/>
    <w:rsid w:val="00FA0DF8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F9044F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.straz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14</Pages>
  <Words>5848</Words>
  <Characters>35088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BF-IV.2370.12.2023</dc:creator>
  <cp:lastModifiedBy>K.Owsianko (KG PSP)</cp:lastModifiedBy>
  <cp:revision>117</cp:revision>
  <cp:lastPrinted>2022-09-12T10:45:00Z</cp:lastPrinted>
  <dcterms:created xsi:type="dcterms:W3CDTF">2021-04-12T07:33:00Z</dcterms:created>
  <dcterms:modified xsi:type="dcterms:W3CDTF">2023-06-14T08:02:00Z</dcterms:modified>
</cp:coreProperties>
</file>