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131B" w14:textId="77777777" w:rsidR="009B2F3E" w:rsidRPr="00C43B61" w:rsidRDefault="009B2F3E" w:rsidP="00980B1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6A1D00" w14:textId="16716667" w:rsidR="00CB5E36" w:rsidRPr="00C43B61" w:rsidRDefault="00D14603" w:rsidP="00980B13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43B61">
        <w:rPr>
          <w:rFonts w:ascii="Times New Roman" w:hAnsi="Times New Roman" w:cs="Times New Roman"/>
          <w:b/>
          <w:bCs/>
          <w:u w:val="single"/>
        </w:rPr>
        <w:t xml:space="preserve">Pytanie </w:t>
      </w:r>
      <w:r w:rsidR="003156FC">
        <w:rPr>
          <w:rFonts w:ascii="Times New Roman" w:hAnsi="Times New Roman" w:cs="Times New Roman"/>
          <w:b/>
          <w:bCs/>
          <w:u w:val="single"/>
        </w:rPr>
        <w:t>1.</w:t>
      </w:r>
    </w:p>
    <w:p w14:paraId="1B943F34" w14:textId="22A4BF21" w:rsidR="008F1DAA" w:rsidRPr="00C43B61" w:rsidRDefault="008F1DAA" w:rsidP="00980B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3B61">
        <w:rPr>
          <w:rFonts w:ascii="Times New Roman" w:hAnsi="Times New Roman" w:cs="Times New Roman"/>
        </w:rPr>
        <w:t>W związku z tym, że umowa odnosi się do kosztorysu powykonawczego wykonawcy w zakresie rozliczenia wynagrodzenia konieczne jest aby przedmiar robót stanowiący podstawę do przygotowania kosztorysu był wiążący dla stron. W związku z powyższym oraz tym, że umowa przewiduje wynagrodzenie ryczałtowe, niedopuszczalne jest aby przedmiar robót mógł być obarczony wadą, co mogłoby godzić w interesy wykonawcy. W związku z powyższym proszę o potwierdzenie, że zakres zamówienia jest zgodny z przedmiarem robót (z ewentualnymi zmianami po modyfikacjach, odpowiedziach) a przeciwnym wypadku proszę o udostępnienie przedmiaru robót wolnego od wad odzwierciedlającego zakres przedmiotu zamówienia.</w:t>
      </w:r>
    </w:p>
    <w:p w14:paraId="339E3E4E" w14:textId="34135D94" w:rsidR="00D14603" w:rsidRPr="00C43B61" w:rsidRDefault="00D14603" w:rsidP="00D1460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C43B61">
        <w:rPr>
          <w:rFonts w:ascii="Times New Roman" w:hAnsi="Times New Roman" w:cs="Times New Roman"/>
          <w:b/>
          <w:u w:val="single"/>
        </w:rPr>
        <w:t>Odpowiedź:</w:t>
      </w:r>
    </w:p>
    <w:p w14:paraId="4518E6EE" w14:textId="480FF774" w:rsidR="009407DF" w:rsidRPr="00C43B61" w:rsidRDefault="009407DF" w:rsidP="00C43B61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43B61">
        <w:rPr>
          <w:rFonts w:ascii="Times New Roman" w:hAnsi="Times New Roman" w:cs="Times New Roman"/>
          <w:bCs/>
        </w:rPr>
        <w:t>Przedmiar robót stanowi element pomocniczy i nie jest jedyną podstawą wykonania wyceny. Wykonawca winien przeanalizować całą dokumentację projektową, zaś w przypadku niejasności lub sugestii dotyczących realizowanego zakresu robót, skontaktować się z zamawiającym na etapie realizacji wyceny.</w:t>
      </w:r>
    </w:p>
    <w:p w14:paraId="693F36E7" w14:textId="77777777" w:rsidR="008F1DAA" w:rsidRPr="00C43B61" w:rsidRDefault="008F1DAA" w:rsidP="00980B1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277530" w14:textId="77777777" w:rsidR="00B548F4" w:rsidRPr="00C43B61" w:rsidRDefault="00B548F4" w:rsidP="00980B1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E5196E" w14:textId="12A3B5A7" w:rsidR="00B548F4" w:rsidRPr="00C43B61" w:rsidRDefault="00D14603" w:rsidP="00980B13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43B61">
        <w:rPr>
          <w:rFonts w:ascii="Times New Roman" w:hAnsi="Times New Roman" w:cs="Times New Roman"/>
          <w:b/>
          <w:bCs/>
          <w:u w:val="single"/>
        </w:rPr>
        <w:t xml:space="preserve">Pytanie </w:t>
      </w:r>
      <w:r w:rsidR="003156FC">
        <w:rPr>
          <w:rFonts w:ascii="Times New Roman" w:hAnsi="Times New Roman" w:cs="Times New Roman"/>
          <w:b/>
          <w:bCs/>
          <w:u w:val="single"/>
        </w:rPr>
        <w:t>2.</w:t>
      </w:r>
    </w:p>
    <w:p w14:paraId="6812A254" w14:textId="12DB854E" w:rsidR="00B548F4" w:rsidRPr="00C43B61" w:rsidRDefault="00B548F4" w:rsidP="00980B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3B61">
        <w:rPr>
          <w:rFonts w:ascii="Times New Roman" w:hAnsi="Times New Roman" w:cs="Times New Roman"/>
        </w:rPr>
        <w:t xml:space="preserve">W związku z pozycją </w:t>
      </w:r>
      <w:r w:rsidR="001A2E8A" w:rsidRPr="00C43B61">
        <w:rPr>
          <w:rFonts w:ascii="Times New Roman" w:hAnsi="Times New Roman" w:cs="Times New Roman"/>
        </w:rPr>
        <w:t xml:space="preserve">69 d.1.6 </w:t>
      </w:r>
      <w:r w:rsidRPr="00C43B61">
        <w:rPr>
          <w:rFonts w:ascii="Times New Roman" w:hAnsi="Times New Roman" w:cs="Times New Roman"/>
        </w:rPr>
        <w:t>w przedmiarze robót</w:t>
      </w:r>
      <w:r w:rsidR="001A2E8A" w:rsidRPr="00C43B61">
        <w:rPr>
          <w:rFonts w:ascii="Times New Roman" w:hAnsi="Times New Roman" w:cs="Times New Roman"/>
        </w:rPr>
        <w:t xml:space="preserve"> </w:t>
      </w:r>
      <w:r w:rsidRPr="00C43B61">
        <w:rPr>
          <w:rFonts w:ascii="Times New Roman" w:hAnsi="Times New Roman" w:cs="Times New Roman"/>
        </w:rPr>
        <w:t>proszę o potwierdzenie, że wymagane badania powykonawcze polowe mają potwierdzić spełnienie wymagań zgodnych</w:t>
      </w:r>
      <w:r w:rsidR="001A2E8A" w:rsidRPr="00C43B61">
        <w:rPr>
          <w:rFonts w:ascii="Times New Roman" w:hAnsi="Times New Roman" w:cs="Times New Roman"/>
        </w:rPr>
        <w:t xml:space="preserve"> z</w:t>
      </w:r>
      <w:r w:rsidRPr="00C43B61">
        <w:rPr>
          <w:rFonts w:ascii="Times New Roman" w:hAnsi="Times New Roman" w:cs="Times New Roman"/>
        </w:rPr>
        <w:t xml:space="preserve"> norm</w:t>
      </w:r>
      <w:r w:rsidR="001A2E8A" w:rsidRPr="00C43B61">
        <w:rPr>
          <w:rFonts w:ascii="Times New Roman" w:hAnsi="Times New Roman" w:cs="Times New Roman"/>
        </w:rPr>
        <w:t>ą PN-EN 14877:2014</w:t>
      </w:r>
    </w:p>
    <w:p w14:paraId="60C3AE3E" w14:textId="77777777" w:rsidR="00563234" w:rsidRPr="00C43B61" w:rsidRDefault="00563234" w:rsidP="00563234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C43B61">
        <w:rPr>
          <w:rFonts w:ascii="Times New Roman" w:hAnsi="Times New Roman" w:cs="Times New Roman"/>
          <w:b/>
          <w:bCs/>
          <w:u w:val="single"/>
        </w:rPr>
        <w:t>Odpowiedź:</w:t>
      </w:r>
    </w:p>
    <w:p w14:paraId="371FFF2C" w14:textId="43D1077C" w:rsidR="009407DF" w:rsidRPr="00C43B61" w:rsidRDefault="009407DF" w:rsidP="00563234">
      <w:pPr>
        <w:spacing w:after="0" w:line="276" w:lineRule="auto"/>
        <w:rPr>
          <w:rFonts w:ascii="Times New Roman" w:hAnsi="Times New Roman" w:cs="Times New Roman"/>
          <w:bCs/>
        </w:rPr>
      </w:pPr>
      <w:r w:rsidRPr="00C43B61">
        <w:rPr>
          <w:rFonts w:ascii="Times New Roman" w:hAnsi="Times New Roman" w:cs="Times New Roman"/>
          <w:bCs/>
        </w:rPr>
        <w:t>Tak, mają potwierdzić zgodność z ww. normą.</w:t>
      </w:r>
    </w:p>
    <w:p w14:paraId="15033F28" w14:textId="77777777" w:rsidR="00B548F4" w:rsidRPr="00C43B61" w:rsidRDefault="00B548F4" w:rsidP="00980B1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A67024" w14:textId="430FE786" w:rsidR="00B548F4" w:rsidRPr="00C43B61" w:rsidRDefault="00D14603" w:rsidP="00980B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3B61">
        <w:rPr>
          <w:rFonts w:ascii="Times New Roman" w:hAnsi="Times New Roman" w:cs="Times New Roman"/>
          <w:b/>
          <w:bCs/>
          <w:u w:val="single"/>
        </w:rPr>
        <w:t xml:space="preserve">Pytanie </w:t>
      </w:r>
      <w:r w:rsidR="003156FC">
        <w:rPr>
          <w:rFonts w:ascii="Times New Roman" w:hAnsi="Times New Roman" w:cs="Times New Roman"/>
          <w:b/>
          <w:bCs/>
          <w:u w:val="single"/>
        </w:rPr>
        <w:t>3.</w:t>
      </w:r>
    </w:p>
    <w:p w14:paraId="48C4A56F" w14:textId="7D5C9511" w:rsidR="00B548F4" w:rsidRPr="00C43B61" w:rsidRDefault="00B548F4" w:rsidP="00980B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3B61">
        <w:rPr>
          <w:rFonts w:ascii="Times New Roman" w:hAnsi="Times New Roman" w:cs="Times New Roman"/>
        </w:rPr>
        <w:t xml:space="preserve">Informujemy, że zamawiana nawierzchnia typu natrysk jest nawierzchnią przepuszczalną dla wody dlatego przyjęcie w </w:t>
      </w:r>
      <w:r w:rsidR="00716CDE" w:rsidRPr="00C43B61">
        <w:rPr>
          <w:rFonts w:ascii="Times New Roman" w:hAnsi="Times New Roman" w:cs="Times New Roman"/>
        </w:rPr>
        <w:t>projekcie</w:t>
      </w:r>
      <w:r w:rsidRPr="00C43B61">
        <w:rPr>
          <w:rFonts w:ascii="Times New Roman" w:hAnsi="Times New Roman" w:cs="Times New Roman"/>
        </w:rPr>
        <w:t xml:space="preserve"> lakieru PU jest rozwiązaniem </w:t>
      </w:r>
      <w:r w:rsidR="00716CDE" w:rsidRPr="00C43B61">
        <w:rPr>
          <w:rFonts w:ascii="Times New Roman" w:hAnsi="Times New Roman" w:cs="Times New Roman"/>
        </w:rPr>
        <w:t>niefortunnym</w:t>
      </w:r>
      <w:r w:rsidRPr="00C43B61">
        <w:rPr>
          <w:rFonts w:ascii="Times New Roman" w:hAnsi="Times New Roman" w:cs="Times New Roman"/>
        </w:rPr>
        <w:t xml:space="preserve"> ponieważ może to </w:t>
      </w:r>
      <w:r w:rsidR="00716CDE" w:rsidRPr="00C43B61">
        <w:rPr>
          <w:rFonts w:ascii="Times New Roman" w:hAnsi="Times New Roman" w:cs="Times New Roman"/>
        </w:rPr>
        <w:t>spowodować</w:t>
      </w:r>
      <w:r w:rsidRPr="00C43B61">
        <w:rPr>
          <w:rFonts w:ascii="Times New Roman" w:hAnsi="Times New Roman" w:cs="Times New Roman"/>
        </w:rPr>
        <w:t xml:space="preserve"> znaczne zmniejszenie lub zanik przepuszczalności wody przez </w:t>
      </w:r>
      <w:r w:rsidR="00716CDE" w:rsidRPr="00C43B61">
        <w:rPr>
          <w:rFonts w:ascii="Times New Roman" w:hAnsi="Times New Roman" w:cs="Times New Roman"/>
        </w:rPr>
        <w:t>nawierzchnię</w:t>
      </w:r>
      <w:r w:rsidRPr="00C43B61">
        <w:rPr>
          <w:rFonts w:ascii="Times New Roman" w:hAnsi="Times New Roman" w:cs="Times New Roman"/>
        </w:rPr>
        <w:t xml:space="preserve"> .</w:t>
      </w:r>
      <w:r w:rsidR="00716CDE" w:rsidRPr="00C43B61">
        <w:rPr>
          <w:rFonts w:ascii="Times New Roman" w:hAnsi="Times New Roman" w:cs="Times New Roman"/>
        </w:rPr>
        <w:t>Informujemy</w:t>
      </w:r>
      <w:r w:rsidRPr="00C43B61">
        <w:rPr>
          <w:rFonts w:ascii="Times New Roman" w:hAnsi="Times New Roman" w:cs="Times New Roman"/>
        </w:rPr>
        <w:t xml:space="preserve">, że lakiery PU stosowane są opcjonalnie generalnie w przypadku </w:t>
      </w:r>
      <w:r w:rsidR="00716CDE" w:rsidRPr="00C43B61">
        <w:rPr>
          <w:rFonts w:ascii="Times New Roman" w:hAnsi="Times New Roman" w:cs="Times New Roman"/>
        </w:rPr>
        <w:t>nawierzchni</w:t>
      </w:r>
      <w:r w:rsidRPr="00C43B61">
        <w:rPr>
          <w:rFonts w:ascii="Times New Roman" w:hAnsi="Times New Roman" w:cs="Times New Roman"/>
        </w:rPr>
        <w:t xml:space="preserve"> nieprzepuszczalnych dla wody (SANDWICH, FULL</w:t>
      </w:r>
      <w:r w:rsidR="00716CDE" w:rsidRPr="00C43B61">
        <w:rPr>
          <w:rFonts w:ascii="Times New Roman" w:hAnsi="Times New Roman" w:cs="Times New Roman"/>
        </w:rPr>
        <w:t xml:space="preserve"> </w:t>
      </w:r>
      <w:r w:rsidRPr="00C43B61">
        <w:rPr>
          <w:rFonts w:ascii="Times New Roman" w:hAnsi="Times New Roman" w:cs="Times New Roman"/>
        </w:rPr>
        <w:t>PUR)</w:t>
      </w:r>
      <w:r w:rsidR="00716CDE" w:rsidRPr="00C43B61">
        <w:rPr>
          <w:rFonts w:ascii="Times New Roman" w:hAnsi="Times New Roman" w:cs="Times New Roman"/>
        </w:rPr>
        <w:t>.</w:t>
      </w:r>
    </w:p>
    <w:p w14:paraId="54289AED" w14:textId="77777777" w:rsidR="00563234" w:rsidRPr="00C43B61" w:rsidRDefault="00563234" w:rsidP="00563234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C43B61">
        <w:rPr>
          <w:rFonts w:ascii="Times New Roman" w:hAnsi="Times New Roman" w:cs="Times New Roman"/>
          <w:b/>
          <w:bCs/>
          <w:u w:val="single"/>
        </w:rPr>
        <w:t>Odpowiedź:</w:t>
      </w:r>
    </w:p>
    <w:p w14:paraId="7ECB3120" w14:textId="78CB7DD3" w:rsidR="00563234" w:rsidRPr="00C43B61" w:rsidRDefault="00052FCF" w:rsidP="00980B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3B61">
        <w:rPr>
          <w:rFonts w:ascii="Times New Roman" w:hAnsi="Times New Roman" w:cs="Times New Roman"/>
        </w:rPr>
        <w:t>Ze względu na zastosowanie podbudowy nieprzepuszczalnej dla wody (podbudowa betonowa), należy zastosować nawierzchnię syntetyczną z poliuretanu typu natrysk – NIEPRZEPUSZCZALNĄ DLA WODY.</w:t>
      </w:r>
    </w:p>
    <w:p w14:paraId="4E96586F" w14:textId="77777777" w:rsidR="00052FCF" w:rsidRPr="00C43B61" w:rsidRDefault="00052FCF" w:rsidP="00980B1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52FCF" w:rsidRPr="00C43B61" w:rsidSect="0098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9A33" w14:textId="77777777" w:rsidR="00954369" w:rsidRDefault="00954369" w:rsidP="000F1D69">
      <w:pPr>
        <w:spacing w:after="0" w:line="240" w:lineRule="auto"/>
      </w:pPr>
      <w:r>
        <w:separator/>
      </w:r>
    </w:p>
  </w:endnote>
  <w:endnote w:type="continuationSeparator" w:id="0">
    <w:p w14:paraId="0D4F9D34" w14:textId="77777777" w:rsidR="00954369" w:rsidRDefault="00954369" w:rsidP="000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3BE4" w14:textId="77777777" w:rsidR="00954369" w:rsidRDefault="00954369" w:rsidP="000F1D69">
      <w:pPr>
        <w:spacing w:after="0" w:line="240" w:lineRule="auto"/>
      </w:pPr>
      <w:r>
        <w:separator/>
      </w:r>
    </w:p>
  </w:footnote>
  <w:footnote w:type="continuationSeparator" w:id="0">
    <w:p w14:paraId="73BBF78E" w14:textId="77777777" w:rsidR="00954369" w:rsidRDefault="00954369" w:rsidP="000F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65B2D0"/>
    <w:multiLevelType w:val="hybridMultilevel"/>
    <w:tmpl w:val="08C1F5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6927E"/>
    <w:multiLevelType w:val="hybridMultilevel"/>
    <w:tmpl w:val="66155B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24DF3F9C"/>
    <w:multiLevelType w:val="hybridMultilevel"/>
    <w:tmpl w:val="2FEE1B7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3707A"/>
    <w:multiLevelType w:val="hybridMultilevel"/>
    <w:tmpl w:val="3DD56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BC690C"/>
    <w:multiLevelType w:val="hybridMultilevel"/>
    <w:tmpl w:val="D2163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7402"/>
    <w:multiLevelType w:val="hybridMultilevel"/>
    <w:tmpl w:val="0A804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13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5D057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503315">
    <w:abstractNumId w:val="2"/>
  </w:num>
  <w:num w:numId="2" w16cid:durableId="12222476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217471862">
    <w:abstractNumId w:val="8"/>
  </w:num>
  <w:num w:numId="4" w16cid:durableId="1181627868">
    <w:abstractNumId w:val="9"/>
  </w:num>
  <w:num w:numId="5" w16cid:durableId="184831922">
    <w:abstractNumId w:val="4"/>
  </w:num>
  <w:num w:numId="6" w16cid:durableId="1966690600">
    <w:abstractNumId w:val="1"/>
  </w:num>
  <w:num w:numId="7" w16cid:durableId="1597906840">
    <w:abstractNumId w:val="6"/>
  </w:num>
  <w:num w:numId="8" w16cid:durableId="282922674">
    <w:abstractNumId w:val="3"/>
  </w:num>
  <w:num w:numId="9" w16cid:durableId="202837933">
    <w:abstractNumId w:val="5"/>
  </w:num>
  <w:num w:numId="10" w16cid:durableId="3384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5"/>
    <w:rsid w:val="00001ED8"/>
    <w:rsid w:val="0000306C"/>
    <w:rsid w:val="00003F28"/>
    <w:rsid w:val="0000689A"/>
    <w:rsid w:val="00012A56"/>
    <w:rsid w:val="00023DE3"/>
    <w:rsid w:val="00031265"/>
    <w:rsid w:val="00034EA5"/>
    <w:rsid w:val="0003572E"/>
    <w:rsid w:val="0004169F"/>
    <w:rsid w:val="00045C5E"/>
    <w:rsid w:val="000479F5"/>
    <w:rsid w:val="00047FFC"/>
    <w:rsid w:val="00052FCF"/>
    <w:rsid w:val="000677D6"/>
    <w:rsid w:val="00067FB3"/>
    <w:rsid w:val="0007065C"/>
    <w:rsid w:val="000734E8"/>
    <w:rsid w:val="000747DB"/>
    <w:rsid w:val="00081537"/>
    <w:rsid w:val="0008799A"/>
    <w:rsid w:val="00092DDB"/>
    <w:rsid w:val="00096B59"/>
    <w:rsid w:val="000C7150"/>
    <w:rsid w:val="000D17E3"/>
    <w:rsid w:val="000D2B62"/>
    <w:rsid w:val="000E120B"/>
    <w:rsid w:val="000E2C8D"/>
    <w:rsid w:val="000E5E58"/>
    <w:rsid w:val="000F1D69"/>
    <w:rsid w:val="000F4C7D"/>
    <w:rsid w:val="00100251"/>
    <w:rsid w:val="00101D26"/>
    <w:rsid w:val="00103704"/>
    <w:rsid w:val="00107774"/>
    <w:rsid w:val="00140C25"/>
    <w:rsid w:val="001412F1"/>
    <w:rsid w:val="00154307"/>
    <w:rsid w:val="00157A7D"/>
    <w:rsid w:val="00165380"/>
    <w:rsid w:val="00173047"/>
    <w:rsid w:val="00174A3F"/>
    <w:rsid w:val="001878CB"/>
    <w:rsid w:val="001A2E8A"/>
    <w:rsid w:val="001C36FA"/>
    <w:rsid w:val="001D738C"/>
    <w:rsid w:val="001E401F"/>
    <w:rsid w:val="001E49A1"/>
    <w:rsid w:val="001F3715"/>
    <w:rsid w:val="002118C9"/>
    <w:rsid w:val="00225CE1"/>
    <w:rsid w:val="00226366"/>
    <w:rsid w:val="002574BF"/>
    <w:rsid w:val="00260941"/>
    <w:rsid w:val="0026308E"/>
    <w:rsid w:val="00266125"/>
    <w:rsid w:val="00274154"/>
    <w:rsid w:val="002741E1"/>
    <w:rsid w:val="00275EAF"/>
    <w:rsid w:val="00277670"/>
    <w:rsid w:val="0028580B"/>
    <w:rsid w:val="002939FF"/>
    <w:rsid w:val="00293A3E"/>
    <w:rsid w:val="00296039"/>
    <w:rsid w:val="002B1914"/>
    <w:rsid w:val="002C7477"/>
    <w:rsid w:val="002D7441"/>
    <w:rsid w:val="002E4A17"/>
    <w:rsid w:val="002E54AC"/>
    <w:rsid w:val="00300423"/>
    <w:rsid w:val="00306034"/>
    <w:rsid w:val="003107F7"/>
    <w:rsid w:val="00312A89"/>
    <w:rsid w:val="0031341F"/>
    <w:rsid w:val="003156FC"/>
    <w:rsid w:val="00327939"/>
    <w:rsid w:val="00345C5E"/>
    <w:rsid w:val="00350A5D"/>
    <w:rsid w:val="003630EB"/>
    <w:rsid w:val="00383901"/>
    <w:rsid w:val="00387896"/>
    <w:rsid w:val="00397252"/>
    <w:rsid w:val="003A755D"/>
    <w:rsid w:val="003A7E03"/>
    <w:rsid w:val="003B0AC1"/>
    <w:rsid w:val="003C1C99"/>
    <w:rsid w:val="003D0EE5"/>
    <w:rsid w:val="003D36E0"/>
    <w:rsid w:val="00410F3A"/>
    <w:rsid w:val="00426C56"/>
    <w:rsid w:val="004345F0"/>
    <w:rsid w:val="00437F5D"/>
    <w:rsid w:val="00444BE4"/>
    <w:rsid w:val="00452535"/>
    <w:rsid w:val="004541A5"/>
    <w:rsid w:val="00456FAB"/>
    <w:rsid w:val="00485525"/>
    <w:rsid w:val="00490CBA"/>
    <w:rsid w:val="004C3774"/>
    <w:rsid w:val="004E49E0"/>
    <w:rsid w:val="004F0194"/>
    <w:rsid w:val="004F2773"/>
    <w:rsid w:val="004F2BFE"/>
    <w:rsid w:val="004F3A20"/>
    <w:rsid w:val="00500771"/>
    <w:rsid w:val="00501ECF"/>
    <w:rsid w:val="00503ACC"/>
    <w:rsid w:val="00512CEC"/>
    <w:rsid w:val="00526CCE"/>
    <w:rsid w:val="005529A5"/>
    <w:rsid w:val="00561F45"/>
    <w:rsid w:val="00563234"/>
    <w:rsid w:val="005A0828"/>
    <w:rsid w:val="005C3490"/>
    <w:rsid w:val="00610293"/>
    <w:rsid w:val="00616A70"/>
    <w:rsid w:val="00617694"/>
    <w:rsid w:val="006256D2"/>
    <w:rsid w:val="00626BED"/>
    <w:rsid w:val="00636BA9"/>
    <w:rsid w:val="0066081F"/>
    <w:rsid w:val="00661DAB"/>
    <w:rsid w:val="00683B5C"/>
    <w:rsid w:val="006864D5"/>
    <w:rsid w:val="00687505"/>
    <w:rsid w:val="006A4237"/>
    <w:rsid w:val="006B374F"/>
    <w:rsid w:val="006B72E7"/>
    <w:rsid w:val="006C240F"/>
    <w:rsid w:val="006C31C9"/>
    <w:rsid w:val="006E120D"/>
    <w:rsid w:val="006E6EB6"/>
    <w:rsid w:val="00710F3F"/>
    <w:rsid w:val="00712D8B"/>
    <w:rsid w:val="00716CDE"/>
    <w:rsid w:val="00720307"/>
    <w:rsid w:val="00730E61"/>
    <w:rsid w:val="007328FF"/>
    <w:rsid w:val="007339F4"/>
    <w:rsid w:val="00753A18"/>
    <w:rsid w:val="007666D2"/>
    <w:rsid w:val="00790AD1"/>
    <w:rsid w:val="00793FF6"/>
    <w:rsid w:val="007A2D02"/>
    <w:rsid w:val="007B7FFE"/>
    <w:rsid w:val="007C5366"/>
    <w:rsid w:val="007D2D10"/>
    <w:rsid w:val="007E15CE"/>
    <w:rsid w:val="007F22E1"/>
    <w:rsid w:val="007F5C43"/>
    <w:rsid w:val="00806F17"/>
    <w:rsid w:val="008171E9"/>
    <w:rsid w:val="00846C2D"/>
    <w:rsid w:val="00870A0D"/>
    <w:rsid w:val="0087743A"/>
    <w:rsid w:val="008827BC"/>
    <w:rsid w:val="00885BBD"/>
    <w:rsid w:val="0089581F"/>
    <w:rsid w:val="008A2BFC"/>
    <w:rsid w:val="008A31E7"/>
    <w:rsid w:val="008A33A9"/>
    <w:rsid w:val="008A3FAA"/>
    <w:rsid w:val="008A7451"/>
    <w:rsid w:val="008D37AE"/>
    <w:rsid w:val="008D39CD"/>
    <w:rsid w:val="008D3EEE"/>
    <w:rsid w:val="008D7F57"/>
    <w:rsid w:val="008F1DAA"/>
    <w:rsid w:val="008F76AC"/>
    <w:rsid w:val="00936711"/>
    <w:rsid w:val="009407DF"/>
    <w:rsid w:val="00943F6B"/>
    <w:rsid w:val="0095338B"/>
    <w:rsid w:val="00954369"/>
    <w:rsid w:val="00966DB1"/>
    <w:rsid w:val="009710AB"/>
    <w:rsid w:val="00980B13"/>
    <w:rsid w:val="00987860"/>
    <w:rsid w:val="00991D44"/>
    <w:rsid w:val="009A2549"/>
    <w:rsid w:val="009B2F3E"/>
    <w:rsid w:val="009C026B"/>
    <w:rsid w:val="009C6D54"/>
    <w:rsid w:val="009C73AA"/>
    <w:rsid w:val="009D6E6D"/>
    <w:rsid w:val="009E3BDC"/>
    <w:rsid w:val="00A0291C"/>
    <w:rsid w:val="00A20449"/>
    <w:rsid w:val="00A22B78"/>
    <w:rsid w:val="00A5727C"/>
    <w:rsid w:val="00A6270B"/>
    <w:rsid w:val="00A645BE"/>
    <w:rsid w:val="00A66BF7"/>
    <w:rsid w:val="00A70F28"/>
    <w:rsid w:val="00A82ED2"/>
    <w:rsid w:val="00AA5CD6"/>
    <w:rsid w:val="00AD6658"/>
    <w:rsid w:val="00B1046E"/>
    <w:rsid w:val="00B1179B"/>
    <w:rsid w:val="00B121AE"/>
    <w:rsid w:val="00B1591B"/>
    <w:rsid w:val="00B22D66"/>
    <w:rsid w:val="00B277F7"/>
    <w:rsid w:val="00B548F4"/>
    <w:rsid w:val="00B65A0A"/>
    <w:rsid w:val="00B660D9"/>
    <w:rsid w:val="00B72FA8"/>
    <w:rsid w:val="00B83335"/>
    <w:rsid w:val="00B83A34"/>
    <w:rsid w:val="00B852AD"/>
    <w:rsid w:val="00B8578F"/>
    <w:rsid w:val="00B956E1"/>
    <w:rsid w:val="00BA1C2A"/>
    <w:rsid w:val="00BA7343"/>
    <w:rsid w:val="00BC23FF"/>
    <w:rsid w:val="00C010AA"/>
    <w:rsid w:val="00C319CA"/>
    <w:rsid w:val="00C35AC8"/>
    <w:rsid w:val="00C40F42"/>
    <w:rsid w:val="00C43B61"/>
    <w:rsid w:val="00C46EFA"/>
    <w:rsid w:val="00CA79B3"/>
    <w:rsid w:val="00CB4DED"/>
    <w:rsid w:val="00CB5E36"/>
    <w:rsid w:val="00CB6D5B"/>
    <w:rsid w:val="00CC0724"/>
    <w:rsid w:val="00CD703B"/>
    <w:rsid w:val="00CF291B"/>
    <w:rsid w:val="00CF4EF7"/>
    <w:rsid w:val="00CF4FC8"/>
    <w:rsid w:val="00CF6C33"/>
    <w:rsid w:val="00D0543C"/>
    <w:rsid w:val="00D10C55"/>
    <w:rsid w:val="00D14603"/>
    <w:rsid w:val="00D41C6A"/>
    <w:rsid w:val="00D4645D"/>
    <w:rsid w:val="00D50766"/>
    <w:rsid w:val="00D90778"/>
    <w:rsid w:val="00D93939"/>
    <w:rsid w:val="00DB5648"/>
    <w:rsid w:val="00DB58B1"/>
    <w:rsid w:val="00DB7CBC"/>
    <w:rsid w:val="00DC252A"/>
    <w:rsid w:val="00DD5477"/>
    <w:rsid w:val="00DE246E"/>
    <w:rsid w:val="00DE3383"/>
    <w:rsid w:val="00DE5F27"/>
    <w:rsid w:val="00DF3E4A"/>
    <w:rsid w:val="00E151EF"/>
    <w:rsid w:val="00E21191"/>
    <w:rsid w:val="00E23B0E"/>
    <w:rsid w:val="00E23CE4"/>
    <w:rsid w:val="00E25884"/>
    <w:rsid w:val="00E27A50"/>
    <w:rsid w:val="00E62AEF"/>
    <w:rsid w:val="00E64C50"/>
    <w:rsid w:val="00E668F6"/>
    <w:rsid w:val="00E86646"/>
    <w:rsid w:val="00E9124C"/>
    <w:rsid w:val="00E9562E"/>
    <w:rsid w:val="00EA6F07"/>
    <w:rsid w:val="00EB2D45"/>
    <w:rsid w:val="00EC046F"/>
    <w:rsid w:val="00ED0348"/>
    <w:rsid w:val="00ED213C"/>
    <w:rsid w:val="00F05BB6"/>
    <w:rsid w:val="00F40A5A"/>
    <w:rsid w:val="00F41523"/>
    <w:rsid w:val="00F475B7"/>
    <w:rsid w:val="00F47AAE"/>
    <w:rsid w:val="00F47D03"/>
    <w:rsid w:val="00F50CE8"/>
    <w:rsid w:val="00F52771"/>
    <w:rsid w:val="00F536F3"/>
    <w:rsid w:val="00F9042B"/>
    <w:rsid w:val="00F93458"/>
    <w:rsid w:val="00F978E0"/>
    <w:rsid w:val="00FA722B"/>
    <w:rsid w:val="00FB292D"/>
    <w:rsid w:val="00FC0568"/>
    <w:rsid w:val="00FD257D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A2D"/>
  <w15:docId w15:val="{BE110D1C-9218-4A94-8A52-E032062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72F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A7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75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8A74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076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D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D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 Witkowski</dc:creator>
  <cp:lastModifiedBy>Joanna Gniewkowska</cp:lastModifiedBy>
  <cp:revision>5</cp:revision>
  <cp:lastPrinted>2024-01-04T06:05:00Z</cp:lastPrinted>
  <dcterms:created xsi:type="dcterms:W3CDTF">2024-01-09T13:46:00Z</dcterms:created>
  <dcterms:modified xsi:type="dcterms:W3CDTF">2024-01-09T13:48:00Z</dcterms:modified>
</cp:coreProperties>
</file>