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312E2E">
        <w:rPr>
          <w:rFonts w:eastAsia="Times New Roman" w:cs="Times New Roman"/>
          <w:b/>
          <w:bCs/>
          <w:color w:val="000000"/>
          <w:sz w:val="20"/>
          <w:szCs w:val="20"/>
        </w:rPr>
        <w:t>.32.</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FB48EE" w:rsidRPr="00B05919" w:rsidRDefault="00FB48EE" w:rsidP="00206396">
      <w:pPr>
        <w:spacing w:after="0" w:line="329" w:lineRule="atLeast"/>
        <w:rPr>
          <w:rFonts w:eastAsia="Times New Roman" w:cs="Times New Roman"/>
          <w:sz w:val="20"/>
          <w:szCs w:val="20"/>
        </w:rPr>
      </w:pP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2C3F68">
        <w:rPr>
          <w:rFonts w:cstheme="minorHAnsi"/>
          <w:b/>
          <w:color w:val="000000"/>
          <w:sz w:val="20"/>
          <w:szCs w:val="20"/>
        </w:rPr>
        <w:t>2</w:t>
      </w:r>
      <w:r w:rsidRPr="000C3089">
        <w:rPr>
          <w:rFonts w:cstheme="minorHAnsi"/>
          <w:b/>
          <w:color w:val="000000"/>
          <w:sz w:val="20"/>
          <w:szCs w:val="20"/>
        </w:rPr>
        <w:t xml:space="preserve"> r. poz. </w:t>
      </w:r>
      <w:r w:rsidR="00A84A0C">
        <w:rPr>
          <w:rFonts w:cstheme="minorHAnsi"/>
          <w:b/>
          <w:color w:val="000000"/>
          <w:sz w:val="20"/>
          <w:szCs w:val="20"/>
        </w:rPr>
        <w:t>1</w:t>
      </w:r>
      <w:r w:rsidR="002C3F68">
        <w:rPr>
          <w:rFonts w:cstheme="minorHAnsi"/>
          <w:b/>
          <w:color w:val="000000"/>
          <w:sz w:val="20"/>
          <w:szCs w:val="20"/>
        </w:rPr>
        <w:t>710</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„Przebudowa drogi przy ul. Morelowej wraz z przebudową I etapu ul. Witosa w Wołowie”</w:t>
      </w:r>
    </w:p>
    <w:p w:rsidR="00206396" w:rsidRPr="00B05919" w:rsidRDefault="00206396" w:rsidP="00206396">
      <w:pPr>
        <w:spacing w:after="0" w:line="240" w:lineRule="auto"/>
        <w:rPr>
          <w:rFonts w:eastAsia="Times New Roman" w:cs="Times New Roman"/>
          <w:sz w:val="20"/>
          <w:szCs w:val="20"/>
        </w:rPr>
      </w:pPr>
    </w:p>
    <w:p w:rsidR="00FB48EE" w:rsidRDefault="00FB48EE" w:rsidP="00206396">
      <w:pPr>
        <w:spacing w:after="0" w:line="240" w:lineRule="auto"/>
        <w:rPr>
          <w:rFonts w:eastAsia="Times New Roman" w:cs="Times New Roman"/>
          <w:sz w:val="20"/>
          <w:szCs w:val="20"/>
        </w:rPr>
      </w:pPr>
    </w:p>
    <w:p w:rsidR="00FB48EE" w:rsidRPr="00B05919" w:rsidRDefault="00FB48EE"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FB48EE" w:rsidRPr="00532F66" w:rsidRDefault="00FB48EE"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AA511B" w:rsidRPr="00532F66" w:rsidRDefault="00AA511B"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rPr>
          <w:rFonts w:eastAsia="Times New Roman" w:cs="Times New Roman"/>
          <w:b/>
          <w:bCs/>
          <w:color w:val="000000"/>
          <w:sz w:val="20"/>
          <w:szCs w:val="20"/>
        </w:rPr>
      </w:pP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10"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rsidR="00FB48EE" w:rsidRDefault="00FB48EE" w:rsidP="00A14057">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282C2E">
        <w:rPr>
          <w:rFonts w:eastAsia="Times New Roman" w:cs="Times New Roman"/>
          <w:b/>
          <w:bCs/>
          <w:color w:val="000000"/>
          <w:sz w:val="20"/>
          <w:szCs w:val="20"/>
        </w:rPr>
        <w:t>2</w:t>
      </w:r>
      <w:r w:rsidR="00B96A58">
        <w:rPr>
          <w:rFonts w:eastAsia="Times New Roman" w:cs="Times New Roman"/>
          <w:b/>
          <w:bCs/>
          <w:color w:val="000000"/>
          <w:sz w:val="20"/>
          <w:szCs w:val="20"/>
        </w:rPr>
        <w:t>4</w:t>
      </w:r>
      <w:r w:rsidR="00282C2E">
        <w:rPr>
          <w:rFonts w:eastAsia="Times New Roman" w:cs="Times New Roman"/>
          <w:b/>
          <w:bCs/>
          <w:color w:val="000000"/>
          <w:sz w:val="20"/>
          <w:szCs w:val="20"/>
        </w:rPr>
        <w:t>.11.</w:t>
      </w:r>
      <w:r w:rsidR="00C6796B" w:rsidRPr="00411554">
        <w:rPr>
          <w:rFonts w:eastAsia="Times New Roman" w:cs="Times New Roman"/>
          <w:b/>
          <w:bCs/>
          <w:color w:val="000000"/>
          <w:sz w:val="20"/>
          <w:szCs w:val="20"/>
        </w:rPr>
        <w:t>202</w:t>
      </w:r>
      <w:r w:rsidR="00D11417" w:rsidRPr="00411554">
        <w:rPr>
          <w:rFonts w:eastAsia="Times New Roman" w:cs="Times New Roman"/>
          <w:b/>
          <w:bCs/>
          <w:color w:val="000000"/>
          <w:sz w:val="20"/>
          <w:szCs w:val="20"/>
        </w:rPr>
        <w:t>2</w:t>
      </w:r>
      <w:r w:rsidRPr="00411554">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1"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546F3B">
        <w:rPr>
          <w:rFonts w:cstheme="minorHAnsi"/>
        </w:rPr>
        <w:t>2</w:t>
      </w:r>
      <w:r w:rsidR="0000078E">
        <w:rPr>
          <w:rFonts w:cstheme="minorHAnsi"/>
        </w:rPr>
        <w:t>., poz. 1</w:t>
      </w:r>
      <w:r w:rsidR="00546F3B">
        <w:rPr>
          <w:rFonts w:cstheme="minorHAnsi"/>
        </w:rPr>
        <w:t>710</w:t>
      </w:r>
      <w:r w:rsidR="0000078E">
        <w:rPr>
          <w:rFonts w:cstheme="minorHAnsi"/>
        </w:rPr>
        <w:t xml:space="preserve"> ze zm.) zwanej dalej „</w:t>
      </w:r>
      <w:proofErr w:type="spellStart"/>
      <w:r w:rsidR="0000078E">
        <w:rPr>
          <w:rFonts w:cstheme="minorHAnsi"/>
        </w:rPr>
        <w:t>Pzp</w:t>
      </w:r>
      <w:proofErr w:type="spellEnd"/>
      <w:r w:rsidR="0000078E">
        <w:rPr>
          <w:rFonts w:cstheme="minorHAnsi"/>
        </w:rPr>
        <w:t>”</w:t>
      </w:r>
    </w:p>
    <w:p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2" w:history="1">
        <w:r w:rsidR="00DB1751" w:rsidRPr="00FE1C9E">
          <w:rPr>
            <w:rStyle w:val="Hipercze"/>
            <w:rFonts w:cstheme="minorHAnsi"/>
          </w:rPr>
          <w:t>https://platformazakupowa.pl/pn/wolow</w:t>
        </w:r>
      </w:hyperlink>
      <w:r w:rsidR="00DB1751" w:rsidRPr="00FE1C9E">
        <w:rPr>
          <w:rFonts w:cstheme="minorHAnsi"/>
        </w:rPr>
        <w:t xml:space="preserve">; </w:t>
      </w:r>
      <w:hyperlink r:id="rId13"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8267E0" w:rsidRPr="008267E0" w:rsidRDefault="008267E0" w:rsidP="007B647D">
      <w:pPr>
        <w:autoSpaceDE w:val="0"/>
        <w:spacing w:after="0" w:line="240" w:lineRule="auto"/>
        <w:jc w:val="both"/>
        <w:rPr>
          <w:rFonts w:cstheme="minorHAnsi"/>
          <w:sz w:val="4"/>
        </w:rPr>
      </w:pPr>
    </w:p>
    <w:p w:rsidR="00282C2E" w:rsidRPr="00862CFF" w:rsidRDefault="00760413" w:rsidP="00282C2E">
      <w:pPr>
        <w:autoSpaceDE w:val="0"/>
        <w:autoSpaceDN w:val="0"/>
        <w:adjustRightInd w:val="0"/>
        <w:spacing w:after="0" w:line="240" w:lineRule="auto"/>
        <w:jc w:val="both"/>
        <w:rPr>
          <w:rFonts w:eastAsia="CIDFont+F1" w:cstheme="minorHAnsi"/>
          <w:bCs/>
        </w:rPr>
      </w:pPr>
      <w:r w:rsidRPr="007D3D8A">
        <w:rPr>
          <w:rFonts w:eastAsia="CIDFont+F2" w:cstheme="minorHAnsi"/>
        </w:rPr>
        <w:t xml:space="preserve">Przedmiot zamówienia obejmuje </w:t>
      </w:r>
      <w:r w:rsidR="00282C2E" w:rsidRPr="00862CFF">
        <w:rPr>
          <w:rFonts w:eastAsia="CIDFont+F2" w:cstheme="minorHAnsi"/>
        </w:rPr>
        <w:t>wykonanie robót</w:t>
      </w:r>
      <w:r w:rsidR="00282C2E" w:rsidRPr="00282C2E">
        <w:rPr>
          <w:rFonts w:eastAsia="CIDFont+F2" w:cstheme="minorHAnsi"/>
        </w:rPr>
        <w:t xml:space="preserve"> budowlanych </w:t>
      </w:r>
      <w:r w:rsidR="00282C2E" w:rsidRPr="00282C2E">
        <w:rPr>
          <w:rFonts w:eastAsia="CIDFont+F2" w:cstheme="minorHAnsi"/>
          <w:bCs/>
        </w:rPr>
        <w:t>w obrębie ul. Morelowej wraz z przebudową I etapu ul. Witosa w Wołowie</w:t>
      </w:r>
      <w:r w:rsidR="00282C2E" w:rsidRPr="00282C2E">
        <w:rPr>
          <w:rFonts w:eastAsia="CIDFont+F2" w:cstheme="minorHAnsi"/>
          <w:b/>
        </w:rPr>
        <w:t xml:space="preserve"> </w:t>
      </w:r>
      <w:r w:rsidRPr="00862CFF">
        <w:rPr>
          <w:rFonts w:eastAsia="CIDFont+F1" w:cstheme="minorHAnsi"/>
        </w:rPr>
        <w:t>w</w:t>
      </w:r>
      <w:r w:rsidR="003751D9" w:rsidRPr="00862CFF">
        <w:rPr>
          <w:rFonts w:eastAsia="CIDFont+F1" w:cstheme="minorHAnsi"/>
        </w:rPr>
        <w:t xml:space="preserve"> </w:t>
      </w:r>
      <w:r w:rsidRPr="00862CFF">
        <w:rPr>
          <w:rFonts w:eastAsia="CIDFont+F1" w:cstheme="minorHAnsi"/>
        </w:rPr>
        <w:t xml:space="preserve">ramach zadania pn.: </w:t>
      </w:r>
      <w:r w:rsidR="00282C2E" w:rsidRPr="00862CFF">
        <w:rPr>
          <w:rFonts w:eastAsia="CIDFont+F1" w:cstheme="minorHAnsi"/>
          <w:bCs/>
        </w:rPr>
        <w:t>„Przebudowa drogi przy ul. Morelowej wraz z przebudową I etapu ul. Witosa w Wołowie”</w:t>
      </w:r>
      <w:r w:rsidR="00862CFF" w:rsidRPr="00862CFF">
        <w:rPr>
          <w:rFonts w:eastAsia="CIDFont+F1" w:cstheme="minorHAnsi"/>
          <w:bCs/>
        </w:rPr>
        <w:t>.</w:t>
      </w:r>
    </w:p>
    <w:p w:rsidR="00D86FE2" w:rsidRPr="007D3D8A" w:rsidRDefault="00D86FE2" w:rsidP="00D86FE2">
      <w:pPr>
        <w:autoSpaceDE w:val="0"/>
        <w:autoSpaceDN w:val="0"/>
        <w:adjustRightInd w:val="0"/>
        <w:spacing w:after="0" w:line="240" w:lineRule="auto"/>
        <w:rPr>
          <w:rFonts w:eastAsia="CIDFont+F1" w:cstheme="minorHAnsi"/>
          <w:b/>
        </w:rPr>
      </w:pPr>
    </w:p>
    <w:p w:rsidR="00D86FE2" w:rsidRDefault="00D86FE2" w:rsidP="00D86FE2">
      <w:pPr>
        <w:autoSpaceDE w:val="0"/>
        <w:autoSpaceDN w:val="0"/>
        <w:adjustRightInd w:val="0"/>
        <w:spacing w:after="0" w:line="240" w:lineRule="auto"/>
        <w:jc w:val="both"/>
        <w:rPr>
          <w:rFonts w:eastAsia="ArialMT" w:cstheme="minorHAnsi"/>
        </w:rPr>
      </w:pPr>
      <w:r w:rsidRPr="007D3D8A">
        <w:rPr>
          <w:rFonts w:eastAsia="Times New Roman" w:cstheme="minorHAnsi"/>
        </w:rPr>
        <w:t xml:space="preserve">Przedmiot </w:t>
      </w:r>
      <w:r w:rsidRPr="007D3D8A">
        <w:rPr>
          <w:rFonts w:eastAsia="ArialMT" w:cstheme="minorHAnsi"/>
        </w:rPr>
        <w:t>zamówienia</w:t>
      </w:r>
      <w:r w:rsidR="00AA511B" w:rsidRPr="007D3D8A">
        <w:rPr>
          <w:rFonts w:eastAsia="ArialMT" w:cstheme="minorHAnsi"/>
        </w:rPr>
        <w:t xml:space="preserve"> </w:t>
      </w:r>
      <w:r w:rsidR="00862CFF">
        <w:rPr>
          <w:rFonts w:eastAsia="ArialMT" w:cstheme="minorHAnsi"/>
        </w:rPr>
        <w:t>dotyczy wykonania robót budowlanych w zakresie:</w:t>
      </w:r>
    </w:p>
    <w:p w:rsidR="00862CFF" w:rsidRPr="00862CFF" w:rsidRDefault="00862CFF" w:rsidP="00D86FE2">
      <w:pPr>
        <w:autoSpaceDE w:val="0"/>
        <w:autoSpaceDN w:val="0"/>
        <w:adjustRightInd w:val="0"/>
        <w:spacing w:after="0" w:line="240" w:lineRule="auto"/>
        <w:jc w:val="both"/>
        <w:rPr>
          <w:rFonts w:eastAsia="ArialMT" w:cstheme="minorHAnsi"/>
          <w:sz w:val="6"/>
        </w:rPr>
      </w:pPr>
    </w:p>
    <w:p w:rsidR="00862CFF" w:rsidRPr="00862CFF" w:rsidRDefault="00862CFF" w:rsidP="00862CFF">
      <w:pPr>
        <w:autoSpaceDE w:val="0"/>
        <w:autoSpaceDN w:val="0"/>
        <w:adjustRightInd w:val="0"/>
        <w:spacing w:after="0" w:line="240" w:lineRule="auto"/>
        <w:jc w:val="both"/>
        <w:rPr>
          <w:rFonts w:eastAsia="ArialMT" w:cstheme="minorHAnsi"/>
          <w:b/>
          <w:u w:val="single"/>
        </w:rPr>
      </w:pPr>
      <w:r w:rsidRPr="00862CFF">
        <w:rPr>
          <w:rFonts w:eastAsia="ArialMT" w:cstheme="minorHAnsi"/>
          <w:b/>
          <w:u w:val="single"/>
        </w:rPr>
        <w:t>Ul. Morelowa</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W ramach inwestycji planuje się wykonać przebudowę istniejącej ulicy Morelowej w Wołowie. Droga ta składa się z trzech odcinków o długości około 260m, 190m i 30m. Łączna długość podlegających przebudowie dróg wynosi około 480m. Ulicę Morelową zaprojektowano jako ulicę klasy D w terenie zabudowanym. Zaprojektowano jezdnię dwukierunkowe o szerokości 5,0m.</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 xml:space="preserve">Do obsługi ruchu pieszego zaprojektowano biegnące wzdłuż jezdni chodniki oraz dojścia piesze do posesji. Do obsługi przyległych posesji i działek zaprojektowano przebudowę istniejących zjazdów indywidualnych i publicznych, zachowując ich lokalizację. Nie planuje się wprowadzać zmian do istniejącego sposobu zagospodarowania terenów przyległych do inwestycji. Nie likwiduje się żadnego z istniejących zjazdów. </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lastRenderedPageBreak/>
        <w:t>W ramach przebudowy ulicy Morelowej zaprojektowano również 33 nowe miejsca postojowe równoległe do jezdni, o wymiarach 2,5x6,0m (miejsca postojowe przylegające do ciągu pieszo – jezdnego) i łącznej powierzchni około 525m</w:t>
      </w:r>
      <w:r w:rsidRPr="00862CFF">
        <w:rPr>
          <w:rFonts w:eastAsia="ArialMT" w:cstheme="minorHAnsi"/>
          <w:vertAlign w:val="superscript"/>
        </w:rPr>
        <w:t>2</w:t>
      </w:r>
      <w:r w:rsidRPr="00862CFF">
        <w:rPr>
          <w:rFonts w:eastAsia="ArialMT" w:cstheme="minorHAnsi"/>
        </w:rPr>
        <w:t xml:space="preserve">. </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 xml:space="preserve">Planuje się wykonanie nawierzchni jezdni bitumicznych. Nawierzchnie chodników oraz miejsc postojowych planuje się wykonać z kostki betonowej. </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 xml:space="preserve">Do odprowadzenia wód opadowych i roztopowych z obszaru inwestycji projektuje się odcinek sieci kanalizacji deszczowej, składający się ze studni rewizyjnych, wpustów ulicznych wraz </w:t>
      </w:r>
      <w:proofErr w:type="spellStart"/>
      <w:r w:rsidRPr="00862CFF">
        <w:rPr>
          <w:rFonts w:eastAsia="ArialMT" w:cstheme="minorHAnsi"/>
        </w:rPr>
        <w:t>przykanalikami</w:t>
      </w:r>
      <w:proofErr w:type="spellEnd"/>
      <w:r w:rsidRPr="00862CFF">
        <w:rPr>
          <w:rFonts w:eastAsia="ArialMT" w:cstheme="minorHAnsi"/>
        </w:rPr>
        <w:t xml:space="preserve"> oraz kanałów deszczowych. W związku z projektowaną inwestycją przebudowana zostanie istniejąca kolidująca sieć elektroenergetyczna.</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 xml:space="preserve">Planuje się wykonanie zieleńców, obsianych mieszanką traw. Konieczna jest wycinka części drzew                  i krzewów kolidujących z planowaną inwestycją. </w:t>
      </w:r>
    </w:p>
    <w:p w:rsid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Jeżeli w trakcie prowadzenia robót wykonawca natrafi na niezabezpieczone kable elektroenergetyczne lub teletechniczne w obrębie projektowanej inwestycji, należy je zabezpieczyć rurami osłonowymi. Decyzję o konieczności wykonania zabezpieczenia należy podjąć w porozumieniu z inspektorem nadzoru inwestorskiego. Zabezpieczenie należy wykonać w taki sposób, aby końce rury zabezpieczającej były uszczelnione i znajdowały się poza krawędzią jezdni (lub zjazdu).</w:t>
      </w:r>
    </w:p>
    <w:p w:rsidR="00862CFF" w:rsidRPr="00862CFF" w:rsidRDefault="00862CFF" w:rsidP="00862CFF">
      <w:pPr>
        <w:autoSpaceDE w:val="0"/>
        <w:autoSpaceDN w:val="0"/>
        <w:adjustRightInd w:val="0"/>
        <w:spacing w:after="0" w:line="240" w:lineRule="auto"/>
        <w:jc w:val="both"/>
        <w:rPr>
          <w:rFonts w:eastAsia="ArialMT" w:cstheme="minorHAnsi"/>
          <w:sz w:val="12"/>
        </w:rPr>
      </w:pPr>
    </w:p>
    <w:p w:rsidR="00862CFF" w:rsidRPr="00862CFF" w:rsidRDefault="00862CFF" w:rsidP="00862CFF">
      <w:pPr>
        <w:autoSpaceDE w:val="0"/>
        <w:autoSpaceDN w:val="0"/>
        <w:adjustRightInd w:val="0"/>
        <w:spacing w:after="0" w:line="240" w:lineRule="auto"/>
        <w:jc w:val="both"/>
        <w:rPr>
          <w:rFonts w:eastAsia="ArialMT" w:cstheme="minorHAnsi"/>
          <w:b/>
          <w:u w:val="single"/>
        </w:rPr>
      </w:pPr>
      <w:r w:rsidRPr="00862CFF">
        <w:rPr>
          <w:rFonts w:eastAsia="ArialMT" w:cstheme="minorHAnsi"/>
          <w:b/>
          <w:u w:val="single"/>
        </w:rPr>
        <w:t>Ul. Witosa Etap I</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W ramach inwestycji planuje się wykonać przebudowę istniejącej ulicy Witosa w Wołowie. W etapie             nr I przewiduje się realizację robót budowlanych na odcinku od km 0+460 do końca opracowania,             tj.: połączenia z drogą wojewódzką nr 338, ul. Leśną.</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Ulicę Witosa zaprojektowano jako drogę gminną klasy D (droga dojazdowa), z jezdnią dwukierunkową o szerokości 6,00m.</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Przebudowa ulicy Morelowej na odcinku dochodzącym do skrzyżowania z ulicą Witosa stanowi odrębną dokumentację projektową.</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Do obsługi ruchu pieszego zaprojektowano biegnące wzdłuż jezdni chodniki oraz dojścia piesze do posesji. Do obsługi przyległych nieruchomości zaprojektowano przebudowę istniejących zjazdów indywidualnych i publicznych, zachowując ich lokalizację. Nie planuje się wprowadzać zmian do istniejącego sposobu zagospodarowania terenów przyległych do inwestycji. Nie likwiduje się żadnego z istniejących zjazdów.</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W ramach opracowania zaprojektowano nowe miejsca postojowe prostopadłe do jezdni dla pojazdów osobowych, o łącznej powierzchni około 345m</w:t>
      </w:r>
      <w:r w:rsidRPr="00862CFF">
        <w:rPr>
          <w:rFonts w:eastAsia="ArialMT" w:cstheme="minorHAnsi"/>
          <w:vertAlign w:val="superscript"/>
        </w:rPr>
        <w:t>2</w:t>
      </w:r>
      <w:r w:rsidRPr="00862CFF">
        <w:rPr>
          <w:rFonts w:eastAsia="ArialMT" w:cstheme="minorHAnsi"/>
        </w:rPr>
        <w:t xml:space="preserve"> (ich realizacja nie wchodzi w zakres etapu I).</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Planuje się wykonanie nawierzchni jezdni bitumicznych. Nawierzchnie chodników, zjazdów oraz miejsc postojowych planuje się wykonać z kostki betonowej oraz jako bitumiczne.</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 xml:space="preserve">Do odprowadzenia wód opadowych i roztopowych z obszaru inwestycji projektuje się budowę nowego odcinka kanalizacji deszczowej, składającego się ze studni rewizyjnych, wpustów ulicznych wraz </w:t>
      </w:r>
      <w:proofErr w:type="spellStart"/>
      <w:r w:rsidRPr="00862CFF">
        <w:rPr>
          <w:rFonts w:eastAsia="ArialMT" w:cstheme="minorHAnsi"/>
        </w:rPr>
        <w:t>przykanalikami</w:t>
      </w:r>
      <w:proofErr w:type="spellEnd"/>
      <w:r w:rsidRPr="00862CFF">
        <w:rPr>
          <w:rFonts w:eastAsia="ArialMT" w:cstheme="minorHAnsi"/>
        </w:rPr>
        <w:t xml:space="preserve"> oraz kanałów deszczowych. W ramach inwestycji przewidziano przebudowę kolidującej sieci elektroenergetycznej.</w:t>
      </w:r>
    </w:p>
    <w:p w:rsidR="00862CFF" w:rsidRP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Planuje się wykonanie zieleńców, obsianych mieszanką traw. Konieczna jest wycinka części drzew                i krzewów kolidujących z planowaną inwestycją.</w:t>
      </w:r>
    </w:p>
    <w:p w:rsidR="00862CFF" w:rsidRDefault="00862CFF" w:rsidP="00862CFF">
      <w:pPr>
        <w:autoSpaceDE w:val="0"/>
        <w:autoSpaceDN w:val="0"/>
        <w:adjustRightInd w:val="0"/>
        <w:spacing w:after="0" w:line="240" w:lineRule="auto"/>
        <w:jc w:val="both"/>
        <w:rPr>
          <w:rFonts w:eastAsia="ArialMT" w:cstheme="minorHAnsi"/>
        </w:rPr>
      </w:pPr>
      <w:r w:rsidRPr="00862CFF">
        <w:rPr>
          <w:rFonts w:eastAsia="ArialMT" w:cstheme="minorHAnsi"/>
        </w:rPr>
        <w:t>Jeżeli w trakcie prowadzenia robót wykonawca natrafi na niezabezpieczone kable elektroenergetyczne lub teletechniczne w obrębie projektowanej inwestycji, należy je zabezpieczyć rurami osłonowymi. Decyzję o konieczności wykonania zabezpieczenia należy podjąć w porozumieniu z inspektorem nadzoru inwestorskiego. Zabezpieczenie należy wykonać w taki sposób, aby końce rury zabezpieczającej były uszczelnione i znajdowały się poza krawędzią jezdni (lub zjazdu). Przewidywany zakres zabezpieczenia istniejącej sieci teletechnicznej oraz elektroenergetycznej przedstawiono w części rysunkowej opracowania. Dodatkowo w ul. Morelowej w zakresie zadania przewiduje się budowę oświetlenia ulicznego.</w:t>
      </w:r>
    </w:p>
    <w:p w:rsidR="00862CFF" w:rsidRDefault="00862CFF" w:rsidP="00D86FE2">
      <w:pPr>
        <w:autoSpaceDE w:val="0"/>
        <w:autoSpaceDN w:val="0"/>
        <w:adjustRightInd w:val="0"/>
        <w:spacing w:after="0" w:line="240" w:lineRule="auto"/>
        <w:jc w:val="both"/>
        <w:rPr>
          <w:rFonts w:eastAsia="ArialMT" w:cstheme="minorHAnsi"/>
        </w:rPr>
      </w:pPr>
    </w:p>
    <w:p w:rsidR="00D86FE2" w:rsidRPr="007D3D8A" w:rsidRDefault="00D86FE2" w:rsidP="00D86FE2">
      <w:pPr>
        <w:autoSpaceDE w:val="0"/>
        <w:autoSpaceDN w:val="0"/>
        <w:adjustRightInd w:val="0"/>
        <w:spacing w:after="0" w:line="240" w:lineRule="auto"/>
        <w:jc w:val="both"/>
        <w:rPr>
          <w:rFonts w:eastAsia="Times New Roman" w:cstheme="minorHAnsi"/>
          <w:sz w:val="16"/>
        </w:rPr>
      </w:pPr>
    </w:p>
    <w:p w:rsidR="00B96A58" w:rsidRPr="009638DA" w:rsidRDefault="00B96A58" w:rsidP="00D86FE2">
      <w:pPr>
        <w:autoSpaceDE w:val="0"/>
        <w:spacing w:after="0"/>
        <w:jc w:val="both"/>
        <w:rPr>
          <w:rFonts w:eastAsia="Times New Roman" w:cstheme="minorHAnsi"/>
          <w:b/>
          <w:sz w:val="16"/>
        </w:rPr>
      </w:pPr>
    </w:p>
    <w:p w:rsidR="00B96A58" w:rsidRDefault="00B96A58" w:rsidP="00D86FE2">
      <w:pPr>
        <w:autoSpaceDE w:val="0"/>
        <w:spacing w:after="0"/>
        <w:jc w:val="both"/>
        <w:rPr>
          <w:rFonts w:eastAsia="Times New Roman" w:cstheme="minorHAnsi"/>
          <w:b/>
        </w:rPr>
      </w:pPr>
      <w:r w:rsidRPr="00B96A58">
        <w:rPr>
          <w:rFonts w:eastAsia="Times New Roman" w:cstheme="minorHAnsi"/>
          <w:b/>
          <w:i/>
          <w:u w:val="single"/>
        </w:rPr>
        <w:lastRenderedPageBreak/>
        <w:t xml:space="preserve">Uwaga: </w:t>
      </w:r>
      <w:r w:rsidRPr="00B96A58">
        <w:rPr>
          <w:rFonts w:eastAsia="Times New Roman" w:cstheme="minorHAnsi"/>
          <w:b/>
          <w:i/>
          <w:u w:val="single"/>
        </w:rPr>
        <w:br/>
      </w:r>
      <w:r w:rsidRPr="00B96A58">
        <w:rPr>
          <w:rFonts w:eastAsia="Times New Roman" w:cstheme="minorHAnsi"/>
          <w:b/>
        </w:rPr>
        <w:t xml:space="preserve">Materiał rozbiórkowy w postaci </w:t>
      </w:r>
      <w:proofErr w:type="spellStart"/>
      <w:r w:rsidRPr="00B96A58">
        <w:rPr>
          <w:rFonts w:eastAsia="Times New Roman" w:cstheme="minorHAnsi"/>
          <w:b/>
        </w:rPr>
        <w:t>frezowiny</w:t>
      </w:r>
      <w:proofErr w:type="spellEnd"/>
      <w:r w:rsidRPr="00B96A58">
        <w:rPr>
          <w:rFonts w:eastAsia="Times New Roman" w:cstheme="minorHAnsi"/>
          <w:b/>
        </w:rPr>
        <w:t xml:space="preserve"> pozyskanej na etapie rozbiórki nawierzchni bitumicznej będzie stanowił własność Zamawiającego i w ofercie należy skalkulować jego transport na miejsce składowania zlokalizowane na terenie miasta Wołowa, wskazane przez Zamawiającego.</w:t>
      </w:r>
    </w:p>
    <w:p w:rsidR="00B96A58" w:rsidRDefault="00B96A58" w:rsidP="00D86FE2">
      <w:pPr>
        <w:autoSpaceDE w:val="0"/>
        <w:spacing w:after="0"/>
        <w:jc w:val="both"/>
        <w:rPr>
          <w:rFonts w:eastAsia="Times New Roman" w:cstheme="minorHAnsi"/>
          <w:b/>
        </w:rPr>
      </w:pPr>
    </w:p>
    <w:p w:rsidR="00D86FE2" w:rsidRDefault="00D86FE2" w:rsidP="00D86FE2">
      <w:pPr>
        <w:autoSpaceDE w:val="0"/>
        <w:spacing w:after="0"/>
        <w:jc w:val="both"/>
        <w:rPr>
          <w:rFonts w:eastAsia="Times New Roman" w:cstheme="minorHAnsi"/>
          <w:b/>
        </w:rPr>
      </w:pPr>
      <w:r w:rsidRPr="007D3D8A">
        <w:rPr>
          <w:rFonts w:eastAsia="Times New Roman" w:cstheme="minorHAnsi"/>
          <w:b/>
        </w:rPr>
        <w:t xml:space="preserve">Szczegółowy zakres zadania znajduje się w </w:t>
      </w:r>
      <w:r w:rsidR="00A54C17">
        <w:rPr>
          <w:rFonts w:eastAsia="Times New Roman" w:cstheme="minorHAnsi"/>
          <w:b/>
        </w:rPr>
        <w:t>dokumentacji projektowej</w:t>
      </w:r>
      <w:r w:rsidRPr="007D3D8A">
        <w:rPr>
          <w:rFonts w:eastAsia="Times New Roman" w:cstheme="minorHAnsi"/>
          <w:b/>
        </w:rPr>
        <w:t>, któr</w:t>
      </w:r>
      <w:r w:rsidR="00862CFF">
        <w:rPr>
          <w:rFonts w:eastAsia="Times New Roman" w:cstheme="minorHAnsi"/>
          <w:b/>
        </w:rPr>
        <w:t>a</w:t>
      </w:r>
      <w:r w:rsidRPr="007D3D8A">
        <w:rPr>
          <w:rFonts w:eastAsia="Times New Roman" w:cstheme="minorHAnsi"/>
          <w:b/>
        </w:rPr>
        <w:t xml:space="preserve"> stanowi załącznik nr </w:t>
      </w:r>
      <w:r w:rsidR="00164F26" w:rsidRPr="007D3D8A">
        <w:rPr>
          <w:rFonts w:eastAsia="Times New Roman" w:cstheme="minorHAnsi"/>
          <w:b/>
        </w:rPr>
        <w:t xml:space="preserve">10 </w:t>
      </w:r>
      <w:r w:rsidR="007F568A">
        <w:rPr>
          <w:rFonts w:eastAsia="Times New Roman" w:cstheme="minorHAnsi"/>
          <w:b/>
        </w:rPr>
        <w:t>do SWZ</w:t>
      </w:r>
      <w:r w:rsidR="00A54C17">
        <w:rPr>
          <w:rFonts w:eastAsia="Times New Roman" w:cstheme="minorHAnsi"/>
          <w:b/>
        </w:rPr>
        <w:t>.</w:t>
      </w:r>
    </w:p>
    <w:p w:rsidR="00830CF0" w:rsidRPr="00830CF0" w:rsidRDefault="00830CF0" w:rsidP="00D86FE2">
      <w:pPr>
        <w:autoSpaceDE w:val="0"/>
        <w:spacing w:after="0"/>
        <w:jc w:val="both"/>
        <w:rPr>
          <w:rFonts w:eastAsia="Times New Roman" w:cstheme="minorHAnsi"/>
          <w:b/>
          <w:sz w:val="14"/>
          <w:szCs w:val="14"/>
        </w:rPr>
      </w:pPr>
    </w:p>
    <w:p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rsidR="00761C64" w:rsidRPr="009940E6" w:rsidRDefault="00761C64" w:rsidP="00F87EC2">
      <w:pPr>
        <w:pStyle w:val="Default"/>
        <w:tabs>
          <w:tab w:val="left" w:pos="851"/>
        </w:tabs>
        <w:jc w:val="both"/>
        <w:rPr>
          <w:rFonts w:asciiTheme="minorHAnsi" w:hAnsiTheme="minorHAnsi" w:cstheme="minorHAnsi"/>
          <w:b/>
          <w:bCs/>
          <w:sz w:val="10"/>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4" w:history="1">
        <w:r w:rsidRPr="006F5CF5">
          <w:rPr>
            <w:rStyle w:val="Hipercze"/>
            <w:rFonts w:cstheme="minorHAnsi"/>
          </w:rPr>
          <w:t>http://bip.wolow.pl</w:t>
        </w:r>
      </w:hyperlink>
      <w:r w:rsidR="00E3487D">
        <w:rPr>
          <w:rStyle w:val="Hipercze"/>
          <w:rFonts w:cstheme="minorHAnsi"/>
        </w:rPr>
        <w:t xml:space="preserve"> </w:t>
      </w:r>
    </w:p>
    <w:p w:rsidR="00AA511B" w:rsidRPr="001E30C1" w:rsidRDefault="00AA511B" w:rsidP="00F87EC2">
      <w:pPr>
        <w:spacing w:after="0" w:line="240" w:lineRule="auto"/>
        <w:jc w:val="both"/>
        <w:rPr>
          <w:rStyle w:val="Hipercze"/>
          <w:rFonts w:cstheme="minorHAnsi"/>
          <w:sz w:val="16"/>
        </w:rPr>
      </w:pPr>
    </w:p>
    <w:p w:rsidR="00AD134E" w:rsidRPr="00310167" w:rsidRDefault="00AD134E" w:rsidP="00AD134E">
      <w:pPr>
        <w:pStyle w:val="Akapitzlist"/>
        <w:spacing w:after="0"/>
        <w:ind w:left="1440"/>
        <w:jc w:val="both"/>
        <w:rPr>
          <w:rFonts w:cstheme="minorHAnsi"/>
          <w:sz w:val="8"/>
        </w:rPr>
      </w:pPr>
    </w:p>
    <w:p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943D4D" w:rsidRPr="00943D4D" w:rsidRDefault="00943D4D" w:rsidP="0036162B">
      <w:pPr>
        <w:autoSpaceDE w:val="0"/>
        <w:spacing w:after="0"/>
        <w:ind w:left="360"/>
        <w:jc w:val="both"/>
        <w:rPr>
          <w:sz w:val="12"/>
        </w:rPr>
      </w:pPr>
    </w:p>
    <w:p w:rsidR="00862CFF" w:rsidRDefault="00862CFF" w:rsidP="00862CFF">
      <w:pPr>
        <w:autoSpaceDE w:val="0"/>
        <w:spacing w:after="0"/>
        <w:ind w:left="360"/>
        <w:jc w:val="both"/>
      </w:pPr>
      <w:r>
        <w:t>45233222-1 – roboty budowlane w zakresie układania chodników i asfaltowania,</w:t>
      </w:r>
    </w:p>
    <w:p w:rsidR="00862CFF" w:rsidRDefault="00862CFF" w:rsidP="00862CFF">
      <w:pPr>
        <w:autoSpaceDE w:val="0"/>
        <w:spacing w:after="0"/>
        <w:ind w:left="360"/>
        <w:jc w:val="both"/>
      </w:pPr>
      <w:r>
        <w:t>45233200-1 – roboty w zakresie różnych nawierzchni,</w:t>
      </w:r>
    </w:p>
    <w:p w:rsidR="00862CFF" w:rsidRDefault="00862CFF" w:rsidP="00862CFF">
      <w:pPr>
        <w:autoSpaceDE w:val="0"/>
        <w:spacing w:after="0"/>
        <w:ind w:left="360"/>
        <w:jc w:val="both"/>
      </w:pPr>
      <w:r>
        <w:t>45232452-5 – roboty odwadniające i nawierzchniowe,</w:t>
      </w:r>
    </w:p>
    <w:p w:rsidR="00862CFF" w:rsidRPr="005C622C" w:rsidRDefault="00862CFF" w:rsidP="00862CFF">
      <w:pPr>
        <w:autoSpaceDE w:val="0"/>
        <w:spacing w:after="0"/>
        <w:ind w:left="360"/>
        <w:jc w:val="both"/>
        <w:rPr>
          <w:b/>
        </w:rPr>
      </w:pPr>
      <w:r w:rsidRPr="005C622C">
        <w:rPr>
          <w:b/>
        </w:rPr>
        <w:lastRenderedPageBreak/>
        <w:t>45233120-6 – roboty w zakresie budowy dróg,</w:t>
      </w:r>
    </w:p>
    <w:p w:rsidR="00862CFF" w:rsidRDefault="00862CFF" w:rsidP="00862CFF">
      <w:pPr>
        <w:autoSpaceDE w:val="0"/>
        <w:spacing w:after="0"/>
        <w:ind w:left="360"/>
        <w:jc w:val="both"/>
      </w:pPr>
      <w:r>
        <w:t>45112000-5 – roboty w zakresie usuwania gleby,</w:t>
      </w:r>
    </w:p>
    <w:p w:rsidR="00862CFF" w:rsidRDefault="00862CFF" w:rsidP="00862CFF">
      <w:pPr>
        <w:autoSpaceDE w:val="0"/>
        <w:spacing w:after="0"/>
        <w:ind w:left="360"/>
      </w:pPr>
      <w:r>
        <w:t>45233000-9 – roboty w zakresie konstruowania, fundamentowania oraz wykonywania nawierzchni autostrad, dróg,</w:t>
      </w:r>
    </w:p>
    <w:p w:rsidR="00862CFF" w:rsidRDefault="00862CFF" w:rsidP="00862CFF">
      <w:pPr>
        <w:autoSpaceDE w:val="0"/>
        <w:spacing w:after="0"/>
        <w:ind w:left="360"/>
      </w:pPr>
      <w:r>
        <w:t>45231300-8 – roboty budowlane w zakresie budowy wodociągów i rurociągów do odprowadzania ścieków,</w:t>
      </w:r>
    </w:p>
    <w:p w:rsidR="00862CFF" w:rsidRDefault="00862CFF" w:rsidP="00862CFF">
      <w:pPr>
        <w:autoSpaceDE w:val="0"/>
        <w:spacing w:after="0"/>
        <w:ind w:left="360"/>
      </w:pPr>
      <w:r>
        <w:t>45112710-5 – roboty w zakresie kształtowania terenów zielonych,</w:t>
      </w:r>
    </w:p>
    <w:p w:rsidR="00862CFF" w:rsidRDefault="00862CFF" w:rsidP="00862CFF">
      <w:pPr>
        <w:autoSpaceDE w:val="0"/>
        <w:spacing w:after="0"/>
        <w:ind w:left="360"/>
        <w:jc w:val="both"/>
      </w:pPr>
      <w:r>
        <w:t>45110000-1 – roboty w zakresie burzenia i rozbiórki obiektów budowlanych; roboty ziemne,</w:t>
      </w:r>
    </w:p>
    <w:p w:rsidR="00862CFF" w:rsidRDefault="00862CFF" w:rsidP="00862CFF">
      <w:pPr>
        <w:autoSpaceDE w:val="0"/>
        <w:spacing w:after="0"/>
        <w:ind w:left="360"/>
        <w:jc w:val="both"/>
      </w:pPr>
      <w:r>
        <w:t>45232000-2 – roboty pomocnicze w zakresie rurociągów i kabli,</w:t>
      </w:r>
    </w:p>
    <w:p w:rsidR="00862CFF" w:rsidRDefault="00862CFF" w:rsidP="00862CFF">
      <w:pPr>
        <w:autoSpaceDE w:val="0"/>
        <w:spacing w:after="0"/>
        <w:ind w:left="360"/>
        <w:jc w:val="both"/>
      </w:pPr>
      <w:r>
        <w:t>45111000-8 – roboty w zakresie burzenia, roboty ziemne,</w:t>
      </w:r>
    </w:p>
    <w:p w:rsidR="00862CFF" w:rsidRDefault="00862CFF" w:rsidP="00862CFF">
      <w:pPr>
        <w:autoSpaceDE w:val="0"/>
        <w:spacing w:after="0"/>
        <w:ind w:left="360"/>
        <w:jc w:val="both"/>
      </w:pPr>
      <w:r>
        <w:t>45112100-6 – roboty w zakresie kopania rowów,</w:t>
      </w:r>
    </w:p>
    <w:p w:rsidR="00862CFF" w:rsidRDefault="00862CFF" w:rsidP="00862CFF">
      <w:pPr>
        <w:autoSpaceDE w:val="0"/>
        <w:spacing w:after="0"/>
        <w:ind w:left="360"/>
        <w:jc w:val="both"/>
      </w:pPr>
      <w:r>
        <w:t>45231400-9 – roboty budowlane w zakresie budowy linii energetycznych.</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Default="000B45E8" w:rsidP="007D3D8A">
      <w:pPr>
        <w:pStyle w:val="Akapitzlist"/>
        <w:numPr>
          <w:ilvl w:val="0"/>
          <w:numId w:val="54"/>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rsidR="00A26004" w:rsidRDefault="007F568A" w:rsidP="00310167">
      <w:pPr>
        <w:pStyle w:val="Akapitzlist"/>
        <w:autoSpaceDE w:val="0"/>
        <w:autoSpaceDN w:val="0"/>
        <w:adjustRightInd w:val="0"/>
        <w:spacing w:after="0" w:line="240" w:lineRule="auto"/>
        <w:ind w:left="360"/>
        <w:jc w:val="both"/>
        <w:rPr>
          <w:rFonts w:cstheme="minorHAnsi"/>
          <w:bCs/>
        </w:rPr>
      </w:pPr>
      <w:r w:rsidRPr="007F568A">
        <w:rPr>
          <w:rFonts w:cstheme="minorHAnsi"/>
          <w:bCs/>
        </w:rPr>
        <w:t xml:space="preserve">Brak podziału na części zamówienia wynika z </w:t>
      </w:r>
      <w:r>
        <w:rPr>
          <w:rFonts w:cstheme="minorHAnsi"/>
          <w:bCs/>
        </w:rPr>
        <w:t xml:space="preserve">zakresu inwestycji, która </w:t>
      </w:r>
      <w:r w:rsidRPr="007F568A">
        <w:rPr>
          <w:rFonts w:cstheme="minorHAnsi"/>
          <w:bCs/>
        </w:rPr>
        <w:t>ma jednolity charakter</w:t>
      </w:r>
      <w:r>
        <w:rPr>
          <w:rFonts w:cstheme="minorHAnsi"/>
          <w:bCs/>
        </w:rPr>
        <w:t>.</w:t>
      </w:r>
      <w:r w:rsidRPr="007F568A">
        <w:rPr>
          <w:rFonts w:cstheme="minorHAnsi"/>
          <w:bCs/>
        </w:rPr>
        <w:t xml:space="preserve"> Podzieleni</w:t>
      </w:r>
      <w:r>
        <w:rPr>
          <w:rFonts w:cstheme="minorHAnsi"/>
          <w:bCs/>
        </w:rPr>
        <w:t>e zamówienia wiązało</w:t>
      </w:r>
      <w:r w:rsidRPr="007F568A">
        <w:rPr>
          <w:rFonts w:cstheme="minorHAnsi"/>
          <w:bCs/>
        </w:rPr>
        <w:t xml:space="preserve">by się z jednoczesnym uczestnictwem kilku różnych </w:t>
      </w:r>
      <w:r>
        <w:rPr>
          <w:rFonts w:cstheme="minorHAnsi"/>
          <w:bCs/>
        </w:rPr>
        <w:t xml:space="preserve">ekip budowlanych i </w:t>
      </w:r>
      <w:r w:rsidRPr="007F568A">
        <w:rPr>
          <w:rFonts w:cstheme="minorHAnsi"/>
          <w:bCs/>
        </w:rPr>
        <w:t>konieczności zorganizowania współpracy pomiędzy ekipami budowlanymi różnych wykonawców (przede wszystkim koordynacji prac, które muszą być wykonane po sobie) co mogłoby skutkować nadmiernymi trudnościami technicznymi poważnie zagrażającymi właściwemu wykonaniu zamówienia.</w:t>
      </w:r>
    </w:p>
    <w:p w:rsidR="00AA3714" w:rsidRPr="00AA3714" w:rsidRDefault="00AA3714" w:rsidP="0036162B">
      <w:pPr>
        <w:pStyle w:val="Akapitzlist"/>
        <w:autoSpaceDE w:val="0"/>
        <w:autoSpaceDN w:val="0"/>
        <w:adjustRightInd w:val="0"/>
        <w:spacing w:after="0" w:line="264" w:lineRule="auto"/>
        <w:ind w:left="360"/>
        <w:jc w:val="both"/>
        <w:rPr>
          <w:rFonts w:cstheme="minorHAnsi"/>
          <w:bCs/>
          <w:sz w:val="12"/>
        </w:rPr>
      </w:pPr>
    </w:p>
    <w:p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Pr>
          <w:rFonts w:cstheme="minorHAnsi"/>
          <w:b/>
          <w:bCs/>
        </w:rPr>
        <w:t>Zamawiający</w:t>
      </w:r>
      <w:r w:rsidRPr="0048333A">
        <w:rPr>
          <w:rFonts w:cstheme="minorHAnsi"/>
          <w:b/>
          <w:bCs/>
        </w:rPr>
        <w:t xml:space="preserve"> </w:t>
      </w:r>
      <w:r w:rsidRPr="0048333A">
        <w:rPr>
          <w:rFonts w:cstheme="minorHAnsi"/>
          <w:b/>
          <w:bCs/>
          <w:u w:val="single"/>
        </w:rPr>
        <w:t>nie dopuszcza</w:t>
      </w:r>
      <w:r w:rsidRPr="0048333A">
        <w:rPr>
          <w:rFonts w:cstheme="minorHAnsi"/>
          <w:b/>
          <w:bCs/>
        </w:rPr>
        <w:t xml:space="preserve"> możliwośc</w:t>
      </w:r>
      <w:r w:rsidR="0032401C">
        <w:rPr>
          <w:rFonts w:cstheme="minorHAnsi"/>
          <w:b/>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86FE2">
        <w:rPr>
          <w:rFonts w:cstheme="minorHAnsi"/>
          <w:b/>
          <w:u w:val="single"/>
        </w:rPr>
        <w:t xml:space="preserve">nie </w:t>
      </w:r>
      <w:r w:rsidR="0048333A" w:rsidRPr="00D86FE2">
        <w:rPr>
          <w:rFonts w:cstheme="minorHAnsi"/>
          <w:b/>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lastRenderedPageBreak/>
        <w:t>Powierzenie wykonania części zamówienia podwykonawcom nie zwalnia wykonawcy z odpowiedzialności za należyte wykonanie zamówienia.</w:t>
      </w:r>
    </w:p>
    <w:p w:rsidR="007D0280" w:rsidRPr="00310167" w:rsidRDefault="007D0280" w:rsidP="006F5CF5">
      <w:pPr>
        <w:autoSpaceDE w:val="0"/>
        <w:autoSpaceDN w:val="0"/>
        <w:adjustRightInd w:val="0"/>
        <w:spacing w:after="0" w:line="264" w:lineRule="auto"/>
        <w:jc w:val="both"/>
        <w:rPr>
          <w:rFonts w:cstheme="minorHAnsi"/>
          <w:sz w:val="8"/>
        </w:rPr>
      </w:pPr>
    </w:p>
    <w:p w:rsidR="00AA3714" w:rsidRDefault="00AA3714" w:rsidP="006F5CF5">
      <w:pPr>
        <w:autoSpaceDE w:val="0"/>
        <w:autoSpaceDN w:val="0"/>
        <w:adjustRightInd w:val="0"/>
        <w:spacing w:after="0" w:line="264" w:lineRule="auto"/>
        <w:jc w:val="both"/>
        <w:rPr>
          <w:rFonts w:cstheme="minorHAnsi"/>
          <w:sz w:val="10"/>
        </w:rPr>
      </w:pPr>
    </w:p>
    <w:p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B23966">
        <w:rPr>
          <w:rFonts w:cstheme="minorHAnsi"/>
        </w:rPr>
        <w:t>Wymagania dot. zatrudnienia osób wykonujących wskazane czynności w zakresie realizacji zamówienia na podstawie umowy o pracę</w:t>
      </w:r>
      <w:r w:rsidR="00A26004">
        <w:rPr>
          <w:rFonts w:cstheme="minorHAnsi"/>
        </w:rPr>
        <w:t>:</w:t>
      </w:r>
    </w:p>
    <w:p w:rsidR="00B23966" w:rsidRPr="00B23966" w:rsidRDefault="00B23966" w:rsidP="00B23966">
      <w:pPr>
        <w:suppressAutoHyphens/>
        <w:spacing w:after="0"/>
        <w:jc w:val="both"/>
        <w:rPr>
          <w:rFonts w:cstheme="minorHAnsi"/>
          <w:b/>
          <w:bCs/>
        </w:rPr>
      </w:pPr>
      <w:r w:rsidRPr="00B23966">
        <w:rPr>
          <w:rFonts w:cstheme="minorHAnsi"/>
        </w:rPr>
        <w:t xml:space="preserve">Stosownie do art. 95 ustawy, </w:t>
      </w:r>
      <w:r w:rsidR="000B45E8">
        <w:rPr>
          <w:rFonts w:cstheme="minorHAnsi"/>
        </w:rPr>
        <w:t>Zamawiający</w:t>
      </w:r>
      <w:r w:rsidRPr="00B23966">
        <w:rPr>
          <w:rFonts w:cstheme="minorHAnsi"/>
        </w:rPr>
        <w:t xml:space="preserve"> </w:t>
      </w:r>
      <w:r w:rsidRPr="00B23966">
        <w:rPr>
          <w:rFonts w:cstheme="minorHAnsi"/>
          <w:b/>
          <w:bCs/>
        </w:rPr>
        <w:t>wymaga aby osoby wykonujące czynności w zakresie realizacji przedmiotu zamówienia, których wykonanie polega na wykonywaniu pracy w</w:t>
      </w:r>
      <w:r>
        <w:rPr>
          <w:rFonts w:cstheme="minorHAnsi"/>
          <w:b/>
          <w:bCs/>
        </w:rPr>
        <w:t xml:space="preserve"> sposób określony w art. 22 § 1</w:t>
      </w:r>
      <w:r w:rsidRPr="00B23966">
        <w:rPr>
          <w:rFonts w:cstheme="minorHAnsi"/>
          <w:b/>
          <w:bCs/>
        </w:rPr>
        <w:t xml:space="preserve">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Pr>
          <w:rFonts w:cstheme="minorHAnsi"/>
          <w:b/>
          <w:bCs/>
        </w:rPr>
        <w:t>Zamawiający</w:t>
      </w:r>
      <w:r w:rsidRPr="00B23966">
        <w:rPr>
          <w:rFonts w:cstheme="minorHAnsi"/>
          <w:b/>
          <w:bCs/>
        </w:rPr>
        <w:t xml:space="preserve"> zwraca uwagę, iż do tej grupy kwalifikować się będą wszystkie osoby wykonujące pracę robotniczą tj. taką, która wymaga wysiłku fizycznego oraz ruchu tj.:</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związanych z robotami budowlanymi i montażem obiektó</w:t>
      </w:r>
      <w:r w:rsidR="00117E13" w:rsidRPr="007D3D8A">
        <w:rPr>
          <w:rFonts w:asciiTheme="minorHAnsi" w:hAnsiTheme="minorHAnsi" w:cstheme="minorHAnsi"/>
          <w:b/>
          <w:bCs/>
          <w:sz w:val="22"/>
          <w:szCs w:val="22"/>
        </w:rPr>
        <w:t>w i urządzeń</w:t>
      </w:r>
      <w:r w:rsidRPr="007D3D8A">
        <w:rPr>
          <w:rFonts w:asciiTheme="minorHAnsi" w:hAnsiTheme="minorHAnsi" w:cstheme="minorHAnsi"/>
          <w:b/>
          <w:bCs/>
          <w:sz w:val="22"/>
          <w:szCs w:val="22"/>
        </w:rPr>
        <w:t>,</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ziemnych i rozbiórkowych,</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7D3D8A">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Pr>
          <w:rFonts w:asciiTheme="minorHAnsi" w:hAnsiTheme="minorHAnsi" w:cstheme="minorHAnsi"/>
          <w:b/>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xml:space="preserve">, jak również uprawnienia Zamawiającego w </w:t>
      </w:r>
      <w:r w:rsidRPr="00637442">
        <w:rPr>
          <w:rFonts w:ascii="Calibri" w:hAnsi="Calibri" w:cs="Calibri"/>
        </w:rPr>
        <w:lastRenderedPageBreak/>
        <w:t>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AA3714" w:rsidRPr="009638DA" w:rsidRDefault="00AA3714" w:rsidP="009940E6">
      <w:pPr>
        <w:spacing w:after="120" w:line="240" w:lineRule="auto"/>
        <w:jc w:val="both"/>
        <w:rPr>
          <w:rFonts w:ascii="Calibri" w:hAnsi="Calibri" w:cs="Calibri"/>
          <w:sz w:val="2"/>
        </w:rPr>
      </w:pPr>
    </w:p>
    <w:p w:rsidR="00117E13" w:rsidRDefault="005843AD" w:rsidP="006265B3">
      <w:pPr>
        <w:pStyle w:val="Akapitzlist"/>
        <w:numPr>
          <w:ilvl w:val="0"/>
          <w:numId w:val="46"/>
        </w:numPr>
        <w:tabs>
          <w:tab w:val="left" w:pos="851"/>
        </w:tabs>
        <w:spacing w:after="0" w:line="240" w:lineRule="auto"/>
        <w:ind w:left="357" w:hanging="357"/>
        <w:jc w:val="both"/>
        <w:rPr>
          <w:rFonts w:cstheme="minorHAnsi"/>
          <w:b/>
        </w:rPr>
      </w:pPr>
      <w:r w:rsidRPr="00117E13">
        <w:rPr>
          <w:rFonts w:cstheme="minorHAnsi"/>
          <w:b/>
        </w:rPr>
        <w:t>Wymagania dot. gwarancji</w:t>
      </w:r>
      <w:r w:rsidRPr="00117E13">
        <w:rPr>
          <w:rFonts w:cstheme="minorHAnsi"/>
          <w:b/>
        </w:rPr>
        <w:cr/>
      </w:r>
    </w:p>
    <w:p w:rsidR="002332FB" w:rsidRPr="00117E13" w:rsidRDefault="002332FB" w:rsidP="007F568A">
      <w:pPr>
        <w:tabs>
          <w:tab w:val="left" w:pos="851"/>
        </w:tabs>
        <w:spacing w:after="120" w:line="264" w:lineRule="auto"/>
        <w:ind w:left="357"/>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6809FA">
        <w:rPr>
          <w:rFonts w:eastAsia="Times New Roman" w:cstheme="minorHAnsi"/>
          <w:b/>
        </w:rPr>
        <w:t>24</w:t>
      </w:r>
      <w:r w:rsidR="00C61DA5">
        <w:rPr>
          <w:rFonts w:eastAsia="Times New Roman" w:cstheme="minorHAnsi"/>
          <w:b/>
        </w:rPr>
        <w:t xml:space="preserve"> miesięcy </w:t>
      </w:r>
      <w:r w:rsidR="00C61DA5">
        <w:rPr>
          <w:rFonts w:eastAsia="Times New Roman" w:cstheme="minorHAnsi"/>
        </w:rPr>
        <w:t>a</w:t>
      </w:r>
      <w:r w:rsidRPr="00117E13">
        <w:rPr>
          <w:rFonts w:eastAsia="Times New Roman" w:cstheme="minorHAnsi"/>
          <w:b/>
        </w:rPr>
        <w:t xml:space="preserve"> </w:t>
      </w:r>
      <w:r w:rsidRPr="00117E13">
        <w:rPr>
          <w:rFonts w:eastAsia="Times New Roman" w:cstheme="minorHAnsi"/>
        </w:rPr>
        <w:t xml:space="preserve">maksymalny okres gwarancji </w:t>
      </w:r>
      <w:r w:rsidR="00C61DA5" w:rsidRPr="00C61DA5">
        <w:rPr>
          <w:rFonts w:eastAsia="Times New Roman" w:cstheme="minorHAnsi"/>
        </w:rPr>
        <w:t>na</w:t>
      </w:r>
      <w:r w:rsidR="00C61DA5">
        <w:rPr>
          <w:rFonts w:eastAsia="Times New Roman" w:cstheme="minorHAnsi"/>
          <w:b/>
        </w:rPr>
        <w:t xml:space="preserve"> </w:t>
      </w:r>
      <w:r w:rsidR="006809FA">
        <w:rPr>
          <w:rFonts w:eastAsia="Times New Roman" w:cstheme="minorHAnsi"/>
          <w:b/>
        </w:rPr>
        <w:t>72</w:t>
      </w:r>
      <w:r w:rsidRPr="00117E13">
        <w:rPr>
          <w:rFonts w:eastAsia="Times New Roman" w:cstheme="minorHAnsi"/>
          <w:b/>
        </w:rPr>
        <w:t xml:space="preserve"> miesięcy.</w:t>
      </w:r>
    </w:p>
    <w:p w:rsidR="002332FB" w:rsidRDefault="002332FB" w:rsidP="002332FB">
      <w:pPr>
        <w:tabs>
          <w:tab w:val="left" w:pos="851"/>
        </w:tabs>
        <w:spacing w:after="0" w:line="264" w:lineRule="auto"/>
        <w:ind w:left="360"/>
        <w:jc w:val="both"/>
        <w:rPr>
          <w:rFonts w:eastAsia="Times New Roman" w:cstheme="minorHAnsi"/>
          <w:i/>
        </w:rPr>
      </w:pPr>
      <w:r w:rsidRPr="006F5CF5">
        <w:rPr>
          <w:rFonts w:eastAsia="Times New Roman" w:cstheme="minorHAnsi"/>
          <w:i/>
        </w:rPr>
        <w:t>Okres gwarancji będzie punktowany zgodnie z opisem kryteriów oceny o</w:t>
      </w:r>
      <w:r>
        <w:rPr>
          <w:rFonts w:eastAsia="Times New Roman" w:cstheme="minorHAnsi"/>
          <w:i/>
        </w:rPr>
        <w:t>fert zawartym w Rozdziale XIV S</w:t>
      </w:r>
      <w:r w:rsidRPr="006F5CF5">
        <w:rPr>
          <w:rFonts w:eastAsia="Times New Roman" w:cstheme="minorHAnsi"/>
          <w:i/>
        </w:rPr>
        <w:t>WZ.</w:t>
      </w:r>
    </w:p>
    <w:p w:rsidR="00481C69" w:rsidRPr="00481C69" w:rsidRDefault="00481C69" w:rsidP="00481C69">
      <w:pPr>
        <w:tabs>
          <w:tab w:val="left" w:pos="851"/>
        </w:tabs>
        <w:spacing w:after="0" w:line="264" w:lineRule="auto"/>
        <w:ind w:left="360"/>
        <w:jc w:val="both"/>
        <w:rPr>
          <w:rFonts w:eastAsia="Times New Roman" w:cstheme="minorHAnsi"/>
          <w:i/>
        </w:rPr>
      </w:pPr>
      <w:r w:rsidRPr="00481C69">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DE5286" w:rsidRDefault="00DE5286" w:rsidP="00A26004">
      <w:pPr>
        <w:tabs>
          <w:tab w:val="left" w:pos="851"/>
        </w:tabs>
        <w:autoSpaceDE w:val="0"/>
        <w:autoSpaceDN w:val="0"/>
        <w:adjustRightInd w:val="0"/>
        <w:spacing w:before="120" w:after="0" w:line="264" w:lineRule="auto"/>
        <w:jc w:val="both"/>
        <w:rPr>
          <w:rFonts w:cstheme="minorHAnsi"/>
          <w:b/>
        </w:rPr>
      </w:pPr>
      <w:r w:rsidRPr="006F5CF5">
        <w:rPr>
          <w:rFonts w:cstheme="minorHAnsi"/>
        </w:rPr>
        <w:t xml:space="preserve">Wymagany termin wykonania (realizacji) zamówienia: </w:t>
      </w:r>
      <w:r w:rsidR="00273156">
        <w:rPr>
          <w:rFonts w:cstheme="minorHAnsi"/>
          <w:b/>
        </w:rPr>
        <w:t xml:space="preserve"> </w:t>
      </w:r>
      <w:r w:rsidR="00A54C17">
        <w:rPr>
          <w:rFonts w:cstheme="minorHAnsi"/>
          <w:b/>
        </w:rPr>
        <w:t>10</w:t>
      </w:r>
      <w:r w:rsidR="00273156" w:rsidRPr="007D3D8A">
        <w:rPr>
          <w:rFonts w:cstheme="minorHAnsi"/>
          <w:b/>
        </w:rPr>
        <w:t xml:space="preserve"> </w:t>
      </w:r>
      <w:r w:rsidR="00AC191C">
        <w:rPr>
          <w:rFonts w:cstheme="minorHAnsi"/>
          <w:b/>
        </w:rPr>
        <w:t xml:space="preserve">miesiące </w:t>
      </w:r>
      <w:r w:rsidR="00B53256" w:rsidRPr="00F57F69">
        <w:rPr>
          <w:rFonts w:cstheme="minorHAnsi"/>
          <w:b/>
        </w:rPr>
        <w:t xml:space="preserve">od daty </w:t>
      </w:r>
      <w:r w:rsidR="00BD4809">
        <w:rPr>
          <w:rFonts w:cstheme="minorHAnsi"/>
          <w:b/>
        </w:rPr>
        <w:t>p</w:t>
      </w:r>
      <w:r w:rsidR="00B23966">
        <w:rPr>
          <w:rFonts w:cstheme="minorHAnsi"/>
          <w:b/>
        </w:rPr>
        <w:t>odpisania umowy.</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rsidR="00036540" w:rsidRDefault="00036540" w:rsidP="006265B3">
      <w:pPr>
        <w:pStyle w:val="Akapitzlist"/>
        <w:numPr>
          <w:ilvl w:val="1"/>
          <w:numId w:val="47"/>
        </w:numPr>
        <w:spacing w:after="120" w:line="240" w:lineRule="auto"/>
        <w:jc w:val="both"/>
      </w:pPr>
      <w:r>
        <w:t>w art. 108 ust. 1 ustawy</w:t>
      </w:r>
      <w:r w:rsidR="0074483A">
        <w:t xml:space="preserve"> </w:t>
      </w:r>
      <w:proofErr w:type="spellStart"/>
      <w:r w:rsidR="0074483A">
        <w:t>Pzp</w:t>
      </w:r>
      <w:proofErr w:type="spellEnd"/>
      <w:r>
        <w:t>;</w:t>
      </w:r>
    </w:p>
    <w:p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rsidR="00634AD9" w:rsidRDefault="00634AD9" w:rsidP="006265B3">
      <w:pPr>
        <w:pStyle w:val="Akapitzlist"/>
        <w:numPr>
          <w:ilvl w:val="0"/>
          <w:numId w:val="47"/>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rsidR="00882374" w:rsidRPr="00882374" w:rsidRDefault="000B45E8" w:rsidP="00882374">
      <w:pPr>
        <w:pStyle w:val="Akapitzlist"/>
        <w:numPr>
          <w:ilvl w:val="0"/>
          <w:numId w:val="47"/>
        </w:numPr>
        <w:spacing w:after="120" w:line="240" w:lineRule="auto"/>
        <w:jc w:val="both"/>
      </w:pPr>
      <w:r>
        <w:rPr>
          <w:rFonts w:cstheme="minorHAnsi"/>
        </w:rPr>
        <w:t>Zamawiający</w:t>
      </w:r>
      <w:r w:rsidR="00407B06" w:rsidRPr="00D25BA9">
        <w:rPr>
          <w:rFonts w:cstheme="minorHAnsi"/>
        </w:rPr>
        <w:t xml:space="preserve"> może wykluczyć Wykonawcę na każdym etapie postęp</w:t>
      </w:r>
      <w:r w:rsidR="00D25BA9">
        <w:rPr>
          <w:rFonts w:cstheme="minorHAnsi"/>
        </w:rPr>
        <w:t>owania o udzielenie zamówienia.</w:t>
      </w:r>
    </w:p>
    <w:p w:rsidR="0050567A" w:rsidRPr="009638DA" w:rsidRDefault="00407B06" w:rsidP="00882374">
      <w:pPr>
        <w:pStyle w:val="Akapitzlist"/>
        <w:numPr>
          <w:ilvl w:val="0"/>
          <w:numId w:val="47"/>
        </w:numPr>
        <w:spacing w:after="120" w:line="240" w:lineRule="auto"/>
        <w:jc w:val="both"/>
        <w:rPr>
          <w:sz w:val="10"/>
        </w:rPr>
      </w:pPr>
      <w:r w:rsidRPr="00882374">
        <w:rPr>
          <w:rFonts w:cstheme="minorHAnsi"/>
        </w:rPr>
        <w:t>Ocena spełnienia warunków udziału w postępowaniu oraz niepodleganie wykluczeniu dokonywana będzie w oparciu o złożone przez wykonawcę w niniejszym postępowaniu oświadczenia oraz dokumenty.</w:t>
      </w:r>
      <w:r w:rsidRPr="00882374">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lastRenderedPageBreak/>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05090C" w:rsidRPr="00163FAF" w:rsidRDefault="0005090C" w:rsidP="0005090C">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rsidR="00D80405" w:rsidRPr="00634AD9" w:rsidRDefault="001A4A90" w:rsidP="00634AD9">
      <w:pPr>
        <w:pStyle w:val="Akapitzlist"/>
        <w:numPr>
          <w:ilvl w:val="0"/>
          <w:numId w:val="45"/>
        </w:numPr>
        <w:spacing w:after="120" w:line="240" w:lineRule="auto"/>
        <w:ind w:left="1077" w:hanging="357"/>
        <w:contextualSpacing w:val="0"/>
        <w:jc w:val="both"/>
        <w:rPr>
          <w:rFonts w:cstheme="minorHAnsi"/>
          <w:b/>
          <w:bCs/>
          <w:kern w:val="2"/>
          <w:u w:val="single"/>
          <w:lang w:eastAsia="en-US" w:bidi="hi-IN"/>
        </w:rPr>
      </w:pPr>
      <w:r w:rsidRPr="00D80405">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D80405">
        <w:rPr>
          <w:rFonts w:cstheme="minorHAnsi"/>
          <w:kern w:val="2"/>
          <w:lang w:eastAsia="en-US" w:bidi="hi-IN"/>
        </w:rPr>
        <w:t xml:space="preserve"> co najmniej</w:t>
      </w:r>
      <w:r w:rsidR="00ED1C57" w:rsidRPr="00D80405">
        <w:rPr>
          <w:rFonts w:cstheme="minorHAnsi"/>
          <w:kern w:val="2"/>
          <w:lang w:eastAsia="en-US" w:bidi="hi-IN"/>
        </w:rPr>
        <w:t xml:space="preserve"> </w:t>
      </w:r>
      <w:r w:rsidR="003F4EE2" w:rsidRPr="00D80405">
        <w:rPr>
          <w:rFonts w:cstheme="minorHAnsi"/>
          <w:b/>
          <w:kern w:val="2"/>
          <w:u w:val="single"/>
          <w:lang w:eastAsia="en-US" w:bidi="hi-IN"/>
        </w:rPr>
        <w:t>dw</w:t>
      </w:r>
      <w:r w:rsidR="001759BC" w:rsidRPr="00D80405">
        <w:rPr>
          <w:rFonts w:cstheme="minorHAnsi"/>
          <w:b/>
          <w:kern w:val="2"/>
          <w:u w:val="single"/>
          <w:lang w:eastAsia="en-US" w:bidi="hi-IN"/>
        </w:rPr>
        <w:t xml:space="preserve">a </w:t>
      </w:r>
      <w:r w:rsidR="003F4EE2" w:rsidRPr="00D80405">
        <w:rPr>
          <w:rFonts w:cstheme="minorHAnsi"/>
          <w:b/>
          <w:kern w:val="2"/>
          <w:u w:val="single"/>
          <w:lang w:eastAsia="en-US" w:bidi="hi-IN"/>
        </w:rPr>
        <w:t>zada</w:t>
      </w:r>
      <w:r w:rsidR="001759BC" w:rsidRPr="00D80405">
        <w:rPr>
          <w:rFonts w:cstheme="minorHAnsi"/>
          <w:b/>
          <w:kern w:val="2"/>
          <w:u w:val="single"/>
          <w:lang w:eastAsia="en-US" w:bidi="hi-IN"/>
        </w:rPr>
        <w:t>nia</w:t>
      </w:r>
      <w:r w:rsidR="003F4EE2" w:rsidRPr="00D80405">
        <w:rPr>
          <w:rFonts w:cstheme="minorHAnsi"/>
          <w:b/>
          <w:kern w:val="2"/>
          <w:u w:val="single"/>
          <w:lang w:eastAsia="en-US" w:bidi="hi-IN"/>
        </w:rPr>
        <w:t xml:space="preserve"> inwestycyjn</w:t>
      </w:r>
      <w:r w:rsidR="001759BC" w:rsidRPr="00D80405">
        <w:rPr>
          <w:rFonts w:cstheme="minorHAnsi"/>
          <w:b/>
          <w:kern w:val="2"/>
          <w:u w:val="single"/>
          <w:lang w:eastAsia="en-US" w:bidi="hi-IN"/>
        </w:rPr>
        <w:t>e</w:t>
      </w:r>
      <w:r w:rsidR="00634AD9">
        <w:rPr>
          <w:rFonts w:cstheme="minorHAnsi"/>
          <w:b/>
          <w:kern w:val="2"/>
          <w:u w:val="single"/>
          <w:lang w:eastAsia="en-US" w:bidi="hi-IN"/>
        </w:rPr>
        <w:t xml:space="preserve"> lub remontowe</w:t>
      </w:r>
      <w:r w:rsidR="00ED1C57" w:rsidRPr="00D80405">
        <w:rPr>
          <w:rFonts w:cstheme="minorHAnsi"/>
          <w:b/>
          <w:kern w:val="2"/>
          <w:lang w:eastAsia="en-US" w:bidi="hi-IN"/>
        </w:rPr>
        <w:t xml:space="preserve"> </w:t>
      </w:r>
      <w:r w:rsidR="003F4EE2" w:rsidRPr="00D80405">
        <w:rPr>
          <w:rFonts w:cstheme="minorHAnsi"/>
          <w:bCs/>
          <w:kern w:val="2"/>
          <w:lang w:eastAsia="en-US" w:bidi="hi-IN"/>
        </w:rPr>
        <w:t xml:space="preserve">w zakresie </w:t>
      </w:r>
      <w:r w:rsidR="00D80405" w:rsidRPr="00D80405">
        <w:rPr>
          <w:rFonts w:cstheme="minorHAnsi"/>
          <w:bCs/>
          <w:kern w:val="2"/>
          <w:lang w:eastAsia="en-US" w:bidi="hi-IN"/>
        </w:rPr>
        <w:t xml:space="preserve">budowy, przebudowy lub remontu dróg/ulic, o nawierzchni bitumicznej, wraz z infrastrukturą towarzyszącą, </w:t>
      </w:r>
      <w:r w:rsidR="00D80405" w:rsidRPr="00634AD9">
        <w:rPr>
          <w:rFonts w:cstheme="minorHAnsi"/>
          <w:b/>
          <w:bCs/>
          <w:kern w:val="2"/>
          <w:u w:val="single"/>
          <w:lang w:eastAsia="en-US" w:bidi="hi-IN"/>
        </w:rPr>
        <w:t>o wartości min. 3.500.000,00 zł brutto.</w:t>
      </w:r>
    </w:p>
    <w:p w:rsidR="00495E6F" w:rsidRPr="00634AD9" w:rsidRDefault="00495E6F" w:rsidP="00495E6F">
      <w:pPr>
        <w:pStyle w:val="Akapitzlist"/>
        <w:spacing w:after="80" w:line="240" w:lineRule="auto"/>
        <w:ind w:left="1080"/>
        <w:jc w:val="both"/>
        <w:rPr>
          <w:rFonts w:cstheme="minorHAnsi"/>
          <w:b/>
          <w:bCs/>
          <w:kern w:val="2"/>
          <w:sz w:val="2"/>
          <w:highlight w:val="yellow"/>
          <w:lang w:eastAsia="en-US" w:bidi="hi-IN"/>
        </w:rPr>
      </w:pPr>
    </w:p>
    <w:p w:rsidR="00495E6F" w:rsidRDefault="00495E6F" w:rsidP="0005090C">
      <w:pPr>
        <w:spacing w:after="80"/>
        <w:ind w:left="1077"/>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rsidR="0005090C" w:rsidRPr="00616E2D" w:rsidRDefault="0005090C" w:rsidP="0005090C">
      <w:pPr>
        <w:pStyle w:val="Akapitzlist"/>
        <w:spacing w:after="120" w:line="240" w:lineRule="auto"/>
        <w:ind w:left="1060"/>
        <w:contextualSpacing w:val="0"/>
        <w:jc w:val="both"/>
        <w:rPr>
          <w:rFonts w:cstheme="minorHAnsi"/>
          <w:b/>
          <w:i/>
          <w:sz w:val="20"/>
        </w:rPr>
      </w:pPr>
      <w:r w:rsidRPr="00616E2D">
        <w:rPr>
          <w:rFonts w:cstheme="minorHAnsi"/>
          <w:b/>
          <w:i/>
          <w:sz w:val="20"/>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616E2D">
        <w:rPr>
          <w:rFonts w:cstheme="minorHAnsi"/>
          <w:b/>
          <w:i/>
          <w:sz w:val="20"/>
        </w:rPr>
        <w:t>Pzp</w:t>
      </w:r>
      <w:proofErr w:type="spellEnd"/>
      <w:r w:rsidRPr="00616E2D">
        <w:rPr>
          <w:rFonts w:cstheme="minorHAnsi"/>
          <w:b/>
          <w:i/>
          <w:sz w:val="20"/>
        </w:rPr>
        <w:t xml:space="preserve">, w celu spełnienia w/w warunku co najmniej jeden podmiot musi wykazać się realizacją wymaganych dwóch robót. </w:t>
      </w:r>
      <w:r w:rsidRPr="00616E2D">
        <w:rPr>
          <w:rFonts w:cstheme="minorHAnsi"/>
          <w:b/>
          <w:i/>
          <w:sz w:val="20"/>
          <w:u w:val="single"/>
        </w:rPr>
        <w:t>Niniejszy warunek nie podlega sumowaniu.</w:t>
      </w:r>
    </w:p>
    <w:p w:rsidR="00495E6F" w:rsidRPr="00F85697" w:rsidRDefault="00495E6F" w:rsidP="0005090C">
      <w:pPr>
        <w:pStyle w:val="Akapitzlist"/>
        <w:spacing w:after="0" w:line="240" w:lineRule="auto"/>
        <w:ind w:left="1418"/>
        <w:jc w:val="both"/>
        <w:rPr>
          <w:rFonts w:cstheme="minorHAnsi"/>
          <w:bCs/>
          <w:kern w:val="2"/>
          <w:sz w:val="8"/>
          <w:highlight w:val="yellow"/>
          <w:lang w:eastAsia="en-US" w:bidi="hi-IN"/>
        </w:rPr>
      </w:pPr>
    </w:p>
    <w:p w:rsidR="004F4759" w:rsidRPr="0005090C" w:rsidRDefault="00A4417F" w:rsidP="0005090C">
      <w:pPr>
        <w:spacing w:after="0" w:line="240" w:lineRule="auto"/>
        <w:ind w:left="341" w:firstLine="709"/>
        <w:jc w:val="both"/>
        <w:rPr>
          <w:rFonts w:cstheme="minorHAnsi"/>
          <w:b/>
          <w:i/>
          <w:kern w:val="2"/>
          <w:sz w:val="20"/>
          <w:u w:val="single"/>
          <w:lang w:eastAsia="en-US" w:bidi="hi-IN"/>
        </w:rPr>
      </w:pPr>
      <w:r w:rsidRPr="0005090C">
        <w:rPr>
          <w:rFonts w:cstheme="minorHAnsi"/>
          <w:b/>
          <w:i/>
          <w:kern w:val="2"/>
          <w:sz w:val="20"/>
          <w:u w:val="single"/>
          <w:lang w:eastAsia="en-US" w:bidi="hi-IN"/>
        </w:rPr>
        <w:t>Uwaga</w:t>
      </w:r>
    </w:p>
    <w:p w:rsidR="00A4417F" w:rsidRPr="0005090C" w:rsidRDefault="004F4759" w:rsidP="0005090C">
      <w:pPr>
        <w:spacing w:after="0" w:line="240" w:lineRule="auto"/>
        <w:ind w:left="1050"/>
        <w:jc w:val="both"/>
        <w:rPr>
          <w:rFonts w:cstheme="minorHAnsi"/>
          <w:i/>
          <w:kern w:val="2"/>
          <w:sz w:val="20"/>
          <w:lang w:eastAsia="en-US" w:bidi="hi-IN"/>
        </w:rPr>
      </w:pPr>
      <w:r w:rsidRPr="0005090C">
        <w:rPr>
          <w:rFonts w:cstheme="minorHAnsi"/>
          <w:b/>
          <w:i/>
          <w:kern w:val="2"/>
          <w:sz w:val="20"/>
          <w:lang w:eastAsia="en-US" w:bidi="hi-IN"/>
        </w:rPr>
        <w:t>Za budowę</w:t>
      </w:r>
      <w:r w:rsidR="00282C2E" w:rsidRPr="0005090C">
        <w:rPr>
          <w:rFonts w:cstheme="minorHAnsi"/>
          <w:b/>
          <w:i/>
          <w:kern w:val="2"/>
          <w:sz w:val="20"/>
          <w:lang w:eastAsia="en-US" w:bidi="hi-IN"/>
        </w:rPr>
        <w:t xml:space="preserve">, </w:t>
      </w:r>
      <w:r w:rsidRPr="0005090C">
        <w:rPr>
          <w:rFonts w:cstheme="minorHAnsi"/>
          <w:b/>
          <w:i/>
          <w:kern w:val="2"/>
          <w:sz w:val="20"/>
          <w:lang w:eastAsia="en-US" w:bidi="hi-IN"/>
        </w:rPr>
        <w:t>przebudowę lub remont</w:t>
      </w:r>
      <w:r w:rsidRPr="0005090C">
        <w:rPr>
          <w:rFonts w:cstheme="minorHAnsi"/>
          <w:i/>
          <w:kern w:val="2"/>
          <w:sz w:val="20"/>
          <w:lang w:eastAsia="en-US" w:bidi="hi-IN"/>
        </w:rPr>
        <w:t xml:space="preserve"> </w:t>
      </w:r>
      <w:r w:rsidR="000B45E8" w:rsidRPr="0005090C">
        <w:rPr>
          <w:rFonts w:cstheme="minorHAnsi"/>
          <w:i/>
          <w:kern w:val="2"/>
          <w:sz w:val="20"/>
          <w:lang w:eastAsia="en-US" w:bidi="hi-IN"/>
        </w:rPr>
        <w:t>Zamawiający</w:t>
      </w:r>
      <w:r w:rsidRPr="0005090C">
        <w:rPr>
          <w:rFonts w:cstheme="minorHAnsi"/>
          <w:i/>
          <w:kern w:val="2"/>
          <w:sz w:val="20"/>
          <w:lang w:eastAsia="en-US" w:bidi="hi-IN"/>
        </w:rPr>
        <w:t xml:space="preserve"> uzna</w:t>
      </w:r>
      <w:r w:rsidR="0005090C">
        <w:rPr>
          <w:rFonts w:cstheme="minorHAnsi"/>
          <w:i/>
          <w:kern w:val="2"/>
          <w:sz w:val="20"/>
          <w:lang w:eastAsia="en-US" w:bidi="hi-IN"/>
        </w:rPr>
        <w:t xml:space="preserve"> budowę, przebudowę lub remont </w:t>
      </w:r>
      <w:r w:rsidRPr="0005090C">
        <w:rPr>
          <w:rFonts w:cstheme="minorHAnsi"/>
          <w:i/>
          <w:kern w:val="2"/>
          <w:sz w:val="20"/>
          <w:lang w:eastAsia="en-US" w:bidi="hi-IN"/>
        </w:rPr>
        <w:t>w rozumieniu przepisów ustawy z dnia 7 lipca 1994</w:t>
      </w:r>
      <w:r w:rsidR="006E2B22" w:rsidRPr="0005090C">
        <w:rPr>
          <w:rFonts w:cstheme="minorHAnsi"/>
          <w:i/>
          <w:kern w:val="2"/>
          <w:sz w:val="20"/>
          <w:lang w:eastAsia="en-US" w:bidi="hi-IN"/>
        </w:rPr>
        <w:t xml:space="preserve"> </w:t>
      </w:r>
      <w:r w:rsidRPr="0005090C">
        <w:rPr>
          <w:rFonts w:cstheme="minorHAnsi"/>
          <w:i/>
          <w:kern w:val="2"/>
          <w:sz w:val="20"/>
          <w:lang w:eastAsia="en-US" w:bidi="hi-IN"/>
        </w:rPr>
        <w:t xml:space="preserve">r. Prawo Budowlane (tekst jednolity: </w:t>
      </w:r>
      <w:hyperlink r:id="rId15" w:history="1">
        <w:r w:rsidRPr="0005090C">
          <w:rPr>
            <w:rFonts w:cstheme="minorHAnsi"/>
            <w:i/>
            <w:kern w:val="2"/>
            <w:sz w:val="20"/>
            <w:lang w:eastAsia="en-US" w:bidi="hi-IN"/>
          </w:rPr>
          <w:t>Dz.</w:t>
        </w:r>
        <w:r w:rsidR="00A00A54" w:rsidRPr="0005090C">
          <w:rPr>
            <w:rFonts w:cstheme="minorHAnsi"/>
            <w:i/>
            <w:kern w:val="2"/>
            <w:sz w:val="20"/>
            <w:lang w:eastAsia="en-US" w:bidi="hi-IN"/>
          </w:rPr>
          <w:t xml:space="preserve"> </w:t>
        </w:r>
        <w:r w:rsidRPr="0005090C">
          <w:rPr>
            <w:rFonts w:cstheme="minorHAnsi"/>
            <w:i/>
            <w:kern w:val="2"/>
            <w:sz w:val="20"/>
            <w:lang w:eastAsia="en-US" w:bidi="hi-IN"/>
          </w:rPr>
          <w:t>U. 2021 poz. 2351</w:t>
        </w:r>
      </w:hyperlink>
      <w:r w:rsidRPr="0005090C">
        <w:rPr>
          <w:rFonts w:cstheme="minorHAnsi"/>
          <w:i/>
          <w:kern w:val="2"/>
          <w:sz w:val="20"/>
          <w:lang w:eastAsia="en-US" w:bidi="hi-IN"/>
        </w:rPr>
        <w:t xml:space="preserve"> z </w:t>
      </w:r>
      <w:proofErr w:type="spellStart"/>
      <w:r w:rsidRPr="0005090C">
        <w:rPr>
          <w:rFonts w:cstheme="minorHAnsi"/>
          <w:i/>
          <w:kern w:val="2"/>
          <w:sz w:val="20"/>
          <w:lang w:eastAsia="en-US" w:bidi="hi-IN"/>
        </w:rPr>
        <w:t>późn</w:t>
      </w:r>
      <w:proofErr w:type="spellEnd"/>
      <w:r w:rsidRPr="0005090C">
        <w:rPr>
          <w:rFonts w:cstheme="minorHAnsi"/>
          <w:i/>
          <w:kern w:val="2"/>
          <w:sz w:val="20"/>
          <w:lang w:eastAsia="en-US" w:bidi="hi-IN"/>
        </w:rPr>
        <w:t>. zm.).</w:t>
      </w:r>
    </w:p>
    <w:p w:rsidR="00495E6F" w:rsidRPr="00495E6F" w:rsidRDefault="00495E6F" w:rsidP="00495E6F">
      <w:pPr>
        <w:pStyle w:val="Akapitzlist"/>
        <w:spacing w:after="80" w:line="240" w:lineRule="auto"/>
        <w:ind w:left="1080"/>
        <w:jc w:val="both"/>
        <w:rPr>
          <w:rFonts w:ascii="Arial" w:hAnsi="Arial" w:cs="Arial"/>
          <w:color w:val="FF0000"/>
          <w:sz w:val="20"/>
          <w:szCs w:val="20"/>
        </w:rPr>
      </w:pPr>
    </w:p>
    <w:p w:rsidR="001759BC" w:rsidRPr="00F1488A" w:rsidRDefault="001759BC" w:rsidP="006265B3">
      <w:pPr>
        <w:pStyle w:val="Akapitzlist"/>
        <w:numPr>
          <w:ilvl w:val="0"/>
          <w:numId w:val="45"/>
        </w:numPr>
        <w:spacing w:after="60" w:line="240" w:lineRule="auto"/>
        <w:jc w:val="both"/>
        <w:rPr>
          <w:rFonts w:cstheme="minorHAnsi"/>
          <w:b/>
          <w:kern w:val="2"/>
          <w:lang w:eastAsia="en-US" w:bidi="hi-IN"/>
        </w:rPr>
      </w:pPr>
      <w:r w:rsidRPr="00F1488A">
        <w:rPr>
          <w:rFonts w:cstheme="minorHAnsi"/>
          <w:b/>
          <w:kern w:val="2"/>
          <w:lang w:eastAsia="en-US" w:bidi="hi-IN"/>
        </w:rPr>
        <w:t>Kwalifikacje zawodowe i doświadczenie osób skierowanych do realizacji zamówienia, odpowiednie do funk</w:t>
      </w:r>
      <w:r w:rsidR="00C30211" w:rsidRPr="00F1488A">
        <w:rPr>
          <w:rFonts w:cstheme="minorHAnsi"/>
          <w:b/>
          <w:kern w:val="2"/>
          <w:lang w:eastAsia="en-US" w:bidi="hi-IN"/>
        </w:rPr>
        <w:t>cji jaka zostani</w:t>
      </w:r>
      <w:r w:rsidR="005E676F">
        <w:rPr>
          <w:rFonts w:cstheme="minorHAnsi"/>
          <w:b/>
          <w:kern w:val="2"/>
          <w:lang w:eastAsia="en-US" w:bidi="hi-IN"/>
        </w:rPr>
        <w:t>e im powierzona</w:t>
      </w:r>
      <w:r w:rsidR="0005090C">
        <w:rPr>
          <w:rFonts w:cstheme="minorHAnsi"/>
          <w:b/>
          <w:kern w:val="2"/>
          <w:lang w:eastAsia="en-US" w:bidi="hi-IN"/>
        </w:rPr>
        <w:t>.</w:t>
      </w:r>
    </w:p>
    <w:p w:rsidR="00974CED" w:rsidRPr="007D3D8A" w:rsidRDefault="00974CED" w:rsidP="00634AD9">
      <w:pPr>
        <w:spacing w:after="60" w:line="240" w:lineRule="auto"/>
        <w:ind w:left="1060" w:right="15"/>
        <w:jc w:val="both"/>
        <w:rPr>
          <w:rFonts w:cstheme="minorHAnsi"/>
        </w:rPr>
      </w:pPr>
      <w:r w:rsidRPr="007D3D8A">
        <w:rPr>
          <w:rFonts w:cstheme="minorHAnsi"/>
        </w:rPr>
        <w:t xml:space="preserve">Za spełnienie </w:t>
      </w:r>
      <w:r w:rsidR="008267E0" w:rsidRPr="007D3D8A">
        <w:rPr>
          <w:rFonts w:cstheme="minorHAnsi"/>
        </w:rPr>
        <w:t xml:space="preserve">w/w </w:t>
      </w:r>
      <w:r w:rsidRPr="007D3D8A">
        <w:rPr>
          <w:rFonts w:cstheme="minorHAnsi"/>
        </w:rPr>
        <w:t xml:space="preserve">warunku dysponowania osobami zdolnymi do wykonania zamówienia </w:t>
      </w:r>
      <w:r w:rsidR="000B45E8" w:rsidRPr="007D3D8A">
        <w:rPr>
          <w:rFonts w:cstheme="minorHAnsi"/>
        </w:rPr>
        <w:t>Zamawiający</w:t>
      </w:r>
      <w:r w:rsidRPr="007D3D8A">
        <w:rPr>
          <w:rFonts w:cstheme="minorHAnsi"/>
        </w:rPr>
        <w:t xml:space="preserve"> uzna dysponowanie:</w:t>
      </w:r>
    </w:p>
    <w:p w:rsidR="00495E6F" w:rsidRPr="00F1488A" w:rsidRDefault="00495E6F" w:rsidP="00634AD9">
      <w:pPr>
        <w:pStyle w:val="NormalnyWeb"/>
        <w:numPr>
          <w:ilvl w:val="0"/>
          <w:numId w:val="59"/>
        </w:numPr>
        <w:spacing w:before="0" w:beforeAutospacing="0" w:line="276" w:lineRule="auto"/>
        <w:jc w:val="both"/>
        <w:rPr>
          <w:rFonts w:asciiTheme="minorHAnsi" w:eastAsia="SimSun" w:hAnsiTheme="minorHAnsi" w:cstheme="minorHAnsi"/>
          <w:kern w:val="1"/>
          <w:sz w:val="22"/>
          <w:szCs w:val="22"/>
          <w:lang w:eastAsia="hi-IN" w:bidi="hi-IN"/>
        </w:rPr>
      </w:pPr>
      <w:r w:rsidRPr="00F1488A">
        <w:rPr>
          <w:rFonts w:asciiTheme="minorHAnsi" w:eastAsia="SimSun" w:hAnsiTheme="minorHAnsi" w:cstheme="minorHAnsi"/>
          <w:b/>
          <w:kern w:val="1"/>
          <w:sz w:val="22"/>
          <w:szCs w:val="22"/>
          <w:lang w:eastAsia="hi-IN" w:bidi="hi-IN"/>
        </w:rPr>
        <w:t>Kierownik</w:t>
      </w:r>
      <w:r w:rsidR="00D2079E" w:rsidRPr="00F1488A">
        <w:rPr>
          <w:rFonts w:asciiTheme="minorHAnsi" w:eastAsia="SimSun" w:hAnsiTheme="minorHAnsi" w:cstheme="minorHAnsi"/>
          <w:b/>
          <w:kern w:val="1"/>
          <w:sz w:val="22"/>
          <w:szCs w:val="22"/>
          <w:lang w:eastAsia="hi-IN" w:bidi="hi-IN"/>
        </w:rPr>
        <w:t>iem</w:t>
      </w:r>
      <w:r w:rsidRPr="00F1488A">
        <w:rPr>
          <w:rFonts w:asciiTheme="minorHAnsi" w:eastAsia="SimSun" w:hAnsiTheme="minorHAnsi" w:cstheme="minorHAnsi"/>
          <w:b/>
          <w:kern w:val="1"/>
          <w:sz w:val="22"/>
          <w:szCs w:val="22"/>
          <w:lang w:eastAsia="hi-IN" w:bidi="hi-IN"/>
        </w:rPr>
        <w:t xml:space="preserve"> Budowy</w:t>
      </w:r>
      <w:r w:rsidR="00D528FC" w:rsidRPr="00F1488A">
        <w:rPr>
          <w:rFonts w:asciiTheme="minorHAnsi" w:hAnsiTheme="minorHAnsi" w:cstheme="minorHAnsi"/>
          <w:sz w:val="22"/>
          <w:szCs w:val="22"/>
        </w:rPr>
        <w:t>, któr</w:t>
      </w:r>
      <w:r w:rsidR="00D2079E" w:rsidRPr="00F1488A">
        <w:rPr>
          <w:rFonts w:asciiTheme="minorHAnsi" w:hAnsiTheme="minorHAnsi" w:cstheme="minorHAnsi"/>
          <w:sz w:val="22"/>
          <w:szCs w:val="22"/>
        </w:rPr>
        <w:t>y</w:t>
      </w:r>
      <w:r w:rsidRPr="00F1488A">
        <w:rPr>
          <w:rFonts w:asciiTheme="minorHAnsi" w:eastAsia="SimSun" w:hAnsiTheme="minorHAnsi" w:cstheme="minorHAnsi"/>
          <w:kern w:val="1"/>
          <w:sz w:val="22"/>
          <w:szCs w:val="22"/>
          <w:lang w:eastAsia="hi-IN" w:bidi="hi-IN"/>
        </w:rPr>
        <w:t>:</w:t>
      </w:r>
    </w:p>
    <w:p w:rsidR="00D80405" w:rsidRDefault="00D80405" w:rsidP="00634AD9">
      <w:pPr>
        <w:pStyle w:val="Akapitzlist"/>
        <w:numPr>
          <w:ilvl w:val="3"/>
          <w:numId w:val="57"/>
        </w:numPr>
        <w:spacing w:after="120" w:line="240" w:lineRule="auto"/>
        <w:ind w:left="1797" w:hanging="357"/>
        <w:contextualSpacing w:val="0"/>
        <w:jc w:val="both"/>
        <w:rPr>
          <w:rFonts w:eastAsia="SimSun" w:cstheme="minorHAnsi"/>
          <w:kern w:val="1"/>
          <w:lang w:eastAsia="hi-IN" w:bidi="hi-IN"/>
        </w:rPr>
      </w:pPr>
      <w:r>
        <w:rPr>
          <w:rFonts w:eastAsia="SimSun" w:cstheme="minorHAnsi"/>
          <w:kern w:val="1"/>
          <w:lang w:eastAsia="hi-IN" w:bidi="hi-IN"/>
        </w:rPr>
        <w:t xml:space="preserve">posiada </w:t>
      </w:r>
      <w:r w:rsidRPr="00D80405">
        <w:rPr>
          <w:rFonts w:eastAsia="SimSun" w:cstheme="minorHAnsi"/>
          <w:kern w:val="1"/>
          <w:lang w:eastAsia="hi-IN" w:bidi="hi-IN"/>
        </w:rPr>
        <w:t>uprawnienia budowlan</w:t>
      </w:r>
      <w:r>
        <w:rPr>
          <w:rFonts w:eastAsia="SimSun" w:cstheme="minorHAnsi"/>
          <w:kern w:val="1"/>
          <w:lang w:eastAsia="hi-IN" w:bidi="hi-IN"/>
        </w:rPr>
        <w:t xml:space="preserve">e </w:t>
      </w:r>
      <w:r w:rsidRPr="00D80405">
        <w:rPr>
          <w:rFonts w:eastAsia="SimSun" w:cstheme="minorHAnsi"/>
          <w:kern w:val="1"/>
          <w:lang w:eastAsia="hi-IN" w:bidi="hi-IN"/>
        </w:rPr>
        <w:t>do kierowania robotami budowlanymi</w:t>
      </w:r>
      <w:r w:rsidR="00634AD9">
        <w:rPr>
          <w:rFonts w:eastAsia="SimSun" w:cstheme="minorHAnsi"/>
          <w:kern w:val="1"/>
          <w:lang w:eastAsia="hi-IN" w:bidi="hi-IN"/>
        </w:rPr>
        <w:t xml:space="preserve"> </w:t>
      </w:r>
      <w:r w:rsidRPr="00D80405">
        <w:rPr>
          <w:rFonts w:eastAsia="SimSun" w:cstheme="minorHAnsi"/>
          <w:kern w:val="1"/>
          <w:lang w:eastAsia="hi-IN" w:bidi="hi-IN"/>
        </w:rPr>
        <w:t xml:space="preserve">bez ograniczeń w specjalności drogowej lub odpowiadającymi im uprawnieniami budowlanymi wydanymi na podstawie wcześniej obowiązujących przepisów, </w:t>
      </w:r>
    </w:p>
    <w:p w:rsidR="00D80405" w:rsidRPr="00D80405" w:rsidRDefault="00D80405" w:rsidP="00634AD9">
      <w:pPr>
        <w:pStyle w:val="Akapitzlist"/>
        <w:numPr>
          <w:ilvl w:val="3"/>
          <w:numId w:val="57"/>
        </w:numPr>
        <w:spacing w:after="120" w:line="240" w:lineRule="auto"/>
        <w:ind w:left="1797" w:hanging="357"/>
        <w:contextualSpacing w:val="0"/>
        <w:jc w:val="both"/>
        <w:rPr>
          <w:rFonts w:eastAsia="SimSun" w:cstheme="minorHAnsi"/>
          <w:kern w:val="1"/>
          <w:lang w:eastAsia="hi-IN" w:bidi="hi-IN"/>
        </w:rPr>
      </w:pPr>
      <w:r w:rsidRPr="00D80405">
        <w:rPr>
          <w:rFonts w:eastAsia="SimSun" w:cstheme="minorHAnsi"/>
          <w:kern w:val="1"/>
          <w:lang w:eastAsia="hi-IN" w:bidi="hi-IN"/>
        </w:rPr>
        <w:t xml:space="preserve">wykonał na stanowisku kierownika budowy </w:t>
      </w:r>
      <w:r w:rsidRPr="00634AD9">
        <w:rPr>
          <w:rFonts w:eastAsia="SimSun" w:cstheme="minorHAnsi"/>
          <w:b/>
          <w:kern w:val="1"/>
          <w:u w:val="single"/>
          <w:lang w:eastAsia="hi-IN" w:bidi="hi-IN"/>
        </w:rPr>
        <w:t>min. dwa zadania inwestycyjne lub remontowe</w:t>
      </w:r>
      <w:r w:rsidRPr="00D80405">
        <w:rPr>
          <w:rFonts w:eastAsia="SimSun" w:cstheme="minorHAnsi"/>
          <w:kern w:val="1"/>
          <w:lang w:eastAsia="hi-IN" w:bidi="hi-IN"/>
        </w:rPr>
        <w:t xml:space="preserve"> – budowy, przebudowy lub remontu dróg/ulic o nawierzchni bitumicznej, wraz z infrastrukturą towarzyszącą, </w:t>
      </w:r>
      <w:r w:rsidRPr="00634AD9">
        <w:rPr>
          <w:rFonts w:eastAsia="SimSun" w:cstheme="minorHAnsi"/>
          <w:b/>
          <w:kern w:val="1"/>
          <w:u w:val="single"/>
          <w:lang w:eastAsia="hi-IN" w:bidi="hi-IN"/>
        </w:rPr>
        <w:t>o wartości min. 3.500.000,00 zł brutto.</w:t>
      </w:r>
    </w:p>
    <w:p w:rsidR="00495E6F" w:rsidRPr="00310167" w:rsidRDefault="000B45E8" w:rsidP="0005090C">
      <w:pPr>
        <w:spacing w:after="0" w:line="240" w:lineRule="auto"/>
        <w:ind w:left="709"/>
        <w:jc w:val="both"/>
        <w:rPr>
          <w:rFonts w:eastAsia="SimSun" w:cstheme="minorHAnsi"/>
          <w:i/>
          <w:kern w:val="1"/>
          <w:sz w:val="21"/>
          <w:szCs w:val="21"/>
          <w:lang w:eastAsia="hi-IN" w:bidi="hi-IN"/>
        </w:rPr>
      </w:pPr>
      <w:r w:rsidRPr="00310167">
        <w:rPr>
          <w:rFonts w:eastAsia="SimSun" w:cstheme="minorHAnsi"/>
          <w:i/>
          <w:kern w:val="1"/>
          <w:sz w:val="21"/>
          <w:szCs w:val="21"/>
          <w:lang w:eastAsia="hi-IN" w:bidi="hi-IN"/>
        </w:rPr>
        <w:t>Zamawiający</w:t>
      </w:r>
      <w:r w:rsidR="00495E6F" w:rsidRPr="00310167">
        <w:rPr>
          <w:rFonts w:eastAsia="SimSun" w:cstheme="minorHAnsi"/>
          <w:i/>
          <w:kern w:val="1"/>
          <w:sz w:val="21"/>
          <w:szCs w:val="21"/>
          <w:lang w:eastAsia="hi-IN" w:bidi="hi-IN"/>
        </w:rPr>
        <w:t>, określając wymogi dla osoby w zakresie posiadanych uprawnień</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budowlanych wymaga uprawnień w rozumieniu ust</w:t>
      </w:r>
      <w:r w:rsidR="00495E6F" w:rsidRPr="00310167">
        <w:rPr>
          <w:rFonts w:eastAsia="Times New Roman" w:cstheme="minorHAnsi"/>
          <w:i/>
          <w:sz w:val="21"/>
          <w:szCs w:val="21"/>
        </w:rPr>
        <w:t xml:space="preserve">awy z dnia 7 lipca 1994 r Prawo </w:t>
      </w:r>
      <w:r w:rsidR="00495E6F" w:rsidRPr="00310167">
        <w:rPr>
          <w:rFonts w:eastAsia="SimSun" w:cstheme="minorHAnsi"/>
          <w:i/>
          <w:kern w:val="1"/>
          <w:sz w:val="21"/>
          <w:szCs w:val="21"/>
          <w:lang w:eastAsia="hi-IN" w:bidi="hi-IN"/>
        </w:rPr>
        <w:t>budowlane</w:t>
      </w:r>
      <w:r w:rsidR="00495E6F" w:rsidRPr="00310167">
        <w:rPr>
          <w:rFonts w:eastAsia="Times New Roman" w:cstheme="minorHAnsi"/>
          <w:i/>
          <w:sz w:val="21"/>
          <w:szCs w:val="21"/>
        </w:rPr>
        <w:t xml:space="preserve"> (tekst jednolity: </w:t>
      </w:r>
      <w:hyperlink r:id="rId16" w:history="1">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2021 poz. 2351</w:t>
        </w:r>
      </w:hyperlink>
      <w:r w:rsidR="00495E6F" w:rsidRPr="00310167">
        <w:rPr>
          <w:rFonts w:eastAsia="SimSun" w:cstheme="minorHAnsi"/>
          <w:i/>
          <w:kern w:val="1"/>
          <w:sz w:val="21"/>
          <w:szCs w:val="21"/>
          <w:lang w:eastAsia="hi-IN" w:bidi="hi-IN"/>
        </w:rPr>
        <w:t xml:space="preserve"> 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zm.) oraz </w:t>
      </w:r>
      <w:r w:rsidR="00495E6F" w:rsidRPr="00310167">
        <w:rPr>
          <w:rFonts w:eastAsia="Times New Roman" w:cstheme="minorHAnsi"/>
          <w:i/>
          <w:sz w:val="21"/>
          <w:szCs w:val="21"/>
        </w:rPr>
        <w:t xml:space="preserve">Rozporządzenia Ministra Inwestycji i Rozwoju z dnia 29 kwietnia 2019 r. w sprawie przygotowania zawodowego do wykonywania samodzielnych funkcji technicznych w budownictwie </w:t>
      </w:r>
      <w:r w:rsidR="00495E6F" w:rsidRPr="00310167">
        <w:rPr>
          <w:rFonts w:eastAsia="SimSun" w:cstheme="minorHAnsi"/>
          <w:i/>
          <w:kern w:val="1"/>
          <w:sz w:val="21"/>
          <w:szCs w:val="21"/>
          <w:lang w:eastAsia="hi-IN" w:bidi="hi-IN"/>
        </w:rPr>
        <w:t>(</w:t>
      </w:r>
      <w:r w:rsidR="00495E6F" w:rsidRPr="00310167">
        <w:rPr>
          <w:rFonts w:eastAsia="Times New Roman" w:cstheme="minorHAnsi"/>
          <w:i/>
          <w:sz w:val="21"/>
          <w:szCs w:val="21"/>
        </w:rPr>
        <w:t xml:space="preserve">tekst jednolity: </w:t>
      </w:r>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2019</w:t>
      </w:r>
      <w:r w:rsidR="0024531A" w:rsidRPr="00310167">
        <w:rPr>
          <w:rFonts w:eastAsia="Times New Roman" w:cstheme="minorHAnsi"/>
          <w:i/>
          <w:sz w:val="21"/>
          <w:szCs w:val="21"/>
        </w:rPr>
        <w:t xml:space="preserve"> r.</w:t>
      </w:r>
      <w:r w:rsidR="00495E6F" w:rsidRPr="00310167">
        <w:rPr>
          <w:rFonts w:eastAsia="Times New Roman" w:cstheme="minorHAnsi"/>
          <w:i/>
          <w:sz w:val="21"/>
          <w:szCs w:val="21"/>
        </w:rPr>
        <w:t xml:space="preserve"> poz. 831</w:t>
      </w:r>
      <w:r w:rsidR="00495E6F" w:rsidRPr="00310167">
        <w:rPr>
          <w:rFonts w:eastAsia="SimSun" w:cstheme="minorHAnsi"/>
          <w:i/>
          <w:kern w:val="1"/>
          <w:sz w:val="21"/>
          <w:szCs w:val="21"/>
          <w:lang w:eastAsia="hi-IN" w:bidi="hi-IN"/>
        </w:rPr>
        <w:t xml:space="preserve"> </w:t>
      </w:r>
      <w:r w:rsidR="00D80405" w:rsidRPr="00310167">
        <w:rPr>
          <w:rFonts w:eastAsia="SimSun" w:cstheme="minorHAnsi"/>
          <w:i/>
          <w:kern w:val="1"/>
          <w:sz w:val="21"/>
          <w:szCs w:val="21"/>
          <w:lang w:eastAsia="hi-IN" w:bidi="hi-IN"/>
        </w:rPr>
        <w:t xml:space="preserve"> </w:t>
      </w:r>
      <w:r w:rsidR="00495E6F" w:rsidRPr="00310167">
        <w:rPr>
          <w:rFonts w:eastAsia="SimSun" w:cstheme="minorHAnsi"/>
          <w:i/>
          <w:kern w:val="1"/>
          <w:sz w:val="21"/>
          <w:szCs w:val="21"/>
          <w:lang w:eastAsia="hi-IN" w:bidi="hi-IN"/>
        </w:rPr>
        <w:t xml:space="preserve">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w:t>
      </w:r>
      <w:r w:rsidR="00495E6F" w:rsidRPr="00310167">
        <w:rPr>
          <w:rFonts w:eastAsia="Times New Roman" w:cstheme="minorHAnsi"/>
          <w:i/>
          <w:sz w:val="21"/>
          <w:szCs w:val="21"/>
        </w:rPr>
        <w:t>z</w:t>
      </w:r>
      <w:r w:rsidR="00495E6F" w:rsidRPr="00310167">
        <w:rPr>
          <w:rFonts w:eastAsia="SimSun" w:cstheme="minorHAnsi"/>
          <w:i/>
          <w:kern w:val="1"/>
          <w:sz w:val="21"/>
          <w:szCs w:val="21"/>
          <w:lang w:eastAsia="hi-IN" w:bidi="hi-IN"/>
        </w:rPr>
        <w:t>m.).</w:t>
      </w:r>
    </w:p>
    <w:p w:rsidR="00495E6F" w:rsidRPr="00310167" w:rsidRDefault="000B45E8" w:rsidP="0005090C">
      <w:pPr>
        <w:spacing w:after="0" w:line="240" w:lineRule="auto"/>
        <w:ind w:left="709"/>
        <w:jc w:val="both"/>
        <w:rPr>
          <w:rFonts w:eastAsia="Times New Roman" w:cstheme="minorHAnsi"/>
          <w:i/>
          <w:sz w:val="21"/>
          <w:szCs w:val="21"/>
        </w:rPr>
      </w:pPr>
      <w:r w:rsidRPr="00310167">
        <w:rPr>
          <w:rFonts w:eastAsia="SimSun" w:cstheme="minorHAnsi"/>
          <w:i/>
          <w:kern w:val="1"/>
          <w:sz w:val="21"/>
          <w:szCs w:val="21"/>
          <w:lang w:eastAsia="hi-IN" w:bidi="hi-IN"/>
        </w:rPr>
        <w:t>Zamawiający</w:t>
      </w:r>
      <w:r w:rsidR="00495E6F" w:rsidRPr="00310167">
        <w:rPr>
          <w:rFonts w:eastAsia="SimSun" w:cstheme="minorHAnsi"/>
          <w:i/>
          <w:kern w:val="1"/>
          <w:sz w:val="21"/>
          <w:szCs w:val="21"/>
          <w:lang w:eastAsia="hi-IN" w:bidi="hi-IN"/>
        </w:rPr>
        <w:t xml:space="preserve"> zaakceptuje uprawnienia budowlane odpowiadające wymaganym</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uprawnieniom, które zostały wydane na podstawie wcześniej obowiązujących przepisów oraz</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odpowiadające im uprawnienia wydane obywatelom państw Europejskiego Obszaru</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Gospodarczego oraz Konfederacji Szwajcarskiej, z zastrzeżeniem art. 12a oraz innych</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przepisów ustawy Prawo budowlane oraz ustawy z dnia 22 grudnia 2015 r</w:t>
      </w:r>
      <w:r w:rsidR="009720A2" w:rsidRPr="00310167">
        <w:rPr>
          <w:rFonts w:eastAsia="SimSun" w:cstheme="minorHAnsi"/>
          <w:i/>
          <w:kern w:val="1"/>
          <w:sz w:val="21"/>
          <w:szCs w:val="21"/>
          <w:lang w:eastAsia="hi-IN" w:bidi="hi-IN"/>
        </w:rPr>
        <w:t>.</w:t>
      </w:r>
      <w:r w:rsidR="00495E6F" w:rsidRPr="00310167">
        <w:rPr>
          <w:rFonts w:eastAsia="SimSun" w:cstheme="minorHAnsi"/>
          <w:i/>
          <w:kern w:val="1"/>
          <w:sz w:val="21"/>
          <w:szCs w:val="21"/>
          <w:lang w:eastAsia="hi-IN" w:bidi="hi-IN"/>
        </w:rPr>
        <w:t xml:space="preserve"> o zasadach</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uznawania kwalifikacji zawodowych nabytych w państwach członkowskich Unii Europejskiej</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w:t>
      </w:r>
      <w:r w:rsidR="00495E6F" w:rsidRPr="00310167">
        <w:rPr>
          <w:rFonts w:eastAsia="Times New Roman" w:cstheme="minorHAnsi"/>
          <w:i/>
          <w:sz w:val="21"/>
          <w:szCs w:val="21"/>
        </w:rPr>
        <w:t xml:space="preserve">tekst jednolity: </w:t>
      </w:r>
      <w:hyperlink r:id="rId17" w:history="1">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2021 poz. 1646</w:t>
        </w:r>
      </w:hyperlink>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 xml:space="preserve">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w:t>
      </w:r>
      <w:r w:rsidR="00495E6F" w:rsidRPr="00310167">
        <w:rPr>
          <w:rFonts w:eastAsia="Times New Roman" w:cstheme="minorHAnsi"/>
          <w:i/>
          <w:sz w:val="21"/>
          <w:szCs w:val="21"/>
        </w:rPr>
        <w:t>z</w:t>
      </w:r>
      <w:r w:rsidR="00495E6F" w:rsidRPr="00310167">
        <w:rPr>
          <w:rFonts w:eastAsia="SimSun" w:cstheme="minorHAnsi"/>
          <w:i/>
          <w:kern w:val="1"/>
          <w:sz w:val="21"/>
          <w:szCs w:val="21"/>
          <w:lang w:eastAsia="hi-IN" w:bidi="hi-IN"/>
        </w:rPr>
        <w:t>m.).</w:t>
      </w:r>
    </w:p>
    <w:p w:rsidR="001759BC" w:rsidRPr="00A26004" w:rsidRDefault="001759BC" w:rsidP="008B16F8">
      <w:pPr>
        <w:suppressAutoHyphens/>
        <w:spacing w:after="60"/>
        <w:ind w:left="1060"/>
        <w:jc w:val="both"/>
        <w:textAlignment w:val="baseline"/>
        <w:rPr>
          <w:rFonts w:cstheme="minorHAnsi"/>
          <w:b/>
          <w:sz w:val="10"/>
        </w:rPr>
      </w:pPr>
    </w:p>
    <w:p w:rsidR="00A666C8" w:rsidRPr="00F1488A" w:rsidRDefault="00A666C8" w:rsidP="008B16F8">
      <w:pPr>
        <w:pStyle w:val="Akapitzlist"/>
        <w:spacing w:after="60" w:line="240" w:lineRule="auto"/>
        <w:ind w:left="1066" w:right="15"/>
        <w:contextualSpacing w:val="0"/>
        <w:jc w:val="both"/>
        <w:rPr>
          <w:rFonts w:cstheme="minorHAnsi"/>
          <w:i/>
        </w:rPr>
      </w:pPr>
      <w:bookmarkStart w:id="5" w:name="_Hlk98330924"/>
      <w:r w:rsidRPr="00F1488A">
        <w:rPr>
          <w:rFonts w:cstheme="minorHAnsi"/>
          <w:i/>
        </w:rPr>
        <w:lastRenderedPageBreak/>
        <w:t xml:space="preserve">Wykonawca przedstawi wykaz osób na wezwanie Zamawiającego. </w:t>
      </w:r>
    </w:p>
    <w:p w:rsidR="009940E6" w:rsidRPr="009720A2" w:rsidRDefault="009940E6" w:rsidP="008B16F8">
      <w:pPr>
        <w:pStyle w:val="Akapitzlist"/>
        <w:spacing w:after="60" w:line="240" w:lineRule="auto"/>
        <w:ind w:left="1066" w:right="15"/>
        <w:contextualSpacing w:val="0"/>
        <w:jc w:val="both"/>
        <w:rPr>
          <w:rFonts w:cstheme="minorHAnsi"/>
          <w:i/>
          <w:sz w:val="8"/>
        </w:rPr>
      </w:pPr>
    </w:p>
    <w:bookmarkEnd w:id="5"/>
    <w:p w:rsidR="008C1E5B" w:rsidRDefault="004D3E58" w:rsidP="008B16F8">
      <w:pPr>
        <w:spacing w:after="60" w:line="240" w:lineRule="auto"/>
        <w:ind w:left="709"/>
        <w:jc w:val="both"/>
        <w:rPr>
          <w:rFonts w:cstheme="minorHAnsi"/>
          <w:color w:val="000000"/>
        </w:rPr>
      </w:pPr>
      <w:r w:rsidRPr="006F5CF5">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05090C" w:rsidRPr="00AA3714" w:rsidRDefault="0005090C" w:rsidP="008B16F8">
      <w:pPr>
        <w:spacing w:after="60" w:line="240" w:lineRule="auto"/>
        <w:ind w:left="709"/>
        <w:jc w:val="both"/>
        <w:rPr>
          <w:rFonts w:cstheme="minorHAnsi"/>
          <w:color w:val="000000"/>
          <w:sz w:val="12"/>
        </w:rPr>
      </w:pPr>
    </w:p>
    <w:p w:rsidR="00692CA7" w:rsidRPr="000B43D2" w:rsidRDefault="00692CA7" w:rsidP="00692CA7">
      <w:pPr>
        <w:numPr>
          <w:ilvl w:val="0"/>
          <w:numId w:val="45"/>
        </w:numPr>
        <w:suppressAutoHyphens/>
        <w:spacing w:after="0"/>
        <w:jc w:val="both"/>
        <w:textAlignment w:val="baseline"/>
        <w:rPr>
          <w:rFonts w:cstheme="minorHAnsi"/>
          <w:b/>
          <w:kern w:val="2"/>
          <w:u w:val="single"/>
          <w:lang w:eastAsia="en-US" w:bidi="hi-IN"/>
        </w:rPr>
      </w:pPr>
      <w:r w:rsidRPr="000B43D2">
        <w:rPr>
          <w:rFonts w:cstheme="minorHAnsi"/>
          <w:b/>
        </w:rPr>
        <w:t>Potencjał techniczny do wykonania zamówienia.</w:t>
      </w:r>
    </w:p>
    <w:p w:rsidR="00692CA7" w:rsidRPr="000B43D2" w:rsidRDefault="00692CA7" w:rsidP="00692CA7">
      <w:pPr>
        <w:spacing w:after="0"/>
        <w:ind w:left="1060"/>
        <w:jc w:val="both"/>
        <w:rPr>
          <w:rFonts w:eastAsia="Calibri" w:cstheme="minorHAnsi"/>
        </w:rPr>
      </w:pPr>
      <w:r w:rsidRPr="000B43D2">
        <w:rPr>
          <w:rFonts w:cstheme="minorHAnsi"/>
        </w:rPr>
        <w:t xml:space="preserve">Za spełnienie warunku posiadania niezbędnego potencjału technicznego do wykonania zamówienia Zamawiający uzna dysponowanie </w:t>
      </w:r>
      <w:r w:rsidRPr="000B43D2">
        <w:rPr>
          <w:rFonts w:eastAsia="Calibri" w:cstheme="minorHAnsi"/>
        </w:rPr>
        <w:t>następującym sprzętem:</w:t>
      </w:r>
    </w:p>
    <w:p w:rsidR="00692CA7" w:rsidRPr="000B43D2" w:rsidRDefault="00692CA7" w:rsidP="00692CA7">
      <w:pPr>
        <w:pStyle w:val="NormalnyWeb"/>
        <w:widowControl w:val="0"/>
        <w:numPr>
          <w:ilvl w:val="0"/>
          <w:numId w:val="7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koparko-ładowarką lub 1 koparką kołową,</w:t>
      </w:r>
    </w:p>
    <w:p w:rsidR="00692CA7" w:rsidRPr="000B43D2" w:rsidRDefault="00692CA7" w:rsidP="00692CA7">
      <w:pPr>
        <w:pStyle w:val="NormalnyWeb"/>
        <w:widowControl w:val="0"/>
        <w:numPr>
          <w:ilvl w:val="0"/>
          <w:numId w:val="7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154 kg / 170 kg,</w:t>
      </w:r>
    </w:p>
    <w:p w:rsidR="00692CA7" w:rsidRPr="000B43D2" w:rsidRDefault="00692CA7" w:rsidP="00692CA7">
      <w:pPr>
        <w:pStyle w:val="NormalnyWeb"/>
        <w:widowControl w:val="0"/>
        <w:numPr>
          <w:ilvl w:val="0"/>
          <w:numId w:val="7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500 kg / 525 kg,</w:t>
      </w:r>
    </w:p>
    <w:p w:rsidR="00692CA7" w:rsidRPr="000B43D2" w:rsidRDefault="00692CA7" w:rsidP="00692CA7">
      <w:pPr>
        <w:pStyle w:val="NormalnyWeb"/>
        <w:widowControl w:val="0"/>
        <w:numPr>
          <w:ilvl w:val="0"/>
          <w:numId w:val="7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równiarką drogową lub spycharką  gąsienicową,</w:t>
      </w:r>
    </w:p>
    <w:p w:rsidR="00692CA7" w:rsidRPr="000B43D2" w:rsidRDefault="00692CA7" w:rsidP="00692CA7">
      <w:pPr>
        <w:pStyle w:val="NormalnyWeb"/>
        <w:widowControl w:val="0"/>
        <w:numPr>
          <w:ilvl w:val="0"/>
          <w:numId w:val="72"/>
        </w:numPr>
        <w:suppressAutoHyphens/>
        <w:spacing w:before="0" w:beforeAutospacing="0" w:line="276" w:lineRule="auto"/>
        <w:ind w:left="1423" w:hanging="357"/>
        <w:jc w:val="both"/>
        <w:rPr>
          <w:rFonts w:asciiTheme="minorHAnsi" w:hAnsiTheme="minorHAnsi" w:cstheme="minorHAnsi"/>
          <w:sz w:val="22"/>
          <w:szCs w:val="22"/>
        </w:rPr>
      </w:pPr>
      <w:r>
        <w:rPr>
          <w:rFonts w:asciiTheme="minorHAnsi" w:hAnsiTheme="minorHAnsi" w:cstheme="minorHAnsi"/>
          <w:sz w:val="22"/>
          <w:szCs w:val="22"/>
        </w:rPr>
        <w:t>co najmniej 1</w:t>
      </w:r>
      <w:r w:rsidRPr="000B43D2">
        <w:rPr>
          <w:rFonts w:asciiTheme="minorHAnsi" w:hAnsiTheme="minorHAnsi" w:cstheme="minorHAnsi"/>
          <w:sz w:val="22"/>
          <w:szCs w:val="22"/>
        </w:rPr>
        <w:t xml:space="preserve"> samochod</w:t>
      </w:r>
      <w:r>
        <w:rPr>
          <w:rFonts w:asciiTheme="minorHAnsi" w:hAnsiTheme="minorHAnsi" w:cstheme="minorHAnsi"/>
          <w:sz w:val="22"/>
          <w:szCs w:val="22"/>
        </w:rPr>
        <w:t xml:space="preserve">em </w:t>
      </w:r>
      <w:r w:rsidRPr="000B43D2">
        <w:rPr>
          <w:rFonts w:asciiTheme="minorHAnsi" w:hAnsiTheme="minorHAnsi" w:cstheme="minorHAnsi"/>
          <w:sz w:val="22"/>
          <w:szCs w:val="22"/>
        </w:rPr>
        <w:t xml:space="preserve">samowyładowczym do transportu urobku o ładowności                 min. 3,5 t. </w:t>
      </w:r>
    </w:p>
    <w:p w:rsidR="00171C58" w:rsidRPr="00DB0646" w:rsidRDefault="00171C58" w:rsidP="006F5CF5">
      <w:pPr>
        <w:autoSpaceDE w:val="0"/>
        <w:autoSpaceDN w:val="0"/>
        <w:adjustRightInd w:val="0"/>
        <w:spacing w:after="0" w:line="264" w:lineRule="auto"/>
        <w:jc w:val="both"/>
        <w:rPr>
          <w:rFonts w:cstheme="minorHAnsi"/>
          <w:sz w:val="10"/>
        </w:rPr>
      </w:pPr>
    </w:p>
    <w:p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w:t>
      </w:r>
      <w:r w:rsidRPr="006F5CF5">
        <w:rPr>
          <w:rFonts w:eastAsia="Times New Roman" w:cstheme="minorHAnsi"/>
          <w:color w:val="000000"/>
        </w:rPr>
        <w:lastRenderedPageBreak/>
        <w:t xml:space="preserve">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rsidR="00001511" w:rsidRPr="00A22617" w:rsidRDefault="00001511" w:rsidP="00096D97">
      <w:pPr>
        <w:autoSpaceDE w:val="0"/>
        <w:autoSpaceDN w:val="0"/>
        <w:adjustRightInd w:val="0"/>
        <w:spacing w:after="0" w:line="240" w:lineRule="auto"/>
        <w:jc w:val="both"/>
        <w:rPr>
          <w:rFonts w:cstheme="minorHAnsi"/>
          <w:b/>
          <w:sz w:val="4"/>
        </w:rPr>
      </w:pPr>
    </w:p>
    <w:p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096D97" w:rsidRPr="007B6BFC" w:rsidRDefault="00096D97" w:rsidP="006265B3">
      <w:pPr>
        <w:pStyle w:val="Akapitzlist"/>
        <w:numPr>
          <w:ilvl w:val="0"/>
          <w:numId w:val="67"/>
        </w:numPr>
        <w:shd w:val="clear" w:color="auto" w:fill="FFFFFF" w:themeFill="background1"/>
        <w:autoSpaceDE w:val="0"/>
        <w:autoSpaceDN w:val="0"/>
        <w:adjustRightInd w:val="0"/>
        <w:spacing w:after="0" w:line="240" w:lineRule="auto"/>
        <w:jc w:val="both"/>
        <w:rPr>
          <w:rFonts w:cstheme="minorHAnsi"/>
        </w:rPr>
      </w:pPr>
      <w:r w:rsidRPr="007B6BFC">
        <w:rPr>
          <w:rFonts w:cstheme="minorHAnsi"/>
          <w:u w:val="single"/>
        </w:rPr>
        <w:lastRenderedPageBreak/>
        <w:t>Pełnomocnictwo</w:t>
      </w:r>
      <w:r w:rsidRPr="007B6BFC">
        <w:rPr>
          <w:rFonts w:cstheme="minorHAnsi"/>
        </w:rPr>
        <w:t xml:space="preserve"> upoważniające do złożenia oferty, o ile ofertę składa pełnomocnik/ do</w:t>
      </w:r>
      <w:r>
        <w:rPr>
          <w:rFonts w:cstheme="minorHAnsi"/>
        </w:rPr>
        <w:t xml:space="preserve"> </w:t>
      </w:r>
      <w:r w:rsidRPr="007B6BFC">
        <w:rPr>
          <w:rFonts w:cstheme="minorHAnsi"/>
        </w:rPr>
        <w:t>reprezentowania</w:t>
      </w:r>
      <w:r>
        <w:rPr>
          <w:rFonts w:cstheme="minorHAnsi"/>
        </w:rPr>
        <w:t xml:space="preserve"> </w:t>
      </w:r>
      <w:r w:rsidRPr="007B6BFC">
        <w:rPr>
          <w:rFonts w:cstheme="minorHAnsi"/>
        </w:rPr>
        <w:t>w</w:t>
      </w:r>
      <w:r>
        <w:rPr>
          <w:rFonts w:cstheme="minorHAnsi"/>
        </w:rPr>
        <w:t xml:space="preserve"> </w:t>
      </w:r>
      <w:r w:rsidRPr="007B6BFC">
        <w:rPr>
          <w:rFonts w:cstheme="minorHAnsi"/>
        </w:rPr>
        <w:t>postępowaniu</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 – dotyczy</w:t>
      </w:r>
      <w:r>
        <w:rPr>
          <w:rFonts w:cstheme="minorHAnsi"/>
        </w:rPr>
        <w:t xml:space="preserve"> </w:t>
      </w:r>
      <w:r w:rsidRPr="007B6BFC">
        <w:rPr>
          <w:rFonts w:cstheme="minorHAnsi"/>
        </w:rPr>
        <w:t>ofert</w:t>
      </w:r>
      <w:r>
        <w:rPr>
          <w:rFonts w:cstheme="minorHAnsi"/>
        </w:rPr>
        <w:t xml:space="preserve"> </w:t>
      </w:r>
      <w:r w:rsidRPr="007B6BFC">
        <w:rPr>
          <w:rFonts w:cstheme="minorHAnsi"/>
        </w:rPr>
        <w:t>składanych</w:t>
      </w:r>
      <w:r>
        <w:rPr>
          <w:rFonts w:cstheme="minorHAnsi"/>
        </w:rPr>
        <w:t xml:space="preserve"> </w:t>
      </w:r>
      <w:r w:rsidRPr="007B6BFC">
        <w:rPr>
          <w:rFonts w:cstheme="minorHAnsi"/>
        </w:rPr>
        <w:t>przez</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rsidR="00D708B8" w:rsidRPr="00490C2E" w:rsidRDefault="00D708B8" w:rsidP="00D708B8">
      <w:pPr>
        <w:autoSpaceDE w:val="0"/>
        <w:autoSpaceDN w:val="0"/>
        <w:adjustRightInd w:val="0"/>
        <w:spacing w:after="0" w:line="240" w:lineRule="auto"/>
        <w:jc w:val="both"/>
        <w:rPr>
          <w:rFonts w:cstheme="minorHAnsi"/>
          <w:sz w:val="12"/>
        </w:rPr>
      </w:pPr>
    </w:p>
    <w:p w:rsidR="00D708B8" w:rsidRPr="00AA3714" w:rsidRDefault="00D708B8" w:rsidP="00D708B8">
      <w:pPr>
        <w:autoSpaceDE w:val="0"/>
        <w:autoSpaceDN w:val="0"/>
        <w:adjustRightInd w:val="0"/>
        <w:spacing w:after="0" w:line="240" w:lineRule="auto"/>
        <w:jc w:val="both"/>
        <w:rPr>
          <w:rFonts w:cstheme="minorHAnsi"/>
          <w:sz w:val="6"/>
        </w:rPr>
      </w:pPr>
    </w:p>
    <w:p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F0FDB" w:rsidRDefault="004C567E" w:rsidP="006F5CF5">
      <w:pPr>
        <w:autoSpaceDE w:val="0"/>
        <w:autoSpaceDN w:val="0"/>
        <w:adjustRightInd w:val="0"/>
        <w:spacing w:after="0" w:line="264" w:lineRule="auto"/>
        <w:jc w:val="both"/>
        <w:rPr>
          <w:rFonts w:cstheme="minorHAnsi"/>
          <w:sz w:val="14"/>
        </w:rPr>
      </w:pPr>
    </w:p>
    <w:p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595DCC" w:rsidRPr="00FD064A">
        <w:rPr>
          <w:rFonts w:ascii="Calibri" w:eastAsia="Calibri" w:hAnsi="Calibri" w:cs="Arial"/>
          <w:b/>
          <w:lang w:eastAsia="zh-CN"/>
        </w:rPr>
        <w:t>VI ust. 2 pkt 4 litera a</w:t>
      </w:r>
      <w:r w:rsidR="00ED1C57">
        <w:rPr>
          <w:rFonts w:ascii="Calibri" w:eastAsia="Calibri" w:hAnsi="Calibri" w:cs="Arial"/>
          <w:b/>
          <w:lang w:eastAsia="zh-CN"/>
        </w:rPr>
        <w:t xml:space="preserve"> </w:t>
      </w:r>
      <w:r w:rsidRPr="00FD064A">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7"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FD064A">
        <w:rPr>
          <w:rFonts w:ascii="Calibri" w:eastAsia="Calibri" w:hAnsi="Calibri" w:cs="Arial"/>
          <w:b/>
          <w:lang w:eastAsia="zh-CN"/>
        </w:rPr>
        <w:t xml:space="preserve">załącznik nr </w:t>
      </w:r>
      <w:r w:rsidR="00FA3BC0" w:rsidRPr="00FD064A">
        <w:rPr>
          <w:rFonts w:ascii="Calibri" w:eastAsia="Calibri" w:hAnsi="Calibri" w:cs="Arial"/>
          <w:b/>
          <w:lang w:eastAsia="zh-CN"/>
        </w:rPr>
        <w:t xml:space="preserve">6 </w:t>
      </w:r>
      <w:r w:rsidR="007C6B20" w:rsidRPr="00FD064A">
        <w:rPr>
          <w:rFonts w:ascii="Calibri" w:eastAsia="Calibri" w:hAnsi="Calibri" w:cs="Arial"/>
          <w:b/>
          <w:lang w:eastAsia="zh-CN"/>
        </w:rPr>
        <w:t>do SWZ</w:t>
      </w:r>
      <w:r w:rsidR="00673D03">
        <w:rPr>
          <w:rFonts w:ascii="Calibri" w:eastAsia="Calibri" w:hAnsi="Calibri" w:cs="Arial"/>
          <w:b/>
          <w:i/>
          <w:lang w:eastAsia="zh-CN"/>
        </w:rPr>
        <w:t>.</w:t>
      </w:r>
    </w:p>
    <w:bookmarkEnd w:id="7"/>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wykaz osób</w:t>
      </w:r>
      <w:r w:rsidRPr="00FD064A">
        <w:rPr>
          <w:rFonts w:cstheme="minorHAnsi"/>
        </w:rPr>
        <w:t xml:space="preserve">, </w:t>
      </w:r>
      <w:bookmarkStart w:id="8" w:name="_Hlk98329434"/>
      <w:r w:rsidR="00160058"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160058" w:rsidRPr="00FD064A">
        <w:rPr>
          <w:rFonts w:ascii="Calibri" w:eastAsia="Calibri" w:hAnsi="Calibri" w:cs="Arial"/>
          <w:b/>
          <w:lang w:eastAsia="zh-CN"/>
        </w:rPr>
        <w:t xml:space="preserve">VI ust. 2 pkt 4 litera </w:t>
      </w:r>
      <w:bookmarkEnd w:id="8"/>
      <w:r w:rsidR="00D80405">
        <w:rPr>
          <w:rFonts w:ascii="Calibri" w:eastAsia="Calibri" w:hAnsi="Calibri" w:cs="Arial"/>
          <w:b/>
          <w:lang w:eastAsia="zh-CN"/>
        </w:rPr>
        <w:t>b</w:t>
      </w:r>
      <w:r w:rsidR="00ED1C57">
        <w:rPr>
          <w:rFonts w:ascii="Calibri" w:eastAsia="Calibri" w:hAnsi="Calibri" w:cs="Arial"/>
          <w:b/>
          <w:lang w:eastAsia="zh-CN"/>
        </w:rPr>
        <w:t xml:space="preserve"> </w:t>
      </w:r>
      <w:r w:rsidRPr="00FD064A">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FD064A">
        <w:rPr>
          <w:rFonts w:cstheme="minorHAnsi"/>
        </w:rPr>
        <w:t>e do dysponowania tymi osobami</w:t>
      </w:r>
      <w:r w:rsidR="00FA3BC0" w:rsidRPr="00FD064A">
        <w:rPr>
          <w:rFonts w:cstheme="minorHAnsi"/>
        </w:rPr>
        <w:t xml:space="preserve">. </w:t>
      </w:r>
      <w:r w:rsidR="00ED1C57">
        <w:rPr>
          <w:rFonts w:ascii="Calibri" w:eastAsia="Calibri" w:hAnsi="Calibri" w:cs="Arial"/>
          <w:lang w:eastAsia="zh-CN"/>
        </w:rPr>
        <w:t xml:space="preserve">Wzór wykazu stanowi </w:t>
      </w:r>
      <w:r w:rsidR="00595DCC" w:rsidRPr="00FD064A">
        <w:rPr>
          <w:rFonts w:ascii="Calibri" w:eastAsia="Calibri" w:hAnsi="Calibri" w:cs="Arial"/>
          <w:b/>
          <w:lang w:eastAsia="zh-CN"/>
        </w:rPr>
        <w:t xml:space="preserve">załącznik nr </w:t>
      </w:r>
      <w:r w:rsidR="00692CA7">
        <w:rPr>
          <w:rFonts w:ascii="Calibri" w:eastAsia="Calibri" w:hAnsi="Calibri" w:cs="Arial"/>
          <w:b/>
          <w:lang w:eastAsia="zh-CN"/>
        </w:rPr>
        <w:t>7</w:t>
      </w:r>
      <w:r w:rsidR="005F0FDB">
        <w:rPr>
          <w:rFonts w:ascii="Calibri" w:eastAsia="Calibri" w:hAnsi="Calibri" w:cs="Arial"/>
          <w:b/>
          <w:lang w:eastAsia="zh-CN"/>
        </w:rPr>
        <w:t xml:space="preserve"> </w:t>
      </w:r>
      <w:r w:rsidR="00595DCC" w:rsidRPr="00FD064A">
        <w:rPr>
          <w:rFonts w:ascii="Calibri" w:eastAsia="Calibri" w:hAnsi="Calibri" w:cs="Arial"/>
          <w:b/>
          <w:lang w:eastAsia="zh-CN"/>
        </w:rPr>
        <w:t>do SWZ</w:t>
      </w:r>
      <w:r w:rsidR="00673D03">
        <w:rPr>
          <w:rFonts w:ascii="Calibri" w:eastAsia="Calibri" w:hAnsi="Calibri" w:cs="Arial"/>
          <w:b/>
          <w:i/>
          <w:lang w:eastAsia="zh-CN"/>
        </w:rPr>
        <w:t>.</w:t>
      </w:r>
    </w:p>
    <w:p w:rsidR="00692CA7" w:rsidRPr="00692CA7" w:rsidRDefault="00692CA7" w:rsidP="00692CA7">
      <w:pPr>
        <w:pStyle w:val="Akapitzlist"/>
        <w:numPr>
          <w:ilvl w:val="0"/>
          <w:numId w:val="50"/>
        </w:numPr>
        <w:autoSpaceDE w:val="0"/>
        <w:autoSpaceDN w:val="0"/>
        <w:adjustRightInd w:val="0"/>
        <w:spacing w:after="0" w:line="264" w:lineRule="auto"/>
        <w:jc w:val="both"/>
        <w:rPr>
          <w:rFonts w:cstheme="minorHAnsi"/>
        </w:rPr>
      </w:pPr>
      <w:r w:rsidRPr="00692CA7">
        <w:rPr>
          <w:rFonts w:cstheme="minorHAnsi"/>
          <w:b/>
        </w:rPr>
        <w:t>wykaz narzędzi</w:t>
      </w:r>
      <w:r w:rsidRPr="00692CA7">
        <w:rPr>
          <w:rFonts w:cstheme="minorHAnsi"/>
        </w:rPr>
        <w:t xml:space="preserve">, </w:t>
      </w:r>
      <w:r w:rsidRPr="00692CA7">
        <w:rPr>
          <w:rFonts w:ascii="Calibri" w:eastAsia="Calibri" w:hAnsi="Calibri" w:cs="Arial"/>
          <w:lang w:eastAsia="zh-CN"/>
        </w:rPr>
        <w:t xml:space="preserve">odpowiadających opisowi warunku określonemu w </w:t>
      </w:r>
      <w:bookmarkStart w:id="9" w:name="_Hlk98330440"/>
      <w:r w:rsidRPr="00692CA7">
        <w:rPr>
          <w:rFonts w:ascii="Calibri" w:eastAsia="Calibri" w:hAnsi="Calibri" w:cs="Arial"/>
          <w:lang w:eastAsia="zh-CN"/>
        </w:rPr>
        <w:t xml:space="preserve">Rozdziale </w:t>
      </w:r>
      <w:bookmarkEnd w:id="9"/>
      <w:r w:rsidRPr="00692CA7">
        <w:rPr>
          <w:rFonts w:ascii="Calibri" w:eastAsia="Calibri" w:hAnsi="Calibri" w:cs="Arial"/>
          <w:b/>
          <w:lang w:eastAsia="zh-CN"/>
        </w:rPr>
        <w:t xml:space="preserve">VI ust. 2 pkt 4                 litera c </w:t>
      </w:r>
      <w:r w:rsidRPr="00692CA7">
        <w:rPr>
          <w:rFonts w:cstheme="minorHAnsi"/>
        </w:rPr>
        <w:t xml:space="preserve">wyposażenia zakładu lub urządzeń technicznych dostępnych wykonawcy w celu wykonania zamówienia publicznego wraz z informacją o podstawie do dysponowania tymi zasobami. </w:t>
      </w:r>
      <w:r w:rsidRPr="00692CA7">
        <w:rPr>
          <w:rFonts w:ascii="Calibri" w:eastAsia="Calibri" w:hAnsi="Calibri" w:cs="Arial"/>
          <w:lang w:eastAsia="zh-CN"/>
        </w:rPr>
        <w:t xml:space="preserve">Wzór wykazu stanowi </w:t>
      </w:r>
      <w:r w:rsidRPr="00692CA7">
        <w:rPr>
          <w:rFonts w:ascii="Calibri" w:eastAsia="Calibri" w:hAnsi="Calibri" w:cs="Arial"/>
          <w:b/>
          <w:lang w:eastAsia="zh-CN"/>
        </w:rPr>
        <w:t>załącznik nr 8 do SWZ</w:t>
      </w:r>
      <w:r w:rsidRPr="00692CA7">
        <w:rPr>
          <w:rFonts w:ascii="Calibri" w:eastAsia="Calibri" w:hAnsi="Calibri" w:cs="Arial"/>
          <w:b/>
          <w:i/>
          <w:lang w:eastAsia="zh-CN"/>
        </w:rPr>
        <w:t>;</w:t>
      </w:r>
    </w:p>
    <w:p w:rsidR="00692CA7" w:rsidRPr="00AA3714" w:rsidRDefault="00692CA7" w:rsidP="00692CA7">
      <w:pPr>
        <w:pStyle w:val="Akapitzlist"/>
        <w:autoSpaceDE w:val="0"/>
        <w:autoSpaceDN w:val="0"/>
        <w:adjustRightInd w:val="0"/>
        <w:spacing w:after="0" w:line="264" w:lineRule="auto"/>
        <w:ind w:left="360"/>
        <w:jc w:val="both"/>
        <w:rPr>
          <w:rFonts w:cstheme="minorHAnsi"/>
          <w:i/>
          <w:sz w:val="2"/>
        </w:rPr>
      </w:pPr>
    </w:p>
    <w:p w:rsidR="00ED1C57" w:rsidRPr="00F46E44" w:rsidRDefault="00ED1C57" w:rsidP="00096D97">
      <w:pPr>
        <w:autoSpaceDE w:val="0"/>
        <w:autoSpaceDN w:val="0"/>
        <w:adjustRightInd w:val="0"/>
        <w:spacing w:after="0" w:line="240" w:lineRule="auto"/>
        <w:jc w:val="both"/>
        <w:rPr>
          <w:rFonts w:cstheme="minorHAnsi"/>
          <w:sz w:val="8"/>
          <w:highlight w:val="yellow"/>
        </w:rPr>
      </w:pPr>
    </w:p>
    <w:p w:rsidR="00026C48" w:rsidRPr="004A7566" w:rsidRDefault="00026C48" w:rsidP="00096D97">
      <w:pPr>
        <w:autoSpaceDE w:val="0"/>
        <w:autoSpaceDN w:val="0"/>
        <w:adjustRightInd w:val="0"/>
        <w:spacing w:after="0" w:line="240" w:lineRule="auto"/>
        <w:jc w:val="both"/>
        <w:rPr>
          <w:rFonts w:cstheme="minorHAnsi"/>
          <w:i/>
          <w:sz w:val="10"/>
        </w:rPr>
      </w:pPr>
    </w:p>
    <w:p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lastRenderedPageBreak/>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rsidR="005151AF" w:rsidRPr="009638DA" w:rsidRDefault="005151AF" w:rsidP="005151AF">
      <w:pPr>
        <w:autoSpaceDE w:val="0"/>
        <w:autoSpaceDN w:val="0"/>
        <w:adjustRightInd w:val="0"/>
        <w:spacing w:after="0" w:line="240" w:lineRule="auto"/>
        <w:jc w:val="both"/>
        <w:rPr>
          <w:rFonts w:cstheme="minorHAnsi"/>
          <w:b/>
          <w:sz w:val="10"/>
          <w:szCs w:val="21"/>
        </w:rPr>
      </w:pPr>
    </w:p>
    <w:p w:rsidR="005151AF" w:rsidRPr="00AA3714" w:rsidRDefault="005151AF" w:rsidP="005151AF">
      <w:pPr>
        <w:autoSpaceDE w:val="0"/>
        <w:autoSpaceDN w:val="0"/>
        <w:adjustRightInd w:val="0"/>
        <w:spacing w:after="0" w:line="240" w:lineRule="auto"/>
        <w:jc w:val="both"/>
        <w:rPr>
          <w:rFonts w:cstheme="minorHAnsi"/>
          <w:b/>
          <w:sz w:val="8"/>
          <w:szCs w:val="21"/>
        </w:rPr>
      </w:pPr>
    </w:p>
    <w:p w:rsidR="00C57A17" w:rsidRPr="00FD064A" w:rsidRDefault="00C57A17" w:rsidP="006F5CF5">
      <w:pPr>
        <w:autoSpaceDE w:val="0"/>
        <w:autoSpaceDN w:val="0"/>
        <w:adjustRightInd w:val="0"/>
        <w:spacing w:after="0" w:line="264" w:lineRule="auto"/>
        <w:jc w:val="both"/>
        <w:rPr>
          <w:rFonts w:cstheme="minorHAnsi"/>
          <w:sz w:val="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w:t>
      </w:r>
      <w:proofErr w:type="spellStart"/>
      <w:r w:rsidR="00392E52" w:rsidRPr="00312E2E">
        <w:rPr>
          <w:rFonts w:asciiTheme="minorHAnsi" w:hAnsiTheme="minorHAnsi" w:cstheme="minorHAnsi"/>
          <w:sz w:val="22"/>
          <w:szCs w:val="22"/>
        </w:rPr>
        <w:t>Mykowska</w:t>
      </w:r>
      <w:proofErr w:type="spellEnd"/>
      <w:r w:rsidR="00392E52" w:rsidRPr="00312E2E">
        <w:rPr>
          <w:rFonts w:asciiTheme="minorHAnsi" w:hAnsiTheme="minorHAnsi" w:cstheme="minorHAnsi"/>
          <w:sz w:val="22"/>
          <w:szCs w:val="22"/>
        </w:rPr>
        <w:t xml:space="preserve">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9D5D4C">
        <w:rPr>
          <w:rFonts w:asciiTheme="minorHAnsi" w:hAnsiTheme="minorHAnsi" w:cstheme="minorHAnsi"/>
          <w:sz w:val="22"/>
          <w:szCs w:val="22"/>
        </w:rPr>
        <w:t xml:space="preserve">Aleksander Korcz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9"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2" w:history="1">
        <w:r w:rsidR="0010208F" w:rsidRPr="006F5CF5">
          <w:rPr>
            <w:rStyle w:val="Hipercze"/>
            <w:rFonts w:asciiTheme="minorHAnsi" w:hAnsiTheme="minorHAnsi" w:cstheme="minorHAnsi"/>
            <w:sz w:val="22"/>
            <w:szCs w:val="22"/>
          </w:rPr>
          <w:t>zp@wolow.pl</w:t>
        </w:r>
      </w:hyperlink>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23"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4"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5"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Platformazakupowa.pl działa według standardu przyjętego w komunikacji sieciowej - kodowanie UTF8,</w:t>
      </w:r>
    </w:p>
    <w:p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7"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8"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9"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3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32" w:history="1">
        <w:r w:rsidR="00775E9E" w:rsidRPr="006F5CF5">
          <w:rPr>
            <w:rStyle w:val="Hipercze"/>
            <w:rFonts w:asciiTheme="minorHAnsi" w:hAnsiTheme="minorHAnsi" w:cstheme="minorHAnsi"/>
            <w:color w:val="1155CC"/>
            <w:sz w:val="22"/>
            <w:szCs w:val="22"/>
          </w:rPr>
          <w:t>https://platformazakupowa.pl/strona/45-instrukcje</w:t>
        </w:r>
      </w:hyperlink>
    </w:p>
    <w:p w:rsidR="0050567A" w:rsidRPr="009638DA" w:rsidRDefault="0050567A" w:rsidP="00310167">
      <w:pPr>
        <w:autoSpaceDE w:val="0"/>
        <w:autoSpaceDN w:val="0"/>
        <w:adjustRightInd w:val="0"/>
        <w:spacing w:after="80" w:line="240" w:lineRule="auto"/>
        <w:ind w:hanging="294"/>
        <w:jc w:val="both"/>
        <w:rPr>
          <w:rFonts w:cstheme="minorHAnsi"/>
          <w:b/>
          <w:sz w:val="8"/>
        </w:rPr>
      </w:pPr>
    </w:p>
    <w:p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rsidR="005F0FDB" w:rsidRDefault="00A17F27" w:rsidP="00310167">
      <w:pPr>
        <w:pStyle w:val="Akapitzlist"/>
        <w:numPr>
          <w:ilvl w:val="0"/>
          <w:numId w:val="52"/>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rsidR="00310167" w:rsidRPr="00310167" w:rsidRDefault="00A17F27" w:rsidP="00310167">
      <w:pPr>
        <w:pStyle w:val="Akapitzlist"/>
        <w:numPr>
          <w:ilvl w:val="0"/>
          <w:numId w:val="52"/>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33" w:history="1">
        <w:r w:rsidR="0073397B" w:rsidRPr="005F0FDB">
          <w:rPr>
            <w:rStyle w:val="Hipercze"/>
            <w:rFonts w:cstheme="minorHAnsi"/>
          </w:rPr>
          <w:t>https://platformazakupowa.pl/pn/wolow</w:t>
        </w:r>
      </w:hyperlink>
    </w:p>
    <w:p w:rsidR="0050567A" w:rsidRPr="00310167" w:rsidRDefault="00A17F27" w:rsidP="00310167">
      <w:pPr>
        <w:pStyle w:val="Akapitzlist"/>
        <w:numPr>
          <w:ilvl w:val="0"/>
          <w:numId w:val="52"/>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0"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0"/>
    <w:p w:rsidR="00A22617" w:rsidRPr="00A22617" w:rsidRDefault="00A22617" w:rsidP="006F5CF5">
      <w:pPr>
        <w:autoSpaceDE w:val="0"/>
        <w:autoSpaceDN w:val="0"/>
        <w:adjustRightInd w:val="0"/>
        <w:spacing w:after="0" w:line="264" w:lineRule="auto"/>
        <w:jc w:val="both"/>
        <w:rPr>
          <w:rFonts w:cstheme="minorHAnsi"/>
          <w:b/>
          <w:sz w:val="6"/>
        </w:rPr>
      </w:pPr>
    </w:p>
    <w:p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1"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1"/>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9D5D4C" w:rsidRPr="00312E2E">
        <w:rPr>
          <w:rFonts w:cstheme="minorHAnsi"/>
        </w:rPr>
        <w:t xml:space="preserve"> </w:t>
      </w:r>
      <w:r w:rsidR="00312E2E">
        <w:rPr>
          <w:rFonts w:cstheme="minorHAnsi"/>
        </w:rPr>
        <w:t xml:space="preserve"> </w:t>
      </w:r>
      <w:r w:rsidR="00126E7D">
        <w:rPr>
          <w:rFonts w:cstheme="minorHAnsi"/>
          <w:b/>
        </w:rPr>
        <w:t>13.01</w:t>
      </w:r>
      <w:r w:rsidR="002D79FE" w:rsidRPr="00312E2E">
        <w:rPr>
          <w:rFonts w:cstheme="minorHAnsi"/>
          <w:b/>
        </w:rPr>
        <w:t>.</w:t>
      </w:r>
      <w:r w:rsidR="00A14057" w:rsidRPr="00312E2E">
        <w:rPr>
          <w:rFonts w:cstheme="minorHAnsi"/>
          <w:b/>
        </w:rPr>
        <w:t>202</w:t>
      </w:r>
      <w:r w:rsidR="00126E7D">
        <w:rPr>
          <w:rFonts w:cstheme="minorHAnsi"/>
          <w:b/>
        </w:rPr>
        <w:t>3</w:t>
      </w:r>
      <w:r w:rsidR="00A14057" w:rsidRPr="00312E2E">
        <w:rPr>
          <w:rFonts w:cstheme="minorHAnsi"/>
          <w:b/>
        </w:rPr>
        <w:t xml:space="preserve"> r.</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lastRenderedPageBreak/>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rsidR="00310167" w:rsidRP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4"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5"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6"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7"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xml:space="preserve">, nie ujawnia się informacji stanowiących tajemnicę przedsiębiorstwa, w rozumieniu przepisów o zwalczaniu nieuczciwej konkurencji jeżeli Wykonawca, </w:t>
      </w:r>
      <w:r w:rsidRPr="006F5CF5">
        <w:rPr>
          <w:rFonts w:asciiTheme="minorHAnsi" w:hAnsiTheme="minorHAnsi" w:cstheme="minorHAnsi"/>
          <w:color w:val="000000"/>
          <w:sz w:val="22"/>
          <w:szCs w:val="22"/>
        </w:rPr>
        <w:lastRenderedPageBreak/>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w:t>
      </w:r>
      <w:proofErr w:type="spellStart"/>
      <w:r w:rsidRPr="006F5CF5">
        <w:rPr>
          <w:rFonts w:asciiTheme="minorHAnsi" w:hAnsiTheme="minorHAnsi" w:cstheme="minorHAnsi"/>
          <w:sz w:val="22"/>
          <w:szCs w:val="22"/>
        </w:rPr>
        <w:t>Dz.U</w:t>
      </w:r>
      <w:proofErr w:type="spellEnd"/>
      <w:r w:rsidRPr="006F5CF5">
        <w:rPr>
          <w:rFonts w:asciiTheme="minorHAnsi" w:hAnsiTheme="minorHAnsi" w:cstheme="minorHAnsi"/>
          <w:sz w:val="22"/>
          <w:szCs w:val="22"/>
        </w:rPr>
        <w:t>.</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9"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w:t>
      </w:r>
      <w:r w:rsidR="00E13C3E" w:rsidRPr="006F5CF5">
        <w:rPr>
          <w:rFonts w:asciiTheme="minorHAnsi" w:hAnsiTheme="minorHAnsi" w:cstheme="minorHAnsi"/>
          <w:sz w:val="22"/>
          <w:szCs w:val="22"/>
        </w:rPr>
        <w:lastRenderedPageBreak/>
        <w:t xml:space="preserve">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310167" w:rsidRDefault="006205B0" w:rsidP="006F5CF5">
      <w:pPr>
        <w:autoSpaceDE w:val="0"/>
        <w:autoSpaceDN w:val="0"/>
        <w:adjustRightInd w:val="0"/>
        <w:spacing w:after="0" w:line="264" w:lineRule="auto"/>
        <w:jc w:val="both"/>
        <w:rPr>
          <w:rFonts w:cstheme="minorHAnsi"/>
          <w:b/>
          <w:sz w:val="10"/>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E61E5B" w:rsidRDefault="00B61AAE" w:rsidP="006F5CF5">
      <w:pPr>
        <w:autoSpaceDE w:val="0"/>
        <w:autoSpaceDN w:val="0"/>
        <w:adjustRightInd w:val="0"/>
        <w:spacing w:after="0" w:line="264" w:lineRule="auto"/>
        <w:jc w:val="both"/>
        <w:rPr>
          <w:rFonts w:cstheme="minorHAnsi"/>
          <w:sz w:val="14"/>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lastRenderedPageBreak/>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9638DA" w:rsidRDefault="00C82B1C" w:rsidP="006F5CF5">
      <w:pPr>
        <w:autoSpaceDE w:val="0"/>
        <w:autoSpaceDN w:val="0"/>
        <w:adjustRightInd w:val="0"/>
        <w:spacing w:after="0" w:line="264" w:lineRule="auto"/>
        <w:jc w:val="both"/>
        <w:rPr>
          <w:rFonts w:cstheme="minorHAnsi"/>
          <w:sz w:val="8"/>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310167" w:rsidRPr="009638DA" w:rsidRDefault="00310167" w:rsidP="00310167">
      <w:pPr>
        <w:pStyle w:val="Akapitzlist"/>
        <w:autoSpaceDE w:val="0"/>
        <w:autoSpaceDN w:val="0"/>
        <w:adjustRightInd w:val="0"/>
        <w:spacing w:after="0" w:line="264" w:lineRule="auto"/>
        <w:jc w:val="both"/>
        <w:rPr>
          <w:rFonts w:cstheme="minorHAnsi"/>
          <w:strike/>
          <w:sz w:val="8"/>
        </w:rPr>
      </w:pPr>
    </w:p>
    <w:p w:rsidR="009F6F5C" w:rsidRPr="00310167" w:rsidRDefault="009F6F5C" w:rsidP="006F5CF5">
      <w:pPr>
        <w:autoSpaceDE w:val="0"/>
        <w:autoSpaceDN w:val="0"/>
        <w:adjustRightInd w:val="0"/>
        <w:spacing w:after="0" w:line="264" w:lineRule="auto"/>
        <w:jc w:val="both"/>
        <w:rPr>
          <w:rFonts w:cstheme="minorHAnsi"/>
          <w:sz w:val="6"/>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4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41"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4115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1A212B">
        <w:rPr>
          <w:rFonts w:asciiTheme="minorHAnsi" w:hAnsiTheme="minorHAnsi" w:cstheme="minorHAnsi"/>
          <w:sz w:val="22"/>
          <w:szCs w:val="22"/>
        </w:rPr>
        <w:t xml:space="preserve"> </w:t>
      </w:r>
      <w:r w:rsidR="00126E7D">
        <w:rPr>
          <w:rFonts w:asciiTheme="minorHAnsi" w:hAnsiTheme="minorHAnsi" w:cstheme="minorHAnsi"/>
          <w:b/>
          <w:sz w:val="22"/>
          <w:szCs w:val="22"/>
        </w:rPr>
        <w:t>15.12</w:t>
      </w:r>
      <w:r w:rsidR="007334C1" w:rsidRPr="00EB356C">
        <w:rPr>
          <w:rFonts w:asciiTheme="minorHAnsi" w:hAnsiTheme="minorHAnsi" w:cstheme="minorHAnsi"/>
          <w:b/>
          <w:sz w:val="22"/>
          <w:szCs w:val="22"/>
        </w:rPr>
        <w:t>.</w:t>
      </w:r>
      <w:r w:rsidR="00457CD9" w:rsidRPr="00EB356C">
        <w:rPr>
          <w:rFonts w:asciiTheme="minorHAnsi" w:hAnsiTheme="minorHAnsi" w:cstheme="minorHAnsi"/>
          <w:b/>
          <w:sz w:val="22"/>
          <w:szCs w:val="22"/>
        </w:rPr>
        <w:t>202</w:t>
      </w:r>
      <w:r w:rsidR="00E60F60" w:rsidRPr="00EB356C">
        <w:rPr>
          <w:rFonts w:asciiTheme="minorHAnsi" w:hAnsiTheme="minorHAnsi" w:cstheme="minorHAnsi"/>
          <w:b/>
          <w:sz w:val="22"/>
          <w:szCs w:val="22"/>
        </w:rPr>
        <w:t>2</w:t>
      </w:r>
      <w:r w:rsidR="00457CD9" w:rsidRPr="00D80405">
        <w:rPr>
          <w:rFonts w:asciiTheme="minorHAnsi" w:hAnsiTheme="minorHAnsi" w:cstheme="minorHAnsi"/>
          <w:b/>
          <w:color w:val="FF0000"/>
          <w:sz w:val="22"/>
          <w:szCs w:val="22"/>
        </w:rPr>
        <w:t xml:space="preserve"> </w:t>
      </w:r>
      <w:r w:rsidR="00457CD9" w:rsidRPr="00411554">
        <w:rPr>
          <w:rFonts w:asciiTheme="minorHAnsi" w:hAnsiTheme="minorHAnsi" w:cstheme="minorHAnsi"/>
          <w:b/>
          <w:sz w:val="22"/>
          <w:szCs w:val="22"/>
        </w:rPr>
        <w:t>r</w:t>
      </w:r>
      <w:r w:rsidR="00EA1808" w:rsidRPr="00411554">
        <w:rPr>
          <w:rFonts w:asciiTheme="minorHAnsi" w:hAnsiTheme="minorHAnsi" w:cstheme="minorHAnsi"/>
          <w:b/>
          <w:sz w:val="22"/>
          <w:szCs w:val="22"/>
        </w:rPr>
        <w:t>.</w:t>
      </w:r>
      <w:r w:rsidR="00EA1808" w:rsidRPr="00411554">
        <w:rPr>
          <w:rFonts w:asciiTheme="minorHAnsi" w:hAnsiTheme="minorHAnsi" w:cstheme="minorHAnsi"/>
          <w:sz w:val="22"/>
          <w:szCs w:val="22"/>
        </w:rPr>
        <w:t xml:space="preserve"> do godz. </w:t>
      </w:r>
      <w:r w:rsidR="00457CD9" w:rsidRPr="00411554">
        <w:rPr>
          <w:rFonts w:asciiTheme="minorHAnsi" w:hAnsiTheme="minorHAnsi" w:cstheme="minorHAnsi"/>
          <w:sz w:val="22"/>
          <w:szCs w:val="22"/>
        </w:rPr>
        <w:t>9:00</w:t>
      </w:r>
      <w:r w:rsidR="00ED689B" w:rsidRPr="00411554">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411554">
        <w:rPr>
          <w:rFonts w:asciiTheme="minorHAnsi" w:hAnsiTheme="minorHAnsi" w:cstheme="minorHAnsi"/>
          <w:sz w:val="22"/>
          <w:szCs w:val="22"/>
        </w:rPr>
        <w:lastRenderedPageBreak/>
        <w:t xml:space="preserve">Oferty zostaną otwarte dnia: </w:t>
      </w:r>
      <w:r w:rsidR="009F6F5C" w:rsidRPr="00411554">
        <w:rPr>
          <w:rFonts w:asciiTheme="minorHAnsi" w:hAnsiTheme="minorHAnsi" w:cstheme="minorHAnsi"/>
          <w:sz w:val="22"/>
          <w:szCs w:val="22"/>
        </w:rPr>
        <w:t xml:space="preserve"> </w:t>
      </w:r>
      <w:r w:rsidR="00A26004">
        <w:rPr>
          <w:rFonts w:asciiTheme="minorHAnsi" w:hAnsiTheme="minorHAnsi" w:cstheme="minorHAnsi"/>
          <w:b/>
          <w:sz w:val="22"/>
          <w:szCs w:val="22"/>
        </w:rPr>
        <w:t>15</w:t>
      </w:r>
      <w:r w:rsidR="00126E7D">
        <w:rPr>
          <w:rFonts w:asciiTheme="minorHAnsi" w:hAnsiTheme="minorHAnsi" w:cstheme="minorHAnsi"/>
          <w:b/>
          <w:sz w:val="22"/>
          <w:szCs w:val="22"/>
        </w:rPr>
        <w:t>.12</w:t>
      </w:r>
      <w:r w:rsidR="007334C1" w:rsidRPr="00411554">
        <w:rPr>
          <w:rFonts w:asciiTheme="minorHAnsi" w:hAnsiTheme="minorHAnsi" w:cstheme="minorHAnsi"/>
          <w:b/>
          <w:sz w:val="22"/>
          <w:szCs w:val="22"/>
        </w:rPr>
        <w:t>.</w:t>
      </w:r>
      <w:r w:rsidR="00457CD9" w:rsidRPr="00411554">
        <w:rPr>
          <w:rFonts w:asciiTheme="minorHAnsi" w:hAnsiTheme="minorHAnsi" w:cstheme="minorHAnsi"/>
          <w:b/>
          <w:sz w:val="22"/>
          <w:szCs w:val="22"/>
        </w:rPr>
        <w:t>202</w:t>
      </w:r>
      <w:r w:rsidR="00E60F60" w:rsidRPr="00411554">
        <w:rPr>
          <w:rFonts w:asciiTheme="minorHAnsi" w:hAnsiTheme="minorHAnsi" w:cstheme="minorHAnsi"/>
          <w:b/>
          <w:sz w:val="22"/>
          <w:szCs w:val="22"/>
        </w:rPr>
        <w:t>2</w:t>
      </w:r>
      <w:r w:rsidR="00457CD9" w:rsidRPr="00411554">
        <w:rPr>
          <w:rFonts w:asciiTheme="minorHAnsi" w:hAnsiTheme="minorHAnsi" w:cstheme="minorHAnsi"/>
          <w:b/>
          <w:sz w:val="22"/>
          <w:szCs w:val="22"/>
        </w:rPr>
        <w:t xml:space="preserve"> r</w:t>
      </w:r>
      <w:r w:rsidR="00457CD9" w:rsidRPr="00411554">
        <w:rPr>
          <w:rFonts w:asciiTheme="minorHAnsi" w:hAnsiTheme="minorHAnsi" w:cstheme="minorHAnsi"/>
          <w:sz w:val="22"/>
          <w:szCs w:val="22"/>
        </w:rPr>
        <w:t>.</w:t>
      </w:r>
      <w:r w:rsidRPr="00411554">
        <w:rPr>
          <w:rFonts w:asciiTheme="minorHAnsi" w:hAnsiTheme="minorHAnsi" w:cstheme="minorHAnsi"/>
          <w:sz w:val="22"/>
          <w:szCs w:val="22"/>
        </w:rPr>
        <w:t>,</w:t>
      </w:r>
      <w:r w:rsidR="009F6F5C" w:rsidRPr="00411554">
        <w:rPr>
          <w:rFonts w:asciiTheme="minorHAnsi" w:hAnsiTheme="minorHAnsi" w:cstheme="minorHAnsi"/>
          <w:sz w:val="22"/>
          <w:szCs w:val="22"/>
        </w:rPr>
        <w:t xml:space="preserve"> </w:t>
      </w:r>
      <w:r w:rsidRPr="00411554">
        <w:rPr>
          <w:rFonts w:asciiTheme="minorHAnsi" w:hAnsiTheme="minorHAnsi" w:cstheme="minorHAnsi"/>
          <w:sz w:val="22"/>
          <w:szCs w:val="22"/>
        </w:rPr>
        <w:t xml:space="preserve"> o godz. </w:t>
      </w:r>
      <w:r w:rsidR="00457CD9" w:rsidRPr="00411554">
        <w:rPr>
          <w:rFonts w:asciiTheme="minorHAnsi" w:hAnsiTheme="minorHAnsi" w:cstheme="minorHAnsi"/>
          <w:sz w:val="22"/>
          <w:szCs w:val="22"/>
        </w:rPr>
        <w:t>9:</w:t>
      </w:r>
      <w:r w:rsidR="00A416C5">
        <w:rPr>
          <w:rFonts w:asciiTheme="minorHAnsi" w:hAnsiTheme="minorHAnsi" w:cstheme="minorHAnsi"/>
          <w:sz w:val="22"/>
          <w:szCs w:val="22"/>
        </w:rPr>
        <w:t>1</w:t>
      </w:r>
      <w:r w:rsidR="00457CD9" w:rsidRPr="00411554">
        <w:rPr>
          <w:rFonts w:asciiTheme="minorHAnsi" w:hAnsiTheme="minorHAnsi" w:cstheme="minorHAnsi"/>
          <w:sz w:val="22"/>
          <w:szCs w:val="22"/>
        </w:rPr>
        <w:t>0</w:t>
      </w:r>
      <w:r w:rsidR="00ED689B" w:rsidRPr="00411554">
        <w:rPr>
          <w:rFonts w:asciiTheme="minorHAnsi" w:hAnsiTheme="minorHAnsi" w:cstheme="minorHAnsi"/>
          <w:sz w:val="22"/>
          <w:szCs w:val="22"/>
        </w:rPr>
        <w:t>.</w:t>
      </w:r>
    </w:p>
    <w:p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4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4"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5"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310167" w:rsidRDefault="00A85B6F" w:rsidP="006F5CF5">
      <w:pPr>
        <w:autoSpaceDE w:val="0"/>
        <w:autoSpaceDN w:val="0"/>
        <w:adjustRightInd w:val="0"/>
        <w:spacing w:after="0" w:line="264" w:lineRule="auto"/>
        <w:jc w:val="both"/>
        <w:rPr>
          <w:rFonts w:cstheme="minorHAnsi"/>
          <w:sz w:val="20"/>
        </w:rPr>
      </w:pPr>
    </w:p>
    <w:p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310167" w:rsidRPr="00D76F0B" w:rsidRDefault="00310167" w:rsidP="00B96A58">
      <w:pPr>
        <w:autoSpaceDE w:val="0"/>
        <w:spacing w:after="0" w:line="240" w:lineRule="auto"/>
        <w:ind w:left="356"/>
        <w:jc w:val="both"/>
        <w:rPr>
          <w:rFonts w:eastAsia="Times New Roman" w:cstheme="minorHAnsi"/>
          <w:b/>
          <w:sz w:val="6"/>
        </w:rPr>
      </w:pPr>
    </w:p>
    <w:p w:rsidR="00B96A58" w:rsidRDefault="00B96A58" w:rsidP="00B96A58">
      <w:pPr>
        <w:autoSpaceDE w:val="0"/>
        <w:spacing w:after="0" w:line="240" w:lineRule="auto"/>
        <w:ind w:left="356"/>
        <w:jc w:val="both"/>
        <w:rPr>
          <w:rFonts w:eastAsia="Times New Roman" w:cstheme="minorHAnsi"/>
          <w:b/>
        </w:rPr>
      </w:pPr>
      <w:r w:rsidRPr="00D76F0B">
        <w:rPr>
          <w:rFonts w:eastAsia="Times New Roman" w:cstheme="minorHAnsi"/>
          <w:b/>
          <w:shd w:val="clear" w:color="auto" w:fill="FAFADC"/>
        </w:rPr>
        <w:t xml:space="preserve">Uwaga: </w:t>
      </w:r>
      <w:r w:rsidRPr="00D76F0B">
        <w:rPr>
          <w:rFonts w:eastAsia="Times New Roman" w:cstheme="minorHAnsi"/>
          <w:b/>
          <w:shd w:val="clear" w:color="auto" w:fill="FAFADC"/>
        </w:rPr>
        <w:br/>
      </w:r>
      <w:r w:rsidRPr="00B96A58">
        <w:rPr>
          <w:rFonts w:eastAsia="Times New Roman" w:cstheme="minorHAnsi"/>
          <w:b/>
        </w:rPr>
        <w:t xml:space="preserve">Materiał rozbiórkowy w postaci </w:t>
      </w:r>
      <w:proofErr w:type="spellStart"/>
      <w:r w:rsidRPr="00B96A58">
        <w:rPr>
          <w:rFonts w:eastAsia="Times New Roman" w:cstheme="minorHAnsi"/>
          <w:b/>
        </w:rPr>
        <w:t>frezowiny</w:t>
      </w:r>
      <w:proofErr w:type="spellEnd"/>
      <w:r w:rsidRPr="00B96A58">
        <w:rPr>
          <w:rFonts w:eastAsia="Times New Roman" w:cstheme="minorHAnsi"/>
          <w:b/>
        </w:rPr>
        <w:t xml:space="preserve"> pozyskanej na etapie rozbiórki nawierzchni bitumicznej będzie stanowił własność Zamawiającego i w ofercie należy skalkulować jego transport na miejsce składowania zlokalizowane na terenie miasta Wołowa, wskazane przez Zamawiającego.</w:t>
      </w:r>
    </w:p>
    <w:p w:rsidR="00B96A58" w:rsidRPr="00B96A58" w:rsidRDefault="00B96A58" w:rsidP="00B96A58">
      <w:pPr>
        <w:autoSpaceDE w:val="0"/>
        <w:spacing w:after="0" w:line="240" w:lineRule="auto"/>
        <w:ind w:left="356"/>
        <w:jc w:val="both"/>
        <w:rPr>
          <w:rFonts w:eastAsia="Times New Roman" w:cstheme="minorHAnsi"/>
          <w:b/>
          <w:sz w:val="8"/>
        </w:rPr>
      </w:pPr>
    </w:p>
    <w:p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lastRenderedPageBreak/>
        <w:t>Cena może być tylko jedna za oferowany przedmiot zamówienia, nie d</w:t>
      </w:r>
      <w:r w:rsidR="007B351E" w:rsidRPr="006F5CF5">
        <w:rPr>
          <w:rFonts w:cstheme="minorHAnsi"/>
        </w:rPr>
        <w:t>opuszcza się wariantowości cen.</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D3788" w:rsidRDefault="0050567A" w:rsidP="006F5CF5">
      <w:pPr>
        <w:autoSpaceDE w:val="0"/>
        <w:autoSpaceDN w:val="0"/>
        <w:adjustRightInd w:val="0"/>
        <w:spacing w:after="0" w:line="264" w:lineRule="auto"/>
        <w:jc w:val="both"/>
        <w:rPr>
          <w:rFonts w:cstheme="minorHAnsi"/>
          <w:b/>
          <w:sz w:val="8"/>
        </w:rPr>
      </w:pPr>
    </w:p>
    <w:p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994621" w:rsidRPr="00310167" w:rsidRDefault="005B7940" w:rsidP="00310167">
      <w:pPr>
        <w:pStyle w:val="Akapitzlist"/>
        <w:numPr>
          <w:ilvl w:val="0"/>
          <w:numId w:val="28"/>
        </w:numPr>
        <w:autoSpaceDE w:val="0"/>
        <w:autoSpaceDN w:val="0"/>
        <w:adjustRightInd w:val="0"/>
        <w:spacing w:after="0" w:line="264" w:lineRule="auto"/>
        <w:ind w:left="426"/>
        <w:jc w:val="both"/>
        <w:rPr>
          <w:rFonts w:cstheme="minorHAnsi"/>
          <w:sz w:val="18"/>
        </w:rPr>
      </w:pPr>
      <w:r w:rsidRPr="00310167">
        <w:rPr>
          <w:rFonts w:cstheme="minorHAnsi"/>
        </w:rPr>
        <w:t>Wybór oferty zostanie dokonany w oparciu o przyjęte w niniejszym postępowaniu kryteria oceny</w:t>
      </w:r>
      <w:r w:rsidR="00777B54" w:rsidRPr="00310167">
        <w:rPr>
          <w:rFonts w:cstheme="minorHAnsi"/>
        </w:rPr>
        <w:t xml:space="preserve"> ofert przedstawione poniżej. </w:t>
      </w:r>
      <w:r w:rsidR="00777B54" w:rsidRPr="00310167">
        <w:rPr>
          <w:rFonts w:cstheme="minorHAnsi"/>
        </w:rPr>
        <w:cr/>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160058" w:rsidTr="00392E52">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392E52">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8A5E18" w:rsidP="00160058">
            <w:pPr>
              <w:tabs>
                <w:tab w:val="left" w:pos="851"/>
              </w:tabs>
              <w:spacing w:after="0" w:line="264" w:lineRule="auto"/>
              <w:jc w:val="center"/>
              <w:rPr>
                <w:rFonts w:eastAsia="Times New Roman" w:cstheme="minorHAnsi"/>
              </w:rPr>
            </w:pPr>
            <w:r w:rsidRPr="008A5E18">
              <w:rPr>
                <w:rFonts w:eastAsia="Times New Roman" w:cstheme="minorHAnsi"/>
              </w:rPr>
              <w:t>60% = 60 pkt</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8A5E18" w:rsidRPr="006F5CF5" w:rsidTr="00392E52">
        <w:trPr>
          <w:trHeight w:val="256"/>
          <w:tblCellSpacing w:w="0" w:type="dxa"/>
          <w:jc w:val="center"/>
        </w:trPr>
        <w:tc>
          <w:tcPr>
            <w:tcW w:w="517" w:type="dxa"/>
          </w:tcPr>
          <w:p w:rsidR="008A5E18" w:rsidRPr="006F5CF5" w:rsidRDefault="008A5E18" w:rsidP="00160058">
            <w:pPr>
              <w:tabs>
                <w:tab w:val="left" w:pos="851"/>
              </w:tabs>
              <w:spacing w:after="0" w:line="264" w:lineRule="auto"/>
              <w:rPr>
                <w:rFonts w:eastAsia="Times New Roman" w:cstheme="minorHAnsi"/>
              </w:rPr>
            </w:pPr>
            <w:r>
              <w:rPr>
                <w:rFonts w:eastAsia="Times New Roman" w:cstheme="minorHAnsi"/>
              </w:rPr>
              <w:t>2</w:t>
            </w:r>
          </w:p>
        </w:tc>
        <w:tc>
          <w:tcPr>
            <w:tcW w:w="4622" w:type="dxa"/>
          </w:tcPr>
          <w:p w:rsidR="008A5E18" w:rsidRPr="006F5CF5" w:rsidRDefault="008A5E18" w:rsidP="008A5E1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tcPr>
          <w:p w:rsidR="008A5E18" w:rsidRPr="006F5CF5" w:rsidRDefault="00941D5C" w:rsidP="008A5E18">
            <w:pPr>
              <w:tabs>
                <w:tab w:val="left" w:pos="851"/>
              </w:tabs>
              <w:spacing w:after="0" w:line="264" w:lineRule="auto"/>
              <w:jc w:val="center"/>
              <w:rPr>
                <w:rFonts w:eastAsia="Times New Roman" w:cstheme="minorHAnsi"/>
              </w:rPr>
            </w:pPr>
            <w:r>
              <w:t>40% = 4</w:t>
            </w:r>
            <w:r w:rsidR="008A5E18">
              <w:t>0 pkt</w:t>
            </w:r>
          </w:p>
        </w:tc>
        <w:tc>
          <w:tcPr>
            <w:tcW w:w="1516" w:type="dxa"/>
          </w:tcPr>
          <w:p w:rsidR="008A5E18" w:rsidRPr="00160058" w:rsidRDefault="008A5E18" w:rsidP="008A5E1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673D03" w:rsidRPr="00310167" w:rsidRDefault="00673D03" w:rsidP="00673D03">
      <w:pPr>
        <w:rPr>
          <w:rFonts w:cstheme="minorHAnsi"/>
          <w:sz w:val="14"/>
        </w:rPr>
      </w:pPr>
    </w:p>
    <w:p w:rsidR="00862638" w:rsidRPr="006F5CF5" w:rsidRDefault="00862638" w:rsidP="00673D03">
      <w:pPr>
        <w:rPr>
          <w:rFonts w:cstheme="minorHAnsi"/>
          <w:u w:val="single"/>
        </w:rPr>
      </w:pPr>
      <w:r w:rsidRPr="006F5CF5">
        <w:rPr>
          <w:rFonts w:cstheme="minorHAnsi"/>
          <w:u w:val="single"/>
        </w:rPr>
        <w:lastRenderedPageBreak/>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B96A5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862638" w:rsidRPr="007B1FD4"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7B1FD4">
        <w:rPr>
          <w:rFonts w:cstheme="minorHAnsi"/>
          <w: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3F7653"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3F7653">
        <w:rPr>
          <w:rFonts w:cstheme="minorHAnsi"/>
        </w:rPr>
        <w:t>Oferta może otrzymać maksymalnie 60 pkt (1% = 1 pkt) w zakresie kryterium ceny.</w:t>
      </w:r>
      <w:r w:rsidRPr="003F7653">
        <w:rPr>
          <w:rFonts w:cstheme="minorHAnsi"/>
        </w:rPr>
        <w:cr/>
      </w:r>
    </w:p>
    <w:p w:rsidR="00E84BD0"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 xml:space="preserve">6. </w:t>
      </w:r>
      <w:r w:rsidR="00C3772B">
        <w:rPr>
          <w:rFonts w:cstheme="minorHAnsi"/>
          <w:u w:val="single"/>
        </w:rPr>
        <w:t>P</w:t>
      </w:r>
      <w:r w:rsidRPr="006F5CF5">
        <w:rPr>
          <w:rFonts w:cstheme="minorHAnsi"/>
          <w:u w:val="single"/>
        </w:rPr>
        <w:t xml:space="preserve">ostanowienia dot. kryterium </w:t>
      </w:r>
      <w:r w:rsidR="00160058" w:rsidRPr="00160058">
        <w:rPr>
          <w:rFonts w:cstheme="minorHAnsi"/>
          <w:b/>
          <w:u w:val="single"/>
        </w:rPr>
        <w:t>g</w:t>
      </w:r>
      <w:r w:rsidRPr="00160058">
        <w:rPr>
          <w:rFonts w:cstheme="minorHAnsi"/>
          <w:b/>
          <w:u w:val="single"/>
        </w:rPr>
        <w:t>warancja</w:t>
      </w:r>
      <w:r w:rsidRPr="006F5CF5">
        <w:rPr>
          <w:rFonts w:cstheme="minorHAnsi"/>
          <w:u w:val="single"/>
        </w:rPr>
        <w:t>:</w:t>
      </w:r>
    </w:p>
    <w:p w:rsidR="00C337B9" w:rsidRPr="008D3788"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u w:val="single"/>
        </w:rPr>
      </w:pPr>
    </w:p>
    <w:p w:rsidR="00E84BD0"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C337B9" w:rsidRDefault="00C337B9"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p>
    <w:p w:rsidR="00C337B9" w:rsidRPr="00C337B9"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rPr>
      </w:pPr>
    </w:p>
    <w:p w:rsidR="00C337B9" w:rsidRPr="00C337B9"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r w:rsidRPr="006F5CF5">
        <w:rPr>
          <w:rFonts w:cstheme="minorHAnsi"/>
        </w:rPr>
        <w:t>Wykonawca może zadeklarować okres gwaran</w:t>
      </w:r>
      <w:r w:rsidR="006C5B60" w:rsidRPr="006F5CF5">
        <w:rPr>
          <w:rFonts w:cstheme="minorHAnsi"/>
        </w:rPr>
        <w:t xml:space="preserve">cji w następującym przedziale </w:t>
      </w:r>
      <w:r w:rsidR="00D80405" w:rsidRPr="0000596E">
        <w:rPr>
          <w:rFonts w:cstheme="minorHAnsi"/>
          <w:b/>
        </w:rPr>
        <w:t>24</w:t>
      </w:r>
      <w:r w:rsidR="00D14E4A" w:rsidRPr="0000596E">
        <w:rPr>
          <w:rFonts w:cstheme="minorHAnsi"/>
          <w:b/>
        </w:rPr>
        <w:t>-</w:t>
      </w:r>
      <w:r w:rsidR="00D80405">
        <w:rPr>
          <w:rFonts w:cstheme="minorHAnsi"/>
          <w:b/>
        </w:rPr>
        <w:t>72</w:t>
      </w:r>
      <w:r w:rsidR="0016523D">
        <w:rPr>
          <w:rFonts w:cstheme="minorHAnsi"/>
          <w:b/>
        </w:rPr>
        <w:t xml:space="preserve"> </w:t>
      </w:r>
      <w:r w:rsidRPr="00D251A6">
        <w:rPr>
          <w:rFonts w:cstheme="minorHAnsi"/>
          <w:b/>
        </w:rPr>
        <w:t>miesięcy</w:t>
      </w:r>
      <w:r w:rsidR="00C439B1">
        <w:rPr>
          <w:rFonts w:cstheme="minorHAnsi"/>
        </w:rPr>
        <w:t>.</w:t>
      </w:r>
    </w:p>
    <w:p w:rsidR="00F04C1E" w:rsidRPr="00C337B9"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D80405">
        <w:rPr>
          <w:rFonts w:cstheme="minorHAnsi"/>
          <w:b/>
        </w:rPr>
        <w:t>24</w:t>
      </w:r>
      <w:r w:rsidRPr="00A84E28">
        <w:rPr>
          <w:rFonts w:cstheme="minorHAnsi"/>
          <w:b/>
        </w:rPr>
        <w:t xml:space="preserve"> miesięcy gwarancji, maksymalnie </w:t>
      </w:r>
      <w:r w:rsidR="00D80405">
        <w:rPr>
          <w:rFonts w:cstheme="minorHAnsi"/>
          <w:b/>
        </w:rPr>
        <w:t>72</w:t>
      </w:r>
      <w:r w:rsidRPr="009966E9">
        <w:rPr>
          <w:rFonts w:cstheme="minorHAnsi"/>
          <w:b/>
        </w:rPr>
        <w:t xml:space="preserve"> miesięcy</w:t>
      </w:r>
      <w:r w:rsidRPr="009966E9">
        <w:rPr>
          <w:rFonts w:cstheme="minorHAnsi"/>
        </w:rPr>
        <w:t xml:space="preserve"> gwarancji licząc od daty dokonania odbioru końcowego</w:t>
      </w:r>
      <w:r w:rsidR="00830F01">
        <w:rPr>
          <w:rFonts w:cstheme="minorHAnsi"/>
        </w:rPr>
        <w:t xml:space="preserve"> przedmiotu zamówienia przez Za</w:t>
      </w:r>
      <w:r w:rsidRPr="009966E9">
        <w:rPr>
          <w:rFonts w:cstheme="minorHAnsi"/>
        </w:rPr>
        <w:t>mawiającego.</w:t>
      </w:r>
    </w:p>
    <w:p w:rsidR="009966E9" w:rsidRPr="001A2008" w:rsidRDefault="009966E9" w:rsidP="009966E9">
      <w:pPr>
        <w:spacing w:after="0" w:line="264" w:lineRule="auto"/>
        <w:jc w:val="both"/>
        <w:rPr>
          <w:rFonts w:cstheme="minorHAnsi"/>
          <w:sz w:val="16"/>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7E3417">
        <w:rPr>
          <w:rFonts w:cstheme="minorHAnsi"/>
        </w:rPr>
        <w:t>72</w:t>
      </w:r>
      <w:r w:rsidRPr="009966E9">
        <w:rPr>
          <w:rFonts w:cstheme="minorHAnsi"/>
        </w:rPr>
        <w:t xml:space="preserve"> miesi</w:t>
      </w:r>
      <w:r w:rsidR="00D14E4A">
        <w:rPr>
          <w:rFonts w:cstheme="minorHAnsi"/>
        </w:rPr>
        <w:t>ęcy</w:t>
      </w:r>
      <w:r w:rsidRPr="009966E9">
        <w:rPr>
          <w:rFonts w:cstheme="minorHAnsi"/>
        </w:rPr>
        <w:t xml:space="preserve">, </w:t>
      </w:r>
      <w:r w:rsidR="000B45E8">
        <w:rPr>
          <w:rFonts w:cstheme="minorHAnsi"/>
        </w:rPr>
        <w:t>Zamawiający</w:t>
      </w:r>
      <w:r w:rsidRPr="009966E9">
        <w:rPr>
          <w:rFonts w:cstheme="minorHAnsi"/>
        </w:rPr>
        <w:t xml:space="preserve"> do oceny ofert przyjmie okres </w:t>
      </w:r>
      <w:r w:rsidR="007E3417">
        <w:rPr>
          <w:rFonts w:cstheme="minorHAnsi"/>
        </w:rPr>
        <w:t>72</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1A2008" w:rsidRDefault="009966E9" w:rsidP="009966E9">
      <w:pPr>
        <w:spacing w:after="0" w:line="264" w:lineRule="auto"/>
        <w:jc w:val="both"/>
        <w:rPr>
          <w:rFonts w:cstheme="minorHAnsi"/>
          <w:sz w:val="16"/>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w:t>
      </w:r>
      <w:r w:rsidR="000B45E8">
        <w:rPr>
          <w:rFonts w:cstheme="minorHAnsi"/>
        </w:rPr>
        <w:t>Zamawiający</w:t>
      </w:r>
      <w:r w:rsidRPr="009966E9">
        <w:rPr>
          <w:rFonts w:cstheme="minorHAnsi"/>
        </w:rPr>
        <w:t xml:space="preserve"> przyjmie do oceny minimalny (wymagany) </w:t>
      </w:r>
      <w:r w:rsidR="0000596E">
        <w:rPr>
          <w:rFonts w:cstheme="minorHAnsi"/>
        </w:rPr>
        <w:t>24</w:t>
      </w:r>
      <w:r w:rsidR="0016523D">
        <w:rPr>
          <w:rFonts w:cstheme="minorHAnsi"/>
        </w:rPr>
        <w:t xml:space="preserve"> </w:t>
      </w:r>
      <w:r w:rsidRPr="009966E9">
        <w:rPr>
          <w:rFonts w:cstheme="minorHAnsi"/>
        </w:rPr>
        <w:t>miesięczny okres gwarancji, a w przypadku wyboru oferty Wykonawcy okres ten zostanie uwzględniony w umowie.</w:t>
      </w:r>
    </w:p>
    <w:p w:rsidR="00954049" w:rsidRPr="001A2008" w:rsidRDefault="00954049" w:rsidP="006F5CF5">
      <w:pPr>
        <w:tabs>
          <w:tab w:val="left" w:pos="851"/>
        </w:tabs>
        <w:spacing w:after="0" w:line="264" w:lineRule="auto"/>
        <w:jc w:val="center"/>
        <w:rPr>
          <w:rFonts w:eastAsia="Times New Roman" w:cstheme="minorHAnsi"/>
          <w:sz w:val="16"/>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w:t>
      </w:r>
      <w:r w:rsidR="00E2614B">
        <w:rPr>
          <w:rFonts w:eastAsia="Times New Roman" w:cstheme="minorHAnsi"/>
        </w:rPr>
        <w:t xml:space="preserve"> na roboty budowlane zaoferowany</w:t>
      </w:r>
      <w:r w:rsidRPr="006F5CF5">
        <w:rPr>
          <w:rFonts w:eastAsia="Times New Roman" w:cstheme="minorHAnsi"/>
        </w:rPr>
        <w:t xml:space="preserve"> przez Wykonawcę na formularzu ofertowym</w:t>
      </w:r>
      <w:r w:rsidR="00F04C1E">
        <w:rPr>
          <w:rFonts w:eastAsia="Times New Roman" w:cstheme="minorHAnsi"/>
        </w:rPr>
        <w:t xml:space="preserve"> a </w:t>
      </w:r>
      <w:r w:rsidR="000B45E8">
        <w:rPr>
          <w:rFonts w:eastAsia="Times New Roman" w:cstheme="minorHAnsi"/>
        </w:rPr>
        <w:t>Zamawiający</w:t>
      </w:r>
      <w:r w:rsidR="00F04C1E">
        <w:rPr>
          <w:rFonts w:eastAsia="Times New Roman" w:cstheme="minorHAnsi"/>
        </w:rPr>
        <w:t xml:space="preserve"> </w:t>
      </w:r>
      <w:r w:rsidR="00E26736">
        <w:rPr>
          <w:rFonts w:eastAsia="Times New Roman" w:cstheme="minorHAnsi"/>
        </w:rPr>
        <w:t>przyzna</w:t>
      </w:r>
      <w:r w:rsidR="00F04C1E">
        <w:rPr>
          <w:rFonts w:eastAsia="Times New Roman" w:cstheme="minorHAnsi"/>
        </w:rPr>
        <w:t xml:space="preserve"> punkty w następujący sposób:</w:t>
      </w:r>
    </w:p>
    <w:p w:rsidR="00DF6FBA" w:rsidRPr="001A2008" w:rsidRDefault="00DF6FBA" w:rsidP="006F5CF5">
      <w:pPr>
        <w:spacing w:after="0" w:line="264" w:lineRule="auto"/>
        <w:rPr>
          <w:rFonts w:cstheme="minorHAnsi"/>
          <w:sz w:val="16"/>
        </w:rPr>
      </w:pPr>
    </w:p>
    <w:p w:rsidR="002025BC" w:rsidRPr="00A84E28" w:rsidRDefault="002025BC" w:rsidP="002025BC">
      <w:pPr>
        <w:spacing w:after="0" w:line="264" w:lineRule="auto"/>
        <w:rPr>
          <w:rFonts w:cstheme="minorHAnsi"/>
        </w:rPr>
      </w:pPr>
      <w:r w:rsidRPr="00A84E28">
        <w:rPr>
          <w:rFonts w:cstheme="minorHAnsi"/>
        </w:rPr>
        <w:t xml:space="preserve">Wykonawca, który zaoferuje termin gwarancji w wysokości co najmniej </w:t>
      </w:r>
      <w:r w:rsidR="00D80405">
        <w:rPr>
          <w:rFonts w:cstheme="minorHAnsi"/>
          <w:b/>
        </w:rPr>
        <w:t>24</w:t>
      </w:r>
      <w:r w:rsidRPr="00A84E28">
        <w:rPr>
          <w:rFonts w:cstheme="minorHAnsi"/>
          <w:b/>
        </w:rPr>
        <w:t xml:space="preserve"> miesięcy</w:t>
      </w:r>
      <w:r w:rsidRPr="00A84E28">
        <w:rPr>
          <w:rFonts w:cstheme="minorHAnsi"/>
        </w:rPr>
        <w:t xml:space="preserve"> otrzyma</w:t>
      </w:r>
      <w:r>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D80405">
        <w:rPr>
          <w:rFonts w:cstheme="minorHAnsi"/>
          <w:b/>
        </w:rPr>
        <w:t>36</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941D5C">
        <w:rPr>
          <w:rFonts w:cstheme="minorHAnsi"/>
        </w:rPr>
        <w:t xml:space="preserve"> </w:t>
      </w:r>
      <w:r w:rsidR="00941D5C">
        <w:rPr>
          <w:rFonts w:cstheme="minorHAnsi"/>
          <w:b/>
        </w:rPr>
        <w:t>10</w:t>
      </w:r>
      <w:r w:rsidRPr="00A84E28">
        <w:rPr>
          <w:rFonts w:cstheme="minorHAnsi"/>
          <w:b/>
        </w:rPr>
        <w:t xml:space="preserve">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D80405">
        <w:rPr>
          <w:rFonts w:cstheme="minorHAnsi"/>
          <w:b/>
        </w:rPr>
        <w:t>48</w:t>
      </w:r>
      <w:r w:rsidRPr="00A84E28">
        <w:rPr>
          <w:rFonts w:cstheme="minorHAnsi"/>
          <w:b/>
        </w:rPr>
        <w:t xml:space="preserve"> miesięcy</w:t>
      </w:r>
      <w:r w:rsidRPr="00A84E28">
        <w:rPr>
          <w:rFonts w:cstheme="minorHAnsi"/>
        </w:rPr>
        <w:t xml:space="preserve"> otrzyma</w:t>
      </w:r>
      <w:r w:rsidR="00E61E5B">
        <w:rPr>
          <w:rFonts w:cstheme="minorHAnsi"/>
        </w:rPr>
        <w:t xml:space="preserve"> </w:t>
      </w:r>
      <w:r w:rsidR="00941D5C">
        <w:rPr>
          <w:rFonts w:cstheme="minorHAnsi"/>
          <w:b/>
        </w:rPr>
        <w:t>2</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D80405">
        <w:rPr>
          <w:rFonts w:cstheme="minorHAnsi"/>
          <w:b/>
          <w:bCs/>
        </w:rPr>
        <w:t>60</w:t>
      </w:r>
      <w:r w:rsidR="00E61E5B">
        <w:rPr>
          <w:rFonts w:cstheme="minorHAnsi"/>
          <w:b/>
          <w:bCs/>
        </w:rPr>
        <w:t xml:space="preserve"> </w:t>
      </w:r>
      <w:r w:rsidRPr="00A84E28">
        <w:rPr>
          <w:rFonts w:cstheme="minorHAnsi"/>
          <w:b/>
        </w:rPr>
        <w:t>miesięcy</w:t>
      </w:r>
      <w:r w:rsidRPr="00A84E28">
        <w:rPr>
          <w:rFonts w:cstheme="minorHAnsi"/>
        </w:rPr>
        <w:t xml:space="preserve"> otrzyma </w:t>
      </w:r>
      <w:r w:rsidR="00941D5C">
        <w:rPr>
          <w:rFonts w:cstheme="minorHAnsi"/>
          <w:b/>
        </w:rPr>
        <w:t>3</w:t>
      </w:r>
      <w:r w:rsidR="00990E0B">
        <w:rPr>
          <w:rFonts w:cstheme="minorHAnsi"/>
          <w:b/>
        </w:rPr>
        <w:t>0</w:t>
      </w:r>
      <w:r w:rsidR="00E61E5B">
        <w:rPr>
          <w:rFonts w:cstheme="minorHAnsi"/>
          <w:b/>
        </w:rPr>
        <w:t xml:space="preserve"> </w:t>
      </w:r>
      <w:r w:rsidRPr="00A84E28">
        <w:rPr>
          <w:rFonts w:cstheme="minorHAnsi"/>
          <w:b/>
        </w:rPr>
        <w:t>pkt.</w:t>
      </w:r>
    </w:p>
    <w:p w:rsidR="0016523D" w:rsidRPr="00A84E28" w:rsidRDefault="0016523D" w:rsidP="0016523D">
      <w:pPr>
        <w:spacing w:after="0" w:line="264" w:lineRule="auto"/>
        <w:rPr>
          <w:rFonts w:cstheme="minorHAnsi"/>
          <w:b/>
        </w:rPr>
      </w:pPr>
      <w:r w:rsidRPr="00A84E28">
        <w:rPr>
          <w:rFonts w:cstheme="minorHAnsi"/>
        </w:rPr>
        <w:t xml:space="preserve">Wykonawca, który zaoferuje termin gwarancji w wysokości co najmniej </w:t>
      </w:r>
      <w:r w:rsidR="00D80405">
        <w:rPr>
          <w:rFonts w:cstheme="minorHAnsi"/>
          <w:b/>
          <w:bCs/>
        </w:rPr>
        <w:t>72</w:t>
      </w:r>
      <w:r w:rsidR="00E61E5B">
        <w:rPr>
          <w:rFonts w:cstheme="minorHAnsi"/>
          <w:b/>
          <w:bCs/>
        </w:rPr>
        <w:t xml:space="preserve"> </w:t>
      </w:r>
      <w:r w:rsidRPr="00A84E28">
        <w:rPr>
          <w:rFonts w:cstheme="minorHAnsi"/>
          <w:b/>
        </w:rPr>
        <w:t>miesięcy</w:t>
      </w:r>
      <w:r w:rsidRPr="00A84E28">
        <w:rPr>
          <w:rFonts w:cstheme="minorHAnsi"/>
        </w:rPr>
        <w:t xml:space="preserve"> otrzyma</w:t>
      </w:r>
      <w:r w:rsidR="00E61E5B">
        <w:rPr>
          <w:rFonts w:cstheme="minorHAnsi"/>
        </w:rPr>
        <w:t xml:space="preserve"> </w:t>
      </w:r>
      <w:r w:rsidR="00941D5C">
        <w:rPr>
          <w:rFonts w:cstheme="minorHAnsi"/>
          <w:b/>
        </w:rPr>
        <w:t>4</w:t>
      </w:r>
      <w:r w:rsidR="002025BC">
        <w:rPr>
          <w:rFonts w:cstheme="minorHAnsi"/>
          <w:b/>
        </w:rPr>
        <w:t>0</w:t>
      </w:r>
      <w:r w:rsidR="00E61E5B">
        <w:rPr>
          <w:rFonts w:cstheme="minorHAnsi"/>
          <w:b/>
        </w:rPr>
        <w:t xml:space="preserve"> </w:t>
      </w:r>
      <w:r w:rsidRPr="00A84E28">
        <w:rPr>
          <w:rFonts w:cstheme="minorHAnsi"/>
          <w:b/>
        </w:rPr>
        <w:t>pkt.</w:t>
      </w:r>
    </w:p>
    <w:p w:rsidR="0016523D" w:rsidRPr="008D3788" w:rsidRDefault="0016523D" w:rsidP="006F5CF5">
      <w:pPr>
        <w:spacing w:after="0" w:line="264" w:lineRule="auto"/>
        <w:rPr>
          <w:rFonts w:cstheme="minorHAnsi"/>
          <w:b/>
          <w:sz w:val="14"/>
        </w:rPr>
      </w:pPr>
    </w:p>
    <w:p w:rsidR="00DF6FBA" w:rsidRPr="00A5207E" w:rsidRDefault="003F7653"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u w:val="single"/>
        </w:rPr>
      </w:pPr>
      <w:r w:rsidRPr="00A5207E">
        <w:rPr>
          <w:u w:val="single"/>
        </w:rPr>
        <w:t xml:space="preserve">Maksymalnie w kryterium okres gwarancji </w:t>
      </w:r>
      <w:r w:rsidR="000B45E8" w:rsidRPr="00A5207E">
        <w:rPr>
          <w:u w:val="single"/>
        </w:rPr>
        <w:t>Zamawiający</w:t>
      </w:r>
      <w:r w:rsidRPr="00A5207E">
        <w:rPr>
          <w:u w:val="single"/>
        </w:rPr>
        <w:t xml:space="preserve"> przyzna ofercie </w:t>
      </w:r>
      <w:r w:rsidR="006C2FAA">
        <w:rPr>
          <w:b/>
          <w:u w:val="single"/>
        </w:rPr>
        <w:t>4</w:t>
      </w:r>
      <w:r w:rsidRPr="008D3788">
        <w:rPr>
          <w:b/>
          <w:u w:val="single"/>
        </w:rPr>
        <w:t>0 punktów.</w:t>
      </w:r>
    </w:p>
    <w:p w:rsidR="00CE3FB6" w:rsidRDefault="00CE3FB6" w:rsidP="00C337B9">
      <w:pPr>
        <w:tabs>
          <w:tab w:val="left" w:pos="851"/>
        </w:tabs>
        <w:spacing w:after="120" w:line="264" w:lineRule="auto"/>
        <w:ind w:left="360"/>
        <w:jc w:val="both"/>
        <w:rPr>
          <w:rFonts w:eastAsia="Times New Roman" w:cstheme="minorHAnsi"/>
          <w:b/>
          <w:sz w:val="12"/>
        </w:rPr>
      </w:pPr>
    </w:p>
    <w:p w:rsidR="00941D5C" w:rsidRPr="00310167" w:rsidRDefault="00941D5C" w:rsidP="00C337B9">
      <w:pPr>
        <w:tabs>
          <w:tab w:val="left" w:pos="851"/>
        </w:tabs>
        <w:spacing w:after="120" w:line="264" w:lineRule="auto"/>
        <w:ind w:left="360"/>
        <w:jc w:val="both"/>
        <w:rPr>
          <w:rFonts w:eastAsia="Times New Roman" w:cstheme="minorHAnsi"/>
          <w:b/>
          <w:sz w:val="2"/>
        </w:rPr>
      </w:pPr>
    </w:p>
    <w:p w:rsidR="003F7653" w:rsidRPr="0078188E" w:rsidRDefault="003F7653" w:rsidP="003F7653">
      <w:pPr>
        <w:tabs>
          <w:tab w:val="left" w:pos="851"/>
        </w:tabs>
        <w:spacing w:after="0" w:line="264" w:lineRule="auto"/>
        <w:jc w:val="center"/>
        <w:rPr>
          <w:rFonts w:eastAsia="Times New Roman" w:cstheme="minorHAnsi"/>
          <w:b/>
        </w:rPr>
      </w:pPr>
      <w:r>
        <w:rPr>
          <w:rFonts w:eastAsia="Times New Roman" w:cstheme="minorHAnsi"/>
          <w:b/>
          <w:color w:val="000000"/>
        </w:rPr>
        <w:t>Łączna</w:t>
      </w:r>
      <w:r w:rsidRPr="0078188E">
        <w:rPr>
          <w:rFonts w:eastAsia="Times New Roman" w:cstheme="minorHAnsi"/>
          <w:b/>
          <w:color w:val="000000"/>
        </w:rPr>
        <w:t xml:space="preserve"> liczba punktów zostanie obliczona według następującego wzoru:</w:t>
      </w:r>
    </w:p>
    <w:p w:rsidR="003F7653" w:rsidRDefault="003F7653" w:rsidP="003F7653">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t>P = C +</w:t>
      </w:r>
      <w:r>
        <w:rPr>
          <w:rFonts w:eastAsia="Times New Roman" w:cstheme="minorHAnsi"/>
          <w:b/>
          <w:color w:val="000000"/>
          <w:sz w:val="28"/>
        </w:rPr>
        <w:t xml:space="preserve"> </w:t>
      </w:r>
      <w:r w:rsidRPr="00D251A6">
        <w:rPr>
          <w:rFonts w:eastAsia="Times New Roman" w:cstheme="minorHAnsi"/>
          <w:b/>
          <w:color w:val="000000"/>
          <w:sz w:val="28"/>
        </w:rPr>
        <w:t>G</w:t>
      </w:r>
    </w:p>
    <w:p w:rsidR="009E5C45" w:rsidRDefault="009E5C45" w:rsidP="006C2FAA">
      <w:pPr>
        <w:tabs>
          <w:tab w:val="left" w:pos="851"/>
        </w:tabs>
        <w:spacing w:after="0" w:line="264" w:lineRule="auto"/>
        <w:rPr>
          <w:rFonts w:cstheme="minorHAnsi"/>
          <w:b/>
          <w:sz w:val="16"/>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lastRenderedPageBreak/>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Pr="000479D2" w:rsidRDefault="00AA09B6" w:rsidP="006F5CF5">
      <w:pPr>
        <w:autoSpaceDE w:val="0"/>
        <w:autoSpaceDN w:val="0"/>
        <w:adjustRightInd w:val="0"/>
        <w:spacing w:after="0" w:line="264" w:lineRule="auto"/>
        <w:jc w:val="both"/>
        <w:rPr>
          <w:rFonts w:cstheme="minorHAnsi"/>
        </w:rPr>
      </w:pPr>
      <w:r w:rsidRPr="000479D2">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6" w:history="1">
        <w:r w:rsidR="0070286F" w:rsidRPr="00976BBA">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7" w:history="1">
        <w:r w:rsidR="001B604B" w:rsidRPr="00B83758">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F791B" w:rsidRPr="004E550D" w:rsidRDefault="00194BD6" w:rsidP="006265B3">
      <w:pPr>
        <w:pStyle w:val="Akapitzlist"/>
        <w:numPr>
          <w:ilvl w:val="0"/>
          <w:numId w:val="32"/>
        </w:numPr>
        <w:spacing w:after="0" w:line="240" w:lineRule="auto"/>
        <w:jc w:val="both"/>
        <w:rPr>
          <w:rFonts w:cstheme="minorHAnsi"/>
          <w:color w:val="000000"/>
        </w:rPr>
      </w:pPr>
      <w:r w:rsidRPr="006F5CF5">
        <w:rPr>
          <w:rFonts w:cstheme="minorHAnsi"/>
          <w:u w:val="single"/>
        </w:rPr>
        <w:t>dokumenty potwierdzające uprzednie oświadczenia wykonawcy tj. kserokopie potwierdzone za zgodność z oryginałem uprawnień</w:t>
      </w:r>
      <w:r w:rsidR="006D0A89">
        <w:rPr>
          <w:rFonts w:cstheme="minorHAnsi"/>
          <w:u w:val="single"/>
        </w:rPr>
        <w:t xml:space="preserve"> </w:t>
      </w:r>
      <w:r w:rsidR="006D0A89" w:rsidRPr="00DD4331">
        <w:rPr>
          <w:rFonts w:cstheme="minorHAnsi"/>
          <w:u w:val="single"/>
        </w:rPr>
        <w:t xml:space="preserve">kierownika budowy </w:t>
      </w:r>
      <w:r w:rsidRPr="006F5CF5">
        <w:rPr>
          <w:rFonts w:cstheme="minorHAnsi"/>
          <w:u w:val="single"/>
        </w:rPr>
        <w:t>wraz z aktualnymi zaświadczeniami o przynależności do właściwej izby samorządu zawodowego</w:t>
      </w:r>
      <w:r w:rsidRPr="001E7A86">
        <w:rPr>
          <w:rFonts w:cstheme="minorHAnsi"/>
        </w:rPr>
        <w:t xml:space="preserve">, </w:t>
      </w:r>
      <w:r w:rsidR="000B45E8">
        <w:rPr>
          <w:rFonts w:cstheme="minorHAnsi"/>
          <w:color w:val="000000"/>
        </w:rPr>
        <w:t>Zamawiający</w:t>
      </w:r>
      <w:r w:rsidR="008117D7" w:rsidRPr="006F5CF5">
        <w:rPr>
          <w:rFonts w:cstheme="minorHAnsi"/>
          <w:color w:val="000000"/>
        </w:rPr>
        <w:t xml:space="preserve"> uzna uprawnienia budowlane wydane na podstawie wcześniej i obecnie obowiązujących przepisów oraz uprawnienia wydane obywatelom państw Europejskiego Obszaru Gospodarczego </w:t>
      </w:r>
      <w:r w:rsidR="008117D7" w:rsidRPr="006F5CF5">
        <w:rPr>
          <w:rFonts w:cstheme="minorHAnsi"/>
          <w:color w:val="000000"/>
        </w:rPr>
        <w:lastRenderedPageBreak/>
        <w:t>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0F791B" w:rsidRDefault="00C728C3" w:rsidP="006265B3">
      <w:pPr>
        <w:pStyle w:val="Akapitzlist"/>
        <w:numPr>
          <w:ilvl w:val="0"/>
          <w:numId w:val="32"/>
        </w:numPr>
        <w:autoSpaceDE w:val="0"/>
        <w:autoSpaceDN w:val="0"/>
        <w:adjustRightInd w:val="0"/>
        <w:spacing w:after="0" w:line="240" w:lineRule="auto"/>
        <w:jc w:val="both"/>
        <w:rPr>
          <w:rFonts w:cstheme="minorHAnsi"/>
          <w:strike/>
        </w:rPr>
      </w:pPr>
      <w:r w:rsidRPr="0075726C">
        <w:rPr>
          <w:rFonts w:cstheme="minorHAnsi"/>
        </w:rPr>
        <w:t>k</w:t>
      </w:r>
      <w:r w:rsidR="003077EB" w:rsidRPr="0075726C">
        <w:rPr>
          <w:rFonts w:cstheme="minorHAnsi"/>
        </w:rPr>
        <w:t xml:space="preserve">serokopię aktualnego ubezpieczenia od odpowiedzialności cywilnej </w:t>
      </w:r>
      <w:r w:rsidR="003077EB" w:rsidRPr="000B7B00">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4E550D">
        <w:rPr>
          <w:rFonts w:cstheme="minorHAnsi"/>
        </w:rPr>
        <w:t>brutto.</w:t>
      </w:r>
    </w:p>
    <w:p w:rsidR="00194BD6" w:rsidRPr="00326A40" w:rsidRDefault="00194BD6" w:rsidP="006265B3">
      <w:pPr>
        <w:pStyle w:val="Akapitzlist"/>
        <w:numPr>
          <w:ilvl w:val="0"/>
          <w:numId w:val="32"/>
        </w:numPr>
        <w:autoSpaceDE w:val="0"/>
        <w:autoSpaceDN w:val="0"/>
        <w:adjustRightInd w:val="0"/>
        <w:spacing w:after="0" w:line="240"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D76F0B" w:rsidRDefault="00B444BD" w:rsidP="009F6F5C">
      <w:pPr>
        <w:autoSpaceDE w:val="0"/>
        <w:autoSpaceDN w:val="0"/>
        <w:adjustRightInd w:val="0"/>
        <w:spacing w:after="0" w:line="240" w:lineRule="auto"/>
        <w:jc w:val="both"/>
        <w:rPr>
          <w:rFonts w:cstheme="minorHAnsi"/>
          <w:sz w:val="14"/>
        </w:rPr>
      </w:pPr>
    </w:p>
    <w:p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rsidR="00B47551" w:rsidRPr="004B0FC4" w:rsidRDefault="000B45E8" w:rsidP="006265B3">
      <w:pPr>
        <w:pStyle w:val="Akapitzlist"/>
        <w:numPr>
          <w:ilvl w:val="0"/>
          <w:numId w:val="39"/>
        </w:numPr>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przewiduje wniesienie zabezpieczenia należytego wykonania umowy, które służyć będzie pokryciu roszczeń z tytułu niewykonania lub nienależytego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sidR="008E446B">
        <w:rPr>
          <w:rFonts w:cstheme="minorHAnsi"/>
        </w:rPr>
        <w:t>,</w:t>
      </w:r>
      <w:r w:rsidRPr="004B0FC4">
        <w:rPr>
          <w:rFonts w:cstheme="minorHAnsi"/>
        </w:rPr>
        <w:t xml:space="preserve"> zabezpieczenia należytego wykonania umowy w wysokości: </w:t>
      </w:r>
      <w:r w:rsidR="006F332C">
        <w:rPr>
          <w:rFonts w:cstheme="minorHAnsi"/>
        </w:rPr>
        <w:t xml:space="preserve"> </w:t>
      </w:r>
      <w:r w:rsidR="000F1C9E" w:rsidRPr="008E446B">
        <w:rPr>
          <w:rFonts w:cstheme="minorHAnsi"/>
          <w:b/>
        </w:rPr>
        <w:t xml:space="preserve">5 </w:t>
      </w:r>
      <w:r w:rsidRPr="008E446B">
        <w:rPr>
          <w:rFonts w:cstheme="minorHAnsi"/>
          <w:b/>
        </w:rPr>
        <w:t xml:space="preserve">% </w:t>
      </w:r>
      <w:r w:rsidR="006F332C">
        <w:rPr>
          <w:rFonts w:cstheme="minorHAnsi"/>
          <w:b/>
        </w:rPr>
        <w:t xml:space="preserve"> </w:t>
      </w:r>
      <w:r w:rsidRPr="008E446B">
        <w:rPr>
          <w:rFonts w:cstheme="minorHAnsi"/>
          <w:b/>
        </w:rPr>
        <w:t>ceny całkowitej podanej w ofercie</w:t>
      </w:r>
      <w:r w:rsidR="00347D43" w:rsidRPr="00347D43">
        <w:rPr>
          <w:rFonts w:cstheme="minorHAnsi"/>
        </w:rPr>
        <w:t>.</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Zabezpieczenie należytego wykonania umowy wnoszone jest w jednej lub kilku następujących formach:</w:t>
      </w:r>
    </w:p>
    <w:p w:rsidR="005C622C" w:rsidRPr="005C622C" w:rsidRDefault="00B47551" w:rsidP="005C622C">
      <w:pPr>
        <w:pStyle w:val="Akapitzlist"/>
        <w:numPr>
          <w:ilvl w:val="0"/>
          <w:numId w:val="49"/>
        </w:numPr>
        <w:autoSpaceDN w:val="0"/>
        <w:adjustRightInd w:val="0"/>
        <w:spacing w:after="0" w:line="240" w:lineRule="auto"/>
        <w:jc w:val="both"/>
        <w:rPr>
          <w:rFonts w:cs="Arial"/>
          <w:b/>
          <w:bCs/>
          <w:i/>
          <w:iCs/>
          <w:color w:val="000000"/>
        </w:rPr>
      </w:pPr>
      <w:r w:rsidRPr="005C622C">
        <w:rPr>
          <w:rFonts w:cstheme="minorHAnsi"/>
        </w:rPr>
        <w:t>w pieniądzu, przelewem na rachunek bankowy:</w:t>
      </w:r>
      <w:r w:rsidRPr="005C622C">
        <w:rPr>
          <w:rFonts w:cstheme="minorHAnsi"/>
        </w:rPr>
        <w:cr/>
        <w:t>dane i numer rachunku bankowego zamawiającego dla zabezpieczenia</w:t>
      </w:r>
      <w:r w:rsidRPr="005C622C">
        <w:rPr>
          <w:rFonts w:cstheme="minorHAnsi"/>
        </w:rPr>
        <w:cr/>
        <w:t xml:space="preserve">z adnotacją "zabezpieczenie należytego wykonania umowy - </w:t>
      </w:r>
      <w:r w:rsidR="005C622C" w:rsidRPr="005C622C">
        <w:rPr>
          <w:rFonts w:cs="Arial"/>
          <w:b/>
          <w:bCs/>
          <w:i/>
          <w:iCs/>
          <w:color w:val="000000"/>
        </w:rPr>
        <w:t xml:space="preserve">„Przebudowa drogi przy </w:t>
      </w:r>
      <w:r w:rsidR="00D76F0B">
        <w:rPr>
          <w:rFonts w:cs="Arial"/>
          <w:b/>
          <w:bCs/>
          <w:i/>
          <w:iCs/>
          <w:color w:val="000000"/>
        </w:rPr>
        <w:t xml:space="preserve">                             </w:t>
      </w:r>
      <w:r w:rsidR="005C622C" w:rsidRPr="005C622C">
        <w:rPr>
          <w:rFonts w:cs="Arial"/>
          <w:b/>
          <w:bCs/>
          <w:i/>
          <w:iCs/>
          <w:color w:val="000000"/>
        </w:rPr>
        <w:t>ul. Morelowej wraz z przebudową I etapu ul. Witosa w Wołowie”</w:t>
      </w:r>
    </w:p>
    <w:p w:rsidR="00B47551" w:rsidRPr="005C622C" w:rsidRDefault="00B47551" w:rsidP="006265B3">
      <w:pPr>
        <w:pStyle w:val="Akapitzlist"/>
        <w:numPr>
          <w:ilvl w:val="0"/>
          <w:numId w:val="49"/>
        </w:numPr>
        <w:autoSpaceDE w:val="0"/>
        <w:autoSpaceDN w:val="0"/>
        <w:adjustRightInd w:val="0"/>
        <w:spacing w:after="0" w:line="240" w:lineRule="auto"/>
        <w:jc w:val="both"/>
        <w:rPr>
          <w:rFonts w:cstheme="minorHAnsi"/>
        </w:rPr>
      </w:pPr>
      <w:r w:rsidRPr="005C622C">
        <w:rPr>
          <w:rFonts w:cstheme="minorHAnsi"/>
        </w:rPr>
        <w:t>w poręczeniach bankowych lub poręczeniach spółdzielczej kasy oszczędnościowo - kredytowej, z tym, że zobowiązanie kasy jest zobowiązaniem pieniężnym,</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bankowych,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ubezpieczeniowych,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sidR="000B45E8">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B47551"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lastRenderedPageBreak/>
        <w:t>W zakresie zabezpieczenia należytego wykonania umowy obowiązują uregulowania Prawa zamówień publicznych zawarte w art. od 449 do 453.</w:t>
      </w:r>
    </w:p>
    <w:p w:rsidR="00310167" w:rsidRPr="00D76F0B" w:rsidRDefault="00310167" w:rsidP="00310167">
      <w:pPr>
        <w:pStyle w:val="Akapitzlist"/>
        <w:autoSpaceDE w:val="0"/>
        <w:autoSpaceDN w:val="0"/>
        <w:adjustRightInd w:val="0"/>
        <w:spacing w:after="0" w:line="240" w:lineRule="auto"/>
        <w:ind w:left="426"/>
        <w:jc w:val="both"/>
        <w:rPr>
          <w:rFonts w:cstheme="minorHAnsi"/>
          <w:sz w:val="12"/>
        </w:rPr>
      </w:pPr>
    </w:p>
    <w:p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16455">
        <w:rPr>
          <w:rFonts w:cstheme="minorHAnsi"/>
          <w:b/>
        </w:rPr>
        <w:t>załącznik</w:t>
      </w:r>
      <w:r w:rsidR="009F6F5C" w:rsidRPr="00916455">
        <w:rPr>
          <w:rFonts w:cstheme="minorHAnsi"/>
          <w:b/>
        </w:rPr>
        <w:t xml:space="preserve"> </w:t>
      </w:r>
      <w:r w:rsidR="00BC65D1" w:rsidRPr="00916455">
        <w:rPr>
          <w:rFonts w:cstheme="minorHAnsi"/>
          <w:b/>
        </w:rPr>
        <w:t>nr</w:t>
      </w:r>
      <w:r w:rsidR="00471DF9" w:rsidRPr="00916455">
        <w:rPr>
          <w:rFonts w:cstheme="minorHAnsi"/>
          <w:b/>
        </w:rPr>
        <w:t xml:space="preserve"> 9</w:t>
      </w:r>
      <w:r w:rsidR="00471DF9">
        <w:rPr>
          <w:rFonts w:cstheme="minorHAnsi"/>
        </w:rPr>
        <w:t xml:space="preserve"> </w:t>
      </w:r>
      <w:r w:rsidR="000105ED" w:rsidRPr="008D7C15">
        <w:rPr>
          <w:rFonts w:cstheme="minorHAnsi"/>
        </w:rPr>
        <w:t>do SWZ.</w:t>
      </w:r>
    </w:p>
    <w:p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9D5D4C">
        <w:rPr>
          <w:rFonts w:cstheme="minorHAnsi"/>
          <w:b/>
        </w:rPr>
        <w:t xml:space="preserve">załącznik </w:t>
      </w:r>
      <w:r w:rsidRPr="009D5D4C">
        <w:rPr>
          <w:rFonts w:cstheme="minorHAnsi"/>
          <w:b/>
        </w:rPr>
        <w:t xml:space="preserve">nr </w:t>
      </w:r>
      <w:r w:rsidR="006C2FAA">
        <w:rPr>
          <w:rFonts w:cstheme="minorHAnsi"/>
          <w:b/>
        </w:rPr>
        <w:t>9</w:t>
      </w:r>
      <w:r w:rsidR="009F6F5C">
        <w:rPr>
          <w:rFonts w:cstheme="minorHAnsi"/>
        </w:rPr>
        <w:t xml:space="preserve"> </w:t>
      </w:r>
      <w:r w:rsidR="00184C5B" w:rsidRPr="004B6D93">
        <w:rPr>
          <w:rFonts w:cstheme="minorHAnsi"/>
        </w:rPr>
        <w:t>do SWZ.</w:t>
      </w:r>
    </w:p>
    <w:p w:rsidR="000105ED" w:rsidRPr="00D76F0B" w:rsidRDefault="000105ED" w:rsidP="006F5CF5">
      <w:pPr>
        <w:autoSpaceDE w:val="0"/>
        <w:autoSpaceDN w:val="0"/>
        <w:adjustRightInd w:val="0"/>
        <w:spacing w:after="0" w:line="264" w:lineRule="auto"/>
        <w:jc w:val="both"/>
        <w:rPr>
          <w:rFonts w:cstheme="minorHAnsi"/>
          <w:sz w:val="12"/>
        </w:rPr>
      </w:pPr>
    </w:p>
    <w:p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8"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lastRenderedPageBreak/>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310167" w:rsidRDefault="00CB01E3" w:rsidP="00067C70">
      <w:pPr>
        <w:autoSpaceDE w:val="0"/>
        <w:autoSpaceDN w:val="0"/>
        <w:adjustRightInd w:val="0"/>
        <w:spacing w:after="0" w:line="264" w:lineRule="auto"/>
        <w:jc w:val="both"/>
        <w:rPr>
          <w:rFonts w:cstheme="minorHAnsi"/>
          <w:b/>
          <w:sz w:val="12"/>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w:t>
      </w:r>
      <w:bookmarkStart w:id="12" w:name="_GoBack"/>
      <w:bookmarkEnd w:id="12"/>
      <w:r w:rsidR="00067C70" w:rsidRPr="004B6D93">
        <w:rPr>
          <w:rFonts w:cstheme="minorHAnsi"/>
          <w:b/>
        </w:rPr>
        <w:t>ostanowienia dotyczące przetwarzania danych osobowych:</w:t>
      </w:r>
    </w:p>
    <w:p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lastRenderedPageBreak/>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310167" w:rsidRDefault="005818A2" w:rsidP="006F5CF5">
      <w:pPr>
        <w:autoSpaceDE w:val="0"/>
        <w:autoSpaceDN w:val="0"/>
        <w:adjustRightInd w:val="0"/>
        <w:spacing w:after="0" w:line="264" w:lineRule="auto"/>
        <w:jc w:val="both"/>
        <w:rPr>
          <w:rFonts w:cstheme="minorHAnsi"/>
          <w:b/>
          <w:sz w:val="12"/>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rsidR="00CA1B53" w:rsidRPr="00310167" w:rsidRDefault="00CA1B53" w:rsidP="006F5CF5">
      <w:pPr>
        <w:autoSpaceDE w:val="0"/>
        <w:autoSpaceDN w:val="0"/>
        <w:adjustRightInd w:val="0"/>
        <w:spacing w:after="0" w:line="264" w:lineRule="auto"/>
        <w:jc w:val="both"/>
        <w:rPr>
          <w:rFonts w:cstheme="minorHAnsi"/>
          <w:b/>
          <w:sz w:val="18"/>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3"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3"/>
    </w:p>
    <w:p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rsidR="000F791B" w:rsidRPr="00D80405"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054CC9" w:rsidRDefault="00054CC9"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Wykaz narzędzi</w:t>
      </w:r>
    </w:p>
    <w:p w:rsidR="00C7310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4A6482" w:rsidRPr="00D80405" w:rsidRDefault="00D80405" w:rsidP="00D80405">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Dokumentacja projektowa</w:t>
      </w:r>
    </w:p>
    <w:p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9"/>
      <w:footerReference w:type="default" r:id="rId50"/>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F0B" w:rsidRDefault="00D76F0B" w:rsidP="00FC7EDE">
      <w:pPr>
        <w:spacing w:after="0" w:line="240" w:lineRule="auto"/>
      </w:pPr>
      <w:r>
        <w:separator/>
      </w:r>
    </w:p>
  </w:endnote>
  <w:endnote w:type="continuationSeparator" w:id="0">
    <w:p w:rsidR="00D76F0B" w:rsidRDefault="00D76F0B"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IDFont+F2">
    <w:altName w:val="MS Mincho"/>
    <w:panose1 w:val="00000000000000000000"/>
    <w:charset w:val="80"/>
    <w:family w:val="auto"/>
    <w:notTrueType/>
    <w:pitch w:val="default"/>
    <w:sig w:usb0="00000000" w:usb1="08070000" w:usb2="00000010" w:usb3="00000000" w:csb0="00020000" w:csb1="00000000"/>
  </w:font>
  <w:font w:name="CIDFont+F1">
    <w:altName w:val="MS Gothic"/>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F0B" w:rsidRDefault="00D76F0B" w:rsidP="00BF3E4B">
    <w:pPr>
      <w:widowControl w:val="0"/>
      <w:pBdr>
        <w:top w:val="single" w:sz="4" w:space="1" w:color="auto"/>
      </w:pBdr>
      <w:tabs>
        <w:tab w:val="center" w:pos="4536"/>
        <w:tab w:val="right" w:pos="9072"/>
      </w:tabs>
      <w:suppressAutoHyphens/>
      <w:spacing w:after="0" w:line="240" w:lineRule="auto"/>
      <w:jc w:val="center"/>
      <w:rPr>
        <w:rFonts w:ascii="Times New Roman" w:eastAsia="Lucida Sans Unicode" w:hAnsi="Times New Roman" w:cs="Times New Roman"/>
        <w:kern w:val="2"/>
        <w:sz w:val="18"/>
        <w:lang w:eastAsia="zh-CN"/>
      </w:rPr>
    </w:pPr>
    <w:r w:rsidRPr="00BF3E4B">
      <w:rPr>
        <w:rFonts w:ascii="Times New Roman" w:eastAsia="Lucida Sans Unicode" w:hAnsi="Times New Roman" w:cs="Times New Roman"/>
        <w:kern w:val="2"/>
        <w:sz w:val="18"/>
        <w:lang w:eastAsia="zh-CN"/>
      </w:rPr>
      <w:t>Zadanie pn.: „</w:t>
    </w:r>
    <w:r w:rsidRPr="005C622C">
      <w:rPr>
        <w:rFonts w:ascii="Times New Roman" w:eastAsia="Lucida Sans Unicode" w:hAnsi="Times New Roman" w:cs="Times New Roman"/>
        <w:kern w:val="2"/>
        <w:sz w:val="18"/>
        <w:lang w:eastAsia="zh-CN"/>
      </w:rPr>
      <w:t>Przebudowa drogi przy ul. Morelowej wraz z przebudo</w:t>
    </w:r>
    <w:r>
      <w:rPr>
        <w:rFonts w:ascii="Times New Roman" w:eastAsia="Lucida Sans Unicode" w:hAnsi="Times New Roman" w:cs="Times New Roman"/>
        <w:kern w:val="2"/>
        <w:sz w:val="18"/>
        <w:lang w:eastAsia="zh-CN"/>
      </w:rPr>
      <w:t>wą I etapu ul. Witosa w Wołowie</w:t>
    </w:r>
    <w:r w:rsidRPr="00273156">
      <w:rPr>
        <w:rFonts w:ascii="Times New Roman" w:eastAsia="Lucida Sans Unicode" w:hAnsi="Times New Roman" w:cs="Times New Roman"/>
        <w:kern w:val="2"/>
        <w:sz w:val="18"/>
        <w:lang w:eastAsia="zh-CN"/>
      </w:rPr>
      <w:t xml:space="preserve">” </w:t>
    </w:r>
    <w:r w:rsidRPr="00BF3E4B">
      <w:rPr>
        <w:rFonts w:ascii="Times New Roman" w:eastAsia="Lucida Sans Unicode" w:hAnsi="Times New Roman" w:cs="Times New Roman"/>
        <w:kern w:val="2"/>
        <w:sz w:val="18"/>
        <w:lang w:eastAsia="zh-CN"/>
      </w:rPr>
      <w:t xml:space="preserve">realizowane </w:t>
    </w:r>
  </w:p>
  <w:p w:rsidR="00D76F0B" w:rsidRPr="00BF3E4B" w:rsidRDefault="00D76F0B" w:rsidP="000335F8">
    <w:pPr>
      <w:widowControl w:val="0"/>
      <w:pBdr>
        <w:top w:val="single" w:sz="4" w:space="1" w:color="auto"/>
      </w:pBdr>
      <w:tabs>
        <w:tab w:val="center" w:pos="4536"/>
        <w:tab w:val="right" w:pos="9072"/>
      </w:tabs>
      <w:suppressAutoHyphens/>
      <w:spacing w:after="0" w:line="240" w:lineRule="auto"/>
      <w:jc w:val="center"/>
    </w:pPr>
    <w:r w:rsidRPr="00BF3E4B">
      <w:rPr>
        <w:rFonts w:ascii="Times New Roman" w:eastAsia="Lucida Sans Unicode" w:hAnsi="Times New Roman" w:cs="Times New Roman"/>
        <w:kern w:val="2"/>
        <w:sz w:val="18"/>
        <w:lang w:eastAsia="zh-CN"/>
      </w:rPr>
      <w:t xml:space="preserve">w ramach </w:t>
    </w:r>
    <w:r>
      <w:rPr>
        <w:rFonts w:ascii="Times New Roman" w:eastAsia="Lucida Sans Unicode" w:hAnsi="Times New Roman" w:cs="Times New Roman"/>
        <w:kern w:val="2"/>
        <w:sz w:val="18"/>
        <w:lang w:eastAsia="zh-CN"/>
      </w:rPr>
      <w:t xml:space="preserve">dofinansowania </w:t>
    </w:r>
    <w:r w:rsidRPr="00BF3E4B">
      <w:rPr>
        <w:rFonts w:ascii="Times New Roman" w:eastAsia="Lucida Sans Unicode" w:hAnsi="Times New Roman" w:cs="Times New Roman"/>
        <w:kern w:val="2"/>
        <w:sz w:val="18"/>
        <w:lang w:eastAsia="zh-CN"/>
      </w:rPr>
      <w:t>z Programu Rządowy Fundusz Polski Ład: Program Inwestycji Strategicznych</w:t>
    </w:r>
    <w:r>
      <w:rPr>
        <w:rFonts w:ascii="Times New Roman" w:eastAsia="Lucida Sans Unicode" w:hAnsi="Times New Roman" w:cs="Times New Roman"/>
        <w:kern w:val="2"/>
        <w:sz w:val="18"/>
        <w:lang w:eastAsia="zh-CN"/>
      </w:rPr>
      <w:t>.</w:t>
    </w:r>
  </w:p>
  <w:p w:rsidR="00D76F0B" w:rsidRPr="00BF3E4B" w:rsidRDefault="00D76F0B"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9638DA">
          <w:rPr>
            <w:noProof/>
            <w:sz w:val="18"/>
            <w:szCs w:val="16"/>
          </w:rPr>
          <w:t>25</w:t>
        </w:r>
        <w:r w:rsidRPr="00BF3E4B">
          <w:rPr>
            <w:sz w:val="18"/>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F0B" w:rsidRDefault="00D76F0B" w:rsidP="00FC7EDE">
      <w:pPr>
        <w:spacing w:after="0" w:line="240" w:lineRule="auto"/>
      </w:pPr>
      <w:r>
        <w:separator/>
      </w:r>
    </w:p>
  </w:footnote>
  <w:footnote w:type="continuationSeparator" w:id="0">
    <w:p w:rsidR="00D76F0B" w:rsidRDefault="00D76F0B" w:rsidP="00FC7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F0B" w:rsidRDefault="00D76F0B" w:rsidP="00BF3E4B">
    <w:pPr>
      <w:pStyle w:val="Nagwek"/>
      <w:tabs>
        <w:tab w:val="clear" w:pos="4536"/>
        <w:tab w:val="clear" w:pos="9072"/>
        <w:tab w:val="left" w:pos="6005"/>
      </w:tabs>
    </w:pPr>
    <w:r>
      <w:tab/>
    </w:r>
    <w:r>
      <w:rPr>
        <w:noProof/>
      </w:rPr>
      <w:drawing>
        <wp:inline distT="0" distB="0" distL="0" distR="0">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rsidR="00D76F0B" w:rsidRDefault="00D76F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5">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6">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0">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3F90F79"/>
    <w:multiLevelType w:val="hybridMultilevel"/>
    <w:tmpl w:val="98603224"/>
    <w:lvl w:ilvl="0" w:tplc="17021710">
      <w:start w:val="3"/>
      <w:numFmt w:val="decimal"/>
      <w:lvlText w:val="%1)"/>
      <w:lvlJc w:val="left"/>
      <w:pPr>
        <w:ind w:left="644"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5">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4">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5">
    <w:nsid w:val="4F633ED0"/>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7">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82B398B"/>
    <w:multiLevelType w:val="hybridMultilevel"/>
    <w:tmpl w:val="433A8566"/>
    <w:lvl w:ilvl="0" w:tplc="211216FE">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3"/>
  </w:num>
  <w:num w:numId="2">
    <w:abstractNumId w:val="11"/>
  </w:num>
  <w:num w:numId="3">
    <w:abstractNumId w:val="20"/>
  </w:num>
  <w:num w:numId="4">
    <w:abstractNumId w:val="38"/>
  </w:num>
  <w:num w:numId="5">
    <w:abstractNumId w:val="32"/>
  </w:num>
  <w:num w:numId="6">
    <w:abstractNumId w:val="22"/>
  </w:num>
  <w:num w:numId="7">
    <w:abstractNumId w:val="57"/>
  </w:num>
  <w:num w:numId="8">
    <w:abstractNumId w:val="33"/>
  </w:num>
  <w:num w:numId="9">
    <w:abstractNumId w:val="35"/>
  </w:num>
  <w:num w:numId="10">
    <w:abstractNumId w:val="73"/>
  </w:num>
  <w:num w:numId="11">
    <w:abstractNumId w:val="24"/>
  </w:num>
  <w:num w:numId="12">
    <w:abstractNumId w:val="62"/>
  </w:num>
  <w:num w:numId="13">
    <w:abstractNumId w:val="31"/>
  </w:num>
  <w:num w:numId="14">
    <w:abstractNumId w:val="61"/>
  </w:num>
  <w:num w:numId="15">
    <w:abstractNumId w:val="17"/>
  </w:num>
  <w:num w:numId="16">
    <w:abstractNumId w:val="66"/>
  </w:num>
  <w:num w:numId="17">
    <w:abstractNumId w:val="75"/>
  </w:num>
  <w:num w:numId="18">
    <w:abstractNumId w:val="80"/>
  </w:num>
  <w:num w:numId="19">
    <w:abstractNumId w:val="77"/>
  </w:num>
  <w:num w:numId="20">
    <w:abstractNumId w:val="70"/>
  </w:num>
  <w:num w:numId="21">
    <w:abstractNumId w:val="78"/>
  </w:num>
  <w:num w:numId="22">
    <w:abstractNumId w:val="15"/>
  </w:num>
  <w:num w:numId="23">
    <w:abstractNumId w:val="69"/>
  </w:num>
  <w:num w:numId="24">
    <w:abstractNumId w:val="44"/>
  </w:num>
  <w:num w:numId="25">
    <w:abstractNumId w:val="13"/>
  </w:num>
  <w:num w:numId="26">
    <w:abstractNumId w:val="37"/>
  </w:num>
  <w:num w:numId="27">
    <w:abstractNumId w:val="19"/>
  </w:num>
  <w:num w:numId="28">
    <w:abstractNumId w:val="45"/>
  </w:num>
  <w:num w:numId="29">
    <w:abstractNumId w:val="79"/>
  </w:num>
  <w:num w:numId="30">
    <w:abstractNumId w:val="71"/>
  </w:num>
  <w:num w:numId="31">
    <w:abstractNumId w:val="28"/>
  </w:num>
  <w:num w:numId="32">
    <w:abstractNumId w:val="58"/>
  </w:num>
  <w:num w:numId="33">
    <w:abstractNumId w:val="39"/>
  </w:num>
  <w:num w:numId="34">
    <w:abstractNumId w:val="26"/>
  </w:num>
  <w:num w:numId="35">
    <w:abstractNumId w:val="30"/>
  </w:num>
  <w:num w:numId="36">
    <w:abstractNumId w:val="81"/>
  </w:num>
  <w:num w:numId="37">
    <w:abstractNumId w:val="40"/>
  </w:num>
  <w:num w:numId="38">
    <w:abstractNumId w:val="36"/>
  </w:num>
  <w:num w:numId="39">
    <w:abstractNumId w:val="51"/>
  </w:num>
  <w:num w:numId="40">
    <w:abstractNumId w:val="46"/>
  </w:num>
  <w:num w:numId="41">
    <w:abstractNumId w:val="43"/>
  </w:num>
  <w:num w:numId="42">
    <w:abstractNumId w:val="76"/>
  </w:num>
  <w:num w:numId="43">
    <w:abstractNumId w:val="42"/>
  </w:num>
  <w:num w:numId="44">
    <w:abstractNumId w:val="59"/>
  </w:num>
  <w:num w:numId="45">
    <w:abstractNumId w:val="21"/>
  </w:num>
  <w:num w:numId="46">
    <w:abstractNumId w:val="27"/>
  </w:num>
  <w:num w:numId="47">
    <w:abstractNumId w:val="56"/>
  </w:num>
  <w:num w:numId="48">
    <w:abstractNumId w:val="12"/>
  </w:num>
  <w:num w:numId="49">
    <w:abstractNumId w:val="23"/>
  </w:num>
  <w:num w:numId="50">
    <w:abstractNumId w:val="52"/>
  </w:num>
  <w:num w:numId="51">
    <w:abstractNumId w:val="48"/>
  </w:num>
  <w:num w:numId="52">
    <w:abstractNumId w:val="68"/>
  </w:num>
  <w:num w:numId="53">
    <w:abstractNumId w:val="63"/>
  </w:num>
  <w:num w:numId="54">
    <w:abstractNumId w:val="50"/>
  </w:num>
  <w:num w:numId="55">
    <w:abstractNumId w:val="60"/>
  </w:num>
  <w:num w:numId="56">
    <w:abstractNumId w:val="1"/>
  </w:num>
  <w:num w:numId="57">
    <w:abstractNumId w:val="47"/>
  </w:num>
  <w:num w:numId="58">
    <w:abstractNumId w:val="72"/>
  </w:num>
  <w:num w:numId="59">
    <w:abstractNumId w:val="54"/>
  </w:num>
  <w:num w:numId="60">
    <w:abstractNumId w:val="10"/>
  </w:num>
  <w:num w:numId="61">
    <w:abstractNumId w:val="29"/>
  </w:num>
  <w:num w:numId="62">
    <w:abstractNumId w:val="49"/>
  </w:num>
  <w:num w:numId="63">
    <w:abstractNumId w:val="64"/>
  </w:num>
  <w:num w:numId="64">
    <w:abstractNumId w:val="34"/>
  </w:num>
  <w:num w:numId="65">
    <w:abstractNumId w:val="14"/>
  </w:num>
  <w:num w:numId="66">
    <w:abstractNumId w:val="16"/>
  </w:num>
  <w:num w:numId="67">
    <w:abstractNumId w:val="25"/>
  </w:num>
  <w:num w:numId="68">
    <w:abstractNumId w:val="41"/>
  </w:num>
  <w:num w:numId="69">
    <w:abstractNumId w:val="74"/>
  </w:num>
  <w:num w:numId="70">
    <w:abstractNumId w:val="67"/>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num>
  <w:num w:numId="73">
    <w:abstractNumId w:val="65"/>
  </w:num>
  <w:num w:numId="74">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2"/>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418BD"/>
    <w:rsid w:val="000421A9"/>
    <w:rsid w:val="0004271B"/>
    <w:rsid w:val="00042F15"/>
    <w:rsid w:val="000479D2"/>
    <w:rsid w:val="0005090C"/>
    <w:rsid w:val="00050BF9"/>
    <w:rsid w:val="000524C6"/>
    <w:rsid w:val="0005403D"/>
    <w:rsid w:val="000542E2"/>
    <w:rsid w:val="00054CC9"/>
    <w:rsid w:val="00056CE3"/>
    <w:rsid w:val="000606C4"/>
    <w:rsid w:val="00060F66"/>
    <w:rsid w:val="00061EE4"/>
    <w:rsid w:val="00064036"/>
    <w:rsid w:val="000657BC"/>
    <w:rsid w:val="00067C70"/>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61D5"/>
    <w:rsid w:val="000C720F"/>
    <w:rsid w:val="000C7525"/>
    <w:rsid w:val="000D2197"/>
    <w:rsid w:val="000D2748"/>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4C5B"/>
    <w:rsid w:val="00184DB6"/>
    <w:rsid w:val="00184EF8"/>
    <w:rsid w:val="00186C92"/>
    <w:rsid w:val="00191624"/>
    <w:rsid w:val="00191E6B"/>
    <w:rsid w:val="001923CF"/>
    <w:rsid w:val="0019345C"/>
    <w:rsid w:val="00194BD6"/>
    <w:rsid w:val="00197C05"/>
    <w:rsid w:val="001A2008"/>
    <w:rsid w:val="001A212B"/>
    <w:rsid w:val="001A249D"/>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87D"/>
    <w:rsid w:val="0023772B"/>
    <w:rsid w:val="0024220C"/>
    <w:rsid w:val="0024531A"/>
    <w:rsid w:val="0024785A"/>
    <w:rsid w:val="0025047E"/>
    <w:rsid w:val="00251521"/>
    <w:rsid w:val="00252221"/>
    <w:rsid w:val="002539D8"/>
    <w:rsid w:val="00254F1E"/>
    <w:rsid w:val="0025614E"/>
    <w:rsid w:val="002574BC"/>
    <w:rsid w:val="002579D6"/>
    <w:rsid w:val="002608DE"/>
    <w:rsid w:val="002616CB"/>
    <w:rsid w:val="00263413"/>
    <w:rsid w:val="00264D48"/>
    <w:rsid w:val="00265573"/>
    <w:rsid w:val="002704EB"/>
    <w:rsid w:val="00273156"/>
    <w:rsid w:val="00273938"/>
    <w:rsid w:val="002824CE"/>
    <w:rsid w:val="00282C2E"/>
    <w:rsid w:val="0028311D"/>
    <w:rsid w:val="00284B3E"/>
    <w:rsid w:val="00286818"/>
    <w:rsid w:val="00287AAA"/>
    <w:rsid w:val="00291D90"/>
    <w:rsid w:val="002946F8"/>
    <w:rsid w:val="002955E8"/>
    <w:rsid w:val="002959C9"/>
    <w:rsid w:val="00295DF1"/>
    <w:rsid w:val="002967B8"/>
    <w:rsid w:val="002A1331"/>
    <w:rsid w:val="002A7E61"/>
    <w:rsid w:val="002B7A91"/>
    <w:rsid w:val="002C0E92"/>
    <w:rsid w:val="002C3157"/>
    <w:rsid w:val="002C3F68"/>
    <w:rsid w:val="002C56E0"/>
    <w:rsid w:val="002C5C66"/>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20F8B"/>
    <w:rsid w:val="00422102"/>
    <w:rsid w:val="00432B90"/>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5358"/>
    <w:rsid w:val="004E550D"/>
    <w:rsid w:val="004E60D4"/>
    <w:rsid w:val="004E7826"/>
    <w:rsid w:val="004F30F7"/>
    <w:rsid w:val="004F4759"/>
    <w:rsid w:val="004F6527"/>
    <w:rsid w:val="004F782D"/>
    <w:rsid w:val="00505671"/>
    <w:rsid w:val="0050567A"/>
    <w:rsid w:val="00506EBD"/>
    <w:rsid w:val="00510276"/>
    <w:rsid w:val="00511760"/>
    <w:rsid w:val="00512A78"/>
    <w:rsid w:val="00514B8D"/>
    <w:rsid w:val="00514FE4"/>
    <w:rsid w:val="005151AF"/>
    <w:rsid w:val="00516779"/>
    <w:rsid w:val="0051731E"/>
    <w:rsid w:val="00523C97"/>
    <w:rsid w:val="0052420F"/>
    <w:rsid w:val="005247A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205B0"/>
    <w:rsid w:val="006215F1"/>
    <w:rsid w:val="006221BF"/>
    <w:rsid w:val="0062565A"/>
    <w:rsid w:val="006265B3"/>
    <w:rsid w:val="006312F7"/>
    <w:rsid w:val="00634AD9"/>
    <w:rsid w:val="0063667B"/>
    <w:rsid w:val="00637442"/>
    <w:rsid w:val="00640A67"/>
    <w:rsid w:val="00641D45"/>
    <w:rsid w:val="00641D9C"/>
    <w:rsid w:val="006446EF"/>
    <w:rsid w:val="006467B6"/>
    <w:rsid w:val="00652C79"/>
    <w:rsid w:val="006530E5"/>
    <w:rsid w:val="00653DD2"/>
    <w:rsid w:val="00653E83"/>
    <w:rsid w:val="00654382"/>
    <w:rsid w:val="006572A9"/>
    <w:rsid w:val="00661EC1"/>
    <w:rsid w:val="00661F0A"/>
    <w:rsid w:val="00666A69"/>
    <w:rsid w:val="00667D99"/>
    <w:rsid w:val="00670536"/>
    <w:rsid w:val="00670BA9"/>
    <w:rsid w:val="00673D03"/>
    <w:rsid w:val="00674751"/>
    <w:rsid w:val="006809FA"/>
    <w:rsid w:val="00680A50"/>
    <w:rsid w:val="00683531"/>
    <w:rsid w:val="00684258"/>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332C"/>
    <w:rsid w:val="006F5CF5"/>
    <w:rsid w:val="006F784A"/>
    <w:rsid w:val="00700675"/>
    <w:rsid w:val="0070251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483A"/>
    <w:rsid w:val="00750243"/>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51E"/>
    <w:rsid w:val="0079439A"/>
    <w:rsid w:val="0079443A"/>
    <w:rsid w:val="00794559"/>
    <w:rsid w:val="00794DB7"/>
    <w:rsid w:val="00797CCC"/>
    <w:rsid w:val="007A705A"/>
    <w:rsid w:val="007B058D"/>
    <w:rsid w:val="007B1FD4"/>
    <w:rsid w:val="007B25C0"/>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6016F"/>
    <w:rsid w:val="00862638"/>
    <w:rsid w:val="00862CFF"/>
    <w:rsid w:val="00864D74"/>
    <w:rsid w:val="00866B92"/>
    <w:rsid w:val="00867764"/>
    <w:rsid w:val="00872805"/>
    <w:rsid w:val="0087323F"/>
    <w:rsid w:val="00874167"/>
    <w:rsid w:val="008758CF"/>
    <w:rsid w:val="008808D7"/>
    <w:rsid w:val="00881DCB"/>
    <w:rsid w:val="00882374"/>
    <w:rsid w:val="00882D3F"/>
    <w:rsid w:val="00882DD1"/>
    <w:rsid w:val="00884BD4"/>
    <w:rsid w:val="0089091F"/>
    <w:rsid w:val="00893A0A"/>
    <w:rsid w:val="0089438A"/>
    <w:rsid w:val="0089451A"/>
    <w:rsid w:val="008950C9"/>
    <w:rsid w:val="00896BA0"/>
    <w:rsid w:val="008A1E7C"/>
    <w:rsid w:val="008A2AFE"/>
    <w:rsid w:val="008A427D"/>
    <w:rsid w:val="008A5060"/>
    <w:rsid w:val="008A5248"/>
    <w:rsid w:val="008A5E18"/>
    <w:rsid w:val="008B16F8"/>
    <w:rsid w:val="008B1986"/>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7788"/>
    <w:rsid w:val="00911978"/>
    <w:rsid w:val="00912102"/>
    <w:rsid w:val="00912FC5"/>
    <w:rsid w:val="00914101"/>
    <w:rsid w:val="00915438"/>
    <w:rsid w:val="00916196"/>
    <w:rsid w:val="00916455"/>
    <w:rsid w:val="00920186"/>
    <w:rsid w:val="00920F84"/>
    <w:rsid w:val="009211EE"/>
    <w:rsid w:val="00924FAF"/>
    <w:rsid w:val="00927BF5"/>
    <w:rsid w:val="00931960"/>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2845"/>
    <w:rsid w:val="009A4283"/>
    <w:rsid w:val="009A6FC8"/>
    <w:rsid w:val="009B057C"/>
    <w:rsid w:val="009B1425"/>
    <w:rsid w:val="009B1A86"/>
    <w:rsid w:val="009B1B05"/>
    <w:rsid w:val="009B3C5C"/>
    <w:rsid w:val="009B46DD"/>
    <w:rsid w:val="009B4813"/>
    <w:rsid w:val="009C152A"/>
    <w:rsid w:val="009C297B"/>
    <w:rsid w:val="009C4517"/>
    <w:rsid w:val="009C51D4"/>
    <w:rsid w:val="009C785A"/>
    <w:rsid w:val="009D1CF1"/>
    <w:rsid w:val="009D5D4C"/>
    <w:rsid w:val="009D73E3"/>
    <w:rsid w:val="009E245E"/>
    <w:rsid w:val="009E2782"/>
    <w:rsid w:val="009E2A04"/>
    <w:rsid w:val="009E38B7"/>
    <w:rsid w:val="009E5C45"/>
    <w:rsid w:val="009F104D"/>
    <w:rsid w:val="009F12BD"/>
    <w:rsid w:val="009F2AED"/>
    <w:rsid w:val="009F31BB"/>
    <w:rsid w:val="009F6B95"/>
    <w:rsid w:val="009F6BAA"/>
    <w:rsid w:val="009F6E1E"/>
    <w:rsid w:val="009F6F5C"/>
    <w:rsid w:val="009F6FDB"/>
    <w:rsid w:val="00A00A54"/>
    <w:rsid w:val="00A03097"/>
    <w:rsid w:val="00A05268"/>
    <w:rsid w:val="00A0622B"/>
    <w:rsid w:val="00A102B7"/>
    <w:rsid w:val="00A114E0"/>
    <w:rsid w:val="00A137ED"/>
    <w:rsid w:val="00A14057"/>
    <w:rsid w:val="00A16DD3"/>
    <w:rsid w:val="00A17F27"/>
    <w:rsid w:val="00A21DD5"/>
    <w:rsid w:val="00A22617"/>
    <w:rsid w:val="00A23E8C"/>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84A0C"/>
    <w:rsid w:val="00A84E28"/>
    <w:rsid w:val="00A85B6F"/>
    <w:rsid w:val="00A92994"/>
    <w:rsid w:val="00A92CB9"/>
    <w:rsid w:val="00A944BD"/>
    <w:rsid w:val="00A94CB7"/>
    <w:rsid w:val="00AA09B6"/>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B019A9"/>
    <w:rsid w:val="00B06932"/>
    <w:rsid w:val="00B11B5A"/>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0E76"/>
    <w:rsid w:val="00B76D93"/>
    <w:rsid w:val="00B82503"/>
    <w:rsid w:val="00B83CC8"/>
    <w:rsid w:val="00B85AED"/>
    <w:rsid w:val="00B85F01"/>
    <w:rsid w:val="00B90239"/>
    <w:rsid w:val="00B90349"/>
    <w:rsid w:val="00B93A30"/>
    <w:rsid w:val="00B93A67"/>
    <w:rsid w:val="00B94577"/>
    <w:rsid w:val="00B946C1"/>
    <w:rsid w:val="00B96A58"/>
    <w:rsid w:val="00B97FA3"/>
    <w:rsid w:val="00BA14E3"/>
    <w:rsid w:val="00BA4E9D"/>
    <w:rsid w:val="00BA575B"/>
    <w:rsid w:val="00BB3A53"/>
    <w:rsid w:val="00BB5B4E"/>
    <w:rsid w:val="00BB7227"/>
    <w:rsid w:val="00BC1779"/>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54DF"/>
    <w:rsid w:val="00C120FD"/>
    <w:rsid w:val="00C13F9D"/>
    <w:rsid w:val="00C14EF3"/>
    <w:rsid w:val="00C1623D"/>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5B7E"/>
    <w:rsid w:val="00C56394"/>
    <w:rsid w:val="00C56A91"/>
    <w:rsid w:val="00C574F9"/>
    <w:rsid w:val="00C57A17"/>
    <w:rsid w:val="00C60DEE"/>
    <w:rsid w:val="00C61DA5"/>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F3F"/>
    <w:rsid w:val="00CA1B53"/>
    <w:rsid w:val="00CA1F4C"/>
    <w:rsid w:val="00CA2E4C"/>
    <w:rsid w:val="00CA389C"/>
    <w:rsid w:val="00CA3B31"/>
    <w:rsid w:val="00CA673C"/>
    <w:rsid w:val="00CB01E3"/>
    <w:rsid w:val="00CB0DB5"/>
    <w:rsid w:val="00CB19ED"/>
    <w:rsid w:val="00CB67B7"/>
    <w:rsid w:val="00CC01E8"/>
    <w:rsid w:val="00CC0D26"/>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D17"/>
    <w:rsid w:val="00D009D8"/>
    <w:rsid w:val="00D045F5"/>
    <w:rsid w:val="00D05649"/>
    <w:rsid w:val="00D106C7"/>
    <w:rsid w:val="00D11417"/>
    <w:rsid w:val="00D11C80"/>
    <w:rsid w:val="00D12574"/>
    <w:rsid w:val="00D12BAE"/>
    <w:rsid w:val="00D130DC"/>
    <w:rsid w:val="00D14E4A"/>
    <w:rsid w:val="00D169E2"/>
    <w:rsid w:val="00D173E3"/>
    <w:rsid w:val="00D2079E"/>
    <w:rsid w:val="00D23D98"/>
    <w:rsid w:val="00D251A6"/>
    <w:rsid w:val="00D25734"/>
    <w:rsid w:val="00D25ABD"/>
    <w:rsid w:val="00D25BA9"/>
    <w:rsid w:val="00D25CE1"/>
    <w:rsid w:val="00D25DE9"/>
    <w:rsid w:val="00D27E4B"/>
    <w:rsid w:val="00D332EF"/>
    <w:rsid w:val="00D44F93"/>
    <w:rsid w:val="00D51CB7"/>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437"/>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144A"/>
    <w:rsid w:val="00E33363"/>
    <w:rsid w:val="00E33D4A"/>
    <w:rsid w:val="00E3487D"/>
    <w:rsid w:val="00E34CA8"/>
    <w:rsid w:val="00E41B78"/>
    <w:rsid w:val="00E43631"/>
    <w:rsid w:val="00E46DE2"/>
    <w:rsid w:val="00E476C8"/>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408F"/>
    <w:rsid w:val="00E84BD0"/>
    <w:rsid w:val="00E85371"/>
    <w:rsid w:val="00E85F82"/>
    <w:rsid w:val="00E91009"/>
    <w:rsid w:val="00EA1808"/>
    <w:rsid w:val="00EA59F9"/>
    <w:rsid w:val="00EB2188"/>
    <w:rsid w:val="00EB284A"/>
    <w:rsid w:val="00EB356C"/>
    <w:rsid w:val="00EB446D"/>
    <w:rsid w:val="00EC008B"/>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4687"/>
    <w:rsid w:val="00F1488A"/>
    <w:rsid w:val="00F152EA"/>
    <w:rsid w:val="00F16F4A"/>
    <w:rsid w:val="00F17C02"/>
    <w:rsid w:val="00F17ECF"/>
    <w:rsid w:val="00F203BC"/>
    <w:rsid w:val="00F22902"/>
    <w:rsid w:val="00F24220"/>
    <w:rsid w:val="00F253BD"/>
    <w:rsid w:val="00F305D6"/>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4077"/>
    <w:rsid w:val="00FD487C"/>
    <w:rsid w:val="00FD6CDD"/>
    <w:rsid w:val="00FE1C9E"/>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platformazakupowa.pl" TargetMode="External"/><Relationship Id="rId47" Type="http://schemas.openxmlformats.org/officeDocument/2006/relationships/hyperlink" Target="https://platformazakupowa.pl/pn/wolow"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latformazakupowa.pl/pn/wolow" TargetMode="External"/><Relationship Id="rId17" Type="http://schemas.openxmlformats.org/officeDocument/2006/relationships/hyperlink" Target="https://isap.sejm.gov.pl/isap.nsf/DocDetails.xsp?id=WDU20210001646"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pn/wolow"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pn/wolow" TargetMode="Externa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isap.sejm.gov.pl/isap.nsf/DocDetails.xsp?id=WDU20210002351"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low.pl"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www.gov.pl/web/mswia/oprogramowanie-do-pobrania"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settings" Target="settings.xml"/><Relationship Id="rId15" Type="http://schemas.openxmlformats.org/officeDocument/2006/relationships/hyperlink" Target="https://isap.sejm.gov.pl/isap.nsf/DocDetails.xsp?id=WDU20210002351" TargetMode="External"/><Relationship Id="rId23" Type="http://schemas.openxmlformats.org/officeDocument/2006/relationships/hyperlink" Target="http://platformazakupowa.pl" TargetMode="External"/><Relationship Id="rId28" Type="http://schemas.openxmlformats.org/officeDocument/2006/relationships/hyperlink" Target="https://drive.google.com/file/d/1Kd1DttbBeiNWt4q4slS4t76lZVKPbkyD/view" TargetMode="External"/><Relationship Id="rId36" Type="http://schemas.openxmlformats.org/officeDocument/2006/relationships/hyperlink" Target="https://moj.gov.pl/nforms/signer/upload?xFormsAppName=SIGNER" TargetMode="External"/><Relationship Id="rId49" Type="http://schemas.openxmlformats.org/officeDocument/2006/relationships/header" Target="header1.xml"/><Relationship Id="rId10" Type="http://schemas.openxmlformats.org/officeDocument/2006/relationships/hyperlink" Target="https://platformazakupowa.pl/pn/wolow" TargetMode="External"/><Relationship Id="rId19" Type="http://schemas.openxmlformats.org/officeDocument/2006/relationships/hyperlink" Target="https://platformazakupowa.pl/pn/wolow" TargetMode="External"/><Relationship Id="rId31" Type="http://schemas.openxmlformats.org/officeDocument/2006/relationships/hyperlink" Target="http://platformazakupowa.pl" TargetMode="External"/><Relationship Id="rId44" Type="http://schemas.openxmlformats.org/officeDocument/2006/relationships/hyperlink" Target="https://platformazakupowa.pl/strona/45-instrukcje" TargetMode="External"/><Relationship Id="rId52" Type="http://schemas.openxmlformats.org/officeDocument/2006/relationships/theme" Target="theme/theme1.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ip.wolow.pl" TargetMode="External"/><Relationship Id="rId22" Type="http://schemas.openxmlformats.org/officeDocument/2006/relationships/hyperlink" Target="mailto:zp@wolow.pl"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platformazakupowa.pl" TargetMode="External"/><Relationship Id="rId35" Type="http://schemas.openxmlformats.org/officeDocument/2006/relationships/hyperlink" Target="https://www.nccert.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D5CAD01-5BC2-4559-ACF5-FAE1D26FA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25</Pages>
  <Words>11600</Words>
  <Characters>69604</Characters>
  <Application>Microsoft Office Word</Application>
  <DocSecurity>0</DocSecurity>
  <Lines>580</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Katarzyna Jankowska</cp:lastModifiedBy>
  <cp:revision>57</cp:revision>
  <cp:lastPrinted>2022-11-22T14:42:00Z</cp:lastPrinted>
  <dcterms:created xsi:type="dcterms:W3CDTF">2022-06-30T12:40:00Z</dcterms:created>
  <dcterms:modified xsi:type="dcterms:W3CDTF">2022-11-24T10:04:00Z</dcterms:modified>
</cp:coreProperties>
</file>