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9F1DF0">
        <w:rPr>
          <w:rFonts w:ascii="Times New Roman" w:hAnsi="Times New Roman"/>
          <w:bCs/>
          <w:color w:val="800000"/>
          <w:sz w:val="24"/>
          <w:szCs w:val="24"/>
        </w:rPr>
        <w:t>3</w:t>
      </w:r>
      <w:r w:rsidR="005A2FC9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034076">
        <w:rPr>
          <w:rFonts w:ascii="Times New Roman" w:hAnsi="Times New Roman"/>
          <w:bCs/>
          <w:color w:val="800000"/>
          <w:sz w:val="24"/>
          <w:szCs w:val="24"/>
        </w:rPr>
        <w:t>3</w:t>
      </w:r>
    </w:p>
    <w:p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5A2FC9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:rsidR="002D32EA" w:rsidRDefault="0012627E" w:rsidP="00D41E46">
      <w:pPr>
        <w:pStyle w:val="Tekstpodstawowy21"/>
        <w:spacing w:line="276" w:lineRule="auto"/>
        <w:jc w:val="both"/>
        <w:rPr>
          <w:b/>
          <w:szCs w:val="24"/>
        </w:rPr>
      </w:pPr>
      <w:r w:rsidRPr="00D41E46">
        <w:rPr>
          <w:b/>
          <w:sz w:val="28"/>
          <w:szCs w:val="28"/>
        </w:rPr>
        <w:t>Tytuł:</w:t>
      </w:r>
      <w:r w:rsidR="00D41E46">
        <w:rPr>
          <w:b/>
          <w:szCs w:val="24"/>
        </w:rPr>
        <w:t xml:space="preserve"> </w:t>
      </w:r>
    </w:p>
    <w:p w:rsidR="008414D8" w:rsidRPr="008414D8" w:rsidRDefault="00BE6879" w:rsidP="008414D8">
      <w:pPr>
        <w:jc w:val="both"/>
        <w:rPr>
          <w:b/>
          <w:color w:val="002060"/>
          <w:sz w:val="28"/>
          <w:szCs w:val="28"/>
        </w:rPr>
      </w:pPr>
      <w:r w:rsidRPr="00357FDA">
        <w:rPr>
          <w:b/>
          <w:color w:val="002060"/>
          <w:sz w:val="28"/>
          <w:szCs w:val="28"/>
        </w:rPr>
        <w:t xml:space="preserve">Przedmiotem zamówienia jest </w:t>
      </w:r>
      <w:r w:rsidR="005A2FC9">
        <w:rPr>
          <w:b/>
          <w:color w:val="002060"/>
          <w:sz w:val="28"/>
          <w:szCs w:val="28"/>
        </w:rPr>
        <w:t>organizacja dwóch półkolonii</w:t>
      </w:r>
      <w:r w:rsidRPr="00357FDA">
        <w:rPr>
          <w:b/>
          <w:color w:val="002060"/>
          <w:sz w:val="28"/>
          <w:szCs w:val="28"/>
        </w:rPr>
        <w:t xml:space="preserve"> </w:t>
      </w:r>
      <w:r w:rsidR="005A2FC9">
        <w:rPr>
          <w:b/>
          <w:color w:val="002060"/>
          <w:sz w:val="28"/>
          <w:szCs w:val="28"/>
        </w:rPr>
        <w:t>w ramach</w:t>
      </w:r>
      <w:r w:rsidRPr="00357FDA">
        <w:rPr>
          <w:b/>
          <w:color w:val="002060"/>
          <w:sz w:val="28"/>
          <w:szCs w:val="28"/>
        </w:rPr>
        <w:t xml:space="preserve"> Wielki</w:t>
      </w:r>
      <w:r w:rsidR="005A2FC9">
        <w:rPr>
          <w:b/>
          <w:color w:val="002060"/>
          <w:sz w:val="28"/>
          <w:szCs w:val="28"/>
        </w:rPr>
        <w:t>ego</w:t>
      </w:r>
      <w:r w:rsidRPr="00357FDA">
        <w:rPr>
          <w:b/>
          <w:color w:val="002060"/>
          <w:sz w:val="28"/>
          <w:szCs w:val="28"/>
        </w:rPr>
        <w:t xml:space="preserve"> Jarmark</w:t>
      </w:r>
      <w:r w:rsidR="005A2FC9">
        <w:rPr>
          <w:b/>
          <w:color w:val="002060"/>
          <w:sz w:val="28"/>
          <w:szCs w:val="28"/>
        </w:rPr>
        <w:t>u</w:t>
      </w:r>
      <w:r w:rsidRPr="00357FDA">
        <w:rPr>
          <w:b/>
          <w:color w:val="002060"/>
          <w:sz w:val="28"/>
          <w:szCs w:val="28"/>
        </w:rPr>
        <w:t xml:space="preserve"> Jarosławski</w:t>
      </w:r>
      <w:r w:rsidR="005A2FC9">
        <w:rPr>
          <w:b/>
          <w:color w:val="002060"/>
          <w:sz w:val="28"/>
          <w:szCs w:val="28"/>
        </w:rPr>
        <w:t>ego</w:t>
      </w:r>
      <w:r w:rsidRPr="00357FDA">
        <w:rPr>
          <w:b/>
          <w:color w:val="002060"/>
          <w:sz w:val="28"/>
          <w:szCs w:val="28"/>
        </w:rPr>
        <w:t xml:space="preserve"> realizowan</w:t>
      </w:r>
      <w:r w:rsidR="005A2FC9">
        <w:rPr>
          <w:b/>
          <w:color w:val="002060"/>
          <w:sz w:val="28"/>
          <w:szCs w:val="28"/>
        </w:rPr>
        <w:t>ego</w:t>
      </w:r>
      <w:r w:rsidRPr="00357FDA">
        <w:rPr>
          <w:b/>
          <w:color w:val="002060"/>
          <w:sz w:val="28"/>
          <w:szCs w:val="28"/>
        </w:rPr>
        <w:t xml:space="preserve"> w ramach projektu: „</w:t>
      </w:r>
      <w:proofErr w:type="spellStart"/>
      <w:r w:rsidRPr="00357FDA">
        <w:rPr>
          <w:b/>
          <w:color w:val="002060"/>
          <w:sz w:val="28"/>
          <w:szCs w:val="28"/>
        </w:rPr>
        <w:t>J</w:t>
      </w:r>
      <w:r w:rsidR="00DF7C86">
        <w:rPr>
          <w:b/>
          <w:color w:val="002060"/>
          <w:sz w:val="28"/>
          <w:szCs w:val="28"/>
        </w:rPr>
        <w:t>arosLove</w:t>
      </w:r>
      <w:proofErr w:type="spellEnd"/>
      <w:r w:rsidR="00DF7C86">
        <w:rPr>
          <w:b/>
          <w:color w:val="002060"/>
          <w:sz w:val="28"/>
          <w:szCs w:val="28"/>
        </w:rPr>
        <w:t>” – z miłości do ludzi</w:t>
      </w:r>
      <w:r w:rsidR="00022440">
        <w:rPr>
          <w:b/>
          <w:color w:val="002060"/>
          <w:sz w:val="28"/>
          <w:szCs w:val="28"/>
        </w:rPr>
        <w:t>:</w:t>
      </w:r>
      <w:r w:rsidR="00585C0E">
        <w:rPr>
          <w:b/>
          <w:color w:val="002060"/>
          <w:sz w:val="28"/>
          <w:szCs w:val="28"/>
        </w:rPr>
        <w:t xml:space="preserve"> </w:t>
      </w:r>
      <w:r w:rsidR="005A2FC9">
        <w:rPr>
          <w:b/>
          <w:color w:val="002060"/>
          <w:sz w:val="28"/>
          <w:szCs w:val="28"/>
        </w:rPr>
        <w:t>organizacja dwóch półkolonii kupieckich</w:t>
      </w:r>
      <w:r w:rsidR="00022440" w:rsidRPr="0051016F">
        <w:rPr>
          <w:b/>
          <w:color w:val="1F3864" w:themeColor="accent1" w:themeShade="80"/>
          <w:sz w:val="32"/>
          <w:szCs w:val="28"/>
        </w:rPr>
        <w:t xml:space="preserve"> </w:t>
      </w:r>
      <w:r w:rsidR="00022440">
        <w:rPr>
          <w:b/>
          <w:color w:val="002060"/>
          <w:sz w:val="28"/>
          <w:szCs w:val="28"/>
        </w:rPr>
        <w:t xml:space="preserve"> (</w:t>
      </w:r>
      <w:r w:rsidR="005A2FC9">
        <w:rPr>
          <w:b/>
          <w:color w:val="002060"/>
          <w:sz w:val="28"/>
          <w:szCs w:val="28"/>
        </w:rPr>
        <w:t>2 turnusy</w:t>
      </w:r>
      <w:r w:rsidR="008414D8" w:rsidRPr="008414D8">
        <w:rPr>
          <w:b/>
          <w:color w:val="002060"/>
          <w:sz w:val="28"/>
          <w:szCs w:val="28"/>
        </w:rPr>
        <w:t>)</w:t>
      </w:r>
      <w:r w:rsidR="005A2FC9">
        <w:rPr>
          <w:b/>
          <w:color w:val="002060"/>
          <w:sz w:val="28"/>
          <w:szCs w:val="28"/>
        </w:rPr>
        <w:t>.</w:t>
      </w:r>
      <w:r w:rsidR="008414D8" w:rsidRPr="008414D8">
        <w:rPr>
          <w:b/>
          <w:color w:val="002060"/>
          <w:sz w:val="28"/>
          <w:szCs w:val="28"/>
        </w:rPr>
        <w:t xml:space="preserve"> </w:t>
      </w:r>
    </w:p>
    <w:p w:rsidR="008414D8" w:rsidRDefault="008414D8" w:rsidP="00357FDA">
      <w:pPr>
        <w:jc w:val="both"/>
        <w:rPr>
          <w:b/>
          <w:color w:val="002060"/>
          <w:sz w:val="28"/>
          <w:szCs w:val="28"/>
        </w:rPr>
      </w:pPr>
    </w:p>
    <w:p w:rsidR="00BE6879" w:rsidRPr="00BE6879" w:rsidRDefault="00BE6879" w:rsidP="00BE6879">
      <w:pPr>
        <w:jc w:val="center"/>
        <w:rPr>
          <w:b/>
          <w:color w:val="002060"/>
          <w:sz w:val="28"/>
          <w:szCs w:val="28"/>
        </w:rPr>
      </w:pPr>
    </w:p>
    <w:p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592B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03D6" w:rsidRDefault="00D103D6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4EBD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 Miasta Jarosławia</w:t>
      </w:r>
    </w:p>
    <w:p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:rsidR="0048221B" w:rsidRPr="006A2F50" w:rsidRDefault="009D43F2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</w:t>
      </w:r>
      <w:r w:rsidR="00D9534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   </w:t>
      </w:r>
      <w:r w:rsidR="005A2FC9">
        <w:rPr>
          <w:rFonts w:ascii="Monotype Corsiva" w:hAnsi="Monotype Corsiva"/>
          <w:b/>
          <w:bCs/>
          <w:color w:val="002060"/>
          <w:sz w:val="36"/>
          <w:szCs w:val="36"/>
        </w:rPr>
        <w:t>Waldemar Paluch</w:t>
      </w:r>
    </w:p>
    <w:p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8379A1" w:rsidRDefault="008379A1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034076"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:rsidR="003D5C04" w:rsidRPr="009E384A" w:rsidRDefault="00C41542" w:rsidP="0035714B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034076"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5714B">
        <w:rPr>
          <w:b/>
          <w:lang w:eastAsia="ar-SA"/>
        </w:rPr>
        <w:t>3</w:t>
      </w:r>
      <w:r w:rsidRPr="000F3325">
        <w:rPr>
          <w:b/>
          <w:lang w:eastAsia="ar-SA"/>
        </w:rPr>
        <w:t xml:space="preserve"> </w:t>
      </w:r>
      <w:r w:rsidR="00034076">
        <w:rPr>
          <w:lang w:eastAsia="ar-SA"/>
        </w:rPr>
        <w:tab/>
        <w:t xml:space="preserve">          </w:t>
      </w:r>
      <w:r w:rsidR="00E56295" w:rsidRPr="000F3325">
        <w:rPr>
          <w:lang w:eastAsia="ar-SA"/>
        </w:rPr>
        <w:t xml:space="preserve">Oświadczenie </w:t>
      </w:r>
      <w:r w:rsidR="00DF3B56" w:rsidRPr="00DF3B56">
        <w:rPr>
          <w:lang w:eastAsia="ar-SA"/>
        </w:rPr>
        <w:t>dotyczące grupy kapitałowej</w:t>
      </w:r>
      <w:r w:rsidR="00022440">
        <w:rPr>
          <w:lang w:eastAsia="ar-SA"/>
        </w:rPr>
        <w:t xml:space="preserve"> </w:t>
      </w:r>
      <w:r w:rsidR="00034076" w:rsidRPr="000F3325">
        <w:rPr>
          <w:bCs/>
          <w:i/>
          <w:iCs/>
        </w:rPr>
        <w:t>(druk)</w:t>
      </w:r>
    </w:p>
    <w:p w:rsidR="00C7291D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 xml:space="preserve">Nr </w:t>
      </w:r>
      <w:r w:rsidR="0035714B">
        <w:rPr>
          <w:b/>
          <w:bCs/>
          <w:iCs/>
        </w:rPr>
        <w:t>4</w:t>
      </w:r>
      <w:r w:rsidR="00034076">
        <w:rPr>
          <w:bCs/>
          <w:iCs/>
        </w:rPr>
        <w:tab/>
        <w:t xml:space="preserve">          </w:t>
      </w:r>
      <w:r w:rsidR="00A64976">
        <w:rPr>
          <w:bCs/>
          <w:iCs/>
        </w:rPr>
        <w:t xml:space="preserve">Oświadczenie </w:t>
      </w:r>
      <w:r w:rsidR="00DF3B56">
        <w:rPr>
          <w:bCs/>
          <w:iCs/>
        </w:rPr>
        <w:t>o niepodleganiu wykluczeniu</w:t>
      </w:r>
      <w:r w:rsidR="00034076">
        <w:rPr>
          <w:bCs/>
          <w:iCs/>
        </w:rPr>
        <w:t xml:space="preserve"> </w:t>
      </w:r>
      <w:r w:rsidR="00034076" w:rsidRPr="000F3325">
        <w:rPr>
          <w:bCs/>
          <w:i/>
          <w:iCs/>
        </w:rPr>
        <w:t>(druk)</w:t>
      </w:r>
    </w:p>
    <w:p w:rsidR="00077750" w:rsidRDefault="000F332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Cs/>
          <w:iCs/>
        </w:rPr>
        <w:tab/>
      </w:r>
    </w:p>
    <w:p w:rsidR="00C52225" w:rsidRDefault="00C52225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:rsidR="007472BE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:rsidR="00585C0E" w:rsidRDefault="00585C0E" w:rsidP="005A2FC9">
      <w:pPr>
        <w:spacing w:line="276" w:lineRule="auto"/>
        <w:rPr>
          <w:b/>
          <w:bCs/>
        </w:rPr>
      </w:pPr>
    </w:p>
    <w:p w:rsidR="00585C0E" w:rsidRDefault="00585C0E" w:rsidP="00034076">
      <w:pPr>
        <w:spacing w:line="276" w:lineRule="auto"/>
        <w:jc w:val="center"/>
        <w:rPr>
          <w:b/>
          <w:bCs/>
        </w:rPr>
      </w:pPr>
    </w:p>
    <w:p w:rsidR="00585C0E" w:rsidRDefault="00585C0E" w:rsidP="00034076">
      <w:pPr>
        <w:spacing w:line="276" w:lineRule="auto"/>
        <w:jc w:val="center"/>
        <w:rPr>
          <w:b/>
          <w:bCs/>
        </w:rPr>
      </w:pPr>
    </w:p>
    <w:p w:rsidR="00031F3E" w:rsidRPr="000F3325" w:rsidRDefault="00BF4EBD" w:rsidP="008379A1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585C0E">
        <w:rPr>
          <w:b/>
          <w:bCs/>
        </w:rPr>
        <w:t>1</w:t>
      </w:r>
      <w:r w:rsidR="005A2FC9">
        <w:rPr>
          <w:b/>
          <w:bCs/>
        </w:rPr>
        <w:t>7</w:t>
      </w:r>
      <w:r w:rsidR="00D806CC">
        <w:rPr>
          <w:b/>
          <w:bCs/>
        </w:rPr>
        <w:t>.</w:t>
      </w:r>
      <w:r w:rsidR="00E904A5">
        <w:rPr>
          <w:b/>
          <w:bCs/>
        </w:rPr>
        <w:t>0</w:t>
      </w:r>
      <w:r w:rsidR="0051016F">
        <w:rPr>
          <w:b/>
          <w:bCs/>
        </w:rPr>
        <w:t>7</w:t>
      </w:r>
      <w:r w:rsidR="00E904A5">
        <w:rPr>
          <w:b/>
          <w:bCs/>
        </w:rPr>
        <w:t>.</w:t>
      </w:r>
      <w:r w:rsidR="00BE6879">
        <w:rPr>
          <w:b/>
          <w:bCs/>
        </w:rPr>
        <w:t>202</w:t>
      </w:r>
      <w:r w:rsidR="00022440">
        <w:rPr>
          <w:b/>
          <w:bCs/>
        </w:rPr>
        <w:t>3</w:t>
      </w:r>
      <w:r w:rsidR="00034076">
        <w:rPr>
          <w:b/>
          <w:bCs/>
        </w:rPr>
        <w:t xml:space="preserve"> r.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04FB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AC5F87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C5F8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F11D39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B57A1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9009C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:rsidR="00FF76EC" w:rsidRPr="000F3325" w:rsidRDefault="00B733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FD3C0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F11D3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F11D39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4</w:t>
          </w:r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9009C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83550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:rsidR="00FF76EC" w:rsidRPr="000F3325" w:rsidRDefault="00B733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:rsidR="00FF76EC" w:rsidRPr="000F3325" w:rsidRDefault="00B733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83550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7-18</w:t>
          </w:r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79A1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</w:hyperlink>
        </w:p>
        <w:p w:rsidR="00FF76EC" w:rsidRPr="000F3325" w:rsidRDefault="00B733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:rsidR="00FF76EC" w:rsidRPr="000F3325" w:rsidRDefault="00B733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83550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9</w:t>
          </w:r>
        </w:p>
        <w:p w:rsidR="00FF76EC" w:rsidRPr="000F3325" w:rsidRDefault="00B733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904A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:rsidR="00FF76EC" w:rsidRPr="000F3325" w:rsidRDefault="00B7337F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550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:rsidR="00FF76EC" w:rsidRPr="000F3325" w:rsidRDefault="00B7337F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3F0C4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  <w:r w:rsidR="008379A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0</w:t>
          </w:r>
        </w:p>
        <w:p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E6879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1681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:rsidR="00D70C52" w:rsidRPr="00DD53D6" w:rsidRDefault="00B7337F" w:rsidP="00DD53D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DD53D6" w:rsidRPr="00D620E5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DD53D6">
              <w:rPr>
                <w:b/>
                <w:bCs/>
              </w:rPr>
              <w:t>y uprawnione</w:t>
            </w:r>
            <w:r w:rsidRPr="000F3325">
              <w:rPr>
                <w:b/>
                <w:bCs/>
              </w:rPr>
              <w:t xml:space="preserve"> </w:t>
            </w:r>
          </w:p>
          <w:p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0C52" w:rsidRPr="000F3325" w:rsidRDefault="0051016F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D5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:rsidR="00BF4EBD" w:rsidRPr="000F3325" w:rsidRDefault="00BF4EBD" w:rsidP="00DD53D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:rsidTr="00305E3A">
        <w:trPr>
          <w:trHeight w:val="1123"/>
        </w:trPr>
        <w:tc>
          <w:tcPr>
            <w:tcW w:w="3681" w:type="dxa"/>
            <w:vAlign w:val="center"/>
          </w:tcPr>
          <w:p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922174">
        <w:rPr>
          <w:bCs/>
          <w:i/>
          <w:iCs/>
        </w:rPr>
        <w:t>2</w:t>
      </w:r>
      <w:r w:rsidR="00034076">
        <w:rPr>
          <w:bCs/>
          <w:i/>
          <w:iCs/>
        </w:rPr>
        <w:t>2</w:t>
      </w:r>
      <w:r w:rsidR="00FD305D" w:rsidRPr="000F3325">
        <w:rPr>
          <w:bCs/>
          <w:i/>
          <w:iCs/>
        </w:rPr>
        <w:t xml:space="preserve">r., poz. </w:t>
      </w:r>
      <w:r w:rsidR="00922174">
        <w:rPr>
          <w:bCs/>
          <w:i/>
          <w:iCs/>
        </w:rPr>
        <w:t>1</w:t>
      </w:r>
      <w:r w:rsidR="00034076">
        <w:rPr>
          <w:bCs/>
          <w:i/>
          <w:iCs/>
        </w:rPr>
        <w:t>710</w:t>
      </w:r>
      <w:r w:rsidR="000A1543" w:rsidRPr="000F3325">
        <w:rPr>
          <w:bCs/>
          <w:i/>
          <w:iCs/>
        </w:rPr>
        <w:t xml:space="preserve"> </w:t>
      </w:r>
      <w:proofErr w:type="spellStart"/>
      <w:r w:rsidR="00A74A7E">
        <w:rPr>
          <w:bCs/>
          <w:i/>
          <w:iCs/>
        </w:rPr>
        <w:t>t</w:t>
      </w:r>
      <w:r w:rsidR="00D9534F">
        <w:rPr>
          <w:bCs/>
          <w:i/>
          <w:iCs/>
        </w:rPr>
        <w:t>.</w:t>
      </w:r>
      <w:r w:rsidR="00A74A7E">
        <w:rPr>
          <w:bCs/>
          <w:i/>
          <w:iCs/>
        </w:rPr>
        <w:t>j</w:t>
      </w:r>
      <w:proofErr w:type="spellEnd"/>
      <w:r w:rsidR="00A74A7E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:rsidR="00034076" w:rsidRDefault="00034076" w:rsidP="00034076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bookmarkStart w:id="3" w:name="_Toc321297756"/>
      <w:bookmarkStart w:id="4" w:name="_Toc360626578"/>
      <w:bookmarkStart w:id="5" w:name="_Toc63203478"/>
      <w:r w:rsidRPr="00F35FED">
        <w:rPr>
          <w:b/>
          <w:color w:val="385623"/>
          <w:u w:val="single"/>
        </w:rPr>
        <w:t>INFORMACJE DOTYCZĄCE PRZETWARZANIA DANYCH OSOBOWYCH</w:t>
      </w:r>
      <w:r>
        <w:rPr>
          <w:b/>
          <w:color w:val="385623"/>
          <w:u w:val="single"/>
        </w:rPr>
        <w:t xml:space="preserve"> </w:t>
      </w:r>
    </w:p>
    <w:p w:rsidR="00034076" w:rsidRPr="00C95AEA" w:rsidRDefault="00034076" w:rsidP="00FD58FE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F35FED">
        <w:rPr>
          <w:rFonts w:ascii="Times New Roman" w:hAnsi="Times New Roman"/>
          <w:sz w:val="24"/>
        </w:rPr>
        <w:t xml:space="preserve">W związku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wymaga, aby Wykonawca złożył oświadczenie w zakresie wypełnienia obowiązków informacyjnych przewidzianych w </w:t>
      </w:r>
      <w:r>
        <w:rPr>
          <w:rFonts w:ascii="Times New Roman" w:hAnsi="Times New Roman"/>
          <w:sz w:val="24"/>
        </w:rPr>
        <w:t xml:space="preserve">                </w:t>
      </w:r>
      <w:r w:rsidRPr="00F35FED">
        <w:rPr>
          <w:rFonts w:ascii="Times New Roman" w:hAnsi="Times New Roman"/>
          <w:sz w:val="24"/>
        </w:rPr>
        <w:t xml:space="preserve">art. 13 i/lub art. 14 RODO względem osób fizycznych, od których dane osobowe bezpośrednio lub pośrednio pozyskał na potrzeby niniejszego postępowania (zgodnie ze wzorem określonym </w:t>
      </w:r>
      <w:r w:rsidRPr="00F35FED">
        <w:rPr>
          <w:rFonts w:ascii="Times New Roman" w:hAnsi="Times New Roman"/>
          <w:color w:val="FF0000"/>
          <w:sz w:val="24"/>
        </w:rPr>
        <w:t xml:space="preserve">w pkt 5 </w:t>
      </w:r>
      <w:r w:rsidRPr="00F35FED">
        <w:rPr>
          <w:rFonts w:ascii="Times New Roman" w:hAnsi="Times New Roman"/>
          <w:sz w:val="24"/>
        </w:rPr>
        <w:t>Formularza oferty).</w:t>
      </w:r>
    </w:p>
    <w:p w:rsidR="00034076" w:rsidRPr="002C2211" w:rsidRDefault="00034076" w:rsidP="00FD58FE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35FED">
        <w:rPr>
          <w:rFonts w:ascii="Times New Roman" w:hAnsi="Times New Roman"/>
          <w:sz w:val="24"/>
          <w:szCs w:val="24"/>
        </w:rPr>
        <w:t>Ponadto, w związku z przetwarzaniem przez Zamawiającego danych osobowych w ramach przedmiotowego postępowania Zamawiający w pkt 7.3 (poniżej) zamieszcza klauzulę informacyjną przewidzianą w art. 13 RODO.</w:t>
      </w:r>
    </w:p>
    <w:p w:rsidR="00034076" w:rsidRPr="00EF288D" w:rsidRDefault="00034076" w:rsidP="00034076">
      <w:pPr>
        <w:pStyle w:val="Akapitzlist"/>
        <w:ind w:left="716" w:hanging="432"/>
        <w:jc w:val="both"/>
        <w:rPr>
          <w:rFonts w:ascii="Times New Roman" w:hAnsi="Times New Roman"/>
          <w:sz w:val="24"/>
          <w:szCs w:val="24"/>
        </w:rPr>
      </w:pPr>
      <w:r w:rsidRPr="002C2211">
        <w:rPr>
          <w:rFonts w:ascii="Times New Roman" w:hAnsi="Times New Roman"/>
          <w:b/>
          <w:sz w:val="24"/>
          <w:szCs w:val="24"/>
        </w:rPr>
        <w:t xml:space="preserve">7.3 </w:t>
      </w:r>
      <w:r>
        <w:rPr>
          <w:rFonts w:ascii="Times New Roman" w:hAnsi="Times New Roman"/>
          <w:b/>
          <w:color w:val="385623"/>
          <w:sz w:val="24"/>
          <w:szCs w:val="24"/>
          <w:u w:val="single"/>
        </w:rPr>
        <w:t>K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 xml:space="preserve">LAUZULA INFORMACYJNA. </w:t>
      </w:r>
      <w:r w:rsidRPr="00EF288D">
        <w:rPr>
          <w:rFonts w:ascii="Times New Roman" w:hAnsi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EF288D">
        <w:rPr>
          <w:rFonts w:ascii="Times New Roman" w:hAnsi="Times New Roman"/>
          <w:b/>
          <w:color w:val="385623"/>
          <w:sz w:val="24"/>
          <w:szCs w:val="24"/>
          <w:u w:val="single"/>
        </w:rPr>
        <w:t>„RODO”</w:t>
      </w:r>
      <w:r w:rsidRPr="00EF288D">
        <w:rPr>
          <w:rFonts w:ascii="Times New Roman" w:hAnsi="Times New Roman"/>
          <w:sz w:val="24"/>
          <w:szCs w:val="24"/>
        </w:rPr>
        <w:t>, Zamawiający – Gmina Miejska Jarosław - informuje, że: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administratorem Pani/Pana danych osobowych jest Burmistrz Miasta Jarosławia, ul. Rynek 1, 37-500 Jarosław; o celach i sposobach przetwarzania danych osobowych podawanych w związku z realizacją procedur udzielania zamówień publicznych Gminy Miejskiej Jarosław  decyduje ona</w:t>
      </w:r>
      <w:r>
        <w:rPr>
          <w:rFonts w:ascii="Times New Roman" w:hAnsi="Times New Roman"/>
          <w:sz w:val="24"/>
          <w:szCs w:val="24"/>
        </w:rPr>
        <w:t xml:space="preserve"> sama jako Administrator danych;</w:t>
      </w:r>
    </w:p>
    <w:p w:rsidR="00034076" w:rsidRPr="00AE61BD" w:rsidRDefault="00034076" w:rsidP="00FD58FE">
      <w:pPr>
        <w:pStyle w:val="Akapitzlist"/>
        <w:numPr>
          <w:ilvl w:val="0"/>
          <w:numId w:val="31"/>
        </w:num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AE61BD">
        <w:rPr>
          <w:rFonts w:ascii="Times New Roman" w:hAnsi="Times New Roman"/>
          <w:sz w:val="24"/>
          <w:szCs w:val="24"/>
        </w:rPr>
        <w:t xml:space="preserve"> kontakt z przedstawicielami Administratora możliwy jest poprzez adres e-mail: </w:t>
      </w:r>
      <w:hyperlink r:id="rId13" w:history="1">
        <w:r w:rsidRPr="00AE61BD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 oraz w pozost</w:t>
      </w:r>
      <w:r>
        <w:rPr>
          <w:rFonts w:ascii="Times New Roman" w:hAnsi="Times New Roman"/>
          <w:sz w:val="24"/>
          <w:szCs w:val="24"/>
        </w:rPr>
        <w:t xml:space="preserve">ałych celach określonych w </w:t>
      </w:r>
      <w:proofErr w:type="spellStart"/>
      <w:r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</w:t>
      </w:r>
      <w:r>
        <w:rPr>
          <w:rFonts w:ascii="Times New Roman" w:hAnsi="Times New Roman"/>
          <w:sz w:val="24"/>
          <w:szCs w:val="24"/>
        </w:rPr>
        <w:t>ch ze środków pochodzących z UE;</w:t>
      </w:r>
    </w:p>
    <w:p w:rsidR="00034076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AE61BD">
        <w:rPr>
          <w:rFonts w:ascii="Times New Roman" w:hAnsi="Times New Roman"/>
          <w:sz w:val="24"/>
          <w:szCs w:val="24"/>
        </w:rPr>
        <w:t>uPzp</w:t>
      </w:r>
      <w:proofErr w:type="spellEnd"/>
      <w:r w:rsidRPr="00AE61BD">
        <w:rPr>
          <w:rFonts w:ascii="Times New Roman" w:hAnsi="Times New Roman"/>
          <w:sz w:val="24"/>
          <w:szCs w:val="24"/>
        </w:rPr>
        <w:t xml:space="preserve">;  </w:t>
      </w:r>
      <w:r w:rsidRPr="00AE61BD">
        <w:rPr>
          <w:rFonts w:ascii="Times New Roman" w:hAnsi="Times New Roman"/>
          <w:sz w:val="24"/>
          <w:szCs w:val="24"/>
        </w:rPr>
        <w:lastRenderedPageBreak/>
        <w:t>ponadto dane osobowe mogą zostać przekazane na zasadach wynikających z ustawy z dnia 6 września 2001 r. o dostępie d</w:t>
      </w:r>
      <w:r>
        <w:rPr>
          <w:rFonts w:ascii="Times New Roman" w:hAnsi="Times New Roman"/>
          <w:sz w:val="24"/>
          <w:szCs w:val="24"/>
        </w:rPr>
        <w:t>o informacji publicznej;</w:t>
      </w:r>
    </w:p>
    <w:p w:rsidR="00034076" w:rsidRPr="00AE61BD" w:rsidRDefault="00034076" w:rsidP="00FD58F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E61BD">
        <w:rPr>
          <w:rFonts w:ascii="Times New Roman" w:hAnsi="Times New Roman"/>
          <w:sz w:val="24"/>
          <w:szCs w:val="24"/>
        </w:rPr>
        <w:t>posiada Pani/Pan: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:rsidR="00034076" w:rsidRPr="000F3325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:rsidR="00034076" w:rsidRPr="00AE61BD" w:rsidRDefault="00034076" w:rsidP="00FD58FE">
      <w:pPr>
        <w:pStyle w:val="Akapitzlist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:rsidR="00034076" w:rsidRPr="000F3325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034076" w:rsidRPr="000F3325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034076" w:rsidRPr="00AE61BD" w:rsidRDefault="00034076" w:rsidP="00FD58FE">
      <w:pPr>
        <w:pStyle w:val="Akapitzlist"/>
        <w:numPr>
          <w:ilvl w:val="2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21 RODO prawo sprzeciwu, wobec przetwarzania danych osobowych, gdyż podstawą prawną przetwarzania Pani/Pana danych osobowych </w:t>
      </w:r>
      <w:r>
        <w:rPr>
          <w:rFonts w:ascii="Times New Roman" w:hAnsi="Times New Roman"/>
          <w:sz w:val="24"/>
          <w:szCs w:val="24"/>
        </w:rPr>
        <w:t>jest art. 6 ust. 1 lit. c RODO;</w:t>
      </w:r>
    </w:p>
    <w:p w:rsidR="00034076" w:rsidRPr="00AE61BD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34076" w:rsidRPr="000F3325" w:rsidRDefault="00034076" w:rsidP="00FD58FE">
      <w:pPr>
        <w:pStyle w:val="Akapitzlist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:rsidR="00135F59" w:rsidRPr="00DD53D6" w:rsidRDefault="00D17A4D" w:rsidP="00DD53D6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:rsidR="00E80391" w:rsidRPr="00585C0E" w:rsidRDefault="005A2FC9" w:rsidP="00585C0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Organizacja dwóch półkolonii w ramach Wielkiego Jarmarku Jarosławskiego realizowanego w ramach projektu: „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JarosLove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>” – z miłości do ludzi: organizacja dwóch półkolonii kupieckich (2 turnusy).</w:t>
      </w:r>
    </w:p>
    <w:p w:rsidR="00E80391" w:rsidRDefault="00E80391" w:rsidP="00E80391">
      <w:pPr>
        <w:pStyle w:val="Akapitzlist"/>
        <w:spacing w:after="0"/>
        <w:ind w:left="851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B15FA7" w:rsidRDefault="00C97016" w:rsidP="00034076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E80391">
        <w:rPr>
          <w:rFonts w:ascii="Times New Roman" w:hAnsi="Times New Roman"/>
          <w:b/>
          <w:sz w:val="24"/>
          <w:szCs w:val="24"/>
        </w:rPr>
        <w:t>Kod</w:t>
      </w:r>
      <w:r w:rsidR="005A2FC9">
        <w:rPr>
          <w:rFonts w:ascii="Times New Roman" w:hAnsi="Times New Roman"/>
          <w:b/>
          <w:sz w:val="24"/>
          <w:szCs w:val="24"/>
        </w:rPr>
        <w:t>y</w:t>
      </w:r>
      <w:r w:rsidRPr="00E80391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E80391">
        <w:rPr>
          <w:rFonts w:ascii="Times New Roman" w:hAnsi="Times New Roman"/>
          <w:sz w:val="24"/>
          <w:szCs w:val="24"/>
        </w:rPr>
        <w:t xml:space="preserve"> </w:t>
      </w:r>
    </w:p>
    <w:p w:rsidR="00B15FA7" w:rsidRDefault="005A2FC9" w:rsidP="00034076">
      <w:pPr>
        <w:pStyle w:val="Akapitzlist"/>
        <w:spacing w:after="0"/>
        <w:ind w:left="851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55243000-5 – usługi w zakresie </w:t>
      </w:r>
      <w:r w:rsidR="00B15FA7">
        <w:rPr>
          <w:rFonts w:ascii="Times New Roman" w:hAnsi="Times New Roman"/>
          <w:color w:val="000000"/>
          <w:spacing w:val="3"/>
          <w:sz w:val="24"/>
          <w:szCs w:val="24"/>
        </w:rPr>
        <w:t xml:space="preserve">obozowisk dla dzieci, </w:t>
      </w:r>
    </w:p>
    <w:p w:rsidR="008414D8" w:rsidRPr="00034076" w:rsidRDefault="00B15FA7" w:rsidP="00034076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85312110-3 – usługi opieki dziennej nad dziećmi.</w:t>
      </w:r>
      <w:r w:rsidR="00460769" w:rsidRPr="0003407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6F392D" w:rsidRPr="006F392D" w:rsidRDefault="006F392D" w:rsidP="008414D8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12"/>
          <w:szCs w:val="12"/>
          <w:lang w:eastAsia="en-US"/>
        </w:rPr>
      </w:pPr>
    </w:p>
    <w:p w:rsidR="00B15FA7" w:rsidRPr="00F11D39" w:rsidRDefault="00B15FA7" w:rsidP="00B15FA7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F11D39">
        <w:rPr>
          <w:rFonts w:eastAsiaTheme="minorHAnsi"/>
          <w:b/>
          <w:sz w:val="28"/>
          <w:szCs w:val="28"/>
          <w:lang w:eastAsia="en-US"/>
        </w:rPr>
        <w:t>1. ORGANIZACJA DWÓCH PÓŁKOLONII KUPIECKICH</w:t>
      </w:r>
    </w:p>
    <w:p w:rsidR="00B15FA7" w:rsidRPr="00F11D39" w:rsidRDefault="00B15FA7" w:rsidP="00B15FA7">
      <w:pPr>
        <w:spacing w:after="160" w:line="259" w:lineRule="auto"/>
        <w:rPr>
          <w:rFonts w:eastAsiaTheme="minorHAnsi"/>
          <w:b/>
          <w:lang w:eastAsia="en-US"/>
        </w:rPr>
      </w:pPr>
      <w:r w:rsidRPr="00F11D39">
        <w:rPr>
          <w:rFonts w:eastAsiaTheme="minorHAnsi"/>
          <w:lang w:eastAsia="en-US"/>
        </w:rPr>
        <w:t xml:space="preserve">Termin: </w:t>
      </w:r>
      <w:r w:rsidRPr="00F11D39">
        <w:rPr>
          <w:rFonts w:eastAsiaTheme="minorHAnsi"/>
          <w:b/>
          <w:lang w:eastAsia="en-US"/>
        </w:rPr>
        <w:t xml:space="preserve"> I </w:t>
      </w:r>
      <w:proofErr w:type="spellStart"/>
      <w:r w:rsidRPr="00F11D39">
        <w:rPr>
          <w:rFonts w:eastAsiaTheme="minorHAnsi"/>
          <w:b/>
          <w:lang w:eastAsia="en-US"/>
        </w:rPr>
        <w:t>i</w:t>
      </w:r>
      <w:proofErr w:type="spellEnd"/>
      <w:r w:rsidRPr="00F11D39">
        <w:rPr>
          <w:rFonts w:eastAsiaTheme="minorHAnsi"/>
          <w:b/>
          <w:lang w:eastAsia="en-US"/>
        </w:rPr>
        <w:t xml:space="preserve"> II turnus: Sierpień 2023.  </w:t>
      </w:r>
    </w:p>
    <w:p w:rsidR="00B15FA7" w:rsidRPr="00F11D39" w:rsidRDefault="00B15FA7" w:rsidP="00B15FA7">
      <w:pPr>
        <w:spacing w:after="160" w:line="259" w:lineRule="auto"/>
        <w:rPr>
          <w:rFonts w:eastAsiaTheme="minorHAnsi"/>
          <w:b/>
          <w:lang w:eastAsia="en-US"/>
        </w:rPr>
      </w:pPr>
      <w:r w:rsidRPr="00F11D39">
        <w:rPr>
          <w:rFonts w:eastAsiaTheme="minorHAnsi"/>
          <w:b/>
          <w:lang w:eastAsia="en-US"/>
        </w:rPr>
        <w:t>Czas: jeden turnus to 5 dni (pon. – pt.), w godz. 9.00 - 15.30</w:t>
      </w:r>
    </w:p>
    <w:p w:rsidR="00B15FA7" w:rsidRPr="00F11D39" w:rsidRDefault="00B15FA7" w:rsidP="00B15FA7">
      <w:pPr>
        <w:spacing w:after="160" w:line="259" w:lineRule="auto"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b/>
          <w:lang w:eastAsia="en-US"/>
        </w:rPr>
        <w:t>Miejsce: ścisłe centrum Jarosławia (placówka posiadająca wszelkie zgody dotyczące organizacji półkolonii).</w:t>
      </w:r>
    </w:p>
    <w:p w:rsidR="00B15FA7" w:rsidRPr="00F11D39" w:rsidRDefault="00B15FA7" w:rsidP="00B15FA7">
      <w:pPr>
        <w:spacing w:after="160" w:line="259" w:lineRule="auto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lastRenderedPageBreak/>
        <w:t xml:space="preserve">Jeden turnus to </w:t>
      </w:r>
      <w:r w:rsidRPr="00F11D39">
        <w:rPr>
          <w:rFonts w:eastAsiaTheme="minorHAnsi"/>
          <w:b/>
          <w:lang w:eastAsia="en-US"/>
        </w:rPr>
        <w:t>30 dzieci w wieku 7-11 lat</w:t>
      </w:r>
      <w:r w:rsidRPr="00F11D39">
        <w:rPr>
          <w:rFonts w:eastAsiaTheme="minorHAnsi"/>
          <w:lang w:eastAsia="en-US"/>
        </w:rPr>
        <w:t xml:space="preserve"> podzielonych na 2 grupy (dwa turnusy: 60 dzieci).</w:t>
      </w:r>
    </w:p>
    <w:p w:rsidR="00B15FA7" w:rsidRPr="00F11D39" w:rsidRDefault="00B15FA7" w:rsidP="00B15FA7">
      <w:pPr>
        <w:spacing w:after="160" w:line="259" w:lineRule="auto"/>
        <w:rPr>
          <w:rFonts w:eastAsiaTheme="minorHAnsi"/>
          <w:color w:val="FF0000"/>
          <w:lang w:eastAsia="en-US"/>
        </w:rPr>
      </w:pPr>
      <w:r w:rsidRPr="00F11D39">
        <w:rPr>
          <w:rFonts w:eastAsiaTheme="minorHAnsi"/>
          <w:lang w:eastAsia="en-US"/>
        </w:rPr>
        <w:t>Celem półkolonii jest zorganizowanie czasu wolnego w okresie wakacyjnym dla grupy dzieci                      z terenu miasta Jarosławia i uczęszczających do jarosławskich szkół.</w:t>
      </w:r>
    </w:p>
    <w:p w:rsidR="00B15FA7" w:rsidRPr="00F11D39" w:rsidRDefault="00B15FA7" w:rsidP="00B15FA7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F11D39">
        <w:rPr>
          <w:rFonts w:eastAsiaTheme="minorHAnsi"/>
          <w:lang w:eastAsia="en-US"/>
        </w:rPr>
        <w:t xml:space="preserve">Półkolonia ma nawiązywać do dziedzictwa kulturowego Jarosławia i tradycji jarmarków jarosławskich, organizowanych w „złotym wieku” Jarosławia, czyli II poł.  XVI i </w:t>
      </w:r>
      <w:proofErr w:type="spellStart"/>
      <w:r w:rsidRPr="00F11D39">
        <w:rPr>
          <w:rFonts w:eastAsiaTheme="minorHAnsi"/>
          <w:lang w:eastAsia="en-US"/>
        </w:rPr>
        <w:t>I</w:t>
      </w:r>
      <w:proofErr w:type="spellEnd"/>
      <w:r w:rsidRPr="00F11D39">
        <w:rPr>
          <w:rFonts w:eastAsiaTheme="minorHAnsi"/>
          <w:lang w:eastAsia="en-US"/>
        </w:rPr>
        <w:t xml:space="preserve"> poł. XVII w. Ma na celu zwiększenie wśród dzieci świadomości własnej historii, pobudzenie patriotyzmu lokalnego, poczucia tożsamości dziedzictwem kulturowym Jarosławia oraz kształtowanie przedsiębiorczej postawy przez zabawę.</w:t>
      </w:r>
      <w:r w:rsidRPr="00F11D39">
        <w:rPr>
          <w:rFonts w:eastAsiaTheme="minorHAnsi"/>
          <w:sz w:val="22"/>
          <w:szCs w:val="22"/>
          <w:lang w:eastAsia="en-US"/>
        </w:rPr>
        <w:t xml:space="preserve"> </w:t>
      </w:r>
    </w:p>
    <w:p w:rsidR="00B15FA7" w:rsidRPr="00F11D39" w:rsidRDefault="00B15FA7" w:rsidP="00B15FA7">
      <w:pPr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sz w:val="22"/>
          <w:szCs w:val="22"/>
          <w:lang w:eastAsia="en-US"/>
        </w:rPr>
        <w:t>Przedmiot</w:t>
      </w:r>
      <w:r w:rsidRPr="00F11D39">
        <w:rPr>
          <w:rFonts w:eastAsiaTheme="minorHAnsi"/>
          <w:b/>
          <w:bCs/>
          <w:lang w:eastAsia="en-US"/>
        </w:rPr>
        <w:t xml:space="preserve"> zamówienia:</w:t>
      </w:r>
    </w:p>
    <w:p w:rsidR="00B15FA7" w:rsidRPr="00F11D39" w:rsidRDefault="00B15FA7" w:rsidP="00B15FA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lang w:eastAsia="en-US"/>
        </w:rPr>
        <w:t>Organizacja półkolonii z zgodnie z przepisami prawa w zakresie organizacji wypoczynku letniego dla dzieci i młodzieży, ochroną danych osobowych, zasadami bezpieczeństwa, itd. wraz z obowiązującymi zgłoszeniami.</w:t>
      </w:r>
    </w:p>
    <w:p w:rsidR="00B15FA7" w:rsidRPr="00F11D39" w:rsidRDefault="00B15FA7" w:rsidP="00B15FA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lang w:eastAsia="en-US"/>
        </w:rPr>
        <w:t xml:space="preserve">Opracowanie i przedłożenie scenariusza półkolonii w formie elektronicznej oraz papierowej. Scenariusz powinien zawierać szczegółowy opis wszystkich działań </w:t>
      </w:r>
      <w:r w:rsidRPr="00F11D39">
        <w:rPr>
          <w:rFonts w:eastAsiaTheme="minorHAnsi"/>
          <w:b/>
          <w:bCs/>
          <w:lang w:eastAsia="en-US"/>
        </w:rPr>
        <w:br/>
        <w:t>z podaniem tematów, treści, godzin, miejsc itd.</w:t>
      </w:r>
    </w:p>
    <w:p w:rsidR="00B15FA7" w:rsidRPr="00F11D39" w:rsidRDefault="00B15FA7" w:rsidP="00B15FA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lang w:eastAsia="en-US"/>
        </w:rPr>
        <w:t xml:space="preserve">Dokumentacja fotograficzna – min. 30 zdjęć po jednym dniu półkolonii. </w:t>
      </w:r>
    </w:p>
    <w:p w:rsidR="00B15FA7" w:rsidRPr="00F11D39" w:rsidRDefault="00B15FA7" w:rsidP="00B15FA7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lang w:eastAsia="en-US"/>
        </w:rPr>
        <w:t>Sprawozdanie z realizacji zadania w formie elektronicznej i pisemnej.</w:t>
      </w:r>
    </w:p>
    <w:p w:rsidR="00B15FA7" w:rsidRPr="00F11D39" w:rsidRDefault="00B15FA7" w:rsidP="00B15FA7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b/>
          <w:bCs/>
          <w:lang w:eastAsia="en-US"/>
        </w:rPr>
      </w:pPr>
      <w:r w:rsidRPr="00F11D39">
        <w:rPr>
          <w:rFonts w:eastAsiaTheme="minorHAnsi"/>
          <w:b/>
          <w:bCs/>
          <w:lang w:eastAsia="en-US"/>
        </w:rPr>
        <w:t xml:space="preserve">Rozliczenie dotacji w terminie – 7 dni po jej zakończeniu. </w:t>
      </w:r>
    </w:p>
    <w:p w:rsidR="00B15FA7" w:rsidRPr="00F11D39" w:rsidRDefault="00B15FA7" w:rsidP="00B15FA7">
      <w:pPr>
        <w:spacing w:after="160" w:line="259" w:lineRule="auto"/>
        <w:rPr>
          <w:rFonts w:eastAsiaTheme="minorHAnsi"/>
          <w:b/>
          <w:lang w:eastAsia="en-US"/>
        </w:rPr>
      </w:pPr>
    </w:p>
    <w:p w:rsidR="00B15FA7" w:rsidRPr="00F11D39" w:rsidRDefault="00B15FA7" w:rsidP="00B15FA7">
      <w:pPr>
        <w:spacing w:after="160" w:line="259" w:lineRule="auto"/>
        <w:rPr>
          <w:rFonts w:eastAsiaTheme="minorHAnsi"/>
          <w:b/>
          <w:lang w:eastAsia="en-US"/>
        </w:rPr>
      </w:pPr>
      <w:r w:rsidRPr="00F11D39">
        <w:rPr>
          <w:rFonts w:eastAsiaTheme="minorHAnsi"/>
          <w:b/>
          <w:lang w:eastAsia="en-US"/>
        </w:rPr>
        <w:t xml:space="preserve">Koszty:                                                                                                                            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Wynagrodzenia:  kierownik, 2 x wychowawca, 3 instruktorów (czas pracy: 3 x 5 godzin – prowadzenie warsztatów i zajęć).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Wyżywienie: </w:t>
      </w:r>
    </w:p>
    <w:p w:rsidR="00B15FA7" w:rsidRPr="00F11D39" w:rsidRDefault="00B15FA7" w:rsidP="00B15FA7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drugie śniadanie: drożdżówka, sok, woda,</w:t>
      </w:r>
    </w:p>
    <w:p w:rsidR="00B15FA7" w:rsidRPr="00F11D39" w:rsidRDefault="00B15FA7" w:rsidP="00B15FA7">
      <w:pPr>
        <w:numPr>
          <w:ilvl w:val="0"/>
          <w:numId w:val="4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obiad: dwudaniowy z napojem oraz deserem lub owocami,</w:t>
      </w:r>
    </w:p>
    <w:p w:rsidR="00B15FA7" w:rsidRPr="00F11D39" w:rsidRDefault="00B15FA7" w:rsidP="00B15FA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zabezpieczenie wody mineralnej dla uczestników oraz kadry ( min. 0,5 l na dzień),</w:t>
      </w:r>
    </w:p>
    <w:p w:rsidR="00B15FA7" w:rsidRPr="00F11D39" w:rsidRDefault="00B15FA7" w:rsidP="00B15FA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obiad  lub równoważny posiłek w plenerze (piknik w Ulanowie).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Gadżety dla uczestników półkolonii:  chusta z logotypem Mini Jarmarku Jarosławskiego, sakiewka, monety, (wykonane np. ze sklejki po 10 szt. dla każdego dziecka do wykorzystania przy codziennych zabawach kupieckich prowadzonych przez wychowawców), dyplomy. 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Bilety wstępu:  CKIP i Rynek 14  – trasa podziemna, Muzeum – ekspozycja, Ulanów – płynięcie galerami oraz zwiedzanie 80 metrowej tratwy.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Jedna wycieczka do Ulanowa nawiązująca do tradycji kupieckich Jarosławia, połączona z płynięciem galerami i zwiedzaniem tratwy oraz z piknikiem.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Transport i ubezpieczenie dla uczestników oraz kadry.                                                                              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Materiały na warsztaty i zajęcia (nawiązujące do tradycji kupieckich Jarosławia) dla uczestników półkolonii:</w:t>
      </w:r>
    </w:p>
    <w:p w:rsidR="00B15FA7" w:rsidRPr="00F11D39" w:rsidRDefault="00B15FA7" w:rsidP="00B15FA7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lastRenderedPageBreak/>
        <w:t xml:space="preserve">kupieckie warsztaty (przeprowadzone z podziałem na 2 grupy 15 osobowe, z wykorzystaniem gry Przygoda na Jarosławskim Jarmarku </w:t>
      </w:r>
      <w:r w:rsidRPr="00F11D39">
        <w:rPr>
          <w:rFonts w:eastAsiaTheme="minorHAnsi"/>
          <w:b/>
          <w:bCs/>
          <w:lang w:eastAsia="en-US"/>
        </w:rPr>
        <w:t xml:space="preserve">– </w:t>
      </w:r>
      <w:r w:rsidRPr="00F11D39">
        <w:rPr>
          <w:rFonts w:eastAsiaTheme="minorHAnsi"/>
          <w:lang w:eastAsia="en-US"/>
        </w:rPr>
        <w:t>zakup nagród), prowadzi instruktor, czas trwania: 2,5 godziny na grupę,</w:t>
      </w:r>
    </w:p>
    <w:p w:rsidR="00B15FA7" w:rsidRPr="00F11D39" w:rsidRDefault="00B15FA7" w:rsidP="00B15FA7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warsztaty ceramiczne z podziałem na 2 grupy 15 osobowe (zakup materiałów i narzędzi), prowadzi instruktor, 2,5 godziny na grupę,</w:t>
      </w:r>
    </w:p>
    <w:p w:rsidR="00B15FA7" w:rsidRPr="00F11D39" w:rsidRDefault="00B15FA7" w:rsidP="00B15FA7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zajęcia plastyczne z podziałem na 2 grupy 15 osobowe, (zakup kartonów format A2 x 30 szt., przybory i materiały malarskie), zajęcia prowadzi instruktor, 2,5 godziny na grupę.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Wyposażenie apteczki (zgodnie z obowiązującymi przepisami).                                              </w:t>
      </w:r>
    </w:p>
    <w:p w:rsidR="00B15FA7" w:rsidRPr="00F11D39" w:rsidRDefault="00B15FA7" w:rsidP="00B15FA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Promocja – opracowanie i przesłanie do zamieszczanie artykułów (plus koszty z tym związane):</w:t>
      </w:r>
    </w:p>
    <w:p w:rsidR="00B15FA7" w:rsidRPr="00F11D39" w:rsidRDefault="00B15FA7" w:rsidP="00B15FA7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 xml:space="preserve">w prasie lokalnej przed  rekrutacją uczestników (x1), w trakcie (x1 wraz z min 5 zdjęć), po zakończeniu (x3) wraz z min 5 zdjęć na każdy artykuł,        </w:t>
      </w:r>
    </w:p>
    <w:p w:rsidR="00B15FA7" w:rsidRPr="00F11D39" w:rsidRDefault="00B15FA7" w:rsidP="00B15FA7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na stronę Urząd Miasta Jarosławia (x 3) wraz z min. 10 zdęciami każdy,</w:t>
      </w:r>
    </w:p>
    <w:p w:rsidR="00B15FA7" w:rsidRPr="00F11D39" w:rsidRDefault="00B15FA7" w:rsidP="00B15FA7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na stronę Centrum Kultury i Promocji (x3) wraz z min. 10 zdęciami każdy,</w:t>
      </w:r>
    </w:p>
    <w:p w:rsidR="00F11D39" w:rsidRPr="00835505" w:rsidRDefault="00B15FA7" w:rsidP="00835505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11D39">
        <w:rPr>
          <w:rFonts w:eastAsiaTheme="minorHAnsi"/>
          <w:lang w:eastAsia="en-US"/>
        </w:rPr>
        <w:t>na stronę Jarosławskiego Ośrodka Kultury i Sztuki  (x 3) wraz z min. 10 zd</w:t>
      </w:r>
      <w:r w:rsidR="00C12B18">
        <w:rPr>
          <w:rFonts w:eastAsiaTheme="minorHAnsi"/>
          <w:lang w:eastAsia="en-US"/>
        </w:rPr>
        <w:t>j</w:t>
      </w:r>
      <w:r w:rsidRPr="00F11D39">
        <w:rPr>
          <w:rFonts w:eastAsiaTheme="minorHAnsi"/>
          <w:lang w:eastAsia="en-US"/>
        </w:rPr>
        <w:t xml:space="preserve">ęciami każdy.        </w:t>
      </w:r>
    </w:p>
    <w:p w:rsidR="00FE270E" w:rsidRPr="00F11D39" w:rsidRDefault="00B15FA7" w:rsidP="00B15FA7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11D39">
        <w:rPr>
          <w:rFonts w:ascii="Times New Roman" w:eastAsiaTheme="minorHAnsi" w:hAnsi="Times New Roman"/>
          <w:sz w:val="24"/>
          <w:szCs w:val="24"/>
        </w:rPr>
        <w:t xml:space="preserve">Sprawozdanie wraz z dokumentacją w formie elektronicznej oraz papierowej.                                                                                               </w:t>
      </w:r>
      <w:r w:rsidR="00C97016" w:rsidRPr="00F11D39">
        <w:rPr>
          <w:rFonts w:ascii="Times New Roman" w:hAnsi="Times New Roman"/>
          <w:sz w:val="24"/>
          <w:szCs w:val="24"/>
        </w:rPr>
        <w:t>Szczegółowy</w:t>
      </w:r>
      <w:r w:rsidR="00C97016" w:rsidRPr="00F11D39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F11D39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="00C97016" w:rsidRPr="00F11D39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F11D39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="00C97016" w:rsidRPr="00F11D39">
        <w:rPr>
          <w:rFonts w:ascii="Times New Roman" w:hAnsi="Times New Roman"/>
          <w:i/>
          <w:sz w:val="24"/>
          <w:szCs w:val="24"/>
          <w:lang w:eastAsia="ar-SA"/>
        </w:rPr>
        <w:t>WZ</w:t>
      </w:r>
      <w:r w:rsidR="00C97016" w:rsidRPr="00F11D39">
        <w:rPr>
          <w:rFonts w:ascii="Times New Roman" w:hAnsi="Times New Roman"/>
          <w:sz w:val="24"/>
          <w:szCs w:val="24"/>
          <w:lang w:eastAsia="ar-SA"/>
        </w:rPr>
        <w:t>.</w:t>
      </w:r>
    </w:p>
    <w:p w:rsidR="00A872E3" w:rsidRDefault="00A872E3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 xml:space="preserve">skazanej w </w:t>
      </w:r>
      <w:r w:rsidR="00472120">
        <w:rPr>
          <w:rFonts w:ascii="Times New Roman" w:hAnsi="Times New Roman"/>
          <w:sz w:val="24"/>
          <w:szCs w:val="24"/>
        </w:rPr>
        <w:t>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</w:t>
      </w:r>
      <w:r w:rsidR="002D32EA">
        <w:rPr>
          <w:rFonts w:ascii="Times New Roman" w:hAnsi="Times New Roman"/>
          <w:sz w:val="24"/>
          <w:szCs w:val="24"/>
        </w:rPr>
        <w:t xml:space="preserve">opisie przedmiotu zamówienia </w:t>
      </w:r>
      <w:r w:rsidRPr="00976E3A">
        <w:rPr>
          <w:rFonts w:ascii="Times New Roman" w:hAnsi="Times New Roman"/>
          <w:sz w:val="24"/>
          <w:szCs w:val="24"/>
        </w:rPr>
        <w:t xml:space="preserve"> z zachowaniem ich wymogów w zakresie jakości. </w:t>
      </w:r>
    </w:p>
    <w:p w:rsidR="00A872E3" w:rsidRDefault="00A872E3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:rsidR="00FE270E" w:rsidRPr="001F2798" w:rsidRDefault="00C97016" w:rsidP="00FD58FE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:rsidR="00A05191" w:rsidRPr="00357FDA" w:rsidRDefault="00A05191" w:rsidP="00E70121">
      <w:pPr>
        <w:jc w:val="both"/>
        <w:rPr>
          <w:sz w:val="12"/>
          <w:szCs w:val="12"/>
        </w:rPr>
      </w:pPr>
    </w:p>
    <w:p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:rsidR="00D17A4D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871CDA">
        <w:t xml:space="preserve">nie </w:t>
      </w:r>
      <w:r w:rsidR="00F41DB8" w:rsidRPr="000E0D50">
        <w:t>dopuszcza składani</w:t>
      </w:r>
      <w:r w:rsidR="00871CDA">
        <w:t xml:space="preserve">a </w:t>
      </w:r>
      <w:r w:rsidR="00D01173">
        <w:t xml:space="preserve">ofert </w:t>
      </w:r>
      <w:r w:rsidR="00585C0E">
        <w:t>częściowych. Przedmi</w:t>
      </w:r>
      <w:r w:rsidR="00F11D39">
        <w:t>ot zamówienia jest niepodzielny ze względów ekonomicznych.</w:t>
      </w:r>
    </w:p>
    <w:p w:rsidR="00585C0E" w:rsidRDefault="00585C0E" w:rsidP="00874AEB">
      <w:pPr>
        <w:numPr>
          <w:ilvl w:val="0"/>
          <w:numId w:val="3"/>
        </w:numPr>
        <w:spacing w:line="276" w:lineRule="auto"/>
        <w:ind w:left="426"/>
        <w:jc w:val="both"/>
      </w:pPr>
      <w:r>
        <w:t>Zamawiający nie dopuszcza składania ofert wariantowych.</w:t>
      </w:r>
    </w:p>
    <w:p w:rsidR="000868C4" w:rsidRDefault="000868C4" w:rsidP="000868C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868C4">
        <w:t xml:space="preserve">Zamawiający nie zastrzega możliwości ubiegania się o udzielenie zamówienia wyłącznie przez wykonawców, o których mowa w art. 94 </w:t>
      </w:r>
      <w:proofErr w:type="spellStart"/>
      <w:r w:rsidRPr="000868C4">
        <w:t>uPzp</w:t>
      </w:r>
      <w:proofErr w:type="spellEnd"/>
      <w:r w:rsidRPr="000868C4">
        <w:t>.</w:t>
      </w:r>
    </w:p>
    <w:p w:rsidR="00D17A4D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</w:t>
      </w:r>
      <w:r w:rsidR="0047157C" w:rsidRPr="009E75BE">
        <w:t xml:space="preserve"> nie</w:t>
      </w:r>
      <w:r w:rsidRPr="009E75BE">
        <w:t xml:space="preserve"> </w:t>
      </w:r>
      <w:r w:rsidR="00730CD5" w:rsidRPr="009E75BE">
        <w:t>przewiduje</w:t>
      </w:r>
      <w:r w:rsidR="00BF07F3" w:rsidRPr="009E75BE">
        <w:t xml:space="preserve"> </w:t>
      </w:r>
      <w:r w:rsidRPr="009E75BE">
        <w:t>zamówie</w:t>
      </w:r>
      <w:r w:rsidR="0047157C" w:rsidRPr="009E75BE">
        <w:t>ń</w:t>
      </w:r>
      <w:r w:rsidR="00A23BF0" w:rsidRPr="009E75BE">
        <w:t>, o który</w:t>
      </w:r>
      <w:r w:rsidR="00A64976" w:rsidRPr="009E75BE">
        <w:t>ch</w:t>
      </w:r>
      <w:r w:rsidR="00A23BF0" w:rsidRPr="009E75BE">
        <w:t xml:space="preserve"> mowa w art. </w:t>
      </w:r>
      <w:r w:rsidR="00D87548" w:rsidRPr="009E75BE">
        <w:t>214</w:t>
      </w:r>
      <w:r w:rsidR="008604E0" w:rsidRPr="009E75BE">
        <w:t xml:space="preserve"> </w:t>
      </w:r>
      <w:r w:rsidR="00AB7511" w:rsidRPr="009E75BE">
        <w:t>ust. 1 pkt</w:t>
      </w:r>
      <w:r w:rsidR="009A2409" w:rsidRPr="009E75BE">
        <w:t xml:space="preserve"> 7</w:t>
      </w:r>
      <w:r w:rsidR="00A23BF0" w:rsidRPr="009E75BE">
        <w:t xml:space="preserve"> </w:t>
      </w:r>
      <w:proofErr w:type="spellStart"/>
      <w:r w:rsidR="00A23BF0" w:rsidRPr="009E75BE">
        <w:t>uPzp</w:t>
      </w:r>
      <w:proofErr w:type="spellEnd"/>
      <w:r w:rsidR="00D87548" w:rsidRPr="009E75BE">
        <w:t>.</w:t>
      </w:r>
    </w:p>
    <w:p w:rsidR="00B76026" w:rsidRDefault="00B76026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lastRenderedPageBreak/>
        <w:t xml:space="preserve">Zamawiający nie przewiduje </w:t>
      </w:r>
      <w:r w:rsidR="00A3014B" w:rsidRPr="009E75BE">
        <w:t xml:space="preserve">przeprowadzenia przez wykonawcę </w:t>
      </w:r>
      <w:r w:rsidR="00A3014B" w:rsidRPr="009E75BE">
        <w:rPr>
          <w:b/>
        </w:rPr>
        <w:t>wizji lokalnej</w:t>
      </w:r>
      <w:r w:rsidR="00A3014B" w:rsidRPr="009E75BE">
        <w:t xml:space="preserve"> lub sprawdzenia przez niego dokumentów niezbędnych do realizacji zamówienia</w:t>
      </w:r>
      <w:r w:rsidRPr="009E75BE">
        <w:t xml:space="preserve">, o których mowa w art. </w:t>
      </w:r>
      <w:r w:rsidR="00A3014B" w:rsidRPr="009E75BE">
        <w:t>131 ust. 2</w:t>
      </w:r>
      <w:r w:rsidRPr="009E75BE">
        <w:t xml:space="preserve"> </w:t>
      </w:r>
      <w:proofErr w:type="spellStart"/>
      <w:r w:rsidRPr="009E75BE">
        <w:t>uPzp</w:t>
      </w:r>
      <w:proofErr w:type="spellEnd"/>
      <w:r w:rsidR="00A3014B" w:rsidRPr="009E75BE">
        <w:t>. Tym samym Zamawiający nie wymaga złożenia oferty po odbyciu wizji lokalnej lub sprawdzeniu tych dokumentów.</w:t>
      </w:r>
    </w:p>
    <w:p w:rsidR="00A3014B" w:rsidRDefault="00A3014B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przewiduje zwrotu kosztów udziału w postępowaniu z wyjątkiem sytuacji, o której mowa w art. 261 </w:t>
      </w:r>
      <w:proofErr w:type="spellStart"/>
      <w:r w:rsidRPr="009E75BE">
        <w:t>uPzp</w:t>
      </w:r>
      <w:proofErr w:type="spellEnd"/>
      <w:r w:rsidRPr="009E75BE">
        <w:t>.</w:t>
      </w:r>
    </w:p>
    <w:p w:rsidR="00A3014B" w:rsidRDefault="00A3014B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zastrzega obowiązku osobistego wykonania przez wykonawcę kluczowych zadań, o których mowa w art. 60 </w:t>
      </w:r>
      <w:proofErr w:type="spellStart"/>
      <w:r w:rsidRPr="009E75BE">
        <w:t>uPzp</w:t>
      </w:r>
      <w:proofErr w:type="spellEnd"/>
      <w:r w:rsidRPr="009E75BE">
        <w:t xml:space="preserve"> i art. 121 </w:t>
      </w:r>
      <w:proofErr w:type="spellStart"/>
      <w:r w:rsidRPr="009E75BE">
        <w:t>uPzp</w:t>
      </w:r>
      <w:proofErr w:type="spellEnd"/>
      <w:r w:rsidRPr="009E75BE">
        <w:t>.</w:t>
      </w:r>
    </w:p>
    <w:p w:rsidR="00A3014B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 nie przewiduje zawarcia umowy ramowej.</w:t>
      </w:r>
    </w:p>
    <w:p w:rsidR="00864F45" w:rsidRDefault="00864F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>Zamawiający nie przewiduje zastosowania aukcji elektronicznej.</w:t>
      </w:r>
    </w:p>
    <w:p w:rsidR="00FD63E4" w:rsidRDefault="005F4045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Zamawiający nie wymaga, ani nie przewiduje złożenia oferty w postaci katalogów elektronicznych lub dołączenia katalogów elektronicznych do </w:t>
      </w:r>
      <w:r w:rsidR="003C33DC" w:rsidRPr="009E75BE">
        <w:t>O</w:t>
      </w:r>
      <w:r w:rsidRPr="009E75BE">
        <w:t xml:space="preserve">ferty, w sytuacji określonej w art. 93 </w:t>
      </w:r>
      <w:proofErr w:type="spellStart"/>
      <w:r w:rsidRPr="009E75BE">
        <w:t>uPzp</w:t>
      </w:r>
      <w:proofErr w:type="spellEnd"/>
      <w:r w:rsidRPr="009E75BE">
        <w:t>.</w:t>
      </w:r>
    </w:p>
    <w:p w:rsidR="00FD63E4" w:rsidRDefault="00FD63E4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t xml:space="preserve">Zgodnie z art. 310 pkt 1 </w:t>
      </w:r>
      <w:proofErr w:type="spellStart"/>
      <w:r w:rsidR="003E1289" w:rsidRPr="009E75BE">
        <w:t>uPzp</w:t>
      </w:r>
      <w:proofErr w:type="spellEnd"/>
      <w:r w:rsidRPr="009E75BE">
        <w:t xml:space="preserve"> Zamawiający</w:t>
      </w:r>
      <w:r w:rsidR="00E70121" w:rsidRPr="009E75BE">
        <w:t xml:space="preserve"> </w:t>
      </w:r>
      <w:r w:rsidRPr="009E75BE">
        <w:t>przewiduje możliwoś</w:t>
      </w:r>
      <w:r w:rsidR="00BF07F3" w:rsidRPr="009E75BE">
        <w:t>ć</w:t>
      </w:r>
      <w:r w:rsidRPr="009E75BE">
        <w:t xml:space="preserve"> unieważnienia przedmiotowego postępowania, jeżeli środki, które Zamawiający zamierzał przeznaczyć na sfinansowanie całości lub części zamówienia, nie zostały mu przyznane.</w:t>
      </w:r>
    </w:p>
    <w:p w:rsidR="00EF652B" w:rsidRPr="009E75BE" w:rsidRDefault="009E03D2" w:rsidP="009E75B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rPr>
          <w:rFonts w:eastAsia="SimSun"/>
          <w:b/>
          <w:lang w:eastAsia="zh-CN"/>
        </w:rPr>
        <w:t>PODWYKONAWSTWO</w:t>
      </w:r>
      <w:r w:rsidRPr="009E75BE">
        <w:rPr>
          <w:rFonts w:eastAsia="SimSun"/>
          <w:lang w:eastAsia="zh-CN"/>
        </w:rPr>
        <w:t xml:space="preserve"> </w:t>
      </w:r>
      <w:r w:rsidR="00D268E0" w:rsidRPr="009E75BE">
        <w:rPr>
          <w:rFonts w:eastAsia="SimSun"/>
          <w:lang w:val="x-none" w:eastAsia="zh-CN"/>
        </w:rPr>
        <w:t>Wykonawca może powierzyć wykonanie części zamówienia podwykonawcy</w:t>
      </w:r>
      <w:r w:rsidR="00E22595" w:rsidRPr="009E75BE">
        <w:rPr>
          <w:rFonts w:eastAsia="SimSun"/>
          <w:lang w:eastAsia="zh-CN"/>
        </w:rPr>
        <w:t xml:space="preserve"> (podwykonawcom)</w:t>
      </w:r>
      <w:r w:rsidR="00D268E0" w:rsidRPr="009E75BE">
        <w:rPr>
          <w:rFonts w:eastAsia="SimSun"/>
          <w:lang w:eastAsia="zh-CN"/>
        </w:rPr>
        <w:t>:</w:t>
      </w:r>
    </w:p>
    <w:p w:rsidR="009E75BE" w:rsidRPr="0073588A" w:rsidRDefault="009E75BE" w:rsidP="00FD58FE">
      <w:pPr>
        <w:numPr>
          <w:ilvl w:val="1"/>
          <w:numId w:val="2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:rsidR="009E75BE" w:rsidRPr="009E75BE" w:rsidRDefault="009E75BE" w:rsidP="00FD58FE">
      <w:pPr>
        <w:numPr>
          <w:ilvl w:val="1"/>
          <w:numId w:val="2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922174" w:rsidRPr="009E75BE" w:rsidRDefault="00976B97" w:rsidP="00460769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9E75BE">
        <w:rPr>
          <w:rFonts w:eastAsia="SimSun"/>
          <w:lang w:eastAsia="zh-CN"/>
        </w:rPr>
        <w:t xml:space="preserve">Zamawiający </w:t>
      </w:r>
      <w:r w:rsidR="00AC0E31" w:rsidRPr="009E75BE">
        <w:rPr>
          <w:rFonts w:eastAsia="SimSun"/>
          <w:lang w:eastAsia="zh-CN"/>
        </w:rPr>
        <w:t xml:space="preserve">nie </w:t>
      </w:r>
      <w:r w:rsidRPr="009E75BE">
        <w:rPr>
          <w:rFonts w:eastAsia="SimSun"/>
          <w:lang w:eastAsia="zh-CN"/>
        </w:rPr>
        <w:t>przewiduje możliwoś</w:t>
      </w:r>
      <w:r w:rsidR="00AC0E31" w:rsidRPr="009E75BE">
        <w:rPr>
          <w:rFonts w:eastAsia="SimSun"/>
          <w:lang w:eastAsia="zh-CN"/>
        </w:rPr>
        <w:t>ci</w:t>
      </w:r>
      <w:r w:rsidRPr="009E75BE">
        <w:rPr>
          <w:rFonts w:eastAsia="SimSun"/>
          <w:lang w:eastAsia="zh-CN"/>
        </w:rPr>
        <w:t xml:space="preserve"> skorzystania z </w:t>
      </w:r>
      <w:r w:rsidR="001B741B" w:rsidRPr="009E75BE">
        <w:rPr>
          <w:rFonts w:eastAsia="SimSun"/>
          <w:lang w:eastAsia="zh-CN"/>
        </w:rPr>
        <w:t xml:space="preserve">prawa </w:t>
      </w:r>
      <w:r w:rsidR="00460769">
        <w:rPr>
          <w:rFonts w:eastAsia="SimSun"/>
          <w:lang w:eastAsia="zh-CN"/>
        </w:rPr>
        <w:t>opcji.</w:t>
      </w:r>
    </w:p>
    <w:p w:rsidR="00922174" w:rsidRPr="00433457" w:rsidRDefault="00D17A4D" w:rsidP="00433457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Start w:id="12" w:name="_Toc321297759"/>
      <w:bookmarkEnd w:id="9"/>
      <w:bookmarkEnd w:id="10"/>
      <w:bookmarkEnd w:id="11"/>
    </w:p>
    <w:p w:rsidR="00871CDA" w:rsidRPr="00871CDA" w:rsidRDefault="00E051E1" w:rsidP="00871CDA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B15FA7">
        <w:rPr>
          <w:b/>
        </w:rPr>
        <w:t>30</w:t>
      </w:r>
      <w:r w:rsidR="006A0DB8" w:rsidRPr="009F1DF0">
        <w:rPr>
          <w:b/>
        </w:rPr>
        <w:t xml:space="preserve"> </w:t>
      </w:r>
      <w:r w:rsidR="00E904A5" w:rsidRPr="009F1DF0">
        <w:rPr>
          <w:b/>
        </w:rPr>
        <w:t>dni</w:t>
      </w:r>
      <w:r w:rsidR="00585C0E">
        <w:rPr>
          <w:b/>
        </w:rPr>
        <w:t xml:space="preserve"> od podpisania umowy.</w:t>
      </w:r>
    </w:p>
    <w:p w:rsidR="00922174" w:rsidRPr="00A963EF" w:rsidRDefault="00CC2B08" w:rsidP="00A963E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:rsidR="0023394E" w:rsidRPr="000F3325" w:rsidRDefault="0023394E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:rsidR="0023394E" w:rsidRPr="000F3325" w:rsidRDefault="0023394E" w:rsidP="006D2CE8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:rsidR="00EF652B" w:rsidRPr="000F3325" w:rsidRDefault="0023394E" w:rsidP="006D2CE8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:rsidR="00EF652B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EF652B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EF652B" w:rsidRPr="001B5989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lastRenderedPageBreak/>
        <w:t>sytuacji ekonomicznej lub finansowej</w:t>
      </w:r>
    </w:p>
    <w:p w:rsidR="001B5989" w:rsidRPr="000F3325" w:rsidRDefault="001B5989" w:rsidP="001B5989">
      <w:pPr>
        <w:pStyle w:val="Teksttreci0"/>
        <w:shd w:val="clear" w:color="auto" w:fill="auto"/>
        <w:spacing w:line="276" w:lineRule="auto"/>
        <w:ind w:left="360" w:right="2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23394E" w:rsidRPr="000F3325" w:rsidRDefault="0023394E" w:rsidP="006D2CE8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:rsidR="00AC0E31" w:rsidRPr="00433457" w:rsidRDefault="00956B55" w:rsidP="00433457">
      <w:pPr>
        <w:pStyle w:val="Teksttreci0"/>
        <w:shd w:val="clear" w:color="auto" w:fill="auto"/>
        <w:spacing w:line="27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:rsidR="0023394E" w:rsidRPr="000F3325" w:rsidRDefault="0023394E" w:rsidP="006D2CE8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D5684F" w:rsidRPr="00B21170" w:rsidRDefault="0023394E" w:rsidP="00B21170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6F392D" w:rsidRPr="002F3D40" w:rsidRDefault="00D5684F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:rsidR="00EF652B" w:rsidRPr="000F3325" w:rsidRDefault="00D5684F" w:rsidP="006D2CE8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:rsidR="00433457" w:rsidRPr="00433457" w:rsidRDefault="00433457" w:rsidP="00433457">
      <w:pPr>
        <w:numPr>
          <w:ilvl w:val="1"/>
          <w:numId w:val="15"/>
        </w:numPr>
        <w:tabs>
          <w:tab w:val="left" w:pos="426"/>
        </w:tabs>
        <w:spacing w:line="276" w:lineRule="auto"/>
        <w:jc w:val="both"/>
        <w:rPr>
          <w:rFonts w:eastAsia="Verdana"/>
        </w:rPr>
      </w:pPr>
      <w:r w:rsidRPr="00433457">
        <w:rPr>
          <w:rFonts w:eastAsia="Verdana"/>
        </w:rPr>
        <w:t xml:space="preserve">w art. 108 ust. 1 </w:t>
      </w:r>
      <w:proofErr w:type="spellStart"/>
      <w:r w:rsidRPr="00433457">
        <w:rPr>
          <w:rFonts w:eastAsia="Verdana"/>
        </w:rPr>
        <w:t>uPzp</w:t>
      </w:r>
      <w:proofErr w:type="spellEnd"/>
      <w:r w:rsidRPr="00433457">
        <w:rPr>
          <w:rFonts w:eastAsia="Verdana"/>
        </w:rPr>
        <w:t>;</w:t>
      </w:r>
    </w:p>
    <w:p w:rsidR="00433457" w:rsidRPr="00433457" w:rsidRDefault="00433457" w:rsidP="00433457">
      <w:pPr>
        <w:numPr>
          <w:ilvl w:val="1"/>
          <w:numId w:val="15"/>
        </w:numPr>
        <w:tabs>
          <w:tab w:val="left" w:pos="426"/>
        </w:tabs>
        <w:spacing w:line="276" w:lineRule="auto"/>
        <w:jc w:val="both"/>
        <w:rPr>
          <w:rFonts w:eastAsia="Verdana"/>
        </w:rPr>
      </w:pPr>
      <w:r w:rsidRPr="00433457">
        <w:rPr>
          <w:rFonts w:eastAsia="Verdana"/>
        </w:rPr>
        <w:t xml:space="preserve">w art. 109 ust. 1 pkt 4 </w:t>
      </w:r>
      <w:r w:rsidRPr="00433457">
        <w:t xml:space="preserve"> </w:t>
      </w:r>
      <w:proofErr w:type="spellStart"/>
      <w:r w:rsidRPr="00433457">
        <w:t>u</w:t>
      </w:r>
      <w:r w:rsidRPr="00433457">
        <w:rPr>
          <w:rFonts w:eastAsia="Verdana"/>
        </w:rPr>
        <w:t>Pzp</w:t>
      </w:r>
      <w:proofErr w:type="spellEnd"/>
      <w:r w:rsidRPr="00433457">
        <w:rPr>
          <w:rFonts w:eastAsia="Verdana"/>
        </w:rPr>
        <w:t xml:space="preserve">, tj. </w:t>
      </w:r>
      <w:r w:rsidRPr="00433457">
        <w:rPr>
          <w:bCs/>
          <w:kern w:val="3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:rsidR="00433457" w:rsidRPr="00433457" w:rsidRDefault="00433457" w:rsidP="00433457">
      <w:pPr>
        <w:numPr>
          <w:ilvl w:val="1"/>
          <w:numId w:val="15"/>
        </w:numPr>
        <w:spacing w:before="40" w:line="276" w:lineRule="auto"/>
        <w:ind w:left="709" w:hanging="425"/>
        <w:jc w:val="both"/>
        <w:rPr>
          <w:bCs/>
          <w:kern w:val="32"/>
        </w:rPr>
      </w:pPr>
      <w:r w:rsidRPr="00433457">
        <w:rPr>
          <w:bCs/>
          <w:kern w:val="32"/>
        </w:rPr>
        <w:t>Z postępowania o udzielenie zamówienia publicznego na podstawie art. 7 ust. 1 ustawy z</w:t>
      </w:r>
      <w:r w:rsidRPr="00433457">
        <w:rPr>
          <w:rFonts w:ascii="Verdana" w:eastAsia="Verdana" w:hAnsi="Verdana" w:cs="Verdana"/>
          <w:sz w:val="19"/>
          <w:szCs w:val="19"/>
        </w:rPr>
        <w:t> </w:t>
      </w:r>
      <w:r w:rsidRPr="00433457">
        <w:rPr>
          <w:bCs/>
          <w:kern w:val="32"/>
        </w:rPr>
        <w:t>dnia z dnia 13 kwietnia 2022 r. o szczególnych rozwiązaniach w zakresie przeciwdziałania wspieraniu agresji na Ukrainę oraz służących ochronie bezpieczeństwa narodowego.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1 – wyklucza się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2 – wyklucza się wykonawcę, którego beneficjentem rzeczywistym w rozumieniu ustawy z dnia 1 marca 2018 r. o przeciwdziałaniu praniu pieniędzy oraz finansowaniu terroryzmu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 którym mowa w art. 1 pkt 3 ustawy,</w:t>
      </w:r>
    </w:p>
    <w:p w:rsidR="00433457" w:rsidRPr="00433457" w:rsidRDefault="00433457" w:rsidP="00433457">
      <w:pPr>
        <w:numPr>
          <w:ilvl w:val="2"/>
          <w:numId w:val="37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433457">
        <w:rPr>
          <w:rFonts w:eastAsia="Calibri"/>
        </w:rPr>
        <w:t>na podstawie art. 7 ust. 1 pkt 3  - wyklucza się wykonawcę, którego jednostką dominującą w rozumieniu art. 3 ust. 1 pkt 37 ustawy z dnia 29 września 1994 r. o rachunkowości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  <w:r>
        <w:rPr>
          <w:rFonts w:eastAsia="Calibri"/>
        </w:rPr>
        <w:t xml:space="preserve"> </w:t>
      </w:r>
    </w:p>
    <w:p w:rsidR="00433457" w:rsidRPr="00433457" w:rsidRDefault="00433457" w:rsidP="00433457">
      <w:pPr>
        <w:spacing w:line="264" w:lineRule="auto"/>
        <w:ind w:left="993"/>
        <w:contextualSpacing/>
        <w:jc w:val="both"/>
        <w:rPr>
          <w:rFonts w:eastAsia="Calibri"/>
        </w:rPr>
      </w:pPr>
      <w:r w:rsidRPr="00433457">
        <w:rPr>
          <w:rFonts w:eastAsia="Calibri"/>
        </w:rPr>
        <w:t>- wykluczenie następuje na okres trwania okoliczności określonych w ust. 1.3.</w:t>
      </w:r>
    </w:p>
    <w:p w:rsidR="00B57A1D" w:rsidRPr="00B21170" w:rsidRDefault="00D5684F" w:rsidP="00B21170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94E" w:rsidRPr="000F3325" w:rsidRDefault="002A0831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lastRenderedPageBreak/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:rsidR="002A0831" w:rsidRPr="000F3325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="00585C0E">
        <w:rPr>
          <w:rFonts w:ascii="Times New Roman" w:hAnsi="Times New Roman"/>
          <w:b/>
          <w:sz w:val="24"/>
          <w:szCs w:val="24"/>
        </w:rPr>
        <w:t>.</w:t>
      </w:r>
    </w:p>
    <w:p w:rsidR="002A0831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:rsidR="00AE12E0" w:rsidRDefault="00AE12E0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:rsidR="002A0831" w:rsidRPr="00AE12E0" w:rsidRDefault="002A083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:rsidR="002A0831" w:rsidRPr="000F3325" w:rsidRDefault="00C65061" w:rsidP="006D2CE8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:rsidR="002A0831" w:rsidRPr="004B7C1D" w:rsidRDefault="000C4F7C" w:rsidP="00FD58FE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4B7C1D">
        <w:rPr>
          <w:rFonts w:ascii="Times New Roman" w:hAnsi="Times New Roman"/>
          <w:b/>
          <w:sz w:val="24"/>
          <w:szCs w:val="24"/>
        </w:rPr>
        <w:t>świadczenie</w:t>
      </w:r>
      <w:r w:rsidR="002A0831"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="002A0831"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="002A0831"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="002A0831"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="002A0831" w:rsidRPr="004B7C1D">
        <w:rPr>
          <w:rFonts w:ascii="Times New Roman" w:hAnsi="Times New Roman"/>
          <w:i/>
          <w:sz w:val="24"/>
          <w:szCs w:val="24"/>
        </w:rPr>
        <w:t>)</w:t>
      </w:r>
      <w:r w:rsidR="002A0831"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="002A0831"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  <w:r w:rsidR="00451A27">
        <w:rPr>
          <w:rFonts w:ascii="Times New Roman" w:hAnsi="Times New Roman"/>
          <w:sz w:val="24"/>
          <w:szCs w:val="24"/>
        </w:rPr>
        <w:t xml:space="preserve"> </w:t>
      </w:r>
      <w:r w:rsidR="00433457">
        <w:rPr>
          <w:rFonts w:ascii="Times New Roman" w:hAnsi="Times New Roman"/>
          <w:sz w:val="24"/>
          <w:szCs w:val="24"/>
        </w:rPr>
        <w:t>Wzór stanowi z</w:t>
      </w:r>
      <w:r w:rsidR="00451A27">
        <w:rPr>
          <w:rFonts w:ascii="Times New Roman" w:hAnsi="Times New Roman"/>
          <w:sz w:val="24"/>
          <w:szCs w:val="24"/>
        </w:rPr>
        <w:t xml:space="preserve">ałącznik nr </w:t>
      </w:r>
      <w:r w:rsidR="00DF3B56">
        <w:rPr>
          <w:rFonts w:ascii="Times New Roman" w:hAnsi="Times New Roman"/>
          <w:sz w:val="24"/>
          <w:szCs w:val="24"/>
        </w:rPr>
        <w:t>3</w:t>
      </w:r>
      <w:r w:rsidR="00585C0E">
        <w:rPr>
          <w:rFonts w:ascii="Times New Roman" w:hAnsi="Times New Roman"/>
          <w:sz w:val="24"/>
          <w:szCs w:val="24"/>
        </w:rPr>
        <w:t xml:space="preserve"> do SWZ;</w:t>
      </w:r>
    </w:p>
    <w:p w:rsidR="002A0831" w:rsidRDefault="000C4F7C" w:rsidP="00FD58FE">
      <w:pPr>
        <w:pStyle w:val="Akapitzlist"/>
        <w:numPr>
          <w:ilvl w:val="0"/>
          <w:numId w:val="2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451A27">
        <w:rPr>
          <w:rFonts w:ascii="Times New Roman" w:hAnsi="Times New Roman"/>
          <w:b/>
          <w:sz w:val="24"/>
          <w:szCs w:val="24"/>
        </w:rPr>
        <w:t>dpis</w:t>
      </w:r>
      <w:r w:rsidR="002A0831" w:rsidRPr="004B7C1D">
        <w:rPr>
          <w:rFonts w:ascii="Times New Roman" w:hAnsi="Times New Roman"/>
          <w:sz w:val="24"/>
          <w:szCs w:val="24"/>
        </w:rPr>
        <w:t xml:space="preserve"> lub </w:t>
      </w:r>
      <w:r w:rsidR="002A0831" w:rsidRPr="00451A27">
        <w:rPr>
          <w:rFonts w:ascii="Times New Roman" w:hAnsi="Times New Roman"/>
          <w:b/>
          <w:sz w:val="24"/>
          <w:szCs w:val="24"/>
        </w:rPr>
        <w:t>informacja</w:t>
      </w:r>
      <w:r w:rsidR="002A0831" w:rsidRPr="004B7C1D">
        <w:rPr>
          <w:rFonts w:ascii="Times New Roman" w:hAnsi="Times New Roman"/>
          <w:sz w:val="24"/>
          <w:szCs w:val="24"/>
        </w:rPr>
        <w:t xml:space="preserve"> z Krajowego Rejestru Sądowego lub z Centralnej Ewidencji i Informacji o Działalności Gospodarczej, w zakresie art. 109 ust. 1 pkt 4 </w:t>
      </w:r>
      <w:proofErr w:type="spellStart"/>
      <w:r w:rsidR="002A0831"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4B7C1D">
        <w:rPr>
          <w:rFonts w:ascii="Times New Roman" w:hAnsi="Times New Roman"/>
          <w:sz w:val="24"/>
          <w:szCs w:val="24"/>
        </w:rPr>
        <w:t>, jeżeli odrębne przepisy wymagają wpisu do rejestru lub ewidencji</w:t>
      </w:r>
      <w:r w:rsidR="00585C0E">
        <w:rPr>
          <w:rFonts w:ascii="Times New Roman" w:hAnsi="Times New Roman"/>
          <w:sz w:val="24"/>
          <w:szCs w:val="24"/>
        </w:rPr>
        <w:t>.</w:t>
      </w:r>
    </w:p>
    <w:p w:rsidR="00C02E40" w:rsidRPr="000C4F7C" w:rsidRDefault="002A0831" w:rsidP="00FD58FE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0C4F7C">
        <w:rPr>
          <w:rFonts w:ascii="Times New Roman" w:hAnsi="Times New Roman"/>
          <w:sz w:val="24"/>
          <w:szCs w:val="24"/>
        </w:rPr>
        <w:t xml:space="preserve"> </w:t>
      </w:r>
      <w:r w:rsidR="00EF652B" w:rsidRPr="000C4F7C">
        <w:rPr>
          <w:rFonts w:ascii="Times New Roman" w:hAnsi="Times New Roman"/>
          <w:sz w:val="24"/>
          <w:szCs w:val="24"/>
        </w:rPr>
        <w:t>pkt</w:t>
      </w:r>
      <w:r w:rsidRPr="000C4F7C">
        <w:rPr>
          <w:rFonts w:ascii="Times New Roman" w:hAnsi="Times New Roman"/>
          <w:sz w:val="24"/>
          <w:szCs w:val="24"/>
        </w:rPr>
        <w:t xml:space="preserve"> </w:t>
      </w:r>
      <w:r w:rsidR="00575F19" w:rsidRPr="000C4F7C">
        <w:rPr>
          <w:rFonts w:ascii="Times New Roman" w:hAnsi="Times New Roman"/>
          <w:sz w:val="24"/>
          <w:szCs w:val="24"/>
        </w:rPr>
        <w:t>5</w:t>
      </w:r>
      <w:r w:rsidR="00EF652B" w:rsidRPr="000C4F7C">
        <w:rPr>
          <w:rFonts w:ascii="Times New Roman" w:hAnsi="Times New Roman"/>
          <w:sz w:val="24"/>
          <w:szCs w:val="24"/>
        </w:rPr>
        <w:t>.</w:t>
      </w:r>
      <w:r w:rsidRPr="000C4F7C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C4F7C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0C4F7C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C4F7C">
        <w:rPr>
          <w:rFonts w:ascii="Times New Roman" w:hAnsi="Times New Roman"/>
          <w:sz w:val="24"/>
          <w:szCs w:val="24"/>
        </w:rPr>
        <w:t xml:space="preserve">3 </w:t>
      </w:r>
      <w:r w:rsidRPr="000C4F7C">
        <w:rPr>
          <w:rFonts w:ascii="Times New Roman" w:hAnsi="Times New Roman"/>
          <w:sz w:val="24"/>
          <w:szCs w:val="24"/>
        </w:rPr>
        <w:t>miesi</w:t>
      </w:r>
      <w:r w:rsidR="00211664" w:rsidRPr="000C4F7C">
        <w:rPr>
          <w:rFonts w:ascii="Times New Roman" w:hAnsi="Times New Roman"/>
          <w:sz w:val="24"/>
          <w:szCs w:val="24"/>
        </w:rPr>
        <w:t>ące</w:t>
      </w:r>
      <w:r w:rsidRPr="000C4F7C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C4F7C">
        <w:rPr>
          <w:rFonts w:ascii="Times New Roman" w:hAnsi="Times New Roman"/>
          <w:sz w:val="24"/>
          <w:szCs w:val="24"/>
        </w:rPr>
        <w:t>.</w:t>
      </w:r>
    </w:p>
    <w:p w:rsidR="00B6747E" w:rsidRPr="00575F19" w:rsidRDefault="002A0831" w:rsidP="00FD58FE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</w:t>
      </w:r>
      <w:r w:rsidRPr="00575F19">
        <w:rPr>
          <w:rFonts w:ascii="Times New Roman" w:hAnsi="Times New Roman"/>
          <w:sz w:val="24"/>
          <w:szCs w:val="24"/>
        </w:rPr>
        <w:lastRenderedPageBreak/>
        <w:t xml:space="preserve">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:rsidR="00EF652B" w:rsidRPr="000F3325" w:rsidRDefault="002A0831" w:rsidP="00FD58FE">
      <w:pPr>
        <w:pStyle w:val="Akapitzlist"/>
        <w:numPr>
          <w:ilvl w:val="0"/>
          <w:numId w:val="25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:rsidR="00EF652B" w:rsidRPr="000F3325" w:rsidRDefault="002A0831" w:rsidP="00FD58FE">
      <w:pPr>
        <w:pStyle w:val="Akapitzlist"/>
        <w:numPr>
          <w:ilvl w:val="1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:rsidR="002A0831" w:rsidRPr="000F3325" w:rsidRDefault="002A0831" w:rsidP="00FD58FE">
      <w:pPr>
        <w:pStyle w:val="Akapitzlist"/>
        <w:numPr>
          <w:ilvl w:val="1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:rsidR="002A0831" w:rsidRPr="00575F19" w:rsidRDefault="002A0831" w:rsidP="00FD58F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:rsidR="0023394E" w:rsidRPr="00575F19" w:rsidRDefault="002A0831" w:rsidP="0043345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:rsidR="00922174" w:rsidRPr="002F3D40" w:rsidRDefault="00EA732D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:rsidR="003A5084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:rsidR="00966B9C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:rsidR="00966B9C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:rsidR="00966B9C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:rsidR="00EE3A67" w:rsidRPr="000F3325" w:rsidRDefault="00EE3A67" w:rsidP="006D2CE8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:rsidR="00EA732D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23394E" w:rsidRPr="000F3325" w:rsidRDefault="00EA732D" w:rsidP="006D2CE8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:rsidR="00922174" w:rsidRPr="00433457" w:rsidRDefault="0023394E" w:rsidP="00433457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:rsidR="009435CA" w:rsidRPr="000F3325" w:rsidRDefault="009435CA" w:rsidP="006D2CE8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:rsidR="00F11D39" w:rsidRPr="00835505" w:rsidRDefault="009435CA" w:rsidP="00835505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:rsidR="00926A38" w:rsidRPr="000F3325" w:rsidRDefault="000A539D" w:rsidP="00585C0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both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lastRenderedPageBreak/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:rsidR="00156B9A" w:rsidRPr="000F3325" w:rsidRDefault="00444429" w:rsidP="00585C0E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:rsidR="00DD53D6" w:rsidRPr="00B76818" w:rsidRDefault="00DD53D6" w:rsidP="00FD58FE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:rsidR="00DD53D6" w:rsidRDefault="00DD53D6" w:rsidP="00DD53D6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:rsidR="00DD53D6" w:rsidRPr="00B76818" w:rsidRDefault="00DD53D6" w:rsidP="00FD58FE">
      <w:pPr>
        <w:pStyle w:val="Akapitzlist"/>
        <w:numPr>
          <w:ilvl w:val="0"/>
          <w:numId w:val="2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:rsidR="00DD53D6" w:rsidRPr="00B76818" w:rsidRDefault="00DD53D6" w:rsidP="00DD53D6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:rsidR="00DD53D6" w:rsidRPr="00B76818" w:rsidRDefault="00DD53D6" w:rsidP="00FD58FE">
      <w:pPr>
        <w:pStyle w:val="NormalnyWeb"/>
        <w:numPr>
          <w:ilvl w:val="1"/>
          <w:numId w:val="27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:rsidR="00DD53D6" w:rsidRPr="00B76818" w:rsidRDefault="00DD53D6" w:rsidP="00DD53D6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:rsidR="00DD53D6" w:rsidRPr="00B76818" w:rsidRDefault="00DD53D6" w:rsidP="00FD58FE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lastRenderedPageBreak/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:rsidR="00DD53D6" w:rsidRPr="00B76818" w:rsidRDefault="00DD53D6" w:rsidP="00FD58FE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:rsidR="00DD53D6" w:rsidRPr="00B76818" w:rsidRDefault="00DD53D6" w:rsidP="00FD58FE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:rsidR="00DD53D6" w:rsidRDefault="00DD53D6" w:rsidP="00FD58FE">
      <w:pPr>
        <w:pStyle w:val="Akapitzlist"/>
        <w:numPr>
          <w:ilvl w:val="0"/>
          <w:numId w:val="30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:rsidR="00DD53D6" w:rsidRPr="00B76818" w:rsidRDefault="00DD53D6" w:rsidP="00FD58FE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:rsidR="00DD53D6" w:rsidRPr="000D1BA5" w:rsidRDefault="00DD53D6" w:rsidP="00FD58FE">
      <w:pPr>
        <w:pStyle w:val="Akapitzlist"/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:rsidR="00DD53D6" w:rsidRPr="000D1BA5" w:rsidRDefault="00DD53D6" w:rsidP="00FD58FE">
      <w:pPr>
        <w:pStyle w:val="Akapitzlist"/>
        <w:numPr>
          <w:ilvl w:val="0"/>
          <w:numId w:val="29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  <w:r w:rsidR="00DD53D6">
        <w:rPr>
          <w:bCs/>
          <w:i/>
          <w:iCs/>
        </w:rPr>
        <w:t xml:space="preserve"> </w:t>
      </w:r>
    </w:p>
    <w:p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:rsidR="00922174" w:rsidRPr="00433457" w:rsidRDefault="00EA6E23" w:rsidP="00433457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Start w:id="30" w:name="_Toc108487428"/>
      <w:bookmarkEnd w:id="27"/>
      <w:bookmarkEnd w:id="28"/>
      <w:bookmarkEnd w:id="29"/>
    </w:p>
    <w:p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</w:t>
      </w:r>
      <w:r w:rsidRPr="00CA3259">
        <w:t xml:space="preserve">jedną </w:t>
      </w:r>
      <w:r w:rsidR="00F449C5" w:rsidRPr="00CA3259">
        <w:t>O</w:t>
      </w:r>
      <w:r w:rsidRPr="00CA3259">
        <w:t>fertę</w:t>
      </w:r>
      <w:r w:rsidR="00585C0E">
        <w:t xml:space="preserve"> </w:t>
      </w:r>
      <w:r w:rsidR="00230F5B" w:rsidRPr="00CA3259">
        <w:t>z</w:t>
      </w:r>
      <w:r w:rsidR="00230F5B" w:rsidRPr="000F3325">
        <w:t xml:space="preserve">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lastRenderedPageBreak/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:rsidR="008B0C6D" w:rsidRPr="00DD53D6" w:rsidRDefault="009435CA" w:rsidP="00DD53D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:rsidR="006B3559" w:rsidRPr="006B3559" w:rsidRDefault="0089698D" w:rsidP="006B3559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:rsidR="00BF07F3" w:rsidRPr="006B3559" w:rsidRDefault="00EA6E23" w:rsidP="006B355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:rsidR="00C7291D" w:rsidRPr="00C7291D" w:rsidRDefault="00EA6E23" w:rsidP="00C7291D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6B3559">
        <w:rPr>
          <w:rFonts w:ascii="Times New Roman" w:hAnsi="Times New Roman"/>
          <w:sz w:val="24"/>
          <w:szCs w:val="24"/>
        </w:rPr>
        <w:t>.</w:t>
      </w:r>
    </w:p>
    <w:p w:rsidR="00966B9C" w:rsidRPr="00433457" w:rsidRDefault="006B3559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oświadczenia, o którym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:rsidR="00D9534F" w:rsidRPr="00433457" w:rsidRDefault="00DA428B" w:rsidP="00433457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:rsidR="00290303" w:rsidRPr="002F3D40" w:rsidRDefault="00D17A4D" w:rsidP="002F3D40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lastRenderedPageBreak/>
        <w:t>OPIS SPOSOBU OBLICZENIA CENY</w:t>
      </w:r>
      <w:bookmarkEnd w:id="31"/>
      <w:bookmarkEnd w:id="32"/>
      <w:bookmarkEnd w:id="33"/>
      <w:bookmarkEnd w:id="34"/>
    </w:p>
    <w:p w:rsidR="00966B9C" w:rsidRPr="000F3325" w:rsidRDefault="008466BF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:rsidR="00966B9C" w:rsidRPr="000F3325" w:rsidRDefault="006F2B43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:rsidR="00966B9C" w:rsidRPr="000F3325" w:rsidRDefault="00C81336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:rsidR="00966B9C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:rsidR="00966B9C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:rsidR="00D75502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:rsidR="00982D7C" w:rsidRPr="000F3325" w:rsidRDefault="00982D7C" w:rsidP="006D2CE8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:rsidR="00D75502" w:rsidRPr="000F3325" w:rsidRDefault="00982D7C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880338" w:rsidRPr="000F3325" w:rsidRDefault="00880338" w:rsidP="006D2CE8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:rsidR="009E03D2" w:rsidRPr="000F3325" w:rsidRDefault="009E03D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:rsidR="00CA493C" w:rsidRPr="00433457" w:rsidRDefault="00290303" w:rsidP="00433457">
      <w:pPr>
        <w:pStyle w:val="Akapitzlist"/>
        <w:tabs>
          <w:tab w:val="left" w:pos="426"/>
        </w:tabs>
        <w:spacing w:before="120"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wymaga wniesienia wadium</w:t>
      </w:r>
    </w:p>
    <w:p w:rsidR="00D17A4D" w:rsidRPr="000F3325" w:rsidRDefault="00982D7C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  <w:r w:rsidR="00A963EF">
        <w:t xml:space="preserve">                          </w:t>
      </w:r>
    </w:p>
    <w:p w:rsidR="00A963EF" w:rsidRPr="000F3325" w:rsidRDefault="00A963EF" w:rsidP="00A963EF">
      <w:pPr>
        <w:pStyle w:val="Akapitzlist"/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bookmarkStart w:id="37" w:name="_Toc63203491"/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:rsidR="00A963EF" w:rsidRPr="000F3325" w:rsidRDefault="00A963EF" w:rsidP="00A963EF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 Zamawiający będzie się kierował następującymi kryteriami i wagami wyrażonymi w procentach:</w:t>
      </w:r>
    </w:p>
    <w:p w:rsidR="00A963EF" w:rsidRPr="00922174" w:rsidRDefault="00A963EF" w:rsidP="00A963EF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:rsidR="00A963EF" w:rsidRPr="000F3325" w:rsidRDefault="00A963EF" w:rsidP="00A963EF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lastRenderedPageBreak/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="00B15FA7">
        <w:rPr>
          <w:rFonts w:ascii="Times New Roman" w:hAnsi="Times New Roman"/>
          <w:b/>
          <w:color w:val="800000"/>
          <w:sz w:val="24"/>
          <w:szCs w:val="24"/>
        </w:rPr>
        <w:t>10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:rsidR="00A963EF" w:rsidRPr="000F3325" w:rsidRDefault="00A963EF" w:rsidP="00A963EF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:rsidR="00A963EF" w:rsidRPr="000F3325" w:rsidRDefault="00A963EF" w:rsidP="00A963EF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:rsidR="00E5511C" w:rsidRDefault="00E5511C" w:rsidP="00A963EF">
      <w:pPr>
        <w:spacing w:before="60" w:after="60"/>
        <w:ind w:left="709"/>
        <w:jc w:val="both"/>
        <w:rPr>
          <w:i/>
        </w:rPr>
      </w:pP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B15FA7">
        <w:rPr>
          <w:i/>
        </w:rPr>
        <w:t>10</w:t>
      </w:r>
      <w:r w:rsidRPr="000F3325">
        <w:rPr>
          <w:i/>
        </w:rPr>
        <w:t xml:space="preserve">0, gdzie: 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:rsidR="00A963EF" w:rsidRPr="000F3325" w:rsidRDefault="00A963EF" w:rsidP="00A963EF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:rsidR="00B57A1D" w:rsidRDefault="00B57A1D" w:rsidP="006B3559">
      <w:pPr>
        <w:autoSpaceDE w:val="0"/>
        <w:jc w:val="both"/>
      </w:pPr>
    </w:p>
    <w:p w:rsidR="00A963EF" w:rsidRPr="000F3325" w:rsidRDefault="00A963EF" w:rsidP="00E66744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(S) punktów przyznanych </w:t>
      </w:r>
      <w:r w:rsidR="00B15FA7">
        <w:rPr>
          <w:rFonts w:ascii="Times New Roman" w:hAnsi="Times New Roman"/>
          <w:b/>
          <w:bCs/>
          <w:sz w:val="24"/>
          <w:szCs w:val="24"/>
        </w:rPr>
        <w:t>w kryterium.</w:t>
      </w:r>
    </w:p>
    <w:p w:rsidR="00A963EF" w:rsidRPr="000F3325" w:rsidRDefault="00A963EF" w:rsidP="00A963EF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:rsidR="00A963EF" w:rsidRPr="000F3325" w:rsidRDefault="00A963EF" w:rsidP="00A963EF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:rsidR="00A963EF" w:rsidRPr="000F3325" w:rsidRDefault="00A963EF" w:rsidP="00A963E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:rsidR="00A963EF" w:rsidRPr="00AD2ED8" w:rsidRDefault="00A963EF" w:rsidP="008379A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>
        <w:rPr>
          <w:rFonts w:ascii="Times New Roman" w:hAnsi="Times New Roman"/>
          <w:bCs/>
          <w:sz w:val="24"/>
          <w:szCs w:val="24"/>
        </w:rPr>
        <w:t xml:space="preserve">nie uznana za najkorzystniejszą. </w:t>
      </w:r>
    </w:p>
    <w:p w:rsidR="009E03D2" w:rsidRPr="000F3325" w:rsidRDefault="009E03D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SPOSÓB ORAZ TERMIN SKŁADANIA I OTWARCIA OFERT</w:t>
      </w:r>
      <w:bookmarkEnd w:id="37"/>
    </w:p>
    <w:p w:rsidR="001C5730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bookmarkStart w:id="38" w:name="_GoBack"/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bookmarkEnd w:id="38"/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B15FA7">
        <w:rPr>
          <w:b/>
        </w:rPr>
        <w:t>25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B21170">
        <w:rPr>
          <w:b/>
        </w:rPr>
        <w:t>7</w:t>
      </w:r>
      <w:r w:rsidRPr="000F3325">
        <w:rPr>
          <w:b/>
        </w:rPr>
        <w:t>.202</w:t>
      </w:r>
      <w:r w:rsidR="00A963EF">
        <w:rPr>
          <w:b/>
        </w:rPr>
        <w:t>3</w:t>
      </w:r>
      <w:r w:rsidRPr="000F3325">
        <w:rPr>
          <w:b/>
        </w:rPr>
        <w:t xml:space="preserve">r. do godz. </w:t>
      </w:r>
      <w:r w:rsidR="007C2C3F">
        <w:rPr>
          <w:b/>
        </w:rPr>
        <w:t>1</w:t>
      </w:r>
      <w:r w:rsidR="00D806CC">
        <w:rPr>
          <w:b/>
        </w:rPr>
        <w:t>1</w:t>
      </w:r>
      <w:r w:rsidRPr="000F3325">
        <w:rPr>
          <w:b/>
        </w:rPr>
        <w:t>:00.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:rsidR="001C5730" w:rsidRPr="000F3325" w:rsidRDefault="001C5730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:rsidR="001C5730" w:rsidRPr="000F3325" w:rsidRDefault="001C5730" w:rsidP="006D2CE8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:rsidR="001C5730" w:rsidRPr="000F3325" w:rsidRDefault="001C5730" w:rsidP="006D2CE8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B15FA7">
        <w:rPr>
          <w:b/>
        </w:rPr>
        <w:t>25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B21170">
        <w:rPr>
          <w:b/>
        </w:rPr>
        <w:t>7</w:t>
      </w:r>
      <w:r w:rsidRPr="000F3325">
        <w:rPr>
          <w:b/>
        </w:rPr>
        <w:t>.202</w:t>
      </w:r>
      <w:r w:rsidR="00A963EF">
        <w:rPr>
          <w:b/>
        </w:rPr>
        <w:t>3</w:t>
      </w:r>
      <w:r w:rsidRPr="000F3325">
        <w:rPr>
          <w:b/>
        </w:rPr>
        <w:t xml:space="preserve">r.o godzinie </w:t>
      </w:r>
      <w:r w:rsidR="007C2C3F">
        <w:rPr>
          <w:b/>
        </w:rPr>
        <w:t>1</w:t>
      </w:r>
      <w:r w:rsidR="00D806CC">
        <w:rPr>
          <w:b/>
        </w:rPr>
        <w:t>1</w:t>
      </w:r>
      <w:r w:rsidRPr="000F3325">
        <w:rPr>
          <w:b/>
        </w:rPr>
        <w:t>:</w:t>
      </w:r>
      <w:r w:rsidR="00A963EF">
        <w:rPr>
          <w:b/>
        </w:rPr>
        <w:t>15</w:t>
      </w:r>
      <w:r w:rsidRPr="000F3325">
        <w:rPr>
          <w:b/>
        </w:rPr>
        <w:t>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:rsidR="009E03D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:rsidR="00D75502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:rsidR="00D75502" w:rsidRPr="000F3325" w:rsidRDefault="009E03D2" w:rsidP="006D2CE8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:rsidR="00D75502" w:rsidRPr="000F3325" w:rsidRDefault="009E03D2" w:rsidP="006D2CE8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:rsidR="009435CA" w:rsidRPr="000F3325" w:rsidRDefault="009E03D2" w:rsidP="006D2CE8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435CA" w:rsidRPr="000F3325" w:rsidRDefault="009435CA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lastRenderedPageBreak/>
        <w:t>TERMIN ZWIĄZANIA OFERTĄ</w:t>
      </w:r>
      <w:bookmarkEnd w:id="39"/>
      <w:bookmarkEnd w:id="40"/>
      <w:bookmarkEnd w:id="41"/>
      <w:bookmarkEnd w:id="42"/>
    </w:p>
    <w:p w:rsidR="009435CA" w:rsidRPr="000F3325" w:rsidRDefault="009435CA" w:rsidP="00C52225">
      <w:pPr>
        <w:numPr>
          <w:ilvl w:val="0"/>
          <w:numId w:val="4"/>
        </w:numPr>
        <w:tabs>
          <w:tab w:val="clear" w:pos="1440"/>
        </w:tabs>
        <w:spacing w:before="120" w:line="276" w:lineRule="auto"/>
        <w:ind w:left="391" w:hanging="357"/>
        <w:jc w:val="both"/>
      </w:pPr>
      <w:r w:rsidRPr="000F3325">
        <w:t xml:space="preserve">Wykonawca jest związany ofertą od dnia upływu terminu składania ofert do dnia </w:t>
      </w:r>
      <w:r w:rsidR="00B15FA7">
        <w:rPr>
          <w:b/>
        </w:rPr>
        <w:t>23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B21170">
        <w:rPr>
          <w:b/>
        </w:rPr>
        <w:t>8</w:t>
      </w:r>
      <w:r w:rsidR="00F95DBF" w:rsidRPr="000F3325">
        <w:rPr>
          <w:b/>
        </w:rPr>
        <w:t>.</w:t>
      </w:r>
      <w:r w:rsidRPr="000F3325">
        <w:rPr>
          <w:b/>
        </w:rPr>
        <w:t>202</w:t>
      </w:r>
      <w:r w:rsidR="00A963EF">
        <w:rPr>
          <w:b/>
        </w:rPr>
        <w:t>3</w:t>
      </w:r>
      <w:r w:rsidRPr="000F3325">
        <w:rPr>
          <w:b/>
        </w:rPr>
        <w:t>r.</w:t>
      </w:r>
    </w:p>
    <w:p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:rsidR="00D17A4D" w:rsidRPr="000F3325" w:rsidRDefault="00A71629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6B3559">
        <w:rPr>
          <w:noProof/>
        </w:rPr>
        <w:t>.</w:t>
      </w:r>
    </w:p>
    <w:p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:rsidR="00D17A4D" w:rsidRPr="000F3325" w:rsidRDefault="00123B0E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:rsidR="00035692" w:rsidRPr="000F3325" w:rsidRDefault="00035692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:rsidR="00C52225" w:rsidRPr="00C52225" w:rsidRDefault="00C52225" w:rsidP="00C52225">
      <w:pPr>
        <w:jc w:val="both"/>
        <w:rPr>
          <w:sz w:val="12"/>
          <w:szCs w:val="12"/>
        </w:rPr>
      </w:pPr>
      <w:bookmarkStart w:id="50" w:name="_Toc321297771"/>
      <w:bookmarkStart w:id="51" w:name="_Toc360626592"/>
      <w:bookmarkStart w:id="52" w:name="_Toc63203496"/>
    </w:p>
    <w:p w:rsidR="00AB7511" w:rsidRDefault="00C52225" w:rsidP="00C52225">
      <w:pPr>
        <w:jc w:val="both"/>
      </w:pPr>
      <w:r>
        <w:t>Zamawiający nie będzie żądał wniesienia zabezpieczenia należytego wykonania umowy</w:t>
      </w:r>
      <w:r w:rsidR="00AB7511" w:rsidRPr="00C52225">
        <w:t>.</w:t>
      </w:r>
    </w:p>
    <w:p w:rsidR="00C52225" w:rsidRPr="00C52225" w:rsidRDefault="00C52225" w:rsidP="00C52225">
      <w:pPr>
        <w:jc w:val="both"/>
        <w:rPr>
          <w:bCs/>
          <w:sz w:val="12"/>
          <w:szCs w:val="12"/>
        </w:rPr>
      </w:pPr>
    </w:p>
    <w:p w:rsidR="00D17A4D" w:rsidRPr="000F3325" w:rsidRDefault="00D17A4D" w:rsidP="006D2CE8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lastRenderedPageBreak/>
        <w:t>ŚRODKI OCHRONY PRAWNEJ</w:t>
      </w:r>
      <w:bookmarkEnd w:id="44"/>
      <w:bookmarkEnd w:id="50"/>
      <w:bookmarkEnd w:id="51"/>
      <w:bookmarkEnd w:id="52"/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:rsidR="00E75FFA" w:rsidRPr="000F3325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:rsidR="00E75FFA" w:rsidRPr="000F3325" w:rsidRDefault="00DE7049" w:rsidP="00FD58F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E75FFA" w:rsidRPr="000F3325" w:rsidRDefault="00DE7049" w:rsidP="00FD58FE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:rsidR="00DE7049" w:rsidRDefault="00DE7049" w:rsidP="00FD58FE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CF0EE8">
      <w:headerReference w:type="first" r:id="rId18"/>
      <w:pgSz w:w="11906" w:h="16838" w:code="9"/>
      <w:pgMar w:top="1843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7F" w:rsidRDefault="00B7337F">
      <w:r>
        <w:separator/>
      </w:r>
    </w:p>
  </w:endnote>
  <w:endnote w:type="continuationSeparator" w:id="0">
    <w:p w:rsidR="00B7337F" w:rsidRDefault="00B7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Default="003F0C4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C45" w:rsidRPr="0001779D" w:rsidRDefault="003F0C45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9310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16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3F0C45" w:rsidRPr="0001779D" w:rsidRDefault="003F0C45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9310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16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29429317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F0C45" w:rsidRPr="00BF4EBD" w:rsidRDefault="003F0C45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51016F">
          <w:rPr>
            <w:sz w:val="20"/>
            <w:szCs w:val="20"/>
          </w:rPr>
          <w:t>3</w:t>
        </w:r>
        <w:r w:rsidR="005A2FC9">
          <w:rPr>
            <w:sz w:val="20"/>
            <w:szCs w:val="20"/>
          </w:rPr>
          <w:t>1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3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993108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7F" w:rsidRDefault="00B7337F">
      <w:r>
        <w:separator/>
      </w:r>
    </w:p>
  </w:footnote>
  <w:footnote w:type="continuationSeparator" w:id="0">
    <w:p w:rsidR="00B7337F" w:rsidRDefault="00B7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Pr="00BE6879" w:rsidRDefault="003F0C45" w:rsidP="00CF0EE8">
    <w:pPr>
      <w:pStyle w:val="Nagwek"/>
      <w:tabs>
        <w:tab w:val="clear" w:pos="4536"/>
        <w:tab w:val="clear" w:pos="9072"/>
        <w:tab w:val="left" w:pos="304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9BE8EE0" wp14:editId="1E7C2ED9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F0C45" w:rsidRPr="002D32EA" w:rsidRDefault="003F0C45" w:rsidP="002D3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Pr="00BE6879" w:rsidRDefault="003F0C45" w:rsidP="00BE6879">
    <w:pPr>
      <w:pStyle w:val="Nagwek"/>
      <w:tabs>
        <w:tab w:val="clear" w:pos="4536"/>
        <w:tab w:val="clear" w:pos="9072"/>
        <w:tab w:val="left" w:pos="30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editId="717374E4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45" w:rsidRDefault="003F0C45" w:rsidP="00034076">
    <w:pPr>
      <w:pStyle w:val="Nagwek"/>
      <w:tabs>
        <w:tab w:val="clear" w:pos="4536"/>
        <w:tab w:val="clear" w:pos="9072"/>
        <w:tab w:val="left" w:pos="3045"/>
        <w:tab w:val="left" w:pos="3545"/>
        <w:tab w:val="left" w:pos="4254"/>
        <w:tab w:val="left" w:pos="4963"/>
        <w:tab w:val="left" w:pos="5672"/>
        <w:tab w:val="left" w:pos="6381"/>
        <w:tab w:val="left" w:pos="796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CB4A2F2" wp14:editId="28DBF4AF">
          <wp:simplePos x="0" y="0"/>
          <wp:positionH relativeFrom="margin">
            <wp:align>left</wp:align>
          </wp:positionH>
          <wp:positionV relativeFrom="paragraph">
            <wp:posOffset>-147320</wp:posOffset>
          </wp:positionV>
          <wp:extent cx="605155" cy="678180"/>
          <wp:effectExtent l="0" t="0" r="4445" b="762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F0C45" w:rsidRDefault="003F0C45" w:rsidP="00CF0EE8">
    <w:pPr>
      <w:pStyle w:val="Nagwek"/>
      <w:tabs>
        <w:tab w:val="clear" w:pos="4536"/>
        <w:tab w:val="clear" w:pos="9072"/>
        <w:tab w:val="left" w:pos="3045"/>
      </w:tabs>
    </w:pPr>
  </w:p>
  <w:p w:rsidR="003F0C45" w:rsidRPr="00BE6879" w:rsidRDefault="003F0C45" w:rsidP="00CF0EE8">
    <w:pPr>
      <w:pStyle w:val="Nagwek"/>
      <w:tabs>
        <w:tab w:val="clear" w:pos="4536"/>
        <w:tab w:val="clear" w:pos="9072"/>
        <w:tab w:val="left" w:pos="3045"/>
      </w:tabs>
    </w:pPr>
  </w:p>
  <w:p w:rsidR="003F0C45" w:rsidRPr="00BF4EBD" w:rsidRDefault="003F0C45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346415D"/>
    <w:multiLevelType w:val="hybridMultilevel"/>
    <w:tmpl w:val="3F8C32E4"/>
    <w:lvl w:ilvl="0" w:tplc="E6A25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E1E23"/>
    <w:multiLevelType w:val="hybridMultilevel"/>
    <w:tmpl w:val="AC58224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D647C2"/>
    <w:multiLevelType w:val="hybridMultilevel"/>
    <w:tmpl w:val="0E7CEE86"/>
    <w:lvl w:ilvl="0" w:tplc="FFFFFFFF">
      <w:start w:val="1"/>
      <w:numFmt w:val="lowerLetter"/>
      <w:lvlText w:val="%1)"/>
      <w:lvlJc w:val="left"/>
      <w:pPr>
        <w:ind w:left="2190" w:hanging="360"/>
      </w:pPr>
    </w:lvl>
    <w:lvl w:ilvl="1" w:tplc="FFFFFFFF" w:tentative="1">
      <w:start w:val="1"/>
      <w:numFmt w:val="lowerLetter"/>
      <w:lvlText w:val="%2."/>
      <w:lvlJc w:val="left"/>
      <w:pPr>
        <w:ind w:left="2910" w:hanging="360"/>
      </w:pPr>
    </w:lvl>
    <w:lvl w:ilvl="2" w:tplc="FFFFFFFF" w:tentative="1">
      <w:start w:val="1"/>
      <w:numFmt w:val="lowerRoman"/>
      <w:lvlText w:val="%3."/>
      <w:lvlJc w:val="right"/>
      <w:pPr>
        <w:ind w:left="3630" w:hanging="180"/>
      </w:pPr>
    </w:lvl>
    <w:lvl w:ilvl="3" w:tplc="FFFFFFFF" w:tentative="1">
      <w:start w:val="1"/>
      <w:numFmt w:val="decimal"/>
      <w:lvlText w:val="%4."/>
      <w:lvlJc w:val="left"/>
      <w:pPr>
        <w:ind w:left="4350" w:hanging="360"/>
      </w:pPr>
    </w:lvl>
    <w:lvl w:ilvl="4" w:tplc="FFFFFFFF" w:tentative="1">
      <w:start w:val="1"/>
      <w:numFmt w:val="lowerLetter"/>
      <w:lvlText w:val="%5."/>
      <w:lvlJc w:val="left"/>
      <w:pPr>
        <w:ind w:left="5070" w:hanging="360"/>
      </w:pPr>
    </w:lvl>
    <w:lvl w:ilvl="5" w:tplc="FFFFFFFF" w:tentative="1">
      <w:start w:val="1"/>
      <w:numFmt w:val="lowerRoman"/>
      <w:lvlText w:val="%6."/>
      <w:lvlJc w:val="right"/>
      <w:pPr>
        <w:ind w:left="5790" w:hanging="180"/>
      </w:pPr>
    </w:lvl>
    <w:lvl w:ilvl="6" w:tplc="FFFFFFFF" w:tentative="1">
      <w:start w:val="1"/>
      <w:numFmt w:val="decimal"/>
      <w:lvlText w:val="%7."/>
      <w:lvlJc w:val="left"/>
      <w:pPr>
        <w:ind w:left="6510" w:hanging="360"/>
      </w:pPr>
    </w:lvl>
    <w:lvl w:ilvl="7" w:tplc="FFFFFFFF" w:tentative="1">
      <w:start w:val="1"/>
      <w:numFmt w:val="lowerLetter"/>
      <w:lvlText w:val="%8."/>
      <w:lvlJc w:val="left"/>
      <w:pPr>
        <w:ind w:left="7230" w:hanging="360"/>
      </w:pPr>
    </w:lvl>
    <w:lvl w:ilvl="8" w:tplc="FFFFFFFF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 w15:restartNumberingAfterBreak="0">
    <w:nsid w:val="10DE5108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7E2783"/>
    <w:multiLevelType w:val="multilevel"/>
    <w:tmpl w:val="7996D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1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E54794"/>
    <w:multiLevelType w:val="multilevel"/>
    <w:tmpl w:val="328C7B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2"/>
      <w:lvlJc w:val="left"/>
      <w:pPr>
        <w:ind w:left="71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9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35387"/>
    <w:multiLevelType w:val="hybridMultilevel"/>
    <w:tmpl w:val="9C98F6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602AB"/>
    <w:multiLevelType w:val="hybridMultilevel"/>
    <w:tmpl w:val="BDCCA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9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4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11A3BB1"/>
    <w:multiLevelType w:val="hybridMultilevel"/>
    <w:tmpl w:val="5448BFB4"/>
    <w:lvl w:ilvl="0" w:tplc="FFFFFFFF">
      <w:start w:val="1"/>
      <w:numFmt w:val="lowerLetter"/>
      <w:lvlText w:val="%1)"/>
      <w:lvlJc w:val="left"/>
      <w:pPr>
        <w:ind w:left="2190" w:hanging="360"/>
      </w:pPr>
    </w:lvl>
    <w:lvl w:ilvl="1" w:tplc="FFFFFFFF" w:tentative="1">
      <w:start w:val="1"/>
      <w:numFmt w:val="lowerLetter"/>
      <w:lvlText w:val="%2."/>
      <w:lvlJc w:val="left"/>
      <w:pPr>
        <w:ind w:left="2910" w:hanging="360"/>
      </w:pPr>
    </w:lvl>
    <w:lvl w:ilvl="2" w:tplc="FFFFFFFF" w:tentative="1">
      <w:start w:val="1"/>
      <w:numFmt w:val="lowerRoman"/>
      <w:lvlText w:val="%3."/>
      <w:lvlJc w:val="right"/>
      <w:pPr>
        <w:ind w:left="3630" w:hanging="180"/>
      </w:pPr>
    </w:lvl>
    <w:lvl w:ilvl="3" w:tplc="FFFFFFFF" w:tentative="1">
      <w:start w:val="1"/>
      <w:numFmt w:val="decimal"/>
      <w:lvlText w:val="%4."/>
      <w:lvlJc w:val="left"/>
      <w:pPr>
        <w:ind w:left="4350" w:hanging="360"/>
      </w:pPr>
    </w:lvl>
    <w:lvl w:ilvl="4" w:tplc="FFFFFFFF" w:tentative="1">
      <w:start w:val="1"/>
      <w:numFmt w:val="lowerLetter"/>
      <w:lvlText w:val="%5."/>
      <w:lvlJc w:val="left"/>
      <w:pPr>
        <w:ind w:left="5070" w:hanging="360"/>
      </w:pPr>
    </w:lvl>
    <w:lvl w:ilvl="5" w:tplc="FFFFFFFF" w:tentative="1">
      <w:start w:val="1"/>
      <w:numFmt w:val="lowerRoman"/>
      <w:lvlText w:val="%6."/>
      <w:lvlJc w:val="right"/>
      <w:pPr>
        <w:ind w:left="5790" w:hanging="180"/>
      </w:pPr>
    </w:lvl>
    <w:lvl w:ilvl="6" w:tplc="FFFFFFFF" w:tentative="1">
      <w:start w:val="1"/>
      <w:numFmt w:val="decimal"/>
      <w:lvlText w:val="%7."/>
      <w:lvlJc w:val="left"/>
      <w:pPr>
        <w:ind w:left="6510" w:hanging="360"/>
      </w:pPr>
    </w:lvl>
    <w:lvl w:ilvl="7" w:tplc="FFFFFFFF" w:tentative="1">
      <w:start w:val="1"/>
      <w:numFmt w:val="lowerLetter"/>
      <w:lvlText w:val="%8."/>
      <w:lvlJc w:val="left"/>
      <w:pPr>
        <w:ind w:left="7230" w:hanging="360"/>
      </w:pPr>
    </w:lvl>
    <w:lvl w:ilvl="8" w:tplc="FFFFFFFF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6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9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65752B"/>
    <w:multiLevelType w:val="multilevel"/>
    <w:tmpl w:val="77B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BD0CC7"/>
    <w:multiLevelType w:val="multilevel"/>
    <w:tmpl w:val="C62ABE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B0C1841"/>
    <w:multiLevelType w:val="hybridMultilevel"/>
    <w:tmpl w:val="7356496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607C494A"/>
    <w:multiLevelType w:val="hybridMultilevel"/>
    <w:tmpl w:val="DD2CA20E"/>
    <w:lvl w:ilvl="0" w:tplc="11ECC9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9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1" w15:restartNumberingAfterBreak="0">
    <w:nsid w:val="7CFE6FCD"/>
    <w:multiLevelType w:val="hybridMultilevel"/>
    <w:tmpl w:val="F5B2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7"/>
  </w:num>
  <w:num w:numId="3">
    <w:abstractNumId w:val="26"/>
  </w:num>
  <w:num w:numId="4">
    <w:abstractNumId w:val="48"/>
  </w:num>
  <w:num w:numId="5">
    <w:abstractNumId w:val="39"/>
  </w:num>
  <w:num w:numId="6">
    <w:abstractNumId w:val="31"/>
  </w:num>
  <w:num w:numId="7">
    <w:abstractNumId w:val="38"/>
  </w:num>
  <w:num w:numId="8">
    <w:abstractNumId w:val="13"/>
  </w:num>
  <w:num w:numId="9">
    <w:abstractNumId w:val="43"/>
  </w:num>
  <w:num w:numId="1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49"/>
  </w:num>
  <w:num w:numId="13">
    <w:abstractNumId w:val="10"/>
  </w:num>
  <w:num w:numId="14">
    <w:abstractNumId w:val="46"/>
  </w:num>
  <w:num w:numId="15">
    <w:abstractNumId w:val="21"/>
  </w:num>
  <w:num w:numId="16">
    <w:abstractNumId w:val="29"/>
  </w:num>
  <w:num w:numId="17">
    <w:abstractNumId w:val="23"/>
  </w:num>
  <w:num w:numId="18">
    <w:abstractNumId w:val="17"/>
  </w:num>
  <w:num w:numId="19">
    <w:abstractNumId w:val="32"/>
  </w:num>
  <w:num w:numId="20">
    <w:abstractNumId w:val="40"/>
  </w:num>
  <w:num w:numId="21">
    <w:abstractNumId w:val="18"/>
  </w:num>
  <w:num w:numId="22">
    <w:abstractNumId w:val="34"/>
  </w:num>
  <w:num w:numId="23">
    <w:abstractNumId w:val="19"/>
  </w:num>
  <w:num w:numId="24">
    <w:abstractNumId w:val="37"/>
  </w:num>
  <w:num w:numId="25">
    <w:abstractNumId w:val="36"/>
  </w:num>
  <w:num w:numId="26">
    <w:abstractNumId w:val="20"/>
  </w:num>
  <w:num w:numId="27">
    <w:abstractNumId w:val="15"/>
    <w:lvlOverride w:ilvl="1">
      <w:lvl w:ilvl="1">
        <w:numFmt w:val="lowerLetter"/>
        <w:lvlText w:val="%2."/>
        <w:lvlJc w:val="left"/>
      </w:lvl>
    </w:lvlOverride>
  </w:num>
  <w:num w:numId="28">
    <w:abstractNumId w:val="25"/>
  </w:num>
  <w:num w:numId="29">
    <w:abstractNumId w:val="9"/>
  </w:num>
  <w:num w:numId="30">
    <w:abstractNumId w:val="27"/>
  </w:num>
  <w:num w:numId="31">
    <w:abstractNumId w:val="8"/>
  </w:num>
  <w:num w:numId="32">
    <w:abstractNumId w:val="42"/>
  </w:num>
  <w:num w:numId="33">
    <w:abstractNumId w:val="14"/>
  </w:num>
  <w:num w:numId="34">
    <w:abstractNumId w:val="16"/>
  </w:num>
  <w:num w:numId="35">
    <w:abstractNumId w:val="12"/>
  </w:num>
  <w:num w:numId="36">
    <w:abstractNumId w:val="45"/>
  </w:num>
  <w:num w:numId="37">
    <w:abstractNumId w:val="28"/>
  </w:num>
  <w:num w:numId="38">
    <w:abstractNumId w:val="33"/>
  </w:num>
  <w:num w:numId="39">
    <w:abstractNumId w:val="41"/>
  </w:num>
  <w:num w:numId="40">
    <w:abstractNumId w:val="24"/>
  </w:num>
  <w:num w:numId="41">
    <w:abstractNumId w:val="51"/>
  </w:num>
  <w:num w:numId="42">
    <w:abstractNumId w:val="7"/>
  </w:num>
  <w:num w:numId="43">
    <w:abstractNumId w:val="44"/>
  </w:num>
  <w:num w:numId="44">
    <w:abstractNumId w:val="11"/>
  </w:num>
  <w:num w:numId="45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06C8F"/>
    <w:rsid w:val="00010F52"/>
    <w:rsid w:val="000120DE"/>
    <w:rsid w:val="00012B10"/>
    <w:rsid w:val="00012F78"/>
    <w:rsid w:val="0001363E"/>
    <w:rsid w:val="00013744"/>
    <w:rsid w:val="00013DB6"/>
    <w:rsid w:val="000162DC"/>
    <w:rsid w:val="0001779D"/>
    <w:rsid w:val="000214B3"/>
    <w:rsid w:val="0002196C"/>
    <w:rsid w:val="00022440"/>
    <w:rsid w:val="000235C2"/>
    <w:rsid w:val="00023770"/>
    <w:rsid w:val="00024144"/>
    <w:rsid w:val="00024566"/>
    <w:rsid w:val="000245D0"/>
    <w:rsid w:val="00024946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1F3E"/>
    <w:rsid w:val="00032125"/>
    <w:rsid w:val="0003274A"/>
    <w:rsid w:val="00032A20"/>
    <w:rsid w:val="00033F9E"/>
    <w:rsid w:val="00034076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5E22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8C4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4F7C"/>
    <w:rsid w:val="000C5FEE"/>
    <w:rsid w:val="000C6E0E"/>
    <w:rsid w:val="000C7A29"/>
    <w:rsid w:val="000D1292"/>
    <w:rsid w:val="000D1DE3"/>
    <w:rsid w:val="000D209E"/>
    <w:rsid w:val="000D2147"/>
    <w:rsid w:val="000D4AA5"/>
    <w:rsid w:val="000D5581"/>
    <w:rsid w:val="000D5F95"/>
    <w:rsid w:val="000D68DF"/>
    <w:rsid w:val="000D690D"/>
    <w:rsid w:val="000E0312"/>
    <w:rsid w:val="000E0B1D"/>
    <w:rsid w:val="000E0D50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56BF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195D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647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5989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5E79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2B2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8728F"/>
    <w:rsid w:val="0029010E"/>
    <w:rsid w:val="002901EB"/>
    <w:rsid w:val="00290303"/>
    <w:rsid w:val="00291759"/>
    <w:rsid w:val="002919B9"/>
    <w:rsid w:val="00292049"/>
    <w:rsid w:val="00292A18"/>
    <w:rsid w:val="00292F56"/>
    <w:rsid w:val="00292FEE"/>
    <w:rsid w:val="002937BA"/>
    <w:rsid w:val="00296089"/>
    <w:rsid w:val="00296BF6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2EA"/>
    <w:rsid w:val="002D335A"/>
    <w:rsid w:val="002D3C22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3D40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1E81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14B"/>
    <w:rsid w:val="003577D3"/>
    <w:rsid w:val="00357BCD"/>
    <w:rsid w:val="00357D15"/>
    <w:rsid w:val="00357FDA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796F"/>
    <w:rsid w:val="00387E8C"/>
    <w:rsid w:val="00390BFA"/>
    <w:rsid w:val="00391BAE"/>
    <w:rsid w:val="00391CAA"/>
    <w:rsid w:val="00391F7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1C27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A82"/>
    <w:rsid w:val="003F0C45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457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1A27"/>
    <w:rsid w:val="004543D8"/>
    <w:rsid w:val="00454F05"/>
    <w:rsid w:val="00456241"/>
    <w:rsid w:val="00456655"/>
    <w:rsid w:val="004577A2"/>
    <w:rsid w:val="0046047D"/>
    <w:rsid w:val="00460769"/>
    <w:rsid w:val="00462C97"/>
    <w:rsid w:val="00462F22"/>
    <w:rsid w:val="00467304"/>
    <w:rsid w:val="004674F4"/>
    <w:rsid w:val="00467533"/>
    <w:rsid w:val="0047036E"/>
    <w:rsid w:val="004714AB"/>
    <w:rsid w:val="0047157C"/>
    <w:rsid w:val="00471B06"/>
    <w:rsid w:val="00472120"/>
    <w:rsid w:val="00473BB3"/>
    <w:rsid w:val="00475CBD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3C9"/>
    <w:rsid w:val="004C7F02"/>
    <w:rsid w:val="004D0211"/>
    <w:rsid w:val="004D02FE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016F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20B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0E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2FC9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5A14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1837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2096"/>
    <w:rsid w:val="005F4045"/>
    <w:rsid w:val="005F5457"/>
    <w:rsid w:val="006001D3"/>
    <w:rsid w:val="00600B00"/>
    <w:rsid w:val="00601815"/>
    <w:rsid w:val="00601BA8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052D"/>
    <w:rsid w:val="006310DC"/>
    <w:rsid w:val="00631733"/>
    <w:rsid w:val="00631C65"/>
    <w:rsid w:val="006327D6"/>
    <w:rsid w:val="00635577"/>
    <w:rsid w:val="006356AD"/>
    <w:rsid w:val="0063575C"/>
    <w:rsid w:val="00635F68"/>
    <w:rsid w:val="00636DBF"/>
    <w:rsid w:val="00640FB1"/>
    <w:rsid w:val="00642C80"/>
    <w:rsid w:val="00642CB3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2960"/>
    <w:rsid w:val="00663D27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3D46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559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2CE8"/>
    <w:rsid w:val="006D3C32"/>
    <w:rsid w:val="006D46EE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392D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6517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41A"/>
    <w:rsid w:val="0079078B"/>
    <w:rsid w:val="007909FD"/>
    <w:rsid w:val="00790C22"/>
    <w:rsid w:val="00790F14"/>
    <w:rsid w:val="00791B94"/>
    <w:rsid w:val="007920F1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2C3F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37A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4D8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505"/>
    <w:rsid w:val="00835B64"/>
    <w:rsid w:val="00837217"/>
    <w:rsid w:val="008374E6"/>
    <w:rsid w:val="008379A1"/>
    <w:rsid w:val="00840780"/>
    <w:rsid w:val="0084099E"/>
    <w:rsid w:val="00841078"/>
    <w:rsid w:val="008414D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1CDA"/>
    <w:rsid w:val="008721E8"/>
    <w:rsid w:val="0087357B"/>
    <w:rsid w:val="00874355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36E7"/>
    <w:rsid w:val="008840AA"/>
    <w:rsid w:val="00885117"/>
    <w:rsid w:val="00885481"/>
    <w:rsid w:val="00885543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6961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09CF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174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0B95"/>
    <w:rsid w:val="0095133C"/>
    <w:rsid w:val="00952BE2"/>
    <w:rsid w:val="0095538D"/>
    <w:rsid w:val="009559AD"/>
    <w:rsid w:val="009564AF"/>
    <w:rsid w:val="00956B55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49C0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A55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108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0FAA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3F2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E75BE"/>
    <w:rsid w:val="009F0149"/>
    <w:rsid w:val="009F0666"/>
    <w:rsid w:val="009F0E32"/>
    <w:rsid w:val="009F1546"/>
    <w:rsid w:val="009F1DF0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999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9C2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A7E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3EF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76F"/>
    <w:rsid w:val="00AA784C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5F87"/>
    <w:rsid w:val="00AC72CB"/>
    <w:rsid w:val="00AC7CFC"/>
    <w:rsid w:val="00AC7FD0"/>
    <w:rsid w:val="00AD05C9"/>
    <w:rsid w:val="00AD0A9D"/>
    <w:rsid w:val="00AD12E3"/>
    <w:rsid w:val="00AD231B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4FB3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497D"/>
    <w:rsid w:val="00B151C5"/>
    <w:rsid w:val="00B15644"/>
    <w:rsid w:val="00B1575E"/>
    <w:rsid w:val="00B158B6"/>
    <w:rsid w:val="00B15FA7"/>
    <w:rsid w:val="00B17208"/>
    <w:rsid w:val="00B173B0"/>
    <w:rsid w:val="00B20AEC"/>
    <w:rsid w:val="00B20C65"/>
    <w:rsid w:val="00B21170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A1D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37F"/>
    <w:rsid w:val="00B73A31"/>
    <w:rsid w:val="00B744E2"/>
    <w:rsid w:val="00B76026"/>
    <w:rsid w:val="00B7723A"/>
    <w:rsid w:val="00B80089"/>
    <w:rsid w:val="00B8034A"/>
    <w:rsid w:val="00B80CDD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1E8D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E6879"/>
    <w:rsid w:val="00BF07F3"/>
    <w:rsid w:val="00BF2020"/>
    <w:rsid w:val="00BF3346"/>
    <w:rsid w:val="00BF3498"/>
    <w:rsid w:val="00BF3C34"/>
    <w:rsid w:val="00BF3D0E"/>
    <w:rsid w:val="00BF3E76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2B18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16A"/>
    <w:rsid w:val="00C46202"/>
    <w:rsid w:val="00C46C4F"/>
    <w:rsid w:val="00C5020D"/>
    <w:rsid w:val="00C50376"/>
    <w:rsid w:val="00C508AF"/>
    <w:rsid w:val="00C50D70"/>
    <w:rsid w:val="00C51563"/>
    <w:rsid w:val="00C52225"/>
    <w:rsid w:val="00C52B33"/>
    <w:rsid w:val="00C533A0"/>
    <w:rsid w:val="00C540EC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291D"/>
    <w:rsid w:val="00C72E63"/>
    <w:rsid w:val="00C7312F"/>
    <w:rsid w:val="00C74405"/>
    <w:rsid w:val="00C75F88"/>
    <w:rsid w:val="00C765D4"/>
    <w:rsid w:val="00C76906"/>
    <w:rsid w:val="00C7785D"/>
    <w:rsid w:val="00C80751"/>
    <w:rsid w:val="00C80FE0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637"/>
    <w:rsid w:val="00C9591C"/>
    <w:rsid w:val="00C96BC6"/>
    <w:rsid w:val="00C97016"/>
    <w:rsid w:val="00CA00F4"/>
    <w:rsid w:val="00CA2625"/>
    <w:rsid w:val="00CA3259"/>
    <w:rsid w:val="00CA493C"/>
    <w:rsid w:val="00CA5203"/>
    <w:rsid w:val="00CA60F0"/>
    <w:rsid w:val="00CA6CBF"/>
    <w:rsid w:val="00CA73FB"/>
    <w:rsid w:val="00CB192A"/>
    <w:rsid w:val="00CB2E45"/>
    <w:rsid w:val="00CB5759"/>
    <w:rsid w:val="00CB5A2B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0EE8"/>
    <w:rsid w:val="00CF120D"/>
    <w:rsid w:val="00CF1301"/>
    <w:rsid w:val="00CF1D4B"/>
    <w:rsid w:val="00CF1D87"/>
    <w:rsid w:val="00CF2E5F"/>
    <w:rsid w:val="00CF4716"/>
    <w:rsid w:val="00CF5D3D"/>
    <w:rsid w:val="00CF63C0"/>
    <w:rsid w:val="00CF7323"/>
    <w:rsid w:val="00D01143"/>
    <w:rsid w:val="00D0117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03D6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2AC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1E6D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D21"/>
    <w:rsid w:val="00D54F9B"/>
    <w:rsid w:val="00D56237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6CC"/>
    <w:rsid w:val="00D80B56"/>
    <w:rsid w:val="00D81B5E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34F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36C0"/>
    <w:rsid w:val="00DA41EE"/>
    <w:rsid w:val="00DA428B"/>
    <w:rsid w:val="00DA447D"/>
    <w:rsid w:val="00DA614D"/>
    <w:rsid w:val="00DA698B"/>
    <w:rsid w:val="00DA6B45"/>
    <w:rsid w:val="00DA6D3D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0CE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3D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B56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DF7C86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C2F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1C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674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0391"/>
    <w:rsid w:val="00E81A3F"/>
    <w:rsid w:val="00E81C89"/>
    <w:rsid w:val="00E82385"/>
    <w:rsid w:val="00E82517"/>
    <w:rsid w:val="00E829D8"/>
    <w:rsid w:val="00E838DD"/>
    <w:rsid w:val="00E850CC"/>
    <w:rsid w:val="00E8522E"/>
    <w:rsid w:val="00E869B9"/>
    <w:rsid w:val="00E904A5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2D9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195D"/>
    <w:rsid w:val="00EC23C1"/>
    <w:rsid w:val="00EC28F9"/>
    <w:rsid w:val="00EC41C8"/>
    <w:rsid w:val="00EC4702"/>
    <w:rsid w:val="00EC6E9A"/>
    <w:rsid w:val="00EC6EB0"/>
    <w:rsid w:val="00EC73BD"/>
    <w:rsid w:val="00EC74D2"/>
    <w:rsid w:val="00ED172F"/>
    <w:rsid w:val="00ED177D"/>
    <w:rsid w:val="00ED2140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505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39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2D9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234C"/>
    <w:rsid w:val="00FD3054"/>
    <w:rsid w:val="00FD305D"/>
    <w:rsid w:val="00FD3C06"/>
    <w:rsid w:val="00FD42B8"/>
    <w:rsid w:val="00FD4794"/>
    <w:rsid w:val="00FD51FA"/>
    <w:rsid w:val="00FD5375"/>
    <w:rsid w:val="00FD55E4"/>
    <w:rsid w:val="00FD58FE"/>
    <w:rsid w:val="00FD63E4"/>
    <w:rsid w:val="00FE1045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B8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m.jarosla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kancelaria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9B66-C413-40E5-B50D-87937ACF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7391</Words>
  <Characters>44348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51636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51</cp:revision>
  <cp:lastPrinted>2023-07-17T10:35:00Z</cp:lastPrinted>
  <dcterms:created xsi:type="dcterms:W3CDTF">2022-05-13T10:02:00Z</dcterms:created>
  <dcterms:modified xsi:type="dcterms:W3CDTF">2023-07-17T12:29:00Z</dcterms:modified>
</cp:coreProperties>
</file>