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C7F" w:rsidRPr="00EF43A1" w:rsidRDefault="00817C7F" w:rsidP="00817C7F">
      <w:pPr>
        <w:jc w:val="center"/>
        <w:rPr>
          <w:rFonts w:ascii="Arial" w:hAnsi="Arial" w:cs="Arial"/>
          <w:b/>
          <w:caps/>
        </w:rPr>
      </w:pPr>
      <w:r>
        <w:rPr>
          <w:rFonts w:ascii="Arial" w:hAnsi="Arial" w:cs="Arial"/>
          <w:b/>
          <w:caps/>
        </w:rPr>
        <w:t xml:space="preserve">Opis </w:t>
      </w:r>
      <w:r w:rsidRPr="00EF43A1">
        <w:rPr>
          <w:rFonts w:ascii="Arial" w:hAnsi="Arial" w:cs="Arial"/>
          <w:b/>
          <w:caps/>
        </w:rPr>
        <w:t>PRZEDMIOTU ZAMÓWIENIA</w:t>
      </w:r>
    </w:p>
    <w:p w:rsidR="00817C7F" w:rsidRPr="006A1338" w:rsidRDefault="00817C7F" w:rsidP="00817C7F">
      <w:pPr>
        <w:ind w:left="708"/>
        <w:rPr>
          <w:rFonts w:ascii="Arial" w:hAnsi="Arial" w:cs="Arial"/>
          <w:b/>
          <w:i/>
          <w:sz w:val="20"/>
          <w:szCs w:val="20"/>
        </w:rPr>
      </w:pPr>
      <w:r>
        <w:rPr>
          <w:rFonts w:ascii="Arial" w:hAnsi="Arial" w:cs="Arial"/>
          <w:b/>
        </w:rPr>
        <w:t xml:space="preserve">                                   </w:t>
      </w:r>
      <w:r w:rsidRPr="006A1338">
        <w:rPr>
          <w:rFonts w:ascii="Arial" w:hAnsi="Arial" w:cs="Arial"/>
          <w:b/>
        </w:rPr>
        <w:t>INFRASTRUKTURA STUN</w:t>
      </w:r>
    </w:p>
    <w:p w:rsidR="00817C7F" w:rsidRPr="00EF43A1" w:rsidRDefault="00817C7F" w:rsidP="00817C7F">
      <w:pPr>
        <w:rPr>
          <w:rFonts w:ascii="Arial" w:hAnsi="Arial" w:cs="Arial"/>
          <w:b/>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3420"/>
        <w:gridCol w:w="5324"/>
      </w:tblGrid>
      <w:tr w:rsidR="00817C7F" w:rsidRPr="00EF43A1" w:rsidTr="00A75D24">
        <w:trPr>
          <w:cantSplit/>
          <w:trHeight w:val="560"/>
        </w:trPr>
        <w:tc>
          <w:tcPr>
            <w:tcW w:w="540" w:type="dxa"/>
            <w:vAlign w:val="center"/>
          </w:tcPr>
          <w:p w:rsidR="00817C7F" w:rsidRPr="00EF43A1" w:rsidRDefault="00817C7F" w:rsidP="00A75D24">
            <w:pPr>
              <w:jc w:val="center"/>
              <w:rPr>
                <w:rFonts w:ascii="Arial" w:hAnsi="Arial" w:cs="Arial"/>
                <w:b/>
                <w:bCs/>
              </w:rPr>
            </w:pPr>
            <w:r w:rsidRPr="00EF43A1">
              <w:rPr>
                <w:rFonts w:ascii="Arial" w:hAnsi="Arial" w:cs="Arial"/>
                <w:b/>
                <w:bCs/>
              </w:rPr>
              <w:t>Lp.</w:t>
            </w:r>
          </w:p>
        </w:tc>
        <w:tc>
          <w:tcPr>
            <w:tcW w:w="3420" w:type="dxa"/>
            <w:vAlign w:val="center"/>
          </w:tcPr>
          <w:p w:rsidR="00817C7F" w:rsidRPr="00EF43A1" w:rsidRDefault="00817C7F" w:rsidP="00A75D24">
            <w:pPr>
              <w:jc w:val="center"/>
              <w:rPr>
                <w:rFonts w:ascii="Arial" w:hAnsi="Arial" w:cs="Arial"/>
                <w:b/>
                <w:bCs/>
              </w:rPr>
            </w:pPr>
            <w:r w:rsidRPr="00EF43A1">
              <w:rPr>
                <w:rFonts w:ascii="Arial" w:hAnsi="Arial" w:cs="Arial"/>
                <w:b/>
                <w:bCs/>
              </w:rPr>
              <w:t>Wyszczególnienie</w:t>
            </w:r>
          </w:p>
        </w:tc>
        <w:tc>
          <w:tcPr>
            <w:tcW w:w="5324" w:type="dxa"/>
            <w:vAlign w:val="center"/>
          </w:tcPr>
          <w:p w:rsidR="00817C7F" w:rsidRPr="00EF43A1" w:rsidRDefault="00817C7F" w:rsidP="00A75D24">
            <w:pPr>
              <w:jc w:val="center"/>
              <w:rPr>
                <w:rFonts w:ascii="Arial" w:hAnsi="Arial" w:cs="Arial"/>
                <w:b/>
                <w:bCs/>
              </w:rPr>
            </w:pPr>
            <w:r w:rsidRPr="00EF43A1">
              <w:rPr>
                <w:rFonts w:ascii="Arial" w:hAnsi="Arial" w:cs="Arial"/>
                <w:b/>
                <w:bCs/>
              </w:rPr>
              <w:t>Dane</w:t>
            </w:r>
          </w:p>
        </w:tc>
      </w:tr>
      <w:tr w:rsidR="00817C7F" w:rsidRPr="00EF43A1" w:rsidTr="00A75D24">
        <w:trPr>
          <w:cantSplit/>
          <w:trHeight w:val="560"/>
        </w:trPr>
        <w:tc>
          <w:tcPr>
            <w:tcW w:w="540" w:type="dxa"/>
            <w:vAlign w:val="center"/>
          </w:tcPr>
          <w:p w:rsidR="00817C7F" w:rsidRPr="00EF43A1" w:rsidRDefault="00817C7F" w:rsidP="00A75D24">
            <w:pPr>
              <w:jc w:val="right"/>
              <w:rPr>
                <w:rFonts w:ascii="Arial" w:hAnsi="Arial" w:cs="Arial"/>
              </w:rPr>
            </w:pPr>
            <w:r w:rsidRPr="00EF43A1">
              <w:rPr>
                <w:rFonts w:ascii="Arial" w:hAnsi="Arial" w:cs="Arial"/>
              </w:rPr>
              <w:t>1.</w:t>
            </w:r>
          </w:p>
        </w:tc>
        <w:tc>
          <w:tcPr>
            <w:tcW w:w="3420" w:type="dxa"/>
            <w:vAlign w:val="center"/>
          </w:tcPr>
          <w:p w:rsidR="00817C7F" w:rsidRPr="00EF43A1" w:rsidRDefault="00817C7F" w:rsidP="00A75D24">
            <w:pPr>
              <w:pStyle w:val="Nagwek"/>
              <w:tabs>
                <w:tab w:val="clear" w:pos="4536"/>
                <w:tab w:val="clear" w:pos="9072"/>
              </w:tabs>
              <w:rPr>
                <w:rFonts w:ascii="Arial" w:hAnsi="Arial" w:cs="Arial"/>
              </w:rPr>
            </w:pPr>
            <w:r w:rsidRPr="00EF43A1">
              <w:rPr>
                <w:rFonts w:ascii="Arial" w:hAnsi="Arial" w:cs="Arial"/>
              </w:rPr>
              <w:t xml:space="preserve">Przedmiot zamówienia </w:t>
            </w:r>
          </w:p>
        </w:tc>
        <w:tc>
          <w:tcPr>
            <w:tcW w:w="5324" w:type="dxa"/>
            <w:vAlign w:val="center"/>
          </w:tcPr>
          <w:p w:rsidR="00817C7F" w:rsidRPr="00EF43A1" w:rsidRDefault="00817C7F" w:rsidP="00A75D24">
            <w:pPr>
              <w:jc w:val="center"/>
              <w:rPr>
                <w:rFonts w:ascii="Arial" w:hAnsi="Arial" w:cs="Arial"/>
              </w:rPr>
            </w:pPr>
            <w:r w:rsidRPr="00CF4F32">
              <w:rPr>
                <w:rFonts w:ascii="Arial" w:hAnsi="Arial" w:cs="Arial"/>
                <w:b/>
                <w:bCs/>
              </w:rPr>
              <w:t>„Dostawa i montaż klimatyzatorów w budynkach administrowanych przez 43 WOG Świętoszów”</w:t>
            </w:r>
          </w:p>
        </w:tc>
      </w:tr>
      <w:tr w:rsidR="00817C7F" w:rsidRPr="00EF43A1" w:rsidTr="00A75D24">
        <w:trPr>
          <w:cantSplit/>
          <w:trHeight w:val="560"/>
        </w:trPr>
        <w:tc>
          <w:tcPr>
            <w:tcW w:w="540" w:type="dxa"/>
            <w:vAlign w:val="center"/>
          </w:tcPr>
          <w:p w:rsidR="00817C7F" w:rsidRPr="00EF43A1" w:rsidRDefault="00817C7F" w:rsidP="00A75D24">
            <w:pPr>
              <w:jc w:val="right"/>
              <w:rPr>
                <w:rFonts w:ascii="Arial" w:hAnsi="Arial" w:cs="Arial"/>
              </w:rPr>
            </w:pPr>
            <w:r w:rsidRPr="00EF43A1">
              <w:rPr>
                <w:rFonts w:ascii="Arial" w:hAnsi="Arial" w:cs="Arial"/>
              </w:rPr>
              <w:t>2.</w:t>
            </w:r>
          </w:p>
        </w:tc>
        <w:tc>
          <w:tcPr>
            <w:tcW w:w="3420" w:type="dxa"/>
            <w:vAlign w:val="center"/>
          </w:tcPr>
          <w:p w:rsidR="00817C7F" w:rsidRPr="00EF43A1" w:rsidRDefault="00817C7F" w:rsidP="00A75D24">
            <w:pPr>
              <w:pStyle w:val="Nagwek"/>
              <w:tabs>
                <w:tab w:val="clear" w:pos="4536"/>
                <w:tab w:val="clear" w:pos="9072"/>
              </w:tabs>
              <w:rPr>
                <w:rFonts w:ascii="Arial" w:hAnsi="Arial" w:cs="Arial"/>
              </w:rPr>
            </w:pPr>
            <w:r w:rsidRPr="00EF43A1">
              <w:rPr>
                <w:rFonts w:ascii="Arial" w:hAnsi="Arial" w:cs="Arial"/>
              </w:rPr>
              <w:t>Ilość</w:t>
            </w:r>
          </w:p>
        </w:tc>
        <w:tc>
          <w:tcPr>
            <w:tcW w:w="5324" w:type="dxa"/>
            <w:vAlign w:val="center"/>
          </w:tcPr>
          <w:p w:rsidR="00817C7F" w:rsidRPr="006A1338" w:rsidRDefault="00817C7F" w:rsidP="00A75D24">
            <w:pPr>
              <w:jc w:val="center"/>
              <w:rPr>
                <w:rFonts w:ascii="Arial" w:hAnsi="Arial" w:cs="Arial"/>
                <w:b/>
              </w:rPr>
            </w:pPr>
            <w:r>
              <w:rPr>
                <w:rFonts w:ascii="Arial" w:hAnsi="Arial" w:cs="Arial"/>
                <w:b/>
              </w:rPr>
              <w:t>3</w:t>
            </w:r>
            <w:r w:rsidRPr="006A1338">
              <w:rPr>
                <w:rFonts w:ascii="Arial" w:hAnsi="Arial" w:cs="Arial"/>
                <w:b/>
              </w:rPr>
              <w:t xml:space="preserve"> kpl.</w:t>
            </w:r>
          </w:p>
        </w:tc>
      </w:tr>
      <w:tr w:rsidR="00817C7F" w:rsidRPr="00EF43A1" w:rsidTr="00A75D24">
        <w:trPr>
          <w:cantSplit/>
          <w:trHeight w:val="560"/>
        </w:trPr>
        <w:tc>
          <w:tcPr>
            <w:tcW w:w="540" w:type="dxa"/>
            <w:vAlign w:val="center"/>
          </w:tcPr>
          <w:p w:rsidR="00817C7F" w:rsidRPr="00EF43A1" w:rsidRDefault="00817C7F" w:rsidP="00A75D24">
            <w:pPr>
              <w:jc w:val="right"/>
              <w:rPr>
                <w:rFonts w:ascii="Arial" w:hAnsi="Arial" w:cs="Arial"/>
              </w:rPr>
            </w:pPr>
            <w:r w:rsidRPr="00EF43A1">
              <w:rPr>
                <w:rFonts w:ascii="Arial" w:hAnsi="Arial" w:cs="Arial"/>
              </w:rPr>
              <w:t>3.</w:t>
            </w:r>
          </w:p>
        </w:tc>
        <w:tc>
          <w:tcPr>
            <w:tcW w:w="3420" w:type="dxa"/>
            <w:vAlign w:val="center"/>
          </w:tcPr>
          <w:p w:rsidR="00817C7F" w:rsidRPr="00EF43A1" w:rsidRDefault="00817C7F" w:rsidP="00A75D24">
            <w:pPr>
              <w:rPr>
                <w:rFonts w:ascii="Arial" w:hAnsi="Arial" w:cs="Arial"/>
              </w:rPr>
            </w:pPr>
            <w:r w:rsidRPr="00EF43A1">
              <w:rPr>
                <w:rFonts w:ascii="Arial" w:hAnsi="Arial" w:cs="Arial"/>
              </w:rPr>
              <w:t>CPV</w:t>
            </w:r>
          </w:p>
        </w:tc>
        <w:tc>
          <w:tcPr>
            <w:tcW w:w="5324" w:type="dxa"/>
            <w:vAlign w:val="center"/>
          </w:tcPr>
          <w:p w:rsidR="00817C7F" w:rsidRPr="00EF43A1" w:rsidRDefault="00817C7F" w:rsidP="00A75D24">
            <w:pPr>
              <w:jc w:val="center"/>
              <w:rPr>
                <w:rFonts w:ascii="Arial" w:hAnsi="Arial" w:cs="Arial"/>
              </w:rPr>
            </w:pPr>
            <w:r w:rsidRPr="006C23B3">
              <w:rPr>
                <w:rFonts w:ascii="Courier New" w:hAnsi="Courier New" w:cs="Courier New"/>
                <w:b/>
                <w:sz w:val="28"/>
                <w:szCs w:val="28"/>
              </w:rPr>
              <w:t>45331220-4</w:t>
            </w:r>
          </w:p>
        </w:tc>
      </w:tr>
      <w:tr w:rsidR="00817C7F" w:rsidRPr="00EF43A1" w:rsidTr="00A75D24">
        <w:trPr>
          <w:cantSplit/>
          <w:trHeight w:val="560"/>
        </w:trPr>
        <w:tc>
          <w:tcPr>
            <w:tcW w:w="540" w:type="dxa"/>
            <w:tcBorders>
              <w:bottom w:val="single" w:sz="4" w:space="0" w:color="auto"/>
            </w:tcBorders>
            <w:vAlign w:val="center"/>
          </w:tcPr>
          <w:p w:rsidR="00817C7F" w:rsidRPr="00EF43A1" w:rsidRDefault="00817C7F" w:rsidP="00A75D24">
            <w:pPr>
              <w:jc w:val="right"/>
              <w:rPr>
                <w:rFonts w:ascii="Arial" w:hAnsi="Arial" w:cs="Arial"/>
              </w:rPr>
            </w:pPr>
            <w:r w:rsidRPr="00EF43A1">
              <w:rPr>
                <w:rFonts w:ascii="Arial" w:hAnsi="Arial" w:cs="Arial"/>
              </w:rPr>
              <w:t>4.</w:t>
            </w:r>
          </w:p>
        </w:tc>
        <w:tc>
          <w:tcPr>
            <w:tcW w:w="3420" w:type="dxa"/>
            <w:tcBorders>
              <w:bottom w:val="single" w:sz="4" w:space="0" w:color="auto"/>
            </w:tcBorders>
            <w:vAlign w:val="center"/>
          </w:tcPr>
          <w:p w:rsidR="00817C7F" w:rsidRPr="00EF43A1" w:rsidRDefault="00817C7F" w:rsidP="00A75D24">
            <w:pPr>
              <w:rPr>
                <w:rFonts w:ascii="Arial" w:hAnsi="Arial" w:cs="Arial"/>
              </w:rPr>
            </w:pPr>
            <w:r w:rsidRPr="00EF43A1">
              <w:rPr>
                <w:rFonts w:ascii="Arial" w:hAnsi="Arial" w:cs="Arial"/>
              </w:rPr>
              <w:t>Inne normy</w:t>
            </w:r>
          </w:p>
        </w:tc>
        <w:tc>
          <w:tcPr>
            <w:tcW w:w="5324" w:type="dxa"/>
            <w:tcBorders>
              <w:bottom w:val="single" w:sz="4" w:space="0" w:color="auto"/>
            </w:tcBorders>
            <w:vAlign w:val="center"/>
          </w:tcPr>
          <w:p w:rsidR="00817C7F" w:rsidRPr="00EF43A1" w:rsidRDefault="00817C7F" w:rsidP="00A75D24">
            <w:pPr>
              <w:jc w:val="center"/>
              <w:rPr>
                <w:rFonts w:ascii="Arial" w:hAnsi="Arial" w:cs="Arial"/>
              </w:rPr>
            </w:pPr>
            <w:r>
              <w:rPr>
                <w:rFonts w:ascii="Arial" w:hAnsi="Arial" w:cs="Arial"/>
              </w:rPr>
              <w:t xml:space="preserve">Prawo budowlane poz.1333; </w:t>
            </w:r>
            <w:r w:rsidRPr="0070538A">
              <w:rPr>
                <w:rFonts w:ascii="Arial" w:hAnsi="Arial" w:cs="Arial"/>
              </w:rPr>
              <w:t>Ustawy o substancja</w:t>
            </w:r>
            <w:r>
              <w:rPr>
                <w:rFonts w:ascii="Arial" w:hAnsi="Arial" w:cs="Arial"/>
              </w:rPr>
              <w:t xml:space="preserve">ch zubożających warstwę ozonową </w:t>
            </w:r>
            <w:r w:rsidRPr="0070538A">
              <w:rPr>
                <w:rFonts w:ascii="Arial" w:hAnsi="Arial" w:cs="Arial"/>
              </w:rPr>
              <w:t>oraz niektórych fluorowanych gazach cieplarnianych  z dnia 15.05.2015 roku(Dz.U.2020,2065 t.j.).</w:t>
            </w:r>
          </w:p>
        </w:tc>
      </w:tr>
      <w:tr w:rsidR="00817C7F" w:rsidRPr="00EF43A1" w:rsidTr="00A75D24">
        <w:trPr>
          <w:cantSplit/>
          <w:trHeight w:val="560"/>
        </w:trPr>
        <w:tc>
          <w:tcPr>
            <w:tcW w:w="540" w:type="dxa"/>
            <w:tcBorders>
              <w:bottom w:val="single" w:sz="4" w:space="0" w:color="auto"/>
            </w:tcBorders>
            <w:vAlign w:val="center"/>
          </w:tcPr>
          <w:p w:rsidR="00817C7F" w:rsidRPr="00EF43A1" w:rsidRDefault="00817C7F" w:rsidP="00A75D24">
            <w:pPr>
              <w:jc w:val="right"/>
              <w:rPr>
                <w:rFonts w:ascii="Arial" w:hAnsi="Arial" w:cs="Arial"/>
              </w:rPr>
            </w:pPr>
            <w:r w:rsidRPr="00EF43A1">
              <w:rPr>
                <w:rFonts w:ascii="Arial" w:hAnsi="Arial" w:cs="Arial"/>
              </w:rPr>
              <w:t>5.</w:t>
            </w:r>
          </w:p>
        </w:tc>
        <w:tc>
          <w:tcPr>
            <w:tcW w:w="3420" w:type="dxa"/>
            <w:tcBorders>
              <w:bottom w:val="single" w:sz="4" w:space="0" w:color="auto"/>
            </w:tcBorders>
            <w:vAlign w:val="center"/>
          </w:tcPr>
          <w:p w:rsidR="00817C7F" w:rsidRPr="00EF43A1" w:rsidRDefault="00817C7F" w:rsidP="00A75D24">
            <w:pPr>
              <w:rPr>
                <w:rFonts w:ascii="Arial" w:hAnsi="Arial" w:cs="Arial"/>
              </w:rPr>
            </w:pPr>
            <w:r w:rsidRPr="00EF43A1">
              <w:rPr>
                <w:rFonts w:ascii="Arial" w:hAnsi="Arial" w:cs="Arial"/>
              </w:rPr>
              <w:t>Oferty częściowe (zadania)</w:t>
            </w:r>
          </w:p>
        </w:tc>
        <w:tc>
          <w:tcPr>
            <w:tcW w:w="5324" w:type="dxa"/>
            <w:tcBorders>
              <w:bottom w:val="single" w:sz="4" w:space="0" w:color="auto"/>
            </w:tcBorders>
            <w:vAlign w:val="center"/>
          </w:tcPr>
          <w:p w:rsidR="00817C7F" w:rsidRPr="00EF43A1" w:rsidRDefault="00817C7F" w:rsidP="00A75D24">
            <w:pPr>
              <w:jc w:val="center"/>
              <w:rPr>
                <w:rFonts w:ascii="Arial" w:hAnsi="Arial" w:cs="Arial"/>
              </w:rPr>
            </w:pPr>
            <w:r>
              <w:rPr>
                <w:rFonts w:ascii="Arial" w:hAnsi="Arial" w:cs="Arial"/>
              </w:rPr>
              <w:t>Nie dotyczy</w:t>
            </w:r>
          </w:p>
        </w:tc>
      </w:tr>
      <w:tr w:rsidR="00817C7F" w:rsidRPr="00EF43A1" w:rsidTr="00A75D24">
        <w:trPr>
          <w:cantSplit/>
          <w:trHeight w:val="560"/>
        </w:trPr>
        <w:tc>
          <w:tcPr>
            <w:tcW w:w="540" w:type="dxa"/>
            <w:tcBorders>
              <w:bottom w:val="single" w:sz="4" w:space="0" w:color="auto"/>
            </w:tcBorders>
            <w:vAlign w:val="center"/>
          </w:tcPr>
          <w:p w:rsidR="00817C7F" w:rsidRPr="00EF43A1" w:rsidRDefault="00817C7F" w:rsidP="00A75D24">
            <w:pPr>
              <w:jc w:val="right"/>
              <w:rPr>
                <w:rFonts w:ascii="Arial" w:hAnsi="Arial" w:cs="Arial"/>
              </w:rPr>
            </w:pPr>
            <w:r w:rsidRPr="00EF43A1">
              <w:rPr>
                <w:rFonts w:ascii="Arial" w:hAnsi="Arial" w:cs="Arial"/>
              </w:rPr>
              <w:t>6.</w:t>
            </w:r>
          </w:p>
        </w:tc>
        <w:tc>
          <w:tcPr>
            <w:tcW w:w="3420" w:type="dxa"/>
            <w:tcBorders>
              <w:bottom w:val="single" w:sz="4" w:space="0" w:color="auto"/>
            </w:tcBorders>
            <w:vAlign w:val="center"/>
          </w:tcPr>
          <w:p w:rsidR="00817C7F" w:rsidRPr="00EF43A1" w:rsidRDefault="00817C7F" w:rsidP="00A75D24">
            <w:pPr>
              <w:rPr>
                <w:rFonts w:ascii="Arial" w:hAnsi="Arial" w:cs="Arial"/>
              </w:rPr>
            </w:pPr>
            <w:r w:rsidRPr="00EF43A1">
              <w:rPr>
                <w:rFonts w:ascii="Arial" w:hAnsi="Arial" w:cs="Arial"/>
              </w:rPr>
              <w:t>Oferty równoważne</w:t>
            </w:r>
          </w:p>
        </w:tc>
        <w:tc>
          <w:tcPr>
            <w:tcW w:w="5324" w:type="dxa"/>
            <w:tcBorders>
              <w:bottom w:val="single" w:sz="4" w:space="0" w:color="auto"/>
            </w:tcBorders>
            <w:vAlign w:val="center"/>
          </w:tcPr>
          <w:p w:rsidR="00817C7F" w:rsidRPr="00EF43A1" w:rsidRDefault="00817C7F" w:rsidP="00A75D24">
            <w:pPr>
              <w:jc w:val="center"/>
              <w:rPr>
                <w:rFonts w:ascii="Arial" w:hAnsi="Arial" w:cs="Arial"/>
              </w:rPr>
            </w:pPr>
            <w:r>
              <w:rPr>
                <w:rFonts w:ascii="Arial" w:hAnsi="Arial" w:cs="Arial"/>
              </w:rPr>
              <w:t>Nie dotyczy</w:t>
            </w:r>
            <w:r w:rsidRPr="00EF43A1">
              <w:rPr>
                <w:rFonts w:ascii="Arial" w:hAnsi="Arial" w:cs="Arial"/>
              </w:rPr>
              <w:t xml:space="preserve"> </w:t>
            </w:r>
          </w:p>
        </w:tc>
      </w:tr>
      <w:tr w:rsidR="00817C7F" w:rsidRPr="00EF43A1" w:rsidTr="00A75D24">
        <w:trPr>
          <w:cantSplit/>
          <w:trHeight w:val="560"/>
        </w:trPr>
        <w:tc>
          <w:tcPr>
            <w:tcW w:w="540" w:type="dxa"/>
            <w:tcBorders>
              <w:bottom w:val="single" w:sz="4" w:space="0" w:color="auto"/>
            </w:tcBorders>
            <w:vAlign w:val="center"/>
          </w:tcPr>
          <w:p w:rsidR="00817C7F" w:rsidRPr="00EF43A1" w:rsidRDefault="00817C7F" w:rsidP="00A75D24">
            <w:pPr>
              <w:jc w:val="right"/>
              <w:rPr>
                <w:rFonts w:ascii="Arial" w:hAnsi="Arial" w:cs="Arial"/>
              </w:rPr>
            </w:pPr>
            <w:r w:rsidRPr="00EF43A1">
              <w:rPr>
                <w:rFonts w:ascii="Arial" w:hAnsi="Arial" w:cs="Arial"/>
              </w:rPr>
              <w:t>7.</w:t>
            </w:r>
          </w:p>
        </w:tc>
        <w:tc>
          <w:tcPr>
            <w:tcW w:w="3420" w:type="dxa"/>
            <w:tcBorders>
              <w:bottom w:val="single" w:sz="4" w:space="0" w:color="auto"/>
            </w:tcBorders>
            <w:vAlign w:val="center"/>
          </w:tcPr>
          <w:p w:rsidR="00817C7F" w:rsidRPr="00EF43A1" w:rsidRDefault="00817C7F" w:rsidP="00A75D24">
            <w:pPr>
              <w:rPr>
                <w:rFonts w:ascii="Arial" w:hAnsi="Arial" w:cs="Arial"/>
              </w:rPr>
            </w:pPr>
            <w:r w:rsidRPr="00EF43A1">
              <w:rPr>
                <w:rFonts w:ascii="Arial" w:hAnsi="Arial" w:cs="Arial"/>
              </w:rPr>
              <w:t>Wymogi techniczne</w:t>
            </w:r>
          </w:p>
        </w:tc>
        <w:tc>
          <w:tcPr>
            <w:tcW w:w="5324" w:type="dxa"/>
            <w:tcBorders>
              <w:bottom w:val="single" w:sz="4" w:space="0" w:color="auto"/>
            </w:tcBorders>
            <w:vAlign w:val="center"/>
          </w:tcPr>
          <w:p w:rsidR="00817C7F" w:rsidRPr="00EF43A1" w:rsidRDefault="00817C7F" w:rsidP="00A75D24">
            <w:pPr>
              <w:jc w:val="center"/>
              <w:rPr>
                <w:rFonts w:ascii="Arial" w:hAnsi="Arial" w:cs="Arial"/>
              </w:rPr>
            </w:pPr>
            <w:r>
              <w:rPr>
                <w:rFonts w:ascii="Arial" w:hAnsi="Arial" w:cs="Arial"/>
              </w:rPr>
              <w:t>standardy techniczne, DTR urządzenia</w:t>
            </w:r>
          </w:p>
        </w:tc>
      </w:tr>
      <w:tr w:rsidR="00817C7F" w:rsidRPr="00EF43A1" w:rsidTr="00A75D24">
        <w:trPr>
          <w:cantSplit/>
          <w:trHeight w:val="560"/>
        </w:trPr>
        <w:tc>
          <w:tcPr>
            <w:tcW w:w="540" w:type="dxa"/>
            <w:tcBorders>
              <w:bottom w:val="single" w:sz="4" w:space="0" w:color="auto"/>
            </w:tcBorders>
            <w:vAlign w:val="center"/>
          </w:tcPr>
          <w:p w:rsidR="00817C7F" w:rsidRPr="00EF43A1" w:rsidRDefault="00817C7F" w:rsidP="00A75D24">
            <w:pPr>
              <w:jc w:val="right"/>
              <w:rPr>
                <w:rFonts w:ascii="Arial" w:hAnsi="Arial" w:cs="Arial"/>
              </w:rPr>
            </w:pPr>
            <w:r w:rsidRPr="00EF43A1">
              <w:rPr>
                <w:rFonts w:ascii="Arial" w:hAnsi="Arial" w:cs="Arial"/>
              </w:rPr>
              <w:t>8.</w:t>
            </w:r>
          </w:p>
        </w:tc>
        <w:tc>
          <w:tcPr>
            <w:tcW w:w="3420" w:type="dxa"/>
            <w:tcBorders>
              <w:bottom w:val="single" w:sz="4" w:space="0" w:color="auto"/>
            </w:tcBorders>
            <w:vAlign w:val="center"/>
          </w:tcPr>
          <w:p w:rsidR="00817C7F" w:rsidRPr="00EF43A1" w:rsidRDefault="00817C7F" w:rsidP="00A75D24">
            <w:pPr>
              <w:rPr>
                <w:rFonts w:ascii="Arial" w:hAnsi="Arial" w:cs="Arial"/>
              </w:rPr>
            </w:pPr>
            <w:r w:rsidRPr="00EF43A1">
              <w:rPr>
                <w:rFonts w:ascii="Arial" w:hAnsi="Arial" w:cs="Arial"/>
              </w:rPr>
              <w:t>Usługi dodatkowe</w:t>
            </w:r>
          </w:p>
        </w:tc>
        <w:tc>
          <w:tcPr>
            <w:tcW w:w="5324" w:type="dxa"/>
            <w:tcBorders>
              <w:bottom w:val="single" w:sz="4" w:space="0" w:color="auto"/>
            </w:tcBorders>
            <w:vAlign w:val="center"/>
          </w:tcPr>
          <w:p w:rsidR="00817C7F" w:rsidRPr="00EF43A1" w:rsidRDefault="00817C7F" w:rsidP="00A75D24">
            <w:pPr>
              <w:jc w:val="center"/>
              <w:rPr>
                <w:rFonts w:ascii="Arial" w:hAnsi="Arial" w:cs="Arial"/>
              </w:rPr>
            </w:pPr>
            <w:r>
              <w:rPr>
                <w:rFonts w:ascii="Arial" w:hAnsi="Arial" w:cs="Arial"/>
              </w:rPr>
              <w:t>Nie dotyczy</w:t>
            </w:r>
          </w:p>
        </w:tc>
      </w:tr>
    </w:tbl>
    <w:p w:rsidR="00817C7F" w:rsidRDefault="00817C7F" w:rsidP="00817C7F">
      <w:pPr>
        <w:ind w:left="720"/>
        <w:jc w:val="right"/>
        <w:rPr>
          <w:rFonts w:ascii="Arial" w:hAnsi="Arial" w:cs="Arial"/>
          <w:i/>
          <w:sz w:val="28"/>
          <w:szCs w:val="28"/>
        </w:rPr>
      </w:pPr>
    </w:p>
    <w:p w:rsidR="00817C7F" w:rsidRDefault="00817C7F" w:rsidP="00817C7F">
      <w:pPr>
        <w:ind w:left="720"/>
        <w:jc w:val="right"/>
        <w:rPr>
          <w:rFonts w:ascii="Arial" w:hAnsi="Arial" w:cs="Arial"/>
          <w:i/>
          <w:sz w:val="28"/>
          <w:szCs w:val="28"/>
        </w:rPr>
      </w:pPr>
    </w:p>
    <w:p w:rsidR="00817C7F" w:rsidRDefault="00817C7F" w:rsidP="00817C7F">
      <w:pPr>
        <w:jc w:val="center"/>
        <w:rPr>
          <w:rFonts w:ascii="Arial" w:hAnsi="Arial" w:cs="Arial"/>
          <w:b/>
          <w:caps/>
        </w:rPr>
      </w:pPr>
      <w:r>
        <w:rPr>
          <w:rFonts w:ascii="Arial" w:hAnsi="Arial" w:cs="Arial"/>
          <w:b/>
          <w:caps/>
        </w:rPr>
        <w:t xml:space="preserve">SZCZEGÓŁOWY Opis </w:t>
      </w:r>
      <w:r w:rsidRPr="00EF43A1">
        <w:rPr>
          <w:rFonts w:ascii="Arial" w:hAnsi="Arial" w:cs="Arial"/>
          <w:b/>
          <w:caps/>
        </w:rPr>
        <w:t>PRZEDMIOTU ZAMÓWIENIA</w:t>
      </w:r>
    </w:p>
    <w:p w:rsidR="00817C7F" w:rsidRDefault="00817C7F" w:rsidP="00817C7F">
      <w:pPr>
        <w:ind w:left="720"/>
        <w:jc w:val="right"/>
        <w:rPr>
          <w:rFonts w:ascii="Arial" w:hAnsi="Arial" w:cs="Arial"/>
          <w:i/>
          <w:sz w:val="28"/>
          <w:szCs w:val="28"/>
        </w:rPr>
      </w:pPr>
    </w:p>
    <w:p w:rsidR="00817C7F" w:rsidRPr="00E700D4" w:rsidRDefault="00817C7F" w:rsidP="00817C7F">
      <w:pPr>
        <w:ind w:left="720"/>
        <w:jc w:val="right"/>
        <w:rPr>
          <w:rFonts w:ascii="Arial" w:hAnsi="Arial" w:cs="Arial"/>
          <w:bCs/>
          <w:i/>
          <w:spacing w:val="40"/>
          <w:sz w:val="26"/>
          <w:szCs w:val="26"/>
        </w:rPr>
      </w:pPr>
    </w:p>
    <w:p w:rsidR="00817C7F" w:rsidRPr="00067913" w:rsidRDefault="00817C7F" w:rsidP="00817C7F">
      <w:pPr>
        <w:numPr>
          <w:ilvl w:val="0"/>
          <w:numId w:val="19"/>
        </w:numPr>
        <w:spacing w:before="120" w:line="276" w:lineRule="auto"/>
        <w:ind w:left="0"/>
        <w:jc w:val="both"/>
        <w:rPr>
          <w:rFonts w:ascii="Arial" w:hAnsi="Arial" w:cs="Arial"/>
          <w:color w:val="00000A"/>
        </w:rPr>
      </w:pPr>
      <w:r w:rsidRPr="00067913">
        <w:rPr>
          <w:rFonts w:ascii="Arial" w:hAnsi="Arial" w:cs="Arial"/>
          <w:b/>
          <w:color w:val="00000A"/>
        </w:rPr>
        <w:t>Przedmiot zamówienia :</w:t>
      </w:r>
      <w:bookmarkStart w:id="0" w:name="_GoBack"/>
      <w:bookmarkEnd w:id="0"/>
    </w:p>
    <w:p w:rsidR="00817C7F" w:rsidRDefault="00817C7F" w:rsidP="00817C7F">
      <w:pPr>
        <w:spacing w:before="120"/>
        <w:ind w:left="284"/>
        <w:jc w:val="both"/>
        <w:rPr>
          <w:rFonts w:ascii="Arial" w:hAnsi="Arial" w:cs="Arial"/>
          <w:b/>
        </w:rPr>
      </w:pPr>
      <w:r>
        <w:rPr>
          <w:rFonts w:ascii="Arial" w:eastAsia="Calibri" w:hAnsi="Arial" w:cs="Arial"/>
          <w:b/>
        </w:rPr>
        <w:t>„</w:t>
      </w:r>
      <w:r w:rsidRPr="004447DB">
        <w:rPr>
          <w:rFonts w:ascii="Arial" w:hAnsi="Arial" w:cs="Arial"/>
          <w:b/>
          <w:bCs/>
          <w:color w:val="00000A"/>
        </w:rPr>
        <w:t>Dostawa i montaż klimatyzatorów</w:t>
      </w:r>
      <w:r w:rsidRPr="004447DB">
        <w:rPr>
          <w:rFonts w:ascii="Arial" w:hAnsi="Arial" w:cs="Arial"/>
          <w:b/>
        </w:rPr>
        <w:t xml:space="preserve"> w </w:t>
      </w:r>
      <w:r>
        <w:rPr>
          <w:rFonts w:ascii="Arial" w:hAnsi="Arial" w:cs="Arial"/>
          <w:b/>
        </w:rPr>
        <w:t>budynkach administrowanych przez 43 WOG Świętoszów</w:t>
      </w:r>
      <w:r w:rsidRPr="00073AFF">
        <w:rPr>
          <w:rFonts w:ascii="Arial" w:hAnsi="Arial" w:cs="Arial"/>
          <w:b/>
        </w:rPr>
        <w:t>”</w:t>
      </w:r>
    </w:p>
    <w:p w:rsidR="00817C7F" w:rsidRPr="00067913" w:rsidRDefault="00817C7F" w:rsidP="00817C7F">
      <w:pPr>
        <w:spacing w:before="120"/>
        <w:ind w:left="284"/>
        <w:jc w:val="both"/>
        <w:rPr>
          <w:rFonts w:ascii="Arial" w:hAnsi="Arial" w:cs="Arial"/>
          <w:b/>
          <w:color w:val="000000"/>
        </w:rPr>
      </w:pPr>
    </w:p>
    <w:p w:rsidR="00817C7F" w:rsidRPr="00067913" w:rsidRDefault="00817C7F" w:rsidP="00817C7F">
      <w:pPr>
        <w:ind w:left="284"/>
        <w:jc w:val="both"/>
        <w:rPr>
          <w:rFonts w:ascii="Arial" w:hAnsi="Arial" w:cs="Arial"/>
          <w:b/>
          <w:color w:val="000000"/>
        </w:rPr>
      </w:pPr>
      <w:r w:rsidRPr="00AA708E">
        <w:rPr>
          <w:rFonts w:ascii="Arial" w:hAnsi="Arial" w:cs="Arial"/>
          <w:color w:val="000000"/>
        </w:rPr>
        <w:t>Zamawiający, w celu określenia wartości usługi wskazuje  dokonanie wizji lokalnej, po</w:t>
      </w:r>
      <w:r w:rsidR="00150644">
        <w:rPr>
          <w:rFonts w:ascii="Arial" w:hAnsi="Arial" w:cs="Arial"/>
          <w:color w:val="000000"/>
        </w:rPr>
        <w:t xml:space="preserve"> </w:t>
      </w:r>
      <w:r w:rsidRPr="00AA708E">
        <w:rPr>
          <w:rFonts w:ascii="Arial" w:hAnsi="Arial" w:cs="Arial"/>
          <w:color w:val="000000"/>
        </w:rPr>
        <w:t>uprzednim</w:t>
      </w:r>
      <w:r w:rsidR="00150644">
        <w:rPr>
          <w:rFonts w:ascii="Arial" w:hAnsi="Arial" w:cs="Arial"/>
          <w:color w:val="000000"/>
        </w:rPr>
        <w:t xml:space="preserve"> </w:t>
      </w:r>
      <w:r w:rsidRPr="00AA708E">
        <w:rPr>
          <w:rFonts w:ascii="Arial" w:hAnsi="Arial" w:cs="Arial"/>
          <w:color w:val="000000"/>
        </w:rPr>
        <w:t>telefonicznym</w:t>
      </w:r>
      <w:r w:rsidR="00150644">
        <w:rPr>
          <w:rFonts w:ascii="Arial" w:hAnsi="Arial" w:cs="Arial"/>
          <w:color w:val="000000"/>
        </w:rPr>
        <w:t xml:space="preserve"> </w:t>
      </w:r>
      <w:r w:rsidRPr="00AA708E">
        <w:rPr>
          <w:rFonts w:ascii="Arial" w:hAnsi="Arial" w:cs="Arial"/>
          <w:color w:val="000000"/>
        </w:rPr>
        <w:t>zgłoszeniu</w:t>
      </w:r>
      <w:r w:rsidR="00150644">
        <w:rPr>
          <w:rFonts w:ascii="Arial" w:hAnsi="Arial" w:cs="Arial"/>
          <w:color w:val="000000"/>
        </w:rPr>
        <w:t xml:space="preserve"> </w:t>
      </w:r>
      <w:r w:rsidRPr="00AA708E">
        <w:rPr>
          <w:rFonts w:ascii="Arial" w:hAnsi="Arial" w:cs="Arial"/>
          <w:color w:val="000000"/>
        </w:rPr>
        <w:t>uczestnictwa</w:t>
      </w:r>
      <w:r w:rsidR="00150644">
        <w:rPr>
          <w:rFonts w:ascii="Arial" w:hAnsi="Arial" w:cs="Arial"/>
          <w:color w:val="000000"/>
        </w:rPr>
        <w:t xml:space="preserve"> </w:t>
      </w:r>
      <w:r w:rsidRPr="00AA708E">
        <w:rPr>
          <w:rFonts w:ascii="Arial" w:hAnsi="Arial" w:cs="Arial"/>
          <w:color w:val="000000"/>
        </w:rPr>
        <w:t>Kierownikowi SOI.</w:t>
      </w:r>
      <w:r>
        <w:rPr>
          <w:rFonts w:ascii="Arial" w:hAnsi="Arial" w:cs="Arial"/>
          <w:b/>
          <w:color w:val="000000"/>
        </w:rPr>
        <w:t xml:space="preserve"> Termin wizji lokalnej wyznacza się w trzecim dniu od daty ogłoszenia zamówienia.</w:t>
      </w:r>
    </w:p>
    <w:p w:rsidR="00817C7F" w:rsidRPr="00067913" w:rsidRDefault="00817C7F" w:rsidP="00817C7F">
      <w:pPr>
        <w:ind w:left="284"/>
        <w:jc w:val="both"/>
        <w:rPr>
          <w:rFonts w:ascii="Arial" w:hAnsi="Arial" w:cs="Arial"/>
          <w:color w:val="000000"/>
        </w:rPr>
      </w:pPr>
    </w:p>
    <w:p w:rsidR="00126CFB" w:rsidRPr="002A17BC" w:rsidRDefault="00126CFB" w:rsidP="00126CFB">
      <w:pPr>
        <w:widowControl w:val="0"/>
        <w:numPr>
          <w:ilvl w:val="0"/>
          <w:numId w:val="20"/>
        </w:numPr>
        <w:autoSpaceDE w:val="0"/>
        <w:autoSpaceDN w:val="0"/>
        <w:adjustRightInd w:val="0"/>
        <w:jc w:val="both"/>
        <w:rPr>
          <w:rFonts w:ascii="Arial" w:hAnsi="Arial" w:cs="Arial"/>
        </w:rPr>
      </w:pPr>
      <w:r w:rsidRPr="002A17BC">
        <w:rPr>
          <w:rFonts w:ascii="Arial" w:hAnsi="Arial" w:cs="Arial"/>
        </w:rPr>
        <w:t>Kierownik SOI Bolesławiec</w:t>
      </w:r>
      <w:r w:rsidRPr="002A17BC">
        <w:rPr>
          <w:rFonts w:ascii="Arial" w:hAnsi="Arial" w:cs="Arial"/>
        </w:rPr>
        <w:tab/>
      </w:r>
      <w:r w:rsidRPr="002A17BC">
        <w:rPr>
          <w:rFonts w:ascii="Arial" w:hAnsi="Arial" w:cs="Arial"/>
        </w:rPr>
        <w:tab/>
        <w:t>-  tel. 261 646 710</w:t>
      </w:r>
    </w:p>
    <w:p w:rsidR="00126CFB" w:rsidRPr="002A17BC" w:rsidRDefault="00126CFB" w:rsidP="00126CFB">
      <w:pPr>
        <w:widowControl w:val="0"/>
        <w:numPr>
          <w:ilvl w:val="0"/>
          <w:numId w:val="20"/>
        </w:numPr>
        <w:autoSpaceDE w:val="0"/>
        <w:autoSpaceDN w:val="0"/>
        <w:adjustRightInd w:val="0"/>
        <w:jc w:val="both"/>
        <w:rPr>
          <w:rFonts w:ascii="Arial" w:hAnsi="Arial" w:cs="Arial"/>
        </w:rPr>
      </w:pPr>
      <w:r w:rsidRPr="002A17BC">
        <w:rPr>
          <w:rFonts w:ascii="Arial" w:hAnsi="Arial" w:cs="Arial"/>
        </w:rPr>
        <w:t>Kierownik SOI Świętoszów</w:t>
      </w:r>
      <w:r w:rsidRPr="002A17BC">
        <w:rPr>
          <w:rFonts w:ascii="Arial" w:hAnsi="Arial" w:cs="Arial"/>
        </w:rPr>
        <w:tab/>
      </w:r>
      <w:r w:rsidRPr="002A17BC">
        <w:rPr>
          <w:rFonts w:ascii="Arial" w:hAnsi="Arial" w:cs="Arial"/>
        </w:rPr>
        <w:tab/>
        <w:t>-  tel. 261 686 101</w:t>
      </w:r>
    </w:p>
    <w:p w:rsidR="00126CFB" w:rsidRPr="002A17BC" w:rsidRDefault="00126CFB" w:rsidP="00126CFB">
      <w:pPr>
        <w:widowControl w:val="0"/>
        <w:numPr>
          <w:ilvl w:val="0"/>
          <w:numId w:val="20"/>
        </w:numPr>
        <w:autoSpaceDE w:val="0"/>
        <w:autoSpaceDN w:val="0"/>
        <w:adjustRightInd w:val="0"/>
        <w:jc w:val="both"/>
        <w:rPr>
          <w:rFonts w:ascii="Arial" w:hAnsi="Arial" w:cs="Arial"/>
        </w:rPr>
      </w:pPr>
      <w:r w:rsidRPr="002A17BC">
        <w:rPr>
          <w:rFonts w:ascii="Arial" w:hAnsi="Arial" w:cs="Arial"/>
        </w:rPr>
        <w:t>Kierownik SOI Żagań</w:t>
      </w:r>
      <w:r w:rsidRPr="002A17BC">
        <w:rPr>
          <w:rFonts w:ascii="Arial" w:hAnsi="Arial" w:cs="Arial"/>
        </w:rPr>
        <w:tab/>
      </w:r>
      <w:r w:rsidRPr="002A17BC">
        <w:rPr>
          <w:rFonts w:ascii="Arial" w:hAnsi="Arial" w:cs="Arial"/>
        </w:rPr>
        <w:tab/>
        <w:t>-  tel. 504 315</w:t>
      </w:r>
      <w:r>
        <w:rPr>
          <w:rFonts w:ascii="Arial" w:hAnsi="Arial" w:cs="Arial"/>
        </w:rPr>
        <w:t> </w:t>
      </w:r>
      <w:r w:rsidRPr="002A17BC">
        <w:rPr>
          <w:rFonts w:ascii="Arial" w:hAnsi="Arial" w:cs="Arial"/>
        </w:rPr>
        <w:t>484</w:t>
      </w:r>
    </w:p>
    <w:p w:rsidR="00817C7F" w:rsidRPr="00067913" w:rsidRDefault="00817C7F" w:rsidP="00817C7F">
      <w:pPr>
        <w:widowControl w:val="0"/>
        <w:autoSpaceDE w:val="0"/>
        <w:autoSpaceDN w:val="0"/>
        <w:adjustRightInd w:val="0"/>
        <w:ind w:left="644"/>
        <w:jc w:val="both"/>
        <w:rPr>
          <w:rFonts w:ascii="Arial" w:hAnsi="Arial" w:cs="Arial"/>
        </w:rPr>
      </w:pPr>
    </w:p>
    <w:p w:rsidR="00817C7F" w:rsidRDefault="00817C7F" w:rsidP="00817C7F">
      <w:pPr>
        <w:autoSpaceDE w:val="0"/>
        <w:autoSpaceDN w:val="0"/>
        <w:adjustRightInd w:val="0"/>
      </w:pPr>
    </w:p>
    <w:p w:rsidR="00817C7F" w:rsidRDefault="00817C7F" w:rsidP="00817C7F">
      <w:pPr>
        <w:numPr>
          <w:ilvl w:val="1"/>
          <w:numId w:val="21"/>
        </w:numPr>
        <w:autoSpaceDE w:val="0"/>
        <w:autoSpaceDN w:val="0"/>
        <w:adjustRightInd w:val="0"/>
        <w:rPr>
          <w:rFonts w:ascii="Arial" w:hAnsi="Arial" w:cs="Arial"/>
        </w:rPr>
      </w:pPr>
      <w:r>
        <w:t xml:space="preserve"> </w:t>
      </w:r>
      <w:r w:rsidRPr="00067913">
        <w:t xml:space="preserve"> </w:t>
      </w:r>
      <w:r>
        <w:t xml:space="preserve">  </w:t>
      </w:r>
      <w:r w:rsidRPr="00067913">
        <w:rPr>
          <w:rFonts w:ascii="Arial" w:hAnsi="Arial" w:cs="Arial"/>
          <w:b/>
        </w:rPr>
        <w:t>Termin wykonania zamówienia :</w:t>
      </w:r>
      <w:r w:rsidRPr="00067913">
        <w:rPr>
          <w:rFonts w:ascii="Arial" w:hAnsi="Arial" w:cs="Arial"/>
        </w:rPr>
        <w:t xml:space="preserve"> </w:t>
      </w:r>
      <w:r w:rsidRPr="00AA708E">
        <w:rPr>
          <w:rFonts w:ascii="Arial" w:hAnsi="Arial" w:cs="Arial"/>
        </w:rPr>
        <w:t>30 dni od daty podpisania umowy.</w:t>
      </w:r>
    </w:p>
    <w:p w:rsidR="00150644" w:rsidRDefault="00150644" w:rsidP="00150644">
      <w:pPr>
        <w:autoSpaceDE w:val="0"/>
        <w:autoSpaceDN w:val="0"/>
        <w:adjustRightInd w:val="0"/>
        <w:rPr>
          <w:rFonts w:ascii="Arial" w:hAnsi="Arial" w:cs="Arial"/>
        </w:rPr>
      </w:pPr>
    </w:p>
    <w:p w:rsidR="00150644" w:rsidRPr="00AA708E" w:rsidRDefault="00150644" w:rsidP="00150644">
      <w:pPr>
        <w:autoSpaceDE w:val="0"/>
        <w:autoSpaceDN w:val="0"/>
        <w:adjustRightInd w:val="0"/>
        <w:rPr>
          <w:rFonts w:ascii="Arial" w:hAnsi="Arial" w:cs="Arial"/>
        </w:rPr>
      </w:pPr>
    </w:p>
    <w:p w:rsidR="00817C7F" w:rsidRPr="00AA708E" w:rsidRDefault="00817C7F" w:rsidP="00817C7F">
      <w:pPr>
        <w:ind w:left="360"/>
        <w:rPr>
          <w:rFonts w:ascii="Arial" w:hAnsi="Arial" w:cs="Arial"/>
        </w:rPr>
      </w:pPr>
    </w:p>
    <w:p w:rsidR="00817C7F" w:rsidRDefault="00817C7F" w:rsidP="00817C7F">
      <w:pPr>
        <w:jc w:val="both"/>
      </w:pPr>
      <w:r>
        <w:rPr>
          <w:rFonts w:ascii="Arial" w:hAnsi="Arial" w:cs="Arial"/>
          <w:b/>
        </w:rPr>
        <w:lastRenderedPageBreak/>
        <w:t>1.2   Przedmiot i zakres usługi :</w:t>
      </w:r>
    </w:p>
    <w:p w:rsidR="00817C7F" w:rsidRDefault="00817C7F" w:rsidP="00817C7F">
      <w:pPr>
        <w:rPr>
          <w:rFonts w:ascii="Arial" w:hAnsi="Arial" w:cs="Arial"/>
        </w:rPr>
      </w:pPr>
      <w:r>
        <w:rPr>
          <w:rFonts w:ascii="Arial" w:eastAsia="Arial" w:hAnsi="Arial" w:cs="Arial"/>
        </w:rPr>
        <w:t xml:space="preserve">                     </w:t>
      </w:r>
    </w:p>
    <w:p w:rsidR="00817C7F" w:rsidRDefault="00817C7F" w:rsidP="00817C7F">
      <w:pPr>
        <w:pStyle w:val="Tekstpodstawowywcity"/>
        <w:numPr>
          <w:ilvl w:val="0"/>
          <w:numId w:val="6"/>
        </w:numPr>
        <w:tabs>
          <w:tab w:val="left" w:pos="567"/>
        </w:tabs>
        <w:spacing w:line="276" w:lineRule="auto"/>
        <w:jc w:val="both"/>
        <w:rPr>
          <w:rFonts w:ascii="Arial" w:hAnsi="Arial" w:cs="Arial"/>
        </w:rPr>
      </w:pPr>
      <w:r w:rsidRPr="00775E19">
        <w:rPr>
          <w:rFonts w:ascii="Arial" w:hAnsi="Arial" w:cs="Arial"/>
          <w:bCs/>
        </w:rPr>
        <w:t xml:space="preserve">Dostawa i montaż: </w:t>
      </w:r>
      <w:r w:rsidRPr="00775E19">
        <w:rPr>
          <w:rFonts w:ascii="Arial" w:hAnsi="Arial" w:cs="Arial"/>
        </w:rPr>
        <w:t xml:space="preserve">klimatyzatorów typ split </w:t>
      </w:r>
    </w:p>
    <w:p w:rsidR="00817C7F" w:rsidRPr="00775E19" w:rsidRDefault="00817C7F" w:rsidP="00817C7F">
      <w:pPr>
        <w:pStyle w:val="Tekstpodstawowywcity"/>
        <w:numPr>
          <w:ilvl w:val="0"/>
          <w:numId w:val="6"/>
        </w:numPr>
        <w:tabs>
          <w:tab w:val="left" w:pos="567"/>
        </w:tabs>
        <w:spacing w:line="276" w:lineRule="auto"/>
        <w:jc w:val="both"/>
        <w:rPr>
          <w:rFonts w:ascii="Arial" w:hAnsi="Arial" w:cs="Arial"/>
        </w:rPr>
      </w:pPr>
      <w:r w:rsidRPr="00775E19">
        <w:rPr>
          <w:rFonts w:ascii="Arial" w:hAnsi="Arial" w:cs="Arial"/>
        </w:rPr>
        <w:t xml:space="preserve">wykonanie niezbędnych </w:t>
      </w:r>
      <w:r>
        <w:rPr>
          <w:rFonts w:ascii="Arial" w:hAnsi="Arial" w:cs="Arial"/>
        </w:rPr>
        <w:t>prac montażowych</w:t>
      </w:r>
      <w:r w:rsidRPr="00775E19">
        <w:rPr>
          <w:rFonts w:ascii="Arial" w:hAnsi="Arial" w:cs="Arial"/>
        </w:rPr>
        <w:t>, w tym związane</w:t>
      </w:r>
      <w:r>
        <w:rPr>
          <w:rFonts w:ascii="Arial" w:hAnsi="Arial" w:cs="Arial"/>
        </w:rPr>
        <w:t xml:space="preserve"> </w:t>
      </w:r>
      <w:r w:rsidRPr="00775E19">
        <w:rPr>
          <w:rFonts w:ascii="Arial" w:hAnsi="Arial" w:cs="Arial"/>
        </w:rPr>
        <w:t>z trwałym mocowaniem jednostek zewnętrznych i wewnętrznych, prowadzeniem przewodów (przekucia, przewierty, obudowanie, itp.), roboty wykończeniowe itp.,a</w:t>
      </w:r>
      <w:r w:rsidR="00150644">
        <w:rPr>
          <w:rFonts w:ascii="Arial" w:hAnsi="Arial" w:cs="Arial"/>
        </w:rPr>
        <w:t xml:space="preserve"> </w:t>
      </w:r>
      <w:r w:rsidRPr="00775E19">
        <w:rPr>
          <w:rFonts w:ascii="Arial" w:hAnsi="Arial" w:cs="Arial"/>
        </w:rPr>
        <w:t>także</w:t>
      </w:r>
      <w:r w:rsidR="00150644">
        <w:rPr>
          <w:rFonts w:ascii="Arial" w:hAnsi="Arial" w:cs="Arial"/>
        </w:rPr>
        <w:t xml:space="preserve"> </w:t>
      </w:r>
      <w:r w:rsidRPr="00775E19">
        <w:rPr>
          <w:rFonts w:ascii="Arial" w:hAnsi="Arial" w:cs="Arial"/>
        </w:rPr>
        <w:t>wykonanie</w:t>
      </w:r>
      <w:r w:rsidR="00150644">
        <w:rPr>
          <w:rFonts w:ascii="Arial" w:hAnsi="Arial" w:cs="Arial"/>
        </w:rPr>
        <w:t xml:space="preserve"> </w:t>
      </w:r>
      <w:r w:rsidRPr="00775E19">
        <w:rPr>
          <w:rFonts w:ascii="Arial" w:hAnsi="Arial" w:cs="Arial"/>
        </w:rPr>
        <w:t>badań,</w:t>
      </w:r>
      <w:r w:rsidR="00150644">
        <w:rPr>
          <w:rFonts w:ascii="Arial" w:hAnsi="Arial" w:cs="Arial"/>
        </w:rPr>
        <w:t xml:space="preserve"> </w:t>
      </w:r>
      <w:r w:rsidRPr="00775E19">
        <w:rPr>
          <w:rFonts w:ascii="Arial" w:hAnsi="Arial" w:cs="Arial"/>
        </w:rPr>
        <w:t>pomiarów sprawdzenia instalacji klimatyzacyjnej i instalacji elektrycznej</w:t>
      </w:r>
    </w:p>
    <w:p w:rsidR="00817C7F" w:rsidRDefault="00817C7F" w:rsidP="00817C7F">
      <w:pPr>
        <w:pStyle w:val="Tekstpodstawowywcity"/>
        <w:numPr>
          <w:ilvl w:val="0"/>
          <w:numId w:val="6"/>
        </w:numPr>
        <w:tabs>
          <w:tab w:val="left" w:pos="567"/>
        </w:tabs>
        <w:spacing w:line="276" w:lineRule="auto"/>
        <w:jc w:val="both"/>
        <w:rPr>
          <w:rFonts w:ascii="Arial" w:hAnsi="Arial" w:cs="Arial"/>
        </w:rPr>
      </w:pPr>
      <w:r>
        <w:rPr>
          <w:rFonts w:ascii="Arial" w:hAnsi="Arial" w:cs="Arial"/>
        </w:rPr>
        <w:t>uruchomienie i uzyskanie wymaganych parametrów</w:t>
      </w:r>
    </w:p>
    <w:p w:rsidR="00817C7F" w:rsidRPr="00150644" w:rsidRDefault="00817C7F" w:rsidP="002441DF">
      <w:pPr>
        <w:pStyle w:val="Tekstpodstawowywcity"/>
        <w:numPr>
          <w:ilvl w:val="0"/>
          <w:numId w:val="6"/>
        </w:numPr>
        <w:tabs>
          <w:tab w:val="left" w:pos="567"/>
        </w:tabs>
        <w:spacing w:after="120" w:line="276" w:lineRule="auto"/>
        <w:ind w:firstLine="0"/>
        <w:jc w:val="both"/>
        <w:rPr>
          <w:rFonts w:ascii="Arial" w:hAnsi="Arial" w:cs="Arial"/>
        </w:rPr>
      </w:pPr>
      <w:r w:rsidRPr="00150644">
        <w:rPr>
          <w:rFonts w:ascii="Arial" w:hAnsi="Arial" w:cs="Arial"/>
        </w:rPr>
        <w:t>Wykonawca jest zobowiązany dostarczyć nowe urządzenia, wolne                  od wad, zapewniające bezpieczną i higieniczną pracę z godnie</w:t>
      </w:r>
      <w:r w:rsidR="00150644">
        <w:rPr>
          <w:rFonts w:ascii="Arial" w:hAnsi="Arial" w:cs="Arial"/>
        </w:rPr>
        <w:t xml:space="preserve"> </w:t>
      </w:r>
      <w:r w:rsidR="00150644">
        <w:rPr>
          <w:rFonts w:ascii="Arial" w:hAnsi="Arial" w:cs="Arial"/>
        </w:rPr>
        <w:br/>
      </w:r>
      <w:r w:rsidRPr="00150644">
        <w:rPr>
          <w:rFonts w:ascii="Arial" w:hAnsi="Arial" w:cs="Arial"/>
        </w:rPr>
        <w:t>z obowiązującymi normami i przepisami. Wszystkie urządzenia mają być jednego producenta.</w:t>
      </w:r>
    </w:p>
    <w:p w:rsidR="00817C7F" w:rsidRPr="00067913" w:rsidRDefault="00817C7F" w:rsidP="00817C7F">
      <w:pPr>
        <w:pStyle w:val="Tekstpodstawowywcity"/>
        <w:numPr>
          <w:ilvl w:val="0"/>
          <w:numId w:val="6"/>
        </w:numPr>
        <w:tabs>
          <w:tab w:val="left" w:pos="567"/>
        </w:tabs>
        <w:spacing w:after="120" w:line="276" w:lineRule="auto"/>
        <w:jc w:val="both"/>
        <w:rPr>
          <w:rFonts w:ascii="Arial" w:hAnsi="Arial" w:cs="Arial"/>
        </w:rPr>
      </w:pPr>
      <w:r w:rsidRPr="00067913">
        <w:rPr>
          <w:rFonts w:ascii="Arial" w:hAnsi="Arial" w:cs="Arial"/>
        </w:rPr>
        <w:t xml:space="preserve">Zamawiający w celu obliczenia wartości zamówienia, zastosował dobór </w:t>
      </w:r>
      <w:r w:rsidR="00150644">
        <w:rPr>
          <w:rFonts w:ascii="Arial" w:hAnsi="Arial" w:cs="Arial"/>
        </w:rPr>
        <w:br/>
      </w:r>
      <w:r w:rsidRPr="00067913">
        <w:rPr>
          <w:rFonts w:ascii="Arial" w:hAnsi="Arial" w:cs="Arial"/>
        </w:rPr>
        <w:t>i parametry klimatyzatorów firmy Fujitsu typ Split. Zamawiający dopuszcza zastosowanie klimatyzatorów innych producentów</w:t>
      </w:r>
      <w:r>
        <w:rPr>
          <w:rFonts w:ascii="Arial" w:hAnsi="Arial" w:cs="Arial"/>
        </w:rPr>
        <w:t xml:space="preserve"> </w:t>
      </w:r>
      <w:r w:rsidRPr="00067913">
        <w:rPr>
          <w:rFonts w:ascii="Arial" w:hAnsi="Arial" w:cs="Arial"/>
        </w:rPr>
        <w:t>z dotrzymaniem wartości jakościowej i technicznej, oraz spełniających wymagania odpowiednich norm i posiadających aprobaty techniczne, atesty, certyfikaty, świadectwa dopuszczenia do stosowania w Polsce, między innymi ISO, EUROVENT, PZH.</w:t>
      </w:r>
    </w:p>
    <w:p w:rsidR="00817C7F" w:rsidRDefault="00817C7F" w:rsidP="00817C7F">
      <w:pPr>
        <w:jc w:val="both"/>
      </w:pPr>
      <w:r>
        <w:rPr>
          <w:rFonts w:ascii="Arial" w:eastAsia="Arial" w:hAnsi="Arial" w:cs="Arial"/>
        </w:rPr>
        <w:t xml:space="preserve">                                                </w:t>
      </w:r>
    </w:p>
    <w:p w:rsidR="00817C7F" w:rsidRDefault="00817C7F" w:rsidP="00817C7F">
      <w:pPr>
        <w:numPr>
          <w:ilvl w:val="1"/>
          <w:numId w:val="7"/>
        </w:numPr>
        <w:suppressAutoHyphens/>
        <w:jc w:val="both"/>
      </w:pPr>
      <w:r>
        <w:rPr>
          <w:rFonts w:ascii="Arial" w:eastAsia="Arial" w:hAnsi="Arial" w:cs="Arial"/>
          <w:b/>
        </w:rPr>
        <w:t xml:space="preserve">   </w:t>
      </w:r>
      <w:r>
        <w:rPr>
          <w:rFonts w:ascii="Arial" w:hAnsi="Arial" w:cs="Arial"/>
          <w:b/>
        </w:rPr>
        <w:t xml:space="preserve">Wyszczególnienie i opis prac towarzyszących i robót   </w:t>
      </w:r>
    </w:p>
    <w:p w:rsidR="00817C7F" w:rsidRDefault="00817C7F" w:rsidP="00817C7F">
      <w:pPr>
        <w:jc w:val="both"/>
      </w:pPr>
      <w:r>
        <w:rPr>
          <w:rFonts w:ascii="Arial" w:eastAsia="Arial" w:hAnsi="Arial" w:cs="Arial"/>
          <w:b/>
        </w:rPr>
        <w:t xml:space="preserve">         </w:t>
      </w:r>
      <w:r>
        <w:rPr>
          <w:rFonts w:ascii="Arial" w:hAnsi="Arial" w:cs="Arial"/>
          <w:b/>
        </w:rPr>
        <w:t>tymczasowych:</w:t>
      </w:r>
    </w:p>
    <w:p w:rsidR="00817C7F" w:rsidRDefault="00817C7F" w:rsidP="00817C7F">
      <w:pPr>
        <w:ind w:left="360"/>
        <w:jc w:val="both"/>
        <w:rPr>
          <w:rFonts w:ascii="Arial" w:hAnsi="Arial" w:cs="Arial"/>
          <w:b/>
        </w:rPr>
      </w:pPr>
    </w:p>
    <w:p w:rsidR="00817C7F" w:rsidRDefault="00817C7F" w:rsidP="001533D1">
      <w:pPr>
        <w:pStyle w:val="Akapitzlist"/>
        <w:numPr>
          <w:ilvl w:val="0"/>
          <w:numId w:val="22"/>
        </w:numPr>
        <w:jc w:val="both"/>
      </w:pPr>
      <w:r w:rsidRPr="001533D1">
        <w:rPr>
          <w:rFonts w:ascii="Arial" w:hAnsi="Arial" w:cs="Arial"/>
        </w:rPr>
        <w:t>posprzątanie miejsc montażu (sprzątniecie terenu przyległego, sprzątniecie po robotach – doprowadzenie miejsca montażu do stanu pierwotnego)</w:t>
      </w:r>
    </w:p>
    <w:p w:rsidR="00817C7F" w:rsidRDefault="00817C7F" w:rsidP="00817C7F">
      <w:pPr>
        <w:ind w:left="1710"/>
        <w:jc w:val="both"/>
      </w:pPr>
    </w:p>
    <w:p w:rsidR="00817C7F" w:rsidRDefault="00817C7F" w:rsidP="00817C7F">
      <w:pPr>
        <w:numPr>
          <w:ilvl w:val="1"/>
          <w:numId w:val="7"/>
        </w:numPr>
        <w:suppressAutoHyphens/>
        <w:jc w:val="both"/>
        <w:rPr>
          <w:rFonts w:ascii="Arial" w:eastAsia="Arial" w:hAnsi="Arial" w:cs="Arial"/>
          <w:b/>
        </w:rPr>
      </w:pPr>
      <w:r>
        <w:rPr>
          <w:rFonts w:ascii="Arial" w:eastAsia="Arial" w:hAnsi="Arial" w:cs="Arial"/>
          <w:b/>
        </w:rPr>
        <w:t xml:space="preserve">.1 </w:t>
      </w:r>
      <w:r w:rsidRPr="007A0C6A">
        <w:rPr>
          <w:rFonts w:ascii="Arial" w:eastAsia="Arial" w:hAnsi="Arial" w:cs="Arial"/>
          <w:b/>
        </w:rPr>
        <w:t>Szczegółowy wykaz klimatyzatorów i miejsc montażu</w:t>
      </w:r>
    </w:p>
    <w:p w:rsidR="00817C7F" w:rsidRDefault="00817C7F" w:rsidP="00817C7F">
      <w:pPr>
        <w:jc w:val="both"/>
        <w:rPr>
          <w:rFonts w:ascii="Arial" w:eastAsia="Arial" w:hAnsi="Arial" w:cs="Arial"/>
          <w:b/>
        </w:rPr>
      </w:pPr>
    </w:p>
    <w:p w:rsidR="00817C7F" w:rsidRPr="002A17BC" w:rsidRDefault="00817C7F" w:rsidP="00817C7F">
      <w:pPr>
        <w:ind w:left="360"/>
        <w:jc w:val="both"/>
        <w:rPr>
          <w:rFonts w:ascii="Arial" w:eastAsia="Arial" w:hAnsi="Arial" w:cs="Arial"/>
          <w:b/>
        </w:rPr>
      </w:pPr>
      <w:r w:rsidRPr="002A17BC">
        <w:rPr>
          <w:rFonts w:ascii="Arial" w:eastAsia="Arial" w:hAnsi="Arial" w:cs="Arial"/>
          <w:b/>
        </w:rPr>
        <w:t>SOI Żagań</w:t>
      </w:r>
    </w:p>
    <w:p w:rsidR="00817C7F" w:rsidRDefault="00817C7F" w:rsidP="00817C7F">
      <w:pPr>
        <w:ind w:left="360"/>
        <w:jc w:val="both"/>
        <w:rPr>
          <w:rFonts w:ascii="Arial" w:eastAsia="Arial" w:hAnsi="Arial" w:cs="Arial"/>
        </w:rPr>
      </w:pPr>
      <w:r w:rsidRPr="002A17BC">
        <w:rPr>
          <w:rFonts w:ascii="Arial" w:eastAsia="Arial" w:hAnsi="Arial" w:cs="Arial"/>
        </w:rPr>
        <w:t xml:space="preserve">Kompleks 2987, budynek </w:t>
      </w:r>
      <w:r>
        <w:rPr>
          <w:rFonts w:ascii="Arial" w:eastAsia="Arial" w:hAnsi="Arial" w:cs="Arial"/>
        </w:rPr>
        <w:t>5</w:t>
      </w:r>
      <w:r w:rsidRPr="002A17BC">
        <w:rPr>
          <w:rFonts w:ascii="Arial" w:eastAsia="Arial" w:hAnsi="Arial" w:cs="Arial"/>
        </w:rPr>
        <w:t xml:space="preserve">, pomieszczenie </w:t>
      </w:r>
      <w:r>
        <w:rPr>
          <w:rFonts w:ascii="Arial" w:eastAsia="Arial" w:hAnsi="Arial" w:cs="Arial"/>
        </w:rPr>
        <w:t>07</w:t>
      </w:r>
      <w:r w:rsidRPr="002A17BC">
        <w:rPr>
          <w:rFonts w:ascii="Arial" w:eastAsia="Arial" w:hAnsi="Arial" w:cs="Arial"/>
        </w:rPr>
        <w:t xml:space="preserve"> </w:t>
      </w:r>
    </w:p>
    <w:p w:rsidR="00817C7F" w:rsidRPr="002A17BC" w:rsidRDefault="00817C7F" w:rsidP="00817C7F">
      <w:pPr>
        <w:ind w:left="360"/>
        <w:jc w:val="both"/>
        <w:rPr>
          <w:rFonts w:ascii="Arial" w:eastAsia="Arial" w:hAnsi="Arial" w:cs="Arial"/>
        </w:rPr>
      </w:pPr>
      <w:r w:rsidRPr="002A17BC">
        <w:rPr>
          <w:rFonts w:ascii="Arial" w:eastAsia="Arial" w:hAnsi="Arial" w:cs="Arial"/>
        </w:rPr>
        <w:t>– klimatyzator split 3,5 kW</w:t>
      </w:r>
      <w:r>
        <w:rPr>
          <w:rFonts w:ascii="Arial" w:eastAsia="Arial" w:hAnsi="Arial" w:cs="Arial"/>
        </w:rPr>
        <w:t xml:space="preserve"> – szt. 1</w:t>
      </w:r>
    </w:p>
    <w:p w:rsidR="00817C7F" w:rsidRPr="002A17BC" w:rsidRDefault="00817C7F" w:rsidP="00817C7F">
      <w:pPr>
        <w:ind w:left="360"/>
        <w:jc w:val="both"/>
        <w:rPr>
          <w:rFonts w:ascii="Arial" w:eastAsia="Arial" w:hAnsi="Arial" w:cs="Arial"/>
          <w:b/>
        </w:rPr>
      </w:pPr>
      <w:r w:rsidRPr="002A17BC">
        <w:rPr>
          <w:rFonts w:ascii="Arial" w:eastAsia="Arial" w:hAnsi="Arial" w:cs="Arial"/>
          <w:b/>
        </w:rPr>
        <w:t>SOI Świętoszów</w:t>
      </w:r>
    </w:p>
    <w:p w:rsidR="00817C7F" w:rsidRDefault="00817C7F" w:rsidP="00817C7F">
      <w:pPr>
        <w:ind w:left="360"/>
        <w:jc w:val="both"/>
        <w:rPr>
          <w:rFonts w:ascii="Arial" w:eastAsia="Arial" w:hAnsi="Arial" w:cs="Arial"/>
        </w:rPr>
      </w:pPr>
      <w:r w:rsidRPr="002A17BC">
        <w:rPr>
          <w:rFonts w:ascii="Arial" w:eastAsia="Arial" w:hAnsi="Arial" w:cs="Arial"/>
        </w:rPr>
        <w:t>Kompleks 778</w:t>
      </w:r>
      <w:r>
        <w:rPr>
          <w:rFonts w:ascii="Arial" w:eastAsia="Arial" w:hAnsi="Arial" w:cs="Arial"/>
        </w:rPr>
        <w:t>8</w:t>
      </w:r>
      <w:r w:rsidRPr="002A17BC">
        <w:rPr>
          <w:rFonts w:ascii="Arial" w:eastAsia="Arial" w:hAnsi="Arial" w:cs="Arial"/>
        </w:rPr>
        <w:t xml:space="preserve">, budynek </w:t>
      </w:r>
      <w:r>
        <w:rPr>
          <w:rFonts w:ascii="Arial" w:eastAsia="Arial" w:hAnsi="Arial" w:cs="Arial"/>
        </w:rPr>
        <w:t>62</w:t>
      </w:r>
      <w:r w:rsidRPr="002A17BC">
        <w:rPr>
          <w:rFonts w:ascii="Arial" w:eastAsia="Arial" w:hAnsi="Arial" w:cs="Arial"/>
        </w:rPr>
        <w:t xml:space="preserve">,  pomieszczenie </w:t>
      </w:r>
      <w:r>
        <w:rPr>
          <w:rFonts w:ascii="Arial" w:eastAsia="Arial" w:hAnsi="Arial" w:cs="Arial"/>
        </w:rPr>
        <w:t>101</w:t>
      </w:r>
    </w:p>
    <w:p w:rsidR="00817C7F" w:rsidRDefault="00817C7F" w:rsidP="00817C7F">
      <w:pPr>
        <w:ind w:left="360"/>
        <w:jc w:val="both"/>
        <w:rPr>
          <w:rFonts w:ascii="Arial" w:eastAsia="Arial" w:hAnsi="Arial" w:cs="Arial"/>
        </w:rPr>
      </w:pPr>
      <w:r w:rsidRPr="002A17BC">
        <w:rPr>
          <w:rFonts w:ascii="Arial" w:eastAsia="Arial" w:hAnsi="Arial" w:cs="Arial"/>
        </w:rPr>
        <w:t xml:space="preserve"> – klimatyzator split </w:t>
      </w:r>
      <w:r>
        <w:rPr>
          <w:rFonts w:ascii="Arial" w:eastAsia="Arial" w:hAnsi="Arial" w:cs="Arial"/>
        </w:rPr>
        <w:t>3,5</w:t>
      </w:r>
      <w:r w:rsidRPr="002A17BC">
        <w:rPr>
          <w:rFonts w:ascii="Arial" w:eastAsia="Arial" w:hAnsi="Arial" w:cs="Arial"/>
        </w:rPr>
        <w:t xml:space="preserve"> kW</w:t>
      </w:r>
      <w:r>
        <w:rPr>
          <w:rFonts w:ascii="Arial" w:eastAsia="Arial" w:hAnsi="Arial" w:cs="Arial"/>
        </w:rPr>
        <w:t xml:space="preserve"> – szt.2</w:t>
      </w:r>
    </w:p>
    <w:p w:rsidR="00817C7F" w:rsidRDefault="00817C7F" w:rsidP="00817C7F">
      <w:pPr>
        <w:ind w:left="360"/>
        <w:jc w:val="both"/>
        <w:rPr>
          <w:rFonts w:ascii="Arial" w:eastAsia="Arial" w:hAnsi="Arial" w:cs="Arial"/>
        </w:rPr>
      </w:pPr>
      <w:r w:rsidRPr="002A17BC">
        <w:rPr>
          <w:rFonts w:ascii="Arial" w:eastAsia="Arial" w:hAnsi="Arial" w:cs="Arial"/>
        </w:rPr>
        <w:t>Kompleks 778</w:t>
      </w:r>
      <w:r>
        <w:rPr>
          <w:rFonts w:ascii="Arial" w:eastAsia="Arial" w:hAnsi="Arial" w:cs="Arial"/>
        </w:rPr>
        <w:t>8</w:t>
      </w:r>
      <w:r w:rsidRPr="002A17BC">
        <w:rPr>
          <w:rFonts w:ascii="Arial" w:eastAsia="Arial" w:hAnsi="Arial" w:cs="Arial"/>
        </w:rPr>
        <w:t xml:space="preserve">, </w:t>
      </w:r>
      <w:r>
        <w:rPr>
          <w:rFonts w:ascii="Arial" w:eastAsia="Arial" w:hAnsi="Arial" w:cs="Arial"/>
        </w:rPr>
        <w:t xml:space="preserve">przy </w:t>
      </w:r>
      <w:r w:rsidRPr="002A17BC">
        <w:rPr>
          <w:rFonts w:ascii="Arial" w:eastAsia="Arial" w:hAnsi="Arial" w:cs="Arial"/>
        </w:rPr>
        <w:t>budynk</w:t>
      </w:r>
      <w:r>
        <w:rPr>
          <w:rFonts w:ascii="Arial" w:eastAsia="Arial" w:hAnsi="Arial" w:cs="Arial"/>
        </w:rPr>
        <w:t>u</w:t>
      </w:r>
      <w:r w:rsidRPr="002A17BC">
        <w:rPr>
          <w:rFonts w:ascii="Arial" w:eastAsia="Arial" w:hAnsi="Arial" w:cs="Arial"/>
        </w:rPr>
        <w:t xml:space="preserve"> </w:t>
      </w:r>
      <w:r>
        <w:rPr>
          <w:rFonts w:ascii="Arial" w:eastAsia="Arial" w:hAnsi="Arial" w:cs="Arial"/>
        </w:rPr>
        <w:t>25</w:t>
      </w:r>
      <w:r w:rsidRPr="002A17BC">
        <w:rPr>
          <w:rFonts w:ascii="Arial" w:eastAsia="Arial" w:hAnsi="Arial" w:cs="Arial"/>
        </w:rPr>
        <w:t xml:space="preserve">,  </w:t>
      </w:r>
      <w:r>
        <w:rPr>
          <w:rFonts w:ascii="Arial" w:eastAsia="Arial" w:hAnsi="Arial" w:cs="Arial"/>
        </w:rPr>
        <w:t>kontener mieszkalny</w:t>
      </w:r>
    </w:p>
    <w:p w:rsidR="00817C7F" w:rsidRPr="002A17BC" w:rsidRDefault="00817C7F" w:rsidP="00817C7F">
      <w:pPr>
        <w:ind w:left="360"/>
        <w:jc w:val="both"/>
        <w:rPr>
          <w:rFonts w:ascii="Arial" w:eastAsia="Arial" w:hAnsi="Arial" w:cs="Arial"/>
        </w:rPr>
      </w:pPr>
      <w:r w:rsidRPr="002A17BC">
        <w:rPr>
          <w:rFonts w:ascii="Arial" w:eastAsia="Arial" w:hAnsi="Arial" w:cs="Arial"/>
        </w:rPr>
        <w:t xml:space="preserve"> – klimatyzator split </w:t>
      </w:r>
      <w:r>
        <w:rPr>
          <w:rFonts w:ascii="Arial" w:eastAsia="Arial" w:hAnsi="Arial" w:cs="Arial"/>
        </w:rPr>
        <w:t>2,5</w:t>
      </w:r>
      <w:r w:rsidRPr="002A17BC">
        <w:rPr>
          <w:rFonts w:ascii="Arial" w:eastAsia="Arial" w:hAnsi="Arial" w:cs="Arial"/>
        </w:rPr>
        <w:t xml:space="preserve"> kW</w:t>
      </w:r>
      <w:r>
        <w:rPr>
          <w:rFonts w:ascii="Arial" w:eastAsia="Arial" w:hAnsi="Arial" w:cs="Arial"/>
        </w:rPr>
        <w:t xml:space="preserve"> – szt.1 – własność zleceniodawcy</w:t>
      </w:r>
    </w:p>
    <w:p w:rsidR="00817C7F" w:rsidRPr="002A17BC" w:rsidRDefault="00817C7F" w:rsidP="00817C7F">
      <w:pPr>
        <w:ind w:left="360"/>
        <w:jc w:val="both"/>
        <w:rPr>
          <w:rFonts w:ascii="Arial" w:eastAsia="Arial" w:hAnsi="Arial" w:cs="Arial"/>
          <w:b/>
        </w:rPr>
      </w:pPr>
      <w:r w:rsidRPr="002A17BC">
        <w:rPr>
          <w:rFonts w:ascii="Arial" w:eastAsia="Arial" w:hAnsi="Arial" w:cs="Arial"/>
          <w:b/>
        </w:rPr>
        <w:t xml:space="preserve">SOI Bolesławiec </w:t>
      </w:r>
    </w:p>
    <w:p w:rsidR="00817C7F" w:rsidRDefault="00817C7F" w:rsidP="00817C7F">
      <w:pPr>
        <w:ind w:left="360"/>
        <w:jc w:val="both"/>
        <w:rPr>
          <w:rFonts w:ascii="Arial" w:eastAsia="Arial" w:hAnsi="Arial" w:cs="Arial"/>
        </w:rPr>
      </w:pPr>
      <w:r w:rsidRPr="002A17BC">
        <w:rPr>
          <w:rFonts w:ascii="Arial" w:eastAsia="Arial" w:hAnsi="Arial" w:cs="Arial"/>
        </w:rPr>
        <w:t xml:space="preserve">Kompleks </w:t>
      </w:r>
      <w:r>
        <w:rPr>
          <w:rFonts w:ascii="Arial" w:eastAsia="Arial" w:hAnsi="Arial" w:cs="Arial"/>
        </w:rPr>
        <w:t>3015</w:t>
      </w:r>
      <w:r w:rsidRPr="002A17BC">
        <w:rPr>
          <w:rFonts w:ascii="Arial" w:eastAsia="Arial" w:hAnsi="Arial" w:cs="Arial"/>
        </w:rPr>
        <w:t xml:space="preserve">, budynek </w:t>
      </w:r>
      <w:r>
        <w:rPr>
          <w:rFonts w:ascii="Arial" w:eastAsia="Arial" w:hAnsi="Arial" w:cs="Arial"/>
        </w:rPr>
        <w:t>6</w:t>
      </w:r>
      <w:r w:rsidRPr="002A17BC">
        <w:rPr>
          <w:rFonts w:ascii="Arial" w:eastAsia="Arial" w:hAnsi="Arial" w:cs="Arial"/>
        </w:rPr>
        <w:t>, pomieszczenie 1</w:t>
      </w:r>
      <w:r>
        <w:rPr>
          <w:rFonts w:ascii="Arial" w:eastAsia="Arial" w:hAnsi="Arial" w:cs="Arial"/>
        </w:rPr>
        <w:t>08</w:t>
      </w:r>
    </w:p>
    <w:p w:rsidR="00817C7F" w:rsidRDefault="00817C7F" w:rsidP="00817C7F">
      <w:pPr>
        <w:ind w:left="360"/>
        <w:jc w:val="both"/>
        <w:rPr>
          <w:rFonts w:ascii="Arial" w:eastAsia="Arial" w:hAnsi="Arial" w:cs="Arial"/>
        </w:rPr>
      </w:pPr>
      <w:r w:rsidRPr="002A17BC">
        <w:rPr>
          <w:rFonts w:ascii="Arial" w:eastAsia="Arial" w:hAnsi="Arial" w:cs="Arial"/>
        </w:rPr>
        <w:t xml:space="preserve"> – klimatyzator split </w:t>
      </w:r>
      <w:r>
        <w:rPr>
          <w:rFonts w:ascii="Arial" w:eastAsia="Arial" w:hAnsi="Arial" w:cs="Arial"/>
        </w:rPr>
        <w:t>3</w:t>
      </w:r>
      <w:r w:rsidRPr="002A17BC">
        <w:rPr>
          <w:rFonts w:ascii="Arial" w:eastAsia="Arial" w:hAnsi="Arial" w:cs="Arial"/>
        </w:rPr>
        <w:t>,</w:t>
      </w:r>
      <w:r>
        <w:rPr>
          <w:rFonts w:ascii="Arial" w:eastAsia="Arial" w:hAnsi="Arial" w:cs="Arial"/>
        </w:rPr>
        <w:t>5</w:t>
      </w:r>
      <w:r w:rsidRPr="002A17BC">
        <w:rPr>
          <w:rFonts w:ascii="Arial" w:eastAsia="Arial" w:hAnsi="Arial" w:cs="Arial"/>
        </w:rPr>
        <w:t xml:space="preserve"> kW</w:t>
      </w:r>
      <w:r>
        <w:rPr>
          <w:rFonts w:ascii="Arial" w:eastAsia="Arial" w:hAnsi="Arial" w:cs="Arial"/>
        </w:rPr>
        <w:t xml:space="preserve"> – szt. 3</w:t>
      </w:r>
    </w:p>
    <w:p w:rsidR="00817C7F" w:rsidRDefault="00817C7F" w:rsidP="00817C7F">
      <w:pPr>
        <w:ind w:left="360"/>
        <w:jc w:val="both"/>
        <w:rPr>
          <w:rFonts w:ascii="Arial" w:hAnsi="Arial" w:cs="Arial"/>
        </w:rPr>
      </w:pPr>
    </w:p>
    <w:p w:rsidR="00817C7F" w:rsidRDefault="00817C7F" w:rsidP="00817C7F">
      <w:pPr>
        <w:autoSpaceDE w:val="0"/>
        <w:ind w:firstLine="540"/>
        <w:jc w:val="both"/>
        <w:rPr>
          <w:rFonts w:ascii="Arial" w:hAnsi="Arial" w:cs="Arial"/>
        </w:rPr>
      </w:pPr>
      <w:r>
        <w:rPr>
          <w:rFonts w:ascii="Arial" w:hAnsi="Arial" w:cs="Arial"/>
        </w:rPr>
        <w:t xml:space="preserve">Zamawiający (Przedstawiciel Sekcji Obsługi Infrastruktury) określi zasady wejścia pracowników i wjazdu pojazdów i sprzętu Wykonawcy na teren kompleksu wojskowego. W tym celu najpóźniej na 5 dni roboczych przed planowanym przystąpieniem do prac Wykonawca dostarczy do SOI dane </w:t>
      </w:r>
      <w:r>
        <w:rPr>
          <w:rFonts w:ascii="Arial" w:hAnsi="Arial" w:cs="Arial"/>
          <w:bCs/>
        </w:rPr>
        <w:t>wszystkich osób</w:t>
      </w:r>
      <w:r>
        <w:rPr>
          <w:rFonts w:ascii="Arial" w:hAnsi="Arial" w:cs="Arial"/>
          <w:b/>
          <w:bCs/>
        </w:rPr>
        <w:t xml:space="preserve"> </w:t>
      </w:r>
      <w:r>
        <w:rPr>
          <w:rFonts w:ascii="Arial" w:hAnsi="Arial" w:cs="Arial"/>
        </w:rPr>
        <w:t xml:space="preserve">(imię, </w:t>
      </w:r>
      <w:r>
        <w:rPr>
          <w:rFonts w:ascii="Arial" w:hAnsi="Arial" w:cs="Arial"/>
        </w:rPr>
        <w:lastRenderedPageBreak/>
        <w:t xml:space="preserve">nazwisko, seria i numer dokumentu ze zdjęciem) przewidywanych do zatrudnienia oraz </w:t>
      </w:r>
      <w:r>
        <w:rPr>
          <w:rFonts w:ascii="Arial" w:hAnsi="Arial" w:cs="Arial"/>
          <w:bCs/>
        </w:rPr>
        <w:t>wszystkich pojazdów</w:t>
      </w:r>
      <w:r>
        <w:rPr>
          <w:rFonts w:ascii="Arial" w:hAnsi="Arial" w:cs="Arial"/>
          <w:b/>
          <w:bCs/>
        </w:rPr>
        <w:t xml:space="preserve"> </w:t>
      </w:r>
      <w:r>
        <w:rPr>
          <w:rFonts w:ascii="Arial" w:hAnsi="Arial" w:cs="Arial"/>
        </w:rPr>
        <w:t xml:space="preserve">(rodzaj, typ, nr rejestracyjny) przewidywanych do użycia  przy realizacji zamierzenia. </w:t>
      </w:r>
    </w:p>
    <w:p w:rsidR="00817C7F" w:rsidRDefault="00817C7F" w:rsidP="00817C7F">
      <w:pPr>
        <w:autoSpaceDE w:val="0"/>
        <w:ind w:firstLine="540"/>
        <w:jc w:val="both"/>
        <w:rPr>
          <w:rFonts w:ascii="Arial" w:hAnsi="Arial" w:cs="Arial"/>
        </w:rPr>
      </w:pPr>
    </w:p>
    <w:p w:rsidR="00817C7F" w:rsidRDefault="00817C7F" w:rsidP="00817C7F">
      <w:pPr>
        <w:ind w:left="958"/>
        <w:jc w:val="both"/>
      </w:pPr>
      <w:r>
        <w:rPr>
          <w:rFonts w:ascii="Arial" w:eastAsia="Arial" w:hAnsi="Arial" w:cs="Arial"/>
        </w:rPr>
        <w:t xml:space="preserve">       </w:t>
      </w:r>
    </w:p>
    <w:p w:rsidR="00817C7F" w:rsidRDefault="00817C7F" w:rsidP="00817C7F">
      <w:pPr>
        <w:numPr>
          <w:ilvl w:val="1"/>
          <w:numId w:val="8"/>
        </w:numPr>
        <w:suppressAutoHyphens/>
        <w:jc w:val="both"/>
      </w:pPr>
      <w:r>
        <w:rPr>
          <w:rFonts w:ascii="Arial" w:hAnsi="Arial" w:cs="Arial"/>
          <w:b/>
        </w:rPr>
        <w:t xml:space="preserve">  Organizacja wykonania usługi :</w:t>
      </w:r>
    </w:p>
    <w:p w:rsidR="00817C7F" w:rsidRDefault="00817C7F" w:rsidP="00817C7F">
      <w:pPr>
        <w:ind w:left="958"/>
        <w:jc w:val="both"/>
        <w:rPr>
          <w:rFonts w:ascii="Arial" w:hAnsi="Arial" w:cs="Arial"/>
          <w:b/>
        </w:rPr>
      </w:pPr>
    </w:p>
    <w:p w:rsidR="00817C7F" w:rsidRDefault="00817C7F" w:rsidP="00817C7F">
      <w:pPr>
        <w:pStyle w:val="WW-Tekstpodstawowywcity2"/>
        <w:spacing w:line="260" w:lineRule="atLeast"/>
        <w:ind w:firstLine="0"/>
      </w:pPr>
      <w:r>
        <w:rPr>
          <w:rFonts w:ascii="Arial" w:hAnsi="Arial" w:cs="Arial"/>
        </w:rPr>
        <w:t xml:space="preserve">   Wykonawca jest zobowiązany do opracowania </w:t>
      </w:r>
      <w:r w:rsidR="00362529">
        <w:rPr>
          <w:rFonts w:ascii="Arial" w:hAnsi="Arial" w:cs="Arial"/>
        </w:rPr>
        <w:t>(</w:t>
      </w:r>
      <w:r>
        <w:rPr>
          <w:rFonts w:ascii="Arial" w:hAnsi="Arial" w:cs="Arial"/>
        </w:rPr>
        <w:t xml:space="preserve">w terminie 6 dni od </w:t>
      </w:r>
      <w:r w:rsidR="00362529">
        <w:rPr>
          <w:rFonts w:ascii="Arial" w:hAnsi="Arial" w:cs="Arial"/>
        </w:rPr>
        <w:t>daty podpisania umowy) i dostarczenia</w:t>
      </w:r>
      <w:r>
        <w:rPr>
          <w:rFonts w:ascii="Arial" w:hAnsi="Arial" w:cs="Arial"/>
        </w:rPr>
        <w:t xml:space="preserve"> Zamawiającemu planowanego sposobu realizacji prac montażowych,</w:t>
      </w:r>
      <w:r w:rsidR="00150644">
        <w:rPr>
          <w:rFonts w:ascii="Arial" w:hAnsi="Arial" w:cs="Arial"/>
        </w:rPr>
        <w:t xml:space="preserve"> </w:t>
      </w:r>
      <w:r>
        <w:rPr>
          <w:rFonts w:ascii="Arial" w:hAnsi="Arial" w:cs="Arial"/>
        </w:rPr>
        <w:t>w</w:t>
      </w:r>
      <w:r w:rsidR="00150644">
        <w:rPr>
          <w:rFonts w:ascii="Arial" w:hAnsi="Arial" w:cs="Arial"/>
        </w:rPr>
        <w:t xml:space="preserve"> </w:t>
      </w:r>
      <w:r>
        <w:rPr>
          <w:rFonts w:ascii="Arial" w:hAnsi="Arial" w:cs="Arial"/>
        </w:rPr>
        <w:t>oparciu</w:t>
      </w:r>
      <w:r w:rsidR="00150644">
        <w:rPr>
          <w:rFonts w:ascii="Arial" w:hAnsi="Arial" w:cs="Arial"/>
        </w:rPr>
        <w:t xml:space="preserve"> </w:t>
      </w:r>
      <w:r>
        <w:rPr>
          <w:rFonts w:ascii="Arial" w:hAnsi="Arial" w:cs="Arial"/>
        </w:rPr>
        <w:t>o</w:t>
      </w:r>
      <w:r w:rsidR="00150644">
        <w:rPr>
          <w:rFonts w:ascii="Arial" w:hAnsi="Arial" w:cs="Arial"/>
        </w:rPr>
        <w:t xml:space="preserve"> </w:t>
      </w:r>
      <w:r>
        <w:rPr>
          <w:rFonts w:ascii="Arial" w:hAnsi="Arial" w:cs="Arial"/>
        </w:rPr>
        <w:t>zasoby</w:t>
      </w:r>
      <w:r w:rsidR="00150644">
        <w:rPr>
          <w:rFonts w:ascii="Arial" w:hAnsi="Arial" w:cs="Arial"/>
        </w:rPr>
        <w:t xml:space="preserve"> </w:t>
      </w:r>
      <w:r>
        <w:rPr>
          <w:rFonts w:ascii="Arial" w:hAnsi="Arial" w:cs="Arial"/>
        </w:rPr>
        <w:t>techniczne,</w:t>
      </w:r>
      <w:r w:rsidR="00150644">
        <w:rPr>
          <w:rFonts w:ascii="Arial" w:hAnsi="Arial" w:cs="Arial"/>
        </w:rPr>
        <w:t xml:space="preserve"> </w:t>
      </w:r>
      <w:r>
        <w:rPr>
          <w:rFonts w:ascii="Arial" w:hAnsi="Arial" w:cs="Arial"/>
        </w:rPr>
        <w:t xml:space="preserve">ludzkie i organizacyjne, które zapewnią realizację robót zgodnie z obowiązującymi przepisami i  normami. </w:t>
      </w:r>
    </w:p>
    <w:p w:rsidR="00817C7F" w:rsidRDefault="00817C7F" w:rsidP="00817C7F">
      <w:pPr>
        <w:pStyle w:val="Nagwek"/>
        <w:tabs>
          <w:tab w:val="left" w:pos="720"/>
        </w:tabs>
        <w:spacing w:line="260" w:lineRule="atLeast"/>
        <w:jc w:val="both"/>
        <w:rPr>
          <w:rFonts w:ascii="Arial" w:hAnsi="Arial" w:cs="Arial"/>
        </w:rPr>
      </w:pPr>
    </w:p>
    <w:p w:rsidR="00817C7F" w:rsidRDefault="00817C7F" w:rsidP="00817C7F">
      <w:pPr>
        <w:numPr>
          <w:ilvl w:val="2"/>
          <w:numId w:val="3"/>
        </w:numPr>
        <w:suppressAutoHyphens/>
        <w:jc w:val="both"/>
      </w:pPr>
      <w:r>
        <w:rPr>
          <w:rFonts w:ascii="Arial" w:hAnsi="Arial" w:cs="Arial"/>
          <w:b/>
        </w:rPr>
        <w:t>Zabezpieczenie interesu osób trzecich:</w:t>
      </w:r>
    </w:p>
    <w:p w:rsidR="00817C7F" w:rsidRDefault="00817C7F" w:rsidP="00817C7F">
      <w:pPr>
        <w:jc w:val="both"/>
        <w:rPr>
          <w:rFonts w:ascii="Arial" w:hAnsi="Arial" w:cs="Arial"/>
          <w:b/>
        </w:rPr>
      </w:pPr>
    </w:p>
    <w:p w:rsidR="00817C7F" w:rsidRPr="000B47E7" w:rsidRDefault="00817C7F" w:rsidP="00817C7F">
      <w:pPr>
        <w:spacing w:line="276" w:lineRule="auto"/>
        <w:jc w:val="both"/>
        <w:rPr>
          <w:rFonts w:ascii="Arial" w:hAnsi="Arial" w:cs="Arial"/>
          <w:color w:val="00000A"/>
        </w:rPr>
      </w:pPr>
      <w:r>
        <w:rPr>
          <w:rFonts w:ascii="Arial" w:hAnsi="Arial" w:cs="Arial"/>
          <w:color w:val="00000A"/>
        </w:rPr>
        <w:t xml:space="preserve">      </w:t>
      </w:r>
      <w:r w:rsidRPr="000B47E7">
        <w:rPr>
          <w:rFonts w:ascii="Arial" w:hAnsi="Arial" w:cs="Arial"/>
          <w:color w:val="00000A"/>
        </w:rPr>
        <w:t xml:space="preserve">Z uwagi na to, że pomieszczenia w trakcie przeprowadzania prac montażowych nie mogą być wyłączone z eksploatacji, należy zachować szczególną ostrożność </w:t>
      </w:r>
      <w:r w:rsidR="00A83F56">
        <w:rPr>
          <w:rFonts w:ascii="Arial" w:hAnsi="Arial" w:cs="Arial"/>
          <w:color w:val="00000A"/>
        </w:rPr>
        <w:br/>
      </w:r>
      <w:r w:rsidRPr="000B47E7">
        <w:rPr>
          <w:rFonts w:ascii="Arial" w:hAnsi="Arial" w:cs="Arial"/>
          <w:color w:val="00000A"/>
        </w:rPr>
        <w:t xml:space="preserve">w trakcie ich wykonywania, a także zwrócić szczególną uwagę by inne urządzenia będące na wyposażeniu pomieszczeń nie uległy uszkodzeniu, w przeciwnym wypadku urządzenia te należy przywrócić do stanu pierwotnego lub wymienić na nowe. </w:t>
      </w:r>
      <w:r>
        <w:rPr>
          <w:rFonts w:ascii="Arial" w:hAnsi="Arial" w:cs="Arial"/>
          <w:color w:val="00000A"/>
        </w:rPr>
        <w:t>Prace</w:t>
      </w:r>
      <w:r w:rsidRPr="000B47E7">
        <w:rPr>
          <w:rFonts w:ascii="Arial" w:hAnsi="Arial" w:cs="Arial"/>
          <w:color w:val="00000A"/>
        </w:rPr>
        <w:t xml:space="preserve"> będą prowadzone zgodnie ze sztuką budowlaną, z przestrzeganiem przepisów bhp dla tego rodzaju robót oraz pod nadzorem osoby uprawnionej a realizowane od poniedziałku do czwartku </w:t>
      </w:r>
      <w:r>
        <w:rPr>
          <w:rFonts w:ascii="Arial" w:hAnsi="Arial" w:cs="Arial"/>
          <w:color w:val="00000A"/>
        </w:rPr>
        <w:t xml:space="preserve"> </w:t>
      </w:r>
      <w:r w:rsidRPr="000B47E7">
        <w:rPr>
          <w:rFonts w:ascii="Arial" w:hAnsi="Arial" w:cs="Arial"/>
          <w:color w:val="00000A"/>
        </w:rPr>
        <w:t>w godzinach od 7</w:t>
      </w:r>
      <w:r w:rsidRPr="000B47E7">
        <w:rPr>
          <w:rFonts w:ascii="Arial" w:hAnsi="Arial" w:cs="Arial"/>
          <w:color w:val="00000A"/>
          <w:vertAlign w:val="superscript"/>
        </w:rPr>
        <w:t xml:space="preserve">00  </w:t>
      </w:r>
      <w:r w:rsidRPr="000B47E7">
        <w:rPr>
          <w:rFonts w:ascii="Arial" w:hAnsi="Arial" w:cs="Arial"/>
          <w:color w:val="00000A"/>
        </w:rPr>
        <w:t>do 15</w:t>
      </w:r>
      <w:r>
        <w:rPr>
          <w:rFonts w:ascii="Arial" w:hAnsi="Arial" w:cs="Arial"/>
          <w:color w:val="00000A"/>
          <w:vertAlign w:val="superscript"/>
        </w:rPr>
        <w:t>0</w:t>
      </w:r>
      <w:r w:rsidRPr="000B47E7">
        <w:rPr>
          <w:rFonts w:ascii="Arial" w:hAnsi="Arial" w:cs="Arial"/>
          <w:color w:val="00000A"/>
          <w:vertAlign w:val="superscript"/>
        </w:rPr>
        <w:t>0</w:t>
      </w:r>
      <w:r w:rsidRPr="000B47E7">
        <w:rPr>
          <w:rFonts w:ascii="Arial" w:hAnsi="Arial" w:cs="Arial"/>
          <w:color w:val="00000A"/>
        </w:rPr>
        <w:t xml:space="preserve">, piątek </w:t>
      </w:r>
      <w:r w:rsidRPr="000B47E7">
        <w:rPr>
          <w:rFonts w:ascii="Arial" w:hAnsi="Arial" w:cs="Arial"/>
          <w:color w:val="00000A"/>
          <w:vertAlign w:val="superscript"/>
        </w:rPr>
        <w:t xml:space="preserve"> </w:t>
      </w:r>
      <w:r w:rsidRPr="000B47E7">
        <w:rPr>
          <w:rFonts w:ascii="Arial" w:hAnsi="Arial" w:cs="Arial"/>
          <w:color w:val="00000A"/>
        </w:rPr>
        <w:t>od 7</w:t>
      </w:r>
      <w:r w:rsidRPr="000B47E7">
        <w:rPr>
          <w:rFonts w:ascii="Arial" w:hAnsi="Arial" w:cs="Arial"/>
          <w:color w:val="00000A"/>
          <w:vertAlign w:val="superscript"/>
        </w:rPr>
        <w:t xml:space="preserve">00  </w:t>
      </w:r>
      <w:r w:rsidRPr="000B47E7">
        <w:rPr>
          <w:rFonts w:ascii="Arial" w:hAnsi="Arial" w:cs="Arial"/>
          <w:color w:val="00000A"/>
        </w:rPr>
        <w:t>do 1</w:t>
      </w:r>
      <w:r>
        <w:rPr>
          <w:rFonts w:ascii="Arial" w:hAnsi="Arial" w:cs="Arial"/>
          <w:color w:val="00000A"/>
        </w:rPr>
        <w:t>2</w:t>
      </w:r>
      <w:r>
        <w:rPr>
          <w:rFonts w:ascii="Arial" w:hAnsi="Arial" w:cs="Arial"/>
          <w:color w:val="00000A"/>
          <w:vertAlign w:val="superscript"/>
        </w:rPr>
        <w:t>30</w:t>
      </w:r>
      <w:r w:rsidRPr="000B47E7">
        <w:rPr>
          <w:rFonts w:ascii="Arial" w:hAnsi="Arial" w:cs="Arial"/>
          <w:color w:val="00000A"/>
        </w:rPr>
        <w:t>.</w:t>
      </w:r>
    </w:p>
    <w:p w:rsidR="00817C7F" w:rsidRDefault="00817C7F" w:rsidP="00817C7F">
      <w:pPr>
        <w:ind w:firstLine="709"/>
        <w:jc w:val="both"/>
        <w:rPr>
          <w:rFonts w:ascii="Arial" w:hAnsi="Arial" w:cs="Arial"/>
        </w:rPr>
      </w:pPr>
      <w:r>
        <w:rPr>
          <w:rFonts w:ascii="Arial" w:hAnsi="Arial" w:cs="Arial"/>
        </w:rPr>
        <w:t xml:space="preserve">W przypadku uszkodzenia istniejącej infrastruktury technicznej, Wykonawca natychmiast powiadomi o tym fakcie Zamawiającego, oraz przystąpi na własny koszt do naprawy i odtworzenia sprawności uszkodzonej infrastruktury. Sposób naprawy </w:t>
      </w:r>
      <w:r w:rsidR="00A83F56">
        <w:rPr>
          <w:rFonts w:ascii="Arial" w:hAnsi="Arial" w:cs="Arial"/>
        </w:rPr>
        <w:br/>
      </w:r>
      <w:r>
        <w:rPr>
          <w:rFonts w:ascii="Arial" w:hAnsi="Arial" w:cs="Arial"/>
        </w:rPr>
        <w:t>i odtworzenia sprawności zostanie dokonany po uzgodnieniu z Zamawiającym, a stan instalacji nie może być gorszy niż przed powstaniem uszkodzenia.</w:t>
      </w:r>
    </w:p>
    <w:p w:rsidR="00817C7F" w:rsidRDefault="00817C7F" w:rsidP="00817C7F">
      <w:pPr>
        <w:pStyle w:val="WW-Tekstpodstawowywcity3"/>
        <w:spacing w:line="260" w:lineRule="atLeast"/>
        <w:ind w:left="0" w:firstLine="0"/>
        <w:rPr>
          <w:rFonts w:ascii="Arial" w:hAnsi="Arial" w:cs="Arial"/>
          <w:lang w:eastAsia="pl-PL"/>
        </w:rPr>
      </w:pPr>
    </w:p>
    <w:p w:rsidR="00817C7F" w:rsidRDefault="00817C7F" w:rsidP="00817C7F">
      <w:pPr>
        <w:pStyle w:val="WW-Tekstpodstawowywcity3"/>
        <w:spacing w:line="260" w:lineRule="atLeast"/>
        <w:ind w:left="0" w:firstLine="709"/>
        <w:rPr>
          <w:rFonts w:ascii="Arial" w:hAnsi="Arial" w:cs="Arial"/>
          <w:lang w:eastAsia="pl-PL"/>
        </w:rPr>
      </w:pPr>
    </w:p>
    <w:p w:rsidR="00817C7F" w:rsidRDefault="00817C7F" w:rsidP="00817C7F">
      <w:pPr>
        <w:numPr>
          <w:ilvl w:val="2"/>
          <w:numId w:val="3"/>
        </w:numPr>
        <w:suppressAutoHyphens/>
        <w:jc w:val="both"/>
      </w:pPr>
      <w:r>
        <w:rPr>
          <w:rFonts w:ascii="Arial" w:hAnsi="Arial" w:cs="Arial"/>
          <w:b/>
        </w:rPr>
        <w:t>Zapewnienie bezpieczeństwa i ochrony zdrowia:</w:t>
      </w:r>
    </w:p>
    <w:p w:rsidR="00817C7F" w:rsidRDefault="00817C7F" w:rsidP="00817C7F">
      <w:pPr>
        <w:pStyle w:val="WW-Tekstpodstawowywcity3"/>
        <w:spacing w:line="260" w:lineRule="atLeast"/>
        <w:ind w:left="0" w:firstLine="709"/>
        <w:rPr>
          <w:rFonts w:ascii="Arial" w:hAnsi="Arial" w:cs="Arial"/>
          <w:b/>
          <w:lang w:eastAsia="pl-PL"/>
        </w:rPr>
      </w:pPr>
    </w:p>
    <w:p w:rsidR="00817C7F" w:rsidRDefault="00817C7F" w:rsidP="00817C7F">
      <w:pPr>
        <w:widowControl w:val="0"/>
        <w:spacing w:line="260" w:lineRule="atLeast"/>
        <w:ind w:firstLine="708"/>
        <w:jc w:val="both"/>
      </w:pPr>
      <w:r>
        <w:rPr>
          <w:rFonts w:ascii="Arial" w:hAnsi="Arial" w:cs="Arial"/>
        </w:rPr>
        <w:t xml:space="preserve">Wykonawca dostarczy na miejsca montażu i będzie utrzymywał wyposażenie konieczne dla zapewnienia bezpieczeństwa. Zapewni odpowiednie wyposażenie </w:t>
      </w:r>
      <w:r w:rsidR="00A83F56">
        <w:rPr>
          <w:rFonts w:ascii="Arial" w:hAnsi="Arial" w:cs="Arial"/>
        </w:rPr>
        <w:br/>
      </w:r>
      <w:r>
        <w:rPr>
          <w:rFonts w:ascii="Arial" w:hAnsi="Arial" w:cs="Arial"/>
        </w:rPr>
        <w:t>i odzież wymaganą dla ochrony życia i zdrowia personelu zatrudnionego. Uważa się, że koszty zachowania zgodności z wspomnianymi powyżej przepisami bezpieczeństwa i ochrony zdrowia są wliczone w koszty ogólne Wykonawcy.</w:t>
      </w:r>
    </w:p>
    <w:p w:rsidR="00817C7F" w:rsidRDefault="00817C7F" w:rsidP="00817C7F">
      <w:pPr>
        <w:pStyle w:val="Akapitzlist"/>
        <w:spacing w:after="0"/>
        <w:ind w:left="0" w:firstLine="708"/>
        <w:jc w:val="both"/>
        <w:rPr>
          <w:rFonts w:ascii="Arial" w:hAnsi="Arial" w:cs="Arial"/>
        </w:rPr>
      </w:pPr>
      <w:r>
        <w:rPr>
          <w:rFonts w:ascii="Arial" w:hAnsi="Arial" w:cs="Arial"/>
          <w:sz w:val="24"/>
          <w:szCs w:val="24"/>
        </w:rPr>
        <w:t xml:space="preserve">Wykonawca będzie stosował się do wszystkich przepisów prawnych obowiązujących w zakresie bezpieczeństwa przeciwpożarowego. Wykonawca będzie odpowiedzialny za wszelkie straty powstałe w wyniku pożaru, który mógłby powstać </w:t>
      </w:r>
      <w:r w:rsidR="00A83F56">
        <w:rPr>
          <w:rFonts w:ascii="Arial" w:hAnsi="Arial" w:cs="Arial"/>
          <w:sz w:val="24"/>
          <w:szCs w:val="24"/>
        </w:rPr>
        <w:br/>
      </w:r>
      <w:r>
        <w:rPr>
          <w:rFonts w:ascii="Arial" w:hAnsi="Arial" w:cs="Arial"/>
          <w:sz w:val="24"/>
          <w:szCs w:val="24"/>
        </w:rPr>
        <w:t>w okresie realizacji robót lub został spowodowany przez któregokolwiek z jego pracowników.</w:t>
      </w:r>
      <w:r>
        <w:rPr>
          <w:rFonts w:ascii="Arial" w:hAnsi="Arial" w:cs="Arial"/>
        </w:rPr>
        <w:t xml:space="preserve"> </w:t>
      </w:r>
    </w:p>
    <w:p w:rsidR="00817C7F" w:rsidRDefault="00817C7F" w:rsidP="00817C7F">
      <w:pPr>
        <w:ind w:firstLine="708"/>
        <w:jc w:val="both"/>
        <w:rPr>
          <w:rFonts w:ascii="Arial" w:hAnsi="Arial" w:cs="Arial"/>
          <w:bCs/>
        </w:rPr>
      </w:pPr>
    </w:p>
    <w:p w:rsidR="00817C7F" w:rsidRDefault="00817C7F" w:rsidP="00817C7F">
      <w:pPr>
        <w:numPr>
          <w:ilvl w:val="2"/>
          <w:numId w:val="3"/>
        </w:numPr>
        <w:suppressAutoHyphens/>
        <w:jc w:val="both"/>
      </w:pPr>
      <w:r>
        <w:rPr>
          <w:rFonts w:ascii="Arial" w:hAnsi="Arial" w:cs="Arial"/>
          <w:b/>
        </w:rPr>
        <w:t>Warunki dotyczące organizacji ruchu:</w:t>
      </w:r>
    </w:p>
    <w:p w:rsidR="00817C7F" w:rsidRDefault="00817C7F" w:rsidP="00817C7F">
      <w:pPr>
        <w:widowControl w:val="0"/>
        <w:spacing w:line="260" w:lineRule="atLeast"/>
        <w:ind w:left="691" w:right="6336" w:hanging="682"/>
        <w:rPr>
          <w:rFonts w:ascii="Arial" w:hAnsi="Arial" w:cs="Arial"/>
          <w:b/>
        </w:rPr>
      </w:pPr>
    </w:p>
    <w:p w:rsidR="00817C7F" w:rsidRDefault="00817C7F" w:rsidP="00817C7F">
      <w:pPr>
        <w:ind w:firstLine="709"/>
        <w:jc w:val="both"/>
        <w:rPr>
          <w:rFonts w:ascii="Arial" w:hAnsi="Arial" w:cs="Arial"/>
        </w:rPr>
      </w:pPr>
      <w:r>
        <w:rPr>
          <w:rFonts w:ascii="Arial" w:hAnsi="Arial" w:cs="Arial"/>
        </w:rPr>
        <w:t>Wykonawca zobowiązany jest do przestrzegania i dostosowania się do obowiązujących na terenie Kompleksu Wojskowego planu organizacji ruchu.</w:t>
      </w:r>
    </w:p>
    <w:p w:rsidR="00150644" w:rsidRDefault="00150644" w:rsidP="00817C7F">
      <w:pPr>
        <w:ind w:firstLine="709"/>
        <w:jc w:val="both"/>
      </w:pPr>
    </w:p>
    <w:p w:rsidR="00817C7F" w:rsidRDefault="00817C7F" w:rsidP="00817C7F">
      <w:pPr>
        <w:widowControl w:val="0"/>
        <w:spacing w:line="260" w:lineRule="atLeast"/>
        <w:jc w:val="both"/>
        <w:rPr>
          <w:rFonts w:ascii="Arial" w:hAnsi="Arial" w:cs="Arial"/>
        </w:rPr>
      </w:pPr>
    </w:p>
    <w:p w:rsidR="00817C7F" w:rsidRDefault="00817C7F" w:rsidP="00817C7F">
      <w:pPr>
        <w:numPr>
          <w:ilvl w:val="2"/>
          <w:numId w:val="3"/>
        </w:numPr>
        <w:suppressAutoHyphens/>
        <w:jc w:val="both"/>
      </w:pPr>
      <w:r>
        <w:rPr>
          <w:rFonts w:ascii="Arial" w:hAnsi="Arial" w:cs="Arial"/>
          <w:b/>
        </w:rPr>
        <w:lastRenderedPageBreak/>
        <w:t>Zabezpieczenie chodników i jezdni:</w:t>
      </w:r>
    </w:p>
    <w:p w:rsidR="00817C7F" w:rsidRDefault="00817C7F" w:rsidP="00817C7F">
      <w:pPr>
        <w:widowControl w:val="0"/>
        <w:spacing w:line="260" w:lineRule="atLeast"/>
        <w:ind w:firstLine="708"/>
        <w:jc w:val="both"/>
        <w:rPr>
          <w:rFonts w:ascii="Arial" w:hAnsi="Arial" w:cs="Arial"/>
          <w:b/>
        </w:rPr>
      </w:pPr>
    </w:p>
    <w:p w:rsidR="00817C7F" w:rsidRDefault="00817C7F" w:rsidP="00817C7F">
      <w:pPr>
        <w:widowControl w:val="0"/>
        <w:spacing w:line="260" w:lineRule="atLeast"/>
        <w:ind w:firstLine="708"/>
        <w:jc w:val="both"/>
        <w:rPr>
          <w:rFonts w:ascii="Arial" w:hAnsi="Arial" w:cs="Arial"/>
        </w:rPr>
      </w:pPr>
      <w:r>
        <w:rPr>
          <w:rFonts w:ascii="Arial" w:hAnsi="Arial" w:cs="Arial"/>
        </w:rPr>
        <w:t xml:space="preserve">W przypadku występowania niebezpieczeństwa dla użytkowników przyległych do miejsca montażu, chodników przewidzianych do ruchu pieszych i dróg dla pojazdów, Wykonawca dokona oznakowania i ogrodzenia powyższych ciągów celem ochrony użytkowników.  </w:t>
      </w:r>
    </w:p>
    <w:p w:rsidR="00817C7F" w:rsidRDefault="00817C7F" w:rsidP="00817C7F">
      <w:pPr>
        <w:jc w:val="both"/>
        <w:rPr>
          <w:rFonts w:ascii="Arial" w:hAnsi="Arial" w:cs="Arial"/>
        </w:rPr>
      </w:pPr>
    </w:p>
    <w:p w:rsidR="00817C7F" w:rsidRDefault="00817C7F" w:rsidP="00817C7F">
      <w:pPr>
        <w:spacing w:after="200" w:line="276" w:lineRule="auto"/>
        <w:rPr>
          <w:rFonts w:ascii="Arial" w:hAnsi="Arial" w:cs="Arial"/>
        </w:rPr>
      </w:pPr>
    </w:p>
    <w:p w:rsidR="00817C7F" w:rsidRDefault="00817C7F" w:rsidP="00817C7F">
      <w:pPr>
        <w:numPr>
          <w:ilvl w:val="0"/>
          <w:numId w:val="3"/>
        </w:numPr>
        <w:suppressAutoHyphens/>
      </w:pPr>
      <w:r>
        <w:rPr>
          <w:rFonts w:ascii="Arial" w:hAnsi="Arial" w:cs="Arial"/>
          <w:b/>
          <w:bCs/>
        </w:rPr>
        <w:t xml:space="preserve">WYMAGANIA DOTYCZĄCE WŁAŚCIWOŚCI WYROBÓW </w:t>
      </w:r>
    </w:p>
    <w:p w:rsidR="00817C7F" w:rsidRDefault="00817C7F" w:rsidP="00817C7F">
      <w:pPr>
        <w:ind w:left="360"/>
        <w:rPr>
          <w:rFonts w:ascii="Arial" w:hAnsi="Arial" w:cs="Arial"/>
          <w:b/>
          <w:bCs/>
        </w:rPr>
      </w:pPr>
    </w:p>
    <w:p w:rsidR="00817C7F" w:rsidRPr="00A35ED2" w:rsidRDefault="00817C7F" w:rsidP="00817C7F">
      <w:pPr>
        <w:numPr>
          <w:ilvl w:val="1"/>
          <w:numId w:val="4"/>
        </w:numPr>
        <w:suppressAutoHyphens/>
        <w:ind w:left="1288"/>
      </w:pPr>
      <w:r>
        <w:rPr>
          <w:rFonts w:ascii="Arial" w:hAnsi="Arial" w:cs="Arial"/>
          <w:b/>
        </w:rPr>
        <w:t>Właściwości jakie powinny posiadać podstawowe materiały użyte do wykonania przedmiotu zamówienia:</w:t>
      </w:r>
    </w:p>
    <w:p w:rsidR="00817C7F" w:rsidRDefault="00817C7F" w:rsidP="00817C7F">
      <w:pPr>
        <w:ind w:left="1288"/>
      </w:pPr>
    </w:p>
    <w:p w:rsidR="00817C7F" w:rsidRPr="005D5ED4" w:rsidRDefault="00817C7F" w:rsidP="00817C7F">
      <w:pPr>
        <w:jc w:val="both"/>
        <w:rPr>
          <w:rFonts w:ascii="Arial" w:hAnsi="Arial" w:cs="Arial"/>
          <w:b/>
        </w:rPr>
      </w:pPr>
      <w:r>
        <w:rPr>
          <w:rFonts w:ascii="Arial" w:eastAsia="Calibri" w:hAnsi="Arial" w:cs="Arial"/>
          <w:lang w:eastAsia="en-US"/>
        </w:rPr>
        <w:t>Z</w:t>
      </w:r>
      <w:r w:rsidRPr="00D6772E">
        <w:rPr>
          <w:rFonts w:ascii="Arial" w:eastAsia="Calibri" w:hAnsi="Arial" w:cs="Arial"/>
          <w:lang w:eastAsia="en-US"/>
        </w:rPr>
        <w:t xml:space="preserve">astosowane urządzenia muszą być fabrycznie nowe, jednego producenta </w:t>
      </w:r>
      <w:r>
        <w:rPr>
          <w:rFonts w:ascii="Arial" w:eastAsia="Calibri" w:hAnsi="Arial" w:cs="Arial"/>
          <w:lang w:eastAsia="en-US"/>
        </w:rPr>
        <w:br/>
      </w:r>
      <w:r w:rsidRPr="00D6772E">
        <w:rPr>
          <w:rFonts w:ascii="Arial" w:eastAsia="Calibri" w:hAnsi="Arial" w:cs="Arial"/>
          <w:lang w:eastAsia="en-US"/>
        </w:rPr>
        <w:t>i dobrane</w:t>
      </w:r>
      <w:r>
        <w:rPr>
          <w:rFonts w:ascii="Arial" w:eastAsia="Calibri" w:hAnsi="Arial" w:cs="Arial"/>
          <w:lang w:eastAsia="en-US"/>
        </w:rPr>
        <w:t xml:space="preserve"> </w:t>
      </w:r>
      <w:r w:rsidRPr="00D6772E">
        <w:rPr>
          <w:rFonts w:ascii="Arial" w:eastAsia="Calibri" w:hAnsi="Arial" w:cs="Arial"/>
          <w:lang w:eastAsia="en-US"/>
        </w:rPr>
        <w:t>zgodnie z wytycznymi określonymi w</w:t>
      </w:r>
      <w:r>
        <w:rPr>
          <w:rFonts w:ascii="Arial" w:eastAsia="Calibri" w:hAnsi="Arial" w:cs="Arial"/>
          <w:lang w:eastAsia="en-US"/>
        </w:rPr>
        <w:t xml:space="preserve"> pkt.</w:t>
      </w:r>
      <w:r w:rsidRPr="00D6772E">
        <w:rPr>
          <w:rFonts w:ascii="Arial" w:eastAsia="Calibri" w:hAnsi="Arial" w:cs="Arial"/>
          <w:lang w:eastAsia="en-US"/>
        </w:rPr>
        <w:t xml:space="preserve"> </w:t>
      </w:r>
      <w:r>
        <w:rPr>
          <w:rFonts w:ascii="Arial" w:eastAsia="Calibri" w:hAnsi="Arial" w:cs="Arial"/>
          <w:lang w:eastAsia="en-US"/>
        </w:rPr>
        <w:t>1.2</w:t>
      </w:r>
      <w:r w:rsidRPr="00D6772E">
        <w:rPr>
          <w:rFonts w:ascii="Arial" w:eastAsia="Calibri" w:hAnsi="Arial" w:cs="Arial"/>
          <w:lang w:eastAsia="en-US"/>
        </w:rPr>
        <w:t>, wyprodukowane w 20</w:t>
      </w:r>
      <w:r>
        <w:rPr>
          <w:rFonts w:ascii="Arial" w:eastAsia="Calibri" w:hAnsi="Arial" w:cs="Arial"/>
          <w:lang w:eastAsia="en-US"/>
        </w:rPr>
        <w:t>2</w:t>
      </w:r>
      <w:r w:rsidR="00150644">
        <w:rPr>
          <w:rFonts w:ascii="Arial" w:eastAsia="Calibri" w:hAnsi="Arial" w:cs="Arial"/>
          <w:lang w:eastAsia="en-US"/>
        </w:rPr>
        <w:t>2</w:t>
      </w:r>
      <w:r>
        <w:rPr>
          <w:rFonts w:ascii="Arial" w:eastAsia="Calibri" w:hAnsi="Arial" w:cs="Arial"/>
          <w:lang w:eastAsia="en-US"/>
        </w:rPr>
        <w:t xml:space="preserve"> lub 20</w:t>
      </w:r>
      <w:r w:rsidR="00150644">
        <w:rPr>
          <w:rFonts w:ascii="Arial" w:eastAsia="Calibri" w:hAnsi="Arial" w:cs="Arial"/>
          <w:lang w:eastAsia="en-US"/>
        </w:rPr>
        <w:t>21</w:t>
      </w:r>
      <w:r>
        <w:rPr>
          <w:rFonts w:ascii="Arial" w:eastAsia="Calibri" w:hAnsi="Arial" w:cs="Arial"/>
          <w:lang w:eastAsia="en-US"/>
        </w:rPr>
        <w:t xml:space="preserve"> </w:t>
      </w:r>
      <w:r w:rsidRPr="00D6772E">
        <w:rPr>
          <w:rFonts w:ascii="Arial" w:eastAsia="Calibri" w:hAnsi="Arial" w:cs="Arial"/>
          <w:lang w:eastAsia="en-US"/>
        </w:rPr>
        <w:t>r</w:t>
      </w:r>
      <w:r>
        <w:rPr>
          <w:rFonts w:ascii="Arial" w:eastAsia="Calibri" w:hAnsi="Arial" w:cs="Arial"/>
          <w:lang w:eastAsia="en-US"/>
        </w:rPr>
        <w:t>oku</w:t>
      </w:r>
      <w:r w:rsidRPr="00D6772E">
        <w:rPr>
          <w:rFonts w:ascii="Arial" w:eastAsia="Calibri" w:hAnsi="Arial" w:cs="Arial"/>
          <w:lang w:eastAsia="en-US"/>
        </w:rPr>
        <w:t xml:space="preserve">, o parametrach technicznych co najmniej takich, jak opisane w </w:t>
      </w:r>
      <w:r>
        <w:rPr>
          <w:rFonts w:ascii="Arial" w:eastAsia="Calibri" w:hAnsi="Arial" w:cs="Arial"/>
          <w:lang w:eastAsia="en-US"/>
        </w:rPr>
        <w:t xml:space="preserve">pkt 1.3.1 </w:t>
      </w:r>
      <w:r w:rsidRPr="00D6772E">
        <w:rPr>
          <w:rFonts w:ascii="Arial" w:eastAsia="Calibri" w:hAnsi="Arial" w:cs="Arial"/>
          <w:lang w:eastAsia="en-US"/>
        </w:rPr>
        <w:t>lub wyższych</w:t>
      </w:r>
      <w:r>
        <w:rPr>
          <w:rFonts w:ascii="Arial" w:eastAsia="Calibri" w:hAnsi="Arial" w:cs="Arial"/>
          <w:lang w:eastAsia="en-US"/>
        </w:rPr>
        <w:t>.</w:t>
      </w:r>
      <w:r w:rsidRPr="00D6772E">
        <w:rPr>
          <w:rFonts w:ascii="Arial" w:eastAsia="Calibri" w:hAnsi="Arial" w:cs="Arial"/>
          <w:lang w:eastAsia="en-US"/>
        </w:rPr>
        <w:t xml:space="preserve"> </w:t>
      </w:r>
      <w:r w:rsidRPr="0065459D">
        <w:rPr>
          <w:rFonts w:ascii="Arial" w:hAnsi="Arial" w:cs="Arial"/>
        </w:rPr>
        <w:t>Jednostki klimatyzacyjne powinny z uwagi na specyfikę budynk</w:t>
      </w:r>
      <w:r>
        <w:rPr>
          <w:rFonts w:ascii="Arial" w:hAnsi="Arial" w:cs="Arial"/>
        </w:rPr>
        <w:t>ów</w:t>
      </w:r>
      <w:r w:rsidRPr="0065459D">
        <w:rPr>
          <w:rFonts w:ascii="Arial" w:hAnsi="Arial" w:cs="Arial"/>
        </w:rPr>
        <w:t xml:space="preserve"> użyteczności publicznej,  charakteryzować się niskim poziomem hałasu, małym poborem energii, przewody należy prowadzić</w:t>
      </w:r>
      <w:r>
        <w:rPr>
          <w:rFonts w:ascii="Arial" w:hAnsi="Arial" w:cs="Arial"/>
        </w:rPr>
        <w:t xml:space="preserve"> </w:t>
      </w:r>
      <w:r w:rsidRPr="0065459D">
        <w:rPr>
          <w:rFonts w:ascii="Arial" w:hAnsi="Arial" w:cs="Arial"/>
        </w:rPr>
        <w:t>w korytkach, montując je na uchwytach. Do każdej z jednostek winien być dołączony pilot bezprzewodowy. Jednostki zewnętrzne należy montować w sposób zabezpieczający przed uszkodzeniami elewacji.</w:t>
      </w:r>
    </w:p>
    <w:p w:rsidR="00817C7F" w:rsidRDefault="00817C7F" w:rsidP="00817C7F">
      <w:pPr>
        <w:widowControl w:val="0"/>
        <w:autoSpaceDE w:val="0"/>
        <w:ind w:firstLine="540"/>
        <w:jc w:val="both"/>
        <w:rPr>
          <w:rFonts w:ascii="Arial" w:hAnsi="Arial" w:cs="Arial"/>
        </w:rPr>
      </w:pPr>
    </w:p>
    <w:p w:rsidR="00817C7F" w:rsidRDefault="00817C7F" w:rsidP="00817C7F">
      <w:pPr>
        <w:widowControl w:val="0"/>
        <w:autoSpaceDE w:val="0"/>
        <w:ind w:firstLine="284"/>
        <w:jc w:val="both"/>
      </w:pPr>
      <w:r>
        <w:rPr>
          <w:rFonts w:ascii="Arial" w:hAnsi="Arial" w:cs="Arial"/>
        </w:rPr>
        <w:t>Materiały użyte do montażu muszą być oznakowane znakiem dopuszczenia wyrobu do obrotu i powszechnego stosowania w budownictwie i muszą posiadać informację od producenta zawierającą:</w:t>
      </w:r>
    </w:p>
    <w:p w:rsidR="00817C7F" w:rsidRDefault="00817C7F" w:rsidP="00817C7F">
      <w:pPr>
        <w:widowControl w:val="0"/>
        <w:numPr>
          <w:ilvl w:val="0"/>
          <w:numId w:val="11"/>
        </w:numPr>
        <w:tabs>
          <w:tab w:val="left" w:pos="644"/>
          <w:tab w:val="left" w:pos="1068"/>
        </w:tabs>
        <w:suppressAutoHyphens/>
        <w:autoSpaceDE w:val="0"/>
        <w:ind w:left="644" w:hanging="360"/>
        <w:jc w:val="both"/>
      </w:pPr>
      <w:r>
        <w:rPr>
          <w:rFonts w:ascii="Arial" w:hAnsi="Arial" w:cs="Arial"/>
        </w:rPr>
        <w:t>określenie, siedzibę i adres producenta oraz adres zakładu produkującego wyrób;</w:t>
      </w:r>
    </w:p>
    <w:p w:rsidR="00817C7F" w:rsidRDefault="00817C7F" w:rsidP="00817C7F">
      <w:pPr>
        <w:widowControl w:val="0"/>
        <w:numPr>
          <w:ilvl w:val="0"/>
          <w:numId w:val="11"/>
        </w:numPr>
        <w:tabs>
          <w:tab w:val="left" w:pos="644"/>
          <w:tab w:val="left" w:pos="1068"/>
        </w:tabs>
        <w:suppressAutoHyphens/>
        <w:autoSpaceDE w:val="0"/>
        <w:ind w:left="644" w:hanging="360"/>
        <w:jc w:val="both"/>
      </w:pPr>
      <w:r>
        <w:rPr>
          <w:rFonts w:ascii="Arial" w:hAnsi="Arial" w:cs="Arial"/>
        </w:rPr>
        <w:t>identyfikację wyrobu budowlanego zawierającą: nazwę, nazwę handlową, typ, odmianę, gatunek i klasę według Polskiej Normy wyrobu lub aprobaty technicznej;</w:t>
      </w:r>
    </w:p>
    <w:p w:rsidR="00817C7F" w:rsidRDefault="00817C7F" w:rsidP="00817C7F">
      <w:pPr>
        <w:widowControl w:val="0"/>
        <w:numPr>
          <w:ilvl w:val="0"/>
          <w:numId w:val="11"/>
        </w:numPr>
        <w:tabs>
          <w:tab w:val="left" w:pos="644"/>
          <w:tab w:val="left" w:pos="1068"/>
        </w:tabs>
        <w:suppressAutoHyphens/>
        <w:autoSpaceDE w:val="0"/>
        <w:ind w:left="644" w:hanging="360"/>
        <w:jc w:val="both"/>
      </w:pPr>
      <w:r>
        <w:rPr>
          <w:rFonts w:ascii="Arial" w:hAnsi="Arial" w:cs="Arial"/>
        </w:rPr>
        <w:t>numer i rok publikacji Polskiej Normy wyrobu lub aprobaty technicznej,                               z którą potwierdzono zgodność wyrobu budowlanego;</w:t>
      </w:r>
    </w:p>
    <w:p w:rsidR="00817C7F" w:rsidRDefault="00817C7F" w:rsidP="00817C7F">
      <w:pPr>
        <w:widowControl w:val="0"/>
        <w:numPr>
          <w:ilvl w:val="0"/>
          <w:numId w:val="11"/>
        </w:numPr>
        <w:tabs>
          <w:tab w:val="left" w:pos="644"/>
          <w:tab w:val="left" w:pos="1068"/>
        </w:tabs>
        <w:suppressAutoHyphens/>
        <w:autoSpaceDE w:val="0"/>
        <w:ind w:left="644" w:hanging="360"/>
        <w:jc w:val="both"/>
      </w:pPr>
      <w:r>
        <w:rPr>
          <w:rFonts w:ascii="Arial" w:hAnsi="Arial" w:cs="Arial"/>
        </w:rPr>
        <w:t>numer i datę wystawienia krajowej deklaracji zgodności;</w:t>
      </w:r>
    </w:p>
    <w:p w:rsidR="00817C7F" w:rsidRDefault="00817C7F" w:rsidP="00817C7F">
      <w:pPr>
        <w:widowControl w:val="0"/>
        <w:numPr>
          <w:ilvl w:val="0"/>
          <w:numId w:val="11"/>
        </w:numPr>
        <w:tabs>
          <w:tab w:val="left" w:pos="644"/>
          <w:tab w:val="left" w:pos="1068"/>
        </w:tabs>
        <w:suppressAutoHyphens/>
        <w:autoSpaceDE w:val="0"/>
        <w:ind w:left="644" w:hanging="360"/>
        <w:jc w:val="both"/>
      </w:pPr>
      <w:r>
        <w:rPr>
          <w:rFonts w:ascii="Arial" w:hAnsi="Arial" w:cs="Arial"/>
        </w:rPr>
        <w:t>inne dane, jeżeli wynika to z Polskiej Normy wyrobu lub aprobaty technicznej;</w:t>
      </w:r>
    </w:p>
    <w:p w:rsidR="00817C7F" w:rsidRDefault="00817C7F" w:rsidP="00817C7F">
      <w:pPr>
        <w:widowControl w:val="0"/>
        <w:numPr>
          <w:ilvl w:val="0"/>
          <w:numId w:val="11"/>
        </w:numPr>
        <w:tabs>
          <w:tab w:val="left" w:pos="644"/>
          <w:tab w:val="left" w:pos="1068"/>
        </w:tabs>
        <w:suppressAutoHyphens/>
        <w:autoSpaceDE w:val="0"/>
        <w:ind w:left="644" w:hanging="360"/>
        <w:jc w:val="both"/>
      </w:pPr>
      <w:r>
        <w:rPr>
          <w:rFonts w:ascii="Arial" w:hAnsi="Arial" w:cs="Arial"/>
        </w:rPr>
        <w:t>nazwę jednostki certyfikującej, jeżeli taka jednostka brała udz</w:t>
      </w:r>
      <w:r w:rsidR="00A83F56">
        <w:rPr>
          <w:rFonts w:ascii="Arial" w:hAnsi="Arial" w:cs="Arial"/>
        </w:rPr>
        <w:t xml:space="preserve">iał </w:t>
      </w:r>
      <w:r w:rsidR="00A83F56">
        <w:rPr>
          <w:rFonts w:ascii="Arial" w:hAnsi="Arial" w:cs="Arial"/>
        </w:rPr>
        <w:br/>
        <w:t xml:space="preserve">w </w:t>
      </w:r>
      <w:r>
        <w:rPr>
          <w:rFonts w:ascii="Arial" w:hAnsi="Arial" w:cs="Arial"/>
        </w:rPr>
        <w:t>zastosowanym systemie oceny zgodności wyrobu budowlanego.</w:t>
      </w:r>
    </w:p>
    <w:p w:rsidR="00817C7F" w:rsidRDefault="00817C7F" w:rsidP="00817C7F">
      <w:pPr>
        <w:widowControl w:val="0"/>
        <w:tabs>
          <w:tab w:val="left" w:pos="644"/>
          <w:tab w:val="left" w:pos="1068"/>
        </w:tabs>
        <w:autoSpaceDE w:val="0"/>
        <w:ind w:left="644"/>
        <w:jc w:val="both"/>
        <w:rPr>
          <w:rFonts w:ascii="Arial" w:hAnsi="Arial" w:cs="Arial"/>
        </w:rPr>
      </w:pPr>
    </w:p>
    <w:p w:rsidR="00817C7F" w:rsidRDefault="00817C7F" w:rsidP="00817C7F">
      <w:pPr>
        <w:widowControl w:val="0"/>
        <w:tabs>
          <w:tab w:val="left" w:pos="644"/>
          <w:tab w:val="left" w:pos="1068"/>
        </w:tabs>
        <w:autoSpaceDE w:val="0"/>
        <w:ind w:left="644"/>
        <w:jc w:val="both"/>
        <w:rPr>
          <w:rFonts w:ascii="Arial" w:hAnsi="Arial" w:cs="Arial"/>
        </w:rPr>
      </w:pPr>
    </w:p>
    <w:p w:rsidR="00817C7F" w:rsidRDefault="00817C7F" w:rsidP="00817C7F">
      <w:pPr>
        <w:numPr>
          <w:ilvl w:val="1"/>
          <w:numId w:val="4"/>
        </w:numPr>
        <w:suppressAutoHyphens/>
        <w:ind w:left="1288"/>
      </w:pPr>
      <w:r>
        <w:rPr>
          <w:rFonts w:ascii="Arial" w:hAnsi="Arial" w:cs="Arial"/>
          <w:b/>
        </w:rPr>
        <w:t>Kontrola materiałów</w:t>
      </w:r>
    </w:p>
    <w:p w:rsidR="00817C7F" w:rsidRDefault="00817C7F" w:rsidP="00817C7F">
      <w:pPr>
        <w:widowControl w:val="0"/>
        <w:spacing w:line="260" w:lineRule="atLeast"/>
        <w:ind w:left="720"/>
        <w:jc w:val="both"/>
        <w:rPr>
          <w:rFonts w:ascii="Arial" w:hAnsi="Arial" w:cs="Arial"/>
          <w:b/>
        </w:rPr>
      </w:pPr>
    </w:p>
    <w:p w:rsidR="00817C7F" w:rsidRPr="00A54A24" w:rsidRDefault="00817C7F" w:rsidP="00150644">
      <w:pPr>
        <w:widowControl w:val="0"/>
        <w:spacing w:line="260" w:lineRule="atLeast"/>
        <w:jc w:val="both"/>
        <w:rPr>
          <w:rFonts w:ascii="Arial" w:eastAsia="Calibri" w:hAnsi="Arial" w:cs="Arial"/>
          <w:lang w:eastAsia="en-US"/>
        </w:rPr>
      </w:pPr>
      <w:r>
        <w:rPr>
          <w:rFonts w:ascii="Arial" w:hAnsi="Arial" w:cs="Arial"/>
        </w:rPr>
        <w:t xml:space="preserve">Zamawiający może okresowo kontrolować dostarczane na budowę materiały </w:t>
      </w:r>
      <w:r w:rsidR="00150644">
        <w:rPr>
          <w:rFonts w:ascii="Arial" w:hAnsi="Arial" w:cs="Arial"/>
        </w:rPr>
        <w:br/>
      </w:r>
      <w:r>
        <w:rPr>
          <w:rFonts w:ascii="Arial" w:hAnsi="Arial" w:cs="Arial"/>
        </w:rPr>
        <w:t>i urządzenia, żeby sprawdzić czy są one zgodne z wymaganiami specyfikacji technicznych.</w:t>
      </w:r>
      <w:r w:rsidR="00150644">
        <w:rPr>
          <w:rFonts w:ascii="Arial" w:hAnsi="Arial" w:cs="Arial"/>
        </w:rPr>
        <w:t xml:space="preserve"> </w:t>
      </w:r>
      <w:r w:rsidRPr="00A54A24">
        <w:rPr>
          <w:rFonts w:ascii="Arial" w:eastAsia="Calibri" w:hAnsi="Arial" w:cs="Arial"/>
          <w:lang w:eastAsia="en-US"/>
        </w:rPr>
        <w:t>Celem oceny jakości i poprawności wykonywanych robót Zamawiający sprawdzi:</w:t>
      </w:r>
    </w:p>
    <w:p w:rsidR="00817C7F" w:rsidRPr="00A54A24" w:rsidRDefault="00817C7F" w:rsidP="00817C7F">
      <w:pPr>
        <w:jc w:val="both"/>
        <w:rPr>
          <w:rFonts w:ascii="Arial" w:eastAsia="Calibri" w:hAnsi="Arial" w:cs="Arial"/>
          <w:lang w:eastAsia="en-US"/>
        </w:rPr>
      </w:pPr>
      <w:r w:rsidRPr="00A54A24">
        <w:rPr>
          <w:rFonts w:ascii="Arial" w:eastAsia="Calibri" w:hAnsi="Arial" w:cs="Arial"/>
          <w:lang w:eastAsia="en-US"/>
        </w:rPr>
        <w:t>a) stan kompletności klimatyzatorów, tj. czy wyroby są fabrycznie nowe, oryginalnie zapakowane oraz odpowiednio oznakowane,</w:t>
      </w:r>
    </w:p>
    <w:p w:rsidR="00817C7F" w:rsidRPr="00A54A24" w:rsidRDefault="00817C7F" w:rsidP="00817C7F">
      <w:pPr>
        <w:jc w:val="both"/>
        <w:rPr>
          <w:rFonts w:ascii="Arial" w:eastAsia="Calibri" w:hAnsi="Arial" w:cs="Arial"/>
          <w:lang w:eastAsia="en-US"/>
        </w:rPr>
      </w:pPr>
      <w:r w:rsidRPr="00A54A24">
        <w:rPr>
          <w:rFonts w:ascii="Arial" w:eastAsia="Calibri" w:hAnsi="Arial" w:cs="Arial"/>
          <w:lang w:eastAsia="en-US"/>
        </w:rPr>
        <w:t>b) stan techniczny, tj. oględziny wizualne, pozwalające określić, czy dostarczone urządzenia i materiały są kompletne oraz czy występują uszkodzenia mechaniczne.</w:t>
      </w:r>
    </w:p>
    <w:p w:rsidR="00817C7F" w:rsidRPr="00A54A24" w:rsidRDefault="00817C7F" w:rsidP="00817C7F">
      <w:pPr>
        <w:jc w:val="both"/>
        <w:rPr>
          <w:rFonts w:ascii="Arial" w:eastAsia="Calibri" w:hAnsi="Arial" w:cs="Arial"/>
          <w:lang w:eastAsia="en-US"/>
        </w:rPr>
      </w:pPr>
      <w:r w:rsidRPr="00A54A24">
        <w:rPr>
          <w:rFonts w:ascii="Arial" w:eastAsia="Calibri" w:hAnsi="Arial" w:cs="Arial"/>
          <w:lang w:eastAsia="en-US"/>
        </w:rPr>
        <w:lastRenderedPageBreak/>
        <w:t>Wykonawca wykona rozruch, regulację i pomiar wydajności klimatyzatorów – wyniki winny zostać wpisane do protokołów.</w:t>
      </w:r>
    </w:p>
    <w:p w:rsidR="00817C7F" w:rsidRPr="00A54A24" w:rsidRDefault="00817C7F" w:rsidP="00817C7F">
      <w:pPr>
        <w:jc w:val="both"/>
        <w:rPr>
          <w:rFonts w:ascii="Arial" w:eastAsia="Calibri" w:hAnsi="Arial" w:cs="Arial"/>
          <w:lang w:eastAsia="en-US"/>
        </w:rPr>
      </w:pPr>
      <w:r w:rsidRPr="00A54A24">
        <w:rPr>
          <w:rFonts w:ascii="Arial" w:eastAsia="Calibri" w:hAnsi="Arial" w:cs="Arial"/>
          <w:lang w:eastAsia="en-US"/>
        </w:rPr>
        <w:t>Wszelkie przewody (rurociągi) winny posiadać świadectwa wyrobu.</w:t>
      </w:r>
    </w:p>
    <w:p w:rsidR="00817C7F" w:rsidRDefault="00817C7F" w:rsidP="00817C7F">
      <w:pPr>
        <w:jc w:val="both"/>
        <w:rPr>
          <w:rFonts w:ascii="Arial" w:eastAsia="Calibri" w:hAnsi="Arial" w:cs="Arial"/>
          <w:lang w:eastAsia="en-US"/>
        </w:rPr>
      </w:pPr>
      <w:r w:rsidRPr="00A54A24">
        <w:rPr>
          <w:rFonts w:ascii="Arial" w:eastAsia="Calibri" w:hAnsi="Arial" w:cs="Arial"/>
          <w:lang w:eastAsia="en-US"/>
        </w:rPr>
        <w:t>Instalację należy poddać próbie szczelności w sposób i na zasadach określonych przez producenta w Dokumentacji Techniczno-Ruchowej. Po wykonaniu próby szczelności, instalację należy napełnić czynnikiem chłodniczym.</w:t>
      </w:r>
    </w:p>
    <w:p w:rsidR="00A43D4E" w:rsidRDefault="00A43D4E" w:rsidP="00817C7F">
      <w:pPr>
        <w:jc w:val="both"/>
        <w:rPr>
          <w:rFonts w:ascii="Arial" w:eastAsia="Calibri" w:hAnsi="Arial" w:cs="Arial"/>
          <w:lang w:eastAsia="en-US"/>
        </w:rPr>
      </w:pPr>
    </w:p>
    <w:p w:rsidR="00817C7F" w:rsidRDefault="00817C7F" w:rsidP="00817C7F">
      <w:pPr>
        <w:numPr>
          <w:ilvl w:val="1"/>
          <w:numId w:val="4"/>
        </w:numPr>
        <w:ind w:left="1288"/>
        <w:jc w:val="both"/>
      </w:pPr>
      <w:r>
        <w:rPr>
          <w:rFonts w:ascii="Arial" w:eastAsia="Calibri" w:hAnsi="Arial" w:cs="Arial"/>
          <w:lang w:eastAsia="en-US"/>
        </w:rPr>
        <w:t xml:space="preserve"> </w:t>
      </w:r>
      <w:r>
        <w:rPr>
          <w:rFonts w:ascii="Arial" w:hAnsi="Arial" w:cs="Arial"/>
          <w:b/>
        </w:rPr>
        <w:t>Atesty materiałów i urządzeń</w:t>
      </w:r>
    </w:p>
    <w:p w:rsidR="00817C7F" w:rsidRDefault="00817C7F" w:rsidP="00817C7F">
      <w:pPr>
        <w:ind w:left="958"/>
        <w:rPr>
          <w:rFonts w:ascii="Arial" w:hAnsi="Arial" w:cs="Arial"/>
          <w:b/>
        </w:rPr>
      </w:pPr>
    </w:p>
    <w:p w:rsidR="00817C7F" w:rsidRDefault="00817C7F" w:rsidP="00817C7F">
      <w:pPr>
        <w:jc w:val="both"/>
        <w:rPr>
          <w:rFonts w:ascii="Arial" w:hAnsi="Arial" w:cs="Arial"/>
        </w:rPr>
      </w:pPr>
      <w:r>
        <w:rPr>
          <w:rFonts w:ascii="Arial" w:eastAsia="Calibri" w:hAnsi="Arial" w:cs="Arial"/>
          <w:lang w:eastAsia="en-US"/>
        </w:rPr>
        <w:t>W</w:t>
      </w:r>
      <w:r w:rsidRPr="00014A7F">
        <w:rPr>
          <w:rFonts w:ascii="Arial" w:eastAsia="Calibri" w:hAnsi="Arial" w:cs="Arial"/>
          <w:lang w:eastAsia="en-US"/>
        </w:rPr>
        <w:t>szelkie zastosowane urządzenia i materiały winny posiadać aktualną dokumentację, tj. atesty higieniczne, certyfikaty dopuszczające do stosowania w budownictwie, deklaracje właściwości użytkowych, aprobaty techniczne i inne dokumenty potwierdzające, że wskazane urządzenia mogą być stosowane w budynkach użyteczności publicznej</w:t>
      </w:r>
      <w:r>
        <w:rPr>
          <w:rFonts w:ascii="Arial" w:eastAsia="Calibri" w:hAnsi="Arial" w:cs="Arial"/>
          <w:lang w:eastAsia="en-US"/>
        </w:rPr>
        <w:t>.</w:t>
      </w:r>
    </w:p>
    <w:p w:rsidR="00817C7F" w:rsidRDefault="00817C7F" w:rsidP="00817C7F">
      <w:pPr>
        <w:widowControl w:val="0"/>
        <w:autoSpaceDE w:val="0"/>
        <w:jc w:val="both"/>
        <w:rPr>
          <w:rFonts w:ascii="Arial" w:hAnsi="Arial" w:cs="Arial"/>
        </w:rPr>
      </w:pPr>
    </w:p>
    <w:p w:rsidR="00817C7F" w:rsidRDefault="00817C7F" w:rsidP="00817C7F">
      <w:pPr>
        <w:ind w:left="1080"/>
        <w:jc w:val="both"/>
        <w:rPr>
          <w:rFonts w:ascii="Arial" w:hAnsi="Arial" w:cs="Arial"/>
          <w:b/>
          <w:sz w:val="20"/>
          <w:szCs w:val="20"/>
        </w:rPr>
      </w:pPr>
    </w:p>
    <w:p w:rsidR="00817C7F" w:rsidRPr="00A0775A" w:rsidRDefault="00817C7F" w:rsidP="00817C7F">
      <w:pPr>
        <w:numPr>
          <w:ilvl w:val="0"/>
          <w:numId w:val="4"/>
        </w:numPr>
        <w:suppressAutoHyphens/>
        <w:ind w:left="360"/>
        <w:jc w:val="both"/>
        <w:rPr>
          <w:rFonts w:ascii="Arial" w:hAnsi="Arial" w:cs="Arial"/>
          <w:b/>
          <w:bCs/>
        </w:rPr>
      </w:pPr>
      <w:r w:rsidRPr="00A0775A">
        <w:rPr>
          <w:rFonts w:ascii="Arial" w:hAnsi="Arial" w:cs="Arial"/>
          <w:b/>
          <w:bCs/>
        </w:rPr>
        <w:t xml:space="preserve">WYMAGANIA DOTYCZĄCE SPRZĘTU I MASZYN NIEZBĘDNYCH DO WYKONANIA ROBÓT  </w:t>
      </w:r>
    </w:p>
    <w:p w:rsidR="00817C7F" w:rsidRDefault="00817C7F" w:rsidP="00A43D4E">
      <w:pPr>
        <w:ind w:firstLine="567"/>
        <w:jc w:val="both"/>
      </w:pPr>
      <w:r>
        <w:rPr>
          <w:rFonts w:ascii="Arial" w:hAnsi="Arial" w:cs="Arial"/>
        </w:rPr>
        <w:t xml:space="preserve">Wykonawca jest zobowiązany do używania jedynie takiego sprzętu, który nie spowoduje niekorzystnego wpływu na jakość wykonywanych robót i środowisko. Sprzęt używany do robót powinien być zgodny z projektem organizacji robót, zaakceptowanym przez Zamawiającego. Liczba i wydajność sprzętu powinna gwarantować prowadzenie robót zgodnie z terminami przewidzianymi </w:t>
      </w:r>
      <w:r w:rsidR="00A83F56">
        <w:rPr>
          <w:rFonts w:ascii="Arial" w:hAnsi="Arial" w:cs="Arial"/>
        </w:rPr>
        <w:br/>
      </w:r>
      <w:r>
        <w:rPr>
          <w:rFonts w:ascii="Arial" w:hAnsi="Arial" w:cs="Arial"/>
        </w:rPr>
        <w:t>w harmonogramie robót.</w:t>
      </w:r>
      <w:r w:rsidR="00A43D4E">
        <w:rPr>
          <w:rFonts w:ascii="Arial" w:hAnsi="Arial" w:cs="Arial"/>
        </w:rPr>
        <w:t xml:space="preserve"> </w:t>
      </w:r>
      <w:r>
        <w:rPr>
          <w:rFonts w:ascii="Arial" w:hAnsi="Arial" w:cs="Arial"/>
        </w:rPr>
        <w:t xml:space="preserve">Sprzęt będący własnością wykonawcy lub wynajęty do wykonania robót musi być utrzymywany w dobrym stanie i gotowości do pracy oraz być zgodny z wymaganiami ochrony środowiska i przepisami dotyczącymi jego użytkowania. </w:t>
      </w:r>
    </w:p>
    <w:p w:rsidR="00817C7F" w:rsidRDefault="00817C7F" w:rsidP="00817C7F">
      <w:pPr>
        <w:ind w:left="360"/>
        <w:jc w:val="both"/>
        <w:rPr>
          <w:rFonts w:ascii="Arial" w:hAnsi="Arial" w:cs="Arial"/>
        </w:rPr>
      </w:pPr>
    </w:p>
    <w:p w:rsidR="00817C7F" w:rsidRDefault="00817C7F" w:rsidP="00817C7F">
      <w:pPr>
        <w:ind w:left="360"/>
        <w:jc w:val="both"/>
        <w:rPr>
          <w:rFonts w:ascii="Arial" w:hAnsi="Arial" w:cs="Arial"/>
        </w:rPr>
      </w:pPr>
    </w:p>
    <w:p w:rsidR="00817C7F" w:rsidRDefault="00817C7F" w:rsidP="00817C7F">
      <w:pPr>
        <w:numPr>
          <w:ilvl w:val="0"/>
          <w:numId w:val="4"/>
        </w:numPr>
        <w:suppressAutoHyphens/>
        <w:jc w:val="both"/>
      </w:pPr>
      <w:r>
        <w:rPr>
          <w:rFonts w:ascii="Arial" w:hAnsi="Arial" w:cs="Arial"/>
          <w:b/>
          <w:bCs/>
        </w:rPr>
        <w:t>WYMAGANIA DOTYCZĄCE ŚRODKÓW TRANSPORTU</w:t>
      </w:r>
    </w:p>
    <w:p w:rsidR="00817C7F" w:rsidRDefault="00817C7F" w:rsidP="00817C7F">
      <w:pPr>
        <w:ind w:left="360"/>
        <w:jc w:val="both"/>
        <w:rPr>
          <w:rFonts w:ascii="Arial" w:hAnsi="Arial" w:cs="Arial"/>
          <w:b/>
          <w:bCs/>
        </w:rPr>
      </w:pPr>
    </w:p>
    <w:p w:rsidR="00817C7F" w:rsidRDefault="00817C7F" w:rsidP="00817C7F">
      <w:pPr>
        <w:spacing w:line="260" w:lineRule="atLeast"/>
        <w:ind w:firstLine="567"/>
        <w:jc w:val="both"/>
      </w:pPr>
      <w:r>
        <w:rPr>
          <w:rFonts w:ascii="Arial" w:hAnsi="Arial" w:cs="Arial"/>
        </w:rPr>
        <w:t xml:space="preserve">Liczba i rodzaje środków transportu będą określone w projekcie organizacji robót. Muszą one zapewniać prowadzenie prac zgodnie z zasadami określonymi </w:t>
      </w:r>
      <w:r w:rsidR="00FD2197">
        <w:rPr>
          <w:rFonts w:ascii="Arial" w:hAnsi="Arial" w:cs="Arial"/>
        </w:rPr>
        <w:br/>
      </w:r>
      <w:r>
        <w:rPr>
          <w:rFonts w:ascii="Arial" w:hAnsi="Arial" w:cs="Arial"/>
        </w:rPr>
        <w:t>w specyfikacji technicznej oraz wskazaniami Zamawiającego,  w terminach wynikających z harmonogramu robót.</w:t>
      </w:r>
    </w:p>
    <w:p w:rsidR="00817C7F" w:rsidRDefault="00817C7F" w:rsidP="00817C7F">
      <w:pPr>
        <w:ind w:left="360"/>
        <w:jc w:val="both"/>
        <w:rPr>
          <w:rFonts w:ascii="Arial" w:hAnsi="Arial" w:cs="Arial"/>
        </w:rPr>
      </w:pPr>
    </w:p>
    <w:p w:rsidR="00817C7F" w:rsidRDefault="00817C7F" w:rsidP="00817C7F">
      <w:pPr>
        <w:ind w:left="360"/>
        <w:jc w:val="both"/>
        <w:rPr>
          <w:rFonts w:ascii="Arial" w:hAnsi="Arial" w:cs="Arial"/>
        </w:rPr>
      </w:pPr>
    </w:p>
    <w:p w:rsidR="00817C7F" w:rsidRDefault="00817C7F" w:rsidP="00817C7F">
      <w:pPr>
        <w:numPr>
          <w:ilvl w:val="0"/>
          <w:numId w:val="4"/>
        </w:numPr>
        <w:suppressAutoHyphens/>
        <w:jc w:val="both"/>
      </w:pPr>
      <w:r>
        <w:rPr>
          <w:rFonts w:ascii="Arial" w:hAnsi="Arial" w:cs="Arial"/>
          <w:b/>
          <w:bCs/>
        </w:rPr>
        <w:t>WYMAGANIA DOTYCZĄCE WYKONANIA ROBÓT.</w:t>
      </w:r>
    </w:p>
    <w:p w:rsidR="00817C7F" w:rsidRDefault="00817C7F" w:rsidP="00817C7F">
      <w:pPr>
        <w:ind w:left="360"/>
        <w:jc w:val="both"/>
        <w:rPr>
          <w:rFonts w:ascii="Arial" w:hAnsi="Arial" w:cs="Arial"/>
          <w:b/>
          <w:bCs/>
        </w:rPr>
      </w:pPr>
    </w:p>
    <w:p w:rsidR="00362529" w:rsidRPr="0031184E" w:rsidRDefault="00362529" w:rsidP="00362529">
      <w:pPr>
        <w:pStyle w:val="Akapitzlist"/>
        <w:numPr>
          <w:ilvl w:val="0"/>
          <w:numId w:val="15"/>
        </w:numPr>
        <w:jc w:val="both"/>
        <w:rPr>
          <w:sz w:val="24"/>
          <w:szCs w:val="24"/>
        </w:rPr>
      </w:pPr>
      <w:r w:rsidRPr="0031184E">
        <w:rPr>
          <w:rFonts w:ascii="Arial" w:hAnsi="Arial" w:cs="Arial"/>
          <w:sz w:val="24"/>
          <w:szCs w:val="24"/>
        </w:rPr>
        <w:t>Roboty powinny być wykonane z należytą starannością, zgodnie z wiedzą techniczną, przepisami BHP oraz odpowiadać założonej jakości.</w:t>
      </w:r>
    </w:p>
    <w:p w:rsidR="00362529" w:rsidRPr="0031184E" w:rsidRDefault="00362529" w:rsidP="00362529">
      <w:pPr>
        <w:pStyle w:val="Akapitzlist"/>
        <w:numPr>
          <w:ilvl w:val="0"/>
          <w:numId w:val="15"/>
        </w:numPr>
        <w:jc w:val="both"/>
        <w:rPr>
          <w:sz w:val="24"/>
          <w:szCs w:val="24"/>
        </w:rPr>
      </w:pPr>
      <w:r w:rsidRPr="0031184E">
        <w:rPr>
          <w:rFonts w:ascii="Arial" w:hAnsi="Arial" w:cs="Arial"/>
          <w:sz w:val="24"/>
          <w:szCs w:val="24"/>
        </w:rPr>
        <w:t>Wszystkie prace  wykonywać należy z zachowaniem wszelkich obowiązujących norm, przepisów, wiedzy technicznej zwracając szczególną uwagę na jakość i estetykę wykonywanych prac.</w:t>
      </w:r>
    </w:p>
    <w:p w:rsidR="00362529" w:rsidRPr="0031184E" w:rsidRDefault="00362529" w:rsidP="00362529">
      <w:pPr>
        <w:pStyle w:val="Akapitzlist"/>
        <w:numPr>
          <w:ilvl w:val="0"/>
          <w:numId w:val="15"/>
        </w:numPr>
        <w:jc w:val="both"/>
        <w:rPr>
          <w:rFonts w:ascii="Arial" w:hAnsi="Arial" w:cs="Arial"/>
          <w:sz w:val="24"/>
          <w:szCs w:val="24"/>
          <w:lang w:eastAsia="en-US"/>
        </w:rPr>
      </w:pPr>
      <w:r w:rsidRPr="0031184E">
        <w:rPr>
          <w:rFonts w:ascii="Arial" w:hAnsi="Arial" w:cs="Arial"/>
          <w:sz w:val="24"/>
          <w:szCs w:val="24"/>
        </w:rPr>
        <w:t>K</w:t>
      </w:r>
      <w:r w:rsidRPr="0031184E">
        <w:rPr>
          <w:rFonts w:ascii="Arial" w:hAnsi="Arial" w:cs="Arial"/>
          <w:sz w:val="24"/>
          <w:szCs w:val="24"/>
          <w:lang w:eastAsia="en-US"/>
        </w:rPr>
        <w:t xml:space="preserve">limatyzatory należy montować zgodnie z Dokumentacją Techniczno-Ruchową urządzeń. </w:t>
      </w:r>
    </w:p>
    <w:p w:rsidR="00362529" w:rsidRPr="0031184E" w:rsidRDefault="00362529" w:rsidP="00362529">
      <w:pPr>
        <w:pStyle w:val="Akapitzlist"/>
        <w:numPr>
          <w:ilvl w:val="0"/>
          <w:numId w:val="15"/>
        </w:numPr>
        <w:jc w:val="both"/>
        <w:rPr>
          <w:rFonts w:ascii="Arial" w:hAnsi="Arial" w:cs="Arial"/>
          <w:sz w:val="24"/>
          <w:szCs w:val="24"/>
        </w:rPr>
      </w:pPr>
      <w:r w:rsidRPr="0031184E">
        <w:rPr>
          <w:rFonts w:ascii="Arial" w:hAnsi="Arial" w:cs="Arial"/>
          <w:sz w:val="24"/>
          <w:szCs w:val="24"/>
          <w:lang w:eastAsia="en-US"/>
        </w:rPr>
        <w:t xml:space="preserve">Do każdego zamontowanego klimatyzatora Wykonawca sporządzi </w:t>
      </w:r>
      <w:r>
        <w:rPr>
          <w:rFonts w:ascii="Arial" w:hAnsi="Arial" w:cs="Arial"/>
          <w:sz w:val="24"/>
          <w:szCs w:val="24"/>
          <w:lang w:eastAsia="en-US"/>
        </w:rPr>
        <w:br/>
        <w:t xml:space="preserve">w dwóch egzemplarzach </w:t>
      </w:r>
      <w:r w:rsidRPr="0031184E">
        <w:rPr>
          <w:rFonts w:ascii="Arial" w:hAnsi="Arial" w:cs="Arial"/>
          <w:sz w:val="24"/>
          <w:szCs w:val="24"/>
          <w:lang w:eastAsia="en-US"/>
        </w:rPr>
        <w:t xml:space="preserve">protokół odbioru załącznik </w:t>
      </w:r>
      <w:r>
        <w:rPr>
          <w:rFonts w:ascii="Arial" w:hAnsi="Arial" w:cs="Arial"/>
          <w:sz w:val="24"/>
          <w:szCs w:val="24"/>
          <w:lang w:eastAsia="en-US"/>
        </w:rPr>
        <w:t xml:space="preserve"> nr </w:t>
      </w:r>
      <w:r w:rsidR="00957976">
        <w:rPr>
          <w:rFonts w:ascii="Arial" w:hAnsi="Arial" w:cs="Arial"/>
          <w:sz w:val="24"/>
          <w:szCs w:val="24"/>
          <w:lang w:eastAsia="en-US"/>
        </w:rPr>
        <w:t>1</w:t>
      </w:r>
      <w:r w:rsidRPr="0031184E">
        <w:rPr>
          <w:rFonts w:ascii="Arial" w:hAnsi="Arial" w:cs="Arial"/>
          <w:sz w:val="24"/>
          <w:szCs w:val="24"/>
          <w:lang w:eastAsia="en-US"/>
        </w:rPr>
        <w:t>.</w:t>
      </w:r>
    </w:p>
    <w:p w:rsidR="00817C7F" w:rsidRDefault="00817C7F" w:rsidP="00817C7F">
      <w:pPr>
        <w:ind w:left="958"/>
        <w:jc w:val="both"/>
        <w:rPr>
          <w:rFonts w:ascii="Arial" w:hAnsi="Arial" w:cs="Arial"/>
        </w:rPr>
      </w:pPr>
    </w:p>
    <w:p w:rsidR="00817C7F" w:rsidRDefault="00817C7F" w:rsidP="00817C7F">
      <w:pPr>
        <w:ind w:left="958"/>
        <w:jc w:val="both"/>
        <w:rPr>
          <w:rFonts w:ascii="Arial" w:hAnsi="Arial" w:cs="Arial"/>
        </w:rPr>
      </w:pPr>
    </w:p>
    <w:p w:rsidR="00817C7F" w:rsidRDefault="00817C7F" w:rsidP="00817C7F">
      <w:pPr>
        <w:numPr>
          <w:ilvl w:val="0"/>
          <w:numId w:val="4"/>
        </w:numPr>
        <w:suppressAutoHyphens/>
        <w:jc w:val="both"/>
      </w:pPr>
      <w:r>
        <w:rPr>
          <w:rFonts w:ascii="Arial" w:hAnsi="Arial" w:cs="Arial"/>
          <w:b/>
          <w:bCs/>
        </w:rPr>
        <w:t>OPIS DZIAŁAŃ ZWIĄZANYCH Z KONTROLĄ, BADANIAMI ORAZ ODBIOREM WYROBÓW I ROBÓT BUDOWLANYCH W NAWIĄZANIU DO DOKUMENTÓW ODNIESIENIA</w:t>
      </w:r>
    </w:p>
    <w:p w:rsidR="00817C7F" w:rsidRDefault="00817C7F" w:rsidP="00817C7F">
      <w:pPr>
        <w:ind w:left="360"/>
        <w:jc w:val="both"/>
        <w:rPr>
          <w:rFonts w:ascii="Arial" w:hAnsi="Arial" w:cs="Arial"/>
          <w:b/>
          <w:bCs/>
        </w:rPr>
      </w:pPr>
    </w:p>
    <w:p w:rsidR="00817C7F" w:rsidRDefault="00817C7F" w:rsidP="00817C7F">
      <w:pPr>
        <w:numPr>
          <w:ilvl w:val="1"/>
          <w:numId w:val="4"/>
        </w:numPr>
        <w:suppressAutoHyphens/>
        <w:ind w:left="1288"/>
        <w:jc w:val="both"/>
      </w:pPr>
      <w:r>
        <w:rPr>
          <w:rFonts w:ascii="Arial" w:hAnsi="Arial" w:cs="Arial"/>
        </w:rPr>
        <w:t xml:space="preserve">Wykonawca przed wbudowaniem materiałów przedłoży odpowiednie </w:t>
      </w:r>
      <w:r w:rsidR="00A83F56">
        <w:rPr>
          <w:rFonts w:ascii="Arial" w:hAnsi="Arial" w:cs="Arial"/>
        </w:rPr>
        <w:br/>
      </w:r>
      <w:r>
        <w:rPr>
          <w:rFonts w:ascii="Arial" w:hAnsi="Arial" w:cs="Arial"/>
        </w:rPr>
        <w:t>i aktualne atesty, aprobaty techniczne wydane przez odpowiednie instytucje, które stanowić będą załączniki do protokołu odbioru prac montażowych. Wykonawca przedstawia Inspektorowi TUN odpowiednie atesty, aprobaty techniczne, deklaracje właściwości użytkowych przed wbudowaniem celem ich zaakceptowania.</w:t>
      </w:r>
    </w:p>
    <w:p w:rsidR="00817C7F" w:rsidRDefault="00817C7F" w:rsidP="00817C7F">
      <w:pPr>
        <w:ind w:left="360"/>
        <w:jc w:val="both"/>
        <w:rPr>
          <w:rFonts w:ascii="Arial" w:hAnsi="Arial" w:cs="Arial"/>
        </w:rPr>
      </w:pPr>
    </w:p>
    <w:p w:rsidR="00817C7F" w:rsidRDefault="00817C7F" w:rsidP="00817C7F">
      <w:pPr>
        <w:ind w:left="360"/>
        <w:jc w:val="both"/>
        <w:rPr>
          <w:rFonts w:ascii="Arial" w:hAnsi="Arial" w:cs="Arial"/>
        </w:rPr>
      </w:pPr>
    </w:p>
    <w:p w:rsidR="00817C7F" w:rsidRDefault="00817C7F" w:rsidP="00817C7F">
      <w:pPr>
        <w:numPr>
          <w:ilvl w:val="0"/>
          <w:numId w:val="4"/>
        </w:numPr>
        <w:suppressAutoHyphens/>
        <w:jc w:val="both"/>
      </w:pPr>
      <w:r>
        <w:rPr>
          <w:rFonts w:ascii="Arial" w:hAnsi="Arial" w:cs="Arial"/>
          <w:b/>
          <w:bCs/>
        </w:rPr>
        <w:t>WYMAGANIA DOTYCZĄCE PRZEDMIARU I OBMIARU PRAC    MONTAŻOWYCH</w:t>
      </w:r>
    </w:p>
    <w:p w:rsidR="00817C7F" w:rsidRDefault="00817C7F" w:rsidP="00817C7F">
      <w:pPr>
        <w:ind w:left="360"/>
        <w:jc w:val="both"/>
        <w:rPr>
          <w:rFonts w:ascii="Arial" w:hAnsi="Arial" w:cs="Arial"/>
          <w:b/>
          <w:bCs/>
        </w:rPr>
      </w:pPr>
    </w:p>
    <w:p w:rsidR="00817C7F" w:rsidRPr="000E7525" w:rsidRDefault="00817C7F" w:rsidP="00817C7F">
      <w:pPr>
        <w:autoSpaceDE w:val="0"/>
        <w:ind w:firstLine="567"/>
        <w:jc w:val="both"/>
        <w:rPr>
          <w:rFonts w:ascii="Arial" w:hAnsi="Arial" w:cs="Arial"/>
        </w:rPr>
      </w:pPr>
      <w:r w:rsidRPr="000E7525">
        <w:rPr>
          <w:rFonts w:ascii="Arial" w:hAnsi="Arial" w:cs="Arial"/>
        </w:rPr>
        <w:t xml:space="preserve">Jakikolwiek błąd lub opuszczenie (przeoczenie) w ilościach podanych </w:t>
      </w:r>
      <w:r w:rsidR="00A83F56">
        <w:rPr>
          <w:rFonts w:ascii="Arial" w:hAnsi="Arial" w:cs="Arial"/>
        </w:rPr>
        <w:br/>
      </w:r>
      <w:r w:rsidRPr="000E7525">
        <w:rPr>
          <w:rFonts w:ascii="Arial" w:hAnsi="Arial" w:cs="Arial"/>
        </w:rPr>
        <w:t xml:space="preserve">w przedmiarze,  specyfikacji technicznej lub technologii robót nie zwalnia Wykonawcy od obowiązku ukończenia wszystkich prac zgodnie z technologią lub wymaganiami producenta. </w:t>
      </w:r>
    </w:p>
    <w:p w:rsidR="00817C7F" w:rsidRDefault="00817C7F" w:rsidP="00817C7F">
      <w:pPr>
        <w:jc w:val="both"/>
        <w:rPr>
          <w:rFonts w:ascii="Arial" w:hAnsi="Arial" w:cs="Arial"/>
          <w:sz w:val="23"/>
          <w:szCs w:val="23"/>
          <w:u w:val="single"/>
        </w:rPr>
      </w:pPr>
    </w:p>
    <w:p w:rsidR="00817C7F" w:rsidRDefault="00817C7F" w:rsidP="00817C7F">
      <w:pPr>
        <w:numPr>
          <w:ilvl w:val="0"/>
          <w:numId w:val="4"/>
        </w:numPr>
        <w:suppressAutoHyphens/>
        <w:jc w:val="both"/>
      </w:pPr>
      <w:r>
        <w:rPr>
          <w:rFonts w:ascii="Arial" w:hAnsi="Arial" w:cs="Arial"/>
          <w:b/>
          <w:bCs/>
        </w:rPr>
        <w:t>OSOBY DO KONTAKTU</w:t>
      </w:r>
    </w:p>
    <w:p w:rsidR="00817C7F" w:rsidRPr="004921EE" w:rsidRDefault="00126CFB" w:rsidP="00817C7F">
      <w:pPr>
        <w:ind w:left="720"/>
        <w:jc w:val="both"/>
        <w:rPr>
          <w:rFonts w:ascii="Arial" w:hAnsi="Arial" w:cs="Arial"/>
          <w:bCs/>
        </w:rPr>
      </w:pPr>
      <w:r>
        <w:rPr>
          <w:rFonts w:ascii="Arial" w:hAnsi="Arial" w:cs="Arial"/>
          <w:bCs/>
        </w:rPr>
        <w:t>……………………………………….</w:t>
      </w:r>
    </w:p>
    <w:p w:rsidR="00817C7F" w:rsidRDefault="00817C7F" w:rsidP="00817C7F">
      <w:pPr>
        <w:ind w:left="720"/>
        <w:jc w:val="both"/>
        <w:rPr>
          <w:rFonts w:ascii="Arial" w:hAnsi="Arial" w:cs="Arial"/>
          <w:b/>
          <w:bCs/>
        </w:rPr>
      </w:pPr>
    </w:p>
    <w:p w:rsidR="00817C7F" w:rsidRDefault="00817C7F" w:rsidP="00817C7F">
      <w:pPr>
        <w:numPr>
          <w:ilvl w:val="0"/>
          <w:numId w:val="4"/>
        </w:numPr>
        <w:suppressAutoHyphens/>
        <w:jc w:val="both"/>
      </w:pPr>
      <w:r>
        <w:rPr>
          <w:rFonts w:ascii="Arial" w:hAnsi="Arial" w:cs="Arial"/>
          <w:b/>
          <w:bCs/>
        </w:rPr>
        <w:t xml:space="preserve">OPIS SPOSOBU ODBIORU ROBÓT </w:t>
      </w:r>
    </w:p>
    <w:p w:rsidR="00817C7F" w:rsidRDefault="00817C7F" w:rsidP="00817C7F">
      <w:pPr>
        <w:jc w:val="both"/>
        <w:rPr>
          <w:rFonts w:ascii="Arial" w:hAnsi="Arial" w:cs="Arial"/>
          <w:b/>
          <w:bCs/>
        </w:rPr>
      </w:pPr>
    </w:p>
    <w:p w:rsidR="00817C7F" w:rsidRDefault="00817C7F" w:rsidP="00817C7F">
      <w:pPr>
        <w:numPr>
          <w:ilvl w:val="1"/>
          <w:numId w:val="4"/>
        </w:numPr>
        <w:suppressAutoHyphens/>
        <w:ind w:left="1288"/>
      </w:pPr>
      <w:r>
        <w:rPr>
          <w:rFonts w:ascii="Arial" w:hAnsi="Arial" w:cs="Arial"/>
        </w:rPr>
        <w:t xml:space="preserve">Wykonawca zgłosi  telefonicznie Zamawiającemu gotowość do odbioru robót oraz komplet dokumentów wymaganych przepisami </w:t>
      </w:r>
      <w:r>
        <w:rPr>
          <w:rFonts w:ascii="Arial" w:hAnsi="Arial" w:cs="Arial"/>
        </w:rPr>
        <w:br/>
        <w:t>i niniejszej specyfikacji.</w:t>
      </w:r>
    </w:p>
    <w:p w:rsidR="00817C7F" w:rsidRDefault="00817C7F" w:rsidP="00817C7F">
      <w:pPr>
        <w:rPr>
          <w:rFonts w:ascii="Arial" w:hAnsi="Arial" w:cs="Arial"/>
        </w:rPr>
      </w:pPr>
    </w:p>
    <w:p w:rsidR="00817C7F" w:rsidRDefault="00817C7F" w:rsidP="00817C7F">
      <w:pPr>
        <w:numPr>
          <w:ilvl w:val="1"/>
          <w:numId w:val="4"/>
        </w:numPr>
        <w:suppressAutoHyphens/>
        <w:ind w:left="1288"/>
      </w:pPr>
      <w:r>
        <w:rPr>
          <w:rFonts w:ascii="Arial" w:hAnsi="Arial" w:cs="Arial"/>
        </w:rPr>
        <w:t xml:space="preserve">Ustala się wynagrodzenie </w:t>
      </w:r>
      <w:r>
        <w:rPr>
          <w:rFonts w:ascii="Arial" w:hAnsi="Arial" w:cs="Arial"/>
          <w:b/>
          <w:u w:val="single"/>
        </w:rPr>
        <w:t>ryczałtowe</w:t>
      </w:r>
      <w:r>
        <w:rPr>
          <w:rFonts w:ascii="Arial" w:hAnsi="Arial" w:cs="Arial"/>
        </w:rPr>
        <w:t xml:space="preserve"> na podstawie złożonej oferty.</w:t>
      </w:r>
    </w:p>
    <w:p w:rsidR="00817C7F" w:rsidRDefault="00817C7F" w:rsidP="00817C7F">
      <w:pPr>
        <w:jc w:val="both"/>
        <w:rPr>
          <w:rFonts w:ascii="Arial" w:hAnsi="Arial" w:cs="Arial"/>
        </w:rPr>
      </w:pPr>
    </w:p>
    <w:p w:rsidR="00817C7F" w:rsidRPr="00410455" w:rsidRDefault="00817C7F" w:rsidP="00817C7F">
      <w:pPr>
        <w:numPr>
          <w:ilvl w:val="1"/>
          <w:numId w:val="4"/>
        </w:numPr>
        <w:suppressAutoHyphens/>
        <w:ind w:left="1288"/>
        <w:jc w:val="both"/>
        <w:rPr>
          <w:rFonts w:ascii="Arial" w:hAnsi="Arial" w:cs="Arial"/>
        </w:rPr>
      </w:pPr>
      <w:r w:rsidRPr="00410455">
        <w:rPr>
          <w:rFonts w:ascii="Arial" w:hAnsi="Arial" w:cs="Arial"/>
        </w:rPr>
        <w:t xml:space="preserve">Zasady odbiorów robót i płatności za ich wykonanie określa umowa. </w:t>
      </w:r>
    </w:p>
    <w:p w:rsidR="00817C7F" w:rsidRDefault="00817C7F" w:rsidP="00817C7F">
      <w:pPr>
        <w:jc w:val="both"/>
      </w:pPr>
      <w:r>
        <w:rPr>
          <w:rFonts w:ascii="Arial" w:eastAsia="Arial" w:hAnsi="Arial" w:cs="Arial"/>
        </w:rPr>
        <w:t xml:space="preserve">   </w:t>
      </w:r>
    </w:p>
    <w:p w:rsidR="00817C7F" w:rsidRDefault="00817C7F" w:rsidP="00817C7F">
      <w:pPr>
        <w:ind w:left="1350"/>
      </w:pPr>
    </w:p>
    <w:p w:rsidR="00817C7F" w:rsidRDefault="00817C7F" w:rsidP="00817C7F">
      <w:pPr>
        <w:rPr>
          <w:rFonts w:ascii="Arial" w:hAnsi="Arial" w:cs="Arial"/>
        </w:rPr>
      </w:pPr>
    </w:p>
    <w:p w:rsidR="00817C7F" w:rsidRDefault="00817C7F" w:rsidP="00817C7F">
      <w:pPr>
        <w:rPr>
          <w:rFonts w:ascii="Arial" w:hAnsi="Arial" w:cs="Arial"/>
        </w:rPr>
      </w:pPr>
    </w:p>
    <w:p w:rsidR="00817C7F" w:rsidRDefault="00817C7F" w:rsidP="00817C7F">
      <w:pPr>
        <w:rPr>
          <w:rFonts w:ascii="Arial" w:hAnsi="Arial" w:cs="Arial"/>
        </w:rPr>
      </w:pPr>
    </w:p>
    <w:p w:rsidR="00817C7F" w:rsidRDefault="00817C7F" w:rsidP="00817C7F">
      <w:pPr>
        <w:rPr>
          <w:rFonts w:ascii="Arial" w:hAnsi="Arial" w:cs="Arial"/>
        </w:rPr>
      </w:pPr>
    </w:p>
    <w:p w:rsidR="00817C7F" w:rsidRDefault="00817C7F" w:rsidP="00817C7F"/>
    <w:p w:rsidR="00817C7F" w:rsidRDefault="00817C7F" w:rsidP="0070538A">
      <w:pPr>
        <w:jc w:val="center"/>
        <w:rPr>
          <w:rFonts w:ascii="Arial" w:hAnsi="Arial" w:cs="Arial"/>
          <w:b/>
          <w:caps/>
        </w:rPr>
      </w:pPr>
    </w:p>
    <w:p w:rsidR="00A43D4E" w:rsidRDefault="00A43D4E" w:rsidP="0070538A">
      <w:pPr>
        <w:jc w:val="center"/>
        <w:rPr>
          <w:rFonts w:ascii="Arial" w:hAnsi="Arial" w:cs="Arial"/>
          <w:b/>
          <w:caps/>
        </w:rPr>
      </w:pPr>
    </w:p>
    <w:p w:rsidR="00A43D4E" w:rsidRDefault="00A43D4E" w:rsidP="0070538A">
      <w:pPr>
        <w:jc w:val="center"/>
        <w:rPr>
          <w:rFonts w:ascii="Arial" w:hAnsi="Arial" w:cs="Arial"/>
          <w:b/>
          <w:caps/>
        </w:rPr>
      </w:pPr>
    </w:p>
    <w:p w:rsidR="00A43D4E" w:rsidRDefault="00A43D4E" w:rsidP="0070538A">
      <w:pPr>
        <w:jc w:val="center"/>
        <w:rPr>
          <w:rFonts w:ascii="Arial" w:hAnsi="Arial" w:cs="Arial"/>
          <w:b/>
          <w:caps/>
        </w:rPr>
      </w:pPr>
    </w:p>
    <w:p w:rsidR="00A43D4E" w:rsidRDefault="00A43D4E" w:rsidP="0070538A">
      <w:pPr>
        <w:jc w:val="center"/>
        <w:rPr>
          <w:rFonts w:ascii="Arial" w:hAnsi="Arial" w:cs="Arial"/>
          <w:b/>
          <w:caps/>
        </w:rPr>
      </w:pPr>
    </w:p>
    <w:sectPr w:rsidR="00A43D4E" w:rsidSect="009B1F19">
      <w:headerReference w:type="default" r:id="rId8"/>
      <w:footerReference w:type="even" r:id="rId9"/>
      <w:footerReference w:type="default" r:id="rId10"/>
      <w:headerReference w:type="first" r:id="rId11"/>
      <w:footerReference w:type="first" r:id="rId12"/>
      <w:pgSz w:w="11906" w:h="16838"/>
      <w:pgMar w:top="1417" w:right="1417" w:bottom="1417" w:left="1417" w:header="709" w:footer="9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FC9" w:rsidRDefault="00F75FC9">
      <w:r>
        <w:separator/>
      </w:r>
    </w:p>
  </w:endnote>
  <w:endnote w:type="continuationSeparator" w:id="0">
    <w:p w:rsidR="00F75FC9" w:rsidRDefault="00F75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B53" w:rsidRDefault="00380F5A">
    <w:pPr>
      <w:pStyle w:val="Stopka"/>
      <w:framePr w:wrap="around" w:vAnchor="text" w:hAnchor="margin" w:xAlign="center" w:y="1"/>
      <w:rPr>
        <w:rStyle w:val="Numerstrony"/>
      </w:rPr>
    </w:pPr>
    <w:r>
      <w:rPr>
        <w:rStyle w:val="Numerstrony"/>
      </w:rPr>
      <w:fldChar w:fldCharType="begin"/>
    </w:r>
    <w:r w:rsidR="002B6B53">
      <w:rPr>
        <w:rStyle w:val="Numerstrony"/>
      </w:rPr>
      <w:instrText xml:space="preserve">PAGE  </w:instrText>
    </w:r>
    <w:r>
      <w:rPr>
        <w:rStyle w:val="Numerstrony"/>
      </w:rPr>
      <w:fldChar w:fldCharType="end"/>
    </w:r>
  </w:p>
  <w:p w:rsidR="002B6B53" w:rsidRDefault="002B6B5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1F19" w:rsidRPr="00637027" w:rsidRDefault="009B1F19">
    <w:pPr>
      <w:pStyle w:val="Stopka"/>
      <w:pBdr>
        <w:top w:val="thinThickSmallGap" w:sz="24" w:space="1" w:color="622423" w:themeColor="accent2" w:themeShade="7F"/>
      </w:pBdr>
      <w:rPr>
        <w:rFonts w:ascii="Arial" w:hAnsi="Arial" w:cs="Arial"/>
        <w:b/>
        <w:i/>
        <w:sz w:val="22"/>
        <w:szCs w:val="22"/>
      </w:rPr>
    </w:pPr>
    <w:r w:rsidRPr="00637027">
      <w:rPr>
        <w:rFonts w:ascii="Arial" w:hAnsi="Arial" w:cs="Arial"/>
        <w:b/>
        <w:i/>
        <w:sz w:val="22"/>
        <w:szCs w:val="22"/>
      </w:rPr>
      <w:ptab w:relativeTo="margin" w:alignment="right" w:leader="none"/>
    </w:r>
    <w:r w:rsidRPr="00637027">
      <w:rPr>
        <w:rFonts w:ascii="Arial" w:hAnsi="Arial" w:cs="Arial"/>
        <w:b/>
        <w:i/>
        <w:sz w:val="22"/>
        <w:szCs w:val="22"/>
      </w:rPr>
      <w:t xml:space="preserve">Strona </w:t>
    </w:r>
    <w:r w:rsidR="00380F5A" w:rsidRPr="00637027">
      <w:rPr>
        <w:rFonts w:ascii="Arial" w:hAnsi="Arial" w:cs="Arial"/>
        <w:b/>
        <w:i/>
        <w:sz w:val="22"/>
        <w:szCs w:val="22"/>
      </w:rPr>
      <w:fldChar w:fldCharType="begin"/>
    </w:r>
    <w:r w:rsidRPr="00637027">
      <w:rPr>
        <w:rFonts w:ascii="Arial" w:hAnsi="Arial" w:cs="Arial"/>
        <w:b/>
        <w:i/>
        <w:sz w:val="22"/>
        <w:szCs w:val="22"/>
      </w:rPr>
      <w:instrText xml:space="preserve"> PAGE   \* MERGEFORMAT </w:instrText>
    </w:r>
    <w:r w:rsidR="00380F5A" w:rsidRPr="00637027">
      <w:rPr>
        <w:rFonts w:ascii="Arial" w:hAnsi="Arial" w:cs="Arial"/>
        <w:b/>
        <w:i/>
        <w:sz w:val="22"/>
        <w:szCs w:val="22"/>
      </w:rPr>
      <w:fldChar w:fldCharType="separate"/>
    </w:r>
    <w:r w:rsidR="00AC1B5A">
      <w:rPr>
        <w:rFonts w:ascii="Arial" w:hAnsi="Arial" w:cs="Arial"/>
        <w:b/>
        <w:i/>
        <w:noProof/>
        <w:sz w:val="22"/>
        <w:szCs w:val="22"/>
      </w:rPr>
      <w:t>6</w:t>
    </w:r>
    <w:r w:rsidR="00380F5A" w:rsidRPr="00637027">
      <w:rPr>
        <w:rFonts w:ascii="Arial" w:hAnsi="Arial" w:cs="Arial"/>
        <w:b/>
        <w:i/>
        <w:sz w:val="22"/>
        <w:szCs w:val="22"/>
      </w:rPr>
      <w:fldChar w:fldCharType="end"/>
    </w:r>
  </w:p>
  <w:p w:rsidR="002B6B53" w:rsidRPr="00637027" w:rsidRDefault="002B6B53" w:rsidP="00036DA0">
    <w:pPr>
      <w:pStyle w:val="Stopka"/>
      <w:ind w:left="5664" w:right="360" w:hanging="5124"/>
      <w:jc w:val="center"/>
      <w:rPr>
        <w:rFonts w:ascii="Arial" w:hAnsi="Arial" w:cs="Arial"/>
        <w:b/>
        <w: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B80" w:rsidRDefault="00DB0B80">
    <w:pPr>
      <w:pStyle w:val="Stopka"/>
      <w:jc w:val="center"/>
    </w:pPr>
    <w:r w:rsidRPr="00DB0B80">
      <w:t xml:space="preserve">Strona </w:t>
    </w:r>
    <w:r w:rsidR="00380F5A" w:rsidRPr="00DB0B80">
      <w:rPr>
        <w:b/>
      </w:rPr>
      <w:fldChar w:fldCharType="begin"/>
    </w:r>
    <w:r w:rsidRPr="00DB0B80">
      <w:rPr>
        <w:b/>
      </w:rPr>
      <w:instrText>PAGE</w:instrText>
    </w:r>
    <w:r w:rsidR="00380F5A" w:rsidRPr="00DB0B80">
      <w:rPr>
        <w:b/>
      </w:rPr>
      <w:fldChar w:fldCharType="separate"/>
    </w:r>
    <w:r w:rsidR="009B1F19">
      <w:rPr>
        <w:b/>
        <w:noProof/>
      </w:rPr>
      <w:t>1</w:t>
    </w:r>
    <w:r w:rsidR="00380F5A" w:rsidRPr="00DB0B80">
      <w:rPr>
        <w:b/>
      </w:rPr>
      <w:fldChar w:fldCharType="end"/>
    </w:r>
    <w:r w:rsidRPr="00DB0B80">
      <w:t xml:space="preserve"> z </w:t>
    </w:r>
    <w:r w:rsidR="00380F5A" w:rsidRPr="00DB0B80">
      <w:rPr>
        <w:b/>
      </w:rPr>
      <w:fldChar w:fldCharType="begin"/>
    </w:r>
    <w:r w:rsidRPr="00DB0B80">
      <w:rPr>
        <w:b/>
      </w:rPr>
      <w:instrText>NUMPAGES</w:instrText>
    </w:r>
    <w:r w:rsidR="00380F5A" w:rsidRPr="00DB0B80">
      <w:rPr>
        <w:b/>
      </w:rPr>
      <w:fldChar w:fldCharType="separate"/>
    </w:r>
    <w:r w:rsidR="00957976">
      <w:rPr>
        <w:b/>
        <w:noProof/>
      </w:rPr>
      <w:t>6</w:t>
    </w:r>
    <w:r w:rsidR="00380F5A" w:rsidRPr="00DB0B80">
      <w:rPr>
        <w:b/>
      </w:rPr>
      <w:fldChar w:fldCharType="end"/>
    </w:r>
  </w:p>
  <w:p w:rsidR="002B6B53" w:rsidRPr="00DB0B80" w:rsidRDefault="002B6B53" w:rsidP="00DB0B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FC9" w:rsidRDefault="00F75FC9">
      <w:r>
        <w:separator/>
      </w:r>
    </w:p>
  </w:footnote>
  <w:footnote w:type="continuationSeparator" w:id="0">
    <w:p w:rsidR="00F75FC9" w:rsidRDefault="00F75F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4F64" w:rsidRPr="004316C0" w:rsidRDefault="004316C0" w:rsidP="004316C0">
    <w:pPr>
      <w:pStyle w:val="Nagwek"/>
      <w:jc w:val="right"/>
      <w:rPr>
        <w:rFonts w:ascii="Arial" w:hAnsi="Arial" w:cs="Arial"/>
      </w:rPr>
    </w:pPr>
    <w:r w:rsidRPr="004316C0">
      <w:rPr>
        <w:rFonts w:ascii="Arial" w:hAnsi="Arial" w:cs="Arial"/>
      </w:rPr>
      <w:t>Z</w:t>
    </w:r>
    <w:r w:rsidR="00A576D5">
      <w:rPr>
        <w:rFonts w:ascii="Arial" w:hAnsi="Arial" w:cs="Arial"/>
      </w:rPr>
      <w:t>ał</w:t>
    </w:r>
    <w:r w:rsidR="00126CFB">
      <w:rPr>
        <w:rFonts w:ascii="Arial" w:hAnsi="Arial" w:cs="Arial"/>
      </w:rPr>
      <w:t>.</w:t>
    </w:r>
    <w:r w:rsidR="00A576D5">
      <w:rPr>
        <w:rFonts w:ascii="Arial" w:hAnsi="Arial" w:cs="Arial"/>
      </w:rPr>
      <w:t xml:space="preserve"> nr </w:t>
    </w:r>
    <w:r w:rsidR="00150644">
      <w:rPr>
        <w:rFonts w:ascii="Arial" w:hAnsi="Arial" w:cs="Arial"/>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DD7" w:rsidRPr="00DA4F64" w:rsidRDefault="00DA4F64" w:rsidP="00DA4F64">
    <w:pPr>
      <w:jc w:val="right"/>
      <w:rPr>
        <w:rFonts w:ascii="Arial" w:hAnsi="Arial" w:cs="Arial"/>
        <w:b/>
        <w:i/>
        <w:color w:val="0033CC"/>
        <w:sz w:val="26"/>
        <w:szCs w:val="26"/>
      </w:rPr>
    </w:pPr>
    <w:r w:rsidRPr="00DA4F64">
      <w:rPr>
        <w:rFonts w:ascii="Arial" w:hAnsi="Arial" w:cs="Arial"/>
        <w:b/>
        <w:i/>
        <w:color w:val="0000FF"/>
        <w:sz w:val="26"/>
        <w:szCs w:val="26"/>
      </w:rPr>
      <w:t>P - 3</w:t>
    </w:r>
    <w:r w:rsidR="00DB0B80" w:rsidRPr="00DA4F64">
      <w:rPr>
        <w:rFonts w:ascii="Arial" w:hAnsi="Arial" w:cs="Arial"/>
        <w:b/>
        <w:i/>
        <w:color w:val="0033CC"/>
        <w:sz w:val="26"/>
        <w:szCs w:val="2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E71E20D8"/>
    <w:name w:val="WW8Num2"/>
    <w:lvl w:ilvl="0">
      <w:start w:val="1"/>
      <w:numFmt w:val="lowerLetter"/>
      <w:lvlText w:val="%1."/>
      <w:lvlJc w:val="left"/>
      <w:pPr>
        <w:tabs>
          <w:tab w:val="num" w:pos="360"/>
        </w:tabs>
        <w:ind w:left="0" w:firstLine="0"/>
      </w:pPr>
      <w:rPr>
        <w:rFonts w:ascii="Arial" w:hAnsi="Arial" w:cs="Arial" w:hint="default"/>
      </w:rPr>
    </w:lvl>
  </w:abstractNum>
  <w:abstractNum w:abstractNumId="1" w15:restartNumberingAfterBreak="0">
    <w:nsid w:val="00000004"/>
    <w:multiLevelType w:val="multilevel"/>
    <w:tmpl w:val="00000004"/>
    <w:lvl w:ilvl="0">
      <w:start w:val="1"/>
      <w:numFmt w:val="decimal"/>
      <w:lvlText w:val="%1."/>
      <w:lvlJc w:val="left"/>
      <w:pPr>
        <w:tabs>
          <w:tab w:val="num" w:pos="0"/>
        </w:tabs>
        <w:ind w:left="585" w:hanging="585"/>
      </w:pPr>
      <w:rPr>
        <w:rFonts w:ascii="Arial" w:hAnsi="Arial" w:cs="Arial" w:hint="default"/>
        <w:b/>
        <w:bCs/>
      </w:rPr>
    </w:lvl>
    <w:lvl w:ilvl="1">
      <w:start w:val="4"/>
      <w:numFmt w:val="decimal"/>
      <w:lvlText w:val="%1.%2."/>
      <w:lvlJc w:val="left"/>
      <w:pPr>
        <w:tabs>
          <w:tab w:val="num" w:pos="0"/>
        </w:tabs>
        <w:ind w:left="1288" w:hanging="720"/>
      </w:pPr>
      <w:rPr>
        <w:rFonts w:ascii="Arial" w:hAnsi="Arial" w:cs="Arial" w:hint="default"/>
        <w:b/>
        <w:bCs/>
      </w:rPr>
    </w:lvl>
    <w:lvl w:ilvl="2">
      <w:start w:val="1"/>
      <w:numFmt w:val="decimal"/>
      <w:lvlText w:val="%1.%2.%3."/>
      <w:lvlJc w:val="left"/>
      <w:pPr>
        <w:tabs>
          <w:tab w:val="num" w:pos="-1136"/>
        </w:tabs>
        <w:ind w:left="720" w:hanging="720"/>
      </w:pPr>
      <w:rPr>
        <w:rFonts w:ascii="Arial" w:hAnsi="Arial" w:cs="Arial" w:hint="default"/>
        <w:b/>
        <w:bCs/>
      </w:rPr>
    </w:lvl>
    <w:lvl w:ilvl="3">
      <w:start w:val="1"/>
      <w:numFmt w:val="decimal"/>
      <w:lvlText w:val="%1.%2.%3.%4."/>
      <w:lvlJc w:val="left"/>
      <w:pPr>
        <w:tabs>
          <w:tab w:val="num" w:pos="0"/>
        </w:tabs>
        <w:ind w:left="2784" w:hanging="1080"/>
      </w:pPr>
      <w:rPr>
        <w:rFonts w:ascii="Arial" w:hAnsi="Arial" w:cs="Arial" w:hint="default"/>
        <w:b/>
        <w:bCs/>
      </w:rPr>
    </w:lvl>
    <w:lvl w:ilvl="4">
      <w:start w:val="1"/>
      <w:numFmt w:val="decimal"/>
      <w:lvlText w:val="%1.%2.%3.%4.%5."/>
      <w:lvlJc w:val="left"/>
      <w:pPr>
        <w:tabs>
          <w:tab w:val="num" w:pos="0"/>
        </w:tabs>
        <w:ind w:left="3352" w:hanging="1080"/>
      </w:pPr>
      <w:rPr>
        <w:rFonts w:ascii="Arial" w:hAnsi="Arial" w:cs="Arial" w:hint="default"/>
        <w:b/>
        <w:bCs/>
      </w:rPr>
    </w:lvl>
    <w:lvl w:ilvl="5">
      <w:start w:val="1"/>
      <w:numFmt w:val="decimal"/>
      <w:lvlText w:val="%1.%2.%3.%4.%5.%6."/>
      <w:lvlJc w:val="left"/>
      <w:pPr>
        <w:tabs>
          <w:tab w:val="num" w:pos="0"/>
        </w:tabs>
        <w:ind w:left="4280" w:hanging="1440"/>
      </w:pPr>
      <w:rPr>
        <w:rFonts w:ascii="Arial" w:hAnsi="Arial" w:cs="Arial" w:hint="default"/>
        <w:b/>
        <w:bCs/>
      </w:rPr>
    </w:lvl>
    <w:lvl w:ilvl="6">
      <w:start w:val="1"/>
      <w:numFmt w:val="decimal"/>
      <w:lvlText w:val="%1.%2.%3.%4.%5.%6.%7."/>
      <w:lvlJc w:val="left"/>
      <w:pPr>
        <w:tabs>
          <w:tab w:val="num" w:pos="0"/>
        </w:tabs>
        <w:ind w:left="4848" w:hanging="1440"/>
      </w:pPr>
      <w:rPr>
        <w:rFonts w:ascii="Arial" w:hAnsi="Arial" w:cs="Arial" w:hint="default"/>
        <w:b/>
        <w:bCs/>
      </w:rPr>
    </w:lvl>
    <w:lvl w:ilvl="7">
      <w:start w:val="1"/>
      <w:numFmt w:val="decimal"/>
      <w:lvlText w:val="%1.%2.%3.%4.%5.%6.%7.%8."/>
      <w:lvlJc w:val="left"/>
      <w:pPr>
        <w:tabs>
          <w:tab w:val="num" w:pos="0"/>
        </w:tabs>
        <w:ind w:left="5776" w:hanging="1800"/>
      </w:pPr>
      <w:rPr>
        <w:rFonts w:ascii="Arial" w:hAnsi="Arial" w:cs="Arial" w:hint="default"/>
        <w:b/>
        <w:bCs/>
      </w:rPr>
    </w:lvl>
    <w:lvl w:ilvl="8">
      <w:start w:val="1"/>
      <w:numFmt w:val="decimal"/>
      <w:lvlText w:val="%1.%2.%3.%4.%5.%6.%7.%8.%9."/>
      <w:lvlJc w:val="left"/>
      <w:pPr>
        <w:tabs>
          <w:tab w:val="num" w:pos="0"/>
        </w:tabs>
        <w:ind w:left="6704" w:hanging="2160"/>
      </w:pPr>
      <w:rPr>
        <w:rFonts w:ascii="Arial" w:hAnsi="Arial" w:cs="Arial" w:hint="default"/>
        <w:b/>
        <w:bCs/>
      </w:rPr>
    </w:lvl>
  </w:abstractNum>
  <w:abstractNum w:abstractNumId="2" w15:restartNumberingAfterBreak="0">
    <w:nsid w:val="00000008"/>
    <w:multiLevelType w:val="multilevel"/>
    <w:tmpl w:val="00000008"/>
    <w:name w:val="WW8Num8"/>
    <w:lvl w:ilvl="0">
      <w:start w:val="2"/>
      <w:numFmt w:val="decimal"/>
      <w:lvlText w:val="%1."/>
      <w:lvlJc w:val="left"/>
      <w:pPr>
        <w:tabs>
          <w:tab w:val="num" w:pos="0"/>
        </w:tabs>
        <w:ind w:left="390" w:hanging="390"/>
      </w:pPr>
      <w:rPr>
        <w:rFonts w:ascii="Arial" w:hAnsi="Arial" w:cs="Arial" w:hint="default"/>
        <w:b/>
        <w:bCs/>
      </w:rPr>
    </w:lvl>
    <w:lvl w:ilvl="1">
      <w:start w:val="1"/>
      <w:numFmt w:val="decimal"/>
      <w:lvlText w:val="%1.%2."/>
      <w:lvlJc w:val="left"/>
      <w:pPr>
        <w:tabs>
          <w:tab w:val="num" w:pos="-1"/>
        </w:tabs>
        <w:ind w:left="1287" w:hanging="720"/>
      </w:pPr>
      <w:rPr>
        <w:rFonts w:ascii="Arial" w:hAnsi="Arial" w:cs="Arial" w:hint="default"/>
        <w:b/>
        <w:bCs/>
      </w:rPr>
    </w:lvl>
    <w:lvl w:ilvl="2">
      <w:start w:val="1"/>
      <w:numFmt w:val="decimal"/>
      <w:lvlText w:val="%1.%2.%3."/>
      <w:lvlJc w:val="left"/>
      <w:pPr>
        <w:tabs>
          <w:tab w:val="num" w:pos="0"/>
        </w:tabs>
        <w:ind w:left="1856" w:hanging="720"/>
      </w:pPr>
      <w:rPr>
        <w:rFonts w:ascii="Arial" w:hAnsi="Arial" w:cs="Arial" w:hint="default"/>
        <w:b/>
        <w:bCs/>
      </w:rPr>
    </w:lvl>
    <w:lvl w:ilvl="3">
      <w:start w:val="1"/>
      <w:numFmt w:val="decimal"/>
      <w:lvlText w:val="%1.%2.%3.%4."/>
      <w:lvlJc w:val="left"/>
      <w:pPr>
        <w:tabs>
          <w:tab w:val="num" w:pos="0"/>
        </w:tabs>
        <w:ind w:left="2784" w:hanging="1080"/>
      </w:pPr>
      <w:rPr>
        <w:rFonts w:ascii="Arial" w:hAnsi="Arial" w:cs="Arial" w:hint="default"/>
        <w:b/>
        <w:bCs/>
      </w:rPr>
    </w:lvl>
    <w:lvl w:ilvl="4">
      <w:start w:val="1"/>
      <w:numFmt w:val="decimal"/>
      <w:lvlText w:val="%1.%2.%3.%4.%5."/>
      <w:lvlJc w:val="left"/>
      <w:pPr>
        <w:tabs>
          <w:tab w:val="num" w:pos="0"/>
        </w:tabs>
        <w:ind w:left="3352" w:hanging="1080"/>
      </w:pPr>
      <w:rPr>
        <w:rFonts w:ascii="Arial" w:hAnsi="Arial" w:cs="Arial" w:hint="default"/>
        <w:b/>
        <w:bCs/>
      </w:rPr>
    </w:lvl>
    <w:lvl w:ilvl="5">
      <w:start w:val="1"/>
      <w:numFmt w:val="decimal"/>
      <w:lvlText w:val="%1.%2.%3.%4.%5.%6."/>
      <w:lvlJc w:val="left"/>
      <w:pPr>
        <w:tabs>
          <w:tab w:val="num" w:pos="0"/>
        </w:tabs>
        <w:ind w:left="4280" w:hanging="1440"/>
      </w:pPr>
      <w:rPr>
        <w:rFonts w:ascii="Arial" w:hAnsi="Arial" w:cs="Arial" w:hint="default"/>
        <w:b/>
        <w:bCs/>
      </w:rPr>
    </w:lvl>
    <w:lvl w:ilvl="6">
      <w:start w:val="1"/>
      <w:numFmt w:val="decimal"/>
      <w:lvlText w:val="%1.%2.%3.%4.%5.%6.%7."/>
      <w:lvlJc w:val="left"/>
      <w:pPr>
        <w:tabs>
          <w:tab w:val="num" w:pos="0"/>
        </w:tabs>
        <w:ind w:left="4848" w:hanging="1440"/>
      </w:pPr>
      <w:rPr>
        <w:rFonts w:ascii="Arial" w:hAnsi="Arial" w:cs="Arial" w:hint="default"/>
        <w:b/>
        <w:bCs/>
      </w:rPr>
    </w:lvl>
    <w:lvl w:ilvl="7">
      <w:start w:val="1"/>
      <w:numFmt w:val="decimal"/>
      <w:lvlText w:val="%1.%2.%3.%4.%5.%6.%7.%8."/>
      <w:lvlJc w:val="left"/>
      <w:pPr>
        <w:tabs>
          <w:tab w:val="num" w:pos="0"/>
        </w:tabs>
        <w:ind w:left="5776" w:hanging="1800"/>
      </w:pPr>
      <w:rPr>
        <w:rFonts w:ascii="Arial" w:hAnsi="Arial" w:cs="Arial" w:hint="default"/>
        <w:b/>
        <w:bCs/>
      </w:rPr>
    </w:lvl>
    <w:lvl w:ilvl="8">
      <w:start w:val="1"/>
      <w:numFmt w:val="decimal"/>
      <w:lvlText w:val="%1.%2.%3.%4.%5.%6.%7.%8.%9."/>
      <w:lvlJc w:val="left"/>
      <w:pPr>
        <w:tabs>
          <w:tab w:val="num" w:pos="0"/>
        </w:tabs>
        <w:ind w:left="6704" w:hanging="2160"/>
      </w:pPr>
      <w:rPr>
        <w:rFonts w:ascii="Arial" w:hAnsi="Arial" w:cs="Arial" w:hint="default"/>
        <w:b/>
        <w:bCs/>
      </w:rPr>
    </w:lvl>
  </w:abstractNum>
  <w:abstractNum w:abstractNumId="3" w15:restartNumberingAfterBreak="0">
    <w:nsid w:val="0000000B"/>
    <w:multiLevelType w:val="singleLevel"/>
    <w:tmpl w:val="0000000B"/>
    <w:name w:val="WW8Num11"/>
    <w:lvl w:ilvl="0">
      <w:start w:val="1"/>
      <w:numFmt w:val="bullet"/>
      <w:lvlText w:val="-"/>
      <w:lvlJc w:val="left"/>
      <w:pPr>
        <w:tabs>
          <w:tab w:val="num" w:pos="1710"/>
        </w:tabs>
        <w:ind w:left="1710" w:hanging="360"/>
      </w:pPr>
      <w:rPr>
        <w:rFonts w:ascii="Times New Roman" w:hAnsi="Times New Roman" w:cs="Times New Roman" w:hint="default"/>
      </w:rPr>
    </w:lvl>
  </w:abstractNum>
  <w:abstractNum w:abstractNumId="4" w15:restartNumberingAfterBreak="0">
    <w:nsid w:val="01971C01"/>
    <w:multiLevelType w:val="multilevel"/>
    <w:tmpl w:val="9940DA72"/>
    <w:lvl w:ilvl="0">
      <w:start w:val="1"/>
      <w:numFmt w:val="decimal"/>
      <w:lvlText w:val="%1"/>
      <w:lvlJc w:val="left"/>
      <w:pPr>
        <w:ind w:left="360" w:hanging="360"/>
      </w:pPr>
      <w:rPr>
        <w:rFonts w:hint="default"/>
      </w:rPr>
    </w:lvl>
    <w:lvl w:ilvl="1">
      <w:start w:val="1"/>
      <w:numFmt w:val="decimal"/>
      <w:lvlText w:val="%1.3"/>
      <w:lvlJc w:val="left"/>
      <w:pPr>
        <w:ind w:left="360" w:hanging="360"/>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1F54BA3"/>
    <w:multiLevelType w:val="multilevel"/>
    <w:tmpl w:val="D116AFD4"/>
    <w:lvl w:ilvl="0">
      <w:start w:val="1"/>
      <w:numFmt w:val="decimal"/>
      <w:lvlText w:val="%1."/>
      <w:lvlJc w:val="left"/>
      <w:pPr>
        <w:ind w:left="765" w:hanging="405"/>
      </w:pPr>
      <w:rPr>
        <w:rFonts w:eastAsia="Times New Roman" w:hint="default"/>
        <w:b/>
      </w:rPr>
    </w:lvl>
    <w:lvl w:ilvl="1">
      <w:start w:val="4"/>
      <w:numFmt w:val="decimal"/>
      <w:isLgl/>
      <w:lvlText w:val="%1.%2"/>
      <w:lvlJc w:val="left"/>
      <w:pPr>
        <w:ind w:left="720" w:hanging="360"/>
      </w:pPr>
      <w:rPr>
        <w:rFonts w:ascii="Arial" w:hAnsi="Arial" w:cs="Arial" w:hint="default"/>
        <w:b/>
      </w:rPr>
    </w:lvl>
    <w:lvl w:ilvl="2">
      <w:start w:val="1"/>
      <w:numFmt w:val="decimal"/>
      <w:isLgl/>
      <w:lvlText w:val="%1.%2.%3"/>
      <w:lvlJc w:val="left"/>
      <w:pPr>
        <w:ind w:left="1080" w:hanging="720"/>
      </w:pPr>
      <w:rPr>
        <w:rFonts w:ascii="Arial" w:hAnsi="Arial" w:cs="Arial" w:hint="default"/>
        <w:b/>
      </w:rPr>
    </w:lvl>
    <w:lvl w:ilvl="3">
      <w:start w:val="1"/>
      <w:numFmt w:val="decimal"/>
      <w:isLgl/>
      <w:lvlText w:val="%1.%2.%3.%4"/>
      <w:lvlJc w:val="left"/>
      <w:pPr>
        <w:ind w:left="1080" w:hanging="720"/>
      </w:pPr>
      <w:rPr>
        <w:rFonts w:ascii="Arial" w:hAnsi="Arial" w:cs="Arial" w:hint="default"/>
        <w:b/>
      </w:rPr>
    </w:lvl>
    <w:lvl w:ilvl="4">
      <w:start w:val="1"/>
      <w:numFmt w:val="decimal"/>
      <w:isLgl/>
      <w:lvlText w:val="%1.%2.%3.%4.%5"/>
      <w:lvlJc w:val="left"/>
      <w:pPr>
        <w:ind w:left="1440" w:hanging="1080"/>
      </w:pPr>
      <w:rPr>
        <w:rFonts w:ascii="Arial" w:hAnsi="Arial" w:cs="Arial" w:hint="default"/>
        <w:b/>
      </w:rPr>
    </w:lvl>
    <w:lvl w:ilvl="5">
      <w:start w:val="1"/>
      <w:numFmt w:val="decimal"/>
      <w:isLgl/>
      <w:lvlText w:val="%1.%2.%3.%4.%5.%6"/>
      <w:lvlJc w:val="left"/>
      <w:pPr>
        <w:ind w:left="1440" w:hanging="1080"/>
      </w:pPr>
      <w:rPr>
        <w:rFonts w:ascii="Arial" w:hAnsi="Arial" w:cs="Arial" w:hint="default"/>
        <w:b/>
      </w:rPr>
    </w:lvl>
    <w:lvl w:ilvl="6">
      <w:start w:val="1"/>
      <w:numFmt w:val="decimal"/>
      <w:isLgl/>
      <w:lvlText w:val="%1.%2.%3.%4.%5.%6.%7"/>
      <w:lvlJc w:val="left"/>
      <w:pPr>
        <w:ind w:left="1800" w:hanging="1440"/>
      </w:pPr>
      <w:rPr>
        <w:rFonts w:ascii="Arial" w:hAnsi="Arial" w:cs="Arial" w:hint="default"/>
        <w:b/>
      </w:rPr>
    </w:lvl>
    <w:lvl w:ilvl="7">
      <w:start w:val="1"/>
      <w:numFmt w:val="decimal"/>
      <w:isLgl/>
      <w:lvlText w:val="%1.%2.%3.%4.%5.%6.%7.%8"/>
      <w:lvlJc w:val="left"/>
      <w:pPr>
        <w:ind w:left="1800" w:hanging="1440"/>
      </w:pPr>
      <w:rPr>
        <w:rFonts w:ascii="Arial" w:hAnsi="Arial" w:cs="Arial" w:hint="default"/>
        <w:b/>
      </w:rPr>
    </w:lvl>
    <w:lvl w:ilvl="8">
      <w:start w:val="1"/>
      <w:numFmt w:val="decimal"/>
      <w:isLgl/>
      <w:lvlText w:val="%1.%2.%3.%4.%5.%6.%7.%8.%9"/>
      <w:lvlJc w:val="left"/>
      <w:pPr>
        <w:ind w:left="2160" w:hanging="1800"/>
      </w:pPr>
      <w:rPr>
        <w:rFonts w:ascii="Arial" w:hAnsi="Arial" w:cs="Arial" w:hint="default"/>
        <w:b/>
      </w:rPr>
    </w:lvl>
  </w:abstractNum>
  <w:abstractNum w:abstractNumId="6" w15:restartNumberingAfterBreak="0">
    <w:nsid w:val="0EE4610E"/>
    <w:multiLevelType w:val="hybridMultilevel"/>
    <w:tmpl w:val="52C256C0"/>
    <w:lvl w:ilvl="0" w:tplc="04150001">
      <w:start w:val="1"/>
      <w:numFmt w:val="bullet"/>
      <w:lvlText w:val=""/>
      <w:lvlJc w:val="left"/>
      <w:pPr>
        <w:ind w:left="644"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2B1733"/>
    <w:multiLevelType w:val="multilevel"/>
    <w:tmpl w:val="78DE6DDE"/>
    <w:lvl w:ilvl="0">
      <w:start w:val="1"/>
      <w:numFmt w:val="decimal"/>
      <w:lvlText w:val="%1."/>
      <w:lvlJc w:val="left"/>
      <w:pPr>
        <w:ind w:left="360" w:firstLine="0"/>
      </w:pPr>
      <w:rPr>
        <w:rFonts w:ascii="Arial" w:hAnsi="Arial" w:cs="Arial" w:hint="default"/>
        <w:b/>
        <w:sz w:val="22"/>
      </w:rPr>
    </w:lvl>
    <w:lvl w:ilvl="1">
      <w:start w:val="1"/>
      <w:numFmt w:val="bullet"/>
      <w:lvlText w:val=""/>
      <w:lvlJc w:val="left"/>
      <w:pPr>
        <w:ind w:left="1440" w:firstLine="0"/>
      </w:pPr>
      <w:rPr>
        <w:rFonts w:ascii="Symbol" w:hAnsi="Symbol" w:cs="Symbol" w:hint="default"/>
      </w:rPr>
    </w:lvl>
    <w:lvl w:ilvl="2">
      <w:start w:val="1"/>
      <w:numFmt w:val="lowerRoman"/>
      <w:lvlText w:val="%3."/>
      <w:lvlJc w:val="right"/>
      <w:pPr>
        <w:ind w:left="2160" w:firstLine="0"/>
      </w:pPr>
      <w:rPr>
        <w:rFonts w:hint="default"/>
      </w:rPr>
    </w:lvl>
    <w:lvl w:ilvl="3">
      <w:start w:val="1"/>
      <w:numFmt w:val="decimal"/>
      <w:lvlText w:val="%4."/>
      <w:lvlJc w:val="left"/>
      <w:pPr>
        <w:ind w:left="2880" w:firstLine="0"/>
      </w:pPr>
      <w:rPr>
        <w:rFonts w:hint="default"/>
      </w:rPr>
    </w:lvl>
    <w:lvl w:ilvl="4">
      <w:start w:val="1"/>
      <w:numFmt w:val="lowerLetter"/>
      <w:lvlText w:val="%5."/>
      <w:lvlJc w:val="left"/>
      <w:pPr>
        <w:ind w:left="3600" w:firstLine="0"/>
      </w:pPr>
      <w:rPr>
        <w:rFonts w:hint="default"/>
      </w:rPr>
    </w:lvl>
    <w:lvl w:ilvl="5">
      <w:start w:val="1"/>
      <w:numFmt w:val="lowerRoman"/>
      <w:lvlText w:val="%6."/>
      <w:lvlJc w:val="right"/>
      <w:pPr>
        <w:ind w:left="4320" w:firstLine="0"/>
      </w:pPr>
      <w:rPr>
        <w:rFonts w:hint="default"/>
      </w:rPr>
    </w:lvl>
    <w:lvl w:ilvl="6">
      <w:start w:val="1"/>
      <w:numFmt w:val="decimal"/>
      <w:lvlText w:val="%7."/>
      <w:lvlJc w:val="left"/>
      <w:pPr>
        <w:ind w:left="5040" w:firstLine="0"/>
      </w:pPr>
      <w:rPr>
        <w:rFonts w:hint="default"/>
      </w:rPr>
    </w:lvl>
    <w:lvl w:ilvl="7">
      <w:start w:val="1"/>
      <w:numFmt w:val="lowerLetter"/>
      <w:lvlText w:val="%8."/>
      <w:lvlJc w:val="left"/>
      <w:pPr>
        <w:ind w:left="5760" w:firstLine="0"/>
      </w:pPr>
      <w:rPr>
        <w:rFonts w:hint="default"/>
      </w:rPr>
    </w:lvl>
    <w:lvl w:ilvl="8">
      <w:start w:val="1"/>
      <w:numFmt w:val="lowerRoman"/>
      <w:lvlText w:val="%9."/>
      <w:lvlJc w:val="right"/>
      <w:pPr>
        <w:ind w:left="6480" w:firstLine="0"/>
      </w:pPr>
      <w:rPr>
        <w:rFonts w:hint="default"/>
      </w:rPr>
    </w:lvl>
  </w:abstractNum>
  <w:abstractNum w:abstractNumId="8" w15:restartNumberingAfterBreak="0">
    <w:nsid w:val="23AC2428"/>
    <w:multiLevelType w:val="hybridMultilevel"/>
    <w:tmpl w:val="365A83EE"/>
    <w:lvl w:ilvl="0" w:tplc="04150017">
      <w:start w:val="1"/>
      <w:numFmt w:val="lowerLetter"/>
      <w:lvlText w:val="%1)"/>
      <w:lvlJc w:val="left"/>
      <w:pPr>
        <w:ind w:left="1003" w:hanging="360"/>
      </w:pPr>
      <w:rPr>
        <w:rFonts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9" w15:restartNumberingAfterBreak="0">
    <w:nsid w:val="245916D8"/>
    <w:multiLevelType w:val="hybridMultilevel"/>
    <w:tmpl w:val="F3CA46CE"/>
    <w:lvl w:ilvl="0" w:tplc="BA5E25DE">
      <w:start w:val="1"/>
      <w:numFmt w:val="lowerLetter"/>
      <w:lvlText w:val="%1)"/>
      <w:lvlJc w:val="left"/>
      <w:pPr>
        <w:ind w:left="1305" w:hanging="360"/>
      </w:pPr>
      <w:rPr>
        <w:rFonts w:ascii="Arial" w:hAnsi="Arial" w:cs="Arial" w:hint="default"/>
      </w:rPr>
    </w:lvl>
    <w:lvl w:ilvl="1" w:tplc="04150019" w:tentative="1">
      <w:start w:val="1"/>
      <w:numFmt w:val="lowerLetter"/>
      <w:lvlText w:val="%2."/>
      <w:lvlJc w:val="left"/>
      <w:pPr>
        <w:ind w:left="2025" w:hanging="360"/>
      </w:pPr>
    </w:lvl>
    <w:lvl w:ilvl="2" w:tplc="0415001B" w:tentative="1">
      <w:start w:val="1"/>
      <w:numFmt w:val="lowerRoman"/>
      <w:lvlText w:val="%3."/>
      <w:lvlJc w:val="right"/>
      <w:pPr>
        <w:ind w:left="2745" w:hanging="180"/>
      </w:pPr>
    </w:lvl>
    <w:lvl w:ilvl="3" w:tplc="0415000F" w:tentative="1">
      <w:start w:val="1"/>
      <w:numFmt w:val="decimal"/>
      <w:lvlText w:val="%4."/>
      <w:lvlJc w:val="left"/>
      <w:pPr>
        <w:ind w:left="3465" w:hanging="360"/>
      </w:pPr>
    </w:lvl>
    <w:lvl w:ilvl="4" w:tplc="04150019" w:tentative="1">
      <w:start w:val="1"/>
      <w:numFmt w:val="lowerLetter"/>
      <w:lvlText w:val="%5."/>
      <w:lvlJc w:val="left"/>
      <w:pPr>
        <w:ind w:left="4185" w:hanging="360"/>
      </w:pPr>
    </w:lvl>
    <w:lvl w:ilvl="5" w:tplc="0415001B" w:tentative="1">
      <w:start w:val="1"/>
      <w:numFmt w:val="lowerRoman"/>
      <w:lvlText w:val="%6."/>
      <w:lvlJc w:val="right"/>
      <w:pPr>
        <w:ind w:left="4905" w:hanging="180"/>
      </w:pPr>
    </w:lvl>
    <w:lvl w:ilvl="6" w:tplc="0415000F" w:tentative="1">
      <w:start w:val="1"/>
      <w:numFmt w:val="decimal"/>
      <w:lvlText w:val="%7."/>
      <w:lvlJc w:val="left"/>
      <w:pPr>
        <w:ind w:left="5625" w:hanging="360"/>
      </w:pPr>
    </w:lvl>
    <w:lvl w:ilvl="7" w:tplc="04150019" w:tentative="1">
      <w:start w:val="1"/>
      <w:numFmt w:val="lowerLetter"/>
      <w:lvlText w:val="%8."/>
      <w:lvlJc w:val="left"/>
      <w:pPr>
        <w:ind w:left="6345" w:hanging="360"/>
      </w:pPr>
    </w:lvl>
    <w:lvl w:ilvl="8" w:tplc="0415001B" w:tentative="1">
      <w:start w:val="1"/>
      <w:numFmt w:val="lowerRoman"/>
      <w:lvlText w:val="%9."/>
      <w:lvlJc w:val="right"/>
      <w:pPr>
        <w:ind w:left="7065" w:hanging="180"/>
      </w:pPr>
    </w:lvl>
  </w:abstractNum>
  <w:abstractNum w:abstractNumId="10" w15:restartNumberingAfterBreak="0">
    <w:nsid w:val="32051AFC"/>
    <w:multiLevelType w:val="hybridMultilevel"/>
    <w:tmpl w:val="B3F8D8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2DC501D"/>
    <w:multiLevelType w:val="hybridMultilevel"/>
    <w:tmpl w:val="82A2F6E2"/>
    <w:lvl w:ilvl="0" w:tplc="0415000F">
      <w:start w:val="1"/>
      <w:numFmt w:val="decimal"/>
      <w:lvlText w:val="%1."/>
      <w:lvlJc w:val="left"/>
      <w:pPr>
        <w:ind w:left="1723" w:hanging="360"/>
      </w:pPr>
    </w:lvl>
    <w:lvl w:ilvl="1" w:tplc="04150019" w:tentative="1">
      <w:start w:val="1"/>
      <w:numFmt w:val="lowerLetter"/>
      <w:lvlText w:val="%2."/>
      <w:lvlJc w:val="left"/>
      <w:pPr>
        <w:ind w:left="2443" w:hanging="360"/>
      </w:pPr>
    </w:lvl>
    <w:lvl w:ilvl="2" w:tplc="0415001B" w:tentative="1">
      <w:start w:val="1"/>
      <w:numFmt w:val="lowerRoman"/>
      <w:lvlText w:val="%3."/>
      <w:lvlJc w:val="right"/>
      <w:pPr>
        <w:ind w:left="3163" w:hanging="180"/>
      </w:pPr>
    </w:lvl>
    <w:lvl w:ilvl="3" w:tplc="0415000F" w:tentative="1">
      <w:start w:val="1"/>
      <w:numFmt w:val="decimal"/>
      <w:lvlText w:val="%4."/>
      <w:lvlJc w:val="left"/>
      <w:pPr>
        <w:ind w:left="3883" w:hanging="360"/>
      </w:pPr>
    </w:lvl>
    <w:lvl w:ilvl="4" w:tplc="04150019" w:tentative="1">
      <w:start w:val="1"/>
      <w:numFmt w:val="lowerLetter"/>
      <w:lvlText w:val="%5."/>
      <w:lvlJc w:val="left"/>
      <w:pPr>
        <w:ind w:left="4603" w:hanging="360"/>
      </w:pPr>
    </w:lvl>
    <w:lvl w:ilvl="5" w:tplc="0415001B" w:tentative="1">
      <w:start w:val="1"/>
      <w:numFmt w:val="lowerRoman"/>
      <w:lvlText w:val="%6."/>
      <w:lvlJc w:val="right"/>
      <w:pPr>
        <w:ind w:left="5323" w:hanging="180"/>
      </w:pPr>
    </w:lvl>
    <w:lvl w:ilvl="6" w:tplc="0415000F" w:tentative="1">
      <w:start w:val="1"/>
      <w:numFmt w:val="decimal"/>
      <w:lvlText w:val="%7."/>
      <w:lvlJc w:val="left"/>
      <w:pPr>
        <w:ind w:left="6043" w:hanging="360"/>
      </w:pPr>
    </w:lvl>
    <w:lvl w:ilvl="7" w:tplc="04150019" w:tentative="1">
      <w:start w:val="1"/>
      <w:numFmt w:val="lowerLetter"/>
      <w:lvlText w:val="%8."/>
      <w:lvlJc w:val="left"/>
      <w:pPr>
        <w:ind w:left="6763" w:hanging="360"/>
      </w:pPr>
    </w:lvl>
    <w:lvl w:ilvl="8" w:tplc="0415001B" w:tentative="1">
      <w:start w:val="1"/>
      <w:numFmt w:val="lowerRoman"/>
      <w:lvlText w:val="%9."/>
      <w:lvlJc w:val="right"/>
      <w:pPr>
        <w:ind w:left="7483" w:hanging="180"/>
      </w:pPr>
    </w:lvl>
  </w:abstractNum>
  <w:abstractNum w:abstractNumId="12" w15:restartNumberingAfterBreak="0">
    <w:nsid w:val="3EC43288"/>
    <w:multiLevelType w:val="multilevel"/>
    <w:tmpl w:val="89DE92AC"/>
    <w:lvl w:ilvl="0">
      <w:start w:val="1"/>
      <w:numFmt w:val="decimal"/>
      <w:lvlText w:val="%1"/>
      <w:lvlJc w:val="left"/>
      <w:pPr>
        <w:ind w:left="360" w:hanging="360"/>
      </w:pPr>
      <w:rPr>
        <w:rFonts w:ascii="Arial" w:hAnsi="Arial" w:cs="Arial" w:hint="default"/>
        <w:b/>
      </w:rPr>
    </w:lvl>
    <w:lvl w:ilvl="1">
      <w:start w:val="4"/>
      <w:numFmt w:val="decimal"/>
      <w:lvlText w:val="%1.%2"/>
      <w:lvlJc w:val="left"/>
      <w:pPr>
        <w:ind w:left="360" w:hanging="360"/>
      </w:pPr>
      <w:rPr>
        <w:rFonts w:ascii="Arial" w:hAnsi="Arial" w:cs="Arial" w:hint="default"/>
        <w:b/>
      </w:rPr>
    </w:lvl>
    <w:lvl w:ilvl="2">
      <w:start w:val="1"/>
      <w:numFmt w:val="decimal"/>
      <w:lvlText w:val="%1.%2.%3"/>
      <w:lvlJc w:val="left"/>
      <w:pPr>
        <w:ind w:left="720" w:hanging="720"/>
      </w:pPr>
      <w:rPr>
        <w:rFonts w:ascii="Arial" w:hAnsi="Arial" w:cs="Arial" w:hint="default"/>
        <w:b/>
      </w:rPr>
    </w:lvl>
    <w:lvl w:ilvl="3">
      <w:start w:val="1"/>
      <w:numFmt w:val="decimal"/>
      <w:lvlText w:val="%1.%2.%3.%4"/>
      <w:lvlJc w:val="left"/>
      <w:pPr>
        <w:ind w:left="720" w:hanging="720"/>
      </w:pPr>
      <w:rPr>
        <w:rFonts w:ascii="Arial" w:hAnsi="Arial" w:cs="Arial" w:hint="default"/>
        <w:b/>
      </w:rPr>
    </w:lvl>
    <w:lvl w:ilvl="4">
      <w:start w:val="1"/>
      <w:numFmt w:val="decimal"/>
      <w:lvlText w:val="%1.%2.%3.%4.%5"/>
      <w:lvlJc w:val="left"/>
      <w:pPr>
        <w:ind w:left="1080" w:hanging="1080"/>
      </w:pPr>
      <w:rPr>
        <w:rFonts w:ascii="Arial" w:hAnsi="Arial" w:cs="Arial" w:hint="default"/>
        <w:b/>
      </w:rPr>
    </w:lvl>
    <w:lvl w:ilvl="5">
      <w:start w:val="1"/>
      <w:numFmt w:val="decimal"/>
      <w:lvlText w:val="%1.%2.%3.%4.%5.%6"/>
      <w:lvlJc w:val="left"/>
      <w:pPr>
        <w:ind w:left="1080" w:hanging="1080"/>
      </w:pPr>
      <w:rPr>
        <w:rFonts w:ascii="Arial" w:hAnsi="Arial" w:cs="Arial" w:hint="default"/>
        <w:b/>
      </w:rPr>
    </w:lvl>
    <w:lvl w:ilvl="6">
      <w:start w:val="1"/>
      <w:numFmt w:val="decimal"/>
      <w:lvlText w:val="%1.%2.%3.%4.%5.%6.%7"/>
      <w:lvlJc w:val="left"/>
      <w:pPr>
        <w:ind w:left="1440" w:hanging="1440"/>
      </w:pPr>
      <w:rPr>
        <w:rFonts w:ascii="Arial" w:hAnsi="Arial" w:cs="Arial" w:hint="default"/>
        <w:b/>
      </w:rPr>
    </w:lvl>
    <w:lvl w:ilvl="7">
      <w:start w:val="1"/>
      <w:numFmt w:val="decimal"/>
      <w:lvlText w:val="%1.%2.%3.%4.%5.%6.%7.%8"/>
      <w:lvlJc w:val="left"/>
      <w:pPr>
        <w:ind w:left="1440" w:hanging="1440"/>
      </w:pPr>
      <w:rPr>
        <w:rFonts w:ascii="Arial" w:hAnsi="Arial" w:cs="Arial" w:hint="default"/>
        <w:b/>
      </w:rPr>
    </w:lvl>
    <w:lvl w:ilvl="8">
      <w:start w:val="1"/>
      <w:numFmt w:val="decimal"/>
      <w:lvlText w:val="%1.%2.%3.%4.%5.%6.%7.%8.%9"/>
      <w:lvlJc w:val="left"/>
      <w:pPr>
        <w:ind w:left="1800" w:hanging="1800"/>
      </w:pPr>
      <w:rPr>
        <w:rFonts w:ascii="Arial" w:hAnsi="Arial" w:cs="Arial" w:hint="default"/>
        <w:b/>
      </w:rPr>
    </w:lvl>
  </w:abstractNum>
  <w:abstractNum w:abstractNumId="13" w15:restartNumberingAfterBreak="0">
    <w:nsid w:val="45895BDC"/>
    <w:multiLevelType w:val="hybridMultilevel"/>
    <w:tmpl w:val="E586F6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7F36937"/>
    <w:multiLevelType w:val="hybridMultilevel"/>
    <w:tmpl w:val="810AF6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4087C59"/>
    <w:multiLevelType w:val="multilevel"/>
    <w:tmpl w:val="34A2775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16" w15:restartNumberingAfterBreak="0">
    <w:nsid w:val="55AE3B99"/>
    <w:multiLevelType w:val="multilevel"/>
    <w:tmpl w:val="4AB80D0E"/>
    <w:lvl w:ilvl="0">
      <w:start w:val="1"/>
      <w:numFmt w:val="decimal"/>
      <w:lvlText w:val="%1"/>
      <w:lvlJc w:val="left"/>
      <w:pPr>
        <w:ind w:left="360" w:hanging="360"/>
      </w:pPr>
      <w:rPr>
        <w:rFonts w:ascii="Arial" w:hAnsi="Arial" w:cs="Arial" w:hint="default"/>
        <w:b/>
      </w:rPr>
    </w:lvl>
    <w:lvl w:ilvl="1">
      <w:start w:val="5"/>
      <w:numFmt w:val="decimal"/>
      <w:lvlText w:val="%1.%2"/>
      <w:lvlJc w:val="left"/>
      <w:pPr>
        <w:ind w:left="360" w:hanging="360"/>
      </w:pPr>
      <w:rPr>
        <w:rFonts w:ascii="Arial" w:hAnsi="Arial" w:cs="Arial" w:hint="default"/>
        <w:b/>
      </w:rPr>
    </w:lvl>
    <w:lvl w:ilvl="2">
      <w:start w:val="1"/>
      <w:numFmt w:val="decimal"/>
      <w:lvlText w:val="%1.%2.%3"/>
      <w:lvlJc w:val="left"/>
      <w:pPr>
        <w:ind w:left="720" w:hanging="720"/>
      </w:pPr>
      <w:rPr>
        <w:rFonts w:ascii="Arial" w:hAnsi="Arial" w:cs="Arial" w:hint="default"/>
        <w:b/>
      </w:rPr>
    </w:lvl>
    <w:lvl w:ilvl="3">
      <w:start w:val="1"/>
      <w:numFmt w:val="decimal"/>
      <w:lvlText w:val="%1.%2.%3.%4"/>
      <w:lvlJc w:val="left"/>
      <w:pPr>
        <w:ind w:left="720" w:hanging="720"/>
      </w:pPr>
      <w:rPr>
        <w:rFonts w:ascii="Arial" w:hAnsi="Arial" w:cs="Arial" w:hint="default"/>
        <w:b/>
      </w:rPr>
    </w:lvl>
    <w:lvl w:ilvl="4">
      <w:start w:val="1"/>
      <w:numFmt w:val="decimal"/>
      <w:lvlText w:val="%1.%2.%3.%4.%5"/>
      <w:lvlJc w:val="left"/>
      <w:pPr>
        <w:ind w:left="1080" w:hanging="1080"/>
      </w:pPr>
      <w:rPr>
        <w:rFonts w:ascii="Arial" w:hAnsi="Arial" w:cs="Arial" w:hint="default"/>
        <w:b/>
      </w:rPr>
    </w:lvl>
    <w:lvl w:ilvl="5">
      <w:start w:val="1"/>
      <w:numFmt w:val="decimal"/>
      <w:lvlText w:val="%1.%2.%3.%4.%5.%6"/>
      <w:lvlJc w:val="left"/>
      <w:pPr>
        <w:ind w:left="1080" w:hanging="1080"/>
      </w:pPr>
      <w:rPr>
        <w:rFonts w:ascii="Arial" w:hAnsi="Arial" w:cs="Arial" w:hint="default"/>
        <w:b/>
      </w:rPr>
    </w:lvl>
    <w:lvl w:ilvl="6">
      <w:start w:val="1"/>
      <w:numFmt w:val="decimal"/>
      <w:lvlText w:val="%1.%2.%3.%4.%5.%6.%7"/>
      <w:lvlJc w:val="left"/>
      <w:pPr>
        <w:ind w:left="1440" w:hanging="1440"/>
      </w:pPr>
      <w:rPr>
        <w:rFonts w:ascii="Arial" w:hAnsi="Arial" w:cs="Arial" w:hint="default"/>
        <w:b/>
      </w:rPr>
    </w:lvl>
    <w:lvl w:ilvl="7">
      <w:start w:val="1"/>
      <w:numFmt w:val="decimal"/>
      <w:lvlText w:val="%1.%2.%3.%4.%5.%6.%7.%8"/>
      <w:lvlJc w:val="left"/>
      <w:pPr>
        <w:ind w:left="1440" w:hanging="1440"/>
      </w:pPr>
      <w:rPr>
        <w:rFonts w:ascii="Arial" w:hAnsi="Arial" w:cs="Arial" w:hint="default"/>
        <w:b/>
      </w:rPr>
    </w:lvl>
    <w:lvl w:ilvl="8">
      <w:start w:val="1"/>
      <w:numFmt w:val="decimal"/>
      <w:lvlText w:val="%1.%2.%3.%4.%5.%6.%7.%8.%9"/>
      <w:lvlJc w:val="left"/>
      <w:pPr>
        <w:ind w:left="1800" w:hanging="1800"/>
      </w:pPr>
      <w:rPr>
        <w:rFonts w:ascii="Arial" w:hAnsi="Arial" w:cs="Arial" w:hint="default"/>
        <w:b/>
      </w:rPr>
    </w:lvl>
  </w:abstractNum>
  <w:abstractNum w:abstractNumId="17" w15:restartNumberingAfterBreak="0">
    <w:nsid w:val="69621F23"/>
    <w:multiLevelType w:val="hybridMultilevel"/>
    <w:tmpl w:val="0DC211B6"/>
    <w:lvl w:ilvl="0" w:tplc="B82AB70C">
      <w:start w:val="1"/>
      <w:numFmt w:val="lowerLetter"/>
      <w:lvlText w:val="%1)"/>
      <w:lvlJc w:val="left"/>
      <w:pPr>
        <w:ind w:left="1440" w:hanging="360"/>
      </w:pPr>
      <w:rPr>
        <w:rFonts w:ascii="Arial" w:hAnsi="Arial" w:cs="Arial" w:hint="default"/>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ABA3CE0"/>
    <w:multiLevelType w:val="multilevel"/>
    <w:tmpl w:val="114E2960"/>
    <w:lvl w:ilvl="0">
      <w:start w:val="1"/>
      <w:numFmt w:val="decimal"/>
      <w:pStyle w:val="Nagwek10"/>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03B6067"/>
    <w:multiLevelType w:val="multilevel"/>
    <w:tmpl w:val="50BA7FAA"/>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0" w:hanging="360"/>
      </w:pPr>
      <w:rPr>
        <w:rFonts w:ascii="Arial" w:hAnsi="Arial" w:cs="Arial" w:hint="default"/>
        <w:b/>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0" w15:restartNumberingAfterBreak="0">
    <w:nsid w:val="76A9758F"/>
    <w:multiLevelType w:val="multilevel"/>
    <w:tmpl w:val="00000004"/>
    <w:lvl w:ilvl="0">
      <w:start w:val="1"/>
      <w:numFmt w:val="decimal"/>
      <w:lvlText w:val="%1."/>
      <w:lvlJc w:val="left"/>
      <w:pPr>
        <w:tabs>
          <w:tab w:val="num" w:pos="0"/>
        </w:tabs>
        <w:ind w:left="585" w:hanging="585"/>
      </w:pPr>
      <w:rPr>
        <w:rFonts w:ascii="Arial" w:hAnsi="Arial" w:cs="Arial" w:hint="default"/>
        <w:b/>
        <w:bCs/>
      </w:rPr>
    </w:lvl>
    <w:lvl w:ilvl="1">
      <w:start w:val="4"/>
      <w:numFmt w:val="decimal"/>
      <w:lvlText w:val="%1.%2."/>
      <w:lvlJc w:val="left"/>
      <w:pPr>
        <w:tabs>
          <w:tab w:val="num" w:pos="0"/>
        </w:tabs>
        <w:ind w:left="1288" w:hanging="720"/>
      </w:pPr>
      <w:rPr>
        <w:rFonts w:ascii="Arial" w:hAnsi="Arial" w:cs="Arial" w:hint="default"/>
        <w:b/>
        <w:bCs/>
      </w:rPr>
    </w:lvl>
    <w:lvl w:ilvl="2">
      <w:start w:val="1"/>
      <w:numFmt w:val="decimal"/>
      <w:lvlText w:val="%1.%2.%3."/>
      <w:lvlJc w:val="left"/>
      <w:pPr>
        <w:tabs>
          <w:tab w:val="num" w:pos="-1136"/>
        </w:tabs>
        <w:ind w:left="720" w:hanging="720"/>
      </w:pPr>
      <w:rPr>
        <w:rFonts w:ascii="Arial" w:hAnsi="Arial" w:cs="Arial" w:hint="default"/>
        <w:b/>
        <w:bCs/>
      </w:rPr>
    </w:lvl>
    <w:lvl w:ilvl="3">
      <w:start w:val="1"/>
      <w:numFmt w:val="decimal"/>
      <w:lvlText w:val="%1.%2.%3.%4."/>
      <w:lvlJc w:val="left"/>
      <w:pPr>
        <w:tabs>
          <w:tab w:val="num" w:pos="0"/>
        </w:tabs>
        <w:ind w:left="2784" w:hanging="1080"/>
      </w:pPr>
      <w:rPr>
        <w:rFonts w:ascii="Arial" w:hAnsi="Arial" w:cs="Arial" w:hint="default"/>
        <w:b/>
        <w:bCs/>
      </w:rPr>
    </w:lvl>
    <w:lvl w:ilvl="4">
      <w:start w:val="1"/>
      <w:numFmt w:val="decimal"/>
      <w:lvlText w:val="%1.%2.%3.%4.%5."/>
      <w:lvlJc w:val="left"/>
      <w:pPr>
        <w:tabs>
          <w:tab w:val="num" w:pos="0"/>
        </w:tabs>
        <w:ind w:left="3352" w:hanging="1080"/>
      </w:pPr>
      <w:rPr>
        <w:rFonts w:ascii="Arial" w:hAnsi="Arial" w:cs="Arial" w:hint="default"/>
        <w:b/>
        <w:bCs/>
      </w:rPr>
    </w:lvl>
    <w:lvl w:ilvl="5">
      <w:start w:val="1"/>
      <w:numFmt w:val="decimal"/>
      <w:lvlText w:val="%1.%2.%3.%4.%5.%6."/>
      <w:lvlJc w:val="left"/>
      <w:pPr>
        <w:tabs>
          <w:tab w:val="num" w:pos="0"/>
        </w:tabs>
        <w:ind w:left="4280" w:hanging="1440"/>
      </w:pPr>
      <w:rPr>
        <w:rFonts w:ascii="Arial" w:hAnsi="Arial" w:cs="Arial" w:hint="default"/>
        <w:b/>
        <w:bCs/>
      </w:rPr>
    </w:lvl>
    <w:lvl w:ilvl="6">
      <w:start w:val="1"/>
      <w:numFmt w:val="decimal"/>
      <w:lvlText w:val="%1.%2.%3.%4.%5.%6.%7."/>
      <w:lvlJc w:val="left"/>
      <w:pPr>
        <w:tabs>
          <w:tab w:val="num" w:pos="0"/>
        </w:tabs>
        <w:ind w:left="4848" w:hanging="1440"/>
      </w:pPr>
      <w:rPr>
        <w:rFonts w:ascii="Arial" w:hAnsi="Arial" w:cs="Arial" w:hint="default"/>
        <w:b/>
        <w:bCs/>
      </w:rPr>
    </w:lvl>
    <w:lvl w:ilvl="7">
      <w:start w:val="1"/>
      <w:numFmt w:val="decimal"/>
      <w:lvlText w:val="%1.%2.%3.%4.%5.%6.%7.%8."/>
      <w:lvlJc w:val="left"/>
      <w:pPr>
        <w:tabs>
          <w:tab w:val="num" w:pos="0"/>
        </w:tabs>
        <w:ind w:left="5776" w:hanging="1800"/>
      </w:pPr>
      <w:rPr>
        <w:rFonts w:ascii="Arial" w:hAnsi="Arial" w:cs="Arial" w:hint="default"/>
        <w:b/>
        <w:bCs/>
      </w:rPr>
    </w:lvl>
    <w:lvl w:ilvl="8">
      <w:start w:val="1"/>
      <w:numFmt w:val="decimal"/>
      <w:lvlText w:val="%1.%2.%3.%4.%5.%6.%7.%8.%9."/>
      <w:lvlJc w:val="left"/>
      <w:pPr>
        <w:tabs>
          <w:tab w:val="num" w:pos="0"/>
        </w:tabs>
        <w:ind w:left="6704" w:hanging="2160"/>
      </w:pPr>
      <w:rPr>
        <w:rFonts w:ascii="Arial" w:hAnsi="Arial" w:cs="Arial" w:hint="default"/>
        <w:b/>
        <w:bCs/>
      </w:rPr>
    </w:lvl>
  </w:abstractNum>
  <w:abstractNum w:abstractNumId="21" w15:restartNumberingAfterBreak="0">
    <w:nsid w:val="7DDB1DE6"/>
    <w:multiLevelType w:val="multilevel"/>
    <w:tmpl w:val="00000008"/>
    <w:lvl w:ilvl="0">
      <w:start w:val="2"/>
      <w:numFmt w:val="decimal"/>
      <w:lvlText w:val="%1."/>
      <w:lvlJc w:val="left"/>
      <w:pPr>
        <w:tabs>
          <w:tab w:val="num" w:pos="0"/>
        </w:tabs>
        <w:ind w:left="390" w:hanging="390"/>
      </w:pPr>
      <w:rPr>
        <w:rFonts w:ascii="Arial" w:hAnsi="Arial" w:cs="Arial" w:hint="default"/>
        <w:b/>
        <w:bCs/>
      </w:rPr>
    </w:lvl>
    <w:lvl w:ilvl="1">
      <w:start w:val="1"/>
      <w:numFmt w:val="decimal"/>
      <w:lvlText w:val="%1.%2."/>
      <w:lvlJc w:val="left"/>
      <w:pPr>
        <w:tabs>
          <w:tab w:val="num" w:pos="-1"/>
        </w:tabs>
        <w:ind w:left="1287" w:hanging="720"/>
      </w:pPr>
      <w:rPr>
        <w:rFonts w:ascii="Arial" w:hAnsi="Arial" w:cs="Arial" w:hint="default"/>
        <w:b/>
        <w:bCs/>
      </w:rPr>
    </w:lvl>
    <w:lvl w:ilvl="2">
      <w:start w:val="1"/>
      <w:numFmt w:val="decimal"/>
      <w:lvlText w:val="%1.%2.%3."/>
      <w:lvlJc w:val="left"/>
      <w:pPr>
        <w:tabs>
          <w:tab w:val="num" w:pos="0"/>
        </w:tabs>
        <w:ind w:left="1856" w:hanging="720"/>
      </w:pPr>
      <w:rPr>
        <w:rFonts w:ascii="Arial" w:hAnsi="Arial" w:cs="Arial" w:hint="default"/>
        <w:b/>
        <w:bCs/>
      </w:rPr>
    </w:lvl>
    <w:lvl w:ilvl="3">
      <w:start w:val="1"/>
      <w:numFmt w:val="decimal"/>
      <w:lvlText w:val="%1.%2.%3.%4."/>
      <w:lvlJc w:val="left"/>
      <w:pPr>
        <w:tabs>
          <w:tab w:val="num" w:pos="0"/>
        </w:tabs>
        <w:ind w:left="2784" w:hanging="1080"/>
      </w:pPr>
      <w:rPr>
        <w:rFonts w:ascii="Arial" w:hAnsi="Arial" w:cs="Arial" w:hint="default"/>
        <w:b/>
        <w:bCs/>
      </w:rPr>
    </w:lvl>
    <w:lvl w:ilvl="4">
      <w:start w:val="1"/>
      <w:numFmt w:val="decimal"/>
      <w:lvlText w:val="%1.%2.%3.%4.%5."/>
      <w:lvlJc w:val="left"/>
      <w:pPr>
        <w:tabs>
          <w:tab w:val="num" w:pos="0"/>
        </w:tabs>
        <w:ind w:left="3352" w:hanging="1080"/>
      </w:pPr>
      <w:rPr>
        <w:rFonts w:ascii="Arial" w:hAnsi="Arial" w:cs="Arial" w:hint="default"/>
        <w:b/>
        <w:bCs/>
      </w:rPr>
    </w:lvl>
    <w:lvl w:ilvl="5">
      <w:start w:val="1"/>
      <w:numFmt w:val="decimal"/>
      <w:lvlText w:val="%1.%2.%3.%4.%5.%6."/>
      <w:lvlJc w:val="left"/>
      <w:pPr>
        <w:tabs>
          <w:tab w:val="num" w:pos="0"/>
        </w:tabs>
        <w:ind w:left="4280" w:hanging="1440"/>
      </w:pPr>
      <w:rPr>
        <w:rFonts w:ascii="Arial" w:hAnsi="Arial" w:cs="Arial" w:hint="default"/>
        <w:b/>
        <w:bCs/>
      </w:rPr>
    </w:lvl>
    <w:lvl w:ilvl="6">
      <w:start w:val="1"/>
      <w:numFmt w:val="decimal"/>
      <w:lvlText w:val="%1.%2.%3.%4.%5.%6.%7."/>
      <w:lvlJc w:val="left"/>
      <w:pPr>
        <w:tabs>
          <w:tab w:val="num" w:pos="0"/>
        </w:tabs>
        <w:ind w:left="4848" w:hanging="1440"/>
      </w:pPr>
      <w:rPr>
        <w:rFonts w:ascii="Arial" w:hAnsi="Arial" w:cs="Arial" w:hint="default"/>
        <w:b/>
        <w:bCs/>
      </w:rPr>
    </w:lvl>
    <w:lvl w:ilvl="7">
      <w:start w:val="1"/>
      <w:numFmt w:val="decimal"/>
      <w:lvlText w:val="%1.%2.%3.%4.%5.%6.%7.%8."/>
      <w:lvlJc w:val="left"/>
      <w:pPr>
        <w:tabs>
          <w:tab w:val="num" w:pos="0"/>
        </w:tabs>
        <w:ind w:left="5776" w:hanging="1800"/>
      </w:pPr>
      <w:rPr>
        <w:rFonts w:ascii="Arial" w:hAnsi="Arial" w:cs="Arial" w:hint="default"/>
        <w:b/>
        <w:bCs/>
      </w:rPr>
    </w:lvl>
    <w:lvl w:ilvl="8">
      <w:start w:val="1"/>
      <w:numFmt w:val="decimal"/>
      <w:lvlText w:val="%1.%2.%3.%4.%5.%6.%7.%8.%9."/>
      <w:lvlJc w:val="left"/>
      <w:pPr>
        <w:tabs>
          <w:tab w:val="num" w:pos="0"/>
        </w:tabs>
        <w:ind w:left="6704" w:hanging="2160"/>
      </w:pPr>
      <w:rPr>
        <w:rFonts w:ascii="Arial" w:hAnsi="Arial" w:cs="Arial" w:hint="default"/>
        <w:b/>
        <w:bCs/>
      </w:rPr>
    </w:lvl>
  </w:abstractNum>
  <w:num w:numId="1">
    <w:abstractNumId w:val="18"/>
  </w:num>
  <w:num w:numId="2">
    <w:abstractNumId w:val="15"/>
  </w:num>
  <w:num w:numId="3">
    <w:abstractNumId w:val="1"/>
  </w:num>
  <w:num w:numId="4">
    <w:abstractNumId w:val="2"/>
  </w:num>
  <w:num w:numId="5">
    <w:abstractNumId w:val="3"/>
  </w:num>
  <w:num w:numId="6">
    <w:abstractNumId w:val="8"/>
  </w:num>
  <w:num w:numId="7">
    <w:abstractNumId w:val="4"/>
  </w:num>
  <w:num w:numId="8">
    <w:abstractNumId w:val="12"/>
  </w:num>
  <w:num w:numId="9">
    <w:abstractNumId w:val="14"/>
  </w:num>
  <w:num w:numId="10">
    <w:abstractNumId w:val="17"/>
  </w:num>
  <w:num w:numId="11">
    <w:abstractNumId w:val="0"/>
  </w:num>
  <w:num w:numId="12">
    <w:abstractNumId w:val="21"/>
  </w:num>
  <w:num w:numId="13">
    <w:abstractNumId w:val="13"/>
  </w:num>
  <w:num w:numId="14">
    <w:abstractNumId w:val="20"/>
  </w:num>
  <w:num w:numId="15">
    <w:abstractNumId w:val="9"/>
  </w:num>
  <w:num w:numId="16">
    <w:abstractNumId w:val="5"/>
  </w:num>
  <w:num w:numId="17">
    <w:abstractNumId w:val="16"/>
  </w:num>
  <w:num w:numId="18">
    <w:abstractNumId w:val="11"/>
  </w:num>
  <w:num w:numId="19">
    <w:abstractNumId w:val="7"/>
  </w:num>
  <w:num w:numId="20">
    <w:abstractNumId w:val="6"/>
  </w:num>
  <w:num w:numId="21">
    <w:abstractNumId w:val="19"/>
  </w:num>
  <w:num w:numId="2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0AB"/>
    <w:rsid w:val="00001FAA"/>
    <w:rsid w:val="000325F4"/>
    <w:rsid w:val="00036DA0"/>
    <w:rsid w:val="0004134D"/>
    <w:rsid w:val="00064DD7"/>
    <w:rsid w:val="0007347A"/>
    <w:rsid w:val="000827A7"/>
    <w:rsid w:val="000A1D5F"/>
    <w:rsid w:val="000A4215"/>
    <w:rsid w:val="000A61D1"/>
    <w:rsid w:val="000B0522"/>
    <w:rsid w:val="00124180"/>
    <w:rsid w:val="00126CFB"/>
    <w:rsid w:val="00150644"/>
    <w:rsid w:val="001533D1"/>
    <w:rsid w:val="001613F5"/>
    <w:rsid w:val="00184603"/>
    <w:rsid w:val="001C1878"/>
    <w:rsid w:val="001C42BC"/>
    <w:rsid w:val="001D6177"/>
    <w:rsid w:val="001F56B9"/>
    <w:rsid w:val="00212429"/>
    <w:rsid w:val="002400AB"/>
    <w:rsid w:val="00241A76"/>
    <w:rsid w:val="002545A1"/>
    <w:rsid w:val="00297D1F"/>
    <w:rsid w:val="002B6B53"/>
    <w:rsid w:val="002C0814"/>
    <w:rsid w:val="002F2430"/>
    <w:rsid w:val="002F50B7"/>
    <w:rsid w:val="002F7041"/>
    <w:rsid w:val="003030A5"/>
    <w:rsid w:val="003055B1"/>
    <w:rsid w:val="0031184E"/>
    <w:rsid w:val="00322A92"/>
    <w:rsid w:val="00324BA3"/>
    <w:rsid w:val="003456FD"/>
    <w:rsid w:val="003465AC"/>
    <w:rsid w:val="00360380"/>
    <w:rsid w:val="00362529"/>
    <w:rsid w:val="003775C4"/>
    <w:rsid w:val="00380F5A"/>
    <w:rsid w:val="0039467C"/>
    <w:rsid w:val="003E6F2F"/>
    <w:rsid w:val="003F079A"/>
    <w:rsid w:val="003F5FF9"/>
    <w:rsid w:val="004316C0"/>
    <w:rsid w:val="00450CF7"/>
    <w:rsid w:val="00471E22"/>
    <w:rsid w:val="0049465C"/>
    <w:rsid w:val="004A771B"/>
    <w:rsid w:val="004B3DCB"/>
    <w:rsid w:val="004E2F0C"/>
    <w:rsid w:val="004E72ED"/>
    <w:rsid w:val="00522A0C"/>
    <w:rsid w:val="00551030"/>
    <w:rsid w:val="00567827"/>
    <w:rsid w:val="00597AAA"/>
    <w:rsid w:val="005D7456"/>
    <w:rsid w:val="005E021C"/>
    <w:rsid w:val="005E3311"/>
    <w:rsid w:val="005F52FF"/>
    <w:rsid w:val="005F7CB9"/>
    <w:rsid w:val="00611691"/>
    <w:rsid w:val="00623463"/>
    <w:rsid w:val="00637027"/>
    <w:rsid w:val="006410E2"/>
    <w:rsid w:val="006A1338"/>
    <w:rsid w:val="006B25AC"/>
    <w:rsid w:val="006B6870"/>
    <w:rsid w:val="006E4B88"/>
    <w:rsid w:val="007042A3"/>
    <w:rsid w:val="0070538A"/>
    <w:rsid w:val="007128BB"/>
    <w:rsid w:val="00712F1E"/>
    <w:rsid w:val="00724E34"/>
    <w:rsid w:val="00746D7A"/>
    <w:rsid w:val="007807CD"/>
    <w:rsid w:val="00782A06"/>
    <w:rsid w:val="007B1F09"/>
    <w:rsid w:val="007F1B9A"/>
    <w:rsid w:val="00810C9E"/>
    <w:rsid w:val="00817766"/>
    <w:rsid w:val="00817C7F"/>
    <w:rsid w:val="00830059"/>
    <w:rsid w:val="00875465"/>
    <w:rsid w:val="00890F7C"/>
    <w:rsid w:val="008A0EC8"/>
    <w:rsid w:val="008B143C"/>
    <w:rsid w:val="008D2EC7"/>
    <w:rsid w:val="009434A0"/>
    <w:rsid w:val="00957976"/>
    <w:rsid w:val="00985691"/>
    <w:rsid w:val="00997575"/>
    <w:rsid w:val="009B1483"/>
    <w:rsid w:val="009B1F19"/>
    <w:rsid w:val="009B6CBD"/>
    <w:rsid w:val="009C00BC"/>
    <w:rsid w:val="009C217B"/>
    <w:rsid w:val="009E0BF5"/>
    <w:rsid w:val="009F0472"/>
    <w:rsid w:val="00A27530"/>
    <w:rsid w:val="00A43D4E"/>
    <w:rsid w:val="00A576D5"/>
    <w:rsid w:val="00A60498"/>
    <w:rsid w:val="00A61454"/>
    <w:rsid w:val="00A67522"/>
    <w:rsid w:val="00A83F56"/>
    <w:rsid w:val="00AC1B5A"/>
    <w:rsid w:val="00AD1404"/>
    <w:rsid w:val="00AE4B30"/>
    <w:rsid w:val="00B231D4"/>
    <w:rsid w:val="00B26723"/>
    <w:rsid w:val="00B27FC4"/>
    <w:rsid w:val="00B36A73"/>
    <w:rsid w:val="00B47577"/>
    <w:rsid w:val="00BE66E4"/>
    <w:rsid w:val="00C148E4"/>
    <w:rsid w:val="00C2376C"/>
    <w:rsid w:val="00C26109"/>
    <w:rsid w:val="00C309CB"/>
    <w:rsid w:val="00C40E6A"/>
    <w:rsid w:val="00C85454"/>
    <w:rsid w:val="00C87BAD"/>
    <w:rsid w:val="00C96229"/>
    <w:rsid w:val="00CC5EAD"/>
    <w:rsid w:val="00CE036B"/>
    <w:rsid w:val="00CF4F32"/>
    <w:rsid w:val="00D339B3"/>
    <w:rsid w:val="00D52711"/>
    <w:rsid w:val="00D62F05"/>
    <w:rsid w:val="00D869DD"/>
    <w:rsid w:val="00D9620E"/>
    <w:rsid w:val="00D97362"/>
    <w:rsid w:val="00DA40D2"/>
    <w:rsid w:val="00DA4F64"/>
    <w:rsid w:val="00DA76BE"/>
    <w:rsid w:val="00DB0B80"/>
    <w:rsid w:val="00DD5B50"/>
    <w:rsid w:val="00DE02AE"/>
    <w:rsid w:val="00DE4D9F"/>
    <w:rsid w:val="00DE68F9"/>
    <w:rsid w:val="00DF57FC"/>
    <w:rsid w:val="00E11B2C"/>
    <w:rsid w:val="00E3125E"/>
    <w:rsid w:val="00E41F63"/>
    <w:rsid w:val="00E86972"/>
    <w:rsid w:val="00E90E17"/>
    <w:rsid w:val="00E955A2"/>
    <w:rsid w:val="00ED1E7D"/>
    <w:rsid w:val="00EF063D"/>
    <w:rsid w:val="00EF43A1"/>
    <w:rsid w:val="00F4205E"/>
    <w:rsid w:val="00F60F10"/>
    <w:rsid w:val="00F736A2"/>
    <w:rsid w:val="00F75FC9"/>
    <w:rsid w:val="00F96B22"/>
    <w:rsid w:val="00FA5E13"/>
    <w:rsid w:val="00FB6DEC"/>
    <w:rsid w:val="00FD2197"/>
    <w:rsid w:val="00FD7A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F3B8E45"/>
  <w15:docId w15:val="{F0C31ABE-2D9C-49FB-AA9E-B1A329CB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85454"/>
    <w:rPr>
      <w:sz w:val="24"/>
      <w:szCs w:val="24"/>
    </w:rPr>
  </w:style>
  <w:style w:type="paragraph" w:styleId="Nagwek1">
    <w:name w:val="heading 1"/>
    <w:basedOn w:val="Normalny"/>
    <w:next w:val="Normalny"/>
    <w:qFormat/>
    <w:rsid w:val="004E2F0C"/>
    <w:pPr>
      <w:keepNext/>
      <w:numPr>
        <w:numId w:val="2"/>
      </w:numPr>
      <w:jc w:val="center"/>
      <w:outlineLvl w:val="0"/>
    </w:pPr>
    <w:rPr>
      <w:szCs w:val="20"/>
    </w:rPr>
  </w:style>
  <w:style w:type="paragraph" w:styleId="Nagwek2">
    <w:name w:val="heading 2"/>
    <w:basedOn w:val="Normalny"/>
    <w:next w:val="Normalny"/>
    <w:qFormat/>
    <w:rsid w:val="004E2F0C"/>
    <w:pPr>
      <w:keepNext/>
      <w:numPr>
        <w:ilvl w:val="1"/>
        <w:numId w:val="2"/>
      </w:numPr>
      <w:spacing w:line="360" w:lineRule="auto"/>
      <w:jc w:val="center"/>
      <w:outlineLvl w:val="1"/>
    </w:pPr>
    <w:rPr>
      <w:b/>
      <w:sz w:val="32"/>
      <w:szCs w:val="20"/>
    </w:rPr>
  </w:style>
  <w:style w:type="paragraph" w:styleId="Nagwek3">
    <w:name w:val="heading 3"/>
    <w:basedOn w:val="Normalny"/>
    <w:next w:val="Normalny"/>
    <w:qFormat/>
    <w:rsid w:val="004E2F0C"/>
    <w:pPr>
      <w:keepNext/>
      <w:numPr>
        <w:ilvl w:val="2"/>
        <w:numId w:val="2"/>
      </w:numPr>
      <w:tabs>
        <w:tab w:val="left" w:pos="993"/>
      </w:tabs>
      <w:jc w:val="center"/>
      <w:outlineLvl w:val="2"/>
    </w:pPr>
    <w:rPr>
      <w:sz w:val="28"/>
      <w:szCs w:val="20"/>
    </w:rPr>
  </w:style>
  <w:style w:type="paragraph" w:styleId="Nagwek4">
    <w:name w:val="heading 4"/>
    <w:basedOn w:val="Normalny"/>
    <w:next w:val="Normalny"/>
    <w:qFormat/>
    <w:rsid w:val="004E2F0C"/>
    <w:pPr>
      <w:keepNext/>
      <w:numPr>
        <w:ilvl w:val="3"/>
        <w:numId w:val="2"/>
      </w:numPr>
      <w:pBdr>
        <w:top w:val="single" w:sz="6" w:space="1" w:color="auto"/>
        <w:left w:val="single" w:sz="6" w:space="1" w:color="auto"/>
        <w:bottom w:val="single" w:sz="6" w:space="1" w:color="auto"/>
        <w:right w:val="single" w:sz="6" w:space="1" w:color="auto"/>
      </w:pBdr>
      <w:jc w:val="center"/>
      <w:outlineLvl w:val="3"/>
    </w:pPr>
    <w:rPr>
      <w:b/>
    </w:rPr>
  </w:style>
  <w:style w:type="paragraph" w:styleId="Nagwek5">
    <w:name w:val="heading 5"/>
    <w:basedOn w:val="Normalny"/>
    <w:next w:val="Normalny"/>
    <w:qFormat/>
    <w:rsid w:val="004E2F0C"/>
    <w:pPr>
      <w:keepNext/>
      <w:numPr>
        <w:ilvl w:val="4"/>
        <w:numId w:val="2"/>
      </w:numPr>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qFormat/>
    <w:rsid w:val="004E2F0C"/>
    <w:pPr>
      <w:keepNext/>
      <w:numPr>
        <w:ilvl w:val="5"/>
        <w:numId w:val="2"/>
      </w:numPr>
      <w:jc w:val="center"/>
      <w:outlineLvl w:val="5"/>
    </w:pPr>
    <w:rPr>
      <w:b/>
      <w:bCs/>
      <w:i/>
      <w:iCs/>
    </w:rPr>
  </w:style>
  <w:style w:type="paragraph" w:styleId="Nagwek7">
    <w:name w:val="heading 7"/>
    <w:basedOn w:val="Normalny"/>
    <w:next w:val="Normalny"/>
    <w:qFormat/>
    <w:rsid w:val="004E2F0C"/>
    <w:pPr>
      <w:keepNext/>
      <w:numPr>
        <w:ilvl w:val="6"/>
        <w:numId w:val="2"/>
      </w:numPr>
      <w:jc w:val="center"/>
      <w:outlineLvl w:val="6"/>
    </w:pPr>
    <w:rPr>
      <w:b/>
      <w:i/>
      <w:sz w:val="52"/>
    </w:rPr>
  </w:style>
  <w:style w:type="paragraph" w:styleId="Nagwek8">
    <w:name w:val="heading 8"/>
    <w:basedOn w:val="Normalny"/>
    <w:next w:val="Normalny"/>
    <w:qFormat/>
    <w:rsid w:val="004E2F0C"/>
    <w:pPr>
      <w:keepNext/>
      <w:numPr>
        <w:ilvl w:val="7"/>
        <w:numId w:val="2"/>
      </w:numPr>
      <w:outlineLvl w:val="7"/>
    </w:pPr>
    <w:rPr>
      <w:b/>
      <w:bCs/>
      <w:sz w:val="20"/>
    </w:rPr>
  </w:style>
  <w:style w:type="paragraph" w:styleId="Nagwek9">
    <w:name w:val="heading 9"/>
    <w:basedOn w:val="Normalny"/>
    <w:next w:val="Normalny"/>
    <w:qFormat/>
    <w:rsid w:val="004E2F0C"/>
    <w:pPr>
      <w:keepNext/>
      <w:numPr>
        <w:ilvl w:val="8"/>
        <w:numId w:val="2"/>
      </w:numPr>
      <w:pBdr>
        <w:top w:val="single" w:sz="6" w:space="1" w:color="auto"/>
        <w:left w:val="single" w:sz="6" w:space="1" w:color="auto"/>
        <w:bottom w:val="single" w:sz="6" w:space="1" w:color="auto"/>
        <w:right w:val="single" w:sz="6" w:space="1" w:color="auto"/>
      </w:pBdr>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4E2F0C"/>
    <w:pPr>
      <w:tabs>
        <w:tab w:val="center" w:pos="4536"/>
        <w:tab w:val="right" w:pos="9072"/>
      </w:tabs>
    </w:pPr>
    <w:rPr>
      <w:sz w:val="20"/>
      <w:szCs w:val="20"/>
    </w:rPr>
  </w:style>
  <w:style w:type="paragraph" w:styleId="Tekstpodstawowy3">
    <w:name w:val="Body Text 3"/>
    <w:basedOn w:val="Normalny"/>
    <w:rsid w:val="004E2F0C"/>
    <w:rPr>
      <w:b/>
      <w:szCs w:val="20"/>
    </w:rPr>
  </w:style>
  <w:style w:type="paragraph" w:styleId="Tekstpodstawowywcity">
    <w:name w:val="Body Text Indent"/>
    <w:basedOn w:val="Normalny"/>
    <w:rsid w:val="004E2F0C"/>
    <w:pPr>
      <w:ind w:left="284" w:hanging="284"/>
    </w:pPr>
  </w:style>
  <w:style w:type="paragraph" w:styleId="Tekstpodstawowy">
    <w:name w:val="Body Text"/>
    <w:basedOn w:val="Normalny"/>
    <w:rsid w:val="004E2F0C"/>
    <w:pPr>
      <w:tabs>
        <w:tab w:val="left" w:pos="709"/>
        <w:tab w:val="left" w:pos="993"/>
      </w:tabs>
    </w:pPr>
    <w:rPr>
      <w:szCs w:val="20"/>
    </w:rPr>
  </w:style>
  <w:style w:type="character" w:styleId="Numerstrony">
    <w:name w:val="page number"/>
    <w:basedOn w:val="Domylnaczcionkaakapitu"/>
    <w:rsid w:val="004E2F0C"/>
  </w:style>
  <w:style w:type="paragraph" w:styleId="Tytu">
    <w:name w:val="Title"/>
    <w:basedOn w:val="Normalny"/>
    <w:qFormat/>
    <w:rsid w:val="004E2F0C"/>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paragraph" w:customStyle="1" w:styleId="pkt">
    <w:name w:val="pkt"/>
    <w:basedOn w:val="Normalny"/>
    <w:rsid w:val="004E2F0C"/>
    <w:pPr>
      <w:spacing w:before="60" w:after="60"/>
      <w:ind w:left="851" w:hanging="295"/>
      <w:jc w:val="both"/>
    </w:pPr>
  </w:style>
  <w:style w:type="paragraph" w:customStyle="1" w:styleId="ust">
    <w:name w:val="ust"/>
    <w:rsid w:val="004E2F0C"/>
    <w:pPr>
      <w:spacing w:before="60" w:after="60"/>
      <w:ind w:left="426" w:hanging="284"/>
      <w:jc w:val="both"/>
    </w:pPr>
    <w:rPr>
      <w:sz w:val="24"/>
      <w:szCs w:val="24"/>
    </w:rPr>
  </w:style>
  <w:style w:type="paragraph" w:customStyle="1" w:styleId="tekst">
    <w:name w:val="tekst"/>
    <w:basedOn w:val="Normalny"/>
    <w:rsid w:val="004E2F0C"/>
    <w:pPr>
      <w:suppressLineNumbers/>
      <w:spacing w:before="60" w:after="60"/>
      <w:jc w:val="both"/>
    </w:pPr>
  </w:style>
  <w:style w:type="character" w:styleId="Hipercze">
    <w:name w:val="Hyperlink"/>
    <w:basedOn w:val="Domylnaczcionkaakapitu"/>
    <w:rsid w:val="004E2F0C"/>
    <w:rPr>
      <w:color w:val="000000"/>
      <w:u w:val="single"/>
    </w:rPr>
  </w:style>
  <w:style w:type="paragraph" w:styleId="Tekstpodstawowywcity2">
    <w:name w:val="Body Text Indent 2"/>
    <w:basedOn w:val="Normalny"/>
    <w:rsid w:val="004E2F0C"/>
    <w:pPr>
      <w:tabs>
        <w:tab w:val="left" w:pos="-2977"/>
        <w:tab w:val="left" w:pos="-2127"/>
      </w:tabs>
      <w:ind w:left="360"/>
      <w:jc w:val="both"/>
    </w:pPr>
    <w:rPr>
      <w:color w:val="000000"/>
    </w:rPr>
  </w:style>
  <w:style w:type="paragraph" w:styleId="Zwykytekst">
    <w:name w:val="Plain Text"/>
    <w:basedOn w:val="Normalny"/>
    <w:rsid w:val="004E2F0C"/>
    <w:rPr>
      <w:rFonts w:ascii="Courier New" w:hAnsi="Courier New"/>
      <w:sz w:val="20"/>
      <w:szCs w:val="20"/>
    </w:rPr>
  </w:style>
  <w:style w:type="paragraph" w:styleId="NormalnyWeb">
    <w:name w:val="Normal (Web)"/>
    <w:basedOn w:val="Normalny"/>
    <w:rsid w:val="004E2F0C"/>
    <w:pPr>
      <w:spacing w:before="100" w:beforeAutospacing="1" w:after="100" w:afterAutospacing="1"/>
    </w:pPr>
  </w:style>
  <w:style w:type="paragraph" w:styleId="Tekstblokowy">
    <w:name w:val="Block Text"/>
    <w:basedOn w:val="Normalny"/>
    <w:rsid w:val="004E2F0C"/>
    <w:pPr>
      <w:numPr>
        <w:ilvl w:val="1"/>
      </w:numPr>
      <w:tabs>
        <w:tab w:val="num" w:pos="360"/>
      </w:tabs>
      <w:ind w:left="360" w:right="45" w:hanging="360"/>
    </w:pPr>
    <w:rPr>
      <w:b/>
      <w:color w:val="000000"/>
    </w:rPr>
  </w:style>
  <w:style w:type="paragraph" w:styleId="Tekstpodstawowywcity3">
    <w:name w:val="Body Text Indent 3"/>
    <w:basedOn w:val="Normalny"/>
    <w:rsid w:val="004E2F0C"/>
    <w:pPr>
      <w:numPr>
        <w:ilvl w:val="1"/>
      </w:numPr>
      <w:tabs>
        <w:tab w:val="num" w:pos="180"/>
      </w:tabs>
      <w:spacing w:before="120" w:after="120"/>
      <w:ind w:left="180" w:hanging="360"/>
      <w:jc w:val="both"/>
    </w:pPr>
    <w:rPr>
      <w:color w:val="000000"/>
    </w:rPr>
  </w:style>
  <w:style w:type="paragraph" w:styleId="Nagwek">
    <w:name w:val="header"/>
    <w:basedOn w:val="Normalny"/>
    <w:link w:val="NagwekZnak"/>
    <w:rsid w:val="004E2F0C"/>
    <w:pPr>
      <w:tabs>
        <w:tab w:val="center" w:pos="4536"/>
        <w:tab w:val="right" w:pos="9072"/>
      </w:tabs>
    </w:pPr>
  </w:style>
  <w:style w:type="character" w:styleId="UyteHipercze">
    <w:name w:val="FollowedHyperlink"/>
    <w:basedOn w:val="Domylnaczcionkaakapitu"/>
    <w:rsid w:val="004E2F0C"/>
    <w:rPr>
      <w:color w:val="800080"/>
      <w:u w:val="single"/>
    </w:rPr>
  </w:style>
  <w:style w:type="paragraph" w:customStyle="1" w:styleId="Nagwek10">
    <w:name w:val="Nagłówek1"/>
    <w:basedOn w:val="Normalny"/>
    <w:rsid w:val="004E2F0C"/>
    <w:pPr>
      <w:keepNext/>
      <w:keepLines/>
      <w:numPr>
        <w:numId w:val="1"/>
      </w:numPr>
      <w:spacing w:after="120"/>
    </w:pPr>
    <w:rPr>
      <w:b/>
      <w:sz w:val="28"/>
      <w:szCs w:val="28"/>
    </w:rPr>
  </w:style>
  <w:style w:type="paragraph" w:customStyle="1" w:styleId="StylNagwek2ArialNarrowNieKursywaPrzed6ptPo0">
    <w:name w:val="Styl Nagłówek 2 + Arial Narrow Nie Kursywa Przed:  6 pt Po:  0 ..."/>
    <w:basedOn w:val="Nagwek2"/>
    <w:rsid w:val="004E2F0C"/>
    <w:pPr>
      <w:keepLines/>
      <w:pageBreakBefore/>
      <w:numPr>
        <w:numId w:val="0"/>
      </w:numPr>
      <w:tabs>
        <w:tab w:val="num" w:pos="1080"/>
      </w:tabs>
      <w:spacing w:before="120" w:line="240" w:lineRule="auto"/>
      <w:ind w:left="788" w:hanging="431"/>
      <w:jc w:val="left"/>
    </w:pPr>
    <w:rPr>
      <w:rFonts w:ascii="Arial Narrow" w:hAnsi="Arial Narrow"/>
      <w:bCs/>
      <w:kern w:val="24"/>
      <w:sz w:val="24"/>
    </w:rPr>
  </w:style>
  <w:style w:type="paragraph" w:customStyle="1" w:styleId="StylNagwek2ArialNarrowKursywa">
    <w:name w:val="Styl Nagłówek 2 + Arial Narrow Kursywa"/>
    <w:basedOn w:val="Nagwek2"/>
    <w:rsid w:val="004E2F0C"/>
    <w:rPr>
      <w:rFonts w:ascii="Arial Narrow" w:hAnsi="Arial Narrow"/>
      <w:bCs/>
      <w:i/>
      <w:iCs/>
      <w:kern w:val="24"/>
    </w:rPr>
  </w:style>
  <w:style w:type="paragraph" w:styleId="Tekstprzypisukocowego">
    <w:name w:val="endnote text"/>
    <w:basedOn w:val="Normalny"/>
    <w:semiHidden/>
    <w:rsid w:val="004E2F0C"/>
    <w:rPr>
      <w:sz w:val="20"/>
      <w:szCs w:val="20"/>
    </w:rPr>
  </w:style>
  <w:style w:type="character" w:styleId="Odwoanieprzypisukocowego">
    <w:name w:val="endnote reference"/>
    <w:basedOn w:val="Domylnaczcionkaakapitu"/>
    <w:semiHidden/>
    <w:rsid w:val="004E2F0C"/>
    <w:rPr>
      <w:vertAlign w:val="superscript"/>
    </w:rPr>
  </w:style>
  <w:style w:type="paragraph" w:styleId="Tekstpodstawowy2">
    <w:name w:val="Body Text 2"/>
    <w:basedOn w:val="Normalny"/>
    <w:rsid w:val="004E2F0C"/>
    <w:pPr>
      <w:spacing w:after="120" w:line="480" w:lineRule="auto"/>
    </w:pPr>
  </w:style>
  <w:style w:type="paragraph" w:styleId="Tekstdymka">
    <w:name w:val="Balloon Text"/>
    <w:basedOn w:val="Normalny"/>
    <w:semiHidden/>
    <w:rsid w:val="004B3DCB"/>
    <w:rPr>
      <w:rFonts w:ascii="Tahoma" w:hAnsi="Tahoma" w:cs="Tahoma"/>
      <w:sz w:val="16"/>
      <w:szCs w:val="16"/>
    </w:rPr>
  </w:style>
  <w:style w:type="character" w:customStyle="1" w:styleId="NagwekZnak">
    <w:name w:val="Nagłówek Znak"/>
    <w:basedOn w:val="Domylnaczcionkaakapitu"/>
    <w:link w:val="Nagwek"/>
    <w:rsid w:val="00064DD7"/>
    <w:rPr>
      <w:sz w:val="24"/>
      <w:szCs w:val="24"/>
    </w:rPr>
  </w:style>
  <w:style w:type="character" w:customStyle="1" w:styleId="StopkaZnak">
    <w:name w:val="Stopka Znak"/>
    <w:basedOn w:val="Domylnaczcionkaakapitu"/>
    <w:link w:val="Stopka"/>
    <w:uiPriority w:val="99"/>
    <w:rsid w:val="00DB0B80"/>
  </w:style>
  <w:style w:type="paragraph" w:customStyle="1" w:styleId="WW-Tekstpodstawowywcity3">
    <w:name w:val="WW-Tekst podstawowy wcięty 3"/>
    <w:basedOn w:val="Normalny"/>
    <w:rsid w:val="00C85454"/>
    <w:pPr>
      <w:suppressAutoHyphens/>
      <w:spacing w:line="360" w:lineRule="auto"/>
      <w:ind w:left="4968" w:firstLine="348"/>
    </w:pPr>
    <w:rPr>
      <w:lang w:eastAsia="zh-CN"/>
    </w:rPr>
  </w:style>
  <w:style w:type="paragraph" w:styleId="Akapitzlist">
    <w:name w:val="List Paragraph"/>
    <w:basedOn w:val="Normalny"/>
    <w:qFormat/>
    <w:rsid w:val="00C85454"/>
    <w:pPr>
      <w:suppressAutoHyphens/>
      <w:spacing w:after="200" w:line="276" w:lineRule="auto"/>
      <w:ind w:left="720"/>
      <w:contextualSpacing/>
    </w:pPr>
    <w:rPr>
      <w:rFonts w:ascii="Calibri" w:eastAsia="Calibri" w:hAnsi="Calibri" w:cs="Calibri"/>
      <w:sz w:val="22"/>
      <w:szCs w:val="22"/>
      <w:lang w:eastAsia="zh-CN"/>
    </w:rPr>
  </w:style>
  <w:style w:type="paragraph" w:customStyle="1" w:styleId="WW-Tekstpodstawowywcity2">
    <w:name w:val="WW-Tekst podstawowy wcięty 2"/>
    <w:basedOn w:val="Normalny"/>
    <w:rsid w:val="00817C7F"/>
    <w:pPr>
      <w:suppressAutoHyphens/>
      <w:spacing w:line="360" w:lineRule="auto"/>
      <w:ind w:firstLine="708"/>
      <w:jc w:val="both"/>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3575995">
      <w:bodyDiv w:val="1"/>
      <w:marLeft w:val="0"/>
      <w:marRight w:val="0"/>
      <w:marTop w:val="0"/>
      <w:marBottom w:val="0"/>
      <w:divBdr>
        <w:top w:val="none" w:sz="0" w:space="0" w:color="auto"/>
        <w:left w:val="none" w:sz="0" w:space="0" w:color="auto"/>
        <w:bottom w:val="none" w:sz="0" w:space="0" w:color="auto"/>
        <w:right w:val="none" w:sz="0" w:space="0" w:color="auto"/>
      </w:divBdr>
    </w:div>
    <w:div w:id="142672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E14877A5-72D3-4036-BDBB-25DBC916AE6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1472</Words>
  <Characters>10244</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Jednostka Wojskowa Nr ……………w ……………</vt:lpstr>
    </vt:vector>
  </TitlesOfParts>
  <Company>11rbm</Company>
  <LinksUpToDate>false</LinksUpToDate>
  <CharactersWithSpaces>11693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Jednostka Wojskowa Nr ……………w ……………</dc:title>
  <dc:subject/>
  <dc:creator>SzefSz</dc:creator>
  <cp:keywords/>
  <dc:description/>
  <cp:lastModifiedBy>Sobania Ewelina</cp:lastModifiedBy>
  <cp:revision>9</cp:revision>
  <cp:lastPrinted>2022-03-29T10:20:00Z</cp:lastPrinted>
  <dcterms:created xsi:type="dcterms:W3CDTF">2022-03-29T06:43:00Z</dcterms:created>
  <dcterms:modified xsi:type="dcterms:W3CDTF">2022-04-07T12:04:00Z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74d00a02-bcff-4bb1-aaa5-2527cf485f90</vt:lpwstr>
  </property>
  <property fmtid="{D5CDD505-2E9C-101B-9397-08002B2CF9AE}" pid="3" name="bjSaver">
    <vt:lpwstr>2qQwkBS6ffZYT9kjIgwFSAkZpjcgdudQ</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ies>
</file>