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7026" w14:textId="5EA47D19" w:rsidR="00AB6E13" w:rsidRDefault="00AB6E13" w:rsidP="00AB6E13">
      <w:pPr>
        <w:pStyle w:val="Standard"/>
        <w:widowControl/>
        <w:spacing w:line="276" w:lineRule="auto"/>
        <w:jc w:val="right"/>
        <w:rPr>
          <w:rFonts w:asciiTheme="minorHAnsi" w:hAnsiTheme="minorHAnsi" w:cs="Times New Roman"/>
          <w:b/>
          <w:sz w:val="22"/>
          <w:szCs w:val="22"/>
          <w:lang w:val="pl-PL"/>
        </w:rPr>
      </w:pPr>
      <w:r>
        <w:rPr>
          <w:rFonts w:asciiTheme="minorHAnsi" w:hAnsiTheme="minorHAnsi" w:cs="Times New Roman"/>
          <w:b/>
          <w:sz w:val="22"/>
          <w:szCs w:val="22"/>
          <w:lang w:val="pl-PL"/>
        </w:rPr>
        <w:t xml:space="preserve">Załącznik Nr 7 do SWZ </w:t>
      </w:r>
    </w:p>
    <w:p w14:paraId="4635726E" w14:textId="1F266744" w:rsidR="00583361" w:rsidRPr="006A551A" w:rsidRDefault="00583361" w:rsidP="00AB6E13">
      <w:pPr>
        <w:pStyle w:val="Standard"/>
        <w:widowControl/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  <w:lang w:val="pl-PL"/>
        </w:rPr>
      </w:pPr>
      <w:r w:rsidRPr="006A551A">
        <w:rPr>
          <w:rFonts w:asciiTheme="minorHAnsi" w:hAnsiTheme="minorHAnsi" w:cs="Times New Roman"/>
          <w:b/>
          <w:sz w:val="22"/>
          <w:szCs w:val="22"/>
          <w:lang w:val="pl-PL"/>
        </w:rPr>
        <w:t>UMOWA  Nr 3032.1</w:t>
      </w:r>
      <w:r w:rsidR="00723650">
        <w:rPr>
          <w:rFonts w:asciiTheme="minorHAnsi" w:hAnsiTheme="minorHAnsi" w:cs="Times New Roman"/>
          <w:b/>
          <w:sz w:val="22"/>
          <w:szCs w:val="22"/>
          <w:lang w:val="pl-PL"/>
        </w:rPr>
        <w:t>………</w:t>
      </w:r>
      <w:r w:rsidRPr="006A551A">
        <w:rPr>
          <w:rFonts w:asciiTheme="minorHAnsi" w:hAnsiTheme="minorHAnsi" w:cs="Times New Roman"/>
          <w:b/>
          <w:sz w:val="22"/>
          <w:szCs w:val="22"/>
          <w:lang w:val="pl-PL"/>
        </w:rPr>
        <w:t>.202</w:t>
      </w:r>
      <w:r w:rsidR="00723650">
        <w:rPr>
          <w:rFonts w:asciiTheme="minorHAnsi" w:hAnsiTheme="minorHAnsi" w:cs="Times New Roman"/>
          <w:b/>
          <w:sz w:val="22"/>
          <w:szCs w:val="22"/>
          <w:lang w:val="pl-PL"/>
        </w:rPr>
        <w:t>2</w:t>
      </w:r>
    </w:p>
    <w:p w14:paraId="0B73B89C" w14:textId="0E15F694" w:rsidR="00583361" w:rsidRPr="006A551A" w:rsidRDefault="00583361" w:rsidP="00583361">
      <w:pPr>
        <w:pStyle w:val="Tekstpodstawowy3"/>
        <w:jc w:val="both"/>
        <w:rPr>
          <w:rFonts w:asciiTheme="minorHAnsi" w:hAnsiTheme="minorHAnsi"/>
          <w:sz w:val="22"/>
          <w:szCs w:val="22"/>
        </w:rPr>
      </w:pPr>
      <w:r w:rsidRPr="006A551A">
        <w:rPr>
          <w:rFonts w:asciiTheme="minorHAnsi" w:hAnsiTheme="minorHAnsi"/>
          <w:sz w:val="22"/>
          <w:szCs w:val="22"/>
        </w:rPr>
        <w:t xml:space="preserve">zawarta </w:t>
      </w:r>
      <w:r w:rsidRPr="006A551A">
        <w:rPr>
          <w:rFonts w:asciiTheme="minorHAnsi" w:hAnsiTheme="minorHAnsi"/>
          <w:b/>
          <w:sz w:val="22"/>
          <w:szCs w:val="22"/>
        </w:rPr>
        <w:t xml:space="preserve">w dniu </w:t>
      </w:r>
      <w:r w:rsidR="00723650">
        <w:rPr>
          <w:rFonts w:asciiTheme="minorHAnsi" w:hAnsiTheme="minorHAnsi"/>
          <w:b/>
          <w:sz w:val="22"/>
          <w:szCs w:val="22"/>
        </w:rPr>
        <w:t>………………………</w:t>
      </w:r>
      <w:r w:rsidRPr="006A551A">
        <w:rPr>
          <w:rFonts w:asciiTheme="minorHAnsi" w:hAnsiTheme="minorHAnsi"/>
          <w:b/>
          <w:sz w:val="22"/>
          <w:szCs w:val="22"/>
        </w:rPr>
        <w:t xml:space="preserve"> r</w:t>
      </w:r>
      <w:r w:rsidRPr="006A551A">
        <w:rPr>
          <w:rFonts w:asciiTheme="minorHAnsi" w:hAnsiTheme="minorHAnsi"/>
          <w:sz w:val="22"/>
          <w:szCs w:val="22"/>
        </w:rPr>
        <w:t>.</w:t>
      </w:r>
      <w:r w:rsidRPr="006A551A">
        <w:rPr>
          <w:rFonts w:asciiTheme="minorHAnsi" w:hAnsiTheme="minorHAnsi"/>
          <w:b/>
          <w:sz w:val="22"/>
          <w:szCs w:val="22"/>
        </w:rPr>
        <w:t xml:space="preserve"> </w:t>
      </w:r>
      <w:r w:rsidRPr="006A551A">
        <w:rPr>
          <w:rFonts w:asciiTheme="minorHAnsi" w:hAnsiTheme="minorHAnsi"/>
          <w:sz w:val="22"/>
          <w:szCs w:val="22"/>
        </w:rPr>
        <w:t xml:space="preserve">w Środzie Wielkopolskiej pomiędzy </w:t>
      </w:r>
      <w:r w:rsidRPr="006A551A">
        <w:rPr>
          <w:rFonts w:asciiTheme="minorHAnsi" w:hAnsiTheme="minorHAnsi"/>
          <w:b/>
          <w:bCs/>
          <w:sz w:val="22"/>
          <w:szCs w:val="22"/>
        </w:rPr>
        <w:t>Gminą Środa Wielkopolska mającą siedzibę w Środzie Wielkopolskiej ul. Daszyńskiego 5,</w:t>
      </w:r>
      <w:r w:rsidRPr="006A551A">
        <w:rPr>
          <w:rFonts w:asciiTheme="minorHAnsi" w:hAnsiTheme="minorHAnsi"/>
          <w:bCs/>
          <w:sz w:val="22"/>
          <w:szCs w:val="22"/>
        </w:rPr>
        <w:t xml:space="preserve"> zwaną dalej Zamawiającym</w:t>
      </w:r>
      <w:r w:rsidRPr="006A551A">
        <w:rPr>
          <w:rFonts w:asciiTheme="minorHAnsi" w:hAnsiTheme="minorHAnsi"/>
          <w:sz w:val="22"/>
          <w:szCs w:val="22"/>
        </w:rPr>
        <w:t xml:space="preserve"> reprezentowaną przez:</w:t>
      </w:r>
    </w:p>
    <w:p w14:paraId="717DF98F" w14:textId="77777777" w:rsidR="00583361" w:rsidRPr="006A551A" w:rsidRDefault="00583361" w:rsidP="00583361">
      <w:pPr>
        <w:spacing w:after="0"/>
        <w:rPr>
          <w:rFonts w:asciiTheme="minorHAnsi" w:hAnsiTheme="minorHAnsi"/>
          <w:b/>
          <w:bCs/>
        </w:rPr>
      </w:pPr>
      <w:r w:rsidRPr="006A551A">
        <w:rPr>
          <w:rFonts w:asciiTheme="minorHAnsi" w:hAnsiTheme="minorHAnsi"/>
          <w:b/>
          <w:bCs/>
        </w:rPr>
        <w:t xml:space="preserve">Piotra Mielocha </w:t>
      </w:r>
      <w:r w:rsidRPr="006A551A">
        <w:rPr>
          <w:rFonts w:asciiTheme="minorHAnsi" w:hAnsiTheme="minorHAnsi"/>
          <w:b/>
          <w:bCs/>
        </w:rPr>
        <w:tab/>
      </w:r>
      <w:r w:rsidRPr="006A551A">
        <w:rPr>
          <w:rFonts w:asciiTheme="minorHAnsi" w:hAnsiTheme="minorHAnsi"/>
          <w:b/>
          <w:bCs/>
        </w:rPr>
        <w:tab/>
        <w:t xml:space="preserve">          </w:t>
      </w:r>
      <w:r w:rsidRPr="006A551A">
        <w:rPr>
          <w:rFonts w:asciiTheme="minorHAnsi" w:hAnsiTheme="minorHAnsi"/>
          <w:b/>
          <w:bCs/>
        </w:rPr>
        <w:tab/>
      </w:r>
      <w:r w:rsidRPr="006A551A">
        <w:rPr>
          <w:rFonts w:asciiTheme="minorHAnsi" w:hAnsiTheme="minorHAnsi"/>
          <w:b/>
          <w:bCs/>
        </w:rPr>
        <w:tab/>
        <w:t xml:space="preserve">  - Burmistrza Miasta</w:t>
      </w:r>
    </w:p>
    <w:p w14:paraId="08DBC855" w14:textId="77777777" w:rsidR="00583361" w:rsidRPr="006A551A" w:rsidRDefault="00583361" w:rsidP="00583361">
      <w:pPr>
        <w:spacing w:after="0"/>
        <w:rPr>
          <w:rFonts w:asciiTheme="minorHAnsi" w:hAnsiTheme="minorHAnsi"/>
          <w:b/>
          <w:bCs/>
        </w:rPr>
      </w:pPr>
      <w:r w:rsidRPr="006A551A">
        <w:rPr>
          <w:rFonts w:asciiTheme="minorHAnsi" w:hAnsiTheme="minorHAnsi"/>
          <w:b/>
          <w:bCs/>
        </w:rPr>
        <w:t xml:space="preserve">za kontrasygnatą Adriana Nowaka    </w:t>
      </w:r>
      <w:r w:rsidRPr="006A551A">
        <w:rPr>
          <w:rFonts w:asciiTheme="minorHAnsi" w:hAnsiTheme="minorHAnsi"/>
          <w:b/>
          <w:bCs/>
        </w:rPr>
        <w:tab/>
        <w:t xml:space="preserve"> </w:t>
      </w:r>
      <w:r>
        <w:rPr>
          <w:rFonts w:asciiTheme="minorHAnsi" w:hAnsiTheme="minorHAnsi"/>
          <w:b/>
          <w:bCs/>
        </w:rPr>
        <w:t xml:space="preserve">              </w:t>
      </w:r>
      <w:r w:rsidRPr="006A551A">
        <w:rPr>
          <w:rFonts w:asciiTheme="minorHAnsi" w:hAnsiTheme="minorHAnsi"/>
          <w:b/>
          <w:bCs/>
        </w:rPr>
        <w:t xml:space="preserve"> - Skarbnika Miasta</w:t>
      </w:r>
    </w:p>
    <w:p w14:paraId="72A10F36" w14:textId="6E8A97DF" w:rsidR="00583361" w:rsidRDefault="00583361" w:rsidP="00583361">
      <w:pPr>
        <w:tabs>
          <w:tab w:val="left" w:pos="1080"/>
        </w:tabs>
        <w:spacing w:after="0"/>
        <w:jc w:val="both"/>
        <w:rPr>
          <w:rFonts w:asciiTheme="minorHAnsi" w:hAnsiTheme="minorHAnsi"/>
          <w:bCs/>
          <w:snapToGrid w:val="0"/>
        </w:rPr>
      </w:pPr>
      <w:r w:rsidRPr="006A551A">
        <w:rPr>
          <w:rFonts w:asciiTheme="minorHAnsi" w:hAnsiTheme="minorHAnsi"/>
          <w:bCs/>
          <w:snapToGrid w:val="0"/>
        </w:rPr>
        <w:t xml:space="preserve">a </w:t>
      </w:r>
    </w:p>
    <w:p w14:paraId="2502DDAB" w14:textId="2310BC4A" w:rsidR="00610B17" w:rsidRPr="00610B17" w:rsidRDefault="00723650" w:rsidP="00610B17">
      <w:pPr>
        <w:pStyle w:val="Tekstpodstawowy3"/>
        <w:jc w:val="both"/>
        <w:rPr>
          <w:rFonts w:asciiTheme="minorHAnsi" w:hAnsiTheme="minorHAnsi"/>
          <w:sz w:val="22"/>
          <w:szCs w:val="22"/>
        </w:rPr>
      </w:pPr>
      <w:r>
        <w:rPr>
          <w:rFonts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  <w:r w:rsidR="00610B17">
        <w:rPr>
          <w:rFonts w:cs="Arial"/>
          <w:sz w:val="22"/>
          <w:szCs w:val="22"/>
        </w:rPr>
        <w:t xml:space="preserve">, </w:t>
      </w:r>
      <w:r w:rsidR="00583361" w:rsidRPr="00610B17">
        <w:rPr>
          <w:rFonts w:asciiTheme="minorHAnsi" w:hAnsiTheme="minorHAnsi"/>
          <w:sz w:val="22"/>
          <w:szCs w:val="22"/>
        </w:rPr>
        <w:t xml:space="preserve">zwanym dalej Wykonawcą </w:t>
      </w:r>
      <w:r w:rsidR="00610B17" w:rsidRPr="00610B17">
        <w:rPr>
          <w:rFonts w:asciiTheme="minorHAnsi" w:hAnsiTheme="minorHAnsi"/>
          <w:sz w:val="22"/>
          <w:szCs w:val="22"/>
        </w:rPr>
        <w:t>reprezentowaną przez:</w:t>
      </w:r>
    </w:p>
    <w:p w14:paraId="0C3B2F6A" w14:textId="2955492F" w:rsidR="00610B17" w:rsidRPr="00610B17" w:rsidRDefault="00723650" w:rsidP="00610B17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…………………………………………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ab/>
        <w:t>……………………………..</w:t>
      </w:r>
      <w:r w:rsidR="00610B17" w:rsidRPr="00610B17">
        <w:rPr>
          <w:rFonts w:ascii="Calibri" w:hAnsi="Calibri" w:cs="Calibri"/>
          <w:b/>
          <w:bCs/>
          <w:sz w:val="22"/>
          <w:szCs w:val="22"/>
          <w:lang w:eastAsia="ar-SA"/>
        </w:rPr>
        <w:tab/>
      </w:r>
    </w:p>
    <w:p w14:paraId="2AA264AA" w14:textId="57E4B8CD" w:rsidR="00583361" w:rsidRPr="00610B17" w:rsidRDefault="00583361" w:rsidP="00610B17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10B17">
        <w:rPr>
          <w:rFonts w:ascii="Calibri" w:hAnsi="Calibri" w:cs="Calibri"/>
          <w:snapToGrid w:val="0"/>
          <w:sz w:val="22"/>
          <w:szCs w:val="22"/>
        </w:rPr>
        <w:t>z</w:t>
      </w:r>
      <w:r w:rsidRPr="00610B17">
        <w:rPr>
          <w:rFonts w:ascii="Calibri" w:hAnsi="Calibri" w:cs="Calibri"/>
          <w:bCs/>
          <w:sz w:val="22"/>
          <w:szCs w:val="22"/>
        </w:rPr>
        <w:t xml:space="preserve">ostała zawarta umowa następującej treści: </w:t>
      </w:r>
    </w:p>
    <w:p w14:paraId="6D9AF695" w14:textId="77777777" w:rsidR="00782A47" w:rsidRDefault="00782A47" w:rsidP="00782A47">
      <w:pPr>
        <w:pStyle w:val="Akapitzlist"/>
        <w:keepLines/>
        <w:autoSpaceDE w:val="0"/>
        <w:autoSpaceDN w:val="0"/>
        <w:adjustRightInd w:val="0"/>
        <w:ind w:left="0"/>
        <w:jc w:val="both"/>
        <w:rPr>
          <w:rFonts w:ascii="Calibri" w:hAnsi="Calibri" w:cs="Calibri"/>
          <w:i/>
        </w:rPr>
      </w:pPr>
      <w:bookmarkStart w:id="0" w:name="_Hlk83028340"/>
      <w:bookmarkStart w:id="1" w:name="_Hlk80275678"/>
    </w:p>
    <w:bookmarkEnd w:id="0"/>
    <w:bookmarkEnd w:id="1"/>
    <w:p w14:paraId="44BBC64A" w14:textId="739DE765" w:rsidR="00583361" w:rsidRPr="00D866A5" w:rsidRDefault="00583361" w:rsidP="00583361">
      <w:pPr>
        <w:tabs>
          <w:tab w:val="left" w:pos="1080"/>
        </w:tabs>
        <w:spacing w:after="0"/>
        <w:jc w:val="both"/>
        <w:rPr>
          <w:rFonts w:asciiTheme="minorHAnsi" w:hAnsiTheme="minorHAnsi"/>
          <w:bCs/>
          <w:sz w:val="40"/>
          <w:szCs w:val="40"/>
        </w:rPr>
      </w:pPr>
      <w:r w:rsidRPr="006A551A">
        <w:rPr>
          <w:rFonts w:asciiTheme="minorHAnsi" w:eastAsiaTheme="minorHAnsi" w:hAnsiTheme="minorHAnsi"/>
          <w:lang w:bidi="ar-SA"/>
        </w:rPr>
        <w:t>Strony zawierają umowę w wyniku przeprowadzonego, na podstawie art. 275-296 ustawy z dnia 11 września 2019 r. r. – Prawo zamówień publicznych (Dz. U. z 20</w:t>
      </w:r>
      <w:r w:rsidR="00967CC0">
        <w:rPr>
          <w:rFonts w:asciiTheme="minorHAnsi" w:eastAsiaTheme="minorHAnsi" w:hAnsiTheme="minorHAnsi"/>
          <w:lang w:bidi="ar-SA"/>
        </w:rPr>
        <w:t>21</w:t>
      </w:r>
      <w:r w:rsidRPr="006A551A">
        <w:rPr>
          <w:rFonts w:asciiTheme="minorHAnsi" w:eastAsiaTheme="minorHAnsi" w:hAnsiTheme="minorHAnsi"/>
          <w:lang w:bidi="ar-SA"/>
        </w:rPr>
        <w:t xml:space="preserve"> r. poz. </w:t>
      </w:r>
      <w:r w:rsidR="00967CC0">
        <w:rPr>
          <w:rFonts w:asciiTheme="minorHAnsi" w:eastAsiaTheme="minorHAnsi" w:hAnsiTheme="minorHAnsi"/>
          <w:lang w:bidi="ar-SA"/>
        </w:rPr>
        <w:t>1129</w:t>
      </w:r>
      <w:r w:rsidR="00967209">
        <w:rPr>
          <w:rFonts w:asciiTheme="minorHAnsi" w:eastAsiaTheme="minorHAnsi" w:hAnsiTheme="minorHAnsi"/>
          <w:lang w:bidi="ar-SA"/>
        </w:rPr>
        <w:t xml:space="preserve"> ze zm.</w:t>
      </w:r>
      <w:r w:rsidRPr="006A551A">
        <w:rPr>
          <w:rFonts w:asciiTheme="minorHAnsi" w:eastAsiaTheme="minorHAnsi" w:hAnsiTheme="minorHAnsi"/>
          <w:lang w:bidi="ar-SA"/>
        </w:rPr>
        <w:t>), postępowania o udzielenie zamówienia w trybie podstawowym nr sprawy IiZ. 271</w:t>
      </w:r>
      <w:r>
        <w:rPr>
          <w:rFonts w:asciiTheme="minorHAnsi" w:eastAsiaTheme="minorHAnsi" w:hAnsiTheme="minorHAnsi"/>
          <w:lang w:bidi="ar-SA"/>
        </w:rPr>
        <w:t>.1.</w:t>
      </w:r>
      <w:r w:rsidRPr="006A551A">
        <w:rPr>
          <w:rFonts w:asciiTheme="minorHAnsi" w:eastAsiaTheme="minorHAnsi" w:hAnsiTheme="minorHAnsi"/>
          <w:lang w:bidi="ar-SA"/>
        </w:rPr>
        <w:t>202</w:t>
      </w:r>
      <w:r w:rsidR="00723650">
        <w:rPr>
          <w:rFonts w:asciiTheme="minorHAnsi" w:eastAsiaTheme="minorHAnsi" w:hAnsiTheme="minorHAnsi"/>
          <w:lang w:bidi="ar-SA"/>
        </w:rPr>
        <w:t>2</w:t>
      </w:r>
      <w:r>
        <w:rPr>
          <w:rFonts w:asciiTheme="minorHAnsi" w:eastAsiaTheme="minorHAnsi" w:hAnsiTheme="minorHAnsi"/>
          <w:lang w:bidi="ar-SA"/>
        </w:rPr>
        <w:t xml:space="preserve"> o</w:t>
      </w:r>
      <w:r w:rsidRPr="006A551A">
        <w:rPr>
          <w:rFonts w:asciiTheme="minorHAnsi" w:eastAsiaTheme="minorHAnsi" w:hAnsiTheme="minorHAnsi"/>
          <w:lang w:bidi="ar-SA"/>
        </w:rPr>
        <w:t xml:space="preserve"> następującej treści: </w:t>
      </w:r>
    </w:p>
    <w:p w14:paraId="72B2D953" w14:textId="77777777" w:rsidR="00583361" w:rsidRDefault="00583361" w:rsidP="00583361">
      <w:pPr>
        <w:spacing w:after="0"/>
        <w:jc w:val="center"/>
        <w:rPr>
          <w:rFonts w:asciiTheme="minorHAnsi" w:hAnsiTheme="minorHAnsi"/>
          <w:b/>
        </w:rPr>
      </w:pPr>
    </w:p>
    <w:p w14:paraId="52483A31" w14:textId="77777777" w:rsidR="00583361" w:rsidRPr="006A551A" w:rsidRDefault="00583361" w:rsidP="00522894">
      <w:pPr>
        <w:spacing w:after="0"/>
        <w:jc w:val="center"/>
        <w:rPr>
          <w:rFonts w:asciiTheme="minorHAnsi" w:hAnsiTheme="minorHAnsi"/>
        </w:rPr>
      </w:pPr>
      <w:r w:rsidRPr="006A551A">
        <w:rPr>
          <w:rFonts w:asciiTheme="minorHAnsi" w:hAnsiTheme="minorHAnsi"/>
          <w:b/>
        </w:rPr>
        <w:t>§ 1.</w:t>
      </w:r>
    </w:p>
    <w:p w14:paraId="37ED3927" w14:textId="0F5706D3" w:rsidR="00583361" w:rsidRPr="00723650" w:rsidRDefault="00583361" w:rsidP="00723650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cstheme="minorHAnsi"/>
          <w:spacing w:val="-6"/>
        </w:rPr>
      </w:pPr>
      <w:r w:rsidRPr="00F16BCE">
        <w:t>Zamawiający powierza a Wykonawca przyjmuje do wykonania zamówienie publiczne</w:t>
      </w:r>
      <w:r w:rsidR="00723650">
        <w:t>,</w:t>
      </w:r>
      <w:r w:rsidRPr="00F16BCE">
        <w:t xml:space="preserve"> którego przedmiotem jest wykonanie </w:t>
      </w:r>
      <w:r w:rsidR="00723650" w:rsidRPr="00723650">
        <w:rPr>
          <w:rFonts w:cstheme="minorHAnsi"/>
          <w:b/>
          <w:bCs/>
        </w:rPr>
        <w:t>Przebudow</w:t>
      </w:r>
      <w:r w:rsidR="00F41F87">
        <w:rPr>
          <w:rFonts w:cstheme="minorHAnsi"/>
          <w:b/>
          <w:bCs/>
        </w:rPr>
        <w:t>y</w:t>
      </w:r>
      <w:r w:rsidR="00723650" w:rsidRPr="00723650">
        <w:rPr>
          <w:rFonts w:cstheme="minorHAnsi"/>
          <w:b/>
          <w:bCs/>
        </w:rPr>
        <w:t xml:space="preserve"> drogi dojazdowej – wewnętrznej w Kijewie</w:t>
      </w:r>
      <w:r w:rsidR="005A31E5" w:rsidRPr="00723650">
        <w:rPr>
          <w:rFonts w:cstheme="minorHAnsi"/>
          <w:b/>
          <w:bCs/>
        </w:rPr>
        <w:t>,</w:t>
      </w:r>
      <w:r w:rsidRPr="00723650">
        <w:rPr>
          <w:b/>
          <w:bCs/>
          <w:lang w:eastAsia="pl-PL"/>
        </w:rPr>
        <w:t xml:space="preserve"> </w:t>
      </w:r>
      <w:r w:rsidRPr="00723650">
        <w:rPr>
          <w:bCs/>
          <w:lang w:eastAsia="pl-PL"/>
        </w:rPr>
        <w:t>zwane dalej</w:t>
      </w:r>
      <w:r w:rsidRPr="00723650">
        <w:rPr>
          <w:bCs/>
        </w:rPr>
        <w:t xml:space="preserve"> przedmiotem umowy.</w:t>
      </w:r>
    </w:p>
    <w:p w14:paraId="22B64E5C" w14:textId="77777777" w:rsidR="00583361" w:rsidRPr="00F16BCE" w:rsidRDefault="00583361" w:rsidP="00583361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b/>
          <w:bCs/>
          <w:lang w:eastAsia="pl-PL"/>
        </w:rPr>
      </w:pPr>
      <w:r w:rsidRPr="00F16BCE">
        <w:rPr>
          <w:bCs/>
        </w:rPr>
        <w:t xml:space="preserve">Szczegółowy zakres prac znajduje się w dokumentacji projektowej stanowiącej załącznik do SWZ, która stanowi integralną część niniejszej umowy. </w:t>
      </w:r>
    </w:p>
    <w:p w14:paraId="0BAF031D" w14:textId="77777777" w:rsidR="00522894" w:rsidRDefault="00522894" w:rsidP="00AB6E13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6D17D16A" w14:textId="25997876" w:rsidR="00583361" w:rsidRPr="006A551A" w:rsidRDefault="00583361" w:rsidP="00583361">
      <w:pPr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6A551A">
        <w:rPr>
          <w:rFonts w:asciiTheme="minorHAnsi" w:hAnsiTheme="minorHAnsi"/>
          <w:b/>
          <w:bCs/>
        </w:rPr>
        <w:t xml:space="preserve">§ 2. </w:t>
      </w:r>
    </w:p>
    <w:p w14:paraId="45C9BBEE" w14:textId="170525CD" w:rsidR="00583361" w:rsidRPr="006A551A" w:rsidRDefault="00583361" w:rsidP="0058336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6A551A">
        <w:t>Za wykonanie przedmiotu umowy, określonego w §</w:t>
      </w:r>
      <w:r>
        <w:t xml:space="preserve"> </w:t>
      </w:r>
      <w:r w:rsidRPr="006A551A">
        <w:t>1 niniejszej umowy, Strony ustalają</w:t>
      </w:r>
      <w:r w:rsidRPr="006A551A">
        <w:rPr>
          <w:b/>
        </w:rPr>
        <w:t xml:space="preserve">   wynagrodzenie ryczałtowe w łącznej wysokości</w:t>
      </w:r>
      <w:bookmarkStart w:id="2" w:name="_Hlk2080234"/>
      <w:r w:rsidRPr="006A551A">
        <w:rPr>
          <w:b/>
        </w:rPr>
        <w:t xml:space="preserve"> </w:t>
      </w:r>
      <w:bookmarkEnd w:id="2"/>
      <w:r w:rsidR="00723650">
        <w:rPr>
          <w:b/>
        </w:rPr>
        <w:t>……………………</w:t>
      </w:r>
      <w:r w:rsidRPr="006A551A">
        <w:rPr>
          <w:b/>
        </w:rPr>
        <w:t xml:space="preserve"> zł brutto </w:t>
      </w:r>
      <w:r w:rsidRPr="006A551A">
        <w:rPr>
          <w:i/>
        </w:rPr>
        <w:t>(słownie:</w:t>
      </w:r>
      <w:r w:rsidR="00610B17">
        <w:rPr>
          <w:i/>
        </w:rPr>
        <w:t xml:space="preserve"> </w:t>
      </w:r>
      <w:r w:rsidR="00723650">
        <w:rPr>
          <w:i/>
        </w:rPr>
        <w:t>………………………………………..</w:t>
      </w:r>
      <w:r w:rsidR="005F4F7D">
        <w:rPr>
          <w:i/>
        </w:rPr>
        <w:t xml:space="preserve"> zł </w:t>
      </w:r>
      <w:r w:rsidR="00550983">
        <w:rPr>
          <w:i/>
        </w:rPr>
        <w:t>….</w:t>
      </w:r>
      <w:r w:rsidR="005F4F7D">
        <w:rPr>
          <w:i/>
        </w:rPr>
        <w:t>/100</w:t>
      </w:r>
      <w:r w:rsidRPr="006A551A">
        <w:rPr>
          <w:i/>
        </w:rPr>
        <w:t>.</w:t>
      </w:r>
      <w:r w:rsidRPr="006A551A">
        <w:t xml:space="preserve">) </w:t>
      </w:r>
      <w:r w:rsidRPr="006A551A">
        <w:rPr>
          <w:bCs/>
          <w:iCs/>
        </w:rPr>
        <w:t>W</w:t>
      </w:r>
      <w:r w:rsidRPr="006A551A">
        <w:rPr>
          <w:bCs/>
          <w:iCs/>
          <w:color w:val="000000"/>
        </w:rPr>
        <w:t xml:space="preserve">ynagrodzenie obejmuje podatek VAT w wysokości  </w:t>
      </w:r>
      <w:r w:rsidR="005F4F7D">
        <w:rPr>
          <w:bCs/>
          <w:iCs/>
          <w:color w:val="000000"/>
        </w:rPr>
        <w:t xml:space="preserve">23 </w:t>
      </w:r>
      <w:r w:rsidRPr="006A551A">
        <w:rPr>
          <w:bCs/>
          <w:iCs/>
          <w:color w:val="000000"/>
        </w:rPr>
        <w:t>%.</w:t>
      </w:r>
    </w:p>
    <w:p w14:paraId="673B6D01" w14:textId="77777777" w:rsidR="00583361" w:rsidRPr="006A551A" w:rsidRDefault="00583361" w:rsidP="005833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i/>
        </w:rPr>
      </w:pPr>
      <w:r w:rsidRPr="006A551A">
        <w:rPr>
          <w:color w:val="000000"/>
        </w:rPr>
        <w:t>Wynagrodzenie ryczałtowe o którym mowa w ust. 1 obejmuje wszystkie koszty związane z realizacją robót objętych, dokumentacją projektową oraz specyfikacją techniczną wykonania i odbioru robót.</w:t>
      </w:r>
    </w:p>
    <w:p w14:paraId="6DD1AD81" w14:textId="77777777" w:rsidR="00583361" w:rsidRDefault="00583361" w:rsidP="00583361">
      <w:pPr>
        <w:pStyle w:val="Tekstpodstawowywcity"/>
        <w:spacing w:after="0"/>
        <w:ind w:left="0" w:firstLine="4"/>
        <w:jc w:val="center"/>
        <w:rPr>
          <w:rFonts w:asciiTheme="minorHAnsi" w:hAnsiTheme="minorHAnsi"/>
          <w:b/>
        </w:rPr>
      </w:pPr>
    </w:p>
    <w:p w14:paraId="6E9DA06F" w14:textId="77777777" w:rsidR="00583361" w:rsidRPr="006A551A" w:rsidRDefault="00583361" w:rsidP="00583361">
      <w:pPr>
        <w:pStyle w:val="Tekstpodstawowywcity"/>
        <w:spacing w:after="0"/>
        <w:ind w:left="0" w:firstLine="4"/>
        <w:jc w:val="center"/>
        <w:rPr>
          <w:rFonts w:asciiTheme="minorHAnsi" w:hAnsiTheme="minorHAnsi"/>
          <w:b/>
        </w:rPr>
      </w:pPr>
      <w:r w:rsidRPr="006A551A">
        <w:rPr>
          <w:rFonts w:asciiTheme="minorHAnsi" w:hAnsiTheme="minorHAnsi"/>
          <w:b/>
        </w:rPr>
        <w:t>§ 3.</w:t>
      </w:r>
    </w:p>
    <w:p w14:paraId="3020B50A" w14:textId="41003BE6" w:rsidR="00583361" w:rsidRPr="006A551A" w:rsidRDefault="00583361" w:rsidP="00583361">
      <w:pPr>
        <w:numPr>
          <w:ilvl w:val="3"/>
          <w:numId w:val="2"/>
        </w:numPr>
        <w:spacing w:after="0"/>
        <w:ind w:left="284" w:right="-144" w:hanging="284"/>
        <w:jc w:val="both"/>
        <w:rPr>
          <w:rFonts w:asciiTheme="minorHAnsi" w:hAnsiTheme="minorHAnsi"/>
          <w:b/>
        </w:rPr>
      </w:pPr>
      <w:r w:rsidRPr="006A551A">
        <w:rPr>
          <w:rFonts w:asciiTheme="minorHAnsi" w:hAnsiTheme="minorHAnsi"/>
        </w:rPr>
        <w:t>Wykonawca zobowiązuje się wykonać przedmiot umowy w terminie:</w:t>
      </w:r>
      <w:r w:rsidR="00782A47">
        <w:rPr>
          <w:rFonts w:asciiTheme="minorHAnsi" w:hAnsiTheme="minorHAnsi"/>
        </w:rPr>
        <w:t xml:space="preserve"> </w:t>
      </w:r>
      <w:r w:rsidR="00782A47" w:rsidRPr="00782A47">
        <w:rPr>
          <w:rFonts w:asciiTheme="minorHAnsi" w:hAnsiTheme="minorHAnsi"/>
          <w:b/>
          <w:bCs/>
        </w:rPr>
        <w:t>nie później niż</w:t>
      </w:r>
      <w:r w:rsidR="00782A47">
        <w:rPr>
          <w:rFonts w:asciiTheme="minorHAnsi" w:hAnsiTheme="minorHAnsi"/>
        </w:rPr>
        <w:t xml:space="preserve"> </w:t>
      </w:r>
      <w:r w:rsidR="00723650">
        <w:rPr>
          <w:rFonts w:asciiTheme="minorHAnsi" w:hAnsiTheme="minorHAnsi"/>
        </w:rPr>
        <w:t>…….</w:t>
      </w:r>
      <w:r>
        <w:rPr>
          <w:rFonts w:asciiTheme="minorHAnsi" w:hAnsiTheme="minorHAnsi"/>
        </w:rPr>
        <w:t xml:space="preserve"> </w:t>
      </w:r>
      <w:r w:rsidRPr="00F16BCE">
        <w:rPr>
          <w:rFonts w:asciiTheme="minorHAnsi" w:hAnsiTheme="minorHAnsi"/>
          <w:b/>
          <w:bCs/>
        </w:rPr>
        <w:t>dni o</w:t>
      </w:r>
      <w:r w:rsidRPr="006813B1">
        <w:rPr>
          <w:rFonts w:asciiTheme="minorHAnsi" w:hAnsiTheme="minorHAnsi"/>
          <w:b/>
        </w:rPr>
        <w:t>d dnia zawarcia</w:t>
      </w:r>
      <w:r w:rsidRPr="00D866A5">
        <w:rPr>
          <w:rFonts w:asciiTheme="minorHAnsi" w:hAnsiTheme="minorHAnsi"/>
        </w:rPr>
        <w:t xml:space="preserve"> </w:t>
      </w:r>
      <w:r w:rsidRPr="00F16BCE">
        <w:rPr>
          <w:rFonts w:asciiTheme="minorHAnsi" w:hAnsiTheme="minorHAnsi"/>
          <w:b/>
          <w:bCs/>
        </w:rPr>
        <w:t>umowy</w:t>
      </w:r>
      <w:r>
        <w:rPr>
          <w:rFonts w:asciiTheme="minorHAnsi" w:hAnsiTheme="minorHAnsi"/>
          <w:b/>
          <w:bCs/>
        </w:rPr>
        <w:t>.</w:t>
      </w:r>
      <w:r w:rsidRPr="00F16BCE">
        <w:rPr>
          <w:rFonts w:asciiTheme="minorHAnsi" w:hAnsiTheme="minorHAnsi"/>
          <w:b/>
          <w:bCs/>
        </w:rPr>
        <w:t xml:space="preserve"> </w:t>
      </w:r>
    </w:p>
    <w:p w14:paraId="71CE1E11" w14:textId="77777777" w:rsidR="00583361" w:rsidRPr="006A551A" w:rsidRDefault="00583361" w:rsidP="00583361">
      <w:pPr>
        <w:pStyle w:val="maly"/>
        <w:numPr>
          <w:ilvl w:val="0"/>
          <w:numId w:val="2"/>
        </w:numPr>
        <w:tabs>
          <w:tab w:val="num" w:pos="284"/>
          <w:tab w:val="left" w:pos="360"/>
        </w:tabs>
        <w:spacing w:before="0" w:after="60" w:line="276" w:lineRule="auto"/>
        <w:ind w:left="284" w:hanging="284"/>
        <w:jc w:val="both"/>
        <w:rPr>
          <w:rFonts w:asciiTheme="minorHAnsi" w:hAnsiTheme="minorHAnsi"/>
          <w:szCs w:val="22"/>
        </w:rPr>
      </w:pPr>
      <w:r w:rsidRPr="006A551A">
        <w:rPr>
          <w:rFonts w:asciiTheme="minorHAnsi" w:hAnsiTheme="minorHAnsi"/>
          <w:szCs w:val="22"/>
        </w:rPr>
        <w:t>Za datę zakończenia wykonania przedmiotu umowy zostanie uznana data zgłoszenia przedmiotu umowy do odbioru końcowego.</w:t>
      </w:r>
    </w:p>
    <w:p w14:paraId="0B645F6D" w14:textId="77777777" w:rsidR="00583361" w:rsidRPr="006A551A" w:rsidRDefault="00583361" w:rsidP="00583361">
      <w:pPr>
        <w:spacing w:after="0"/>
        <w:jc w:val="center"/>
        <w:rPr>
          <w:rFonts w:asciiTheme="minorHAnsi" w:hAnsiTheme="minorHAnsi"/>
          <w:b/>
        </w:rPr>
      </w:pPr>
      <w:r w:rsidRPr="006A551A">
        <w:rPr>
          <w:rFonts w:asciiTheme="minorHAnsi" w:hAnsiTheme="minorHAnsi"/>
          <w:b/>
        </w:rPr>
        <w:t>§ 4.</w:t>
      </w:r>
    </w:p>
    <w:p w14:paraId="24AD85C8" w14:textId="77777777" w:rsidR="00583361" w:rsidRPr="006A551A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  <w:color w:val="000000"/>
        </w:rPr>
      </w:pPr>
      <w:r w:rsidRPr="006A551A">
        <w:rPr>
          <w:rFonts w:asciiTheme="minorHAnsi" w:hAnsiTheme="minorHAnsi"/>
        </w:rPr>
        <w:t xml:space="preserve">1. Wykonawca zobowiązuje się do realizacji przedmiotu umowy zgodnie, z dostarczoną dokumentacją techniczną zatwierdzoną przez Zamawiającego, projektem budowlano – wykonawczym, szczegółową specyfikacją techniczną wykonania i odbioru robót, </w:t>
      </w:r>
      <w:r w:rsidRPr="006A551A">
        <w:rPr>
          <w:rFonts w:asciiTheme="minorHAnsi" w:hAnsiTheme="minorHAnsi"/>
          <w:color w:val="000000"/>
        </w:rPr>
        <w:t>zaleceniami nadzoru inwestorskiego, obowiązującymi warunkami technicznymi, normami państwowymi i branżowymi, przepisami nadzoru technicznego, prawem budowlanym i sztuką inżynierską.</w:t>
      </w:r>
    </w:p>
    <w:p w14:paraId="2FF21170" w14:textId="77777777" w:rsidR="00583361" w:rsidRPr="006A551A" w:rsidRDefault="00583361" w:rsidP="00583361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lastRenderedPageBreak/>
        <w:t xml:space="preserve">    1) </w:t>
      </w:r>
      <w:r>
        <w:rPr>
          <w:rFonts w:asciiTheme="minorHAnsi" w:hAnsiTheme="minorHAnsi"/>
        </w:rPr>
        <w:t xml:space="preserve">   </w:t>
      </w:r>
      <w:r w:rsidRPr="006A551A">
        <w:rPr>
          <w:rFonts w:asciiTheme="minorHAnsi" w:hAnsiTheme="minorHAnsi"/>
        </w:rPr>
        <w:t>Przedstawicielem Wykonawcy na budowie jest:</w:t>
      </w:r>
    </w:p>
    <w:p w14:paraId="7493CFF9" w14:textId="3710800C" w:rsidR="00583361" w:rsidRPr="006A551A" w:rsidRDefault="00723650" w:rsidP="00583361">
      <w:pPr>
        <w:pStyle w:val="Tekstpodstawowywcity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t>…………………………..</w:t>
      </w:r>
    </w:p>
    <w:p w14:paraId="428B9C4F" w14:textId="77777777" w:rsidR="008E598D" w:rsidRPr="006A551A" w:rsidRDefault="008E598D" w:rsidP="008E598D">
      <w:pPr>
        <w:pStyle w:val="Tekstpodstawowywcity"/>
        <w:numPr>
          <w:ilvl w:val="0"/>
          <w:numId w:val="22"/>
        </w:numPr>
        <w:spacing w:after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>Przedstawiciel</w:t>
      </w:r>
      <w:r>
        <w:rPr>
          <w:rFonts w:asciiTheme="minorHAnsi" w:hAnsiTheme="minorHAnsi"/>
        </w:rPr>
        <w:t>ami</w:t>
      </w:r>
      <w:r w:rsidRPr="006A551A">
        <w:rPr>
          <w:rFonts w:asciiTheme="minorHAnsi" w:hAnsiTheme="minorHAnsi"/>
        </w:rPr>
        <w:t xml:space="preserve"> Zamawiającego na budowie </w:t>
      </w:r>
      <w:r>
        <w:rPr>
          <w:rFonts w:asciiTheme="minorHAnsi" w:hAnsiTheme="minorHAnsi"/>
        </w:rPr>
        <w:t>są</w:t>
      </w:r>
      <w:r w:rsidRPr="006A551A">
        <w:rPr>
          <w:rFonts w:asciiTheme="minorHAnsi" w:hAnsiTheme="minorHAnsi"/>
        </w:rPr>
        <w:t xml:space="preserve">: </w:t>
      </w:r>
    </w:p>
    <w:p w14:paraId="00F8647C" w14:textId="77777777" w:rsidR="008E598D" w:rsidRDefault="008E598D" w:rsidP="008E598D">
      <w:pPr>
        <w:pStyle w:val="Tekstpodstawowywcity"/>
        <w:numPr>
          <w:ilvl w:val="0"/>
          <w:numId w:val="4"/>
        </w:numPr>
        <w:spacing w:after="0"/>
        <w:ind w:left="426" w:firstLine="141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Michał Orłowski,</w:t>
      </w:r>
    </w:p>
    <w:p w14:paraId="54339E18" w14:textId="77777777" w:rsidR="008E598D" w:rsidRDefault="008E598D" w:rsidP="008E598D">
      <w:pPr>
        <w:pStyle w:val="Tekstpodstawowywcity"/>
        <w:numPr>
          <w:ilvl w:val="0"/>
          <w:numId w:val="4"/>
        </w:numPr>
        <w:spacing w:after="0"/>
        <w:ind w:left="426" w:firstLine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Marlena </w:t>
      </w:r>
      <w:proofErr w:type="spellStart"/>
      <w:r>
        <w:rPr>
          <w:rFonts w:asciiTheme="minorHAnsi" w:hAnsiTheme="minorHAnsi"/>
        </w:rPr>
        <w:t>Treumann</w:t>
      </w:r>
      <w:proofErr w:type="spellEnd"/>
      <w:r>
        <w:rPr>
          <w:rFonts w:asciiTheme="minorHAnsi" w:hAnsiTheme="minorHAnsi"/>
        </w:rPr>
        <w:t>,</w:t>
      </w:r>
    </w:p>
    <w:p w14:paraId="5B44EFA3" w14:textId="77777777" w:rsidR="008E598D" w:rsidRPr="00427A38" w:rsidRDefault="008E598D" w:rsidP="008E598D">
      <w:pPr>
        <w:pStyle w:val="Tekstpodstawowywcity"/>
        <w:numPr>
          <w:ilvl w:val="0"/>
          <w:numId w:val="4"/>
        </w:numPr>
        <w:spacing w:after="0"/>
        <w:ind w:left="426" w:firstLine="1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Piotr Urbaniak</w:t>
      </w:r>
    </w:p>
    <w:p w14:paraId="1ACD6896" w14:textId="18470C99" w:rsidR="00F54219" w:rsidRPr="008E598D" w:rsidRDefault="00583361" w:rsidP="008E598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8E598D">
        <w:rPr>
          <w:rFonts w:cstheme="minorHAnsi"/>
        </w:rPr>
        <w:t>Zamawiający wymaga zatrudnienia na podstawie umowy o pracę przez wykonawcę lub podwykonawcę osób wykonujących wskazane poniżej czynności w trakcie realizacji zamówienia:</w:t>
      </w:r>
    </w:p>
    <w:p w14:paraId="7FA9E903" w14:textId="77777777" w:rsidR="00550983" w:rsidRDefault="00317FF7" w:rsidP="00550983">
      <w:pPr>
        <w:spacing w:after="0"/>
        <w:ind w:left="284"/>
        <w:jc w:val="both"/>
        <w:rPr>
          <w:rStyle w:val="Hipercze"/>
          <w:rFonts w:cs="Calibri"/>
          <w:color w:val="auto"/>
          <w:u w:val="none"/>
        </w:rPr>
      </w:pPr>
      <w:bookmarkStart w:id="3" w:name="_Hlk92703148"/>
      <w:r w:rsidRPr="00317FF7">
        <w:rPr>
          <w:rFonts w:eastAsia="Arial Unicode MS" w:cstheme="minorHAnsi"/>
          <w:u w:val="single"/>
        </w:rPr>
        <w:t>Osoby wykonujące czynności związane z robotami ziemnymi oraz robotami związanymi z nawierzchnią drogi.</w:t>
      </w:r>
      <w:r w:rsidR="00550983" w:rsidRPr="00550983">
        <w:rPr>
          <w:rStyle w:val="Hipercze"/>
          <w:rFonts w:cs="Calibri"/>
          <w:color w:val="auto"/>
          <w:u w:val="none"/>
        </w:rPr>
        <w:t xml:space="preserve"> </w:t>
      </w:r>
    </w:p>
    <w:p w14:paraId="66FD5EE5" w14:textId="62C02074" w:rsidR="00550983" w:rsidRPr="00247DE7" w:rsidRDefault="00550983" w:rsidP="00550983">
      <w:pPr>
        <w:spacing w:after="0" w:line="240" w:lineRule="auto"/>
        <w:ind w:left="284"/>
        <w:jc w:val="both"/>
        <w:rPr>
          <w:rFonts w:asciiTheme="minorHAnsi" w:eastAsia="Arial Unicode MS" w:hAnsiTheme="minorHAnsi" w:cstheme="minorHAnsi"/>
          <w:u w:val="single"/>
        </w:rPr>
      </w:pPr>
      <w:r w:rsidRPr="00247DE7">
        <w:rPr>
          <w:rStyle w:val="Hipercze"/>
          <w:rFonts w:asciiTheme="minorHAnsi" w:hAnsiTheme="minorHAnsi" w:cstheme="minorHAnsi"/>
          <w:color w:val="auto"/>
          <w:u w:val="none"/>
        </w:rPr>
        <w:t>W</w:t>
      </w:r>
      <w:r w:rsidRPr="00247DE7">
        <w:rPr>
          <w:rStyle w:val="markedcontent"/>
          <w:rFonts w:asciiTheme="minorHAnsi" w:hAnsiTheme="minorHAnsi" w:cstheme="minorHAnsi"/>
        </w:rPr>
        <w:t>ymóg ten dotyczy osób, które wykonywać będą bezpośrednio czynności związane z wykonywaniem robót, czyli tzw. pracowników fizycznych.</w:t>
      </w:r>
      <w:r w:rsidRPr="00247DE7"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</w:p>
    <w:bookmarkEnd w:id="3"/>
    <w:p w14:paraId="5DC1CA6C" w14:textId="5531F990" w:rsidR="00583361" w:rsidRPr="00427A38" w:rsidRDefault="00583361" w:rsidP="00583361">
      <w:pPr>
        <w:pStyle w:val="Akapitzlist"/>
        <w:spacing w:before="120"/>
        <w:ind w:left="284"/>
        <w:jc w:val="both"/>
        <w:rPr>
          <w:rFonts w:cstheme="minorHAnsi"/>
          <w:color w:val="000000" w:themeColor="text1"/>
          <w:lang w:eastAsia="x-none"/>
        </w:rPr>
      </w:pPr>
      <w:r w:rsidRPr="006A551A">
        <w:t xml:space="preserve">W trakcie realizacji zamówienia Zamawiający uprawniony jest do wykonywania czynności kontrolnych </w:t>
      </w:r>
      <w:r w:rsidRPr="006A551A">
        <w:rPr>
          <w:color w:val="000000"/>
        </w:rPr>
        <w:t>wobec wykonawcy odnośnie</w:t>
      </w:r>
      <w:r w:rsidRPr="006A551A">
        <w:t xml:space="preserve"> spełniania przez wykonawcę lub podwykonawcę wymogu zatrudnienia na podstawie umowy o pracę osób wykonujących wskazane powyżej czynności. Zamawiający uprawniony jest w szczególności do: </w:t>
      </w:r>
    </w:p>
    <w:p w14:paraId="6E7F7D5A" w14:textId="77777777" w:rsidR="00583361" w:rsidRPr="006A551A" w:rsidRDefault="00583361" w:rsidP="00583361">
      <w:pPr>
        <w:pStyle w:val="Akapitzlist"/>
        <w:numPr>
          <w:ilvl w:val="0"/>
          <w:numId w:val="6"/>
        </w:numPr>
        <w:spacing w:after="0"/>
        <w:ind w:left="709" w:hanging="425"/>
        <w:jc w:val="both"/>
      </w:pPr>
      <w:r w:rsidRPr="006A551A">
        <w:t xml:space="preserve">żądania oświadczeń i dokumentów w zakresie potwierdzenia spełniania ww. wymogów </w:t>
      </w:r>
      <w:r>
        <w:t xml:space="preserve">                            </w:t>
      </w:r>
      <w:r w:rsidRPr="006A551A">
        <w:t>i dokonywania ich oceny,</w:t>
      </w:r>
    </w:p>
    <w:p w14:paraId="2BF8EA05" w14:textId="77777777" w:rsidR="00583361" w:rsidRPr="006A551A" w:rsidRDefault="00583361" w:rsidP="00583361">
      <w:pPr>
        <w:pStyle w:val="Akapitzlist"/>
        <w:numPr>
          <w:ilvl w:val="0"/>
          <w:numId w:val="6"/>
        </w:numPr>
        <w:spacing w:after="0"/>
        <w:ind w:left="709" w:hanging="425"/>
        <w:jc w:val="both"/>
      </w:pPr>
      <w:r w:rsidRPr="006A551A">
        <w:t>żądania wyjaśnień w przypadku wątpliwości w zakresie potwierdzenia spełniania ww. wymogów,</w:t>
      </w:r>
    </w:p>
    <w:p w14:paraId="07369344" w14:textId="77777777" w:rsidR="00583361" w:rsidRPr="006A551A" w:rsidRDefault="00583361" w:rsidP="00583361">
      <w:pPr>
        <w:pStyle w:val="Akapitzlist"/>
        <w:numPr>
          <w:ilvl w:val="0"/>
          <w:numId w:val="6"/>
        </w:numPr>
        <w:spacing w:after="0"/>
        <w:ind w:left="709" w:hanging="425"/>
        <w:jc w:val="both"/>
      </w:pPr>
      <w:r w:rsidRPr="006A551A">
        <w:t>przeprowadzania kontroli na miejscu wykonywania przedmiotu umowy.</w:t>
      </w:r>
    </w:p>
    <w:p w14:paraId="53BC5C30" w14:textId="77777777" w:rsidR="00583361" w:rsidRPr="00166CAA" w:rsidRDefault="00583361" w:rsidP="00583361">
      <w:pPr>
        <w:spacing w:after="0"/>
        <w:ind w:left="709" w:hanging="425"/>
        <w:jc w:val="both"/>
        <w:rPr>
          <w:rFonts w:asciiTheme="minorHAnsi" w:hAnsiTheme="minorHAnsi"/>
          <w:color w:val="000000" w:themeColor="text1"/>
        </w:rPr>
      </w:pPr>
      <w:r w:rsidRPr="006A551A">
        <w:rPr>
          <w:rFonts w:asciiTheme="minorHAnsi" w:hAnsiTheme="minorHAnsi"/>
          <w:color w:val="000000" w:themeColor="text1"/>
        </w:rPr>
        <w:t xml:space="preserve"> </w:t>
      </w:r>
    </w:p>
    <w:p w14:paraId="7C297806" w14:textId="77777777" w:rsidR="00583361" w:rsidRPr="006A551A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6A551A">
        <w:rPr>
          <w:rFonts w:asciiTheme="minorHAnsi" w:hAnsiTheme="minorHAnsi"/>
          <w:b/>
        </w:rPr>
        <w:t>§ 5.</w:t>
      </w:r>
    </w:p>
    <w:p w14:paraId="5DEE6F2C" w14:textId="77777777" w:rsidR="00583361" w:rsidRPr="006A551A" w:rsidRDefault="00583361" w:rsidP="00583361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>Obowiązki stron:</w:t>
      </w:r>
    </w:p>
    <w:p w14:paraId="1F2BC187" w14:textId="77777777" w:rsidR="00583361" w:rsidRPr="006A551A" w:rsidRDefault="00583361" w:rsidP="00583361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>1. Zamawiający zobowiązuj</w:t>
      </w:r>
      <w:r>
        <w:rPr>
          <w:rFonts w:asciiTheme="minorHAnsi" w:hAnsiTheme="minorHAnsi"/>
        </w:rPr>
        <w:t>e</w:t>
      </w:r>
      <w:r w:rsidRPr="006A551A">
        <w:rPr>
          <w:rFonts w:asciiTheme="minorHAnsi" w:hAnsiTheme="minorHAnsi"/>
        </w:rPr>
        <w:t xml:space="preserve"> się do:</w:t>
      </w:r>
    </w:p>
    <w:p w14:paraId="6CAC2A03" w14:textId="77777777" w:rsidR="00583361" w:rsidRPr="006A551A" w:rsidRDefault="00583361" w:rsidP="00583361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A551A">
        <w:rPr>
          <w:rFonts w:asciiTheme="minorHAnsi" w:hAnsiTheme="minorHAnsi"/>
        </w:rPr>
        <w:t>przekazania Wykonawcy terenu budowy najpóźniej w terminie 3 dni licząc od dnia</w:t>
      </w:r>
      <w:r>
        <w:rPr>
          <w:rFonts w:asciiTheme="minorHAnsi" w:hAnsiTheme="minorHAnsi"/>
        </w:rPr>
        <w:t xml:space="preserve"> </w:t>
      </w:r>
      <w:r w:rsidRPr="006A551A">
        <w:rPr>
          <w:rFonts w:asciiTheme="minorHAnsi" w:hAnsiTheme="minorHAnsi"/>
        </w:rPr>
        <w:t>podpisania umowy,</w:t>
      </w:r>
    </w:p>
    <w:p w14:paraId="23D4AA5B" w14:textId="77777777" w:rsidR="00583361" w:rsidRPr="006A551A" w:rsidRDefault="00583361" w:rsidP="00583361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A551A">
        <w:rPr>
          <w:rFonts w:asciiTheme="minorHAnsi" w:eastAsia="Times New Roman" w:hAnsiTheme="minorHAnsi"/>
          <w:lang w:eastAsia="pl-PL"/>
        </w:rPr>
        <w:t>uczestniczenia w odbiorach zgodnie z postanowieniami niniejszej umowy;</w:t>
      </w:r>
    </w:p>
    <w:p w14:paraId="309822E0" w14:textId="77777777" w:rsidR="00583361" w:rsidRPr="00A2488D" w:rsidRDefault="00583361" w:rsidP="00583361">
      <w:pPr>
        <w:pStyle w:val="Tekstpodstawowywcity"/>
        <w:numPr>
          <w:ilvl w:val="0"/>
          <w:numId w:val="7"/>
        </w:numPr>
        <w:spacing w:after="0"/>
        <w:ind w:left="284" w:hanging="284"/>
        <w:jc w:val="both"/>
        <w:rPr>
          <w:rFonts w:asciiTheme="minorHAnsi" w:hAnsiTheme="minorHAnsi"/>
        </w:rPr>
      </w:pPr>
      <w:r w:rsidRPr="006A551A">
        <w:rPr>
          <w:rFonts w:asciiTheme="minorHAnsi" w:eastAsia="Times New Roman" w:hAnsiTheme="minorHAnsi"/>
          <w:lang w:eastAsia="pl-PL"/>
        </w:rPr>
        <w:t>zapłaty wynagrodzenia</w:t>
      </w:r>
      <w:r>
        <w:rPr>
          <w:rFonts w:asciiTheme="minorHAnsi" w:eastAsia="Times New Roman" w:hAnsiTheme="minorHAnsi"/>
          <w:lang w:eastAsia="pl-PL"/>
        </w:rPr>
        <w:t xml:space="preserve"> </w:t>
      </w:r>
    </w:p>
    <w:p w14:paraId="577EBF98" w14:textId="77777777" w:rsidR="00583361" w:rsidRPr="00A2488D" w:rsidRDefault="00583361" w:rsidP="00583361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2488D">
        <w:rPr>
          <w:rFonts w:asciiTheme="minorHAnsi" w:hAnsiTheme="minorHAnsi" w:cstheme="minorHAnsi"/>
        </w:rPr>
        <w:t>2. Wykonawca zobowiązuje się do</w:t>
      </w:r>
      <w:r>
        <w:rPr>
          <w:rFonts w:asciiTheme="minorHAnsi" w:hAnsiTheme="minorHAnsi" w:cstheme="minorHAnsi"/>
        </w:rPr>
        <w:t>:</w:t>
      </w:r>
      <w:r w:rsidRPr="00A2488D">
        <w:rPr>
          <w:rFonts w:asciiTheme="minorHAnsi" w:hAnsiTheme="minorHAnsi" w:cstheme="minorHAnsi"/>
        </w:rPr>
        <w:t xml:space="preserve"> </w:t>
      </w:r>
    </w:p>
    <w:p w14:paraId="34890A5A" w14:textId="77777777" w:rsidR="00583361" w:rsidRPr="00A2488D" w:rsidRDefault="00583361" w:rsidP="00583361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A2488D">
        <w:rPr>
          <w:rFonts w:cstheme="minorHAnsi"/>
          <w:lang w:eastAsia="pl-PL"/>
        </w:rPr>
        <w:t>prawidłowego wykonania wszystkich prac związanych z realizacją przedmiotu umowy zgodnie ze złożoną ofertą i z aktualnie obowiązującymi przepisami, polskim prawem budowlanym oraz uzgodnieniami wiążącymi Wykonawcę na mocy niniejszej umowy,</w:t>
      </w:r>
    </w:p>
    <w:p w14:paraId="085EFA43" w14:textId="77777777" w:rsidR="00583361" w:rsidRPr="00A2488D" w:rsidRDefault="00583361" w:rsidP="00583361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A2488D">
        <w:rPr>
          <w:rFonts w:cstheme="minorHAnsi"/>
        </w:rPr>
        <w:t>terminowej realizacji przedmiotu niniejszej umowy, zgodnej z jej postanowieniami,</w:t>
      </w:r>
    </w:p>
    <w:p w14:paraId="3EB38E78" w14:textId="77777777" w:rsidR="00583361" w:rsidRPr="00A2488D" w:rsidRDefault="00583361" w:rsidP="00583361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A2488D">
        <w:rPr>
          <w:rFonts w:cstheme="minorHAnsi"/>
        </w:rPr>
        <w:t>koordynowania prac realizowanych przez podwykonawców, jeśli zostaną z podwykonawcami zawarte stosowne umowy w celu realizacji przedmiotu niniejszej umowy,</w:t>
      </w:r>
    </w:p>
    <w:p w14:paraId="096D58EE" w14:textId="4E5DB731" w:rsidR="00583361" w:rsidRPr="008E598D" w:rsidRDefault="00583361" w:rsidP="00583361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8E598D">
        <w:rPr>
          <w:rFonts w:cstheme="minorHAnsi"/>
          <w:bCs/>
          <w:lang w:eastAsia="pl-PL"/>
        </w:rPr>
        <w:t xml:space="preserve">powołanie kierownika </w:t>
      </w:r>
      <w:r w:rsidR="00550983" w:rsidRPr="008E598D">
        <w:rPr>
          <w:rFonts w:cstheme="minorHAnsi"/>
          <w:bCs/>
          <w:lang w:eastAsia="pl-PL"/>
        </w:rPr>
        <w:t>robót</w:t>
      </w:r>
      <w:r w:rsidRPr="008E598D">
        <w:rPr>
          <w:rFonts w:cstheme="minorHAnsi"/>
          <w:bCs/>
          <w:lang w:eastAsia="pl-PL"/>
        </w:rPr>
        <w:t xml:space="preserve">, </w:t>
      </w:r>
    </w:p>
    <w:p w14:paraId="42F952F1" w14:textId="77777777" w:rsidR="00583361" w:rsidRPr="00A2488D" w:rsidRDefault="00583361" w:rsidP="00583361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 xml:space="preserve">zagospodarowania placu budowy, zorganizowania i utrzymania zaplecza budowy (doprowadzenie wody, energii elektrycznej, odprowadzenie nieczystości, dozorowanie), uporządkowania terenu po zakończeniu robót. </w:t>
      </w:r>
    </w:p>
    <w:p w14:paraId="71EFAF08" w14:textId="3CE8EB1E" w:rsidR="00583361" w:rsidRPr="00A2488D" w:rsidRDefault="00583361" w:rsidP="00583361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>odpowiedniego oznakowania i zabezpieczenia miejsc prowadzenia robót, wygrodzenia stref niebezpiecznych,</w:t>
      </w:r>
    </w:p>
    <w:p w14:paraId="0112E142" w14:textId="77777777" w:rsidR="00583361" w:rsidRPr="00A2488D" w:rsidRDefault="00583361" w:rsidP="00583361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>przeprowadzenia wszystkich niezbędnych prób i pomiarów,</w:t>
      </w:r>
    </w:p>
    <w:p w14:paraId="4C5840BF" w14:textId="77777777" w:rsidR="00583361" w:rsidRPr="00A2488D" w:rsidRDefault="00583361" w:rsidP="00583361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t>odbiorów i badań laboratoryjnych, przewidzianych warunkami technicznymi wykonania i odbioru robót,</w:t>
      </w:r>
    </w:p>
    <w:p w14:paraId="70B8B9D3" w14:textId="77777777" w:rsidR="00583361" w:rsidRPr="001A0B6E" w:rsidRDefault="00583361" w:rsidP="00583361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Style w:val="FontStyle36"/>
          <w:rFonts w:asciiTheme="minorHAnsi" w:hAnsiTheme="minorHAnsi" w:cstheme="minorHAnsi"/>
          <w:bCs/>
          <w:lang w:eastAsia="pl-PL"/>
        </w:rPr>
      </w:pPr>
      <w:r w:rsidRPr="00A2488D">
        <w:rPr>
          <w:rStyle w:val="FontStyle36"/>
          <w:rFonts w:asciiTheme="minorHAnsi" w:hAnsiTheme="minorHAnsi" w:cstheme="minorHAnsi"/>
        </w:rPr>
        <w:lastRenderedPageBreak/>
        <w:t>usunięcia odpadów z terenu budowy i ich zagospodarowania (wywóz z terenu budowy, składowanie na wysypisku, utylizacja),</w:t>
      </w:r>
    </w:p>
    <w:p w14:paraId="79BDC22B" w14:textId="21929D16" w:rsidR="00583361" w:rsidRPr="00D74BCA" w:rsidRDefault="00583361" w:rsidP="00583361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162077">
        <w:rPr>
          <w:rFonts w:cstheme="minorHAnsi"/>
        </w:rPr>
        <w:t>opracowania dokumentacji powykonawczej wszystkich prób, badań i pomiarów zgodnych                            z wymaganiami obowiązujących norm, którą Wykonawca zobowiązany jest dostarczyć Zamawiającemu w 2 egzemplarzach w dniu odbioru końcowego robót,</w:t>
      </w:r>
    </w:p>
    <w:p w14:paraId="252FF59E" w14:textId="77777777" w:rsidR="00D74BCA" w:rsidRPr="00D74BCA" w:rsidRDefault="00D74BCA" w:rsidP="00D74BCA">
      <w:pPr>
        <w:pStyle w:val="Akapitzlist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lang w:eastAsia="pl-PL"/>
        </w:rPr>
      </w:pPr>
      <w:r w:rsidRPr="00D74BCA">
        <w:rPr>
          <w:rFonts w:cs="Calibri"/>
        </w:rPr>
        <w:t>Inwentaryzację geodezyjną, którą Wykonawca dostarczy Zamawiającemu w minimum trzech  egzemplarzach najpóźniej w dniu odbioru końcowego robót.</w:t>
      </w:r>
    </w:p>
    <w:p w14:paraId="7FCEE8D3" w14:textId="77777777" w:rsidR="00583361" w:rsidRPr="00A2488D" w:rsidRDefault="00583361" w:rsidP="00583361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2488D">
        <w:rPr>
          <w:rFonts w:cstheme="minorHAnsi"/>
        </w:rPr>
        <w:t>wykonania i ustawienia tablic informacyjnych wynikających z Prawa budowlanego oraz BHP,</w:t>
      </w:r>
    </w:p>
    <w:p w14:paraId="3FC6D493" w14:textId="77777777" w:rsidR="00583361" w:rsidRPr="00A2488D" w:rsidRDefault="00583361" w:rsidP="00583361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jc w:val="both"/>
        <w:rPr>
          <w:rStyle w:val="FontStyle41"/>
          <w:rFonts w:asciiTheme="minorHAnsi" w:hAnsiTheme="minorHAnsi" w:cstheme="minorHAnsi"/>
          <w:sz w:val="22"/>
          <w:szCs w:val="22"/>
        </w:rPr>
      </w:pPr>
      <w:r w:rsidRPr="00A2488D">
        <w:rPr>
          <w:rStyle w:val="FontStyle41"/>
          <w:rFonts w:asciiTheme="minorHAnsi" w:hAnsiTheme="minorHAnsi" w:cstheme="minorHAnsi"/>
          <w:color w:val="000000" w:themeColor="text1"/>
          <w:sz w:val="22"/>
          <w:szCs w:val="22"/>
        </w:rPr>
        <w:t xml:space="preserve">Wykonywania robót, odbiorów robót oraz organizacji na terenie prowadzonych robót               </w:t>
      </w:r>
      <w:r>
        <w:rPr>
          <w:rStyle w:val="FontStyle41"/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</w:t>
      </w:r>
      <w:r w:rsidRPr="00A2488D">
        <w:rPr>
          <w:rStyle w:val="FontStyle41"/>
          <w:rFonts w:asciiTheme="minorHAnsi" w:hAnsiTheme="minorHAnsi" w:cstheme="minorHAnsi"/>
          <w:color w:val="000000" w:themeColor="text1"/>
          <w:sz w:val="22"/>
          <w:szCs w:val="22"/>
        </w:rPr>
        <w:t xml:space="preserve">  w oparciu o aktualne normy i przepisy(BHP</w:t>
      </w:r>
      <w:r w:rsidRPr="00A2488D">
        <w:rPr>
          <w:rStyle w:val="FontStyle41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488D">
        <w:rPr>
          <w:rStyle w:val="FontStyle41"/>
          <w:rFonts w:asciiTheme="minorHAnsi" w:hAnsiTheme="minorHAnsi" w:cstheme="minorHAnsi"/>
          <w:sz w:val="22"/>
          <w:szCs w:val="22"/>
        </w:rPr>
        <w:t>ppoż</w:t>
      </w:r>
      <w:proofErr w:type="spellEnd"/>
      <w:r w:rsidRPr="00A2488D">
        <w:rPr>
          <w:rStyle w:val="FontStyle41"/>
          <w:rFonts w:asciiTheme="minorHAnsi" w:hAnsiTheme="minorHAnsi" w:cstheme="minorHAnsi"/>
          <w:sz w:val="22"/>
          <w:szCs w:val="22"/>
        </w:rPr>
        <w:t>, oraz koordynacja w zakresie BHP).</w:t>
      </w:r>
    </w:p>
    <w:p w14:paraId="49D5D0DC" w14:textId="77777777" w:rsidR="00583361" w:rsidRPr="00A2488D" w:rsidRDefault="00583361" w:rsidP="00583361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2488D">
        <w:rPr>
          <w:rFonts w:cstheme="minorHAnsi"/>
          <w:lang w:eastAsia="pl-PL"/>
        </w:rPr>
        <w:t>uczestniczenia w radach budowy, przeglądach robót oraz odbiorach</w:t>
      </w:r>
      <w:r>
        <w:rPr>
          <w:rFonts w:cstheme="minorHAnsi"/>
          <w:lang w:eastAsia="pl-PL"/>
        </w:rPr>
        <w:t xml:space="preserve"> </w:t>
      </w:r>
      <w:r w:rsidRPr="00A2488D">
        <w:rPr>
          <w:rFonts w:cstheme="minorHAnsi"/>
          <w:lang w:eastAsia="pl-PL"/>
        </w:rPr>
        <w:t>zgodnie z postanowieniami niniejszej umowy,</w:t>
      </w:r>
    </w:p>
    <w:p w14:paraId="2ABA7060" w14:textId="77777777" w:rsidR="00583361" w:rsidRPr="00A2488D" w:rsidRDefault="00583361" w:rsidP="00583361">
      <w:pPr>
        <w:pStyle w:val="Akapitzlist"/>
        <w:numPr>
          <w:ilvl w:val="0"/>
          <w:numId w:val="28"/>
        </w:numPr>
        <w:spacing w:after="0"/>
        <w:ind w:left="426" w:hanging="426"/>
        <w:contextualSpacing w:val="0"/>
        <w:jc w:val="both"/>
        <w:rPr>
          <w:rFonts w:cstheme="minorHAnsi"/>
        </w:rPr>
      </w:pPr>
      <w:r w:rsidRPr="00A2488D">
        <w:rPr>
          <w:rFonts w:cstheme="minorHAnsi"/>
        </w:rPr>
        <w:t>ponoszenie odpowiedzialności wobec osób trzecich za ewentualne szkody i inne zdarzenia powstałe w związku z wykonywaniem robót budowlanych będących przedmiotem zamówienia,</w:t>
      </w:r>
    </w:p>
    <w:p w14:paraId="4D75CE4B" w14:textId="71C7B42D" w:rsidR="00583361" w:rsidRPr="006C7C61" w:rsidRDefault="00583361" w:rsidP="00583361">
      <w:pPr>
        <w:pStyle w:val="Tekstpodstawowywcity"/>
        <w:numPr>
          <w:ilvl w:val="0"/>
          <w:numId w:val="28"/>
        </w:numPr>
        <w:spacing w:after="0"/>
        <w:ind w:left="426" w:hanging="426"/>
        <w:jc w:val="both"/>
        <w:rPr>
          <w:rFonts w:asciiTheme="minorHAnsi" w:eastAsia="Times New Roman" w:hAnsiTheme="minorHAnsi"/>
          <w:lang w:eastAsia="pl-PL"/>
        </w:rPr>
      </w:pPr>
      <w:r w:rsidRPr="00A2488D">
        <w:rPr>
          <w:rFonts w:asciiTheme="minorHAnsi" w:hAnsiTheme="minorHAnsi" w:cstheme="minorHAnsi"/>
          <w:bCs/>
          <w:lang w:eastAsia="pl-PL"/>
        </w:rPr>
        <w:t xml:space="preserve">przeszkolenia pracowników zatrudnionych przy realizacji niniejszego przedmiotu umowy </w:t>
      </w:r>
      <w:r>
        <w:rPr>
          <w:rFonts w:asciiTheme="minorHAnsi" w:hAnsiTheme="minorHAnsi" w:cstheme="minorHAnsi"/>
          <w:bCs/>
          <w:lang w:eastAsia="pl-PL"/>
        </w:rPr>
        <w:t xml:space="preserve">                           </w:t>
      </w:r>
      <w:r w:rsidRPr="00A2488D">
        <w:rPr>
          <w:rFonts w:asciiTheme="minorHAnsi" w:hAnsiTheme="minorHAnsi" w:cstheme="minorHAnsi"/>
          <w:bCs/>
          <w:lang w:eastAsia="pl-PL"/>
        </w:rPr>
        <w:t>w zakresie przestrzegania przepisów BHP</w:t>
      </w:r>
      <w:r>
        <w:rPr>
          <w:rFonts w:asciiTheme="minorHAnsi" w:hAnsiTheme="minorHAnsi" w:cstheme="minorHAnsi"/>
          <w:bCs/>
          <w:lang w:eastAsia="pl-PL"/>
        </w:rPr>
        <w:t>,</w:t>
      </w:r>
    </w:p>
    <w:p w14:paraId="6EF92693" w14:textId="1EA0F975" w:rsidR="006C7C61" w:rsidRPr="00247DE7" w:rsidRDefault="006C7C61" w:rsidP="006C7C6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Calibri" w:eastAsia="CIDFont+F1" w:hAnsi="Calibri" w:cs="Calibri"/>
          <w:bCs/>
        </w:rPr>
      </w:pPr>
      <w:r w:rsidRPr="00247DE7">
        <w:rPr>
          <w:rFonts w:ascii="Calibri" w:hAnsi="Calibri" w:cs="Calibri"/>
        </w:rPr>
        <w:t>wykonanie, uzyskanie uzgodnień i wprowadzenie na czas prowadzenia robót tymczasowej organizacji ruchu zgodnie z zatwierdzonym wcześniej projektem.</w:t>
      </w:r>
    </w:p>
    <w:p w14:paraId="211C3156" w14:textId="77777777" w:rsidR="008E598D" w:rsidRPr="00247DE7" w:rsidRDefault="008E598D" w:rsidP="008E598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Calibri" w:eastAsia="CIDFont+F1" w:hAnsi="Calibri" w:cs="Calibri"/>
          <w:bCs/>
        </w:rPr>
      </w:pPr>
      <w:r w:rsidRPr="00247DE7">
        <w:rPr>
          <w:rFonts w:eastAsia="CIDFont+F1" w:cs="Calibri"/>
          <w:bCs/>
        </w:rPr>
        <w:t>zapewnienia mieszkańcom w trakcie prowadzenia prac dostępu do posesji.</w:t>
      </w:r>
    </w:p>
    <w:p w14:paraId="6FD01BB7" w14:textId="77777777" w:rsidR="00967CC0" w:rsidRDefault="00967CC0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  <w:bCs/>
          <w:color w:val="000000"/>
        </w:rPr>
      </w:pPr>
    </w:p>
    <w:p w14:paraId="6E37A0D9" w14:textId="63CAA2B0" w:rsidR="00583361" w:rsidRPr="00052D13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  <w:bCs/>
          <w:color w:val="000000"/>
        </w:rPr>
      </w:pPr>
      <w:r w:rsidRPr="00052D13">
        <w:rPr>
          <w:rFonts w:asciiTheme="minorHAnsi" w:hAnsiTheme="minorHAnsi"/>
          <w:b/>
          <w:bCs/>
          <w:color w:val="000000"/>
        </w:rPr>
        <w:t>§ 6.</w:t>
      </w:r>
    </w:p>
    <w:p w14:paraId="6722A14A" w14:textId="3B28616D" w:rsidR="00583361" w:rsidRPr="00723650" w:rsidRDefault="00583361" w:rsidP="0058336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Wykonawca będzie wykonywał przedmiot zamówienia osobiście/</w:t>
      </w:r>
      <w:r w:rsidRPr="00723650">
        <w:rPr>
          <w:rFonts w:asciiTheme="minorHAnsi" w:hAnsiTheme="minorHAnsi"/>
        </w:rPr>
        <w:t>przy udziale podwykonawcy                       w następującym zakresie: …………………..……</w:t>
      </w:r>
      <w:r w:rsidR="008E598D">
        <w:rPr>
          <w:rFonts w:asciiTheme="minorHAnsi" w:hAnsiTheme="minorHAnsi"/>
        </w:rPr>
        <w:t>………………………………….</w:t>
      </w:r>
      <w:r w:rsidRPr="00723650">
        <w:rPr>
          <w:rFonts w:asciiTheme="minorHAnsi" w:hAnsiTheme="minorHAnsi"/>
        </w:rPr>
        <w:t>…………………..….…</w:t>
      </w:r>
    </w:p>
    <w:p w14:paraId="36927969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 przypadku powierzenia określonej części robót podwykonawcy, stosuje się zasady określone </w:t>
      </w:r>
      <w:r>
        <w:rPr>
          <w:rFonts w:asciiTheme="minorHAnsi" w:hAnsiTheme="minorHAnsi"/>
        </w:rPr>
        <w:t xml:space="preserve">                  </w:t>
      </w:r>
      <w:r w:rsidRPr="00052D13">
        <w:rPr>
          <w:rFonts w:asciiTheme="minorHAnsi" w:hAnsiTheme="minorHAnsi"/>
        </w:rPr>
        <w:t>w następujących ustępach (od 2 do 2</w:t>
      </w:r>
      <w:r>
        <w:rPr>
          <w:rFonts w:asciiTheme="minorHAnsi" w:hAnsiTheme="minorHAnsi"/>
        </w:rPr>
        <w:t>3</w:t>
      </w:r>
      <w:r w:rsidRPr="00052D13">
        <w:rPr>
          <w:rFonts w:asciiTheme="minorHAnsi" w:hAnsiTheme="minorHAnsi"/>
        </w:rPr>
        <w:t>).</w:t>
      </w:r>
    </w:p>
    <w:p w14:paraId="2C488FB5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2. Do zawarcia przez Wykonawcę umowy z Podwykonawcą wymagana jest zgoda Zamawiającego. Wykonawca, podwykonawca lub dalszy podwykonawca zamówienia zamierzający zawrzeć umowę </w:t>
      </w:r>
      <w:r>
        <w:rPr>
          <w:rFonts w:asciiTheme="minorHAnsi" w:hAnsiTheme="minorHAnsi"/>
        </w:rPr>
        <w:t xml:space="preserve">              </w:t>
      </w:r>
      <w:r w:rsidRPr="00052D13">
        <w:rPr>
          <w:rFonts w:asciiTheme="minorHAnsi" w:hAnsiTheme="minorHAnsi"/>
        </w:rPr>
        <w:t>o podwykonawstwo, jest obowiązany, w trakcie realizacji zamówienia publicznego, do przedłożenia Zamawiającemu projektu tej umowy oraz projektu zmiany umowy  wraz z wyszczególnieniem zakresu, jaki chce mu powierzyć. Przy czym podwykonawca lub dalszy podwykonawca jest obowiązany dołączyć zgodę Wykonawcy na zawarcie umowy o podwykonawstwo o treści zgodnej z projektem umowy.</w:t>
      </w:r>
    </w:p>
    <w:p w14:paraId="76BDCF11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3. Zamawiający określa następujące wymagania dotyczące umów o podwykonawstwo robót budowlanych, których niespełnienie powodować będzie zgłoszenie zastrzeżeń lub sprzeciwu przez Zamawiającego:</w:t>
      </w:r>
    </w:p>
    <w:p w14:paraId="6ABDC7D8" w14:textId="77777777" w:rsidR="00583361" w:rsidRPr="00D866A5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</w:rPr>
      </w:pPr>
      <w:r w:rsidRPr="006813B1">
        <w:rPr>
          <w:rFonts w:asciiTheme="minorHAnsi" w:hAnsiTheme="minorHAnsi"/>
          <w:color w:val="000000" w:themeColor="text1"/>
        </w:rPr>
        <w:t xml:space="preserve">1) Zamawiający </w:t>
      </w:r>
      <w:r w:rsidRPr="00D866A5">
        <w:rPr>
          <w:rFonts w:asciiTheme="minorHAnsi" w:hAnsiTheme="minorHAnsi"/>
        </w:rPr>
        <w:t xml:space="preserve">nie wyrazi zgody na zawarcie przedstawionej mu przez Wykonawcę, umowy </w:t>
      </w:r>
      <w:r>
        <w:rPr>
          <w:rFonts w:asciiTheme="minorHAnsi" w:hAnsiTheme="minorHAnsi"/>
        </w:rPr>
        <w:t xml:space="preserve">                                  </w:t>
      </w:r>
      <w:r w:rsidRPr="00D866A5">
        <w:rPr>
          <w:rFonts w:asciiTheme="minorHAnsi" w:hAnsiTheme="minorHAnsi"/>
        </w:rPr>
        <w:t>z Podwykonawcą w szczególności w następujących przypadkach:</w:t>
      </w:r>
    </w:p>
    <w:p w14:paraId="0DA88F4D" w14:textId="77777777" w:rsidR="00583361" w:rsidRPr="00D866A5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D866A5">
        <w:rPr>
          <w:rFonts w:asciiTheme="minorHAnsi" w:hAnsiTheme="minorHAnsi"/>
        </w:rPr>
        <w:t>umowa podwykonawcza nie określa Stron, pomiędzy którymi jest zawierana;</w:t>
      </w:r>
    </w:p>
    <w:p w14:paraId="168E2AAF" w14:textId="77777777" w:rsidR="00583361" w:rsidRPr="00D866A5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D866A5">
        <w:rPr>
          <w:rFonts w:asciiTheme="minorHAnsi" w:hAnsiTheme="minorHAnsi"/>
        </w:rPr>
        <w:t>w umowie podwykonawczej Strony nie wskazały wartości wynagrodzenia /maksymalnej wartości umowy z tytułu wykonywania robót;</w:t>
      </w:r>
    </w:p>
    <w:p w14:paraId="67082768" w14:textId="77777777" w:rsidR="00583361" w:rsidRPr="00D866A5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D866A5">
        <w:rPr>
          <w:rFonts w:asciiTheme="minorHAnsi" w:hAnsiTheme="minorHAnsi"/>
        </w:rPr>
        <w:t>w części, w jakiej wynagrodzenie za wykonanie robót, które Wykonawca powierza Podwykonawcy przekracza wartość wynagrodzenia tych samych robót wskazanych w ofercie przetargowej Wykonawcy;</w:t>
      </w:r>
    </w:p>
    <w:p w14:paraId="3EDCA496" w14:textId="77777777" w:rsidR="00583361" w:rsidRPr="00D866A5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D866A5">
        <w:rPr>
          <w:rFonts w:asciiTheme="minorHAnsi" w:hAnsiTheme="minorHAnsi"/>
        </w:rPr>
        <w:t xml:space="preserve">umowa podwykonawcza określa termin zapłaty wynagrodzenia należnego Podwykonawcy </w:t>
      </w:r>
      <w:r>
        <w:rPr>
          <w:rFonts w:asciiTheme="minorHAnsi" w:hAnsiTheme="minorHAnsi"/>
        </w:rPr>
        <w:t xml:space="preserve">                     </w:t>
      </w:r>
      <w:r w:rsidRPr="00D866A5">
        <w:rPr>
          <w:rFonts w:asciiTheme="minorHAnsi" w:hAnsiTheme="minorHAnsi"/>
        </w:rPr>
        <w:t>w sposób inny dłuższy (termin zapłaty) niż w niniejszej umowie;</w:t>
      </w:r>
    </w:p>
    <w:p w14:paraId="31A2E63C" w14:textId="77777777" w:rsidR="00583361" w:rsidRPr="0063774A" w:rsidRDefault="00583361" w:rsidP="00583361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lang w:eastAsia="pl-PL"/>
        </w:rPr>
      </w:pPr>
      <w:r w:rsidRPr="0063774A">
        <w:rPr>
          <w:lang w:eastAsia="pl-PL"/>
        </w:rPr>
        <w:lastRenderedPageBreak/>
        <w:t>umowa podwykonawcza przewiduje termin realizacji dłuższy niż niniejsza umowa;</w:t>
      </w:r>
    </w:p>
    <w:p w14:paraId="04FB23AD" w14:textId="3084D153" w:rsidR="00583361" w:rsidRPr="007B7B80" w:rsidRDefault="00583361" w:rsidP="007B7B80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7B7B80">
        <w:rPr>
          <w:rFonts w:asciiTheme="minorHAnsi" w:hAnsiTheme="minorHAnsi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31946796" w14:textId="77777777" w:rsidR="00583361" w:rsidRPr="00057567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postanowienia umowy podwykonawczej uniemożliwiają rozliczenie jej stron według zasad określonych w niniejszej umowie;</w:t>
      </w:r>
    </w:p>
    <w:p w14:paraId="2556A0C3" w14:textId="77777777" w:rsidR="00583361" w:rsidRPr="00057567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Podwykonawca nie spełnia warunków określonych w SWZ dla Podwykonawców (w przypadku gdy zostały określone);</w:t>
      </w:r>
    </w:p>
    <w:p w14:paraId="07622652" w14:textId="77777777" w:rsidR="00583361" w:rsidRPr="00057567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umowa podwykonawcza wskazuje na inny niż określony w umowie z Zamawiającym moment odbioru wykonanych prac lub inne zdarzenie stanowiące podstawę wystawienia faktury za wykonane prace (odbiór częściowy, końcowy itp. stanowiący podstawę wystawienia faktury przez Wykonawcę na rzecz Zamawiającego);</w:t>
      </w:r>
    </w:p>
    <w:p w14:paraId="5B64C438" w14:textId="77777777" w:rsidR="00583361" w:rsidRPr="00052D13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  <w:color w:val="FF0000"/>
        </w:rPr>
      </w:pPr>
      <w:r w:rsidRPr="0063774A">
        <w:rPr>
          <w:lang w:eastAsia="pl-PL"/>
        </w:rPr>
        <w:t>umowa nie zawiera uregulowań dotyczących zawierania umów na roboty budowlane, dostawy lub usługi z dalszymi Podwykonawcami, w szczególności zapisów warunkujących podpisania tych umów od ich akceptacji i zgody Wykonawcy</w:t>
      </w:r>
      <w:r>
        <w:rPr>
          <w:lang w:eastAsia="pl-PL"/>
        </w:rPr>
        <w:t>;</w:t>
      </w:r>
    </w:p>
    <w:p w14:paraId="43C88D88" w14:textId="77777777" w:rsidR="00583361" w:rsidRPr="00057567" w:rsidRDefault="00583361" w:rsidP="00583361">
      <w:pPr>
        <w:numPr>
          <w:ilvl w:val="1"/>
          <w:numId w:val="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/>
        </w:rPr>
      </w:pPr>
      <w:r w:rsidRPr="00057567">
        <w:rPr>
          <w:rFonts w:asciiTheme="minorHAnsi" w:hAnsiTheme="minorHAnsi"/>
        </w:rPr>
        <w:t>umowa podwykonawcza nie wskazuje osoby upoważnionej ze strony Podwykonawcy do realizacji umowy, w tym podpisywania protokołów stanu zaawansowania robót.</w:t>
      </w:r>
    </w:p>
    <w:p w14:paraId="7FEA778A" w14:textId="5B8DE170" w:rsidR="00583361" w:rsidRDefault="00583361" w:rsidP="002F43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</w:pPr>
      <w:r w:rsidRPr="002F4311">
        <w:rPr>
          <w:color w:val="000000" w:themeColor="text1"/>
        </w:rPr>
        <w:t>Akceptacja lub odmowa akceptacji (zastrzeżenia, sprzeciwy) umowy podwykonawczej przez Zamawiającego nastąpi w formie pisemnej. Zamawiający, w terminie 7 dni od przedłożenia Zamawiającemu projektu umowy, zgłasza pisemne zastrzeżenia do projektu umowy                                            o podwykonawstwo, której przedmiotem są roboty budowlane</w:t>
      </w:r>
      <w:r w:rsidRPr="002F4311">
        <w:rPr>
          <w:b/>
          <w:bCs/>
          <w:color w:val="000000" w:themeColor="text1"/>
        </w:rPr>
        <w:t xml:space="preserve">. </w:t>
      </w:r>
      <w:r w:rsidRPr="002F4311">
        <w:rPr>
          <w:color w:val="000000" w:themeColor="text1"/>
        </w:rPr>
        <w:t xml:space="preserve">Niezgłoszenie pisemnych zastrzeżeń do przedłożonego projektu </w:t>
      </w:r>
      <w:r w:rsidRPr="002F4311">
        <w:t>umowy o podwykonawstwo, której przedmiotem są roboty budowlane, w terminie 7 dni, uważa się za akceptację projektu umowy przez Zamawiającego.</w:t>
      </w:r>
    </w:p>
    <w:p w14:paraId="60F8E0DE" w14:textId="6FB525F9" w:rsidR="00583361" w:rsidRDefault="00583361" w:rsidP="002F43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</w:pPr>
      <w:r w:rsidRPr="002F4311">
        <w:t>Zgłoszenie zastrzeżeń przez Zamawiającego w terminie określonym w ust. 4 będzie równoznaczne                 z odmową udzielenia zgody.</w:t>
      </w:r>
    </w:p>
    <w:p w14:paraId="46D788AD" w14:textId="65AFC455" w:rsidR="00583361" w:rsidRPr="002F4311" w:rsidRDefault="00583361" w:rsidP="002F43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</w:pPr>
      <w:r w:rsidRPr="002F4311">
        <w:rPr>
          <w:color w:val="000000" w:themeColor="text1"/>
        </w:rPr>
        <w:t>W przypadku odmowy akceptacji umowy podwykonawczej, Wykonawca nie może polecić Podwykonawcy przystąpienia do realizacji zadania.</w:t>
      </w:r>
    </w:p>
    <w:p w14:paraId="55A3417E" w14:textId="2203F453" w:rsidR="00583361" w:rsidRPr="002F4311" w:rsidRDefault="00583361" w:rsidP="002F43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</w:pPr>
      <w:r w:rsidRPr="002F4311">
        <w:rPr>
          <w:color w:val="000000" w:themeColor="text1"/>
        </w:rPr>
        <w:t>W przypadku odmowy określonej w ust. 5, Wykonawca ponownie przedstawić projekt zmiany umowy z podwykonawcą lub aneks do umowy o podwykonawstwo, uwzględniając zastrzeżenia i uwagi zgłoszone przez Zamawiającego.</w:t>
      </w:r>
    </w:p>
    <w:p w14:paraId="73146725" w14:textId="057F9421" w:rsidR="00583361" w:rsidRPr="002F4311" w:rsidRDefault="00583361" w:rsidP="002F43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</w:pPr>
      <w:r w:rsidRPr="002F4311">
        <w:rPr>
          <w:color w:val="000000" w:themeColor="text1"/>
        </w:rPr>
        <w:t>Wykonawca, podwykonawca lub dalszy podwykonawca przedkłada Zamawiającemu poświadczoną za zgodność z oryginałem kopię zawartej umowy o podwykonawstwo, której przedmiotem są roboty budowlane, (wcześniej zaakceptowaną przez Zamawiającego) w terminie 7 dni od dnia jej zawarcia.</w:t>
      </w:r>
    </w:p>
    <w:p w14:paraId="70C5F79D" w14:textId="0549AC55" w:rsidR="00583361" w:rsidRPr="002F4311" w:rsidRDefault="00583361" w:rsidP="002F43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jc w:val="both"/>
      </w:pPr>
      <w:r w:rsidRPr="002F4311">
        <w:rPr>
          <w:color w:val="000000" w:themeColor="text1"/>
        </w:rPr>
        <w:t xml:space="preserve">W przypadku umów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 których przedmiot został wskazany przez zamawiającego w dokumentach zamówienia. Wyłączenie o którym mowa nie dotyczy umów o podwykonawstwo o wartości większej nie 50.000 złotych. </w:t>
      </w:r>
    </w:p>
    <w:p w14:paraId="5A698225" w14:textId="0AB9DD1F" w:rsidR="002F4311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 xml:space="preserve">     W tym wypadku podwykonawca lub dalszy podwykonawca przedkłada poświadczoną za zgodność</w:t>
      </w:r>
      <w:r>
        <w:rPr>
          <w:rFonts w:asciiTheme="minorHAnsi" w:hAnsiTheme="minorHAnsi"/>
          <w:color w:val="000000" w:themeColor="text1"/>
        </w:rPr>
        <w:t xml:space="preserve">                 </w:t>
      </w:r>
      <w:r w:rsidRPr="00052D13">
        <w:rPr>
          <w:rFonts w:asciiTheme="minorHAnsi" w:hAnsiTheme="minorHAnsi"/>
          <w:color w:val="000000" w:themeColor="text1"/>
        </w:rPr>
        <w:t xml:space="preserve"> z oryginałem kopię umowy również Wykonawcy.</w:t>
      </w:r>
    </w:p>
    <w:p w14:paraId="60096614" w14:textId="3CEA5EA3" w:rsidR="00583361" w:rsidRDefault="002F431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83361" w:rsidRPr="002F4311">
        <w:rPr>
          <w:color w:val="000000" w:themeColor="text1"/>
        </w:rPr>
        <w:t>Jakakolwiek przerwa w realizacji przedmiotu umowy wynikająca z braku Podwykonawcy będzie traktowana jako przerwa wynikająca z przyczyn zależnych od Wykonawcy i nie może stanowić podstawy do zmiany terminu zakończenia robót.</w:t>
      </w:r>
    </w:p>
    <w:p w14:paraId="639DE767" w14:textId="285EC5DA" w:rsidR="00583361" w:rsidRDefault="0058336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2F4311">
        <w:rPr>
          <w:color w:val="000000" w:themeColor="text1"/>
        </w:rPr>
        <w:lastRenderedPageBreak/>
        <w:t>Umowy Wykonawcy z podwykonawcami lub dalszymi podwykonawcami powinny być zawarte na piśmie pod rygorem nieważności.</w:t>
      </w:r>
    </w:p>
    <w:p w14:paraId="34A27E8C" w14:textId="77777777" w:rsidR="002F4311" w:rsidRPr="002F4311" w:rsidRDefault="0058336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2F4311">
        <w:rPr>
          <w:color w:val="000000" w:themeColor="text1"/>
        </w:rPr>
        <w:t xml:space="preserve">Termin zapłaty wynagrodzenia podwykonawcy lub dalszemu podwykonawcy przewidziany w umowie o podwykonawstwo nie może być dłuższy niż 30 dni od dnia doręczenia Wykonawcy, podwykonawcy lub dalszemu podwykonawcy faktury </w:t>
      </w:r>
      <w:r w:rsidRPr="002F4311">
        <w:t>lub rachunku, potwierdzających wykonanie zleconej podwykonawcy lub dalszemu podwykonawcy dostawy, usługi lub roboty budowlanej. Jeżeli termin zapłaty jest dłuższy Zamawiający informuje o tym wykonawcę do doprowadzenia do zmiany tej umowy, pod rygorem wystąpienia o zapłatę kary umownej.</w:t>
      </w:r>
    </w:p>
    <w:p w14:paraId="4DAC97A3" w14:textId="263467CC" w:rsidR="00583361" w:rsidRPr="002F4311" w:rsidRDefault="0058336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2F4311">
        <w:t xml:space="preserve"> Wykonawca jest odpowiedzialny za działania, zaniechania, uchybienia i zaniedbania podwykonawców jak za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714217F0" w14:textId="3C8F5898" w:rsidR="00583361" w:rsidRPr="002F4311" w:rsidRDefault="0058336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2F4311">
        <w:t>Jeżeli zmiana albo rezygnacja z podwykonawcy dotyczy podmiotu, na którego zasoby wykonawca powoływał się, na zasadach określonych w art. 118 ust.1,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stosuje się odpowiednio.</w:t>
      </w:r>
    </w:p>
    <w:p w14:paraId="0F9D3638" w14:textId="0C20D790" w:rsidR="00583361" w:rsidRPr="002F4311" w:rsidRDefault="0058336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2F4311">
        <w:t>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z Podwykonawcą, dalszym Podwykonawcą.</w:t>
      </w:r>
    </w:p>
    <w:p w14:paraId="43EB6E6F" w14:textId="77777777" w:rsidR="002F4311" w:rsidRPr="002F4311" w:rsidRDefault="0058336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2F4311">
        <w:t>W przypadku umów, których przedmiotem są roboty budowlane 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 w przypadku uchylenia się od obowiązku zapłaty odpowiednio przez wykonawcę, podwykonawcę lub dalszego podwykonawcę.</w:t>
      </w:r>
    </w:p>
    <w:p w14:paraId="33616A5F" w14:textId="0B6E6E82" w:rsidR="00583361" w:rsidRPr="002F4311" w:rsidRDefault="0058336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2F4311">
        <w:t xml:space="preserve"> Postanowienia niniejszego paragrafu stosuje się odpowiednio do zmian zawartych umów podwykonawczych oraz zmian zakresu zadania powierzonego do wykonania przez podwykonawców.</w:t>
      </w:r>
    </w:p>
    <w:p w14:paraId="3B3A9534" w14:textId="06A05EF0" w:rsidR="00583361" w:rsidRPr="002F4311" w:rsidRDefault="002F431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>
        <w:t xml:space="preserve"> </w:t>
      </w:r>
      <w:r w:rsidR="00583361" w:rsidRPr="002F4311">
        <w:t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517ACBCC" w14:textId="30C58A31" w:rsidR="00583361" w:rsidRPr="00537AFB" w:rsidRDefault="00583361" w:rsidP="002F431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2F4311">
        <w:t>Bezpośrednia zapłata obejmuje wyłącznie należne wynagrodzenie, bez odsetek, należnych podwykonawcy lub dalszemu podwykonawcy.</w:t>
      </w:r>
    </w:p>
    <w:p w14:paraId="6EE93E21" w14:textId="6782D369" w:rsidR="00583361" w:rsidRPr="00537AFB" w:rsidRDefault="00583361" w:rsidP="00537AF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 w:themeColor="text1"/>
        </w:rPr>
      </w:pPr>
      <w:r w:rsidRPr="00537AFB">
        <w:t xml:space="preserve">Zamawiający przez dokonaniem bezpośredniej zapłaty jest zobowiązany umożliwić wykonawcy zgłoszenie pisemne uwag dotyczących zasadności bezpośredniej zapłaty wynagrodzenia podwykonawcy lub dalszemu podwykonawcy . Zamawiający informuje o terminie zgłaszania uwag nie krótszym niż 7 dnia od dnia doręczenia tej informacji. </w:t>
      </w:r>
    </w:p>
    <w:p w14:paraId="05015CD8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21. W przypadku zatrudnienia przez Wykonawcę do realizacji zamówienia w zakresie umownych robót podwykonawców, Wykonawca zobowiązany jest załączyć do wystawionej przez siebie faktury:</w:t>
      </w:r>
    </w:p>
    <w:p w14:paraId="205390D4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1) zestawienie należności dla wszystkich podwykonawców wraz z kopiami wystawionych przez nich faktur,</w:t>
      </w:r>
    </w:p>
    <w:p w14:paraId="40E7DDFF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 w:hanging="284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lastRenderedPageBreak/>
        <w:t>2) dowodów zapłaty zobowiązań wobec podwykonawców lub dalszych podwykonawców wynikających z faktur podwykonawców. Dowodem zapłaty jest kopia polecenia przelewu.</w:t>
      </w:r>
    </w:p>
    <w:p w14:paraId="1A3C5655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3) oświadczenia podwykonawców lub dalszych podwykonawców, złożone nie wcześniej niż w dniu wystawienia faktury przez Wykonawcę, że Wykonawca nie zalega z żadnymi zobowiązaniami w stosunku do podwykonawców, lub dalszych podwykonawców wynikającymi z umowy podwykonawstwa.</w:t>
      </w:r>
    </w:p>
    <w:p w14:paraId="17C8B46D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2</w:t>
      </w:r>
      <w:r>
        <w:rPr>
          <w:rFonts w:asciiTheme="minorHAnsi" w:hAnsiTheme="minorHAnsi"/>
          <w:color w:val="000000" w:themeColor="text1"/>
        </w:rPr>
        <w:t>2</w:t>
      </w:r>
      <w:r w:rsidRPr="00052D13">
        <w:rPr>
          <w:rFonts w:asciiTheme="minorHAnsi" w:hAnsiTheme="minorHAnsi"/>
          <w:color w:val="000000" w:themeColor="text1"/>
        </w:rPr>
        <w:t>. Zamawiający jest uprawniony do wstrzymania zapłaty wynagrodzenia na rzecz Wykonawcy do czasu uregulowania jego zobowiązań wobec podwykonawców lub dalszych podwykonawców. Jeśli opóźnienie w zapłacie wymagalnego należnego podwykonawcom lub dalszym wynagrodzenia przekroczy 30 dni, Zamawiający ma prawo dokonać zapłaty kwoty należnej Podwykonawcom bezpośrednio na jego rzecz pomniejszając Wykonawcy wynagrodzenie o zapłacone Podwykonawcy kwoty.</w:t>
      </w:r>
    </w:p>
    <w:p w14:paraId="09BE8042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2</w:t>
      </w:r>
      <w:r>
        <w:rPr>
          <w:rFonts w:asciiTheme="minorHAnsi" w:hAnsiTheme="minorHAnsi"/>
          <w:color w:val="000000" w:themeColor="text1"/>
        </w:rPr>
        <w:t>3</w:t>
      </w:r>
      <w:r w:rsidRPr="00052D13">
        <w:rPr>
          <w:rFonts w:asciiTheme="minorHAnsi" w:hAnsiTheme="minorHAnsi"/>
          <w:color w:val="000000" w:themeColor="text1"/>
        </w:rPr>
        <w:t>. Zamawiający nie ponosi odpowiedzialności za zapłatę wynagrodzenia za roboty budowlane wykonane przez Podwykonawcę w przypadku:</w:t>
      </w:r>
    </w:p>
    <w:p w14:paraId="6C4B2277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right="-144" w:firstLine="284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>1)</w:t>
      </w:r>
      <w:r>
        <w:rPr>
          <w:rFonts w:asciiTheme="minorHAnsi" w:hAnsiTheme="minorHAnsi"/>
          <w:color w:val="000000" w:themeColor="text1"/>
        </w:rPr>
        <w:t xml:space="preserve"> </w:t>
      </w:r>
      <w:r w:rsidRPr="00052D13">
        <w:rPr>
          <w:rFonts w:asciiTheme="minorHAnsi" w:hAnsiTheme="minorHAnsi"/>
          <w:color w:val="000000" w:themeColor="text1"/>
        </w:rPr>
        <w:t xml:space="preserve"> zawarcia umowy z Podwykonawcą lub zmiany Podwykonawcy, bez zgody Zamawiającego,</w:t>
      </w:r>
    </w:p>
    <w:p w14:paraId="19761BCE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firstLine="284"/>
        <w:rPr>
          <w:rFonts w:asciiTheme="minorHAnsi" w:hAnsiTheme="minorHAnsi"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 xml:space="preserve">2) </w:t>
      </w:r>
      <w:r>
        <w:rPr>
          <w:rFonts w:asciiTheme="minorHAnsi" w:hAnsiTheme="minorHAnsi"/>
          <w:color w:val="000000" w:themeColor="text1"/>
        </w:rPr>
        <w:t xml:space="preserve"> </w:t>
      </w:r>
      <w:r w:rsidRPr="00052D13">
        <w:rPr>
          <w:rFonts w:asciiTheme="minorHAnsi" w:hAnsiTheme="minorHAnsi"/>
          <w:color w:val="000000" w:themeColor="text1"/>
        </w:rPr>
        <w:t>zmiany warunków umowy z Podwykonawcą bez zgody Zamawiającego,</w:t>
      </w:r>
    </w:p>
    <w:p w14:paraId="631568F4" w14:textId="77777777" w:rsidR="00583361" w:rsidRPr="00052D13" w:rsidRDefault="00583361" w:rsidP="00583361">
      <w:p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/>
          <w:b/>
          <w:bCs/>
          <w:color w:val="000000" w:themeColor="text1"/>
        </w:rPr>
      </w:pPr>
      <w:r w:rsidRPr="00052D13">
        <w:rPr>
          <w:rFonts w:asciiTheme="minorHAnsi" w:hAnsiTheme="minorHAnsi"/>
          <w:color w:val="000000" w:themeColor="text1"/>
        </w:rPr>
        <w:t xml:space="preserve">3) nieuwzględnienia sprzeciwu lub zastrzeżeń do umowy z Podwykonawcą zgłoszonych przez </w:t>
      </w:r>
      <w:r>
        <w:rPr>
          <w:rFonts w:asciiTheme="minorHAnsi" w:hAnsiTheme="minorHAnsi"/>
          <w:color w:val="000000" w:themeColor="text1"/>
        </w:rPr>
        <w:t xml:space="preserve">     </w:t>
      </w:r>
      <w:r w:rsidRPr="00052D13">
        <w:rPr>
          <w:rFonts w:asciiTheme="minorHAnsi" w:hAnsiTheme="minorHAnsi"/>
          <w:color w:val="000000" w:themeColor="text1"/>
        </w:rPr>
        <w:t xml:space="preserve">Zamawiającego lub innego naruszenia. </w:t>
      </w:r>
    </w:p>
    <w:p w14:paraId="47683E8B" w14:textId="77777777" w:rsidR="00583361" w:rsidRPr="00052D13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  <w:bCs/>
        </w:rPr>
      </w:pPr>
      <w:r w:rsidRPr="00052D13">
        <w:rPr>
          <w:rFonts w:asciiTheme="minorHAnsi" w:hAnsiTheme="minorHAnsi"/>
          <w:b/>
          <w:bCs/>
        </w:rPr>
        <w:t>§ 7.</w:t>
      </w:r>
    </w:p>
    <w:p w14:paraId="0534358A" w14:textId="77777777" w:rsidR="00583361" w:rsidRPr="00052D13" w:rsidRDefault="00583361" w:rsidP="00583361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>Wynagrodzenie Wykonawcy, o którym mowa w § 2, rozliczone będzie na podstawie faktury  wystawionej po zakończeniu i odbiorze całości robót.</w:t>
      </w:r>
    </w:p>
    <w:p w14:paraId="3EF696D8" w14:textId="0CC5FE49" w:rsidR="00583361" w:rsidRPr="00052D13" w:rsidRDefault="00583361" w:rsidP="00583361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>Podstawę do wystawienia faktury i końcowego rozliczenia stanowi protokół stwierdzający wykonanie przedmiotu umowy, zatwierdzony przez Zamawiającego.</w:t>
      </w:r>
    </w:p>
    <w:p w14:paraId="1505C0A7" w14:textId="77777777" w:rsidR="00583361" w:rsidRPr="00052D13" w:rsidRDefault="00583361" w:rsidP="00583361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>Ustala się 21 dniowy termin płatności faktury, licząc od daty jej doręczenia przez Wykonawcę Zamawiającemu.</w:t>
      </w:r>
    </w:p>
    <w:p w14:paraId="18BC7487" w14:textId="77777777" w:rsidR="00583361" w:rsidRPr="00052D13" w:rsidRDefault="00583361" w:rsidP="00583361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 xml:space="preserve">Zamawiający dopuszcza możliwość złożenia e-faktury przez Wykonawcę w formie elektronicznej za pośrednictwem Platformy Elektronicznego Fakturowania </w:t>
      </w:r>
      <w:hyperlink r:id="rId6" w:history="1">
        <w:r w:rsidRPr="00052D13">
          <w:rPr>
            <w:rStyle w:val="Hipercze"/>
          </w:rPr>
          <w:t>https://brokerpefexpert.efaktura.gov.pl</w:t>
        </w:r>
      </w:hyperlink>
    </w:p>
    <w:p w14:paraId="10CF18D1" w14:textId="77777777" w:rsidR="00583361" w:rsidRPr="00052D13" w:rsidRDefault="00583361" w:rsidP="00583361">
      <w:pPr>
        <w:pStyle w:val="Akapitzlist"/>
        <w:numPr>
          <w:ilvl w:val="0"/>
          <w:numId w:val="10"/>
        </w:numPr>
        <w:spacing w:after="0"/>
        <w:ind w:left="284" w:hanging="284"/>
        <w:jc w:val="both"/>
      </w:pPr>
      <w:r w:rsidRPr="00052D13">
        <w:t xml:space="preserve">Zapłata należności z faktury będzie płatna przelewem na konto Wykonawcy wskazane na fakturze. Za dzień zapłaty strony przyjmują dzień obciążenia rachunku zamawiającego. </w:t>
      </w:r>
    </w:p>
    <w:p w14:paraId="16D46FB0" w14:textId="77777777" w:rsidR="0077782A" w:rsidRDefault="0077782A" w:rsidP="00583361">
      <w:pPr>
        <w:pStyle w:val="Tekstpodstawowywcity"/>
        <w:spacing w:after="0"/>
        <w:ind w:left="284" w:hanging="284"/>
        <w:jc w:val="center"/>
        <w:rPr>
          <w:rFonts w:asciiTheme="minorHAnsi" w:hAnsiTheme="minorHAnsi"/>
          <w:b/>
        </w:rPr>
      </w:pPr>
    </w:p>
    <w:p w14:paraId="026C071F" w14:textId="2FD4EEA8" w:rsidR="00583361" w:rsidRPr="00052D13" w:rsidRDefault="00583361" w:rsidP="00583361">
      <w:pPr>
        <w:pStyle w:val="Tekstpodstawowywcity"/>
        <w:spacing w:after="0"/>
        <w:ind w:left="284" w:hanging="284"/>
        <w:jc w:val="center"/>
        <w:rPr>
          <w:rFonts w:asciiTheme="minorHAnsi" w:hAnsiTheme="minorHAnsi"/>
        </w:rPr>
      </w:pPr>
      <w:r w:rsidRPr="00052D13">
        <w:rPr>
          <w:rFonts w:asciiTheme="minorHAnsi" w:hAnsiTheme="minorHAnsi"/>
          <w:b/>
        </w:rPr>
        <w:t>§ 8.</w:t>
      </w:r>
    </w:p>
    <w:p w14:paraId="0559D14F" w14:textId="540C2136" w:rsidR="00583361" w:rsidRPr="00052D13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1. Zamawiający wyznaczy datę i rozpoczęcia czynności odbioru końcowego robót stanowiących przedmiot umowy w ciągu </w:t>
      </w:r>
      <w:r w:rsidR="00247DE7">
        <w:rPr>
          <w:rFonts w:asciiTheme="minorHAnsi" w:hAnsiTheme="minorHAnsi"/>
        </w:rPr>
        <w:t>5</w:t>
      </w:r>
      <w:r w:rsidRPr="00052D13">
        <w:rPr>
          <w:rFonts w:asciiTheme="minorHAnsi" w:hAnsiTheme="minorHAnsi"/>
        </w:rPr>
        <w:t xml:space="preserve"> dni od daty zawiadomienia go o osiągnięciu gotowości do odbioru. Zakończenie czynności odbioru powinno nastąpić najpóźniej w 14 dniu roboczym licząc od daty rozpoczęcia odbioru.</w:t>
      </w:r>
    </w:p>
    <w:p w14:paraId="61BF7B26" w14:textId="0DD4835C" w:rsidR="00583361" w:rsidRPr="00052D13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2. W odbiorze uczestniczyć będą przedstawiciele Zamawiającego i Wykonawcy w tym: kierownik</w:t>
      </w:r>
      <w:r w:rsidR="00633203">
        <w:rPr>
          <w:rFonts w:asciiTheme="minorHAnsi" w:hAnsiTheme="minorHAnsi"/>
        </w:rPr>
        <w:t xml:space="preserve"> robót</w:t>
      </w:r>
      <w:r w:rsidRPr="00052D13">
        <w:rPr>
          <w:rFonts w:asciiTheme="minorHAnsi" w:hAnsiTheme="minorHAnsi"/>
        </w:rPr>
        <w:t xml:space="preserve"> oraz inspektorzy nadzoru inwestorskiego a w zależności od potrzeb także autorskiego.  </w:t>
      </w:r>
    </w:p>
    <w:p w14:paraId="09E43B2A" w14:textId="77777777" w:rsidR="00583361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3. </w:t>
      </w:r>
      <w:r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Obowiązek zawiadomienia uczestników odbioru o wyznaczonym terminie i miejscu spotkania  ciąży  na  Zamawiającym.   </w:t>
      </w:r>
    </w:p>
    <w:p w14:paraId="13BE60B3" w14:textId="77777777" w:rsidR="00583361" w:rsidRPr="00F16BCE" w:rsidRDefault="00583361" w:rsidP="00583361">
      <w:pPr>
        <w:pStyle w:val="Tekstpodstawowywcity"/>
        <w:spacing w:after="0"/>
        <w:ind w:left="284" w:hanging="284"/>
        <w:jc w:val="both"/>
        <w:rPr>
          <w:rFonts w:cs="Calibri"/>
        </w:rPr>
      </w:pPr>
      <w:r w:rsidRPr="00F16BCE">
        <w:rPr>
          <w:rFonts w:cs="Calibri"/>
        </w:rPr>
        <w:t>4</w:t>
      </w:r>
      <w:r w:rsidRPr="0034447D">
        <w:rPr>
          <w:rFonts w:cs="Calibri"/>
          <w:sz w:val="24"/>
          <w:szCs w:val="24"/>
        </w:rPr>
        <w:t xml:space="preserve">. </w:t>
      </w:r>
      <w:r w:rsidRPr="00F16BCE">
        <w:rPr>
          <w:rFonts w:cs="Calibri"/>
        </w:rPr>
        <w:t>Wykonawca przedłoży Zamawiającemu w trakcie odbioru następujące dokumenty pozwalające na ocenę prawidłowości wykonania przedmiotu umowy:</w:t>
      </w:r>
    </w:p>
    <w:p w14:paraId="09906D7A" w14:textId="525178E0" w:rsidR="00583361" w:rsidRPr="00F16BCE" w:rsidRDefault="00583361" w:rsidP="00583361">
      <w:pPr>
        <w:pStyle w:val="Tekstpodstawowywcity"/>
        <w:spacing w:after="0"/>
        <w:ind w:left="0"/>
        <w:jc w:val="both"/>
        <w:rPr>
          <w:rFonts w:cs="Calibri"/>
        </w:rPr>
      </w:pPr>
      <w:r w:rsidRPr="00F16BCE">
        <w:rPr>
          <w:rFonts w:cs="Calibri"/>
        </w:rPr>
        <w:t xml:space="preserve">     a) atesty, aprobaty</w:t>
      </w:r>
      <w:r w:rsidR="004C2A62">
        <w:rPr>
          <w:rFonts w:cs="Calibri"/>
        </w:rPr>
        <w:t xml:space="preserve">, certyfikaty </w:t>
      </w:r>
      <w:r w:rsidRPr="00F16BCE">
        <w:rPr>
          <w:rFonts w:cs="Calibri"/>
        </w:rPr>
        <w:t>lub deklaracje zgodności na wbudowane  materiały,</w:t>
      </w:r>
    </w:p>
    <w:p w14:paraId="04C48883" w14:textId="77777777" w:rsidR="00583361" w:rsidRPr="00F16BCE" w:rsidRDefault="00583361" w:rsidP="00583361">
      <w:pPr>
        <w:pStyle w:val="Tekstpodstawowywcity"/>
        <w:spacing w:after="0"/>
        <w:ind w:left="0"/>
        <w:jc w:val="both"/>
        <w:rPr>
          <w:rFonts w:cs="Calibri"/>
        </w:rPr>
      </w:pPr>
      <w:r w:rsidRPr="00F16BCE">
        <w:rPr>
          <w:rFonts w:cs="Calibri"/>
        </w:rPr>
        <w:t xml:space="preserve">     b) protokoły badań i sprawdzeń,</w:t>
      </w:r>
    </w:p>
    <w:p w14:paraId="02B5BCFF" w14:textId="6AF9926D" w:rsidR="00583361" w:rsidRPr="00AC38E6" w:rsidRDefault="00583361" w:rsidP="00583361">
      <w:pPr>
        <w:pStyle w:val="Tekstpodstawowywcity"/>
        <w:spacing w:after="0"/>
        <w:ind w:left="0"/>
        <w:jc w:val="both"/>
        <w:rPr>
          <w:rFonts w:cs="Calibri"/>
        </w:rPr>
      </w:pPr>
      <w:r w:rsidRPr="00F16BCE">
        <w:rPr>
          <w:rFonts w:cs="Calibri"/>
        </w:rPr>
        <w:t xml:space="preserve">     c</w:t>
      </w:r>
      <w:r w:rsidRPr="00AC38E6">
        <w:rPr>
          <w:rFonts w:cs="Calibri"/>
        </w:rPr>
        <w:t>)</w:t>
      </w:r>
      <w:r w:rsidRPr="008910A6">
        <w:rPr>
          <w:rFonts w:cs="Calibri"/>
          <w:color w:val="FF0000"/>
        </w:rPr>
        <w:t xml:space="preserve"> </w:t>
      </w:r>
      <w:r w:rsidRPr="00AC38E6">
        <w:rPr>
          <w:rFonts w:cs="Calibri"/>
        </w:rPr>
        <w:t xml:space="preserve">wypełniony dziennik </w:t>
      </w:r>
      <w:r w:rsidR="00633203">
        <w:rPr>
          <w:rFonts w:cs="Calibri"/>
        </w:rPr>
        <w:t>robót</w:t>
      </w:r>
      <w:r w:rsidRPr="00AC38E6">
        <w:rPr>
          <w:rFonts w:cs="Calibri"/>
        </w:rPr>
        <w:t>,</w:t>
      </w:r>
    </w:p>
    <w:p w14:paraId="112026FB" w14:textId="6C61A8FD" w:rsidR="00583361" w:rsidRPr="00AC38E6" w:rsidRDefault="00583361" w:rsidP="00583361">
      <w:pPr>
        <w:pStyle w:val="Tekstpodstawowywcity"/>
        <w:spacing w:after="0"/>
        <w:ind w:left="0"/>
        <w:jc w:val="both"/>
        <w:rPr>
          <w:rFonts w:cs="Calibri"/>
        </w:rPr>
      </w:pPr>
      <w:r w:rsidRPr="00AC38E6">
        <w:rPr>
          <w:rFonts w:cs="Calibri"/>
        </w:rPr>
        <w:t xml:space="preserve">     d) oświadczenia kierownika </w:t>
      </w:r>
      <w:r w:rsidR="00633203">
        <w:rPr>
          <w:rFonts w:cs="Calibri"/>
        </w:rPr>
        <w:t>robót</w:t>
      </w:r>
      <w:r w:rsidRPr="00AC38E6">
        <w:rPr>
          <w:rFonts w:cs="Calibri"/>
        </w:rPr>
        <w:t xml:space="preserve"> o prawidłowym wykonaniu przedmiotu zamówienia,</w:t>
      </w:r>
    </w:p>
    <w:p w14:paraId="19842256" w14:textId="77777777" w:rsidR="00583361" w:rsidRPr="00F16BCE" w:rsidRDefault="00583361" w:rsidP="00583361">
      <w:pPr>
        <w:pStyle w:val="Tekstpodstawowywcity"/>
        <w:spacing w:after="0"/>
        <w:ind w:left="567" w:hanging="567"/>
        <w:jc w:val="both"/>
        <w:rPr>
          <w:rStyle w:val="FontStyle36"/>
          <w:rFonts w:ascii="Calibri" w:hAnsi="Calibri" w:cs="Calibri"/>
        </w:rPr>
      </w:pPr>
      <w:r w:rsidRPr="00F16BCE">
        <w:rPr>
          <w:rStyle w:val="FontStyle36"/>
          <w:rFonts w:ascii="Calibri" w:hAnsi="Calibri" w:cs="Calibri"/>
        </w:rPr>
        <w:lastRenderedPageBreak/>
        <w:t xml:space="preserve">     e) dokumenty potwierdzające utylizację materiałów z rozbiórki,   </w:t>
      </w:r>
    </w:p>
    <w:p w14:paraId="23118D89" w14:textId="4A4032CA" w:rsidR="004C2A62" w:rsidRDefault="00583361" w:rsidP="007E6015">
      <w:pPr>
        <w:pStyle w:val="Tekstpodstawowywcity"/>
        <w:spacing w:after="0"/>
        <w:ind w:left="426" w:right="-2" w:hanging="426"/>
        <w:jc w:val="both"/>
        <w:rPr>
          <w:rFonts w:cs="Calibri"/>
        </w:rPr>
      </w:pPr>
      <w:r w:rsidRPr="00F16BCE">
        <w:rPr>
          <w:rFonts w:cs="Calibri"/>
        </w:rPr>
        <w:t xml:space="preserve">     f) dokumentację powykonawczą, którą Wykonawca dostarczy Zamawiającemu w 2 egzemplarzach </w:t>
      </w:r>
      <w:r w:rsidR="007E6015">
        <w:rPr>
          <w:rFonts w:cs="Calibri"/>
        </w:rPr>
        <w:t>najpóźniej</w:t>
      </w:r>
      <w:r w:rsidRPr="00F16BCE">
        <w:rPr>
          <w:rFonts w:cs="Calibri"/>
        </w:rPr>
        <w:t xml:space="preserve"> w dniu odbioru końcowego robót</w:t>
      </w:r>
      <w:r w:rsidR="007E6015">
        <w:rPr>
          <w:rFonts w:cs="Calibri"/>
        </w:rPr>
        <w:t>, zatwierdzoną przez inspektora nadzoru lub przedstawiciela zamawiającego.</w:t>
      </w:r>
    </w:p>
    <w:p w14:paraId="736F755E" w14:textId="1F944BBF" w:rsidR="004C2A62" w:rsidRPr="00C7114E" w:rsidRDefault="004C2A62" w:rsidP="004C2A62">
      <w:pPr>
        <w:pStyle w:val="Tekstpodstawowywcity"/>
        <w:tabs>
          <w:tab w:val="left" w:pos="567"/>
        </w:tabs>
        <w:spacing w:after="0"/>
        <w:ind w:left="567" w:right="-2" w:hanging="283"/>
        <w:jc w:val="both"/>
        <w:rPr>
          <w:rFonts w:cs="Calibri"/>
        </w:rPr>
      </w:pPr>
      <w:r>
        <w:rPr>
          <w:rFonts w:cs="Calibri"/>
        </w:rPr>
        <w:t xml:space="preserve">g) </w:t>
      </w:r>
      <w:r w:rsidRPr="00C7114E">
        <w:rPr>
          <w:rFonts w:cs="Calibri"/>
        </w:rPr>
        <w:t xml:space="preserve">Inwentaryzację geodezyjną, którą Wykonawca dostarczy Zamawiającemu w minimum trzech  egzemplarzach najpóźniej w dniu odbioru </w:t>
      </w:r>
      <w:r>
        <w:rPr>
          <w:rFonts w:cs="Calibri"/>
        </w:rPr>
        <w:t xml:space="preserve">końcowego </w:t>
      </w:r>
      <w:r w:rsidRPr="00C7114E">
        <w:rPr>
          <w:rFonts w:cs="Calibri"/>
        </w:rPr>
        <w:t>robót.</w:t>
      </w:r>
    </w:p>
    <w:p w14:paraId="35372181" w14:textId="41FC3938" w:rsidR="00583361" w:rsidRPr="00F16BCE" w:rsidRDefault="00583361" w:rsidP="00D74BCA">
      <w:pPr>
        <w:pStyle w:val="Tekstpodstawowywcity"/>
        <w:tabs>
          <w:tab w:val="left" w:pos="567"/>
        </w:tabs>
        <w:spacing w:after="0"/>
        <w:ind w:left="567" w:right="-2" w:hanging="567"/>
        <w:jc w:val="both"/>
        <w:rPr>
          <w:rFonts w:cs="Calibri"/>
        </w:rPr>
      </w:pPr>
      <w:r w:rsidRPr="00F16BCE">
        <w:rPr>
          <w:rFonts w:cs="Calibri"/>
        </w:rPr>
        <w:t xml:space="preserve"> 5. Protokół  odbioru  końcowego sporządzi Zamawiający i doręczy Wykonawcy w dniu  odbioru.</w:t>
      </w:r>
    </w:p>
    <w:p w14:paraId="1F0D3359" w14:textId="77777777" w:rsidR="00583361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</w:p>
    <w:p w14:paraId="58779CDF" w14:textId="77777777" w:rsidR="00583361" w:rsidRPr="00052D13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052D13">
        <w:rPr>
          <w:rFonts w:asciiTheme="minorHAnsi" w:hAnsiTheme="minorHAnsi"/>
          <w:b/>
        </w:rPr>
        <w:t>§ 9.</w:t>
      </w:r>
    </w:p>
    <w:p w14:paraId="7FC9F20C" w14:textId="33B01F32" w:rsidR="00583361" w:rsidRPr="00052D13" w:rsidRDefault="00583361" w:rsidP="00583361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Wykonawca jest odpowiedzialny względem Zamawiającego z tytułu rękojmi za wady zmniejszające wartość lub użyteczność wykonanego przedmiotu umowy ze względu na jego cel określony w umowie </w:t>
      </w:r>
      <w:r w:rsidRPr="00052D13">
        <w:rPr>
          <w:rFonts w:asciiTheme="minorHAnsi" w:hAnsiTheme="minorHAnsi"/>
          <w:b/>
        </w:rPr>
        <w:t xml:space="preserve">przez </w:t>
      </w:r>
      <w:r w:rsidR="00723650">
        <w:rPr>
          <w:rFonts w:asciiTheme="minorHAnsi" w:hAnsiTheme="minorHAnsi"/>
          <w:b/>
        </w:rPr>
        <w:t>…….</w:t>
      </w:r>
      <w:r w:rsidRPr="00052D13">
        <w:rPr>
          <w:rFonts w:asciiTheme="minorHAnsi" w:hAnsiTheme="minorHAnsi"/>
          <w:b/>
        </w:rPr>
        <w:t xml:space="preserve"> miesięcy </w:t>
      </w:r>
      <w:r w:rsidRPr="00052D13">
        <w:rPr>
          <w:rFonts w:asciiTheme="minorHAnsi" w:hAnsiTheme="minorHAnsi"/>
          <w:i/>
        </w:rPr>
        <w:t>(zgodnie z formularzem ofertowym,)</w:t>
      </w:r>
      <w:r>
        <w:rPr>
          <w:rFonts w:asciiTheme="minorHAnsi" w:hAnsiTheme="minorHAnsi"/>
          <w:i/>
        </w:rPr>
        <w:t xml:space="preserve"> </w:t>
      </w:r>
      <w:r w:rsidRPr="00052D13">
        <w:rPr>
          <w:rFonts w:asciiTheme="minorHAnsi" w:hAnsiTheme="minorHAnsi"/>
        </w:rPr>
        <w:t>licząc od dnia podpisania bez uwag protokołu końcowego robót Wykonawca jest zobowiązany z tytułu rękojmi do usunięcie wad fizycznych przedmiotu umowy istniejących w czasie dokonywania czynności odbioru oraz za wady powstałe po odbiorze, lecz z przyczyn tkwiących w przedmiocie umowy   w chwili odbioru.</w:t>
      </w:r>
    </w:p>
    <w:p w14:paraId="0157AACD" w14:textId="7C5F1F49" w:rsidR="00583361" w:rsidRPr="00052D13" w:rsidRDefault="00583361" w:rsidP="00583361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Niezależnie od uprawnień z tytułu rękojmi Wykonawca udziela Zamawiającemu gwarancji na przedmiot umowy. </w:t>
      </w:r>
      <w:r w:rsidRPr="00052D13">
        <w:rPr>
          <w:rFonts w:asciiTheme="minorHAnsi" w:hAnsiTheme="minorHAnsi"/>
          <w:b/>
        </w:rPr>
        <w:t xml:space="preserve">Okres gwarancji wynosi </w:t>
      </w:r>
      <w:r w:rsidR="00723650">
        <w:rPr>
          <w:rFonts w:asciiTheme="minorHAnsi" w:hAnsiTheme="minorHAnsi"/>
          <w:b/>
        </w:rPr>
        <w:t>……</w:t>
      </w:r>
      <w:r w:rsidR="005F4F7D">
        <w:rPr>
          <w:rFonts w:asciiTheme="minorHAnsi" w:hAnsiTheme="minorHAnsi"/>
          <w:b/>
        </w:rPr>
        <w:t xml:space="preserve"> </w:t>
      </w:r>
      <w:r w:rsidRPr="00052D13">
        <w:rPr>
          <w:rFonts w:asciiTheme="minorHAnsi" w:hAnsiTheme="minorHAnsi"/>
          <w:b/>
        </w:rPr>
        <w:t xml:space="preserve">miesięcy </w:t>
      </w:r>
      <w:r w:rsidRPr="00052D13">
        <w:rPr>
          <w:rFonts w:asciiTheme="minorHAnsi" w:hAnsiTheme="minorHAnsi"/>
          <w:i/>
        </w:rPr>
        <w:t>(zgodnie z formularzem ofertowym</w:t>
      </w:r>
      <w:r w:rsidRPr="00052D13">
        <w:rPr>
          <w:rFonts w:asciiTheme="minorHAnsi" w:hAnsiTheme="minorHAnsi"/>
        </w:rPr>
        <w:t xml:space="preserve">), licząc od dnia podpisania protokołu końcowego robót. </w:t>
      </w:r>
    </w:p>
    <w:p w14:paraId="1B403871" w14:textId="77777777" w:rsidR="00583361" w:rsidRPr="00052D13" w:rsidRDefault="00583361" w:rsidP="00583361">
      <w:pPr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3. Zamawiający może wykonywać uprawnienia z tytułu rękojmi za wady niezależnie od uprawnień wynikających z gwarancji. </w:t>
      </w:r>
    </w:p>
    <w:p w14:paraId="09C202D9" w14:textId="77777777" w:rsidR="00583361" w:rsidRPr="00052D13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4.  Warunki gwarancji określa się następująco:  </w:t>
      </w:r>
    </w:p>
    <w:p w14:paraId="72F3FBDC" w14:textId="77777777" w:rsidR="00583361" w:rsidRPr="00052D13" w:rsidRDefault="00583361" w:rsidP="00583361">
      <w:pPr>
        <w:numPr>
          <w:ilvl w:val="0"/>
          <w:numId w:val="12"/>
        </w:numPr>
        <w:spacing w:after="0"/>
        <w:ind w:left="709" w:hanging="425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Gwarancja obejmuje odpowiedzialność z tytułu wad tkwiących w użytych materiałach i urządzeniach, w wadliwym wykonaniu prac, szkód powstałych w związku z wystąpieniem wady.</w:t>
      </w:r>
    </w:p>
    <w:p w14:paraId="151211E3" w14:textId="77777777" w:rsidR="00583361" w:rsidRPr="00052D13" w:rsidRDefault="00583361" w:rsidP="00583361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W przypadku wystąpienia wad wykonawca zobowiązany jest do ich usunięcia w terminie 14 dni licząc od dnia powiadomienia go o wadzie.</w:t>
      </w:r>
    </w:p>
    <w:p w14:paraId="7144DCFF" w14:textId="77777777" w:rsidR="00583361" w:rsidRPr="00052D13" w:rsidRDefault="00583361" w:rsidP="00583361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 przypadku gdy wada stanowi zagrożenie dla życia lub zdrowia ludzi wykonawca zobowiązany jest do niezwłocznego zabezpieczenia miejsca awarii w celu usunięcia zagrożeń lub niedopuszczenia do powiększenia szkody. </w:t>
      </w:r>
    </w:p>
    <w:p w14:paraId="79DF10EE" w14:textId="77777777" w:rsidR="00583361" w:rsidRPr="00052D13" w:rsidRDefault="00583361" w:rsidP="00583361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Powiadomienie o wystąpieniu wady zamawiający zgłasza wykonawcy telefonicznie a następnie  na piśmie w terminie  7 dni od dnia jej wykrycia. </w:t>
      </w:r>
    </w:p>
    <w:p w14:paraId="7D9962AF" w14:textId="77777777" w:rsidR="00583361" w:rsidRPr="00052D13" w:rsidRDefault="00583361" w:rsidP="00583361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W przypadku nie usunięcia wad we wskazanym terminie zamawiający może usunąć wady na koszt i ryzyko wykonawcy. </w:t>
      </w:r>
    </w:p>
    <w:p w14:paraId="006BC6E5" w14:textId="1F76C3C3" w:rsidR="00583361" w:rsidRPr="00052D13" w:rsidRDefault="00583361" w:rsidP="00583361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W przypadku gdy usunięcie wad będzie trwało dłużej niż 14 dni lub ze względów technologicznych praca powinna być wykonana w innym terminie należy termin uzgodnić z zamawiającym.</w:t>
      </w:r>
    </w:p>
    <w:p w14:paraId="41B9E149" w14:textId="77777777" w:rsidR="00583361" w:rsidRPr="00052D13" w:rsidRDefault="00583361" w:rsidP="00583361">
      <w:pPr>
        <w:numPr>
          <w:ilvl w:val="0"/>
          <w:numId w:val="12"/>
        </w:numPr>
        <w:spacing w:after="0"/>
        <w:ind w:left="567" w:hanging="283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 Termin gwarancji ulega przedłużeniu o czas usunięcia wady, jeżeli powiadomienie  o wystąpieniu wady nastąpiło jeszcze w czasie trwania gwarancji. </w:t>
      </w:r>
    </w:p>
    <w:p w14:paraId="130479CD" w14:textId="77777777" w:rsidR="00583361" w:rsidRPr="00052D13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5. W razie stwierdzenia w toku czynności odbioru lub w okresie rękojmi istnienia wad nie nadających się do usunięcia Zamawiający może:</w:t>
      </w:r>
    </w:p>
    <w:p w14:paraId="2DC168F8" w14:textId="3495BD0A" w:rsidR="00583361" w:rsidRPr="00052D13" w:rsidRDefault="00583361" w:rsidP="00583361">
      <w:pPr>
        <w:pStyle w:val="Tekstpodstawowywcity"/>
        <w:spacing w:after="0"/>
        <w:ind w:left="567" w:hanging="267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a) </w:t>
      </w:r>
      <w:r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>jeżeli wady umożliwiają użytkowanie przedmiotu umowy zgodnie z jego przeznaczeniem – obniżyć wynagrodzenie za ten przedmiot odpowiednio do utraconej wartości użytkowej i technicznej.</w:t>
      </w:r>
    </w:p>
    <w:p w14:paraId="6FE4AE1C" w14:textId="77777777" w:rsidR="00583361" w:rsidRPr="00052D13" w:rsidRDefault="00583361" w:rsidP="00583361">
      <w:pPr>
        <w:pStyle w:val="Tekstpodstawowywcity"/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     b) </w:t>
      </w:r>
      <w:r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>jeżeli wady uniemożliwiają użytkowanie przedmiotu umowy zgodnie z jego przeznaczeniem – żądać wykonania przedmiotu umowy po raz drugi, zachowując prawo domagania się od Wykonawcy naprawienia szkody wynikłej z opóźnienia.</w:t>
      </w:r>
    </w:p>
    <w:p w14:paraId="32F854F8" w14:textId="77777777" w:rsidR="00583361" w:rsidRPr="00052D13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6. </w:t>
      </w:r>
      <w:r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>O wykryciu wady Zamawiający obowiązany jest zawiadomić Wykonawcę na piśmie w terminie 7 dni od daty jej ujawnienia.</w:t>
      </w:r>
    </w:p>
    <w:p w14:paraId="7BE07E0A" w14:textId="77777777" w:rsidR="00583361" w:rsidRPr="00052D13" w:rsidRDefault="00583361" w:rsidP="00583361">
      <w:pPr>
        <w:pStyle w:val="Tekstpodstawowywcity"/>
        <w:spacing w:after="0"/>
        <w:ind w:left="426" w:hanging="568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lastRenderedPageBreak/>
        <w:t xml:space="preserve">  </w:t>
      </w:r>
      <w:r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 xml:space="preserve">7.  </w:t>
      </w:r>
      <w:r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 xml:space="preserve">Istnienie wady powinno być stwierdzone protokolarnie. O dacie i miejscu oględzin mających na celu </w:t>
      </w:r>
      <w:r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jej stwierdzenie Zamawiający zawiadomi Wykonawcę na piśmie na 7 dni przed dokonaniem oględzin </w:t>
      </w:r>
      <w:r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>chyba, że strony umówią się inaczej.</w:t>
      </w:r>
    </w:p>
    <w:p w14:paraId="6E503E91" w14:textId="77777777" w:rsidR="00583361" w:rsidRPr="00052D13" w:rsidRDefault="00583361" w:rsidP="00583361">
      <w:pPr>
        <w:pStyle w:val="Tekstpodstawowywcity"/>
        <w:spacing w:after="0"/>
        <w:ind w:left="0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8.  </w:t>
      </w:r>
      <w:r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>Usunięcie wad winno być stwierdzone protokolarnie.</w:t>
      </w:r>
    </w:p>
    <w:p w14:paraId="177D211C" w14:textId="77777777" w:rsidR="00583361" w:rsidRPr="00052D13" w:rsidRDefault="00583361" w:rsidP="00583361">
      <w:pPr>
        <w:pStyle w:val="Tekstpodstawowywcity"/>
        <w:tabs>
          <w:tab w:val="left" w:pos="284"/>
        </w:tabs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9. </w:t>
      </w:r>
      <w:r>
        <w:rPr>
          <w:rFonts w:asciiTheme="minorHAnsi" w:hAnsiTheme="minorHAnsi"/>
        </w:rPr>
        <w:t xml:space="preserve">    </w:t>
      </w:r>
      <w:r w:rsidRPr="00052D13">
        <w:rPr>
          <w:rFonts w:asciiTheme="minorHAnsi" w:hAnsiTheme="minorHAnsi"/>
        </w:rPr>
        <w:t>Wykonawca nie może odmówić usunięcia wad na swój koszt bez względu na wysokość       związanych z tym kosztów.</w:t>
      </w:r>
    </w:p>
    <w:p w14:paraId="366C0052" w14:textId="77777777" w:rsidR="00583361" w:rsidRPr="00052D13" w:rsidRDefault="00583361" w:rsidP="00583361">
      <w:pPr>
        <w:pStyle w:val="Tekstpodstawowywcity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10. </w:t>
      </w:r>
      <w:r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Wykonawcy nie przysługuje wynagrodzenie za prace, materiały i urządzenia użyte do usunięcia wad. </w:t>
      </w:r>
    </w:p>
    <w:p w14:paraId="685518C3" w14:textId="77777777" w:rsidR="00583361" w:rsidRPr="00052D13" w:rsidRDefault="00583361" w:rsidP="00583361">
      <w:pPr>
        <w:pStyle w:val="Tekstpodstawowywcity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>11.</w:t>
      </w:r>
      <w:r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 xml:space="preserve"> Bieg terminu po upływie, którego wygasają uprawnienia z tytułu rękojmi rozpoczyna się w stosunku do Wykonawcy w dniu zakończenia przez Zamawiającego czynności odbiorczych przedmiotu umowy lub jego części stanowiącej przedmiot odbioru. Jeżeli Zamawiający przed odbiorem przejął przedmiot umowy do eksploatacji, bieg terminu po upływie, którego wygasają uprawnienia z tytułu rękojmi za wady, rozpoczyna się w dniu przejęcia przedmiotu do eksploatacji.</w:t>
      </w:r>
    </w:p>
    <w:p w14:paraId="23A3DBEA" w14:textId="77777777" w:rsidR="00583361" w:rsidRPr="00052D13" w:rsidRDefault="00583361" w:rsidP="00583361">
      <w:pPr>
        <w:pStyle w:val="Tekstpodstawowywcity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12. </w:t>
      </w:r>
      <w:r>
        <w:rPr>
          <w:rFonts w:asciiTheme="minorHAnsi" w:hAnsiTheme="minorHAnsi"/>
        </w:rPr>
        <w:t xml:space="preserve"> </w:t>
      </w:r>
      <w:r w:rsidRPr="00052D13">
        <w:rPr>
          <w:rFonts w:asciiTheme="minorHAnsi" w:hAnsiTheme="minorHAnsi"/>
        </w:rPr>
        <w:t xml:space="preserve">Zamawiający może dochodzić roszczeń z tytułu rękojmi za wady także po upływie terminów </w:t>
      </w:r>
      <w:r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>rękojmi, jeżeli reklamował wadę przed upływem tych terminów. W tym przypadku roszczenia  Zamawiającego wygasają w ciągu roku.</w:t>
      </w:r>
    </w:p>
    <w:p w14:paraId="60386923" w14:textId="77777777" w:rsidR="00583361" w:rsidRPr="00052D13" w:rsidRDefault="00583361" w:rsidP="00583361">
      <w:pPr>
        <w:pStyle w:val="Tekstpodstawowywcity"/>
        <w:spacing w:after="0"/>
        <w:ind w:left="426" w:hanging="426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13. </w:t>
      </w:r>
      <w:r>
        <w:rPr>
          <w:rFonts w:asciiTheme="minorHAnsi" w:hAnsiTheme="minorHAnsi"/>
        </w:rPr>
        <w:t xml:space="preserve">  </w:t>
      </w:r>
      <w:r w:rsidRPr="00052D13">
        <w:rPr>
          <w:rFonts w:asciiTheme="minorHAnsi" w:hAnsiTheme="minorHAnsi"/>
        </w:rPr>
        <w:t>Wykonawca zobowiązuje się wobec Zamawiającego do spełnienia wszelkich roszczeń  wynikłych z tytułu nienależytego wykonania przedmiotu umowy na podstawie obowiązujących przepisów Kodeksu Cywilnego o rękojmi za wady fizyczne.</w:t>
      </w:r>
    </w:p>
    <w:p w14:paraId="6F264857" w14:textId="77777777" w:rsidR="00583361" w:rsidRPr="00052D13" w:rsidRDefault="00583361" w:rsidP="00583361">
      <w:pPr>
        <w:spacing w:after="0"/>
        <w:ind w:left="426" w:hanging="426"/>
        <w:jc w:val="both"/>
        <w:rPr>
          <w:rFonts w:asciiTheme="minorHAnsi" w:hAnsiTheme="minorHAnsi"/>
          <w:lang w:eastAsia="pl-PL" w:bidi="ar-SA"/>
        </w:rPr>
      </w:pPr>
      <w:r w:rsidRPr="00052D13">
        <w:rPr>
          <w:rFonts w:asciiTheme="minorHAnsi" w:hAnsiTheme="minorHAnsi"/>
          <w:lang w:eastAsia="pl-PL" w:bidi="ar-SA"/>
        </w:rPr>
        <w:t>14. Wykonawca jest zobowiązany do przeprowadzenia rocznych przeglądów gwarancyjnych        w obecności Zamawiającego i użytkownika obiektu. Wykonawca będzie informowany pisemnie o wyznaczonym terminie przeglądu przez Zamawiającego. Przeprowadzenie rocznego przeglądu gwarancyjnego będzie udokumentowane stosownym protokołem.</w:t>
      </w:r>
    </w:p>
    <w:p w14:paraId="2AB22FA3" w14:textId="77777777" w:rsidR="00583361" w:rsidRPr="00052D13" w:rsidRDefault="00583361" w:rsidP="00583361">
      <w:pPr>
        <w:pStyle w:val="Tekstpodstawowywcity"/>
        <w:spacing w:after="0"/>
        <w:ind w:left="0"/>
        <w:rPr>
          <w:rFonts w:asciiTheme="minorHAnsi" w:hAnsiTheme="minorHAnsi"/>
          <w:b/>
          <w:bCs/>
        </w:rPr>
      </w:pPr>
    </w:p>
    <w:p w14:paraId="10DA47C6" w14:textId="77777777" w:rsidR="00583361" w:rsidRPr="00D00036" w:rsidRDefault="00583361" w:rsidP="00583361">
      <w:pPr>
        <w:pStyle w:val="Tekstpodstawowywcity"/>
        <w:spacing w:after="0"/>
        <w:ind w:left="0"/>
        <w:jc w:val="center"/>
        <w:rPr>
          <w:rFonts w:cs="Calibri"/>
          <w:b/>
          <w:bCs/>
        </w:rPr>
      </w:pPr>
      <w:r w:rsidRPr="00D00036">
        <w:rPr>
          <w:rFonts w:cs="Calibri"/>
          <w:b/>
          <w:bCs/>
        </w:rPr>
        <w:t>§ 10.</w:t>
      </w:r>
    </w:p>
    <w:p w14:paraId="21003C51" w14:textId="77777777" w:rsidR="00583361" w:rsidRPr="00D00036" w:rsidRDefault="00583361" w:rsidP="00583361">
      <w:p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D00036">
        <w:rPr>
          <w:rFonts w:cs="Calibri"/>
          <w:color w:val="000000"/>
        </w:rPr>
        <w:t>1</w:t>
      </w:r>
      <w:r w:rsidRPr="00D00036">
        <w:rPr>
          <w:rFonts w:cs="Calibri"/>
          <w:color w:val="FF0000"/>
        </w:rPr>
        <w:t xml:space="preserve">. </w:t>
      </w:r>
      <w:r w:rsidRPr="00D00036">
        <w:rPr>
          <w:rFonts w:cs="Calibri"/>
        </w:rPr>
        <w:t xml:space="preserve">Zamawiający poza możliwością zmiany zawartej umowy na podstawie art. 455 ustawy Prawo zamówień publicznych z dnia 19 września 2019 r. przewiduje możliwość dokonania zmian postanowień umowy także w  stosunku do treści oferty na podstawie której dokonano wyboru Wykonawcy  w następujących okolicznościach i warunki tych zmian określa następująco: </w:t>
      </w:r>
    </w:p>
    <w:p w14:paraId="2116AA8C" w14:textId="77777777" w:rsidR="00583361" w:rsidRPr="00D00036" w:rsidRDefault="00583361" w:rsidP="0058336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</w:rPr>
      </w:pPr>
      <w:r w:rsidRPr="00D00036">
        <w:rPr>
          <w:rFonts w:ascii="Calibri" w:hAnsi="Calibri" w:cs="Calibri"/>
          <w:color w:val="000000"/>
        </w:rPr>
        <w:t xml:space="preserve">Zmiana terminu realizacji umowy wraz ze skutkami wprowadzenia takiej zmiany:  </w:t>
      </w:r>
    </w:p>
    <w:p w14:paraId="7D997C65" w14:textId="77777777" w:rsidR="00583361" w:rsidRPr="00D00036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 powodu działań osób trzecich uniemożliwiających wykonanie prac, które to działania nie są   konsekwencją winy którejkolwiek ze stron;</w:t>
      </w:r>
    </w:p>
    <w:p w14:paraId="04463019" w14:textId="77777777" w:rsidR="00583361" w:rsidRPr="00D00036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zmiany spowodowane nadzwyczajnymi warunkami tj. niewypały, niewybuchy, wykopaliska archeologiczne;</w:t>
      </w:r>
    </w:p>
    <w:p w14:paraId="13AFD6DF" w14:textId="77777777" w:rsidR="00583361" w:rsidRPr="00D00036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zmiany będące następstwem wstrzymania robót przez uprawnione organy z przyczyn nie  wynikających z winy wykonawcy i zamawiającego;</w:t>
      </w:r>
    </w:p>
    <w:p w14:paraId="5BD2EDCB" w14:textId="77777777" w:rsidR="00583361" w:rsidRPr="00D00036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eastAsia="TimesNewRoman" w:hAnsi="Calibri" w:cs="Calibri"/>
          <w:color w:val="000000" w:themeColor="text1"/>
        </w:rPr>
        <w:t>działania siły wyższej utrudniającej i uniemożliwiającej wykonanie przedmiotu Umowy zgodnie z jej postanowieniami;</w:t>
      </w:r>
    </w:p>
    <w:p w14:paraId="45F97B35" w14:textId="77777777" w:rsidR="00583361" w:rsidRPr="00D00036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 powodu aktualizacji rozwiązań ze względu na postęp technologiczny lub materiałowych ze względu na zmiany obowiązującego prawa (np. wycofanie z obrotu  materiałów i urządzeń);</w:t>
      </w:r>
    </w:p>
    <w:p w14:paraId="0EF880C4" w14:textId="77777777" w:rsidR="00583361" w:rsidRPr="00D00036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z powodu zmiany obowiązujących przepisów, jeżeli zgodnie z nimi konieczne będzie dostosowanie treści umowy do aktualnego stanu prawnego;</w:t>
      </w:r>
    </w:p>
    <w:p w14:paraId="6E7090E1" w14:textId="77777777" w:rsidR="00583361" w:rsidRPr="00D00036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gdy wystąpią okoliczności uniemożliwiające prowadzenie robót, jeżeli za te okoliczności Wykonawca nie ponosi odpowiedzialności;</w:t>
      </w:r>
    </w:p>
    <w:p w14:paraId="6F72F1FC" w14:textId="2BA43013" w:rsidR="00583361" w:rsidRPr="00E2780B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 xml:space="preserve">jeżeli wystąpi brak możliwości wykonania robót z przyczyn niezależnych od Wykonawcy tj. w szczególności z powodu wystąpienia kolizji z robotami innego Wykonawcy lub gdy wykonanie </w:t>
      </w:r>
      <w:r w:rsidRPr="00D00036">
        <w:rPr>
          <w:rFonts w:ascii="Calibri" w:hAnsi="Calibri" w:cs="Calibri"/>
          <w:color w:val="000000" w:themeColor="text1"/>
        </w:rPr>
        <w:lastRenderedPageBreak/>
        <w:t>przez wykonawcę robót jest zależne od wcześniaczego wykonania robót przez innego wykonawcę, a inny wykonawca nie rozpoczął prac w terminie lub prowadzi je w sposób że uniemożliwia wykonawcy prowadzenie robót;</w:t>
      </w:r>
    </w:p>
    <w:p w14:paraId="54D525BD" w14:textId="3308E250" w:rsidR="00E2780B" w:rsidRPr="00D00036" w:rsidRDefault="00E2780B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eastAsia="TimesNewRoman" w:hAnsi="Calibri" w:cs="Calibri"/>
          <w:color w:val="000000" w:themeColor="text1"/>
        </w:rPr>
      </w:pPr>
      <w:r w:rsidRPr="00701888">
        <w:rPr>
          <w:rFonts w:ascii="Calibri" w:hAnsi="Calibri" w:cs="Calibri"/>
        </w:rPr>
        <w:t>W przypadku konieczności wykonania robót</w:t>
      </w:r>
      <w:r w:rsidR="00247DE7">
        <w:rPr>
          <w:rFonts w:ascii="Calibri" w:hAnsi="Calibri" w:cs="Calibri"/>
        </w:rPr>
        <w:t xml:space="preserve"> zamiennych </w:t>
      </w:r>
      <w:r w:rsidR="0081397F">
        <w:rPr>
          <w:rFonts w:ascii="Calibri" w:hAnsi="Calibri" w:cs="Calibri"/>
        </w:rPr>
        <w:t>lub</w:t>
      </w:r>
      <w:r w:rsidR="00247DE7">
        <w:rPr>
          <w:rFonts w:ascii="Calibri" w:hAnsi="Calibri" w:cs="Calibri"/>
        </w:rPr>
        <w:t xml:space="preserve"> robót</w:t>
      </w:r>
      <w:r w:rsidRPr="00701888">
        <w:rPr>
          <w:rFonts w:ascii="Calibri" w:hAnsi="Calibri" w:cs="Calibri"/>
        </w:rPr>
        <w:t xml:space="preserve"> dodatkowych, nieobjętych zamówieniem podstawowym</w:t>
      </w:r>
      <w:r>
        <w:rPr>
          <w:rFonts w:ascii="Calibri" w:hAnsi="Calibri" w:cs="Calibri"/>
        </w:rPr>
        <w:t>;</w:t>
      </w:r>
    </w:p>
    <w:p w14:paraId="27BA4044" w14:textId="77777777" w:rsidR="00583361" w:rsidRPr="00D00036" w:rsidRDefault="00583361" w:rsidP="00583361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/>
        <w:ind w:left="567" w:right="-143" w:hanging="283"/>
        <w:rPr>
          <w:rFonts w:ascii="Calibri" w:eastAsia="TimesNewRoman" w:hAnsi="Calibri" w:cs="Calibri"/>
          <w:color w:val="000000" w:themeColor="text1"/>
        </w:rPr>
      </w:pPr>
      <w:r w:rsidRPr="00D00036">
        <w:rPr>
          <w:rFonts w:ascii="Calibri" w:hAnsi="Calibri" w:cs="Calibri"/>
          <w:color w:val="000000" w:themeColor="text1"/>
        </w:rPr>
        <w:t>wyjątkowo niesprzyjających warunków atmosferycznych uniemożliwiających wykonanie robót zgodnie z zasadami współczesnej wiedzy technicznej i obowiązujących przepisów.</w:t>
      </w:r>
    </w:p>
    <w:p w14:paraId="2F4043F3" w14:textId="77777777" w:rsidR="00583361" w:rsidRPr="00D00036" w:rsidRDefault="00583361" w:rsidP="00583361">
      <w:pPr>
        <w:pStyle w:val="Akapitzlist"/>
        <w:spacing w:before="100" w:beforeAutospacing="1" w:after="100" w:afterAutospacing="1"/>
        <w:ind w:left="567"/>
        <w:jc w:val="both"/>
        <w:rPr>
          <w:rFonts w:ascii="Calibri" w:eastAsia="Times New Roman" w:hAnsi="Calibri" w:cs="Calibri"/>
          <w:color w:val="000000" w:themeColor="text1"/>
          <w:lang w:eastAsia="pl-PL" w:bidi="ar-SA"/>
        </w:rPr>
      </w:pPr>
      <w:r w:rsidRPr="00D00036">
        <w:rPr>
          <w:rFonts w:ascii="Calibri" w:hAnsi="Calibri" w:cs="Calibri"/>
          <w:color w:val="000000" w:themeColor="text1"/>
          <w:lang w:eastAsia="pl-PL" w:bidi="ar-SA"/>
        </w:rPr>
        <w:t>Strony zgadzają się, że dla Robót wynikających z umowy, ryzyko niesprzyjających warunków klimatycznych jest ryzykiem Wykonawcy. Wykonawca zapoznał się z charakterystyką klimatu, jego możliwymi zmianami i wahaniami temperatur, występowaniem opadów deszczu oraz śniegu w regionie realizacji przedmiotu zamówienia, takie ryzyko przyjął i wkalkulował w cenę oferty oraz uwzględnił w czasie na ukończenie.</w:t>
      </w:r>
    </w:p>
    <w:p w14:paraId="4F7B938C" w14:textId="77777777" w:rsidR="00583361" w:rsidRPr="00D00036" w:rsidRDefault="00583361" w:rsidP="00583361">
      <w:pPr>
        <w:pStyle w:val="Akapitzlist"/>
        <w:spacing w:before="100" w:beforeAutospacing="1" w:after="100" w:afterAutospacing="1"/>
        <w:ind w:left="567"/>
        <w:jc w:val="both"/>
        <w:rPr>
          <w:rFonts w:ascii="Calibri" w:hAnsi="Calibri" w:cs="Calibri"/>
          <w:color w:val="000000" w:themeColor="text1"/>
          <w:lang w:eastAsia="pl-PL" w:bidi="ar-SA"/>
        </w:rPr>
      </w:pPr>
      <w:r w:rsidRPr="00D00036">
        <w:rPr>
          <w:rFonts w:ascii="Calibri" w:hAnsi="Calibri" w:cs="Calibri"/>
          <w:color w:val="000000" w:themeColor="text1"/>
          <w:lang w:eastAsia="pl-PL" w:bidi="ar-SA"/>
        </w:rPr>
        <w:t>Wyjątkowo niesprzyjające warunki klimatyczne - w odróżnieniu od warunków niesprzyjających,  to takie warunki klimatyczne, które łącznie:</w:t>
      </w:r>
    </w:p>
    <w:p w14:paraId="52D84CA2" w14:textId="77777777" w:rsidR="00583361" w:rsidRPr="00D00036" w:rsidRDefault="00583361" w:rsidP="00583361">
      <w:pPr>
        <w:pStyle w:val="Akapitzlist"/>
        <w:numPr>
          <w:ilvl w:val="0"/>
          <w:numId w:val="14"/>
        </w:numPr>
        <w:spacing w:before="100" w:beforeAutospacing="1" w:after="100" w:afterAutospacing="1"/>
        <w:ind w:left="993" w:hanging="284"/>
        <w:jc w:val="both"/>
        <w:rPr>
          <w:rFonts w:ascii="Calibri" w:hAnsi="Calibri" w:cs="Calibri"/>
          <w:color w:val="000000" w:themeColor="text1"/>
          <w:lang w:eastAsia="pl-PL" w:bidi="ar-SA"/>
        </w:rPr>
      </w:pPr>
      <w:r w:rsidRPr="00D00036">
        <w:rPr>
          <w:rFonts w:ascii="Calibri" w:hAnsi="Calibri" w:cs="Calibri"/>
          <w:color w:val="000000" w:themeColor="text1"/>
          <w:lang w:eastAsia="pl-PL" w:bidi="ar-SA"/>
        </w:rPr>
        <w:t>Jeżeli wystąpią to, biorąc pod uwagę wymogi reżimów technologicznych determinujących wykonanie poszczególnych robót, skutkują wstrzymaniem prowadzenia tychże robót,</w:t>
      </w:r>
    </w:p>
    <w:p w14:paraId="4F00B679" w14:textId="77777777" w:rsidR="00583361" w:rsidRPr="00D00036" w:rsidRDefault="00583361" w:rsidP="00583361">
      <w:pPr>
        <w:pStyle w:val="Akapitzlist"/>
        <w:numPr>
          <w:ilvl w:val="0"/>
          <w:numId w:val="14"/>
        </w:numPr>
        <w:spacing w:after="0"/>
        <w:ind w:left="993" w:hanging="284"/>
        <w:jc w:val="both"/>
        <w:rPr>
          <w:rFonts w:ascii="Calibri" w:hAnsi="Calibri" w:cs="Calibri"/>
          <w:color w:val="000000" w:themeColor="text1"/>
          <w:lang w:eastAsia="pl-PL" w:bidi="ar-SA"/>
        </w:rPr>
      </w:pPr>
      <w:r w:rsidRPr="00D00036">
        <w:rPr>
          <w:rFonts w:ascii="Calibri" w:hAnsi="Calibri" w:cs="Calibri"/>
          <w:color w:val="000000" w:themeColor="text1"/>
          <w:lang w:eastAsia="pl-PL" w:bidi="ar-SA"/>
        </w:rPr>
        <w:t xml:space="preserve">Ilość dni występowania czynników klimatycznych lub intensywność opadów skutkująca przeszkodami, o których mowa  powyżej, jest większa od średniej z ostatniego pięciolecia licząc od daty składania dokumentów ofertowych wstecz. Okresem porównawczym będzie miesiąc. </w:t>
      </w:r>
    </w:p>
    <w:p w14:paraId="69650EB4" w14:textId="2B712B9F" w:rsidR="00583361" w:rsidRPr="00D00036" w:rsidRDefault="00583361" w:rsidP="00583361">
      <w:pPr>
        <w:pStyle w:val="Akapitzlist"/>
        <w:spacing w:after="0"/>
        <w:ind w:left="567"/>
        <w:jc w:val="both"/>
        <w:rPr>
          <w:rFonts w:ascii="Calibri" w:hAnsi="Calibri" w:cs="Calibri"/>
          <w:color w:val="FF0000"/>
        </w:rPr>
      </w:pPr>
      <w:r w:rsidRPr="00D00036">
        <w:rPr>
          <w:rFonts w:ascii="Calibri" w:hAnsi="Calibri" w:cs="Calibri"/>
        </w:rPr>
        <w:t xml:space="preserve">Termin wykonania zamówienia może ulec zmianie o okres odpowiadający wstrzymaniu lub opóźnieniu prac z powodu okoliczności o których mowa </w:t>
      </w:r>
      <w:r w:rsidR="002241B1">
        <w:rPr>
          <w:rFonts w:ascii="Calibri" w:hAnsi="Calibri" w:cs="Calibri"/>
        </w:rPr>
        <w:t xml:space="preserve">w pkt 1 </w:t>
      </w:r>
      <w:r w:rsidRPr="00D00036">
        <w:rPr>
          <w:rFonts w:ascii="Calibri" w:hAnsi="Calibri" w:cs="Calibri"/>
        </w:rPr>
        <w:t>powyżej</w:t>
      </w:r>
      <w:r w:rsidR="005C030D">
        <w:rPr>
          <w:rFonts w:ascii="Calibri" w:hAnsi="Calibri" w:cs="Calibri"/>
        </w:rPr>
        <w:t>.</w:t>
      </w:r>
    </w:p>
    <w:p w14:paraId="64F20BEB" w14:textId="18E50704" w:rsidR="00583361" w:rsidRPr="00D00036" w:rsidRDefault="00583361" w:rsidP="00583361">
      <w:pPr>
        <w:spacing w:after="0"/>
        <w:ind w:left="426" w:hanging="426"/>
        <w:jc w:val="both"/>
        <w:rPr>
          <w:rFonts w:cs="Calibri"/>
          <w:color w:val="000000" w:themeColor="text1"/>
        </w:rPr>
      </w:pPr>
      <w:r w:rsidRPr="00D00036">
        <w:rPr>
          <w:rFonts w:cs="Calibri"/>
          <w:color w:val="000000" w:themeColor="text1"/>
        </w:rPr>
        <w:t xml:space="preserve">2)  Jeżeli wykonawca uważa się za uprawnionego do przedłużenia terminu zakończenia robót na podstawie pkt 1 powyżej, zmiany w zakresie materiałów, parametrów technicznych, technologii wykonania robót , sposobu i zakresu wykonania przedmiotu umowy lub zmiany umowy na innej podstawie wskazanej w niniejszej umowie zobowiązany jest do przekazania Zamawiającemu lub inspektorowi nadzoru wniosku dotyczącego zmiany umowy wraz z opisem zdarzenia lub okoliczności stanowiącej podstawę do żądania takiej zmiany. </w:t>
      </w:r>
    </w:p>
    <w:p w14:paraId="34C0323B" w14:textId="77777777" w:rsidR="00583361" w:rsidRPr="00D00036" w:rsidRDefault="00583361" w:rsidP="00583361">
      <w:pPr>
        <w:spacing w:after="0"/>
        <w:ind w:left="426" w:hanging="426"/>
        <w:jc w:val="both"/>
        <w:rPr>
          <w:rFonts w:cs="Calibri"/>
          <w:color w:val="000000" w:themeColor="text1"/>
        </w:rPr>
      </w:pPr>
      <w:r w:rsidRPr="00D00036">
        <w:rPr>
          <w:rFonts w:cs="Calibri"/>
          <w:color w:val="000000" w:themeColor="text1"/>
        </w:rPr>
        <w:t xml:space="preserve">3)   Wykonawca zobowiązany jest do prowadzenia  bieżącej dokumentacji koniecznej dla uzasadnienia żądania zmiany i przechowywania jej na terenie budowy lub w innym miejscu wskazanym przez Zamawiającego lub inspektora nadzoru. </w:t>
      </w:r>
    </w:p>
    <w:p w14:paraId="4C53BE93" w14:textId="77777777" w:rsidR="00583361" w:rsidRPr="00D00036" w:rsidRDefault="00583361" w:rsidP="00583361">
      <w:pPr>
        <w:spacing w:after="0"/>
        <w:jc w:val="both"/>
        <w:rPr>
          <w:rFonts w:cs="Calibri"/>
        </w:rPr>
      </w:pPr>
      <w:r w:rsidRPr="00D00036">
        <w:rPr>
          <w:rFonts w:cs="Calibri"/>
        </w:rPr>
        <w:t>4)    Pozostałe zmiany:</w:t>
      </w:r>
    </w:p>
    <w:p w14:paraId="43C2EFA2" w14:textId="77777777" w:rsidR="00583361" w:rsidRPr="00D00036" w:rsidRDefault="00583361" w:rsidP="00583361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Calibri"/>
          <w:color w:val="333333"/>
        </w:rPr>
      </w:pPr>
      <w:r w:rsidRPr="00D00036">
        <w:rPr>
          <w:rFonts w:ascii="Calibri" w:hAnsi="Calibri" w:cs="Calibri"/>
        </w:rPr>
        <w:t>z powodu zmiany obowiązującej stawki VAT. W przypadku zmiany stawki VAT przez władzę ustawodawczą kwota brutto wynagrodzenia zostanie zmieniona poprzez wprowadzenie odpowiedniej zmieniony  do umowy;</w:t>
      </w:r>
    </w:p>
    <w:p w14:paraId="286FF8B6" w14:textId="77777777" w:rsidR="00583361" w:rsidRPr="00D00036" w:rsidRDefault="00583361" w:rsidP="00583361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Calibri"/>
          <w:color w:val="333333"/>
        </w:rPr>
      </w:pPr>
      <w:r w:rsidRPr="00D00036">
        <w:rPr>
          <w:rFonts w:cs="Calibri"/>
        </w:rPr>
        <w:t>zmiany w zakresie realizacji umowy przy udziale Podwykonawców - zmiany w tym zakresie nastąpić mogą z uwagi na zapewnienie prawidłowej realizacji umowy .</w:t>
      </w:r>
    </w:p>
    <w:p w14:paraId="6AA5364E" w14:textId="77777777" w:rsidR="00583361" w:rsidRPr="00D00036" w:rsidRDefault="00583361" w:rsidP="00583361">
      <w:pPr>
        <w:pStyle w:val="Akapitzlist"/>
        <w:spacing w:after="0"/>
        <w:ind w:left="709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t xml:space="preserve">Wykonawca w trakcie realizacji umowy w sprawie zamówienia publicznego z wyjątkiem przypadków w których zamawiający nałożył obowiązek osobistego wykonania przez Wykonawcę kluczowych części zamówienia na usługi może: </w:t>
      </w:r>
    </w:p>
    <w:p w14:paraId="5F214685" w14:textId="77777777" w:rsidR="00583361" w:rsidRDefault="00583361" w:rsidP="00583361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t>powierzyć realizację części zamówienia Podwykonawcom mimo niewskazania w postępowaniu o udzielenie zamówienia takiej części do powierzenia Podwykonawcom,</w:t>
      </w:r>
    </w:p>
    <w:p w14:paraId="1A9B43A5" w14:textId="77777777" w:rsidR="00583361" w:rsidRPr="00D00036" w:rsidRDefault="00583361" w:rsidP="00583361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D00036">
        <w:rPr>
          <w:rFonts w:cs="Calibri"/>
        </w:rPr>
        <w:t>wskazać inny zakres Podwykonawstwa niż przedstawiony w postepowaniu o udzielenie  zamówienia lub w umowie w sprawie zamówienia publicznego,</w:t>
      </w:r>
    </w:p>
    <w:p w14:paraId="517ED6EC" w14:textId="77777777" w:rsidR="00583361" w:rsidRPr="006763C2" w:rsidRDefault="00583361" w:rsidP="00583361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763C2">
        <w:rPr>
          <w:rFonts w:cs="Calibri"/>
        </w:rPr>
        <w:lastRenderedPageBreak/>
        <w:t>wskazać innych Podwykonawców niż przedstawieni w postępowaniu o udzielenie      zamówienia lub w umowie w sprawie zamówienia publicznego,</w:t>
      </w:r>
    </w:p>
    <w:p w14:paraId="0A080E9A" w14:textId="77777777" w:rsidR="00583361" w:rsidRPr="006763C2" w:rsidRDefault="00583361" w:rsidP="00583361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6763C2">
        <w:rPr>
          <w:rFonts w:cs="Calibri"/>
        </w:rPr>
        <w:t xml:space="preserve">zrezygnować z podwykonawstwa.  </w:t>
      </w:r>
    </w:p>
    <w:p w14:paraId="7224EEE0" w14:textId="77777777" w:rsidR="00583361" w:rsidRPr="00D00036" w:rsidRDefault="00583361" w:rsidP="00583361">
      <w:pPr>
        <w:pStyle w:val="Akapitzlist"/>
        <w:spacing w:after="0"/>
        <w:ind w:left="709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t>Jeżeli zmiana umowy w omawianym zakresie wpływa na obowiązki określone w §</w:t>
      </w:r>
      <w:r w:rsidRPr="00D00036">
        <w:rPr>
          <w:rFonts w:ascii="Calibri" w:hAnsi="Calibri" w:cs="Calibri"/>
          <w:b/>
          <w:bCs/>
        </w:rPr>
        <w:t xml:space="preserve"> </w:t>
      </w:r>
      <w:r w:rsidRPr="00D00036">
        <w:rPr>
          <w:rFonts w:ascii="Calibri" w:hAnsi="Calibri" w:cs="Calibri"/>
        </w:rPr>
        <w:t>6, Wykonawca, podwykonawca czy dalszy podwykonawca zobowiązany jest obowiązki te wykonać</w:t>
      </w:r>
    </w:p>
    <w:p w14:paraId="0DED0BC7" w14:textId="4DC59792" w:rsidR="00583361" w:rsidRPr="00D00036" w:rsidRDefault="00583361" w:rsidP="00070588">
      <w:pPr>
        <w:pStyle w:val="Akapitzlist"/>
        <w:spacing w:after="0"/>
        <w:ind w:left="709"/>
        <w:jc w:val="both"/>
        <w:rPr>
          <w:rFonts w:ascii="Calibri" w:hAnsi="Calibri" w:cs="Calibri"/>
        </w:rPr>
      </w:pPr>
      <w:r w:rsidRPr="00D00036">
        <w:rPr>
          <w:rFonts w:ascii="Calibri" w:hAnsi="Calibri" w:cs="Calibri"/>
        </w:rPr>
        <w:t xml:space="preserve">Jeżeli zmiana lub rezygnacja z Podwykonawcy dotyczy podmiotu na którego zasoby Wykonawca powoływał się na zasadach określonych w art. 118 Pzp w celu wykazania spełnienia warunków udziału w postępowaniu o których mowa w art. 125 ust. 1 ustawy </w:t>
      </w:r>
      <w:proofErr w:type="spellStart"/>
      <w:r w:rsidRPr="00D00036">
        <w:rPr>
          <w:rFonts w:ascii="Calibri" w:hAnsi="Calibri" w:cs="Calibri"/>
        </w:rPr>
        <w:t>p.z.p</w:t>
      </w:r>
      <w:proofErr w:type="spellEnd"/>
      <w:r w:rsidRPr="00D00036">
        <w:rPr>
          <w:rFonts w:ascii="Calibri" w:hAnsi="Calibri" w:cs="Calibri"/>
        </w:rPr>
        <w:t>. wykonawca jest zobowiązany wskazać zmawiającemu iż proponowany inny podwykonawca lub wykonawca samodzielnie spełnia je w stopniu nie mniejszym niż wymagany w trakcie postępowania o udzielenie zamówienia</w:t>
      </w:r>
      <w:r w:rsidR="00EB2F2F">
        <w:rPr>
          <w:rFonts w:ascii="Calibri" w:hAnsi="Calibri" w:cs="Calibri"/>
        </w:rPr>
        <w:t>.</w:t>
      </w:r>
    </w:p>
    <w:p w14:paraId="59E98345" w14:textId="5E5D447B" w:rsidR="00583361" w:rsidRPr="00D00036" w:rsidRDefault="00583361" w:rsidP="00583361">
      <w:pPr>
        <w:pStyle w:val="Akapitzlist"/>
        <w:numPr>
          <w:ilvl w:val="0"/>
          <w:numId w:val="16"/>
        </w:numPr>
        <w:tabs>
          <w:tab w:val="num" w:pos="0"/>
        </w:tabs>
        <w:spacing w:after="0"/>
        <w:ind w:left="284" w:hanging="284"/>
        <w:jc w:val="both"/>
        <w:rPr>
          <w:rFonts w:ascii="Calibri" w:hAnsi="Calibri" w:cs="Calibri"/>
        </w:rPr>
      </w:pPr>
      <w:bookmarkStart w:id="4" w:name="_Hlk81561623"/>
      <w:r w:rsidRPr="00D00036">
        <w:rPr>
          <w:rFonts w:ascii="Calibri" w:hAnsi="Calibri" w:cs="Calibri"/>
        </w:rPr>
        <w:t>Zmiany określone w § 10 ust.</w:t>
      </w:r>
      <w:r w:rsidR="00453C35">
        <w:rPr>
          <w:rFonts w:ascii="Calibri" w:hAnsi="Calibri" w:cs="Calibri"/>
        </w:rPr>
        <w:t xml:space="preserve"> </w:t>
      </w:r>
      <w:r w:rsidRPr="00D00036">
        <w:rPr>
          <w:rFonts w:ascii="Calibri" w:hAnsi="Calibri" w:cs="Calibri"/>
        </w:rPr>
        <w:t xml:space="preserve">1 pkt 1 i </w:t>
      </w:r>
      <w:r w:rsidR="00453C35">
        <w:rPr>
          <w:rFonts w:ascii="Calibri" w:hAnsi="Calibri" w:cs="Calibri"/>
        </w:rPr>
        <w:t xml:space="preserve">pkt </w:t>
      </w:r>
      <w:r w:rsidRPr="00D00036">
        <w:rPr>
          <w:rFonts w:ascii="Calibri" w:hAnsi="Calibri" w:cs="Calibri"/>
        </w:rPr>
        <w:t>4</w:t>
      </w:r>
      <w:r w:rsidR="00453C35">
        <w:rPr>
          <w:rFonts w:ascii="Calibri" w:hAnsi="Calibri" w:cs="Calibri"/>
        </w:rPr>
        <w:t>b</w:t>
      </w:r>
      <w:r w:rsidRPr="00D00036">
        <w:rPr>
          <w:rFonts w:ascii="Calibri" w:hAnsi="Calibri" w:cs="Calibri"/>
        </w:rPr>
        <w:t xml:space="preserve"> nie powodują zmiany wynagrodzenia Wykonawcy</w:t>
      </w:r>
      <w:r w:rsidR="00453C35">
        <w:rPr>
          <w:rFonts w:ascii="Calibri" w:hAnsi="Calibri" w:cs="Calibri"/>
        </w:rPr>
        <w:t>.</w:t>
      </w:r>
      <w:r w:rsidRPr="00D00036">
        <w:rPr>
          <w:rFonts w:ascii="Calibri" w:hAnsi="Calibri" w:cs="Calibri"/>
        </w:rPr>
        <w:t xml:space="preserve"> Okoliczności wymienione w § 10 ust.1 </w:t>
      </w:r>
      <w:r w:rsidR="00EB2F2F">
        <w:rPr>
          <w:rFonts w:ascii="Calibri" w:hAnsi="Calibri" w:cs="Calibri"/>
        </w:rPr>
        <w:t xml:space="preserve">pkt 1 </w:t>
      </w:r>
      <w:r w:rsidRPr="00D00036">
        <w:rPr>
          <w:rFonts w:ascii="Calibri" w:hAnsi="Calibri" w:cs="Calibri"/>
        </w:rPr>
        <w:t xml:space="preserve">i </w:t>
      </w:r>
      <w:r w:rsidR="00453C35">
        <w:rPr>
          <w:rFonts w:ascii="Calibri" w:hAnsi="Calibri" w:cs="Calibri"/>
        </w:rPr>
        <w:t xml:space="preserve">pkt </w:t>
      </w:r>
      <w:r w:rsidRPr="00D00036">
        <w:rPr>
          <w:rFonts w:ascii="Calibri" w:hAnsi="Calibri" w:cs="Calibri"/>
        </w:rPr>
        <w:t>4</w:t>
      </w:r>
      <w:r w:rsidR="00453C35">
        <w:rPr>
          <w:rFonts w:ascii="Calibri" w:hAnsi="Calibri" w:cs="Calibri"/>
        </w:rPr>
        <w:t>b</w:t>
      </w:r>
      <w:r w:rsidRPr="006763C2">
        <w:rPr>
          <w:rFonts w:ascii="Calibri" w:hAnsi="Calibri" w:cs="Calibri"/>
          <w:color w:val="FF0000"/>
        </w:rPr>
        <w:t xml:space="preserve"> </w:t>
      </w:r>
      <w:r w:rsidRPr="00D00036">
        <w:rPr>
          <w:rFonts w:ascii="Calibri" w:hAnsi="Calibri" w:cs="Calibri"/>
        </w:rPr>
        <w:t xml:space="preserve">stanowią katalog zmian, na które </w:t>
      </w:r>
      <w:r w:rsidR="00453C35">
        <w:rPr>
          <w:rFonts w:ascii="Calibri" w:hAnsi="Calibri" w:cs="Calibri"/>
        </w:rPr>
        <w:t>Z</w:t>
      </w:r>
      <w:r w:rsidRPr="00D00036">
        <w:rPr>
          <w:rFonts w:ascii="Calibri" w:hAnsi="Calibri" w:cs="Calibri"/>
        </w:rPr>
        <w:t xml:space="preserve">amawiający może wyrazić zgodę. Nie stanowią jednocześnie zobowiązania do wyrażenia takiej zgody. Zmiany do umowy może zainicjować zarówno Zamawiający jak i Wykonawca, składając pisemny wniosek do drugiej strony, zawierający w szczególności opis zmiany i jej uzasadnienie. </w:t>
      </w:r>
    </w:p>
    <w:bookmarkEnd w:id="4"/>
    <w:p w14:paraId="6E5DCDD2" w14:textId="77777777" w:rsidR="00583361" w:rsidRPr="00D00036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</w:p>
    <w:p w14:paraId="1FADF6BD" w14:textId="77777777" w:rsidR="00583361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052D13">
        <w:rPr>
          <w:rFonts w:asciiTheme="minorHAnsi" w:hAnsiTheme="minorHAnsi"/>
          <w:b/>
        </w:rPr>
        <w:t>§ 11.</w:t>
      </w:r>
    </w:p>
    <w:p w14:paraId="6FDF7777" w14:textId="77777777" w:rsidR="00583361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052D13">
        <w:rPr>
          <w:rFonts w:asciiTheme="minorHAnsi" w:hAnsiTheme="minorHAnsi"/>
        </w:rPr>
        <w:t xml:space="preserve">1. </w:t>
      </w:r>
      <w:r>
        <w:rPr>
          <w:rFonts w:asciiTheme="minorHAnsi" w:hAnsiTheme="minorHAnsi"/>
        </w:rPr>
        <w:t>Zamawiający może odstąpić od umowy:</w:t>
      </w:r>
    </w:p>
    <w:p w14:paraId="6AF70305" w14:textId="77777777" w:rsidR="00583361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</w:t>
      </w:r>
      <w:r w:rsidRPr="00052D13">
        <w:rPr>
          <w:rFonts w:asciiTheme="minorHAnsi" w:hAnsiTheme="minorHAnsi"/>
        </w:rPr>
        <w:t xml:space="preserve">W razie zaistnienia istotnej zmiany okoliczności powodującej, że wykonanie umowy nie leży </w:t>
      </w:r>
      <w:r>
        <w:rPr>
          <w:rFonts w:asciiTheme="minorHAnsi" w:hAnsiTheme="minorHAnsi"/>
        </w:rPr>
        <w:t xml:space="preserve">                                </w:t>
      </w:r>
      <w:r w:rsidRPr="00052D13">
        <w:rPr>
          <w:rFonts w:asciiTheme="minorHAnsi" w:hAnsiTheme="minorHAnsi"/>
        </w:rPr>
        <w:t xml:space="preserve">w interesie publicznym, czego nie można było przewidzieć w chwili zawarcia umowy  lub dalsze wykonanie umowy może zagrozić </w:t>
      </w:r>
      <w:r w:rsidRPr="00052D13">
        <w:rPr>
          <w:rFonts w:asciiTheme="minorHAnsi" w:hAnsiTheme="minorHAnsi"/>
          <w:color w:val="333333"/>
          <w:shd w:val="clear" w:color="auto" w:fill="FFFFFF"/>
        </w:rPr>
        <w:t>podstawowemu interesowi bezpieczeństwa państwa lub bezpieczeństwu publicznemu</w:t>
      </w:r>
      <w:r w:rsidRPr="00052D13">
        <w:rPr>
          <w:rFonts w:asciiTheme="minorHAnsi" w:hAnsiTheme="minorHAnsi"/>
        </w:rPr>
        <w:t xml:space="preserve">, zamawiający może odstąpić od umowy w terminie 30 dni </w:t>
      </w:r>
      <w:r w:rsidRPr="001D5D06">
        <w:rPr>
          <w:rFonts w:asciiTheme="minorHAnsi" w:hAnsiTheme="minorHAnsi"/>
        </w:rPr>
        <w:t xml:space="preserve">od powzięcia wiadomości o tych okolicznościach.  W takim wypadku Wykonawca może żądać jedynie wynagrodzenia należnego mu z tytułu wykonania części umowy. </w:t>
      </w:r>
    </w:p>
    <w:p w14:paraId="213BBB26" w14:textId="77777777" w:rsidR="00583361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  jeżeli zachodzi co najmniej jedna z następujących okoliczności:</w:t>
      </w:r>
    </w:p>
    <w:p w14:paraId="0B875CAD" w14:textId="77777777" w:rsidR="00583361" w:rsidRDefault="00583361" w:rsidP="00583361">
      <w:pPr>
        <w:pStyle w:val="Tekstpodstawowywcity"/>
        <w:numPr>
          <w:ilvl w:val="1"/>
          <w:numId w:val="30"/>
        </w:numPr>
        <w:spacing w:after="0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dokonano zmiany umowy z naruszeniem art. 454 i art. 455 ustawy </w:t>
      </w:r>
      <w:proofErr w:type="spellStart"/>
      <w:r>
        <w:rPr>
          <w:rFonts w:asciiTheme="minorHAnsi" w:hAnsiTheme="minorHAnsi"/>
        </w:rPr>
        <w:t>p.z.p</w:t>
      </w:r>
      <w:proofErr w:type="spellEnd"/>
      <w:r>
        <w:rPr>
          <w:rFonts w:asciiTheme="minorHAnsi" w:hAnsiTheme="minorHAnsi"/>
        </w:rPr>
        <w:t>.,</w:t>
      </w:r>
    </w:p>
    <w:p w14:paraId="62FB1157" w14:textId="77777777" w:rsidR="00583361" w:rsidRDefault="00583361" w:rsidP="00583361">
      <w:pPr>
        <w:pStyle w:val="Tekstpodstawowywcity"/>
        <w:numPr>
          <w:ilvl w:val="1"/>
          <w:numId w:val="30"/>
        </w:numPr>
        <w:spacing w:after="0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w chwili zawarcia umowy podlegał wykluczeniu na podstawie art.108 ustawy </w:t>
      </w:r>
      <w:proofErr w:type="spellStart"/>
      <w:r>
        <w:rPr>
          <w:rFonts w:asciiTheme="minorHAnsi" w:hAnsiTheme="minorHAnsi"/>
        </w:rPr>
        <w:t>p.z.p</w:t>
      </w:r>
      <w:proofErr w:type="spellEnd"/>
      <w:r>
        <w:rPr>
          <w:rFonts w:asciiTheme="minorHAnsi" w:hAnsiTheme="minorHAnsi"/>
        </w:rPr>
        <w:t>.</w:t>
      </w:r>
    </w:p>
    <w:p w14:paraId="54D53529" w14:textId="77777777" w:rsidR="00583361" w:rsidRDefault="00583361" w:rsidP="00583361">
      <w:pPr>
        <w:pStyle w:val="Tekstpodstawowywcity"/>
        <w:numPr>
          <w:ilvl w:val="1"/>
          <w:numId w:val="30"/>
        </w:numPr>
        <w:spacing w:after="0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26537B8" w14:textId="77777777" w:rsidR="00583361" w:rsidRPr="004C2ECA" w:rsidRDefault="00583361" w:rsidP="00583361">
      <w:pPr>
        <w:pStyle w:val="Tekstpodstawowywcity"/>
        <w:numPr>
          <w:ilvl w:val="0"/>
          <w:numId w:val="31"/>
        </w:numPr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o którym mowa u ust. 1 pkt 2 lit. a, Zamawiający odstępuje od umowy w części, której zmiana dotyczy.</w:t>
      </w:r>
    </w:p>
    <w:p w14:paraId="50174ECE" w14:textId="77777777" w:rsidR="00583361" w:rsidRPr="001D5D06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2. </w:t>
      </w:r>
      <w:r>
        <w:rPr>
          <w:rFonts w:asciiTheme="minorHAnsi" w:hAnsiTheme="minorHAnsi"/>
          <w:color w:val="000000"/>
        </w:rPr>
        <w:t xml:space="preserve">Oprócz przypadków określonych w Kodeksie Cywilnym, </w:t>
      </w:r>
      <w:r w:rsidRPr="001D5D06">
        <w:rPr>
          <w:rFonts w:asciiTheme="minorHAnsi" w:hAnsiTheme="minorHAnsi"/>
          <w:color w:val="000000"/>
        </w:rPr>
        <w:t>Zamawiającemu przysługuje prawo odstąpienia od umowy gdy:</w:t>
      </w:r>
    </w:p>
    <w:p w14:paraId="33736ECE" w14:textId="77777777" w:rsidR="00807199" w:rsidRDefault="00583361" w:rsidP="00807199">
      <w:pPr>
        <w:pStyle w:val="Tekstpodstawowywcity"/>
        <w:spacing w:after="0"/>
        <w:ind w:left="567" w:hanging="643"/>
        <w:jc w:val="both"/>
        <w:rPr>
          <w:rFonts w:asciiTheme="minorHAnsi" w:hAnsiTheme="minorHAnsi"/>
          <w:color w:val="FF0000"/>
        </w:rPr>
      </w:pPr>
      <w:r w:rsidRPr="001D5D06">
        <w:rPr>
          <w:rFonts w:asciiTheme="minorHAnsi" w:hAnsiTheme="minorHAnsi"/>
        </w:rPr>
        <w:t xml:space="preserve">     a) </w:t>
      </w:r>
      <w:r w:rsidRPr="00807199">
        <w:rPr>
          <w:rFonts w:asciiTheme="minorHAnsi" w:hAnsiTheme="minorHAnsi"/>
        </w:rPr>
        <w:t>Wykonawca przerwał realizację przedmiotu umowy i przerwa ta trwa dłużej niż 14 dni, bez  uzgodnienia z Zamawiającym</w:t>
      </w:r>
      <w:r w:rsidRPr="00633203">
        <w:rPr>
          <w:rFonts w:asciiTheme="minorHAnsi" w:hAnsiTheme="minorHAnsi"/>
          <w:color w:val="FF0000"/>
        </w:rPr>
        <w:t xml:space="preserve">, </w:t>
      </w:r>
    </w:p>
    <w:p w14:paraId="11E7F6B4" w14:textId="25ABE5FB" w:rsidR="00583361" w:rsidRDefault="00583361" w:rsidP="00807199">
      <w:pPr>
        <w:pStyle w:val="Tekstpodstawowywcity"/>
        <w:spacing w:after="0"/>
        <w:ind w:left="567" w:hanging="643"/>
        <w:jc w:val="both"/>
      </w:pPr>
      <w:r>
        <w:t xml:space="preserve">   </w:t>
      </w:r>
      <w:r w:rsidR="00807199">
        <w:t>b</w:t>
      </w:r>
      <w:r w:rsidRPr="001D5D06">
        <w:t xml:space="preserve">)  </w:t>
      </w:r>
      <w:r>
        <w:t xml:space="preserve"> </w:t>
      </w:r>
      <w:r w:rsidRPr="001D5D06">
        <w:t>Wykonawca realizuje roboty przewidziane niniejszą umową w sposób niezgodny z niniejszą umową, dokumentacją projektową, specyfikac</w:t>
      </w:r>
      <w:r>
        <w:t>ją</w:t>
      </w:r>
      <w:r w:rsidRPr="001D5D06">
        <w:t xml:space="preserve"> techniczn</w:t>
      </w:r>
      <w:r>
        <w:t>ą</w:t>
      </w:r>
      <w:r w:rsidRPr="001D5D06">
        <w:t xml:space="preserve"> lub wskazaniami Zamawiającego </w:t>
      </w:r>
    </w:p>
    <w:p w14:paraId="0AF00F11" w14:textId="4E29617A" w:rsidR="00583361" w:rsidRDefault="00807199" w:rsidP="00583361">
      <w:pPr>
        <w:pStyle w:val="Tekstpodstawowywcity"/>
        <w:spacing w:after="0"/>
        <w:ind w:left="426" w:hanging="284"/>
        <w:jc w:val="both"/>
      </w:pPr>
      <w:r>
        <w:rPr>
          <w:rFonts w:asciiTheme="minorHAnsi" w:hAnsiTheme="minorHAnsi"/>
          <w:color w:val="000000" w:themeColor="text1"/>
        </w:rPr>
        <w:t>c</w:t>
      </w:r>
      <w:r w:rsidR="00583361">
        <w:rPr>
          <w:rFonts w:asciiTheme="minorHAnsi" w:hAnsiTheme="minorHAnsi"/>
          <w:color w:val="000000" w:themeColor="text1"/>
        </w:rPr>
        <w:t xml:space="preserve">) </w:t>
      </w:r>
      <w:r w:rsidR="00583361" w:rsidRPr="001D5D06">
        <w:rPr>
          <w:rFonts w:asciiTheme="minorHAnsi" w:hAnsiTheme="minorHAnsi"/>
          <w:color w:val="000000" w:themeColor="text1"/>
        </w:rPr>
        <w:t>Wykonawca nie przedstawił zamawiającemu umowy z Podwykonawcą zgodnie z umową , zawarł umowę z Podwykonawcą z naruszeniem ustaleń, powierzył wykonanie robót Podwykonawcom, na których zamawiający nie wyraził zgody.</w:t>
      </w:r>
    </w:p>
    <w:p w14:paraId="367EB114" w14:textId="77777777" w:rsidR="00583361" w:rsidRDefault="00583361" w:rsidP="00583361">
      <w:pPr>
        <w:pStyle w:val="Tekstpodstawowywcity"/>
        <w:spacing w:after="0"/>
        <w:ind w:left="284" w:hanging="284"/>
        <w:jc w:val="both"/>
      </w:pPr>
      <w:r>
        <w:lastRenderedPageBreak/>
        <w:t xml:space="preserve">3. </w:t>
      </w:r>
      <w:r w:rsidRPr="001D5D06">
        <w:t>Wykonawcy przysługuje prawo odstąpienia od umowy, jeżeli Zamawiający odmawia bez wskazania uzasadnionej przyczyny odbioru robót lub podpisania protokołu odbioru - w terminie 1 miesiąca od dnia upływu terminu na dokonanie przez Zamawiającego odbioru robót lub od dnia odmowy Zamawiającego podpisania protokołu odbioru</w:t>
      </w:r>
      <w:r>
        <w:t>.</w:t>
      </w:r>
    </w:p>
    <w:p w14:paraId="355C250E" w14:textId="77777777" w:rsidR="00583361" w:rsidRPr="001D5D06" w:rsidRDefault="00583361" w:rsidP="00583361">
      <w:pPr>
        <w:pStyle w:val="Lista"/>
        <w:numPr>
          <w:ilvl w:val="0"/>
          <w:numId w:val="26"/>
        </w:numPr>
        <w:tabs>
          <w:tab w:val="clear" w:pos="928"/>
        </w:tabs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1D5D06">
        <w:rPr>
          <w:rFonts w:asciiTheme="minorHAnsi" w:hAnsiTheme="minorHAnsi"/>
          <w:sz w:val="22"/>
          <w:szCs w:val="22"/>
        </w:rPr>
        <w:t xml:space="preserve">Odstąpienie od umowy nastąpi w formie pisemnej pod rygorem nieważności oraz będzie zawierało uzasadnienie przyczyny odstąpienia. Oświadczenie o odstąpieniu od umowy może zostać złożone  przez cały okres obowiązywania umowy . Oświadczenie o odstąpieniu od umowy Strona może złożyć w terminie 5 dni od chwili powzięcia informacji o okolicznościach uzasadniających odstąpienie od umowy. </w:t>
      </w:r>
    </w:p>
    <w:p w14:paraId="2B066D4B" w14:textId="77777777" w:rsidR="00583361" w:rsidRPr="001D5D06" w:rsidRDefault="00583361" w:rsidP="00583361">
      <w:pPr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W wypadku odstąpienia od umowy przez Wykonawcę lub Zamawiającego, strony obciążają następujące obowiązki:</w:t>
      </w:r>
    </w:p>
    <w:p w14:paraId="309B9C9B" w14:textId="77777777" w:rsidR="00583361" w:rsidRPr="001D5D06" w:rsidRDefault="00583361" w:rsidP="00583361">
      <w:pPr>
        <w:spacing w:after="0"/>
        <w:ind w:left="567" w:hanging="283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a) Wykonawca zabezpieczy przerwane roboty w zakresie obustronnie uzgodnionym na koszt tej strony, z której to winy nastąpiło odstąpienie od umowy,</w:t>
      </w:r>
    </w:p>
    <w:p w14:paraId="5CD3AF4A" w14:textId="77777777" w:rsidR="00583361" w:rsidRPr="001D5D06" w:rsidRDefault="00583361" w:rsidP="00583361">
      <w:pPr>
        <w:pStyle w:val="Lista2"/>
        <w:spacing w:after="0"/>
        <w:ind w:left="567" w:hanging="425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 xml:space="preserve">  b) Wykonawca zgłosi do dokonania przez Zamawiającego odbioru robót przerwanych, jeżeli odstąpienie od umowy nastąpiło z przyczyn, za które Wykonawca nie odpowiada, </w:t>
      </w:r>
    </w:p>
    <w:p w14:paraId="3FF88093" w14:textId="77777777" w:rsidR="00583361" w:rsidRPr="001D5D06" w:rsidRDefault="00583361" w:rsidP="00583361">
      <w:pPr>
        <w:pStyle w:val="Lista2"/>
        <w:spacing w:after="0"/>
        <w:ind w:left="567" w:hanging="425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 xml:space="preserve">  c) </w:t>
      </w:r>
      <w:r>
        <w:rPr>
          <w:rFonts w:asciiTheme="minorHAnsi" w:hAnsiTheme="minorHAnsi"/>
        </w:rPr>
        <w:t xml:space="preserve"> </w:t>
      </w:r>
      <w:r w:rsidRPr="001D5D06">
        <w:rPr>
          <w:rFonts w:asciiTheme="minorHAnsi" w:hAnsiTheme="minorHAnsi"/>
        </w:rPr>
        <w:t>w terminie 10 dni od daty odstąpienia od umowy w przypadku o którym mowa w ust.2,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przez Wykonawcę,</w:t>
      </w:r>
    </w:p>
    <w:p w14:paraId="3B696750" w14:textId="77777777" w:rsidR="00583361" w:rsidRPr="001D5D06" w:rsidRDefault="00583361" w:rsidP="00583361">
      <w:pPr>
        <w:spacing w:after="0"/>
        <w:ind w:left="567" w:hanging="283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d)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55AD2EB8" w14:textId="77777777" w:rsidR="00583361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6</w:t>
      </w:r>
      <w:r w:rsidRPr="001D5D06">
        <w:rPr>
          <w:rFonts w:asciiTheme="minorHAnsi" w:hAnsiTheme="minorHAnsi"/>
        </w:rPr>
        <w:t>. 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</w:t>
      </w:r>
      <w:r w:rsidRPr="001D5D06">
        <w:rPr>
          <w:rFonts w:asciiTheme="minorHAnsi" w:hAnsiTheme="minorHAnsi"/>
          <w:color w:val="FF0000"/>
        </w:rPr>
        <w:t>.</w:t>
      </w:r>
    </w:p>
    <w:p w14:paraId="6FE62DB2" w14:textId="5897CE8D" w:rsidR="00583361" w:rsidRPr="001D5D06" w:rsidRDefault="00583361" w:rsidP="00583361">
      <w:pPr>
        <w:pStyle w:val="Tekstpodstawowywcity"/>
        <w:spacing w:after="0"/>
        <w:ind w:left="284" w:hanging="284"/>
        <w:jc w:val="center"/>
        <w:rPr>
          <w:rFonts w:asciiTheme="minorHAnsi" w:hAnsiTheme="minorHAnsi"/>
          <w:b/>
        </w:rPr>
      </w:pPr>
      <w:r w:rsidRPr="001D5D06">
        <w:rPr>
          <w:rFonts w:asciiTheme="minorHAnsi" w:hAnsiTheme="minorHAnsi"/>
          <w:b/>
        </w:rPr>
        <w:t>§ 12.</w:t>
      </w:r>
    </w:p>
    <w:p w14:paraId="6C73F23C" w14:textId="77777777" w:rsidR="00583361" w:rsidRPr="001D5D06" w:rsidRDefault="00583361" w:rsidP="00583361">
      <w:pPr>
        <w:pStyle w:val="Tekstpodstawowywcity"/>
        <w:spacing w:after="0"/>
        <w:ind w:left="0"/>
        <w:jc w:val="both"/>
        <w:rPr>
          <w:rFonts w:asciiTheme="minorHAnsi" w:hAnsiTheme="minorHAnsi"/>
          <w:b/>
        </w:rPr>
      </w:pPr>
      <w:r w:rsidRPr="001D5D06">
        <w:rPr>
          <w:rFonts w:asciiTheme="minorHAnsi" w:hAnsiTheme="minorHAnsi"/>
        </w:rPr>
        <w:t>W przypadku odstąpienia od niniejszej umowy przez Zamawiającego z przyczyn zawinionych przez Wykonawcę, Wykonawca zapłaci Zamawiającemu karę umowną w wysokości 10% wynagrodzenia ujętego w § 2</w:t>
      </w:r>
      <w:r>
        <w:rPr>
          <w:rFonts w:asciiTheme="minorHAnsi" w:hAnsiTheme="minorHAnsi"/>
        </w:rPr>
        <w:t xml:space="preserve"> ust.1 </w:t>
      </w:r>
      <w:r w:rsidRPr="001D5D06">
        <w:rPr>
          <w:rFonts w:asciiTheme="minorHAnsi" w:hAnsiTheme="minorHAnsi"/>
        </w:rPr>
        <w:t xml:space="preserve"> umowy.</w:t>
      </w:r>
    </w:p>
    <w:p w14:paraId="3720C948" w14:textId="77777777" w:rsidR="00583361" w:rsidRPr="001D5D06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1D5D06">
        <w:rPr>
          <w:rFonts w:asciiTheme="minorHAnsi" w:hAnsiTheme="minorHAnsi"/>
          <w:b/>
        </w:rPr>
        <w:t>§ 13.</w:t>
      </w:r>
    </w:p>
    <w:p w14:paraId="7FD68EC4" w14:textId="14D2CD3F" w:rsidR="00583361" w:rsidRPr="001D5D06" w:rsidRDefault="00583361" w:rsidP="00583361">
      <w:pPr>
        <w:pStyle w:val="Tekstpodstawowywcity"/>
        <w:spacing w:after="0"/>
        <w:ind w:left="0"/>
        <w:jc w:val="both"/>
        <w:rPr>
          <w:rFonts w:asciiTheme="minorHAnsi" w:hAnsiTheme="minorHAnsi"/>
          <w:b/>
        </w:rPr>
      </w:pPr>
      <w:r w:rsidRPr="001D5D06">
        <w:rPr>
          <w:rFonts w:asciiTheme="minorHAnsi" w:hAnsiTheme="minorHAnsi"/>
        </w:rPr>
        <w:t>Zamawiający zapłaci karę umowną w wysokości 10% wynagrodzenia ujętego w §2</w:t>
      </w:r>
      <w:r>
        <w:rPr>
          <w:rFonts w:asciiTheme="minorHAnsi" w:hAnsiTheme="minorHAnsi"/>
        </w:rPr>
        <w:t xml:space="preserve"> ust.1 </w:t>
      </w:r>
      <w:r w:rsidRPr="001D5D06">
        <w:rPr>
          <w:rFonts w:asciiTheme="minorHAnsi" w:hAnsiTheme="minorHAnsi"/>
        </w:rPr>
        <w:t>umowy Wykonawcy z tytułu odstąpienia od umowy przez Wykonawcę z przyczyn zawinionych przez Zamawiającego za wyjątkiem odstąpienia na skutek okoliczności</w:t>
      </w:r>
      <w:r w:rsidR="00E2780B">
        <w:rPr>
          <w:rFonts w:asciiTheme="minorHAnsi" w:hAnsiTheme="minorHAnsi"/>
        </w:rPr>
        <w:t>,</w:t>
      </w:r>
      <w:r w:rsidRPr="001D5D06">
        <w:rPr>
          <w:rFonts w:asciiTheme="minorHAnsi" w:hAnsiTheme="minorHAnsi"/>
        </w:rPr>
        <w:t xml:space="preserve"> o których mowa w art. 456 ustawy Prawo Zamówień Publicznych.</w:t>
      </w:r>
    </w:p>
    <w:p w14:paraId="652FFD92" w14:textId="71F71AD4" w:rsidR="00583361" w:rsidRPr="001D5D06" w:rsidRDefault="00583361" w:rsidP="00583361">
      <w:pPr>
        <w:pStyle w:val="Tekstpodstawowywcity"/>
        <w:spacing w:after="0"/>
        <w:ind w:left="0"/>
        <w:jc w:val="center"/>
        <w:rPr>
          <w:rFonts w:asciiTheme="minorHAnsi" w:hAnsiTheme="minorHAnsi"/>
          <w:b/>
        </w:rPr>
      </w:pPr>
      <w:r w:rsidRPr="001D5D06">
        <w:rPr>
          <w:rFonts w:asciiTheme="minorHAnsi" w:hAnsiTheme="minorHAnsi"/>
          <w:b/>
        </w:rPr>
        <w:t>§ 14.</w:t>
      </w:r>
    </w:p>
    <w:p w14:paraId="7D1FBA5A" w14:textId="77777777" w:rsidR="00583361" w:rsidRPr="001D5D06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 xml:space="preserve">1. Wykonawca zapłaci Zamawiającemu karę umowną za każdy dzień </w:t>
      </w:r>
      <w:r>
        <w:rPr>
          <w:rFonts w:asciiTheme="minorHAnsi" w:hAnsiTheme="minorHAnsi"/>
        </w:rPr>
        <w:t>zwłoki</w:t>
      </w:r>
      <w:r w:rsidRPr="001D5D06">
        <w:rPr>
          <w:rFonts w:asciiTheme="minorHAnsi" w:hAnsiTheme="minorHAnsi"/>
        </w:rPr>
        <w:t xml:space="preserve"> w oddaniu robót objętych umową w wysokości 0,5 % wynagrodzenia ujętego w § 2</w:t>
      </w:r>
      <w:r>
        <w:rPr>
          <w:rFonts w:asciiTheme="minorHAnsi" w:hAnsiTheme="minorHAnsi"/>
        </w:rPr>
        <w:t xml:space="preserve"> ust.1</w:t>
      </w:r>
      <w:r w:rsidRPr="001D5D06">
        <w:rPr>
          <w:rFonts w:asciiTheme="minorHAnsi" w:hAnsiTheme="minorHAnsi"/>
        </w:rPr>
        <w:t xml:space="preserve"> umowy.</w:t>
      </w:r>
    </w:p>
    <w:p w14:paraId="453D199D" w14:textId="77777777" w:rsidR="00583361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  <w:b/>
          <w:bCs/>
        </w:rPr>
      </w:pPr>
      <w:r w:rsidRPr="001D5D06">
        <w:rPr>
          <w:rFonts w:asciiTheme="minorHAnsi" w:hAnsiTheme="minorHAnsi"/>
        </w:rPr>
        <w:t>2. Wykonawca zapłaci Zamawiającemu karę umowną w wysokości 0,5% wynagrodzenia ujętego w §2</w:t>
      </w:r>
      <w:r>
        <w:rPr>
          <w:rFonts w:asciiTheme="minorHAnsi" w:hAnsiTheme="minorHAnsi"/>
        </w:rPr>
        <w:t xml:space="preserve"> ust. 1 </w:t>
      </w:r>
      <w:r w:rsidRPr="001D5D06">
        <w:rPr>
          <w:rFonts w:asciiTheme="minorHAnsi" w:hAnsiTheme="minorHAnsi"/>
        </w:rPr>
        <w:t xml:space="preserve"> umowy za każdy dzień </w:t>
      </w:r>
      <w:r>
        <w:rPr>
          <w:rFonts w:asciiTheme="minorHAnsi" w:hAnsiTheme="minorHAnsi"/>
        </w:rPr>
        <w:t>zwłoki</w:t>
      </w:r>
      <w:r w:rsidRPr="001D5D06">
        <w:rPr>
          <w:rFonts w:asciiTheme="minorHAnsi" w:hAnsiTheme="minorHAnsi"/>
        </w:rPr>
        <w:t xml:space="preserve"> licząc od upłynięcia terminu wyz</w:t>
      </w:r>
      <w:r>
        <w:rPr>
          <w:rFonts w:asciiTheme="minorHAnsi" w:hAnsiTheme="minorHAnsi"/>
        </w:rPr>
        <w:t xml:space="preserve">naczonego na usunięcie wad. </w:t>
      </w:r>
      <w:r>
        <w:rPr>
          <w:rFonts w:asciiTheme="minorHAnsi" w:hAnsiTheme="minorHAnsi"/>
        </w:rPr>
        <w:tab/>
      </w:r>
    </w:p>
    <w:p w14:paraId="540C6CE2" w14:textId="77777777" w:rsidR="00583361" w:rsidRDefault="00583361" w:rsidP="00583361">
      <w:pPr>
        <w:pStyle w:val="Tekstpodstawowywcity"/>
        <w:spacing w:after="0"/>
        <w:ind w:left="426" w:hanging="366"/>
        <w:jc w:val="center"/>
        <w:rPr>
          <w:rFonts w:asciiTheme="minorHAnsi" w:hAnsiTheme="minorHAnsi"/>
          <w:b/>
          <w:bCs/>
        </w:rPr>
      </w:pPr>
    </w:p>
    <w:p w14:paraId="0FFE5134" w14:textId="77777777" w:rsidR="00247DE7" w:rsidRDefault="00247DE7" w:rsidP="00583361">
      <w:pPr>
        <w:pStyle w:val="Tekstpodstawowywcity"/>
        <w:spacing w:after="0"/>
        <w:ind w:left="426" w:hanging="366"/>
        <w:jc w:val="center"/>
        <w:rPr>
          <w:rFonts w:asciiTheme="minorHAnsi" w:hAnsiTheme="minorHAnsi"/>
          <w:b/>
          <w:bCs/>
        </w:rPr>
      </w:pPr>
    </w:p>
    <w:p w14:paraId="3E78A744" w14:textId="77777777" w:rsidR="00247DE7" w:rsidRDefault="00247DE7" w:rsidP="00583361">
      <w:pPr>
        <w:pStyle w:val="Tekstpodstawowywcity"/>
        <w:spacing w:after="0"/>
        <w:ind w:left="426" w:hanging="366"/>
        <w:jc w:val="center"/>
        <w:rPr>
          <w:rFonts w:asciiTheme="minorHAnsi" w:hAnsiTheme="minorHAnsi"/>
          <w:b/>
          <w:bCs/>
        </w:rPr>
      </w:pPr>
    </w:p>
    <w:p w14:paraId="7BB9F390" w14:textId="2A7DFDA7" w:rsidR="00583361" w:rsidRPr="001D5D06" w:rsidRDefault="00583361" w:rsidP="00583361">
      <w:pPr>
        <w:pStyle w:val="Tekstpodstawowywcity"/>
        <w:spacing w:after="0"/>
        <w:ind w:left="426" w:hanging="366"/>
        <w:jc w:val="center"/>
        <w:rPr>
          <w:rFonts w:asciiTheme="minorHAnsi" w:hAnsiTheme="minorHAnsi"/>
          <w:b/>
          <w:bCs/>
          <w:color w:val="000000"/>
        </w:rPr>
      </w:pPr>
      <w:r w:rsidRPr="001D5D06">
        <w:rPr>
          <w:rFonts w:asciiTheme="minorHAnsi" w:hAnsiTheme="minorHAnsi"/>
          <w:b/>
          <w:bCs/>
        </w:rPr>
        <w:lastRenderedPageBreak/>
        <w:t>§  15.</w:t>
      </w:r>
    </w:p>
    <w:p w14:paraId="27C1D6DF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Wykonawca zapłaci zamawiającemu karę umowną w przypadku braku zapłaty wynagrodzenia należnego podwykonawcom lub dalszym podwykonawcom w wysokości 5.000 zł. za każde zdarzenie.</w:t>
      </w:r>
    </w:p>
    <w:p w14:paraId="525CF0B8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Wykonawca zapłaci zamawiającemu karę umowną w przypadku nieterminowej zapłaty wynagrodzenia należnego podwykonawcom lub dalszym podwykonawcom w wysokości 5.000 zł za każde zdarzenie.</w:t>
      </w:r>
    </w:p>
    <w:p w14:paraId="528B962A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Wykonawca zapłaci zamawiającemu karę umowną w przypadku  nie przedłożenia do zaakceptowania projektu umowy o podwykonawstwo której przedmiotem są roboty budowlane lub projektu jej zmiany w wysokości 3.000 zł za każde zdarzenie.</w:t>
      </w:r>
    </w:p>
    <w:p w14:paraId="500CA27F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>Wykonawca zapłaci zamawiającemu karę umowną w przypadku braku zmiany umowy</w:t>
      </w:r>
      <w:r>
        <w:rPr>
          <w:rFonts w:asciiTheme="minorHAnsi" w:hAnsiTheme="minorHAnsi"/>
          <w:color w:val="000000"/>
        </w:rPr>
        <w:t xml:space="preserve">                                     </w:t>
      </w:r>
      <w:r w:rsidRPr="001D5D06">
        <w:rPr>
          <w:rFonts w:asciiTheme="minorHAnsi" w:hAnsiTheme="minorHAnsi"/>
          <w:color w:val="000000"/>
        </w:rPr>
        <w:t xml:space="preserve"> o podwykonawstwo w zakresie terminu zapłaty dłuższym jak 30 dni od dnia doręczenia wykonawcy, podwykonawcy lub dalszemu podwykonawcy faktury, rachunku, potwierdzającego  wykonanie zleconych podwykonawcy robót budowlanych w wysokości  4.000 zł za każde zdarzenie. </w:t>
      </w:r>
    </w:p>
    <w:p w14:paraId="0FC2C8CB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Wykonawca zapłaci zamawiającemu karę umowną przypadku nie przedłożenia poświadczonej za zgodność z oryginałem kopii umowy o podwykonawstwo w wysokości 5.000 zł  za każde zdarzenie.  </w:t>
      </w:r>
    </w:p>
    <w:p w14:paraId="3E9DC161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Roszczenie o zapłatę kar umownych z tytułu </w:t>
      </w:r>
      <w:r>
        <w:rPr>
          <w:rFonts w:asciiTheme="minorHAnsi" w:hAnsiTheme="minorHAnsi"/>
          <w:color w:val="000000"/>
        </w:rPr>
        <w:t>zwłoki</w:t>
      </w:r>
      <w:r w:rsidRPr="001D5D06">
        <w:rPr>
          <w:rFonts w:asciiTheme="minorHAnsi" w:hAnsiTheme="minorHAnsi"/>
          <w:color w:val="000000"/>
        </w:rPr>
        <w:t xml:space="preserve">, ustalonych za każdy rozpoczęty dzień opóźnienia, staje się wymagalne: </w:t>
      </w:r>
    </w:p>
    <w:p w14:paraId="45107177" w14:textId="77777777" w:rsidR="00583361" w:rsidRPr="001D5D06" w:rsidRDefault="00583361" w:rsidP="00583361">
      <w:pPr>
        <w:pStyle w:val="Tekstpodstawowywcity"/>
        <w:numPr>
          <w:ilvl w:val="0"/>
          <w:numId w:val="19"/>
        </w:numPr>
        <w:spacing w:after="0"/>
        <w:ind w:left="709" w:hanging="283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za każdy rozpoczęty dzień </w:t>
      </w:r>
      <w:r>
        <w:rPr>
          <w:rFonts w:asciiTheme="minorHAnsi" w:hAnsiTheme="minorHAnsi"/>
          <w:color w:val="000000"/>
        </w:rPr>
        <w:t>zwłoki</w:t>
      </w:r>
      <w:r w:rsidRPr="001D5D06">
        <w:rPr>
          <w:rFonts w:asciiTheme="minorHAnsi" w:hAnsiTheme="minorHAnsi"/>
          <w:color w:val="000000"/>
        </w:rPr>
        <w:t>- w tym dniu</w:t>
      </w:r>
    </w:p>
    <w:p w14:paraId="22DDCA28" w14:textId="77777777" w:rsidR="00583361" w:rsidRPr="001D5D06" w:rsidRDefault="00583361" w:rsidP="00583361">
      <w:pPr>
        <w:pStyle w:val="Tekstpodstawowywcity"/>
        <w:numPr>
          <w:ilvl w:val="0"/>
          <w:numId w:val="19"/>
        </w:numPr>
        <w:spacing w:after="0"/>
        <w:ind w:left="426" w:firstLine="0"/>
        <w:jc w:val="both"/>
        <w:rPr>
          <w:rFonts w:asciiTheme="minorHAnsi" w:hAnsiTheme="minorHAnsi"/>
          <w:color w:val="000000"/>
        </w:rPr>
      </w:pPr>
      <w:r w:rsidRPr="001D5D06">
        <w:rPr>
          <w:rFonts w:asciiTheme="minorHAnsi" w:hAnsiTheme="minorHAnsi"/>
          <w:color w:val="000000"/>
        </w:rPr>
        <w:t xml:space="preserve">za każdy następny rozpoczęty dzień </w:t>
      </w:r>
      <w:r>
        <w:rPr>
          <w:rFonts w:asciiTheme="minorHAnsi" w:hAnsiTheme="minorHAnsi"/>
          <w:color w:val="000000"/>
        </w:rPr>
        <w:t>zwłoki</w:t>
      </w:r>
      <w:r w:rsidRPr="001D5D06">
        <w:rPr>
          <w:rFonts w:asciiTheme="minorHAnsi" w:hAnsiTheme="minorHAnsi"/>
          <w:color w:val="000000"/>
        </w:rPr>
        <w:t xml:space="preserve"> – odpowiednio w każdym z tych dni.</w:t>
      </w:r>
    </w:p>
    <w:p w14:paraId="31A137E6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/>
          <w:b/>
          <w:bCs/>
        </w:rPr>
      </w:pPr>
      <w:r w:rsidRPr="001D5D06">
        <w:rPr>
          <w:rFonts w:asciiTheme="minorHAnsi" w:hAnsiTheme="minorHAnsi"/>
          <w:color w:val="000000"/>
        </w:rPr>
        <w:t>Wykonawca zapłaci zamawiającemu karę umowną w wysokości 5.000 zł  za każde zdarzenie w przypadku nie przedłożenia zamawiającemu dowodów lub oświadczeń wykonawcy, podwykonawcy lub dalszego podwykonawcy o zatrudnieniu na podstawie umowy o pracę osób wykonujących czynności, których dotyczy wezwanie zamawiającego.</w:t>
      </w:r>
    </w:p>
    <w:p w14:paraId="10EA4474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/>
          <w:b/>
          <w:bCs/>
        </w:rPr>
      </w:pPr>
      <w:r w:rsidRPr="001D5D06">
        <w:rPr>
          <w:rFonts w:asciiTheme="minorHAnsi" w:hAnsiTheme="minorHAnsi"/>
          <w:color w:val="000000"/>
        </w:rPr>
        <w:t xml:space="preserve">Kary umowne mogą podlegać sumowaniu , jeżeli podstawą ich naliczenia jest to samo zdarzenie. </w:t>
      </w:r>
    </w:p>
    <w:p w14:paraId="0650DE13" w14:textId="77777777" w:rsidR="00583361" w:rsidRPr="001D5D06" w:rsidRDefault="00583361" w:rsidP="00583361">
      <w:pPr>
        <w:pStyle w:val="Tekstpodstawowywcity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/>
          <w:b/>
          <w:bCs/>
          <w:color w:val="FF0000"/>
        </w:rPr>
      </w:pPr>
      <w:r w:rsidRPr="007841C0">
        <w:rPr>
          <w:rFonts w:asciiTheme="minorHAnsi" w:hAnsiTheme="minorHAnsi"/>
        </w:rPr>
        <w:t xml:space="preserve">Łączna maksymalna wysokość kar umownych, których mogą dochodzić Strony nie może przekraczać 15% wynagrodzenia brutto o którym mowa w § 2 ust. 1 umowy </w:t>
      </w:r>
    </w:p>
    <w:p w14:paraId="676440C3" w14:textId="77777777" w:rsidR="00583361" w:rsidRPr="001D5D06" w:rsidRDefault="00583361" w:rsidP="00583361">
      <w:pPr>
        <w:pStyle w:val="Tekstpodstawowywcity"/>
        <w:spacing w:after="0" w:line="240" w:lineRule="auto"/>
        <w:ind w:left="284"/>
        <w:jc w:val="both"/>
        <w:rPr>
          <w:rFonts w:asciiTheme="minorHAnsi" w:hAnsiTheme="minorHAnsi"/>
          <w:b/>
          <w:bCs/>
        </w:rPr>
      </w:pPr>
    </w:p>
    <w:p w14:paraId="0C156C15" w14:textId="5FB7831F" w:rsidR="00583361" w:rsidRPr="001D5D06" w:rsidRDefault="00583361" w:rsidP="00583361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b/>
          <w:bCs/>
        </w:rPr>
      </w:pPr>
      <w:r w:rsidRPr="001D5D06">
        <w:rPr>
          <w:b/>
          <w:bCs/>
        </w:rPr>
        <w:t>§ 16.</w:t>
      </w:r>
    </w:p>
    <w:p w14:paraId="2CE0230B" w14:textId="77777777" w:rsidR="00583361" w:rsidRPr="001D5D06" w:rsidRDefault="00583361" w:rsidP="0058336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 xml:space="preserve">1. Wykonawca upoważnia Zamawiającego do potrącenia z faktury należnych kar umownych       wymienionych  w § </w:t>
      </w:r>
      <w:r w:rsidRPr="006B48D6">
        <w:rPr>
          <w:rFonts w:asciiTheme="minorHAnsi" w:hAnsiTheme="minorHAnsi"/>
        </w:rPr>
        <w:t xml:space="preserve">12, 14 i 15 </w:t>
      </w:r>
      <w:r w:rsidRPr="001D5D06">
        <w:rPr>
          <w:rFonts w:asciiTheme="minorHAnsi" w:hAnsiTheme="minorHAnsi"/>
          <w:color w:val="000000"/>
        </w:rPr>
        <w:t>z tytułu</w:t>
      </w:r>
      <w:r w:rsidRPr="001D5D06">
        <w:rPr>
          <w:rFonts w:asciiTheme="minorHAnsi" w:hAnsiTheme="minorHAnsi"/>
        </w:rPr>
        <w:t xml:space="preserve"> przysługującego mu wynagrodzenia.</w:t>
      </w:r>
    </w:p>
    <w:p w14:paraId="2DAD266D" w14:textId="77777777" w:rsidR="00583361" w:rsidRDefault="00583361" w:rsidP="00583361">
      <w:pPr>
        <w:tabs>
          <w:tab w:val="left" w:pos="284"/>
        </w:tabs>
        <w:spacing w:after="0"/>
        <w:ind w:left="284" w:hanging="284"/>
        <w:jc w:val="both"/>
        <w:rPr>
          <w:rFonts w:asciiTheme="minorHAnsi" w:hAnsiTheme="minorHAnsi"/>
        </w:rPr>
      </w:pPr>
      <w:r w:rsidRPr="001D5D06">
        <w:rPr>
          <w:rFonts w:asciiTheme="minorHAnsi" w:hAnsiTheme="minorHAnsi"/>
        </w:rPr>
        <w:t>2. W sytuacji gdy przewidziane kary pieniężne nie pokryją wyrządzonych szkód, stronom przysługuje prawo żądania odszkodowania uzupełniającego na zasadach ogólnych.</w:t>
      </w:r>
    </w:p>
    <w:p w14:paraId="66A7FDBC" w14:textId="77777777" w:rsidR="00583361" w:rsidRDefault="00583361" w:rsidP="00583361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rFonts w:cstheme="minorHAnsi"/>
          <w:b/>
          <w:bCs/>
        </w:rPr>
      </w:pPr>
    </w:p>
    <w:p w14:paraId="40FE670E" w14:textId="246CC2A1" w:rsidR="00583361" w:rsidRPr="00F85B43" w:rsidRDefault="00AB6E13" w:rsidP="00522894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   </w:t>
      </w:r>
      <w:r w:rsidR="00583361">
        <w:rPr>
          <w:b/>
          <w:bCs/>
        </w:rPr>
        <w:t>§ 1</w:t>
      </w:r>
      <w:r w:rsidR="00B15564">
        <w:rPr>
          <w:b/>
          <w:bCs/>
        </w:rPr>
        <w:t>7</w:t>
      </w:r>
    </w:p>
    <w:p w14:paraId="7AC4536F" w14:textId="6B681825" w:rsidR="00583361" w:rsidRPr="004C2ECA" w:rsidRDefault="00583361" w:rsidP="00583361">
      <w:pPr>
        <w:pStyle w:val="Akapitzlist"/>
        <w:widowControl w:val="0"/>
        <w:numPr>
          <w:ilvl w:val="3"/>
          <w:numId w:val="19"/>
        </w:numPr>
        <w:autoSpaceDE w:val="0"/>
        <w:autoSpaceDN w:val="0"/>
        <w:adjustRightInd w:val="0"/>
        <w:spacing w:after="0"/>
        <w:ind w:left="426" w:hanging="284"/>
        <w:jc w:val="both"/>
        <w:rPr>
          <w:rFonts w:cstheme="minorHAnsi"/>
          <w:bCs/>
          <w:color w:val="000000" w:themeColor="text1"/>
        </w:rPr>
      </w:pPr>
      <w:r w:rsidRPr="004C2ECA">
        <w:rPr>
          <w:rFonts w:cstheme="minorHAnsi"/>
          <w:bCs/>
          <w:color w:val="000000" w:themeColor="text1"/>
        </w:rPr>
        <w:t>W ramach wynagrodzenia o którym mowa w § 2 ust. 1 niniejszej umowy, wykonawca przenosi na zamawiającego majątkowe prawa autorskie do wszystkich materiałów i wyników prac stanowiących dokumentację powykonawczą powstałą w wyniku realizacji przedmiotu umowy, opracowań dodatkowych, o których mowa w SWZ ( jeżeli takie istnieją) oraz innych dokumentów powstałych w wyniku realizacji przedmiotu umowy, zwanych dalej utworami lub osobno Utworem.</w:t>
      </w:r>
    </w:p>
    <w:p w14:paraId="58C1B0E0" w14:textId="77777777" w:rsidR="00583361" w:rsidRPr="004C2ECA" w:rsidRDefault="00583361" w:rsidP="00583361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2. 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C2ECA">
        <w:rPr>
          <w:rFonts w:asciiTheme="minorHAnsi" w:hAnsiTheme="minorHAnsi" w:cstheme="minorHAnsi"/>
          <w:bCs/>
          <w:color w:val="000000" w:themeColor="text1"/>
        </w:rPr>
        <w:t xml:space="preserve">Przeniesienie praw autorskich do Utworu o którym mowa w ust. 1 powyżej nastąpi w chwili  </w:t>
      </w:r>
    </w:p>
    <w:p w14:paraId="19AB5C6A" w14:textId="77777777" w:rsidR="00583361" w:rsidRPr="004C2ECA" w:rsidRDefault="00583361" w:rsidP="00583361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    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C2ECA">
        <w:rPr>
          <w:rFonts w:asciiTheme="minorHAnsi" w:hAnsiTheme="minorHAnsi" w:cstheme="minorHAnsi"/>
          <w:bCs/>
          <w:color w:val="000000" w:themeColor="text1"/>
        </w:rPr>
        <w:t xml:space="preserve">przekazania Zamawiającemu  Utworu. </w:t>
      </w:r>
    </w:p>
    <w:p w14:paraId="5E051C95" w14:textId="77777777" w:rsidR="00583361" w:rsidRPr="004C2ECA" w:rsidRDefault="00583361" w:rsidP="00583361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color w:val="000000" w:themeColor="text1"/>
          <w:lang w:eastAsia="pl-PL" w:bidi="ar-SA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3.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Przeniesienie praw autorskich do Utworu o którym mowa w ust. 1 powyżej nastąpi  na następujących    </w:t>
      </w:r>
    </w:p>
    <w:p w14:paraId="05266450" w14:textId="77777777" w:rsidR="00583361" w:rsidRPr="004C2ECA" w:rsidRDefault="00583361" w:rsidP="00583361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   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>polach eksploatacji:</w:t>
      </w:r>
    </w:p>
    <w:p w14:paraId="74C1F96C" w14:textId="70F6ED72" w:rsidR="00583361" w:rsidRPr="004C2ECA" w:rsidRDefault="00537AFB" w:rsidP="00537AFB">
      <w:pPr>
        <w:shd w:val="clear" w:color="auto" w:fill="FFFFFF"/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 w:bidi="ar-SA"/>
        </w:rPr>
      </w:pPr>
      <w:r>
        <w:rPr>
          <w:rFonts w:asciiTheme="minorHAnsi" w:hAnsiTheme="minorHAnsi" w:cstheme="minorHAnsi"/>
          <w:bCs/>
          <w:color w:val="000000" w:themeColor="text1"/>
        </w:rPr>
        <w:lastRenderedPageBreak/>
        <w:t xml:space="preserve">       </w:t>
      </w:r>
      <w:r w:rsidR="00583361" w:rsidRPr="004C2ECA">
        <w:rPr>
          <w:rFonts w:asciiTheme="minorHAnsi" w:hAnsiTheme="minorHAnsi" w:cstheme="minorHAnsi"/>
          <w:bCs/>
          <w:color w:val="000000" w:themeColor="text1"/>
        </w:rPr>
        <w:t xml:space="preserve">a) </w:t>
      </w:r>
      <w:r w:rsidR="0058336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83361" w:rsidRPr="004C2ECA">
        <w:rPr>
          <w:rFonts w:asciiTheme="minorHAnsi" w:hAnsiTheme="minorHAnsi" w:cstheme="minorHAnsi"/>
          <w:color w:val="000000" w:themeColor="text1"/>
          <w:lang w:eastAsia="pl-PL" w:bidi="ar-SA"/>
        </w:rPr>
        <w:t>w zakresie utrwalania i zwielokrotniania utworu - wytwarzanie określoną techniką  egzemplarzy utworu, w tym techniką drukarską, reprograficzną, zapisu magnetycznego</w:t>
      </w:r>
      <w:r>
        <w:rPr>
          <w:rFonts w:asciiTheme="minorHAnsi" w:hAnsiTheme="minorHAnsi" w:cstheme="minorHAnsi"/>
          <w:color w:val="000000" w:themeColor="text1"/>
          <w:lang w:eastAsia="pl-PL" w:bidi="ar-SA"/>
        </w:rPr>
        <w:t xml:space="preserve"> </w:t>
      </w:r>
      <w:r w:rsidR="00583361" w:rsidRPr="004C2ECA">
        <w:rPr>
          <w:rFonts w:asciiTheme="minorHAnsi" w:hAnsiTheme="minorHAnsi" w:cstheme="minorHAnsi"/>
          <w:color w:val="000000" w:themeColor="text1"/>
          <w:lang w:eastAsia="pl-PL" w:bidi="ar-SA"/>
        </w:rPr>
        <w:t>oraz techniką cyfrową;</w:t>
      </w:r>
    </w:p>
    <w:p w14:paraId="719F70C2" w14:textId="2D7A2123" w:rsidR="00583361" w:rsidRPr="004C2ECA" w:rsidRDefault="00583361" w:rsidP="00537AFB">
      <w:pPr>
        <w:shd w:val="clear" w:color="auto" w:fill="FFFFFF"/>
        <w:spacing w:after="0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 w:bidi="ar-SA"/>
        </w:rPr>
      </w:pP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 xml:space="preserve">    </w:t>
      </w:r>
      <w:r>
        <w:rPr>
          <w:rFonts w:asciiTheme="minorHAnsi" w:hAnsiTheme="minorHAnsi" w:cstheme="minorHAnsi"/>
          <w:color w:val="000000" w:themeColor="text1"/>
          <w:lang w:eastAsia="pl-PL" w:bidi="ar-SA"/>
        </w:rPr>
        <w:t xml:space="preserve"> 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>b)  w zakresie obrotu oryginałem albo egzemplarzami, na których utwór utrwalono</w:t>
      </w:r>
      <w:r w:rsidR="00537AFB">
        <w:rPr>
          <w:rFonts w:asciiTheme="minorHAnsi" w:hAnsiTheme="minorHAnsi" w:cstheme="minorHAnsi"/>
          <w:color w:val="000000" w:themeColor="text1"/>
          <w:lang w:eastAsia="pl-PL" w:bidi="ar-SA"/>
        </w:rPr>
        <w:t>-</w:t>
      </w:r>
      <w:r>
        <w:rPr>
          <w:rFonts w:asciiTheme="minorHAnsi" w:hAnsiTheme="minorHAnsi" w:cstheme="minorHAnsi"/>
          <w:color w:val="000000" w:themeColor="text1"/>
          <w:lang w:eastAsia="pl-PL" w:bidi="ar-SA"/>
        </w:rPr>
        <w:t xml:space="preserve"> </w:t>
      </w:r>
      <w:r w:rsidRPr="004C2ECA">
        <w:rPr>
          <w:rFonts w:asciiTheme="minorHAnsi" w:hAnsiTheme="minorHAnsi" w:cstheme="minorHAnsi"/>
          <w:color w:val="000000" w:themeColor="text1"/>
          <w:lang w:eastAsia="pl-PL" w:bidi="ar-SA"/>
        </w:rPr>
        <w:t>wprowadzanie do obrotu, użyczenie lub najem oryginału albo egzemplarzy;</w:t>
      </w:r>
    </w:p>
    <w:p w14:paraId="0CB5C6A7" w14:textId="77777777" w:rsidR="00583361" w:rsidRPr="004C2ECA" w:rsidRDefault="00583361" w:rsidP="00583361">
      <w:pPr>
        <w:widowControl w:val="0"/>
        <w:autoSpaceDE w:val="0"/>
        <w:autoSpaceDN w:val="0"/>
        <w:adjustRightInd w:val="0"/>
        <w:spacing w:after="0"/>
        <w:ind w:left="567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4.   Niezależnie od powyższych postanowień na pierwsze żądanie zamawiającego Wykonawca w każdej chwili potwierdzi na piśmie, iż nastąpiło przeniesienie na Zamawiającego praw autorskich do wszelkich utworów, które powstały na podstawie umowy i zostały przeniesione na Zamawiającego.   Wykonawca potwierdzi przejście praw bez dodatkowego wynagrodzenia. </w:t>
      </w:r>
    </w:p>
    <w:p w14:paraId="7BAAC9B1" w14:textId="16911D9E" w:rsidR="00583361" w:rsidRPr="004C2ECA" w:rsidRDefault="00583361" w:rsidP="00537AFB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4C2ECA">
        <w:rPr>
          <w:rFonts w:asciiTheme="minorHAnsi" w:hAnsiTheme="minorHAnsi" w:cstheme="minorHAnsi"/>
          <w:bCs/>
          <w:color w:val="000000" w:themeColor="text1"/>
        </w:rPr>
        <w:t xml:space="preserve">     5.  Strony uznają że utwór zgodnie z ustawą z dnia 4 lutego 1994r. o prawie autorskim i prawach              pokrewnych , jest przedmiotem praw autorskich.</w:t>
      </w:r>
    </w:p>
    <w:p w14:paraId="620893BE" w14:textId="0BFE1AFD" w:rsidR="00583361" w:rsidRPr="004C2ECA" w:rsidRDefault="00583361" w:rsidP="0058336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 w:themeColor="text1"/>
        </w:rPr>
      </w:pPr>
      <w:r w:rsidRPr="004C2ECA">
        <w:rPr>
          <w:rFonts w:cstheme="minorHAnsi"/>
          <w:bCs/>
          <w:color w:val="000000" w:themeColor="text1"/>
        </w:rPr>
        <w:t xml:space="preserve">Wraz z dostarczeniem utworu, przechodzi na Zamawiającego własność wszystkich egzemplarzy Utworów powstałych przy realizacji umowy w wersji papierowej oraz nośnikach elektronicznych.  </w:t>
      </w:r>
    </w:p>
    <w:p w14:paraId="7E18D761" w14:textId="77777777" w:rsidR="00583361" w:rsidRPr="004C2ECA" w:rsidRDefault="00583361" w:rsidP="00583361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cstheme="minorHAnsi"/>
          <w:color w:val="000000" w:themeColor="text1"/>
          <w:lang w:eastAsia="pl-PL" w:bidi="ar-SA"/>
        </w:rPr>
      </w:pPr>
      <w:r w:rsidRPr="004C2ECA">
        <w:rPr>
          <w:rFonts w:cstheme="minorHAnsi"/>
          <w:color w:val="000000" w:themeColor="text1"/>
          <w:lang w:eastAsia="pl-PL" w:bidi="ar-SA"/>
        </w:rPr>
        <w:t>W przypadku gdy Wykonawcą nie jest osoba fizyczna, która stworzyła utwór, o którym mowa w ust. 1, Wykonawca winien wykazać wobec Zamawiającego, że nabył autorskie prawa majątkowe do tego utworu na polach eksploatacji wymienionych w ust. 3.</w:t>
      </w:r>
    </w:p>
    <w:p w14:paraId="1A0BB201" w14:textId="77777777" w:rsidR="00583361" w:rsidRDefault="00583361" w:rsidP="00583361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b/>
          <w:bCs/>
        </w:rPr>
      </w:pPr>
    </w:p>
    <w:p w14:paraId="4DB89D50" w14:textId="04F9365B" w:rsidR="00583361" w:rsidRPr="00F85B43" w:rsidRDefault="00583361" w:rsidP="00583361">
      <w:pPr>
        <w:pStyle w:val="Akapitzlist"/>
        <w:widowControl w:val="0"/>
        <w:autoSpaceDE w:val="0"/>
        <w:autoSpaceDN w:val="0"/>
        <w:adjustRightInd w:val="0"/>
        <w:spacing w:after="0"/>
        <w:ind w:left="420"/>
        <w:jc w:val="center"/>
        <w:rPr>
          <w:b/>
          <w:bCs/>
        </w:rPr>
      </w:pPr>
      <w:r>
        <w:rPr>
          <w:b/>
          <w:bCs/>
        </w:rPr>
        <w:t>§ 1</w:t>
      </w:r>
      <w:r w:rsidR="00B15564">
        <w:rPr>
          <w:b/>
          <w:bCs/>
        </w:rPr>
        <w:t>8</w:t>
      </w:r>
    </w:p>
    <w:p w14:paraId="3E77F4CF" w14:textId="77777777" w:rsidR="00583361" w:rsidRPr="001D5D06" w:rsidRDefault="00583361" w:rsidP="00583361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pacing w:val="-4"/>
          <w:szCs w:val="22"/>
        </w:rPr>
        <w:t>Wykonawca nie może, bez uzyskania wcześniejszej pisemnej pod rygorem nieważności zgody Zamawiającego, przelewać na osoby trzecie jakichkolwiek wierzytelności wynikających z niniejszej Umowy.</w:t>
      </w:r>
    </w:p>
    <w:p w14:paraId="1AF76E83" w14:textId="77777777" w:rsidR="00583361" w:rsidRPr="001D5D06" w:rsidRDefault="00583361" w:rsidP="00583361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W sprawach nieuregulowanych umową zastosowanie mają odpowiednie przepisy prawa polskiego, w szczególności Prawa zamówień publicznych oraz Kodeksu cywilnego.</w:t>
      </w:r>
    </w:p>
    <w:p w14:paraId="21574BBE" w14:textId="77777777" w:rsidR="00583361" w:rsidRPr="001D5D06" w:rsidRDefault="00583361" w:rsidP="00583361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Wszelkiego rodzaju spory i nieporozumienia związane z wykonaniem Umowy będą rozstrzygane przez właściwy sąd powszechny właściwy miejscowo dla Zamawiającego.</w:t>
      </w:r>
    </w:p>
    <w:p w14:paraId="2D017BAF" w14:textId="77777777" w:rsidR="00583361" w:rsidRPr="001D5D06" w:rsidRDefault="00583361" w:rsidP="00583361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Postanowienia Umowy mogą być zmieniane przez Strony wyłącznie w formie pisemnej pod   rygorem nieważności.</w:t>
      </w:r>
    </w:p>
    <w:p w14:paraId="2CF2C33D" w14:textId="77777777" w:rsidR="00583361" w:rsidRPr="001D5D06" w:rsidRDefault="00583361" w:rsidP="00583361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Umowę sporządzono w trzech jednobrzmiących egzemplarzach, jeden egzemplarz dla  Wykonawcy, dwa egzemplarze dla Zamawiającego.</w:t>
      </w:r>
    </w:p>
    <w:p w14:paraId="7838CCC1" w14:textId="77777777" w:rsidR="00583361" w:rsidRPr="009D4B2F" w:rsidRDefault="00583361" w:rsidP="00583361">
      <w:pPr>
        <w:pStyle w:val="Style24"/>
        <w:numPr>
          <w:ilvl w:val="2"/>
          <w:numId w:val="20"/>
        </w:numPr>
        <w:tabs>
          <w:tab w:val="num" w:pos="284"/>
        </w:tabs>
        <w:suppressAutoHyphens/>
        <w:autoSpaceDE/>
        <w:adjustRightInd/>
        <w:spacing w:after="0" w:line="276" w:lineRule="auto"/>
        <w:ind w:left="284" w:hanging="284"/>
        <w:jc w:val="both"/>
        <w:rPr>
          <w:rFonts w:asciiTheme="minorHAnsi" w:hAnsiTheme="minorHAnsi" w:cs="Times New Roman"/>
          <w:spacing w:val="-4"/>
          <w:szCs w:val="22"/>
        </w:rPr>
      </w:pPr>
      <w:r w:rsidRPr="001D5D06">
        <w:rPr>
          <w:rFonts w:asciiTheme="minorHAnsi" w:hAnsiTheme="minorHAnsi" w:cs="Times New Roman"/>
          <w:szCs w:val="22"/>
        </w:rPr>
        <w:t>Klauzula informacyjna z art. 13 RODO do zastosowania przez zamawiającego w celu związanym z postępowaniem o udzielenie zamówienia publicznego.</w:t>
      </w:r>
    </w:p>
    <w:p w14:paraId="361400E6" w14:textId="77777777" w:rsidR="00583361" w:rsidRPr="001D5D06" w:rsidRDefault="00583361" w:rsidP="00583361">
      <w:pPr>
        <w:spacing w:after="0"/>
        <w:jc w:val="both"/>
        <w:rPr>
          <w:rFonts w:eastAsiaTheme="minorHAnsi" w:cs="Calibri"/>
          <w:color w:val="000000" w:themeColor="text1"/>
          <w:lang w:bidi="ar-SA"/>
        </w:rPr>
      </w:pPr>
      <w:r w:rsidRPr="001D5D06">
        <w:rPr>
          <w:rFonts w:eastAsiaTheme="minorHAnsi" w:cs="Calibri"/>
          <w:color w:val="000000" w:themeColor="text1"/>
          <w:lang w:bidi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687F81E" w14:textId="77777777" w:rsidR="00C32CA3" w:rsidRDefault="00583361" w:rsidP="00583361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Administratorem danych osobowych Wykonawcy (będącego osobą fizyczną) jest Gmina Środa Wielkopolska ul. Daszyńskiego 5, 63-000 Środa Wielkopolska dane kontaktowe Zamawiającego; inspektorem ochrony danych osobowych w Gminie Środa Wielkopolska Inspektor Ochrony Danych: Leśny i Wspólnicy Sp. z o.o. - </w:t>
      </w:r>
      <w:r w:rsidR="00967CC0">
        <w:rPr>
          <w:rFonts w:cs="Calibri"/>
          <w:color w:val="000000" w:themeColor="text1"/>
        </w:rPr>
        <w:t xml:space="preserve">pani </w:t>
      </w:r>
      <w:r w:rsidR="00967CC0" w:rsidRPr="00E43242">
        <w:rPr>
          <w:rFonts w:cs="Calibri"/>
          <w:lang w:eastAsia="ar-SA"/>
        </w:rPr>
        <w:t>Paulina Lesiecka – Koralewska</w:t>
      </w:r>
      <w:r w:rsidRPr="001D5D06">
        <w:rPr>
          <w:rFonts w:cs="Calibri"/>
          <w:color w:val="000000" w:themeColor="text1"/>
          <w:lang w:eastAsia="pl-PL" w:bidi="ar-SA"/>
        </w:rPr>
        <w:t xml:space="preserve"> kontakt: adres e-mail:  </w:t>
      </w:r>
      <w:hyperlink r:id="rId7" w:history="1">
        <w:r w:rsidRPr="001D5D06">
          <w:rPr>
            <w:rFonts w:cs="Calibri"/>
            <w:color w:val="000000" w:themeColor="text1"/>
            <w:u w:val="single" w:color="FF0000"/>
            <w:lang w:eastAsia="pl-PL" w:bidi="ar-SA"/>
          </w:rPr>
          <w:t>IOD@lesny.com.pl</w:t>
        </w:r>
      </w:hyperlink>
      <w:r w:rsidRPr="001D5D06">
        <w:rPr>
          <w:rFonts w:cs="Calibri"/>
          <w:color w:val="000000" w:themeColor="text1"/>
          <w:lang w:eastAsia="pl-PL" w:bidi="ar-SA"/>
        </w:rPr>
        <w:t xml:space="preserve">   telefon:  61 424 40 33.</w:t>
      </w:r>
    </w:p>
    <w:p w14:paraId="39E6EE4C" w14:textId="3FECE454" w:rsidR="00583361" w:rsidRPr="00C32CA3" w:rsidRDefault="00583361" w:rsidP="007F2F36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C32CA3">
        <w:rPr>
          <w:rFonts w:cs="Calibri"/>
          <w:color w:val="000000" w:themeColor="text1"/>
          <w:lang w:eastAsia="pl-PL" w:bidi="ar-SA"/>
        </w:rPr>
        <w:t xml:space="preserve"> </w:t>
      </w:r>
      <w:r w:rsidR="00C32CA3" w:rsidRPr="00C32CA3">
        <w:rPr>
          <w:rFonts w:cs="Calibri"/>
          <w:color w:val="000000" w:themeColor="text1"/>
          <w:lang w:eastAsia="pl-PL" w:bidi="ar-SA"/>
        </w:rPr>
        <w:t>D</w:t>
      </w:r>
      <w:r w:rsidRPr="00C32CA3">
        <w:rPr>
          <w:rFonts w:cs="Calibri"/>
          <w:color w:val="000000" w:themeColor="text1"/>
          <w:lang w:eastAsia="pl-PL" w:bidi="ar-SA"/>
        </w:rPr>
        <w:t xml:space="preserve">ane osobowe Wykonawcy przetwarzane będą na podstawie art. 6 ust. 1 lit. c RODO w celu związanym z postępowaniem o udzielenie zamówienia publicznego </w:t>
      </w:r>
      <w:r w:rsidR="00723650" w:rsidRPr="00C32CA3">
        <w:rPr>
          <w:rFonts w:cs="Calibri"/>
          <w:color w:val="000000" w:themeColor="text1"/>
          <w:lang w:eastAsia="pl-PL" w:bidi="ar-SA"/>
        </w:rPr>
        <w:t xml:space="preserve">w zakresie </w:t>
      </w:r>
      <w:r w:rsidR="00723650" w:rsidRPr="00C32CA3">
        <w:rPr>
          <w:rFonts w:asciiTheme="minorHAnsi" w:hAnsiTheme="minorHAnsi" w:cstheme="minorHAnsi"/>
          <w:b/>
          <w:bCs/>
        </w:rPr>
        <w:t>Przebudow</w:t>
      </w:r>
      <w:r w:rsidR="002E14B6">
        <w:rPr>
          <w:rFonts w:asciiTheme="minorHAnsi" w:hAnsiTheme="minorHAnsi" w:cstheme="minorHAnsi"/>
          <w:b/>
          <w:bCs/>
        </w:rPr>
        <w:t>y</w:t>
      </w:r>
      <w:r w:rsidR="00723650" w:rsidRPr="00C32CA3">
        <w:rPr>
          <w:rFonts w:asciiTheme="minorHAnsi" w:hAnsiTheme="minorHAnsi" w:cstheme="minorHAnsi"/>
          <w:b/>
          <w:bCs/>
        </w:rPr>
        <w:t xml:space="preserve"> drogi dojazdowej – wewnętrznej w Kijewie</w:t>
      </w:r>
      <w:r w:rsidR="00C32CA3">
        <w:rPr>
          <w:rFonts w:asciiTheme="minorHAnsi" w:hAnsiTheme="minorHAnsi" w:cstheme="minorHAnsi"/>
          <w:b/>
          <w:bCs/>
        </w:rPr>
        <w:t xml:space="preserve">, </w:t>
      </w:r>
      <w:r w:rsidRPr="00C32CA3">
        <w:rPr>
          <w:rFonts w:cs="Calibri"/>
          <w:bCs/>
          <w:color w:val="000000" w:themeColor="text1"/>
          <w:lang w:eastAsia="pl-PL" w:bidi="ar-SA"/>
        </w:rPr>
        <w:t>nr sprawy IiZ.271.1.202</w:t>
      </w:r>
      <w:r w:rsidR="00C32CA3">
        <w:rPr>
          <w:rFonts w:cs="Calibri"/>
          <w:bCs/>
          <w:color w:val="000000" w:themeColor="text1"/>
          <w:lang w:eastAsia="pl-PL" w:bidi="ar-SA"/>
        </w:rPr>
        <w:t>2</w:t>
      </w:r>
      <w:r w:rsidRPr="00C32CA3">
        <w:rPr>
          <w:rFonts w:cs="Calibri"/>
          <w:bCs/>
          <w:color w:val="000000" w:themeColor="text1"/>
          <w:lang w:eastAsia="pl-PL" w:bidi="ar-SA"/>
        </w:rPr>
        <w:t>.</w:t>
      </w:r>
      <w:r w:rsidRPr="00C32CA3">
        <w:rPr>
          <w:rFonts w:cs="Calibri"/>
          <w:color w:val="000000" w:themeColor="text1"/>
          <w:lang w:eastAsia="pl-PL" w:bidi="ar-SA"/>
        </w:rPr>
        <w:t xml:space="preserve"> Postępowanie prowadzone w trybie podstawowym.</w:t>
      </w:r>
    </w:p>
    <w:p w14:paraId="6B50A91B" w14:textId="77777777" w:rsidR="00583361" w:rsidRPr="001D5D06" w:rsidRDefault="00583361" w:rsidP="00583361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odbiorcami danych osobowych Wykonawcy będą osoby lub podmioty, którym udostępniona zostanie dokumentacja postępowania w oparciu o art. 18 oraz art. 74 ust. 1 ustawy </w:t>
      </w:r>
      <w:proofErr w:type="spellStart"/>
      <w:r w:rsidRPr="001D5D06">
        <w:rPr>
          <w:rFonts w:cs="Calibri"/>
          <w:color w:val="000000" w:themeColor="text1"/>
          <w:lang w:eastAsia="pl-PL" w:bidi="ar-SA"/>
        </w:rPr>
        <w:t>p.z.p</w:t>
      </w:r>
      <w:proofErr w:type="spellEnd"/>
      <w:r w:rsidRPr="001D5D06">
        <w:rPr>
          <w:rFonts w:cs="Calibri"/>
          <w:color w:val="000000" w:themeColor="text1"/>
          <w:lang w:eastAsia="pl-PL" w:bidi="ar-SA"/>
        </w:rPr>
        <w:t>.</w:t>
      </w:r>
    </w:p>
    <w:p w14:paraId="1074664D" w14:textId="77777777" w:rsidR="00583361" w:rsidRPr="001D5D06" w:rsidRDefault="00583361" w:rsidP="00583361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lastRenderedPageBreak/>
        <w:t>Dane osobowe Wykonawcy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5C854441" w14:textId="77777777" w:rsidR="00583361" w:rsidRPr="001D5D06" w:rsidRDefault="00583361" w:rsidP="00583361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obowiązek podania przez Wykonawcę danych osobowych bezpośrednio Wykonawcy dotyczących jest wymogiem ustawowym określonym w przepisach ustawy </w:t>
      </w:r>
      <w:proofErr w:type="spellStart"/>
      <w:r w:rsidRPr="001D5D06">
        <w:rPr>
          <w:rFonts w:cs="Calibri"/>
          <w:color w:val="000000" w:themeColor="text1"/>
          <w:lang w:eastAsia="pl-PL" w:bidi="ar-SA"/>
        </w:rPr>
        <w:t>p.z.p</w:t>
      </w:r>
      <w:proofErr w:type="spellEnd"/>
      <w:r w:rsidRPr="001D5D06">
        <w:rPr>
          <w:rFonts w:cs="Calibri"/>
          <w:color w:val="000000" w:themeColor="text1"/>
          <w:lang w:eastAsia="pl-PL" w:bidi="ar-SA"/>
        </w:rPr>
        <w:t xml:space="preserve">., związanym z udziałem w postępowaniu o udzielenie zamówienia publicznego; konsekwencje niepodania określonych danych wynikają z ustawy </w:t>
      </w:r>
      <w:proofErr w:type="spellStart"/>
      <w:r w:rsidRPr="001D5D06">
        <w:rPr>
          <w:rFonts w:cs="Calibri"/>
          <w:color w:val="000000" w:themeColor="text1"/>
          <w:lang w:eastAsia="pl-PL" w:bidi="ar-SA"/>
        </w:rPr>
        <w:t>p.z.p</w:t>
      </w:r>
      <w:proofErr w:type="spellEnd"/>
      <w:r w:rsidRPr="001D5D06">
        <w:rPr>
          <w:rFonts w:cs="Calibri"/>
          <w:color w:val="000000" w:themeColor="text1"/>
          <w:lang w:eastAsia="pl-PL" w:bidi="ar-SA"/>
        </w:rPr>
        <w:t>.;</w:t>
      </w:r>
    </w:p>
    <w:p w14:paraId="7F9858DC" w14:textId="77777777" w:rsidR="00583361" w:rsidRPr="001D5D06" w:rsidRDefault="00583361" w:rsidP="00583361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w odniesieniu do danych osobowych Wykonawcy decyzje nie będą podejmowane w sposób zautomatyzowany, stosowanie do art. 22 RODO;</w:t>
      </w:r>
    </w:p>
    <w:p w14:paraId="1295FBAB" w14:textId="77777777" w:rsidR="00583361" w:rsidRPr="001D5D06" w:rsidRDefault="00583361" w:rsidP="00583361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Wykonawca posiada:</w:t>
      </w:r>
    </w:p>
    <w:p w14:paraId="1EE47975" w14:textId="77777777" w:rsidR="00583361" w:rsidRPr="001D5D06" w:rsidRDefault="00583361" w:rsidP="00583361">
      <w:pPr>
        <w:numPr>
          <w:ilvl w:val="0"/>
          <w:numId w:val="24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na podstawie art. 15 RODO prawo dostępu do danych osobowych Wykonawcy dotyczących;</w:t>
      </w:r>
    </w:p>
    <w:p w14:paraId="3E144908" w14:textId="77777777" w:rsidR="00583361" w:rsidRPr="001D5D06" w:rsidRDefault="00583361" w:rsidP="00583361">
      <w:pPr>
        <w:numPr>
          <w:ilvl w:val="0"/>
          <w:numId w:val="24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na podstawie art. 16 RODO prawo do sprostowania danych osobowych Wykonawcy</w:t>
      </w:r>
      <w:r w:rsidRPr="001D5D06">
        <w:rPr>
          <w:rFonts w:cs="Calibri"/>
          <w:color w:val="000000" w:themeColor="text1"/>
          <w:vertAlign w:val="superscript"/>
          <w:lang w:eastAsia="pl-PL" w:bidi="ar-SA"/>
        </w:rPr>
        <w:t>*</w:t>
      </w:r>
      <w:r w:rsidRPr="001D5D06">
        <w:rPr>
          <w:rFonts w:cs="Calibri"/>
          <w:color w:val="000000" w:themeColor="text1"/>
          <w:lang w:eastAsia="pl-PL" w:bidi="ar-SA"/>
        </w:rPr>
        <w:t>;</w:t>
      </w:r>
    </w:p>
    <w:p w14:paraId="2B429558" w14:textId="77777777" w:rsidR="00583361" w:rsidRPr="001D5D06" w:rsidRDefault="00583361" w:rsidP="00583361">
      <w:pPr>
        <w:numPr>
          <w:ilvl w:val="0"/>
          <w:numId w:val="24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 **; </w:t>
      </w:r>
    </w:p>
    <w:p w14:paraId="346817DA" w14:textId="77777777" w:rsidR="00583361" w:rsidRPr="001D5D06" w:rsidRDefault="00583361" w:rsidP="00583361">
      <w:pPr>
        <w:numPr>
          <w:ilvl w:val="0"/>
          <w:numId w:val="24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prawo do wniesienia skargi do Prezesa Urzędu Ochrony Danych Osobowych, gdy Wykonawca uzna, że przetwarzanie danych osobowych dotyczących Wykonawcy narusza przepisy RODO;</w:t>
      </w:r>
    </w:p>
    <w:p w14:paraId="1867D998" w14:textId="77777777" w:rsidR="00583361" w:rsidRPr="001D5D06" w:rsidRDefault="00583361" w:rsidP="00583361">
      <w:pPr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Wykonawcy nie przysługuje:</w:t>
      </w:r>
    </w:p>
    <w:p w14:paraId="63135610" w14:textId="77777777" w:rsidR="00583361" w:rsidRPr="001D5D06" w:rsidRDefault="00583361" w:rsidP="00583361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w związku z art. 17 ust. 3 lit. b, d lub e RODO prawo do usunięcia danych osobowych;</w:t>
      </w:r>
    </w:p>
    <w:p w14:paraId="77D98657" w14:textId="77777777" w:rsidR="00583361" w:rsidRPr="001D5D06" w:rsidRDefault="00583361" w:rsidP="00583361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>prawo do przenoszenia danych osobowych, o którym mowa w art. 20 RODO;</w:t>
      </w:r>
    </w:p>
    <w:p w14:paraId="6F03B256" w14:textId="77777777" w:rsidR="00583361" w:rsidRDefault="00583361" w:rsidP="00583361">
      <w:pPr>
        <w:numPr>
          <w:ilvl w:val="0"/>
          <w:numId w:val="25"/>
        </w:numPr>
        <w:suppressAutoHyphens/>
        <w:spacing w:after="0"/>
        <w:ind w:left="567" w:hanging="283"/>
        <w:jc w:val="both"/>
        <w:rPr>
          <w:rFonts w:cs="Calibri"/>
          <w:color w:val="000000" w:themeColor="text1"/>
          <w:lang w:eastAsia="pl-PL" w:bidi="ar-SA"/>
        </w:rPr>
      </w:pPr>
      <w:r w:rsidRPr="001D5D06">
        <w:rPr>
          <w:rFonts w:cs="Calibri"/>
          <w:color w:val="000000" w:themeColor="text1"/>
          <w:lang w:eastAsia="pl-PL" w:bidi="ar-SA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7AD63F32" w14:textId="77777777" w:rsidR="00583361" w:rsidRDefault="00583361" w:rsidP="00583361">
      <w:pPr>
        <w:spacing w:after="0"/>
        <w:jc w:val="both"/>
        <w:rPr>
          <w:rFonts w:eastAsiaTheme="minorHAnsi" w:cs="Calibri"/>
          <w:i/>
          <w:iCs/>
          <w:color w:val="000000" w:themeColor="text1"/>
          <w:lang w:bidi="ar-SA"/>
        </w:rPr>
      </w:pPr>
      <w:r w:rsidRPr="001D5D06">
        <w:rPr>
          <w:rFonts w:eastAsiaTheme="minorHAnsi" w:cs="Calibri"/>
          <w:color w:val="000000" w:themeColor="text1"/>
          <w:vertAlign w:val="superscript"/>
          <w:lang w:bidi="ar-SA"/>
        </w:rPr>
        <w:t>*</w:t>
      </w:r>
      <w:r w:rsidRPr="001D5D06">
        <w:rPr>
          <w:rFonts w:eastAsiaTheme="minorHAnsi" w:cs="Calibri"/>
          <w:color w:val="000000" w:themeColor="text1"/>
          <w:lang w:bidi="ar-SA"/>
        </w:rPr>
        <w:t xml:space="preserve">   </w:t>
      </w:r>
      <w:r w:rsidRPr="001D5D06">
        <w:rPr>
          <w:rFonts w:eastAsiaTheme="minorHAnsi" w:cs="Calibri"/>
          <w:i/>
          <w:iCs/>
          <w:color w:val="000000" w:themeColor="text1"/>
          <w:lang w:bidi="ar-SA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D5D06">
        <w:rPr>
          <w:rFonts w:eastAsiaTheme="minorHAnsi" w:cs="Calibri"/>
          <w:i/>
          <w:iCs/>
          <w:color w:val="000000" w:themeColor="text1"/>
          <w:lang w:bidi="ar-SA"/>
        </w:rPr>
        <w:t>p.z.p</w:t>
      </w:r>
      <w:proofErr w:type="spellEnd"/>
      <w:r w:rsidRPr="001D5D06">
        <w:rPr>
          <w:rFonts w:eastAsiaTheme="minorHAnsi" w:cs="Calibri"/>
          <w:i/>
          <w:iCs/>
          <w:color w:val="000000" w:themeColor="text1"/>
          <w:lang w:bidi="ar-SA"/>
        </w:rPr>
        <w:t>. oraz nie może naruszać integralności protokołu oraz jego załączników.</w:t>
      </w:r>
    </w:p>
    <w:p w14:paraId="1BB62800" w14:textId="58744442" w:rsidR="00583361" w:rsidRPr="001D5D06" w:rsidRDefault="00583361" w:rsidP="006C7C61">
      <w:pPr>
        <w:tabs>
          <w:tab w:val="left" w:pos="480"/>
          <w:tab w:val="left" w:pos="855"/>
        </w:tabs>
        <w:spacing w:after="0"/>
        <w:jc w:val="both"/>
        <w:rPr>
          <w:rFonts w:asciiTheme="minorHAnsi" w:hAnsiTheme="minorHAnsi"/>
        </w:rPr>
      </w:pPr>
      <w:r w:rsidRPr="001D5D06">
        <w:rPr>
          <w:rFonts w:cs="Calibri"/>
          <w:i/>
          <w:iCs/>
          <w:color w:val="000000" w:themeColor="text1"/>
          <w:vertAlign w:val="superscript"/>
          <w:lang w:eastAsia="pl-PL" w:bidi="ar-SA"/>
        </w:rPr>
        <w:t xml:space="preserve">**   </w:t>
      </w:r>
      <w:r w:rsidRPr="001D5D06">
        <w:rPr>
          <w:rFonts w:cs="Calibri"/>
          <w:i/>
          <w:iCs/>
          <w:color w:val="000000" w:themeColor="text1"/>
          <w:lang w:eastAsia="pl-PL" w:bidi="ar-SA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z uwagi na </w:t>
      </w:r>
      <w:r w:rsidRPr="00A43AAF">
        <w:rPr>
          <w:rFonts w:cs="Calibri"/>
          <w:i/>
          <w:iCs/>
          <w:color w:val="000000" w:themeColor="text1"/>
          <w:lang w:eastAsia="pl-PL" w:bidi="ar-SA"/>
        </w:rPr>
        <w:t xml:space="preserve">ważne względy interesu publicznego Unii Europejskiej </w:t>
      </w:r>
      <w:r w:rsidRPr="001D5D06">
        <w:rPr>
          <w:rFonts w:cs="Calibri"/>
          <w:i/>
          <w:iCs/>
          <w:color w:val="000000" w:themeColor="text1"/>
          <w:lang w:eastAsia="pl-PL" w:bidi="ar-SA"/>
        </w:rPr>
        <w:t>lub państwa członkowskiego</w:t>
      </w:r>
    </w:p>
    <w:p w14:paraId="0C6ED789" w14:textId="77777777" w:rsidR="00967CC0" w:rsidRDefault="00967CC0" w:rsidP="00B15564">
      <w:pPr>
        <w:spacing w:after="0"/>
        <w:jc w:val="center"/>
        <w:rPr>
          <w:rFonts w:asciiTheme="minorHAnsi" w:hAnsiTheme="minorHAnsi"/>
          <w:b/>
        </w:rPr>
      </w:pPr>
    </w:p>
    <w:p w14:paraId="7BCE9210" w14:textId="1DC43D42" w:rsidR="00583361" w:rsidRPr="001D5D06" w:rsidRDefault="00583361" w:rsidP="00B15564">
      <w:pPr>
        <w:spacing w:after="0"/>
        <w:jc w:val="center"/>
        <w:rPr>
          <w:rFonts w:asciiTheme="minorHAnsi" w:hAnsiTheme="minorHAnsi"/>
        </w:rPr>
      </w:pPr>
      <w:r w:rsidRPr="001D5D06">
        <w:rPr>
          <w:rFonts w:asciiTheme="minorHAnsi" w:hAnsiTheme="minorHAnsi"/>
          <w:b/>
        </w:rPr>
        <w:t>Wykonawca</w:t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</w:r>
      <w:r w:rsidRPr="001D5D06">
        <w:rPr>
          <w:rFonts w:asciiTheme="minorHAnsi" w:hAnsiTheme="minorHAnsi"/>
          <w:b/>
        </w:rPr>
        <w:tab/>
        <w:t>Zamawiający</w:t>
      </w:r>
      <w:r>
        <w:rPr>
          <w:b/>
        </w:rPr>
        <w:t xml:space="preserve">                                          </w:t>
      </w:r>
    </w:p>
    <w:p w14:paraId="42F138D7" w14:textId="77777777" w:rsidR="00583361" w:rsidRPr="001D5D06" w:rsidRDefault="00583361">
      <w:pPr>
        <w:rPr>
          <w:rFonts w:asciiTheme="minorHAnsi" w:hAnsiTheme="minorHAnsi"/>
        </w:rPr>
      </w:pPr>
    </w:p>
    <w:sectPr w:rsidR="00583361" w:rsidRPr="001D5D06" w:rsidSect="009D4B2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5B3C7044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1" w15:restartNumberingAfterBreak="0">
    <w:nsid w:val="048F1AAF"/>
    <w:multiLevelType w:val="hybridMultilevel"/>
    <w:tmpl w:val="6562DFA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428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1EE800EE">
      <w:start w:val="1"/>
      <w:numFmt w:val="decimal"/>
      <w:lvlText w:val="%3)"/>
      <w:lvlJc w:val="left"/>
      <w:pPr>
        <w:ind w:left="2340" w:hanging="360"/>
      </w:pPr>
      <w:rPr>
        <w:strike w:val="0"/>
        <w:dstrike w:val="0"/>
        <w:u w:val="none"/>
        <w:effect w:val="none"/>
        <w:vertAlign w:val="baseline"/>
      </w:rPr>
    </w:lvl>
    <w:lvl w:ilvl="3" w:tplc="BB5AE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A85C454E">
      <w:start w:val="1"/>
      <w:numFmt w:val="lowerLetter"/>
      <w:lvlText w:val="%6)"/>
      <w:lvlJc w:val="left"/>
      <w:pPr>
        <w:ind w:left="450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63C"/>
    <w:multiLevelType w:val="hybridMultilevel"/>
    <w:tmpl w:val="B00A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DB1"/>
    <w:multiLevelType w:val="hybridMultilevel"/>
    <w:tmpl w:val="B9B4E8B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6249"/>
    <w:multiLevelType w:val="hybridMultilevel"/>
    <w:tmpl w:val="93824EB4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0D8730B3"/>
    <w:multiLevelType w:val="hybridMultilevel"/>
    <w:tmpl w:val="8A24FF36"/>
    <w:lvl w:ilvl="0" w:tplc="826044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016F"/>
    <w:multiLevelType w:val="hybridMultilevel"/>
    <w:tmpl w:val="701C7982"/>
    <w:lvl w:ilvl="0" w:tplc="16BA2E7E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1269"/>
    <w:multiLevelType w:val="hybridMultilevel"/>
    <w:tmpl w:val="1346E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5C77A6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0CCD"/>
    <w:multiLevelType w:val="hybridMultilevel"/>
    <w:tmpl w:val="A2147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F2560"/>
    <w:multiLevelType w:val="hybridMultilevel"/>
    <w:tmpl w:val="CDEC6146"/>
    <w:lvl w:ilvl="0" w:tplc="35F6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D73D4"/>
    <w:multiLevelType w:val="hybridMultilevel"/>
    <w:tmpl w:val="B5D893E2"/>
    <w:lvl w:ilvl="0" w:tplc="1DEE9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921E73"/>
    <w:multiLevelType w:val="hybridMultilevel"/>
    <w:tmpl w:val="8D7EB39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D5004"/>
    <w:multiLevelType w:val="hybridMultilevel"/>
    <w:tmpl w:val="1E10BE48"/>
    <w:lvl w:ilvl="0" w:tplc="DDEA070E">
      <w:start w:val="1"/>
      <w:numFmt w:val="decimal"/>
      <w:lvlText w:val="%1."/>
      <w:lvlJc w:val="left"/>
      <w:pPr>
        <w:ind w:left="60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57B6E"/>
    <w:multiLevelType w:val="hybridMultilevel"/>
    <w:tmpl w:val="C84C9028"/>
    <w:lvl w:ilvl="0" w:tplc="DA44EC9C">
      <w:start w:val="1"/>
      <w:numFmt w:val="lowerLetter"/>
      <w:lvlText w:val="%1)"/>
      <w:lvlJc w:val="left"/>
      <w:pPr>
        <w:ind w:left="16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02BF7"/>
    <w:multiLevelType w:val="hybridMultilevel"/>
    <w:tmpl w:val="796E1386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77C08714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A52354B"/>
    <w:multiLevelType w:val="hybridMultilevel"/>
    <w:tmpl w:val="A7804FB8"/>
    <w:lvl w:ilvl="0" w:tplc="F8124BF4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10DD2"/>
    <w:multiLevelType w:val="hybridMultilevel"/>
    <w:tmpl w:val="A7E2F314"/>
    <w:lvl w:ilvl="0" w:tplc="A4BEAA1A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90856"/>
    <w:multiLevelType w:val="hybridMultilevel"/>
    <w:tmpl w:val="F9387860"/>
    <w:lvl w:ilvl="0" w:tplc="B2C8185A">
      <w:start w:val="1"/>
      <w:numFmt w:val="decimal"/>
      <w:lvlText w:val="%1)"/>
      <w:lvlJc w:val="left"/>
      <w:pPr>
        <w:ind w:left="3621" w:hanging="360"/>
      </w:pPr>
    </w:lvl>
    <w:lvl w:ilvl="1" w:tplc="04150019">
      <w:start w:val="1"/>
      <w:numFmt w:val="lowerLetter"/>
      <w:lvlText w:val="%2."/>
      <w:lvlJc w:val="left"/>
      <w:pPr>
        <w:ind w:left="1461" w:hanging="360"/>
      </w:pPr>
    </w:lvl>
    <w:lvl w:ilvl="2" w:tplc="0415001B">
      <w:start w:val="1"/>
      <w:numFmt w:val="lowerRoman"/>
      <w:lvlText w:val="%3."/>
      <w:lvlJc w:val="right"/>
      <w:pPr>
        <w:ind w:left="2181" w:hanging="180"/>
      </w:pPr>
    </w:lvl>
    <w:lvl w:ilvl="3" w:tplc="0415000F">
      <w:start w:val="1"/>
      <w:numFmt w:val="decimal"/>
      <w:lvlText w:val="%4."/>
      <w:lvlJc w:val="left"/>
      <w:pPr>
        <w:ind w:left="2901" w:hanging="360"/>
      </w:pPr>
    </w:lvl>
    <w:lvl w:ilvl="4" w:tplc="04150019">
      <w:start w:val="1"/>
      <w:numFmt w:val="lowerLetter"/>
      <w:lvlText w:val="%5."/>
      <w:lvlJc w:val="left"/>
      <w:pPr>
        <w:ind w:left="3621" w:hanging="360"/>
      </w:pPr>
    </w:lvl>
    <w:lvl w:ilvl="5" w:tplc="0415001B">
      <w:start w:val="1"/>
      <w:numFmt w:val="lowerRoman"/>
      <w:lvlText w:val="%6."/>
      <w:lvlJc w:val="right"/>
      <w:pPr>
        <w:ind w:left="4341" w:hanging="180"/>
      </w:pPr>
    </w:lvl>
    <w:lvl w:ilvl="6" w:tplc="0415000F">
      <w:start w:val="1"/>
      <w:numFmt w:val="decimal"/>
      <w:lvlText w:val="%7."/>
      <w:lvlJc w:val="left"/>
      <w:pPr>
        <w:ind w:left="5061" w:hanging="360"/>
      </w:pPr>
    </w:lvl>
    <w:lvl w:ilvl="7" w:tplc="04150019">
      <w:start w:val="1"/>
      <w:numFmt w:val="lowerLetter"/>
      <w:lvlText w:val="%8."/>
      <w:lvlJc w:val="left"/>
      <w:pPr>
        <w:ind w:left="5781" w:hanging="360"/>
      </w:pPr>
    </w:lvl>
    <w:lvl w:ilvl="8" w:tplc="0415001B">
      <w:start w:val="1"/>
      <w:numFmt w:val="lowerRoman"/>
      <w:lvlText w:val="%9."/>
      <w:lvlJc w:val="right"/>
      <w:pPr>
        <w:ind w:left="6501" w:hanging="180"/>
      </w:pPr>
    </w:lvl>
  </w:abstractNum>
  <w:abstractNum w:abstractNumId="18" w15:restartNumberingAfterBreak="0">
    <w:nsid w:val="2C7C5AD4"/>
    <w:multiLevelType w:val="hybridMultilevel"/>
    <w:tmpl w:val="3B185B1E"/>
    <w:lvl w:ilvl="0" w:tplc="893400B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0706DBD"/>
    <w:multiLevelType w:val="hybridMultilevel"/>
    <w:tmpl w:val="A6A0B69A"/>
    <w:lvl w:ilvl="0" w:tplc="8BDAC19E">
      <w:start w:val="2"/>
      <w:numFmt w:val="decimal"/>
      <w:lvlText w:val="%1."/>
      <w:lvlJc w:val="left"/>
      <w:pPr>
        <w:ind w:left="603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35449"/>
    <w:multiLevelType w:val="hybridMultilevel"/>
    <w:tmpl w:val="83D27746"/>
    <w:lvl w:ilvl="0" w:tplc="BB66B168">
      <w:start w:val="6"/>
      <w:numFmt w:val="lowerLetter"/>
      <w:lvlText w:val="%1)"/>
      <w:lvlJc w:val="left"/>
      <w:pPr>
        <w:ind w:left="16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16EE6"/>
    <w:multiLevelType w:val="hybridMultilevel"/>
    <w:tmpl w:val="2F9851DA"/>
    <w:lvl w:ilvl="0" w:tplc="893400B6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2" w15:restartNumberingAfterBreak="0">
    <w:nsid w:val="44C20833"/>
    <w:multiLevelType w:val="multilevel"/>
    <w:tmpl w:val="F20435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76812"/>
    <w:multiLevelType w:val="hybridMultilevel"/>
    <w:tmpl w:val="26947CC8"/>
    <w:lvl w:ilvl="0" w:tplc="53B0E6BE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7BF8"/>
    <w:multiLevelType w:val="hybridMultilevel"/>
    <w:tmpl w:val="E51E69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943B15"/>
    <w:multiLevelType w:val="hybridMultilevel"/>
    <w:tmpl w:val="8B7802AA"/>
    <w:lvl w:ilvl="0" w:tplc="893400B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4EA2582B"/>
    <w:multiLevelType w:val="hybridMultilevel"/>
    <w:tmpl w:val="6A50D762"/>
    <w:lvl w:ilvl="0" w:tplc="54B065EA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05A53F0"/>
    <w:multiLevelType w:val="hybridMultilevel"/>
    <w:tmpl w:val="E932B9B4"/>
    <w:lvl w:ilvl="0" w:tplc="AF18AC12">
      <w:start w:val="10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257F4"/>
    <w:multiLevelType w:val="hybridMultilevel"/>
    <w:tmpl w:val="01E880A4"/>
    <w:lvl w:ilvl="0" w:tplc="9A36B9F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4A75CF0"/>
    <w:multiLevelType w:val="hybridMultilevel"/>
    <w:tmpl w:val="796E1386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77C08714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58EF0140"/>
    <w:multiLevelType w:val="hybridMultilevel"/>
    <w:tmpl w:val="80DA9544"/>
    <w:lvl w:ilvl="0" w:tplc="C4AC91B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0162"/>
    <w:multiLevelType w:val="hybridMultilevel"/>
    <w:tmpl w:val="1C7651E4"/>
    <w:lvl w:ilvl="0" w:tplc="F06A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DA5004"/>
    <w:multiLevelType w:val="hybridMultilevel"/>
    <w:tmpl w:val="B6EAAE2E"/>
    <w:lvl w:ilvl="0" w:tplc="C3C61C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01169"/>
    <w:multiLevelType w:val="hybridMultilevel"/>
    <w:tmpl w:val="353835CE"/>
    <w:lvl w:ilvl="0" w:tplc="50F8B42E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83386"/>
    <w:multiLevelType w:val="multilevel"/>
    <w:tmpl w:val="56E280B4"/>
    <w:lvl w:ilvl="0">
      <w:start w:val="5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2EF2CD4"/>
    <w:multiLevelType w:val="hybridMultilevel"/>
    <w:tmpl w:val="E340A2A8"/>
    <w:lvl w:ilvl="0" w:tplc="C088D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51582"/>
    <w:multiLevelType w:val="hybridMultilevel"/>
    <w:tmpl w:val="9F261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47A62"/>
    <w:multiLevelType w:val="hybridMultilevel"/>
    <w:tmpl w:val="A6383B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A452FD8"/>
    <w:multiLevelType w:val="hybridMultilevel"/>
    <w:tmpl w:val="7F0A2386"/>
    <w:lvl w:ilvl="0" w:tplc="893400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C346403"/>
    <w:multiLevelType w:val="hybridMultilevel"/>
    <w:tmpl w:val="0DEA3260"/>
    <w:lvl w:ilvl="0" w:tplc="C922C7B6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C1170"/>
    <w:multiLevelType w:val="hybridMultilevel"/>
    <w:tmpl w:val="7EC012E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7306A"/>
    <w:multiLevelType w:val="hybridMultilevel"/>
    <w:tmpl w:val="2A7E74C0"/>
    <w:lvl w:ilvl="0" w:tplc="58E6DA64">
      <w:start w:val="3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8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0"/>
  </w:num>
  <w:num w:numId="24">
    <w:abstractNumId w:val="9"/>
  </w:num>
  <w:num w:numId="25">
    <w:abstractNumId w:val="10"/>
  </w:num>
  <w:num w:numId="26">
    <w:abstractNumId w:val="28"/>
  </w:num>
  <w:num w:numId="27">
    <w:abstractNumId w:val="13"/>
  </w:num>
  <w:num w:numId="28">
    <w:abstractNumId w:val="20"/>
  </w:num>
  <w:num w:numId="29">
    <w:abstractNumId w:val="33"/>
  </w:num>
  <w:num w:numId="30">
    <w:abstractNumId w:val="36"/>
  </w:num>
  <w:num w:numId="31">
    <w:abstractNumId w:val="41"/>
  </w:num>
  <w:num w:numId="32">
    <w:abstractNumId w:val="8"/>
  </w:num>
  <w:num w:numId="33">
    <w:abstractNumId w:val="32"/>
  </w:num>
  <w:num w:numId="34">
    <w:abstractNumId w:val="7"/>
  </w:num>
  <w:num w:numId="35">
    <w:abstractNumId w:val="1"/>
  </w:num>
  <w:num w:numId="36">
    <w:abstractNumId w:val="14"/>
  </w:num>
  <w:num w:numId="37">
    <w:abstractNumId w:val="24"/>
  </w:num>
  <w:num w:numId="38">
    <w:abstractNumId w:val="21"/>
  </w:num>
  <w:num w:numId="39">
    <w:abstractNumId w:val="38"/>
  </w:num>
  <w:num w:numId="40">
    <w:abstractNumId w:val="4"/>
  </w:num>
  <w:num w:numId="41">
    <w:abstractNumId w:val="27"/>
  </w:num>
  <w:num w:numId="42">
    <w:abstractNumId w:val="2"/>
  </w:num>
  <w:num w:numId="43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33"/>
    <w:rsid w:val="000155AF"/>
    <w:rsid w:val="0001633E"/>
    <w:rsid w:val="0004438F"/>
    <w:rsid w:val="00052D13"/>
    <w:rsid w:val="00057567"/>
    <w:rsid w:val="0006240D"/>
    <w:rsid w:val="00070588"/>
    <w:rsid w:val="00085989"/>
    <w:rsid w:val="000B28AD"/>
    <w:rsid w:val="000D4F54"/>
    <w:rsid w:val="000F2B53"/>
    <w:rsid w:val="001435C3"/>
    <w:rsid w:val="00152500"/>
    <w:rsid w:val="00166CAA"/>
    <w:rsid w:val="001751F3"/>
    <w:rsid w:val="001A0B6E"/>
    <w:rsid w:val="001C7497"/>
    <w:rsid w:val="001D194C"/>
    <w:rsid w:val="001D5D06"/>
    <w:rsid w:val="001F5F30"/>
    <w:rsid w:val="002241B1"/>
    <w:rsid w:val="00247DE7"/>
    <w:rsid w:val="002520DB"/>
    <w:rsid w:val="0027255C"/>
    <w:rsid w:val="00281B4D"/>
    <w:rsid w:val="00291E56"/>
    <w:rsid w:val="0029594D"/>
    <w:rsid w:val="002B0A6F"/>
    <w:rsid w:val="002B1BAA"/>
    <w:rsid w:val="002B45F9"/>
    <w:rsid w:val="002C3915"/>
    <w:rsid w:val="002C644D"/>
    <w:rsid w:val="002E14B6"/>
    <w:rsid w:val="002F0B3C"/>
    <w:rsid w:val="002F4311"/>
    <w:rsid w:val="003059C3"/>
    <w:rsid w:val="00317FF7"/>
    <w:rsid w:val="0034447D"/>
    <w:rsid w:val="0035176E"/>
    <w:rsid w:val="00364A50"/>
    <w:rsid w:val="003660D9"/>
    <w:rsid w:val="003A571C"/>
    <w:rsid w:val="003C3719"/>
    <w:rsid w:val="003E2B84"/>
    <w:rsid w:val="003E4117"/>
    <w:rsid w:val="00404E25"/>
    <w:rsid w:val="0042242A"/>
    <w:rsid w:val="004257F1"/>
    <w:rsid w:val="00427A38"/>
    <w:rsid w:val="0043209A"/>
    <w:rsid w:val="00444583"/>
    <w:rsid w:val="00452761"/>
    <w:rsid w:val="00453C35"/>
    <w:rsid w:val="00453C73"/>
    <w:rsid w:val="004C2913"/>
    <w:rsid w:val="004C2A62"/>
    <w:rsid w:val="004C2ECA"/>
    <w:rsid w:val="004E4B3F"/>
    <w:rsid w:val="00506E59"/>
    <w:rsid w:val="00511E9E"/>
    <w:rsid w:val="00522894"/>
    <w:rsid w:val="00525B00"/>
    <w:rsid w:val="00536671"/>
    <w:rsid w:val="00537AFB"/>
    <w:rsid w:val="00550983"/>
    <w:rsid w:val="0057163D"/>
    <w:rsid w:val="00582B19"/>
    <w:rsid w:val="00583361"/>
    <w:rsid w:val="00584A95"/>
    <w:rsid w:val="005A31E5"/>
    <w:rsid w:val="005C030D"/>
    <w:rsid w:val="005D7496"/>
    <w:rsid w:val="005F1D71"/>
    <w:rsid w:val="005F4F7D"/>
    <w:rsid w:val="005F6FA7"/>
    <w:rsid w:val="00603AD8"/>
    <w:rsid w:val="00610696"/>
    <w:rsid w:val="00610B17"/>
    <w:rsid w:val="00611FDC"/>
    <w:rsid w:val="00614590"/>
    <w:rsid w:val="00633203"/>
    <w:rsid w:val="00635B9D"/>
    <w:rsid w:val="00662DB6"/>
    <w:rsid w:val="00664651"/>
    <w:rsid w:val="00666B11"/>
    <w:rsid w:val="00666F98"/>
    <w:rsid w:val="006752BC"/>
    <w:rsid w:val="0067596D"/>
    <w:rsid w:val="006813B1"/>
    <w:rsid w:val="006A551A"/>
    <w:rsid w:val="006B48D6"/>
    <w:rsid w:val="006C5124"/>
    <w:rsid w:val="006C7C61"/>
    <w:rsid w:val="006F680B"/>
    <w:rsid w:val="00705533"/>
    <w:rsid w:val="00710E51"/>
    <w:rsid w:val="0071165A"/>
    <w:rsid w:val="00712407"/>
    <w:rsid w:val="00723650"/>
    <w:rsid w:val="00733E41"/>
    <w:rsid w:val="00747197"/>
    <w:rsid w:val="00756868"/>
    <w:rsid w:val="0077782A"/>
    <w:rsid w:val="00782A47"/>
    <w:rsid w:val="007841C0"/>
    <w:rsid w:val="007907B6"/>
    <w:rsid w:val="007B7B80"/>
    <w:rsid w:val="007E6015"/>
    <w:rsid w:val="00807199"/>
    <w:rsid w:val="0081397F"/>
    <w:rsid w:val="00814454"/>
    <w:rsid w:val="00830335"/>
    <w:rsid w:val="00832D81"/>
    <w:rsid w:val="00837229"/>
    <w:rsid w:val="00861EA0"/>
    <w:rsid w:val="008901D9"/>
    <w:rsid w:val="008910A6"/>
    <w:rsid w:val="008C594D"/>
    <w:rsid w:val="008C6DBD"/>
    <w:rsid w:val="008E1C5F"/>
    <w:rsid w:val="008E598D"/>
    <w:rsid w:val="00964A13"/>
    <w:rsid w:val="00966208"/>
    <w:rsid w:val="00967209"/>
    <w:rsid w:val="00967CC0"/>
    <w:rsid w:val="009753FA"/>
    <w:rsid w:val="00980557"/>
    <w:rsid w:val="0099541D"/>
    <w:rsid w:val="009A6B2E"/>
    <w:rsid w:val="009D4B2F"/>
    <w:rsid w:val="009D75EF"/>
    <w:rsid w:val="009E2CCA"/>
    <w:rsid w:val="009E41BA"/>
    <w:rsid w:val="00A10C13"/>
    <w:rsid w:val="00A2488D"/>
    <w:rsid w:val="00A31B5D"/>
    <w:rsid w:val="00A43AAF"/>
    <w:rsid w:val="00A51D40"/>
    <w:rsid w:val="00A87D1B"/>
    <w:rsid w:val="00AB6E13"/>
    <w:rsid w:val="00AC3C7D"/>
    <w:rsid w:val="00AC5F8F"/>
    <w:rsid w:val="00AD453D"/>
    <w:rsid w:val="00AE0C31"/>
    <w:rsid w:val="00B15564"/>
    <w:rsid w:val="00B36D3E"/>
    <w:rsid w:val="00B5573E"/>
    <w:rsid w:val="00B639E3"/>
    <w:rsid w:val="00BC49F5"/>
    <w:rsid w:val="00BD309D"/>
    <w:rsid w:val="00BD3D6B"/>
    <w:rsid w:val="00BE6555"/>
    <w:rsid w:val="00C262EA"/>
    <w:rsid w:val="00C32CA3"/>
    <w:rsid w:val="00C5040C"/>
    <w:rsid w:val="00C63836"/>
    <w:rsid w:val="00CA2073"/>
    <w:rsid w:val="00D0277B"/>
    <w:rsid w:val="00D031B9"/>
    <w:rsid w:val="00D263F1"/>
    <w:rsid w:val="00D7394F"/>
    <w:rsid w:val="00D74BCA"/>
    <w:rsid w:val="00D866A5"/>
    <w:rsid w:val="00DA551D"/>
    <w:rsid w:val="00DF21F0"/>
    <w:rsid w:val="00E05100"/>
    <w:rsid w:val="00E11330"/>
    <w:rsid w:val="00E13D8E"/>
    <w:rsid w:val="00E2780B"/>
    <w:rsid w:val="00E42377"/>
    <w:rsid w:val="00E5750B"/>
    <w:rsid w:val="00E77228"/>
    <w:rsid w:val="00EB2F2F"/>
    <w:rsid w:val="00EB6DE1"/>
    <w:rsid w:val="00EC1144"/>
    <w:rsid w:val="00F134BB"/>
    <w:rsid w:val="00F16BCE"/>
    <w:rsid w:val="00F17884"/>
    <w:rsid w:val="00F41F87"/>
    <w:rsid w:val="00F54219"/>
    <w:rsid w:val="00F655F5"/>
    <w:rsid w:val="00F82609"/>
    <w:rsid w:val="00F85B43"/>
    <w:rsid w:val="00FA2F31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730"/>
  <w15:chartTrackingRefBased/>
  <w15:docId w15:val="{FD57D222-6E46-4123-A284-3E5933C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0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6208"/>
    <w:rPr>
      <w:color w:val="0000FF"/>
      <w:u w:val="single"/>
    </w:rPr>
  </w:style>
  <w:style w:type="paragraph" w:styleId="Lista">
    <w:name w:val="List"/>
    <w:basedOn w:val="Normalny"/>
    <w:semiHidden/>
    <w:unhideWhenUsed/>
    <w:rsid w:val="00966208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styleId="Lista2">
    <w:name w:val="List 2"/>
    <w:basedOn w:val="Normalny"/>
    <w:uiPriority w:val="99"/>
    <w:semiHidden/>
    <w:unhideWhenUsed/>
    <w:rsid w:val="00966208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6620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6208"/>
    <w:rPr>
      <w:rFonts w:ascii="Calibri" w:eastAsia="Calibri" w:hAnsi="Calibri" w:cs="Times New Roman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6208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620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6208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6208"/>
    <w:rPr>
      <w:rFonts w:ascii="Calibri" w:eastAsia="Calibri" w:hAnsi="Calibri" w:cs="Times New Roman"/>
      <w:lang w:bidi="en-US"/>
    </w:rPr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,normalny tekst Znak,Akapit z listą BS Znak,sw tekst Znak,CW_Lista Znak"/>
    <w:link w:val="Akapitzlist"/>
    <w:uiPriority w:val="34"/>
    <w:qFormat/>
    <w:locked/>
    <w:rsid w:val="00966208"/>
    <w:rPr>
      <w:lang w:bidi="en-US"/>
    </w:rPr>
  </w:style>
  <w:style w:type="paragraph" w:styleId="Akapitzlist">
    <w:name w:val="List Paragraph"/>
    <w:aliases w:val="Wypunktowanie,L1,Numerowanie,Akapit z listą5,2 heading,A_wyliczenie,K-P_odwolanie,maz_wyliczenie,opis dzialania,normalny tekst,Akapit z listą BS,sw tekst,Kolorowa lista — akcent 11,CW_Lista,Obiekt,List Paragraph1,Normal,Akapit z listą3"/>
    <w:basedOn w:val="Normalny"/>
    <w:link w:val="AkapitzlistZnak"/>
    <w:uiPriority w:val="34"/>
    <w:qFormat/>
    <w:rsid w:val="0096620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24">
    <w:name w:val="Style24"/>
    <w:basedOn w:val="Normalny"/>
    <w:rsid w:val="00966208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Cs w:val="24"/>
      <w:lang w:eastAsia="pl-PL"/>
    </w:rPr>
  </w:style>
  <w:style w:type="paragraph" w:customStyle="1" w:styleId="Standard">
    <w:name w:val="Standard"/>
    <w:rsid w:val="00966208"/>
    <w:pPr>
      <w:widowControl w:val="0"/>
      <w:suppressAutoHyphens/>
      <w:autoSpaceDN w:val="0"/>
      <w:spacing w:after="200" w:line="360" w:lineRule="atLeast"/>
      <w:jc w:val="both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maly">
    <w:name w:val="maly"/>
    <w:basedOn w:val="Normalny"/>
    <w:rsid w:val="00966208"/>
    <w:pPr>
      <w:suppressAutoHyphens/>
      <w:spacing w:before="280" w:after="280" w:line="240" w:lineRule="auto"/>
    </w:pPr>
    <w:rPr>
      <w:rFonts w:ascii="Times New Roman" w:hAnsi="Times New Roman"/>
      <w:szCs w:val="24"/>
      <w:lang w:eastAsia="ar-SA"/>
    </w:rPr>
  </w:style>
  <w:style w:type="character" w:customStyle="1" w:styleId="FontStyle41">
    <w:name w:val="Font Style41"/>
    <w:uiPriority w:val="99"/>
    <w:rsid w:val="00966208"/>
    <w:rPr>
      <w:rFonts w:ascii="Palatino Linotype" w:hAnsi="Palatino Linotype" w:cs="Palatino Linotype" w:hint="default"/>
      <w:color w:val="000000"/>
      <w:sz w:val="16"/>
      <w:szCs w:val="16"/>
    </w:rPr>
  </w:style>
  <w:style w:type="character" w:customStyle="1" w:styleId="FontStyle36">
    <w:name w:val="Font Style36"/>
    <w:uiPriority w:val="99"/>
    <w:rsid w:val="00966208"/>
    <w:rPr>
      <w:rFonts w:ascii="Times New Roman" w:hAnsi="Times New Roman" w:cs="Times New Roman" w:hint="default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C13"/>
    <w:rPr>
      <w:rFonts w:ascii="Calibri" w:eastAsia="Times New Roman" w:hAnsi="Calibri" w:cs="Times New Roman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C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C13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D71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pkt">
    <w:name w:val="pkt"/>
    <w:basedOn w:val="Normalny"/>
    <w:link w:val="pktZnak"/>
    <w:rsid w:val="0042242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pktZnak">
    <w:name w:val="pkt Znak"/>
    <w:link w:val="pkt"/>
    <w:locked/>
    <w:rsid w:val="004224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10B1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 w:bidi="ar-SA"/>
    </w:rPr>
  </w:style>
  <w:style w:type="character" w:customStyle="1" w:styleId="markedcontent">
    <w:name w:val="markedcontent"/>
    <w:basedOn w:val="Domylnaczcionkaakapitu"/>
    <w:rsid w:val="0055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8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3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70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6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59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2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62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58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58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50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811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345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754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659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586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11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072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6126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7481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519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266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7459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2641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65004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7186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98004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9262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53906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15434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1690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8052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28479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23441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16280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524589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76934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1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6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8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2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1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0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08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2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89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14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61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196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2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55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792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3891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448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3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0503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8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7242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685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84434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73241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40354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5570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50918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999539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0821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64997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15982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4951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24094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91990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989802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11280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837037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197457">
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                                                                    <w:marBottom w:val="72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89632033">
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72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esny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EFC0-F4D6-4B76-8DE7-41C43445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14</Pages>
  <Words>6124</Words>
  <Characters>36747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wienow</cp:lastModifiedBy>
  <cp:revision>30</cp:revision>
  <cp:lastPrinted>2022-01-10T10:01:00Z</cp:lastPrinted>
  <dcterms:created xsi:type="dcterms:W3CDTF">2021-08-31T11:25:00Z</dcterms:created>
  <dcterms:modified xsi:type="dcterms:W3CDTF">2022-01-10T14:56:00Z</dcterms:modified>
</cp:coreProperties>
</file>