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7283" w:rsidRPr="00B97283" w:rsidRDefault="00B97283" w:rsidP="00F82338">
      <w:pPr>
        <w:widowControl w:val="0"/>
        <w:spacing w:after="0" w:line="100" w:lineRule="atLeast"/>
        <w:rPr>
          <w:rFonts w:ascii="Calibri" w:eastAsia="Times New Roman" w:hAnsi="Calibri" w:cs="Calibri"/>
          <w:b/>
          <w:color w:val="FF0000"/>
          <w:kern w:val="2"/>
          <w:lang w:val="en-US" w:eastAsia="zh-CN"/>
        </w:rPr>
      </w:pPr>
      <w:proofErr w:type="spellStart"/>
      <w:r w:rsidRPr="00B97283">
        <w:rPr>
          <w:rFonts w:ascii="Calibri" w:eastAsia="Times New Roman" w:hAnsi="Calibri" w:cs="Calibri"/>
          <w:b/>
          <w:color w:val="FF0000"/>
          <w:kern w:val="2"/>
          <w:lang w:val="en-US" w:eastAsia="zh-CN"/>
        </w:rPr>
        <w:t>Zmiana</w:t>
      </w:r>
      <w:proofErr w:type="spellEnd"/>
      <w:r w:rsidRPr="00B97283">
        <w:rPr>
          <w:rFonts w:ascii="Calibri" w:eastAsia="Times New Roman" w:hAnsi="Calibri" w:cs="Calibri"/>
          <w:b/>
          <w:color w:val="FF0000"/>
          <w:kern w:val="2"/>
          <w:lang w:val="en-US" w:eastAsia="zh-CN"/>
        </w:rPr>
        <w:t xml:space="preserve"> z </w:t>
      </w:r>
      <w:proofErr w:type="spellStart"/>
      <w:r w:rsidRPr="00B97283">
        <w:rPr>
          <w:rFonts w:ascii="Calibri" w:eastAsia="Times New Roman" w:hAnsi="Calibri" w:cs="Calibri"/>
          <w:b/>
          <w:color w:val="FF0000"/>
          <w:kern w:val="2"/>
          <w:lang w:val="en-US" w:eastAsia="zh-CN"/>
        </w:rPr>
        <w:t>dnia</w:t>
      </w:r>
      <w:proofErr w:type="spellEnd"/>
      <w:r w:rsidRPr="00B97283">
        <w:rPr>
          <w:rFonts w:ascii="Calibri" w:eastAsia="Times New Roman" w:hAnsi="Calibri" w:cs="Calibri"/>
          <w:b/>
          <w:color w:val="FF0000"/>
          <w:kern w:val="2"/>
          <w:lang w:val="en-US" w:eastAsia="zh-CN"/>
        </w:rPr>
        <w:t xml:space="preserve"> </w:t>
      </w:r>
      <w:r w:rsidR="00741989">
        <w:rPr>
          <w:rFonts w:ascii="Calibri" w:eastAsia="Times New Roman" w:hAnsi="Calibri" w:cs="Calibri"/>
          <w:b/>
          <w:color w:val="FF0000"/>
          <w:kern w:val="2"/>
          <w:lang w:val="en-US" w:eastAsia="zh-CN"/>
        </w:rPr>
        <w:t xml:space="preserve">2 </w:t>
      </w:r>
      <w:proofErr w:type="spellStart"/>
      <w:r w:rsidR="00741989">
        <w:rPr>
          <w:rFonts w:ascii="Calibri" w:eastAsia="Times New Roman" w:hAnsi="Calibri" w:cs="Calibri"/>
          <w:b/>
          <w:color w:val="FF0000"/>
          <w:kern w:val="2"/>
          <w:lang w:val="en-US" w:eastAsia="zh-CN"/>
        </w:rPr>
        <w:t>lutego</w:t>
      </w:r>
      <w:proofErr w:type="spellEnd"/>
      <w:r w:rsidR="00741989">
        <w:rPr>
          <w:rFonts w:ascii="Calibri" w:eastAsia="Times New Roman" w:hAnsi="Calibri" w:cs="Calibri"/>
          <w:b/>
          <w:color w:val="FF0000"/>
          <w:kern w:val="2"/>
          <w:lang w:val="en-US" w:eastAsia="zh-CN"/>
        </w:rPr>
        <w:t xml:space="preserve"> 2023 </w:t>
      </w:r>
      <w:proofErr w:type="spellStart"/>
      <w:r w:rsidR="00741989">
        <w:rPr>
          <w:rFonts w:ascii="Calibri" w:eastAsia="Times New Roman" w:hAnsi="Calibri" w:cs="Calibri"/>
          <w:b/>
          <w:color w:val="FF0000"/>
          <w:kern w:val="2"/>
          <w:lang w:val="en-US" w:eastAsia="zh-CN"/>
        </w:rPr>
        <w:t>roku</w:t>
      </w:r>
      <w:proofErr w:type="spellEnd"/>
      <w:r w:rsidR="00741989">
        <w:rPr>
          <w:rFonts w:ascii="Calibri" w:eastAsia="Times New Roman" w:hAnsi="Calibri" w:cs="Calibri"/>
          <w:b/>
          <w:color w:val="FF0000"/>
          <w:kern w:val="2"/>
          <w:lang w:val="en-US" w:eastAsia="zh-CN"/>
        </w:rPr>
        <w:t xml:space="preserve"> </w:t>
      </w:r>
      <w:r w:rsidRPr="00B97283">
        <w:rPr>
          <w:rFonts w:ascii="Calibri" w:eastAsia="Times New Roman" w:hAnsi="Calibri" w:cs="Calibri"/>
          <w:b/>
          <w:color w:val="FF0000"/>
          <w:kern w:val="2"/>
          <w:lang w:val="en-US" w:eastAsia="zh-CN"/>
        </w:rPr>
        <w:t xml:space="preserve"> </w:t>
      </w:r>
    </w:p>
    <w:p w:rsidR="00B97283" w:rsidRDefault="00B97283" w:rsidP="00F82338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val="en-US" w:eastAsia="zh-CN"/>
        </w:rPr>
      </w:pPr>
    </w:p>
    <w:p w:rsidR="00B97283" w:rsidRDefault="00B97283" w:rsidP="00F82338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val="en-US" w:eastAsia="zh-CN"/>
        </w:rPr>
      </w:pPr>
    </w:p>
    <w:p w:rsidR="00B97283" w:rsidRDefault="00B97283" w:rsidP="00F82338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val="en-US" w:eastAsia="zh-CN"/>
        </w:rPr>
      </w:pPr>
    </w:p>
    <w:p w:rsidR="00F82338" w:rsidRPr="00933330" w:rsidRDefault="00F82338" w:rsidP="00F82338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val="en-US" w:eastAsia="zh-CN"/>
        </w:rPr>
      </w:pPr>
      <w:proofErr w:type="spellStart"/>
      <w:r w:rsidRPr="00933330">
        <w:rPr>
          <w:rFonts w:ascii="Calibri" w:eastAsia="Times New Roman" w:hAnsi="Calibri" w:cs="Calibri"/>
          <w:b/>
          <w:kern w:val="2"/>
          <w:lang w:val="en-US" w:eastAsia="zh-CN"/>
        </w:rPr>
        <w:t>Załącznik</w:t>
      </w:r>
      <w:proofErr w:type="spellEnd"/>
      <w:r w:rsidRPr="00933330">
        <w:rPr>
          <w:rFonts w:ascii="Calibri" w:eastAsia="Times New Roman" w:hAnsi="Calibri" w:cs="Calibri"/>
          <w:b/>
          <w:kern w:val="2"/>
          <w:lang w:val="en-US" w:eastAsia="zh-CN"/>
        </w:rPr>
        <w:t xml:space="preserve"> nr 1 do SWZ – </w:t>
      </w:r>
      <w:proofErr w:type="spellStart"/>
      <w:r w:rsidRPr="00933330">
        <w:rPr>
          <w:rFonts w:ascii="Calibri" w:eastAsia="Times New Roman" w:hAnsi="Calibri" w:cs="Calibri"/>
          <w:b/>
          <w:kern w:val="2"/>
          <w:lang w:val="en-US" w:eastAsia="zh-CN"/>
        </w:rPr>
        <w:t>Projektowane</w:t>
      </w:r>
      <w:proofErr w:type="spellEnd"/>
      <w:r w:rsidRPr="00933330">
        <w:rPr>
          <w:rFonts w:ascii="Calibri" w:eastAsia="Times New Roman" w:hAnsi="Calibri" w:cs="Calibri"/>
          <w:b/>
          <w:kern w:val="2"/>
          <w:lang w:val="en-US" w:eastAsia="zh-CN"/>
        </w:rPr>
        <w:t xml:space="preserve"> </w:t>
      </w:r>
      <w:proofErr w:type="spellStart"/>
      <w:r w:rsidRPr="00933330">
        <w:rPr>
          <w:rFonts w:ascii="Calibri" w:eastAsia="Times New Roman" w:hAnsi="Calibri" w:cs="Calibri"/>
          <w:b/>
          <w:kern w:val="2"/>
          <w:lang w:val="en-US" w:eastAsia="zh-CN"/>
        </w:rPr>
        <w:t>postanowienia</w:t>
      </w:r>
      <w:proofErr w:type="spellEnd"/>
      <w:r w:rsidRPr="00933330">
        <w:rPr>
          <w:rFonts w:ascii="Calibri" w:eastAsia="Times New Roman" w:hAnsi="Calibri" w:cs="Calibri"/>
          <w:b/>
          <w:kern w:val="2"/>
          <w:lang w:val="en-US" w:eastAsia="zh-CN"/>
        </w:rPr>
        <w:t xml:space="preserve"> </w:t>
      </w:r>
      <w:proofErr w:type="spellStart"/>
      <w:r w:rsidRPr="00933330">
        <w:rPr>
          <w:rFonts w:ascii="Calibri" w:eastAsia="Times New Roman" w:hAnsi="Calibri" w:cs="Calibri"/>
          <w:b/>
          <w:kern w:val="2"/>
          <w:lang w:val="en-US" w:eastAsia="zh-CN"/>
        </w:rPr>
        <w:t>umowy</w:t>
      </w:r>
      <w:proofErr w:type="spellEnd"/>
      <w:r w:rsidRPr="00933330">
        <w:rPr>
          <w:rFonts w:ascii="Calibri" w:eastAsia="Times New Roman" w:hAnsi="Calibri" w:cs="Calibri"/>
          <w:b/>
          <w:kern w:val="2"/>
          <w:lang w:val="en-US" w:eastAsia="zh-CN"/>
        </w:rPr>
        <w:t xml:space="preserve"> </w:t>
      </w:r>
    </w:p>
    <w:p w:rsidR="00F82338" w:rsidRPr="00933330" w:rsidRDefault="00F82338" w:rsidP="00F82338">
      <w:pPr>
        <w:widowControl w:val="0"/>
        <w:spacing w:after="0" w:line="100" w:lineRule="atLeast"/>
        <w:jc w:val="right"/>
        <w:rPr>
          <w:rFonts w:ascii="Calibri" w:eastAsia="Times New Roman" w:hAnsi="Calibri" w:cs="Calibri"/>
          <w:b/>
          <w:kern w:val="2"/>
          <w:lang w:val="en-US" w:eastAsia="zh-CN"/>
        </w:rPr>
      </w:pPr>
    </w:p>
    <w:p w:rsidR="00F82338" w:rsidRPr="00933330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33330">
        <w:rPr>
          <w:rFonts w:ascii="Calibri" w:eastAsia="Times New Roman" w:hAnsi="Calibri" w:cs="Calibri"/>
          <w:b/>
          <w:lang w:eastAsia="pl-PL"/>
        </w:rPr>
        <w:t>Umowa Nr____/2023</w:t>
      </w:r>
    </w:p>
    <w:p w:rsidR="00F82338" w:rsidRPr="00933330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F82338" w:rsidRPr="00933330" w:rsidRDefault="00F82338" w:rsidP="00F82338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933330">
        <w:rPr>
          <w:rFonts w:ascii="Calibri" w:eastAsia="Times New Roman" w:hAnsi="Calibri" w:cs="Calibri"/>
          <w:bCs/>
          <w:lang w:eastAsia="ar-SA"/>
        </w:rPr>
        <w:t xml:space="preserve">zawarta dnia……………………w wyniku rozstrzygnięcia postępowania o udzielenie zamówienia publicznego przeprowadzonego w trybie podstawowym (znak sprawy </w:t>
      </w:r>
      <w:r w:rsidRPr="00933330">
        <w:rPr>
          <w:rFonts w:eastAsia="Times New Roman" w:cstheme="minorHAnsi"/>
          <w:bCs/>
          <w:kern w:val="2"/>
          <w:sz w:val="24"/>
          <w:szCs w:val="24"/>
          <w:lang w:eastAsia="zh-CN"/>
        </w:rPr>
        <w:t>SZP.26.2.10.2023</w:t>
      </w:r>
      <w:r w:rsidRPr="00933330">
        <w:rPr>
          <w:rFonts w:ascii="Calibri" w:eastAsia="Times New Roman" w:hAnsi="Calibri" w:cs="Calibri"/>
          <w:bCs/>
          <w:lang w:eastAsia="ar-SA"/>
        </w:rPr>
        <w:t>) zgodnie</w:t>
      </w:r>
      <w:r>
        <w:rPr>
          <w:rFonts w:ascii="Calibri" w:eastAsia="Times New Roman" w:hAnsi="Calibri" w:cs="Calibri"/>
          <w:bCs/>
          <w:lang w:eastAsia="ar-SA"/>
        </w:rPr>
        <w:t xml:space="preserve">                                                      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 z przepisami ustawy z dnia 11 września 2019 r. Prawo zamówień publicznych, pomiędzy: </w:t>
      </w:r>
    </w:p>
    <w:p w:rsidR="00F82338" w:rsidRPr="002F1CE8" w:rsidRDefault="00F82338" w:rsidP="00F8233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lang w:val="x-none" w:eastAsia="ar-SA"/>
        </w:rPr>
      </w:pPr>
    </w:p>
    <w:p w:rsidR="00F82338" w:rsidRPr="00933330" w:rsidRDefault="00F82338" w:rsidP="00F8233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933330">
        <w:rPr>
          <w:rFonts w:ascii="Calibri" w:eastAsia="Times New Roman" w:hAnsi="Calibri" w:cs="Calibri"/>
          <w:b/>
          <w:bCs/>
          <w:lang w:val="x-none" w:eastAsia="ar-SA"/>
        </w:rPr>
        <w:t xml:space="preserve">Regionalnym Centrum Krwiodawstwa i Krwiolecznictwa w Lublinie, ul. Żołnierzy </w:t>
      </w:r>
      <w:r w:rsidRPr="00933330">
        <w:rPr>
          <w:rFonts w:ascii="Calibri" w:eastAsia="Times New Roman" w:hAnsi="Calibri" w:cs="Calibri"/>
          <w:b/>
          <w:bCs/>
          <w:lang w:eastAsia="ar-SA"/>
        </w:rPr>
        <w:br/>
      </w:r>
      <w:r w:rsidRPr="00933330">
        <w:rPr>
          <w:rFonts w:ascii="Calibri" w:eastAsia="Times New Roman" w:hAnsi="Calibri" w:cs="Calibri"/>
          <w:b/>
          <w:bCs/>
          <w:lang w:val="x-none" w:eastAsia="ar-SA"/>
        </w:rPr>
        <w:t xml:space="preserve">Niepodległej 8, 20-078 Lublin, </w:t>
      </w:r>
      <w:r w:rsidRPr="00933330">
        <w:rPr>
          <w:rFonts w:ascii="Calibri" w:eastAsia="Times New Roman" w:hAnsi="Calibri" w:cs="Calibri"/>
          <w:bCs/>
          <w:lang w:val="x-none" w:eastAsia="ar-SA"/>
        </w:rPr>
        <w:t xml:space="preserve">wpisanym do Rejestru stowarzyszeń, innych organizacji społecznych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                                </w:t>
      </w:r>
      <w:r w:rsidRPr="00933330">
        <w:rPr>
          <w:rFonts w:ascii="Calibri" w:eastAsia="Times New Roman" w:hAnsi="Calibri" w:cs="Calibri"/>
          <w:bCs/>
          <w:lang w:val="x-none" w:eastAsia="ar-SA"/>
        </w:rPr>
        <w:t>i zawodowych, fundacji i publicznych zakładów opieki zdrowotnej w Sądzie Rejonowym Lublin-Wschód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 </w:t>
      </w:r>
      <w:r w:rsidRPr="00933330">
        <w:rPr>
          <w:rFonts w:ascii="Calibri" w:eastAsia="Times New Roman" w:hAnsi="Calibri" w:cs="Calibri"/>
          <w:bCs/>
          <w:lang w:val="x-none" w:eastAsia="ar-SA"/>
        </w:rPr>
        <w:t xml:space="preserve">w Lublinie z siedzibą w Świdniku, VI Wydział Gospodarczy Krajowego Rejestru Sądowego pod numerem KRS: 0000003874; NIP: 712-24-27-252; REGON: 431029412,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zwanym w dalszej treści umowy </w:t>
      </w:r>
      <w:r w:rsidRPr="00933330">
        <w:rPr>
          <w:rFonts w:ascii="Calibri" w:eastAsia="Times New Roman" w:hAnsi="Calibri" w:cs="Calibri"/>
          <w:b/>
          <w:bCs/>
          <w:lang w:eastAsia="ar-SA"/>
        </w:rPr>
        <w:t>„Zamawiającym”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, </w:t>
      </w:r>
      <w:r w:rsidRPr="00933330">
        <w:rPr>
          <w:rFonts w:ascii="Calibri" w:eastAsia="Times New Roman" w:hAnsi="Calibri" w:cs="Calibri"/>
          <w:bCs/>
          <w:lang w:val="x-none" w:eastAsia="ar-SA"/>
        </w:rPr>
        <w:t>reprezentowanym przez:</w:t>
      </w:r>
    </w:p>
    <w:p w:rsidR="00F82338" w:rsidRPr="00933330" w:rsidRDefault="00F82338" w:rsidP="00F82338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>
        <w:rPr>
          <w:rFonts w:ascii="Calibri" w:eastAsia="Times New Roman" w:hAnsi="Calibri" w:cs="Calibri"/>
          <w:b/>
          <w:bCs/>
          <w:i/>
          <w:lang w:eastAsia="ar-SA"/>
        </w:rPr>
        <w:t>………………………………………………………</w:t>
      </w:r>
    </w:p>
    <w:p w:rsidR="00F82338" w:rsidRPr="00933330" w:rsidRDefault="00F82338" w:rsidP="00F82338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933330">
        <w:rPr>
          <w:rFonts w:ascii="Calibri" w:eastAsia="Times New Roman" w:hAnsi="Calibri" w:cs="Calibri"/>
          <w:bCs/>
          <w:lang w:eastAsia="ar-SA"/>
        </w:rPr>
        <w:t>a</w:t>
      </w:r>
    </w:p>
    <w:p w:rsidR="00F82338" w:rsidRPr="00933330" w:rsidRDefault="00F82338" w:rsidP="00F82338">
      <w:pPr>
        <w:suppressAutoHyphens/>
        <w:spacing w:after="0" w:line="240" w:lineRule="auto"/>
        <w:rPr>
          <w:rFonts w:ascii="Calibri" w:eastAsia="Times New Roman" w:hAnsi="Calibri" w:cs="Calibri"/>
          <w:bCs/>
          <w:lang w:val="x-none" w:eastAsia="ar-SA"/>
        </w:rPr>
      </w:pPr>
      <w:r w:rsidRPr="00933330">
        <w:rPr>
          <w:rFonts w:ascii="Calibri" w:eastAsia="Times New Roman" w:hAnsi="Calibri" w:cs="Calibri"/>
          <w:bCs/>
          <w:lang w:eastAsia="ar-SA"/>
        </w:rPr>
        <w:t>................................................................................................................................................................</w:t>
      </w:r>
    </w:p>
    <w:p w:rsidR="00F82338" w:rsidRPr="00933330" w:rsidRDefault="00F82338" w:rsidP="00F8233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933330">
        <w:rPr>
          <w:rFonts w:ascii="Calibri" w:eastAsia="Times New Roman" w:hAnsi="Calibri" w:cs="Calibri"/>
          <w:bCs/>
          <w:lang w:val="x-none" w:eastAsia="ar-SA"/>
        </w:rPr>
        <w:t xml:space="preserve">wpisanym do Rejestru Przedsiębiorców Krajowego Rejestru Sądowego prowadzonego przez </w:t>
      </w:r>
      <w:r w:rsidRPr="00933330">
        <w:rPr>
          <w:rFonts w:ascii="Calibri" w:eastAsia="Times New Roman" w:hAnsi="Calibri" w:cs="Calibri"/>
          <w:bCs/>
          <w:lang w:val="x-none" w:eastAsia="ar-SA"/>
        </w:rPr>
        <w:br/>
        <w:t xml:space="preserve">Sąd Rejonowy w.............................. , (nr i nazwa wydziału) pod numerem KRS: .........................; NIP: ..........................; REGON: ..............................,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zwanym w dalszej treści umowy </w:t>
      </w:r>
      <w:r w:rsidRPr="00933330">
        <w:rPr>
          <w:rFonts w:ascii="Calibri" w:eastAsia="Times New Roman" w:hAnsi="Calibri" w:cs="Calibri"/>
          <w:b/>
          <w:bCs/>
          <w:lang w:eastAsia="ar-SA"/>
        </w:rPr>
        <w:t>„Wykonawcą”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, </w:t>
      </w:r>
      <w:r w:rsidRPr="00933330">
        <w:rPr>
          <w:rFonts w:ascii="Calibri" w:eastAsia="Times New Roman" w:hAnsi="Calibri" w:cs="Calibri"/>
          <w:bCs/>
          <w:lang w:val="x-none" w:eastAsia="ar-SA"/>
        </w:rPr>
        <w:t>reprezentowanym przez:</w:t>
      </w:r>
    </w:p>
    <w:p w:rsidR="00F82338" w:rsidRPr="00933330" w:rsidRDefault="00F82338" w:rsidP="00F82338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933330">
        <w:rPr>
          <w:rFonts w:ascii="Calibri" w:eastAsia="Times New Roman" w:hAnsi="Calibri" w:cs="Calibri"/>
          <w:b/>
          <w:bCs/>
          <w:i/>
          <w:lang w:eastAsia="ar-SA"/>
        </w:rPr>
        <w:t>....................................................................................................</w:t>
      </w:r>
    </w:p>
    <w:p w:rsidR="00F82338" w:rsidRPr="00933330" w:rsidRDefault="00F82338" w:rsidP="00F82338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hi-IN" w:bidi="hi-IN"/>
        </w:rPr>
      </w:pPr>
      <w:r w:rsidRPr="00933330">
        <w:rPr>
          <w:rFonts w:ascii="Calibri" w:eastAsia="SimSun" w:hAnsi="Calibri" w:cs="Calibri"/>
          <w:bCs/>
          <w:lang w:eastAsia="hi-IN" w:bidi="hi-IN"/>
        </w:rPr>
        <w:t xml:space="preserve">lub </w:t>
      </w:r>
      <w:r w:rsidRPr="00933330">
        <w:rPr>
          <w:rFonts w:ascii="Calibri" w:eastAsia="SimSun" w:hAnsi="Calibri" w:cs="Calibri"/>
          <w:bCs/>
          <w:i/>
          <w:iCs/>
          <w:lang w:eastAsia="hi-IN" w:bidi="hi-IN"/>
        </w:rPr>
        <w:t>(dotyczy osoby fizycznej)</w:t>
      </w:r>
    </w:p>
    <w:p w:rsidR="00F82338" w:rsidRPr="00933330" w:rsidRDefault="00F82338" w:rsidP="00F82338">
      <w:pPr>
        <w:suppressAutoHyphens/>
        <w:spacing w:after="0" w:line="240" w:lineRule="auto"/>
        <w:jc w:val="both"/>
        <w:rPr>
          <w:rFonts w:ascii="Calibri" w:eastAsia="SimSun" w:hAnsi="Calibri" w:cs="Calibri"/>
          <w:bCs/>
          <w:lang w:eastAsia="hi-IN" w:bidi="hi-IN"/>
        </w:rPr>
      </w:pPr>
      <w:r w:rsidRPr="00933330">
        <w:rPr>
          <w:rFonts w:ascii="Calibri" w:eastAsia="Times New Roman" w:hAnsi="Calibri" w:cs="Calibri"/>
          <w:bCs/>
          <w:lang w:eastAsia="hi-IN" w:bidi="hi-IN"/>
        </w:rPr>
        <w:t>……………………</w:t>
      </w:r>
      <w:r w:rsidRPr="00933330">
        <w:rPr>
          <w:rFonts w:ascii="Calibri" w:eastAsia="SimSun" w:hAnsi="Calibri" w:cs="Calibri"/>
          <w:bCs/>
          <w:lang w:eastAsia="hi-IN" w:bidi="hi-IN"/>
        </w:rPr>
        <w:t xml:space="preserve">, Pesel …………………., zamieszkałym w …………………….., przedsiębiorcą  prowadzącym działalność gospodarczą pod firmą ……………………. wpisanym do Centralnej Ewidencji i Informacji o Działalności Gospodarczej Rzeczypospolitej Polskiej, NIP: …………………, REGON: ……………, zwanym dalej </w:t>
      </w:r>
      <w:r w:rsidRPr="00933330">
        <w:rPr>
          <w:rFonts w:ascii="Calibri" w:eastAsia="SimSun" w:hAnsi="Calibri" w:cs="Calibri"/>
          <w:bCs/>
          <w:i/>
          <w:iCs/>
          <w:lang w:eastAsia="hi-IN" w:bidi="hi-IN"/>
        </w:rPr>
        <w:t>„</w:t>
      </w:r>
      <w:r w:rsidRPr="00933330">
        <w:rPr>
          <w:rFonts w:ascii="Calibri" w:eastAsia="SimSun" w:hAnsi="Calibri" w:cs="Calibri"/>
          <w:b/>
          <w:lang w:eastAsia="hi-IN" w:bidi="hi-IN"/>
        </w:rPr>
        <w:t>Wykonawcą</w:t>
      </w:r>
      <w:r w:rsidRPr="00933330">
        <w:rPr>
          <w:rFonts w:ascii="Calibri" w:eastAsia="SimSun" w:hAnsi="Calibri" w:cs="Calibri"/>
          <w:bCs/>
          <w:i/>
          <w:iCs/>
          <w:lang w:eastAsia="hi-IN" w:bidi="hi-IN"/>
        </w:rPr>
        <w:t>”</w:t>
      </w:r>
      <w:r w:rsidRPr="00933330">
        <w:rPr>
          <w:rFonts w:ascii="Calibri" w:eastAsia="SimSun" w:hAnsi="Calibri" w:cs="Calibri"/>
          <w:bCs/>
          <w:lang w:eastAsia="hi-IN" w:bidi="hi-IN"/>
        </w:rPr>
        <w:t xml:space="preserve">, </w:t>
      </w:r>
    </w:p>
    <w:p w:rsidR="00F82338" w:rsidRPr="002F1CE8" w:rsidRDefault="00F82338" w:rsidP="00F82338">
      <w:pPr>
        <w:spacing w:after="0" w:line="240" w:lineRule="auto"/>
        <w:rPr>
          <w:rFonts w:ascii="Calibri" w:eastAsia="Times New Roman" w:hAnsi="Calibri" w:cs="Calibri"/>
          <w:bCs/>
          <w:color w:val="FF0000"/>
          <w:lang w:eastAsia="pl-PL"/>
        </w:rPr>
      </w:pPr>
    </w:p>
    <w:p w:rsidR="00F82338" w:rsidRPr="00DD5D3F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5D3F">
        <w:rPr>
          <w:rFonts w:ascii="Calibri" w:eastAsia="Times New Roman" w:hAnsi="Calibri" w:cs="Calibri"/>
          <w:b/>
          <w:lang w:eastAsia="pl-PL"/>
        </w:rPr>
        <w:t>§ 1</w:t>
      </w:r>
    </w:p>
    <w:p w:rsidR="00F82338" w:rsidRPr="00DD5D3F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5D3F">
        <w:rPr>
          <w:rFonts w:ascii="Calibri" w:eastAsia="Times New Roman" w:hAnsi="Calibri" w:cs="Calibri"/>
          <w:b/>
          <w:lang w:eastAsia="pl-PL"/>
        </w:rPr>
        <w:t>Przedmiot zamówienia</w:t>
      </w:r>
    </w:p>
    <w:p w:rsidR="00F82338" w:rsidRPr="00DD5D3F" w:rsidRDefault="00F82338" w:rsidP="00F82338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 xml:space="preserve">Wykonawca zobowiązuje się dostarczyć Zamawiającemu: </w:t>
      </w:r>
    </w:p>
    <w:p w:rsidR="00F82338" w:rsidRPr="00DD5D3F" w:rsidRDefault="00F82338" w:rsidP="00F82338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>……………………………………………………………………………………………………………</w:t>
      </w:r>
    </w:p>
    <w:p w:rsidR="00F82338" w:rsidRPr="00DD5D3F" w:rsidRDefault="00F82338" w:rsidP="00F82338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>zwane dalej „przedmiotem zamówienia”,   na warunkach określonych w niniejszej umowie i  zgodnie ze złożoną ofertą, która stanowi załącznik Nr 1 do niniejszej umowy oraz jej integralną część.</w:t>
      </w:r>
    </w:p>
    <w:p w:rsidR="00F82338" w:rsidRPr="002F1CE8" w:rsidRDefault="00F82338" w:rsidP="00F82338">
      <w:pPr>
        <w:spacing w:after="0" w:line="240" w:lineRule="auto"/>
        <w:rPr>
          <w:rFonts w:ascii="Calibri" w:eastAsia="Times New Roman" w:hAnsi="Calibri" w:cs="Calibri"/>
          <w:bCs/>
          <w:color w:val="FF0000"/>
          <w:lang w:eastAsia="pl-PL"/>
        </w:rPr>
      </w:pPr>
    </w:p>
    <w:p w:rsidR="00F82338" w:rsidRPr="00933330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33330">
        <w:rPr>
          <w:rFonts w:ascii="Calibri" w:eastAsia="Times New Roman" w:hAnsi="Calibri" w:cs="Calibri"/>
          <w:b/>
          <w:lang w:eastAsia="pl-PL"/>
        </w:rPr>
        <w:t>§ 2</w:t>
      </w:r>
      <w:r w:rsidRPr="00933330">
        <w:rPr>
          <w:rFonts w:ascii="Calibri" w:eastAsia="Times New Roman" w:hAnsi="Calibri" w:cs="Calibri"/>
          <w:b/>
          <w:lang w:eastAsia="pl-PL"/>
        </w:rPr>
        <w:br/>
        <w:t xml:space="preserve">Wynagrodzenie </w:t>
      </w:r>
    </w:p>
    <w:p w:rsidR="00F82338" w:rsidRPr="00933330" w:rsidRDefault="00F82338" w:rsidP="00F82338">
      <w:pPr>
        <w:widowControl w:val="0"/>
        <w:numPr>
          <w:ilvl w:val="3"/>
          <w:numId w:val="3"/>
        </w:numPr>
        <w:suppressAutoHyphens/>
        <w:spacing w:after="0" w:line="240" w:lineRule="auto"/>
        <w:ind w:left="360" w:right="-317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Wynagrodzenie za wykonanie Przedmiotu umowy określonego w  § 1 wynosi ogółem brutto _______ zł.</w:t>
      </w:r>
      <w:r w:rsidRPr="00933330">
        <w:rPr>
          <w:rFonts w:ascii="Calibri" w:eastAsia="Times New Roman" w:hAnsi="Calibri" w:cs="Calibri"/>
          <w:b/>
          <w:lang w:eastAsia="pl-PL"/>
        </w:rPr>
        <w:t xml:space="preserve"> </w:t>
      </w:r>
      <w:r w:rsidRPr="00933330">
        <w:rPr>
          <w:rFonts w:ascii="Calibri" w:eastAsia="Times New Roman" w:hAnsi="Calibri" w:cs="Calibri"/>
          <w:bCs/>
          <w:lang w:eastAsia="pl-PL"/>
        </w:rPr>
        <w:t xml:space="preserve">(słownie złotych: __________________________ ___/100), w tym netto -----------plus podatek od towarów i usług VAT w stawce ___%, zgodnie z cenami określonymi w załączniku nr 1 do Umowy- Oferta Wykonawcy.  </w:t>
      </w:r>
    </w:p>
    <w:p w:rsidR="00F82338" w:rsidRPr="00933330" w:rsidRDefault="00F82338" w:rsidP="00F82338">
      <w:pPr>
        <w:widowControl w:val="0"/>
        <w:numPr>
          <w:ilvl w:val="3"/>
          <w:numId w:val="3"/>
        </w:numPr>
        <w:tabs>
          <w:tab w:val="num" w:pos="284"/>
        </w:tabs>
        <w:suppressAutoHyphens/>
        <w:spacing w:after="0" w:line="240" w:lineRule="auto"/>
        <w:ind w:left="284" w:right="-317" w:hanging="329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 xml:space="preserve">Cena jest rozumiana jako  DDP (wg </w:t>
      </w:r>
      <w:proofErr w:type="spellStart"/>
      <w:r w:rsidRPr="00933330">
        <w:rPr>
          <w:rFonts w:ascii="Calibri" w:eastAsia="Times New Roman" w:hAnsi="Calibri" w:cs="Calibri"/>
          <w:bCs/>
          <w:lang w:eastAsia="pl-PL"/>
        </w:rPr>
        <w:t>Incoterms</w:t>
      </w:r>
      <w:proofErr w:type="spellEnd"/>
      <w:r w:rsidRPr="00933330">
        <w:rPr>
          <w:rFonts w:ascii="Calibri" w:eastAsia="Times New Roman" w:hAnsi="Calibri" w:cs="Calibri"/>
          <w:bCs/>
          <w:lang w:eastAsia="pl-PL"/>
        </w:rPr>
        <w:t xml:space="preserve"> 2020) i zawiera wszystkie koszty związane z realizacją zamówienia publicznego, w tym w szczególności: </w:t>
      </w:r>
    </w:p>
    <w:p w:rsidR="00F82338" w:rsidRPr="00933330" w:rsidRDefault="00F82338" w:rsidP="00F8233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wartość przedmiotu zamówienia,</w:t>
      </w:r>
    </w:p>
    <w:p w:rsidR="00F82338" w:rsidRPr="00933330" w:rsidRDefault="00F82338" w:rsidP="00F8233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koszty transportu zagranicznego (o ile wystąpią) i krajowego do siedziby Zamawiającego,</w:t>
      </w:r>
    </w:p>
    <w:p w:rsidR="00F82338" w:rsidRPr="00933330" w:rsidRDefault="00F82338" w:rsidP="00F8233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koszty ubezpieczenia przedmiotu zamówienia za granicą (o ile wystąpią) i w kraju, do czasu przekazania go Zamawiającemu,</w:t>
      </w:r>
    </w:p>
    <w:p w:rsidR="00F82338" w:rsidRPr="00933330" w:rsidRDefault="00F82338" w:rsidP="00F8233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koszty opakowania i znakowania wymaganego do przewozu (o ile wystąpią),</w:t>
      </w:r>
    </w:p>
    <w:p w:rsidR="00F82338" w:rsidRPr="00933330" w:rsidRDefault="00F82338" w:rsidP="00F8233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lastRenderedPageBreak/>
        <w:t>załadunku i rozładunku oraz transportu wewnętrznego u Zamawiającego,</w:t>
      </w:r>
    </w:p>
    <w:p w:rsidR="00F82338" w:rsidRPr="00933330" w:rsidRDefault="00F82338" w:rsidP="00F8233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cła i odprawy celnej (o ile wystąpią),</w:t>
      </w:r>
    </w:p>
    <w:p w:rsidR="00F82338" w:rsidRPr="00933330" w:rsidRDefault="00F82338" w:rsidP="00F8233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kontroli międzynarodowej (o ile wystąpi),</w:t>
      </w:r>
    </w:p>
    <w:p w:rsidR="00F82338" w:rsidRPr="00933330" w:rsidRDefault="00F82338" w:rsidP="00F82338">
      <w:pPr>
        <w:widowControl w:val="0"/>
        <w:numPr>
          <w:ilvl w:val="3"/>
          <w:numId w:val="12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933330">
        <w:rPr>
          <w:rFonts w:ascii="Calibri" w:eastAsia="Times New Roman" w:hAnsi="Calibri" w:cs="Calibri"/>
          <w:bCs/>
          <w:lang w:eastAsia="pl-PL"/>
        </w:rPr>
        <w:t>podatek VAT.</w:t>
      </w:r>
    </w:p>
    <w:p w:rsidR="00F82338" w:rsidRPr="002F1CE8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lang w:eastAsia="pl-PL"/>
        </w:rPr>
      </w:pPr>
    </w:p>
    <w:p w:rsidR="00F82338" w:rsidRPr="00DD5D3F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5D3F">
        <w:rPr>
          <w:rFonts w:ascii="Calibri" w:eastAsia="Times New Roman" w:hAnsi="Calibri" w:cs="Calibri"/>
          <w:b/>
          <w:lang w:eastAsia="pl-PL"/>
        </w:rPr>
        <w:t>§ 3</w:t>
      </w:r>
    </w:p>
    <w:p w:rsidR="00F82338" w:rsidRPr="00DD5D3F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5D3F">
        <w:rPr>
          <w:rFonts w:ascii="Calibri" w:eastAsia="Times New Roman" w:hAnsi="Calibri" w:cs="Calibri"/>
          <w:b/>
          <w:lang w:eastAsia="pl-PL"/>
        </w:rPr>
        <w:t>Warunki dostawy</w:t>
      </w:r>
    </w:p>
    <w:p w:rsidR="00F82338" w:rsidRPr="00DD5D3F" w:rsidRDefault="00F82338" w:rsidP="00F8233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 xml:space="preserve">Umowa z Wykonawcą zostaje zawarta na okres   12  miesięcy licząc od daty jej zawarcia. </w:t>
      </w:r>
    </w:p>
    <w:p w:rsidR="00F82338" w:rsidRPr="00DD5D3F" w:rsidRDefault="00F82338" w:rsidP="00F8233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>Umowa może zostać przedłużona w formie aneksu, w przypadku, gdy do upływu terminu obowiązywania umowy nie zostanie wybrana przez Zamawiającego całkowita ilość towaru określonego w umowie, nie dłużej jednak niż na okres dodatkowych 6 miesięcy.</w:t>
      </w:r>
    </w:p>
    <w:p w:rsidR="00F82338" w:rsidRPr="00DD5D3F" w:rsidRDefault="00F82338" w:rsidP="00F8233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>Wykonawca nie będzie wnosił żadnych roszczeń w stosunku do Zamawiającego z tytułu nie wybrania całkowitej ilości towaru określonego w umowie, a tym samym zmniejszenia ogólnej wartości brutto umowy o ile stopień wykorzystania umowy przekroczy 50% wartości zamówienia,  o której mowa w § 2 ust.1.</w:t>
      </w:r>
    </w:p>
    <w:p w:rsidR="00F82338" w:rsidRPr="00DD5D3F" w:rsidRDefault="00F82338" w:rsidP="00F8233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cstheme="minorHAnsi"/>
        </w:rPr>
        <w:t>Wykonawca akceptuje uprawnienie Zamawiającego do zmiany ilości poszczególnych elementów przedmiotu zamówienia w zależności od bieżących potrzeb w ramach ceny umownej.</w:t>
      </w:r>
    </w:p>
    <w:p w:rsidR="00F82338" w:rsidRPr="00D93F17" w:rsidRDefault="00F82338" w:rsidP="00F8233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 xml:space="preserve">Dostawy przedmiotu zamówienia realizowane będą sukcesywnie, w terminie ………(nie dłuższym niż 14 dni roboczych). Powyższe terminy liczone będą każdorazowo od daty złożenia przez </w:t>
      </w:r>
      <w:r w:rsidRPr="00D93F17">
        <w:rPr>
          <w:rFonts w:ascii="Calibri" w:eastAsia="Times New Roman" w:hAnsi="Calibri" w:cs="Calibri"/>
          <w:bCs/>
          <w:lang w:eastAsia="pl-PL"/>
        </w:rPr>
        <w:t>Zamawiającego pisemnego zamówienia.</w:t>
      </w:r>
    </w:p>
    <w:p w:rsidR="00F82338" w:rsidRPr="00D93F17" w:rsidRDefault="00F82338" w:rsidP="00F8233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D93F17">
        <w:rPr>
          <w:rFonts w:ascii="Calibri" w:eastAsia="Times New Roman" w:hAnsi="Calibri" w:cs="Calibri"/>
          <w:bCs/>
          <w:lang w:eastAsia="pl-PL"/>
        </w:rPr>
        <w:t xml:space="preserve">W ramach </w:t>
      </w:r>
      <w:r w:rsidRPr="00D93F17">
        <w:rPr>
          <w:rFonts w:eastAsia="Times New Roman" w:cstheme="minorHAnsi"/>
          <w:bCs/>
          <w:lang w:eastAsia="pl-PL"/>
        </w:rPr>
        <w:t>dostawy Wykonawca zobowiązuje się do:</w:t>
      </w:r>
    </w:p>
    <w:p w:rsidR="00F82338" w:rsidRPr="00D93F17" w:rsidRDefault="00F82338" w:rsidP="00F8233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D93F17">
        <w:rPr>
          <w:rFonts w:eastAsia="Times New Roman" w:cstheme="minorHAnsi"/>
          <w:iCs/>
          <w:lang w:eastAsia="pl-PL"/>
        </w:rPr>
        <w:t xml:space="preserve">dostarczenia przedmiotu zamówienia </w:t>
      </w:r>
      <w:r w:rsidRPr="00D93F17">
        <w:rPr>
          <w:rFonts w:eastAsia="Times New Roman" w:cstheme="minorHAnsi"/>
          <w:bCs/>
          <w:lang w:eastAsia="pl-PL"/>
        </w:rPr>
        <w:t>na koszt i ryzyko Wykonawcy,</w:t>
      </w:r>
      <w:r w:rsidRPr="00D93F17">
        <w:rPr>
          <w:rFonts w:eastAsia="Times New Roman" w:cstheme="minorHAnsi"/>
          <w:iCs/>
          <w:lang w:eastAsia="pl-PL"/>
        </w:rPr>
        <w:t xml:space="preserve"> opakowanego </w:t>
      </w:r>
      <w:r w:rsidRPr="00D93F17">
        <w:rPr>
          <w:rFonts w:eastAsia="Times New Roman" w:cstheme="minorHAnsi"/>
          <w:iCs/>
          <w:lang w:eastAsia="pl-PL"/>
        </w:rPr>
        <w:br/>
        <w:t xml:space="preserve">i oznakowanego zgodnie z wymogami Zamawiającego i obowiązującymi w tym zakresie przepisami  z zachowaniem właściwych dla dostarczanego wyrobu  medycznego warunków transportu   i przechowywania, </w:t>
      </w:r>
    </w:p>
    <w:p w:rsidR="00F82338" w:rsidRPr="00D93F17" w:rsidRDefault="00F82338" w:rsidP="00F8233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D93F17">
        <w:rPr>
          <w:rFonts w:eastAsia="Times New Roman" w:cstheme="minorHAnsi"/>
          <w:iCs/>
          <w:lang w:eastAsia="pl-PL"/>
        </w:rPr>
        <w:t>ubezpieczenia przedmiotu zamówienia na czas transportu</w:t>
      </w:r>
      <w:r w:rsidRPr="00D93F17">
        <w:rPr>
          <w:rFonts w:eastAsia="Times New Roman" w:cstheme="minorHAnsi"/>
          <w:bCs/>
          <w:iCs/>
          <w:lang w:eastAsia="pl-PL"/>
        </w:rPr>
        <w:t>,</w:t>
      </w:r>
    </w:p>
    <w:p w:rsidR="00F82338" w:rsidRPr="00387B2D" w:rsidRDefault="00F82338" w:rsidP="00F8233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color w:val="FF0000"/>
          <w:lang w:eastAsia="pl-PL"/>
        </w:rPr>
      </w:pPr>
      <w:r w:rsidRPr="00D93F17">
        <w:rPr>
          <w:rFonts w:eastAsia="Times New Roman" w:cstheme="minorHAnsi"/>
          <w:bCs/>
          <w:lang w:eastAsia="pl-PL"/>
        </w:rPr>
        <w:t xml:space="preserve">dostarczenia wraz z pierwszą dostawą/ przed dostawą/ po dostawie </w:t>
      </w:r>
      <w:r w:rsidRPr="00387B2D">
        <w:rPr>
          <w:rFonts w:eastAsia="Times New Roman" w:cstheme="minorHAnsi"/>
          <w:bCs/>
          <w:iCs/>
          <w:kern w:val="2"/>
          <w:lang w:eastAsia="zh-CN"/>
        </w:rPr>
        <w:t xml:space="preserve">(zgodnie </w:t>
      </w:r>
      <w:r w:rsidRPr="00387B2D">
        <w:rPr>
          <w:rFonts w:eastAsia="Times New Roman" w:cstheme="minorHAnsi"/>
          <w:bCs/>
          <w:iCs/>
          <w:color w:val="000000"/>
          <w:kern w:val="2"/>
          <w:lang w:eastAsia="zh-CN"/>
        </w:rPr>
        <w:t xml:space="preserve">z wyborem Wykonawcy: drogą </w:t>
      </w:r>
      <w:proofErr w:type="spellStart"/>
      <w:r w:rsidRPr="00387B2D">
        <w:rPr>
          <w:rFonts w:eastAsia="Times New Roman" w:cstheme="minorHAnsi"/>
          <w:bCs/>
          <w:iCs/>
          <w:color w:val="000000"/>
          <w:kern w:val="2"/>
          <w:lang w:eastAsia="zh-CN"/>
        </w:rPr>
        <w:t>emailową</w:t>
      </w:r>
      <w:proofErr w:type="spellEnd"/>
      <w:r w:rsidRPr="00387B2D">
        <w:rPr>
          <w:rFonts w:eastAsia="Times New Roman" w:cstheme="minorHAnsi"/>
          <w:bCs/>
          <w:iCs/>
          <w:color w:val="000000"/>
          <w:kern w:val="2"/>
          <w:lang w:eastAsia="zh-CN"/>
        </w:rPr>
        <w:t xml:space="preserve"> na adres: a.tatarczak@rckik.lublin.pl i/lub za pośrednictwem strony internetowej na której dostępne będą poniższe dokumenty w języku polskim) oraz po każdej zmianie (aktualizacji):</w:t>
      </w:r>
    </w:p>
    <w:p w:rsidR="00F82338" w:rsidRPr="00387B2D" w:rsidRDefault="00F82338" w:rsidP="00F82338">
      <w:pPr>
        <w:widowControl w:val="0"/>
        <w:numPr>
          <w:ilvl w:val="0"/>
          <w:numId w:val="23"/>
        </w:numPr>
        <w:tabs>
          <w:tab w:val="num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Cs/>
          <w:color w:val="000000"/>
          <w:kern w:val="2"/>
          <w:lang w:eastAsia="zh-CN"/>
        </w:rPr>
      </w:pPr>
      <w:r w:rsidRPr="00387B2D">
        <w:rPr>
          <w:rFonts w:eastAsia="Times New Roman" w:cstheme="minorHAnsi"/>
          <w:bCs/>
          <w:iCs/>
          <w:color w:val="000000"/>
          <w:kern w:val="2"/>
          <w:lang w:eastAsia="zh-CN"/>
        </w:rPr>
        <w:t xml:space="preserve">instrukcji dotyczącej utylizacji odpadów powstałych w trakcie używania przedmiotu zamówienia (adres strony internetowej, na której dostępne są instrukcje, </w:t>
      </w:r>
    </w:p>
    <w:p w:rsidR="00F82338" w:rsidRPr="00387B2D" w:rsidRDefault="00F82338" w:rsidP="00F82338">
      <w:pPr>
        <w:widowControl w:val="0"/>
        <w:numPr>
          <w:ilvl w:val="0"/>
          <w:numId w:val="23"/>
        </w:numPr>
        <w:tabs>
          <w:tab w:val="num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Cs/>
          <w:color w:val="000000"/>
          <w:kern w:val="2"/>
          <w:lang w:eastAsia="zh-CN"/>
        </w:rPr>
      </w:pPr>
      <w:r w:rsidRPr="00387B2D">
        <w:rPr>
          <w:rFonts w:eastAsia="Times New Roman" w:cstheme="minorHAnsi"/>
          <w:bCs/>
          <w:iCs/>
          <w:color w:val="000000"/>
          <w:kern w:val="2"/>
          <w:lang w:eastAsia="zh-CN"/>
        </w:rPr>
        <w:t>ulotek, zawierających wszystkie niezbędne dla bezpośredniego użytkownika informacje, oraz instrukcję dotyczącą magazynowania i przechowywania dostarczonego towaru,</w:t>
      </w:r>
    </w:p>
    <w:p w:rsidR="00F82338" w:rsidRPr="00387B2D" w:rsidRDefault="00F82338" w:rsidP="00F82338">
      <w:pPr>
        <w:widowControl w:val="0"/>
        <w:numPr>
          <w:ilvl w:val="0"/>
          <w:numId w:val="23"/>
        </w:numPr>
        <w:tabs>
          <w:tab w:val="num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Cs/>
          <w:kern w:val="2"/>
          <w:lang w:eastAsia="zh-CN"/>
        </w:rPr>
      </w:pPr>
      <w:r w:rsidRPr="00387B2D">
        <w:rPr>
          <w:rFonts w:eastAsia="Times New Roman" w:cstheme="minorHAnsi"/>
          <w:bCs/>
          <w:iCs/>
          <w:color w:val="000000"/>
          <w:kern w:val="2"/>
          <w:lang w:eastAsia="zh-CN"/>
        </w:rPr>
        <w:t xml:space="preserve">kart charakterystyki o których mowa w Rozporządzeniu (WE) Nr 1907/2006 Parlamentu Europejskiego i Rady z dnia 18 grudnia 2006 (Dz. U. UE.L.06.396.1) zmienionym Rozporządzeniem Komisji (UE) nr 453/2010 z dnia 20 maja 2010 r. (Dz.U.UE.L.2010.133.1) oraz Rozporządzeniem Parlamentu i Rady (WE) nr 1272/2008 z dnia 16 grudnia 2008 r. w sprawie klasyfikacji, oznakowania i </w:t>
      </w:r>
      <w:r w:rsidRPr="00387B2D">
        <w:rPr>
          <w:rFonts w:eastAsia="Times New Roman" w:cstheme="minorHAnsi"/>
          <w:bCs/>
          <w:iCs/>
          <w:kern w:val="2"/>
          <w:lang w:eastAsia="zh-CN"/>
        </w:rPr>
        <w:t>pakowania substancji i mieszanin (rozporządzenie CLP - Dz. Urz. UE L 353/1)- jeżeli dotyczy</w:t>
      </w:r>
      <w:r w:rsidR="00640D76">
        <w:rPr>
          <w:rFonts w:eastAsia="Times New Roman" w:cstheme="minorHAnsi"/>
          <w:bCs/>
          <w:iCs/>
          <w:kern w:val="2"/>
          <w:lang w:eastAsia="zh-CN"/>
        </w:rPr>
        <w:t>,</w:t>
      </w:r>
    </w:p>
    <w:p w:rsidR="00F82338" w:rsidRPr="00B614F7" w:rsidRDefault="001B3BDC" w:rsidP="001B3BD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iCs/>
          <w:color w:val="FF0000"/>
          <w:lang w:eastAsia="pl-PL"/>
        </w:rPr>
      </w:pPr>
      <w:r>
        <w:rPr>
          <w:rFonts w:eastAsia="Times New Roman" w:cstheme="minorHAnsi"/>
          <w:lang w:eastAsia="pl-PL"/>
        </w:rPr>
        <w:t xml:space="preserve">  - </w:t>
      </w:r>
      <w:r w:rsidR="00B614F7" w:rsidRPr="00B614F7">
        <w:rPr>
          <w:rFonts w:ascii="Calibri" w:hAnsi="Calibri"/>
          <w:color w:val="FF0000"/>
        </w:rPr>
        <w:t>świadectwa kontroli jakości wraz z dostarczoną partią towaru, do każdej serii odczynnika</w:t>
      </w:r>
    </w:p>
    <w:p w:rsidR="00F82338" w:rsidRPr="00387B2D" w:rsidRDefault="00F82338" w:rsidP="00F8233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387B2D">
        <w:rPr>
          <w:rFonts w:cstheme="minorHAnsi"/>
          <w:lang w:eastAsia="pl-PL"/>
        </w:rPr>
        <w:t>dostarczenia procedury stosowania odczynników do badań w języku polskim/angielskim  do każdej dostarczanej partii odczynnika. W przypadku dostarczenia materiałów w języku angielskim Wykonawca dostarczy Zamawiającemu tłumaczenia na język polski,</w:t>
      </w:r>
    </w:p>
    <w:p w:rsidR="00F82338" w:rsidRPr="00387B2D" w:rsidRDefault="00F82338" w:rsidP="00F8233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lang w:eastAsia="pl-PL"/>
        </w:rPr>
      </w:pPr>
      <w:r w:rsidRPr="00387B2D">
        <w:rPr>
          <w:rFonts w:eastAsia="Times New Roman" w:cstheme="minorHAnsi"/>
          <w:bCs/>
          <w:lang w:eastAsia="pl-PL"/>
        </w:rPr>
        <w:t>dołączenia do każdego opakowania zbiorczego  ulotki w języku polskim zawierającej instrukcję dotyczącą magazynowania, warunków przechowywania oraz instrukcję używania przedmiotu zamówienia,</w:t>
      </w:r>
    </w:p>
    <w:p w:rsidR="00F82338" w:rsidRPr="00387B2D" w:rsidRDefault="00F82338" w:rsidP="00F8233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387B2D">
        <w:rPr>
          <w:rFonts w:eastAsia="Times New Roman" w:cstheme="minorHAnsi"/>
          <w:bCs/>
          <w:lang w:eastAsia="pl-PL"/>
        </w:rPr>
        <w:t>umożliwienia wizytowania pomieszczeń, w których odbywa się magazynowanie przedmiotu zamówienia oraz wglądu w dokumentację dotyczącą dystrybucji przedmiotu umowy.</w:t>
      </w:r>
    </w:p>
    <w:p w:rsidR="00F82338" w:rsidRPr="00024AE8" w:rsidRDefault="00F82338" w:rsidP="00F8233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strike/>
          <w:lang w:eastAsia="pl-PL"/>
        </w:rPr>
      </w:pPr>
      <w:r w:rsidRPr="00024AE8">
        <w:rPr>
          <w:rFonts w:eastAsia="Times New Roman" w:cstheme="minorHAnsi"/>
          <w:bCs/>
          <w:iCs/>
          <w:strike/>
          <w:lang w:eastAsia="pl-PL"/>
        </w:rPr>
        <w:t xml:space="preserve">wszelkie w/w dokumenty dostarczane wraz z towarem muszą być przetłumaczone </w:t>
      </w:r>
      <w:r w:rsidRPr="00024AE8">
        <w:rPr>
          <w:rFonts w:eastAsia="Times New Roman" w:cstheme="minorHAnsi"/>
          <w:bCs/>
          <w:iCs/>
          <w:strike/>
          <w:lang w:eastAsia="pl-PL"/>
        </w:rPr>
        <w:br/>
        <w:t>na język polski.</w:t>
      </w:r>
    </w:p>
    <w:p w:rsidR="00F82338" w:rsidRPr="00B97283" w:rsidRDefault="00F82338" w:rsidP="00F82338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E64BC2">
        <w:rPr>
          <w:rFonts w:eastAsia="Times New Roman" w:cstheme="minorHAnsi"/>
          <w:lang w:eastAsia="pl-PL"/>
        </w:rPr>
        <w:t xml:space="preserve">prowadzenia ( przez autoryzowany serwis ) </w:t>
      </w:r>
      <w:r w:rsidRPr="00E64BC2">
        <w:t xml:space="preserve">do </w:t>
      </w:r>
      <w:proofErr w:type="spellStart"/>
      <w:r w:rsidRPr="00E64BC2">
        <w:t>cytometru</w:t>
      </w:r>
      <w:proofErr w:type="spellEnd"/>
      <w:r w:rsidRPr="00E64BC2">
        <w:t xml:space="preserve"> BD </w:t>
      </w:r>
      <w:proofErr w:type="spellStart"/>
      <w:r w:rsidRPr="00E64BC2">
        <w:t>FACSVia</w:t>
      </w:r>
      <w:proofErr w:type="spellEnd"/>
      <w:r w:rsidRPr="00E64BC2">
        <w:t xml:space="preserve"> </w:t>
      </w:r>
      <w:r w:rsidRPr="00E64BC2">
        <w:rPr>
          <w:iCs/>
        </w:rPr>
        <w:t>aplikacji niezbędnej do przeprowadzenia testów,</w:t>
      </w:r>
    </w:p>
    <w:p w:rsidR="00B97283" w:rsidRDefault="00B97283" w:rsidP="00B97283">
      <w:pPr>
        <w:widowControl w:val="0"/>
        <w:suppressAutoHyphens/>
        <w:spacing w:after="0" w:line="240" w:lineRule="auto"/>
        <w:jc w:val="both"/>
        <w:rPr>
          <w:iCs/>
        </w:rPr>
      </w:pPr>
    </w:p>
    <w:p w:rsidR="00B97283" w:rsidRDefault="00B97283" w:rsidP="00B97283">
      <w:pPr>
        <w:widowControl w:val="0"/>
        <w:suppressAutoHyphens/>
        <w:spacing w:after="0" w:line="240" w:lineRule="auto"/>
        <w:jc w:val="both"/>
        <w:rPr>
          <w:iCs/>
        </w:rPr>
      </w:pPr>
    </w:p>
    <w:p w:rsidR="00B97283" w:rsidRDefault="00B97283" w:rsidP="00B97283">
      <w:pPr>
        <w:widowControl w:val="0"/>
        <w:suppressAutoHyphens/>
        <w:spacing w:after="0" w:line="240" w:lineRule="auto"/>
        <w:jc w:val="both"/>
        <w:rPr>
          <w:iCs/>
        </w:rPr>
      </w:pPr>
    </w:p>
    <w:p w:rsidR="00B97283" w:rsidRDefault="00B97283" w:rsidP="00B97283">
      <w:pPr>
        <w:widowControl w:val="0"/>
        <w:suppressAutoHyphens/>
        <w:spacing w:after="0" w:line="240" w:lineRule="auto"/>
        <w:jc w:val="both"/>
        <w:rPr>
          <w:iCs/>
        </w:rPr>
      </w:pPr>
    </w:p>
    <w:p w:rsidR="00B97283" w:rsidRPr="00B97283" w:rsidRDefault="00B97283" w:rsidP="00B97283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B97283" w:rsidRPr="00024AE8" w:rsidRDefault="00B97283" w:rsidP="00B97283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color w:val="FF0000"/>
          <w:lang w:eastAsia="pl-PL"/>
        </w:rPr>
      </w:pPr>
      <w:r w:rsidRPr="00B97283">
        <w:rPr>
          <w:rFonts w:cstheme="minorHAnsi"/>
          <w:color w:val="FF0000"/>
        </w:rPr>
        <w:t>Zamawiający odst</w:t>
      </w:r>
      <w:r>
        <w:rPr>
          <w:rFonts w:cstheme="minorHAnsi"/>
          <w:color w:val="FF0000"/>
        </w:rPr>
        <w:t>ąpi</w:t>
      </w:r>
      <w:r w:rsidRPr="00B97283">
        <w:rPr>
          <w:rFonts w:cstheme="minorHAnsi"/>
          <w:color w:val="FF0000"/>
        </w:rPr>
        <w:t xml:space="preserve">  </w:t>
      </w:r>
      <w:r w:rsidRPr="00B97283">
        <w:rPr>
          <w:rFonts w:ascii="Calibri" w:hAnsi="Calibri" w:cs="Calibri"/>
          <w:color w:val="FF0000"/>
          <w:lang w:eastAsia="pl-PL"/>
        </w:rPr>
        <w:t>od wymogu dostarczenia ulotek i procedury stosowania</w:t>
      </w:r>
      <w:r w:rsidRPr="00B97283">
        <w:rPr>
          <w:rFonts w:ascii="Calibri" w:hAnsi="Calibri"/>
          <w:color w:val="FF0000"/>
        </w:rPr>
        <w:t xml:space="preserve"> w przypadku gdy </w:t>
      </w:r>
      <w:r w:rsidRPr="00B97283">
        <w:rPr>
          <w:rFonts w:ascii="Calibri" w:hAnsi="Calibri" w:cs="Calibri"/>
          <w:color w:val="FF0000"/>
          <w:lang w:eastAsia="pl-PL"/>
        </w:rPr>
        <w:t>Informacje niezbędne dla bezpośredniego użytkownika dot. płynów eksploatacyjnych oraz zestawu konserwacyjnego (produkty opisane w poz. 6-12</w:t>
      </w:r>
      <w:r w:rsidR="00640D76">
        <w:rPr>
          <w:rFonts w:ascii="Calibri" w:hAnsi="Calibri" w:cs="Calibri"/>
          <w:color w:val="FF0000"/>
          <w:lang w:eastAsia="pl-PL"/>
        </w:rPr>
        <w:t xml:space="preserve"> formularza ofertowego</w:t>
      </w:r>
      <w:r w:rsidRPr="00B97283">
        <w:rPr>
          <w:rFonts w:ascii="Calibri" w:hAnsi="Calibri" w:cs="Calibri"/>
          <w:color w:val="FF0000"/>
          <w:lang w:eastAsia="pl-PL"/>
        </w:rPr>
        <w:t xml:space="preserve">) zawarte są w instrukcji użytkowania aparatu BD </w:t>
      </w:r>
      <w:proofErr w:type="spellStart"/>
      <w:r w:rsidRPr="00B97283">
        <w:rPr>
          <w:rFonts w:ascii="Calibri" w:hAnsi="Calibri" w:cs="Calibri"/>
          <w:color w:val="FF0000"/>
          <w:lang w:eastAsia="pl-PL"/>
        </w:rPr>
        <w:t>FACSVia</w:t>
      </w:r>
      <w:proofErr w:type="spellEnd"/>
      <w:r w:rsidR="00640D76">
        <w:rPr>
          <w:rFonts w:ascii="Calibri" w:hAnsi="Calibri"/>
          <w:color w:val="FF0000"/>
        </w:rPr>
        <w:t>;</w:t>
      </w:r>
    </w:p>
    <w:p w:rsidR="00024AE8" w:rsidRPr="00B97283" w:rsidRDefault="00024AE8" w:rsidP="00B97283">
      <w:pPr>
        <w:widowControl w:val="0"/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color w:val="FF0000"/>
          <w:lang w:eastAsia="pl-PL"/>
        </w:rPr>
      </w:pPr>
      <w:r>
        <w:rPr>
          <w:rFonts w:ascii="Calibri" w:hAnsi="Calibri"/>
          <w:color w:val="FF0000"/>
        </w:rPr>
        <w:t>Zamawiający dopuści, aby oferowane wyroby posiadały etykiety zarówno na opakowaniu zbiorczym jak i indywidualnym w języku angielskim oraz symbole zharmonizowane - "Symbole graficzne do oznaczania wyrobów medycznych", które pozwalają na dokładną identyfikację produktu, numer jego serii, datę ważności, rozmiar, sterylność, metodę sterylizacji oraz wytwórcę</w:t>
      </w:r>
      <w:r w:rsidR="00640D76">
        <w:rPr>
          <w:rFonts w:ascii="Calibri" w:hAnsi="Calibri"/>
          <w:color w:val="FF0000"/>
        </w:rPr>
        <w:t>.</w:t>
      </w:r>
    </w:p>
    <w:p w:rsidR="00F82338" w:rsidRPr="00387B2D" w:rsidRDefault="00F82338" w:rsidP="00F8233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387B2D">
        <w:rPr>
          <w:rFonts w:eastAsia="Times New Roman" w:cstheme="minorHAnsi"/>
          <w:iCs/>
          <w:lang w:eastAsia="pl-PL"/>
        </w:rPr>
        <w:t>Producent spełniać musi wymogi Dobrej Praktyki Wytwarzania, zgodnie z ustalonymi procedurami                          i wymogami GMP a Wykonawca kierować dystrybucją przedmiotu zamówienia zgodnie                                               z ustalonymi procedurami Dobrej Praktyki Dystrybucyjnej.</w:t>
      </w:r>
    </w:p>
    <w:p w:rsidR="00F82338" w:rsidRPr="00461168" w:rsidRDefault="00F82338" w:rsidP="00F8233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lang w:eastAsia="pl-PL"/>
        </w:rPr>
      </w:pPr>
      <w:bookmarkStart w:id="0" w:name="_Hlk65667787"/>
      <w:r w:rsidRPr="00387B2D">
        <w:rPr>
          <w:rFonts w:ascii="Calibri" w:eastAsia="Times New Roman" w:hAnsi="Calibri" w:cs="Calibri"/>
          <w:bCs/>
          <w:kern w:val="2"/>
          <w:lang w:eastAsia="zh-CN"/>
        </w:rPr>
        <w:t xml:space="preserve">W przypadku braku dostępności oferowanego produktu, z przyczyn leżących po stronie producenta Wykonawca zobowiązany jest dostarczyć produkt  zamienny o nie gorszych parametrach  </w:t>
      </w:r>
      <w:r w:rsidRPr="00461168">
        <w:rPr>
          <w:rFonts w:ascii="Calibri" w:eastAsia="Times New Roman" w:hAnsi="Calibri" w:cs="Calibri"/>
          <w:bCs/>
          <w:kern w:val="2"/>
          <w:lang w:eastAsia="zh-CN"/>
        </w:rPr>
        <w:t xml:space="preserve">po uprzednim pisemnym zawiadomieniu o tym Zamawiającego i uzyskaniu od niego pisemnej zgody. Cena produktu zamiennego nie może być wyższa niż produktu  podanego  w ofercie. </w:t>
      </w:r>
    </w:p>
    <w:bookmarkEnd w:id="0"/>
    <w:p w:rsidR="00F82338" w:rsidRPr="00461168" w:rsidRDefault="00F82338" w:rsidP="00F8233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lang w:eastAsia="pl-PL"/>
        </w:rPr>
      </w:pPr>
      <w:r w:rsidRPr="00461168">
        <w:rPr>
          <w:rFonts w:ascii="Calibri" w:eastAsia="Times New Roman" w:hAnsi="Calibri" w:cs="Calibri"/>
          <w:iCs/>
          <w:lang w:eastAsia="pl-PL"/>
        </w:rPr>
        <w:t>Osobą odpowiedzialną za wykonanie umowy ze strony Zamawiającego jest ……………..…………………</w:t>
      </w:r>
    </w:p>
    <w:p w:rsidR="00F82338" w:rsidRPr="00461168" w:rsidRDefault="00F82338" w:rsidP="00F82338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lang w:eastAsia="pl-PL"/>
        </w:rPr>
      </w:pPr>
      <w:r w:rsidRPr="00461168">
        <w:rPr>
          <w:rFonts w:ascii="Calibri" w:eastAsia="Times New Roman" w:hAnsi="Calibri" w:cs="Calibri"/>
          <w:iCs/>
          <w:lang w:eastAsia="pl-PL"/>
        </w:rPr>
        <w:t>Osobą odpowiedzialna za wykonanie umowy ze strony Wykonawcy jest …………………………………..…</w:t>
      </w:r>
    </w:p>
    <w:p w:rsidR="00F82338" w:rsidRPr="002F1CE8" w:rsidRDefault="00F82338" w:rsidP="00F82338">
      <w:pPr>
        <w:spacing w:after="0" w:line="240" w:lineRule="auto"/>
        <w:jc w:val="both"/>
        <w:rPr>
          <w:rFonts w:ascii="Calibri" w:eastAsia="Times New Roman" w:hAnsi="Calibri" w:cs="Calibri"/>
          <w:iCs/>
          <w:color w:val="FF0000"/>
          <w:lang w:eastAsia="pl-PL"/>
        </w:rPr>
      </w:pPr>
    </w:p>
    <w:p w:rsidR="00F82338" w:rsidRPr="00461168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61168">
        <w:rPr>
          <w:rFonts w:ascii="Calibri" w:eastAsia="Times New Roman" w:hAnsi="Calibri" w:cs="Calibri"/>
          <w:b/>
          <w:lang w:eastAsia="pl-PL"/>
        </w:rPr>
        <w:t>§ 4</w:t>
      </w:r>
    </w:p>
    <w:p w:rsidR="00F82338" w:rsidRPr="00461168" w:rsidRDefault="00F82338" w:rsidP="00F82338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461168">
        <w:rPr>
          <w:rFonts w:ascii="Calibri" w:eastAsia="Times New Roman" w:hAnsi="Calibri" w:cs="Calibri"/>
          <w:b/>
          <w:lang w:eastAsia="zh-CN"/>
        </w:rPr>
        <w:t>Warunki płatności</w:t>
      </w:r>
    </w:p>
    <w:p w:rsidR="00F82338" w:rsidRPr="00461168" w:rsidRDefault="00F82338" w:rsidP="00F8233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t>Strony uzgadniają, że zapłata należności za każdą dostarczoną partię towaru nastąpi na podstawie faktury vat, która będzie obejmowała m.in. ilość dostarczonego w ramach danej dostawy towaru oraz cenę/y jednostkowe dostarczonego asortymentu wynikające z oferty.</w:t>
      </w:r>
    </w:p>
    <w:p w:rsidR="00F82338" w:rsidRPr="00461168" w:rsidRDefault="00F82338" w:rsidP="00F8233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t>Zapłata wynagrodzenia Wykonawcy nastąpi przelewem na konto Wykonawcy podane na fakturze w terminie do 30 dni kalendarzowych od daty przekazania prawidłowo wystawionej faktury VAT.</w:t>
      </w:r>
    </w:p>
    <w:p w:rsidR="00F82338" w:rsidRPr="00461168" w:rsidRDefault="00F82338" w:rsidP="00F8233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t>Wykonawca oświadcza, że jest czynnym podatnikiem podatku od towarów i usług (VAT) i posiada numer identyfikacji podatkowej NIP: ………………. i zobowiązuje się do zachowania statusu podatnika VAT czynnego przynajmniej do dnia wystawienia ostatniej faktury dla Zamawiającego. Dostawca zobowiązuje się również do niezwłocznego informowania Zamawiającego o wszelkich zmianach jego statusu VAT w trakcie trwania Umowy, tj. Rezygnacji ze statusu czynnego podatnika VAT lub wykreślenia go z listy podatników VAT czynnych przez organ podatkowy, najpóźniej                                w ciągu 3 dni kalendarzowych od zaistnienia tego zdarzenia.</w:t>
      </w:r>
    </w:p>
    <w:p w:rsidR="00F82338" w:rsidRPr="00461168" w:rsidRDefault="00F82338" w:rsidP="00F8233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t>Wykonawca oświadcza, że numer rachunku rozliczeniowego, jest zgłoszony do właściwego organu podatkowego i widnieje w wykazie, o którym mowa w art. 96b ust. 1 Ustawy z dn. 11.03.2004 r.                   o podatku od towarów i usług.</w:t>
      </w:r>
      <w:r w:rsidRPr="00461168">
        <w:rPr>
          <w:rFonts w:cstheme="minorHAnsi"/>
        </w:rPr>
        <w:t xml:space="preserve"> </w:t>
      </w:r>
      <w:r w:rsidRPr="00461168">
        <w:rPr>
          <w:rFonts w:cstheme="minorHAnsi"/>
          <w:lang w:eastAsia="pl-PL"/>
        </w:rPr>
        <w:t xml:space="preserve">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kalendarzowych od zaistnienia tego zdarzenia. </w:t>
      </w:r>
    </w:p>
    <w:p w:rsidR="00F82338" w:rsidRPr="00461168" w:rsidRDefault="00F82338" w:rsidP="00F8233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t xml:space="preserve">Wykonawca oświadcza, że posiada status dużego przedsiębiorcy/nie posiada statusu dużego przedsiębiorcy w rozumieniu przepisów Ustawy z dnia 08 marca 2013 r. o przeciwdziałaniu nadmiernym opóźnieniom w transakcjach handlowych. Wykonawca oświadcza, że do określenia statusu przedsiębiorcy, zostały przyjęte dane zgodnie z zasadami ujętymi w Załączniku nr I do Rozporządzenia Komisji (UE) nr 651/2014 z dnia 17 czerwca 2014 r. uznającego niektóre rodzaje pomocy za zgodne z rynkiem wewnętrznym w zastosowaniu art. 107 i art. 108 Traktatu (Dz. Urz. UE L 187  z 26.06.2014 ze zm.) tj. (i) za ostatni rok obrachunkowy; (ii)dzień kończący ostatni rok obrotowy ………………………………. (dzień-miesiąc-rok); (iii)kategoria przedsiębiorcy w ostatnim roku </w:t>
      </w:r>
      <w:r w:rsidRPr="00461168">
        <w:rPr>
          <w:rFonts w:cstheme="minorHAnsi"/>
          <w:lang w:eastAsia="pl-PL"/>
        </w:rPr>
        <w:lastRenderedPageBreak/>
        <w:t xml:space="preserve">obrachunkowym: </w:t>
      </w:r>
      <w:proofErr w:type="spellStart"/>
      <w:r w:rsidRPr="00461168">
        <w:rPr>
          <w:rFonts w:cstheme="minorHAnsi"/>
          <w:lang w:eastAsia="pl-PL"/>
        </w:rPr>
        <w:t>mikroprzedsiębiorca</w:t>
      </w:r>
      <w:proofErr w:type="spellEnd"/>
      <w:r w:rsidRPr="00461168">
        <w:rPr>
          <w:rFonts w:cstheme="minorHAnsi"/>
          <w:lang w:eastAsia="pl-PL"/>
        </w:rPr>
        <w:t xml:space="preserve">/mały przedsiębiorca/ średni przedsiębiorca/ duży przedsiębiorca. </w:t>
      </w:r>
    </w:p>
    <w:p w:rsidR="00F82338" w:rsidRPr="00461168" w:rsidRDefault="00F82338" w:rsidP="00F8233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t>Jako datę zapłaty faktury przyjmuje się datę obciążenia rachunku bankowego Zamawiającego.</w:t>
      </w:r>
    </w:p>
    <w:p w:rsidR="00F82338" w:rsidRPr="00461168" w:rsidRDefault="00F82338" w:rsidP="00F8233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t xml:space="preserve">Zamawiający dopuszcza przesłanie faktury faksem lub pocztą elektroniczną (w formacie .pdf na adres email: kancelaria@rckik.lublin.pl), a także przesyłanie ustrukturyzowanych faktur elektronicznych zgodnie z ustawą z dnia 9 listopada 2018 r. o elektronicznym fakturowaniu </w:t>
      </w:r>
      <w:r>
        <w:rPr>
          <w:rFonts w:cstheme="minorHAnsi"/>
          <w:lang w:eastAsia="pl-PL"/>
        </w:rPr>
        <w:t xml:space="preserve">                             </w:t>
      </w:r>
      <w:r w:rsidRPr="00461168">
        <w:rPr>
          <w:rFonts w:cstheme="minorHAnsi"/>
          <w:lang w:eastAsia="pl-PL"/>
        </w:rPr>
        <w:t>w zamówieniach publicznych, koncesjach na roboty budowlane lub usługi oraz partnerstwie publiczno-prywatnym Za dzień wpływu faktury uznaje się dzień, w którym Zamawiający otrzymał jej oryginał.</w:t>
      </w:r>
    </w:p>
    <w:p w:rsidR="00F82338" w:rsidRPr="00726A38" w:rsidRDefault="00F82338" w:rsidP="00F82338">
      <w:pPr>
        <w:numPr>
          <w:ilvl w:val="0"/>
          <w:numId w:val="20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461168">
        <w:rPr>
          <w:rFonts w:cstheme="minorHAnsi"/>
          <w:lang w:eastAsia="pl-PL"/>
        </w:rPr>
        <w:t>Czynność prawna mająca na celu zmianę wierzyciela Zamawiającego może nastąpić po wyrażeniu zgody przez podmiot tworzący – art. 54 ust. 5 ustawy z dnia 15 kwietnia 2011 r. o działalności leczniczej).</w:t>
      </w:r>
      <w:bookmarkStart w:id="1" w:name="_Hlk66356015"/>
    </w:p>
    <w:p w:rsidR="00F82338" w:rsidRPr="002F1CE8" w:rsidRDefault="00F82338" w:rsidP="00F8233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color w:val="FF0000"/>
          <w:lang w:eastAsia="ar-SA"/>
        </w:rPr>
      </w:pPr>
    </w:p>
    <w:bookmarkEnd w:id="1"/>
    <w:p w:rsidR="00F82338" w:rsidRPr="003C40A5" w:rsidRDefault="00F82338" w:rsidP="00F8233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61168">
        <w:rPr>
          <w:rFonts w:eastAsia="Times New Roman" w:cstheme="minorHAnsi"/>
          <w:b/>
          <w:lang w:eastAsia="pl-PL"/>
        </w:rPr>
        <w:t>§ 5</w:t>
      </w:r>
      <w:r w:rsidRPr="00461168">
        <w:rPr>
          <w:rFonts w:eastAsia="Times New Roman" w:cstheme="minorHAnsi"/>
          <w:b/>
          <w:lang w:eastAsia="pl-PL"/>
        </w:rPr>
        <w:br/>
        <w:t>Warunki gwarancji</w:t>
      </w:r>
    </w:p>
    <w:p w:rsidR="00F82338" w:rsidRDefault="00F82338" w:rsidP="00F8233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2338" w:rsidRPr="00461168" w:rsidRDefault="00F82338" w:rsidP="00F82338">
      <w:pPr>
        <w:widowControl w:val="0"/>
        <w:numPr>
          <w:ilvl w:val="0"/>
          <w:numId w:val="8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61168">
        <w:rPr>
          <w:rFonts w:eastAsia="Times New Roman" w:cstheme="minorHAnsi"/>
          <w:lang w:eastAsia="pl-PL"/>
        </w:rPr>
        <w:t>Zamawiający zastrzega, że</w:t>
      </w:r>
      <w:r>
        <w:rPr>
          <w:rFonts w:eastAsia="Times New Roman" w:cstheme="minorHAnsi"/>
          <w:lang w:eastAsia="pl-PL"/>
        </w:rPr>
        <w:t xml:space="preserve"> dostarczony przez Wykonawcę przedmiot umowy musi mieć określoną datę końca okresu ważności. Termin ważności wszystkich odczynników w chwili dostawy do Zamawiającego nie będzie krótszy niż 3 miesiące licząc od daty dostawy do Zamawiającego. Termin ważności </w:t>
      </w:r>
      <w:proofErr w:type="spellStart"/>
      <w:r>
        <w:rPr>
          <w:rFonts w:eastAsia="Times New Roman" w:cstheme="minorHAnsi"/>
          <w:lang w:eastAsia="pl-PL"/>
        </w:rPr>
        <w:t>ubogoleukocytarnego</w:t>
      </w:r>
      <w:proofErr w:type="spellEnd"/>
      <w:r>
        <w:rPr>
          <w:rFonts w:eastAsia="Times New Roman" w:cstheme="minorHAnsi"/>
          <w:lang w:eastAsia="pl-PL"/>
        </w:rPr>
        <w:t xml:space="preserve"> materiału kontrolnego ( czerwonokrwinkowego i płytkowego) w chwili dostawy do Zamawiającego nie będzie krótszy niż 6 tygodni licząc od dostawy do zamawiającego.  </w:t>
      </w:r>
      <w:r w:rsidRPr="00461168">
        <w:rPr>
          <w:rFonts w:eastAsia="Times New Roman" w:cstheme="minorHAnsi"/>
          <w:lang w:eastAsia="pl-PL"/>
        </w:rPr>
        <w:t xml:space="preserve"> </w:t>
      </w:r>
    </w:p>
    <w:p w:rsidR="00F82338" w:rsidRPr="00461168" w:rsidRDefault="00F82338" w:rsidP="00F8233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68">
        <w:rPr>
          <w:rFonts w:eastAsia="Times New Roman" w:cstheme="minorHAnsi"/>
          <w:lang w:eastAsia="pl-PL"/>
        </w:rPr>
        <w:t>Okres gwarancji na odczynniki będzie równy terminowi jego ważności, o którym mowa w ust. 1 liczonemu od daty dostawy do Zamawiającego.</w:t>
      </w:r>
    </w:p>
    <w:p w:rsidR="00F82338" w:rsidRPr="00461168" w:rsidRDefault="00F82338" w:rsidP="00F8233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68">
        <w:rPr>
          <w:rFonts w:eastAsia="Times New Roman" w:cstheme="minorHAnsi"/>
          <w:bCs/>
          <w:lang w:eastAsia="pl-PL"/>
        </w:rPr>
        <w:t>Reklamacje ilościowe dot. zgodności dostawy z fakturą Zamawiający składać będzie Wykonawcy pisemnie, niezwłocznie po ich stwierdzeniu.</w:t>
      </w:r>
    </w:p>
    <w:p w:rsidR="00F82338" w:rsidRPr="00461168" w:rsidRDefault="00F82338" w:rsidP="00F8233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68">
        <w:rPr>
          <w:rFonts w:eastAsia="Times New Roman" w:cstheme="minorHAnsi"/>
          <w:bCs/>
          <w:lang w:eastAsia="pl-PL"/>
        </w:rPr>
        <w:t>Zamawiający jest zobowiązany do składania Wykonawcy reklamacji jakościowych, pisemnie wraz                  z udokumentowanym uzasadnieniem, w terminie ważności przedmiotu zamówienia.</w:t>
      </w:r>
    </w:p>
    <w:p w:rsidR="00F82338" w:rsidRPr="00461168" w:rsidRDefault="00F82338" w:rsidP="00F8233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68">
        <w:rPr>
          <w:rFonts w:eastAsia="Times New Roman" w:cstheme="minorHAnsi"/>
          <w:bCs/>
          <w:lang w:eastAsia="pl-PL"/>
        </w:rPr>
        <w:t>Wykonawca zobowiązany jest do pisemnego ustosunkowania się do wniesionej przez Zamawiającego reklamacji ilościowej i jakościowej w terminie 3 dni od daty jej otrzymania. Uznanie reklamacji  jak i brak odpowiedzi ze strony Wykonawcy na wniesioną reklamację   w terminie jak w zdaniu poprzedzającym (co stanowi uznanie przez Wykonawcę reklamacji) skutkuje tym, że Wykonawca na swój koszt i ryzyko dokona w terminie 3 dni wymiany wadliwego przedmiotu zamówienia na zgodny z zamówieniem i wolny od wad lub uzupełnienia dostawy  o brakującą ilość.</w:t>
      </w:r>
    </w:p>
    <w:p w:rsidR="00F82338" w:rsidRPr="00461168" w:rsidRDefault="00F82338" w:rsidP="00F8233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68">
        <w:rPr>
          <w:rFonts w:eastAsia="Times New Roman" w:cstheme="minorHAnsi"/>
          <w:bCs/>
          <w:lang w:eastAsia="pl-PL"/>
        </w:rPr>
        <w:t>W razie nieuwzględnienia reklamacji przez Wykonawcę, Zamawiający może wystąpić z wnioskiem                            o przeprowadzenie ekspertyzy. Jeżeli reklamacja Zamawiającego okaże się uzasadniona, koszty związane z przeprowadzeniem ekspertyzy ponosi Wykonawca.</w:t>
      </w:r>
    </w:p>
    <w:p w:rsidR="00F82338" w:rsidRPr="00461168" w:rsidRDefault="00F82338" w:rsidP="00F8233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68">
        <w:rPr>
          <w:rFonts w:eastAsia="Times New Roman" w:cstheme="minorHAnsi"/>
          <w:bCs/>
          <w:lang w:eastAsia="pl-PL"/>
        </w:rPr>
        <w:t xml:space="preserve">Wykonawca zobowiązany jest do dostarczenia przedmiotu zamówienia wolnego od wad </w:t>
      </w:r>
      <w:r w:rsidRPr="00461168">
        <w:rPr>
          <w:rFonts w:eastAsia="Times New Roman" w:cstheme="minorHAnsi"/>
          <w:bCs/>
          <w:lang w:eastAsia="pl-PL"/>
        </w:rPr>
        <w:br/>
        <w:t>w terminie 7 dni od daty powzięcia wiadomości o wynikach ekspertyzy potwierdzających zasadność reklamacji.</w:t>
      </w:r>
    </w:p>
    <w:p w:rsidR="00F82338" w:rsidRPr="00461168" w:rsidRDefault="00F82338" w:rsidP="00F8233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68">
        <w:rPr>
          <w:rFonts w:eastAsia="Times New Roman" w:cstheme="minorHAnsi"/>
          <w:bCs/>
          <w:lang w:eastAsia="pl-PL"/>
        </w:rPr>
        <w:t>W przypadku powtarzających się co najmniej  dwukrotnie uzasadnionych reklamacji  przedmiotu zamówienia, Zamawiający uprawniony jest do odstąpienia od umowy, w terminie 30 dni od zakończenia postępowania reklamacyjnego zgodnie z ust. 4-6. Odstąpienie od umowy wymaga formy pisemnej pod rygorem nieważności. W przypadku odstąpienia od umowy wykonawcy przysługuje jedynie wynagrodzenie za zrealizowane prawidłowo dostawy.</w:t>
      </w:r>
    </w:p>
    <w:p w:rsidR="00F82338" w:rsidRPr="00461168" w:rsidRDefault="00F82338" w:rsidP="00F82338">
      <w:pPr>
        <w:widowControl w:val="0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461168">
        <w:rPr>
          <w:rFonts w:eastAsia="Times New Roman" w:cstheme="minorHAnsi"/>
          <w:bCs/>
          <w:lang w:eastAsia="pl-PL"/>
        </w:rPr>
        <w:t>Wykonawca jest odpowiedzialny względem Zamawiającego z tytułu rękojmi za wady, jeżeli towar ma wadę zmniejszającą jego wartość lub użyteczność, lub jeżeli został wydany w stanie niezupełnym.</w:t>
      </w:r>
    </w:p>
    <w:p w:rsidR="00F82338" w:rsidRPr="00461168" w:rsidRDefault="00F82338" w:rsidP="00F82338">
      <w:pPr>
        <w:spacing w:after="0" w:line="240" w:lineRule="auto"/>
        <w:jc w:val="both"/>
        <w:rPr>
          <w:rFonts w:eastAsia="Times New Roman" w:cstheme="minorHAnsi"/>
          <w:bCs/>
          <w:color w:val="FF0000"/>
          <w:lang w:eastAsia="pl-PL"/>
        </w:rPr>
      </w:pPr>
    </w:p>
    <w:p w:rsidR="00F82338" w:rsidRPr="00461168" w:rsidRDefault="00F82338" w:rsidP="00F8233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61168">
        <w:rPr>
          <w:rFonts w:eastAsia="Times New Roman" w:cstheme="minorHAnsi"/>
          <w:b/>
          <w:bCs/>
          <w:lang w:eastAsia="pl-PL"/>
        </w:rPr>
        <w:t>§ 6</w:t>
      </w:r>
    </w:p>
    <w:p w:rsidR="00F82338" w:rsidRPr="00461168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61168">
        <w:rPr>
          <w:rFonts w:ascii="Calibri" w:eastAsia="Times New Roman" w:hAnsi="Calibri" w:cs="Calibri"/>
          <w:b/>
          <w:lang w:eastAsia="pl-PL"/>
        </w:rPr>
        <w:t xml:space="preserve"> Odstąpienie od umowy</w:t>
      </w:r>
    </w:p>
    <w:p w:rsidR="00F82338" w:rsidRPr="00461168" w:rsidRDefault="00F82338" w:rsidP="00F8233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61168">
        <w:rPr>
          <w:rFonts w:ascii="Calibri" w:eastAsia="Times New Roman" w:hAnsi="Calibri" w:cs="Calibri"/>
          <w:lang w:eastAsia="pl-PL"/>
        </w:rPr>
        <w:t>Poza przypadkami, o których mowa w § 5 ust. 7, § 10 ust. 1</w:t>
      </w:r>
      <w:r w:rsidRPr="00461168">
        <w:rPr>
          <w:rFonts w:ascii="Calibri" w:eastAsia="Times New Roman" w:hAnsi="Calibri" w:cs="Calibri"/>
          <w:b/>
          <w:lang w:eastAsia="pl-PL"/>
        </w:rPr>
        <w:t xml:space="preserve"> </w:t>
      </w:r>
      <w:r w:rsidRPr="00461168">
        <w:rPr>
          <w:rFonts w:ascii="Calibri" w:eastAsia="Times New Roman" w:hAnsi="Calibri" w:cs="Calibri"/>
          <w:lang w:eastAsia="pl-PL"/>
        </w:rPr>
        <w:t>umowy</w:t>
      </w:r>
      <w:r w:rsidRPr="00461168">
        <w:rPr>
          <w:rFonts w:ascii="Calibri" w:eastAsia="Times New Roman" w:hAnsi="Calibri" w:cs="Calibri"/>
          <w:b/>
          <w:lang w:eastAsia="pl-PL"/>
        </w:rPr>
        <w:t xml:space="preserve"> </w:t>
      </w:r>
      <w:r w:rsidRPr="00461168">
        <w:rPr>
          <w:rFonts w:ascii="Calibri" w:eastAsia="Times New Roman" w:hAnsi="Calibri" w:cs="Calibri"/>
          <w:lang w:eastAsia="pl-PL"/>
        </w:rPr>
        <w:t>oraz w Kodeksie cywilnym</w:t>
      </w:r>
      <w:r w:rsidRPr="00461168">
        <w:rPr>
          <w:rFonts w:ascii="Calibri" w:eastAsia="Times New Roman" w:hAnsi="Calibri" w:cs="Calibri"/>
          <w:b/>
          <w:lang w:eastAsia="pl-PL"/>
        </w:rPr>
        <w:t xml:space="preserve"> </w:t>
      </w:r>
      <w:r w:rsidRPr="00461168">
        <w:rPr>
          <w:rFonts w:ascii="Calibri" w:eastAsia="Times New Roman" w:hAnsi="Calibri" w:cs="Calibri"/>
          <w:lang w:eastAsia="pl-PL"/>
        </w:rPr>
        <w:lastRenderedPageBreak/>
        <w:t xml:space="preserve">stronom przysługuje prawo odstąpienia od umowy w ciągu 30 dni od dnia zaistnienia następujących sytuacji: </w:t>
      </w:r>
    </w:p>
    <w:p w:rsidR="00F82338" w:rsidRPr="00461168" w:rsidRDefault="00F82338" w:rsidP="00F82338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color w:val="auto"/>
          <w:lang w:eastAsia="pl-PL"/>
        </w:rPr>
      </w:pPr>
      <w:r w:rsidRPr="00461168">
        <w:rPr>
          <w:rFonts w:ascii="Calibri" w:hAnsi="Calibri" w:cs="Calibri"/>
          <w:color w:val="auto"/>
          <w:lang w:eastAsia="pl-PL"/>
        </w:rPr>
        <w:t>Zamawiającemu przysługuje prawo odstąpienia od umowy, gdy:</w:t>
      </w:r>
    </w:p>
    <w:p w:rsidR="00F82338" w:rsidRPr="00461168" w:rsidRDefault="00F82338" w:rsidP="00F82338">
      <w:pPr>
        <w:widowControl w:val="0"/>
        <w:numPr>
          <w:ilvl w:val="0"/>
          <w:numId w:val="1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ascii="Calibri" w:eastAsia="Times New Roman" w:hAnsi="Calibri" w:cs="Calibri"/>
          <w:lang w:eastAsia="pl-PL"/>
        </w:rPr>
      </w:pPr>
      <w:r w:rsidRPr="00461168">
        <w:rPr>
          <w:rFonts w:ascii="Calibri" w:eastAsia="Times New Roman" w:hAnsi="Calibri" w:cs="Calibri"/>
          <w:lang w:eastAsia="pl-PL"/>
        </w:rPr>
        <w:t>zostanie wydany nakaz zajęcia majątku Wykonawcy,</w:t>
      </w:r>
    </w:p>
    <w:p w:rsidR="00F82338" w:rsidRPr="00461168" w:rsidRDefault="00F82338" w:rsidP="00F82338">
      <w:pPr>
        <w:widowControl w:val="0"/>
        <w:numPr>
          <w:ilvl w:val="0"/>
          <w:numId w:val="1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ascii="Calibri" w:eastAsia="Times New Roman" w:hAnsi="Calibri" w:cs="Calibri"/>
          <w:lang w:eastAsia="pl-PL"/>
        </w:rPr>
      </w:pPr>
      <w:r w:rsidRPr="00461168">
        <w:rPr>
          <w:rFonts w:ascii="Calibri" w:eastAsia="Times New Roman" w:hAnsi="Calibri" w:cs="Calibri"/>
          <w:lang w:eastAsia="pl-PL"/>
        </w:rPr>
        <w:t>Wykonawca nie rozpoczął w odpowiednim terminie realizacji przedmiotu zamówienia bez uzasadnionych przyczyn lub nie kontynuuje jej pomimo wezwania Zamawiającego złożonego na piśmie,</w:t>
      </w:r>
    </w:p>
    <w:p w:rsidR="00F82338" w:rsidRPr="00461168" w:rsidRDefault="00F82338" w:rsidP="00F82338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color w:val="auto"/>
          <w:lang w:eastAsia="pl-PL"/>
        </w:rPr>
      </w:pPr>
      <w:r w:rsidRPr="00461168">
        <w:rPr>
          <w:rFonts w:ascii="Calibri" w:hAnsi="Calibri" w:cs="Calibri"/>
          <w:color w:val="auto"/>
          <w:lang w:eastAsia="pl-PL"/>
        </w:rPr>
        <w:t>Wykonawcy przysługuje prawo odstąpienia od umowy jeżeli Zamawiający zawiadomi Wykonawcę, iż wobec zaistnienia uprzednio nieprzewidzianych okoliczności nie będzie mógł spełnić swoich zobowiązań umownych wobec Wykonawcy.</w:t>
      </w:r>
    </w:p>
    <w:p w:rsidR="00F82338" w:rsidRPr="00461168" w:rsidRDefault="00F82338" w:rsidP="00F8233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61168">
        <w:rPr>
          <w:rFonts w:ascii="Calibri" w:eastAsia="Times New Roman" w:hAnsi="Calibri" w:cs="Calibri"/>
          <w:lang w:eastAsia="pl-PL"/>
        </w:rPr>
        <w:t>Odstąpienie od umowy powinno nastąpić w formie pisemnej – pod rygorem nieważności takiego oświadczenia i powinno zawierać uzasadnienie.</w:t>
      </w:r>
    </w:p>
    <w:p w:rsidR="00F82338" w:rsidRPr="00461168" w:rsidRDefault="00F82338" w:rsidP="00F8233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61168">
        <w:rPr>
          <w:rFonts w:ascii="Calibri" w:eastAsia="Times New Roman" w:hAnsi="Calibri" w:cs="Calibri"/>
          <w:bCs/>
          <w:lang w:eastAsia="pl-PL"/>
        </w:rPr>
        <w:t>W przypadku odstąpienia od umowy Wykonawcy przysługuje jedynie wynagrodzenie za zrealizowane prawidłowo dostawy.</w:t>
      </w:r>
    </w:p>
    <w:p w:rsidR="00F82338" w:rsidRDefault="00F82338" w:rsidP="00F82338">
      <w:pPr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:rsidR="00F82338" w:rsidRDefault="00F82338" w:rsidP="00F82338">
      <w:pPr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:rsidR="00F82338" w:rsidRPr="002F1CE8" w:rsidRDefault="00F82338" w:rsidP="00F82338">
      <w:pPr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:rsidR="00F82338" w:rsidRPr="00461168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61168">
        <w:rPr>
          <w:rFonts w:ascii="Calibri" w:eastAsia="Times New Roman" w:hAnsi="Calibri" w:cs="Calibri"/>
          <w:b/>
          <w:lang w:eastAsia="pl-PL"/>
        </w:rPr>
        <w:t>§ 7</w:t>
      </w:r>
    </w:p>
    <w:p w:rsidR="00F82338" w:rsidRPr="00461168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61168">
        <w:rPr>
          <w:rFonts w:ascii="Calibri" w:eastAsia="Times New Roman" w:hAnsi="Calibri" w:cs="Calibri"/>
          <w:b/>
          <w:lang w:eastAsia="pl-PL"/>
        </w:rPr>
        <w:t>Kary umowne</w:t>
      </w:r>
    </w:p>
    <w:p w:rsidR="00F82338" w:rsidRPr="00461168" w:rsidRDefault="00F82338" w:rsidP="00F82338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461168">
        <w:rPr>
          <w:rFonts w:ascii="Calibri" w:eastAsia="Times New Roman" w:hAnsi="Calibri" w:cs="Calibri"/>
          <w:bCs/>
          <w:kern w:val="2"/>
          <w:lang w:eastAsia="zh-CN"/>
        </w:rPr>
        <w:t>Zamawiający może żądać kar umownych  w następujących przypadkach    i wysokościach:</w:t>
      </w:r>
    </w:p>
    <w:p w:rsidR="00F82338" w:rsidRPr="00461168" w:rsidRDefault="00F82338" w:rsidP="00F82338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Calibri" w:hAnsi="Calibri" w:cs="Calibri"/>
          <w:color w:val="auto"/>
        </w:rPr>
      </w:pPr>
      <w:r w:rsidRPr="00461168">
        <w:rPr>
          <w:rFonts w:ascii="Calibri" w:hAnsi="Calibri" w:cs="Calibri"/>
          <w:color w:val="auto"/>
        </w:rPr>
        <w:t xml:space="preserve">w przypadku odstąpienia Wykonawcy od wykonania postanowień niniejszej umowy bez zgody Zamawiającego bądź odstąpienia od umowy przez Zamawiającego z powodu okoliczności, leżących po stronie Wykonawcy w wysokości 10 % </w:t>
      </w:r>
      <w:r w:rsidRPr="00461168">
        <w:rPr>
          <w:rFonts w:ascii="Calibri" w:hAnsi="Calibri" w:cs="Calibri"/>
          <w:color w:val="auto"/>
          <w:lang w:eastAsia="pl-PL"/>
        </w:rPr>
        <w:t>wynagrodzenia brutto</w:t>
      </w:r>
      <w:r w:rsidRPr="00461168">
        <w:rPr>
          <w:rFonts w:ascii="Calibri" w:hAnsi="Calibri" w:cs="Calibri"/>
          <w:color w:val="auto"/>
        </w:rPr>
        <w:t>,                  o którym mowa w    § 2 ust. 1 umowy</w:t>
      </w:r>
      <w:r>
        <w:rPr>
          <w:rFonts w:ascii="Calibri" w:hAnsi="Calibri" w:cs="Calibri"/>
          <w:color w:val="auto"/>
        </w:rPr>
        <w:t>,</w:t>
      </w:r>
    </w:p>
    <w:p w:rsidR="00F82338" w:rsidRPr="00461168" w:rsidRDefault="00F82338" w:rsidP="00F82338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Calibri" w:hAnsi="Calibri" w:cs="Calibri"/>
          <w:color w:val="auto"/>
        </w:rPr>
      </w:pPr>
      <w:r w:rsidRPr="00461168">
        <w:rPr>
          <w:color w:val="auto"/>
          <w:lang w:eastAsia="ar-SA"/>
        </w:rPr>
        <w:t xml:space="preserve">w przypadku zwłoki w wykonaniu umowy  poprzez opóźnienie realizacji cząstkowej dostawy w umówionym terminie w wysokości 0,5 % ceny wartości niezrealizowanego w całości zamówienia cząstkowego za każdy dzień opóźnienia, nie więcej jednak niż 10 % </w:t>
      </w:r>
      <w:r>
        <w:rPr>
          <w:color w:val="auto"/>
          <w:lang w:eastAsia="ar-SA"/>
        </w:rPr>
        <w:t>wynagrodzenia</w:t>
      </w:r>
      <w:r w:rsidRPr="00461168">
        <w:rPr>
          <w:color w:val="auto"/>
          <w:lang w:eastAsia="ar-SA"/>
        </w:rPr>
        <w:t xml:space="preserve"> o któr</w:t>
      </w:r>
      <w:r>
        <w:rPr>
          <w:color w:val="auto"/>
          <w:lang w:eastAsia="ar-SA"/>
        </w:rPr>
        <w:t xml:space="preserve">ym </w:t>
      </w:r>
      <w:r w:rsidRPr="00461168">
        <w:rPr>
          <w:color w:val="auto"/>
          <w:lang w:eastAsia="ar-SA"/>
        </w:rPr>
        <w:t xml:space="preserve">mowa w § 2 ust. </w:t>
      </w:r>
      <w:r>
        <w:rPr>
          <w:color w:val="auto"/>
          <w:lang w:eastAsia="ar-SA"/>
        </w:rPr>
        <w:t>1</w:t>
      </w:r>
      <w:r w:rsidRPr="00461168">
        <w:rPr>
          <w:color w:val="auto"/>
          <w:lang w:eastAsia="ar-SA"/>
        </w:rPr>
        <w:t xml:space="preserve">  umowy</w:t>
      </w:r>
      <w:r>
        <w:rPr>
          <w:color w:val="auto"/>
          <w:lang w:eastAsia="ar-SA"/>
        </w:rPr>
        <w:t>.</w:t>
      </w:r>
    </w:p>
    <w:p w:rsidR="00F82338" w:rsidRPr="00461168" w:rsidRDefault="00F82338" w:rsidP="00F82338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Calibri" w:hAnsi="Calibri" w:cs="Calibri"/>
          <w:color w:val="auto"/>
        </w:rPr>
      </w:pPr>
      <w:r w:rsidRPr="00461168">
        <w:rPr>
          <w:rFonts w:ascii="Calibri" w:hAnsi="Calibri" w:cs="Calibri"/>
          <w:color w:val="auto"/>
        </w:rPr>
        <w:t>Zamawiający może dochodzić odszkodowania przewyższającego kary umowne na zasadach ogólnych.</w:t>
      </w:r>
    </w:p>
    <w:p w:rsidR="00F82338" w:rsidRPr="00461168" w:rsidRDefault="00F82338" w:rsidP="00F82338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bookmarkStart w:id="2" w:name="_Hlk66356189"/>
      <w:r w:rsidRPr="00461168">
        <w:rPr>
          <w:rFonts w:ascii="Calibri" w:eastAsia="Times New Roman" w:hAnsi="Calibri" w:cs="Calibri"/>
          <w:bCs/>
          <w:kern w:val="2"/>
          <w:lang w:eastAsia="zh-CN"/>
        </w:rPr>
        <w:t xml:space="preserve">Łączna wartość kar umownych nałożonych na Wykonawcę nie może przekroczyć 50% wartości </w:t>
      </w:r>
      <w:r w:rsidRPr="00461168">
        <w:rPr>
          <w:rFonts w:ascii="Calibri" w:eastAsia="Times New Roman" w:hAnsi="Calibri" w:cs="Calibri"/>
          <w:bCs/>
          <w:lang w:eastAsia="pl-PL"/>
        </w:rPr>
        <w:t xml:space="preserve">wynagrodzenia </w:t>
      </w:r>
      <w:r w:rsidRPr="00461168">
        <w:rPr>
          <w:rFonts w:ascii="Calibri" w:eastAsia="Times New Roman" w:hAnsi="Calibri" w:cs="Calibri"/>
          <w:bCs/>
          <w:kern w:val="2"/>
          <w:lang w:eastAsia="zh-CN"/>
        </w:rPr>
        <w:t xml:space="preserve">o której mowa w </w:t>
      </w:r>
      <w:r w:rsidRPr="00461168">
        <w:rPr>
          <w:rFonts w:ascii="Calibri" w:eastAsia="Times New Roman" w:hAnsi="Calibri" w:cs="Calibri"/>
          <w:bCs/>
          <w:lang w:eastAsia="pl-PL"/>
        </w:rPr>
        <w:t>§ 2 ust 1.</w:t>
      </w:r>
      <w:bookmarkStart w:id="3" w:name="_Hlk65667835"/>
      <w:bookmarkEnd w:id="2"/>
      <w:r w:rsidRPr="00461168">
        <w:rPr>
          <w:rFonts w:ascii="Calibri" w:eastAsia="Times New Roman" w:hAnsi="Calibri" w:cs="Calibri"/>
          <w:bCs/>
          <w:kern w:val="2"/>
          <w:lang w:eastAsia="zh-CN"/>
        </w:rPr>
        <w:t xml:space="preserve">W przypadku zwłoki w dostawie zamówionej partii towaru, Zamawiającemu przysługuje uprawnienie do zrealizowania wykonawstwa zastępczego, tj. u Wykonawcy Zastępczego wybranego przez Zamawiającego. Zamawiający uprawniony jest do zakupu towaru u Wykonawcy Zastępczego na wyłączny koszt i ryzyko Wykonawcy. Wykonawca pokryje wszelkie koszty związane z wykonaniem zakupu zastępczego w tym również niezbędne koszty związane z transportem. Skorzystanie przez Zamawiającego                  z ww. uprawnienia nie zwalnia Wykonawcy z wykonania zamówienia, co do którego pozostawał w zwłoce, a tym samym nie wyłącza możliwość naliczenia kar umownych z tego tytułu. </w:t>
      </w:r>
    </w:p>
    <w:p w:rsidR="00F82338" w:rsidRPr="00461168" w:rsidRDefault="00F82338" w:rsidP="00F82338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461168">
        <w:rPr>
          <w:rFonts w:ascii="Calibri" w:eastAsia="Times New Roman" w:hAnsi="Calibri" w:cs="Calibri"/>
          <w:bCs/>
          <w:kern w:val="2"/>
          <w:lang w:eastAsia="zh-CN"/>
        </w:rPr>
        <w:t>Wykonawca oświadcza, że wyraża zgodę na wyżej opisane zastępcze wykonanie umowy przez Zamawiającego bez uzyskiwania przez Zamawiającego w tym przedmiocie upoważnienia sądu na podstawie przepisu art. 480 KC.</w:t>
      </w:r>
    </w:p>
    <w:bookmarkEnd w:id="3"/>
    <w:p w:rsidR="00F82338" w:rsidRPr="002F1CE8" w:rsidRDefault="00F82338" w:rsidP="00F82338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pl-PL"/>
        </w:rPr>
      </w:pPr>
    </w:p>
    <w:p w:rsidR="00F82338" w:rsidRPr="00F21AC9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4" w:name="_Hlk45790419"/>
      <w:r w:rsidRPr="00F21AC9">
        <w:rPr>
          <w:rFonts w:ascii="Calibri" w:eastAsia="Times New Roman" w:hAnsi="Calibri" w:cs="Calibri"/>
          <w:b/>
          <w:lang w:eastAsia="pl-PL"/>
        </w:rPr>
        <w:t>§ 8</w:t>
      </w:r>
    </w:p>
    <w:bookmarkEnd w:id="4"/>
    <w:p w:rsidR="00F82338" w:rsidRPr="00F21AC9" w:rsidRDefault="00F82338" w:rsidP="00F82338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Jeżeli przy realizacji niniejszej umowy Wykonawca będzie polegać na zasobach innych podmiotów na zasadach określonych w art. 118  ustawy Prawo zamówień publicznych lub część umowy powierzy do realizacji podwykonawcy, to na podstawie art. 474 Kodeksu cywilnego Wykonawca jest odpowiedzialny wobec Zamawiającego za działanie lub zaniechanie tych osób, z których pomocą zobowiązanie wynikające z niniejszej umowy wykonuje, jak również za działanie lub zaniechanie tych osób, którym wykonanie zobowiązania powierza.</w:t>
      </w:r>
      <w:r w:rsidRPr="00F21AC9">
        <w:rPr>
          <w:rFonts w:ascii="Calibri" w:eastAsia="Times New Roman" w:hAnsi="Calibri" w:cs="Calibri"/>
          <w:bCs/>
          <w:vertAlign w:val="superscript"/>
          <w:lang w:eastAsia="pl-PL"/>
        </w:rPr>
        <w:footnoteReference w:id="1"/>
      </w:r>
    </w:p>
    <w:p w:rsidR="00F82338" w:rsidRPr="002F1CE8" w:rsidRDefault="00F82338" w:rsidP="00F82338">
      <w:pPr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lang w:eastAsia="pl-PL"/>
        </w:rPr>
      </w:pPr>
    </w:p>
    <w:p w:rsidR="00F82338" w:rsidRPr="00F21AC9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1AC9">
        <w:rPr>
          <w:rFonts w:ascii="Calibri" w:eastAsia="Times New Roman" w:hAnsi="Calibri" w:cs="Calibri"/>
          <w:b/>
          <w:lang w:eastAsia="pl-PL"/>
        </w:rPr>
        <w:t>§ 9</w:t>
      </w:r>
      <w:r w:rsidRPr="00F21AC9">
        <w:rPr>
          <w:rFonts w:ascii="Calibri" w:eastAsia="Times New Roman" w:hAnsi="Calibri" w:cs="Calibri"/>
          <w:b/>
          <w:lang w:eastAsia="pl-PL"/>
        </w:rPr>
        <w:br/>
        <w:t>Dopuszczalne zmiany w umowie</w:t>
      </w:r>
    </w:p>
    <w:p w:rsidR="00F82338" w:rsidRPr="00F21AC9" w:rsidRDefault="00F82338" w:rsidP="00F82338">
      <w:pPr>
        <w:widowControl w:val="0"/>
        <w:numPr>
          <w:ilvl w:val="6"/>
          <w:numId w:val="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lang w:eastAsia="ar-SA"/>
        </w:rPr>
        <w:t xml:space="preserve">Zmiany umowy dokonuje się w formie pisemnej pod rygorem nieważności, z tym że zgodnie z art. 455 </w:t>
      </w:r>
      <w:r w:rsidRPr="00F21AC9">
        <w:rPr>
          <w:rFonts w:ascii="Calibri" w:eastAsia="Times New Roman" w:hAnsi="Calibri" w:cs="Calibri"/>
          <w:bCs/>
          <w:lang w:eastAsia="pl-PL"/>
        </w:rPr>
        <w:t>ustawy Prawo zamówień publicznych istotna zmiana postanowień zawartej umowy może nastąpić jedynie w sytuacji obiektywnej konieczności wprowadzenia zmiany w niżej podanym zakresie:</w:t>
      </w:r>
    </w:p>
    <w:p w:rsidR="00F82338" w:rsidRPr="00F21AC9" w:rsidRDefault="00F82338" w:rsidP="00F8233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w części dotyczącej wysokości wynagrodzenia brutto, która będzie wynikać ze zmiany w prawie właściwym dla podatku od towarów i usług VAT - w razie zmiany stawki podatku VAT po zawarciu niniejszej umowy, strony obowiązywać będzie nowa stawka podatku z datą wprowadzenia jej w życie przepisami, a zmiana kwoty brutto wartości umowy z tego tytułu jest akceptowana przez strony bez konieczności składania dodatkowych oświadczeń i zmiany umowy.</w:t>
      </w:r>
    </w:p>
    <w:p w:rsidR="00F82338" w:rsidRPr="00F21AC9" w:rsidRDefault="00F82338" w:rsidP="00F8233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w części dotyczącej danych podmiotowych Wykonawcy (np.: zmiana siedziby, adresu i nazwy podmiotu wykonującego przedmiotową dostawę) w związku z wewnętrzną reorganizacją w ramach prowadzonej działalności lub wynikająca z przekształcenia podmiotowego po stronie wykonawcy    w formie sukcesji uniwersalnej.</w:t>
      </w:r>
    </w:p>
    <w:p w:rsidR="00F82338" w:rsidRPr="00F21AC9" w:rsidRDefault="00F82338" w:rsidP="00F8233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w części dotyczącej wysokości wynagrodzenia, która będzie wynikać z wprowadzenia</w:t>
      </w:r>
    </w:p>
    <w:p w:rsidR="00F82338" w:rsidRPr="00F21AC9" w:rsidRDefault="00F82338" w:rsidP="00F82338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przez Wykonawcę nowych, niższych w stosunku do obowiązujących w umowie, cen za</w:t>
      </w:r>
    </w:p>
    <w:p w:rsidR="00F82338" w:rsidRPr="00F21AC9" w:rsidRDefault="00F82338" w:rsidP="00F82338">
      <w:pPr>
        <w:spacing w:after="0" w:line="240" w:lineRule="auto"/>
        <w:ind w:left="72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przedmiot zamówienia,</w:t>
      </w:r>
    </w:p>
    <w:p w:rsidR="00F82338" w:rsidRPr="00F21AC9" w:rsidRDefault="00F82338" w:rsidP="00F8233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zmiana nazwy własnej, numeru katalogowego i sposobu konfekcjonowania przedmiotu zamówienia – zmiana ta może być związana z ulepszeniem składu jakościowego lub podyktowana zmianą procesu technologicznego produkcji, pod warunkiem, ze zmiana ta nie będzie powodowała pogorszenia jakościowego testu, a wyrób będzie spełniał wszelkie wymagania diagnostyczne, wymagania prawne   i jakościowe określone przez Zamawiającego w Specyfikacji Warunków Zamówienia.</w:t>
      </w:r>
    </w:p>
    <w:p w:rsidR="00F82338" w:rsidRPr="00F21AC9" w:rsidRDefault="00F82338" w:rsidP="00F8233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zmiana terminów ważności - zmiana ta może być związana z koniecznością przyspieszenia dostawy, trudności produkcyjnych, trudności ze zwalnianiem serii i nie </w:t>
      </w:r>
      <w:r w:rsidRPr="00F21AC9">
        <w:rPr>
          <w:rFonts w:ascii="Calibri" w:eastAsia="Times New Roman" w:hAnsi="Calibri" w:cs="Calibri"/>
          <w:bCs/>
          <w:spacing w:val="-4"/>
          <w:lang w:eastAsia="pl-PL"/>
        </w:rPr>
        <w:t>będzie miała wpływu na stopień wykorzystania wyrobu,</w:t>
      </w:r>
    </w:p>
    <w:p w:rsidR="00F82338" w:rsidRPr="00F21AC9" w:rsidRDefault="00F82338" w:rsidP="00F8233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zmiana warunków i terminów poszczególnych dostaw (liczba, miejsce dostawy, opakowanie zewnętrzne) - zmiany te mogą wystąpić na skutek negatywnych </w:t>
      </w:r>
      <w:r w:rsidRPr="00F21AC9">
        <w:rPr>
          <w:rFonts w:ascii="Calibri" w:eastAsia="Times New Roman" w:hAnsi="Calibri" w:cs="Calibri"/>
          <w:bCs/>
          <w:spacing w:val="-1"/>
          <w:lang w:eastAsia="pl-PL"/>
        </w:rPr>
        <w:t xml:space="preserve">okoliczności mających bezpośredni wpływ na organizację dostaw, trudności transportowych, celnych, opóźnień </w:t>
      </w:r>
      <w:r w:rsidRPr="00F21AC9">
        <w:rPr>
          <w:rFonts w:ascii="Calibri" w:eastAsia="Times New Roman" w:hAnsi="Calibri" w:cs="Calibri"/>
          <w:bCs/>
          <w:lang w:eastAsia="pl-PL"/>
        </w:rPr>
        <w:t>związanych ze zwalnianiem serii, jak również trudności w dystrybucji i magazynowaniu wyrobu,</w:t>
      </w:r>
    </w:p>
    <w:p w:rsidR="00F82338" w:rsidRPr="00F21AC9" w:rsidRDefault="00F82338" w:rsidP="00F8233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 </w:t>
      </w:r>
      <w:r>
        <w:rPr>
          <w:rFonts w:ascii="Calibri" w:eastAsia="Times New Roman" w:hAnsi="Calibri" w:cs="Calibri"/>
          <w:bCs/>
          <w:lang w:eastAsia="pl-PL"/>
        </w:rPr>
        <w:t>6</w:t>
      </w:r>
      <w:r w:rsidRPr="00F21AC9">
        <w:rPr>
          <w:rFonts w:ascii="Calibri" w:eastAsia="Times New Roman" w:hAnsi="Calibri" w:cs="Calibri"/>
          <w:bCs/>
          <w:lang w:eastAsia="pl-PL"/>
        </w:rPr>
        <w:t xml:space="preserve"> miesięcy</w:t>
      </w:r>
    </w:p>
    <w:p w:rsidR="00F82338" w:rsidRPr="00F21AC9" w:rsidRDefault="00F82338" w:rsidP="00F8233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zmiany w obowiązujących przepisach prawa mające wpływ na przedmiot i warunki umowy oraz zmiana sytuacji prawnej lub faktycznej Wykonawcy i/lub Zamawiającego skutkująca niemożliwością realizacji przedmiotu zamówienia; </w:t>
      </w:r>
    </w:p>
    <w:p w:rsidR="00F82338" w:rsidRPr="00F21AC9" w:rsidRDefault="00F82338" w:rsidP="00F8233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powstania nadzwyczajnych okoliczności (nie będących „</w:t>
      </w:r>
      <w:r w:rsidRPr="00F21AC9">
        <w:rPr>
          <w:rFonts w:ascii="Calibri" w:eastAsia="Times New Roman" w:hAnsi="Calibri" w:cs="Calibri"/>
          <w:bCs/>
          <w:i/>
          <w:iCs/>
          <w:lang w:eastAsia="pl-PL"/>
        </w:rPr>
        <w:t>siła wyższą</w:t>
      </w:r>
      <w:r w:rsidRPr="00F21AC9">
        <w:rPr>
          <w:rFonts w:ascii="Calibri" w:eastAsia="Times New Roman" w:hAnsi="Calibri" w:cs="Calibri"/>
          <w:bCs/>
          <w:lang w:eastAsia="pl-PL"/>
        </w:rPr>
        <w:t xml:space="preserve">”), grożących rażącą stratą, których strony nie przewidziały przy zawarciu umowy; </w:t>
      </w:r>
    </w:p>
    <w:p w:rsidR="00F82338" w:rsidRPr="00F21AC9" w:rsidRDefault="00F82338" w:rsidP="00F8233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zmiany wynikające z powstania niezgodności pomiędzy zapisami umowy a treścią oferty i/lub SWZ.</w:t>
      </w:r>
    </w:p>
    <w:p w:rsidR="00F82338" w:rsidRPr="00F21AC9" w:rsidRDefault="00F82338" w:rsidP="00F82338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Wyżej wymienione zmiany  z zastrzeżeniem, o którym mowa w ust. 1 lit. a) mogą być dokonane </w:t>
      </w:r>
      <w:r w:rsidRPr="00F21AC9">
        <w:rPr>
          <w:rFonts w:ascii="Calibri" w:eastAsia="Times New Roman" w:hAnsi="Calibri" w:cs="Calibri"/>
          <w:bCs/>
          <w:lang w:eastAsia="pl-PL"/>
        </w:rPr>
        <w:br/>
        <w:t>na wniosek Zamawiającego lub Wykonawcy, za zgodą obu stron i zostaną wprowadzone do umowy aneksem.</w:t>
      </w:r>
    </w:p>
    <w:p w:rsidR="00F82338" w:rsidRPr="00F21AC9" w:rsidRDefault="00F82338" w:rsidP="00F82338">
      <w:pPr>
        <w:widowControl w:val="0"/>
        <w:numPr>
          <w:ilvl w:val="0"/>
          <w:numId w:val="1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spacing w:val="-5"/>
          <w:lang w:eastAsia="zh-CN"/>
        </w:rPr>
        <w:t>Zamawiający przewiduje także możliwość wprowadzenia zmiany wysokości wynagrodzenia</w:t>
      </w:r>
      <w:r w:rsidRPr="00F21AC9">
        <w:rPr>
          <w:rFonts w:ascii="Calibri" w:eastAsia="Times New Roman" w:hAnsi="Calibri" w:cs="Calibri"/>
          <w:bCs/>
          <w:lang w:eastAsia="pl-PL"/>
        </w:rPr>
        <w:t xml:space="preserve"> </w:t>
      </w:r>
      <w:r w:rsidRPr="00F21AC9">
        <w:rPr>
          <w:rFonts w:ascii="Calibri" w:eastAsia="Times New Roman" w:hAnsi="Calibri" w:cs="Calibri"/>
          <w:bCs/>
          <w:spacing w:val="-5"/>
          <w:lang w:eastAsia="zh-CN"/>
        </w:rPr>
        <w:t xml:space="preserve">Wykonawcy </w:t>
      </w:r>
      <w:r w:rsidRPr="00F21AC9">
        <w:rPr>
          <w:rFonts w:ascii="Calibri" w:eastAsia="Times New Roman" w:hAnsi="Calibri" w:cs="Calibri"/>
          <w:bCs/>
          <w:spacing w:val="-5"/>
          <w:lang w:eastAsia="zh-CN"/>
        </w:rPr>
        <w:br/>
        <w:t>z tytułu realizacji Umowy, w przypadku:</w:t>
      </w:r>
    </w:p>
    <w:p w:rsidR="00F82338" w:rsidRPr="00F21AC9" w:rsidRDefault="00F82338" w:rsidP="00F82338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spacing w:val="-5"/>
          <w:lang w:eastAsia="zh-CN"/>
        </w:rPr>
        <w:lastRenderedPageBreak/>
        <w:t xml:space="preserve">zmiany </w:t>
      </w:r>
      <w:r w:rsidRPr="00F21AC9">
        <w:rPr>
          <w:rFonts w:ascii="Calibri" w:eastAsia="Times New Roman" w:hAnsi="Calibri" w:cs="Calibri"/>
          <w:bCs/>
          <w:kern w:val="2"/>
          <w:lang w:eastAsia="zh-CN"/>
        </w:rPr>
        <w:t xml:space="preserve">stawki podatku od towarów i usług oraz podatku akcyzowego, </w:t>
      </w:r>
    </w:p>
    <w:p w:rsidR="00F82338" w:rsidRPr="00F21AC9" w:rsidRDefault="00F82338" w:rsidP="00F82338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spacing w:val="-5"/>
          <w:lang w:eastAsia="zh-CN"/>
        </w:rPr>
        <w:t xml:space="preserve">zmiany </w:t>
      </w:r>
      <w:r w:rsidRPr="00F21AC9">
        <w:rPr>
          <w:rFonts w:ascii="Calibri" w:eastAsia="Times New Roman" w:hAnsi="Calibri" w:cs="Calibri"/>
          <w:bCs/>
          <w:kern w:val="2"/>
          <w:lang w:eastAsia="zh-CN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:rsidR="00F82338" w:rsidRPr="00F21AC9" w:rsidRDefault="00F82338" w:rsidP="00F82338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pacing w:val="-5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zmiany zasad podlegania ubezpieczeniom społecznym lub ubezpieczeniu zdrowotnemu lub wysokości stawki składki na ubezpieczenia społeczne lub ubezpieczenie zdrowotne,</w:t>
      </w:r>
    </w:p>
    <w:p w:rsidR="00F82338" w:rsidRPr="00F21AC9" w:rsidRDefault="00F82338" w:rsidP="00F82338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pacing w:val="-5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zasad gromadzenia i wysokości wpłat do pracowniczych planów kapitałowych, o których mowa                         w ustawie z dnia 4 października 2018 r. o pracowniczych planach kapitałowych.)</w:t>
      </w:r>
    </w:p>
    <w:p w:rsidR="00F82338" w:rsidRPr="00F21AC9" w:rsidRDefault="00F82338" w:rsidP="00F82338">
      <w:pPr>
        <w:widowControl w:val="0"/>
        <w:autoSpaceDE w:val="0"/>
        <w:autoSpaceDN w:val="0"/>
        <w:adjustRightInd w:val="0"/>
        <w:spacing w:after="0" w:line="40" w:lineRule="atLeast"/>
        <w:ind w:left="240"/>
        <w:jc w:val="both"/>
        <w:rPr>
          <w:rFonts w:ascii="Calibri" w:eastAsia="Times New Roman" w:hAnsi="Calibri" w:cs="Calibri"/>
          <w:lang w:eastAsia="pl-PL"/>
        </w:rPr>
      </w:pPr>
      <w:r w:rsidRPr="00F21AC9">
        <w:rPr>
          <w:rFonts w:ascii="Calibri" w:eastAsia="Times New Roman" w:hAnsi="Calibri" w:cs="Calibri"/>
          <w:lang w:eastAsia="pl-PL"/>
        </w:rPr>
        <w:t xml:space="preserve"> - jeżeli zmiany te będą miały wpływ na koszty wykonania zamówienia przez wykonawcę. </w:t>
      </w:r>
    </w:p>
    <w:p w:rsidR="00F82338" w:rsidRPr="00F21AC9" w:rsidRDefault="00F82338" w:rsidP="00F82338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Warunkiem wprowadzenia zmiany wynagrodzenia na skutek okoliczności wskazanych w ustępie poprzedzającym, jest przedłożenie przez Wykonawcę Zamawiającemu pisemnego wniosku w tym przedmiocie, zawierającego co najmniej:</w:t>
      </w:r>
    </w:p>
    <w:p w:rsidR="00F82338" w:rsidRPr="00F21AC9" w:rsidRDefault="00F82338" w:rsidP="00F82338">
      <w:pPr>
        <w:widowControl w:val="0"/>
        <w:numPr>
          <w:ilvl w:val="2"/>
          <w:numId w:val="9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:rsidR="00F82338" w:rsidRPr="00F21AC9" w:rsidRDefault="00F82338" w:rsidP="00F82338">
      <w:pPr>
        <w:widowControl w:val="0"/>
        <w:numPr>
          <w:ilvl w:val="2"/>
          <w:numId w:val="9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określenie wysokości nowego wynagrodzenia wraz z przedstawieniem szczegółowej kalkulacji kwoty,  o jaką wynagrodzenie ma ulec zmianie;</w:t>
      </w:r>
    </w:p>
    <w:p w:rsidR="00F82338" w:rsidRPr="00F21AC9" w:rsidRDefault="00F82338" w:rsidP="00F82338">
      <w:pPr>
        <w:widowControl w:val="0"/>
        <w:numPr>
          <w:ilvl w:val="2"/>
          <w:numId w:val="9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:rsidR="00F82338" w:rsidRPr="00F21AC9" w:rsidRDefault="00F82338" w:rsidP="00F82338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Jeżeli z wnioskiem o dokonanie zmiany wysokości wynagrodzenia, o której mowa w ust. 3. występuje Wykonawca, zobowiązany jest on załączyć do wniosku, dokumenty uzasadniające zmianę kosztów wykonania zamówienia oraz wysokość tej zmiany, w szczególności:</w:t>
      </w:r>
    </w:p>
    <w:p w:rsidR="00F82338" w:rsidRPr="00F21AC9" w:rsidRDefault="00F82338" w:rsidP="00F82338">
      <w:pPr>
        <w:widowControl w:val="0"/>
        <w:numPr>
          <w:ilvl w:val="2"/>
          <w:numId w:val="10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pisemne zestawienie wynagrodzeń pracowników, biorących udział w realizacji umowy (ze wskazaniem wysokości wynagrodzenia dotychczasowej i po zmianie), do których zastosowanie znajdzie zmiana przepisów o minimalnym wynagrodzeniu za pracę albo wysokości minimalnej stawki godzinowej, wraz  z określeniem części wynagrodzenia każdego z tych pracowników odpowiadającej zakresowi prac związanych z realizacją przedmiotu umowy – w przypadku przesłanki, o której mowa w ust. 3 pkt 2);</w:t>
      </w:r>
    </w:p>
    <w:p w:rsidR="00F82338" w:rsidRPr="00F21AC9" w:rsidRDefault="00F82338" w:rsidP="00F82338">
      <w:pPr>
        <w:widowControl w:val="0"/>
        <w:numPr>
          <w:ilvl w:val="2"/>
          <w:numId w:val="10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pisemne zestawienie wynagrodzeń osób biorących udział w realizacji umowy (ze wskazaniem wysokości dotychczasowej i po zmianie), podlegających obowiązkowym ubezpieczeniom społecznym oraz ubezpieczeniu zdrowotnemu, do których zastosowanie znajdzie zmiana przepisów o zasadach podlegania ubezpiec</w:t>
      </w:r>
      <w:bookmarkStart w:id="5" w:name="_GoBack2"/>
      <w:bookmarkEnd w:id="5"/>
      <w:r w:rsidRPr="00F21AC9">
        <w:rPr>
          <w:rFonts w:ascii="Calibri" w:eastAsia="SimSun" w:hAnsi="Calibri" w:cs="Calibri"/>
          <w:bCs/>
          <w:kern w:val="2"/>
          <w:lang w:eastAsia="zh-CN" w:bidi="hi-IN"/>
        </w:rPr>
        <w:t>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3 pkt 3).</w:t>
      </w:r>
    </w:p>
    <w:p w:rsidR="00F82338" w:rsidRPr="00F21AC9" w:rsidRDefault="00F82338" w:rsidP="00F82338">
      <w:pPr>
        <w:widowControl w:val="0"/>
        <w:numPr>
          <w:ilvl w:val="2"/>
          <w:numId w:val="10"/>
        </w:numPr>
        <w:suppressAutoHyphens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pisemne zestawienie wpłat do PPK dotyczących osób biorących udział w realizacji umowy (ze wskazaniem wysokości dotychczasowej i po zmianie) do których zastosowanie znajdzie zmiana zasad gromadzenia i wysokości wpłat do PPK wraz z podaniem kwot wpłat do PPK oraz określeniem części wynagrodzenia każdej z tych związanych z realizacją przedmiotu umowy – w przypadku przesłanki, o której mowa w ust. 3 pkt 4).</w:t>
      </w:r>
    </w:p>
    <w:p w:rsidR="00F82338" w:rsidRPr="00F21AC9" w:rsidRDefault="00F82338" w:rsidP="00F82338">
      <w:pPr>
        <w:widowControl w:val="0"/>
        <w:numPr>
          <w:ilvl w:val="0"/>
          <w:numId w:val="1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Jeżeli z wnioskiem o dokonanie zmiany wynagrodzenia, o którym mowa w ust. 3 występuje Zamawiający, jest on uprawniony do żądania od Wykonawcy przedstawienia dokumentów, z których będzie wynikać, w jakim zakresie okoliczności, o których mowa w ust. 3, mają wpływ na koszty wykonania zamówienia, w tym przedłożenia odpowiednich zestawień, o których mowa w ust. 5,</w:t>
      </w:r>
      <w:bookmarkStart w:id="6" w:name="_GoBack11"/>
      <w:bookmarkEnd w:id="6"/>
      <w:r w:rsidRPr="00F21AC9">
        <w:rPr>
          <w:rFonts w:ascii="Calibri" w:eastAsia="SimSun" w:hAnsi="Calibri" w:cs="Calibri"/>
          <w:bCs/>
          <w:kern w:val="2"/>
          <w:lang w:eastAsia="zh-CN" w:bidi="hi-IN"/>
        </w:rPr>
        <w:t xml:space="preserve"> w terminie wyznaczonym przez Zamawiającego, nie krótszym niż 14 dni od dnia otrzymania przez Wykonawcę pisemnego żądania Zamawiającego. W przypadku uchybienia wyznaczonemu terminowi, Wykonawca zapłaci Zamawiającemu karę umową w wysokości 100,00 zł, za każdy rozpoczęty dzień opóźnienia.</w:t>
      </w:r>
    </w:p>
    <w:p w:rsidR="00F82338" w:rsidRPr="00F21AC9" w:rsidRDefault="00F82338" w:rsidP="00F82338">
      <w:pPr>
        <w:widowControl w:val="0"/>
        <w:numPr>
          <w:ilvl w:val="0"/>
          <w:numId w:val="16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 xml:space="preserve">Strona, której przedłożono wniosek w przedmiocie zmiany wynagrodzenia z powodu okoliczności wskazanych w ust. 3, ma prawo odmowy wyrażenia zgody na proponowaną zmianę, odpowiednio </w:t>
      </w:r>
      <w:r w:rsidRPr="00F21AC9">
        <w:rPr>
          <w:rFonts w:ascii="Calibri" w:eastAsia="SimSun" w:hAnsi="Calibri" w:cs="Calibri"/>
          <w:bCs/>
          <w:kern w:val="2"/>
          <w:lang w:eastAsia="zh-CN" w:bidi="hi-IN"/>
        </w:rPr>
        <w:lastRenderedPageBreak/>
        <w:t>w całości lub części, wyłącznie, jeżeli Strona wnioskująca nie wykazała w sposób wskazany                                 w ustępach powyższych wysokości zmiany kosztów realizacji umowy, w szczególności zaś gdy zmiana przepisów w zakresie wskazanym w ust. 3 nie ma wpływu na zmianę kosztów realizacji umowy.</w:t>
      </w:r>
    </w:p>
    <w:p w:rsidR="00F82338" w:rsidRPr="00F21AC9" w:rsidRDefault="00F82338" w:rsidP="00F82338">
      <w:pPr>
        <w:widowControl w:val="0"/>
        <w:numPr>
          <w:ilvl w:val="0"/>
          <w:numId w:val="16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Strona, która otrzymała od drugiej Strony wniosek w przedmiocie zmiany wynagrodzenia z powodu okoliczności wskazanych w ust. 3, ma obowiązek przedłożenia Stronie wnioskującej pisemnej odpowiedzi na wniosek, ze wskazaniem, w jakim zakresie wyraża zgodę na wnioskowaną zmianę, oraz uzasadnieniem odmowy uznania zasadności wniosku, w terminie 14 dni od dnia otrzymania wniosku. Brak złożenia w wymaganym terminie odpowiedzi na wniosek jest równoznaczny z jego akceptacją w całości.</w:t>
      </w:r>
    </w:p>
    <w:p w:rsidR="00F82338" w:rsidRPr="00F21AC9" w:rsidRDefault="00F82338" w:rsidP="00F82338">
      <w:pPr>
        <w:widowControl w:val="0"/>
        <w:numPr>
          <w:ilvl w:val="0"/>
          <w:numId w:val="16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Calibri"/>
          <w:bCs/>
          <w:kern w:val="2"/>
          <w:lang w:eastAsia="ar-SA" w:bidi="hi-IN"/>
        </w:rPr>
      </w:pPr>
      <w:r w:rsidRPr="00F21AC9">
        <w:rPr>
          <w:rFonts w:ascii="Calibri" w:eastAsia="SimSun" w:hAnsi="Calibri" w:cs="Calibri"/>
          <w:bCs/>
          <w:kern w:val="2"/>
          <w:lang w:eastAsia="zh-CN" w:bidi="hi-IN"/>
        </w:rPr>
        <w:t>Zmiana wynagrodzenia wymaga aneksu do umowy, sporządzonego w formie pisemnej pod rygorem nieważności. Aneks zostanie zawarty w zakresie wyrażonej zgody na wnioskowaną zmianę,                                 w terminie 14 dni licząc od dnia przedłożenia odpowiedzi na wniosek lub upływu terminu na przedłożenie odpowiedzi na wniosek, zgodnie z ust. 8.</w:t>
      </w:r>
    </w:p>
    <w:p w:rsidR="00F82338" w:rsidRDefault="00F82338" w:rsidP="00F82338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color w:val="FF0000"/>
          <w:kern w:val="2"/>
          <w:lang w:eastAsia="zh-CN" w:bidi="hi-IN"/>
        </w:rPr>
      </w:pPr>
    </w:p>
    <w:p w:rsidR="00F82338" w:rsidRDefault="00F82338" w:rsidP="00F82338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color w:val="FF0000"/>
          <w:kern w:val="2"/>
          <w:lang w:eastAsia="zh-CN" w:bidi="hi-IN"/>
        </w:rPr>
      </w:pPr>
    </w:p>
    <w:p w:rsidR="00F82338" w:rsidRPr="00F21AC9" w:rsidRDefault="00F82338" w:rsidP="00F82338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 w:rsidRPr="00F21AC9">
        <w:rPr>
          <w:rFonts w:ascii="Calibri" w:eastAsia="Times New Roman" w:hAnsi="Calibri" w:cs="Calibri"/>
          <w:b/>
          <w:lang w:eastAsia="pl-PL"/>
        </w:rPr>
        <w:t>§ 11</w:t>
      </w:r>
    </w:p>
    <w:p w:rsidR="00F82338" w:rsidRPr="00F21AC9" w:rsidRDefault="00F82338" w:rsidP="00F82338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2"/>
          <w:lang w:eastAsia="zh-CN" w:bidi="hi-IN"/>
        </w:rPr>
      </w:pPr>
      <w:r>
        <w:rPr>
          <w:rFonts w:ascii="Calibri" w:eastAsia="SimSun" w:hAnsi="Calibri" w:cs="Calibri"/>
          <w:bCs/>
          <w:color w:val="FF0000"/>
          <w:kern w:val="2"/>
          <w:lang w:eastAsia="zh-CN" w:bidi="hi-IN"/>
        </w:rPr>
        <w:t xml:space="preserve">                                                                     </w:t>
      </w:r>
      <w:r w:rsidRPr="00F21AC9">
        <w:rPr>
          <w:rFonts w:ascii="Calibri" w:eastAsia="SimSun" w:hAnsi="Calibri" w:cs="Calibri"/>
          <w:bCs/>
          <w:kern w:val="2"/>
          <w:lang w:eastAsia="zh-CN" w:bidi="hi-IN"/>
        </w:rPr>
        <w:t>Klauzul</w:t>
      </w:r>
      <w:r>
        <w:rPr>
          <w:rFonts w:ascii="Calibri" w:eastAsia="SimSun" w:hAnsi="Calibri" w:cs="Calibri"/>
          <w:bCs/>
          <w:kern w:val="2"/>
          <w:lang w:eastAsia="zh-CN" w:bidi="hi-IN"/>
        </w:rPr>
        <w:t>a</w:t>
      </w:r>
      <w:r w:rsidRPr="00F21AC9">
        <w:rPr>
          <w:rFonts w:ascii="Calibri" w:eastAsia="SimSun" w:hAnsi="Calibri" w:cs="Calibri"/>
          <w:bCs/>
          <w:kern w:val="2"/>
          <w:lang w:eastAsia="zh-CN" w:bidi="hi-IN"/>
        </w:rPr>
        <w:t xml:space="preserve"> waloryzacyjn</w:t>
      </w:r>
      <w:r>
        <w:rPr>
          <w:rFonts w:ascii="Calibri" w:eastAsia="SimSun" w:hAnsi="Calibri" w:cs="Calibri"/>
          <w:bCs/>
          <w:kern w:val="2"/>
          <w:lang w:eastAsia="zh-CN" w:bidi="hi-IN"/>
        </w:rPr>
        <w:t>a</w:t>
      </w:r>
    </w:p>
    <w:p w:rsidR="00F82338" w:rsidRDefault="00F82338" w:rsidP="00F82338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color w:val="FF0000"/>
          <w:kern w:val="2"/>
          <w:lang w:eastAsia="zh-CN" w:bidi="hi-IN"/>
        </w:rPr>
      </w:pPr>
    </w:p>
    <w:p w:rsidR="00F82338" w:rsidRPr="00F21AC9" w:rsidRDefault="00F82338" w:rsidP="00640D76">
      <w:pPr>
        <w:pStyle w:val="Akapitzlist"/>
        <w:numPr>
          <w:ilvl w:val="3"/>
          <w:numId w:val="22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Strony przewidują także zmianę wynagrodzenia należnego Wykonawcy wynikającą ze zmiany  cen  materiałów lub kosztów związanych z realizacją  zamówienia . </w:t>
      </w:r>
    </w:p>
    <w:p w:rsidR="00F82338" w:rsidRPr="00F21AC9" w:rsidRDefault="00F82338" w:rsidP="00640D76">
      <w:pPr>
        <w:pStyle w:val="Akapitzlist"/>
        <w:numPr>
          <w:ilvl w:val="3"/>
          <w:numId w:val="22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W przypadku zmiany o której mowa w ust. 1 Strony ustalają, co następuje: </w:t>
      </w:r>
    </w:p>
    <w:p w:rsidR="00F82338" w:rsidRPr="00F21AC9" w:rsidRDefault="00F82338" w:rsidP="00640D76">
      <w:pPr>
        <w:pStyle w:val="Akapitzlist"/>
        <w:numPr>
          <w:ilvl w:val="0"/>
          <w:numId w:val="21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vanish/>
        </w:rPr>
      </w:pPr>
    </w:p>
    <w:p w:rsidR="00F82338" w:rsidRPr="00F21AC9" w:rsidRDefault="00F82338" w:rsidP="00640D76">
      <w:pPr>
        <w:pStyle w:val="Akapitzlist"/>
        <w:numPr>
          <w:ilvl w:val="0"/>
          <w:numId w:val="21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vanish/>
        </w:rPr>
      </w:pPr>
    </w:p>
    <w:p w:rsidR="00F82338" w:rsidRPr="00F21AC9" w:rsidRDefault="00F82338" w:rsidP="00640D76">
      <w:pPr>
        <w:pStyle w:val="Akapitzlist"/>
        <w:numPr>
          <w:ilvl w:val="0"/>
          <w:numId w:val="21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vanish/>
        </w:rPr>
      </w:pPr>
    </w:p>
    <w:p w:rsidR="00F82338" w:rsidRPr="00F21AC9" w:rsidRDefault="00F82338" w:rsidP="00640D76">
      <w:pPr>
        <w:pStyle w:val="Akapitzlist"/>
        <w:numPr>
          <w:ilvl w:val="0"/>
          <w:numId w:val="21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vanish/>
        </w:rPr>
      </w:pPr>
    </w:p>
    <w:p w:rsidR="00F82338" w:rsidRPr="00F21AC9" w:rsidRDefault="00F82338" w:rsidP="00640D76">
      <w:pPr>
        <w:pStyle w:val="Akapitzlist"/>
        <w:numPr>
          <w:ilvl w:val="0"/>
          <w:numId w:val="21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vanish/>
        </w:rPr>
      </w:pPr>
    </w:p>
    <w:p w:rsidR="00F82338" w:rsidRPr="00F21AC9" w:rsidRDefault="00F82338" w:rsidP="00640D76">
      <w:pPr>
        <w:pStyle w:val="Akapitzlist"/>
        <w:numPr>
          <w:ilvl w:val="0"/>
          <w:numId w:val="21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vanish/>
        </w:rPr>
      </w:pPr>
    </w:p>
    <w:p w:rsidR="00F82338" w:rsidRPr="00F21AC9" w:rsidRDefault="00F82338" w:rsidP="00640D76">
      <w:pPr>
        <w:pStyle w:val="Akapitzlist"/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a. </w:t>
      </w:r>
      <w:r w:rsidRPr="00F21AC9">
        <w:rPr>
          <w:rFonts w:asciiTheme="minorHAnsi" w:hAnsiTheme="minorHAnsi" w:cstheme="minorHAnsi"/>
        </w:rPr>
        <w:tab/>
        <w:t>wysokość   wynagrodzenia   Wykonawcy   może   ulec   zmianie   w   przypadku   zmiany cen w całym zakresie umowy;</w:t>
      </w:r>
    </w:p>
    <w:p w:rsidR="00F82338" w:rsidRPr="00F21AC9" w:rsidRDefault="00F82338" w:rsidP="00640D76">
      <w:pPr>
        <w:pStyle w:val="Akapitzlist"/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b. wynagrodzenie  będzie  podlegało  zmianie  począwszy  od  dnia podpisania umowy,  gdy  wartość  zmiany  cen  ww. materiałów lub kosztów przekroczy </w:t>
      </w:r>
      <w:r>
        <w:rPr>
          <w:rFonts w:asciiTheme="minorHAnsi" w:hAnsiTheme="minorHAnsi" w:cstheme="minorHAnsi"/>
        </w:rPr>
        <w:t>5</w:t>
      </w:r>
      <w:r w:rsidRPr="00F21AC9">
        <w:rPr>
          <w:rFonts w:asciiTheme="minorHAnsi" w:hAnsiTheme="minorHAnsi" w:cstheme="minorHAnsi"/>
        </w:rPr>
        <w:t xml:space="preserve"> % w stosunku do stawek przyjętych przez Wykonawcę w ofercie (kosztorysie ofertowym);</w:t>
      </w:r>
    </w:p>
    <w:p w:rsidR="00F82338" w:rsidRPr="00F21AC9" w:rsidRDefault="00F82338" w:rsidP="00640D76">
      <w:pPr>
        <w:pStyle w:val="Akapitzlist"/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c. </w:t>
      </w:r>
      <w:r w:rsidRPr="00F21AC9">
        <w:rPr>
          <w:rFonts w:asciiTheme="minorHAnsi" w:hAnsiTheme="minorHAnsi" w:cstheme="minorHAnsi"/>
        </w:rPr>
        <w:tab/>
        <w:t xml:space="preserve">zmiana wynagrodzenia będzie odbywać się w oparciu o wskaźnik ogłaszany </w:t>
      </w:r>
      <w:r w:rsidRPr="00F21AC9">
        <w:rPr>
          <w:rFonts w:asciiTheme="minorHAnsi" w:hAnsiTheme="minorHAnsi" w:cstheme="minorHAnsi"/>
        </w:rPr>
        <w:br/>
        <w:t xml:space="preserve">w komunikacie Głównego Urzędu Statystycznego, nie częściej niż na koniec kwartału kalendarzowego; </w:t>
      </w:r>
    </w:p>
    <w:p w:rsidR="00F82338" w:rsidRPr="00F21AC9" w:rsidRDefault="00F82338" w:rsidP="00640D76">
      <w:pPr>
        <w:pStyle w:val="Akapitzlist"/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d. </w:t>
      </w:r>
      <w:r w:rsidRPr="00F21AC9">
        <w:rPr>
          <w:rFonts w:asciiTheme="minorHAnsi" w:hAnsiTheme="minorHAnsi" w:cstheme="minorHAnsi"/>
        </w:rPr>
        <w:tab/>
        <w:t xml:space="preserve">przez  zmianę  ceny  materiałów  rozumie  się zarówno  wzrost, jak i obniżenie cen lub  kosztów, względem ceny przyjętej w  ofercie (kosztorysie  ofertowym) Wykonawcy.  </w:t>
      </w:r>
    </w:p>
    <w:p w:rsidR="00F82338" w:rsidRPr="00F21AC9" w:rsidRDefault="00F82338" w:rsidP="00640D76">
      <w:pPr>
        <w:pStyle w:val="Akapitzlist"/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f. wynagrodzenie będzie podlegało zwiększeniu maksymalnie do </w:t>
      </w:r>
      <w:r>
        <w:rPr>
          <w:rFonts w:asciiTheme="minorHAnsi" w:hAnsiTheme="minorHAnsi" w:cstheme="minorHAnsi"/>
        </w:rPr>
        <w:t>1</w:t>
      </w:r>
      <w:r w:rsidRPr="00F21AC9">
        <w:rPr>
          <w:rFonts w:asciiTheme="minorHAnsi" w:hAnsiTheme="minorHAnsi" w:cstheme="minorHAnsi"/>
        </w:rPr>
        <w:t>0 % (słownie:</w:t>
      </w:r>
      <w:r>
        <w:rPr>
          <w:rFonts w:asciiTheme="minorHAnsi" w:hAnsiTheme="minorHAnsi" w:cstheme="minorHAnsi"/>
        </w:rPr>
        <w:t xml:space="preserve"> dziesięć procent</w:t>
      </w:r>
      <w:r w:rsidRPr="00F21AC9">
        <w:rPr>
          <w:rFonts w:asciiTheme="minorHAnsi" w:hAnsiTheme="minorHAnsi" w:cstheme="minorHAnsi"/>
        </w:rPr>
        <w:t>) wynagrodzenia, o którym mowa w §</w:t>
      </w:r>
      <w:r>
        <w:rPr>
          <w:rFonts w:asciiTheme="minorHAnsi" w:hAnsiTheme="minorHAnsi" w:cstheme="minorHAnsi"/>
        </w:rPr>
        <w:t xml:space="preserve"> 2 ust. 1</w:t>
      </w:r>
      <w:r w:rsidRPr="00F21AC9">
        <w:rPr>
          <w:rFonts w:asciiTheme="minorHAnsi" w:hAnsiTheme="minorHAnsi" w:cstheme="minorHAnsi"/>
        </w:rPr>
        <w:t xml:space="preserve">  umowy, </w:t>
      </w:r>
    </w:p>
    <w:p w:rsidR="00F82338" w:rsidRPr="00F21AC9" w:rsidRDefault="00F82338" w:rsidP="00640D76">
      <w:pPr>
        <w:pStyle w:val="Akapitzlist"/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g. </w:t>
      </w:r>
      <w:r w:rsidRPr="00F21AC9">
        <w:rPr>
          <w:rFonts w:asciiTheme="minorHAnsi" w:hAnsiTheme="minorHAnsi" w:cstheme="minorHAnsi"/>
        </w:rPr>
        <w:tab/>
        <w:t xml:space="preserve">postanowień  umownych  w  zakresie  zwiększenia wynagrodzenia Wykonawcy nie  stosuje  się  od  chwili osiągnięcia limitu, o którym mowa powyżej pkt f.; </w:t>
      </w:r>
    </w:p>
    <w:p w:rsidR="00F82338" w:rsidRPr="00F21AC9" w:rsidRDefault="00F82338" w:rsidP="00640D76">
      <w:pPr>
        <w:pStyle w:val="Akapitzlist"/>
        <w:numPr>
          <w:ilvl w:val="3"/>
          <w:numId w:val="22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>Zmiana o której mowa w ust. 1 może być dokonywana na wniosek każdej ze Stron,</w:t>
      </w:r>
    </w:p>
    <w:p w:rsidR="00F82338" w:rsidRPr="00F21AC9" w:rsidRDefault="00F82338" w:rsidP="00640D76">
      <w:pPr>
        <w:pStyle w:val="Akapitzlist"/>
        <w:numPr>
          <w:ilvl w:val="3"/>
          <w:numId w:val="22"/>
        </w:numPr>
        <w:suppressAutoHyphens w:val="0"/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21AC9">
        <w:rPr>
          <w:rFonts w:asciiTheme="minorHAnsi" w:hAnsiTheme="minorHAnsi" w:cstheme="minorHAnsi"/>
        </w:rPr>
        <w:t xml:space="preserve">Jeżeli z wnioskiem o dokonanie zmiany wysokości wynagrodzenia, o której mowa w ust. 1 występuje Wykonawca, zobowiązany jest on załączyć do wniosku, dokumenty uzasadniające zmianę kosztów wykonania zamówienia (m. in. komunikaty Głównego Urzędu Statystycznego oraz wysokość tej zmiany oraz przedstawić </w:t>
      </w:r>
      <w:r w:rsidRPr="00F21AC9">
        <w:rPr>
          <w:rFonts w:asciiTheme="minorHAnsi" w:eastAsia="SimSun" w:hAnsiTheme="minorHAnsi" w:cstheme="minorHAnsi"/>
        </w:rPr>
        <w:t xml:space="preserve">pisemne zestawienie materiałów </w:t>
      </w:r>
      <w:r w:rsidRPr="00F21AC9">
        <w:rPr>
          <w:rFonts w:asciiTheme="minorHAnsi" w:eastAsia="SimSun" w:hAnsiTheme="minorHAnsi" w:cstheme="minorHAnsi"/>
        </w:rPr>
        <w:br/>
        <w:t xml:space="preserve">i kosztów (ze wskazaniem wysokości dotychczasowej - wynikającej z kosztorysu i po zmianie), których zmiana dotyczy. Wykonawca do wniosku załącza także szczegółową </w:t>
      </w:r>
      <w:r w:rsidRPr="00F21AC9">
        <w:rPr>
          <w:rFonts w:asciiTheme="minorHAnsi" w:eastAsia="SimSun" w:hAnsiTheme="minorHAnsi" w:cstheme="minorHAnsi"/>
        </w:rPr>
        <w:br/>
        <w:t>(ze wskazaniem pozycji ulegających zmianie) kalkulację zmienionego wynagrodzenia.</w:t>
      </w:r>
    </w:p>
    <w:p w:rsidR="00F82338" w:rsidRPr="00F21AC9" w:rsidRDefault="00F82338" w:rsidP="00640D76">
      <w:pPr>
        <w:numPr>
          <w:ilvl w:val="3"/>
          <w:numId w:val="22"/>
        </w:numPr>
        <w:spacing w:after="0" w:line="240" w:lineRule="auto"/>
        <w:ind w:left="142" w:hanging="284"/>
        <w:jc w:val="both"/>
        <w:textAlignment w:val="baseline"/>
        <w:rPr>
          <w:rFonts w:cstheme="minorHAnsi"/>
        </w:rPr>
      </w:pPr>
      <w:r w:rsidRPr="00F21AC9">
        <w:rPr>
          <w:rFonts w:cstheme="minorHAnsi"/>
        </w:rPr>
        <w:t xml:space="preserve">Jeżeli z wnioskiem o dokonanie zmiany wynagrodzenia, o którym mowa w ust. 1 występuje Zamawiający, jest on uprawniony do żądania od Wykonawcy przedstawienia dokumentów, </w:t>
      </w:r>
      <w:r w:rsidRPr="00F21AC9">
        <w:rPr>
          <w:rFonts w:cstheme="minorHAnsi"/>
        </w:rPr>
        <w:br/>
        <w:t xml:space="preserve">z których będzie wynikać, w jakim zakresie zmiana cen materiałów i kosztów ma wpływ na koszty wykonania zamówienia, w tym przedłożenia odpowiednich dokumentów, zestawień </w:t>
      </w:r>
      <w:r w:rsidRPr="00F21AC9">
        <w:rPr>
          <w:rFonts w:cstheme="minorHAnsi"/>
        </w:rPr>
        <w:br/>
        <w:t xml:space="preserve">i kalkulacji, o których mowa w ust. 4, w terminie wyznaczonym przez Zamawiającego, nie krótszym niż 14 dni od dnia otrzymania przez Wykonawcę pisemnego żądania Zamawiającego. W przypadku uchybienia wyznaczonemu terminowi, Wykonawca zapłaci Zamawiającemu karę umową </w:t>
      </w:r>
      <w:r>
        <w:rPr>
          <w:rFonts w:cstheme="minorHAnsi"/>
        </w:rPr>
        <w:t xml:space="preserve">                                      </w:t>
      </w:r>
      <w:r w:rsidRPr="00F21AC9">
        <w:rPr>
          <w:rFonts w:cstheme="minorHAnsi"/>
        </w:rPr>
        <w:t>w wysokości 300,00 zł za każdy rozpoczęty dzień zwłoki.</w:t>
      </w:r>
    </w:p>
    <w:p w:rsidR="00F82338" w:rsidRPr="00387B2D" w:rsidRDefault="00F82338" w:rsidP="00F82338">
      <w:pPr>
        <w:numPr>
          <w:ilvl w:val="3"/>
          <w:numId w:val="22"/>
        </w:numPr>
        <w:spacing w:after="0" w:line="276" w:lineRule="auto"/>
        <w:ind w:left="142" w:hanging="284"/>
        <w:jc w:val="both"/>
        <w:textAlignment w:val="baseline"/>
        <w:rPr>
          <w:rFonts w:cstheme="minorHAnsi"/>
        </w:rPr>
      </w:pPr>
      <w:r w:rsidRPr="00F21AC9">
        <w:rPr>
          <w:rFonts w:cstheme="minorHAnsi"/>
        </w:rPr>
        <w:lastRenderedPageBreak/>
        <w:t>Strona, której przedłożono wniosek w przedmiocie zmiany wynagrodzenia z powodu okoliczności wskazanych w ust. 2, ma prawo odmowy wyrażenia zgody na proponowaną zmianę, odpowiednio w całości lub części, wyłącznie, jeżeli Strona wnioskująca nie wykazała w sposób wskazany w ustępach powyższych wysokości zmiany kosztów realizacji umowy</w:t>
      </w:r>
    </w:p>
    <w:p w:rsidR="00F82338" w:rsidRPr="002F1CE8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lang w:eastAsia="pl-PL"/>
        </w:rPr>
      </w:pPr>
    </w:p>
    <w:p w:rsidR="00F82338" w:rsidRPr="00F21AC9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/>
          <w:lang w:eastAsia="pl-PL"/>
        </w:rPr>
        <w:t>§ 12</w:t>
      </w:r>
      <w:r w:rsidRPr="00F21AC9">
        <w:rPr>
          <w:rFonts w:ascii="Calibri" w:eastAsia="Times New Roman" w:hAnsi="Calibri" w:cs="Calibri"/>
          <w:bCs/>
          <w:lang w:eastAsia="pl-PL"/>
        </w:rPr>
        <w:br/>
      </w:r>
      <w:r w:rsidRPr="00F21AC9">
        <w:rPr>
          <w:rFonts w:ascii="Calibri" w:eastAsia="Times New Roman" w:hAnsi="Calibri" w:cs="Calibri"/>
          <w:b/>
          <w:lang w:eastAsia="pl-PL"/>
        </w:rPr>
        <w:t>Postanowienia końcowe</w:t>
      </w:r>
      <w:r w:rsidRPr="00F21AC9">
        <w:rPr>
          <w:rFonts w:ascii="Calibri" w:eastAsia="Times New Roman" w:hAnsi="Calibri" w:cs="Calibri"/>
          <w:bCs/>
          <w:lang w:eastAsia="pl-PL"/>
        </w:rPr>
        <w:t xml:space="preserve"> </w:t>
      </w:r>
    </w:p>
    <w:p w:rsidR="00F82338" w:rsidRPr="00F21AC9" w:rsidRDefault="00F82338" w:rsidP="00F82338">
      <w:pPr>
        <w:widowControl w:val="0"/>
        <w:numPr>
          <w:ilvl w:val="6"/>
          <w:numId w:val="2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 xml:space="preserve">W razie zaistnienia istotnej zmiany okoliczności powodującej, że wykonanie umowy nie leży </w:t>
      </w:r>
      <w:r w:rsidRPr="00F21AC9">
        <w:rPr>
          <w:rFonts w:ascii="Calibri" w:eastAsia="Times New Roman" w:hAnsi="Calibri" w:cs="Calibri"/>
          <w:bCs/>
          <w:lang w:eastAsia="pl-PL"/>
        </w:rPr>
        <w:br/>
        <w:t>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W takim przypadku Wykonawca może żądać jedynie wynagrodzenia należnego z tytułu wykonania części umowy.</w:t>
      </w:r>
    </w:p>
    <w:p w:rsidR="00F82338" w:rsidRPr="00F21AC9" w:rsidRDefault="00F82338" w:rsidP="00F82338">
      <w:pPr>
        <w:widowControl w:val="0"/>
        <w:numPr>
          <w:ilvl w:val="6"/>
          <w:numId w:val="2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W sprawach nieuregulowanych umową mają zastosowanie odpowiednie przepisy ustawy Prawo zamówień publicznych oraz przepisy Kodeksu cywilnego.</w:t>
      </w:r>
    </w:p>
    <w:p w:rsidR="00F82338" w:rsidRPr="00F21AC9" w:rsidRDefault="00F82338" w:rsidP="00F82338">
      <w:pPr>
        <w:widowControl w:val="0"/>
        <w:numPr>
          <w:ilvl w:val="6"/>
          <w:numId w:val="2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Ewentualne spory wynikłe na tle realizacji umowy, których strony nie rozstrzygną polubownie będą rozstrzygane przez sąd powszechny właściwy dla siedziby Zamawiającego.</w:t>
      </w:r>
    </w:p>
    <w:p w:rsidR="00F82338" w:rsidRPr="00F21AC9" w:rsidRDefault="00F82338" w:rsidP="00F82338">
      <w:pPr>
        <w:widowControl w:val="0"/>
        <w:numPr>
          <w:ilvl w:val="6"/>
          <w:numId w:val="2"/>
        </w:num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Cs/>
          <w:lang w:eastAsia="pl-PL"/>
        </w:rPr>
      </w:pPr>
      <w:r w:rsidRPr="00F21AC9">
        <w:rPr>
          <w:rFonts w:ascii="Calibri" w:eastAsia="Times New Roman" w:hAnsi="Calibri" w:cs="Calibri"/>
          <w:bCs/>
          <w:lang w:eastAsia="pl-PL"/>
        </w:rPr>
        <w:t>Umowę sporządzono w dwóch jednobrzmiących egzemplarzach, po jednym dla każdej ze Stron.</w:t>
      </w:r>
    </w:p>
    <w:p w:rsidR="00F82338" w:rsidRPr="00F21AC9" w:rsidRDefault="00F82338" w:rsidP="00F82338">
      <w:pPr>
        <w:tabs>
          <w:tab w:val="num" w:pos="360"/>
        </w:tabs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:rsidR="00F82338" w:rsidRPr="00F21AC9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F21AC9">
        <w:rPr>
          <w:rFonts w:ascii="Calibri" w:eastAsia="Times New Roman" w:hAnsi="Calibri" w:cs="Calibri"/>
          <w:b/>
          <w:lang w:eastAsia="pl-PL"/>
        </w:rPr>
        <w:t xml:space="preserve">ZAMAWIAJĄCY:  </w:t>
      </w:r>
      <w:r w:rsidRPr="00F21AC9">
        <w:rPr>
          <w:rFonts w:ascii="Calibri" w:eastAsia="Times New Roman" w:hAnsi="Calibri" w:cs="Calibri"/>
          <w:b/>
          <w:lang w:eastAsia="pl-PL"/>
        </w:rPr>
        <w:tab/>
      </w:r>
      <w:r w:rsidRPr="00F21AC9">
        <w:rPr>
          <w:rFonts w:ascii="Calibri" w:eastAsia="Times New Roman" w:hAnsi="Calibri" w:cs="Calibri"/>
          <w:b/>
          <w:lang w:eastAsia="pl-PL"/>
        </w:rPr>
        <w:tab/>
      </w:r>
      <w:r w:rsidRPr="00F21AC9">
        <w:rPr>
          <w:rFonts w:ascii="Calibri" w:eastAsia="Times New Roman" w:hAnsi="Calibri" w:cs="Calibri"/>
          <w:b/>
          <w:lang w:eastAsia="pl-PL"/>
        </w:rPr>
        <w:tab/>
      </w:r>
      <w:r w:rsidRPr="00F21AC9">
        <w:rPr>
          <w:rFonts w:ascii="Calibri" w:eastAsia="Times New Roman" w:hAnsi="Calibri" w:cs="Calibri"/>
          <w:b/>
          <w:lang w:eastAsia="pl-PL"/>
        </w:rPr>
        <w:tab/>
      </w:r>
      <w:r w:rsidRPr="00F21AC9">
        <w:rPr>
          <w:rFonts w:ascii="Calibri" w:eastAsia="Times New Roman" w:hAnsi="Calibri" w:cs="Calibri"/>
          <w:b/>
          <w:lang w:eastAsia="pl-PL"/>
        </w:rPr>
        <w:tab/>
      </w:r>
      <w:r w:rsidRPr="00F21AC9">
        <w:rPr>
          <w:rFonts w:ascii="Calibri" w:eastAsia="Times New Roman" w:hAnsi="Calibri" w:cs="Calibri"/>
          <w:b/>
          <w:lang w:eastAsia="pl-PL"/>
        </w:rPr>
        <w:tab/>
        <w:t xml:space="preserve">WYKONAWCA: </w:t>
      </w:r>
    </w:p>
    <w:p w:rsidR="00F82338" w:rsidRPr="00F21AC9" w:rsidRDefault="00F82338" w:rsidP="00F8233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F82338" w:rsidRPr="00F21AC9" w:rsidRDefault="00F82338" w:rsidP="00F8233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F82338" w:rsidRPr="00F21AC9" w:rsidRDefault="00F82338" w:rsidP="00F82338">
      <w:pPr>
        <w:widowControl w:val="0"/>
        <w:spacing w:after="0" w:line="100" w:lineRule="atLeast"/>
        <w:jc w:val="right"/>
        <w:rPr>
          <w:rFonts w:ascii="Calibri" w:eastAsia="Times New Roman" w:hAnsi="Calibri" w:cs="Calibri"/>
          <w:b/>
          <w:kern w:val="2"/>
          <w:lang w:val="en-US" w:eastAsia="zh-CN"/>
        </w:rPr>
      </w:pPr>
    </w:p>
    <w:p w:rsidR="00F82338" w:rsidRPr="00F21AC9" w:rsidRDefault="00F82338" w:rsidP="00F82338">
      <w:pPr>
        <w:widowControl w:val="0"/>
        <w:spacing w:after="0" w:line="100" w:lineRule="atLeast"/>
        <w:jc w:val="center"/>
        <w:rPr>
          <w:rFonts w:ascii="Calibri" w:eastAsia="Times New Roman" w:hAnsi="Calibri" w:cs="Calibri"/>
          <w:b/>
          <w:kern w:val="2"/>
          <w:lang w:val="en-US" w:eastAsia="zh-CN"/>
        </w:rPr>
      </w:pPr>
    </w:p>
    <w:p w:rsidR="00F82338" w:rsidRPr="00F21AC9" w:rsidRDefault="00F82338" w:rsidP="00F82338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val="en-US" w:eastAsia="zh-CN"/>
        </w:rPr>
      </w:pPr>
      <w:proofErr w:type="spellStart"/>
      <w:r w:rsidRPr="00F21AC9">
        <w:rPr>
          <w:rFonts w:ascii="Calibri" w:eastAsia="Times New Roman" w:hAnsi="Calibri" w:cs="Calibri"/>
          <w:b/>
          <w:kern w:val="2"/>
          <w:lang w:val="en-US" w:eastAsia="zh-CN"/>
        </w:rPr>
        <w:t>Załączniki</w:t>
      </w:r>
      <w:proofErr w:type="spellEnd"/>
      <w:r w:rsidRPr="00F21AC9">
        <w:rPr>
          <w:rFonts w:ascii="Calibri" w:eastAsia="Times New Roman" w:hAnsi="Calibri" w:cs="Calibri"/>
          <w:b/>
          <w:kern w:val="2"/>
          <w:lang w:val="en-US" w:eastAsia="zh-CN"/>
        </w:rPr>
        <w:t xml:space="preserve"> do </w:t>
      </w:r>
      <w:proofErr w:type="spellStart"/>
      <w:r w:rsidRPr="00F21AC9">
        <w:rPr>
          <w:rFonts w:ascii="Calibri" w:eastAsia="Times New Roman" w:hAnsi="Calibri" w:cs="Calibri"/>
          <w:b/>
          <w:kern w:val="2"/>
          <w:lang w:val="en-US" w:eastAsia="zh-CN"/>
        </w:rPr>
        <w:t>umowy</w:t>
      </w:r>
      <w:proofErr w:type="spellEnd"/>
      <w:r w:rsidRPr="00F21AC9">
        <w:rPr>
          <w:rFonts w:ascii="Calibri" w:eastAsia="Times New Roman" w:hAnsi="Calibri" w:cs="Calibri"/>
          <w:b/>
          <w:kern w:val="2"/>
          <w:lang w:val="en-US" w:eastAsia="zh-CN"/>
        </w:rPr>
        <w:t>:</w:t>
      </w:r>
    </w:p>
    <w:p w:rsidR="00F82338" w:rsidRPr="00F21AC9" w:rsidRDefault="00F82338" w:rsidP="00F82338">
      <w:pPr>
        <w:widowControl w:val="0"/>
        <w:spacing w:after="0" w:line="100" w:lineRule="atLeast"/>
        <w:jc w:val="right"/>
        <w:rPr>
          <w:rFonts w:ascii="Calibri" w:eastAsia="Times New Roman" w:hAnsi="Calibri" w:cs="Calibri"/>
          <w:b/>
          <w:kern w:val="2"/>
          <w:lang w:val="en-US" w:eastAsia="zh-CN"/>
        </w:rPr>
      </w:pPr>
    </w:p>
    <w:p w:rsidR="00F82338" w:rsidRPr="00F21AC9" w:rsidRDefault="00F82338" w:rsidP="00F82338">
      <w:pPr>
        <w:widowControl w:val="0"/>
        <w:spacing w:after="0" w:line="100" w:lineRule="atLeast"/>
        <w:rPr>
          <w:rFonts w:ascii="Calibri" w:eastAsia="Times New Roman" w:hAnsi="Calibri" w:cs="Calibri"/>
          <w:bCs/>
          <w:kern w:val="2"/>
          <w:lang w:val="en-US" w:eastAsia="zh-CN"/>
        </w:rPr>
      </w:pPr>
      <w:proofErr w:type="spellStart"/>
      <w:r w:rsidRPr="00F21AC9">
        <w:rPr>
          <w:rFonts w:ascii="Calibri" w:eastAsia="Times New Roman" w:hAnsi="Calibri" w:cs="Calibri"/>
          <w:bCs/>
          <w:kern w:val="2"/>
          <w:lang w:val="en-US" w:eastAsia="zh-CN"/>
        </w:rPr>
        <w:t>Załącznik</w:t>
      </w:r>
      <w:proofErr w:type="spellEnd"/>
      <w:r w:rsidRPr="00F21AC9">
        <w:rPr>
          <w:rFonts w:ascii="Calibri" w:eastAsia="Times New Roman" w:hAnsi="Calibri" w:cs="Calibri"/>
          <w:bCs/>
          <w:kern w:val="2"/>
          <w:lang w:val="en-US" w:eastAsia="zh-CN"/>
        </w:rPr>
        <w:t xml:space="preserve"> nr 1- </w:t>
      </w:r>
      <w:proofErr w:type="spellStart"/>
      <w:r w:rsidRPr="00F21AC9">
        <w:rPr>
          <w:rFonts w:ascii="Calibri" w:eastAsia="Times New Roman" w:hAnsi="Calibri" w:cs="Calibri"/>
          <w:bCs/>
          <w:kern w:val="2"/>
          <w:lang w:val="en-US" w:eastAsia="zh-CN"/>
        </w:rPr>
        <w:t>Oferta</w:t>
      </w:r>
      <w:proofErr w:type="spellEnd"/>
      <w:r w:rsidRPr="00F21AC9">
        <w:rPr>
          <w:rFonts w:ascii="Calibri" w:eastAsia="Times New Roman" w:hAnsi="Calibri" w:cs="Calibri"/>
          <w:bCs/>
          <w:kern w:val="2"/>
          <w:lang w:val="en-US" w:eastAsia="zh-CN"/>
        </w:rPr>
        <w:t xml:space="preserve"> </w:t>
      </w:r>
      <w:proofErr w:type="spellStart"/>
      <w:r w:rsidRPr="00F21AC9">
        <w:rPr>
          <w:rFonts w:ascii="Calibri" w:eastAsia="Times New Roman" w:hAnsi="Calibri" w:cs="Calibri"/>
          <w:bCs/>
          <w:kern w:val="2"/>
          <w:lang w:val="en-US" w:eastAsia="zh-CN"/>
        </w:rPr>
        <w:t>Wykonawcy</w:t>
      </w:r>
      <w:proofErr w:type="spellEnd"/>
      <w:r w:rsidRPr="00F21AC9">
        <w:rPr>
          <w:rFonts w:ascii="Calibri" w:eastAsia="Times New Roman" w:hAnsi="Calibri" w:cs="Calibri"/>
          <w:bCs/>
          <w:kern w:val="2"/>
          <w:lang w:val="en-US" w:eastAsia="zh-CN"/>
        </w:rPr>
        <w:t xml:space="preserve"> z </w:t>
      </w:r>
      <w:proofErr w:type="spellStart"/>
      <w:r w:rsidRPr="00F21AC9">
        <w:rPr>
          <w:rFonts w:ascii="Calibri" w:eastAsia="Times New Roman" w:hAnsi="Calibri" w:cs="Calibri"/>
          <w:bCs/>
          <w:kern w:val="2"/>
          <w:lang w:val="en-US" w:eastAsia="zh-CN"/>
        </w:rPr>
        <w:t>dnia</w:t>
      </w:r>
      <w:proofErr w:type="spellEnd"/>
      <w:r w:rsidRPr="00F21AC9">
        <w:rPr>
          <w:rFonts w:ascii="Calibri" w:eastAsia="Times New Roman" w:hAnsi="Calibri" w:cs="Calibri"/>
          <w:bCs/>
          <w:kern w:val="2"/>
          <w:lang w:val="en-US" w:eastAsia="zh-CN"/>
        </w:rPr>
        <w:t xml:space="preserve"> ……….</w:t>
      </w:r>
    </w:p>
    <w:p w:rsidR="00F82338" w:rsidRPr="00F21AC9" w:rsidRDefault="00F82338" w:rsidP="00F8233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proofErr w:type="spellStart"/>
      <w:r w:rsidRPr="00F21AC9">
        <w:rPr>
          <w:rFonts w:ascii="Calibri" w:eastAsia="Times New Roman" w:hAnsi="Calibri" w:cs="Calibri"/>
          <w:bCs/>
          <w:kern w:val="2"/>
          <w:lang w:val="en-US" w:eastAsia="zh-CN"/>
        </w:rPr>
        <w:t>Załacznik</w:t>
      </w:r>
      <w:proofErr w:type="spellEnd"/>
      <w:r w:rsidRPr="00F21AC9">
        <w:rPr>
          <w:rFonts w:ascii="Calibri" w:eastAsia="Times New Roman" w:hAnsi="Calibri" w:cs="Calibri"/>
          <w:bCs/>
          <w:kern w:val="2"/>
          <w:lang w:val="en-US" w:eastAsia="zh-CN"/>
        </w:rPr>
        <w:t xml:space="preserve"> nr 2-</w:t>
      </w:r>
      <w:r w:rsidRPr="00F21AC9">
        <w:rPr>
          <w:rFonts w:ascii="Calibri" w:eastAsia="Times New Roman" w:hAnsi="Calibri" w:cs="Calibri"/>
          <w:bCs/>
          <w:kern w:val="2"/>
          <w:lang w:eastAsia="zh-CN"/>
        </w:rPr>
        <w:t xml:space="preserve"> Szczegółowy opis przedmiotu zamówienia </w:t>
      </w:r>
    </w:p>
    <w:p w:rsidR="00F82338" w:rsidRPr="00F21AC9" w:rsidRDefault="00F82338" w:rsidP="00F8233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:rsidR="00F82338" w:rsidRPr="002F1CE8" w:rsidRDefault="00F82338" w:rsidP="00F8233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:rsidR="00F82338" w:rsidRPr="002F1CE8" w:rsidRDefault="00F82338" w:rsidP="00F8233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:rsidR="00F82338" w:rsidRPr="002F1CE8" w:rsidRDefault="00F82338" w:rsidP="00F82338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:rsidR="00F82338" w:rsidRDefault="00F82338"/>
    <w:sectPr w:rsidR="00F8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729F" w:rsidRDefault="0022729F" w:rsidP="00F82338">
      <w:pPr>
        <w:spacing w:after="0" w:line="240" w:lineRule="auto"/>
      </w:pPr>
      <w:r>
        <w:separator/>
      </w:r>
    </w:p>
  </w:endnote>
  <w:endnote w:type="continuationSeparator" w:id="0">
    <w:p w:rsidR="0022729F" w:rsidRDefault="0022729F" w:rsidP="00F8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729F" w:rsidRDefault="0022729F" w:rsidP="00F82338">
      <w:pPr>
        <w:spacing w:after="0" w:line="240" w:lineRule="auto"/>
      </w:pPr>
      <w:r>
        <w:separator/>
      </w:r>
    </w:p>
  </w:footnote>
  <w:footnote w:type="continuationSeparator" w:id="0">
    <w:p w:rsidR="0022729F" w:rsidRDefault="0022729F" w:rsidP="00F82338">
      <w:pPr>
        <w:spacing w:after="0" w:line="240" w:lineRule="auto"/>
      </w:pPr>
      <w:r>
        <w:continuationSeparator/>
      </w:r>
    </w:p>
  </w:footnote>
  <w:footnote w:id="1">
    <w:p w:rsidR="00F82338" w:rsidRDefault="00F82338" w:rsidP="00F823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197C">
        <w:rPr>
          <w:i/>
          <w:iCs/>
          <w:sz w:val="18"/>
          <w:szCs w:val="18"/>
        </w:rPr>
        <w:t>Dotyczy przypadku gdy Wykonawca będzie polegać na zasobach innych podmiotów  lub część umowy powierzy do realizacji podwykonawcy.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singleLevel"/>
    <w:tmpl w:val="00000028"/>
    <w:name w:val="WW8Num4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sz w:val="22"/>
        <w:szCs w:val="22"/>
      </w:rPr>
    </w:lvl>
  </w:abstractNum>
  <w:abstractNum w:abstractNumId="1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0E455D"/>
    <w:multiLevelType w:val="hybridMultilevel"/>
    <w:tmpl w:val="8498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0AF4"/>
    <w:multiLevelType w:val="hybridMultilevel"/>
    <w:tmpl w:val="D478B994"/>
    <w:lvl w:ilvl="0" w:tplc="019C0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17D0F"/>
    <w:multiLevelType w:val="hybridMultilevel"/>
    <w:tmpl w:val="00E477A0"/>
    <w:lvl w:ilvl="0" w:tplc="03FEA91C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10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40777"/>
    <w:multiLevelType w:val="hybridMultilevel"/>
    <w:tmpl w:val="0E52A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14" w15:restartNumberingAfterBreak="0">
    <w:nsid w:val="41BB66F5"/>
    <w:multiLevelType w:val="hybridMultilevel"/>
    <w:tmpl w:val="3826889A"/>
    <w:lvl w:ilvl="0" w:tplc="104CB31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53060"/>
    <w:multiLevelType w:val="hybridMultilevel"/>
    <w:tmpl w:val="3580DF16"/>
    <w:lvl w:ilvl="0" w:tplc="F752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11AFF"/>
    <w:multiLevelType w:val="hybridMultilevel"/>
    <w:tmpl w:val="DEC6D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7217A"/>
    <w:multiLevelType w:val="hybridMultilevel"/>
    <w:tmpl w:val="3B1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21" w15:restartNumberingAfterBreak="0">
    <w:nsid w:val="779F7066"/>
    <w:multiLevelType w:val="hybridMultilevel"/>
    <w:tmpl w:val="A44A3726"/>
    <w:lvl w:ilvl="0" w:tplc="3F8A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998269">
    <w:abstractNumId w:val="15"/>
  </w:num>
  <w:num w:numId="2" w16cid:durableId="802193155">
    <w:abstractNumId w:val="14"/>
  </w:num>
  <w:num w:numId="3" w16cid:durableId="1973513117">
    <w:abstractNumId w:val="11"/>
  </w:num>
  <w:num w:numId="4" w16cid:durableId="738554412">
    <w:abstractNumId w:val="21"/>
  </w:num>
  <w:num w:numId="5" w16cid:durableId="1433165768">
    <w:abstractNumId w:val="18"/>
  </w:num>
  <w:num w:numId="6" w16cid:durableId="1110786052">
    <w:abstractNumId w:val="6"/>
  </w:num>
  <w:num w:numId="7" w16cid:durableId="745104920">
    <w:abstractNumId w:val="10"/>
  </w:num>
  <w:num w:numId="8" w16cid:durableId="9531701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293455">
    <w:abstractNumId w:val="1"/>
  </w:num>
  <w:num w:numId="10" w16cid:durableId="530345378">
    <w:abstractNumId w:val="2"/>
  </w:num>
  <w:num w:numId="11" w16cid:durableId="635795487">
    <w:abstractNumId w:val="12"/>
  </w:num>
  <w:num w:numId="12" w16cid:durableId="122239508">
    <w:abstractNumId w:val="17"/>
  </w:num>
  <w:num w:numId="13" w16cid:durableId="1095633357">
    <w:abstractNumId w:val="7"/>
  </w:num>
  <w:num w:numId="14" w16cid:durableId="708531991">
    <w:abstractNumId w:val="16"/>
  </w:num>
  <w:num w:numId="15" w16cid:durableId="1317612255">
    <w:abstractNumId w:val="3"/>
  </w:num>
  <w:num w:numId="16" w16cid:durableId="1560168194">
    <w:abstractNumId w:val="8"/>
  </w:num>
  <w:num w:numId="17" w16cid:durableId="1469397360">
    <w:abstractNumId w:val="22"/>
  </w:num>
  <w:num w:numId="18" w16cid:durableId="1241141903">
    <w:abstractNumId w:val="5"/>
  </w:num>
  <w:num w:numId="19" w16cid:durableId="294915176">
    <w:abstractNumId w:val="4"/>
  </w:num>
  <w:num w:numId="20" w16cid:durableId="715006246">
    <w:abstractNumId w:val="19"/>
  </w:num>
  <w:num w:numId="21" w16cid:durableId="2044936775">
    <w:abstractNumId w:val="13"/>
  </w:num>
  <w:num w:numId="22" w16cid:durableId="4473611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401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38"/>
    <w:rsid w:val="00024AE8"/>
    <w:rsid w:val="001243CC"/>
    <w:rsid w:val="001B3BDC"/>
    <w:rsid w:val="0022729F"/>
    <w:rsid w:val="002D33BA"/>
    <w:rsid w:val="00640D76"/>
    <w:rsid w:val="00741989"/>
    <w:rsid w:val="00B614F7"/>
    <w:rsid w:val="00B97283"/>
    <w:rsid w:val="00D93228"/>
    <w:rsid w:val="00DD4924"/>
    <w:rsid w:val="00E91F6C"/>
    <w:rsid w:val="00F82338"/>
    <w:rsid w:val="00F8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5A1C"/>
  <w15:chartTrackingRefBased/>
  <w15:docId w15:val="{4D358118-8D0A-4487-8FFC-1EEE0132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82338"/>
    <w:rPr>
      <w:vertAlign w:val="superscript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1"/>
    <w:qFormat/>
    <w:rsid w:val="00F82338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F82338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8233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F82338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4250</Words>
  <Characters>25501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7</cp:revision>
  <cp:lastPrinted>2023-01-31T09:07:00Z</cp:lastPrinted>
  <dcterms:created xsi:type="dcterms:W3CDTF">2023-01-31T07:26:00Z</dcterms:created>
  <dcterms:modified xsi:type="dcterms:W3CDTF">2023-02-03T11:12:00Z</dcterms:modified>
</cp:coreProperties>
</file>