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E12A" w14:textId="2C4D7D2B" w:rsidR="006C2082" w:rsidRDefault="006C2082" w:rsidP="00EA044A">
      <w:pPr>
        <w:rPr>
          <w:rFonts w:ascii="Tahoma" w:hAnsi="Tahoma" w:cs="Tahoma"/>
          <w:iCs/>
          <w:sz w:val="20"/>
          <w:szCs w:val="20"/>
        </w:rPr>
      </w:pPr>
      <w:r>
        <w:rPr>
          <w:noProof/>
        </w:rPr>
        <w:drawing>
          <wp:inline distT="0" distB="0" distL="0" distR="0" wp14:anchorId="33C795BE" wp14:editId="0AC85991">
            <wp:extent cx="8743950" cy="901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369" cy="91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64C0A" w14:textId="77777777" w:rsidR="006C2082" w:rsidRDefault="006C2082" w:rsidP="00EA044A">
      <w:pPr>
        <w:rPr>
          <w:rFonts w:ascii="Tahoma" w:hAnsi="Tahoma" w:cs="Tahoma"/>
          <w:iCs/>
          <w:sz w:val="20"/>
          <w:szCs w:val="20"/>
        </w:rPr>
      </w:pPr>
    </w:p>
    <w:p w14:paraId="7EFDB234" w14:textId="742D0143" w:rsidR="00EA044A" w:rsidRPr="000B6D9E" w:rsidRDefault="00572BA7" w:rsidP="00EA044A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AG/ZP-03/2023</w:t>
      </w:r>
      <w:r w:rsidR="00EA044A" w:rsidRPr="00AE3A29">
        <w:rPr>
          <w:rFonts w:ascii="Tahoma" w:hAnsi="Tahoma" w:cs="Tahoma"/>
          <w:iCs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457A71">
        <w:rPr>
          <w:rFonts w:ascii="Tahoma" w:hAnsi="Tahoma" w:cs="Tahoma"/>
          <w:i/>
          <w:sz w:val="20"/>
          <w:szCs w:val="20"/>
        </w:rPr>
        <w:tab/>
      </w:r>
      <w:r w:rsidR="00EA044A" w:rsidRPr="00AE3A29">
        <w:rPr>
          <w:rFonts w:ascii="Tahoma" w:hAnsi="Tahoma" w:cs="Tahoma"/>
          <w:iCs/>
          <w:sz w:val="20"/>
          <w:szCs w:val="20"/>
        </w:rPr>
        <w:t xml:space="preserve">Załącznik nr </w:t>
      </w:r>
      <w:r w:rsidR="00EA044A" w:rsidRPr="00BB093B">
        <w:rPr>
          <w:rFonts w:ascii="Tahoma" w:hAnsi="Tahoma" w:cs="Tahoma"/>
          <w:iCs/>
          <w:sz w:val="20"/>
          <w:szCs w:val="20"/>
        </w:rPr>
        <w:t>3</w:t>
      </w:r>
      <w:r w:rsidR="00BB093B" w:rsidRPr="00BB093B">
        <w:rPr>
          <w:rFonts w:ascii="Tahoma" w:hAnsi="Tahoma" w:cs="Tahoma"/>
          <w:iCs/>
          <w:sz w:val="20"/>
          <w:szCs w:val="20"/>
        </w:rPr>
        <w:t>E</w:t>
      </w:r>
      <w:r w:rsidR="00EA044A" w:rsidRPr="00BB093B">
        <w:rPr>
          <w:rFonts w:ascii="Tahoma" w:hAnsi="Tahoma" w:cs="Tahoma"/>
          <w:iCs/>
          <w:sz w:val="20"/>
          <w:szCs w:val="20"/>
        </w:rPr>
        <w:t xml:space="preserve"> do SWZ</w:t>
      </w:r>
    </w:p>
    <w:p w14:paraId="65AA7C95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587A5E88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698971A7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58DA033C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>SZCZEGÓŁOWY OPIS PRZEDMIOTU ZAMÓWIENIA – ZESTAWIENIE WYMAGANYCH PARAMETRÓW TECHNICZNYCH</w:t>
      </w:r>
    </w:p>
    <w:p w14:paraId="270AF63D" w14:textId="77777777" w:rsidR="00EA044A" w:rsidRPr="000B6D9E" w:rsidRDefault="00EA044A" w:rsidP="00EA044A">
      <w:pPr>
        <w:spacing w:after="240"/>
        <w:rPr>
          <w:rFonts w:ascii="Tahoma" w:hAnsi="Tahoma" w:cs="Tahoma"/>
          <w:b/>
          <w:sz w:val="20"/>
          <w:szCs w:val="20"/>
        </w:rPr>
      </w:pPr>
    </w:p>
    <w:p w14:paraId="6A9549F0" w14:textId="6C0DC6BE" w:rsidR="00EA044A" w:rsidRPr="000B6D9E" w:rsidRDefault="00EA044A" w:rsidP="00EA044A">
      <w:pPr>
        <w:spacing w:after="240"/>
        <w:rPr>
          <w:rFonts w:ascii="Tahoma" w:hAnsi="Tahoma" w:cs="Tahoma"/>
          <w:b/>
          <w:smallCaps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 xml:space="preserve">PAKIET </w:t>
      </w:r>
      <w:r w:rsidR="001C19DD">
        <w:rPr>
          <w:rFonts w:ascii="Tahoma" w:hAnsi="Tahoma" w:cs="Tahoma"/>
          <w:b/>
          <w:sz w:val="20"/>
          <w:szCs w:val="20"/>
        </w:rPr>
        <w:t>5</w:t>
      </w:r>
      <w:r w:rsidRPr="000B6D9E">
        <w:rPr>
          <w:rFonts w:ascii="Tahoma" w:hAnsi="Tahoma" w:cs="Tahoma"/>
          <w:b/>
          <w:sz w:val="20"/>
          <w:szCs w:val="20"/>
        </w:rPr>
        <w:t xml:space="preserve">  </w:t>
      </w:r>
      <w:r w:rsidR="00897331" w:rsidRPr="00BB093B">
        <w:rPr>
          <w:rFonts w:ascii="Tahoma" w:hAnsi="Tahoma" w:cs="Tahoma"/>
          <w:b/>
          <w:sz w:val="20"/>
          <w:szCs w:val="20"/>
          <w:u w:val="single"/>
        </w:rPr>
        <w:t>STANOWISKO D</w:t>
      </w:r>
      <w:r w:rsidR="00BB093B" w:rsidRPr="00BB093B">
        <w:rPr>
          <w:rFonts w:ascii="Tahoma" w:hAnsi="Tahoma" w:cs="Tahoma"/>
          <w:b/>
          <w:sz w:val="20"/>
          <w:szCs w:val="20"/>
          <w:u w:val="single"/>
        </w:rPr>
        <w:t>O INTENSYWNEJ TERAPII</w:t>
      </w:r>
      <w:r w:rsidR="00897331" w:rsidRPr="00BB093B">
        <w:rPr>
          <w:rFonts w:ascii="Tahoma" w:hAnsi="Tahoma" w:cs="Tahoma"/>
          <w:b/>
          <w:sz w:val="20"/>
          <w:szCs w:val="20"/>
          <w:u w:val="single"/>
        </w:rPr>
        <w:t xml:space="preserve"> NOWORODKÓW </w:t>
      </w:r>
      <w:r w:rsidRPr="00BB093B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14:paraId="7C427CD6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 xml:space="preserve">Producent:  </w:t>
      </w:r>
    </w:p>
    <w:p w14:paraId="1DBC193A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542086BC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Oferowany model/typ:</w:t>
      </w:r>
    </w:p>
    <w:p w14:paraId="7EDDAAC4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18ED248E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Rok produkcji (wymagany fabrycznie nowy):</w:t>
      </w:r>
    </w:p>
    <w:p w14:paraId="758F93CF" w14:textId="40D5CAF0" w:rsidR="00EA044A" w:rsidRDefault="00EA044A"/>
    <w:tbl>
      <w:tblPr>
        <w:tblW w:w="15309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221"/>
        <w:gridCol w:w="3402"/>
        <w:gridCol w:w="2693"/>
      </w:tblGrid>
      <w:tr w:rsidR="00EA044A" w:rsidRPr="005D3BBF" w14:paraId="21036400" w14:textId="77777777" w:rsidTr="00572BA7">
        <w:trPr>
          <w:cantSplit/>
          <w:trHeight w:val="677"/>
        </w:trPr>
        <w:tc>
          <w:tcPr>
            <w:tcW w:w="99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EECE1CC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  <w:t>lp</w:t>
            </w:r>
            <w:r w:rsidRPr="004A3F1B">
              <w:rPr>
                <w:rFonts w:ascii="Tahoma" w:hAnsi="Tahoma" w:cs="Tahoma"/>
                <w:bCs/>
                <w:smallCaps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1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09F408D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>Parametry techniczne  –  warunki graniczne</w:t>
            </w:r>
          </w:p>
        </w:tc>
        <w:tc>
          <w:tcPr>
            <w:tcW w:w="3402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87C3B5C" w14:textId="48BB499E" w:rsidR="00EA044A" w:rsidRPr="004A3F1B" w:rsidRDefault="00572BA7" w:rsidP="00572BA7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wymagany </w:t>
            </w:r>
          </w:p>
        </w:tc>
        <w:tc>
          <w:tcPr>
            <w:tcW w:w="2693" w:type="dxa"/>
            <w:vAlign w:val="center"/>
          </w:tcPr>
          <w:p w14:paraId="30FE25F8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oferowany  </w:t>
            </w:r>
          </w:p>
        </w:tc>
      </w:tr>
      <w:tr w:rsidR="00EA044A" w:rsidRPr="005D3BBF" w14:paraId="5AA08A79" w14:textId="77777777" w:rsidTr="00E26DB8">
        <w:trPr>
          <w:cantSplit/>
          <w:trHeight w:val="677"/>
        </w:trPr>
        <w:tc>
          <w:tcPr>
            <w:tcW w:w="993" w:type="dxa"/>
            <w:tcBorders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0500AE" w14:textId="77777777" w:rsidR="00EA044A" w:rsidRPr="005D3BBF" w:rsidRDefault="00EA044A" w:rsidP="00EA044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AF7DD64" w14:textId="411BC972" w:rsidR="00EA044A" w:rsidRPr="00BB093B" w:rsidRDefault="00BB093B" w:rsidP="0049056F">
            <w:pPr>
              <w:jc w:val="center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  <w:r w:rsidRPr="00BB093B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STANOWISKO DO INTENSYWNEJ TERAPII NOWORODKÓW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1F5186D" w14:textId="77777777" w:rsidR="00EA044A" w:rsidRPr="005D3BBF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2B6D1EF" w14:textId="77777777" w:rsidR="00EA044A" w:rsidRPr="005D3BBF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</w:tr>
    </w:tbl>
    <w:tbl>
      <w:tblPr>
        <w:tblStyle w:val="Tabela-Siatka"/>
        <w:tblW w:w="15309" w:type="dxa"/>
        <w:tblInd w:w="-572" w:type="dxa"/>
        <w:tblLook w:val="04A0" w:firstRow="1" w:lastRow="0" w:firstColumn="1" w:lastColumn="0" w:noHBand="0" w:noVBand="1"/>
      </w:tblPr>
      <w:tblGrid>
        <w:gridCol w:w="993"/>
        <w:gridCol w:w="8221"/>
        <w:gridCol w:w="3435"/>
        <w:gridCol w:w="2660"/>
      </w:tblGrid>
      <w:tr w:rsidR="00EA044A" w:rsidRPr="00897331" w14:paraId="25C9DCAA" w14:textId="77777777" w:rsidTr="0049056F">
        <w:tc>
          <w:tcPr>
            <w:tcW w:w="993" w:type="dxa"/>
          </w:tcPr>
          <w:p w14:paraId="5BED3D31" w14:textId="77777777" w:rsidR="00EA044A" w:rsidRPr="00897331" w:rsidRDefault="00EA044A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37515698" w14:textId="6C5FD72A" w:rsidR="00EA044A" w:rsidRPr="00897331" w:rsidRDefault="00EA044A" w:rsidP="0049056F">
            <w:pPr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sz w:val="18"/>
                <w:szCs w:val="18"/>
              </w:rPr>
              <w:t xml:space="preserve">Aparat fabrycznie nowy, nie starszy niż rocznik </w:t>
            </w:r>
            <w:r w:rsidRPr="00D72F8B">
              <w:rPr>
                <w:rFonts w:ascii="Tahoma" w:hAnsi="Tahoma" w:cs="Tahoma"/>
                <w:color w:val="FF0000"/>
                <w:sz w:val="18"/>
                <w:szCs w:val="18"/>
              </w:rPr>
              <w:t>202</w:t>
            </w:r>
            <w:r w:rsidR="00D72F8B" w:rsidRPr="00D72F8B"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435" w:type="dxa"/>
          </w:tcPr>
          <w:p w14:paraId="4673DE3C" w14:textId="412DC708" w:rsidR="00EA044A" w:rsidRPr="00897331" w:rsidRDefault="00BB093B" w:rsidP="00490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br/>
            </w:r>
          </w:p>
        </w:tc>
        <w:tc>
          <w:tcPr>
            <w:tcW w:w="2660" w:type="dxa"/>
          </w:tcPr>
          <w:p w14:paraId="6621758B" w14:textId="77777777" w:rsidR="00EA044A" w:rsidRPr="00897331" w:rsidRDefault="00EA044A" w:rsidP="0049056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A735DB" w14:textId="77777777" w:rsidR="00EA044A" w:rsidRPr="00897331" w:rsidRDefault="00EA044A" w:rsidP="00490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63C482C3" w14:textId="77777777" w:rsidTr="009613A4">
        <w:tc>
          <w:tcPr>
            <w:tcW w:w="993" w:type="dxa"/>
          </w:tcPr>
          <w:p w14:paraId="22C74410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E0C5" w14:textId="28841E93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Inkubator przeznaczony do intensywnej opieki nad noworodkiem</w:t>
            </w:r>
          </w:p>
        </w:tc>
        <w:tc>
          <w:tcPr>
            <w:tcW w:w="3435" w:type="dxa"/>
          </w:tcPr>
          <w:p w14:paraId="57DDBFEE" w14:textId="73D74F5D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118E98C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5A3B46D0" w14:textId="77777777" w:rsidTr="009613A4">
        <w:tc>
          <w:tcPr>
            <w:tcW w:w="993" w:type="dxa"/>
          </w:tcPr>
          <w:p w14:paraId="4C73F995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A78B" w14:textId="6F95B82E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Inkubator stacjonarny o stabilnej konstrukcji umieszczony na podstawie jezdnej. Wszystkie kółka wyposażone w hamulce</w:t>
            </w:r>
          </w:p>
        </w:tc>
        <w:tc>
          <w:tcPr>
            <w:tcW w:w="3435" w:type="dxa"/>
          </w:tcPr>
          <w:p w14:paraId="1D3A2DE1" w14:textId="49E4A2FA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BFED4EC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4BD09DD5" w14:textId="77777777" w:rsidTr="009613A4">
        <w:tc>
          <w:tcPr>
            <w:tcW w:w="993" w:type="dxa"/>
          </w:tcPr>
          <w:p w14:paraId="0F1FB191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C7E4" w14:textId="5DC7A130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 xml:space="preserve">Zasilanie sieciowe 230 V, 50 </w:t>
            </w:r>
            <w:proofErr w:type="spellStart"/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3435" w:type="dxa"/>
          </w:tcPr>
          <w:p w14:paraId="696042DA" w14:textId="20A71B5F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CF19AE9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716D591D" w14:textId="77777777" w:rsidTr="009613A4">
        <w:tc>
          <w:tcPr>
            <w:tcW w:w="993" w:type="dxa"/>
          </w:tcPr>
          <w:p w14:paraId="2A01E325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BEC3" w14:textId="4E7F9E9B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Podstawa z elektrycznie regulowaną wysokością umożliwiająca  dostęp do dziecka przebywającego w inkubatorze z pozycji siedzącej dla rodziców. Regulacja podstawy realizowana z obu stron inkubatora</w:t>
            </w:r>
          </w:p>
        </w:tc>
        <w:tc>
          <w:tcPr>
            <w:tcW w:w="3435" w:type="dxa"/>
          </w:tcPr>
          <w:p w14:paraId="6469FAC8" w14:textId="1F80E912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0C6B07C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2D12E078" w14:textId="77777777" w:rsidTr="009613A4">
        <w:tc>
          <w:tcPr>
            <w:tcW w:w="993" w:type="dxa"/>
          </w:tcPr>
          <w:p w14:paraId="65E2042E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5611" w14:textId="10F476EE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Materacyk o udokumentowanych właściwościach przeciwodleżynowych</w:t>
            </w:r>
          </w:p>
        </w:tc>
        <w:tc>
          <w:tcPr>
            <w:tcW w:w="3435" w:type="dxa"/>
          </w:tcPr>
          <w:p w14:paraId="3C3D9F98" w14:textId="78478726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32066C2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1AF3A9EB" w14:textId="77777777" w:rsidTr="009613A4">
        <w:tc>
          <w:tcPr>
            <w:tcW w:w="993" w:type="dxa"/>
          </w:tcPr>
          <w:p w14:paraId="6A218A99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EF0B" w14:textId="0D833B0A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Po dwa otwory pielęgnacyjne na ściankach bocznych i min. 1 od strony czołowej. Otwory pielęgnacyjne z cichym zamykaniem.</w:t>
            </w:r>
          </w:p>
        </w:tc>
        <w:tc>
          <w:tcPr>
            <w:tcW w:w="3435" w:type="dxa"/>
          </w:tcPr>
          <w:p w14:paraId="54B53C35" w14:textId="2C51C758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7D39478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4269002F" w14:textId="77777777" w:rsidTr="009613A4">
        <w:tc>
          <w:tcPr>
            <w:tcW w:w="993" w:type="dxa"/>
          </w:tcPr>
          <w:p w14:paraId="2C2AE263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AD8F" w14:textId="7E7CB968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System cyrkulacji powietrza pod kopułą tworzący kurtynę, zwiększany przy otwarciu ścianki bocznej, zapewniając w ten sposób minimalizację spadku temperatury wewnątrz kopuły inkubatora. Dysze wylotu powietrza w podstawie leża skierowane pionowo do góry.</w:t>
            </w:r>
          </w:p>
        </w:tc>
        <w:tc>
          <w:tcPr>
            <w:tcW w:w="3435" w:type="dxa"/>
          </w:tcPr>
          <w:p w14:paraId="007E0645" w14:textId="7359FA6C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DC324D5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52702657" w14:textId="77777777" w:rsidTr="009613A4">
        <w:tc>
          <w:tcPr>
            <w:tcW w:w="993" w:type="dxa"/>
          </w:tcPr>
          <w:p w14:paraId="1A794761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0C36" w14:textId="11E1D5A0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Regulacja pochylenia materacyka +/-12 stopni</w:t>
            </w:r>
          </w:p>
        </w:tc>
        <w:tc>
          <w:tcPr>
            <w:tcW w:w="3435" w:type="dxa"/>
          </w:tcPr>
          <w:p w14:paraId="4B454164" w14:textId="500E2A3E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AEA87FF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01E564EB" w14:textId="77777777" w:rsidTr="009613A4">
        <w:tc>
          <w:tcPr>
            <w:tcW w:w="993" w:type="dxa"/>
          </w:tcPr>
          <w:p w14:paraId="6734BBBC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09BD" w14:textId="1FCD24EF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Otwierana ścianka boczna z podwójnym zabezpieczeniem przed przypadkowym otwarciem.</w:t>
            </w:r>
          </w:p>
        </w:tc>
        <w:tc>
          <w:tcPr>
            <w:tcW w:w="3435" w:type="dxa"/>
          </w:tcPr>
          <w:p w14:paraId="0E698DD3" w14:textId="62D8215C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2729C5E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40B0D218" w14:textId="77777777" w:rsidTr="009613A4">
        <w:tc>
          <w:tcPr>
            <w:tcW w:w="993" w:type="dxa"/>
          </w:tcPr>
          <w:p w14:paraId="19C04BEE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A0C3" w14:textId="1C0E9515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Podstawa materacyka obrotowa (obrót 360º), zapewniająca optymalny dostęp do pacjenta bez konieczności przemieszczania go do celów zabiegowych</w:t>
            </w:r>
          </w:p>
        </w:tc>
        <w:tc>
          <w:tcPr>
            <w:tcW w:w="3435" w:type="dxa"/>
          </w:tcPr>
          <w:p w14:paraId="4E7D0E43" w14:textId="34A00985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E990DBD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775B1F23" w14:textId="77777777" w:rsidTr="009613A4">
        <w:tc>
          <w:tcPr>
            <w:tcW w:w="993" w:type="dxa"/>
          </w:tcPr>
          <w:p w14:paraId="0200F69E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B954" w14:textId="7679F934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9733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Podstawa</w:t>
            </w:r>
            <w:proofErr w:type="spellEnd"/>
            <w:r w:rsidRPr="0089733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733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materacyka</w:t>
            </w:r>
            <w:proofErr w:type="spellEnd"/>
            <w:r w:rsidRPr="0089733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733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wysuwana</w:t>
            </w:r>
            <w:proofErr w:type="spellEnd"/>
            <w:r w:rsidRPr="0089733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733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obustronnie</w:t>
            </w:r>
            <w:proofErr w:type="spellEnd"/>
          </w:p>
        </w:tc>
        <w:tc>
          <w:tcPr>
            <w:tcW w:w="3435" w:type="dxa"/>
          </w:tcPr>
          <w:p w14:paraId="2F2FB29F" w14:textId="00D281E9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3E445EB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60AFE017" w14:textId="77777777" w:rsidTr="009613A4">
        <w:tc>
          <w:tcPr>
            <w:tcW w:w="993" w:type="dxa"/>
          </w:tcPr>
          <w:p w14:paraId="42ADAB7A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43A2" w14:textId="405A3108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Prowadnice do wprowadzenia kasety </w:t>
            </w:r>
            <w:proofErr w:type="spellStart"/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rtg</w:t>
            </w:r>
            <w:proofErr w:type="spellEnd"/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pod materacyk bez konieczności przemieszczania dziecka, ze znacznikami pozycji kasety</w:t>
            </w:r>
          </w:p>
        </w:tc>
        <w:tc>
          <w:tcPr>
            <w:tcW w:w="3435" w:type="dxa"/>
          </w:tcPr>
          <w:p w14:paraId="3B676F4D" w14:textId="5781C686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A25A176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535919A1" w14:textId="77777777" w:rsidTr="009613A4">
        <w:tc>
          <w:tcPr>
            <w:tcW w:w="993" w:type="dxa"/>
          </w:tcPr>
          <w:p w14:paraId="7A9314F9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811A" w14:textId="5F17E489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9733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Konstrukcja</w:t>
            </w:r>
            <w:proofErr w:type="spellEnd"/>
            <w:r w:rsidRPr="0089733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733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kopuły</w:t>
            </w:r>
            <w:proofErr w:type="spellEnd"/>
            <w:r w:rsidRPr="0089733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733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dwuścienna</w:t>
            </w:r>
            <w:proofErr w:type="spellEnd"/>
          </w:p>
        </w:tc>
        <w:tc>
          <w:tcPr>
            <w:tcW w:w="3435" w:type="dxa"/>
          </w:tcPr>
          <w:p w14:paraId="309DAAF9" w14:textId="198D244C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BB4D4EC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2C63A99E" w14:textId="77777777" w:rsidTr="009613A4">
        <w:tc>
          <w:tcPr>
            <w:tcW w:w="993" w:type="dxa"/>
          </w:tcPr>
          <w:p w14:paraId="01F2D6AA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E46A" w14:textId="32A73370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Uszczelnione otwory (przepusty) na rury, przewody monitorowania, cewniki</w:t>
            </w:r>
          </w:p>
        </w:tc>
        <w:tc>
          <w:tcPr>
            <w:tcW w:w="3435" w:type="dxa"/>
          </w:tcPr>
          <w:p w14:paraId="1B449A3E" w14:textId="27BC245A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1DDFDF0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5B200988" w14:textId="77777777" w:rsidTr="009613A4">
        <w:tc>
          <w:tcPr>
            <w:tcW w:w="993" w:type="dxa"/>
          </w:tcPr>
          <w:p w14:paraId="0F0BBB99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8651" w14:textId="536D1718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Automatyczny dobór temperatury komfortu cieplnego dla przyjmowanego noworodka na podstawie: wieku ciążowego, wagi oraz wieku urodzeniowego noworodka</w:t>
            </w:r>
          </w:p>
        </w:tc>
        <w:tc>
          <w:tcPr>
            <w:tcW w:w="3435" w:type="dxa"/>
          </w:tcPr>
          <w:p w14:paraId="3DB5B1EF" w14:textId="50922926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E77F5DD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357A74AF" w14:textId="77777777" w:rsidTr="009613A4">
        <w:tc>
          <w:tcPr>
            <w:tcW w:w="993" w:type="dxa"/>
          </w:tcPr>
          <w:p w14:paraId="6F11EF20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AC9" w14:textId="1B1BD188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Głośniki alarmów umieszczone w sposób ograniczający poziom hałasu oddziałującego na pacjenta</w:t>
            </w:r>
          </w:p>
        </w:tc>
        <w:tc>
          <w:tcPr>
            <w:tcW w:w="3435" w:type="dxa"/>
          </w:tcPr>
          <w:p w14:paraId="57B1C3BF" w14:textId="75B322C8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9AF4F1A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1BFE01DE" w14:textId="77777777" w:rsidTr="009613A4">
        <w:tc>
          <w:tcPr>
            <w:tcW w:w="993" w:type="dxa"/>
          </w:tcPr>
          <w:p w14:paraId="66ACC29C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B75D" w14:textId="154211C5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Średni poziom hałasu pod kopułą 40dB</w:t>
            </w:r>
          </w:p>
        </w:tc>
        <w:tc>
          <w:tcPr>
            <w:tcW w:w="3435" w:type="dxa"/>
          </w:tcPr>
          <w:p w14:paraId="3F311259" w14:textId="5EB07DD4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899B693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04BFD32D" w14:textId="77777777" w:rsidTr="009613A4">
        <w:tc>
          <w:tcPr>
            <w:tcW w:w="993" w:type="dxa"/>
          </w:tcPr>
          <w:p w14:paraId="1097DEB7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BACB" w14:textId="22B0715C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System bezdotykowego wyciszania alarmów</w:t>
            </w:r>
          </w:p>
        </w:tc>
        <w:tc>
          <w:tcPr>
            <w:tcW w:w="3435" w:type="dxa"/>
          </w:tcPr>
          <w:p w14:paraId="33D5CCF2" w14:textId="02CBE190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C243988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468AB6FC" w14:textId="77777777" w:rsidTr="009613A4">
        <w:tc>
          <w:tcPr>
            <w:tcW w:w="993" w:type="dxa"/>
          </w:tcPr>
          <w:p w14:paraId="233B14BD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67F5" w14:textId="65F99223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Układ automatycznej regulacji nawilżania (</w:t>
            </w:r>
            <w:proofErr w:type="spellStart"/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servo</w:t>
            </w:r>
            <w:proofErr w:type="spellEnd"/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435" w:type="dxa"/>
          </w:tcPr>
          <w:p w14:paraId="477BFEEA" w14:textId="20402EC1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AEF39D6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49C0DACF" w14:textId="77777777" w:rsidTr="009613A4">
        <w:tc>
          <w:tcPr>
            <w:tcW w:w="993" w:type="dxa"/>
          </w:tcPr>
          <w:p w14:paraId="78B1CF1A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0E3B" w14:textId="32684000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Zakres regulacji nawilżania (30÷90)%.</w:t>
            </w:r>
          </w:p>
        </w:tc>
        <w:tc>
          <w:tcPr>
            <w:tcW w:w="3435" w:type="dxa"/>
          </w:tcPr>
          <w:p w14:paraId="6B25DBF3" w14:textId="2E9223E1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673F669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10AD6A5A" w14:textId="77777777" w:rsidTr="009613A4">
        <w:tc>
          <w:tcPr>
            <w:tcW w:w="993" w:type="dxa"/>
          </w:tcPr>
          <w:p w14:paraId="30326B3B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9538" w14:textId="646C206E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Zbiornik na wodę umieszczony poza przedziałem pacjenta. Nie dopuszcza się bezpośredniego kontaktu wody w zbiorniku z powietrzem obiegającym przedział noworodka. Poziom wody w zbiorniku, widoczny dla personelu.</w:t>
            </w:r>
          </w:p>
        </w:tc>
        <w:tc>
          <w:tcPr>
            <w:tcW w:w="3435" w:type="dxa"/>
          </w:tcPr>
          <w:p w14:paraId="10915692" w14:textId="7619C815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2B2CE9F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33FD1BD6" w14:textId="77777777" w:rsidTr="009613A4">
        <w:tc>
          <w:tcPr>
            <w:tcW w:w="993" w:type="dxa"/>
          </w:tcPr>
          <w:p w14:paraId="563F1840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38E6" w14:textId="23251366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System nawilżania i podaży nawilżonego powietrza do przestrzeni inkubatora niwelujący drobnoustroje</w:t>
            </w:r>
          </w:p>
        </w:tc>
        <w:tc>
          <w:tcPr>
            <w:tcW w:w="3435" w:type="dxa"/>
          </w:tcPr>
          <w:p w14:paraId="7D9DADBC" w14:textId="4DB3B57A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51F11DD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0DBE7267" w14:textId="77777777" w:rsidTr="009613A4">
        <w:tc>
          <w:tcPr>
            <w:tcW w:w="993" w:type="dxa"/>
          </w:tcPr>
          <w:p w14:paraId="756A424D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68D4" w14:textId="6065F80F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Układ automatycznej regulacji stężenia tlenu (</w:t>
            </w:r>
            <w:proofErr w:type="spellStart"/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servo</w:t>
            </w:r>
            <w:proofErr w:type="spellEnd"/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435" w:type="dxa"/>
          </w:tcPr>
          <w:p w14:paraId="7488535F" w14:textId="4EAF877D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CF352DB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33A1F194" w14:textId="77777777" w:rsidTr="009613A4">
        <w:tc>
          <w:tcPr>
            <w:tcW w:w="993" w:type="dxa"/>
          </w:tcPr>
          <w:p w14:paraId="02FFBCE3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F2EF" w14:textId="42EA46A5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Układ automatycznej regulacji temperatury (</w:t>
            </w:r>
            <w:proofErr w:type="spellStart"/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servo</w:t>
            </w:r>
            <w:proofErr w:type="spellEnd"/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) bazujący na pomiarach temperatury skóry noworodka</w:t>
            </w:r>
          </w:p>
        </w:tc>
        <w:tc>
          <w:tcPr>
            <w:tcW w:w="3435" w:type="dxa"/>
          </w:tcPr>
          <w:p w14:paraId="545D8395" w14:textId="3CD083EF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28DC3EC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57F78135" w14:textId="77777777" w:rsidTr="009613A4">
        <w:tc>
          <w:tcPr>
            <w:tcW w:w="993" w:type="dxa"/>
          </w:tcPr>
          <w:p w14:paraId="3A0C1B3D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CECB" w14:textId="30A4F0B3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Układ automatycznej regulacji temperatury (</w:t>
            </w:r>
            <w:proofErr w:type="spellStart"/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servo</w:t>
            </w:r>
            <w:proofErr w:type="spellEnd"/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) bazujący na pomiarach temperatury powietrza w kopule</w:t>
            </w:r>
          </w:p>
        </w:tc>
        <w:tc>
          <w:tcPr>
            <w:tcW w:w="3435" w:type="dxa"/>
          </w:tcPr>
          <w:p w14:paraId="5E734791" w14:textId="22F6A300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78D6F67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5F3789E7" w14:textId="77777777" w:rsidTr="009613A4">
        <w:tc>
          <w:tcPr>
            <w:tcW w:w="993" w:type="dxa"/>
          </w:tcPr>
          <w:p w14:paraId="471C7B64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9189" w14:textId="42B2C4D1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Panel sterujący z dużym, dotykowym kolorowym wyświetlaczem (ekranem) powyżej 10 cali umieszczonym centralnie, do konfiguracji pracy inkubatora, oraz prezentacji mierzonych parametrów</w:t>
            </w:r>
          </w:p>
        </w:tc>
        <w:tc>
          <w:tcPr>
            <w:tcW w:w="3435" w:type="dxa"/>
          </w:tcPr>
          <w:p w14:paraId="38F9ED57" w14:textId="7B087C6F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71301C3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2D5B2F40" w14:textId="77777777" w:rsidTr="009613A4">
        <w:tc>
          <w:tcPr>
            <w:tcW w:w="993" w:type="dxa"/>
          </w:tcPr>
          <w:p w14:paraId="0C05E570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BF85" w14:textId="5F354BD5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Ekran sterowania i wyświetlania dostępny z obu stron inkubatora.</w:t>
            </w:r>
          </w:p>
        </w:tc>
        <w:tc>
          <w:tcPr>
            <w:tcW w:w="3435" w:type="dxa"/>
          </w:tcPr>
          <w:p w14:paraId="7DA3363E" w14:textId="3AE45146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964DC0F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2409242A" w14:textId="77777777" w:rsidTr="009613A4">
        <w:tc>
          <w:tcPr>
            <w:tcW w:w="993" w:type="dxa"/>
          </w:tcPr>
          <w:p w14:paraId="3B3A7616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0EB2" w14:textId="1AAB1647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Jednoczesne cyfrowe wyświetlanie temperatury nastawionej i rzeczywistej (zmierzonej)</w:t>
            </w:r>
          </w:p>
        </w:tc>
        <w:tc>
          <w:tcPr>
            <w:tcW w:w="3435" w:type="dxa"/>
          </w:tcPr>
          <w:p w14:paraId="0B2DA14D" w14:textId="26B46F6B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091CA41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6F086DB6" w14:textId="77777777" w:rsidTr="009613A4">
        <w:tc>
          <w:tcPr>
            <w:tcW w:w="993" w:type="dxa"/>
          </w:tcPr>
          <w:p w14:paraId="46C64760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0EE8" w14:textId="30826AD9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Alarmy akustyczno-optyczne monitorowanych parametrów oraz braku wody w pojemniku nawilżacza</w:t>
            </w:r>
          </w:p>
        </w:tc>
        <w:tc>
          <w:tcPr>
            <w:tcW w:w="3435" w:type="dxa"/>
          </w:tcPr>
          <w:p w14:paraId="6D21BCBC" w14:textId="28603DD6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2526C10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42BB03FC" w14:textId="77777777" w:rsidTr="009613A4">
        <w:tc>
          <w:tcPr>
            <w:tcW w:w="993" w:type="dxa"/>
          </w:tcPr>
          <w:p w14:paraId="1861F7E2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51C0" w14:textId="1649E47F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Wykonywanie automatycznie testu sprawdzającego po włączeniu do sieci</w:t>
            </w:r>
          </w:p>
        </w:tc>
        <w:tc>
          <w:tcPr>
            <w:tcW w:w="3435" w:type="dxa"/>
          </w:tcPr>
          <w:p w14:paraId="269FF284" w14:textId="6438201E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1277B88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42DEDE5E" w14:textId="77777777" w:rsidTr="009613A4">
        <w:tc>
          <w:tcPr>
            <w:tcW w:w="993" w:type="dxa"/>
          </w:tcPr>
          <w:p w14:paraId="4D279789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2F93" w14:textId="2BCF9190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Wbudowana elektroniczna waga dla noworodka</w:t>
            </w:r>
          </w:p>
        </w:tc>
        <w:tc>
          <w:tcPr>
            <w:tcW w:w="3435" w:type="dxa"/>
          </w:tcPr>
          <w:p w14:paraId="6046D4D8" w14:textId="03D2755A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8605663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69BDC44D" w14:textId="77777777" w:rsidTr="009613A4">
        <w:tc>
          <w:tcPr>
            <w:tcW w:w="993" w:type="dxa"/>
          </w:tcPr>
          <w:p w14:paraId="0C97A87F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3127D4D9" w14:textId="55100858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Szyny umożliwiające  mocowanie akcesoriów do inkubatora min.2</w:t>
            </w:r>
          </w:p>
        </w:tc>
        <w:tc>
          <w:tcPr>
            <w:tcW w:w="3435" w:type="dxa"/>
          </w:tcPr>
          <w:p w14:paraId="601D51F6" w14:textId="0369AA3F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FDE2EFF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264F230E" w14:textId="77777777" w:rsidTr="009613A4">
        <w:tc>
          <w:tcPr>
            <w:tcW w:w="993" w:type="dxa"/>
          </w:tcPr>
          <w:p w14:paraId="46503BA1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0F0C7279" w14:textId="631CF94C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</w:rPr>
              <w:t>Możliwość przesyłania danych do urządzeń zewnętrznych; wbudowane połączenia IT (min.2)</w:t>
            </w:r>
          </w:p>
        </w:tc>
        <w:tc>
          <w:tcPr>
            <w:tcW w:w="3435" w:type="dxa"/>
          </w:tcPr>
          <w:p w14:paraId="6B903D68" w14:textId="401924ED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790BA7E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0BEBD037" w14:textId="77777777" w:rsidTr="009613A4">
        <w:tc>
          <w:tcPr>
            <w:tcW w:w="993" w:type="dxa"/>
          </w:tcPr>
          <w:p w14:paraId="29FBEB70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4083E5CE" w14:textId="709F9862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97331">
              <w:rPr>
                <w:rFonts w:ascii="Tahoma" w:hAnsi="Tahoma" w:cs="Tahoma"/>
                <w:sz w:val="18"/>
                <w:szCs w:val="18"/>
              </w:rPr>
              <w:t>Min. okres gwarancji 24 MIESIĘCY</w:t>
            </w:r>
          </w:p>
        </w:tc>
        <w:tc>
          <w:tcPr>
            <w:tcW w:w="3435" w:type="dxa"/>
          </w:tcPr>
          <w:p w14:paraId="1F13D991" w14:textId="67D961C1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78E5F53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A987A7C" w14:textId="77777777" w:rsidR="00897331" w:rsidRDefault="00897331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7324736A" w14:textId="77777777" w:rsidR="00EA044A" w:rsidRPr="000B6D9E" w:rsidRDefault="00EA044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>* wypełnia Wykonawca UWAGA!!!</w:t>
      </w:r>
    </w:p>
    <w:p w14:paraId="586C928E" w14:textId="77777777" w:rsidR="00EA044A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</w:p>
    <w:p w14:paraId="583F44E6" w14:textId="77777777" w:rsidR="00EA044A" w:rsidRPr="00D50654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  <w:t>Brak wpisu w polach parametr oferowany lub nie spełnienie zapisów poszczególnych warunków parametrów wymaganych spowoduje odrzucenie oferty Wykonawcy.</w:t>
      </w:r>
    </w:p>
    <w:p w14:paraId="0E431A4D" w14:textId="77777777" w:rsidR="00EA044A" w:rsidRDefault="00EA044A" w:rsidP="00EA044A">
      <w:pPr>
        <w:ind w:right="-1021"/>
        <w:rPr>
          <w:rFonts w:ascii="Tahoma" w:hAnsi="Tahoma" w:cs="Tahoma"/>
          <w:sz w:val="20"/>
          <w:szCs w:val="20"/>
        </w:rPr>
      </w:pPr>
    </w:p>
    <w:p w14:paraId="3F54C148" w14:textId="77777777" w:rsidR="00EA044A" w:rsidRPr="00D50654" w:rsidRDefault="00EA044A" w:rsidP="00EA044A">
      <w:pPr>
        <w:ind w:right="-1021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>Oświadczamy, że oferowane urządzenie/sprzęt/wyposażenie jest kompletne i będzie po zainstalowaniu gotowe do pracy bez żadnych dodatkowych zakupów.</w:t>
      </w:r>
    </w:p>
    <w:p w14:paraId="4CA2111B" w14:textId="77777777" w:rsidR="00EA044A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00770A69" w14:textId="77777777" w:rsidR="00EA044A" w:rsidRPr="000B6D9E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71D70A33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   </w:t>
      </w:r>
    </w:p>
    <w:p w14:paraId="61AF3F3C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miejscowość i data    </w:t>
      </w:r>
    </w:p>
    <w:p w14:paraId="1B19DE28" w14:textId="77777777" w:rsidR="00EA044A" w:rsidRPr="000B6D9E" w:rsidRDefault="00EA044A" w:rsidP="00EA044A">
      <w:pPr>
        <w:ind w:left="9204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4A6C5396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</w:t>
      </w:r>
    </w:p>
    <w:p w14:paraId="7B3D27CD" w14:textId="09F020A2" w:rsidR="00EA044A" w:rsidRDefault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</w:t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  <w:t xml:space="preserve">  </w:t>
      </w:r>
      <w:r w:rsidR="00E26DB8">
        <w:rPr>
          <w:rFonts w:ascii="Tahoma" w:hAnsi="Tahoma" w:cs="Tahoma"/>
          <w:sz w:val="20"/>
          <w:szCs w:val="20"/>
        </w:rPr>
        <w:t xml:space="preserve">          </w:t>
      </w:r>
      <w:r w:rsidRPr="000B6D9E">
        <w:rPr>
          <w:rFonts w:ascii="Tahoma" w:hAnsi="Tahoma" w:cs="Tahoma"/>
          <w:sz w:val="20"/>
          <w:szCs w:val="20"/>
        </w:rPr>
        <w:t xml:space="preserve"> podpis i pieczątka osoby uprawnionej </w:t>
      </w:r>
    </w:p>
    <w:p w14:paraId="5C20AA36" w14:textId="6C2EBEC5" w:rsidR="006C2082" w:rsidRDefault="006C2082">
      <w:pPr>
        <w:rPr>
          <w:rFonts w:ascii="Tahoma" w:hAnsi="Tahoma" w:cs="Tahoma"/>
          <w:sz w:val="20"/>
          <w:szCs w:val="20"/>
        </w:rPr>
      </w:pPr>
    </w:p>
    <w:p w14:paraId="58596DA5" w14:textId="79D04A4D" w:rsidR="006C2082" w:rsidRDefault="006C2082">
      <w:pPr>
        <w:rPr>
          <w:rFonts w:ascii="Tahoma" w:hAnsi="Tahoma" w:cs="Tahoma"/>
          <w:sz w:val="20"/>
          <w:szCs w:val="20"/>
        </w:rPr>
      </w:pPr>
    </w:p>
    <w:p w14:paraId="46BF5360" w14:textId="77997704" w:rsidR="006C2082" w:rsidRDefault="006C2082">
      <w:pPr>
        <w:rPr>
          <w:rFonts w:ascii="Tahoma" w:hAnsi="Tahoma" w:cs="Tahoma"/>
          <w:sz w:val="20"/>
          <w:szCs w:val="20"/>
        </w:rPr>
      </w:pPr>
    </w:p>
    <w:p w14:paraId="5577DD1F" w14:textId="726AD416" w:rsidR="006C2082" w:rsidRDefault="006C2082">
      <w:pPr>
        <w:rPr>
          <w:rFonts w:ascii="Tahoma" w:hAnsi="Tahoma" w:cs="Tahoma"/>
          <w:sz w:val="20"/>
          <w:szCs w:val="20"/>
        </w:rPr>
      </w:pPr>
    </w:p>
    <w:p w14:paraId="3ACF09F2" w14:textId="77777777" w:rsidR="006C2082" w:rsidRPr="003C62D2" w:rsidRDefault="006C2082" w:rsidP="006C2082">
      <w:pPr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C62D2">
        <w:rPr>
          <w:rFonts w:ascii="Tahoma" w:hAnsi="Tahoma" w:cs="Tahoma"/>
          <w:b/>
          <w:bCs/>
          <w:sz w:val="22"/>
          <w:szCs w:val="22"/>
        </w:rPr>
        <w:t xml:space="preserve">Dokument elektroniczny, podpisany kwalifikowanym podpisem elektronicznym </w:t>
      </w:r>
    </w:p>
    <w:p w14:paraId="07574A6E" w14:textId="77777777" w:rsidR="006C2082" w:rsidRPr="00E26DB8" w:rsidRDefault="006C2082">
      <w:pPr>
        <w:rPr>
          <w:rFonts w:ascii="Tahoma" w:hAnsi="Tahoma" w:cs="Tahoma"/>
          <w:sz w:val="20"/>
          <w:szCs w:val="20"/>
        </w:rPr>
      </w:pPr>
    </w:p>
    <w:sectPr w:rsidR="006C2082" w:rsidRPr="00E26DB8" w:rsidSect="006C2082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14E"/>
    <w:multiLevelType w:val="hybridMultilevel"/>
    <w:tmpl w:val="94B6B092"/>
    <w:lvl w:ilvl="0" w:tplc="5686B2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D43A5"/>
    <w:multiLevelType w:val="hybridMultilevel"/>
    <w:tmpl w:val="BB14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262A4"/>
    <w:multiLevelType w:val="hybridMultilevel"/>
    <w:tmpl w:val="91285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738431">
    <w:abstractNumId w:val="1"/>
  </w:num>
  <w:num w:numId="2" w16cid:durableId="1062365597">
    <w:abstractNumId w:val="0"/>
  </w:num>
  <w:num w:numId="3" w16cid:durableId="1741636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4A"/>
    <w:rsid w:val="001C19DD"/>
    <w:rsid w:val="00457A71"/>
    <w:rsid w:val="004A3F1B"/>
    <w:rsid w:val="00542F94"/>
    <w:rsid w:val="00572BA7"/>
    <w:rsid w:val="006C2082"/>
    <w:rsid w:val="00734F3C"/>
    <w:rsid w:val="0089152B"/>
    <w:rsid w:val="00897331"/>
    <w:rsid w:val="00B50C2F"/>
    <w:rsid w:val="00BB093B"/>
    <w:rsid w:val="00C752C3"/>
    <w:rsid w:val="00D72F8B"/>
    <w:rsid w:val="00E26DB8"/>
    <w:rsid w:val="00EA044A"/>
    <w:rsid w:val="00F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FE39"/>
  <w15:chartTrackingRefBased/>
  <w15:docId w15:val="{68E6D377-71F9-4AC3-85FB-353ADCC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4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16</cp:revision>
  <dcterms:created xsi:type="dcterms:W3CDTF">2022-09-23T07:18:00Z</dcterms:created>
  <dcterms:modified xsi:type="dcterms:W3CDTF">2023-03-21T11:16:00Z</dcterms:modified>
</cp:coreProperties>
</file>