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95AF" w14:textId="6C3EA18C" w:rsidR="006722AA" w:rsidRDefault="006722AA" w:rsidP="006722AA">
      <w:pPr>
        <w:pStyle w:val="Tekstpodstawowywcity3"/>
        <w:jc w:val="right"/>
        <w:rPr>
          <w:b/>
          <w:sz w:val="24"/>
          <w:szCs w:val="24"/>
        </w:rPr>
      </w:pPr>
      <w:r w:rsidRPr="005220CD">
        <w:rPr>
          <w:b/>
          <w:sz w:val="24"/>
          <w:szCs w:val="24"/>
        </w:rPr>
        <w:t xml:space="preserve">Załącznik nr </w:t>
      </w:r>
      <w:r w:rsidR="00247772">
        <w:rPr>
          <w:b/>
          <w:sz w:val="24"/>
          <w:szCs w:val="24"/>
        </w:rPr>
        <w:t>5</w:t>
      </w:r>
      <w:r w:rsidRPr="005220CD">
        <w:rPr>
          <w:b/>
          <w:sz w:val="24"/>
          <w:szCs w:val="24"/>
        </w:rPr>
        <w:t xml:space="preserve"> do </w:t>
      </w:r>
      <w:r w:rsidR="003C405A">
        <w:rPr>
          <w:b/>
          <w:sz w:val="24"/>
          <w:szCs w:val="24"/>
        </w:rPr>
        <w:t>SWZ</w:t>
      </w:r>
    </w:p>
    <w:p w14:paraId="6DE94100" w14:textId="77777777" w:rsidR="006722AA" w:rsidRPr="005220CD" w:rsidRDefault="006722AA" w:rsidP="006722AA">
      <w:pPr>
        <w:pStyle w:val="Tekstpodstawowywcity3"/>
        <w:jc w:val="right"/>
        <w:rPr>
          <w:b/>
          <w:sz w:val="24"/>
          <w:szCs w:val="24"/>
        </w:rPr>
      </w:pPr>
      <w:r>
        <w:rPr>
          <w:b/>
          <w:sz w:val="24"/>
          <w:szCs w:val="24"/>
        </w:rPr>
        <w:t>Projekt umowy</w:t>
      </w:r>
    </w:p>
    <w:p w14:paraId="286F8274" w14:textId="77777777" w:rsidR="006722AA" w:rsidRPr="005220CD" w:rsidRDefault="006722AA" w:rsidP="006722AA">
      <w:pPr>
        <w:pStyle w:val="Tekstpodstawowywcity3"/>
        <w:ind w:left="0"/>
        <w:rPr>
          <w:b/>
          <w:sz w:val="24"/>
          <w:szCs w:val="24"/>
        </w:rPr>
      </w:pPr>
    </w:p>
    <w:p w14:paraId="58EC73E1" w14:textId="54E98FE8" w:rsidR="006722AA" w:rsidRPr="005220CD" w:rsidRDefault="004352D8" w:rsidP="006722AA">
      <w:pPr>
        <w:adjustRightInd w:val="0"/>
        <w:jc w:val="center"/>
        <w:rPr>
          <w:b/>
          <w:bCs/>
          <w:sz w:val="24"/>
          <w:szCs w:val="24"/>
        </w:rPr>
      </w:pPr>
      <w:r>
        <w:rPr>
          <w:b/>
          <w:bCs/>
          <w:sz w:val="24"/>
          <w:szCs w:val="24"/>
        </w:rPr>
        <w:t>Umowa IBI.272.1</w:t>
      </w:r>
      <w:r w:rsidR="004E5B11">
        <w:rPr>
          <w:b/>
          <w:bCs/>
          <w:sz w:val="24"/>
          <w:szCs w:val="24"/>
        </w:rPr>
        <w:t>9</w:t>
      </w:r>
      <w:r>
        <w:rPr>
          <w:b/>
          <w:bCs/>
          <w:sz w:val="24"/>
          <w:szCs w:val="24"/>
        </w:rPr>
        <w:t>.2022</w:t>
      </w:r>
    </w:p>
    <w:p w14:paraId="0226737B" w14:textId="77777777" w:rsidR="006722AA" w:rsidRPr="005220CD" w:rsidRDefault="006722AA" w:rsidP="006722AA">
      <w:pPr>
        <w:adjustRightInd w:val="0"/>
        <w:jc w:val="center"/>
        <w:rPr>
          <w:b/>
          <w:bCs/>
          <w:sz w:val="24"/>
          <w:szCs w:val="24"/>
        </w:rPr>
      </w:pPr>
    </w:p>
    <w:p w14:paraId="1828E903" w14:textId="47ACFB84" w:rsidR="006722AA" w:rsidRPr="005220CD" w:rsidRDefault="006722AA" w:rsidP="006722AA">
      <w:pPr>
        <w:adjustRightInd w:val="0"/>
        <w:rPr>
          <w:sz w:val="24"/>
          <w:szCs w:val="24"/>
        </w:rPr>
      </w:pPr>
      <w:r w:rsidRPr="005220CD">
        <w:rPr>
          <w:sz w:val="24"/>
          <w:szCs w:val="24"/>
        </w:rPr>
        <w:t xml:space="preserve">zawarta w </w:t>
      </w:r>
      <w:r w:rsidR="004352D8">
        <w:rPr>
          <w:sz w:val="24"/>
          <w:szCs w:val="24"/>
        </w:rPr>
        <w:t xml:space="preserve">Golubiu-Dobrzyniu </w:t>
      </w:r>
      <w:r w:rsidRPr="005220CD">
        <w:rPr>
          <w:sz w:val="24"/>
          <w:szCs w:val="24"/>
        </w:rPr>
        <w:t xml:space="preserve">w dniu </w:t>
      </w:r>
      <w:r w:rsidR="00A20F39">
        <w:rPr>
          <w:sz w:val="24"/>
          <w:szCs w:val="24"/>
        </w:rPr>
        <w:t>…………………</w:t>
      </w:r>
      <w:r w:rsidRPr="005220CD">
        <w:rPr>
          <w:sz w:val="24"/>
          <w:szCs w:val="24"/>
        </w:rPr>
        <w:t xml:space="preserve"> r. pomiędzy </w:t>
      </w:r>
      <w:r w:rsidR="004352D8">
        <w:rPr>
          <w:b/>
          <w:bCs/>
          <w:sz w:val="24"/>
          <w:szCs w:val="24"/>
        </w:rPr>
        <w:t>Powiatem</w:t>
      </w:r>
      <w:r w:rsidRPr="005220CD">
        <w:rPr>
          <w:sz w:val="24"/>
          <w:szCs w:val="24"/>
        </w:rPr>
        <w:t xml:space="preserve"> </w:t>
      </w:r>
      <w:r w:rsidR="004352D8">
        <w:rPr>
          <w:sz w:val="24"/>
          <w:szCs w:val="24"/>
        </w:rPr>
        <w:t xml:space="preserve">Golubsko-Dobrzyńskim, Plac 1000-lecia 25, 87-400 Golub-Dobrzyń </w:t>
      </w:r>
      <w:r w:rsidRPr="005220CD">
        <w:rPr>
          <w:sz w:val="24"/>
          <w:szCs w:val="24"/>
        </w:rPr>
        <w:t xml:space="preserve">zwanym dalej w treści niniejszej umowy </w:t>
      </w:r>
      <w:r w:rsidRPr="005220CD">
        <w:rPr>
          <w:b/>
          <w:bCs/>
          <w:sz w:val="24"/>
          <w:szCs w:val="24"/>
        </w:rPr>
        <w:t xml:space="preserve">„Zamawiającym” </w:t>
      </w:r>
      <w:r w:rsidRPr="005220CD">
        <w:rPr>
          <w:sz w:val="24"/>
          <w:szCs w:val="24"/>
        </w:rPr>
        <w:t>, reprezentowanym przez:</w:t>
      </w:r>
    </w:p>
    <w:p w14:paraId="747FDBD3" w14:textId="77777777" w:rsidR="006722AA" w:rsidRDefault="006722AA" w:rsidP="006722AA">
      <w:pPr>
        <w:adjustRightInd w:val="0"/>
        <w:rPr>
          <w:b/>
          <w:bCs/>
          <w:sz w:val="24"/>
          <w:szCs w:val="24"/>
        </w:rPr>
      </w:pPr>
      <w:r>
        <w:rPr>
          <w:b/>
          <w:bCs/>
          <w:sz w:val="24"/>
          <w:szCs w:val="24"/>
        </w:rPr>
        <w:t xml:space="preserve">- </w:t>
      </w:r>
      <w:r w:rsidRPr="005220CD">
        <w:rPr>
          <w:b/>
          <w:bCs/>
          <w:sz w:val="24"/>
          <w:szCs w:val="24"/>
        </w:rPr>
        <w:t xml:space="preserve">Pana </w:t>
      </w:r>
      <w:r>
        <w:rPr>
          <w:b/>
          <w:bCs/>
          <w:sz w:val="24"/>
          <w:szCs w:val="24"/>
        </w:rPr>
        <w:t>Franciszka Gutowskiego – Starostę Powiatu Golubsko-Dobrzyńskiego</w:t>
      </w:r>
    </w:p>
    <w:p w14:paraId="68212649" w14:textId="77777777" w:rsidR="006722AA" w:rsidRPr="005220CD" w:rsidRDefault="006722AA" w:rsidP="006722AA">
      <w:pPr>
        <w:adjustRightInd w:val="0"/>
        <w:rPr>
          <w:b/>
          <w:bCs/>
          <w:sz w:val="24"/>
          <w:szCs w:val="24"/>
        </w:rPr>
      </w:pPr>
      <w:r>
        <w:rPr>
          <w:b/>
          <w:bCs/>
          <w:sz w:val="24"/>
          <w:szCs w:val="24"/>
        </w:rPr>
        <w:t>- Panią Danutę Malecką – Wicestarostę Powiatu Golubsko-Dobrzyńskiego</w:t>
      </w:r>
      <w:r w:rsidRPr="005220CD">
        <w:rPr>
          <w:b/>
          <w:bCs/>
          <w:sz w:val="24"/>
          <w:szCs w:val="24"/>
        </w:rPr>
        <w:t xml:space="preserve"> </w:t>
      </w:r>
    </w:p>
    <w:p w14:paraId="5AC6A971" w14:textId="77777777" w:rsidR="006722AA" w:rsidRPr="005220CD" w:rsidRDefault="006722AA" w:rsidP="006722AA">
      <w:pPr>
        <w:adjustRightInd w:val="0"/>
        <w:rPr>
          <w:sz w:val="24"/>
          <w:szCs w:val="24"/>
        </w:rPr>
      </w:pPr>
      <w:r w:rsidRPr="005220CD">
        <w:rPr>
          <w:sz w:val="24"/>
          <w:szCs w:val="24"/>
        </w:rPr>
        <w:t>przy kontrasygnacie</w:t>
      </w:r>
    </w:p>
    <w:p w14:paraId="125F359C" w14:textId="77777777" w:rsidR="006722AA" w:rsidRPr="005220CD" w:rsidRDefault="006722AA" w:rsidP="006722AA">
      <w:pPr>
        <w:adjustRightInd w:val="0"/>
        <w:rPr>
          <w:b/>
          <w:bCs/>
          <w:sz w:val="24"/>
          <w:szCs w:val="24"/>
        </w:rPr>
      </w:pPr>
      <w:r>
        <w:rPr>
          <w:b/>
          <w:bCs/>
          <w:sz w:val="24"/>
          <w:szCs w:val="24"/>
        </w:rPr>
        <w:t xml:space="preserve">Zbigniewa </w:t>
      </w:r>
      <w:proofErr w:type="spellStart"/>
      <w:r>
        <w:rPr>
          <w:b/>
          <w:bCs/>
          <w:sz w:val="24"/>
          <w:szCs w:val="24"/>
        </w:rPr>
        <w:t>Szyjkowskiego</w:t>
      </w:r>
      <w:proofErr w:type="spellEnd"/>
      <w:r>
        <w:rPr>
          <w:b/>
          <w:bCs/>
          <w:sz w:val="24"/>
          <w:szCs w:val="24"/>
        </w:rPr>
        <w:t xml:space="preserve"> - Skarbnika</w:t>
      </w:r>
      <w:r w:rsidRPr="005220CD">
        <w:rPr>
          <w:b/>
          <w:bCs/>
          <w:sz w:val="24"/>
          <w:szCs w:val="24"/>
        </w:rPr>
        <w:t xml:space="preserve"> </w:t>
      </w:r>
    </w:p>
    <w:p w14:paraId="6998682D" w14:textId="77777777" w:rsidR="006722AA" w:rsidRPr="005220CD" w:rsidRDefault="006722AA" w:rsidP="006722AA">
      <w:pPr>
        <w:adjustRightInd w:val="0"/>
        <w:rPr>
          <w:b/>
          <w:bCs/>
          <w:sz w:val="24"/>
          <w:szCs w:val="24"/>
        </w:rPr>
      </w:pPr>
    </w:p>
    <w:p w14:paraId="16E183A1" w14:textId="77777777" w:rsidR="006722AA" w:rsidRPr="005220CD" w:rsidRDefault="006722AA" w:rsidP="006722AA">
      <w:pPr>
        <w:adjustRightInd w:val="0"/>
        <w:rPr>
          <w:sz w:val="24"/>
          <w:szCs w:val="24"/>
        </w:rPr>
      </w:pPr>
      <w:r w:rsidRPr="005220CD">
        <w:rPr>
          <w:sz w:val="24"/>
          <w:szCs w:val="24"/>
        </w:rPr>
        <w:t>a</w:t>
      </w:r>
    </w:p>
    <w:p w14:paraId="648385F0" w14:textId="77777777" w:rsidR="006722AA" w:rsidRPr="005220CD" w:rsidRDefault="006722AA" w:rsidP="006722AA">
      <w:pPr>
        <w:adjustRightInd w:val="0"/>
        <w:rPr>
          <w:sz w:val="24"/>
          <w:szCs w:val="24"/>
        </w:rPr>
      </w:pPr>
    </w:p>
    <w:p w14:paraId="6003DF55" w14:textId="42BDF349" w:rsidR="004352D8" w:rsidRDefault="00A20F39" w:rsidP="006722AA">
      <w:pPr>
        <w:adjustRightInd w:val="0"/>
        <w:rPr>
          <w:bCs/>
          <w:sz w:val="24"/>
          <w:szCs w:val="24"/>
        </w:rPr>
      </w:pPr>
      <w:r>
        <w:rPr>
          <w:bCs/>
          <w:sz w:val="24"/>
          <w:szCs w:val="24"/>
        </w:rPr>
        <w:t>…………………….</w:t>
      </w:r>
    </w:p>
    <w:p w14:paraId="5F289C3B" w14:textId="77777777" w:rsidR="004352D8" w:rsidRDefault="004352D8" w:rsidP="006722AA">
      <w:pPr>
        <w:adjustRightInd w:val="0"/>
        <w:rPr>
          <w:bCs/>
          <w:sz w:val="24"/>
          <w:szCs w:val="24"/>
        </w:rPr>
      </w:pPr>
    </w:p>
    <w:p w14:paraId="24B628D9" w14:textId="0F9B9826" w:rsidR="006722AA" w:rsidRPr="005220CD" w:rsidRDefault="006722AA" w:rsidP="006722AA">
      <w:pPr>
        <w:adjustRightInd w:val="0"/>
        <w:rPr>
          <w:sz w:val="24"/>
          <w:szCs w:val="24"/>
        </w:rPr>
      </w:pPr>
      <w:r w:rsidRPr="005220CD">
        <w:rPr>
          <w:sz w:val="24"/>
          <w:szCs w:val="24"/>
        </w:rPr>
        <w:t>reprezentowaną przez</w:t>
      </w:r>
    </w:p>
    <w:p w14:paraId="7B49CC71" w14:textId="20CDFED3" w:rsidR="006722AA" w:rsidRPr="005220CD" w:rsidRDefault="00A20F39" w:rsidP="006722AA">
      <w:pPr>
        <w:adjustRightInd w:val="0"/>
        <w:rPr>
          <w:sz w:val="24"/>
          <w:szCs w:val="24"/>
        </w:rPr>
      </w:pPr>
      <w:r>
        <w:rPr>
          <w:sz w:val="24"/>
          <w:szCs w:val="24"/>
        </w:rPr>
        <w:t>………………………….</w:t>
      </w:r>
    </w:p>
    <w:p w14:paraId="5935136B" w14:textId="77777777" w:rsidR="006722AA" w:rsidRPr="005220CD" w:rsidRDefault="006722AA" w:rsidP="006722AA">
      <w:pPr>
        <w:adjustRightInd w:val="0"/>
        <w:rPr>
          <w:sz w:val="24"/>
          <w:szCs w:val="24"/>
        </w:rPr>
      </w:pPr>
    </w:p>
    <w:p w14:paraId="6436E030" w14:textId="77777777" w:rsidR="006722AA" w:rsidRPr="005220CD" w:rsidRDefault="006722AA" w:rsidP="006722AA">
      <w:pPr>
        <w:adjustRightInd w:val="0"/>
        <w:rPr>
          <w:sz w:val="24"/>
          <w:szCs w:val="24"/>
        </w:rPr>
      </w:pPr>
      <w:r w:rsidRPr="005220CD">
        <w:rPr>
          <w:sz w:val="24"/>
          <w:szCs w:val="24"/>
        </w:rPr>
        <w:t xml:space="preserve">zwanym dalej </w:t>
      </w:r>
      <w:r w:rsidRPr="005220CD">
        <w:rPr>
          <w:b/>
          <w:bCs/>
          <w:sz w:val="24"/>
          <w:szCs w:val="24"/>
        </w:rPr>
        <w:t>Wykonawcą</w:t>
      </w:r>
      <w:r w:rsidRPr="005220CD">
        <w:rPr>
          <w:sz w:val="24"/>
          <w:szCs w:val="24"/>
        </w:rPr>
        <w:t>.</w:t>
      </w:r>
    </w:p>
    <w:p w14:paraId="284375FE" w14:textId="77777777" w:rsidR="006722AA" w:rsidRPr="005220CD" w:rsidRDefault="006722AA" w:rsidP="006722AA">
      <w:pPr>
        <w:adjustRightInd w:val="0"/>
        <w:rPr>
          <w:b/>
          <w:bCs/>
          <w:sz w:val="24"/>
          <w:szCs w:val="24"/>
        </w:rPr>
      </w:pPr>
    </w:p>
    <w:p w14:paraId="1B6355C8" w14:textId="1DDD5F44" w:rsidR="00A20F39" w:rsidRPr="00DC6112" w:rsidRDefault="004E5B11" w:rsidP="00A20F39">
      <w:pPr>
        <w:pStyle w:val="Bezodstpw"/>
        <w:rPr>
          <w:color w:val="000000"/>
          <w:szCs w:val="24"/>
        </w:rPr>
      </w:pPr>
      <w:r>
        <w:rPr>
          <w:szCs w:val="24"/>
        </w:rPr>
        <w:t>Projekt</w:t>
      </w:r>
      <w:r w:rsidR="00A20F39" w:rsidRPr="00DC6112">
        <w:rPr>
          <w:szCs w:val="24"/>
        </w:rPr>
        <w:t xml:space="preserve"> </w:t>
      </w:r>
      <w:r>
        <w:rPr>
          <w:szCs w:val="24"/>
        </w:rPr>
        <w:t>„</w:t>
      </w:r>
      <w:r w:rsidR="00A20F39" w:rsidRPr="00DC6112">
        <w:rPr>
          <w:szCs w:val="24"/>
        </w:rPr>
        <w:t>Cyfrowy Powiat</w:t>
      </w:r>
      <w:r>
        <w:rPr>
          <w:szCs w:val="24"/>
        </w:rPr>
        <w:t>”</w:t>
      </w:r>
      <w:r w:rsidR="00A20F39" w:rsidRPr="00DC6112">
        <w:rPr>
          <w:szCs w:val="24"/>
        </w:rPr>
        <w:t>, finansowany w ramach Programu Operacyjnego Polska Cyfrowa na lata 2014-2020, Osi Priorytetowej V. Rozwój cyfrowy JST oraz wzmocnienie cyfrowej odporności na zagrożenia - REACT-EU, Działania 5.1 Rozwój cyfrowy JST oraz wzmocnienie cyfrowej odporności na zagrożenia.</w:t>
      </w:r>
    </w:p>
    <w:p w14:paraId="3F4558FC" w14:textId="77777777" w:rsidR="006722AA" w:rsidRPr="005220CD" w:rsidRDefault="006722AA" w:rsidP="006722AA">
      <w:pPr>
        <w:adjustRightInd w:val="0"/>
        <w:rPr>
          <w:b/>
          <w:bCs/>
          <w:sz w:val="24"/>
          <w:szCs w:val="24"/>
        </w:rPr>
      </w:pPr>
    </w:p>
    <w:p w14:paraId="627398FB" w14:textId="77777777" w:rsidR="006722AA" w:rsidRPr="005220CD" w:rsidRDefault="006722AA" w:rsidP="006722AA">
      <w:pPr>
        <w:adjustRightInd w:val="0"/>
        <w:jc w:val="center"/>
        <w:rPr>
          <w:b/>
          <w:bCs/>
          <w:sz w:val="24"/>
          <w:szCs w:val="24"/>
        </w:rPr>
      </w:pPr>
      <w:r w:rsidRPr="005220CD">
        <w:rPr>
          <w:b/>
          <w:bCs/>
          <w:sz w:val="24"/>
          <w:szCs w:val="24"/>
        </w:rPr>
        <w:t>§1</w:t>
      </w:r>
    </w:p>
    <w:p w14:paraId="67DC9FCD" w14:textId="60E52E88" w:rsidR="00B4192C" w:rsidRPr="00B4192C" w:rsidRDefault="00B4192C" w:rsidP="00B4192C">
      <w:pPr>
        <w:pStyle w:val="Bezodstpw"/>
        <w:jc w:val="both"/>
        <w:rPr>
          <w:b/>
          <w:bCs/>
          <w:color w:val="000000"/>
          <w:szCs w:val="24"/>
        </w:rPr>
      </w:pPr>
      <w:r w:rsidRPr="00B4192C">
        <w:rPr>
          <w:szCs w:val="24"/>
        </w:rPr>
        <w:t xml:space="preserve">1. </w:t>
      </w:r>
      <w:r w:rsidR="006722AA" w:rsidRPr="00B4192C">
        <w:rPr>
          <w:szCs w:val="24"/>
        </w:rPr>
        <w:t xml:space="preserve">Zamawiający zgodnie z postępowaniem przetargowym  przeprowadzonym </w:t>
      </w:r>
      <w:r w:rsidRPr="00B4192C">
        <w:rPr>
          <w:color w:val="000000"/>
          <w:szCs w:val="24"/>
        </w:rPr>
        <w:t xml:space="preserve">w trybie podstawowym, o którym mowa w art. 275 pkt 1 ustawy z dnia 11 września 2019 r. prawo zamówień publicznych (tj. Dz.U. z 2021 r. poz. 1129 ze zm.), zwanej dalej "ustawą </w:t>
      </w:r>
      <w:proofErr w:type="spellStart"/>
      <w:r w:rsidRPr="00B4192C">
        <w:rPr>
          <w:color w:val="000000"/>
          <w:szCs w:val="24"/>
        </w:rPr>
        <w:t>pzp</w:t>
      </w:r>
      <w:proofErr w:type="spellEnd"/>
      <w:r w:rsidRPr="00B4192C">
        <w:rPr>
          <w:color w:val="000000"/>
          <w:szCs w:val="24"/>
        </w:rPr>
        <w:t xml:space="preserve">" o wartości zamówienia poniżej kwoty </w:t>
      </w:r>
      <w:r w:rsidR="00685E74">
        <w:rPr>
          <w:color w:val="000000"/>
          <w:szCs w:val="24"/>
        </w:rPr>
        <w:t>215</w:t>
      </w:r>
      <w:r w:rsidRPr="00B4192C">
        <w:rPr>
          <w:color w:val="000000"/>
          <w:szCs w:val="24"/>
        </w:rPr>
        <w:t xml:space="preserve">.000 euro udziela Wykonawcy zamówienia na </w:t>
      </w:r>
      <w:r w:rsidRPr="00B4192C">
        <w:rPr>
          <w:b/>
          <w:bCs/>
          <w:color w:val="000000"/>
          <w:szCs w:val="24"/>
        </w:rPr>
        <w:t xml:space="preserve">Dostawę sprzętu komputerowego </w:t>
      </w:r>
      <w:r w:rsidR="00A429C5">
        <w:rPr>
          <w:b/>
          <w:bCs/>
          <w:color w:val="000000"/>
          <w:szCs w:val="24"/>
        </w:rPr>
        <w:t>dla Starostwa Powiatowego w Golubiu-Dobrzyniu w ramach programu grantowego „Cyfrowy powiat”.</w:t>
      </w:r>
    </w:p>
    <w:p w14:paraId="07C0C26F" w14:textId="2F81AD66" w:rsidR="006722AA" w:rsidRPr="00B4192C" w:rsidRDefault="00B4192C" w:rsidP="00B4192C">
      <w:pPr>
        <w:tabs>
          <w:tab w:val="left" w:pos="426"/>
          <w:tab w:val="left" w:pos="13608"/>
        </w:tabs>
        <w:autoSpaceDE w:val="0"/>
        <w:autoSpaceDN w:val="0"/>
        <w:adjustRightInd w:val="0"/>
        <w:spacing w:before="60" w:line="276" w:lineRule="auto"/>
        <w:jc w:val="both"/>
        <w:rPr>
          <w:kern w:val="16"/>
          <w:sz w:val="24"/>
          <w:szCs w:val="24"/>
        </w:rPr>
      </w:pPr>
      <w:r w:rsidRPr="00B4192C">
        <w:rPr>
          <w:kern w:val="16"/>
          <w:sz w:val="24"/>
          <w:szCs w:val="24"/>
        </w:rPr>
        <w:t xml:space="preserve">2. </w:t>
      </w:r>
      <w:r w:rsidR="006722AA" w:rsidRPr="00B4192C">
        <w:rPr>
          <w:kern w:val="16"/>
          <w:sz w:val="24"/>
          <w:szCs w:val="24"/>
        </w:rPr>
        <w:t>Szczegółowy opis przedmiotu umowy określają: Specyfikacja Warunków Zamówienia z Opisem Przedmiotu Zamówienia oraz oferta Wykonawcy.</w:t>
      </w:r>
    </w:p>
    <w:p w14:paraId="08EFC95C" w14:textId="77777777" w:rsidR="006722AA" w:rsidRPr="005220CD" w:rsidRDefault="006722AA" w:rsidP="006722AA">
      <w:pPr>
        <w:pStyle w:val="Akapitzlist"/>
        <w:jc w:val="both"/>
        <w:rPr>
          <w:rFonts w:ascii="Times New Roman" w:eastAsia="Times New Roman" w:hAnsi="Times New Roman"/>
          <w:kern w:val="16"/>
          <w:sz w:val="24"/>
          <w:szCs w:val="24"/>
          <w:lang w:eastAsia="pl-PL"/>
        </w:rPr>
      </w:pPr>
    </w:p>
    <w:p w14:paraId="720C8844" w14:textId="77777777" w:rsidR="006722AA" w:rsidRPr="005220CD" w:rsidRDefault="006722AA" w:rsidP="006722AA">
      <w:pPr>
        <w:adjustRightInd w:val="0"/>
        <w:jc w:val="center"/>
        <w:rPr>
          <w:b/>
          <w:bCs/>
          <w:sz w:val="24"/>
          <w:szCs w:val="24"/>
        </w:rPr>
      </w:pPr>
      <w:r w:rsidRPr="005220CD">
        <w:rPr>
          <w:b/>
          <w:bCs/>
          <w:sz w:val="24"/>
          <w:szCs w:val="24"/>
        </w:rPr>
        <w:t>§2</w:t>
      </w:r>
    </w:p>
    <w:p w14:paraId="65D47B3B" w14:textId="77777777" w:rsidR="006722AA" w:rsidRPr="005220CD" w:rsidRDefault="006722AA" w:rsidP="006722AA">
      <w:pPr>
        <w:numPr>
          <w:ilvl w:val="3"/>
          <w:numId w:val="8"/>
        </w:numPr>
        <w:ind w:left="284" w:hanging="284"/>
        <w:jc w:val="both"/>
        <w:rPr>
          <w:sz w:val="24"/>
          <w:szCs w:val="24"/>
        </w:rPr>
      </w:pPr>
      <w:r w:rsidRPr="005220CD">
        <w:rPr>
          <w:sz w:val="24"/>
          <w:szCs w:val="24"/>
        </w:rPr>
        <w:t xml:space="preserve">Wykonawca oświadcza, że </w:t>
      </w:r>
      <w:r>
        <w:rPr>
          <w:sz w:val="24"/>
          <w:szCs w:val="24"/>
        </w:rPr>
        <w:t xml:space="preserve">wyposażenie pracowni zawodowych </w:t>
      </w:r>
      <w:r w:rsidRPr="005220CD">
        <w:rPr>
          <w:sz w:val="24"/>
          <w:szCs w:val="24"/>
        </w:rPr>
        <w:t>dostarczon</w:t>
      </w:r>
      <w:r>
        <w:rPr>
          <w:sz w:val="24"/>
          <w:szCs w:val="24"/>
        </w:rPr>
        <w:t>e</w:t>
      </w:r>
      <w:r w:rsidRPr="005220CD">
        <w:rPr>
          <w:sz w:val="24"/>
          <w:szCs w:val="24"/>
        </w:rPr>
        <w:t xml:space="preserve"> w ramach umowy:</w:t>
      </w:r>
    </w:p>
    <w:p w14:paraId="2388813E" w14:textId="77777777" w:rsidR="006722AA" w:rsidRPr="005220CD" w:rsidRDefault="006722AA" w:rsidP="006722AA">
      <w:pPr>
        <w:numPr>
          <w:ilvl w:val="2"/>
          <w:numId w:val="9"/>
        </w:numPr>
        <w:tabs>
          <w:tab w:val="clear" w:pos="1080"/>
          <w:tab w:val="num" w:pos="709"/>
        </w:tabs>
        <w:overflowPunct w:val="0"/>
        <w:autoSpaceDE w:val="0"/>
        <w:autoSpaceDN w:val="0"/>
        <w:adjustRightInd w:val="0"/>
        <w:spacing w:before="120"/>
        <w:ind w:left="709" w:hanging="283"/>
        <w:jc w:val="both"/>
        <w:textAlignment w:val="baseline"/>
        <w:rPr>
          <w:sz w:val="24"/>
          <w:szCs w:val="24"/>
        </w:rPr>
      </w:pPr>
      <w:r w:rsidRPr="005220CD">
        <w:rPr>
          <w:sz w:val="24"/>
          <w:szCs w:val="24"/>
        </w:rPr>
        <w:t>jest fabrycznie now</w:t>
      </w:r>
      <w:r>
        <w:rPr>
          <w:sz w:val="24"/>
          <w:szCs w:val="24"/>
        </w:rPr>
        <w:t>e</w:t>
      </w:r>
      <w:r w:rsidRPr="005220CD">
        <w:rPr>
          <w:sz w:val="24"/>
          <w:szCs w:val="24"/>
        </w:rPr>
        <w:t>, nieużywan</w:t>
      </w:r>
      <w:r>
        <w:rPr>
          <w:sz w:val="24"/>
          <w:szCs w:val="24"/>
        </w:rPr>
        <w:t>e</w:t>
      </w:r>
      <w:r w:rsidRPr="005220CD">
        <w:rPr>
          <w:sz w:val="24"/>
          <w:szCs w:val="24"/>
        </w:rPr>
        <w:t xml:space="preserve"> i woln</w:t>
      </w:r>
      <w:r>
        <w:rPr>
          <w:sz w:val="24"/>
          <w:szCs w:val="24"/>
        </w:rPr>
        <w:t>e</w:t>
      </w:r>
      <w:r w:rsidRPr="005220CD">
        <w:rPr>
          <w:sz w:val="24"/>
          <w:szCs w:val="24"/>
        </w:rPr>
        <w:t xml:space="preserve"> od wad, </w:t>
      </w:r>
    </w:p>
    <w:p w14:paraId="46D2F633" w14:textId="77777777" w:rsidR="006722AA" w:rsidRPr="005220CD" w:rsidRDefault="006722AA" w:rsidP="006722AA">
      <w:pPr>
        <w:numPr>
          <w:ilvl w:val="2"/>
          <w:numId w:val="9"/>
        </w:numPr>
        <w:tabs>
          <w:tab w:val="clear" w:pos="1080"/>
          <w:tab w:val="num" w:pos="709"/>
        </w:tabs>
        <w:overflowPunct w:val="0"/>
        <w:autoSpaceDE w:val="0"/>
        <w:autoSpaceDN w:val="0"/>
        <w:adjustRightInd w:val="0"/>
        <w:spacing w:before="120"/>
        <w:ind w:left="709" w:hanging="283"/>
        <w:jc w:val="both"/>
        <w:textAlignment w:val="baseline"/>
        <w:rPr>
          <w:sz w:val="24"/>
          <w:szCs w:val="24"/>
        </w:rPr>
      </w:pPr>
      <w:r w:rsidRPr="005220CD">
        <w:rPr>
          <w:sz w:val="24"/>
          <w:szCs w:val="24"/>
        </w:rPr>
        <w:t>jest w pełni zgodn</w:t>
      </w:r>
      <w:r>
        <w:rPr>
          <w:sz w:val="24"/>
          <w:szCs w:val="24"/>
        </w:rPr>
        <w:t>e</w:t>
      </w:r>
      <w:r w:rsidRPr="005220CD">
        <w:rPr>
          <w:sz w:val="24"/>
          <w:szCs w:val="24"/>
        </w:rPr>
        <w:t xml:space="preserve"> z Opisem Przedmiotu Zamówienia oraz Ofertą Wykonawcy, a także  spełnia wymogi w zakresie bezpieczeństwa wynikające z ustawy o systemie oceny zgodności,</w:t>
      </w:r>
    </w:p>
    <w:p w14:paraId="263BD1BA" w14:textId="77777777" w:rsidR="006722AA" w:rsidRPr="005220CD" w:rsidRDefault="006722AA" w:rsidP="006722AA">
      <w:pPr>
        <w:numPr>
          <w:ilvl w:val="2"/>
          <w:numId w:val="9"/>
        </w:numPr>
        <w:tabs>
          <w:tab w:val="clear" w:pos="1080"/>
          <w:tab w:val="num" w:pos="709"/>
        </w:tabs>
        <w:overflowPunct w:val="0"/>
        <w:autoSpaceDE w:val="0"/>
        <w:autoSpaceDN w:val="0"/>
        <w:adjustRightInd w:val="0"/>
        <w:spacing w:before="120" w:line="276" w:lineRule="auto"/>
        <w:ind w:left="709" w:hanging="283"/>
        <w:jc w:val="both"/>
        <w:textAlignment w:val="baseline"/>
        <w:rPr>
          <w:sz w:val="24"/>
          <w:szCs w:val="24"/>
        </w:rPr>
      </w:pPr>
      <w:r w:rsidRPr="005220CD">
        <w:rPr>
          <w:sz w:val="24"/>
          <w:szCs w:val="24"/>
        </w:rPr>
        <w:t xml:space="preserve">posiada wsparcie </w:t>
      </w:r>
      <w:r>
        <w:rPr>
          <w:sz w:val="24"/>
          <w:szCs w:val="24"/>
        </w:rPr>
        <w:t xml:space="preserve">i gwarancje </w:t>
      </w:r>
      <w:r w:rsidRPr="005220CD">
        <w:rPr>
          <w:sz w:val="24"/>
          <w:szCs w:val="24"/>
        </w:rPr>
        <w:t>producenta na zasadach określonych w Opisie Przedmiotu Zamówienia.</w:t>
      </w:r>
    </w:p>
    <w:p w14:paraId="5FE9A62F" w14:textId="77777777" w:rsidR="006722AA" w:rsidRPr="005220CD" w:rsidRDefault="006722AA" w:rsidP="006722AA">
      <w:pPr>
        <w:tabs>
          <w:tab w:val="left" w:pos="720"/>
        </w:tabs>
        <w:spacing w:before="120" w:line="276" w:lineRule="auto"/>
        <w:jc w:val="center"/>
        <w:rPr>
          <w:b/>
          <w:sz w:val="24"/>
          <w:szCs w:val="24"/>
        </w:rPr>
      </w:pPr>
      <w:r w:rsidRPr="005220CD">
        <w:rPr>
          <w:b/>
          <w:sz w:val="24"/>
          <w:szCs w:val="24"/>
        </w:rPr>
        <w:lastRenderedPageBreak/>
        <w:t>§ 3</w:t>
      </w:r>
    </w:p>
    <w:p w14:paraId="21993C35" w14:textId="6506885A" w:rsidR="006722AA" w:rsidRPr="005220CD" w:rsidRDefault="006722AA" w:rsidP="006722AA">
      <w:pPr>
        <w:widowControl w:val="0"/>
        <w:numPr>
          <w:ilvl w:val="3"/>
          <w:numId w:val="3"/>
        </w:numPr>
        <w:tabs>
          <w:tab w:val="clear" w:pos="2880"/>
          <w:tab w:val="num" w:pos="360"/>
        </w:tabs>
        <w:overflowPunct w:val="0"/>
        <w:autoSpaceDE w:val="0"/>
        <w:autoSpaceDN w:val="0"/>
        <w:adjustRightInd w:val="0"/>
        <w:spacing w:before="120" w:line="276" w:lineRule="auto"/>
        <w:ind w:left="360"/>
        <w:jc w:val="both"/>
        <w:textAlignment w:val="baseline"/>
        <w:rPr>
          <w:sz w:val="24"/>
          <w:szCs w:val="24"/>
        </w:rPr>
      </w:pPr>
      <w:r w:rsidRPr="005220CD">
        <w:rPr>
          <w:sz w:val="24"/>
          <w:szCs w:val="24"/>
        </w:rPr>
        <w:t>Wykonawca zobowiązuje się dostarcz</w:t>
      </w:r>
      <w:r>
        <w:rPr>
          <w:sz w:val="24"/>
          <w:szCs w:val="24"/>
        </w:rPr>
        <w:t>yć</w:t>
      </w:r>
      <w:r w:rsidRPr="005220CD">
        <w:rPr>
          <w:sz w:val="24"/>
          <w:szCs w:val="24"/>
        </w:rPr>
        <w:t xml:space="preserve"> </w:t>
      </w:r>
      <w:r>
        <w:rPr>
          <w:sz w:val="24"/>
          <w:szCs w:val="24"/>
        </w:rPr>
        <w:t xml:space="preserve">wyposażenie będące przedmiotem niniejszej umowy  w terminie </w:t>
      </w:r>
      <w:r w:rsidR="00A429C5">
        <w:rPr>
          <w:sz w:val="24"/>
          <w:szCs w:val="24"/>
        </w:rPr>
        <w:t>………</w:t>
      </w:r>
      <w:r>
        <w:rPr>
          <w:sz w:val="24"/>
          <w:szCs w:val="24"/>
        </w:rPr>
        <w:t>, zgodnie z ofertą Wykonawcy.</w:t>
      </w:r>
      <w:r w:rsidRPr="005220CD">
        <w:rPr>
          <w:sz w:val="24"/>
          <w:szCs w:val="24"/>
        </w:rPr>
        <w:t xml:space="preserve"> </w:t>
      </w:r>
    </w:p>
    <w:p w14:paraId="0EA77CA6" w14:textId="77777777" w:rsidR="006722AA" w:rsidRPr="005220CD" w:rsidRDefault="006722AA" w:rsidP="006722AA">
      <w:pPr>
        <w:widowControl w:val="0"/>
        <w:numPr>
          <w:ilvl w:val="3"/>
          <w:numId w:val="3"/>
        </w:numPr>
        <w:tabs>
          <w:tab w:val="clear" w:pos="2880"/>
          <w:tab w:val="num" w:pos="360"/>
        </w:tabs>
        <w:overflowPunct w:val="0"/>
        <w:autoSpaceDE w:val="0"/>
        <w:autoSpaceDN w:val="0"/>
        <w:adjustRightInd w:val="0"/>
        <w:spacing w:before="120" w:line="276" w:lineRule="auto"/>
        <w:ind w:left="360"/>
        <w:jc w:val="both"/>
        <w:textAlignment w:val="baseline"/>
        <w:rPr>
          <w:sz w:val="24"/>
          <w:szCs w:val="24"/>
        </w:rPr>
      </w:pPr>
      <w:r w:rsidRPr="005220CD">
        <w:rPr>
          <w:sz w:val="24"/>
          <w:szCs w:val="24"/>
        </w:rPr>
        <w:t>W terminie do 3 dni przed planowaną dostawą Wykonawca poinformuje Zamawiającego                       o planowanym terminie dostawy. Dostawa może być wykonana w dniach od poniedziałku do piątku w godzinach pracy Zamawiającego</w:t>
      </w:r>
      <w:r>
        <w:rPr>
          <w:sz w:val="24"/>
          <w:szCs w:val="24"/>
        </w:rPr>
        <w:t xml:space="preserve"> i podległych jednostek organizacyjnych powiatu golubsko-dobrzyńskiego</w:t>
      </w:r>
      <w:r w:rsidRPr="005220CD">
        <w:rPr>
          <w:sz w:val="24"/>
          <w:szCs w:val="24"/>
        </w:rPr>
        <w:t>.</w:t>
      </w:r>
    </w:p>
    <w:p w14:paraId="4A65930B" w14:textId="77777777" w:rsidR="006722AA" w:rsidRPr="005220CD" w:rsidRDefault="006722AA" w:rsidP="006722AA">
      <w:pPr>
        <w:widowControl w:val="0"/>
        <w:numPr>
          <w:ilvl w:val="3"/>
          <w:numId w:val="3"/>
        </w:numPr>
        <w:tabs>
          <w:tab w:val="clear" w:pos="2880"/>
          <w:tab w:val="num" w:pos="360"/>
        </w:tabs>
        <w:overflowPunct w:val="0"/>
        <w:autoSpaceDE w:val="0"/>
        <w:autoSpaceDN w:val="0"/>
        <w:adjustRightInd w:val="0"/>
        <w:spacing w:before="120" w:line="276" w:lineRule="auto"/>
        <w:ind w:left="360"/>
        <w:jc w:val="both"/>
        <w:textAlignment w:val="baseline"/>
        <w:rPr>
          <w:sz w:val="24"/>
          <w:szCs w:val="24"/>
        </w:rPr>
      </w:pPr>
      <w:r w:rsidRPr="005220CD">
        <w:rPr>
          <w:sz w:val="24"/>
          <w:szCs w:val="24"/>
        </w:rPr>
        <w:t>Wraz z każdym egzemplarzem sprzętu Wykonawca dostarczy:</w:t>
      </w:r>
    </w:p>
    <w:p w14:paraId="35C6E350" w14:textId="77777777" w:rsidR="006722AA" w:rsidRPr="005220CD" w:rsidRDefault="006722AA" w:rsidP="006722AA">
      <w:pPr>
        <w:widowControl w:val="0"/>
        <w:numPr>
          <w:ilvl w:val="0"/>
          <w:numId w:val="6"/>
        </w:numPr>
        <w:overflowPunct w:val="0"/>
        <w:autoSpaceDE w:val="0"/>
        <w:autoSpaceDN w:val="0"/>
        <w:adjustRightInd w:val="0"/>
        <w:spacing w:line="276" w:lineRule="auto"/>
        <w:ind w:left="714" w:hanging="357"/>
        <w:jc w:val="both"/>
        <w:textAlignment w:val="baseline"/>
        <w:rPr>
          <w:sz w:val="24"/>
          <w:szCs w:val="24"/>
        </w:rPr>
      </w:pPr>
      <w:r w:rsidRPr="005220CD">
        <w:rPr>
          <w:sz w:val="24"/>
          <w:szCs w:val="24"/>
        </w:rPr>
        <w:t>karty gwarancyjne wystawione przez producenta sprzętu w języku polskim lub                            angielskim,</w:t>
      </w:r>
    </w:p>
    <w:p w14:paraId="2A0B577E" w14:textId="77777777" w:rsidR="006722AA" w:rsidRPr="005220CD" w:rsidRDefault="006722AA" w:rsidP="006722AA">
      <w:pPr>
        <w:widowControl w:val="0"/>
        <w:numPr>
          <w:ilvl w:val="0"/>
          <w:numId w:val="6"/>
        </w:numPr>
        <w:overflowPunct w:val="0"/>
        <w:autoSpaceDE w:val="0"/>
        <w:autoSpaceDN w:val="0"/>
        <w:adjustRightInd w:val="0"/>
        <w:spacing w:line="276" w:lineRule="auto"/>
        <w:ind w:left="714" w:hanging="357"/>
        <w:jc w:val="both"/>
        <w:textAlignment w:val="baseline"/>
        <w:rPr>
          <w:sz w:val="24"/>
          <w:szCs w:val="24"/>
        </w:rPr>
      </w:pPr>
      <w:r w:rsidRPr="005220CD">
        <w:rPr>
          <w:sz w:val="24"/>
          <w:szCs w:val="24"/>
        </w:rPr>
        <w:t>instrukcje użytkowania w języku polskim lub angielskim.</w:t>
      </w:r>
    </w:p>
    <w:p w14:paraId="1028580A" w14:textId="21C207BA" w:rsidR="006722AA" w:rsidRPr="005220CD" w:rsidRDefault="006722AA" w:rsidP="006722AA">
      <w:pPr>
        <w:widowControl w:val="0"/>
        <w:numPr>
          <w:ilvl w:val="3"/>
          <w:numId w:val="3"/>
        </w:numPr>
        <w:tabs>
          <w:tab w:val="clear" w:pos="2880"/>
          <w:tab w:val="num" w:pos="360"/>
        </w:tabs>
        <w:overflowPunct w:val="0"/>
        <w:autoSpaceDE w:val="0"/>
        <w:autoSpaceDN w:val="0"/>
        <w:adjustRightInd w:val="0"/>
        <w:spacing w:before="120" w:line="276" w:lineRule="auto"/>
        <w:ind w:left="360"/>
        <w:jc w:val="both"/>
        <w:textAlignment w:val="baseline"/>
        <w:rPr>
          <w:szCs w:val="24"/>
        </w:rPr>
      </w:pPr>
      <w:r>
        <w:rPr>
          <w:sz w:val="24"/>
          <w:szCs w:val="24"/>
        </w:rPr>
        <w:t>Przedmiot umowy</w:t>
      </w:r>
      <w:r w:rsidRPr="005220CD">
        <w:rPr>
          <w:sz w:val="24"/>
          <w:szCs w:val="24"/>
        </w:rPr>
        <w:t xml:space="preserve"> zostanie dostarczony i rozładowany </w:t>
      </w:r>
      <w:r>
        <w:rPr>
          <w:sz w:val="24"/>
          <w:szCs w:val="24"/>
        </w:rPr>
        <w:t xml:space="preserve">w </w:t>
      </w:r>
      <w:r w:rsidR="00A429C5">
        <w:rPr>
          <w:sz w:val="24"/>
          <w:szCs w:val="24"/>
        </w:rPr>
        <w:t>siedzibie Zamawiającego</w:t>
      </w:r>
      <w:r>
        <w:rPr>
          <w:sz w:val="24"/>
          <w:szCs w:val="24"/>
        </w:rPr>
        <w:t>, na koszt Wykonawcy.</w:t>
      </w:r>
    </w:p>
    <w:p w14:paraId="76C6343F" w14:textId="77777777" w:rsidR="006722AA" w:rsidRPr="005220CD" w:rsidRDefault="006722AA" w:rsidP="006722AA">
      <w:pPr>
        <w:widowControl w:val="0"/>
        <w:numPr>
          <w:ilvl w:val="3"/>
          <w:numId w:val="3"/>
        </w:numPr>
        <w:tabs>
          <w:tab w:val="clear" w:pos="2880"/>
          <w:tab w:val="num" w:pos="360"/>
        </w:tabs>
        <w:overflowPunct w:val="0"/>
        <w:autoSpaceDE w:val="0"/>
        <w:autoSpaceDN w:val="0"/>
        <w:adjustRightInd w:val="0"/>
        <w:spacing w:before="120" w:line="276" w:lineRule="auto"/>
        <w:ind w:left="360"/>
        <w:jc w:val="both"/>
        <w:textAlignment w:val="baseline"/>
        <w:rPr>
          <w:sz w:val="24"/>
          <w:szCs w:val="24"/>
        </w:rPr>
      </w:pPr>
      <w:r w:rsidRPr="005220CD">
        <w:rPr>
          <w:sz w:val="24"/>
          <w:szCs w:val="24"/>
        </w:rPr>
        <w:t xml:space="preserve">Odbiór </w:t>
      </w:r>
      <w:r>
        <w:rPr>
          <w:sz w:val="24"/>
          <w:szCs w:val="24"/>
        </w:rPr>
        <w:t xml:space="preserve">przedmiotu umowy </w:t>
      </w:r>
      <w:r w:rsidRPr="005220CD">
        <w:rPr>
          <w:sz w:val="24"/>
          <w:szCs w:val="24"/>
        </w:rPr>
        <w:t xml:space="preserve">nastąpi na podstawie protokołu odbioru, sporządzonego </w:t>
      </w:r>
      <w:r>
        <w:rPr>
          <w:sz w:val="24"/>
          <w:szCs w:val="24"/>
        </w:rPr>
        <w:t xml:space="preserve">                                   </w:t>
      </w:r>
      <w:r w:rsidRPr="005220CD">
        <w:rPr>
          <w:sz w:val="24"/>
          <w:szCs w:val="24"/>
        </w:rPr>
        <w:t>i podpisanego przez Zamawiającego niezwłocznie po przyjęciu  i spr</w:t>
      </w:r>
      <w:r>
        <w:rPr>
          <w:sz w:val="24"/>
          <w:szCs w:val="24"/>
        </w:rPr>
        <w:t>awdzeniu sprzętu.</w:t>
      </w:r>
    </w:p>
    <w:p w14:paraId="2CCF5311" w14:textId="7794E483" w:rsidR="006722AA" w:rsidRDefault="006722AA" w:rsidP="006722AA">
      <w:pPr>
        <w:numPr>
          <w:ilvl w:val="3"/>
          <w:numId w:val="3"/>
        </w:numPr>
        <w:tabs>
          <w:tab w:val="clear" w:pos="2880"/>
          <w:tab w:val="num" w:pos="426"/>
        </w:tabs>
        <w:spacing w:before="120" w:line="276" w:lineRule="auto"/>
        <w:ind w:left="426" w:hanging="426"/>
        <w:jc w:val="both"/>
        <w:rPr>
          <w:sz w:val="24"/>
          <w:szCs w:val="24"/>
        </w:rPr>
      </w:pPr>
      <w:r w:rsidRPr="005220CD">
        <w:rPr>
          <w:sz w:val="24"/>
          <w:szCs w:val="24"/>
        </w:rPr>
        <w:t>W sytuacji, o której mowa w ust. 5</w:t>
      </w:r>
      <w:r>
        <w:rPr>
          <w:sz w:val="24"/>
          <w:szCs w:val="24"/>
        </w:rPr>
        <w:t>,</w:t>
      </w:r>
      <w:r w:rsidRPr="005220CD">
        <w:rPr>
          <w:sz w:val="24"/>
          <w:szCs w:val="24"/>
        </w:rPr>
        <w:t xml:space="preserve"> gdy dostarczony </w:t>
      </w:r>
      <w:r>
        <w:rPr>
          <w:sz w:val="24"/>
          <w:szCs w:val="24"/>
        </w:rPr>
        <w:t xml:space="preserve">sprzęt </w:t>
      </w:r>
      <w:r w:rsidRPr="005220CD">
        <w:rPr>
          <w:sz w:val="24"/>
          <w:szCs w:val="24"/>
        </w:rPr>
        <w:t>będzie niezgodn</w:t>
      </w:r>
      <w:r>
        <w:rPr>
          <w:sz w:val="24"/>
          <w:szCs w:val="24"/>
        </w:rPr>
        <w:t>y</w:t>
      </w:r>
      <w:r w:rsidRPr="005220CD">
        <w:rPr>
          <w:sz w:val="24"/>
          <w:szCs w:val="24"/>
        </w:rPr>
        <w:t xml:space="preserve"> z SWZ, umową, załącznikami do umowy i ofertą Wykonawcy lub w inny sposób nie będzie spełniał wymagań określonych w Opisie Przedmiotu Zamówienia, Wykonawca odbierze dostarczony niezgodny z wymogami  sprzęt </w:t>
      </w:r>
      <w:r w:rsidR="00A429C5">
        <w:rPr>
          <w:bCs/>
          <w:sz w:val="24"/>
          <w:szCs w:val="24"/>
        </w:rPr>
        <w:t xml:space="preserve">od Zamawiającego </w:t>
      </w:r>
      <w:r w:rsidRPr="005220CD">
        <w:rPr>
          <w:sz w:val="24"/>
          <w:szCs w:val="24"/>
        </w:rPr>
        <w:t xml:space="preserve">na </w:t>
      </w:r>
      <w:r w:rsidR="00A429C5">
        <w:rPr>
          <w:sz w:val="24"/>
          <w:szCs w:val="24"/>
        </w:rPr>
        <w:t>własny</w:t>
      </w:r>
      <w:r w:rsidRPr="005220CD">
        <w:rPr>
          <w:sz w:val="24"/>
          <w:szCs w:val="24"/>
        </w:rPr>
        <w:t xml:space="preserve"> koszt, wymieni na </w:t>
      </w:r>
      <w:r w:rsidRPr="0091434D">
        <w:rPr>
          <w:sz w:val="24"/>
          <w:szCs w:val="24"/>
        </w:rPr>
        <w:t>nowy,</w:t>
      </w:r>
      <w:r w:rsidRPr="005220CD">
        <w:rPr>
          <w:sz w:val="24"/>
          <w:szCs w:val="24"/>
        </w:rPr>
        <w:t xml:space="preserve"> wolny od wad i dostarczy na własny koszt do siedziby Zamawiającego. Odbiór sprzętu komputerowego nastąpi po uzupełnieniu braków, na podstawie podpisanego bez uwag protokołu odbioru. </w:t>
      </w:r>
    </w:p>
    <w:p w14:paraId="28B28885" w14:textId="0F86969B" w:rsidR="006722AA" w:rsidRPr="001049DB" w:rsidRDefault="006722AA" w:rsidP="006722AA">
      <w:pPr>
        <w:numPr>
          <w:ilvl w:val="3"/>
          <w:numId w:val="3"/>
        </w:numPr>
        <w:tabs>
          <w:tab w:val="clear" w:pos="2880"/>
        </w:tabs>
        <w:spacing w:before="120" w:line="276" w:lineRule="auto"/>
        <w:ind w:left="426"/>
        <w:jc w:val="both"/>
        <w:rPr>
          <w:sz w:val="24"/>
          <w:szCs w:val="24"/>
        </w:rPr>
      </w:pPr>
      <w:r w:rsidRPr="001049DB">
        <w:rPr>
          <w:sz w:val="24"/>
          <w:szCs w:val="24"/>
        </w:rPr>
        <w:t>Wykonawca zobowiązuje się wystawić do dostarczonego przedmiotu zamówienia karty gwarancyjne, które</w:t>
      </w:r>
      <w:r>
        <w:rPr>
          <w:sz w:val="24"/>
          <w:szCs w:val="24"/>
        </w:rPr>
        <w:t xml:space="preserve"> </w:t>
      </w:r>
      <w:r w:rsidRPr="001049DB">
        <w:rPr>
          <w:sz w:val="24"/>
          <w:szCs w:val="24"/>
        </w:rPr>
        <w:t>będą doręczone Zamawiającemu w dniu sporządzenia protokołu zdawczo-odbiorczego przedmiotu</w:t>
      </w:r>
      <w:r>
        <w:rPr>
          <w:sz w:val="24"/>
          <w:szCs w:val="24"/>
        </w:rPr>
        <w:t xml:space="preserve"> </w:t>
      </w:r>
      <w:r w:rsidRPr="001049DB">
        <w:rPr>
          <w:sz w:val="24"/>
          <w:szCs w:val="24"/>
        </w:rPr>
        <w:t>zamówienia</w:t>
      </w:r>
      <w:r w:rsidR="00A429C5">
        <w:rPr>
          <w:sz w:val="24"/>
          <w:szCs w:val="24"/>
        </w:rPr>
        <w:t>.</w:t>
      </w:r>
    </w:p>
    <w:p w14:paraId="642C2BE2" w14:textId="77777777" w:rsidR="006722AA" w:rsidRPr="005220CD" w:rsidRDefault="006722AA" w:rsidP="006722AA">
      <w:pPr>
        <w:numPr>
          <w:ilvl w:val="3"/>
          <w:numId w:val="3"/>
        </w:numPr>
        <w:tabs>
          <w:tab w:val="clear" w:pos="2880"/>
          <w:tab w:val="num" w:pos="426"/>
          <w:tab w:val="num" w:pos="3448"/>
        </w:tabs>
        <w:spacing w:before="120" w:line="276" w:lineRule="auto"/>
        <w:ind w:left="426" w:hanging="426"/>
        <w:jc w:val="both"/>
        <w:rPr>
          <w:sz w:val="24"/>
          <w:szCs w:val="24"/>
        </w:rPr>
      </w:pPr>
      <w:r w:rsidRPr="005220CD">
        <w:rPr>
          <w:sz w:val="24"/>
          <w:szCs w:val="24"/>
        </w:rPr>
        <w:t xml:space="preserve">Wykonawca może zlecić wykonanie zamówienia podwykonawcom w zakresie wskazanym </w:t>
      </w:r>
      <w:r>
        <w:rPr>
          <w:sz w:val="24"/>
          <w:szCs w:val="24"/>
        </w:rPr>
        <w:t xml:space="preserve">              </w:t>
      </w:r>
      <w:r w:rsidRPr="005220CD">
        <w:rPr>
          <w:sz w:val="24"/>
          <w:szCs w:val="24"/>
        </w:rPr>
        <w:t>w Ofercie.</w:t>
      </w:r>
    </w:p>
    <w:p w14:paraId="0D9C6794" w14:textId="77777777" w:rsidR="006722AA" w:rsidRPr="00CC1632" w:rsidRDefault="006722AA" w:rsidP="006722AA">
      <w:pPr>
        <w:numPr>
          <w:ilvl w:val="3"/>
          <w:numId w:val="3"/>
        </w:numPr>
        <w:tabs>
          <w:tab w:val="clear" w:pos="2880"/>
          <w:tab w:val="num" w:pos="426"/>
          <w:tab w:val="num" w:pos="3448"/>
        </w:tabs>
        <w:spacing w:line="276" w:lineRule="auto"/>
        <w:ind w:left="426" w:hanging="426"/>
        <w:jc w:val="both"/>
        <w:rPr>
          <w:sz w:val="24"/>
          <w:szCs w:val="24"/>
        </w:rPr>
      </w:pPr>
      <w:r w:rsidRPr="005220CD">
        <w:rPr>
          <w:sz w:val="24"/>
          <w:szCs w:val="24"/>
        </w:rPr>
        <w:t>Wykonawca nie może rozszerzyć podwykonawstwa poza zakres wskazany w Ofercie bez pisemnej zgody Zamawiającego pod rygorem nieważności.</w:t>
      </w:r>
    </w:p>
    <w:p w14:paraId="443E5083" w14:textId="77777777" w:rsidR="006722AA" w:rsidRDefault="006722AA" w:rsidP="006722AA">
      <w:pPr>
        <w:rPr>
          <w:sz w:val="24"/>
          <w:szCs w:val="24"/>
        </w:rPr>
      </w:pPr>
      <w:r w:rsidRPr="008577A8">
        <w:rPr>
          <w:sz w:val="24"/>
          <w:szCs w:val="24"/>
        </w:rPr>
        <w:t xml:space="preserve">10. Wykonawca zobowiązuje się do udzielenia gwarancji według następujących zasad: </w:t>
      </w:r>
    </w:p>
    <w:p w14:paraId="25A390D3" w14:textId="77777777" w:rsidR="006722AA" w:rsidRPr="008577A8" w:rsidRDefault="006722AA" w:rsidP="006722AA">
      <w:pPr>
        <w:rPr>
          <w:sz w:val="24"/>
          <w:szCs w:val="24"/>
        </w:rPr>
      </w:pPr>
    </w:p>
    <w:p w14:paraId="0EF7C353" w14:textId="77777777" w:rsidR="006722AA" w:rsidRDefault="006722AA" w:rsidP="006722AA">
      <w:pPr>
        <w:rPr>
          <w:sz w:val="24"/>
          <w:szCs w:val="24"/>
        </w:rPr>
      </w:pPr>
      <w:r w:rsidRPr="008577A8">
        <w:rPr>
          <w:sz w:val="24"/>
          <w:szCs w:val="24"/>
        </w:rPr>
        <w:t>a) terminy:</w:t>
      </w:r>
    </w:p>
    <w:p w14:paraId="2653FD2B" w14:textId="22D0E25A" w:rsidR="006722AA" w:rsidRPr="00401C40" w:rsidRDefault="006722AA" w:rsidP="006722AA">
      <w:pPr>
        <w:rPr>
          <w:sz w:val="24"/>
          <w:szCs w:val="24"/>
        </w:rPr>
      </w:pPr>
    </w:p>
    <w:p w14:paraId="7F2412AA" w14:textId="77777777" w:rsidR="006722AA" w:rsidRPr="00401C40" w:rsidRDefault="006722AA" w:rsidP="006722AA">
      <w:pPr>
        <w:rPr>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6722AA" w:rsidRPr="002E35F1" w14:paraId="3DBF9FA5" w14:textId="77777777" w:rsidTr="00AE40F2">
        <w:tc>
          <w:tcPr>
            <w:tcW w:w="2265" w:type="dxa"/>
            <w:shd w:val="clear" w:color="auto" w:fill="auto"/>
          </w:tcPr>
          <w:p w14:paraId="25ECFEDE" w14:textId="77777777" w:rsidR="006722AA" w:rsidRPr="002E35F1" w:rsidRDefault="006722AA" w:rsidP="00AE40F2">
            <w:pPr>
              <w:rPr>
                <w:rFonts w:eastAsia="Calibri"/>
                <w:sz w:val="24"/>
                <w:szCs w:val="24"/>
              </w:rPr>
            </w:pPr>
            <w:r w:rsidRPr="002E35F1">
              <w:rPr>
                <w:rFonts w:eastAsia="Calibri"/>
                <w:sz w:val="24"/>
                <w:szCs w:val="24"/>
              </w:rPr>
              <w:t>Przedmiot zamówienia</w:t>
            </w:r>
          </w:p>
        </w:tc>
        <w:tc>
          <w:tcPr>
            <w:tcW w:w="2265" w:type="dxa"/>
            <w:shd w:val="clear" w:color="auto" w:fill="auto"/>
          </w:tcPr>
          <w:p w14:paraId="0FFA4EE9" w14:textId="77777777" w:rsidR="006722AA" w:rsidRPr="002E35F1" w:rsidRDefault="006722AA" w:rsidP="00AE40F2">
            <w:pPr>
              <w:rPr>
                <w:rFonts w:eastAsia="Calibri"/>
                <w:sz w:val="24"/>
                <w:szCs w:val="24"/>
              </w:rPr>
            </w:pPr>
            <w:r w:rsidRPr="002E35F1">
              <w:rPr>
                <w:rFonts w:eastAsia="Calibri"/>
                <w:sz w:val="24"/>
                <w:szCs w:val="24"/>
              </w:rPr>
              <w:t>Czas reakcji</w:t>
            </w:r>
          </w:p>
        </w:tc>
        <w:tc>
          <w:tcPr>
            <w:tcW w:w="2266" w:type="dxa"/>
            <w:shd w:val="clear" w:color="auto" w:fill="auto"/>
          </w:tcPr>
          <w:p w14:paraId="10B20655" w14:textId="77777777" w:rsidR="006722AA" w:rsidRPr="002E35F1" w:rsidRDefault="006722AA" w:rsidP="00AE40F2">
            <w:pPr>
              <w:rPr>
                <w:rFonts w:eastAsia="Calibri"/>
                <w:sz w:val="24"/>
                <w:szCs w:val="24"/>
              </w:rPr>
            </w:pPr>
            <w:r w:rsidRPr="002E35F1">
              <w:rPr>
                <w:rFonts w:eastAsia="Calibri"/>
                <w:sz w:val="24"/>
                <w:szCs w:val="24"/>
              </w:rPr>
              <w:t>Czas naprawy</w:t>
            </w:r>
          </w:p>
        </w:tc>
        <w:tc>
          <w:tcPr>
            <w:tcW w:w="2266" w:type="dxa"/>
            <w:shd w:val="clear" w:color="auto" w:fill="auto"/>
          </w:tcPr>
          <w:p w14:paraId="18A99B83" w14:textId="77777777" w:rsidR="006722AA" w:rsidRPr="002E35F1" w:rsidRDefault="006722AA" w:rsidP="00AE40F2">
            <w:pPr>
              <w:rPr>
                <w:rFonts w:eastAsia="Calibri"/>
                <w:sz w:val="24"/>
                <w:szCs w:val="24"/>
              </w:rPr>
            </w:pPr>
            <w:r w:rsidRPr="002E35F1">
              <w:rPr>
                <w:rFonts w:eastAsia="Calibri"/>
                <w:sz w:val="24"/>
                <w:szCs w:val="24"/>
              </w:rPr>
              <w:t>Okres gwarancji</w:t>
            </w:r>
          </w:p>
        </w:tc>
      </w:tr>
      <w:tr w:rsidR="00A429C5" w:rsidRPr="002E35F1" w14:paraId="45CCBD0B" w14:textId="77777777" w:rsidTr="00AE40F2">
        <w:trPr>
          <w:trHeight w:val="631"/>
        </w:trPr>
        <w:tc>
          <w:tcPr>
            <w:tcW w:w="2265" w:type="dxa"/>
            <w:shd w:val="clear" w:color="auto" w:fill="auto"/>
            <w:vAlign w:val="center"/>
          </w:tcPr>
          <w:p w14:paraId="7B5C5979" w14:textId="30BDF8B9" w:rsidR="00A429C5" w:rsidRPr="002E35F1" w:rsidRDefault="00A429C5" w:rsidP="00A429C5">
            <w:pPr>
              <w:rPr>
                <w:snapToGrid w:val="0"/>
                <w:color w:val="000000"/>
                <w:sz w:val="24"/>
                <w:szCs w:val="24"/>
              </w:rPr>
            </w:pPr>
            <w:r>
              <w:rPr>
                <w:snapToGrid w:val="0"/>
                <w:color w:val="000000"/>
                <w:sz w:val="22"/>
                <w:szCs w:val="22"/>
              </w:rPr>
              <w:t xml:space="preserve">Komputer typu </w:t>
            </w:r>
            <w:proofErr w:type="spellStart"/>
            <w:r>
              <w:rPr>
                <w:snapToGrid w:val="0"/>
                <w:color w:val="000000"/>
                <w:sz w:val="22"/>
                <w:szCs w:val="22"/>
              </w:rPr>
              <w:t>All</w:t>
            </w:r>
            <w:proofErr w:type="spellEnd"/>
            <w:r>
              <w:rPr>
                <w:snapToGrid w:val="0"/>
                <w:color w:val="000000"/>
                <w:sz w:val="22"/>
                <w:szCs w:val="22"/>
              </w:rPr>
              <w:t>-In-One</w:t>
            </w:r>
          </w:p>
        </w:tc>
        <w:tc>
          <w:tcPr>
            <w:tcW w:w="2265" w:type="dxa"/>
            <w:shd w:val="clear" w:color="auto" w:fill="auto"/>
          </w:tcPr>
          <w:p w14:paraId="20E183AD" w14:textId="77777777" w:rsidR="00A429C5" w:rsidRPr="002E35F1" w:rsidRDefault="00A429C5" w:rsidP="00A429C5">
            <w:pPr>
              <w:rPr>
                <w:rFonts w:eastAsia="Calibri"/>
                <w:sz w:val="24"/>
                <w:szCs w:val="24"/>
              </w:rPr>
            </w:pPr>
            <w:r w:rsidRPr="002E35F1">
              <w:rPr>
                <w:rFonts w:eastAsia="Calibri"/>
                <w:sz w:val="24"/>
                <w:szCs w:val="24"/>
              </w:rPr>
              <w:t>2 dni robocze</w:t>
            </w:r>
          </w:p>
        </w:tc>
        <w:tc>
          <w:tcPr>
            <w:tcW w:w="2266" w:type="dxa"/>
            <w:shd w:val="clear" w:color="auto" w:fill="auto"/>
          </w:tcPr>
          <w:p w14:paraId="06853C1F" w14:textId="5F23378E" w:rsidR="00A429C5" w:rsidRPr="002E35F1" w:rsidRDefault="00A429C5" w:rsidP="00A429C5">
            <w:pPr>
              <w:rPr>
                <w:rFonts w:eastAsia="Calibri"/>
                <w:sz w:val="24"/>
                <w:szCs w:val="24"/>
              </w:rPr>
            </w:pPr>
            <w:r>
              <w:rPr>
                <w:rFonts w:eastAsia="Calibri"/>
                <w:sz w:val="24"/>
                <w:szCs w:val="24"/>
              </w:rPr>
              <w:t>14</w:t>
            </w:r>
            <w:r w:rsidRPr="002E35F1">
              <w:rPr>
                <w:rFonts w:eastAsia="Calibri"/>
                <w:sz w:val="24"/>
                <w:szCs w:val="24"/>
              </w:rPr>
              <w:t xml:space="preserve"> dni </w:t>
            </w:r>
          </w:p>
        </w:tc>
        <w:tc>
          <w:tcPr>
            <w:tcW w:w="2266" w:type="dxa"/>
            <w:shd w:val="clear" w:color="auto" w:fill="auto"/>
          </w:tcPr>
          <w:p w14:paraId="4060348C" w14:textId="3526925D" w:rsidR="00A429C5" w:rsidRPr="002E35F1" w:rsidRDefault="00A429C5" w:rsidP="00A429C5">
            <w:pPr>
              <w:rPr>
                <w:rFonts w:eastAsia="Calibri"/>
                <w:sz w:val="24"/>
                <w:szCs w:val="24"/>
              </w:rPr>
            </w:pPr>
            <w:r>
              <w:rPr>
                <w:rFonts w:eastAsia="Calibri"/>
                <w:sz w:val="24"/>
                <w:szCs w:val="24"/>
              </w:rPr>
              <w:t>…………..</w:t>
            </w:r>
          </w:p>
        </w:tc>
      </w:tr>
      <w:tr w:rsidR="00A429C5" w:rsidRPr="002E35F1" w14:paraId="375B8F4C" w14:textId="77777777" w:rsidTr="00AE40F2">
        <w:trPr>
          <w:trHeight w:val="631"/>
        </w:trPr>
        <w:tc>
          <w:tcPr>
            <w:tcW w:w="2265" w:type="dxa"/>
            <w:shd w:val="clear" w:color="auto" w:fill="auto"/>
            <w:vAlign w:val="center"/>
          </w:tcPr>
          <w:p w14:paraId="5A7D3532" w14:textId="02FB9B2A" w:rsidR="00A429C5" w:rsidRPr="002E35F1" w:rsidRDefault="00A429C5" w:rsidP="00A429C5">
            <w:pPr>
              <w:rPr>
                <w:snapToGrid w:val="0"/>
                <w:color w:val="000000"/>
                <w:sz w:val="24"/>
                <w:szCs w:val="24"/>
              </w:rPr>
            </w:pPr>
            <w:r>
              <w:rPr>
                <w:snapToGrid w:val="0"/>
                <w:color w:val="000000"/>
                <w:sz w:val="22"/>
                <w:szCs w:val="22"/>
              </w:rPr>
              <w:t>Komputer przenośny</w:t>
            </w:r>
          </w:p>
        </w:tc>
        <w:tc>
          <w:tcPr>
            <w:tcW w:w="2265" w:type="dxa"/>
            <w:shd w:val="clear" w:color="auto" w:fill="auto"/>
          </w:tcPr>
          <w:p w14:paraId="106EB614" w14:textId="77777777" w:rsidR="00A429C5" w:rsidRPr="002E35F1" w:rsidRDefault="00A429C5" w:rsidP="00A429C5">
            <w:pPr>
              <w:rPr>
                <w:rFonts w:eastAsia="Calibri"/>
                <w:sz w:val="24"/>
                <w:szCs w:val="24"/>
              </w:rPr>
            </w:pPr>
            <w:r w:rsidRPr="002E35F1">
              <w:rPr>
                <w:rFonts w:eastAsia="Calibri"/>
                <w:sz w:val="24"/>
                <w:szCs w:val="24"/>
              </w:rPr>
              <w:t>2 dni robocze</w:t>
            </w:r>
          </w:p>
        </w:tc>
        <w:tc>
          <w:tcPr>
            <w:tcW w:w="2266" w:type="dxa"/>
            <w:shd w:val="clear" w:color="auto" w:fill="auto"/>
          </w:tcPr>
          <w:p w14:paraId="024BDADC" w14:textId="6FBE268D" w:rsidR="00A429C5" w:rsidRPr="002E35F1" w:rsidRDefault="00A429C5" w:rsidP="00A429C5">
            <w:pPr>
              <w:rPr>
                <w:rFonts w:eastAsia="Calibri"/>
                <w:sz w:val="24"/>
                <w:szCs w:val="24"/>
              </w:rPr>
            </w:pPr>
            <w:r>
              <w:rPr>
                <w:rFonts w:eastAsia="Calibri"/>
                <w:sz w:val="24"/>
                <w:szCs w:val="24"/>
              </w:rPr>
              <w:t>14</w:t>
            </w:r>
            <w:r w:rsidRPr="002E35F1">
              <w:rPr>
                <w:rFonts w:eastAsia="Calibri"/>
                <w:sz w:val="24"/>
                <w:szCs w:val="24"/>
              </w:rPr>
              <w:t xml:space="preserve"> dni</w:t>
            </w:r>
          </w:p>
        </w:tc>
        <w:tc>
          <w:tcPr>
            <w:tcW w:w="2266" w:type="dxa"/>
            <w:shd w:val="clear" w:color="auto" w:fill="auto"/>
          </w:tcPr>
          <w:p w14:paraId="3317E93D" w14:textId="3828DE3E" w:rsidR="00A429C5" w:rsidRPr="002E35F1" w:rsidRDefault="00A429C5" w:rsidP="00A429C5">
            <w:pPr>
              <w:rPr>
                <w:rFonts w:eastAsia="Calibri"/>
                <w:sz w:val="24"/>
                <w:szCs w:val="24"/>
              </w:rPr>
            </w:pPr>
            <w:r>
              <w:rPr>
                <w:rFonts w:eastAsia="Calibri"/>
                <w:sz w:val="24"/>
                <w:szCs w:val="24"/>
              </w:rPr>
              <w:t>…………..</w:t>
            </w:r>
          </w:p>
        </w:tc>
      </w:tr>
      <w:tr w:rsidR="00A429C5" w:rsidRPr="002E35F1" w14:paraId="51F97F28" w14:textId="77777777" w:rsidTr="00AE40F2">
        <w:trPr>
          <w:trHeight w:val="631"/>
        </w:trPr>
        <w:tc>
          <w:tcPr>
            <w:tcW w:w="2265" w:type="dxa"/>
            <w:shd w:val="clear" w:color="auto" w:fill="auto"/>
            <w:vAlign w:val="center"/>
          </w:tcPr>
          <w:p w14:paraId="7AFEB0C3" w14:textId="097C5874" w:rsidR="00A429C5" w:rsidRDefault="00A429C5" w:rsidP="00A429C5">
            <w:pPr>
              <w:rPr>
                <w:snapToGrid w:val="0"/>
                <w:color w:val="000000"/>
                <w:sz w:val="24"/>
                <w:szCs w:val="24"/>
              </w:rPr>
            </w:pPr>
            <w:r>
              <w:rPr>
                <w:snapToGrid w:val="0"/>
                <w:color w:val="000000"/>
                <w:sz w:val="22"/>
                <w:szCs w:val="22"/>
              </w:rPr>
              <w:lastRenderedPageBreak/>
              <w:t>Komputer stacjonarny</w:t>
            </w:r>
          </w:p>
        </w:tc>
        <w:tc>
          <w:tcPr>
            <w:tcW w:w="2265" w:type="dxa"/>
            <w:shd w:val="clear" w:color="auto" w:fill="auto"/>
          </w:tcPr>
          <w:p w14:paraId="17D032DC" w14:textId="0542EF39" w:rsidR="00A429C5" w:rsidRPr="002E35F1" w:rsidRDefault="00A429C5" w:rsidP="00A429C5">
            <w:pPr>
              <w:rPr>
                <w:rFonts w:eastAsia="Calibri"/>
                <w:sz w:val="24"/>
                <w:szCs w:val="24"/>
              </w:rPr>
            </w:pPr>
            <w:r w:rsidRPr="002E35F1">
              <w:rPr>
                <w:rFonts w:eastAsia="Calibri"/>
                <w:sz w:val="24"/>
                <w:szCs w:val="24"/>
              </w:rPr>
              <w:t>2 dni robocze</w:t>
            </w:r>
          </w:p>
        </w:tc>
        <w:tc>
          <w:tcPr>
            <w:tcW w:w="2266" w:type="dxa"/>
            <w:shd w:val="clear" w:color="auto" w:fill="auto"/>
          </w:tcPr>
          <w:p w14:paraId="293BEBE1" w14:textId="4ADFE8B1" w:rsidR="00A429C5" w:rsidRPr="002E35F1" w:rsidRDefault="00A429C5" w:rsidP="00A429C5">
            <w:pPr>
              <w:rPr>
                <w:rFonts w:eastAsia="Calibri"/>
                <w:sz w:val="24"/>
                <w:szCs w:val="24"/>
              </w:rPr>
            </w:pPr>
            <w:r>
              <w:rPr>
                <w:rFonts w:eastAsia="Calibri"/>
                <w:sz w:val="24"/>
                <w:szCs w:val="24"/>
              </w:rPr>
              <w:t>14</w:t>
            </w:r>
            <w:r w:rsidRPr="002E35F1">
              <w:rPr>
                <w:rFonts w:eastAsia="Calibri"/>
                <w:sz w:val="24"/>
                <w:szCs w:val="24"/>
              </w:rPr>
              <w:t xml:space="preserve"> dni</w:t>
            </w:r>
          </w:p>
        </w:tc>
        <w:tc>
          <w:tcPr>
            <w:tcW w:w="2266" w:type="dxa"/>
            <w:shd w:val="clear" w:color="auto" w:fill="auto"/>
          </w:tcPr>
          <w:p w14:paraId="7AD4D4ED" w14:textId="712FFB4F" w:rsidR="00A429C5" w:rsidRPr="002E35F1" w:rsidRDefault="00A429C5" w:rsidP="00A429C5">
            <w:pPr>
              <w:rPr>
                <w:rFonts w:eastAsia="Calibri"/>
                <w:sz w:val="24"/>
                <w:szCs w:val="24"/>
              </w:rPr>
            </w:pPr>
            <w:r>
              <w:rPr>
                <w:rFonts w:eastAsia="Calibri"/>
                <w:sz w:val="24"/>
                <w:szCs w:val="24"/>
              </w:rPr>
              <w:t>………….</w:t>
            </w:r>
          </w:p>
        </w:tc>
      </w:tr>
      <w:tr w:rsidR="00A429C5" w:rsidRPr="002E35F1" w14:paraId="633808BB" w14:textId="77777777" w:rsidTr="00AE40F2">
        <w:trPr>
          <w:trHeight w:val="631"/>
        </w:trPr>
        <w:tc>
          <w:tcPr>
            <w:tcW w:w="2265" w:type="dxa"/>
            <w:shd w:val="clear" w:color="auto" w:fill="auto"/>
            <w:vAlign w:val="center"/>
          </w:tcPr>
          <w:p w14:paraId="1BF39CD2" w14:textId="025A047B" w:rsidR="00A429C5" w:rsidRDefault="00A429C5" w:rsidP="00A429C5">
            <w:pPr>
              <w:rPr>
                <w:snapToGrid w:val="0"/>
                <w:color w:val="000000"/>
                <w:sz w:val="24"/>
                <w:szCs w:val="24"/>
              </w:rPr>
            </w:pPr>
            <w:r>
              <w:rPr>
                <w:snapToGrid w:val="0"/>
                <w:color w:val="000000"/>
                <w:sz w:val="22"/>
                <w:szCs w:val="22"/>
              </w:rPr>
              <w:t>Monitor z kamerą i mikrofonem</w:t>
            </w:r>
          </w:p>
        </w:tc>
        <w:tc>
          <w:tcPr>
            <w:tcW w:w="2265" w:type="dxa"/>
            <w:shd w:val="clear" w:color="auto" w:fill="auto"/>
          </w:tcPr>
          <w:p w14:paraId="6BD3E001" w14:textId="7695D89D" w:rsidR="00A429C5" w:rsidRPr="002E35F1" w:rsidRDefault="00A429C5" w:rsidP="00A429C5">
            <w:pPr>
              <w:rPr>
                <w:rFonts w:eastAsia="Calibri"/>
                <w:sz w:val="24"/>
                <w:szCs w:val="24"/>
              </w:rPr>
            </w:pPr>
            <w:r w:rsidRPr="002E35F1">
              <w:rPr>
                <w:rFonts w:eastAsia="Calibri"/>
                <w:sz w:val="24"/>
                <w:szCs w:val="24"/>
              </w:rPr>
              <w:t>2 dni robocze</w:t>
            </w:r>
          </w:p>
        </w:tc>
        <w:tc>
          <w:tcPr>
            <w:tcW w:w="2266" w:type="dxa"/>
            <w:shd w:val="clear" w:color="auto" w:fill="auto"/>
          </w:tcPr>
          <w:p w14:paraId="3A457DA6" w14:textId="501AF1F3" w:rsidR="00A429C5" w:rsidRPr="002E35F1" w:rsidRDefault="00A429C5" w:rsidP="00A429C5">
            <w:pPr>
              <w:rPr>
                <w:rFonts w:eastAsia="Calibri"/>
                <w:sz w:val="24"/>
                <w:szCs w:val="24"/>
              </w:rPr>
            </w:pPr>
            <w:r>
              <w:rPr>
                <w:rFonts w:eastAsia="Calibri"/>
                <w:sz w:val="24"/>
                <w:szCs w:val="24"/>
              </w:rPr>
              <w:t>14</w:t>
            </w:r>
            <w:r w:rsidRPr="002E35F1">
              <w:rPr>
                <w:rFonts w:eastAsia="Calibri"/>
                <w:sz w:val="24"/>
                <w:szCs w:val="24"/>
              </w:rPr>
              <w:t xml:space="preserve"> dni</w:t>
            </w:r>
          </w:p>
        </w:tc>
        <w:tc>
          <w:tcPr>
            <w:tcW w:w="2266" w:type="dxa"/>
            <w:shd w:val="clear" w:color="auto" w:fill="auto"/>
          </w:tcPr>
          <w:p w14:paraId="16F229BD" w14:textId="36614E8B" w:rsidR="00A429C5" w:rsidRPr="002E35F1" w:rsidRDefault="00A429C5" w:rsidP="00A429C5">
            <w:pPr>
              <w:rPr>
                <w:rFonts w:eastAsia="Calibri"/>
                <w:sz w:val="24"/>
                <w:szCs w:val="24"/>
              </w:rPr>
            </w:pPr>
            <w:r>
              <w:rPr>
                <w:rFonts w:eastAsia="Calibri"/>
                <w:sz w:val="24"/>
                <w:szCs w:val="24"/>
              </w:rPr>
              <w:t>…………..</w:t>
            </w:r>
          </w:p>
        </w:tc>
      </w:tr>
      <w:tr w:rsidR="00A429C5" w:rsidRPr="002E35F1" w14:paraId="20F3AC20" w14:textId="77777777" w:rsidTr="00AE40F2">
        <w:trPr>
          <w:trHeight w:val="631"/>
        </w:trPr>
        <w:tc>
          <w:tcPr>
            <w:tcW w:w="2265" w:type="dxa"/>
            <w:shd w:val="clear" w:color="auto" w:fill="auto"/>
            <w:vAlign w:val="center"/>
          </w:tcPr>
          <w:p w14:paraId="4D1B3E8F" w14:textId="526A9ED7" w:rsidR="00A429C5" w:rsidRDefault="00A429C5" w:rsidP="00A429C5">
            <w:pPr>
              <w:rPr>
                <w:snapToGrid w:val="0"/>
                <w:color w:val="000000"/>
                <w:sz w:val="24"/>
                <w:szCs w:val="24"/>
              </w:rPr>
            </w:pPr>
            <w:r>
              <w:rPr>
                <w:snapToGrid w:val="0"/>
                <w:color w:val="000000"/>
                <w:sz w:val="22"/>
                <w:szCs w:val="22"/>
              </w:rPr>
              <w:t>Klucze sprzętowe U2F</w:t>
            </w:r>
          </w:p>
        </w:tc>
        <w:tc>
          <w:tcPr>
            <w:tcW w:w="2265" w:type="dxa"/>
            <w:shd w:val="clear" w:color="auto" w:fill="auto"/>
          </w:tcPr>
          <w:p w14:paraId="293BC04E" w14:textId="1181A55F" w:rsidR="00A429C5" w:rsidRPr="002E35F1" w:rsidRDefault="00A429C5" w:rsidP="00A429C5">
            <w:pPr>
              <w:rPr>
                <w:rFonts w:eastAsia="Calibri"/>
                <w:sz w:val="24"/>
                <w:szCs w:val="24"/>
              </w:rPr>
            </w:pPr>
            <w:r>
              <w:rPr>
                <w:rFonts w:eastAsia="Calibri"/>
                <w:sz w:val="24"/>
                <w:szCs w:val="24"/>
              </w:rPr>
              <w:t>2 dni robocze</w:t>
            </w:r>
          </w:p>
        </w:tc>
        <w:tc>
          <w:tcPr>
            <w:tcW w:w="2266" w:type="dxa"/>
            <w:shd w:val="clear" w:color="auto" w:fill="auto"/>
          </w:tcPr>
          <w:p w14:paraId="744D2755" w14:textId="031E01FD" w:rsidR="00A429C5" w:rsidRDefault="00A429C5" w:rsidP="00A429C5">
            <w:pPr>
              <w:rPr>
                <w:rFonts w:eastAsia="Calibri"/>
                <w:sz w:val="24"/>
                <w:szCs w:val="24"/>
              </w:rPr>
            </w:pPr>
            <w:r>
              <w:rPr>
                <w:rFonts w:eastAsia="Calibri"/>
                <w:sz w:val="24"/>
                <w:szCs w:val="24"/>
              </w:rPr>
              <w:t>14 dni</w:t>
            </w:r>
          </w:p>
        </w:tc>
        <w:tc>
          <w:tcPr>
            <w:tcW w:w="2266" w:type="dxa"/>
            <w:shd w:val="clear" w:color="auto" w:fill="auto"/>
          </w:tcPr>
          <w:p w14:paraId="4EEACE28" w14:textId="72BF547E" w:rsidR="00A429C5" w:rsidRDefault="00A429C5" w:rsidP="00A429C5">
            <w:pPr>
              <w:rPr>
                <w:rFonts w:eastAsia="Calibri"/>
                <w:sz w:val="24"/>
                <w:szCs w:val="24"/>
              </w:rPr>
            </w:pPr>
            <w:r>
              <w:rPr>
                <w:rFonts w:eastAsia="Calibri"/>
                <w:sz w:val="24"/>
                <w:szCs w:val="24"/>
              </w:rPr>
              <w:t>…………..</w:t>
            </w:r>
          </w:p>
        </w:tc>
      </w:tr>
    </w:tbl>
    <w:p w14:paraId="40E3BE0D" w14:textId="77777777" w:rsidR="006722AA" w:rsidRPr="008577A8" w:rsidRDefault="006722AA" w:rsidP="006722AA">
      <w:pPr>
        <w:rPr>
          <w:sz w:val="24"/>
          <w:szCs w:val="24"/>
        </w:rPr>
      </w:pPr>
    </w:p>
    <w:p w14:paraId="7BFECE5D" w14:textId="77777777" w:rsidR="006722AA" w:rsidRPr="008577A8" w:rsidRDefault="006722AA" w:rsidP="006722AA">
      <w:pPr>
        <w:jc w:val="both"/>
        <w:rPr>
          <w:sz w:val="24"/>
          <w:szCs w:val="24"/>
        </w:rPr>
      </w:pPr>
      <w:r w:rsidRPr="008577A8">
        <w:rPr>
          <w:sz w:val="24"/>
          <w:szCs w:val="24"/>
        </w:rPr>
        <w:t xml:space="preserve">b) przez czas reakcji na zgłoszenie awarii Zamawiający rozumie czas, który upłynie od momentu zgłoszenia awarii do podjęcia czynności naprawczych ze strony Wykonawcy; </w:t>
      </w:r>
    </w:p>
    <w:p w14:paraId="793FB739" w14:textId="77777777" w:rsidR="006722AA" w:rsidRPr="008577A8" w:rsidRDefault="006722AA" w:rsidP="006722AA">
      <w:pPr>
        <w:jc w:val="both"/>
        <w:rPr>
          <w:sz w:val="24"/>
          <w:szCs w:val="24"/>
        </w:rPr>
      </w:pPr>
      <w:r w:rsidRPr="008577A8">
        <w:rPr>
          <w:sz w:val="24"/>
          <w:szCs w:val="24"/>
        </w:rPr>
        <w:t xml:space="preserve">c) przez czas naprawy Zamawiający rozumie czas liczony od momentu zgłoszenia awarii do momentu dokonania skutecznej naprawy; </w:t>
      </w:r>
    </w:p>
    <w:p w14:paraId="1C650636" w14:textId="77777777" w:rsidR="006722AA" w:rsidRPr="008577A8" w:rsidRDefault="006722AA" w:rsidP="006722AA">
      <w:pPr>
        <w:jc w:val="both"/>
        <w:rPr>
          <w:sz w:val="24"/>
          <w:szCs w:val="24"/>
        </w:rPr>
      </w:pPr>
      <w:r w:rsidRPr="008577A8">
        <w:rPr>
          <w:sz w:val="24"/>
          <w:szCs w:val="24"/>
        </w:rPr>
        <w:t xml:space="preserve">d) w przypadku dłuższego czasu naprawy aniżeli wskazany w kolumnie 3 w tabelach powyżej Wykonawca musi zapewnić Zamawiającemu w pełni sprawny sprzęt zastępczy o nie gorszych parametrach i funkcjonalności, dopuszcza się za zgodą Zamawiającego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 </w:t>
      </w:r>
    </w:p>
    <w:p w14:paraId="6AAC0CDF" w14:textId="77777777" w:rsidR="006722AA" w:rsidRPr="008577A8" w:rsidRDefault="006722AA" w:rsidP="006722AA">
      <w:pPr>
        <w:jc w:val="both"/>
        <w:rPr>
          <w:sz w:val="24"/>
          <w:szCs w:val="24"/>
        </w:rPr>
      </w:pPr>
      <w:r w:rsidRPr="008577A8">
        <w:rPr>
          <w:sz w:val="24"/>
          <w:szCs w:val="24"/>
        </w:rPr>
        <w:t xml:space="preserve">e) bieg okresu gwarancji rozpoczyna się z dniem sporządzenia protokołu zdawczo-odbiorczego przedmiotu zamówienia objętego daną częścią zamówienia; </w:t>
      </w:r>
    </w:p>
    <w:p w14:paraId="6576BD3F" w14:textId="77777777" w:rsidR="006722AA" w:rsidRPr="008577A8" w:rsidRDefault="006722AA" w:rsidP="006722AA">
      <w:pPr>
        <w:jc w:val="both"/>
        <w:rPr>
          <w:sz w:val="24"/>
          <w:szCs w:val="24"/>
        </w:rPr>
      </w:pPr>
      <w:r w:rsidRPr="008577A8">
        <w:rPr>
          <w:sz w:val="24"/>
          <w:szCs w:val="24"/>
        </w:rPr>
        <w:t xml:space="preserve">f) wymiana sprzętu w okresie gwarancji na nowy nastąpi w przypadku 3 istotnych jego awarii; za istotne uszkodzenie przyjmuje się każde uszkodzenie ograniczające funkcjonowanie przedmiotu zamówienia; wymiana przedmiotu zamówienia powinna nastąpić w terminach określonych we właściwej tabeli w kolumnie „Czas naprawy”; w przypadku wymiany uszkodzonego przedmiotu zamówienia (albo jego podzespołu) na nowy obowiązywać będą warunki gwarancji i realizacji świadczeń gwarancyjnych wynikające ze złożonej oferty; okres gwarancji będzie biegł w takim przypadku od początku. </w:t>
      </w:r>
    </w:p>
    <w:p w14:paraId="17470BDB" w14:textId="77777777" w:rsidR="006722AA" w:rsidRPr="008577A8" w:rsidRDefault="006722AA" w:rsidP="006722AA">
      <w:pPr>
        <w:jc w:val="both"/>
        <w:rPr>
          <w:sz w:val="24"/>
          <w:szCs w:val="24"/>
        </w:rPr>
      </w:pPr>
      <w:r w:rsidRPr="008577A8">
        <w:rPr>
          <w:sz w:val="24"/>
          <w:szCs w:val="24"/>
        </w:rPr>
        <w:t>11. Wykonawca zapewni możliwość zgłaszania awarii przez 8 godzin na dobę, w godzinach od 9:00 do 17:00, w dniach roboczych (od poniedziałku do piątku z wyłączeniem dni ustawowo wolnych od pracy):</w:t>
      </w:r>
    </w:p>
    <w:p w14:paraId="1B9E8E9A" w14:textId="3DB485EC" w:rsidR="006722AA" w:rsidRPr="008577A8" w:rsidRDefault="006722AA" w:rsidP="006722AA">
      <w:pPr>
        <w:jc w:val="both"/>
        <w:rPr>
          <w:sz w:val="24"/>
          <w:szCs w:val="24"/>
        </w:rPr>
      </w:pPr>
      <w:r w:rsidRPr="008577A8">
        <w:rPr>
          <w:sz w:val="24"/>
          <w:szCs w:val="24"/>
        </w:rPr>
        <w:t xml:space="preserve"> a) tel./faks na numer</w:t>
      </w:r>
      <w:r w:rsidR="00EE6EAB">
        <w:rPr>
          <w:sz w:val="24"/>
          <w:szCs w:val="24"/>
        </w:rPr>
        <w:t xml:space="preserve">: </w:t>
      </w:r>
      <w:r w:rsidR="00A429C5">
        <w:rPr>
          <w:sz w:val="24"/>
          <w:szCs w:val="24"/>
        </w:rPr>
        <w:t>……………….. lub</w:t>
      </w:r>
    </w:p>
    <w:p w14:paraId="2CD16CB5" w14:textId="032D8887" w:rsidR="006722AA" w:rsidRPr="008577A8" w:rsidRDefault="006722AA" w:rsidP="006722AA">
      <w:pPr>
        <w:jc w:val="both"/>
        <w:rPr>
          <w:sz w:val="24"/>
          <w:szCs w:val="24"/>
        </w:rPr>
      </w:pPr>
      <w:r w:rsidRPr="008577A8">
        <w:rPr>
          <w:sz w:val="24"/>
          <w:szCs w:val="24"/>
        </w:rPr>
        <w:t>b) mailem na adres</w:t>
      </w:r>
      <w:r w:rsidR="004352D8">
        <w:rPr>
          <w:sz w:val="24"/>
          <w:szCs w:val="24"/>
        </w:rPr>
        <w:t>:</w:t>
      </w:r>
      <w:r w:rsidRPr="008577A8">
        <w:rPr>
          <w:sz w:val="24"/>
          <w:szCs w:val="24"/>
        </w:rPr>
        <w:t xml:space="preserve"> </w:t>
      </w:r>
      <w:r w:rsidR="00A429C5">
        <w:rPr>
          <w:sz w:val="24"/>
          <w:szCs w:val="24"/>
        </w:rPr>
        <w:t>……………</w:t>
      </w:r>
    </w:p>
    <w:p w14:paraId="47E0045E" w14:textId="14543629" w:rsidR="006722AA" w:rsidRPr="005220CD" w:rsidRDefault="006722AA" w:rsidP="00E42E2B">
      <w:pPr>
        <w:jc w:val="both"/>
        <w:rPr>
          <w:sz w:val="24"/>
          <w:szCs w:val="24"/>
        </w:rPr>
      </w:pPr>
      <w:r w:rsidRPr="008577A8">
        <w:rPr>
          <w:sz w:val="24"/>
          <w:szCs w:val="24"/>
        </w:rPr>
        <w:t xml:space="preserve">12. W kwestiach dotyczących warunków gwarancji i rękojmi, nieuregulowanych w treści umowy, </w:t>
      </w:r>
      <w:r w:rsidR="003C405A">
        <w:rPr>
          <w:sz w:val="24"/>
          <w:szCs w:val="24"/>
        </w:rPr>
        <w:t>SWZ</w:t>
      </w:r>
      <w:r w:rsidRPr="008577A8">
        <w:rPr>
          <w:sz w:val="24"/>
          <w:szCs w:val="24"/>
        </w:rPr>
        <w:t xml:space="preserve"> lub w załącznikach do niniejszej umowy stosuje się postanowienia kodeksu cywilnego.</w:t>
      </w:r>
    </w:p>
    <w:p w14:paraId="78145825" w14:textId="77777777" w:rsidR="006722AA" w:rsidRPr="005220CD" w:rsidRDefault="006722AA" w:rsidP="006722AA">
      <w:pPr>
        <w:spacing w:before="120" w:line="276" w:lineRule="auto"/>
        <w:jc w:val="center"/>
        <w:rPr>
          <w:b/>
          <w:bCs/>
          <w:sz w:val="24"/>
          <w:szCs w:val="24"/>
        </w:rPr>
      </w:pPr>
      <w:r w:rsidRPr="005220CD">
        <w:rPr>
          <w:b/>
          <w:bCs/>
          <w:sz w:val="24"/>
          <w:szCs w:val="24"/>
        </w:rPr>
        <w:t>§ 4</w:t>
      </w:r>
    </w:p>
    <w:p w14:paraId="3F868704" w14:textId="77777777" w:rsidR="006722AA" w:rsidRPr="005220CD" w:rsidRDefault="006722AA" w:rsidP="006722AA">
      <w:pPr>
        <w:widowControl w:val="0"/>
        <w:numPr>
          <w:ilvl w:val="4"/>
          <w:numId w:val="3"/>
        </w:numPr>
        <w:tabs>
          <w:tab w:val="clear" w:pos="3600"/>
          <w:tab w:val="num" w:pos="360"/>
        </w:tabs>
        <w:overflowPunct w:val="0"/>
        <w:autoSpaceDE w:val="0"/>
        <w:autoSpaceDN w:val="0"/>
        <w:adjustRightInd w:val="0"/>
        <w:spacing w:line="276" w:lineRule="auto"/>
        <w:ind w:left="360" w:hanging="360"/>
        <w:jc w:val="both"/>
        <w:textAlignment w:val="baseline"/>
        <w:rPr>
          <w:sz w:val="24"/>
          <w:szCs w:val="24"/>
        </w:rPr>
      </w:pPr>
      <w:r w:rsidRPr="005220CD">
        <w:rPr>
          <w:sz w:val="24"/>
          <w:szCs w:val="24"/>
        </w:rPr>
        <w:t>Wykonawca oświadcza, że:</w:t>
      </w:r>
    </w:p>
    <w:p w14:paraId="26F67CCC" w14:textId="57C4D6D4" w:rsidR="006722AA" w:rsidRPr="005220CD" w:rsidRDefault="006722AA" w:rsidP="00E23796">
      <w:pPr>
        <w:widowControl w:val="0"/>
        <w:numPr>
          <w:ilvl w:val="0"/>
          <w:numId w:val="7"/>
        </w:numPr>
        <w:overflowPunct w:val="0"/>
        <w:autoSpaceDE w:val="0"/>
        <w:autoSpaceDN w:val="0"/>
        <w:adjustRightInd w:val="0"/>
        <w:spacing w:line="276" w:lineRule="auto"/>
        <w:textAlignment w:val="baseline"/>
        <w:rPr>
          <w:sz w:val="24"/>
          <w:szCs w:val="24"/>
        </w:rPr>
      </w:pPr>
      <w:r w:rsidRPr="005220CD">
        <w:rPr>
          <w:sz w:val="24"/>
          <w:szCs w:val="24"/>
        </w:rPr>
        <w:t xml:space="preserve">sprzęt </w:t>
      </w:r>
      <w:r>
        <w:rPr>
          <w:sz w:val="24"/>
          <w:szCs w:val="24"/>
        </w:rPr>
        <w:t xml:space="preserve">dostarczony w ramach umowy </w:t>
      </w:r>
      <w:r w:rsidRPr="005220CD">
        <w:rPr>
          <w:sz w:val="24"/>
          <w:szCs w:val="24"/>
        </w:rPr>
        <w:t xml:space="preserve">jest objęty gwarancją na warunkach </w:t>
      </w:r>
      <w:r w:rsidR="00A429C5">
        <w:rPr>
          <w:sz w:val="24"/>
          <w:szCs w:val="24"/>
        </w:rPr>
        <w:t>wskazanych w ofercie</w:t>
      </w:r>
      <w:r>
        <w:rPr>
          <w:sz w:val="24"/>
          <w:szCs w:val="24"/>
        </w:rPr>
        <w:t xml:space="preserve">, liczonej </w:t>
      </w:r>
      <w:r w:rsidRPr="005220CD">
        <w:rPr>
          <w:sz w:val="24"/>
          <w:szCs w:val="24"/>
        </w:rPr>
        <w:t>od dn</w:t>
      </w:r>
      <w:r>
        <w:rPr>
          <w:sz w:val="24"/>
          <w:szCs w:val="24"/>
        </w:rPr>
        <w:t>ia podpisania końcowego protokołu odbioru.</w:t>
      </w:r>
    </w:p>
    <w:p w14:paraId="717477D6" w14:textId="77777777" w:rsidR="00A429C5" w:rsidRDefault="006722AA" w:rsidP="00E23796">
      <w:pPr>
        <w:widowControl w:val="0"/>
        <w:numPr>
          <w:ilvl w:val="4"/>
          <w:numId w:val="3"/>
        </w:numPr>
        <w:tabs>
          <w:tab w:val="clear" w:pos="3600"/>
          <w:tab w:val="num" w:pos="360"/>
        </w:tabs>
        <w:overflowPunct w:val="0"/>
        <w:autoSpaceDE w:val="0"/>
        <w:autoSpaceDN w:val="0"/>
        <w:adjustRightInd w:val="0"/>
        <w:spacing w:line="276" w:lineRule="auto"/>
        <w:ind w:left="360" w:hanging="360"/>
        <w:textAlignment w:val="baseline"/>
        <w:rPr>
          <w:sz w:val="24"/>
          <w:szCs w:val="24"/>
        </w:rPr>
      </w:pPr>
      <w:r w:rsidRPr="005220CD">
        <w:rPr>
          <w:sz w:val="24"/>
          <w:szCs w:val="24"/>
          <w:lang w:eastAsia="ar-SA"/>
        </w:rPr>
        <w:t xml:space="preserve">W ramach gwarancji Wykonawca zobowiązany jest do zapewnienia wykonania naprawy  sprzętu w terminach, na warunkach i pod rygorami m.in. w zakresie kar umownych </w:t>
      </w:r>
      <w:r>
        <w:rPr>
          <w:sz w:val="24"/>
          <w:szCs w:val="24"/>
          <w:lang w:eastAsia="ar-SA"/>
        </w:rPr>
        <w:t xml:space="preserve">                               </w:t>
      </w:r>
      <w:r w:rsidRPr="005220CD">
        <w:rPr>
          <w:sz w:val="24"/>
          <w:szCs w:val="24"/>
          <w:lang w:eastAsia="ar-SA"/>
        </w:rPr>
        <w:t>oraz odstąpienia od umowy, określonymi w umowie</w:t>
      </w:r>
      <w:r w:rsidR="00A429C5">
        <w:rPr>
          <w:sz w:val="24"/>
          <w:szCs w:val="24"/>
          <w:lang w:eastAsia="ar-SA"/>
        </w:rPr>
        <w:t>.</w:t>
      </w:r>
    </w:p>
    <w:p w14:paraId="591E5781" w14:textId="395DF588" w:rsidR="006722AA" w:rsidRPr="00E23796" w:rsidRDefault="006722AA" w:rsidP="00E23796">
      <w:pPr>
        <w:widowControl w:val="0"/>
        <w:numPr>
          <w:ilvl w:val="4"/>
          <w:numId w:val="3"/>
        </w:numPr>
        <w:tabs>
          <w:tab w:val="clear" w:pos="3600"/>
          <w:tab w:val="num" w:pos="360"/>
        </w:tabs>
        <w:overflowPunct w:val="0"/>
        <w:autoSpaceDE w:val="0"/>
        <w:autoSpaceDN w:val="0"/>
        <w:adjustRightInd w:val="0"/>
        <w:spacing w:line="276" w:lineRule="auto"/>
        <w:ind w:left="360" w:hanging="360"/>
        <w:textAlignment w:val="baseline"/>
        <w:rPr>
          <w:sz w:val="24"/>
          <w:szCs w:val="24"/>
        </w:rPr>
      </w:pPr>
      <w:r w:rsidRPr="005220CD">
        <w:rPr>
          <w:sz w:val="24"/>
          <w:szCs w:val="24"/>
        </w:rPr>
        <w:t xml:space="preserve">W przypadku odmowy świadczenia przez producenta usług z tytułu gwarancji na warunkach ujętych </w:t>
      </w:r>
      <w:r w:rsidR="00A429C5">
        <w:rPr>
          <w:sz w:val="24"/>
          <w:szCs w:val="24"/>
        </w:rPr>
        <w:t xml:space="preserve">w </w:t>
      </w:r>
      <w:r w:rsidRPr="005220CD">
        <w:rPr>
          <w:sz w:val="24"/>
          <w:szCs w:val="24"/>
        </w:rPr>
        <w:t>umow</w:t>
      </w:r>
      <w:r w:rsidR="00A429C5">
        <w:rPr>
          <w:sz w:val="24"/>
          <w:szCs w:val="24"/>
        </w:rPr>
        <w:t>ie</w:t>
      </w:r>
      <w:r w:rsidRPr="005220CD">
        <w:rPr>
          <w:sz w:val="24"/>
          <w:szCs w:val="24"/>
        </w:rPr>
        <w:t xml:space="preserve"> lub świadczenia gwarancji na innych warunkach, obowiązki z tytułu gwarancji przechodzą na Wykonawcę, który jest zobowiązany świadczyć </w:t>
      </w:r>
      <w:r>
        <w:rPr>
          <w:sz w:val="24"/>
          <w:szCs w:val="24"/>
        </w:rPr>
        <w:t xml:space="preserve"> </w:t>
      </w:r>
      <w:r w:rsidRPr="005220CD">
        <w:rPr>
          <w:sz w:val="24"/>
          <w:szCs w:val="24"/>
        </w:rPr>
        <w:t xml:space="preserve">z tego tytułu w </w:t>
      </w:r>
      <w:r w:rsidRPr="005220CD">
        <w:rPr>
          <w:sz w:val="24"/>
          <w:szCs w:val="24"/>
        </w:rPr>
        <w:lastRenderedPageBreak/>
        <w:t xml:space="preserve">miejsce producenta na warunkach nie gorszych niż ujęte </w:t>
      </w:r>
      <w:r w:rsidR="002E7F7F">
        <w:rPr>
          <w:sz w:val="24"/>
          <w:szCs w:val="24"/>
        </w:rPr>
        <w:t xml:space="preserve">w </w:t>
      </w:r>
      <w:r w:rsidRPr="00E23796">
        <w:rPr>
          <w:sz w:val="24"/>
          <w:szCs w:val="24"/>
        </w:rPr>
        <w:t>umow</w:t>
      </w:r>
      <w:r w:rsidR="002E7F7F">
        <w:rPr>
          <w:sz w:val="24"/>
          <w:szCs w:val="24"/>
        </w:rPr>
        <w:t>ie</w:t>
      </w:r>
      <w:r w:rsidRPr="00E23796">
        <w:rPr>
          <w:sz w:val="24"/>
          <w:szCs w:val="24"/>
        </w:rPr>
        <w:t xml:space="preserve"> pod rygorami, o których mowa powyżej. O odmowie świadczenia usług gwarancyjnych przez producenta sprzętu, Zamawiający niezwłocznie poinformuje Wykonawcę.</w:t>
      </w:r>
    </w:p>
    <w:p w14:paraId="05830703" w14:textId="21CDA73F" w:rsidR="006722AA" w:rsidRPr="000625BB" w:rsidRDefault="006722AA" w:rsidP="000625BB">
      <w:pPr>
        <w:widowControl w:val="0"/>
        <w:numPr>
          <w:ilvl w:val="4"/>
          <w:numId w:val="3"/>
        </w:numPr>
        <w:tabs>
          <w:tab w:val="clear" w:pos="3600"/>
          <w:tab w:val="num" w:pos="360"/>
        </w:tabs>
        <w:overflowPunct w:val="0"/>
        <w:autoSpaceDE w:val="0"/>
        <w:autoSpaceDN w:val="0"/>
        <w:adjustRightInd w:val="0"/>
        <w:spacing w:line="276" w:lineRule="auto"/>
        <w:ind w:left="360" w:hanging="360"/>
        <w:textAlignment w:val="baseline"/>
        <w:rPr>
          <w:sz w:val="24"/>
          <w:szCs w:val="24"/>
        </w:rPr>
      </w:pPr>
      <w:r w:rsidRPr="005220CD">
        <w:rPr>
          <w:sz w:val="24"/>
          <w:szCs w:val="24"/>
        </w:rPr>
        <w:t>Uprawnienia wynikające z udzielonej gwarancji nie wyłączają możliwości dochodzenia przez Zamawiającego uprawnień z rękojmi za wady.</w:t>
      </w:r>
    </w:p>
    <w:p w14:paraId="0EB0C38D" w14:textId="77777777" w:rsidR="006722AA" w:rsidRPr="005220CD" w:rsidRDefault="006722AA" w:rsidP="006722AA">
      <w:pPr>
        <w:tabs>
          <w:tab w:val="left" w:pos="284"/>
        </w:tabs>
        <w:spacing w:before="120" w:line="276" w:lineRule="auto"/>
        <w:jc w:val="center"/>
        <w:rPr>
          <w:b/>
          <w:sz w:val="24"/>
          <w:szCs w:val="24"/>
        </w:rPr>
      </w:pPr>
      <w:r w:rsidRPr="005220CD">
        <w:rPr>
          <w:b/>
          <w:sz w:val="24"/>
          <w:szCs w:val="24"/>
        </w:rPr>
        <w:t>§ 5</w:t>
      </w:r>
    </w:p>
    <w:p w14:paraId="2E4ABA50" w14:textId="77777777" w:rsidR="006722AA" w:rsidRPr="00426DFF" w:rsidRDefault="006722AA" w:rsidP="006722AA">
      <w:pPr>
        <w:pStyle w:val="Tekstpodstawowy"/>
        <w:widowControl w:val="0"/>
        <w:numPr>
          <w:ilvl w:val="6"/>
          <w:numId w:val="13"/>
        </w:numPr>
        <w:tabs>
          <w:tab w:val="clear" w:pos="2520"/>
          <w:tab w:val="clear" w:pos="5521"/>
          <w:tab w:val="num" w:pos="284"/>
        </w:tabs>
        <w:adjustRightInd w:val="0"/>
        <w:ind w:left="284" w:hanging="284"/>
        <w:textAlignment w:val="baseline"/>
        <w:rPr>
          <w:szCs w:val="24"/>
        </w:rPr>
      </w:pPr>
      <w:r w:rsidRPr="00426DFF">
        <w:rPr>
          <w:szCs w:val="24"/>
        </w:rPr>
        <w:t xml:space="preserve">Nadzór nad realizacją umowy, wszelkie kontakty, raporty, rozliczenia płatności i pozostała korespondencja pomiędzy Zamawiającym a Wykonawcą będą dokonywane przez następujące osoby: </w:t>
      </w:r>
    </w:p>
    <w:p w14:paraId="03DA4A7C" w14:textId="77777777" w:rsidR="006722AA" w:rsidRPr="009523F3" w:rsidRDefault="006722AA" w:rsidP="006722AA">
      <w:pPr>
        <w:widowControl w:val="0"/>
        <w:numPr>
          <w:ilvl w:val="2"/>
          <w:numId w:val="4"/>
        </w:numPr>
        <w:tabs>
          <w:tab w:val="clear" w:pos="2864"/>
          <w:tab w:val="left" w:pos="360"/>
          <w:tab w:val="num" w:pos="2160"/>
        </w:tabs>
        <w:overflowPunct w:val="0"/>
        <w:autoSpaceDE w:val="0"/>
        <w:autoSpaceDN w:val="0"/>
        <w:adjustRightInd w:val="0"/>
        <w:spacing w:before="120" w:line="276" w:lineRule="auto"/>
        <w:ind w:left="426" w:hanging="426"/>
        <w:jc w:val="both"/>
        <w:textAlignment w:val="baseline"/>
        <w:rPr>
          <w:sz w:val="24"/>
          <w:szCs w:val="24"/>
        </w:rPr>
      </w:pPr>
      <w:r w:rsidRPr="005220CD">
        <w:rPr>
          <w:sz w:val="24"/>
          <w:szCs w:val="24"/>
        </w:rPr>
        <w:t xml:space="preserve">dla Zamawiającego: </w:t>
      </w:r>
    </w:p>
    <w:p w14:paraId="7F7085A2" w14:textId="345F79EB" w:rsidR="006722AA" w:rsidRPr="005220CD" w:rsidRDefault="006722AA" w:rsidP="006722AA">
      <w:pPr>
        <w:ind w:left="426"/>
        <w:rPr>
          <w:sz w:val="24"/>
          <w:szCs w:val="24"/>
        </w:rPr>
      </w:pPr>
      <w:r w:rsidRPr="005220CD">
        <w:rPr>
          <w:sz w:val="24"/>
          <w:szCs w:val="24"/>
        </w:rPr>
        <w:t>Marcin Nowak –</w:t>
      </w:r>
      <w:r>
        <w:rPr>
          <w:sz w:val="24"/>
          <w:szCs w:val="24"/>
        </w:rPr>
        <w:t xml:space="preserve"> </w:t>
      </w:r>
      <w:r w:rsidR="002E7F7F">
        <w:rPr>
          <w:sz w:val="24"/>
          <w:szCs w:val="24"/>
        </w:rPr>
        <w:t>informatyk</w:t>
      </w:r>
      <w:r>
        <w:rPr>
          <w:sz w:val="24"/>
          <w:szCs w:val="24"/>
        </w:rPr>
        <w:t>, m.nowak@golub-dobrzyn.com.pl</w:t>
      </w:r>
    </w:p>
    <w:p w14:paraId="5B2354A0" w14:textId="6F57D1D8" w:rsidR="006722AA" w:rsidRDefault="006722AA" w:rsidP="00836480">
      <w:pPr>
        <w:widowControl w:val="0"/>
        <w:numPr>
          <w:ilvl w:val="0"/>
          <w:numId w:val="4"/>
        </w:numPr>
        <w:tabs>
          <w:tab w:val="clear" w:pos="1004"/>
          <w:tab w:val="num" w:pos="360"/>
        </w:tabs>
        <w:overflowPunct w:val="0"/>
        <w:autoSpaceDE w:val="0"/>
        <w:autoSpaceDN w:val="0"/>
        <w:adjustRightInd w:val="0"/>
        <w:ind w:left="426" w:hanging="426"/>
        <w:jc w:val="both"/>
        <w:textAlignment w:val="baseline"/>
        <w:rPr>
          <w:sz w:val="24"/>
          <w:szCs w:val="24"/>
        </w:rPr>
      </w:pPr>
      <w:r w:rsidRPr="005220CD">
        <w:rPr>
          <w:sz w:val="24"/>
          <w:szCs w:val="24"/>
        </w:rPr>
        <w:t>dla Wykonawcy:</w:t>
      </w:r>
      <w:r w:rsidR="00836480">
        <w:rPr>
          <w:sz w:val="24"/>
          <w:szCs w:val="24"/>
        </w:rPr>
        <w:t xml:space="preserve"> </w:t>
      </w:r>
      <w:r w:rsidR="002E7F7F">
        <w:rPr>
          <w:sz w:val="24"/>
          <w:szCs w:val="24"/>
        </w:rPr>
        <w:t>………………</w:t>
      </w:r>
    </w:p>
    <w:p w14:paraId="41E5043E" w14:textId="77777777" w:rsidR="00630D6C" w:rsidRPr="00836480" w:rsidRDefault="00630D6C" w:rsidP="00630D6C">
      <w:pPr>
        <w:widowControl w:val="0"/>
        <w:overflowPunct w:val="0"/>
        <w:autoSpaceDE w:val="0"/>
        <w:autoSpaceDN w:val="0"/>
        <w:adjustRightInd w:val="0"/>
        <w:ind w:left="426"/>
        <w:jc w:val="both"/>
        <w:textAlignment w:val="baseline"/>
        <w:rPr>
          <w:sz w:val="24"/>
          <w:szCs w:val="24"/>
        </w:rPr>
      </w:pPr>
    </w:p>
    <w:p w14:paraId="7F76730D" w14:textId="77777777" w:rsidR="006722AA" w:rsidRPr="005220CD" w:rsidRDefault="006722AA" w:rsidP="006722AA">
      <w:pPr>
        <w:jc w:val="center"/>
        <w:rPr>
          <w:b/>
          <w:bCs/>
          <w:sz w:val="24"/>
          <w:szCs w:val="24"/>
        </w:rPr>
      </w:pPr>
      <w:r w:rsidRPr="005220CD">
        <w:rPr>
          <w:b/>
          <w:bCs/>
          <w:sz w:val="24"/>
          <w:szCs w:val="24"/>
        </w:rPr>
        <w:sym w:font="Times New Roman" w:char="00A7"/>
      </w:r>
      <w:r w:rsidRPr="005220CD">
        <w:rPr>
          <w:b/>
          <w:bCs/>
          <w:sz w:val="24"/>
          <w:szCs w:val="24"/>
        </w:rPr>
        <w:t xml:space="preserve"> 6</w:t>
      </w:r>
    </w:p>
    <w:p w14:paraId="7E28C263" w14:textId="77777777" w:rsidR="006722AA" w:rsidRPr="005220CD" w:rsidRDefault="006722AA" w:rsidP="006722AA">
      <w:pPr>
        <w:rPr>
          <w:b/>
          <w:bCs/>
          <w:sz w:val="24"/>
          <w:szCs w:val="24"/>
        </w:rPr>
      </w:pPr>
    </w:p>
    <w:p w14:paraId="7CB65C27" w14:textId="77777777" w:rsidR="006722AA" w:rsidRPr="005220CD" w:rsidRDefault="006722AA" w:rsidP="006722AA">
      <w:pPr>
        <w:numPr>
          <w:ilvl w:val="0"/>
          <w:numId w:val="2"/>
        </w:numPr>
        <w:tabs>
          <w:tab w:val="clear" w:pos="720"/>
        </w:tabs>
        <w:overflowPunct w:val="0"/>
        <w:autoSpaceDE w:val="0"/>
        <w:autoSpaceDN w:val="0"/>
        <w:adjustRightInd w:val="0"/>
        <w:ind w:left="426" w:hanging="426"/>
        <w:jc w:val="both"/>
        <w:textAlignment w:val="baseline"/>
        <w:rPr>
          <w:sz w:val="24"/>
          <w:szCs w:val="24"/>
        </w:rPr>
      </w:pPr>
      <w:r w:rsidRPr="005220CD">
        <w:rPr>
          <w:sz w:val="24"/>
          <w:szCs w:val="24"/>
        </w:rPr>
        <w:t xml:space="preserve">Po realizacji zamówienia, </w:t>
      </w:r>
      <w:r>
        <w:rPr>
          <w:sz w:val="24"/>
          <w:szCs w:val="24"/>
        </w:rPr>
        <w:t>Wykonawca</w:t>
      </w:r>
      <w:r w:rsidRPr="005220CD">
        <w:rPr>
          <w:sz w:val="24"/>
          <w:szCs w:val="24"/>
        </w:rPr>
        <w:t xml:space="preserve"> przedłoży zamawiającemu fakturę </w:t>
      </w:r>
      <w:r>
        <w:rPr>
          <w:sz w:val="24"/>
          <w:szCs w:val="24"/>
        </w:rPr>
        <w:t>VAT.</w:t>
      </w:r>
    </w:p>
    <w:p w14:paraId="7AFA3EAC" w14:textId="77777777" w:rsidR="006722AA" w:rsidRPr="005220CD" w:rsidRDefault="006722AA" w:rsidP="006722AA">
      <w:pPr>
        <w:numPr>
          <w:ilvl w:val="0"/>
          <w:numId w:val="2"/>
        </w:numPr>
        <w:tabs>
          <w:tab w:val="clear" w:pos="720"/>
        </w:tabs>
        <w:overflowPunct w:val="0"/>
        <w:autoSpaceDE w:val="0"/>
        <w:autoSpaceDN w:val="0"/>
        <w:adjustRightInd w:val="0"/>
        <w:ind w:left="426" w:hanging="426"/>
        <w:jc w:val="both"/>
        <w:textAlignment w:val="baseline"/>
        <w:rPr>
          <w:sz w:val="24"/>
          <w:szCs w:val="24"/>
        </w:rPr>
      </w:pPr>
      <w:r w:rsidRPr="005220CD">
        <w:rPr>
          <w:sz w:val="24"/>
          <w:szCs w:val="24"/>
        </w:rPr>
        <w:t xml:space="preserve">Płatność  realizowana będzie po realizacji zamówienia  w terminie </w:t>
      </w:r>
      <w:r>
        <w:rPr>
          <w:sz w:val="24"/>
          <w:szCs w:val="24"/>
        </w:rPr>
        <w:t>30</w:t>
      </w:r>
      <w:r w:rsidRPr="005220CD">
        <w:rPr>
          <w:sz w:val="24"/>
          <w:szCs w:val="24"/>
        </w:rPr>
        <w:t xml:space="preserve"> dni po przedłożeniu faktury przez </w:t>
      </w:r>
      <w:r>
        <w:rPr>
          <w:sz w:val="24"/>
          <w:szCs w:val="24"/>
        </w:rPr>
        <w:t>Wykonawcę</w:t>
      </w:r>
      <w:r w:rsidRPr="005220CD">
        <w:rPr>
          <w:sz w:val="24"/>
          <w:szCs w:val="24"/>
        </w:rPr>
        <w:t xml:space="preserve">  na konto:</w:t>
      </w:r>
    </w:p>
    <w:p w14:paraId="6D434C16" w14:textId="77777777" w:rsidR="006722AA" w:rsidRPr="005220CD" w:rsidRDefault="006722AA" w:rsidP="006722AA">
      <w:pPr>
        <w:overflowPunct w:val="0"/>
        <w:adjustRightInd w:val="0"/>
        <w:ind w:left="426"/>
        <w:jc w:val="both"/>
        <w:textAlignment w:val="baseline"/>
        <w:rPr>
          <w:sz w:val="24"/>
          <w:szCs w:val="24"/>
        </w:rPr>
      </w:pPr>
      <w:r w:rsidRPr="005220CD">
        <w:rPr>
          <w:sz w:val="24"/>
          <w:szCs w:val="24"/>
        </w:rPr>
        <w:t>………………………………………………………………………………………………….</w:t>
      </w:r>
    </w:p>
    <w:p w14:paraId="49CACEB8" w14:textId="2B759CE5" w:rsidR="006722AA" w:rsidRPr="00BF14EC" w:rsidRDefault="006722AA" w:rsidP="006722AA">
      <w:pPr>
        <w:numPr>
          <w:ilvl w:val="0"/>
          <w:numId w:val="2"/>
        </w:numPr>
        <w:tabs>
          <w:tab w:val="clear" w:pos="720"/>
          <w:tab w:val="left" w:pos="360"/>
        </w:tabs>
        <w:overflowPunct w:val="0"/>
        <w:autoSpaceDE w:val="0"/>
        <w:autoSpaceDN w:val="0"/>
        <w:adjustRightInd w:val="0"/>
        <w:ind w:left="426" w:hanging="426"/>
        <w:jc w:val="both"/>
        <w:textAlignment w:val="baseline"/>
        <w:rPr>
          <w:sz w:val="24"/>
          <w:szCs w:val="24"/>
        </w:rPr>
      </w:pPr>
      <w:r w:rsidRPr="005220CD">
        <w:rPr>
          <w:sz w:val="24"/>
          <w:szCs w:val="24"/>
        </w:rPr>
        <w:t>Zamawiający zapłaci Wykonawcy z tytułu dostawy sprzętu będącym przedmiotem umowy</w:t>
      </w:r>
      <w:r>
        <w:rPr>
          <w:sz w:val="24"/>
          <w:szCs w:val="24"/>
        </w:rPr>
        <w:t xml:space="preserve"> </w:t>
      </w:r>
      <w:r w:rsidRPr="005220CD">
        <w:rPr>
          <w:sz w:val="24"/>
          <w:szCs w:val="24"/>
        </w:rPr>
        <w:t xml:space="preserve">wynagrodzenie, w wysokości: </w:t>
      </w:r>
      <w:r w:rsidR="002E7F7F">
        <w:rPr>
          <w:sz w:val="24"/>
          <w:szCs w:val="24"/>
        </w:rPr>
        <w:t>…………….</w:t>
      </w:r>
      <w:r w:rsidRPr="005220CD">
        <w:rPr>
          <w:sz w:val="24"/>
          <w:szCs w:val="24"/>
        </w:rPr>
        <w:t xml:space="preserve"> zł</w:t>
      </w:r>
      <w:r w:rsidRPr="005220CD">
        <w:rPr>
          <w:b/>
          <w:sz w:val="24"/>
          <w:szCs w:val="24"/>
        </w:rPr>
        <w:t xml:space="preserve"> </w:t>
      </w:r>
      <w:r w:rsidRPr="005220CD">
        <w:rPr>
          <w:sz w:val="24"/>
          <w:szCs w:val="24"/>
        </w:rPr>
        <w:t>brutto</w:t>
      </w:r>
      <w:r w:rsidRPr="005220CD">
        <w:rPr>
          <w:b/>
          <w:sz w:val="24"/>
          <w:szCs w:val="24"/>
        </w:rPr>
        <w:t xml:space="preserve"> </w:t>
      </w:r>
      <w:r w:rsidRPr="005220CD">
        <w:rPr>
          <w:bCs/>
          <w:sz w:val="24"/>
          <w:szCs w:val="24"/>
        </w:rPr>
        <w:t xml:space="preserve">(słownie: </w:t>
      </w:r>
      <w:r w:rsidR="002E7F7F">
        <w:rPr>
          <w:bCs/>
          <w:sz w:val="24"/>
          <w:szCs w:val="24"/>
        </w:rPr>
        <w:t>……………………</w:t>
      </w:r>
      <w:r w:rsidRPr="005220CD">
        <w:rPr>
          <w:sz w:val="24"/>
          <w:szCs w:val="24"/>
        </w:rPr>
        <w:t xml:space="preserve">), zgodnie z Ofertą Wykonawcy stanowiącą Załącznik nr </w:t>
      </w:r>
      <w:r>
        <w:rPr>
          <w:sz w:val="24"/>
          <w:szCs w:val="24"/>
        </w:rPr>
        <w:t xml:space="preserve">2 </w:t>
      </w:r>
      <w:r w:rsidRPr="005220CD">
        <w:rPr>
          <w:sz w:val="24"/>
          <w:szCs w:val="24"/>
        </w:rPr>
        <w:t>do umowy.</w:t>
      </w:r>
    </w:p>
    <w:p w14:paraId="046943E3" w14:textId="77777777" w:rsidR="006722AA" w:rsidRPr="005220CD" w:rsidRDefault="006722AA" w:rsidP="006722AA">
      <w:pPr>
        <w:numPr>
          <w:ilvl w:val="0"/>
          <w:numId w:val="2"/>
        </w:numPr>
        <w:tabs>
          <w:tab w:val="clear" w:pos="720"/>
          <w:tab w:val="num" w:pos="426"/>
        </w:tabs>
        <w:overflowPunct w:val="0"/>
        <w:autoSpaceDE w:val="0"/>
        <w:autoSpaceDN w:val="0"/>
        <w:adjustRightInd w:val="0"/>
        <w:ind w:left="426" w:hanging="426"/>
        <w:jc w:val="both"/>
        <w:textAlignment w:val="baseline"/>
        <w:rPr>
          <w:sz w:val="24"/>
          <w:szCs w:val="24"/>
        </w:rPr>
      </w:pPr>
      <w:r w:rsidRPr="005220CD">
        <w:rPr>
          <w:sz w:val="24"/>
          <w:szCs w:val="24"/>
        </w:rPr>
        <w:t xml:space="preserve">Podstawą do wystawienia faktury VAT będzie podpisany bez uwag </w:t>
      </w:r>
      <w:r>
        <w:rPr>
          <w:sz w:val="24"/>
          <w:szCs w:val="24"/>
        </w:rPr>
        <w:t xml:space="preserve">końcowy </w:t>
      </w:r>
      <w:r w:rsidRPr="005220CD">
        <w:rPr>
          <w:sz w:val="24"/>
          <w:szCs w:val="24"/>
        </w:rPr>
        <w:t xml:space="preserve">protokół odbioru sprzętu przez Zamawiającego, o którym mowa w </w:t>
      </w:r>
      <w:r w:rsidRPr="005220CD">
        <w:rPr>
          <w:bCs/>
          <w:sz w:val="24"/>
          <w:szCs w:val="24"/>
        </w:rPr>
        <w:sym w:font="Times New Roman" w:char="00A7"/>
      </w:r>
      <w:r w:rsidRPr="005220CD">
        <w:rPr>
          <w:bCs/>
          <w:sz w:val="24"/>
          <w:szCs w:val="24"/>
        </w:rPr>
        <w:t xml:space="preserve"> 3 ust. 5.</w:t>
      </w:r>
    </w:p>
    <w:p w14:paraId="555E032D" w14:textId="77777777" w:rsidR="006722AA" w:rsidRPr="005220CD" w:rsidRDefault="006722AA" w:rsidP="006722AA">
      <w:pPr>
        <w:numPr>
          <w:ilvl w:val="0"/>
          <w:numId w:val="2"/>
        </w:numPr>
        <w:tabs>
          <w:tab w:val="clear" w:pos="720"/>
          <w:tab w:val="num" w:pos="426"/>
        </w:tabs>
        <w:overflowPunct w:val="0"/>
        <w:autoSpaceDE w:val="0"/>
        <w:autoSpaceDN w:val="0"/>
        <w:adjustRightInd w:val="0"/>
        <w:ind w:left="426" w:hanging="426"/>
        <w:jc w:val="both"/>
        <w:textAlignment w:val="baseline"/>
        <w:rPr>
          <w:sz w:val="24"/>
          <w:szCs w:val="24"/>
        </w:rPr>
      </w:pPr>
      <w:r w:rsidRPr="005220CD">
        <w:rPr>
          <w:bCs/>
          <w:sz w:val="24"/>
          <w:szCs w:val="24"/>
        </w:rPr>
        <w:t xml:space="preserve">Płatność zostanie przekazana na konto bankowe Wykonawcy wskazane </w:t>
      </w:r>
      <w:r>
        <w:rPr>
          <w:bCs/>
          <w:sz w:val="24"/>
          <w:szCs w:val="24"/>
        </w:rPr>
        <w:t>na</w:t>
      </w:r>
      <w:r w:rsidRPr="005220CD">
        <w:rPr>
          <w:bCs/>
          <w:sz w:val="24"/>
          <w:szCs w:val="24"/>
        </w:rPr>
        <w:t xml:space="preserve"> fakturze VAT.</w:t>
      </w:r>
    </w:p>
    <w:p w14:paraId="12ACB988" w14:textId="77777777" w:rsidR="006722AA" w:rsidRPr="005220CD" w:rsidRDefault="006722AA" w:rsidP="006722AA">
      <w:pPr>
        <w:numPr>
          <w:ilvl w:val="0"/>
          <w:numId w:val="2"/>
        </w:numPr>
        <w:tabs>
          <w:tab w:val="clear" w:pos="720"/>
          <w:tab w:val="num" w:pos="426"/>
        </w:tabs>
        <w:overflowPunct w:val="0"/>
        <w:autoSpaceDE w:val="0"/>
        <w:autoSpaceDN w:val="0"/>
        <w:adjustRightInd w:val="0"/>
        <w:ind w:left="426" w:hanging="426"/>
        <w:jc w:val="both"/>
        <w:textAlignment w:val="baseline"/>
        <w:rPr>
          <w:sz w:val="24"/>
          <w:szCs w:val="24"/>
        </w:rPr>
      </w:pPr>
      <w:r w:rsidRPr="005220CD">
        <w:rPr>
          <w:bCs/>
          <w:sz w:val="24"/>
          <w:szCs w:val="24"/>
        </w:rPr>
        <w:t xml:space="preserve">Wykonawca w terminie </w:t>
      </w:r>
      <w:r>
        <w:rPr>
          <w:bCs/>
          <w:sz w:val="24"/>
          <w:szCs w:val="24"/>
        </w:rPr>
        <w:t>do 7</w:t>
      </w:r>
      <w:r w:rsidRPr="005220CD">
        <w:rPr>
          <w:bCs/>
          <w:sz w:val="24"/>
          <w:szCs w:val="24"/>
        </w:rPr>
        <w:t xml:space="preserve"> dni roboczych od dnia podpisania  </w:t>
      </w:r>
      <w:r>
        <w:rPr>
          <w:bCs/>
          <w:sz w:val="24"/>
          <w:szCs w:val="24"/>
        </w:rPr>
        <w:t xml:space="preserve">końcowego </w:t>
      </w:r>
      <w:r w:rsidRPr="005220CD">
        <w:rPr>
          <w:bCs/>
          <w:sz w:val="24"/>
          <w:szCs w:val="24"/>
        </w:rPr>
        <w:t>protokołu odbioru sprzętu wystawi i dostarczy Zamawiającemu fakturę VAT.</w:t>
      </w:r>
    </w:p>
    <w:p w14:paraId="07564444" w14:textId="77777777" w:rsidR="006722AA" w:rsidRPr="005220CD" w:rsidRDefault="006722AA" w:rsidP="006722AA">
      <w:pPr>
        <w:numPr>
          <w:ilvl w:val="0"/>
          <w:numId w:val="2"/>
        </w:numPr>
        <w:tabs>
          <w:tab w:val="left" w:pos="360"/>
        </w:tabs>
        <w:overflowPunct w:val="0"/>
        <w:autoSpaceDE w:val="0"/>
        <w:autoSpaceDN w:val="0"/>
        <w:adjustRightInd w:val="0"/>
        <w:ind w:left="357" w:hanging="357"/>
        <w:jc w:val="both"/>
        <w:textAlignment w:val="baseline"/>
        <w:rPr>
          <w:sz w:val="24"/>
          <w:szCs w:val="24"/>
        </w:rPr>
      </w:pPr>
      <w:r w:rsidRPr="005220CD">
        <w:rPr>
          <w:sz w:val="24"/>
          <w:szCs w:val="24"/>
        </w:rPr>
        <w:t>Faktura VAT wystawiona będzie  na:</w:t>
      </w:r>
    </w:p>
    <w:p w14:paraId="13859E7A" w14:textId="77777777" w:rsidR="006722AA" w:rsidRPr="005220CD" w:rsidRDefault="006722AA" w:rsidP="006722AA">
      <w:pPr>
        <w:pStyle w:val="ListNumbers"/>
        <w:numPr>
          <w:ilvl w:val="0"/>
          <w:numId w:val="0"/>
        </w:numPr>
        <w:spacing w:after="0" w:line="240" w:lineRule="auto"/>
        <w:ind w:left="567"/>
        <w:rPr>
          <w:rFonts w:ascii="Times New Roman" w:hAnsi="Times New Roman"/>
          <w:sz w:val="24"/>
        </w:rPr>
      </w:pPr>
      <w:r w:rsidRPr="005220CD">
        <w:rPr>
          <w:rFonts w:ascii="Times New Roman" w:hAnsi="Times New Roman"/>
          <w:sz w:val="24"/>
        </w:rPr>
        <w:t>Powiat Golubsko-Dobrzyński</w:t>
      </w:r>
    </w:p>
    <w:p w14:paraId="081D6386" w14:textId="77777777" w:rsidR="006722AA" w:rsidRPr="005220CD" w:rsidRDefault="006722AA" w:rsidP="006722AA">
      <w:pPr>
        <w:pStyle w:val="ListNumbers"/>
        <w:numPr>
          <w:ilvl w:val="0"/>
          <w:numId w:val="0"/>
        </w:numPr>
        <w:spacing w:after="0" w:line="240" w:lineRule="auto"/>
        <w:ind w:left="567"/>
        <w:rPr>
          <w:rFonts w:ascii="Times New Roman" w:hAnsi="Times New Roman"/>
          <w:sz w:val="24"/>
        </w:rPr>
      </w:pPr>
      <w:r w:rsidRPr="005220CD">
        <w:rPr>
          <w:rFonts w:ascii="Times New Roman" w:hAnsi="Times New Roman"/>
          <w:sz w:val="24"/>
        </w:rPr>
        <w:t xml:space="preserve">ul. Plac </w:t>
      </w:r>
      <w:r>
        <w:rPr>
          <w:rFonts w:ascii="Times New Roman" w:hAnsi="Times New Roman"/>
          <w:sz w:val="24"/>
        </w:rPr>
        <w:t>1000-Lecia</w:t>
      </w:r>
      <w:r w:rsidRPr="005220CD">
        <w:rPr>
          <w:rFonts w:ascii="Times New Roman" w:hAnsi="Times New Roman"/>
          <w:sz w:val="24"/>
        </w:rPr>
        <w:t xml:space="preserve"> 25</w:t>
      </w:r>
    </w:p>
    <w:p w14:paraId="6A7FBDCE" w14:textId="77777777" w:rsidR="006722AA" w:rsidRPr="005220CD" w:rsidRDefault="006722AA" w:rsidP="006722AA">
      <w:pPr>
        <w:pStyle w:val="ListNumbers"/>
        <w:numPr>
          <w:ilvl w:val="0"/>
          <w:numId w:val="0"/>
        </w:numPr>
        <w:spacing w:after="0" w:line="240" w:lineRule="auto"/>
        <w:ind w:left="567"/>
        <w:rPr>
          <w:rFonts w:ascii="Times New Roman" w:hAnsi="Times New Roman"/>
          <w:sz w:val="24"/>
        </w:rPr>
      </w:pPr>
      <w:r w:rsidRPr="005220CD">
        <w:rPr>
          <w:rFonts w:ascii="Times New Roman" w:hAnsi="Times New Roman"/>
          <w:sz w:val="24"/>
        </w:rPr>
        <w:t>87-400 Golub-Dobrzyń</w:t>
      </w:r>
    </w:p>
    <w:p w14:paraId="41A17588" w14:textId="77777777" w:rsidR="006722AA" w:rsidRPr="005220CD" w:rsidRDefault="006722AA" w:rsidP="006722AA">
      <w:pPr>
        <w:pStyle w:val="ListNumbers"/>
        <w:numPr>
          <w:ilvl w:val="0"/>
          <w:numId w:val="0"/>
        </w:numPr>
        <w:spacing w:after="0" w:line="240" w:lineRule="auto"/>
        <w:ind w:left="567"/>
        <w:rPr>
          <w:rFonts w:ascii="Times New Roman" w:hAnsi="Times New Roman"/>
          <w:sz w:val="24"/>
        </w:rPr>
      </w:pPr>
      <w:r w:rsidRPr="005220CD">
        <w:rPr>
          <w:rFonts w:ascii="Times New Roman" w:hAnsi="Times New Roman"/>
          <w:sz w:val="24"/>
        </w:rPr>
        <w:t>NIP: 503 005 43 68</w:t>
      </w:r>
    </w:p>
    <w:p w14:paraId="471FA519" w14:textId="5A10C0B3" w:rsidR="00630D6C" w:rsidRPr="005220CD" w:rsidRDefault="006722AA" w:rsidP="002E7F7F">
      <w:pPr>
        <w:pStyle w:val="ListNumbers"/>
        <w:numPr>
          <w:ilvl w:val="0"/>
          <w:numId w:val="0"/>
        </w:numPr>
        <w:spacing w:after="0" w:line="240" w:lineRule="auto"/>
        <w:ind w:left="567"/>
        <w:rPr>
          <w:rFonts w:ascii="Times New Roman" w:hAnsi="Times New Roman"/>
          <w:sz w:val="24"/>
        </w:rPr>
      </w:pPr>
      <w:r w:rsidRPr="005220CD">
        <w:rPr>
          <w:rFonts w:ascii="Times New Roman" w:hAnsi="Times New Roman"/>
          <w:sz w:val="24"/>
        </w:rPr>
        <w:t>REGON 871 118</w:t>
      </w:r>
      <w:r w:rsidR="00630D6C">
        <w:rPr>
          <w:rFonts w:ascii="Times New Roman" w:hAnsi="Times New Roman"/>
          <w:sz w:val="24"/>
        </w:rPr>
        <w:t> </w:t>
      </w:r>
      <w:r w:rsidRPr="005220CD">
        <w:rPr>
          <w:rFonts w:ascii="Times New Roman" w:hAnsi="Times New Roman"/>
          <w:sz w:val="24"/>
        </w:rPr>
        <w:t>550</w:t>
      </w:r>
    </w:p>
    <w:p w14:paraId="6A9D93BB" w14:textId="77777777" w:rsidR="006722AA" w:rsidRPr="005220CD" w:rsidRDefault="006722AA" w:rsidP="006722AA">
      <w:pPr>
        <w:pStyle w:val="ListNumbers"/>
        <w:numPr>
          <w:ilvl w:val="0"/>
          <w:numId w:val="2"/>
        </w:numPr>
        <w:tabs>
          <w:tab w:val="clear" w:pos="720"/>
          <w:tab w:val="num" w:pos="426"/>
        </w:tabs>
        <w:spacing w:after="0" w:line="240" w:lineRule="auto"/>
        <w:ind w:left="426" w:hanging="426"/>
        <w:rPr>
          <w:rFonts w:ascii="Times New Roman" w:hAnsi="Times New Roman"/>
          <w:sz w:val="24"/>
        </w:rPr>
      </w:pPr>
      <w:r w:rsidRPr="005220CD">
        <w:rPr>
          <w:rFonts w:ascii="Times New Roman" w:hAnsi="Times New Roman"/>
          <w:sz w:val="24"/>
        </w:rPr>
        <w:t>Za dzień zapłaty wynagrodzenia przyjmuje się dzień obciążenia rachunku Zamawiającego.</w:t>
      </w:r>
    </w:p>
    <w:p w14:paraId="3A3951B6" w14:textId="77777777" w:rsidR="006722AA" w:rsidRPr="005220CD" w:rsidRDefault="006722AA" w:rsidP="006722AA">
      <w:pPr>
        <w:tabs>
          <w:tab w:val="left" w:pos="284"/>
        </w:tabs>
        <w:spacing w:before="120" w:line="276" w:lineRule="auto"/>
        <w:jc w:val="center"/>
        <w:rPr>
          <w:b/>
          <w:sz w:val="24"/>
          <w:szCs w:val="24"/>
        </w:rPr>
      </w:pPr>
      <w:r w:rsidRPr="005220CD">
        <w:rPr>
          <w:b/>
          <w:sz w:val="24"/>
          <w:szCs w:val="24"/>
        </w:rPr>
        <w:t>§ 7</w:t>
      </w:r>
    </w:p>
    <w:p w14:paraId="440098B8" w14:textId="77777777" w:rsidR="006722AA" w:rsidRPr="005220CD" w:rsidRDefault="006722AA" w:rsidP="006722AA">
      <w:pPr>
        <w:numPr>
          <w:ilvl w:val="0"/>
          <w:numId w:val="12"/>
        </w:numPr>
        <w:jc w:val="both"/>
        <w:rPr>
          <w:sz w:val="24"/>
          <w:szCs w:val="24"/>
        </w:rPr>
      </w:pPr>
      <w:r w:rsidRPr="005220CD">
        <w:rPr>
          <w:sz w:val="24"/>
          <w:szCs w:val="24"/>
        </w:rPr>
        <w:t xml:space="preserve">Zamawiający może odstąpić od umowy lub od jej części ze skutkiem natychmiastowym, </w:t>
      </w:r>
      <w:r w:rsidRPr="005220CD">
        <w:rPr>
          <w:bCs/>
          <w:sz w:val="24"/>
          <w:szCs w:val="24"/>
        </w:rPr>
        <w:t>bez wyznaczania terminu dodatkowego, w wypadkach</w:t>
      </w:r>
      <w:r w:rsidRPr="005220CD">
        <w:rPr>
          <w:sz w:val="24"/>
          <w:szCs w:val="24"/>
        </w:rPr>
        <w:t>:</w:t>
      </w:r>
    </w:p>
    <w:p w14:paraId="65EFB05F" w14:textId="77777777" w:rsidR="006722AA" w:rsidRPr="005220CD" w:rsidRDefault="006722AA" w:rsidP="006722AA">
      <w:pPr>
        <w:numPr>
          <w:ilvl w:val="1"/>
          <w:numId w:val="16"/>
        </w:numPr>
        <w:jc w:val="both"/>
        <w:rPr>
          <w:sz w:val="24"/>
          <w:szCs w:val="24"/>
        </w:rPr>
      </w:pPr>
      <w:r w:rsidRPr="005220CD">
        <w:rPr>
          <w:sz w:val="24"/>
          <w:szCs w:val="24"/>
        </w:rPr>
        <w:t xml:space="preserve">gdy Wykonawca zaprzestał prowadzenia działalności, wszczęte zostało wobec niego postępowanie likwidacyjne, upadłościowe bądź naprawcze, w terminie 14 dni od dnia,  </w:t>
      </w:r>
      <w:r w:rsidRPr="005220CD">
        <w:rPr>
          <w:sz w:val="24"/>
          <w:szCs w:val="24"/>
        </w:rPr>
        <w:br/>
        <w:t>w którym Zamawiający powziął wiadomość o okolicznościach uzasadniających odstąpienie od umowy z tych przyczyn;</w:t>
      </w:r>
    </w:p>
    <w:p w14:paraId="374E0B12" w14:textId="77777777" w:rsidR="006722AA" w:rsidRPr="005220CD" w:rsidRDefault="006722AA" w:rsidP="006722AA">
      <w:pPr>
        <w:numPr>
          <w:ilvl w:val="1"/>
          <w:numId w:val="16"/>
        </w:numPr>
        <w:ind w:left="709" w:hanging="425"/>
        <w:jc w:val="both"/>
        <w:rPr>
          <w:sz w:val="24"/>
          <w:szCs w:val="24"/>
        </w:rPr>
      </w:pPr>
      <w:r w:rsidRPr="005220CD">
        <w:rPr>
          <w:sz w:val="24"/>
          <w:szCs w:val="24"/>
        </w:rPr>
        <w:t xml:space="preserve">jeżeli Wykonawca złoży fałszywe oświadczenie w ramach realizacji niniejszej umowy albo oświadczenie niekompletne, którego nie uzupełni w terminie wyznaczonym przez Zamawiającego w terminie 14 dni od dnia, kiedy Zamawiający powziął informacje </w:t>
      </w:r>
      <w:r>
        <w:rPr>
          <w:sz w:val="24"/>
          <w:szCs w:val="24"/>
        </w:rPr>
        <w:t xml:space="preserve">                        </w:t>
      </w:r>
      <w:r w:rsidRPr="005220CD">
        <w:rPr>
          <w:sz w:val="24"/>
          <w:szCs w:val="24"/>
        </w:rPr>
        <w:t>o okolicznościach warunkujących odstąpienie od umowy;</w:t>
      </w:r>
    </w:p>
    <w:p w14:paraId="480B9438" w14:textId="77777777" w:rsidR="006722AA" w:rsidRPr="005220CD" w:rsidRDefault="006722AA" w:rsidP="006722AA">
      <w:pPr>
        <w:numPr>
          <w:ilvl w:val="1"/>
          <w:numId w:val="16"/>
        </w:numPr>
        <w:jc w:val="both"/>
        <w:rPr>
          <w:sz w:val="24"/>
          <w:szCs w:val="24"/>
        </w:rPr>
      </w:pPr>
      <w:r w:rsidRPr="005220CD">
        <w:rPr>
          <w:sz w:val="24"/>
          <w:szCs w:val="24"/>
        </w:rPr>
        <w:lastRenderedPageBreak/>
        <w:t>gdy Wykonawca wykonuje umowę w sposób sprzeczny z umową</w:t>
      </w:r>
      <w:r>
        <w:rPr>
          <w:sz w:val="24"/>
          <w:szCs w:val="24"/>
        </w:rPr>
        <w:t>,</w:t>
      </w:r>
      <w:r w:rsidRPr="005220CD">
        <w:rPr>
          <w:sz w:val="24"/>
          <w:szCs w:val="24"/>
        </w:rPr>
        <w:t xml:space="preserve"> m.in. w zakresie zapewnienia naprawy sprzętu lub rozszerza zakres podwykonawstwa poza wskazany </w:t>
      </w:r>
      <w:r>
        <w:rPr>
          <w:sz w:val="24"/>
          <w:szCs w:val="24"/>
        </w:rPr>
        <w:t xml:space="preserve">                    </w:t>
      </w:r>
      <w:r w:rsidRPr="005220CD">
        <w:rPr>
          <w:sz w:val="24"/>
          <w:szCs w:val="24"/>
        </w:rPr>
        <w:t xml:space="preserve">w ofercie w terminie 14 dni od dnia, kiedy Zamawiający powziął informacje o okolicznościach warunkujących odstąpienie od umowy; </w:t>
      </w:r>
    </w:p>
    <w:p w14:paraId="7F420AA5" w14:textId="77777777" w:rsidR="006722AA" w:rsidRPr="005220CD" w:rsidRDefault="006722AA" w:rsidP="006722AA">
      <w:pPr>
        <w:numPr>
          <w:ilvl w:val="1"/>
          <w:numId w:val="16"/>
        </w:numPr>
        <w:ind w:left="709" w:hanging="425"/>
        <w:jc w:val="both"/>
        <w:rPr>
          <w:sz w:val="24"/>
          <w:szCs w:val="24"/>
        </w:rPr>
      </w:pPr>
      <w:r w:rsidRPr="005220CD">
        <w:rPr>
          <w:sz w:val="24"/>
          <w:szCs w:val="24"/>
        </w:rPr>
        <w:t xml:space="preserve">jeżeli wystąpi jedna z przesłanek określonych w art. 24 ust. 1 pkt 4 – 11 ustawy Prawo zamówień publicznych, w terminie 14 dni od dnia, kiedy powziął wiadomość </w:t>
      </w:r>
      <w:r w:rsidRPr="005220CD">
        <w:rPr>
          <w:sz w:val="24"/>
          <w:szCs w:val="24"/>
        </w:rPr>
        <w:br/>
        <w:t>o okolicznościach uzasadniających odstąpienie od umowy z tych przyczyn;</w:t>
      </w:r>
    </w:p>
    <w:p w14:paraId="239F6822" w14:textId="77777777" w:rsidR="006722AA" w:rsidRPr="005220CD" w:rsidRDefault="006722AA" w:rsidP="006722AA">
      <w:pPr>
        <w:numPr>
          <w:ilvl w:val="1"/>
          <w:numId w:val="16"/>
        </w:numPr>
        <w:ind w:left="709" w:hanging="425"/>
        <w:jc w:val="both"/>
        <w:rPr>
          <w:sz w:val="24"/>
          <w:szCs w:val="24"/>
        </w:rPr>
      </w:pPr>
      <w:r w:rsidRPr="005220CD">
        <w:rPr>
          <w:sz w:val="24"/>
          <w:szCs w:val="24"/>
        </w:rPr>
        <w:t>jeżeli Wykonawca zaprzestanie realizacji umowy lub opóźnienie w dostawie w stosunku do terminu określonego w § 3 ust. 1 będzie trwało dłużej niż 7 dni</w:t>
      </w:r>
      <w:r>
        <w:rPr>
          <w:sz w:val="24"/>
          <w:szCs w:val="24"/>
        </w:rPr>
        <w:t>;</w:t>
      </w:r>
    </w:p>
    <w:p w14:paraId="356AB47F" w14:textId="77777777" w:rsidR="006722AA" w:rsidRPr="005220CD" w:rsidRDefault="006722AA" w:rsidP="006722AA">
      <w:pPr>
        <w:numPr>
          <w:ilvl w:val="0"/>
          <w:numId w:val="12"/>
        </w:numPr>
        <w:jc w:val="both"/>
        <w:rPr>
          <w:sz w:val="24"/>
          <w:szCs w:val="24"/>
        </w:rPr>
      </w:pPr>
      <w:r w:rsidRPr="005220CD">
        <w:rPr>
          <w:sz w:val="24"/>
          <w:szCs w:val="24"/>
        </w:rPr>
        <w:t>W przypadku odstąpienia przez Zamawiającego od umowy na podstawie ust. 1, Zamawiający nie traci uprawnienia do naliczenia kar umownych należnych z innego tytułu.</w:t>
      </w:r>
    </w:p>
    <w:p w14:paraId="599B454D" w14:textId="77777777" w:rsidR="006722AA" w:rsidRPr="005220CD" w:rsidRDefault="006722AA" w:rsidP="006722AA">
      <w:pPr>
        <w:numPr>
          <w:ilvl w:val="0"/>
          <w:numId w:val="12"/>
        </w:numPr>
        <w:jc w:val="both"/>
        <w:rPr>
          <w:sz w:val="24"/>
          <w:szCs w:val="24"/>
        </w:rPr>
      </w:pPr>
      <w:r w:rsidRPr="005220CD">
        <w:rPr>
          <w:sz w:val="24"/>
          <w:szCs w:val="24"/>
        </w:rPr>
        <w:t>W przypadku odstąpienia od umowy przez Zamawiającego lub rozwiązania umowy na innej podstawie:</w:t>
      </w:r>
    </w:p>
    <w:p w14:paraId="34BE7AA8" w14:textId="77777777" w:rsidR="006722AA" w:rsidRPr="005220CD" w:rsidRDefault="006722AA" w:rsidP="006722AA">
      <w:pPr>
        <w:pStyle w:val="Tekstpodstawowy2"/>
        <w:numPr>
          <w:ilvl w:val="1"/>
          <w:numId w:val="14"/>
        </w:numPr>
        <w:tabs>
          <w:tab w:val="clear" w:pos="1440"/>
          <w:tab w:val="num" w:pos="709"/>
        </w:tabs>
        <w:suppressAutoHyphens/>
        <w:ind w:left="720"/>
        <w:jc w:val="both"/>
        <w:rPr>
          <w:szCs w:val="24"/>
        </w:rPr>
      </w:pPr>
      <w:r w:rsidRPr="005220CD">
        <w:rPr>
          <w:szCs w:val="24"/>
        </w:rPr>
        <w:t>Wykonawca i Zamawiający zobowiązują się do sporządzenia protokołu, który będzie zawierał opis</w:t>
      </w:r>
      <w:r>
        <w:rPr>
          <w:bCs/>
          <w:szCs w:val="24"/>
        </w:rPr>
        <w:t xml:space="preserve"> dostarczonego sprzętu;</w:t>
      </w:r>
    </w:p>
    <w:p w14:paraId="0A745727" w14:textId="77777777" w:rsidR="006722AA" w:rsidRPr="005220CD" w:rsidRDefault="006722AA" w:rsidP="006722AA">
      <w:pPr>
        <w:pStyle w:val="Tekstpodstawowy2"/>
        <w:numPr>
          <w:ilvl w:val="1"/>
          <w:numId w:val="14"/>
        </w:numPr>
        <w:tabs>
          <w:tab w:val="clear" w:pos="1440"/>
          <w:tab w:val="num" w:pos="709"/>
        </w:tabs>
        <w:suppressAutoHyphens/>
        <w:ind w:left="720"/>
        <w:jc w:val="both"/>
        <w:rPr>
          <w:szCs w:val="24"/>
        </w:rPr>
      </w:pPr>
      <w:r w:rsidRPr="005220CD">
        <w:rPr>
          <w:szCs w:val="24"/>
        </w:rPr>
        <w:t>wysokość wynagrodzenia należna Wykonawcy zostanie ustalona proporcjonalnie na podstawie opisu dostarczonego sprzętu</w:t>
      </w:r>
      <w:r>
        <w:rPr>
          <w:szCs w:val="24"/>
        </w:rPr>
        <w:t>;</w:t>
      </w:r>
    </w:p>
    <w:p w14:paraId="2C4017A9" w14:textId="77777777" w:rsidR="006722AA" w:rsidRPr="005220CD" w:rsidRDefault="006722AA" w:rsidP="006722AA">
      <w:pPr>
        <w:numPr>
          <w:ilvl w:val="0"/>
          <w:numId w:val="12"/>
        </w:numPr>
        <w:jc w:val="both"/>
        <w:rPr>
          <w:sz w:val="24"/>
          <w:szCs w:val="24"/>
        </w:rPr>
      </w:pPr>
      <w:r w:rsidRPr="005220CD">
        <w:rPr>
          <w:sz w:val="24"/>
          <w:szCs w:val="24"/>
        </w:rPr>
        <w:t>Oświadczenie Zamawiającego o odstąpieniu od umowy będzie miało formę pisemną i będzie zawierało uzasadnienie. Oświadczenie to może zostać doręczone Wykonawcy listem poleconym lub osobiście.</w:t>
      </w:r>
    </w:p>
    <w:p w14:paraId="31D8737B" w14:textId="77777777" w:rsidR="006722AA" w:rsidRPr="005220CD" w:rsidRDefault="006722AA" w:rsidP="006722AA">
      <w:pPr>
        <w:numPr>
          <w:ilvl w:val="0"/>
          <w:numId w:val="12"/>
        </w:numPr>
        <w:jc w:val="both"/>
        <w:rPr>
          <w:sz w:val="24"/>
          <w:szCs w:val="24"/>
        </w:rPr>
      </w:pPr>
      <w:r w:rsidRPr="005220CD">
        <w:rPr>
          <w:sz w:val="24"/>
          <w:szCs w:val="24"/>
        </w:rPr>
        <w:t>Odstąpienie od umowy nie zwalnia Wykonawcy z obowiązku zapłaty kar umownych określonych w § 8 ust. 2 umowy.</w:t>
      </w:r>
    </w:p>
    <w:p w14:paraId="57D2FB4A" w14:textId="77777777" w:rsidR="006722AA" w:rsidRPr="005220CD" w:rsidRDefault="006722AA" w:rsidP="006722AA">
      <w:pPr>
        <w:numPr>
          <w:ilvl w:val="0"/>
          <w:numId w:val="12"/>
        </w:numPr>
        <w:jc w:val="both"/>
        <w:rPr>
          <w:sz w:val="24"/>
          <w:szCs w:val="24"/>
        </w:rPr>
      </w:pPr>
      <w:r w:rsidRPr="005220CD">
        <w:rPr>
          <w:sz w:val="24"/>
          <w:szCs w:val="24"/>
        </w:rPr>
        <w:t xml:space="preserve">Zastrzega się prawo do wypowiedzenia umowy przez Wykonawcę wyłącznie z ważnych powodów.  </w:t>
      </w:r>
    </w:p>
    <w:p w14:paraId="53FF3C45" w14:textId="77777777" w:rsidR="006722AA" w:rsidRPr="005220CD" w:rsidRDefault="006722AA" w:rsidP="006722AA">
      <w:pPr>
        <w:tabs>
          <w:tab w:val="num" w:pos="360"/>
        </w:tabs>
        <w:spacing w:before="120" w:line="276" w:lineRule="auto"/>
        <w:ind w:left="360" w:hanging="360"/>
        <w:jc w:val="center"/>
        <w:rPr>
          <w:b/>
          <w:bCs/>
          <w:sz w:val="24"/>
          <w:szCs w:val="24"/>
        </w:rPr>
      </w:pPr>
      <w:r w:rsidRPr="005220CD">
        <w:rPr>
          <w:b/>
          <w:bCs/>
          <w:sz w:val="24"/>
          <w:szCs w:val="24"/>
        </w:rPr>
        <w:t>§ 8</w:t>
      </w:r>
    </w:p>
    <w:p w14:paraId="01B7FC9C" w14:textId="77777777" w:rsidR="006722AA" w:rsidRPr="005220CD" w:rsidRDefault="006722AA" w:rsidP="006722AA">
      <w:pPr>
        <w:numPr>
          <w:ilvl w:val="0"/>
          <w:numId w:val="5"/>
        </w:numPr>
        <w:tabs>
          <w:tab w:val="clear" w:pos="1440"/>
          <w:tab w:val="num" w:pos="426"/>
        </w:tabs>
        <w:ind w:left="426"/>
        <w:jc w:val="both"/>
        <w:rPr>
          <w:sz w:val="24"/>
          <w:szCs w:val="24"/>
        </w:rPr>
      </w:pPr>
      <w:r w:rsidRPr="005220CD">
        <w:rPr>
          <w:sz w:val="24"/>
          <w:szCs w:val="24"/>
        </w:rPr>
        <w:t>Strony ustalają odpowiedzialność za niewykonanie lub nienależyte wykonanie umowy w formie kar umownych.</w:t>
      </w:r>
    </w:p>
    <w:p w14:paraId="0A62A279" w14:textId="77777777" w:rsidR="006722AA" w:rsidRPr="005220CD" w:rsidRDefault="006722AA" w:rsidP="006722AA">
      <w:pPr>
        <w:numPr>
          <w:ilvl w:val="0"/>
          <w:numId w:val="5"/>
        </w:numPr>
        <w:tabs>
          <w:tab w:val="clear" w:pos="1440"/>
          <w:tab w:val="num" w:pos="360"/>
        </w:tabs>
        <w:overflowPunct w:val="0"/>
        <w:autoSpaceDE w:val="0"/>
        <w:autoSpaceDN w:val="0"/>
        <w:adjustRightInd w:val="0"/>
        <w:spacing w:before="120" w:line="276" w:lineRule="auto"/>
        <w:ind w:left="360"/>
        <w:jc w:val="both"/>
        <w:textAlignment w:val="baseline"/>
        <w:rPr>
          <w:sz w:val="24"/>
          <w:szCs w:val="24"/>
        </w:rPr>
      </w:pPr>
      <w:r w:rsidRPr="005220CD">
        <w:rPr>
          <w:sz w:val="24"/>
          <w:szCs w:val="24"/>
        </w:rPr>
        <w:t>Wykonawca zapłaci Zamawiającemu karę umowną:</w:t>
      </w:r>
    </w:p>
    <w:p w14:paraId="04FFBF79" w14:textId="77777777" w:rsidR="006722AA" w:rsidRPr="005220CD" w:rsidRDefault="006722AA" w:rsidP="006722AA">
      <w:pPr>
        <w:pStyle w:val="Akapitzlist"/>
        <w:numPr>
          <w:ilvl w:val="1"/>
          <w:numId w:val="5"/>
        </w:numPr>
        <w:tabs>
          <w:tab w:val="clear" w:pos="2520"/>
          <w:tab w:val="num" w:pos="709"/>
        </w:tabs>
        <w:spacing w:after="0" w:line="240" w:lineRule="auto"/>
        <w:ind w:left="709" w:hanging="357"/>
        <w:contextualSpacing w:val="0"/>
        <w:jc w:val="both"/>
        <w:rPr>
          <w:rFonts w:ascii="Times New Roman" w:hAnsi="Times New Roman"/>
          <w:sz w:val="24"/>
          <w:szCs w:val="24"/>
        </w:rPr>
      </w:pPr>
      <w:r w:rsidRPr="005220CD">
        <w:rPr>
          <w:rFonts w:ascii="Times New Roman" w:hAnsi="Times New Roman"/>
          <w:sz w:val="24"/>
          <w:szCs w:val="24"/>
        </w:rPr>
        <w:t xml:space="preserve">w przypadku odstąpienia od umowy przez Zamawiającego z przyczyn leżących po stronie Wykonawcy lub za rozwiązanie umowy przez Wykonawcę z przyczyn leżących po jego stronie, w wysokości </w:t>
      </w:r>
      <w:r>
        <w:rPr>
          <w:rFonts w:ascii="Times New Roman" w:hAnsi="Times New Roman"/>
          <w:sz w:val="24"/>
          <w:szCs w:val="24"/>
        </w:rPr>
        <w:t>10</w:t>
      </w:r>
      <w:r w:rsidRPr="005220CD">
        <w:rPr>
          <w:rFonts w:ascii="Times New Roman" w:hAnsi="Times New Roman"/>
          <w:sz w:val="24"/>
          <w:szCs w:val="24"/>
        </w:rPr>
        <w:t>% wynagrodzenia bru</w:t>
      </w:r>
      <w:r>
        <w:rPr>
          <w:rFonts w:ascii="Times New Roman" w:hAnsi="Times New Roman"/>
          <w:sz w:val="24"/>
          <w:szCs w:val="24"/>
        </w:rPr>
        <w:t>tto, o którym mowa  w § 6 ust. 3</w:t>
      </w:r>
      <w:r w:rsidRPr="005220CD">
        <w:rPr>
          <w:rFonts w:ascii="Times New Roman" w:hAnsi="Times New Roman"/>
          <w:sz w:val="24"/>
          <w:szCs w:val="24"/>
        </w:rPr>
        <w:t>;</w:t>
      </w:r>
    </w:p>
    <w:p w14:paraId="62614250" w14:textId="77777777" w:rsidR="006722AA" w:rsidRDefault="006722AA" w:rsidP="006722AA">
      <w:pPr>
        <w:numPr>
          <w:ilvl w:val="1"/>
          <w:numId w:val="5"/>
        </w:numPr>
        <w:tabs>
          <w:tab w:val="clear" w:pos="2520"/>
          <w:tab w:val="num" w:pos="720"/>
        </w:tabs>
        <w:overflowPunct w:val="0"/>
        <w:autoSpaceDE w:val="0"/>
        <w:autoSpaceDN w:val="0"/>
        <w:adjustRightInd w:val="0"/>
        <w:ind w:left="720" w:hanging="357"/>
        <w:jc w:val="both"/>
        <w:textAlignment w:val="baseline"/>
        <w:rPr>
          <w:sz w:val="24"/>
          <w:szCs w:val="24"/>
        </w:rPr>
      </w:pPr>
      <w:r w:rsidRPr="005220CD">
        <w:rPr>
          <w:sz w:val="24"/>
          <w:szCs w:val="24"/>
        </w:rPr>
        <w:t xml:space="preserve">w przypadku opóźnienia w dostawie w stosunku do terminu określonego w § 3 ust. 1, </w:t>
      </w:r>
      <w:r>
        <w:rPr>
          <w:sz w:val="24"/>
          <w:szCs w:val="24"/>
        </w:rPr>
        <w:t xml:space="preserve">                </w:t>
      </w:r>
      <w:r w:rsidRPr="005220CD">
        <w:rPr>
          <w:sz w:val="24"/>
          <w:szCs w:val="24"/>
        </w:rPr>
        <w:t>w wysokości 1% kwoty brutto, o kt</w:t>
      </w:r>
      <w:r>
        <w:rPr>
          <w:sz w:val="24"/>
          <w:szCs w:val="24"/>
        </w:rPr>
        <w:t>órej mowa w § 6 ust. 3</w:t>
      </w:r>
      <w:r w:rsidRPr="005220CD">
        <w:rPr>
          <w:sz w:val="24"/>
          <w:szCs w:val="24"/>
        </w:rPr>
        <w:t xml:space="preserve">, za każdy dzień opóźnienia </w:t>
      </w:r>
      <w:r>
        <w:rPr>
          <w:sz w:val="24"/>
          <w:szCs w:val="24"/>
        </w:rPr>
        <w:t xml:space="preserve">               </w:t>
      </w:r>
      <w:r w:rsidRPr="005220CD">
        <w:rPr>
          <w:sz w:val="24"/>
          <w:szCs w:val="24"/>
        </w:rPr>
        <w:t>w dostawie.</w:t>
      </w:r>
    </w:p>
    <w:p w14:paraId="4839DEF1" w14:textId="59DEC557" w:rsidR="006722AA" w:rsidRDefault="006722AA" w:rsidP="006722AA">
      <w:pPr>
        <w:numPr>
          <w:ilvl w:val="1"/>
          <w:numId w:val="5"/>
        </w:numPr>
        <w:tabs>
          <w:tab w:val="clear" w:pos="2520"/>
        </w:tabs>
        <w:overflowPunct w:val="0"/>
        <w:autoSpaceDE w:val="0"/>
        <w:autoSpaceDN w:val="0"/>
        <w:adjustRightInd w:val="0"/>
        <w:ind w:left="709"/>
        <w:jc w:val="both"/>
        <w:textAlignment w:val="baseline"/>
        <w:rPr>
          <w:sz w:val="24"/>
          <w:szCs w:val="24"/>
        </w:rPr>
      </w:pPr>
      <w:r>
        <w:rPr>
          <w:sz w:val="24"/>
          <w:szCs w:val="24"/>
        </w:rPr>
        <w:t>w</w:t>
      </w:r>
      <w:r w:rsidRPr="00C458D7">
        <w:rPr>
          <w:sz w:val="24"/>
          <w:szCs w:val="24"/>
        </w:rPr>
        <w:t xml:space="preserve"> przypadku dwukrotnego stwierdzenia, że Wykonawca nie wykonuje świadczeń z tytułu gwarancji albo</w:t>
      </w:r>
      <w:r>
        <w:rPr>
          <w:sz w:val="24"/>
          <w:szCs w:val="24"/>
        </w:rPr>
        <w:t xml:space="preserve"> </w:t>
      </w:r>
      <w:r w:rsidRPr="00C458D7">
        <w:rPr>
          <w:sz w:val="24"/>
          <w:szCs w:val="24"/>
        </w:rPr>
        <w:t xml:space="preserve">wykonuje je niezgodnie z warunkami i terminami wskazanymi w niniejszej umowie, </w:t>
      </w:r>
      <w:r w:rsidR="003C405A">
        <w:rPr>
          <w:sz w:val="24"/>
          <w:szCs w:val="24"/>
        </w:rPr>
        <w:t>SWZ</w:t>
      </w:r>
      <w:r w:rsidRPr="00C458D7">
        <w:rPr>
          <w:sz w:val="24"/>
          <w:szCs w:val="24"/>
        </w:rPr>
        <w:t xml:space="preserve"> i jego ofercie,</w:t>
      </w:r>
      <w:r>
        <w:rPr>
          <w:sz w:val="24"/>
          <w:szCs w:val="24"/>
        </w:rPr>
        <w:t xml:space="preserve"> </w:t>
      </w:r>
      <w:r w:rsidRPr="00C458D7">
        <w:rPr>
          <w:sz w:val="24"/>
          <w:szCs w:val="24"/>
        </w:rPr>
        <w:t>Zamawiający będzie uprawniony do naliczenia kary umownej za każdy następny przypadek niewykonania</w:t>
      </w:r>
      <w:r>
        <w:rPr>
          <w:sz w:val="24"/>
          <w:szCs w:val="24"/>
        </w:rPr>
        <w:t xml:space="preserve"> </w:t>
      </w:r>
      <w:r w:rsidRPr="00C458D7">
        <w:rPr>
          <w:sz w:val="24"/>
          <w:szCs w:val="24"/>
        </w:rPr>
        <w:t xml:space="preserve">lub nienależytego wykonywania świadczeń gwarancyjnych, i to w wysokości </w:t>
      </w:r>
      <w:r>
        <w:rPr>
          <w:sz w:val="24"/>
          <w:szCs w:val="24"/>
        </w:rPr>
        <w:t>1</w:t>
      </w:r>
      <w:r w:rsidRPr="00C458D7">
        <w:rPr>
          <w:sz w:val="24"/>
          <w:szCs w:val="24"/>
        </w:rPr>
        <w:t>0% kwoty brutto</w:t>
      </w:r>
      <w:r>
        <w:rPr>
          <w:sz w:val="24"/>
          <w:szCs w:val="24"/>
        </w:rPr>
        <w:t xml:space="preserve"> </w:t>
      </w:r>
      <w:r w:rsidRPr="006049D5">
        <w:rPr>
          <w:sz w:val="24"/>
          <w:szCs w:val="24"/>
        </w:rPr>
        <w:t>wynagrodzenia Wykonawcy, o której mowa w o którym mowa  w § 6 ust. 3, za tą część zamówienia, której uchybienie dotyczy.</w:t>
      </w:r>
    </w:p>
    <w:p w14:paraId="6F2A9B5D" w14:textId="77777777" w:rsidR="006722AA" w:rsidRDefault="006722AA" w:rsidP="006722AA">
      <w:pPr>
        <w:numPr>
          <w:ilvl w:val="1"/>
          <w:numId w:val="5"/>
        </w:numPr>
        <w:tabs>
          <w:tab w:val="clear" w:pos="2520"/>
        </w:tabs>
        <w:overflowPunct w:val="0"/>
        <w:autoSpaceDE w:val="0"/>
        <w:autoSpaceDN w:val="0"/>
        <w:adjustRightInd w:val="0"/>
        <w:ind w:left="709"/>
        <w:jc w:val="both"/>
        <w:textAlignment w:val="baseline"/>
        <w:rPr>
          <w:sz w:val="24"/>
          <w:szCs w:val="24"/>
        </w:rPr>
      </w:pPr>
      <w:r w:rsidRPr="006D327C">
        <w:rPr>
          <w:sz w:val="24"/>
          <w:szCs w:val="24"/>
        </w:rPr>
        <w:t xml:space="preserve">Naliczenie kary umownej, o której mowa w </w:t>
      </w:r>
      <w:r>
        <w:rPr>
          <w:sz w:val="24"/>
          <w:szCs w:val="24"/>
        </w:rPr>
        <w:t>ust. 2 pkt</w:t>
      </w:r>
      <w:r w:rsidRPr="006D327C">
        <w:rPr>
          <w:sz w:val="24"/>
          <w:szCs w:val="24"/>
        </w:rPr>
        <w:t xml:space="preserve"> </w:t>
      </w:r>
      <w:r>
        <w:rPr>
          <w:sz w:val="24"/>
          <w:szCs w:val="24"/>
        </w:rPr>
        <w:t>3</w:t>
      </w:r>
      <w:r w:rsidRPr="006D327C">
        <w:rPr>
          <w:sz w:val="24"/>
          <w:szCs w:val="24"/>
        </w:rPr>
        <w:t xml:space="preserve"> niniejszego paragrafu nie pozbawia Zamawiającego prawa</w:t>
      </w:r>
      <w:r>
        <w:rPr>
          <w:sz w:val="24"/>
          <w:szCs w:val="24"/>
        </w:rPr>
        <w:t xml:space="preserve"> </w:t>
      </w:r>
      <w:r w:rsidRPr="006D327C">
        <w:rPr>
          <w:sz w:val="24"/>
          <w:szCs w:val="24"/>
        </w:rPr>
        <w:t>do natychmiastowego rozwiązania niniejszej umowy z Wykonawcą z naliczeniem kary umownej, o której</w:t>
      </w:r>
      <w:r>
        <w:rPr>
          <w:sz w:val="24"/>
          <w:szCs w:val="24"/>
        </w:rPr>
        <w:t xml:space="preserve"> </w:t>
      </w:r>
      <w:r w:rsidRPr="006D327C">
        <w:rPr>
          <w:sz w:val="24"/>
          <w:szCs w:val="24"/>
        </w:rPr>
        <w:t>mowa w ust.</w:t>
      </w:r>
      <w:r>
        <w:rPr>
          <w:sz w:val="24"/>
          <w:szCs w:val="24"/>
        </w:rPr>
        <w:t xml:space="preserve"> 2 pkt</w:t>
      </w:r>
      <w:r w:rsidRPr="006D327C">
        <w:rPr>
          <w:sz w:val="24"/>
          <w:szCs w:val="24"/>
        </w:rPr>
        <w:t xml:space="preserve"> </w:t>
      </w:r>
      <w:r>
        <w:rPr>
          <w:sz w:val="24"/>
          <w:szCs w:val="24"/>
        </w:rPr>
        <w:t>2</w:t>
      </w:r>
      <w:r w:rsidRPr="006D327C">
        <w:rPr>
          <w:sz w:val="24"/>
          <w:szCs w:val="24"/>
        </w:rPr>
        <w:t>, jeżeli przypadek nierealizowania obowiązku z tytułu gwarancji powtórzy się.</w:t>
      </w:r>
    </w:p>
    <w:p w14:paraId="50973A7E" w14:textId="77777777" w:rsidR="006722AA" w:rsidRPr="00FD2ABB" w:rsidRDefault="006722AA" w:rsidP="006722AA">
      <w:pPr>
        <w:numPr>
          <w:ilvl w:val="1"/>
          <w:numId w:val="5"/>
        </w:numPr>
        <w:tabs>
          <w:tab w:val="clear" w:pos="2520"/>
        </w:tabs>
        <w:overflowPunct w:val="0"/>
        <w:autoSpaceDE w:val="0"/>
        <w:autoSpaceDN w:val="0"/>
        <w:adjustRightInd w:val="0"/>
        <w:ind w:left="709"/>
        <w:jc w:val="both"/>
        <w:textAlignment w:val="baseline"/>
        <w:rPr>
          <w:sz w:val="24"/>
          <w:szCs w:val="24"/>
        </w:rPr>
      </w:pPr>
      <w:r w:rsidRPr="006700DC">
        <w:rPr>
          <w:sz w:val="24"/>
          <w:szCs w:val="24"/>
        </w:rPr>
        <w:t xml:space="preserve">w przypadku niedotrzymania terminów reakcji lub naprawy lub niedotrzymania warunków wymiany określonych w §3 ust. 10, Zamawiający może naliczyć karę umowną w wysokości 0,5% od kwoty brutto wynagrodzenia Wykonawcy, określonej w § 6 ust. 3, za tą część </w:t>
      </w:r>
      <w:r w:rsidRPr="006700DC">
        <w:rPr>
          <w:sz w:val="24"/>
          <w:szCs w:val="24"/>
        </w:rPr>
        <w:lastRenderedPageBreak/>
        <w:t>zamówienia, której opóźnienie dotyczy, za każdy rozpoczęty dzień opóźnienia. Kary tej nie nalicza się, jeżeli Zamawiający skorzystał z uprawnienia, o którym mowa w ust. 2 pkt 3 niniejszego paragrafu.</w:t>
      </w:r>
    </w:p>
    <w:p w14:paraId="54ABC96A" w14:textId="77777777" w:rsidR="006722AA" w:rsidRPr="00E86E88" w:rsidRDefault="006722AA" w:rsidP="006722AA">
      <w:pPr>
        <w:numPr>
          <w:ilvl w:val="0"/>
          <w:numId w:val="5"/>
        </w:numPr>
        <w:tabs>
          <w:tab w:val="clear" w:pos="1440"/>
          <w:tab w:val="num" w:pos="426"/>
        </w:tabs>
        <w:overflowPunct w:val="0"/>
        <w:autoSpaceDE w:val="0"/>
        <w:autoSpaceDN w:val="0"/>
        <w:adjustRightInd w:val="0"/>
        <w:ind w:left="426"/>
        <w:jc w:val="both"/>
        <w:textAlignment w:val="baseline"/>
        <w:rPr>
          <w:sz w:val="24"/>
          <w:szCs w:val="24"/>
        </w:rPr>
      </w:pPr>
      <w:r w:rsidRPr="00E86E88">
        <w:rPr>
          <w:sz w:val="24"/>
          <w:szCs w:val="24"/>
        </w:rPr>
        <w:t>Naliczenie kar umownych z poszczególnych tytułów wskazanych w niniejszym paragrafie jest niezależne od siebie. Zamawiający jest uprawniony do potrącania kwot kar umownych z wynagrodzenia należnego Wykonawcy (w tym także z wynagrodzenia przyszłego), na co Wykonawca wyraża zgodę.</w:t>
      </w:r>
    </w:p>
    <w:p w14:paraId="5D5AD8F3" w14:textId="77777777" w:rsidR="006722AA" w:rsidRPr="005220CD" w:rsidRDefault="006722AA" w:rsidP="006722AA">
      <w:pPr>
        <w:numPr>
          <w:ilvl w:val="0"/>
          <w:numId w:val="5"/>
        </w:numPr>
        <w:tabs>
          <w:tab w:val="clear" w:pos="1440"/>
          <w:tab w:val="num" w:pos="426"/>
        </w:tabs>
        <w:ind w:left="426"/>
        <w:jc w:val="both"/>
        <w:rPr>
          <w:sz w:val="24"/>
          <w:szCs w:val="24"/>
        </w:rPr>
      </w:pPr>
      <w:r w:rsidRPr="005220CD">
        <w:rPr>
          <w:sz w:val="24"/>
          <w:szCs w:val="24"/>
        </w:rPr>
        <w:t>Wykonawca zobowiązuje się do zapłaty kar umownych na rachunek Zamawiającego                           wskazany w nocie obciążeniowej, w terminie 14 dni kalendarzowych od dnia otrzymania           takiej noty.</w:t>
      </w:r>
    </w:p>
    <w:p w14:paraId="0141BC45" w14:textId="77777777" w:rsidR="006722AA" w:rsidRDefault="006722AA" w:rsidP="006722AA">
      <w:pPr>
        <w:numPr>
          <w:ilvl w:val="0"/>
          <w:numId w:val="5"/>
        </w:numPr>
        <w:tabs>
          <w:tab w:val="clear" w:pos="1440"/>
          <w:tab w:val="num" w:pos="426"/>
        </w:tabs>
        <w:ind w:left="426"/>
        <w:jc w:val="both"/>
        <w:rPr>
          <w:sz w:val="24"/>
          <w:szCs w:val="24"/>
        </w:rPr>
      </w:pPr>
      <w:r w:rsidRPr="005220CD">
        <w:rPr>
          <w:sz w:val="24"/>
          <w:szCs w:val="24"/>
        </w:rPr>
        <w:t>Kary umowne mogą podlegać łączeniu.</w:t>
      </w:r>
      <w:r>
        <w:rPr>
          <w:sz w:val="24"/>
          <w:szCs w:val="24"/>
        </w:rPr>
        <w:t xml:space="preserve"> </w:t>
      </w:r>
    </w:p>
    <w:p w14:paraId="51E05C50" w14:textId="77777777" w:rsidR="006722AA" w:rsidRPr="00600E5A" w:rsidRDefault="006722AA" w:rsidP="006722AA">
      <w:pPr>
        <w:numPr>
          <w:ilvl w:val="0"/>
          <w:numId w:val="5"/>
        </w:numPr>
        <w:tabs>
          <w:tab w:val="clear" w:pos="1440"/>
          <w:tab w:val="num" w:pos="426"/>
        </w:tabs>
        <w:ind w:left="426"/>
        <w:jc w:val="both"/>
        <w:rPr>
          <w:sz w:val="24"/>
          <w:szCs w:val="24"/>
        </w:rPr>
      </w:pPr>
      <w:r w:rsidRPr="00600E5A">
        <w:rPr>
          <w:sz w:val="24"/>
          <w:szCs w:val="24"/>
        </w:rPr>
        <w:t>Zapłata kary umownej nie wyklucza dochodzenia przez Zamawiającego naprawienia szkód dalej idących,</w:t>
      </w:r>
      <w:r>
        <w:rPr>
          <w:sz w:val="24"/>
          <w:szCs w:val="24"/>
        </w:rPr>
        <w:t xml:space="preserve"> </w:t>
      </w:r>
      <w:r w:rsidRPr="00600E5A">
        <w:rPr>
          <w:sz w:val="24"/>
          <w:szCs w:val="24"/>
        </w:rPr>
        <w:t>przewyższających wysokość należnych kar umownych.</w:t>
      </w:r>
    </w:p>
    <w:p w14:paraId="27423A36" w14:textId="77777777" w:rsidR="006722AA" w:rsidRDefault="006722AA" w:rsidP="006722AA">
      <w:pPr>
        <w:numPr>
          <w:ilvl w:val="0"/>
          <w:numId w:val="5"/>
        </w:numPr>
        <w:tabs>
          <w:tab w:val="clear" w:pos="1440"/>
          <w:tab w:val="num" w:pos="426"/>
        </w:tabs>
        <w:ind w:left="426"/>
        <w:jc w:val="both"/>
        <w:rPr>
          <w:sz w:val="24"/>
          <w:szCs w:val="24"/>
        </w:rPr>
      </w:pPr>
      <w:r w:rsidRPr="005220CD">
        <w:rPr>
          <w:sz w:val="24"/>
          <w:szCs w:val="24"/>
        </w:rPr>
        <w:t>Na kary umowne zostanie wystawiona przez Zamawiającego nota obciążeniowa.</w:t>
      </w:r>
    </w:p>
    <w:p w14:paraId="32C0040F" w14:textId="77777777" w:rsidR="006722AA" w:rsidRPr="004B2A17" w:rsidRDefault="006722AA" w:rsidP="006722AA">
      <w:pPr>
        <w:numPr>
          <w:ilvl w:val="0"/>
          <w:numId w:val="5"/>
        </w:numPr>
        <w:tabs>
          <w:tab w:val="clear" w:pos="1440"/>
          <w:tab w:val="num" w:pos="426"/>
        </w:tabs>
        <w:ind w:left="426"/>
        <w:jc w:val="both"/>
        <w:rPr>
          <w:sz w:val="24"/>
          <w:szCs w:val="24"/>
        </w:rPr>
      </w:pPr>
      <w:r w:rsidRPr="004B2A17">
        <w:rPr>
          <w:sz w:val="24"/>
          <w:szCs w:val="24"/>
        </w:rPr>
        <w:t>W przypadku niemożności nawiązania przez Wykonawcę kontaktu z osobą odpowiedzialną za przyjęcie</w:t>
      </w:r>
      <w:r>
        <w:rPr>
          <w:sz w:val="24"/>
          <w:szCs w:val="24"/>
        </w:rPr>
        <w:t xml:space="preserve"> </w:t>
      </w:r>
      <w:r w:rsidRPr="004B2A17">
        <w:rPr>
          <w:sz w:val="24"/>
          <w:szCs w:val="24"/>
        </w:rPr>
        <w:t>świadczenia gwarancyjnego, Wykonawca obowiązany jest przesłać informację o wykonaniu świadczenia</w:t>
      </w:r>
      <w:r>
        <w:rPr>
          <w:sz w:val="24"/>
          <w:szCs w:val="24"/>
        </w:rPr>
        <w:t xml:space="preserve"> </w:t>
      </w:r>
      <w:r w:rsidRPr="004B2A17">
        <w:rPr>
          <w:sz w:val="24"/>
          <w:szCs w:val="24"/>
        </w:rPr>
        <w:t>gwarancyjnego faksem pod nr 56 475 61 11.</w:t>
      </w:r>
    </w:p>
    <w:p w14:paraId="0B687025" w14:textId="77777777" w:rsidR="006722AA" w:rsidRPr="005220CD" w:rsidRDefault="006722AA" w:rsidP="006722AA">
      <w:pPr>
        <w:spacing w:before="120"/>
        <w:jc w:val="center"/>
        <w:rPr>
          <w:b/>
          <w:bCs/>
          <w:sz w:val="24"/>
          <w:szCs w:val="24"/>
        </w:rPr>
      </w:pPr>
      <w:r w:rsidRPr="005220CD">
        <w:rPr>
          <w:b/>
          <w:bCs/>
          <w:sz w:val="24"/>
          <w:szCs w:val="24"/>
        </w:rPr>
        <w:sym w:font="Times New Roman" w:char="00A7"/>
      </w:r>
      <w:r w:rsidRPr="005220CD">
        <w:rPr>
          <w:b/>
          <w:bCs/>
          <w:sz w:val="24"/>
          <w:szCs w:val="24"/>
        </w:rPr>
        <w:t xml:space="preserve"> 9</w:t>
      </w:r>
    </w:p>
    <w:p w14:paraId="40A2F3DD" w14:textId="77777777" w:rsidR="006722AA" w:rsidRDefault="006722AA" w:rsidP="006722AA">
      <w:pPr>
        <w:numPr>
          <w:ilvl w:val="0"/>
          <w:numId w:val="10"/>
        </w:numPr>
        <w:spacing w:before="60" w:after="60"/>
        <w:jc w:val="both"/>
        <w:rPr>
          <w:sz w:val="24"/>
          <w:szCs w:val="24"/>
        </w:rPr>
      </w:pPr>
      <w:r w:rsidRPr="005220CD">
        <w:rPr>
          <w:sz w:val="24"/>
          <w:szCs w:val="24"/>
        </w:rPr>
        <w:t xml:space="preserve">Zamawiający przewiduje możliwość zmiany treści zawartej umowy w następujących </w:t>
      </w:r>
      <w:r w:rsidRPr="005220CD">
        <w:rPr>
          <w:sz w:val="24"/>
          <w:szCs w:val="24"/>
        </w:rPr>
        <w:br/>
        <w:t>w przypadkach:</w:t>
      </w:r>
    </w:p>
    <w:p w14:paraId="46723682"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a) w uzasadnionych przypadkach, gdy zajdzie konieczność wprowadzenia zmian wynikających z okoliczności, których nie można było przewidzieć w chwili zawarcia umowy, </w:t>
      </w:r>
    </w:p>
    <w:p w14:paraId="26A1EF2C"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b) w przypadku, gdy zmiany postanowień zawartej umowy będą korzystne dla Zamawiającego, a zmiany wynikły w trakcie realizacji zamówienia, </w:t>
      </w:r>
    </w:p>
    <w:p w14:paraId="2D612B93"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c) zawieszenia wykonywania dostawy przez Zamawiającego, </w:t>
      </w:r>
    </w:p>
    <w:p w14:paraId="03D16FE9"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d) zmiany miejsca dostawy, rozmieszczenia, instalacji, </w:t>
      </w:r>
    </w:p>
    <w:p w14:paraId="14BEF864"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e) zmiany w sposobie dokonywania płatności, rozliczenia, </w:t>
      </w:r>
    </w:p>
    <w:p w14:paraId="7D4BD763"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f) zmiany danych Wykonawcy np. zmiana adresu, konta bankowego, nr REGON, osób kontaktowych itp. </w:t>
      </w:r>
    </w:p>
    <w:p w14:paraId="6192E09B"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g) uwarunkowań społecznych (protestów, listów, petycji, itp.), </w:t>
      </w:r>
    </w:p>
    <w:p w14:paraId="5ABF8D06"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h) rezygnacji przez Zamawiającego z części dostawy, </w:t>
      </w:r>
    </w:p>
    <w:p w14:paraId="0191FC8B"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i) zmiany stanu prawnego, </w:t>
      </w:r>
    </w:p>
    <w:p w14:paraId="58922069"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j) braku możliwości kontynuacji dostawy z winy Zamawiającego, </w:t>
      </w:r>
    </w:p>
    <w:p w14:paraId="78F233A9"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k) działania sił natury, </w:t>
      </w:r>
    </w:p>
    <w:p w14:paraId="7EB4C5B0"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l) konieczności zmiany terminu końcowego wykonania przedmiotu umowy, w przypadku, gdy nie można było tego przewidzieć w chwili podpisania umowy, </w:t>
      </w:r>
    </w:p>
    <w:p w14:paraId="7810F555"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m) możliwa jest korzystna dla Zamawiającego zmiana terminów i sposobu płatności za realizację przedmiotu zamówienia, </w:t>
      </w:r>
    </w:p>
    <w:p w14:paraId="3DA0BC95" w14:textId="511D6238"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n) gdy z przyczyn niezależnych od Wykonawcy nie jest możliwe dostarczenie wskazanych </w:t>
      </w:r>
      <w:r>
        <w:rPr>
          <w:color w:val="000000"/>
          <w:sz w:val="24"/>
          <w:szCs w:val="24"/>
        </w:rPr>
        <w:t xml:space="preserve">              </w:t>
      </w:r>
      <w:r w:rsidRPr="00F62599">
        <w:rPr>
          <w:color w:val="000000"/>
          <w:sz w:val="24"/>
          <w:szCs w:val="24"/>
        </w:rPr>
        <w:t xml:space="preserve">w ofercie komponentów sprzętu, Zamawiający dopuszcza zmianę tych komponentów na spełniające warunki opisane w </w:t>
      </w:r>
      <w:r w:rsidR="003C405A">
        <w:rPr>
          <w:color w:val="000000"/>
          <w:sz w:val="24"/>
          <w:szCs w:val="24"/>
        </w:rPr>
        <w:t>SWZ</w:t>
      </w:r>
      <w:r w:rsidRPr="00F62599">
        <w:rPr>
          <w:color w:val="000000"/>
          <w:sz w:val="24"/>
          <w:szCs w:val="24"/>
        </w:rPr>
        <w:t xml:space="preserve">, </w:t>
      </w:r>
    </w:p>
    <w:p w14:paraId="5A6F7FF6"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o) po podpisaniu umowy doszło do wydłużenia okresu gwarancyjnego przez producenta, </w:t>
      </w:r>
    </w:p>
    <w:p w14:paraId="028CE66C" w14:textId="77777777" w:rsidR="006722AA" w:rsidRPr="00F62599" w:rsidRDefault="006722AA" w:rsidP="006722AA">
      <w:pPr>
        <w:autoSpaceDE w:val="0"/>
        <w:autoSpaceDN w:val="0"/>
        <w:adjustRightInd w:val="0"/>
        <w:spacing w:after="21"/>
        <w:ind w:left="709" w:hanging="283"/>
        <w:jc w:val="both"/>
        <w:rPr>
          <w:color w:val="000000"/>
          <w:sz w:val="24"/>
          <w:szCs w:val="24"/>
        </w:rPr>
      </w:pPr>
      <w:r w:rsidRPr="00F62599">
        <w:rPr>
          <w:color w:val="000000"/>
          <w:sz w:val="24"/>
          <w:szCs w:val="24"/>
        </w:rPr>
        <w:t xml:space="preserve">p) niezbędna jest zmiana sposobu wykonania zobowiązania, o ile taka zmiana jest korzystna dla Zamawiającego lub jest konieczna w celu prawidłowego wykonania umowy, </w:t>
      </w:r>
    </w:p>
    <w:p w14:paraId="72707FD8" w14:textId="77777777" w:rsidR="006722AA" w:rsidRPr="00F82EED" w:rsidRDefault="006722AA" w:rsidP="006722AA">
      <w:pPr>
        <w:autoSpaceDE w:val="0"/>
        <w:autoSpaceDN w:val="0"/>
        <w:adjustRightInd w:val="0"/>
        <w:ind w:left="709" w:hanging="283"/>
        <w:jc w:val="both"/>
        <w:rPr>
          <w:color w:val="000000"/>
          <w:sz w:val="24"/>
          <w:szCs w:val="24"/>
        </w:rPr>
      </w:pPr>
      <w:r w:rsidRPr="00F62599">
        <w:rPr>
          <w:color w:val="000000"/>
          <w:sz w:val="24"/>
          <w:szCs w:val="24"/>
        </w:rPr>
        <w:t xml:space="preserve">r) Zamawiający dopuszcza zmianę Wykonawcy, któremu udzielił zamówienia. Wykonawcę dotychczasowego może zastąpić nowy Wykonawca w wyniku połączenia, podziału, </w:t>
      </w:r>
      <w:r w:rsidRPr="00F62599">
        <w:rPr>
          <w:color w:val="000000"/>
          <w:sz w:val="24"/>
          <w:szCs w:val="24"/>
        </w:rPr>
        <w:lastRenderedPageBreak/>
        <w:t xml:space="preserve">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60E56DAA" w14:textId="77777777" w:rsidR="006722AA" w:rsidRDefault="006722AA" w:rsidP="006722AA">
      <w:pPr>
        <w:widowControl w:val="0"/>
        <w:numPr>
          <w:ilvl w:val="0"/>
          <w:numId w:val="10"/>
        </w:numPr>
        <w:overflowPunct w:val="0"/>
        <w:autoSpaceDE w:val="0"/>
        <w:autoSpaceDN w:val="0"/>
        <w:adjustRightInd w:val="0"/>
        <w:spacing w:before="120"/>
        <w:jc w:val="both"/>
        <w:textAlignment w:val="baseline"/>
        <w:rPr>
          <w:sz w:val="24"/>
          <w:szCs w:val="24"/>
        </w:rPr>
      </w:pPr>
      <w:r w:rsidRPr="005220CD">
        <w:rPr>
          <w:sz w:val="24"/>
          <w:szCs w:val="24"/>
        </w:rPr>
        <w:t>Wszelkie zmiany umowy wymagają formy pisemnej pod rygorem nieważności.</w:t>
      </w:r>
    </w:p>
    <w:p w14:paraId="5CAD0EC3" w14:textId="77777777" w:rsidR="006722AA" w:rsidRDefault="006722AA" w:rsidP="006722AA">
      <w:pPr>
        <w:widowControl w:val="0"/>
        <w:numPr>
          <w:ilvl w:val="0"/>
          <w:numId w:val="10"/>
        </w:numPr>
        <w:overflowPunct w:val="0"/>
        <w:autoSpaceDE w:val="0"/>
        <w:autoSpaceDN w:val="0"/>
        <w:adjustRightInd w:val="0"/>
        <w:spacing w:before="120"/>
        <w:jc w:val="both"/>
        <w:textAlignment w:val="baseline"/>
        <w:rPr>
          <w:sz w:val="24"/>
          <w:szCs w:val="24"/>
        </w:rPr>
      </w:pPr>
      <w:r>
        <w:rPr>
          <w:color w:val="000000"/>
          <w:sz w:val="24"/>
          <w:szCs w:val="24"/>
        </w:rPr>
        <w:t>Z</w:t>
      </w:r>
      <w:r w:rsidRPr="00F82EED">
        <w:rPr>
          <w:color w:val="000000"/>
          <w:sz w:val="24"/>
          <w:szCs w:val="24"/>
        </w:rPr>
        <w:t xml:space="preserve">miana postanowień zawartej umowy może nastąpić wyłącznie za zgodą obu stron, wyrażoną na piśmie, pod rygorem nieważności, </w:t>
      </w:r>
    </w:p>
    <w:p w14:paraId="761C4047" w14:textId="77777777" w:rsidR="006722AA" w:rsidRPr="00F82EED" w:rsidRDefault="006722AA" w:rsidP="006722AA">
      <w:pPr>
        <w:widowControl w:val="0"/>
        <w:numPr>
          <w:ilvl w:val="0"/>
          <w:numId w:val="10"/>
        </w:numPr>
        <w:overflowPunct w:val="0"/>
        <w:autoSpaceDE w:val="0"/>
        <w:autoSpaceDN w:val="0"/>
        <w:adjustRightInd w:val="0"/>
        <w:spacing w:before="120"/>
        <w:jc w:val="both"/>
        <w:textAlignment w:val="baseline"/>
        <w:rPr>
          <w:sz w:val="24"/>
          <w:szCs w:val="24"/>
        </w:rPr>
      </w:pPr>
      <w:r>
        <w:rPr>
          <w:color w:val="000000"/>
          <w:sz w:val="24"/>
          <w:szCs w:val="24"/>
        </w:rPr>
        <w:t>S</w:t>
      </w:r>
      <w:r w:rsidRPr="00F82EED">
        <w:rPr>
          <w:color w:val="000000"/>
          <w:sz w:val="24"/>
          <w:szCs w:val="24"/>
        </w:rPr>
        <w:t xml:space="preserve">trona występująca o zmianę postanowień zawartej umowy: </w:t>
      </w:r>
    </w:p>
    <w:p w14:paraId="34DAE425" w14:textId="77777777" w:rsidR="006722AA" w:rsidRPr="00F62599" w:rsidRDefault="006722AA" w:rsidP="006722AA">
      <w:pPr>
        <w:autoSpaceDE w:val="0"/>
        <w:autoSpaceDN w:val="0"/>
        <w:adjustRightInd w:val="0"/>
        <w:spacing w:after="21"/>
        <w:ind w:left="360"/>
        <w:jc w:val="both"/>
        <w:rPr>
          <w:color w:val="000000"/>
          <w:sz w:val="24"/>
          <w:szCs w:val="24"/>
        </w:rPr>
      </w:pPr>
      <w:r w:rsidRPr="00F62599">
        <w:rPr>
          <w:color w:val="000000"/>
          <w:sz w:val="24"/>
          <w:szCs w:val="24"/>
        </w:rPr>
        <w:t xml:space="preserve">- opisze zaistniałe okoliczności, </w:t>
      </w:r>
    </w:p>
    <w:p w14:paraId="4C6F3F20" w14:textId="77777777" w:rsidR="006722AA" w:rsidRPr="00F62599" w:rsidRDefault="006722AA" w:rsidP="006722AA">
      <w:pPr>
        <w:autoSpaceDE w:val="0"/>
        <w:autoSpaceDN w:val="0"/>
        <w:adjustRightInd w:val="0"/>
        <w:spacing w:after="21"/>
        <w:ind w:left="360"/>
        <w:jc w:val="both"/>
        <w:rPr>
          <w:color w:val="000000"/>
          <w:sz w:val="24"/>
          <w:szCs w:val="24"/>
        </w:rPr>
      </w:pPr>
      <w:r w:rsidRPr="00F62599">
        <w:rPr>
          <w:color w:val="000000"/>
          <w:sz w:val="24"/>
          <w:szCs w:val="24"/>
        </w:rPr>
        <w:t xml:space="preserve">- uzasadni, udokumentuje zaistnienie powyższych okoliczności, </w:t>
      </w:r>
    </w:p>
    <w:p w14:paraId="62D586BD" w14:textId="77777777" w:rsidR="006722AA" w:rsidRPr="00F62599" w:rsidRDefault="006722AA" w:rsidP="006722AA">
      <w:pPr>
        <w:autoSpaceDE w:val="0"/>
        <w:autoSpaceDN w:val="0"/>
        <w:adjustRightInd w:val="0"/>
        <w:spacing w:after="21"/>
        <w:ind w:left="360"/>
        <w:jc w:val="both"/>
        <w:rPr>
          <w:color w:val="000000"/>
          <w:sz w:val="24"/>
          <w:szCs w:val="24"/>
        </w:rPr>
      </w:pPr>
      <w:r w:rsidRPr="00F62599">
        <w:rPr>
          <w:color w:val="000000"/>
          <w:sz w:val="24"/>
          <w:szCs w:val="24"/>
        </w:rPr>
        <w:t xml:space="preserve">- obliczy koszty zmiany, jeśli zmiana będzie miała wpływ na wynagrodzenie Wykonawcy, </w:t>
      </w:r>
    </w:p>
    <w:p w14:paraId="349EF1E1" w14:textId="77777777" w:rsidR="006722AA" w:rsidRPr="00F62599" w:rsidRDefault="006722AA" w:rsidP="006722AA">
      <w:pPr>
        <w:autoSpaceDE w:val="0"/>
        <w:autoSpaceDN w:val="0"/>
        <w:adjustRightInd w:val="0"/>
        <w:ind w:left="360"/>
        <w:jc w:val="both"/>
        <w:rPr>
          <w:color w:val="000000"/>
          <w:sz w:val="24"/>
          <w:szCs w:val="24"/>
        </w:rPr>
      </w:pPr>
      <w:r w:rsidRPr="00F62599">
        <w:rPr>
          <w:color w:val="000000"/>
          <w:sz w:val="24"/>
          <w:szCs w:val="24"/>
        </w:rPr>
        <w:t xml:space="preserve">- opisze wpływ zmian na termin wykonania umowy. </w:t>
      </w:r>
    </w:p>
    <w:p w14:paraId="592FA942" w14:textId="1D81B966" w:rsidR="006722AA" w:rsidRPr="00496759" w:rsidRDefault="006722AA" w:rsidP="00496759">
      <w:pPr>
        <w:autoSpaceDE w:val="0"/>
        <w:autoSpaceDN w:val="0"/>
        <w:adjustRightInd w:val="0"/>
        <w:ind w:left="360"/>
        <w:jc w:val="both"/>
        <w:rPr>
          <w:color w:val="000000"/>
          <w:sz w:val="24"/>
          <w:szCs w:val="24"/>
        </w:rPr>
      </w:pPr>
      <w:r>
        <w:rPr>
          <w:color w:val="000000"/>
          <w:sz w:val="24"/>
          <w:szCs w:val="24"/>
        </w:rPr>
        <w:t xml:space="preserve">- </w:t>
      </w:r>
      <w:r w:rsidRPr="00F62599">
        <w:rPr>
          <w:color w:val="000000"/>
          <w:sz w:val="24"/>
          <w:szCs w:val="24"/>
        </w:rPr>
        <w:t xml:space="preserve">wniosek o zmianę postanowień zawartej umowy musi być wyrażony na piśmie. </w:t>
      </w:r>
    </w:p>
    <w:p w14:paraId="147D3F5E" w14:textId="77777777" w:rsidR="006722AA" w:rsidRPr="005220CD" w:rsidRDefault="006722AA" w:rsidP="006722AA">
      <w:pPr>
        <w:keepNext/>
        <w:keepLines/>
        <w:spacing w:before="120"/>
        <w:jc w:val="center"/>
        <w:rPr>
          <w:b/>
          <w:bCs/>
          <w:sz w:val="24"/>
          <w:szCs w:val="24"/>
        </w:rPr>
      </w:pPr>
      <w:r w:rsidRPr="005220CD">
        <w:rPr>
          <w:b/>
          <w:bCs/>
          <w:sz w:val="24"/>
          <w:szCs w:val="24"/>
        </w:rPr>
        <w:sym w:font="Times New Roman" w:char="00A7"/>
      </w:r>
      <w:r w:rsidRPr="005220CD">
        <w:rPr>
          <w:b/>
          <w:bCs/>
          <w:sz w:val="24"/>
          <w:szCs w:val="24"/>
        </w:rPr>
        <w:t xml:space="preserve"> 10</w:t>
      </w:r>
    </w:p>
    <w:p w14:paraId="23F4AC54" w14:textId="77777777" w:rsidR="006722AA" w:rsidRPr="005220CD" w:rsidRDefault="006722AA" w:rsidP="006722AA">
      <w:pPr>
        <w:numPr>
          <w:ilvl w:val="2"/>
          <w:numId w:val="15"/>
        </w:numPr>
        <w:shd w:val="clear" w:color="auto" w:fill="FFFFFF"/>
        <w:tabs>
          <w:tab w:val="left" w:pos="426"/>
        </w:tabs>
        <w:spacing w:before="60" w:after="60"/>
        <w:ind w:left="425" w:hanging="425"/>
        <w:jc w:val="both"/>
        <w:rPr>
          <w:sz w:val="24"/>
          <w:szCs w:val="24"/>
        </w:rPr>
      </w:pPr>
      <w:r w:rsidRPr="005220CD">
        <w:rPr>
          <w:sz w:val="24"/>
          <w:szCs w:val="24"/>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7C83C850" w14:textId="08BC32EC" w:rsidR="006722AA" w:rsidRPr="005220CD" w:rsidRDefault="006722AA" w:rsidP="006722AA">
      <w:pPr>
        <w:numPr>
          <w:ilvl w:val="2"/>
          <w:numId w:val="15"/>
        </w:numPr>
        <w:shd w:val="clear" w:color="auto" w:fill="FFFFFF"/>
        <w:tabs>
          <w:tab w:val="left" w:pos="426"/>
        </w:tabs>
        <w:spacing w:before="60" w:after="60"/>
        <w:ind w:left="425" w:hanging="425"/>
        <w:jc w:val="both"/>
        <w:rPr>
          <w:sz w:val="24"/>
          <w:szCs w:val="24"/>
        </w:rPr>
      </w:pPr>
      <w:r w:rsidRPr="005220CD">
        <w:rPr>
          <w:sz w:val="24"/>
          <w:szCs w:val="24"/>
        </w:rPr>
        <w:t xml:space="preserve">W sprawach nieuregulowanych niniejszą umową mają zastosowanie przepisy </w:t>
      </w:r>
      <w:proofErr w:type="spellStart"/>
      <w:r w:rsidRPr="005220CD">
        <w:rPr>
          <w:sz w:val="24"/>
          <w:szCs w:val="24"/>
        </w:rPr>
        <w:t>Pzp</w:t>
      </w:r>
      <w:proofErr w:type="spellEnd"/>
      <w:r w:rsidRPr="005220CD">
        <w:rPr>
          <w:sz w:val="24"/>
          <w:szCs w:val="24"/>
        </w:rPr>
        <w:t xml:space="preserve">, ustawy </w:t>
      </w:r>
      <w:r>
        <w:rPr>
          <w:sz w:val="24"/>
          <w:szCs w:val="24"/>
        </w:rPr>
        <w:t xml:space="preserve">                </w:t>
      </w:r>
      <w:r w:rsidRPr="005220CD">
        <w:rPr>
          <w:sz w:val="24"/>
          <w:szCs w:val="24"/>
        </w:rPr>
        <w:t>z dnia 23 kwietnia 1964r. Kodeks cywilny (</w:t>
      </w:r>
      <w:r w:rsidR="007A36F2">
        <w:rPr>
          <w:sz w:val="24"/>
          <w:szCs w:val="24"/>
        </w:rPr>
        <w:t xml:space="preserve">tj. </w:t>
      </w:r>
      <w:r w:rsidRPr="005220CD">
        <w:rPr>
          <w:sz w:val="24"/>
          <w:szCs w:val="24"/>
        </w:rPr>
        <w:t xml:space="preserve">Dz. U. z </w:t>
      </w:r>
      <w:r w:rsidR="007A36F2">
        <w:rPr>
          <w:sz w:val="24"/>
          <w:szCs w:val="24"/>
        </w:rPr>
        <w:t xml:space="preserve">2020 r. poz. 1740 </w:t>
      </w:r>
      <w:r w:rsidRPr="005220CD">
        <w:rPr>
          <w:sz w:val="24"/>
          <w:szCs w:val="24"/>
        </w:rPr>
        <w:t>z późn.zm.).</w:t>
      </w:r>
    </w:p>
    <w:p w14:paraId="66A88EEF" w14:textId="77777777" w:rsidR="006722AA" w:rsidRPr="005220CD" w:rsidRDefault="006722AA" w:rsidP="006722AA">
      <w:pPr>
        <w:numPr>
          <w:ilvl w:val="2"/>
          <w:numId w:val="15"/>
        </w:numPr>
        <w:shd w:val="clear" w:color="auto" w:fill="FFFFFF"/>
        <w:tabs>
          <w:tab w:val="left" w:pos="426"/>
        </w:tabs>
        <w:spacing w:before="60" w:after="60"/>
        <w:ind w:left="425" w:hanging="425"/>
        <w:jc w:val="both"/>
        <w:rPr>
          <w:sz w:val="24"/>
          <w:szCs w:val="24"/>
        </w:rPr>
      </w:pPr>
      <w:r w:rsidRPr="005220CD">
        <w:rPr>
          <w:sz w:val="24"/>
          <w:szCs w:val="24"/>
        </w:rPr>
        <w:t>Umowę wraz z załącznikami sporządzono w dwóch jednobrzmiących egzemplarzach, po jednym egzemplarzu dla każdej ze stron.</w:t>
      </w:r>
    </w:p>
    <w:p w14:paraId="6B8059FD" w14:textId="77777777" w:rsidR="006722AA" w:rsidRPr="005220CD" w:rsidRDefault="006722AA" w:rsidP="006722AA">
      <w:pPr>
        <w:spacing w:before="120"/>
        <w:rPr>
          <w:b/>
          <w:bCs/>
          <w:sz w:val="24"/>
          <w:szCs w:val="24"/>
        </w:rPr>
      </w:pPr>
    </w:p>
    <w:p w14:paraId="36091FB8" w14:textId="17087334" w:rsidR="006722AA" w:rsidRPr="005220CD" w:rsidRDefault="006722AA" w:rsidP="006722AA">
      <w:pPr>
        <w:spacing w:before="120"/>
        <w:jc w:val="center"/>
        <w:rPr>
          <w:b/>
          <w:bCs/>
          <w:sz w:val="24"/>
          <w:szCs w:val="24"/>
        </w:rPr>
      </w:pPr>
      <w:r w:rsidRPr="005220CD">
        <w:rPr>
          <w:b/>
          <w:bCs/>
          <w:sz w:val="24"/>
          <w:szCs w:val="24"/>
        </w:rPr>
        <w:sym w:font="Times New Roman" w:char="00A7"/>
      </w:r>
      <w:r w:rsidRPr="005220CD">
        <w:rPr>
          <w:b/>
          <w:bCs/>
          <w:sz w:val="24"/>
          <w:szCs w:val="24"/>
        </w:rPr>
        <w:t xml:space="preserve"> 1</w:t>
      </w:r>
      <w:r w:rsidR="00496759">
        <w:rPr>
          <w:b/>
          <w:bCs/>
          <w:sz w:val="24"/>
          <w:szCs w:val="24"/>
        </w:rPr>
        <w:t>1</w:t>
      </w:r>
    </w:p>
    <w:p w14:paraId="1712A366" w14:textId="77777777" w:rsidR="006722AA" w:rsidRPr="005220CD" w:rsidRDefault="006722AA" w:rsidP="006722AA">
      <w:pPr>
        <w:spacing w:before="120"/>
        <w:rPr>
          <w:sz w:val="24"/>
          <w:szCs w:val="24"/>
        </w:rPr>
      </w:pPr>
      <w:r w:rsidRPr="005220CD">
        <w:rPr>
          <w:sz w:val="24"/>
          <w:szCs w:val="24"/>
        </w:rPr>
        <w:t>Integralna częścią umowy są następujące załączniki:</w:t>
      </w:r>
    </w:p>
    <w:p w14:paraId="41133375" w14:textId="77777777" w:rsidR="006722AA" w:rsidRPr="005220CD" w:rsidRDefault="006722AA" w:rsidP="006722AA">
      <w:pPr>
        <w:spacing w:before="120"/>
        <w:rPr>
          <w:sz w:val="24"/>
          <w:szCs w:val="24"/>
        </w:rPr>
      </w:pPr>
      <w:r w:rsidRPr="005220CD">
        <w:rPr>
          <w:sz w:val="24"/>
          <w:szCs w:val="24"/>
        </w:rPr>
        <w:t xml:space="preserve">Załącznik Nr 1 </w:t>
      </w:r>
      <w:r w:rsidRPr="005220CD">
        <w:rPr>
          <w:sz w:val="24"/>
          <w:szCs w:val="24"/>
        </w:rPr>
        <w:tab/>
      </w:r>
      <w:r w:rsidRPr="005220CD">
        <w:rPr>
          <w:sz w:val="24"/>
          <w:szCs w:val="24"/>
        </w:rPr>
        <w:tab/>
        <w:t>– Opis Przedmiotu Zamówienia</w:t>
      </w:r>
    </w:p>
    <w:p w14:paraId="18A9DA36" w14:textId="77777777" w:rsidR="006722AA" w:rsidRPr="005220CD" w:rsidRDefault="006722AA" w:rsidP="006722AA">
      <w:pPr>
        <w:spacing w:before="120"/>
        <w:rPr>
          <w:sz w:val="24"/>
          <w:szCs w:val="24"/>
        </w:rPr>
      </w:pPr>
      <w:r w:rsidRPr="005220CD">
        <w:rPr>
          <w:sz w:val="24"/>
          <w:szCs w:val="24"/>
        </w:rPr>
        <w:t xml:space="preserve">Załącznik Nr 2 </w:t>
      </w:r>
      <w:r w:rsidRPr="005220CD">
        <w:rPr>
          <w:sz w:val="24"/>
          <w:szCs w:val="24"/>
        </w:rPr>
        <w:tab/>
      </w:r>
      <w:r w:rsidRPr="005220CD">
        <w:rPr>
          <w:sz w:val="24"/>
          <w:szCs w:val="24"/>
        </w:rPr>
        <w:tab/>
        <w:t>– Oferta Wykonawcy</w:t>
      </w:r>
    </w:p>
    <w:p w14:paraId="7C044727" w14:textId="77777777" w:rsidR="006722AA" w:rsidRDefault="006722AA" w:rsidP="006722AA">
      <w:pPr>
        <w:pStyle w:val="Akapitzlist"/>
        <w:ind w:left="0"/>
        <w:jc w:val="both"/>
        <w:rPr>
          <w:rFonts w:ascii="Times New Roman" w:eastAsia="Times New Roman" w:hAnsi="Times New Roman"/>
          <w:kern w:val="16"/>
          <w:sz w:val="24"/>
          <w:szCs w:val="24"/>
          <w:lang w:eastAsia="pl-PL"/>
        </w:rPr>
      </w:pPr>
    </w:p>
    <w:p w14:paraId="4B2A901D" w14:textId="77777777" w:rsidR="006722AA" w:rsidRDefault="006722AA" w:rsidP="006722AA">
      <w:pPr>
        <w:pStyle w:val="Akapitzlist"/>
        <w:jc w:val="both"/>
        <w:rPr>
          <w:rFonts w:ascii="Times New Roman" w:eastAsia="Times New Roman" w:hAnsi="Times New Roman"/>
          <w:kern w:val="16"/>
          <w:sz w:val="24"/>
          <w:szCs w:val="24"/>
          <w:lang w:eastAsia="pl-PL"/>
        </w:rPr>
      </w:pPr>
    </w:p>
    <w:p w14:paraId="362ED762" w14:textId="77777777" w:rsidR="00630D6C" w:rsidRDefault="006722AA" w:rsidP="006722AA">
      <w:pPr>
        <w:pStyle w:val="Akapitzlist"/>
        <w:jc w:val="both"/>
        <w:rPr>
          <w:rFonts w:ascii="Times New Roman" w:eastAsia="Times New Roman" w:hAnsi="Times New Roman"/>
          <w:kern w:val="16"/>
          <w:sz w:val="24"/>
          <w:szCs w:val="24"/>
          <w:lang w:eastAsia="pl-PL"/>
        </w:rPr>
      </w:pPr>
      <w:r>
        <w:rPr>
          <w:rFonts w:ascii="Times New Roman" w:eastAsia="Times New Roman" w:hAnsi="Times New Roman"/>
          <w:kern w:val="16"/>
          <w:sz w:val="24"/>
          <w:szCs w:val="24"/>
          <w:lang w:eastAsia="pl-PL"/>
        </w:rPr>
        <w:tab/>
      </w:r>
    </w:p>
    <w:p w14:paraId="0FDA188D" w14:textId="77777777" w:rsidR="00630D6C" w:rsidRDefault="00630D6C" w:rsidP="006722AA">
      <w:pPr>
        <w:pStyle w:val="Akapitzlist"/>
        <w:jc w:val="both"/>
        <w:rPr>
          <w:rFonts w:ascii="Times New Roman" w:eastAsia="Times New Roman" w:hAnsi="Times New Roman"/>
          <w:kern w:val="16"/>
          <w:sz w:val="24"/>
          <w:szCs w:val="24"/>
          <w:lang w:eastAsia="pl-PL"/>
        </w:rPr>
      </w:pPr>
    </w:p>
    <w:p w14:paraId="3AE78692" w14:textId="5674331A" w:rsidR="006722AA" w:rsidRDefault="006722AA" w:rsidP="00571711">
      <w:pPr>
        <w:pStyle w:val="Akapitzlist"/>
        <w:ind w:left="0"/>
        <w:jc w:val="center"/>
        <w:rPr>
          <w:rFonts w:ascii="Times New Roman" w:eastAsia="Times New Roman" w:hAnsi="Times New Roman"/>
          <w:kern w:val="16"/>
          <w:sz w:val="24"/>
          <w:szCs w:val="24"/>
          <w:lang w:eastAsia="pl-PL"/>
        </w:rPr>
      </w:pPr>
      <w:r>
        <w:rPr>
          <w:rFonts w:ascii="Times New Roman" w:eastAsia="Times New Roman" w:hAnsi="Times New Roman"/>
          <w:kern w:val="16"/>
          <w:sz w:val="24"/>
          <w:szCs w:val="24"/>
          <w:lang w:eastAsia="pl-PL"/>
        </w:rPr>
        <w:t>Zamawiający</w:t>
      </w:r>
      <w:r>
        <w:rPr>
          <w:rFonts w:ascii="Times New Roman" w:eastAsia="Times New Roman" w:hAnsi="Times New Roman"/>
          <w:kern w:val="16"/>
          <w:sz w:val="24"/>
          <w:szCs w:val="24"/>
          <w:lang w:eastAsia="pl-PL"/>
        </w:rPr>
        <w:tab/>
      </w:r>
      <w:r>
        <w:rPr>
          <w:rFonts w:ascii="Times New Roman" w:eastAsia="Times New Roman" w:hAnsi="Times New Roman"/>
          <w:kern w:val="16"/>
          <w:sz w:val="24"/>
          <w:szCs w:val="24"/>
          <w:lang w:eastAsia="pl-PL"/>
        </w:rPr>
        <w:tab/>
      </w:r>
      <w:r>
        <w:rPr>
          <w:rFonts w:ascii="Times New Roman" w:eastAsia="Times New Roman" w:hAnsi="Times New Roman"/>
          <w:kern w:val="16"/>
          <w:sz w:val="24"/>
          <w:szCs w:val="24"/>
          <w:lang w:eastAsia="pl-PL"/>
        </w:rPr>
        <w:tab/>
      </w:r>
      <w:r w:rsidR="00571711">
        <w:rPr>
          <w:rFonts w:ascii="Times New Roman" w:eastAsia="Times New Roman" w:hAnsi="Times New Roman"/>
          <w:kern w:val="16"/>
          <w:sz w:val="24"/>
          <w:szCs w:val="24"/>
          <w:lang w:eastAsia="pl-PL"/>
        </w:rPr>
        <w:t xml:space="preserve">                           </w:t>
      </w:r>
      <w:r>
        <w:rPr>
          <w:rFonts w:ascii="Times New Roman" w:eastAsia="Times New Roman" w:hAnsi="Times New Roman"/>
          <w:kern w:val="16"/>
          <w:sz w:val="24"/>
          <w:szCs w:val="24"/>
          <w:lang w:eastAsia="pl-PL"/>
        </w:rPr>
        <w:tab/>
      </w:r>
      <w:r>
        <w:rPr>
          <w:rFonts w:ascii="Times New Roman" w:eastAsia="Times New Roman" w:hAnsi="Times New Roman"/>
          <w:kern w:val="16"/>
          <w:sz w:val="24"/>
          <w:szCs w:val="24"/>
          <w:lang w:eastAsia="pl-PL"/>
        </w:rPr>
        <w:tab/>
      </w:r>
      <w:r w:rsidR="00571711">
        <w:rPr>
          <w:rFonts w:ascii="Times New Roman" w:eastAsia="Times New Roman" w:hAnsi="Times New Roman"/>
          <w:kern w:val="16"/>
          <w:sz w:val="24"/>
          <w:szCs w:val="24"/>
          <w:lang w:eastAsia="pl-PL"/>
        </w:rPr>
        <w:t xml:space="preserve">  </w:t>
      </w:r>
      <w:r>
        <w:rPr>
          <w:rFonts w:ascii="Times New Roman" w:eastAsia="Times New Roman" w:hAnsi="Times New Roman"/>
          <w:kern w:val="16"/>
          <w:sz w:val="24"/>
          <w:szCs w:val="24"/>
          <w:lang w:eastAsia="pl-PL"/>
        </w:rPr>
        <w:t>Wykonawca</w:t>
      </w:r>
    </w:p>
    <w:p w14:paraId="5F22674E" w14:textId="77777777" w:rsidR="006722AA" w:rsidRPr="009848EC" w:rsidRDefault="006722AA" w:rsidP="006722AA"/>
    <w:p w14:paraId="4962565D" w14:textId="77777777" w:rsidR="004E4B59" w:rsidRDefault="004E4B59"/>
    <w:sectPr w:rsidR="004E4B59" w:rsidSect="00E42E2B">
      <w:headerReference w:type="default" r:id="rId7"/>
      <w:footerReference w:type="default" r:id="rId8"/>
      <w:pgSz w:w="11906" w:h="16838" w:code="9"/>
      <w:pgMar w:top="1583" w:right="851" w:bottom="1701" w:left="1418" w:header="851"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5AC3" w14:textId="77777777" w:rsidR="006B72AF" w:rsidRDefault="006B72AF" w:rsidP="006722AA">
      <w:r>
        <w:separator/>
      </w:r>
    </w:p>
  </w:endnote>
  <w:endnote w:type="continuationSeparator" w:id="0">
    <w:p w14:paraId="4140B988" w14:textId="77777777" w:rsidR="006B72AF" w:rsidRDefault="006B72AF" w:rsidP="0067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6E49" w14:textId="77777777" w:rsidR="006722AA" w:rsidRDefault="006722AA" w:rsidP="006722AA">
    <w:pPr>
      <w:autoSpaceDE w:val="0"/>
      <w:autoSpaceDN w:val="0"/>
      <w:adjustRightInd w:val="0"/>
      <w:jc w:val="center"/>
      <w:rPr>
        <w:rFonts w:ascii="Arial" w:hAnsi="Arial" w:cs="Arial"/>
        <w:sz w:val="16"/>
      </w:rPr>
    </w:pPr>
  </w:p>
  <w:p w14:paraId="0669464B" w14:textId="77777777" w:rsidR="006722AA" w:rsidRDefault="006722AA" w:rsidP="006722AA">
    <w:pPr>
      <w:autoSpaceDE w:val="0"/>
      <w:autoSpaceDN w:val="0"/>
      <w:adjustRightInd w:val="0"/>
      <w:jc w:val="center"/>
      <w:rPr>
        <w:rFonts w:ascii="Arial" w:hAnsi="Arial" w:cs="Arial"/>
        <w:sz w:val="16"/>
      </w:rPr>
    </w:pPr>
  </w:p>
  <w:p w14:paraId="7723E090" w14:textId="15CDC71B" w:rsidR="004C4832" w:rsidRPr="004C4832" w:rsidRDefault="006722AA" w:rsidP="004C4832">
    <w:pPr>
      <w:pStyle w:val="Bezodstpw"/>
      <w:jc w:val="center"/>
      <w:rPr>
        <w:color w:val="000000"/>
        <w:sz w:val="16"/>
        <w:szCs w:val="16"/>
      </w:rPr>
    </w:pPr>
    <w:r w:rsidRPr="004C4832">
      <w:rPr>
        <w:sz w:val="16"/>
        <w:szCs w:val="16"/>
      </w:rPr>
      <w:t xml:space="preserve">Projekt </w:t>
    </w:r>
    <w:r w:rsidR="004C4832" w:rsidRPr="004C4832">
      <w:rPr>
        <w:sz w:val="16"/>
        <w:szCs w:val="16"/>
      </w:rPr>
      <w:t>finansowany w ramach Programu Operacyjnego Polska Cyfrowa na lata 2014-2020, Osi Priorytetowej V. Rozwój cyfrowy JST oraz wzmocnienie cyfrowej odporności na zagrożenia - REACT-EU, Działania 5.1 Rozwój cyfrowy JST oraz wzmocnienie cyfrowej odporności na zagrożenia.</w:t>
    </w:r>
  </w:p>
  <w:p w14:paraId="6A99183C" w14:textId="366AEC46" w:rsidR="006722AA" w:rsidRPr="008C61F1" w:rsidRDefault="006722AA" w:rsidP="006722AA">
    <w:pPr>
      <w:autoSpaceDE w:val="0"/>
      <w:autoSpaceDN w:val="0"/>
      <w:adjustRightInd w:val="0"/>
      <w:jc w:val="center"/>
      <w:rPr>
        <w:rFonts w:ascii="Arial" w:hAnsi="Arial" w:cs="Arial"/>
        <w:sz w:val="16"/>
      </w:rPr>
    </w:pPr>
  </w:p>
  <w:p w14:paraId="4DAF78D8" w14:textId="77777777" w:rsidR="006722AA" w:rsidRDefault="006722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4DCD" w14:textId="77777777" w:rsidR="006B72AF" w:rsidRDefault="006B72AF" w:rsidP="006722AA">
      <w:r>
        <w:separator/>
      </w:r>
    </w:p>
  </w:footnote>
  <w:footnote w:type="continuationSeparator" w:id="0">
    <w:p w14:paraId="784586A2" w14:textId="77777777" w:rsidR="006B72AF" w:rsidRDefault="006B72AF" w:rsidP="0067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EF5F" w14:textId="7DBE3642" w:rsidR="006722AA" w:rsidRDefault="00E42E2B">
    <w:pPr>
      <w:pStyle w:val="Nagwek"/>
      <w:rPr>
        <w:noProof/>
      </w:rPr>
    </w:pPr>
    <w:r>
      <w:rPr>
        <w:noProof/>
      </w:rPr>
      <w:drawing>
        <wp:anchor distT="0" distB="0" distL="114300" distR="114300" simplePos="0" relativeHeight="251658240" behindDoc="0" locked="0" layoutInCell="1" allowOverlap="1" wp14:anchorId="63067E0B" wp14:editId="4AE7ACE1">
          <wp:simplePos x="0" y="0"/>
          <wp:positionH relativeFrom="page">
            <wp:align>left</wp:align>
          </wp:positionH>
          <wp:positionV relativeFrom="paragraph">
            <wp:posOffset>-511811</wp:posOffset>
          </wp:positionV>
          <wp:extent cx="7553325" cy="10639425"/>
          <wp:effectExtent l="0" t="0" r="9525" b="952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3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656EF" w14:textId="08F1E6CB" w:rsidR="00A20F39" w:rsidRDefault="00A20F39">
    <w:pPr>
      <w:pStyle w:val="Nagwek"/>
      <w:rPr>
        <w:noProof/>
      </w:rPr>
    </w:pPr>
  </w:p>
  <w:p w14:paraId="432FB6AA" w14:textId="77777777" w:rsidR="00A20F39" w:rsidRDefault="00A20F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65C"/>
    <w:multiLevelType w:val="hybridMultilevel"/>
    <w:tmpl w:val="D9EA6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A2C4970">
      <w:start w:val="1"/>
      <w:numFmt w:val="decimal"/>
      <w:lvlText w:val="%5."/>
      <w:lvlJc w:val="left"/>
      <w:pPr>
        <w:tabs>
          <w:tab w:val="num" w:pos="3600"/>
        </w:tabs>
        <w:ind w:left="324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5156E6B"/>
    <w:multiLevelType w:val="hybridMultilevel"/>
    <w:tmpl w:val="E3AA6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ADB2CDC"/>
    <w:multiLevelType w:val="hybridMultilevel"/>
    <w:tmpl w:val="0A56CE5E"/>
    <w:lvl w:ilvl="0" w:tplc="59B28E6E">
      <w:start w:val="1"/>
      <w:numFmt w:val="decimal"/>
      <w:lvlText w:val="%1."/>
      <w:lvlJc w:val="left"/>
      <w:pPr>
        <w:tabs>
          <w:tab w:val="num" w:pos="1440"/>
        </w:tabs>
        <w:ind w:left="1440" w:hanging="360"/>
      </w:pPr>
      <w:rPr>
        <w:rFonts w:hint="default"/>
        <w:b w:val="0"/>
        <w:i w:val="0"/>
      </w:rPr>
    </w:lvl>
    <w:lvl w:ilvl="1" w:tplc="8F949692">
      <w:start w:val="1"/>
      <w:numFmt w:val="decimal"/>
      <w:lvlText w:val="%2)"/>
      <w:lvlJc w:val="left"/>
      <w:pPr>
        <w:tabs>
          <w:tab w:val="num" w:pos="2520"/>
        </w:tabs>
        <w:ind w:left="2520" w:hanging="360"/>
      </w:pPr>
      <w:rPr>
        <w:rFonts w:ascii="Times New Roman" w:hAnsi="Times New Roman" w:cs="Times New Roman" w:hint="default"/>
        <w:b w:val="0"/>
        <w:i w:val="0"/>
        <w:color w:val="auto"/>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7" w15:restartNumberingAfterBreak="0">
    <w:nsid w:val="3EAF78EB"/>
    <w:multiLevelType w:val="hybridMultilevel"/>
    <w:tmpl w:val="723CCFDA"/>
    <w:lvl w:ilvl="0" w:tplc="17B4D7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9"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15:restartNumberingAfterBreak="0">
    <w:nsid w:val="6BCA6D19"/>
    <w:multiLevelType w:val="multilevel"/>
    <w:tmpl w:val="68586B9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2375647">
    <w:abstractNumId w:val="0"/>
  </w:num>
  <w:num w:numId="2" w16cid:durableId="1274559756">
    <w:abstractNumId w:val="2"/>
  </w:num>
  <w:num w:numId="3" w16cid:durableId="784735127">
    <w:abstractNumId w:val="1"/>
  </w:num>
  <w:num w:numId="4" w16cid:durableId="391512262">
    <w:abstractNumId w:val="11"/>
  </w:num>
  <w:num w:numId="5" w16cid:durableId="1653829806">
    <w:abstractNumId w:val="6"/>
  </w:num>
  <w:num w:numId="6" w16cid:durableId="452137958">
    <w:abstractNumId w:val="7"/>
  </w:num>
  <w:num w:numId="7" w16cid:durableId="304051133">
    <w:abstractNumId w:val="13"/>
  </w:num>
  <w:num w:numId="8" w16cid:durableId="1867282894">
    <w:abstractNumId w:val="4"/>
  </w:num>
  <w:num w:numId="9" w16cid:durableId="487670451">
    <w:abstractNumId w:val="12"/>
  </w:num>
  <w:num w:numId="10" w16cid:durableId="2109960907">
    <w:abstractNumId w:val="3"/>
  </w:num>
  <w:num w:numId="11" w16cid:durableId="911431735">
    <w:abstractNumId w:val="15"/>
  </w:num>
  <w:num w:numId="12" w16cid:durableId="1846825372">
    <w:abstractNumId w:val="8"/>
  </w:num>
  <w:num w:numId="13" w16cid:durableId="606348429">
    <w:abstractNumId w:val="10"/>
  </w:num>
  <w:num w:numId="14" w16cid:durableId="1835300630">
    <w:abstractNumId w:val="14"/>
  </w:num>
  <w:num w:numId="15" w16cid:durableId="1227493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6935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AA"/>
    <w:rsid w:val="000625BB"/>
    <w:rsid w:val="00247772"/>
    <w:rsid w:val="002E7F7F"/>
    <w:rsid w:val="00360AF4"/>
    <w:rsid w:val="003B25F2"/>
    <w:rsid w:val="003C405A"/>
    <w:rsid w:val="004352D8"/>
    <w:rsid w:val="00496759"/>
    <w:rsid w:val="004C4832"/>
    <w:rsid w:val="004E4B59"/>
    <w:rsid w:val="004E5B11"/>
    <w:rsid w:val="0056188F"/>
    <w:rsid w:val="00571711"/>
    <w:rsid w:val="00630D6C"/>
    <w:rsid w:val="006722AA"/>
    <w:rsid w:val="00676E46"/>
    <w:rsid w:val="00685E74"/>
    <w:rsid w:val="006B72AF"/>
    <w:rsid w:val="006C2E88"/>
    <w:rsid w:val="007A36F2"/>
    <w:rsid w:val="007D71FC"/>
    <w:rsid w:val="00836480"/>
    <w:rsid w:val="00890B16"/>
    <w:rsid w:val="00A20F39"/>
    <w:rsid w:val="00A429C5"/>
    <w:rsid w:val="00B4192C"/>
    <w:rsid w:val="00C73DA7"/>
    <w:rsid w:val="00D502C3"/>
    <w:rsid w:val="00DD22C1"/>
    <w:rsid w:val="00DF0BE1"/>
    <w:rsid w:val="00DF614F"/>
    <w:rsid w:val="00E23796"/>
    <w:rsid w:val="00E42E2B"/>
    <w:rsid w:val="00EE6EAB"/>
    <w:rsid w:val="00F90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C1BB6"/>
  <w15:chartTrackingRefBased/>
  <w15:docId w15:val="{AD600915-E26F-46F2-BD26-41A9FC9C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2A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722AA"/>
    <w:pPr>
      <w:tabs>
        <w:tab w:val="left" w:pos="5521"/>
      </w:tabs>
      <w:jc w:val="both"/>
    </w:pPr>
    <w:rPr>
      <w:sz w:val="24"/>
    </w:rPr>
  </w:style>
  <w:style w:type="character" w:customStyle="1" w:styleId="TekstpodstawowyZnak">
    <w:name w:val="Tekst podstawowy Znak"/>
    <w:basedOn w:val="Domylnaczcionkaakapitu"/>
    <w:link w:val="Tekstpodstawowy"/>
    <w:rsid w:val="006722A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722AA"/>
    <w:pPr>
      <w:jc w:val="center"/>
    </w:pPr>
    <w:rPr>
      <w:b/>
      <w:sz w:val="24"/>
    </w:rPr>
  </w:style>
  <w:style w:type="character" w:customStyle="1" w:styleId="Tekstpodstawowy2Znak">
    <w:name w:val="Tekst podstawowy 2 Znak"/>
    <w:basedOn w:val="Domylnaczcionkaakapitu"/>
    <w:link w:val="Tekstpodstawowy2"/>
    <w:rsid w:val="006722AA"/>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6722AA"/>
    <w:pPr>
      <w:spacing w:after="200" w:line="276" w:lineRule="auto"/>
      <w:ind w:left="720"/>
      <w:contextualSpacing/>
    </w:pPr>
    <w:rPr>
      <w:rFonts w:ascii="Calibri" w:eastAsia="Calibri" w:hAnsi="Calibri"/>
      <w:szCs w:val="22"/>
      <w:lang w:eastAsia="en-US"/>
    </w:rPr>
  </w:style>
  <w:style w:type="paragraph" w:styleId="Bezodstpw">
    <w:name w:val="No Spacing"/>
    <w:link w:val="BezodstpwZnak"/>
    <w:uiPriority w:val="1"/>
    <w:qFormat/>
    <w:rsid w:val="006722AA"/>
    <w:pPr>
      <w:autoSpaceDE w:val="0"/>
      <w:autoSpaceDN w:val="0"/>
      <w:spacing w:after="0" w:line="240" w:lineRule="auto"/>
    </w:pPr>
    <w:rPr>
      <w:rFonts w:ascii="Times New Roman" w:eastAsia="Times New Roman" w:hAnsi="Times New Roman" w:cs="Times New Roman"/>
      <w:sz w:val="24"/>
      <w:szCs w:val="26"/>
      <w:lang w:eastAsia="pl-PL"/>
    </w:rPr>
  </w:style>
  <w:style w:type="character" w:customStyle="1" w:styleId="BezodstpwZnak">
    <w:name w:val="Bez odstępów Znak"/>
    <w:link w:val="Bezodstpw"/>
    <w:uiPriority w:val="1"/>
    <w:rsid w:val="006722AA"/>
    <w:rPr>
      <w:rFonts w:ascii="Times New Roman" w:eastAsia="Times New Roman" w:hAnsi="Times New Roman" w:cs="Times New Roman"/>
      <w:sz w:val="24"/>
      <w:szCs w:val="26"/>
      <w:lang w:eastAsia="pl-PL"/>
    </w:rPr>
  </w:style>
  <w:style w:type="paragraph" w:styleId="Tekstpodstawowywcity3">
    <w:name w:val="Body Text Indent 3"/>
    <w:basedOn w:val="Normalny"/>
    <w:link w:val="Tekstpodstawowywcity3Znak"/>
    <w:rsid w:val="006722AA"/>
    <w:pPr>
      <w:spacing w:after="120"/>
      <w:ind w:left="283"/>
    </w:pPr>
    <w:rPr>
      <w:sz w:val="16"/>
      <w:szCs w:val="16"/>
    </w:rPr>
  </w:style>
  <w:style w:type="character" w:customStyle="1" w:styleId="Tekstpodstawowywcity3Znak">
    <w:name w:val="Tekst podstawowy wcięty 3 Znak"/>
    <w:basedOn w:val="Domylnaczcionkaakapitu"/>
    <w:link w:val="Tekstpodstawowywcity3"/>
    <w:rsid w:val="006722AA"/>
    <w:rPr>
      <w:rFonts w:ascii="Times New Roman" w:eastAsia="Times New Roman" w:hAnsi="Times New Roman" w:cs="Times New Roman"/>
      <w:sz w:val="16"/>
      <w:szCs w:val="16"/>
      <w:lang w:eastAsia="pl-PL"/>
    </w:rPr>
  </w:style>
  <w:style w:type="paragraph" w:customStyle="1" w:styleId="ListNumbers">
    <w:name w:val="List Numbers"/>
    <w:basedOn w:val="Normalny"/>
    <w:rsid w:val="006722AA"/>
    <w:pPr>
      <w:numPr>
        <w:numId w:val="11"/>
      </w:numPr>
      <w:spacing w:after="140" w:line="290" w:lineRule="auto"/>
      <w:jc w:val="both"/>
      <w:outlineLvl w:val="0"/>
    </w:pPr>
    <w:rPr>
      <w:rFonts w:ascii="Arial" w:hAnsi="Arial"/>
      <w:kern w:val="20"/>
      <w:szCs w:val="24"/>
      <w:lang w:eastAsia="en-US"/>
    </w:rPr>
  </w:style>
  <w:style w:type="paragraph" w:styleId="Nagwek">
    <w:name w:val="header"/>
    <w:basedOn w:val="Normalny"/>
    <w:link w:val="NagwekZnak"/>
    <w:uiPriority w:val="99"/>
    <w:unhideWhenUsed/>
    <w:rsid w:val="006722AA"/>
    <w:pPr>
      <w:tabs>
        <w:tab w:val="center" w:pos="4536"/>
        <w:tab w:val="right" w:pos="9072"/>
      </w:tabs>
    </w:pPr>
  </w:style>
  <w:style w:type="character" w:customStyle="1" w:styleId="NagwekZnak">
    <w:name w:val="Nagłówek Znak"/>
    <w:basedOn w:val="Domylnaczcionkaakapitu"/>
    <w:link w:val="Nagwek"/>
    <w:uiPriority w:val="99"/>
    <w:rsid w:val="006722A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722AA"/>
    <w:pPr>
      <w:tabs>
        <w:tab w:val="center" w:pos="4536"/>
        <w:tab w:val="right" w:pos="9072"/>
      </w:tabs>
    </w:pPr>
  </w:style>
  <w:style w:type="character" w:customStyle="1" w:styleId="StopkaZnak">
    <w:name w:val="Stopka Znak"/>
    <w:basedOn w:val="Domylnaczcionkaakapitu"/>
    <w:link w:val="Stopka"/>
    <w:uiPriority w:val="99"/>
    <w:rsid w:val="006722AA"/>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630D6C"/>
    <w:rPr>
      <w:color w:val="0563C1" w:themeColor="hyperlink"/>
      <w:u w:val="single"/>
    </w:rPr>
  </w:style>
  <w:style w:type="character" w:styleId="Nierozpoznanawzmianka">
    <w:name w:val="Unresolved Mention"/>
    <w:basedOn w:val="Domylnaczcionkaakapitu"/>
    <w:uiPriority w:val="99"/>
    <w:semiHidden/>
    <w:unhideWhenUsed/>
    <w:rsid w:val="00630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2461</Words>
  <Characters>14767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24</cp:revision>
  <dcterms:created xsi:type="dcterms:W3CDTF">2022-05-17T20:22:00Z</dcterms:created>
  <dcterms:modified xsi:type="dcterms:W3CDTF">2022-11-30T21:11:00Z</dcterms:modified>
</cp:coreProperties>
</file>