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FF92" w14:textId="77777777"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14:paraId="169F3D4A" w14:textId="77777777"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75FEEAAA" w14:textId="77777777"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14:paraId="4F7D7118" w14:textId="77777777"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A6890F2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14:paraId="388D449E" w14:textId="77777777"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E8E3DCA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14:paraId="51E5206F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5E1A290D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14:paraId="2CA5B2B0" w14:textId="77777777"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6BC4D10B" w14:textId="77777777"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14:paraId="78947B4B" w14:textId="77777777"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734AE674" w14:textId="77777777"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14:paraId="1B77D3DF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5F07E2DC" w14:textId="77777777"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14:paraId="4C96EB63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54D10A28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14:paraId="727F8E86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14:paraId="228B9D66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61220920" w14:textId="77777777"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14:paraId="71C4FDDE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2D4C2769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14:paraId="5D90A110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07FCC51" w14:textId="77777777"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14:paraId="11CDE950" w14:textId="77777777"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237C6A25" w14:textId="77777777"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14:paraId="7700DD3D" w14:textId="77777777"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77345828" w14:textId="77777777" w:rsidR="006414BB" w:rsidRPr="00897875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>Imię i nazwisko, stanowisko służbowe oraz numer telefonu osoby wyznaczonej przez Wykonawcę do koordynowania realizacji przedmiotu umowy oraz przekazywania wzajemnych uwag wynikających z realizacji niniejszej umowy</w:t>
      </w:r>
      <w:r w:rsidR="00897875">
        <w:rPr>
          <w:rFonts w:ascii="Arial" w:eastAsia="Times New Roman" w:hAnsi="Arial" w:cs="Arial"/>
          <w:b/>
          <w:iCs/>
          <w:lang w:eastAsia="pl-PL"/>
        </w:rPr>
        <w:t xml:space="preserve"> (opiekuna)</w:t>
      </w:r>
      <w:r w:rsidRPr="00897875">
        <w:rPr>
          <w:rFonts w:ascii="Arial" w:eastAsia="Times New Roman" w:hAnsi="Arial" w:cs="Arial"/>
          <w:b/>
          <w:iCs/>
          <w:lang w:eastAsia="pl-PL"/>
        </w:rPr>
        <w:t>:</w:t>
      </w:r>
      <w:r w:rsidRPr="00897875">
        <w:rPr>
          <w:rFonts w:ascii="Arial" w:eastAsia="Times New Roman" w:hAnsi="Arial" w:cs="Arial"/>
          <w:iCs/>
          <w:lang w:eastAsia="pl-PL"/>
        </w:rPr>
        <w:t xml:space="preserve"> </w:t>
      </w:r>
    </w:p>
    <w:p w14:paraId="2E26DF0F" w14:textId="77777777"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14:paraId="244804EA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79F13CE7" w14:textId="77777777"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14:paraId="36BA5717" w14:textId="77777777"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14:paraId="25ABD9DC" w14:textId="77777777"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14:paraId="4CD191DB" w14:textId="77777777"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14:paraId="1ED55C99" w14:textId="77777777"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4E0B7B" w14:textId="77777777"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ś</w:t>
      </w:r>
      <w:r w:rsidR="006414BB" w:rsidRP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wiadczenie usług z zakresu obsługi bankowej wraz z udzieleniem kredytu obrotowego w rachunku bieżącym dla SPS ZOZ w Lęborku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14:paraId="1F1B6CD7" w14:textId="77777777" w:rsidR="00F37C9D" w:rsidRDefault="00F37C9D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A2B3105" w14:textId="77777777" w:rsidR="005D2D9B" w:rsidRPr="005E7282" w:rsidRDefault="00F37C9D" w:rsidP="00F37C9D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480142">
        <w:rPr>
          <w:rFonts w:ascii="Arial" w:eastAsia="Times New Roman" w:hAnsi="Arial" w:cs="Arial"/>
          <w:b/>
          <w:bCs/>
          <w:lang w:eastAsia="pl-PL"/>
        </w:rPr>
        <w:t>Cena/opłata ryczałtowa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tbl>
      <w:tblPr>
        <w:tblW w:w="907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1984"/>
      </w:tblGrid>
      <w:tr w:rsidR="006414BB" w:rsidRPr="006414BB" w14:paraId="49E883F0" w14:textId="77777777" w:rsidTr="007560AD">
        <w:tc>
          <w:tcPr>
            <w:tcW w:w="709" w:type="dxa"/>
            <w:shd w:val="clear" w:color="auto" w:fill="auto"/>
            <w:vAlign w:val="center"/>
          </w:tcPr>
          <w:p w14:paraId="66048081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2C016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Składowa cenotwórcza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FE30F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Wartość w skali miesiąca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692D6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Liczba miesięcy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FBF429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Wartość składowej cenotwórczej w okresie </w:t>
            </w:r>
            <w:r w:rsidR="00897875">
              <w:rPr>
                <w:rFonts w:ascii="Arial" w:hAnsi="Arial" w:cs="Arial"/>
                <w:b/>
                <w:sz w:val="18"/>
                <w:lang w:eastAsia="pl-PL"/>
              </w:rPr>
              <w:t>36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miesięcy</w:t>
            </w:r>
          </w:p>
          <w:p w14:paraId="0AD28943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(kol. 3 x kol 4)</w:t>
            </w:r>
          </w:p>
        </w:tc>
      </w:tr>
      <w:tr w:rsidR="006414BB" w:rsidRPr="006414BB" w14:paraId="069DE0FA" w14:textId="77777777" w:rsidTr="007560AD">
        <w:tc>
          <w:tcPr>
            <w:tcW w:w="709" w:type="dxa"/>
            <w:shd w:val="clear" w:color="auto" w:fill="auto"/>
            <w:vAlign w:val="center"/>
          </w:tcPr>
          <w:p w14:paraId="781A7BA8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C45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A6C4B9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5D0DD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A7817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</w:tr>
      <w:tr w:rsidR="006414BB" w:rsidRPr="006414BB" w14:paraId="00989FD8" w14:textId="77777777" w:rsidTr="007560AD">
        <w:tc>
          <w:tcPr>
            <w:tcW w:w="709" w:type="dxa"/>
            <w:shd w:val="clear" w:color="auto" w:fill="auto"/>
            <w:vAlign w:val="center"/>
          </w:tcPr>
          <w:p w14:paraId="71CC896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BFD8D5" w14:textId="77777777"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sz w:val="20"/>
                <w:lang w:eastAsia="pl-PL"/>
              </w:rPr>
              <w:t>Cena/Opłata ryczałtowa</w:t>
            </w:r>
          </w:p>
          <w:p w14:paraId="30EE4802" w14:textId="77777777" w:rsidR="006414BB" w:rsidRPr="006414BB" w:rsidRDefault="006414BB" w:rsidP="00924D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 xml:space="preserve">(nie większa niż 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br/>
            </w:r>
            <w:r w:rsidR="00F37C9D" w:rsidRPr="00DA03D4">
              <w:rPr>
                <w:rFonts w:ascii="Arial" w:hAnsi="Arial" w:cs="Arial"/>
                <w:sz w:val="20"/>
                <w:lang w:eastAsia="pl-PL"/>
              </w:rPr>
              <w:t xml:space="preserve">1 </w:t>
            </w:r>
            <w:r w:rsidR="00924DE5" w:rsidRPr="00DA03D4">
              <w:rPr>
                <w:rFonts w:ascii="Arial" w:hAnsi="Arial" w:cs="Arial"/>
                <w:sz w:val="20"/>
                <w:lang w:eastAsia="pl-PL"/>
              </w:rPr>
              <w:t>500</w:t>
            </w:r>
            <w:r w:rsidRPr="00DA03D4">
              <w:rPr>
                <w:rFonts w:ascii="Arial" w:hAnsi="Arial" w:cs="Arial"/>
                <w:sz w:val="20"/>
                <w:lang w:eastAsia="pl-PL"/>
              </w:rPr>
              <w:t xml:space="preserve">,00 zł 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t>miesięcznie brutto)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4D4C6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70788618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5ABD4AE4" w14:textId="77777777" w:rsidR="006414BB" w:rsidRPr="00EA28A3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…………………………...</w:t>
            </w:r>
          </w:p>
          <w:p w14:paraId="2AEEF68E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PLN/miesiąc*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56461" w14:textId="77777777" w:rsidR="006414BB" w:rsidRPr="006414BB" w:rsidRDefault="00897875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898F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2F30BFEE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7C3FC787" w14:textId="77777777"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b/>
                <w:sz w:val="20"/>
                <w:lang w:eastAsia="pl-PL"/>
              </w:rPr>
              <w:t>……………………..</w:t>
            </w:r>
          </w:p>
          <w:p w14:paraId="35D67D7B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PLN</w:t>
            </w:r>
          </w:p>
        </w:tc>
      </w:tr>
    </w:tbl>
    <w:p w14:paraId="7A38D1DF" w14:textId="77777777" w:rsidR="006414BB" w:rsidRPr="006414BB" w:rsidRDefault="006414BB" w:rsidP="007C3C8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4BB">
        <w:rPr>
          <w:rFonts w:ascii="Arial" w:eastAsia="Times New Roman" w:hAnsi="Arial" w:cs="Arial"/>
          <w:sz w:val="20"/>
          <w:szCs w:val="20"/>
          <w:lang w:eastAsia="pl-PL"/>
        </w:rPr>
        <w:t>*sposób oblicz</w:t>
      </w:r>
      <w:r w:rsidR="00F37C9D">
        <w:rPr>
          <w:rFonts w:ascii="Arial" w:eastAsia="Times New Roman" w:hAnsi="Arial" w:cs="Arial"/>
          <w:sz w:val="20"/>
          <w:szCs w:val="20"/>
          <w:lang w:eastAsia="pl-PL"/>
        </w:rPr>
        <w:t>enia ceny opisano w Rozdziale X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>V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 xml:space="preserve"> pkt 3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14:paraId="70D83EE3" w14:textId="77777777" w:rsidR="006414BB" w:rsidRPr="006414BB" w:rsidRDefault="006414BB" w:rsidP="006414BB">
      <w:pPr>
        <w:tabs>
          <w:tab w:val="left" w:pos="759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F17EFB" w14:textId="77777777" w:rsidR="00B03DD6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>Koszt kredytu</w:t>
      </w:r>
      <w:r w:rsidR="00F37C9D">
        <w:rPr>
          <w:rFonts w:ascii="Arial" w:eastAsia="Times New Roman" w:hAnsi="Arial" w:cs="Arial"/>
          <w:b/>
          <w:szCs w:val="20"/>
          <w:lang w:eastAsia="pl-PL"/>
        </w:rPr>
        <w:t xml:space="preserve"> w rachunku bieżącym</w:t>
      </w:r>
      <w:r w:rsidR="00B03DD6">
        <w:rPr>
          <w:rFonts w:ascii="Arial" w:eastAsia="Times New Roman" w:hAnsi="Arial" w:cs="Arial"/>
          <w:b/>
          <w:szCs w:val="20"/>
          <w:lang w:eastAsia="pl-PL"/>
        </w:rPr>
        <w:t xml:space="preserve">: </w:t>
      </w:r>
    </w:p>
    <w:p w14:paraId="75A1280A" w14:textId="77777777" w:rsidR="000032CB" w:rsidRDefault="00B03DD6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03DD6">
        <w:rPr>
          <w:rFonts w:ascii="Arial" w:eastAsia="Times New Roman" w:hAnsi="Arial" w:cs="Arial"/>
          <w:szCs w:val="20"/>
          <w:lang w:eastAsia="pl-PL"/>
        </w:rPr>
        <w:t>Koszt kredytu w rachunku bieżącym, rozumiany jako suma odsetek dla całego okresu kredytowania oraz prowizji przygotowawczej</w:t>
      </w:r>
      <w:r>
        <w:rPr>
          <w:rFonts w:ascii="Arial" w:eastAsia="Times New Roman" w:hAnsi="Arial" w:cs="Arial"/>
          <w:szCs w:val="20"/>
          <w:lang w:eastAsia="pl-PL"/>
        </w:rPr>
        <w:t xml:space="preserve"> wynosi 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……………………………</w:t>
      </w:r>
      <w:r w:rsidR="000032CB">
        <w:rPr>
          <w:rFonts w:ascii="Arial" w:eastAsia="Times New Roman" w:hAnsi="Arial" w:cs="Arial"/>
          <w:b/>
          <w:szCs w:val="20"/>
          <w:lang w:eastAsia="pl-PL"/>
        </w:rPr>
        <w:t>…….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…. zł</w:t>
      </w:r>
    </w:p>
    <w:p w14:paraId="428A0510" w14:textId="77777777" w:rsidR="00B03DD6" w:rsidRDefault="000032CB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i z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ostał obliczony w następujący sposób: </w:t>
      </w:r>
    </w:p>
    <w:p w14:paraId="43F11359" w14:textId="77777777" w:rsidR="00B03DD6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 w:rsidRPr="00F37C9D"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6,83% </w:t>
      </w:r>
      <w:r w:rsidR="000032CB" w:rsidRPr="000032CB">
        <w:rPr>
          <w:rFonts w:ascii="Arial" w:eastAsia="Times New Roman" w:hAnsi="Arial" w:cs="Arial"/>
          <w:szCs w:val="20"/>
          <w:lang w:eastAsia="pl-PL"/>
        </w:rPr>
        <w:t>(WIBOR 1M z dnia 12.08.2022 r.)</w:t>
      </w:r>
      <w:r w:rsidR="00B03DD6">
        <w:rPr>
          <w:rFonts w:ascii="Arial" w:eastAsia="Times New Roman" w:hAnsi="Arial" w:cs="Arial"/>
          <w:szCs w:val="20"/>
          <w:lang w:eastAsia="pl-PL"/>
        </w:rPr>
        <w:tab/>
        <w:t>= 478 100 zł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>(A)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</w:p>
    <w:p w14:paraId="128023B0" w14:textId="77777777" w:rsidR="00B03DD6" w:rsidRDefault="00F84659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>……</w:t>
      </w:r>
      <w:r w:rsidR="00B03DD6">
        <w:rPr>
          <w:rFonts w:ascii="Arial" w:eastAsia="Times New Roman" w:hAnsi="Arial" w:cs="Arial"/>
          <w:szCs w:val="20"/>
          <w:lang w:eastAsia="pl-PL"/>
        </w:rPr>
        <w:t>%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>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marża 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w wysokości …. </w:t>
      </w:r>
      <w:proofErr w:type="spellStart"/>
      <w:r w:rsidR="00B03DD6">
        <w:rPr>
          <w:rFonts w:ascii="Arial" w:eastAsia="Times New Roman" w:hAnsi="Arial" w:cs="Arial"/>
          <w:szCs w:val="20"/>
          <w:lang w:eastAsia="pl-PL"/>
        </w:rPr>
        <w:t>p.p</w:t>
      </w:r>
      <w:proofErr w:type="spellEnd"/>
      <w:r w:rsidR="00B03DD6">
        <w:rPr>
          <w:rFonts w:ascii="Arial" w:eastAsia="Times New Roman" w:hAnsi="Arial" w:cs="Arial"/>
          <w:szCs w:val="20"/>
          <w:lang w:eastAsia="pl-PL"/>
        </w:rPr>
        <w:t>.)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>= …………… zł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 (B)</w:t>
      </w:r>
    </w:p>
    <w:p w14:paraId="58E5CF0F" w14:textId="77777777" w:rsidR="00B03DD6" w:rsidRDefault="00B03DD6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478 100 zł 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(A) </w:t>
      </w:r>
      <w:r>
        <w:rPr>
          <w:rFonts w:ascii="Arial" w:eastAsia="Times New Roman" w:hAnsi="Arial" w:cs="Arial"/>
          <w:szCs w:val="20"/>
          <w:lang w:eastAsia="pl-PL"/>
        </w:rPr>
        <w:t>+ …………… zł (B)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= ………..….. zł</w:t>
      </w:r>
      <w:r w:rsidR="00F8465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0032CB">
        <w:rPr>
          <w:rFonts w:ascii="Arial" w:eastAsia="Times New Roman" w:hAnsi="Arial" w:cs="Arial"/>
          <w:szCs w:val="20"/>
          <w:lang w:eastAsia="pl-PL"/>
        </w:rPr>
        <w:t>(C)</w:t>
      </w:r>
    </w:p>
    <w:p w14:paraId="03454E2A" w14:textId="77777777" w:rsid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……………………… zł (C)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x </w:t>
      </w:r>
      <w:r w:rsidR="00897875">
        <w:rPr>
          <w:rFonts w:ascii="Arial" w:eastAsia="Times New Roman" w:hAnsi="Arial" w:cs="Arial"/>
          <w:szCs w:val="20"/>
          <w:lang w:eastAsia="pl-PL"/>
        </w:rPr>
        <w:t>3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(lata)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……………. zł </w:t>
      </w:r>
      <w:r>
        <w:rPr>
          <w:rFonts w:ascii="Arial" w:eastAsia="Times New Roman" w:hAnsi="Arial" w:cs="Arial"/>
          <w:szCs w:val="20"/>
          <w:lang w:eastAsia="pl-PL"/>
        </w:rPr>
        <w:t>(D)</w:t>
      </w:r>
    </w:p>
    <w:p w14:paraId="14D46153" w14:textId="77777777" w:rsidR="00F37C9D" w:rsidRP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…………… zł (D) + </w:t>
      </w:r>
      <w:r w:rsidR="00EA28A3">
        <w:rPr>
          <w:rFonts w:ascii="Arial" w:eastAsia="Times New Roman" w:hAnsi="Arial" w:cs="Arial"/>
          <w:szCs w:val="20"/>
          <w:lang w:eastAsia="pl-PL"/>
        </w:rPr>
        <w:t>………. zł (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prowizja </w:t>
      </w:r>
      <w:r>
        <w:rPr>
          <w:rFonts w:ascii="Arial" w:eastAsia="Times New Roman" w:hAnsi="Arial" w:cs="Arial"/>
          <w:szCs w:val="20"/>
          <w:lang w:eastAsia="pl-PL"/>
        </w:rPr>
        <w:t>w wysokości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>….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%</w:t>
      </w:r>
      <w:r>
        <w:rPr>
          <w:rFonts w:ascii="Arial" w:eastAsia="Times New Roman" w:hAnsi="Arial" w:cs="Arial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>……………</w:t>
      </w:r>
      <w:r w:rsidR="00B03DD6" w:rsidRPr="00B03DD6">
        <w:rPr>
          <w:rFonts w:ascii="Arial" w:eastAsia="Times New Roman" w:hAnsi="Arial" w:cs="Arial"/>
          <w:szCs w:val="20"/>
          <w:lang w:eastAsia="pl-PL"/>
        </w:rPr>
        <w:t>.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 xml:space="preserve"> zł</w:t>
      </w:r>
    </w:p>
    <w:p w14:paraId="32A66C3F" w14:textId="77777777" w:rsidR="006414BB" w:rsidRP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C9D">
        <w:rPr>
          <w:rFonts w:ascii="Arial" w:eastAsia="Times New Roman" w:hAnsi="Arial" w:cs="Arial"/>
          <w:sz w:val="20"/>
          <w:szCs w:val="20"/>
          <w:lang w:eastAsia="pl-PL"/>
        </w:rPr>
        <w:t>* sposób obliczenia opisano w Rozdziale XV pkt. 4 SWZ</w:t>
      </w:r>
    </w:p>
    <w:p w14:paraId="3593751E" w14:textId="77777777" w:rsid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7500DDA1" w14:textId="77777777"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 xml:space="preserve">Oprocentowanie lokat typu OVERNIGHT: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6,33% x ………. 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stały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współczynnik </w:t>
      </w:r>
      <w:r w:rsidR="000032CB">
        <w:rPr>
          <w:rFonts w:ascii="Arial" w:eastAsia="Times New Roman" w:hAnsi="Arial" w:cs="Arial"/>
          <w:szCs w:val="20"/>
          <w:lang w:eastAsia="pl-PL"/>
        </w:rPr>
        <w:t>w wysokości ………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= </w:t>
      </w:r>
      <w:r w:rsidR="00EA28A3" w:rsidRPr="00EA28A3">
        <w:rPr>
          <w:rFonts w:ascii="Arial" w:eastAsia="Times New Roman" w:hAnsi="Arial" w:cs="Arial"/>
          <w:b/>
          <w:szCs w:val="20"/>
          <w:lang w:eastAsia="pl-PL"/>
        </w:rPr>
        <w:t>………….</w:t>
      </w:r>
    </w:p>
    <w:p w14:paraId="3D43729C" w14:textId="77777777" w:rsidR="00EA28A3" w:rsidRPr="00EA28A3" w:rsidRDefault="00EA28A3" w:rsidP="00EA28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* sposób obliczenia opisano w Rozdziale XV pkt.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14:paraId="5F908DBB" w14:textId="77777777"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9A2E94" w14:textId="77777777"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14:paraId="00F9AFF9" w14:textId="77777777"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14:paraId="05E08C86" w14:textId="77777777"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14:paraId="127B927A" w14:textId="77777777"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14:paraId="29AF0E39" w14:textId="77777777"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14:paraId="3BC1683F" w14:textId="77777777"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14:paraId="06F5472C" w14:textId="77777777" w:rsidTr="00C301A0">
        <w:tc>
          <w:tcPr>
            <w:tcW w:w="388" w:type="dxa"/>
            <w:vAlign w:val="center"/>
          </w:tcPr>
          <w:p w14:paraId="05C90624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14:paraId="0BFD50F9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14:paraId="10181549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14:paraId="44ECA195" w14:textId="77777777" w:rsidTr="00C301A0">
        <w:trPr>
          <w:trHeight w:val="272"/>
        </w:trPr>
        <w:tc>
          <w:tcPr>
            <w:tcW w:w="388" w:type="dxa"/>
          </w:tcPr>
          <w:p w14:paraId="0AB81890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5392FAEB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48B0E276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14:paraId="60AF58EE" w14:textId="77777777" w:rsidTr="00C301A0">
        <w:trPr>
          <w:trHeight w:val="272"/>
        </w:trPr>
        <w:tc>
          <w:tcPr>
            <w:tcW w:w="388" w:type="dxa"/>
          </w:tcPr>
          <w:p w14:paraId="44FFAD5E" w14:textId="77777777"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1FAAB9A1" w14:textId="77777777"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73A01E17" w14:textId="77777777"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1F396FA" w14:textId="77777777"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38F3B99B" w14:textId="77777777"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79243F67" w14:textId="77777777"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14:paraId="7EA15949" w14:textId="77777777"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14:paraId="0EEB43ED" w14:textId="77777777"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14:paraId="72999F0E" w14:textId="77777777"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14:paraId="0A77D2A0" w14:textId="77777777"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14:paraId="31D80564" w14:textId="77777777"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14:paraId="475388D2" w14:textId="77777777"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14:paraId="6AB4C2AB" w14:textId="77777777"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14:paraId="339D06EB" w14:textId="77777777"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14:paraId="2A1F3552" w14:textId="77777777"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14:paraId="0A4D5D5D" w14:textId="77777777"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E85" w14:textId="77777777"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14:paraId="71B60314" w14:textId="77777777"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331A" w14:textId="071E34B7"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/4</w:t>
    </w:r>
    <w:r w:rsidR="007407FB">
      <w:rPr>
        <w:rFonts w:ascii="Arial" w:hAnsi="Arial" w:cs="Arial"/>
      </w:rPr>
      <w:t>7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14:paraId="5931308E" w14:textId="77777777"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924DE5" w:rsidRPr="00924DE5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72B4" w14:textId="77777777"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14:paraId="3D169714" w14:textId="77777777"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14:paraId="30C4C83A" w14:textId="77777777"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14:paraId="0842164A" w14:textId="77777777"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527045">
    <w:abstractNumId w:val="2"/>
  </w:num>
  <w:num w:numId="2" w16cid:durableId="774327746">
    <w:abstractNumId w:val="6"/>
  </w:num>
  <w:num w:numId="3" w16cid:durableId="1174879498">
    <w:abstractNumId w:val="3"/>
  </w:num>
  <w:num w:numId="4" w16cid:durableId="76439766">
    <w:abstractNumId w:val="4"/>
  </w:num>
  <w:num w:numId="5" w16cid:durableId="955209367">
    <w:abstractNumId w:val="1"/>
  </w:num>
  <w:num w:numId="6" w16cid:durableId="1538347127">
    <w:abstractNumId w:val="0"/>
  </w:num>
  <w:num w:numId="7" w16cid:durableId="1890529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920DF"/>
    <w:rsid w:val="003A2CF6"/>
    <w:rsid w:val="003C0C8F"/>
    <w:rsid w:val="005274AB"/>
    <w:rsid w:val="005D2D9B"/>
    <w:rsid w:val="0061554F"/>
    <w:rsid w:val="006414BB"/>
    <w:rsid w:val="006C6E02"/>
    <w:rsid w:val="00726F1B"/>
    <w:rsid w:val="007407FB"/>
    <w:rsid w:val="00786E0B"/>
    <w:rsid w:val="007C3C88"/>
    <w:rsid w:val="007D3190"/>
    <w:rsid w:val="00875EC5"/>
    <w:rsid w:val="00897875"/>
    <w:rsid w:val="00924DE5"/>
    <w:rsid w:val="00963876"/>
    <w:rsid w:val="00B03DD6"/>
    <w:rsid w:val="00B25218"/>
    <w:rsid w:val="00D77617"/>
    <w:rsid w:val="00DA03D4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4B2"/>
  <w15:docId w15:val="{A10F9ED0-D231-459B-9B9E-6F703A6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766A-1FA9-4448-A178-9CB8D52D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msit msit</cp:lastModifiedBy>
  <cp:revision>4</cp:revision>
  <cp:lastPrinted>2022-08-22T11:42:00Z</cp:lastPrinted>
  <dcterms:created xsi:type="dcterms:W3CDTF">2022-09-16T07:23:00Z</dcterms:created>
  <dcterms:modified xsi:type="dcterms:W3CDTF">2022-09-29T12:18:00Z</dcterms:modified>
</cp:coreProperties>
</file>