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F4" w:rsidRDefault="006728F4"/>
    <w:p w:rsid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F961F3">
        <w:rPr>
          <w:rFonts w:ascii="Times New Roman" w:eastAsia="Times New Roman" w:hAnsi="Times New Roman" w:cs="Times New Roman"/>
          <w:b/>
          <w:sz w:val="28"/>
          <w:szCs w:val="28"/>
          <w:lang w:eastAsia="pl-PL"/>
        </w:rPr>
        <w:t>SPECYFIKACJA WARUNKÓW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POSTĘPOWANIE O UDZIELENIE ZAMÓWIENIA W TRYBIE PODSTAWOWYM BEZ</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NEGOCJACJI NA PODST. ART. 275 PKT 1) O WARTOŚCI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NIEPRZEKRACZAJĄCEJ PROGÓW UNIJNYCH, O JAKICH STANOWI ART. 3</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USTAWY Z 11 WRZEŚNIA 2019 R. PRAWO ZAMÓWIEŃ PUBLICZNYCH</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 U. Z 2019 R. POZ. 2019 ze zm.) DALEJ PZP NA: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621EE2"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ROBOTY BU</w:t>
      </w:r>
      <w:r w:rsidR="00F961F3" w:rsidRPr="00F961F3">
        <w:rPr>
          <w:rFonts w:ascii="Times New Roman" w:eastAsia="Times New Roman" w:hAnsi="Times New Roman" w:cs="Times New Roman"/>
          <w:sz w:val="24"/>
          <w:szCs w:val="24"/>
          <w:lang w:eastAsia="pl-PL"/>
        </w:rPr>
        <w:t>DOWLANE PN.:</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3BC" w:rsidRDefault="00F963BC" w:rsidP="00F963BC">
      <w:pPr>
        <w:autoSpaceDE w:val="0"/>
        <w:autoSpaceDN w:val="0"/>
        <w:adjustRightInd w:val="0"/>
        <w:spacing w:after="0" w:line="240" w:lineRule="auto"/>
        <w:rPr>
          <w:rFonts w:ascii="Times New Roman" w:hAnsi="Times New Roman" w:cs="Times New Roman"/>
          <w:sz w:val="24"/>
          <w:szCs w:val="24"/>
        </w:rPr>
      </w:pPr>
      <w:r w:rsidRPr="00F963BC">
        <w:rPr>
          <w:rFonts w:ascii="Times New Roman" w:hAnsi="Times New Roman" w:cs="Times New Roman"/>
          <w:sz w:val="24"/>
          <w:szCs w:val="24"/>
        </w:rPr>
        <w:t>PRZEBUDOWA DROGI GMINNEJ NR 110104W KA</w:t>
      </w:r>
      <w:r>
        <w:rPr>
          <w:rFonts w:ascii="Times New Roman" w:hAnsi="Times New Roman" w:cs="Times New Roman"/>
          <w:sz w:val="24"/>
          <w:szCs w:val="24"/>
        </w:rPr>
        <w:t>MIEŃ-MIKÓWKA-OKRĄGLIK-</w:t>
      </w:r>
    </w:p>
    <w:p w:rsidR="00F963BC" w:rsidRDefault="00F963BC" w:rsidP="00F963BC">
      <w:pPr>
        <w:autoSpaceDE w:val="0"/>
        <w:autoSpaceDN w:val="0"/>
        <w:adjustRightInd w:val="0"/>
        <w:spacing w:after="0" w:line="240" w:lineRule="auto"/>
        <w:rPr>
          <w:rFonts w:ascii="Times New Roman" w:hAnsi="Times New Roman" w:cs="Times New Roman"/>
          <w:sz w:val="24"/>
          <w:szCs w:val="24"/>
        </w:rPr>
      </w:pPr>
    </w:p>
    <w:p w:rsidR="00F963BC" w:rsidRDefault="00F963BC" w:rsidP="00F963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POHULANKA </w:t>
      </w:r>
      <w:r w:rsidRPr="00F963BC">
        <w:rPr>
          <w:rFonts w:ascii="Times New Roman" w:hAnsi="Times New Roman" w:cs="Times New Roman"/>
          <w:sz w:val="24"/>
          <w:szCs w:val="24"/>
        </w:rPr>
        <w:t xml:space="preserve">LEŻĄCEJ NA DZIAŁCE EWID. NR 453 W SOŁECTWIE SZCZYTY, </w:t>
      </w:r>
    </w:p>
    <w:p w:rsidR="00F963BC" w:rsidRDefault="00F963BC" w:rsidP="00F963BC">
      <w:pPr>
        <w:autoSpaceDE w:val="0"/>
        <w:autoSpaceDN w:val="0"/>
        <w:adjustRightInd w:val="0"/>
        <w:spacing w:after="0" w:line="240" w:lineRule="auto"/>
        <w:rPr>
          <w:rFonts w:ascii="Times New Roman" w:hAnsi="Times New Roman" w:cs="Times New Roman"/>
          <w:sz w:val="24"/>
          <w:szCs w:val="24"/>
        </w:rPr>
      </w:pPr>
    </w:p>
    <w:p w:rsidR="00F961F3" w:rsidRPr="00F963BC" w:rsidRDefault="00F963BC" w:rsidP="00F963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963BC">
        <w:rPr>
          <w:rFonts w:ascii="Times New Roman" w:hAnsi="Times New Roman" w:cs="Times New Roman"/>
          <w:sz w:val="24"/>
          <w:szCs w:val="24"/>
        </w:rPr>
        <w:t>GM. BIAŁOBRZEGI</w:t>
      </w:r>
    </w:p>
    <w:p w:rsidR="00F963BC" w:rsidRDefault="00F963BC"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Nr po</w:t>
      </w:r>
      <w:r w:rsidR="00621EE2">
        <w:rPr>
          <w:rFonts w:ascii="Times New Roman" w:eastAsia="Times New Roman" w:hAnsi="Times New Roman" w:cs="Times New Roman"/>
          <w:sz w:val="24"/>
          <w:szCs w:val="24"/>
          <w:lang w:eastAsia="pl-PL"/>
        </w:rPr>
        <w:t>stępowania: I.271.</w:t>
      </w:r>
      <w:r w:rsidR="007550EB">
        <w:rPr>
          <w:rFonts w:ascii="Times New Roman" w:eastAsia="Times New Roman" w:hAnsi="Times New Roman" w:cs="Times New Roman"/>
          <w:sz w:val="24"/>
          <w:szCs w:val="24"/>
          <w:lang w:eastAsia="pl-PL"/>
        </w:rPr>
        <w:t>9</w:t>
      </w:r>
      <w:r w:rsidR="00621EE2">
        <w:rPr>
          <w:rFonts w:ascii="Times New Roman" w:eastAsia="Times New Roman" w:hAnsi="Times New Roman" w:cs="Times New Roman"/>
          <w:sz w:val="24"/>
          <w:szCs w:val="24"/>
          <w:lang w:eastAsia="pl-PL"/>
        </w:rPr>
        <w:t>.2021</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F961F3" w:rsidP="00621EE2">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Pr="00F961F3" w:rsidRDefault="00F961F3" w:rsidP="008E415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ZATWIERDZAM</w:t>
      </w:r>
    </w:p>
    <w:p w:rsidR="008E415E" w:rsidRPr="008E415E" w:rsidRDefault="008E415E"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sidRPr="008E415E">
        <w:rPr>
          <w:rFonts w:ascii="Times New Roman" w:eastAsia="Times New Roman" w:hAnsi="Times New Roman" w:cs="Times New Roman"/>
          <w:i/>
          <w:sz w:val="24"/>
          <w:szCs w:val="24"/>
          <w:lang w:eastAsia="pl-PL"/>
        </w:rPr>
        <w:t>Adam Bolek</w:t>
      </w:r>
    </w:p>
    <w:p w:rsidR="00F961F3" w:rsidRPr="008E415E" w:rsidRDefault="008E415E"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sidRPr="008E415E">
        <w:rPr>
          <w:rFonts w:ascii="Times New Roman" w:eastAsia="Times New Roman" w:hAnsi="Times New Roman" w:cs="Times New Roman"/>
          <w:i/>
          <w:sz w:val="24"/>
          <w:szCs w:val="24"/>
          <w:lang w:eastAsia="pl-PL"/>
        </w:rPr>
        <w:t xml:space="preserve"> Burmistrz Miasta i Gminy Białobrzegi</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(podpis Kierownika Zamawiającego)</w:t>
      </w:r>
    </w:p>
    <w:p w:rsidR="00F961F3" w:rsidRPr="007550EB" w:rsidRDefault="00DD054A"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550EB">
        <w:rPr>
          <w:rFonts w:ascii="Times New Roman" w:eastAsia="Times New Roman" w:hAnsi="Times New Roman" w:cs="Times New Roman"/>
          <w:sz w:val="24"/>
          <w:szCs w:val="24"/>
          <w:lang w:eastAsia="pl-PL"/>
        </w:rPr>
        <w:t>29</w:t>
      </w:r>
      <w:r w:rsidR="00F963BC" w:rsidRPr="007550EB">
        <w:rPr>
          <w:rFonts w:ascii="Times New Roman" w:eastAsia="Times New Roman" w:hAnsi="Times New Roman" w:cs="Times New Roman"/>
          <w:sz w:val="24"/>
          <w:szCs w:val="24"/>
          <w:lang w:eastAsia="pl-PL"/>
        </w:rPr>
        <w:t xml:space="preserve"> lipca</w:t>
      </w:r>
      <w:r w:rsidR="00F961F3" w:rsidRPr="007550EB">
        <w:rPr>
          <w:rFonts w:ascii="Times New Roman" w:eastAsia="Times New Roman" w:hAnsi="Times New Roman" w:cs="Times New Roman"/>
          <w:sz w:val="24"/>
          <w:szCs w:val="24"/>
          <w:lang w:eastAsia="pl-PL"/>
        </w:rPr>
        <w:t xml:space="preserve"> 2021r.</w:t>
      </w:r>
    </w:p>
    <w:p w:rsidR="00595414" w:rsidRDefault="0059541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 Nazwa oraz adres Zamawiającego</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NAZWA ZAMAWIAJĄCEGO: </w:t>
      </w:r>
      <w:r>
        <w:rPr>
          <w:rFonts w:ascii="Times New Roman" w:eastAsia="Times New Roman" w:hAnsi="Times New Roman" w:cs="Times New Roman"/>
          <w:sz w:val="24"/>
          <w:szCs w:val="24"/>
          <w:lang w:eastAsia="pl-PL"/>
        </w:rPr>
        <w:t xml:space="preserve">   Gmina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ADRES: ul. </w:t>
      </w:r>
      <w:r>
        <w:rPr>
          <w:rFonts w:ascii="Times New Roman" w:eastAsia="Times New Roman" w:hAnsi="Times New Roman" w:cs="Times New Roman"/>
          <w:sz w:val="24"/>
          <w:szCs w:val="24"/>
          <w:lang w:eastAsia="pl-PL"/>
        </w:rPr>
        <w:t>Plac Zygmunta Starego 9, 26-800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NIP </w:t>
      </w:r>
      <w:r>
        <w:rPr>
          <w:rFonts w:ascii="Times New Roman" w:eastAsia="Times New Roman" w:hAnsi="Times New Roman" w:cs="Times New Roman"/>
          <w:sz w:val="24"/>
          <w:szCs w:val="24"/>
          <w:lang w:eastAsia="pl-PL"/>
        </w:rPr>
        <w:t xml:space="preserve">798-14-58-304,   </w:t>
      </w:r>
      <w:r w:rsidRPr="00F961F3">
        <w:rPr>
          <w:rFonts w:ascii="Times New Roman" w:eastAsia="Times New Roman" w:hAnsi="Times New Roman" w:cs="Times New Roman"/>
          <w:sz w:val="24"/>
          <w:szCs w:val="24"/>
          <w:lang w:eastAsia="pl-PL"/>
        </w:rPr>
        <w:t xml:space="preserve">REGON: </w:t>
      </w:r>
      <w:r>
        <w:rPr>
          <w:rFonts w:ascii="Times New Roman" w:eastAsia="Times New Roman" w:hAnsi="Times New Roman" w:cs="Times New Roman"/>
          <w:sz w:val="24"/>
          <w:szCs w:val="24"/>
          <w:lang w:eastAsia="pl-PL"/>
        </w:rPr>
        <w:t>670223304</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Godziny pracy Zamawiającego:  7.30 do 15.30</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Numer telefonu: </w:t>
      </w:r>
      <w:r>
        <w:rPr>
          <w:rFonts w:ascii="Times New Roman" w:eastAsia="Times New Roman" w:hAnsi="Times New Roman" w:cs="Times New Roman"/>
          <w:sz w:val="24"/>
          <w:szCs w:val="24"/>
          <w:lang w:eastAsia="pl-PL"/>
        </w:rPr>
        <w:t>48 386 30</w:t>
      </w:r>
      <w:r w:rsidR="00F963B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00</w:t>
      </w:r>
    </w:p>
    <w:p w:rsid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F961F3">
        <w:rPr>
          <w:rFonts w:ascii="Times New Roman" w:eastAsia="Times New Roman" w:hAnsi="Times New Roman" w:cs="Times New Roman"/>
          <w:b/>
          <w:sz w:val="24"/>
          <w:szCs w:val="24"/>
          <w:u w:val="single"/>
          <w:lang w:eastAsia="pl-PL"/>
        </w:rPr>
        <w:t xml:space="preserve">Uwaga! </w:t>
      </w:r>
      <w:r w:rsidRPr="00F961F3">
        <w:rPr>
          <w:rFonts w:ascii="Times New Roman" w:eastAsia="Times New Roman" w:hAnsi="Times New Roman" w:cs="Times New Roman"/>
          <w:sz w:val="24"/>
          <w:szCs w:val="24"/>
          <w:u w:val="single"/>
          <w:lang w:eastAsia="pl-PL"/>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F961F3">
        <w:rPr>
          <w:rFonts w:ascii="Times New Roman" w:eastAsia="Times New Roman" w:hAnsi="Times New Roman" w:cs="Times New Roman"/>
          <w:b/>
          <w:sz w:val="24"/>
          <w:szCs w:val="24"/>
          <w:lang w:eastAsia="pl-PL"/>
        </w:rPr>
        <w:t>Ochrona danych osobowych zebranych przez Zamawiającego w toku postępowania</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Dane osobowe wykonawcy będą przetwarzane na podstawie art. 6 ust. 1 lit. c RODO w celu związanym z przedmiotowym postępowaniem o udzielenie zamówienia publicznego:</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administratorem Pani/Pana danych osobowych jest Gminy Białobrzegi, ul. Plac Zygmunta Starego 9, 26-800 Białobrzegi;</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kontakt z inspektorem ochrony danych osobowych poprzez email: iod@bialobrzegi.pl;</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Odbiorcami przekazanych przez wykonawcę danych osobowych będą osoby lub podmioty, którym zostanie udostępniona dokumentacja postępowania zgodnie z art. 18 oraz art. 74 ustawy Pzp, a także art. 6 ustawy z 6 września 2001 r. o dostępie do informacji publicznej.</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Klauzula informacyjna, o której mowa w art. 13 ust. 1 i 2 RODO znajduje się w załączniku</w:t>
      </w:r>
      <w:r w:rsidR="00491C5E" w:rsidRPr="004E4A88">
        <w:rPr>
          <w:rFonts w:ascii="Times New Roman" w:eastAsia="Times New Roman" w:hAnsi="Times New Roman" w:cs="Times New Roman"/>
          <w:sz w:val="24"/>
          <w:szCs w:val="24"/>
          <w:lang w:eastAsia="pl-PL"/>
        </w:rPr>
        <w:t xml:space="preserve"> </w:t>
      </w:r>
      <w:r w:rsidRPr="004E4A88">
        <w:rPr>
          <w:rFonts w:ascii="Times New Roman" w:eastAsia="Times New Roman" w:hAnsi="Times New Roman" w:cs="Times New Roman"/>
          <w:sz w:val="24"/>
          <w:szCs w:val="24"/>
          <w:lang w:eastAsia="pl-PL"/>
        </w:rPr>
        <w:t>nr 7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Zamawiający nie planuje przetwarzania danych osobowych wykonawcy w celu innym niż cel określony w lit. b powyżej. Jeżeli administrator będzie planował przetwarzać dane </w:t>
      </w:r>
      <w:r w:rsidRPr="004E4A88">
        <w:rPr>
          <w:rFonts w:ascii="Times New Roman" w:eastAsia="Times New Roman" w:hAnsi="Times New Roman" w:cs="Times New Roman"/>
          <w:sz w:val="24"/>
          <w:szCs w:val="24"/>
          <w:lang w:eastAsia="pl-PL"/>
        </w:rPr>
        <w:lastRenderedPageBreak/>
        <w:t>osobowe w celu innym niż cel, w którym dane osobowe zostały zebr</w:t>
      </w:r>
      <w:r w:rsidR="00491C5E" w:rsidRPr="004E4A88">
        <w:rPr>
          <w:rFonts w:ascii="Times New Roman" w:eastAsia="Times New Roman" w:hAnsi="Times New Roman" w:cs="Times New Roman"/>
          <w:sz w:val="24"/>
          <w:szCs w:val="24"/>
          <w:lang w:eastAsia="pl-PL"/>
        </w:rPr>
        <w:t xml:space="preserve">ane (tj. cel określony w lit. b </w:t>
      </w:r>
      <w:r w:rsidRPr="004E4A88">
        <w:rPr>
          <w:rFonts w:ascii="Times New Roman" w:eastAsia="Times New Roman" w:hAnsi="Times New Roman" w:cs="Times New Roman"/>
          <w:sz w:val="24"/>
          <w:szCs w:val="24"/>
          <w:lang w:eastAsia="pl-PL"/>
        </w:rPr>
        <w:t>powyżej), przed takim dalszym przetwarzaniem poinformuje on osobę, której dane dotyczą, o tym innym celu oraz udzieli jej wszelkich innych stosownych informacji, o których mowa w art. 13 ust. 2 RODO.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Wykonawca jest zobowiązany, w związku z udziałem w przedmiotowym postępowaniu, do wypełnienia wszystkich obowiązków formalno-p</w:t>
      </w:r>
      <w:r w:rsidR="00491C5E" w:rsidRPr="004E4A88">
        <w:rPr>
          <w:rFonts w:ascii="Times New Roman" w:eastAsia="Times New Roman" w:hAnsi="Times New Roman" w:cs="Times New Roman"/>
          <w:sz w:val="24"/>
          <w:szCs w:val="24"/>
          <w:lang w:eastAsia="pl-PL"/>
        </w:rPr>
        <w:t xml:space="preserve">rawnych wymaganych przez RODO i </w:t>
      </w:r>
      <w:r w:rsidRPr="004E4A88">
        <w:rPr>
          <w:rFonts w:ascii="Times New Roman" w:eastAsia="Times New Roman" w:hAnsi="Times New Roman" w:cs="Times New Roman"/>
          <w:sz w:val="24"/>
          <w:szCs w:val="24"/>
          <w:lang w:eastAsia="pl-PL"/>
        </w:rPr>
        <w:t>związanych z udziałem w przedmiotowym postępowaniu o udzielenie zamówienia. Do obowiązków tych należą: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w:t>
      </w:r>
      <w:r w:rsidR="00491C5E" w:rsidRPr="004E4A88">
        <w:rPr>
          <w:rFonts w:ascii="Times New Roman" w:eastAsia="Times New Roman" w:hAnsi="Times New Roman" w:cs="Times New Roman"/>
          <w:sz w:val="24"/>
          <w:szCs w:val="24"/>
          <w:lang w:eastAsia="pl-PL"/>
        </w:rPr>
        <w:t xml:space="preserve">t. 14 RODO – treść oświadczenia </w:t>
      </w:r>
      <w:r w:rsidRPr="004E4A88">
        <w:rPr>
          <w:rFonts w:ascii="Times New Roman" w:eastAsia="Times New Roman" w:hAnsi="Times New Roman" w:cs="Times New Roman"/>
          <w:sz w:val="24"/>
          <w:szCs w:val="24"/>
          <w:lang w:eastAsia="pl-PL"/>
        </w:rPr>
        <w:t>zawiera Formularz oferty załącznik nr 1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informuje, że: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udostępnia dane osobowe, o których mowa w art. 10 RODO (dane osobowe dotyczące wyroków skazujących i czynów zabronionych) w celu umożliwienia korzystania ze środków ochrony prawnej, o których mowa w dziale IX ustawy Pzp, do upływu terminu na 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wniesienie.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Udostępnianie protokołu i załączników do protokołu ma zastosowanie do wszystkich danych osobowych, z wyjątkiem tych, o których mowa w art. 9 us</w:t>
      </w:r>
      <w:r w:rsidR="00491C5E">
        <w:rPr>
          <w:rFonts w:ascii="Times New Roman" w:eastAsia="Times New Roman" w:hAnsi="Times New Roman" w:cs="Times New Roman"/>
          <w:sz w:val="24"/>
          <w:szCs w:val="24"/>
          <w:lang w:eastAsia="pl-PL"/>
        </w:rPr>
        <w:t xml:space="preserve">t. 1 RODO (tj. danych osobowych </w:t>
      </w:r>
      <w:r w:rsidRPr="00F961F3">
        <w:rPr>
          <w:rFonts w:ascii="Times New Roman" w:eastAsia="Times New Roman" w:hAnsi="Times New Roman" w:cs="Times New Roman"/>
          <w:sz w:val="24"/>
          <w:szCs w:val="24"/>
          <w:lang w:eastAsia="pl-PL"/>
        </w:rPr>
        <w:t>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Skorzystanie przez osobę, której dane osobowe dotyczą, z uprawnienia, o którym mowa w art. 16 RODO (z uprawnienia do sprostowania lub uzupełnienia danych osobowych), nie może skutkować zmianą wyniku postępowania o udzielenie </w:t>
      </w:r>
      <w:r w:rsidRPr="00F961F3">
        <w:rPr>
          <w:rFonts w:ascii="Times New Roman" w:eastAsia="Times New Roman" w:hAnsi="Times New Roman" w:cs="Times New Roman"/>
          <w:sz w:val="24"/>
          <w:szCs w:val="24"/>
          <w:lang w:eastAsia="pl-PL"/>
        </w:rPr>
        <w:lastRenderedPageBreak/>
        <w:t>zamówienia ani zmianą postanowień umowy w sprawie zamówienia publicznego w zakresie niezgodnym z ustawą.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postępowaniu o udzielenie zamówienia zgłoszenie żądania ograniczenia przetwarzania, o którym mowa w art. 18 ust. 1 RODO, nie ogranicza przetwarzania danych osobowych do czasu zakończenia tego postępowania.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przetwarza dane osobowe zebrane w postępowaniu o udzielenie zamówienia w sposób gwarantujący zabezpieczenie przed ich bezprawnym rozpowszechnianiem.</w:t>
      </w:r>
    </w:p>
    <w:p w:rsidR="005A2E1C" w:rsidRDefault="005A2E1C" w:rsidP="00F961F3">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III. Tryb udzielania zamówienia</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Niniejsze postępowanie prowadzone jest w trybie podstawowym o jakim stanowi art. 275 pkt 1 PZP oraz niniejszej Specyfikacji Warunków Zamówienia, zwaną dalej „SWZ”.</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prowadzenia negocjacji.</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Szacunkowa wartość przedmiotowego zamówienia nie przekracza progów unijnych o jakich mowa w art. 3 ustawy PZP.</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aukcji elektronicznej.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złożenia oferty w postaci katalogów elektronicznych.</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prowadzi postępowania w celu zawarcia umowy ramowej.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PZP</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w:t>
      </w:r>
      <w:r w:rsid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26 czerwca 1974 r. - Kodeks pracy (Dz. U. z 2019 r. poz. 1040, 1043 i 1495) obejmują następujące rodzaje czynności: roboty związane z wykonaniem wodociągu.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Szczegółowe wymagania dotyczące realizacji oraz egzekwowania wymogu zatrudnienia na podstawie stosunku pracy zostały określone we Wzorze umowy oraz Opisie Przedmiotu</w:t>
      </w:r>
      <w:r w:rsid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Zamówienia (OPZ), stanowiącymi odpowiednio Załącznik nr 3 oraz Załącznik nr 4 do SWZ.</w:t>
      </w:r>
    </w:p>
    <w:p w:rsidR="00F961F3" w:rsidRP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określa dodatkowych wymagań związanych z zatrudnianiem osób, o których mowa w art. 96 ust. 2 pkt 2 PZP</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IV. Opis przedmiotu zamówienia</w:t>
      </w:r>
    </w:p>
    <w:p w:rsidR="00F961F3" w:rsidRPr="005A2E1C" w:rsidRDefault="00F961F3" w:rsidP="005A2E1C">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Przedmiotem zamówienia jest realizacja zadania pn. </w:t>
      </w:r>
      <w:r w:rsidR="00621EE2">
        <w:rPr>
          <w:rFonts w:ascii="Times New Roman" w:eastAsia="Times New Roman" w:hAnsi="Times New Roman" w:cs="Times New Roman"/>
          <w:sz w:val="24"/>
          <w:szCs w:val="24"/>
          <w:lang w:eastAsia="pl-PL"/>
        </w:rPr>
        <w:t>„</w:t>
      </w:r>
      <w:r w:rsidR="0097415B">
        <w:rPr>
          <w:rFonts w:ascii="Times New Roman" w:eastAsia="Times New Roman" w:hAnsi="Times New Roman" w:cs="Times New Roman"/>
          <w:sz w:val="24"/>
          <w:szCs w:val="24"/>
          <w:lang w:eastAsia="pl-PL"/>
        </w:rPr>
        <w:t>Przeb</w:t>
      </w:r>
      <w:r w:rsidR="00621EE2">
        <w:rPr>
          <w:rFonts w:ascii="Times New Roman" w:eastAsia="Times New Roman" w:hAnsi="Times New Roman" w:cs="Times New Roman"/>
          <w:sz w:val="24"/>
          <w:szCs w:val="24"/>
          <w:lang w:eastAsia="pl-PL"/>
        </w:rPr>
        <w:t xml:space="preserve">udowa </w:t>
      </w:r>
      <w:r w:rsidR="0097415B">
        <w:rPr>
          <w:rFonts w:ascii="Times New Roman" w:eastAsia="Times New Roman" w:hAnsi="Times New Roman" w:cs="Times New Roman"/>
          <w:sz w:val="24"/>
          <w:szCs w:val="24"/>
          <w:lang w:eastAsia="pl-PL"/>
        </w:rPr>
        <w:t>drogi gminnej nr 110104W Kamień-Mikówka-Okrąglik-Pohulanka lezącej na działce ewid. nr 453</w:t>
      </w:r>
      <w:r w:rsidR="00621EE2">
        <w:rPr>
          <w:rFonts w:ascii="Times New Roman" w:eastAsia="Times New Roman" w:hAnsi="Times New Roman" w:cs="Times New Roman"/>
          <w:sz w:val="24"/>
          <w:szCs w:val="24"/>
          <w:lang w:eastAsia="pl-PL"/>
        </w:rPr>
        <w:t xml:space="preserve"> w</w:t>
      </w:r>
      <w:r w:rsidR="0097415B">
        <w:rPr>
          <w:rFonts w:ascii="Times New Roman" w:eastAsia="Times New Roman" w:hAnsi="Times New Roman" w:cs="Times New Roman"/>
          <w:sz w:val="24"/>
          <w:szCs w:val="24"/>
          <w:lang w:eastAsia="pl-PL"/>
        </w:rPr>
        <w:t xml:space="preserve"> sołectwie Szczyty gm. </w:t>
      </w:r>
      <w:r w:rsidR="00621EE2">
        <w:rPr>
          <w:rFonts w:ascii="Times New Roman" w:eastAsia="Times New Roman" w:hAnsi="Times New Roman" w:cs="Times New Roman"/>
          <w:sz w:val="24"/>
          <w:szCs w:val="24"/>
          <w:lang w:eastAsia="pl-PL"/>
        </w:rPr>
        <w:t xml:space="preserve"> Białobrzeg</w:t>
      </w:r>
      <w:r w:rsidR="0097415B">
        <w:rPr>
          <w:rFonts w:ascii="Times New Roman" w:eastAsia="Times New Roman" w:hAnsi="Times New Roman" w:cs="Times New Roman"/>
          <w:sz w:val="24"/>
          <w:szCs w:val="24"/>
          <w:lang w:eastAsia="pl-PL"/>
        </w:rPr>
        <w:t>i</w:t>
      </w:r>
      <w:r w:rsidR="00621EE2">
        <w:rPr>
          <w:rFonts w:ascii="Times New Roman" w:eastAsia="Times New Roman" w:hAnsi="Times New Roman" w:cs="Times New Roman"/>
          <w:sz w:val="24"/>
          <w:szCs w:val="24"/>
          <w:lang w:eastAsia="pl-PL"/>
        </w:rPr>
        <w:t>”.</w:t>
      </w:r>
    </w:p>
    <w:p w:rsidR="00F961F3" w:rsidRPr="00621EE2" w:rsidRDefault="00F961F3" w:rsidP="00621EE2">
      <w:pPr>
        <w:pStyle w:val="Akapitzlist"/>
        <w:numPr>
          <w:ilvl w:val="0"/>
          <w:numId w:val="3"/>
        </w:num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Wspólny Słownik Zamówień CPV:</w:t>
      </w:r>
    </w:p>
    <w:p w:rsidR="00621EE2" w:rsidRPr="00621EE2"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Główny przedmiot zamówienia:</w:t>
      </w:r>
    </w:p>
    <w:p w:rsidR="00621EE2" w:rsidRPr="00621EE2" w:rsidRDefault="00051DD9" w:rsidP="00051DD9">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45233000-9 Roboty w zakresie konstruowania, fundamentowania oraz wykonywania nawierzchni autostrad, dróg</w:t>
      </w:r>
    </w:p>
    <w:p w:rsidR="00F961F3" w:rsidRPr="00B619FD" w:rsidRDefault="00F961F3" w:rsidP="00B619FD">
      <w:pPr>
        <w:pStyle w:val="Akapitzlist"/>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Zakres przedmiotu zamó</w:t>
      </w:r>
      <w:bookmarkStart w:id="0" w:name="_GoBack"/>
      <w:bookmarkEnd w:id="0"/>
      <w:r w:rsidRPr="00621EE2">
        <w:rPr>
          <w:rFonts w:ascii="Times New Roman" w:eastAsia="Times New Roman" w:hAnsi="Times New Roman" w:cs="Times New Roman"/>
          <w:sz w:val="24"/>
          <w:szCs w:val="24"/>
          <w:lang w:eastAsia="pl-PL"/>
        </w:rPr>
        <w:t xml:space="preserve">wienia obejmuje: </w:t>
      </w:r>
      <w:r w:rsidR="00B619FD">
        <w:rPr>
          <w:rFonts w:ascii="Times New Roman" w:eastAsia="Times New Roman" w:hAnsi="Times New Roman" w:cs="Times New Roman"/>
          <w:sz w:val="24"/>
          <w:szCs w:val="24"/>
          <w:lang w:eastAsia="pl-PL"/>
        </w:rPr>
        <w:t>„Przebudowa drogi gminnej nr 110104W Kamień-Mikówka-Okrąglik-Pohulanka lezącej na działce ewid. nr 453 w sołectwie Szczyty gm.  Białobrzegi”</w:t>
      </w:r>
      <w:r w:rsidR="005A2E1C" w:rsidRPr="00B619FD">
        <w:rPr>
          <w:rFonts w:ascii="Times New Roman" w:eastAsia="Times New Roman" w:hAnsi="Times New Roman" w:cs="Times New Roman"/>
          <w:sz w:val="24"/>
          <w:szCs w:val="24"/>
          <w:lang w:eastAsia="pl-PL"/>
        </w:rPr>
        <w:t xml:space="preserve"> </w:t>
      </w:r>
      <w:r w:rsidRPr="00B619FD">
        <w:rPr>
          <w:rFonts w:ascii="Times New Roman" w:eastAsia="Times New Roman" w:hAnsi="Times New Roman" w:cs="Times New Roman"/>
          <w:sz w:val="24"/>
          <w:szCs w:val="24"/>
          <w:lang w:eastAsia="pl-PL"/>
        </w:rPr>
        <w:t xml:space="preserve">w zakresie </w:t>
      </w:r>
      <w:r w:rsidR="00621EE2" w:rsidRPr="00B619FD">
        <w:rPr>
          <w:rFonts w:ascii="Times New Roman" w:eastAsia="Times New Roman" w:hAnsi="Times New Roman" w:cs="Times New Roman"/>
          <w:sz w:val="24"/>
          <w:szCs w:val="24"/>
          <w:lang w:eastAsia="pl-PL"/>
        </w:rPr>
        <w:t>określonym</w:t>
      </w:r>
      <w:r w:rsidRPr="00B619FD">
        <w:rPr>
          <w:rFonts w:ascii="Times New Roman" w:eastAsia="Times New Roman" w:hAnsi="Times New Roman" w:cs="Times New Roman"/>
          <w:sz w:val="24"/>
          <w:szCs w:val="24"/>
          <w:lang w:eastAsia="pl-PL"/>
        </w:rPr>
        <w:t xml:space="preserve"> w dokumentacji stanowiącej załączniki</w:t>
      </w:r>
      <w:r w:rsidR="00621EE2" w:rsidRPr="00B619FD">
        <w:rPr>
          <w:rFonts w:ascii="Times New Roman" w:eastAsia="Times New Roman" w:hAnsi="Times New Roman" w:cs="Times New Roman"/>
          <w:sz w:val="24"/>
          <w:szCs w:val="24"/>
          <w:lang w:eastAsia="pl-PL"/>
        </w:rPr>
        <w:t xml:space="preserve"> do Specyfikacji</w:t>
      </w:r>
      <w:r w:rsidR="000F039F">
        <w:rPr>
          <w:rFonts w:ascii="Times New Roman" w:eastAsia="Times New Roman" w:hAnsi="Times New Roman" w:cs="Times New Roman"/>
          <w:sz w:val="24"/>
          <w:szCs w:val="24"/>
          <w:lang w:eastAsia="pl-PL"/>
        </w:rPr>
        <w:t>.</w:t>
      </w:r>
      <w:r w:rsidRPr="00B619FD">
        <w:rPr>
          <w:rFonts w:ascii="Times New Roman" w:eastAsia="Times New Roman" w:hAnsi="Times New Roman" w:cs="Times New Roman"/>
          <w:sz w:val="24"/>
          <w:szCs w:val="24"/>
          <w:lang w:eastAsia="pl-PL"/>
        </w:rPr>
        <w:t xml:space="preserve"> </w:t>
      </w:r>
      <w:r w:rsidR="000F039F">
        <w:rPr>
          <w:rFonts w:ascii="Times New Roman" w:eastAsia="Times New Roman" w:hAnsi="Times New Roman" w:cs="Times New Roman"/>
          <w:sz w:val="24"/>
          <w:szCs w:val="24"/>
          <w:lang w:eastAsia="pl-PL"/>
        </w:rPr>
        <w:t>R</w:t>
      </w:r>
      <w:r w:rsidRPr="00B619FD">
        <w:rPr>
          <w:rFonts w:ascii="Times New Roman" w:eastAsia="Times New Roman" w:hAnsi="Times New Roman" w:cs="Times New Roman"/>
          <w:sz w:val="24"/>
          <w:szCs w:val="24"/>
          <w:lang w:eastAsia="pl-PL"/>
        </w:rPr>
        <w:t>ealizacj</w:t>
      </w:r>
      <w:r w:rsidR="000F039F">
        <w:rPr>
          <w:rFonts w:ascii="Times New Roman" w:eastAsia="Times New Roman" w:hAnsi="Times New Roman" w:cs="Times New Roman"/>
          <w:sz w:val="24"/>
          <w:szCs w:val="24"/>
          <w:lang w:eastAsia="pl-PL"/>
        </w:rPr>
        <w:t>a</w:t>
      </w:r>
      <w:r w:rsidRPr="00B619FD">
        <w:rPr>
          <w:rFonts w:ascii="Times New Roman" w:eastAsia="Times New Roman" w:hAnsi="Times New Roman" w:cs="Times New Roman"/>
          <w:sz w:val="24"/>
          <w:szCs w:val="24"/>
          <w:lang w:eastAsia="pl-PL"/>
        </w:rPr>
        <w:t xml:space="preserve"> obejmuje budowę</w:t>
      </w:r>
      <w:r w:rsidR="00621EE2" w:rsidRPr="00B619FD">
        <w:rPr>
          <w:rFonts w:ascii="Times New Roman" w:eastAsia="Times New Roman" w:hAnsi="Times New Roman" w:cs="Times New Roman"/>
          <w:sz w:val="24"/>
          <w:szCs w:val="24"/>
          <w:lang w:eastAsia="pl-PL"/>
        </w:rPr>
        <w:t xml:space="preserve"> </w:t>
      </w:r>
      <w:r w:rsidRPr="00B619FD">
        <w:rPr>
          <w:rFonts w:ascii="Times New Roman" w:eastAsia="Times New Roman" w:hAnsi="Times New Roman" w:cs="Times New Roman"/>
          <w:sz w:val="24"/>
          <w:szCs w:val="24"/>
          <w:lang w:eastAsia="pl-PL"/>
        </w:rPr>
        <w:t xml:space="preserve"> </w:t>
      </w:r>
      <w:r w:rsidR="00621EE2" w:rsidRPr="00B619FD">
        <w:rPr>
          <w:rFonts w:ascii="Times New Roman" w:eastAsia="Times New Roman" w:hAnsi="Times New Roman" w:cs="Times New Roman"/>
          <w:sz w:val="24"/>
          <w:szCs w:val="24"/>
          <w:lang w:eastAsia="pl-PL"/>
        </w:rPr>
        <w:t xml:space="preserve">jezdni </w:t>
      </w:r>
      <w:r w:rsidR="000F039F">
        <w:rPr>
          <w:rFonts w:ascii="Times New Roman" w:eastAsia="Times New Roman" w:hAnsi="Times New Roman" w:cs="Times New Roman"/>
          <w:sz w:val="24"/>
          <w:szCs w:val="24"/>
          <w:lang w:eastAsia="pl-PL"/>
        </w:rPr>
        <w:t>drogi gminnej nr 110104W na działce ewid. nr 453 w sołectwie Szczyty</w:t>
      </w:r>
      <w:r w:rsidR="00621EE2" w:rsidRPr="00B619FD">
        <w:rPr>
          <w:rFonts w:ascii="Times New Roman" w:eastAsia="Times New Roman" w:hAnsi="Times New Roman" w:cs="Times New Roman"/>
          <w:sz w:val="24"/>
          <w:szCs w:val="24"/>
          <w:lang w:eastAsia="pl-PL"/>
        </w:rPr>
        <w:t>.</w:t>
      </w:r>
    </w:p>
    <w:p w:rsidR="00621EE2" w:rsidRDefault="00621EE2" w:rsidP="00621EE2">
      <w:pPr>
        <w:spacing w:after="0" w:line="240" w:lineRule="auto"/>
        <w:ind w:left="425"/>
        <w:rPr>
          <w:rFonts w:ascii="Times New Roman" w:eastAsia="Times New Roman" w:hAnsi="Times New Roman" w:cs="Times New Roman"/>
          <w:sz w:val="24"/>
          <w:szCs w:val="24"/>
          <w:u w:val="single"/>
          <w:lang w:eastAsia="pl-PL"/>
        </w:rPr>
      </w:pPr>
    </w:p>
    <w:p w:rsidR="00F961F3" w:rsidRDefault="00F961F3" w:rsidP="00621EE2">
      <w:pPr>
        <w:spacing w:after="0" w:line="240" w:lineRule="auto"/>
        <w:ind w:left="425"/>
        <w:rPr>
          <w:rFonts w:ascii="Times New Roman" w:eastAsia="Times New Roman" w:hAnsi="Times New Roman" w:cs="Times New Roman"/>
          <w:sz w:val="24"/>
          <w:szCs w:val="24"/>
          <w:u w:val="single"/>
          <w:lang w:eastAsia="pl-PL"/>
        </w:rPr>
      </w:pPr>
      <w:r w:rsidRPr="005A2E1C">
        <w:rPr>
          <w:rFonts w:ascii="Times New Roman" w:eastAsia="Times New Roman" w:hAnsi="Times New Roman" w:cs="Times New Roman"/>
          <w:sz w:val="24"/>
          <w:szCs w:val="24"/>
          <w:u w:val="single"/>
          <w:lang w:eastAsia="pl-PL"/>
        </w:rPr>
        <w:t>Szczegółowy opis przedmiotu zamówienia określa</w:t>
      </w:r>
      <w:r w:rsidR="00931ACB">
        <w:rPr>
          <w:rFonts w:ascii="Times New Roman" w:eastAsia="Times New Roman" w:hAnsi="Times New Roman" w:cs="Times New Roman"/>
          <w:sz w:val="24"/>
          <w:szCs w:val="24"/>
          <w:u w:val="single"/>
          <w:lang w:eastAsia="pl-PL"/>
        </w:rPr>
        <w:t>ją</w:t>
      </w:r>
      <w:r w:rsidRPr="005A2E1C">
        <w:rPr>
          <w:rFonts w:ascii="Times New Roman" w:eastAsia="Times New Roman" w:hAnsi="Times New Roman" w:cs="Times New Roman"/>
          <w:sz w:val="24"/>
          <w:szCs w:val="24"/>
          <w:u w:val="single"/>
          <w:lang w:eastAsia="pl-PL"/>
        </w:rPr>
        <w:t xml:space="preserve"> </w:t>
      </w:r>
      <w:r w:rsidRPr="005A2E1C">
        <w:rPr>
          <w:rFonts w:ascii="Times New Roman" w:eastAsia="Times New Roman" w:hAnsi="Times New Roman" w:cs="Times New Roman"/>
          <w:b/>
          <w:sz w:val="24"/>
          <w:szCs w:val="24"/>
          <w:u w:val="single"/>
          <w:lang w:eastAsia="pl-PL"/>
        </w:rPr>
        <w:t>załącznik</w:t>
      </w:r>
      <w:r w:rsidR="00931ACB">
        <w:rPr>
          <w:rFonts w:ascii="Times New Roman" w:eastAsia="Times New Roman" w:hAnsi="Times New Roman" w:cs="Times New Roman"/>
          <w:b/>
          <w:sz w:val="24"/>
          <w:szCs w:val="24"/>
          <w:u w:val="single"/>
          <w:lang w:eastAsia="pl-PL"/>
        </w:rPr>
        <w:t>i</w:t>
      </w:r>
      <w:r w:rsidRPr="005A2E1C">
        <w:rPr>
          <w:rFonts w:ascii="Times New Roman" w:eastAsia="Times New Roman" w:hAnsi="Times New Roman" w:cs="Times New Roman"/>
          <w:b/>
          <w:sz w:val="24"/>
          <w:szCs w:val="24"/>
          <w:u w:val="single"/>
          <w:lang w:eastAsia="pl-PL"/>
        </w:rPr>
        <w:t xml:space="preserve"> nr 4 i 5</w:t>
      </w:r>
      <w:r w:rsidRPr="005A2E1C">
        <w:rPr>
          <w:rFonts w:ascii="Times New Roman" w:eastAsia="Times New Roman" w:hAnsi="Times New Roman" w:cs="Times New Roman"/>
          <w:sz w:val="24"/>
          <w:szCs w:val="24"/>
          <w:u w:val="single"/>
          <w:lang w:eastAsia="pl-PL"/>
        </w:rPr>
        <w:t>.</w:t>
      </w:r>
    </w:p>
    <w:p w:rsidR="00931ACB" w:rsidRPr="00995B64" w:rsidRDefault="00931ACB" w:rsidP="00931ACB">
      <w:pPr>
        <w:tabs>
          <w:tab w:val="left" w:pos="284"/>
        </w:tabs>
        <w:spacing w:after="0"/>
        <w:ind w:left="426"/>
        <w:jc w:val="both"/>
        <w:rPr>
          <w:rFonts w:ascii="Times New Roman" w:hAnsi="Times New Roman"/>
        </w:rPr>
      </w:pPr>
      <w:r>
        <w:rPr>
          <w:rFonts w:ascii="Times New Roman" w:hAnsi="Times New Roman"/>
        </w:rPr>
        <w:t>- Dokumentacja projektowa (projekt budowlany wraz z przedmiarem robót</w:t>
      </w:r>
      <w:r w:rsidRPr="005862AA">
        <w:rPr>
          <w:rFonts w:ascii="Times New Roman" w:hAnsi="Times New Roman"/>
        </w:rPr>
        <w:t xml:space="preserve">) - </w:t>
      </w:r>
      <w:r w:rsidRPr="00931ACB">
        <w:rPr>
          <w:rFonts w:ascii="Times New Roman" w:hAnsi="Times New Roman"/>
          <w:b/>
        </w:rPr>
        <w:t>załącznik nr 4 do SWZ</w:t>
      </w:r>
      <w:r w:rsidRPr="005862AA">
        <w:rPr>
          <w:rFonts w:ascii="Times New Roman" w:hAnsi="Times New Roman"/>
        </w:rPr>
        <w:t>;</w:t>
      </w:r>
    </w:p>
    <w:p w:rsidR="00931ACB" w:rsidRPr="00864568" w:rsidRDefault="00931ACB" w:rsidP="00931ACB">
      <w:pPr>
        <w:tabs>
          <w:tab w:val="left" w:pos="284"/>
        </w:tabs>
        <w:spacing w:after="0"/>
        <w:ind w:left="426"/>
        <w:jc w:val="both"/>
        <w:rPr>
          <w:rFonts w:ascii="Times New Roman" w:hAnsi="Times New Roman"/>
        </w:rPr>
      </w:pPr>
      <w:r w:rsidRPr="00864568">
        <w:rPr>
          <w:rFonts w:ascii="Times New Roman" w:hAnsi="Times New Roman"/>
        </w:rPr>
        <w:t xml:space="preserve">- </w:t>
      </w:r>
      <w:r>
        <w:rPr>
          <w:rFonts w:ascii="Times New Roman" w:hAnsi="Times New Roman"/>
        </w:rPr>
        <w:t xml:space="preserve">Specyfikacja Techniczna Wykonania i Odbioru Robót Budowlanych (STWiORB) - </w:t>
      </w:r>
      <w:r w:rsidRPr="00931ACB">
        <w:rPr>
          <w:rFonts w:ascii="Times New Roman" w:hAnsi="Times New Roman"/>
          <w:b/>
        </w:rPr>
        <w:t>załącznik nr 5 do SWZ</w:t>
      </w:r>
      <w:r w:rsidR="00621EE2">
        <w:rPr>
          <w:rFonts w:ascii="Times New Roman" w:hAnsi="Times New Roman"/>
        </w:rPr>
        <w:t>.</w:t>
      </w:r>
    </w:p>
    <w:p w:rsidR="00F961F3" w:rsidRPr="005A2E1C" w:rsidRDefault="00F961F3" w:rsidP="004E4A88">
      <w:pPr>
        <w:spacing w:before="100" w:beforeAutospacing="1" w:after="100" w:afterAutospacing="1" w:line="240" w:lineRule="auto"/>
        <w:ind w:left="426"/>
        <w:rPr>
          <w:rFonts w:ascii="Times New Roman" w:eastAsia="Times New Roman" w:hAnsi="Times New Roman" w:cs="Times New Roman"/>
          <w:b/>
          <w:sz w:val="24"/>
          <w:szCs w:val="24"/>
          <w:u w:val="single"/>
          <w:lang w:eastAsia="pl-PL"/>
        </w:rPr>
      </w:pPr>
      <w:r w:rsidRPr="005A2E1C">
        <w:rPr>
          <w:rFonts w:ascii="Times New Roman" w:eastAsia="Times New Roman" w:hAnsi="Times New Roman" w:cs="Times New Roman"/>
          <w:b/>
          <w:sz w:val="24"/>
          <w:szCs w:val="24"/>
          <w:u w:val="single"/>
          <w:lang w:eastAsia="pl-PL"/>
        </w:rPr>
        <w:t>Gwarancja i rękojmia</w:t>
      </w:r>
    </w:p>
    <w:p w:rsidR="00F961F3" w:rsidRPr="00F961F3" w:rsidRDefault="00F961F3" w:rsidP="004559A2">
      <w:pPr>
        <w:spacing w:before="100" w:beforeAutospacing="1" w:after="100" w:afterAutospacing="1" w:line="240" w:lineRule="auto"/>
        <w:ind w:left="426"/>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Wymagany okres gwarancji na wykonany przedmiot umowy –  60 miesięcy</w:t>
      </w:r>
      <w:r w:rsidR="004559A2">
        <w:rPr>
          <w:rFonts w:ascii="Times New Roman" w:eastAsia="Times New Roman" w:hAnsi="Times New Roman" w:cs="Times New Roman"/>
          <w:sz w:val="24"/>
          <w:szCs w:val="24"/>
          <w:lang w:eastAsia="pl-PL"/>
        </w:rPr>
        <w:t>.</w:t>
      </w:r>
      <w:r w:rsidR="004559A2">
        <w:rPr>
          <w:rFonts w:ascii="Times New Roman" w:eastAsia="Times New Roman" w:hAnsi="Times New Roman" w:cs="Times New Roman"/>
          <w:sz w:val="24"/>
          <w:szCs w:val="24"/>
          <w:lang w:eastAsia="pl-PL"/>
        </w:rPr>
        <w:br/>
      </w:r>
      <w:r w:rsidRPr="00F961F3">
        <w:rPr>
          <w:rFonts w:ascii="Times New Roman" w:eastAsia="Times New Roman" w:hAnsi="Times New Roman" w:cs="Times New Roman"/>
          <w:sz w:val="24"/>
          <w:szCs w:val="24"/>
          <w:lang w:eastAsia="pl-PL"/>
        </w:rPr>
        <w:t>Wymagany okres rękojmi na wykonany przedmiot umowy –  60 miesięcy.</w:t>
      </w:r>
    </w:p>
    <w:p w:rsidR="00F961F3" w:rsidRPr="005A2E1C" w:rsidRDefault="00F961F3" w:rsidP="004E4A88">
      <w:pPr>
        <w:spacing w:before="100" w:beforeAutospacing="1" w:after="100" w:afterAutospacing="1" w:line="240" w:lineRule="auto"/>
        <w:ind w:left="426"/>
        <w:rPr>
          <w:rFonts w:ascii="Times New Roman" w:eastAsia="Times New Roman" w:hAnsi="Times New Roman" w:cs="Times New Roman"/>
          <w:b/>
          <w:sz w:val="24"/>
          <w:szCs w:val="24"/>
          <w:u w:val="single"/>
          <w:lang w:eastAsia="pl-PL"/>
        </w:rPr>
      </w:pPr>
      <w:r w:rsidRPr="005A2E1C">
        <w:rPr>
          <w:rFonts w:ascii="Times New Roman" w:eastAsia="Times New Roman" w:hAnsi="Times New Roman" w:cs="Times New Roman"/>
          <w:b/>
          <w:sz w:val="24"/>
          <w:szCs w:val="24"/>
          <w:u w:val="single"/>
          <w:lang w:eastAsia="pl-PL"/>
        </w:rPr>
        <w:t>Rozwiązania równoważne</w:t>
      </w:r>
    </w:p>
    <w:p w:rsidR="00F961F3" w:rsidRPr="00F961F3" w:rsidRDefault="00F961F3" w:rsidP="004E4A88">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F961F3" w:rsidRPr="00F961F3" w:rsidRDefault="00F961F3" w:rsidP="004E4A88">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Jeśli w dokumentacji projektowej, na rysunkach, zostało wskazane pochodzenie (marka, znak towarowy, producent, dostawca) materiałów lub normy, aprobaty, specyfikacje i systemy, o których mowa w art. 99 ust. 5 Pzp, Zamawiający dopuszcza oferowanie materiałów lub</w:t>
      </w:r>
      <w:r w:rsidR="005A2E1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rozwiązań równoważnych pod warunkiem, że zagwarantują one prawidłową realizację robót oraz zapewniają uzyskanie parametrów technicznych nie gorszych od założonych przez Zamawiającego.</w:t>
      </w:r>
    </w:p>
    <w:p w:rsidR="00F961F3" w:rsidRPr="005A2E1C" w:rsidRDefault="00F961F3" w:rsidP="005A2E1C">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częściowych.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wariantowych oraz w postaci katalogów</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elektronicznych.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udzielania zamówień, o których mowa w art. 214 ust. 1</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pkt 7 i 8 ustawy Pzp/zamówienia polegającego na powtórzeniu podobnych usług lub robót budowlanych, zamówienia na dodatkowe dostawy.</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Szczegółowy opis oraz sposób realizacji zamówienia zawiera Opis Przedmiotu Zamówienia (OPZ), stanowiący </w:t>
      </w:r>
      <w:r w:rsidRPr="005A2E1C">
        <w:rPr>
          <w:rFonts w:ascii="Times New Roman" w:eastAsia="Times New Roman" w:hAnsi="Times New Roman" w:cs="Times New Roman"/>
          <w:b/>
          <w:sz w:val="24"/>
          <w:szCs w:val="24"/>
          <w:lang w:eastAsia="pl-PL"/>
        </w:rPr>
        <w:t>Załącznik nr 4 do SWZ</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 Wizja lokalna</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Zamawiający nie przewiduje obowiązku odbycia przez Wykonawcę wizji lokalnej oraz sprawdzenia przez Wykonawcę dokumentów niezbędnych do realizacji zamówienia dostępnych na miejscu u Zamawiającego.</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Jednakże, gdy Wykonawca chciałby odbyć wizję lokalną, lub zapoznać się z dokumentacją znajdującą się na miejscu u Zamawiającego, należy w tym celu, skontaktować się z osobami wyznaczonymi do komunikowania się z Wykonawcami.</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 Podwykonawstwo</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Wykonawca </w:t>
      </w:r>
      <w:r w:rsidRPr="005A2E1C">
        <w:rPr>
          <w:rFonts w:ascii="Times New Roman" w:eastAsia="Times New Roman" w:hAnsi="Times New Roman" w:cs="Times New Roman"/>
          <w:b/>
          <w:sz w:val="24"/>
          <w:szCs w:val="24"/>
          <w:lang w:eastAsia="pl-PL"/>
        </w:rPr>
        <w:t xml:space="preserve">może </w:t>
      </w:r>
      <w:r w:rsidRPr="005A2E1C">
        <w:rPr>
          <w:rFonts w:ascii="Times New Roman" w:eastAsia="Times New Roman" w:hAnsi="Times New Roman" w:cs="Times New Roman"/>
          <w:sz w:val="24"/>
          <w:szCs w:val="24"/>
          <w:lang w:eastAsia="pl-PL"/>
        </w:rPr>
        <w:t>powierzyć wykonanie części zamówienia podwykonawcy</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(podwykonawcom).</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Zamawiający </w:t>
      </w:r>
      <w:r w:rsidRPr="005A2E1C">
        <w:rPr>
          <w:rFonts w:ascii="Times New Roman" w:eastAsia="Times New Roman" w:hAnsi="Times New Roman" w:cs="Times New Roman"/>
          <w:b/>
          <w:sz w:val="24"/>
          <w:szCs w:val="24"/>
          <w:lang w:eastAsia="pl-PL"/>
        </w:rPr>
        <w:t>nie zastrzega</w:t>
      </w:r>
      <w:r w:rsidRPr="005A2E1C">
        <w:rPr>
          <w:rFonts w:ascii="Times New Roman" w:eastAsia="Times New Roman" w:hAnsi="Times New Roman" w:cs="Times New Roman"/>
          <w:sz w:val="24"/>
          <w:szCs w:val="24"/>
          <w:lang w:eastAsia="pl-PL"/>
        </w:rPr>
        <w:t xml:space="preserve"> obowiązku osobistego wykonania przez Wykonawcę kluczowych części zamówienia.</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 Termin wykonania zamówienia</w:t>
      </w:r>
    </w:p>
    <w:p w:rsidR="00F961F3" w:rsidRPr="005A2E1C" w:rsidRDefault="00F961F3" w:rsidP="006A2E81">
      <w:pPr>
        <w:pStyle w:val="Akapitzlist"/>
        <w:numPr>
          <w:ilvl w:val="0"/>
          <w:numId w:val="5"/>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Termin realizacji zamówienia wynosi: </w:t>
      </w:r>
      <w:r w:rsidR="00DD054A" w:rsidRPr="007550EB">
        <w:rPr>
          <w:rFonts w:ascii="Times New Roman" w:eastAsia="Times New Roman" w:hAnsi="Times New Roman" w:cs="Times New Roman"/>
          <w:b/>
          <w:sz w:val="24"/>
          <w:szCs w:val="24"/>
          <w:lang w:eastAsia="pl-PL"/>
        </w:rPr>
        <w:t>2</w:t>
      </w:r>
      <w:r w:rsidR="005019F0" w:rsidRPr="007550EB">
        <w:rPr>
          <w:rFonts w:ascii="Times New Roman" w:eastAsia="Times New Roman" w:hAnsi="Times New Roman" w:cs="Times New Roman"/>
          <w:b/>
          <w:sz w:val="24"/>
          <w:szCs w:val="24"/>
          <w:lang w:eastAsia="pl-PL"/>
        </w:rPr>
        <w:t xml:space="preserve"> miesiące</w:t>
      </w:r>
      <w:r w:rsidRPr="007550EB">
        <w:rPr>
          <w:rFonts w:ascii="Times New Roman" w:eastAsia="Times New Roman" w:hAnsi="Times New Roman" w:cs="Times New Roman"/>
          <w:b/>
          <w:sz w:val="24"/>
          <w:szCs w:val="24"/>
          <w:lang w:eastAsia="pl-PL"/>
        </w:rPr>
        <w:t xml:space="preserve"> </w:t>
      </w:r>
      <w:r w:rsidRPr="005A2E1C">
        <w:rPr>
          <w:rFonts w:ascii="Times New Roman" w:eastAsia="Times New Roman" w:hAnsi="Times New Roman" w:cs="Times New Roman"/>
          <w:b/>
          <w:sz w:val="24"/>
          <w:szCs w:val="24"/>
          <w:lang w:eastAsia="pl-PL"/>
        </w:rPr>
        <w:t>od dnia podpisania umowy</w:t>
      </w:r>
      <w:r w:rsidRPr="005A2E1C">
        <w:rPr>
          <w:rFonts w:ascii="Times New Roman" w:eastAsia="Times New Roman" w:hAnsi="Times New Roman" w:cs="Times New Roman"/>
          <w:sz w:val="24"/>
          <w:szCs w:val="24"/>
          <w:lang w:eastAsia="pl-PL"/>
        </w:rPr>
        <w:t>.</w:t>
      </w:r>
    </w:p>
    <w:p w:rsidR="00F961F3" w:rsidRPr="005A2E1C" w:rsidRDefault="00F961F3" w:rsidP="006A2E81">
      <w:pPr>
        <w:pStyle w:val="Akapitzlist"/>
        <w:numPr>
          <w:ilvl w:val="0"/>
          <w:numId w:val="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Szczegółowe zagadnienia dotyczące terminu realizacji umowy uregulowane są we Wzorze umowy stanowiącej </w:t>
      </w:r>
      <w:r w:rsidR="00040247" w:rsidRPr="00040247">
        <w:rPr>
          <w:rFonts w:ascii="Times New Roman" w:eastAsia="Times New Roman" w:hAnsi="Times New Roman" w:cs="Times New Roman"/>
          <w:b/>
          <w:sz w:val="24"/>
          <w:szCs w:val="24"/>
          <w:lang w:eastAsia="pl-PL"/>
        </w:rPr>
        <w:t>Z</w:t>
      </w:r>
      <w:r w:rsidRPr="005A2E1C">
        <w:rPr>
          <w:rFonts w:ascii="Times New Roman" w:eastAsia="Times New Roman" w:hAnsi="Times New Roman" w:cs="Times New Roman"/>
          <w:b/>
          <w:sz w:val="24"/>
          <w:szCs w:val="24"/>
          <w:lang w:eastAsia="pl-PL"/>
        </w:rPr>
        <w:t>ałącznik nr 3 do SWZ</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VIII.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nie podlegają wykluczeniu na zasadach określonych w Rozdziale IX SWZ,</w:t>
      </w:r>
      <w:r w:rsidR="00040247" w:rsidRPr="00040247">
        <w:rPr>
          <w:rFonts w:ascii="Times New Roman" w:eastAsia="Times New Roman" w:hAnsi="Times New Roman" w:cs="Times New Roman"/>
          <w:sz w:val="24"/>
          <w:szCs w:val="24"/>
          <w:lang w:eastAsia="pl-PL"/>
        </w:rPr>
        <w:t xml:space="preserve"> oraz spełniają określone przez </w:t>
      </w:r>
      <w:r w:rsidRPr="00040247">
        <w:rPr>
          <w:rFonts w:ascii="Times New Roman" w:eastAsia="Times New Roman" w:hAnsi="Times New Roman" w:cs="Times New Roman"/>
          <w:sz w:val="24"/>
          <w:szCs w:val="24"/>
          <w:lang w:eastAsia="pl-PL"/>
        </w:rPr>
        <w:t>Zamawiającego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spełniają warunki dotyczące: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1)</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do występowania w obrocie gospodarczym:</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2)</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uprawnień do prowadzenia określonej działalności gospodarczej lub zawodowej, o ile wynika to z odrębnych przepisów:</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3)</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sytuacji ekonomicznej lub finansowej:</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4)</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technicznej lub zawodowej:</w:t>
      </w:r>
    </w:p>
    <w:p w:rsidR="001A7B32" w:rsidRPr="000F039F" w:rsidRDefault="001A7B32" w:rsidP="001A7B32">
      <w:pPr>
        <w:pStyle w:val="Akapitzlist"/>
        <w:tabs>
          <w:tab w:val="left" w:pos="709"/>
        </w:tabs>
        <w:spacing w:after="0"/>
        <w:ind w:left="709"/>
        <w:jc w:val="both"/>
        <w:rPr>
          <w:rFonts w:ascii="Times New Roman" w:hAnsi="Times New Roman"/>
          <w:b/>
          <w:color w:val="FF0000"/>
          <w:sz w:val="24"/>
          <w:szCs w:val="24"/>
        </w:rPr>
      </w:pPr>
      <w:r w:rsidRPr="001A7B32">
        <w:rPr>
          <w:rFonts w:ascii="Times New Roman" w:hAnsi="Times New Roman"/>
          <w:sz w:val="24"/>
          <w:szCs w:val="24"/>
        </w:rPr>
        <w:lastRenderedPageBreak/>
        <w:t xml:space="preserve">4.1) w okresie ostatnich 5 lat przed upływem terminu składania ofert w postępowaniu (a jeżeli okres prowadzenia działalności jest krótszy - w tym okresie) wykonali </w:t>
      </w:r>
      <w:r w:rsidRPr="001A7B32">
        <w:rPr>
          <w:rFonts w:ascii="Times New Roman" w:hAnsi="Times New Roman"/>
          <w:sz w:val="24"/>
          <w:szCs w:val="24"/>
          <w:vertAlign w:val="superscript"/>
        </w:rPr>
        <w:t xml:space="preserve">1 </w:t>
      </w:r>
      <w:r w:rsidRPr="001A7B32">
        <w:rPr>
          <w:rFonts w:ascii="Times New Roman" w:hAnsi="Times New Roman"/>
          <w:sz w:val="24"/>
          <w:szCs w:val="24"/>
        </w:rPr>
        <w:t xml:space="preserve">(tj. zakończyli) co najmniej jedną robotę, </w:t>
      </w:r>
      <w:r w:rsidRPr="001A7B32">
        <w:rPr>
          <w:rFonts w:ascii="Times New Roman" w:hAnsi="Times New Roman"/>
          <w:bCs/>
          <w:sz w:val="24"/>
          <w:szCs w:val="24"/>
        </w:rPr>
        <w:t>polegającą na</w:t>
      </w:r>
      <w:r w:rsidRPr="001A7B32">
        <w:rPr>
          <w:rFonts w:ascii="Times New Roman" w:hAnsi="Times New Roman"/>
          <w:b/>
          <w:bCs/>
          <w:sz w:val="24"/>
          <w:szCs w:val="24"/>
        </w:rPr>
        <w:t xml:space="preserve"> budowie i/lub przebudowie drogi, w której zakres wchodzi wykonanie nawierzchni </w:t>
      </w:r>
      <w:r w:rsidR="00DD054A">
        <w:rPr>
          <w:rFonts w:ascii="Times New Roman" w:hAnsi="Times New Roman"/>
          <w:b/>
          <w:bCs/>
          <w:sz w:val="24"/>
          <w:szCs w:val="24"/>
        </w:rPr>
        <w:t>asfaltowej</w:t>
      </w:r>
      <w:r w:rsidRPr="001A7B32">
        <w:rPr>
          <w:rFonts w:ascii="Times New Roman" w:hAnsi="Times New Roman"/>
          <w:b/>
          <w:bCs/>
          <w:sz w:val="24"/>
          <w:szCs w:val="24"/>
        </w:rPr>
        <w:t xml:space="preserve"> o wartości wykonanych zamówień minimum </w:t>
      </w:r>
      <w:r w:rsidR="00DD054A" w:rsidRPr="007550EB">
        <w:rPr>
          <w:rFonts w:ascii="Times New Roman" w:hAnsi="Times New Roman"/>
          <w:b/>
          <w:bCs/>
          <w:sz w:val="24"/>
          <w:szCs w:val="24"/>
        </w:rPr>
        <w:t>2</w:t>
      </w:r>
      <w:r w:rsidRPr="007550EB">
        <w:rPr>
          <w:rFonts w:ascii="Times New Roman" w:hAnsi="Times New Roman"/>
          <w:b/>
          <w:bCs/>
          <w:sz w:val="24"/>
          <w:szCs w:val="24"/>
        </w:rPr>
        <w:t xml:space="preserve">00.000 zł brutto </w:t>
      </w:r>
    </w:p>
    <w:p w:rsidR="001A7B32" w:rsidRPr="001A7B32" w:rsidRDefault="001A7B32" w:rsidP="001A7B32">
      <w:pPr>
        <w:tabs>
          <w:tab w:val="left" w:pos="284"/>
        </w:tabs>
        <w:spacing w:after="0"/>
        <w:ind w:left="709"/>
        <w:jc w:val="both"/>
        <w:rPr>
          <w:rFonts w:ascii="Times New Roman" w:hAnsi="Times New Roman"/>
          <w:b/>
          <w:sz w:val="20"/>
          <w:szCs w:val="20"/>
          <w:u w:val="single"/>
        </w:rPr>
      </w:pPr>
      <w:r w:rsidRPr="001A7B32">
        <w:rPr>
          <w:rFonts w:ascii="Times New Roman" w:hAnsi="Times New Roman"/>
          <w:b/>
          <w:sz w:val="20"/>
          <w:szCs w:val="20"/>
          <w:u w:val="single"/>
        </w:rPr>
        <w:t>Uwaga!</w:t>
      </w:r>
    </w:p>
    <w:p w:rsidR="001A7B32" w:rsidRPr="001A7B32" w:rsidRDefault="001A7B32" w:rsidP="001A7B32">
      <w:pPr>
        <w:tabs>
          <w:tab w:val="left" w:pos="284"/>
        </w:tabs>
        <w:spacing w:after="0"/>
        <w:ind w:left="709"/>
        <w:jc w:val="both"/>
        <w:rPr>
          <w:rFonts w:ascii="Times New Roman" w:hAnsi="Times New Roman"/>
          <w:sz w:val="20"/>
          <w:szCs w:val="20"/>
        </w:rPr>
      </w:pPr>
      <w:r w:rsidRPr="001A7B32">
        <w:rPr>
          <w:rFonts w:ascii="Times New Roman" w:hAnsi="Times New Roman"/>
          <w:sz w:val="20"/>
          <w:szCs w:val="20"/>
          <w:vertAlign w:val="superscript"/>
        </w:rPr>
        <w:t xml:space="preserve">1 </w:t>
      </w:r>
      <w:r w:rsidRPr="001A7B32">
        <w:rPr>
          <w:rFonts w:ascii="Times New Roman" w:hAnsi="Times New Roman"/>
          <w:sz w:val="20"/>
          <w:szCs w:val="20"/>
        </w:rPr>
        <w:t>Za wykonaną robotę Zamawiający uzna taką robotę, której przedmiot został odebrany przez inwestora jako wykonany w sposób należyty, zgodnie z przepisami prawa budowlanego i prawidłowo ukończony.</w:t>
      </w:r>
    </w:p>
    <w:p w:rsidR="001A7B32" w:rsidRDefault="001A7B32" w:rsidP="001A7B32">
      <w:pPr>
        <w:tabs>
          <w:tab w:val="left" w:pos="284"/>
        </w:tabs>
        <w:spacing w:after="0"/>
        <w:ind w:left="709"/>
        <w:jc w:val="both"/>
        <w:rPr>
          <w:rFonts w:ascii="Times New Roman" w:hAnsi="Times New Roman"/>
        </w:rPr>
      </w:pPr>
    </w:p>
    <w:p w:rsidR="00040247" w:rsidRDefault="001A7B32" w:rsidP="001A7B32">
      <w:pPr>
        <w:tabs>
          <w:tab w:val="left" w:pos="284"/>
        </w:tabs>
        <w:spacing w:after="0"/>
        <w:ind w:left="709"/>
        <w:jc w:val="both"/>
        <w:rPr>
          <w:rFonts w:ascii="Times New Roman" w:hAnsi="Times New Roman"/>
        </w:rPr>
      </w:pPr>
      <w:r w:rsidRPr="001A7B32">
        <w:rPr>
          <w:rFonts w:ascii="Times New Roman" w:eastAsia="Times New Roman" w:hAnsi="Times New Roman" w:cs="Times New Roman"/>
          <w:sz w:val="24"/>
          <w:szCs w:val="24"/>
          <w:lang w:eastAsia="pl-PL"/>
        </w:rPr>
        <w:t>4.2) d</w:t>
      </w:r>
      <w:r w:rsidRPr="001A7B32">
        <w:rPr>
          <w:rFonts w:ascii="Times New Roman" w:hAnsi="Times New Roman"/>
        </w:rPr>
        <w:t>ysponowaniem osobami zdolnymi do wykonania zamówienia</w:t>
      </w:r>
      <w:r>
        <w:rPr>
          <w:rFonts w:ascii="Times New Roman" w:hAnsi="Times New Roman"/>
        </w:rPr>
        <w:t>,</w:t>
      </w:r>
      <w:r w:rsidRPr="001A7B32">
        <w:rPr>
          <w:rFonts w:ascii="Times New Roman" w:hAnsi="Times New Roman"/>
        </w:rPr>
        <w:t xml:space="preserve"> w szczególności co </w:t>
      </w:r>
      <w:r>
        <w:rPr>
          <w:rFonts w:ascii="Times New Roman" w:hAnsi="Times New Roman"/>
        </w:rPr>
        <w:t xml:space="preserve">najmniej </w:t>
      </w:r>
      <w:r w:rsidRPr="001A7B32">
        <w:rPr>
          <w:rFonts w:ascii="Times New Roman" w:hAnsi="Times New Roman"/>
          <w:b/>
        </w:rPr>
        <w:t xml:space="preserve">jedną osobą posiadającą uprawnienia budowlane </w:t>
      </w:r>
      <w:r w:rsidRPr="001A7B32">
        <w:rPr>
          <w:rFonts w:ascii="Times New Roman" w:hAnsi="Times New Roman"/>
          <w:b/>
          <w:bCs/>
        </w:rPr>
        <w:t>do kierowania robotami budowlanymi w specjalności drogowej</w:t>
      </w:r>
      <w:r w:rsidRPr="008C0E40">
        <w:rPr>
          <w:rFonts w:ascii="Times New Roman" w:hAnsi="Times New Roman"/>
          <w:bCs/>
        </w:rPr>
        <w:t xml:space="preserve"> - do pełnienia funkcji kierownika budowy </w:t>
      </w:r>
      <w:r>
        <w:rPr>
          <w:rFonts w:ascii="Times New Roman" w:hAnsi="Times New Roman"/>
          <w:color w:val="000000"/>
        </w:rPr>
        <w:t>oraz należącą</w:t>
      </w:r>
      <w:r w:rsidRPr="008C0E40">
        <w:rPr>
          <w:rFonts w:ascii="Times New Roman" w:hAnsi="Times New Roman"/>
          <w:color w:val="000000"/>
        </w:rPr>
        <w:t xml:space="preserve"> do właściwej Izby Inżynierów Budownictwa </w:t>
      </w:r>
      <w:r w:rsidRPr="008C0E40">
        <w:rPr>
          <w:rFonts w:ascii="Times New Roman" w:hAnsi="Times New Roman"/>
        </w:rPr>
        <w:t>lub odpowiednie wydane na podstawie wcześniej obowiązujących przepisów lub odpowiednie wydane obywatelom innych Państw, z zastrzeżeniem art.12a. ustawy z dnia 7 lipca 1994 r. Prawo budowlane</w:t>
      </w:r>
    </w:p>
    <w:p w:rsidR="001A7B32" w:rsidRPr="001A7B32" w:rsidRDefault="001A7B32" w:rsidP="001A7B32">
      <w:pPr>
        <w:spacing w:before="120" w:after="0"/>
        <w:ind w:left="709" w:right="7422"/>
        <w:jc w:val="both"/>
        <w:rPr>
          <w:rFonts w:ascii="Times New Roman" w:hAnsi="Times New Roman"/>
          <w:b/>
          <w:sz w:val="20"/>
          <w:szCs w:val="20"/>
        </w:rPr>
      </w:pPr>
      <w:r w:rsidRPr="001A7B32">
        <w:rPr>
          <w:rFonts w:ascii="Times New Roman" w:hAnsi="Times New Roman"/>
          <w:b/>
          <w:sz w:val="20"/>
          <w:szCs w:val="20"/>
          <w:u w:val="single" w:color="221F1F"/>
        </w:rPr>
        <w:t>U</w:t>
      </w:r>
      <w:r w:rsidRPr="001A7B32">
        <w:rPr>
          <w:rFonts w:ascii="Times New Roman" w:hAnsi="Times New Roman"/>
          <w:b/>
          <w:spacing w:val="-2"/>
          <w:sz w:val="20"/>
          <w:szCs w:val="20"/>
          <w:u w:val="single" w:color="221F1F"/>
        </w:rPr>
        <w:t>w</w:t>
      </w:r>
      <w:r w:rsidRPr="001A7B32">
        <w:rPr>
          <w:rFonts w:ascii="Times New Roman" w:hAnsi="Times New Roman"/>
          <w:b/>
          <w:spacing w:val="-1"/>
          <w:sz w:val="20"/>
          <w:szCs w:val="20"/>
          <w:u w:val="single" w:color="221F1F"/>
        </w:rPr>
        <w:t>a</w:t>
      </w:r>
      <w:r w:rsidRPr="001A7B32">
        <w:rPr>
          <w:rFonts w:ascii="Times New Roman" w:hAnsi="Times New Roman"/>
          <w:b/>
          <w:spacing w:val="1"/>
          <w:sz w:val="20"/>
          <w:szCs w:val="20"/>
          <w:u w:val="single" w:color="221F1F"/>
        </w:rPr>
        <w:t>ga</w:t>
      </w:r>
      <w:r w:rsidRPr="001A7B32">
        <w:rPr>
          <w:rFonts w:ascii="Times New Roman" w:hAnsi="Times New Roman"/>
          <w:b/>
          <w:sz w:val="20"/>
          <w:szCs w:val="20"/>
          <w:u w:val="single" w:color="221F1F"/>
        </w:rPr>
        <w:t>!</w:t>
      </w:r>
    </w:p>
    <w:p w:rsidR="001A7B32" w:rsidRPr="008B158E" w:rsidRDefault="001A7B32" w:rsidP="001A7B32">
      <w:pPr>
        <w:spacing w:before="38" w:after="0"/>
        <w:ind w:left="709" w:right="-6"/>
        <w:jc w:val="both"/>
        <w:rPr>
          <w:rFonts w:ascii="Times New Roman" w:hAnsi="Times New Roman"/>
          <w:spacing w:val="-2"/>
          <w:sz w:val="20"/>
          <w:szCs w:val="20"/>
        </w:rPr>
      </w:pPr>
      <w:r w:rsidRPr="002363BA">
        <w:rPr>
          <w:rFonts w:ascii="Times New Roman" w:hAnsi="Times New Roman"/>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p</w:t>
      </w:r>
      <w:r w:rsidRPr="002363BA">
        <w:rPr>
          <w:rFonts w:ascii="Times New Roman" w:hAnsi="Times New Roman"/>
          <w:spacing w:val="1"/>
          <w:sz w:val="20"/>
          <w:szCs w:val="20"/>
        </w:rPr>
        <w:t>u</w:t>
      </w:r>
      <w:r w:rsidRPr="002363BA">
        <w:rPr>
          <w:rFonts w:ascii="Times New Roman" w:hAnsi="Times New Roman"/>
          <w:spacing w:val="-3"/>
          <w:sz w:val="20"/>
          <w:szCs w:val="20"/>
        </w:rPr>
        <w:t>s</w:t>
      </w:r>
      <w:r w:rsidRPr="002363BA">
        <w:rPr>
          <w:rFonts w:ascii="Times New Roman" w:hAnsi="Times New Roman"/>
          <w:spacing w:val="1"/>
          <w:sz w:val="20"/>
          <w:szCs w:val="20"/>
        </w:rPr>
        <w:t>z</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z w:val="20"/>
          <w:szCs w:val="20"/>
        </w:rPr>
        <w:t>a</w:t>
      </w:r>
      <w:r w:rsidRPr="002363BA">
        <w:rPr>
          <w:rFonts w:ascii="Times New Roman" w:hAnsi="Times New Roman"/>
          <w:spacing w:val="4"/>
          <w:sz w:val="20"/>
          <w:szCs w:val="20"/>
        </w:rPr>
        <w:t xml:space="preserve"> </w:t>
      </w:r>
      <w:r w:rsidRPr="002363BA">
        <w:rPr>
          <w:rFonts w:ascii="Times New Roman" w:hAnsi="Times New Roman"/>
          <w:sz w:val="20"/>
          <w:szCs w:val="20"/>
        </w:rPr>
        <w:t xml:space="preserve">się </w:t>
      </w:r>
      <w:r w:rsidRPr="002363BA">
        <w:rPr>
          <w:rFonts w:ascii="Times New Roman" w:hAnsi="Times New Roman"/>
          <w:spacing w:val="1"/>
          <w:sz w:val="20"/>
          <w:szCs w:val="20"/>
        </w:rPr>
        <w:t>o</w:t>
      </w:r>
      <w:r w:rsidRPr="002363BA">
        <w:rPr>
          <w:rFonts w:ascii="Times New Roman" w:hAnsi="Times New Roman"/>
          <w:spacing w:val="-1"/>
          <w:sz w:val="20"/>
          <w:szCs w:val="20"/>
        </w:rPr>
        <w:t>dp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pacing w:val="-1"/>
          <w:sz w:val="20"/>
          <w:szCs w:val="20"/>
        </w:rPr>
        <w:t>ad</w:t>
      </w:r>
      <w:r w:rsidRPr="002363BA">
        <w:rPr>
          <w:rFonts w:ascii="Times New Roman" w:hAnsi="Times New Roman"/>
          <w:spacing w:val="1"/>
          <w:sz w:val="20"/>
          <w:szCs w:val="20"/>
        </w:rPr>
        <w:t>a</w:t>
      </w:r>
      <w:r w:rsidRPr="002363BA">
        <w:rPr>
          <w:rFonts w:ascii="Times New Roman" w:hAnsi="Times New Roman"/>
          <w:spacing w:val="-1"/>
          <w:sz w:val="20"/>
          <w:szCs w:val="20"/>
        </w:rPr>
        <w:t>j</w:t>
      </w:r>
      <w:r w:rsidRPr="002363BA">
        <w:rPr>
          <w:rFonts w:ascii="Times New Roman" w:hAnsi="Times New Roman"/>
          <w:spacing w:val="1"/>
          <w:sz w:val="20"/>
          <w:szCs w:val="20"/>
        </w:rPr>
        <w:t>ą</w:t>
      </w:r>
      <w:r w:rsidRPr="002363BA">
        <w:rPr>
          <w:rFonts w:ascii="Times New Roman" w:hAnsi="Times New Roman"/>
          <w:sz w:val="20"/>
          <w:szCs w:val="20"/>
        </w:rPr>
        <w:t xml:space="preserve">ce </w:t>
      </w:r>
      <w:r w:rsidRPr="002363BA">
        <w:rPr>
          <w:rFonts w:ascii="Times New Roman" w:hAnsi="Times New Roman"/>
          <w:spacing w:val="1"/>
          <w:sz w:val="20"/>
          <w:szCs w:val="20"/>
        </w:rPr>
        <w:t>up</w:t>
      </w:r>
      <w:r w:rsidRPr="002363BA">
        <w:rPr>
          <w:rFonts w:ascii="Times New Roman" w:hAnsi="Times New Roman"/>
          <w:spacing w:val="-3"/>
          <w:sz w:val="20"/>
          <w:szCs w:val="20"/>
        </w:rPr>
        <w:t>r</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pacing w:val="1"/>
          <w:sz w:val="20"/>
          <w:szCs w:val="20"/>
        </w:rPr>
        <w:t>ni</w:t>
      </w:r>
      <w:r w:rsidRPr="002363BA">
        <w:rPr>
          <w:rFonts w:ascii="Times New Roman" w:hAnsi="Times New Roman"/>
          <w:spacing w:val="-3"/>
          <w:sz w:val="20"/>
          <w:szCs w:val="20"/>
        </w:rPr>
        <w:t>e</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a</w:t>
      </w:r>
      <w:r w:rsidRPr="002363BA">
        <w:rPr>
          <w:rFonts w:ascii="Times New Roman" w:hAnsi="Times New Roman"/>
          <w:spacing w:val="1"/>
          <w:sz w:val="20"/>
          <w:szCs w:val="20"/>
        </w:rPr>
        <w:t xml:space="preserve"> b</w:t>
      </w:r>
      <w:r w:rsidRPr="002363BA">
        <w:rPr>
          <w:rFonts w:ascii="Times New Roman" w:hAnsi="Times New Roman"/>
          <w:spacing w:val="-1"/>
          <w:sz w:val="20"/>
          <w:szCs w:val="20"/>
        </w:rPr>
        <w:t>u</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l</w:t>
      </w:r>
      <w:r w:rsidRPr="002363BA">
        <w:rPr>
          <w:rFonts w:ascii="Times New Roman" w:hAnsi="Times New Roman"/>
          <w:spacing w:val="1"/>
          <w:sz w:val="20"/>
          <w:szCs w:val="20"/>
        </w:rPr>
        <w:t>an</w:t>
      </w:r>
      <w:r w:rsidRPr="002363BA">
        <w:rPr>
          <w:rFonts w:ascii="Times New Roman" w:hAnsi="Times New Roman"/>
          <w:spacing w:val="-3"/>
          <w:sz w:val="20"/>
          <w:szCs w:val="20"/>
        </w:rPr>
        <w:t>e</w:t>
      </w:r>
      <w:r w:rsidRPr="002363BA">
        <w:rPr>
          <w:rFonts w:ascii="Times New Roman" w:hAnsi="Times New Roman"/>
          <w:sz w:val="20"/>
          <w:szCs w:val="20"/>
        </w:rPr>
        <w:t>,</w:t>
      </w:r>
      <w:r w:rsidRPr="002363BA">
        <w:rPr>
          <w:rFonts w:ascii="Times New Roman" w:hAnsi="Times New Roman"/>
          <w:spacing w:val="3"/>
          <w:sz w:val="20"/>
          <w:szCs w:val="20"/>
        </w:rPr>
        <w:t xml:space="preserve"> </w:t>
      </w:r>
      <w:r w:rsidRPr="002363BA">
        <w:rPr>
          <w:rFonts w:ascii="Times New Roman" w:hAnsi="Times New Roman"/>
          <w:sz w:val="20"/>
          <w:szCs w:val="20"/>
        </w:rPr>
        <w:t>k</w:t>
      </w:r>
      <w:r w:rsidRPr="002363BA">
        <w:rPr>
          <w:rFonts w:ascii="Times New Roman" w:hAnsi="Times New Roman"/>
          <w:spacing w:val="-3"/>
          <w:sz w:val="20"/>
          <w:szCs w:val="20"/>
        </w:rPr>
        <w:t>t</w:t>
      </w:r>
      <w:r w:rsidRPr="002363BA">
        <w:rPr>
          <w:rFonts w:ascii="Times New Roman" w:hAnsi="Times New Roman"/>
          <w:spacing w:val="1"/>
          <w:sz w:val="20"/>
          <w:szCs w:val="20"/>
        </w:rPr>
        <w:t>ó</w:t>
      </w:r>
      <w:r w:rsidRPr="002363BA">
        <w:rPr>
          <w:rFonts w:ascii="Times New Roman" w:hAnsi="Times New Roman"/>
          <w:spacing w:val="-1"/>
          <w:sz w:val="20"/>
          <w:szCs w:val="20"/>
        </w:rPr>
        <w:t>r</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zo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ł</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pacing w:val="-1"/>
          <w:sz w:val="20"/>
          <w:szCs w:val="20"/>
        </w:rPr>
        <w:t>w</w:t>
      </w:r>
      <w:r w:rsidRPr="002363BA">
        <w:rPr>
          <w:rFonts w:ascii="Times New Roman" w:hAnsi="Times New Roman"/>
          <w:sz w:val="20"/>
          <w:szCs w:val="20"/>
        </w:rPr>
        <w:t>yd</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 xml:space="preserve">e </w:t>
      </w:r>
      <w:r w:rsidRPr="002363BA">
        <w:rPr>
          <w:rFonts w:ascii="Times New Roman" w:hAnsi="Times New Roman"/>
          <w:spacing w:val="-1"/>
          <w:sz w:val="20"/>
          <w:szCs w:val="20"/>
        </w:rPr>
        <w:t>n</w:t>
      </w:r>
      <w:r w:rsidRPr="002363BA">
        <w:rPr>
          <w:rFonts w:ascii="Times New Roman" w:hAnsi="Times New Roman"/>
          <w:sz w:val="20"/>
          <w:szCs w:val="20"/>
        </w:rPr>
        <w:t>a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d</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w</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z w:val="20"/>
          <w:szCs w:val="20"/>
        </w:rPr>
        <w:t>e</w:t>
      </w:r>
      <w:r w:rsidRPr="002363BA">
        <w:rPr>
          <w:rFonts w:ascii="Times New Roman" w:hAnsi="Times New Roman"/>
          <w:spacing w:val="-3"/>
          <w:sz w:val="20"/>
          <w:szCs w:val="20"/>
        </w:rPr>
        <w:t>ś</w:t>
      </w:r>
      <w:r w:rsidRPr="002363BA">
        <w:rPr>
          <w:rFonts w:ascii="Times New Roman" w:hAnsi="Times New Roman"/>
          <w:spacing w:val="1"/>
          <w:sz w:val="20"/>
          <w:szCs w:val="20"/>
        </w:rPr>
        <w:t>ni</w:t>
      </w:r>
      <w:r w:rsidRPr="002363BA">
        <w:rPr>
          <w:rFonts w:ascii="Times New Roman" w:hAnsi="Times New Roman"/>
          <w:spacing w:val="-3"/>
          <w:sz w:val="20"/>
          <w:szCs w:val="20"/>
        </w:rPr>
        <w:t>e</w:t>
      </w:r>
      <w:r w:rsidRPr="002363BA">
        <w:rPr>
          <w:rFonts w:ascii="Times New Roman" w:hAnsi="Times New Roman"/>
          <w:sz w:val="20"/>
          <w:szCs w:val="20"/>
        </w:rPr>
        <w:t>j</w:t>
      </w:r>
      <w:r w:rsidRPr="002363BA">
        <w:rPr>
          <w:rFonts w:ascii="Times New Roman" w:hAnsi="Times New Roman"/>
          <w:spacing w:val="3"/>
          <w:sz w:val="20"/>
          <w:szCs w:val="20"/>
        </w:rPr>
        <w:t xml:space="preserve"> </w:t>
      </w:r>
      <w:r w:rsidRPr="002363BA">
        <w:rPr>
          <w:rFonts w:ascii="Times New Roman" w:hAnsi="Times New Roman"/>
          <w:spacing w:val="-1"/>
          <w:sz w:val="20"/>
          <w:szCs w:val="20"/>
        </w:rPr>
        <w:t>o</w:t>
      </w:r>
      <w:r w:rsidRPr="002363BA">
        <w:rPr>
          <w:rFonts w:ascii="Times New Roman" w:hAnsi="Times New Roman"/>
          <w:spacing w:val="1"/>
          <w:sz w:val="20"/>
          <w:szCs w:val="20"/>
        </w:rPr>
        <w:t>b</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pacing w:val="1"/>
          <w:sz w:val="20"/>
          <w:szCs w:val="20"/>
        </w:rPr>
        <w:t>ą</w:t>
      </w:r>
      <w:r w:rsidRPr="002363BA">
        <w:rPr>
          <w:rFonts w:ascii="Times New Roman" w:hAnsi="Times New Roman"/>
          <w:spacing w:val="-1"/>
          <w:sz w:val="20"/>
          <w:szCs w:val="20"/>
        </w:rPr>
        <w:t>zu</w:t>
      </w:r>
      <w:r w:rsidRPr="002363BA">
        <w:rPr>
          <w:rFonts w:ascii="Times New Roman" w:hAnsi="Times New Roman"/>
          <w:spacing w:val="1"/>
          <w:sz w:val="20"/>
          <w:szCs w:val="20"/>
        </w:rPr>
        <w:t>ją</w:t>
      </w:r>
      <w:r w:rsidRPr="002363BA">
        <w:rPr>
          <w:rFonts w:ascii="Times New Roman" w:hAnsi="Times New Roman"/>
          <w:sz w:val="20"/>
          <w:szCs w:val="20"/>
        </w:rPr>
        <w:t>c</w:t>
      </w:r>
      <w:r w:rsidRPr="002363BA">
        <w:rPr>
          <w:rFonts w:ascii="Times New Roman" w:hAnsi="Times New Roman"/>
          <w:spacing w:val="-3"/>
          <w:sz w:val="20"/>
          <w:szCs w:val="20"/>
        </w:rPr>
        <w:t>y</w:t>
      </w:r>
      <w:r w:rsidRPr="002363BA">
        <w:rPr>
          <w:rFonts w:ascii="Times New Roman" w:hAnsi="Times New Roman"/>
          <w:sz w:val="20"/>
          <w:szCs w:val="20"/>
        </w:rPr>
        <w:t>ch</w:t>
      </w:r>
      <w:r w:rsidRPr="002363BA">
        <w:rPr>
          <w:rFonts w:ascii="Times New Roman" w:hAnsi="Times New Roman"/>
          <w:spacing w:val="1"/>
          <w:sz w:val="20"/>
          <w:szCs w:val="20"/>
        </w:rPr>
        <w:t xml:space="preserve"> p</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3"/>
          <w:sz w:val="20"/>
          <w:szCs w:val="20"/>
        </w:rPr>
        <w:t>e</w:t>
      </w:r>
      <w:r w:rsidRPr="002363BA">
        <w:rPr>
          <w:rFonts w:ascii="Times New Roman" w:hAnsi="Times New Roman"/>
          <w:spacing w:val="1"/>
          <w:sz w:val="20"/>
          <w:szCs w:val="20"/>
        </w:rPr>
        <w:t>pi</w:t>
      </w:r>
      <w:r w:rsidRPr="002363BA">
        <w:rPr>
          <w:rFonts w:ascii="Times New Roman" w:hAnsi="Times New Roman"/>
          <w:spacing w:val="-3"/>
          <w:sz w:val="20"/>
          <w:szCs w:val="20"/>
        </w:rPr>
        <w:t>s</w:t>
      </w:r>
      <w:r w:rsidRPr="002363BA">
        <w:rPr>
          <w:rFonts w:ascii="Times New Roman" w:hAnsi="Times New Roman"/>
          <w:spacing w:val="1"/>
          <w:sz w:val="20"/>
          <w:szCs w:val="20"/>
        </w:rPr>
        <w:t>ó</w:t>
      </w:r>
      <w:r w:rsidRPr="002363BA">
        <w:rPr>
          <w:rFonts w:ascii="Times New Roman" w:hAnsi="Times New Roman"/>
          <w:sz w:val="20"/>
          <w:szCs w:val="20"/>
        </w:rPr>
        <w:t>w</w:t>
      </w:r>
      <w:r w:rsidRPr="002363BA">
        <w:rPr>
          <w:rFonts w:ascii="Times New Roman" w:hAnsi="Times New Roman"/>
          <w:spacing w:val="1"/>
          <w:sz w:val="20"/>
          <w:szCs w:val="20"/>
        </w:rPr>
        <w:t xml:space="preserve"> </w:t>
      </w:r>
      <w:r w:rsidRPr="002363BA">
        <w:rPr>
          <w:rFonts w:ascii="Times New Roman" w:hAnsi="Times New Roman"/>
          <w:spacing w:val="-1"/>
          <w:sz w:val="20"/>
          <w:szCs w:val="20"/>
        </w:rPr>
        <w:t>or</w:t>
      </w:r>
      <w:r w:rsidRPr="002363BA">
        <w:rPr>
          <w:rFonts w:ascii="Times New Roman" w:hAnsi="Times New Roman"/>
          <w:spacing w:val="1"/>
          <w:sz w:val="20"/>
          <w:szCs w:val="20"/>
        </w:rPr>
        <w:t>a</w:t>
      </w:r>
      <w:r w:rsidRPr="002363BA">
        <w:rPr>
          <w:rFonts w:ascii="Times New Roman" w:hAnsi="Times New Roman"/>
          <w:sz w:val="20"/>
          <w:szCs w:val="20"/>
        </w:rPr>
        <w:t>z</w:t>
      </w:r>
      <w:r w:rsidRPr="002363BA">
        <w:rPr>
          <w:rFonts w:ascii="Times New Roman" w:hAnsi="Times New Roman"/>
          <w:spacing w:val="3"/>
          <w:sz w:val="20"/>
          <w:szCs w:val="20"/>
        </w:rPr>
        <w:t xml:space="preserve"> </w:t>
      </w:r>
      <w:r w:rsidRPr="002363BA">
        <w:rPr>
          <w:rFonts w:ascii="Times New Roman" w:hAnsi="Times New Roman"/>
          <w:spacing w:val="-1"/>
          <w:sz w:val="20"/>
          <w:szCs w:val="20"/>
        </w:rPr>
        <w:t>do</w:t>
      </w:r>
      <w:r w:rsidRPr="002363BA">
        <w:rPr>
          <w:rFonts w:ascii="Times New Roman" w:hAnsi="Times New Roman"/>
          <w:spacing w:val="1"/>
          <w:sz w:val="20"/>
          <w:szCs w:val="20"/>
        </w:rPr>
        <w:t>pu</w:t>
      </w:r>
      <w:r w:rsidRPr="002363BA">
        <w:rPr>
          <w:rFonts w:ascii="Times New Roman" w:hAnsi="Times New Roman"/>
          <w:spacing w:val="-3"/>
          <w:sz w:val="20"/>
          <w:szCs w:val="20"/>
        </w:rPr>
        <w:t>s</w:t>
      </w:r>
      <w:r w:rsidRPr="002363BA">
        <w:rPr>
          <w:rFonts w:ascii="Times New Roman" w:hAnsi="Times New Roman"/>
          <w:spacing w:val="1"/>
          <w:sz w:val="20"/>
          <w:szCs w:val="20"/>
        </w:rPr>
        <w:t>z</w:t>
      </w:r>
      <w:r w:rsidRPr="002363BA">
        <w:rPr>
          <w:rFonts w:ascii="Times New Roman" w:hAnsi="Times New Roman"/>
          <w:spacing w:val="-2"/>
          <w:sz w:val="20"/>
          <w:szCs w:val="20"/>
        </w:rPr>
        <w:t>c</w:t>
      </w:r>
      <w:r w:rsidRPr="002363BA">
        <w:rPr>
          <w:rFonts w:ascii="Times New Roman" w:hAnsi="Times New Roman"/>
          <w:spacing w:val="1"/>
          <w:sz w:val="20"/>
          <w:szCs w:val="20"/>
        </w:rPr>
        <w:t>z</w:t>
      </w:r>
      <w:r w:rsidRPr="002363BA">
        <w:rPr>
          <w:rFonts w:ascii="Times New Roman" w:hAnsi="Times New Roman"/>
          <w:sz w:val="20"/>
          <w:szCs w:val="20"/>
        </w:rPr>
        <w:t>a</w:t>
      </w:r>
      <w:r w:rsidRPr="002363BA">
        <w:rPr>
          <w:rFonts w:ascii="Times New Roman" w:hAnsi="Times New Roman"/>
          <w:spacing w:val="3"/>
          <w:sz w:val="20"/>
          <w:szCs w:val="20"/>
        </w:rPr>
        <w:t xml:space="preserve"> </w:t>
      </w:r>
      <w:r w:rsidRPr="002363BA">
        <w:rPr>
          <w:rFonts w:ascii="Times New Roman" w:hAnsi="Times New Roman"/>
          <w:sz w:val="20"/>
          <w:szCs w:val="20"/>
        </w:rPr>
        <w:t>się w</w:t>
      </w:r>
      <w:r w:rsidRPr="002363BA">
        <w:rPr>
          <w:rFonts w:ascii="Times New Roman" w:hAnsi="Times New Roman"/>
          <w:spacing w:val="3"/>
          <w:sz w:val="20"/>
          <w:szCs w:val="20"/>
        </w:rPr>
        <w:t xml:space="preserve"> </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o</w:t>
      </w:r>
      <w:r w:rsidRPr="002363BA">
        <w:rPr>
          <w:rFonts w:ascii="Times New Roman" w:hAnsi="Times New Roman"/>
          <w:sz w:val="20"/>
          <w:szCs w:val="20"/>
        </w:rPr>
        <w:t>su</w:t>
      </w:r>
      <w:r w:rsidRPr="002363BA">
        <w:rPr>
          <w:rFonts w:ascii="Times New Roman" w:hAnsi="Times New Roman"/>
          <w:spacing w:val="2"/>
          <w:sz w:val="20"/>
          <w:szCs w:val="20"/>
        </w:rPr>
        <w:t>n</w:t>
      </w:r>
      <w:r w:rsidRPr="002363BA">
        <w:rPr>
          <w:rFonts w:ascii="Times New Roman" w:hAnsi="Times New Roman"/>
          <w:spacing w:val="-3"/>
          <w:sz w:val="20"/>
          <w:szCs w:val="20"/>
        </w:rPr>
        <w:t>k</w:t>
      </w:r>
      <w:r w:rsidRPr="002363BA">
        <w:rPr>
          <w:rFonts w:ascii="Times New Roman" w:hAnsi="Times New Roman"/>
          <w:sz w:val="20"/>
          <w:szCs w:val="20"/>
        </w:rPr>
        <w:t>u</w:t>
      </w:r>
      <w:r w:rsidRPr="002363BA">
        <w:rPr>
          <w:rFonts w:ascii="Times New Roman" w:hAnsi="Times New Roman"/>
          <w:spacing w:val="3"/>
          <w:sz w:val="20"/>
          <w:szCs w:val="20"/>
        </w:rPr>
        <w:t xml:space="preserve"> </w:t>
      </w:r>
      <w:r w:rsidRPr="002363BA">
        <w:rPr>
          <w:rFonts w:ascii="Times New Roman" w:hAnsi="Times New Roman"/>
          <w:spacing w:val="-1"/>
          <w:sz w:val="20"/>
          <w:szCs w:val="20"/>
        </w:rPr>
        <w:t>d</w:t>
      </w:r>
      <w:r w:rsidRPr="002363BA">
        <w:rPr>
          <w:rFonts w:ascii="Times New Roman" w:hAnsi="Times New Roman"/>
          <w:sz w:val="20"/>
          <w:szCs w:val="20"/>
        </w:rPr>
        <w:t>o </w:t>
      </w:r>
      <w:r w:rsidRPr="002363BA">
        <w:rPr>
          <w:rFonts w:ascii="Times New Roman" w:hAnsi="Times New Roman"/>
          <w:spacing w:val="1"/>
          <w:sz w:val="20"/>
          <w:szCs w:val="20"/>
        </w:rPr>
        <w:t>w</w:t>
      </w:r>
      <w:r w:rsidRPr="002363BA">
        <w:rPr>
          <w:rFonts w:ascii="Times New Roman" w:hAnsi="Times New Roman"/>
          <w:sz w:val="20"/>
          <w:szCs w:val="20"/>
        </w:rPr>
        <w:t>y</w:t>
      </w:r>
      <w:r w:rsidRPr="002363BA">
        <w:rPr>
          <w:rFonts w:ascii="Times New Roman" w:hAnsi="Times New Roman"/>
          <w:spacing w:val="-1"/>
          <w:sz w:val="20"/>
          <w:szCs w:val="20"/>
        </w:rPr>
        <w:t>kon</w:t>
      </w:r>
      <w:r w:rsidRPr="002363BA">
        <w:rPr>
          <w:rFonts w:ascii="Times New Roman" w:hAnsi="Times New Roman"/>
          <w:spacing w:val="1"/>
          <w:sz w:val="20"/>
          <w:szCs w:val="20"/>
        </w:rPr>
        <w:t>aw</w:t>
      </w:r>
      <w:r w:rsidRPr="002363BA">
        <w:rPr>
          <w:rFonts w:ascii="Times New Roman" w:hAnsi="Times New Roman"/>
          <w:spacing w:val="-2"/>
          <w:sz w:val="20"/>
          <w:szCs w:val="20"/>
        </w:rPr>
        <w:t>c</w:t>
      </w:r>
      <w:r w:rsidRPr="002363BA">
        <w:rPr>
          <w:rFonts w:ascii="Times New Roman" w:hAnsi="Times New Roman"/>
          <w:spacing w:val="-1"/>
          <w:sz w:val="20"/>
          <w:szCs w:val="20"/>
        </w:rPr>
        <w:t>ó</w:t>
      </w:r>
      <w:r w:rsidRPr="002363BA">
        <w:rPr>
          <w:rFonts w:ascii="Times New Roman" w:hAnsi="Times New Roman"/>
          <w:sz w:val="20"/>
          <w:szCs w:val="20"/>
        </w:rPr>
        <w:t>w</w:t>
      </w:r>
      <w:r w:rsidRPr="002363BA">
        <w:rPr>
          <w:rFonts w:ascii="Times New Roman" w:hAnsi="Times New Roman"/>
          <w:spacing w:val="-6"/>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pacing w:val="1"/>
          <w:sz w:val="20"/>
          <w:szCs w:val="20"/>
        </w:rPr>
        <w:t>g</w:t>
      </w:r>
      <w:r w:rsidRPr="002363BA">
        <w:rPr>
          <w:rFonts w:ascii="Times New Roman" w:hAnsi="Times New Roman"/>
          <w:spacing w:val="-1"/>
          <w:sz w:val="20"/>
          <w:szCs w:val="20"/>
        </w:rPr>
        <w:t>ra</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pacing w:val="1"/>
          <w:sz w:val="20"/>
          <w:szCs w:val="20"/>
        </w:rPr>
        <w:t>n</w:t>
      </w:r>
      <w:r w:rsidRPr="002363BA">
        <w:rPr>
          <w:rFonts w:ascii="Times New Roman" w:hAnsi="Times New Roman"/>
          <w:spacing w:val="-3"/>
          <w:sz w:val="20"/>
          <w:szCs w:val="20"/>
        </w:rPr>
        <w:t>y</w:t>
      </w:r>
      <w:r w:rsidRPr="002363BA">
        <w:rPr>
          <w:rFonts w:ascii="Times New Roman" w:hAnsi="Times New Roman"/>
          <w:sz w:val="20"/>
          <w:szCs w:val="20"/>
        </w:rPr>
        <w:t>ch</w:t>
      </w:r>
      <w:r w:rsidRPr="002363BA">
        <w:rPr>
          <w:rFonts w:ascii="Times New Roman" w:hAnsi="Times New Roman"/>
          <w:spacing w:val="-1"/>
          <w:sz w:val="20"/>
          <w:szCs w:val="20"/>
        </w:rPr>
        <w:t xml:space="preserve"> </w:t>
      </w:r>
      <w:r w:rsidRPr="002363BA">
        <w:rPr>
          <w:rFonts w:ascii="Times New Roman" w:hAnsi="Times New Roman"/>
          <w:sz w:val="20"/>
          <w:szCs w:val="20"/>
        </w:rPr>
        <w:t>-</w:t>
      </w:r>
      <w:r w:rsidRPr="002363BA">
        <w:rPr>
          <w:rFonts w:ascii="Times New Roman" w:hAnsi="Times New Roman"/>
          <w:spacing w:val="-5"/>
          <w:sz w:val="20"/>
          <w:szCs w:val="20"/>
        </w:rPr>
        <w:t xml:space="preserve"> </w:t>
      </w:r>
      <w:r w:rsidRPr="002363BA">
        <w:rPr>
          <w:rFonts w:ascii="Times New Roman" w:hAnsi="Times New Roman"/>
          <w:spacing w:val="-3"/>
          <w:sz w:val="20"/>
          <w:szCs w:val="20"/>
        </w:rPr>
        <w:t>r</w:t>
      </w:r>
      <w:r w:rsidRPr="002363BA">
        <w:rPr>
          <w:rFonts w:ascii="Times New Roman" w:hAnsi="Times New Roman"/>
          <w:spacing w:val="1"/>
          <w:sz w:val="20"/>
          <w:szCs w:val="20"/>
        </w:rPr>
        <w:t>ó</w:t>
      </w:r>
      <w:r w:rsidRPr="002363BA">
        <w:rPr>
          <w:rFonts w:ascii="Times New Roman" w:hAnsi="Times New Roman"/>
          <w:spacing w:val="-1"/>
          <w:sz w:val="20"/>
          <w:szCs w:val="20"/>
        </w:rPr>
        <w:t>wn</w:t>
      </w:r>
      <w:r w:rsidRPr="002363BA">
        <w:rPr>
          <w:rFonts w:ascii="Times New Roman" w:hAnsi="Times New Roman"/>
          <w:spacing w:val="1"/>
          <w:sz w:val="20"/>
          <w:szCs w:val="20"/>
        </w:rPr>
        <w:t>o</w:t>
      </w:r>
      <w:r w:rsidRPr="002363BA">
        <w:rPr>
          <w:rFonts w:ascii="Times New Roman" w:hAnsi="Times New Roman"/>
          <w:spacing w:val="-1"/>
          <w:sz w:val="20"/>
          <w:szCs w:val="20"/>
        </w:rPr>
        <w:t>wa</w:t>
      </w:r>
      <w:r w:rsidRPr="002363BA">
        <w:rPr>
          <w:rFonts w:ascii="Times New Roman" w:hAnsi="Times New Roman"/>
          <w:spacing w:val="1"/>
          <w:sz w:val="20"/>
          <w:szCs w:val="20"/>
        </w:rPr>
        <w:t>żn</w:t>
      </w:r>
      <w:r w:rsidRPr="002363BA">
        <w:rPr>
          <w:rFonts w:ascii="Times New Roman" w:hAnsi="Times New Roman"/>
          <w:sz w:val="20"/>
          <w:szCs w:val="20"/>
        </w:rPr>
        <w:t>y</w:t>
      </w:r>
      <w:r w:rsidRPr="002363BA">
        <w:rPr>
          <w:rFonts w:ascii="Times New Roman" w:hAnsi="Times New Roman"/>
          <w:spacing w:val="-3"/>
          <w:sz w:val="20"/>
          <w:szCs w:val="20"/>
        </w:rPr>
        <w:t>c</w:t>
      </w:r>
      <w:r w:rsidRPr="002363BA">
        <w:rPr>
          <w:rFonts w:ascii="Times New Roman" w:hAnsi="Times New Roman"/>
          <w:sz w:val="20"/>
          <w:szCs w:val="20"/>
        </w:rPr>
        <w:t>h</w:t>
      </w:r>
      <w:r w:rsidRPr="002363BA">
        <w:rPr>
          <w:rFonts w:ascii="Times New Roman" w:hAnsi="Times New Roman"/>
          <w:spacing w:val="-4"/>
          <w:sz w:val="20"/>
          <w:szCs w:val="20"/>
        </w:rPr>
        <w:t xml:space="preserve"> </w:t>
      </w:r>
      <w:r w:rsidRPr="002363BA">
        <w:rPr>
          <w:rFonts w:ascii="Times New Roman" w:hAnsi="Times New Roman"/>
          <w:spacing w:val="-2"/>
          <w:sz w:val="20"/>
          <w:szCs w:val="20"/>
        </w:rPr>
        <w:t>k</w:t>
      </w:r>
      <w:r w:rsidRPr="002363BA">
        <w:rPr>
          <w:rFonts w:ascii="Times New Roman" w:hAnsi="Times New Roman"/>
          <w:spacing w:val="-1"/>
          <w:sz w:val="20"/>
          <w:szCs w:val="20"/>
        </w:rPr>
        <w:t>w</w:t>
      </w:r>
      <w:r w:rsidRPr="002363BA">
        <w:rPr>
          <w:rFonts w:ascii="Times New Roman" w:hAnsi="Times New Roman"/>
          <w:spacing w:val="1"/>
          <w:sz w:val="20"/>
          <w:szCs w:val="20"/>
        </w:rPr>
        <w:t>a</w:t>
      </w:r>
      <w:r w:rsidRPr="002363BA">
        <w:rPr>
          <w:rFonts w:ascii="Times New Roman" w:hAnsi="Times New Roman"/>
          <w:spacing w:val="-1"/>
          <w:sz w:val="20"/>
          <w:szCs w:val="20"/>
        </w:rPr>
        <w:t>l</w:t>
      </w:r>
      <w:r w:rsidRPr="002363BA">
        <w:rPr>
          <w:rFonts w:ascii="Times New Roman" w:hAnsi="Times New Roman"/>
          <w:spacing w:val="1"/>
          <w:sz w:val="20"/>
          <w:szCs w:val="20"/>
        </w:rPr>
        <w:t>i</w:t>
      </w:r>
      <w:r w:rsidRPr="002363BA">
        <w:rPr>
          <w:rFonts w:ascii="Times New Roman" w:hAnsi="Times New Roman"/>
          <w:sz w:val="20"/>
          <w:szCs w:val="20"/>
        </w:rPr>
        <w:t>f</w:t>
      </w:r>
      <w:r w:rsidRPr="002363BA">
        <w:rPr>
          <w:rFonts w:ascii="Times New Roman" w:hAnsi="Times New Roman"/>
          <w:spacing w:val="-2"/>
          <w:sz w:val="20"/>
          <w:szCs w:val="20"/>
        </w:rPr>
        <w:t>i</w:t>
      </w:r>
      <w:r w:rsidRPr="002363BA">
        <w:rPr>
          <w:rFonts w:ascii="Times New Roman" w:hAnsi="Times New Roman"/>
          <w:sz w:val="20"/>
          <w:szCs w:val="20"/>
        </w:rPr>
        <w:t>ka</w:t>
      </w:r>
      <w:r w:rsidRPr="002363BA">
        <w:rPr>
          <w:rFonts w:ascii="Times New Roman" w:hAnsi="Times New Roman"/>
          <w:spacing w:val="1"/>
          <w:sz w:val="20"/>
          <w:szCs w:val="20"/>
        </w:rPr>
        <w:t>c</w:t>
      </w:r>
      <w:r w:rsidRPr="002363BA">
        <w:rPr>
          <w:rFonts w:ascii="Times New Roman" w:hAnsi="Times New Roman"/>
          <w:spacing w:val="-1"/>
          <w:sz w:val="20"/>
          <w:szCs w:val="20"/>
        </w:rPr>
        <w:t>j</w:t>
      </w:r>
      <w:r w:rsidRPr="002363BA">
        <w:rPr>
          <w:rFonts w:ascii="Times New Roman" w:hAnsi="Times New Roman"/>
          <w:spacing w:val="1"/>
          <w:sz w:val="20"/>
          <w:szCs w:val="20"/>
        </w:rPr>
        <w:t>i</w:t>
      </w:r>
      <w:r w:rsidRPr="002363BA">
        <w:rPr>
          <w:rFonts w:ascii="Times New Roman" w:hAnsi="Times New Roman"/>
          <w:sz w:val="20"/>
          <w:szCs w:val="20"/>
        </w:rPr>
        <w:t>,</w:t>
      </w:r>
      <w:r w:rsidRPr="002363BA">
        <w:rPr>
          <w:rFonts w:ascii="Times New Roman" w:hAnsi="Times New Roman"/>
          <w:spacing w:val="-7"/>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b</w:t>
      </w:r>
      <w:r w:rsidRPr="002363BA">
        <w:rPr>
          <w:rFonts w:ascii="Times New Roman" w:hAnsi="Times New Roman"/>
          <w:sz w:val="20"/>
          <w:szCs w:val="20"/>
        </w:rPr>
        <w:t>yt</w:t>
      </w:r>
      <w:r w:rsidRPr="002363BA">
        <w:rPr>
          <w:rFonts w:ascii="Times New Roman" w:hAnsi="Times New Roman"/>
          <w:spacing w:val="-1"/>
          <w:sz w:val="20"/>
          <w:szCs w:val="20"/>
        </w:rPr>
        <w:t>y</w:t>
      </w:r>
      <w:r w:rsidRPr="002363BA">
        <w:rPr>
          <w:rFonts w:ascii="Times New Roman" w:hAnsi="Times New Roman"/>
          <w:spacing w:val="-2"/>
          <w:sz w:val="20"/>
          <w:szCs w:val="20"/>
        </w:rPr>
        <w:t>c</w:t>
      </w:r>
      <w:r w:rsidRPr="002363BA">
        <w:rPr>
          <w:rFonts w:ascii="Times New Roman" w:hAnsi="Times New Roman"/>
          <w:sz w:val="20"/>
          <w:szCs w:val="20"/>
        </w:rPr>
        <w:t>h</w:t>
      </w:r>
      <w:r w:rsidRPr="002363BA">
        <w:rPr>
          <w:rFonts w:ascii="Times New Roman" w:hAnsi="Times New Roman"/>
          <w:spacing w:val="-6"/>
          <w:sz w:val="20"/>
          <w:szCs w:val="20"/>
        </w:rPr>
        <w:t xml:space="preserve"> </w:t>
      </w:r>
      <w:r w:rsidRPr="002363BA">
        <w:rPr>
          <w:rFonts w:ascii="Times New Roman" w:hAnsi="Times New Roman"/>
          <w:sz w:val="20"/>
          <w:szCs w:val="20"/>
        </w:rPr>
        <w:t>w</w:t>
      </w:r>
      <w:r w:rsidRPr="002363BA">
        <w:rPr>
          <w:rFonts w:ascii="Times New Roman" w:hAnsi="Times New Roman"/>
          <w:spacing w:val="-6"/>
          <w:sz w:val="20"/>
          <w:szCs w:val="20"/>
        </w:rPr>
        <w:t xml:space="preserve"> </w:t>
      </w:r>
      <w:r w:rsidRPr="002363BA">
        <w:rPr>
          <w:rFonts w:ascii="Times New Roman" w:hAnsi="Times New Roman"/>
          <w:spacing w:val="1"/>
          <w:sz w:val="20"/>
          <w:szCs w:val="20"/>
        </w:rPr>
        <w:t>i</w:t>
      </w:r>
      <w:r w:rsidRPr="002363BA">
        <w:rPr>
          <w:rFonts w:ascii="Times New Roman" w:hAnsi="Times New Roman"/>
          <w:spacing w:val="-1"/>
          <w:sz w:val="20"/>
          <w:szCs w:val="20"/>
        </w:rPr>
        <w:t>n</w:t>
      </w:r>
      <w:r w:rsidRPr="002363BA">
        <w:rPr>
          <w:rFonts w:ascii="Times New Roman" w:hAnsi="Times New Roman"/>
          <w:spacing w:val="1"/>
          <w:sz w:val="20"/>
          <w:szCs w:val="20"/>
        </w:rPr>
        <w:t>n</w:t>
      </w:r>
      <w:r w:rsidRPr="002363BA">
        <w:rPr>
          <w:rFonts w:ascii="Times New Roman" w:hAnsi="Times New Roman"/>
          <w:sz w:val="20"/>
          <w:szCs w:val="20"/>
        </w:rPr>
        <w:t>y</w:t>
      </w:r>
      <w:r w:rsidRPr="002363BA">
        <w:rPr>
          <w:rFonts w:ascii="Times New Roman" w:hAnsi="Times New Roman"/>
          <w:spacing w:val="-3"/>
          <w:sz w:val="20"/>
          <w:szCs w:val="20"/>
        </w:rPr>
        <w:t>c</w:t>
      </w:r>
      <w:r w:rsidRPr="002363BA">
        <w:rPr>
          <w:rFonts w:ascii="Times New Roman" w:hAnsi="Times New Roman"/>
          <w:sz w:val="20"/>
          <w:szCs w:val="20"/>
        </w:rPr>
        <w:t>h</w:t>
      </w:r>
      <w:r w:rsidRPr="002363BA">
        <w:rPr>
          <w:rFonts w:ascii="Times New Roman" w:hAnsi="Times New Roman"/>
          <w:spacing w:val="-6"/>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a</w:t>
      </w:r>
      <w:r w:rsidRPr="002363BA">
        <w:rPr>
          <w:rFonts w:ascii="Times New Roman" w:hAnsi="Times New Roman"/>
          <w:spacing w:val="1"/>
          <w:sz w:val="20"/>
          <w:szCs w:val="20"/>
        </w:rPr>
        <w:t>ń</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w</w:t>
      </w:r>
      <w:r w:rsidRPr="002363BA">
        <w:rPr>
          <w:rFonts w:ascii="Times New Roman" w:hAnsi="Times New Roman"/>
          <w:spacing w:val="-1"/>
          <w:sz w:val="20"/>
          <w:szCs w:val="20"/>
        </w:rPr>
        <w:t>a</w:t>
      </w:r>
      <w:r w:rsidRPr="002363BA">
        <w:rPr>
          <w:rFonts w:ascii="Times New Roman" w:hAnsi="Times New Roman"/>
          <w:sz w:val="20"/>
          <w:szCs w:val="20"/>
        </w:rPr>
        <w:t xml:space="preserve">ch </w:t>
      </w:r>
      <w:r w:rsidRPr="002363BA">
        <w:rPr>
          <w:rFonts w:ascii="Times New Roman" w:hAnsi="Times New Roman"/>
          <w:spacing w:val="1"/>
          <w:sz w:val="20"/>
          <w:szCs w:val="20"/>
        </w:rPr>
        <w:t>n</w:t>
      </w:r>
      <w:r w:rsidRPr="002363BA">
        <w:rPr>
          <w:rFonts w:ascii="Times New Roman" w:hAnsi="Times New Roman"/>
          <w:sz w:val="20"/>
          <w:szCs w:val="20"/>
        </w:rPr>
        <w:t>a</w:t>
      </w:r>
      <w:r w:rsidRPr="002363BA">
        <w:rPr>
          <w:rFonts w:ascii="Times New Roman" w:hAnsi="Times New Roman"/>
          <w:spacing w:val="2"/>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z w:val="20"/>
          <w:szCs w:val="20"/>
        </w:rPr>
        <w:t>s</w:t>
      </w:r>
      <w:r w:rsidRPr="002363BA">
        <w:rPr>
          <w:rFonts w:ascii="Times New Roman" w:hAnsi="Times New Roman"/>
          <w:spacing w:val="-2"/>
          <w:sz w:val="20"/>
          <w:szCs w:val="20"/>
        </w:rPr>
        <w:t>a</w:t>
      </w:r>
      <w:r w:rsidRPr="002363BA">
        <w:rPr>
          <w:rFonts w:ascii="Times New Roman" w:hAnsi="Times New Roman"/>
          <w:spacing w:val="1"/>
          <w:sz w:val="20"/>
          <w:szCs w:val="20"/>
        </w:rPr>
        <w:t>d</w:t>
      </w:r>
      <w:r w:rsidRPr="002363BA">
        <w:rPr>
          <w:rFonts w:ascii="Times New Roman" w:hAnsi="Times New Roman"/>
          <w:spacing w:val="-1"/>
          <w:sz w:val="20"/>
          <w:szCs w:val="20"/>
        </w:rPr>
        <w:t>a</w:t>
      </w:r>
      <w:r w:rsidRPr="002363BA">
        <w:rPr>
          <w:rFonts w:ascii="Times New Roman" w:hAnsi="Times New Roman"/>
          <w:sz w:val="20"/>
          <w:szCs w:val="20"/>
        </w:rPr>
        <w:t>ch</w:t>
      </w:r>
      <w:r w:rsidRPr="002363BA">
        <w:rPr>
          <w:rFonts w:ascii="Times New Roman" w:hAnsi="Times New Roman"/>
          <w:spacing w:val="3"/>
          <w:sz w:val="20"/>
          <w:szCs w:val="20"/>
        </w:rPr>
        <w:t xml:space="preserve"> </w:t>
      </w:r>
      <w:r w:rsidRPr="002363BA">
        <w:rPr>
          <w:rFonts w:ascii="Times New Roman" w:hAnsi="Times New Roman"/>
          <w:spacing w:val="1"/>
          <w:sz w:val="20"/>
          <w:szCs w:val="20"/>
        </w:rPr>
        <w:t>o</w:t>
      </w:r>
      <w:r w:rsidRPr="002363BA">
        <w:rPr>
          <w:rFonts w:ascii="Times New Roman" w:hAnsi="Times New Roman"/>
          <w:sz w:val="20"/>
          <w:szCs w:val="20"/>
        </w:rPr>
        <w:t>k</w:t>
      </w:r>
      <w:r w:rsidRPr="002363BA">
        <w:rPr>
          <w:rFonts w:ascii="Times New Roman" w:hAnsi="Times New Roman"/>
          <w:spacing w:val="-1"/>
          <w:sz w:val="20"/>
          <w:szCs w:val="20"/>
        </w:rPr>
        <w:t>r</w:t>
      </w:r>
      <w:r w:rsidRPr="002363BA">
        <w:rPr>
          <w:rFonts w:ascii="Times New Roman" w:hAnsi="Times New Roman"/>
          <w:sz w:val="20"/>
          <w:szCs w:val="20"/>
        </w:rPr>
        <w:t>e</w:t>
      </w:r>
      <w:r w:rsidRPr="002363BA">
        <w:rPr>
          <w:rFonts w:ascii="Times New Roman" w:hAnsi="Times New Roman"/>
          <w:spacing w:val="-1"/>
          <w:sz w:val="20"/>
          <w:szCs w:val="20"/>
        </w:rPr>
        <w:t>śl</w:t>
      </w:r>
      <w:r w:rsidRPr="002363BA">
        <w:rPr>
          <w:rFonts w:ascii="Times New Roman" w:hAnsi="Times New Roman"/>
          <w:spacing w:val="1"/>
          <w:sz w:val="20"/>
          <w:szCs w:val="20"/>
        </w:rPr>
        <w:t>on</w:t>
      </w:r>
      <w:r w:rsidRPr="002363BA">
        <w:rPr>
          <w:rFonts w:ascii="Times New Roman" w:hAnsi="Times New Roman"/>
          <w:spacing w:val="-3"/>
          <w:sz w:val="20"/>
          <w:szCs w:val="20"/>
        </w:rPr>
        <w:t>y</w:t>
      </w:r>
      <w:r w:rsidRPr="002363BA">
        <w:rPr>
          <w:rFonts w:ascii="Times New Roman" w:hAnsi="Times New Roman"/>
          <w:sz w:val="20"/>
          <w:szCs w:val="20"/>
        </w:rPr>
        <w:t>ch w</w:t>
      </w:r>
      <w:r w:rsidRPr="002363BA">
        <w:rPr>
          <w:rFonts w:ascii="Times New Roman" w:hAnsi="Times New Roman"/>
          <w:spacing w:val="2"/>
          <w:sz w:val="20"/>
          <w:szCs w:val="20"/>
        </w:rPr>
        <w:t xml:space="preserve"> </w:t>
      </w:r>
      <w:r w:rsidRPr="002363BA">
        <w:rPr>
          <w:rFonts w:ascii="Times New Roman" w:hAnsi="Times New Roman"/>
          <w:spacing w:val="1"/>
          <w:sz w:val="20"/>
          <w:szCs w:val="20"/>
        </w:rPr>
        <w:t>a</w:t>
      </w:r>
      <w:r w:rsidRPr="002363BA">
        <w:rPr>
          <w:rFonts w:ascii="Times New Roman" w:hAnsi="Times New Roman"/>
          <w:spacing w:val="-1"/>
          <w:sz w:val="20"/>
          <w:szCs w:val="20"/>
        </w:rPr>
        <w:t>r</w:t>
      </w:r>
      <w:r w:rsidRPr="002363BA">
        <w:rPr>
          <w:rFonts w:ascii="Times New Roman" w:hAnsi="Times New Roman"/>
          <w:sz w:val="20"/>
          <w:szCs w:val="20"/>
        </w:rPr>
        <w:t>t.</w:t>
      </w:r>
      <w:r w:rsidRPr="002363BA">
        <w:rPr>
          <w:rFonts w:ascii="Times New Roman" w:hAnsi="Times New Roman"/>
          <w:spacing w:val="2"/>
          <w:sz w:val="20"/>
          <w:szCs w:val="20"/>
        </w:rPr>
        <w:t xml:space="preserve"> </w:t>
      </w:r>
      <w:r w:rsidRPr="002363BA">
        <w:rPr>
          <w:rFonts w:ascii="Times New Roman" w:hAnsi="Times New Roman"/>
          <w:spacing w:val="1"/>
          <w:sz w:val="20"/>
          <w:szCs w:val="20"/>
        </w:rPr>
        <w:t>1</w:t>
      </w:r>
      <w:r w:rsidRPr="002363BA">
        <w:rPr>
          <w:rFonts w:ascii="Times New Roman" w:hAnsi="Times New Roman"/>
          <w:spacing w:val="-2"/>
          <w:sz w:val="20"/>
          <w:szCs w:val="20"/>
        </w:rPr>
        <w:t>2</w:t>
      </w:r>
      <w:r w:rsidRPr="002363BA">
        <w:rPr>
          <w:rFonts w:ascii="Times New Roman" w:hAnsi="Times New Roman"/>
          <w:sz w:val="20"/>
          <w:szCs w:val="20"/>
        </w:rPr>
        <w:t>a</w:t>
      </w:r>
      <w:r w:rsidRPr="002363BA">
        <w:rPr>
          <w:rFonts w:ascii="Times New Roman" w:hAnsi="Times New Roman"/>
          <w:spacing w:val="2"/>
          <w:sz w:val="20"/>
          <w:szCs w:val="20"/>
        </w:rPr>
        <w:t xml:space="preserve"> </w:t>
      </w:r>
      <w:r w:rsidRPr="002363BA">
        <w:rPr>
          <w:rFonts w:ascii="Times New Roman" w:hAnsi="Times New Roman"/>
          <w:spacing w:val="1"/>
          <w:sz w:val="20"/>
          <w:szCs w:val="20"/>
        </w:rPr>
        <w:t>u</w:t>
      </w:r>
      <w:r w:rsidRPr="002363BA">
        <w:rPr>
          <w:rFonts w:ascii="Times New Roman" w:hAnsi="Times New Roman"/>
          <w:sz w:val="20"/>
          <w:szCs w:val="20"/>
        </w:rPr>
        <w:t>st</w:t>
      </w:r>
      <w:r w:rsidRPr="002363BA">
        <w:rPr>
          <w:rFonts w:ascii="Times New Roman" w:hAnsi="Times New Roman"/>
          <w:spacing w:val="-2"/>
          <w:sz w:val="20"/>
          <w:szCs w:val="20"/>
        </w:rPr>
        <w:t>a</w:t>
      </w:r>
      <w:r w:rsidRPr="002363BA">
        <w:rPr>
          <w:rFonts w:ascii="Times New Roman" w:hAnsi="Times New Roman"/>
          <w:spacing w:val="1"/>
          <w:sz w:val="20"/>
          <w:szCs w:val="20"/>
        </w:rPr>
        <w:t>w</w:t>
      </w:r>
      <w:r w:rsidRPr="002363BA">
        <w:rPr>
          <w:rFonts w:ascii="Times New Roman" w:hAnsi="Times New Roman"/>
          <w:sz w:val="20"/>
          <w:szCs w:val="20"/>
        </w:rPr>
        <w:t>y z</w:t>
      </w:r>
      <w:r w:rsidRPr="002363BA">
        <w:rPr>
          <w:rFonts w:ascii="Times New Roman" w:hAnsi="Times New Roman"/>
          <w:spacing w:val="2"/>
          <w:sz w:val="20"/>
          <w:szCs w:val="20"/>
        </w:rPr>
        <w:t xml:space="preserve"> </w:t>
      </w:r>
      <w:r w:rsidRPr="002363BA">
        <w:rPr>
          <w:rFonts w:ascii="Times New Roman" w:hAnsi="Times New Roman"/>
          <w:spacing w:val="1"/>
          <w:sz w:val="20"/>
          <w:szCs w:val="20"/>
        </w:rPr>
        <w:t>d</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a 7</w:t>
      </w:r>
      <w:r w:rsidRPr="002363BA">
        <w:rPr>
          <w:rFonts w:ascii="Times New Roman" w:hAnsi="Times New Roman"/>
          <w:spacing w:val="4"/>
          <w:sz w:val="20"/>
          <w:szCs w:val="20"/>
        </w:rPr>
        <w:t xml:space="preserve"> </w:t>
      </w:r>
      <w:r w:rsidRPr="002363BA">
        <w:rPr>
          <w:rFonts w:ascii="Times New Roman" w:hAnsi="Times New Roman"/>
          <w:spacing w:val="-1"/>
          <w:sz w:val="20"/>
          <w:szCs w:val="20"/>
        </w:rPr>
        <w:t>l</w:t>
      </w:r>
      <w:r w:rsidRPr="002363BA">
        <w:rPr>
          <w:rFonts w:ascii="Times New Roman" w:hAnsi="Times New Roman"/>
          <w:spacing w:val="1"/>
          <w:sz w:val="20"/>
          <w:szCs w:val="20"/>
        </w:rPr>
        <w:t>i</w:t>
      </w:r>
      <w:r w:rsidRPr="002363BA">
        <w:rPr>
          <w:rFonts w:ascii="Times New Roman" w:hAnsi="Times New Roman"/>
          <w:spacing w:val="-1"/>
          <w:sz w:val="20"/>
          <w:szCs w:val="20"/>
        </w:rPr>
        <w:t>p</w:t>
      </w:r>
      <w:r w:rsidRPr="002363BA">
        <w:rPr>
          <w:rFonts w:ascii="Times New Roman" w:hAnsi="Times New Roman"/>
          <w:sz w:val="20"/>
          <w:szCs w:val="20"/>
        </w:rPr>
        <w:t>ca</w:t>
      </w:r>
      <w:r w:rsidRPr="002363BA">
        <w:rPr>
          <w:rFonts w:ascii="Times New Roman" w:hAnsi="Times New Roman"/>
          <w:spacing w:val="2"/>
          <w:sz w:val="20"/>
          <w:szCs w:val="20"/>
        </w:rPr>
        <w:t xml:space="preserve"> </w:t>
      </w:r>
      <w:r w:rsidRPr="002363BA">
        <w:rPr>
          <w:rFonts w:ascii="Times New Roman" w:hAnsi="Times New Roman"/>
          <w:spacing w:val="1"/>
          <w:sz w:val="20"/>
          <w:szCs w:val="20"/>
        </w:rPr>
        <w:t>1</w:t>
      </w:r>
      <w:r w:rsidRPr="002363BA">
        <w:rPr>
          <w:rFonts w:ascii="Times New Roman" w:hAnsi="Times New Roman"/>
          <w:spacing w:val="-2"/>
          <w:sz w:val="20"/>
          <w:szCs w:val="20"/>
        </w:rPr>
        <w:t>99</w:t>
      </w:r>
      <w:r w:rsidRPr="002363BA">
        <w:rPr>
          <w:rFonts w:ascii="Times New Roman" w:hAnsi="Times New Roman"/>
          <w:sz w:val="20"/>
          <w:szCs w:val="20"/>
        </w:rPr>
        <w:t>4</w:t>
      </w:r>
      <w:r w:rsidRPr="002363BA">
        <w:rPr>
          <w:rFonts w:ascii="Times New Roman" w:hAnsi="Times New Roman"/>
          <w:spacing w:val="4"/>
          <w:sz w:val="20"/>
          <w:szCs w:val="20"/>
        </w:rPr>
        <w:t xml:space="preserve"> </w:t>
      </w:r>
      <w:r w:rsidRPr="002363BA">
        <w:rPr>
          <w:rFonts w:ascii="Times New Roman" w:hAnsi="Times New Roman"/>
          <w:spacing w:val="-1"/>
          <w:sz w:val="20"/>
          <w:szCs w:val="20"/>
        </w:rPr>
        <w:t>r</w:t>
      </w:r>
      <w:r w:rsidRPr="002363BA">
        <w:rPr>
          <w:rFonts w:ascii="Times New Roman" w:hAnsi="Times New Roman"/>
          <w:sz w:val="20"/>
          <w:szCs w:val="20"/>
        </w:rPr>
        <w:t>.</w:t>
      </w:r>
      <w:r w:rsidRPr="002363BA">
        <w:rPr>
          <w:rFonts w:ascii="Times New Roman" w:hAnsi="Times New Roman"/>
          <w:spacing w:val="4"/>
          <w:sz w:val="20"/>
          <w:szCs w:val="20"/>
        </w:rPr>
        <w:t xml:space="preserve"> </w:t>
      </w:r>
      <w:r w:rsidRPr="002363BA">
        <w:rPr>
          <w:rFonts w:ascii="Times New Roman" w:hAnsi="Times New Roman"/>
          <w:sz w:val="20"/>
          <w:szCs w:val="20"/>
        </w:rPr>
        <w:t>P</w:t>
      </w:r>
      <w:r w:rsidRPr="002363BA">
        <w:rPr>
          <w:rFonts w:ascii="Times New Roman" w:hAnsi="Times New Roman"/>
          <w:spacing w:val="-3"/>
          <w:sz w:val="20"/>
          <w:szCs w:val="20"/>
        </w:rPr>
        <w:t>r</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z w:val="20"/>
          <w:szCs w:val="20"/>
        </w:rPr>
        <w:t>o</w:t>
      </w:r>
      <w:r w:rsidRPr="002363BA">
        <w:rPr>
          <w:rFonts w:ascii="Times New Roman" w:hAnsi="Times New Roman"/>
          <w:spacing w:val="2"/>
          <w:sz w:val="20"/>
          <w:szCs w:val="20"/>
        </w:rPr>
        <w:t xml:space="preserve"> </w:t>
      </w:r>
      <w:r w:rsidRPr="002363BA">
        <w:rPr>
          <w:rFonts w:ascii="Times New Roman" w:hAnsi="Times New Roman"/>
          <w:spacing w:val="-1"/>
          <w:sz w:val="20"/>
          <w:szCs w:val="20"/>
        </w:rPr>
        <w:t>b</w:t>
      </w:r>
      <w:r w:rsidRPr="002363BA">
        <w:rPr>
          <w:rFonts w:ascii="Times New Roman" w:hAnsi="Times New Roman"/>
          <w:spacing w:val="1"/>
          <w:sz w:val="20"/>
          <w:szCs w:val="20"/>
        </w:rPr>
        <w:t>u</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l</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e</w:t>
      </w:r>
      <w:r w:rsidRPr="002363BA">
        <w:rPr>
          <w:rFonts w:ascii="Times New Roman" w:hAnsi="Times New Roman"/>
          <w:spacing w:val="1"/>
          <w:sz w:val="20"/>
          <w:szCs w:val="20"/>
        </w:rPr>
        <w:t xml:space="preserve"> (</w:t>
      </w:r>
      <w:r w:rsidRPr="002363BA">
        <w:rPr>
          <w:rFonts w:ascii="Times New Roman" w:hAnsi="Times New Roman"/>
          <w:sz w:val="20"/>
          <w:szCs w:val="20"/>
        </w:rPr>
        <w:t>t</w:t>
      </w:r>
      <w:r w:rsidRPr="002363BA">
        <w:rPr>
          <w:rFonts w:ascii="Times New Roman" w:hAnsi="Times New Roman"/>
          <w:spacing w:val="-1"/>
          <w:sz w:val="20"/>
          <w:szCs w:val="20"/>
        </w:rPr>
        <w:t>.j</w:t>
      </w:r>
      <w:r w:rsidRPr="002363BA">
        <w:rPr>
          <w:rFonts w:ascii="Times New Roman" w:hAnsi="Times New Roman"/>
          <w:sz w:val="20"/>
          <w:szCs w:val="20"/>
        </w:rPr>
        <w:t>. D</w:t>
      </w:r>
      <w:r w:rsidRPr="002363BA">
        <w:rPr>
          <w:rFonts w:ascii="Times New Roman" w:hAnsi="Times New Roman"/>
          <w:spacing w:val="1"/>
          <w:sz w:val="20"/>
          <w:szCs w:val="20"/>
        </w:rPr>
        <w:t>z.</w:t>
      </w:r>
      <w:r w:rsidRPr="002363BA">
        <w:rPr>
          <w:rFonts w:ascii="Times New Roman" w:hAnsi="Times New Roman"/>
          <w:spacing w:val="-3"/>
          <w:sz w:val="20"/>
          <w:szCs w:val="20"/>
        </w:rPr>
        <w:t>U</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2"/>
          <w:sz w:val="20"/>
          <w:szCs w:val="20"/>
        </w:rPr>
        <w:t>2</w:t>
      </w:r>
      <w:r w:rsidRPr="002363BA">
        <w:rPr>
          <w:rFonts w:ascii="Times New Roman" w:hAnsi="Times New Roman"/>
          <w:spacing w:val="1"/>
          <w:sz w:val="20"/>
          <w:szCs w:val="20"/>
        </w:rPr>
        <w:t>0</w:t>
      </w:r>
      <w:r w:rsidRPr="002363BA">
        <w:rPr>
          <w:rFonts w:ascii="Times New Roman" w:hAnsi="Times New Roman"/>
          <w:spacing w:val="-2"/>
          <w:sz w:val="20"/>
          <w:szCs w:val="20"/>
        </w:rPr>
        <w:t>1</w:t>
      </w:r>
      <w:r w:rsidRPr="002363BA">
        <w:rPr>
          <w:rFonts w:ascii="Times New Roman" w:hAnsi="Times New Roman"/>
          <w:sz w:val="20"/>
          <w:szCs w:val="20"/>
        </w:rPr>
        <w:t>6</w:t>
      </w:r>
      <w:r w:rsidRPr="002363BA">
        <w:rPr>
          <w:rFonts w:ascii="Times New Roman" w:hAnsi="Times New Roman"/>
          <w:spacing w:val="19"/>
          <w:sz w:val="20"/>
          <w:szCs w:val="20"/>
        </w:rPr>
        <w:t xml:space="preserve"> </w:t>
      </w:r>
      <w:r w:rsidRPr="002363BA">
        <w:rPr>
          <w:rFonts w:ascii="Times New Roman" w:hAnsi="Times New Roman"/>
          <w:spacing w:val="-1"/>
          <w:sz w:val="20"/>
          <w:szCs w:val="20"/>
        </w:rPr>
        <w:t>r</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z</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1"/>
          <w:sz w:val="20"/>
          <w:szCs w:val="20"/>
        </w:rPr>
        <w:t>2</w:t>
      </w:r>
      <w:r w:rsidRPr="002363BA">
        <w:rPr>
          <w:rFonts w:ascii="Times New Roman" w:hAnsi="Times New Roman"/>
          <w:spacing w:val="-2"/>
          <w:sz w:val="20"/>
          <w:szCs w:val="20"/>
        </w:rPr>
        <w:t>9</w:t>
      </w:r>
      <w:r w:rsidRPr="002363BA">
        <w:rPr>
          <w:rFonts w:ascii="Times New Roman" w:hAnsi="Times New Roman"/>
          <w:spacing w:val="2"/>
          <w:sz w:val="20"/>
          <w:szCs w:val="20"/>
        </w:rPr>
        <w:t>0</w:t>
      </w:r>
      <w:r w:rsidRPr="002363BA">
        <w:rPr>
          <w:rFonts w:ascii="Times New Roman" w:hAnsi="Times New Roman"/>
          <w:sz w:val="20"/>
          <w:szCs w:val="20"/>
        </w:rPr>
        <w:t>)</w:t>
      </w:r>
      <w:r w:rsidRPr="002363BA">
        <w:rPr>
          <w:rFonts w:ascii="Times New Roman" w:hAnsi="Times New Roman"/>
          <w:spacing w:val="15"/>
          <w:sz w:val="20"/>
          <w:szCs w:val="20"/>
        </w:rPr>
        <w:t xml:space="preserve"> </w:t>
      </w:r>
      <w:r w:rsidRPr="002363BA">
        <w:rPr>
          <w:rFonts w:ascii="Times New Roman" w:hAnsi="Times New Roman"/>
          <w:sz w:val="20"/>
          <w:szCs w:val="20"/>
        </w:rPr>
        <w:t>z</w:t>
      </w:r>
      <w:r w:rsidRPr="002363BA">
        <w:rPr>
          <w:rFonts w:ascii="Times New Roman" w:hAnsi="Times New Roman"/>
          <w:spacing w:val="18"/>
          <w:sz w:val="20"/>
          <w:szCs w:val="20"/>
        </w:rPr>
        <w:t xml:space="preserve"> </w:t>
      </w:r>
      <w:r w:rsidRPr="002363BA">
        <w:rPr>
          <w:rFonts w:ascii="Times New Roman" w:hAnsi="Times New Roman"/>
          <w:spacing w:val="1"/>
          <w:sz w:val="20"/>
          <w:szCs w:val="20"/>
        </w:rPr>
        <w:t>u</w:t>
      </w:r>
      <w:r w:rsidRPr="002363BA">
        <w:rPr>
          <w:rFonts w:ascii="Times New Roman" w:hAnsi="Times New Roman"/>
          <w:spacing w:val="-1"/>
          <w:sz w:val="20"/>
          <w:szCs w:val="20"/>
        </w:rPr>
        <w:t>wz</w:t>
      </w:r>
      <w:r w:rsidRPr="002363BA">
        <w:rPr>
          <w:rFonts w:ascii="Times New Roman" w:hAnsi="Times New Roman"/>
          <w:spacing w:val="1"/>
          <w:sz w:val="20"/>
          <w:szCs w:val="20"/>
        </w:rPr>
        <w:t>gl</w:t>
      </w:r>
      <w:r w:rsidRPr="002363BA">
        <w:rPr>
          <w:rFonts w:ascii="Times New Roman" w:hAnsi="Times New Roman"/>
          <w:spacing w:val="-3"/>
          <w:sz w:val="20"/>
          <w:szCs w:val="20"/>
        </w:rPr>
        <w:t>ę</w:t>
      </w:r>
      <w:r w:rsidRPr="002363BA">
        <w:rPr>
          <w:rFonts w:ascii="Times New Roman" w:hAnsi="Times New Roman"/>
          <w:spacing w:val="1"/>
          <w:sz w:val="20"/>
          <w:szCs w:val="20"/>
        </w:rPr>
        <w:t>d</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n</w:t>
      </w:r>
      <w:r w:rsidRPr="002363BA">
        <w:rPr>
          <w:rFonts w:ascii="Times New Roman" w:hAnsi="Times New Roman"/>
          <w:spacing w:val="1"/>
          <w:sz w:val="20"/>
          <w:szCs w:val="20"/>
        </w:rPr>
        <w:t>i</w:t>
      </w:r>
      <w:r w:rsidRPr="002363BA">
        <w:rPr>
          <w:rFonts w:ascii="Times New Roman" w:hAnsi="Times New Roman"/>
          <w:sz w:val="20"/>
          <w:szCs w:val="20"/>
        </w:rPr>
        <w:t>em</w:t>
      </w:r>
      <w:r w:rsidRPr="002363BA">
        <w:rPr>
          <w:rFonts w:ascii="Times New Roman" w:hAnsi="Times New Roman"/>
          <w:spacing w:val="16"/>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no</w:t>
      </w:r>
      <w:r w:rsidRPr="002363BA">
        <w:rPr>
          <w:rFonts w:ascii="Times New Roman" w:hAnsi="Times New Roman"/>
          <w:spacing w:val="1"/>
          <w:sz w:val="20"/>
          <w:szCs w:val="20"/>
        </w:rPr>
        <w:t>wi</w:t>
      </w:r>
      <w:r w:rsidRPr="002363BA">
        <w:rPr>
          <w:rFonts w:ascii="Times New Roman" w:hAnsi="Times New Roman"/>
          <w:spacing w:val="-3"/>
          <w:sz w:val="20"/>
          <w:szCs w:val="20"/>
        </w:rPr>
        <w:t>e</w:t>
      </w:r>
      <w:r w:rsidRPr="002363BA">
        <w:rPr>
          <w:rFonts w:ascii="Times New Roman" w:hAnsi="Times New Roman"/>
          <w:sz w:val="20"/>
          <w:szCs w:val="20"/>
        </w:rPr>
        <w:t>ń</w:t>
      </w:r>
      <w:r w:rsidRPr="002363BA">
        <w:rPr>
          <w:rFonts w:ascii="Times New Roman" w:hAnsi="Times New Roman"/>
          <w:spacing w:val="18"/>
          <w:sz w:val="20"/>
          <w:szCs w:val="20"/>
        </w:rPr>
        <w:t xml:space="preserve"> </w:t>
      </w:r>
      <w:r w:rsidRPr="002363BA">
        <w:rPr>
          <w:rStyle w:val="h2"/>
          <w:rFonts w:ascii="Times New Roman" w:hAnsi="Times New Roman"/>
          <w:sz w:val="20"/>
          <w:szCs w:val="20"/>
        </w:rPr>
        <w:t>ustawy z dnia 22 grudnia 2015 r. o zasadach uznawania kwalifikacji zawodowych nabytych w państwach członkowskich Unii Europejskiej</w:t>
      </w:r>
      <w:r w:rsidRPr="002363BA">
        <w:rPr>
          <w:rFonts w:ascii="Times New Roman" w:hAnsi="Times New Roman"/>
          <w:spacing w:val="-2"/>
          <w:sz w:val="20"/>
          <w:szCs w:val="20"/>
        </w:rPr>
        <w:t xml:space="preserve"> (</w:t>
      </w:r>
      <w:r w:rsidRPr="002363BA">
        <w:rPr>
          <w:rStyle w:val="h1"/>
          <w:rFonts w:ascii="Times New Roman" w:hAnsi="Times New Roman"/>
          <w:sz w:val="20"/>
          <w:szCs w:val="20"/>
        </w:rPr>
        <w:t>Dz. U. 2016 poz. 65).</w:t>
      </w:r>
    </w:p>
    <w:p w:rsidR="001A7B32" w:rsidRPr="00193121" w:rsidRDefault="001A7B32" w:rsidP="001A7B32">
      <w:pPr>
        <w:spacing w:before="16" w:after="0"/>
        <w:ind w:left="709" w:right="-6"/>
        <w:jc w:val="both"/>
        <w:rPr>
          <w:rFonts w:ascii="Times New Roman" w:hAnsi="Times New Roman"/>
          <w:sz w:val="20"/>
          <w:szCs w:val="20"/>
        </w:rPr>
      </w:pP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2"/>
          <w:sz w:val="20"/>
          <w:szCs w:val="20"/>
        </w:rPr>
        <w:t>o</w:t>
      </w:r>
      <w:r w:rsidRPr="002363BA">
        <w:rPr>
          <w:rFonts w:ascii="Times New Roman" w:hAnsi="Times New Roman"/>
          <w:spacing w:val="1"/>
          <w:sz w:val="20"/>
          <w:szCs w:val="20"/>
        </w:rPr>
        <w:t>b</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z w:val="20"/>
          <w:szCs w:val="20"/>
        </w:rPr>
        <w:t>k</w:t>
      </w:r>
      <w:r w:rsidRPr="002363BA">
        <w:rPr>
          <w:rFonts w:ascii="Times New Roman" w:hAnsi="Times New Roman"/>
          <w:spacing w:val="-3"/>
          <w:sz w:val="20"/>
          <w:szCs w:val="20"/>
        </w:rPr>
        <w:t>t</w:t>
      </w:r>
      <w:r w:rsidRPr="002363BA">
        <w:rPr>
          <w:rFonts w:ascii="Times New Roman" w:hAnsi="Times New Roman"/>
          <w:spacing w:val="1"/>
          <w:sz w:val="20"/>
          <w:szCs w:val="20"/>
        </w:rPr>
        <w:t>ó</w:t>
      </w:r>
      <w:r w:rsidRPr="002363BA">
        <w:rPr>
          <w:rFonts w:ascii="Times New Roman" w:hAnsi="Times New Roman"/>
          <w:spacing w:val="-1"/>
          <w:sz w:val="20"/>
          <w:szCs w:val="20"/>
        </w:rPr>
        <w:t>r</w:t>
      </w:r>
      <w:r w:rsidRPr="002363BA">
        <w:rPr>
          <w:rFonts w:ascii="Times New Roman" w:hAnsi="Times New Roman"/>
          <w:sz w:val="20"/>
          <w:szCs w:val="20"/>
        </w:rPr>
        <w:t>ym</w:t>
      </w:r>
      <w:r w:rsidRPr="002363BA">
        <w:rPr>
          <w:rFonts w:ascii="Times New Roman" w:hAnsi="Times New Roman"/>
          <w:spacing w:val="1"/>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1"/>
          <w:sz w:val="20"/>
          <w:szCs w:val="20"/>
        </w:rPr>
        <w:t>rz</w:t>
      </w:r>
      <w:r w:rsidRPr="002363BA">
        <w:rPr>
          <w:rFonts w:ascii="Times New Roman" w:hAnsi="Times New Roman"/>
          <w:spacing w:val="1"/>
          <w:sz w:val="20"/>
          <w:szCs w:val="20"/>
        </w:rPr>
        <w:t>o</w:t>
      </w:r>
      <w:r w:rsidRPr="002363BA">
        <w:rPr>
          <w:rFonts w:ascii="Times New Roman" w:hAnsi="Times New Roman"/>
          <w:spacing w:val="-1"/>
          <w:sz w:val="20"/>
          <w:szCs w:val="20"/>
        </w:rPr>
        <w:t>n</w:t>
      </w:r>
      <w:r w:rsidRPr="002363BA">
        <w:rPr>
          <w:rFonts w:ascii="Times New Roman" w:hAnsi="Times New Roman"/>
          <w:sz w:val="20"/>
          <w:szCs w:val="20"/>
        </w:rPr>
        <w:t>e</w:t>
      </w:r>
      <w:r w:rsidRPr="002363BA">
        <w:rPr>
          <w:rFonts w:ascii="Times New Roman" w:hAnsi="Times New Roman"/>
          <w:spacing w:val="1"/>
          <w:sz w:val="20"/>
          <w:szCs w:val="20"/>
        </w:rPr>
        <w:t xml:space="preserve"> zo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ą</w:t>
      </w:r>
      <w:r w:rsidRPr="002363BA">
        <w:rPr>
          <w:rFonts w:ascii="Times New Roman" w:hAnsi="Times New Roman"/>
          <w:spacing w:val="3"/>
          <w:sz w:val="20"/>
          <w:szCs w:val="20"/>
        </w:rPr>
        <w:t xml:space="preserve"> </w:t>
      </w:r>
      <w:r w:rsidRPr="002363BA">
        <w:rPr>
          <w:rFonts w:ascii="Times New Roman" w:hAnsi="Times New Roman"/>
          <w:spacing w:val="1"/>
          <w:sz w:val="20"/>
          <w:szCs w:val="20"/>
        </w:rPr>
        <w:t>w</w:t>
      </w:r>
      <w:r w:rsidRPr="002363BA">
        <w:rPr>
          <w:rFonts w:ascii="Times New Roman" w:hAnsi="Times New Roman"/>
          <w:spacing w:val="-3"/>
          <w:sz w:val="20"/>
          <w:szCs w:val="20"/>
        </w:rPr>
        <w:t>y</w:t>
      </w:r>
      <w:r w:rsidRPr="002363BA">
        <w:rPr>
          <w:rFonts w:ascii="Times New Roman" w:hAnsi="Times New Roman"/>
          <w:spacing w:val="1"/>
          <w:sz w:val="20"/>
          <w:szCs w:val="20"/>
        </w:rPr>
        <w:t>ż</w:t>
      </w:r>
      <w:r w:rsidRPr="002363BA">
        <w:rPr>
          <w:rFonts w:ascii="Times New Roman" w:hAnsi="Times New Roman"/>
          <w:sz w:val="20"/>
          <w:szCs w:val="20"/>
        </w:rPr>
        <w:t xml:space="preserve">ej </w:t>
      </w:r>
      <w:r w:rsidRPr="002363BA">
        <w:rPr>
          <w:rFonts w:ascii="Times New Roman" w:hAnsi="Times New Roman"/>
          <w:spacing w:val="1"/>
          <w:sz w:val="20"/>
          <w:szCs w:val="20"/>
        </w:rPr>
        <w:t>w</w:t>
      </w:r>
      <w:r w:rsidRPr="002363BA">
        <w:rPr>
          <w:rFonts w:ascii="Times New Roman" w:hAnsi="Times New Roman"/>
          <w:sz w:val="20"/>
          <w:szCs w:val="20"/>
        </w:rPr>
        <w:t>ymi</w:t>
      </w:r>
      <w:r w:rsidRPr="002363BA">
        <w:rPr>
          <w:rFonts w:ascii="Times New Roman" w:hAnsi="Times New Roman"/>
          <w:spacing w:val="-2"/>
          <w:sz w:val="20"/>
          <w:szCs w:val="20"/>
        </w:rPr>
        <w:t>e</w:t>
      </w:r>
      <w:r w:rsidRPr="002363BA">
        <w:rPr>
          <w:rFonts w:ascii="Times New Roman" w:hAnsi="Times New Roman"/>
          <w:spacing w:val="-1"/>
          <w:sz w:val="20"/>
          <w:szCs w:val="20"/>
        </w:rPr>
        <w:t>ni</w:t>
      </w:r>
      <w:r w:rsidRPr="002363BA">
        <w:rPr>
          <w:rFonts w:ascii="Times New Roman" w:hAnsi="Times New Roman"/>
          <w:spacing w:val="1"/>
          <w:sz w:val="20"/>
          <w:szCs w:val="20"/>
        </w:rPr>
        <w:t>on</w:t>
      </w:r>
      <w:r w:rsidRPr="002363BA">
        <w:rPr>
          <w:rFonts w:ascii="Times New Roman" w:hAnsi="Times New Roman"/>
          <w:sz w:val="20"/>
          <w:szCs w:val="20"/>
        </w:rPr>
        <w:t>e</w:t>
      </w:r>
      <w:r w:rsidRPr="002363BA">
        <w:rPr>
          <w:rFonts w:ascii="Times New Roman" w:hAnsi="Times New Roman"/>
          <w:spacing w:val="1"/>
          <w:sz w:val="20"/>
          <w:szCs w:val="20"/>
        </w:rPr>
        <w:t xml:space="preserve"> </w:t>
      </w:r>
      <w:r w:rsidRPr="002363BA">
        <w:rPr>
          <w:rFonts w:ascii="Times New Roman" w:hAnsi="Times New Roman"/>
          <w:spacing w:val="-3"/>
          <w:sz w:val="20"/>
          <w:szCs w:val="20"/>
        </w:rPr>
        <w:t>f</w:t>
      </w:r>
      <w:r w:rsidRPr="002363BA">
        <w:rPr>
          <w:rFonts w:ascii="Times New Roman" w:hAnsi="Times New Roman"/>
          <w:spacing w:val="1"/>
          <w:sz w:val="20"/>
          <w:szCs w:val="20"/>
        </w:rPr>
        <w:t>un</w:t>
      </w:r>
      <w:r w:rsidRPr="002363BA">
        <w:rPr>
          <w:rFonts w:ascii="Times New Roman" w:hAnsi="Times New Roman"/>
          <w:spacing w:val="-3"/>
          <w:sz w:val="20"/>
          <w:szCs w:val="20"/>
        </w:rPr>
        <w:t>k</w:t>
      </w:r>
      <w:r w:rsidRPr="002363BA">
        <w:rPr>
          <w:rFonts w:ascii="Times New Roman" w:hAnsi="Times New Roman"/>
          <w:sz w:val="20"/>
          <w:szCs w:val="20"/>
        </w:rPr>
        <w:t>c</w:t>
      </w:r>
      <w:r w:rsidRPr="002363BA">
        <w:rPr>
          <w:rFonts w:ascii="Times New Roman" w:hAnsi="Times New Roman"/>
          <w:spacing w:val="1"/>
          <w:sz w:val="20"/>
          <w:szCs w:val="20"/>
        </w:rPr>
        <w:t>j</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2"/>
          <w:sz w:val="20"/>
          <w:szCs w:val="20"/>
        </w:rPr>
        <w:t>m</w:t>
      </w:r>
      <w:r w:rsidRPr="002363BA">
        <w:rPr>
          <w:rFonts w:ascii="Times New Roman" w:hAnsi="Times New Roman"/>
          <w:spacing w:val="1"/>
          <w:sz w:val="20"/>
          <w:szCs w:val="20"/>
        </w:rPr>
        <w:t>u</w:t>
      </w:r>
      <w:r w:rsidRPr="002363BA">
        <w:rPr>
          <w:rFonts w:ascii="Times New Roman" w:hAnsi="Times New Roman"/>
          <w:sz w:val="20"/>
          <w:szCs w:val="20"/>
        </w:rPr>
        <w:t>s</w:t>
      </w:r>
      <w:r w:rsidRPr="002363BA">
        <w:rPr>
          <w:rFonts w:ascii="Times New Roman" w:hAnsi="Times New Roman"/>
          <w:spacing w:val="-2"/>
          <w:sz w:val="20"/>
          <w:szCs w:val="20"/>
        </w:rPr>
        <w:t>z</w:t>
      </w:r>
      <w:r w:rsidRPr="002363BA">
        <w:rPr>
          <w:rFonts w:ascii="Times New Roman" w:hAnsi="Times New Roman"/>
          <w:sz w:val="20"/>
          <w:szCs w:val="20"/>
        </w:rPr>
        <w:t>ą</w:t>
      </w:r>
      <w:r w:rsidRPr="002363BA">
        <w:rPr>
          <w:rFonts w:ascii="Times New Roman" w:hAnsi="Times New Roman"/>
          <w:spacing w:val="3"/>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3"/>
          <w:sz w:val="20"/>
          <w:szCs w:val="20"/>
        </w:rPr>
        <w:t>y</w:t>
      </w:r>
      <w:r w:rsidRPr="002363BA">
        <w:rPr>
          <w:rFonts w:ascii="Times New Roman" w:hAnsi="Times New Roman"/>
          <w:spacing w:val="-1"/>
          <w:sz w:val="20"/>
          <w:szCs w:val="20"/>
        </w:rPr>
        <w:t>n</w:t>
      </w:r>
      <w:r w:rsidRPr="002363BA">
        <w:rPr>
          <w:rFonts w:ascii="Times New Roman" w:hAnsi="Times New Roman"/>
          <w:spacing w:val="1"/>
          <w:sz w:val="20"/>
          <w:szCs w:val="20"/>
        </w:rPr>
        <w:t>al</w:t>
      </w:r>
      <w:r w:rsidRPr="002363BA">
        <w:rPr>
          <w:rFonts w:ascii="Times New Roman" w:hAnsi="Times New Roman"/>
          <w:spacing w:val="-3"/>
          <w:sz w:val="20"/>
          <w:szCs w:val="20"/>
        </w:rPr>
        <w:t>e</w:t>
      </w:r>
      <w:r w:rsidRPr="002363BA">
        <w:rPr>
          <w:rFonts w:ascii="Times New Roman" w:hAnsi="Times New Roman"/>
          <w:spacing w:val="1"/>
          <w:sz w:val="20"/>
          <w:szCs w:val="20"/>
        </w:rPr>
        <w:t>ż</w:t>
      </w:r>
      <w:r w:rsidRPr="002363BA">
        <w:rPr>
          <w:rFonts w:ascii="Times New Roman" w:hAnsi="Times New Roman"/>
          <w:sz w:val="20"/>
          <w:szCs w:val="20"/>
        </w:rPr>
        <w:t>eć</w:t>
      </w:r>
      <w:r w:rsidRPr="002363BA">
        <w:rPr>
          <w:rFonts w:ascii="Times New Roman" w:hAnsi="Times New Roman"/>
          <w:spacing w:val="2"/>
          <w:sz w:val="20"/>
          <w:szCs w:val="20"/>
        </w:rPr>
        <w:t xml:space="preserve"> </w:t>
      </w:r>
      <w:r w:rsidRPr="002363BA">
        <w:rPr>
          <w:rFonts w:ascii="Times New Roman" w:hAnsi="Times New Roman"/>
          <w:spacing w:val="-1"/>
          <w:sz w:val="20"/>
          <w:szCs w:val="20"/>
        </w:rPr>
        <w:t>d</w:t>
      </w:r>
      <w:r w:rsidRPr="002363BA">
        <w:rPr>
          <w:rFonts w:ascii="Times New Roman" w:hAnsi="Times New Roman"/>
          <w:sz w:val="20"/>
          <w:szCs w:val="20"/>
        </w:rPr>
        <w:t>o </w:t>
      </w:r>
      <w:r w:rsidRPr="002363BA">
        <w:rPr>
          <w:rFonts w:ascii="Times New Roman" w:hAnsi="Times New Roman"/>
          <w:spacing w:val="1"/>
          <w:sz w:val="20"/>
          <w:szCs w:val="20"/>
        </w:rPr>
        <w:t>w</w:t>
      </w:r>
      <w:r w:rsidRPr="002363BA">
        <w:rPr>
          <w:rFonts w:ascii="Times New Roman" w:hAnsi="Times New Roman"/>
          <w:spacing w:val="-1"/>
          <w:sz w:val="20"/>
          <w:szCs w:val="20"/>
        </w:rPr>
        <w:t>ł</w:t>
      </w:r>
      <w:r w:rsidRPr="002363BA">
        <w:rPr>
          <w:rFonts w:ascii="Times New Roman" w:hAnsi="Times New Roman"/>
          <w:spacing w:val="1"/>
          <w:sz w:val="20"/>
          <w:szCs w:val="20"/>
        </w:rPr>
        <w:t>a</w:t>
      </w:r>
      <w:r w:rsidRPr="002363BA">
        <w:rPr>
          <w:rFonts w:ascii="Times New Roman" w:hAnsi="Times New Roman"/>
          <w:sz w:val="20"/>
          <w:szCs w:val="20"/>
        </w:rPr>
        <w:t>ś</w:t>
      </w:r>
      <w:r w:rsidRPr="002363BA">
        <w:rPr>
          <w:rFonts w:ascii="Times New Roman" w:hAnsi="Times New Roman"/>
          <w:spacing w:val="-3"/>
          <w:sz w:val="20"/>
          <w:szCs w:val="20"/>
        </w:rPr>
        <w:t>c</w:t>
      </w:r>
      <w:r w:rsidRPr="002363BA">
        <w:rPr>
          <w:rFonts w:ascii="Times New Roman" w:hAnsi="Times New Roman"/>
          <w:spacing w:val="1"/>
          <w:sz w:val="20"/>
          <w:szCs w:val="20"/>
        </w:rPr>
        <w:t>iw</w:t>
      </w:r>
      <w:r w:rsidRPr="002363BA">
        <w:rPr>
          <w:rFonts w:ascii="Times New Roman" w:hAnsi="Times New Roman"/>
          <w:spacing w:val="-3"/>
          <w:sz w:val="20"/>
          <w:szCs w:val="20"/>
        </w:rPr>
        <w:t>e</w:t>
      </w:r>
      <w:r w:rsidRPr="002363BA">
        <w:rPr>
          <w:rFonts w:ascii="Times New Roman" w:hAnsi="Times New Roman"/>
          <w:sz w:val="20"/>
          <w:szCs w:val="20"/>
        </w:rPr>
        <w:t>j</w:t>
      </w:r>
      <w:r w:rsidRPr="002363BA">
        <w:rPr>
          <w:rFonts w:ascii="Times New Roman" w:hAnsi="Times New Roman"/>
          <w:spacing w:val="2"/>
          <w:sz w:val="20"/>
          <w:szCs w:val="20"/>
        </w:rPr>
        <w:t xml:space="preserve"> </w:t>
      </w:r>
      <w:r w:rsidRPr="002363BA">
        <w:rPr>
          <w:rFonts w:ascii="Times New Roman" w:hAnsi="Times New Roman"/>
          <w:spacing w:val="1"/>
          <w:sz w:val="20"/>
          <w:szCs w:val="20"/>
        </w:rPr>
        <w:t>i</w:t>
      </w:r>
      <w:r w:rsidRPr="002363BA">
        <w:rPr>
          <w:rFonts w:ascii="Times New Roman" w:hAnsi="Times New Roman"/>
          <w:spacing w:val="-1"/>
          <w:sz w:val="20"/>
          <w:szCs w:val="20"/>
        </w:rPr>
        <w:t>z</w:t>
      </w:r>
      <w:r w:rsidRPr="002363BA">
        <w:rPr>
          <w:rFonts w:ascii="Times New Roman" w:hAnsi="Times New Roman"/>
          <w:spacing w:val="1"/>
          <w:sz w:val="20"/>
          <w:szCs w:val="20"/>
        </w:rPr>
        <w:t>b</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pacing w:val="-3"/>
          <w:sz w:val="20"/>
          <w:szCs w:val="20"/>
        </w:rPr>
        <w:t>s</w:t>
      </w:r>
      <w:r w:rsidRPr="002363BA">
        <w:rPr>
          <w:rFonts w:ascii="Times New Roman" w:hAnsi="Times New Roman"/>
          <w:spacing w:val="1"/>
          <w:sz w:val="20"/>
          <w:szCs w:val="20"/>
        </w:rPr>
        <w:t>a</w:t>
      </w:r>
      <w:r w:rsidRPr="002363BA">
        <w:rPr>
          <w:rFonts w:ascii="Times New Roman" w:hAnsi="Times New Roman"/>
          <w:spacing w:val="-2"/>
          <w:sz w:val="20"/>
          <w:szCs w:val="20"/>
        </w:rPr>
        <w:t>m</w:t>
      </w:r>
      <w:r w:rsidRPr="002363BA">
        <w:rPr>
          <w:rFonts w:ascii="Times New Roman" w:hAnsi="Times New Roman"/>
          <w:spacing w:val="1"/>
          <w:sz w:val="20"/>
          <w:szCs w:val="20"/>
        </w:rPr>
        <w:t>o</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1"/>
          <w:sz w:val="20"/>
          <w:szCs w:val="20"/>
        </w:rPr>
        <w:t>ą</w:t>
      </w:r>
      <w:r w:rsidRPr="002363BA">
        <w:rPr>
          <w:rFonts w:ascii="Times New Roman" w:hAnsi="Times New Roman"/>
          <w:spacing w:val="1"/>
          <w:sz w:val="20"/>
          <w:szCs w:val="20"/>
        </w:rPr>
        <w:t>d</w:t>
      </w:r>
      <w:r w:rsidRPr="002363BA">
        <w:rPr>
          <w:rFonts w:ascii="Times New Roman" w:hAnsi="Times New Roman"/>
          <w:sz w:val="20"/>
          <w:szCs w:val="20"/>
        </w:rPr>
        <w:t>u</w:t>
      </w:r>
      <w:r w:rsidRPr="002363BA">
        <w:rPr>
          <w:rFonts w:ascii="Times New Roman" w:hAnsi="Times New Roman"/>
          <w:spacing w:val="2"/>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pacing w:val="-1"/>
          <w:sz w:val="20"/>
          <w:szCs w:val="20"/>
        </w:rPr>
        <w:t>wo</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3"/>
          <w:sz w:val="20"/>
          <w:szCs w:val="20"/>
        </w:rPr>
        <w:t>e</w:t>
      </w:r>
      <w:r w:rsidRPr="002363BA">
        <w:rPr>
          <w:rFonts w:ascii="Times New Roman" w:hAnsi="Times New Roman"/>
          <w:spacing w:val="1"/>
          <w:sz w:val="20"/>
          <w:szCs w:val="20"/>
        </w:rPr>
        <w:t>g</w:t>
      </w:r>
      <w:r w:rsidRPr="002363BA">
        <w:rPr>
          <w:rFonts w:ascii="Times New Roman" w:hAnsi="Times New Roman"/>
          <w:sz w:val="20"/>
          <w:szCs w:val="20"/>
        </w:rPr>
        <w:t>o</w:t>
      </w:r>
      <w:r w:rsidRPr="002363BA">
        <w:rPr>
          <w:rFonts w:ascii="Times New Roman" w:hAnsi="Times New Roman"/>
          <w:spacing w:val="2"/>
          <w:sz w:val="20"/>
          <w:szCs w:val="20"/>
        </w:rPr>
        <w:t xml:space="preserve"> </w:t>
      </w:r>
      <w:r w:rsidRPr="002363BA">
        <w:rPr>
          <w:rFonts w:ascii="Times New Roman" w:hAnsi="Times New Roman"/>
          <w:sz w:val="20"/>
          <w:szCs w:val="20"/>
        </w:rPr>
        <w:t>i</w:t>
      </w:r>
      <w:r w:rsidRPr="002363BA">
        <w:rPr>
          <w:rFonts w:ascii="Times New Roman" w:hAnsi="Times New Roman"/>
          <w:spacing w:val="1"/>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2"/>
          <w:sz w:val="20"/>
          <w:szCs w:val="20"/>
        </w:rPr>
        <w:t>i</w:t>
      </w:r>
      <w:r w:rsidRPr="002363BA">
        <w:rPr>
          <w:rFonts w:ascii="Times New Roman" w:hAnsi="Times New Roman"/>
          <w:spacing w:val="1"/>
          <w:sz w:val="20"/>
          <w:szCs w:val="20"/>
        </w:rPr>
        <w:t>a</w:t>
      </w:r>
      <w:r w:rsidRPr="002363BA">
        <w:rPr>
          <w:rFonts w:ascii="Times New Roman" w:hAnsi="Times New Roman"/>
          <w:spacing w:val="-1"/>
          <w:sz w:val="20"/>
          <w:szCs w:val="20"/>
        </w:rPr>
        <w:t>d</w:t>
      </w:r>
      <w:r w:rsidRPr="002363BA">
        <w:rPr>
          <w:rFonts w:ascii="Times New Roman" w:hAnsi="Times New Roman"/>
          <w:spacing w:val="1"/>
          <w:sz w:val="20"/>
          <w:szCs w:val="20"/>
        </w:rPr>
        <w:t>a</w:t>
      </w:r>
      <w:r w:rsidRPr="002363BA">
        <w:rPr>
          <w:rFonts w:ascii="Times New Roman" w:hAnsi="Times New Roman"/>
          <w:sz w:val="20"/>
          <w:szCs w:val="20"/>
        </w:rPr>
        <w:t>ć</w:t>
      </w:r>
      <w:r w:rsidRPr="002363BA">
        <w:rPr>
          <w:rFonts w:ascii="Times New Roman" w:hAnsi="Times New Roman"/>
          <w:spacing w:val="1"/>
          <w:sz w:val="20"/>
          <w:szCs w:val="20"/>
        </w:rPr>
        <w:t xml:space="preserve"> w</w:t>
      </w:r>
      <w:r w:rsidRPr="002363BA">
        <w:rPr>
          <w:rFonts w:ascii="Times New Roman" w:hAnsi="Times New Roman"/>
          <w:sz w:val="20"/>
          <w:szCs w:val="20"/>
        </w:rPr>
        <w:t>y</w:t>
      </w:r>
      <w:r w:rsidRPr="002363BA">
        <w:rPr>
          <w:rFonts w:ascii="Times New Roman" w:hAnsi="Times New Roman"/>
          <w:spacing w:val="-3"/>
          <w:sz w:val="20"/>
          <w:szCs w:val="20"/>
        </w:rPr>
        <w:t>m</w:t>
      </w:r>
      <w:r w:rsidRPr="002363BA">
        <w:rPr>
          <w:rFonts w:ascii="Times New Roman" w:hAnsi="Times New Roman"/>
          <w:spacing w:val="-1"/>
          <w:sz w:val="20"/>
          <w:szCs w:val="20"/>
        </w:rPr>
        <w:t>a</w:t>
      </w:r>
      <w:r w:rsidRPr="002363BA">
        <w:rPr>
          <w:rFonts w:ascii="Times New Roman" w:hAnsi="Times New Roman"/>
          <w:spacing w:val="1"/>
          <w:sz w:val="20"/>
          <w:szCs w:val="20"/>
        </w:rPr>
        <w:t>g</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 xml:space="preserve">e </w:t>
      </w:r>
      <w:r w:rsidRPr="002363BA">
        <w:rPr>
          <w:rFonts w:ascii="Times New Roman" w:hAnsi="Times New Roman"/>
          <w:spacing w:val="1"/>
          <w:sz w:val="20"/>
          <w:szCs w:val="20"/>
        </w:rPr>
        <w:t>ub</w:t>
      </w:r>
      <w:r w:rsidRPr="002363BA">
        <w:rPr>
          <w:rFonts w:ascii="Times New Roman" w:hAnsi="Times New Roman"/>
          <w:spacing w:val="-3"/>
          <w:sz w:val="20"/>
          <w:szCs w:val="20"/>
        </w:rPr>
        <w:t>e</w:t>
      </w:r>
      <w:r w:rsidRPr="002363BA">
        <w:rPr>
          <w:rFonts w:ascii="Times New Roman" w:hAnsi="Times New Roman"/>
          <w:spacing w:val="1"/>
          <w:sz w:val="20"/>
          <w:szCs w:val="20"/>
        </w:rPr>
        <w:t>z</w:t>
      </w:r>
      <w:r w:rsidRPr="002363BA">
        <w:rPr>
          <w:rFonts w:ascii="Times New Roman" w:hAnsi="Times New Roman"/>
          <w:spacing w:val="-1"/>
          <w:sz w:val="20"/>
          <w:szCs w:val="20"/>
        </w:rPr>
        <w:t>pi</w:t>
      </w:r>
      <w:r w:rsidRPr="002363BA">
        <w:rPr>
          <w:rFonts w:ascii="Times New Roman" w:hAnsi="Times New Roman"/>
          <w:sz w:val="20"/>
          <w:szCs w:val="20"/>
        </w:rPr>
        <w:t>ec</w:t>
      </w:r>
      <w:r w:rsidRPr="002363BA">
        <w:rPr>
          <w:rFonts w:ascii="Times New Roman" w:hAnsi="Times New Roman"/>
          <w:spacing w:val="1"/>
          <w:sz w:val="20"/>
          <w:szCs w:val="20"/>
        </w:rPr>
        <w:t>z</w:t>
      </w:r>
      <w:r w:rsidRPr="002363BA">
        <w:rPr>
          <w:rFonts w:ascii="Times New Roman" w:hAnsi="Times New Roman"/>
          <w:sz w:val="20"/>
          <w:szCs w:val="20"/>
        </w:rPr>
        <w:t>e</w:t>
      </w:r>
      <w:r w:rsidRPr="002363BA">
        <w:rPr>
          <w:rFonts w:ascii="Times New Roman" w:hAnsi="Times New Roman"/>
          <w:spacing w:val="-2"/>
          <w:sz w:val="20"/>
          <w:szCs w:val="20"/>
        </w:rPr>
        <w:t>n</w:t>
      </w:r>
      <w:r w:rsidRPr="002363BA">
        <w:rPr>
          <w:rFonts w:ascii="Times New Roman" w:hAnsi="Times New Roman"/>
          <w:spacing w:val="1"/>
          <w:sz w:val="20"/>
          <w:szCs w:val="20"/>
        </w:rPr>
        <w:t>i</w:t>
      </w:r>
      <w:r w:rsidRPr="002363BA">
        <w:rPr>
          <w:rFonts w:ascii="Times New Roman" w:hAnsi="Times New Roman"/>
          <w:sz w:val="20"/>
          <w:szCs w:val="20"/>
        </w:rPr>
        <w:t xml:space="preserve">e </w:t>
      </w:r>
      <w:r w:rsidRPr="002363BA">
        <w:rPr>
          <w:rFonts w:ascii="Times New Roman" w:hAnsi="Times New Roman"/>
          <w:spacing w:val="-1"/>
          <w:sz w:val="20"/>
          <w:szCs w:val="20"/>
        </w:rPr>
        <w:t>o</w:t>
      </w:r>
      <w:r w:rsidRPr="002363BA">
        <w:rPr>
          <w:rFonts w:ascii="Times New Roman" w:hAnsi="Times New Roman"/>
          <w:sz w:val="20"/>
          <w:szCs w:val="20"/>
        </w:rPr>
        <w:t>d </w:t>
      </w:r>
      <w:r w:rsidRPr="002363BA">
        <w:rPr>
          <w:rFonts w:ascii="Times New Roman" w:hAnsi="Times New Roman"/>
          <w:spacing w:val="1"/>
          <w:sz w:val="20"/>
          <w:szCs w:val="20"/>
        </w:rPr>
        <w:t>o</w:t>
      </w:r>
      <w:r w:rsidRPr="002363BA">
        <w:rPr>
          <w:rFonts w:ascii="Times New Roman" w:hAnsi="Times New Roman"/>
          <w:spacing w:val="-1"/>
          <w:sz w:val="20"/>
          <w:szCs w:val="20"/>
        </w:rPr>
        <w:t>dp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d</w:t>
      </w:r>
      <w:r w:rsidRPr="002363BA">
        <w:rPr>
          <w:rFonts w:ascii="Times New Roman" w:hAnsi="Times New Roman"/>
          <w:spacing w:val="1"/>
          <w:sz w:val="20"/>
          <w:szCs w:val="20"/>
        </w:rPr>
        <w:t>z</w:t>
      </w:r>
      <w:r w:rsidRPr="002363BA">
        <w:rPr>
          <w:rFonts w:ascii="Times New Roman" w:hAnsi="Times New Roman"/>
          <w:spacing w:val="-1"/>
          <w:sz w:val="20"/>
          <w:szCs w:val="20"/>
        </w:rPr>
        <w:t>i</w:t>
      </w:r>
      <w:r w:rsidRPr="002363BA">
        <w:rPr>
          <w:rFonts w:ascii="Times New Roman" w:hAnsi="Times New Roman"/>
          <w:spacing w:val="1"/>
          <w:sz w:val="20"/>
          <w:szCs w:val="20"/>
        </w:rPr>
        <w:t>a</w:t>
      </w:r>
      <w:r w:rsidRPr="002363BA">
        <w:rPr>
          <w:rFonts w:ascii="Times New Roman" w:hAnsi="Times New Roman"/>
          <w:spacing w:val="-1"/>
          <w:sz w:val="20"/>
          <w:szCs w:val="20"/>
        </w:rPr>
        <w:t>ln</w:t>
      </w:r>
      <w:r w:rsidRPr="002363BA">
        <w:rPr>
          <w:rFonts w:ascii="Times New Roman" w:hAnsi="Times New Roman"/>
          <w:spacing w:val="1"/>
          <w:sz w:val="20"/>
          <w:szCs w:val="20"/>
        </w:rPr>
        <w:t>o</w:t>
      </w:r>
      <w:r w:rsidRPr="002363BA">
        <w:rPr>
          <w:rFonts w:ascii="Times New Roman" w:hAnsi="Times New Roman"/>
          <w:sz w:val="20"/>
          <w:szCs w:val="20"/>
        </w:rPr>
        <w:t>ści</w:t>
      </w:r>
      <w:r w:rsidRPr="002363BA">
        <w:rPr>
          <w:rFonts w:ascii="Times New Roman" w:hAnsi="Times New Roman"/>
          <w:spacing w:val="-7"/>
          <w:sz w:val="20"/>
          <w:szCs w:val="20"/>
        </w:rPr>
        <w:t xml:space="preserve"> </w:t>
      </w:r>
      <w:r w:rsidRPr="002363BA">
        <w:rPr>
          <w:rFonts w:ascii="Times New Roman" w:hAnsi="Times New Roman"/>
          <w:spacing w:val="1"/>
          <w:sz w:val="20"/>
          <w:szCs w:val="20"/>
        </w:rPr>
        <w:t>c</w:t>
      </w:r>
      <w:r w:rsidRPr="002363BA">
        <w:rPr>
          <w:rFonts w:ascii="Times New Roman" w:hAnsi="Times New Roman"/>
          <w:spacing w:val="-3"/>
          <w:sz w:val="20"/>
          <w:szCs w:val="20"/>
        </w:rPr>
        <w:t>y</w:t>
      </w:r>
      <w:r w:rsidRPr="002363BA">
        <w:rPr>
          <w:rFonts w:ascii="Times New Roman" w:hAnsi="Times New Roman"/>
          <w:spacing w:val="1"/>
          <w:sz w:val="20"/>
          <w:szCs w:val="20"/>
        </w:rPr>
        <w:t>wi</w:t>
      </w:r>
      <w:r w:rsidRPr="002363BA">
        <w:rPr>
          <w:rFonts w:ascii="Times New Roman" w:hAnsi="Times New Roman"/>
          <w:spacing w:val="-1"/>
          <w:sz w:val="20"/>
          <w:szCs w:val="20"/>
        </w:rPr>
        <w:t>l</w:t>
      </w:r>
      <w:r w:rsidRPr="002363BA">
        <w:rPr>
          <w:rFonts w:ascii="Times New Roman" w:hAnsi="Times New Roman"/>
          <w:spacing w:val="1"/>
          <w:sz w:val="20"/>
          <w:szCs w:val="20"/>
        </w:rPr>
        <w:t>n</w:t>
      </w:r>
      <w:r w:rsidRPr="002363BA">
        <w:rPr>
          <w:rFonts w:ascii="Times New Roman" w:hAnsi="Times New Roman"/>
          <w:spacing w:val="-3"/>
          <w:sz w:val="20"/>
          <w:szCs w:val="20"/>
        </w:rPr>
        <w:t>e</w:t>
      </w:r>
      <w:r w:rsidRPr="002363BA">
        <w:rPr>
          <w:rFonts w:ascii="Times New Roman" w:hAnsi="Times New Roman"/>
          <w:spacing w:val="1"/>
          <w:sz w:val="20"/>
          <w:szCs w:val="20"/>
        </w:rPr>
        <w:t>j</w:t>
      </w:r>
      <w:r>
        <w:rPr>
          <w:rFonts w:ascii="Times New Roman" w:hAnsi="Times New Roman"/>
          <w:sz w:val="20"/>
          <w:szCs w:val="20"/>
        </w:rPr>
        <w:t>.</w:t>
      </w:r>
    </w:p>
    <w:p w:rsidR="001A7B32" w:rsidRPr="00040247" w:rsidRDefault="001A7B32" w:rsidP="001A7B32">
      <w:pPr>
        <w:tabs>
          <w:tab w:val="left" w:pos="284"/>
        </w:tabs>
        <w:spacing w:after="0"/>
        <w:ind w:left="709"/>
        <w:jc w:val="both"/>
        <w:rPr>
          <w:rFonts w:ascii="Times New Roman" w:eastAsia="Times New Roman" w:hAnsi="Times New Roman" w:cs="Times New Roman"/>
          <w:color w:val="FF0000"/>
          <w:sz w:val="24"/>
          <w:szCs w:val="24"/>
          <w:lang w:eastAsia="pl-PL"/>
        </w:rPr>
      </w:pP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w stosunku do Wykonawców wspólnie ubiegających się o udzielenie zamówienia, w odniesieniu do warunku dotyczącego zdolności technicznej lub zawodowej – dopuszcza łączne spełnianie warunku przez Wykonawców (jeśli postawiony został warunek).</w:t>
      </w:r>
    </w:p>
    <w:p w:rsidR="00F961F3"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w:t>
      </w:r>
      <w:r w:rsidR="00040247">
        <w:rPr>
          <w:rFonts w:ascii="Times New Roman" w:eastAsia="Times New Roman" w:hAnsi="Times New Roman" w:cs="Times New Roman"/>
          <w:sz w:val="24"/>
          <w:szCs w:val="24"/>
          <w:lang w:eastAsia="pl-PL"/>
        </w:rPr>
        <w:t xml:space="preserve"> </w:t>
      </w:r>
      <w:r w:rsidRPr="00040247">
        <w:rPr>
          <w:rFonts w:ascii="Times New Roman" w:eastAsia="Times New Roman" w:hAnsi="Times New Roman" w:cs="Times New Roman"/>
          <w:sz w:val="24"/>
          <w:szCs w:val="24"/>
          <w:lang w:eastAsia="pl-PL"/>
        </w:rPr>
        <w:t>inne przedsięwzięcia gospodarcze wykonawcy może mieć negatywny wpływ na realizację zamówienia.</w:t>
      </w:r>
    </w:p>
    <w:p w:rsidR="00040247" w:rsidRPr="00040247" w:rsidRDefault="00040247" w:rsidP="00040247">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rsidR="00F961F3" w:rsidRPr="0004024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IX. Podstawy wykluczenia z postępowania</w:t>
      </w:r>
    </w:p>
    <w:p w:rsidR="00F961F3" w:rsidRPr="00E41ABF" w:rsidRDefault="00F961F3" w:rsidP="004E4A88">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E41ABF">
        <w:rPr>
          <w:rFonts w:ascii="Times New Roman" w:eastAsia="Times New Roman" w:hAnsi="Times New Roman" w:cs="Times New Roman"/>
          <w:sz w:val="24"/>
          <w:szCs w:val="24"/>
          <w:lang w:eastAsia="pl-PL"/>
        </w:rPr>
        <w:t>Z postępowania o udzielenie zamówienia wyklucza się Wykonawców, w stosunku do których zachodzi którako</w:t>
      </w:r>
      <w:r w:rsidR="00E41ABF" w:rsidRPr="00E41ABF">
        <w:rPr>
          <w:rFonts w:ascii="Times New Roman" w:eastAsia="Times New Roman" w:hAnsi="Times New Roman" w:cs="Times New Roman"/>
          <w:sz w:val="24"/>
          <w:szCs w:val="24"/>
          <w:lang w:eastAsia="pl-PL"/>
        </w:rPr>
        <w:t>lwiek z okoliczności wskazanych</w:t>
      </w:r>
      <w:r w:rsidR="00040247" w:rsidRPr="00E41ABF">
        <w:rPr>
          <w:rFonts w:ascii="Times New Roman" w:eastAsia="Times New Roman" w:hAnsi="Times New Roman" w:cs="Times New Roman"/>
          <w:sz w:val="24"/>
          <w:szCs w:val="24"/>
          <w:lang w:eastAsia="pl-PL"/>
        </w:rPr>
        <w:t xml:space="preserve"> </w:t>
      </w:r>
      <w:r w:rsidRPr="00E41ABF">
        <w:rPr>
          <w:rFonts w:ascii="Times New Roman" w:eastAsia="Times New Roman" w:hAnsi="Times New Roman" w:cs="Times New Roman"/>
          <w:sz w:val="24"/>
          <w:szCs w:val="24"/>
          <w:lang w:eastAsia="pl-PL"/>
        </w:rPr>
        <w:t>w art. 108 ust. 1 PZP;</w:t>
      </w:r>
    </w:p>
    <w:p w:rsidR="00F961F3" w:rsidRPr="00040247" w:rsidRDefault="00F961F3" w:rsidP="006A2E81">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Wykluczenie Wykonawcy następuje zgodnie z art. 111 PZP</w:t>
      </w:r>
      <w:r w:rsidR="00040247">
        <w:rPr>
          <w:rFonts w:ascii="Times New Roman" w:eastAsia="Times New Roman" w:hAnsi="Times New Roman" w:cs="Times New Roman"/>
          <w:sz w:val="24"/>
          <w:szCs w:val="24"/>
          <w:lang w:eastAsia="pl-PL"/>
        </w:rPr>
        <w:t>.</w:t>
      </w:r>
    </w:p>
    <w:p w:rsidR="00F961F3" w:rsidRPr="00040247" w:rsidRDefault="00F961F3" w:rsidP="00040247">
      <w:pPr>
        <w:spacing w:before="100" w:beforeAutospacing="1" w:after="100" w:afterAutospacing="1" w:line="240" w:lineRule="auto"/>
        <w:ind w:left="284" w:hanging="284"/>
        <w:jc w:val="both"/>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X. Podmiotowe środki dowodowe. Oświadczenia i dokumenty, jakie zobowiązani są dostarczyć Wykonawcy w celu potwierdzenia spełniania warunków udziału w postępowaniu oraz wykazania braku podstaw wykluczenia</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lastRenderedPageBreak/>
        <w:t xml:space="preserve">Do oferty - </w:t>
      </w:r>
      <w:r w:rsidRPr="00DD12BE">
        <w:rPr>
          <w:rFonts w:ascii="Times New Roman" w:eastAsia="Times New Roman" w:hAnsi="Times New Roman" w:cs="Times New Roman"/>
          <w:b/>
          <w:sz w:val="24"/>
          <w:szCs w:val="24"/>
          <w:lang w:eastAsia="pl-PL"/>
        </w:rPr>
        <w:t>Załącznik nr 1 do SWZ</w:t>
      </w:r>
      <w:r w:rsidRPr="00DD12BE">
        <w:rPr>
          <w:rFonts w:ascii="Times New Roman" w:eastAsia="Times New Roman" w:hAnsi="Times New Roman" w:cs="Times New Roman"/>
          <w:sz w:val="24"/>
          <w:szCs w:val="24"/>
          <w:lang w:eastAsia="pl-PL"/>
        </w:rPr>
        <w:t xml:space="preserve"> Wykonawca zobowiązany jest dołączyć aktualne na dzień składania ofert oświadczenie o spełnianiu warunków udziału w postępowaniu oraz o braku podstaw do wykluczenia z postępowania – zgodnie z </w:t>
      </w:r>
      <w:r w:rsidRPr="00DD12BE">
        <w:rPr>
          <w:rFonts w:ascii="Times New Roman" w:eastAsia="Times New Roman" w:hAnsi="Times New Roman" w:cs="Times New Roman"/>
          <w:b/>
          <w:sz w:val="24"/>
          <w:szCs w:val="24"/>
          <w:lang w:eastAsia="pl-PL"/>
        </w:rPr>
        <w:t>Załącznikiem nr 2 do SWZ</w:t>
      </w:r>
      <w:r w:rsidRPr="00DD12BE">
        <w:rPr>
          <w:rFonts w:ascii="Times New Roman" w:eastAsia="Times New Roman" w:hAnsi="Times New Roman" w:cs="Times New Roman"/>
          <w:sz w:val="24"/>
          <w:szCs w:val="24"/>
          <w:lang w:eastAsia="pl-PL"/>
        </w:rPr>
        <w:t>.</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Informacje zawarte w oświadczeniu, o którym mowa w pkt 1 stanowią dowód potwierdzający brak podstaw wykluczenia oraz spełniania warunków udziału w postępowaniu.</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 Poleganie na zasobach innych podmiotów (jeżeli dotyczy)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Wykonawca może w celu potwierdzenia spełniania warunków udziału w </w:t>
      </w:r>
      <w:r w:rsidR="00DD12BE">
        <w:rPr>
          <w:rFonts w:ascii="Times New Roman" w:eastAsia="Times New Roman" w:hAnsi="Times New Roman" w:cs="Times New Roman"/>
          <w:sz w:val="24"/>
          <w:szCs w:val="24"/>
          <w:lang w:eastAsia="pl-PL"/>
        </w:rPr>
        <w:t xml:space="preserve">postępowaniu </w:t>
      </w:r>
      <w:r w:rsidRPr="00DD12BE">
        <w:rPr>
          <w:rFonts w:ascii="Times New Roman" w:eastAsia="Times New Roman" w:hAnsi="Times New Roman" w:cs="Times New Roman"/>
          <w:sz w:val="24"/>
          <w:szCs w:val="24"/>
          <w:lang w:eastAsia="pl-PL"/>
        </w:rPr>
        <w:t>polegać na zdolnościach technicznych lub zawodowych podmiotów udostępniających zasoby, niezależnie od charakteru prawnego łączących go z nimi stosunków prawnych.</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XII. Informacja dla Wykonawców wspólnie ubiegających się o udzielenie zamówienia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Pełnomocnictwo powinno zostać złożone w formie </w:t>
      </w:r>
      <w:r w:rsidRPr="00DD12BE">
        <w:rPr>
          <w:rFonts w:ascii="Times New Roman" w:eastAsia="Times New Roman" w:hAnsi="Times New Roman" w:cs="Times New Roman"/>
          <w:sz w:val="24"/>
          <w:szCs w:val="24"/>
          <w:lang w:eastAsia="pl-PL"/>
        </w:rPr>
        <w:lastRenderedPageBreak/>
        <w:t>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Wykonawcy wspólnie ubiegający się o udzielenie zamówienia dołączają do oferty oświadczenie, z którego wynika, które roboty budowlane wykonają poszczególni wykonawcy.</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Oświadczenia i dokumenty potwierdzające brak podstaw do wykluczenia z postępowania składa każdy z Wykonawców wspólnie ubiegających się o zamówienie.</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XIII. Informacje o sposobie porozumiewania się zamawiającego z Wykonawcami oraz</w:t>
      </w:r>
      <w:r w:rsidR="001B41FD">
        <w:rPr>
          <w:rFonts w:ascii="Times New Roman" w:eastAsia="Times New Roman" w:hAnsi="Times New Roman" w:cs="Times New Roman"/>
          <w:b/>
          <w:sz w:val="24"/>
          <w:szCs w:val="24"/>
          <w:lang w:eastAsia="pl-PL"/>
        </w:rPr>
        <w:t xml:space="preserve"> </w:t>
      </w:r>
      <w:r w:rsidRPr="00DD12BE">
        <w:rPr>
          <w:rFonts w:ascii="Times New Roman" w:eastAsia="Times New Roman" w:hAnsi="Times New Roman" w:cs="Times New Roman"/>
          <w:b/>
          <w:sz w:val="24"/>
          <w:szCs w:val="24"/>
          <w:lang w:eastAsia="pl-PL"/>
        </w:rPr>
        <w:t>przekazywania oświadczeń lub dokumentów</w:t>
      </w:r>
    </w:p>
    <w:p w:rsidR="00F961F3" w:rsidRPr="00DD12BE" w:rsidRDefault="00F961F3" w:rsidP="00DC079B">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Osobą uprawnioną do kontaktu </w:t>
      </w:r>
      <w:r w:rsidR="00E41ABF">
        <w:rPr>
          <w:rFonts w:ascii="Times New Roman" w:eastAsia="Times New Roman" w:hAnsi="Times New Roman" w:cs="Times New Roman"/>
          <w:sz w:val="24"/>
          <w:szCs w:val="24"/>
          <w:lang w:eastAsia="pl-PL"/>
        </w:rPr>
        <w:t>z Wykonawcami jest: inspektor w Wydziale Inwestycji        p. Ewa Ficek</w:t>
      </w:r>
      <w:r w:rsidR="00DC079B">
        <w:rPr>
          <w:rFonts w:ascii="Times New Roman" w:eastAsia="Times New Roman" w:hAnsi="Times New Roman" w:cs="Times New Roman"/>
          <w:sz w:val="24"/>
          <w:szCs w:val="24"/>
          <w:lang w:eastAsia="pl-PL"/>
        </w:rPr>
        <w:t>.</w:t>
      </w:r>
    </w:p>
    <w:p w:rsidR="00F961F3" w:rsidRPr="00DD12BE" w:rsidRDefault="00F961F3" w:rsidP="004559A2">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Postępowanie prowadzone jest w języku polskim w formie elektronicznej za</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pośrednic</w:t>
      </w:r>
      <w:r w:rsidR="004559A2">
        <w:rPr>
          <w:rFonts w:ascii="Times New Roman" w:eastAsia="Times New Roman" w:hAnsi="Times New Roman" w:cs="Times New Roman"/>
          <w:sz w:val="24"/>
          <w:szCs w:val="24"/>
          <w:lang w:eastAsia="pl-PL"/>
        </w:rPr>
        <w:t>-</w:t>
      </w:r>
      <w:r w:rsidRPr="00DD12BE">
        <w:rPr>
          <w:rFonts w:ascii="Times New Roman" w:eastAsia="Times New Roman" w:hAnsi="Times New Roman" w:cs="Times New Roman"/>
          <w:sz w:val="24"/>
          <w:szCs w:val="24"/>
          <w:lang w:eastAsia="pl-PL"/>
        </w:rPr>
        <w:t>twem</w:t>
      </w:r>
      <w:r w:rsidR="00DD12BE" w:rsidRPr="00DD12BE">
        <w:rPr>
          <w:rFonts w:ascii="Times New Roman" w:eastAsia="Times New Roman" w:hAnsi="Times New Roman" w:cs="Times New Roman"/>
          <w:sz w:val="24"/>
          <w:szCs w:val="24"/>
          <w:lang w:eastAsia="pl-PL"/>
        </w:rPr>
        <w:t xml:space="preserve"> </w:t>
      </w:r>
      <w:hyperlink r:id="rId7" w:history="1">
        <w:r w:rsidRPr="00DD12BE">
          <w:rPr>
            <w:rFonts w:ascii="Times New Roman" w:eastAsia="Times New Roman" w:hAnsi="Times New Roman" w:cs="Times New Roman"/>
            <w:color w:val="0000FF"/>
            <w:sz w:val="24"/>
            <w:szCs w:val="24"/>
            <w:u w:val="single"/>
            <w:lang w:eastAsia="pl-PL"/>
          </w:rPr>
          <w:t>platformazakupowa.pl</w:t>
        </w:r>
      </w:hyperlink>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pod</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adresem: https://pl</w:t>
      </w:r>
      <w:r w:rsidR="00DD12BE" w:rsidRPr="00DD12BE">
        <w:rPr>
          <w:rFonts w:ascii="Times New Roman" w:eastAsia="Times New Roman" w:hAnsi="Times New Roman" w:cs="Times New Roman"/>
          <w:sz w:val="24"/>
          <w:szCs w:val="24"/>
          <w:lang w:eastAsia="pl-PL"/>
        </w:rPr>
        <w:t>atformazakupowa.pl/pn/bialobrzegi</w:t>
      </w:r>
    </w:p>
    <w:p w:rsidR="00F961F3" w:rsidRPr="00DD12BE"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celu skrócenia czasu udzielenia odpowiedzi na pytania preferu</w:t>
      </w:r>
      <w:r w:rsidR="00DD12BE" w:rsidRPr="00DD12BE">
        <w:rPr>
          <w:rFonts w:ascii="Times New Roman" w:eastAsia="Times New Roman" w:hAnsi="Times New Roman" w:cs="Times New Roman"/>
          <w:sz w:val="24"/>
          <w:szCs w:val="24"/>
          <w:lang w:eastAsia="pl-PL"/>
        </w:rPr>
        <w:t>je się, aby komunikacja między Z</w:t>
      </w:r>
      <w:r w:rsidRPr="00DD12BE">
        <w:rPr>
          <w:rFonts w:ascii="Times New Roman" w:eastAsia="Times New Roman" w:hAnsi="Times New Roman" w:cs="Times New Roman"/>
          <w:sz w:val="24"/>
          <w:szCs w:val="24"/>
          <w:lang w:eastAsia="pl-PL"/>
        </w:rPr>
        <w:t>amawiającym a Wykonawcami, w tym wszelkie oświadczenia, wnioski, zawiadomienia</w:t>
      </w:r>
      <w:r w:rsidR="00DD12BE" w:rsidRPr="00DD12BE">
        <w:rPr>
          <w:rFonts w:ascii="Times New Roman" w:eastAsia="Times New Roman" w:hAnsi="Times New Roman" w:cs="Times New Roman"/>
          <w:sz w:val="24"/>
          <w:szCs w:val="24"/>
          <w:lang w:eastAsia="pl-PL"/>
        </w:rPr>
        <w:t>, pytania</w:t>
      </w:r>
      <w:r w:rsidRPr="00DD12BE">
        <w:rPr>
          <w:rFonts w:ascii="Times New Roman" w:eastAsia="Times New Roman" w:hAnsi="Times New Roman" w:cs="Times New Roman"/>
          <w:sz w:val="24"/>
          <w:szCs w:val="24"/>
          <w:lang w:eastAsia="pl-PL"/>
        </w:rPr>
        <w:t xml:space="preserve"> oraz informacje, przekazywane były za pośrednictwem </w:t>
      </w:r>
      <w:hyperlink r:id="rId8" w:history="1">
        <w:r w:rsidRPr="00DD12BE">
          <w:rPr>
            <w:rFonts w:ascii="Times New Roman" w:eastAsia="Times New Roman" w:hAnsi="Times New Roman" w:cs="Times New Roman"/>
            <w:color w:val="0000FF"/>
            <w:sz w:val="24"/>
            <w:szCs w:val="24"/>
            <w:u w:val="single"/>
            <w:lang w:eastAsia="pl-PL"/>
          </w:rPr>
          <w:t>platformazakupowa.pl</w:t>
        </w:r>
      </w:hyperlink>
      <w:r w:rsid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i formularza „Wyślij wiadomość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9"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poprzez kliknięcie przycisku „Wyślij wiadomość do zamawiającego”</w:t>
      </w:r>
      <w:r w:rsidR="00DD12BE">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po których pojawi się komunikat, że wiadomość została wysłana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10" w:history="1">
        <w:r w:rsidRPr="00F961F3">
          <w:rPr>
            <w:rFonts w:ascii="Times New Roman" w:eastAsia="Times New Roman" w:hAnsi="Times New Roman" w:cs="Times New Roman"/>
            <w:color w:val="0000FF"/>
            <w:sz w:val="24"/>
            <w:szCs w:val="24"/>
            <w:u w:val="single"/>
            <w:lang w:eastAsia="pl-PL"/>
          </w:rPr>
          <w:t>platformazakupowa.pl</w:t>
        </w:r>
      </w:hyperlink>
      <w:hyperlink r:id="rId11" w:history="1">
        <w:r w:rsidRPr="00F961F3">
          <w:rPr>
            <w:rFonts w:ascii="Times New Roman" w:eastAsia="Times New Roman" w:hAnsi="Times New Roman" w:cs="Times New Roman"/>
            <w:color w:val="0000FF"/>
            <w:sz w:val="24"/>
            <w:szCs w:val="24"/>
            <w:u w:val="single"/>
            <w:lang w:eastAsia="pl-PL"/>
          </w:rPr>
          <w:t xml:space="preserve">. </w:t>
        </w:r>
      </w:hyperlink>
      <w:r w:rsidRPr="00F961F3">
        <w:rPr>
          <w:rFonts w:ascii="Times New Roman" w:eastAsia="Times New Roman" w:hAnsi="Times New Roman" w:cs="Times New Roman"/>
          <w:sz w:val="24"/>
          <w:szCs w:val="24"/>
          <w:lang w:eastAsia="pl-PL"/>
        </w:rPr>
        <w:t xml:space="preserve">Informacje dotyczące odpowiedzi na pytania, zmiany i wyjaśnienia treści SWZ, zmiany terminu składania i otwarcia ofert oraz inne dokumenty zamówienia Zamawiający będzie zamieszczał na platformie w sekcji “Komunikaty”. Korespondencja, której zgodnie z obowiązującymi przepisami adresatem jest konkretny Wykonawca, będzie przekazywana w formie elektronicznej za pośrednictwem </w:t>
      </w:r>
      <w:hyperlink r:id="rId12"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do konkretnego wykonawcy.</w:t>
      </w:r>
    </w:p>
    <w:p w:rsidR="00F961F3" w:rsidRPr="001B41FD"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system powiadomień może ulec awarii lub powiadomienie może trafić do folderu SPAM.</w:t>
      </w:r>
    </w:p>
    <w:p w:rsidR="00F961F3" w:rsidRPr="001B41FD" w:rsidRDefault="00F961F3" w:rsidP="00DC079B">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Rozporządzenie Prezesa Rady Ministrów z dnia 30 grudnia 2020 r. w sprawie sposobu sporządzania i przekazywania informacji oraz wymagań technicznych dla dokumentów</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elektronicznych oraz środków komunikacji elektronicznej w postępowaniu o udzielenie zamówienia publicznego lub konkursie (Dz. U. z 2020 r. Poz. 2452) określa niezbędne wymagania sprzętowo - aplikacyjne umożliwiające pracę na </w:t>
      </w:r>
      <w:hyperlink r:id="rId13" w:history="1">
        <w:r w:rsidRPr="001B41FD">
          <w:rPr>
            <w:rFonts w:ascii="Times New Roman" w:eastAsia="Times New Roman" w:hAnsi="Times New Roman" w:cs="Times New Roman"/>
            <w:color w:val="0000FF"/>
            <w:sz w:val="24"/>
            <w:szCs w:val="24"/>
            <w:u w:val="single"/>
            <w:lang w:eastAsia="pl-PL"/>
          </w:rPr>
          <w:t>platformazakupowa.pl</w:t>
        </w:r>
      </w:hyperlink>
      <w:hyperlink r:id="rId14"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tj.:</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stały dostęp do sieci Internet o gwarantowanej przepustowości nie mniejszej niż 512</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kb/s,</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b)</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komputer klasy PC lub MAC o następującej konfiguracji: pamięć min. 2 GB Ram,</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procesor Intel IV 2 GHZ lub jego nowsza wersja, jeden z systemów operacyjnych - MS Windows 7, Mac Os x 10 4, Linux, lub ich nowsze wersje,</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zainstalowana dowolna przeglądarka internetowa, w przypadku Internet Explorer</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minimalnie wersja 10 0.,</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włączona obsługa JavaScript,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e)</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zainstalowany program Adobe Acrobat Reader lub inny obsługujący format plików</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.pdf,</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f)</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Platformazakupowa.pl działa według standardu przyjętego w komunikacji sieciowej - kodowanie UTF8,</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Oznaczenie czasu odbioru danych przez platformę zakupową stanowi datę oraz dokładny czas (hh:mm:ss) generowany wg. czasu lokalnego serwera synchronizowanego z</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zegarem Głównego Urzędu Miar.</w:t>
      </w:r>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przystępując do niniejszego postępowania o udzielenie zamówienia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publicznego:</w:t>
      </w:r>
    </w:p>
    <w:p w:rsidR="00F961F3" w:rsidRPr="00F961F3" w:rsidRDefault="001B41F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akceptuje warunki korzystania z </w:t>
      </w:r>
      <w:hyperlink r:id="rId15" w:history="1">
        <w:r w:rsidR="00F961F3" w:rsidRPr="00F961F3">
          <w:rPr>
            <w:rFonts w:ascii="Times New Roman" w:eastAsia="Times New Roman" w:hAnsi="Times New Roman" w:cs="Times New Roman"/>
            <w:color w:val="0000FF"/>
            <w:sz w:val="24"/>
            <w:szCs w:val="24"/>
            <w:u w:val="single"/>
            <w:lang w:eastAsia="pl-PL"/>
          </w:rPr>
          <w:t>platformazakupowa.pl</w:t>
        </w:r>
      </w:hyperlink>
      <w:r w:rsidR="00F961F3" w:rsidRPr="00F961F3">
        <w:rPr>
          <w:rFonts w:ascii="Times New Roman" w:eastAsia="Times New Roman" w:hAnsi="Times New Roman" w:cs="Times New Roman"/>
          <w:sz w:val="24"/>
          <w:szCs w:val="24"/>
          <w:lang w:eastAsia="pl-PL"/>
        </w:rPr>
        <w:t xml:space="preserve"> określone w Regulaminie</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zamieszczonym na stronie internetowej </w:t>
      </w:r>
      <w:hyperlink r:id="rId16" w:history="1">
        <w:r w:rsidR="00F961F3" w:rsidRPr="00F961F3">
          <w:rPr>
            <w:rFonts w:ascii="Times New Roman" w:eastAsia="Times New Roman" w:hAnsi="Times New Roman" w:cs="Times New Roman"/>
            <w:color w:val="0000FF"/>
            <w:sz w:val="24"/>
            <w:szCs w:val="24"/>
            <w:u w:val="single"/>
            <w:lang w:eastAsia="pl-PL"/>
          </w:rPr>
          <w:t xml:space="preserve">pod linkiem </w:t>
        </w:r>
      </w:hyperlink>
      <w:r w:rsidR="00F961F3" w:rsidRPr="00F961F3">
        <w:rPr>
          <w:rFonts w:ascii="Times New Roman" w:eastAsia="Times New Roman" w:hAnsi="Times New Roman" w:cs="Times New Roman"/>
          <w:sz w:val="24"/>
          <w:szCs w:val="24"/>
          <w:lang w:eastAsia="pl-PL"/>
        </w:rPr>
        <w:t>w zakładce „Regulamin" oraz uznaje go za wiążący,</w:t>
      </w:r>
    </w:p>
    <w:p w:rsidR="00F961F3" w:rsidRPr="00F961F3" w:rsidRDefault="001B41FD" w:rsidP="004E4A88">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zapoznał i stosuje się do Instrukcji składania ofert/wniosków dostępnej </w:t>
      </w:r>
      <w:hyperlink r:id="rId17" w:history="1">
        <w:r w:rsidR="00F961F3" w:rsidRPr="00F961F3">
          <w:rPr>
            <w:rFonts w:ascii="Times New Roman" w:eastAsia="Times New Roman" w:hAnsi="Times New Roman" w:cs="Times New Roman"/>
            <w:color w:val="0000FF"/>
            <w:sz w:val="24"/>
            <w:szCs w:val="24"/>
            <w:u w:val="single"/>
            <w:lang w:eastAsia="pl-PL"/>
          </w:rPr>
          <w:t>pod linkiem</w:t>
        </w:r>
      </w:hyperlink>
      <w:hyperlink r:id="rId18" w:history="1">
        <w:r w:rsidR="00F961F3" w:rsidRPr="00F961F3">
          <w:rPr>
            <w:rFonts w:ascii="Times New Roman" w:eastAsia="Times New Roman" w:hAnsi="Times New Roman" w:cs="Times New Roman"/>
            <w:color w:val="0000FF"/>
            <w:sz w:val="24"/>
            <w:szCs w:val="24"/>
            <w:u w:val="single"/>
            <w:lang w:eastAsia="pl-PL"/>
          </w:rPr>
          <w:t>.</w:t>
        </w:r>
      </w:hyperlink>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nie ponosi odpowiedzialności za złożenie oferty w sposób niezgodny z Instrukcją korzystania z </w:t>
      </w:r>
      <w:hyperlink r:id="rId19" w:history="1">
        <w:r w:rsidRPr="001B41FD">
          <w:rPr>
            <w:rFonts w:ascii="Times New Roman" w:eastAsia="Times New Roman" w:hAnsi="Times New Roman" w:cs="Times New Roman"/>
            <w:color w:val="0000FF"/>
            <w:sz w:val="24"/>
            <w:szCs w:val="24"/>
            <w:u w:val="single"/>
            <w:lang w:eastAsia="pl-PL"/>
          </w:rPr>
          <w:t>platformazakupowa.pl</w:t>
        </w:r>
      </w:hyperlink>
      <w:hyperlink r:id="rId20"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w szczególności za sytuację, gdy zamawiający zapozna się z treścią oferty przed upływem terminu składania ofert (np. złożenie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oferty w zakładce „Wyślij wiadomość do zamawiającego”).</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Taka oferta zostanie uznana przez Zamawiającego za ofertę handlową i nie będzie brana pod uwagę w przedmiotowym postępowaniu ponieważ nie został spełniony obowiązek narzucony w art. 221 Ustawy Prawo Zamówień Publicznych.</w:t>
      </w:r>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informuje, że instrukcje korzystania z </w:t>
      </w:r>
      <w:hyperlink r:id="rId21"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dotyczące w szczególności logowania, składania wniosków o wyjaśnienie treści SWZ, składania ofert oraz innych czynności podejmowanych w niniejszym postępowaniu przy użyciu</w:t>
      </w:r>
      <w:r w:rsidR="001B41FD" w:rsidRPr="001B41FD">
        <w:rPr>
          <w:rFonts w:ascii="Times New Roman" w:eastAsia="Times New Roman" w:hAnsi="Times New Roman" w:cs="Times New Roman"/>
          <w:sz w:val="24"/>
          <w:szCs w:val="24"/>
          <w:lang w:eastAsia="pl-PL"/>
        </w:rPr>
        <w:t xml:space="preserve"> </w:t>
      </w:r>
      <w:hyperlink r:id="rId22"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znajdują się w zakładce „Instrukcje dla Wykonawców" na stronie internetowej pod adresem: </w:t>
      </w:r>
      <w:hyperlink r:id="rId23"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 przypadku zaistnienia jednej z sytuacji określonych w art. 65 ust. 1, art. 66 i art. 69 (możliwość odstąpienia przez Zamawiającego od wymagania użycia środków komunikacji elektronicznej, możliwość wymagania przez Zamawiającego użycia narzędzi, urządzeń lub</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formatów plików, które nie są ogólnie dostępne, możliwość zastosowania narzędzi elektronicznego modelowania danych budowlanych) komunikacja między Zamawiającym a wykonawcami odbywać się będzie w formie pisemnej.</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XIV. Opis sposobu przygotowania ofert oraz dokumentów wymaganych przez</w:t>
      </w:r>
      <w:r w:rsidR="001B41FD">
        <w:rPr>
          <w:rFonts w:ascii="Times New Roman" w:eastAsia="Times New Roman" w:hAnsi="Times New Roman" w:cs="Times New Roman"/>
          <w:b/>
          <w:sz w:val="24"/>
          <w:szCs w:val="24"/>
          <w:lang w:eastAsia="pl-PL"/>
        </w:rPr>
        <w:t xml:space="preserve"> </w:t>
      </w:r>
      <w:r w:rsidRPr="001B41FD">
        <w:rPr>
          <w:rFonts w:ascii="Times New Roman" w:eastAsia="Times New Roman" w:hAnsi="Times New Roman" w:cs="Times New Roman"/>
          <w:b/>
          <w:sz w:val="24"/>
          <w:szCs w:val="24"/>
          <w:lang w:eastAsia="pl-PL"/>
        </w:rPr>
        <w:t>Zamawiającego w SWZ</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oświadczenie oraz przedmiotowe środki dowodowe (jeżeli były wymagane) składane elektronicznie muszą zostać podpisane elektronicznym kwalifikowanym podpisem</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lub podpisem zaufanym lub podpisem osobistym. W procesie składania oferty, oświadczenia w tym przedmiotowych środków dowodowych na platformie, kwalifikowany podpis elektroniczny lub podpis zaufany lub podpis osobisty Wykonawca składa bezpośrednio na dokumencie, który następnie przesyła do systemu (opcja rekomendowana przez </w:t>
      </w:r>
      <w:hyperlink r:id="rId24"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oraz dodatkowo dla całego pakietu </w:t>
      </w:r>
      <w:r w:rsidRPr="001B41FD">
        <w:rPr>
          <w:rFonts w:ascii="Times New Roman" w:eastAsia="Times New Roman" w:hAnsi="Times New Roman" w:cs="Times New Roman"/>
          <w:sz w:val="24"/>
          <w:szCs w:val="24"/>
          <w:lang w:eastAsia="pl-PL"/>
        </w:rPr>
        <w:lastRenderedPageBreak/>
        <w:t>dokumentów w kroku 2 Formularza składania oferty lub wniosku (po kliknięciu w przycisk Przejdź do podsumowania).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F961F3" w:rsidRPr="001B41FD" w:rsidRDefault="00F961F3" w:rsidP="006A2E81">
      <w:pPr>
        <w:pStyle w:val="Akapitzlist"/>
        <w:numPr>
          <w:ilvl w:val="0"/>
          <w:numId w:val="12"/>
        </w:numPr>
        <w:spacing w:after="0" w:line="240" w:lineRule="auto"/>
        <w:ind w:left="425"/>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powinna być: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sporządzona na podstawie załączników niniejszej SWZ w języku polskim,</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złożona przy użyciu środków komunikacji elektronicznej tzn. za pośrednictwem</w:t>
      </w:r>
      <w:r w:rsidR="001B41FD">
        <w:rPr>
          <w:rFonts w:ascii="Times New Roman" w:eastAsia="Times New Roman" w:hAnsi="Times New Roman" w:cs="Times New Roman"/>
          <w:sz w:val="24"/>
          <w:szCs w:val="24"/>
          <w:lang w:eastAsia="pl-PL"/>
        </w:rPr>
        <w:t xml:space="preserve"> </w:t>
      </w:r>
      <w:hyperlink r:id="rId25" w:history="1">
        <w:r w:rsidRPr="00F961F3">
          <w:rPr>
            <w:rFonts w:ascii="Times New Roman" w:eastAsia="Times New Roman" w:hAnsi="Times New Roman" w:cs="Times New Roman"/>
            <w:color w:val="0000FF"/>
            <w:sz w:val="24"/>
            <w:szCs w:val="24"/>
            <w:u w:val="single"/>
            <w:lang w:eastAsia="pl-PL"/>
          </w:rPr>
          <w:t>platformazakupowa.pl</w:t>
        </w:r>
      </w:hyperlink>
      <w:hyperlink r:id="rId26" w:history="1">
        <w:r w:rsidRPr="00F961F3">
          <w:rPr>
            <w:rFonts w:ascii="Times New Roman" w:eastAsia="Times New Roman" w:hAnsi="Times New Roman" w:cs="Times New Roman"/>
            <w:color w:val="0000FF"/>
            <w:sz w:val="24"/>
            <w:szCs w:val="24"/>
            <w:u w:val="single"/>
            <w:lang w:eastAsia="pl-PL"/>
          </w:rPr>
          <w:t>,</w:t>
        </w:r>
      </w:hyperlink>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podpisana </w:t>
      </w:r>
      <w:hyperlink r:id="rId27" w:history="1">
        <w:r w:rsidRPr="00F961F3">
          <w:rPr>
            <w:rFonts w:ascii="Times New Roman" w:eastAsia="Times New Roman" w:hAnsi="Times New Roman" w:cs="Times New Roman"/>
            <w:color w:val="0000FF"/>
            <w:sz w:val="24"/>
            <w:szCs w:val="24"/>
            <w:u w:val="single"/>
            <w:lang w:eastAsia="pl-PL"/>
          </w:rPr>
          <w:t>kwalifikowanym podpisem elektronicznym</w:t>
        </w:r>
      </w:hyperlink>
      <w:r w:rsidRPr="00F961F3">
        <w:rPr>
          <w:rFonts w:ascii="Times New Roman" w:eastAsia="Times New Roman" w:hAnsi="Times New Roman" w:cs="Times New Roman"/>
          <w:sz w:val="24"/>
          <w:szCs w:val="24"/>
          <w:lang w:eastAsia="pl-PL"/>
        </w:rPr>
        <w:t xml:space="preserve"> lub </w:t>
      </w:r>
      <w:hyperlink r:id="rId28" w:history="1">
        <w:r w:rsidRPr="00F961F3">
          <w:rPr>
            <w:rFonts w:ascii="Times New Roman" w:eastAsia="Times New Roman" w:hAnsi="Times New Roman" w:cs="Times New Roman"/>
            <w:color w:val="0000FF"/>
            <w:sz w:val="24"/>
            <w:szCs w:val="24"/>
            <w:u w:val="single"/>
            <w:lang w:eastAsia="pl-PL"/>
          </w:rPr>
          <w:t>podpisem zaufanym</w:t>
        </w:r>
      </w:hyperlink>
      <w:r w:rsidRPr="00F961F3">
        <w:rPr>
          <w:rFonts w:ascii="Times New Roman" w:eastAsia="Times New Roman" w:hAnsi="Times New Roman" w:cs="Times New Roman"/>
          <w:sz w:val="24"/>
          <w:szCs w:val="24"/>
          <w:lang w:eastAsia="pl-PL"/>
        </w:rPr>
        <w:t xml:space="preserve"> lub</w:t>
      </w:r>
      <w:r w:rsidR="001B41FD">
        <w:rPr>
          <w:rFonts w:ascii="Times New Roman" w:eastAsia="Times New Roman" w:hAnsi="Times New Roman" w:cs="Times New Roman"/>
          <w:sz w:val="24"/>
          <w:szCs w:val="24"/>
          <w:lang w:eastAsia="pl-PL"/>
        </w:rPr>
        <w:t xml:space="preserve"> </w:t>
      </w:r>
      <w:hyperlink r:id="rId29" w:history="1">
        <w:r w:rsidRPr="00F961F3">
          <w:rPr>
            <w:rFonts w:ascii="Times New Roman" w:eastAsia="Times New Roman" w:hAnsi="Times New Roman" w:cs="Times New Roman"/>
            <w:color w:val="0000FF"/>
            <w:sz w:val="24"/>
            <w:szCs w:val="24"/>
            <w:u w:val="single"/>
            <w:lang w:eastAsia="pl-PL"/>
          </w:rPr>
          <w:t>podpisem osobistym</w:t>
        </w:r>
      </w:hyperlink>
      <w:r w:rsidRPr="00F961F3">
        <w:rPr>
          <w:rFonts w:ascii="Times New Roman" w:eastAsia="Times New Roman" w:hAnsi="Times New Roman" w:cs="Times New Roman"/>
          <w:sz w:val="24"/>
          <w:szCs w:val="24"/>
          <w:lang w:eastAsia="pl-PL"/>
        </w:rPr>
        <w:t xml:space="preserve"> przez osobę/osoby upoważnioną/upoważnione.</w:t>
      </w:r>
    </w:p>
    <w:p w:rsidR="00F961F3" w:rsidRPr="00F961F3" w:rsidRDefault="00DC079B"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g</w:t>
      </w:r>
      <w:r w:rsidR="00F961F3" w:rsidRPr="00F961F3">
        <w:rPr>
          <w:rFonts w:ascii="Times New Roman" w:eastAsia="Times New Roman" w:hAnsi="Times New Roman" w:cs="Times New Roman"/>
          <w:sz w:val="24"/>
          <w:szCs w:val="24"/>
          <w:lang w:eastAsia="pl-PL"/>
        </w:rPr>
        <w:t>dy umocowanie osoby składającej ofertę nie wynika z dokumentów rejestrowych, wykonawca, który składa ofertę za pośrednictwem pełnomocnika, powinien dołączyć do oferty dokument pełnomocnictwa obejmujący swym zakresem umocowanie do złożenia oferty lub do</w:t>
      </w:r>
      <w:r w:rsidR="001B41FD">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złożenia oferty i podpisania umowy.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1B41FD" w:rsidRDefault="00F961F3" w:rsidP="006A2E81">
      <w:pPr>
        <w:pStyle w:val="Akapitzlist"/>
        <w:numPr>
          <w:ilvl w:val="0"/>
          <w:numId w:val="12"/>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 przypadku wykorzystania formatu podpisu XAdES zewnętrzny. Zamawiający wymaga dołączenia odpowiedniej ilości plików tj. podpisywanych plików z danymi oraz plików XAdES.</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za pośrednictwem </w:t>
      </w:r>
      <w:hyperlink r:id="rId30"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oferty zamieszczono w instrukcji zamieszczonej na stronie internetowej pod adresem: </w:t>
      </w:r>
      <w:hyperlink r:id="rId31"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odrzucenie oferty.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Ceny oferty muszą zawierać wszystkie koszty, jakie musi ponieść Wykonawca, aby zrealizować zamówienie z najwyższą starannością oraz ewentualne rabaty.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Zgodnie z definicją dokumentu elektronicznego z art.3 ustęp 2 Ustawy o informatyzacji</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działalności podmiotów realizujących zadania publiczne, opatrzenie pliku zawierającego skompresowane dane kwalifikowanym podpisem elektronicznym jest jednoznaczne z</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Maksymalny rozmiar jednego pliku przesyłanego za pośrednictwem dedykowanych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formularzy do: złożenia, zmiany, wycofania oferty wynosi 150 MB natomiast przy komunikacji wielkość pliku to maksymalnie 500 MB.</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XV. Sposób obliczania ceny oferty</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1B41FD">
        <w:rPr>
          <w:rFonts w:ascii="Times New Roman" w:eastAsia="Times New Roman" w:hAnsi="Times New Roman" w:cs="Times New Roman"/>
          <w:b/>
          <w:sz w:val="24"/>
          <w:szCs w:val="24"/>
          <w:lang w:eastAsia="pl-PL"/>
        </w:rPr>
        <w:t>Załącznik nr 1 do SWZ</w:t>
      </w:r>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podana na Formularzu Ofertowym jest ceną ostateczną, niepodlegającą negocjacji i wyczerpującą wszelkie należności Wykonawcy wobec Zamawiającego związane z realizacją przedmiotu zamówienia.</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oferty powinna być wyrażona w złotych polskich (PLN) z dokładnością do dwóch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miejsc po przecinku.</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Zamawiający nie przewiduje rozliczeń w walucie obcej.</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Wyliczona cena oferty brutto będzie służyć do porównania złożonych ofert i do rozliczenia w trakcie realizacji zamówienia.</w:t>
      </w:r>
    </w:p>
    <w:p w:rsidR="00F961F3" w:rsidRPr="001B41FD" w:rsidRDefault="00F961F3" w:rsidP="006A2E81">
      <w:pPr>
        <w:pStyle w:val="Akapitzlist"/>
        <w:numPr>
          <w:ilvl w:val="0"/>
          <w:numId w:val="13"/>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wartości towaru lub usługi objętego obowiązkiem podatkowym zamawiającego, bez kwoty podatku;</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stawki podatku od towarów i usług, która zgodnie z wiedzą wykonawcy, będzie miała zastosowanie.</w:t>
      </w:r>
    </w:p>
    <w:p w:rsidR="00F961F3" w:rsidRDefault="00F961F3" w:rsidP="006A2E81">
      <w:pPr>
        <w:pStyle w:val="Akapitzlist"/>
        <w:numPr>
          <w:ilvl w:val="0"/>
          <w:numId w:val="13"/>
        </w:numPr>
        <w:spacing w:after="0" w:line="240" w:lineRule="auto"/>
        <w:ind w:left="426"/>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w:t>
      </w:r>
      <w:r w:rsidRPr="00CC2D44">
        <w:rPr>
          <w:rFonts w:ascii="Times New Roman" w:eastAsia="Times New Roman" w:hAnsi="Times New Roman" w:cs="Times New Roman"/>
          <w:sz w:val="24"/>
          <w:szCs w:val="24"/>
          <w:lang w:eastAsia="pl-PL"/>
        </w:rPr>
        <w:lastRenderedPageBreak/>
        <w:t>powstaniu u</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Zamawiającego obowiązku podatkowego, to winien odpowiednio zmodyfikować treść formularza.</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 Wymagania dotyczące wadium</w:t>
      </w:r>
    </w:p>
    <w:p w:rsidR="007B0727" w:rsidRP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 xml:space="preserve">Wykonawca zobowiązany jest wnieść wadium w wysokości </w:t>
      </w:r>
      <w:r w:rsidR="00DC079B" w:rsidRPr="007550EB">
        <w:rPr>
          <w:rFonts w:ascii="Times New Roman" w:hAnsi="Times New Roman" w:cs="Times New Roman"/>
          <w:b/>
          <w:bCs/>
          <w:sz w:val="24"/>
          <w:szCs w:val="24"/>
        </w:rPr>
        <w:t>2.000</w:t>
      </w:r>
      <w:r w:rsidRPr="007550EB">
        <w:rPr>
          <w:rFonts w:ascii="Times New Roman" w:hAnsi="Times New Roman" w:cs="Times New Roman"/>
          <w:b/>
          <w:sz w:val="24"/>
          <w:szCs w:val="24"/>
        </w:rPr>
        <w:t xml:space="preserve"> zł</w:t>
      </w:r>
      <w:r w:rsidRPr="007550EB">
        <w:rPr>
          <w:rFonts w:ascii="Times New Roman" w:hAnsi="Times New Roman" w:cs="Times New Roman"/>
          <w:sz w:val="24"/>
          <w:szCs w:val="24"/>
        </w:rPr>
        <w:t xml:space="preserve"> </w:t>
      </w:r>
      <w:r w:rsidRPr="007B0727">
        <w:rPr>
          <w:rFonts w:ascii="Times New Roman" w:hAnsi="Times New Roman" w:cs="Times New Roman"/>
          <w:sz w:val="24"/>
          <w:szCs w:val="24"/>
        </w:rPr>
        <w:t xml:space="preserve">(słownie: </w:t>
      </w:r>
      <w:r w:rsidR="00DC079B">
        <w:rPr>
          <w:rFonts w:ascii="Times New Roman" w:hAnsi="Times New Roman" w:cs="Times New Roman"/>
          <w:b/>
          <w:bCs/>
          <w:sz w:val="24"/>
          <w:szCs w:val="24"/>
        </w:rPr>
        <w:t xml:space="preserve">dwa </w:t>
      </w:r>
      <w:r w:rsidR="00DC079B">
        <w:rPr>
          <w:rFonts w:ascii="Times New Roman" w:hAnsi="Times New Roman" w:cs="Times New Roman"/>
          <w:b/>
          <w:sz w:val="24"/>
          <w:szCs w:val="24"/>
        </w:rPr>
        <w:t>tysiące</w:t>
      </w:r>
      <w:r w:rsidRPr="007B0727">
        <w:rPr>
          <w:rFonts w:ascii="Times New Roman" w:hAnsi="Times New Roman" w:cs="Times New Roman"/>
          <w:b/>
          <w:sz w:val="24"/>
          <w:szCs w:val="24"/>
        </w:rPr>
        <w:t xml:space="preserve"> złotych</w:t>
      </w:r>
      <w:r w:rsidRPr="007B0727">
        <w:rPr>
          <w:rFonts w:ascii="Times New Roman" w:hAnsi="Times New Roman" w:cs="Times New Roman"/>
          <w:sz w:val="24"/>
          <w:szCs w:val="24"/>
        </w:rPr>
        <w:t>) przed upływem terminu składania ofert.</w:t>
      </w:r>
    </w:p>
    <w:p w:rsid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Wadium może być wniesione w jednej lub kilku formach, w zależności od wybor</w:t>
      </w:r>
      <w:r w:rsidR="008A7210">
        <w:rPr>
          <w:rFonts w:ascii="Times New Roman" w:hAnsi="Times New Roman" w:cs="Times New Roman"/>
          <w:sz w:val="24"/>
          <w:szCs w:val="24"/>
        </w:rPr>
        <w:t>u Wykonawcy:</w:t>
      </w:r>
    </w:p>
    <w:p w:rsidR="008A7210" w:rsidRPr="008A7210" w:rsidRDefault="008A7210" w:rsidP="008A7210">
      <w:pPr>
        <w:pStyle w:val="Akapitzlist"/>
        <w:numPr>
          <w:ilvl w:val="0"/>
          <w:numId w:val="85"/>
        </w:numPr>
        <w:spacing w:after="0" w:line="240" w:lineRule="auto"/>
        <w:ind w:left="851"/>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pieniądzu przelewem na konto Zamawiającego;</w:t>
      </w:r>
    </w:p>
    <w:p w:rsidR="008A7210" w:rsidRPr="008A7210" w:rsidRDefault="008A7210" w:rsidP="008A7210">
      <w:pPr>
        <w:pStyle w:val="Akapitzlist"/>
        <w:numPr>
          <w:ilvl w:val="0"/>
          <w:numId w:val="85"/>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bankowych;</w:t>
      </w:r>
    </w:p>
    <w:p w:rsidR="008A7210" w:rsidRPr="008A7210" w:rsidRDefault="008A7210" w:rsidP="008A7210">
      <w:pPr>
        <w:pStyle w:val="Akapitzlist"/>
        <w:numPr>
          <w:ilvl w:val="0"/>
          <w:numId w:val="85"/>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ubezpieczeniowych;</w:t>
      </w:r>
    </w:p>
    <w:p w:rsidR="008A7210" w:rsidRPr="007B0727" w:rsidRDefault="008A7210" w:rsidP="008A7210">
      <w:pPr>
        <w:pStyle w:val="Akapitzlist"/>
        <w:numPr>
          <w:ilvl w:val="0"/>
          <w:numId w:val="85"/>
        </w:numPr>
        <w:tabs>
          <w:tab w:val="left" w:pos="426"/>
        </w:tabs>
        <w:suppressAutoHyphens/>
        <w:spacing w:after="40" w:line="240" w:lineRule="auto"/>
        <w:ind w:left="851"/>
        <w:jc w:val="both"/>
        <w:rPr>
          <w:rFonts w:ascii="Times New Roman" w:hAnsi="Times New Roman" w:cs="Times New Roman"/>
          <w:sz w:val="24"/>
          <w:szCs w:val="24"/>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7B0727" w:rsidRP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b/>
          <w:sz w:val="24"/>
          <w:szCs w:val="24"/>
        </w:rPr>
        <w:t>Uwaga!</w:t>
      </w:r>
      <w:r w:rsidRPr="007B0727">
        <w:rPr>
          <w:rFonts w:ascii="Times New Roman" w:hAnsi="Times New Roman" w:cs="Times New Roman"/>
          <w:sz w:val="24"/>
          <w:szCs w:val="24"/>
        </w:rPr>
        <w:t xml:space="preserve"> </w:t>
      </w:r>
      <w:r w:rsidR="008A7210">
        <w:rPr>
          <w:rFonts w:ascii="Times New Roman" w:hAnsi="Times New Roman" w:cs="Times New Roman"/>
          <w:sz w:val="24"/>
          <w:szCs w:val="24"/>
        </w:rPr>
        <w:t xml:space="preserve">Wadium wnoszone w poręczeniach </w:t>
      </w:r>
      <w:r w:rsidRPr="007B0727">
        <w:rPr>
          <w:rFonts w:ascii="Times New Roman" w:hAnsi="Times New Roman" w:cs="Times New Roman"/>
          <w:sz w:val="24"/>
          <w:szCs w:val="24"/>
        </w:rPr>
        <w:t>lub gwarancjach</w:t>
      </w:r>
      <w:r w:rsidR="008A7210">
        <w:rPr>
          <w:rFonts w:ascii="Times New Roman" w:hAnsi="Times New Roman" w:cs="Times New Roman"/>
          <w:sz w:val="24"/>
          <w:szCs w:val="24"/>
        </w:rPr>
        <w:t xml:space="preserve"> </w:t>
      </w:r>
      <w:r w:rsidRPr="007B0727">
        <w:rPr>
          <w:rFonts w:ascii="Times New Roman" w:hAnsi="Times New Roman" w:cs="Times New Roman"/>
          <w:sz w:val="24"/>
          <w:szCs w:val="24"/>
        </w:rPr>
        <w:t xml:space="preserve">musi być złożone w oryginale </w:t>
      </w:r>
      <w:r w:rsidR="008A7210">
        <w:rPr>
          <w:rFonts w:ascii="Times New Roman" w:hAnsi="Times New Roman" w:cs="Times New Roman"/>
          <w:b/>
          <w:bCs/>
          <w:sz w:val="24"/>
          <w:szCs w:val="24"/>
        </w:rPr>
        <w:t>w postaci elektronicznej</w:t>
      </w:r>
      <w:r w:rsidRPr="007B0727">
        <w:rPr>
          <w:rFonts w:ascii="Times New Roman" w:hAnsi="Times New Roman" w:cs="Times New Roman"/>
          <w:b/>
          <w:bCs/>
          <w:sz w:val="24"/>
          <w:szCs w:val="24"/>
        </w:rPr>
        <w:t xml:space="preserve"> </w:t>
      </w:r>
      <w:r w:rsidRPr="007B0727">
        <w:rPr>
          <w:rFonts w:ascii="Times New Roman" w:hAnsi="Times New Roman" w:cs="Times New Roman"/>
          <w:sz w:val="24"/>
          <w:szCs w:val="24"/>
        </w:rPr>
        <w:t xml:space="preserve">i musi obejmować cały okres związania ofertą. Oryginał wadium, sporządzony w postaci </w:t>
      </w:r>
      <w:r w:rsidR="008A7210">
        <w:rPr>
          <w:rFonts w:ascii="Times New Roman" w:hAnsi="Times New Roman" w:cs="Times New Roman"/>
          <w:sz w:val="24"/>
          <w:szCs w:val="24"/>
        </w:rPr>
        <w:t>elektronicznej</w:t>
      </w:r>
      <w:r w:rsidRPr="007B0727">
        <w:rPr>
          <w:rFonts w:ascii="Times New Roman" w:hAnsi="Times New Roman" w:cs="Times New Roman"/>
          <w:sz w:val="24"/>
          <w:szCs w:val="24"/>
        </w:rPr>
        <w:t xml:space="preserve"> </w:t>
      </w:r>
      <w:r w:rsidR="008A7210" w:rsidRPr="00FA0FA0">
        <w:rPr>
          <w:rFonts w:ascii="Times New Roman" w:hAnsi="Times New Roman" w:cs="Times New Roman"/>
          <w:bCs/>
          <w:sz w:val="24"/>
          <w:szCs w:val="24"/>
        </w:rPr>
        <w:t>podpisanej</w:t>
      </w:r>
      <w:r w:rsidRPr="00FA0FA0">
        <w:rPr>
          <w:rFonts w:ascii="Times New Roman" w:hAnsi="Times New Roman" w:cs="Times New Roman"/>
          <w:bCs/>
          <w:sz w:val="24"/>
          <w:szCs w:val="24"/>
        </w:rPr>
        <w:t xml:space="preserve"> przez Gwaranta</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nie może zawierać postanowień</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uzależniających jego dalsze obowiązywanie od zwrotu oryginału dokumentu gwarancyjnego do gwaranta.</w:t>
      </w:r>
    </w:p>
    <w:p w:rsidR="00E025C1" w:rsidRDefault="007B0727" w:rsidP="00E025C1">
      <w:pPr>
        <w:tabs>
          <w:tab w:val="left" w:pos="426"/>
        </w:tabs>
        <w:spacing w:after="40"/>
        <w:ind w:left="425"/>
        <w:jc w:val="both"/>
        <w:rPr>
          <w:rFonts w:ascii="Times New Roman" w:hAnsi="Times New Roman" w:cs="Times New Roman"/>
          <w:sz w:val="24"/>
          <w:szCs w:val="24"/>
        </w:rPr>
      </w:pPr>
      <w:r w:rsidRPr="007B0727">
        <w:rPr>
          <w:rFonts w:ascii="Times New Roman" w:hAnsi="Times New Roman" w:cs="Times New Roman"/>
          <w:sz w:val="24"/>
          <w:szCs w:val="24"/>
        </w:rPr>
        <w:t xml:space="preserve">Z treści tych dokumentów musi </w:t>
      </w:r>
      <w:r w:rsidR="008601D9">
        <w:rPr>
          <w:rFonts w:ascii="Times New Roman" w:hAnsi="Times New Roman" w:cs="Times New Roman"/>
          <w:sz w:val="24"/>
          <w:szCs w:val="24"/>
        </w:rPr>
        <w:t>wynikać bezwarunkowe</w:t>
      </w:r>
      <w:r w:rsidRPr="007B0727">
        <w:rPr>
          <w:rFonts w:ascii="Times New Roman" w:hAnsi="Times New Roman" w:cs="Times New Roman"/>
          <w:sz w:val="24"/>
          <w:szCs w:val="24"/>
        </w:rPr>
        <w:t xml:space="preserve"> (na każde pisemne żądanie zgłoszone przez Zamawiającego) zobowiązanie Gwaranta do wypłaty Zamawiającemu pełnej kwoty wadium w okolicznościach określonych w art. </w:t>
      </w:r>
      <w:r w:rsidR="008601D9">
        <w:rPr>
          <w:rFonts w:ascii="Times New Roman" w:hAnsi="Times New Roman" w:cs="Times New Roman"/>
          <w:sz w:val="24"/>
          <w:szCs w:val="24"/>
        </w:rPr>
        <w:t>98 ust. 6</w:t>
      </w:r>
      <w:r w:rsidRPr="007B0727">
        <w:rPr>
          <w:rFonts w:ascii="Times New Roman" w:hAnsi="Times New Roman" w:cs="Times New Roman"/>
          <w:sz w:val="24"/>
          <w:szCs w:val="24"/>
        </w:rPr>
        <w:t xml:space="preserve">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w:t>
      </w:r>
      <w:r w:rsidR="008601D9">
        <w:rPr>
          <w:rFonts w:ascii="Times New Roman" w:hAnsi="Times New Roman" w:cs="Times New Roman"/>
          <w:sz w:val="24"/>
          <w:szCs w:val="24"/>
        </w:rPr>
        <w:t>98</w:t>
      </w:r>
      <w:r w:rsidRPr="007B0727">
        <w:rPr>
          <w:rFonts w:ascii="Times New Roman" w:hAnsi="Times New Roman" w:cs="Times New Roman"/>
          <w:sz w:val="24"/>
          <w:szCs w:val="24"/>
        </w:rPr>
        <w:t xml:space="preserve"> ust. </w:t>
      </w:r>
      <w:r w:rsidR="008601D9">
        <w:rPr>
          <w:rFonts w:ascii="Times New Roman" w:hAnsi="Times New Roman" w:cs="Times New Roman"/>
          <w:sz w:val="24"/>
          <w:szCs w:val="24"/>
        </w:rPr>
        <w:t>6</w:t>
      </w:r>
      <w:r w:rsidRPr="007B0727">
        <w:rPr>
          <w:rFonts w:ascii="Times New Roman" w:hAnsi="Times New Roman" w:cs="Times New Roman"/>
          <w:sz w:val="24"/>
          <w:szCs w:val="24"/>
        </w:rPr>
        <w:t xml:space="preserve"> ustawy. Termin ten musi uwzględniać w szczególności czas niezbędny na dostarczenie pisemnego żądania zapłaty Zamawiającego do Gwaranta lub Poręczyciela.</w:t>
      </w:r>
    </w:p>
    <w:p w:rsidR="007B0727" w:rsidRPr="00E025C1" w:rsidRDefault="007B0727" w:rsidP="00E025C1">
      <w:pPr>
        <w:pStyle w:val="Akapitzlist"/>
        <w:numPr>
          <w:ilvl w:val="0"/>
          <w:numId w:val="84"/>
        </w:numPr>
        <w:tabs>
          <w:tab w:val="left" w:pos="426"/>
        </w:tabs>
        <w:spacing w:after="40"/>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Jako Beneficjenta wadium wnoszonego w formie poręczeń lub gwarancji należy wskazać – </w:t>
      </w:r>
      <w:r w:rsidRPr="00E025C1">
        <w:rPr>
          <w:rFonts w:ascii="Times New Roman" w:hAnsi="Times New Roman" w:cs="Times New Roman"/>
          <w:b/>
          <w:sz w:val="24"/>
          <w:szCs w:val="24"/>
        </w:rPr>
        <w:t>Gmina B</w:t>
      </w:r>
      <w:r w:rsidR="008601D9" w:rsidRPr="00E025C1">
        <w:rPr>
          <w:rFonts w:ascii="Times New Roman" w:hAnsi="Times New Roman" w:cs="Times New Roman"/>
          <w:b/>
          <w:sz w:val="24"/>
          <w:szCs w:val="24"/>
        </w:rPr>
        <w:t xml:space="preserve">iałobrzegi, </w:t>
      </w:r>
      <w:r w:rsidRPr="00E025C1">
        <w:rPr>
          <w:rFonts w:ascii="Times New Roman" w:hAnsi="Times New Roman" w:cs="Times New Roman"/>
          <w:b/>
          <w:sz w:val="24"/>
          <w:szCs w:val="24"/>
        </w:rPr>
        <w:t>ul. Plac Zygmunta Starego 9, 26-800 Białobrzegi.</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Wadium wnoszone w pieniądzu należy wpłacić przelewem przed upływem terminu składania ofert na rachunek bankowy Zamawiającego:</w:t>
      </w:r>
    </w:p>
    <w:p w:rsidR="007B0727" w:rsidRPr="007B0727" w:rsidRDefault="007B0727" w:rsidP="007B0727">
      <w:pPr>
        <w:spacing w:after="40"/>
        <w:jc w:val="center"/>
        <w:rPr>
          <w:rFonts w:ascii="Times New Roman" w:hAnsi="Times New Roman" w:cs="Times New Roman"/>
          <w:sz w:val="24"/>
          <w:szCs w:val="24"/>
        </w:rPr>
      </w:pPr>
      <w:r w:rsidRPr="007B0727">
        <w:rPr>
          <w:rFonts w:ascii="Times New Roman" w:hAnsi="Times New Roman" w:cs="Times New Roman"/>
          <w:b/>
          <w:sz w:val="24"/>
          <w:szCs w:val="24"/>
        </w:rPr>
        <w:t xml:space="preserve">Bank Spółdzielczy w Białobrzegach </w:t>
      </w:r>
      <w:r w:rsidRPr="007B0727">
        <w:rPr>
          <w:rFonts w:ascii="Times New Roman" w:hAnsi="Times New Roman" w:cs="Times New Roman"/>
          <w:b/>
          <w:sz w:val="24"/>
          <w:szCs w:val="24"/>
        </w:rPr>
        <w:br/>
        <w:t>Nr rachunku 95 9117 0000 0000 0576 2000 0030</w:t>
      </w:r>
    </w:p>
    <w:p w:rsidR="007B0727" w:rsidRPr="007B0727" w:rsidRDefault="007B0727" w:rsidP="007B0727">
      <w:pPr>
        <w:spacing w:after="40"/>
        <w:ind w:left="426"/>
        <w:rPr>
          <w:rFonts w:ascii="Times New Roman" w:hAnsi="Times New Roman" w:cs="Times New Roman"/>
          <w:sz w:val="24"/>
          <w:szCs w:val="24"/>
        </w:rPr>
      </w:pPr>
      <w:r w:rsidRPr="007B0727">
        <w:rPr>
          <w:rFonts w:ascii="Times New Roman" w:hAnsi="Times New Roman" w:cs="Times New Roman"/>
          <w:sz w:val="24"/>
          <w:szCs w:val="24"/>
        </w:rPr>
        <w:t>z dopiskiem „W</w:t>
      </w:r>
      <w:r w:rsidR="00DC079B">
        <w:rPr>
          <w:rFonts w:ascii="Times New Roman" w:hAnsi="Times New Roman" w:cs="Times New Roman"/>
          <w:sz w:val="24"/>
          <w:szCs w:val="24"/>
        </w:rPr>
        <w:t>adium do przetargu I.271.</w:t>
      </w:r>
      <w:r w:rsidR="00F14092">
        <w:rPr>
          <w:rFonts w:ascii="Times New Roman" w:hAnsi="Times New Roman" w:cs="Times New Roman"/>
          <w:sz w:val="24"/>
          <w:szCs w:val="24"/>
        </w:rPr>
        <w:t>10</w:t>
      </w:r>
      <w:r w:rsidR="00DC079B">
        <w:rPr>
          <w:rFonts w:ascii="Times New Roman" w:hAnsi="Times New Roman" w:cs="Times New Roman"/>
          <w:sz w:val="24"/>
          <w:szCs w:val="24"/>
        </w:rPr>
        <w:t>.2021</w:t>
      </w:r>
      <w:r w:rsidRPr="007B0727">
        <w:rPr>
          <w:rFonts w:ascii="Times New Roman" w:hAnsi="Times New Roman" w:cs="Times New Roman"/>
          <w:sz w:val="24"/>
          <w:szCs w:val="24"/>
        </w:rPr>
        <w:t>”.</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dokona zwrotu wadium, zgodnie z</w:t>
      </w:r>
      <w:r w:rsidR="00E025C1" w:rsidRPr="00E025C1">
        <w:rPr>
          <w:rFonts w:ascii="Times New Roman" w:hAnsi="Times New Roman" w:cs="Times New Roman"/>
          <w:sz w:val="24"/>
          <w:szCs w:val="24"/>
        </w:rPr>
        <w:t xml:space="preserve"> warunkami określonymi w art. 98</w:t>
      </w:r>
      <w:r w:rsidRPr="00E025C1">
        <w:rPr>
          <w:rFonts w:ascii="Times New Roman" w:hAnsi="Times New Roman" w:cs="Times New Roman"/>
          <w:sz w:val="24"/>
          <w:szCs w:val="24"/>
        </w:rPr>
        <w:t xml:space="preserve"> ustawy.</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lastRenderedPageBreak/>
        <w:t xml:space="preserve">Wykonawca zobowiązany jest wnieść wadium na cały okres związania </w:t>
      </w:r>
      <w:r w:rsidR="00E025C1" w:rsidRPr="00E025C1">
        <w:rPr>
          <w:rFonts w:ascii="Times New Roman" w:hAnsi="Times New Roman" w:cs="Times New Roman"/>
          <w:sz w:val="24"/>
          <w:szCs w:val="24"/>
        </w:rPr>
        <w:t>oferta, określony w rozdziale XVII</w:t>
      </w:r>
      <w:r w:rsidRPr="00E025C1">
        <w:rPr>
          <w:rFonts w:ascii="Times New Roman" w:hAnsi="Times New Roman" w:cs="Times New Roman"/>
          <w:sz w:val="24"/>
          <w:szCs w:val="24"/>
        </w:rPr>
        <w:t xml:space="preserve"> SIWZ.</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zatrzymuje wadium zgodnie z</w:t>
      </w:r>
      <w:r w:rsidR="00E025C1" w:rsidRPr="00E025C1">
        <w:rPr>
          <w:rFonts w:ascii="Times New Roman" w:hAnsi="Times New Roman" w:cs="Times New Roman"/>
          <w:sz w:val="24"/>
          <w:szCs w:val="24"/>
        </w:rPr>
        <w:t xml:space="preserve"> warunkami określonymi w art. 98 ust. 6</w:t>
      </w:r>
      <w:r w:rsidRPr="00E025C1">
        <w:rPr>
          <w:rFonts w:ascii="Times New Roman" w:hAnsi="Times New Roman" w:cs="Times New Roman"/>
          <w:sz w:val="24"/>
          <w:szCs w:val="24"/>
        </w:rPr>
        <w:t xml:space="preserve"> ustawy.</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Skuteczne wniesienie wadium w pieniądzu następuje z chwilą uznania środków pieniężnych na rachunku bankowym Zamawiającego</w:t>
      </w:r>
      <w:r w:rsidR="00E025C1">
        <w:rPr>
          <w:rFonts w:ascii="Times New Roman" w:hAnsi="Times New Roman" w:cs="Times New Roman"/>
          <w:sz w:val="24"/>
          <w:szCs w:val="24"/>
        </w:rPr>
        <w:t>, o którym mowa w ust. 5</w:t>
      </w:r>
      <w:r w:rsidRPr="00E025C1">
        <w:rPr>
          <w:rFonts w:ascii="Times New Roman" w:hAnsi="Times New Roman" w:cs="Times New Roman"/>
          <w:sz w:val="24"/>
          <w:szCs w:val="24"/>
        </w:rPr>
        <w:t>, przed upływem terminu składania ofert (tj. przed upływem dnia i godziny wyznaczonej jako ostateczny termin składania ofert).</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XVII. Termin związania ofertą</w:t>
      </w:r>
    </w:p>
    <w:p w:rsidR="00F961F3" w:rsidRPr="00CC2D44" w:rsidRDefault="00F961F3" w:rsidP="00BF086D">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Wykonawca będzie związany ofertą do dnia </w:t>
      </w:r>
      <w:r w:rsidR="00DD054A" w:rsidRPr="007550EB">
        <w:rPr>
          <w:rFonts w:ascii="Times New Roman" w:eastAsia="Times New Roman" w:hAnsi="Times New Roman" w:cs="Times New Roman"/>
          <w:sz w:val="24"/>
          <w:szCs w:val="24"/>
          <w:lang w:eastAsia="pl-PL"/>
        </w:rPr>
        <w:t>10 września</w:t>
      </w:r>
      <w:r w:rsidR="00BF086D" w:rsidRPr="007550EB">
        <w:rPr>
          <w:rFonts w:ascii="Times New Roman" w:eastAsia="Times New Roman" w:hAnsi="Times New Roman" w:cs="Times New Roman"/>
          <w:sz w:val="24"/>
          <w:szCs w:val="24"/>
          <w:lang w:eastAsia="pl-PL"/>
        </w:rPr>
        <w:t xml:space="preserve"> </w:t>
      </w:r>
      <w:r w:rsidRPr="007550EB">
        <w:rPr>
          <w:rFonts w:ascii="Times New Roman" w:eastAsia="Times New Roman" w:hAnsi="Times New Roman" w:cs="Times New Roman"/>
          <w:sz w:val="24"/>
          <w:szCs w:val="24"/>
          <w:lang w:eastAsia="pl-PL"/>
        </w:rPr>
        <w:t xml:space="preserve">2021 </w:t>
      </w:r>
      <w:r w:rsidRPr="00CC2D44">
        <w:rPr>
          <w:rFonts w:ascii="Times New Roman" w:eastAsia="Times New Roman" w:hAnsi="Times New Roman" w:cs="Times New Roman"/>
          <w:sz w:val="24"/>
          <w:szCs w:val="24"/>
          <w:lang w:eastAsia="pl-PL"/>
        </w:rPr>
        <w:t>r.</w:t>
      </w:r>
      <w:r w:rsidR="00BF086D">
        <w:rPr>
          <w:rFonts w:ascii="Times New Roman" w:eastAsia="Times New Roman" w:hAnsi="Times New Roman" w:cs="Times New Roman"/>
          <w:sz w:val="24"/>
          <w:szCs w:val="24"/>
          <w:lang w:eastAsia="pl-PL"/>
        </w:rPr>
        <w:t xml:space="preserve"> włącznie.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Bieg terminu związania ofertą rozpoczyna się wraz z upływem terminu składania ofert.</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Odmowa wyrażenia zgody na przedłużenie terminu związania ofertą nie powoduje utraty wadium.</w:t>
      </w:r>
    </w:p>
    <w:p w:rsidR="00F961F3" w:rsidRPr="00CC2D44" w:rsidRDefault="00F961F3" w:rsidP="00CC2D44">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XVIII. Sposób i termin składania ofert</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Ofertę wraz z wymaganymi dokumentami należy umieścić na </w:t>
      </w:r>
      <w:hyperlink r:id="rId32" w:history="1">
        <w:r w:rsidRPr="00CC2D44">
          <w:rPr>
            <w:rFonts w:ascii="Times New Roman" w:eastAsia="Times New Roman" w:hAnsi="Times New Roman" w:cs="Times New Roman"/>
            <w:color w:val="0000FF"/>
            <w:sz w:val="24"/>
            <w:szCs w:val="24"/>
            <w:u w:val="single"/>
            <w:lang w:eastAsia="pl-PL"/>
          </w:rPr>
          <w:t>platformazakupowa.pl</w:t>
        </w:r>
      </w:hyperlink>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pod adresem: </w:t>
      </w:r>
      <w:r w:rsidRPr="00CC2D44">
        <w:rPr>
          <w:rFonts w:ascii="Times New Roman" w:eastAsia="Times New Roman" w:hAnsi="Times New Roman" w:cs="Times New Roman"/>
          <w:b/>
          <w:sz w:val="24"/>
          <w:szCs w:val="24"/>
          <w:lang w:eastAsia="pl-PL"/>
        </w:rPr>
        <w:t>https://platformazakupowa.pl/p</w:t>
      </w:r>
      <w:r w:rsidR="00CC2D44" w:rsidRPr="00CC2D44">
        <w:rPr>
          <w:rFonts w:ascii="Times New Roman" w:eastAsia="Times New Roman" w:hAnsi="Times New Roman" w:cs="Times New Roman"/>
          <w:b/>
          <w:sz w:val="24"/>
          <w:szCs w:val="24"/>
          <w:lang w:eastAsia="pl-PL"/>
        </w:rPr>
        <w:t>n/bialobrzegi</w:t>
      </w:r>
      <w:r w:rsidRPr="00CC2D44">
        <w:rPr>
          <w:rFonts w:ascii="Times New Roman" w:eastAsia="Times New Roman" w:hAnsi="Times New Roman" w:cs="Times New Roman"/>
          <w:sz w:val="24"/>
          <w:szCs w:val="24"/>
          <w:lang w:eastAsia="pl-PL"/>
        </w:rPr>
        <w:t xml:space="preserve"> w myśl Ustawy PZP na stronie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internetowej prowadz</w:t>
      </w:r>
      <w:r w:rsidR="00BF086D">
        <w:rPr>
          <w:rFonts w:ascii="Times New Roman" w:eastAsia="Times New Roman" w:hAnsi="Times New Roman" w:cs="Times New Roman"/>
          <w:sz w:val="24"/>
          <w:szCs w:val="24"/>
          <w:lang w:eastAsia="pl-PL"/>
        </w:rPr>
        <w:t xml:space="preserve">onego postępowania </w:t>
      </w:r>
      <w:r w:rsidR="005B437B">
        <w:rPr>
          <w:rFonts w:ascii="Times New Roman" w:eastAsia="Times New Roman" w:hAnsi="Times New Roman" w:cs="Times New Roman"/>
          <w:b/>
          <w:sz w:val="24"/>
          <w:szCs w:val="24"/>
          <w:lang w:eastAsia="pl-PL"/>
        </w:rPr>
        <w:t xml:space="preserve">do dnia </w:t>
      </w:r>
      <w:r w:rsidR="00DD054A" w:rsidRPr="007550EB">
        <w:rPr>
          <w:rFonts w:ascii="Times New Roman" w:eastAsia="Times New Roman" w:hAnsi="Times New Roman" w:cs="Times New Roman"/>
          <w:b/>
          <w:sz w:val="24"/>
          <w:szCs w:val="24"/>
          <w:lang w:eastAsia="pl-PL"/>
        </w:rPr>
        <w:t>13 sierpnia</w:t>
      </w:r>
      <w:r w:rsidR="00BF086D" w:rsidRPr="007550EB">
        <w:rPr>
          <w:rFonts w:ascii="Times New Roman" w:eastAsia="Times New Roman" w:hAnsi="Times New Roman" w:cs="Times New Roman"/>
          <w:b/>
          <w:sz w:val="24"/>
          <w:szCs w:val="24"/>
          <w:lang w:eastAsia="pl-PL"/>
        </w:rPr>
        <w:t xml:space="preserve"> 2021 </w:t>
      </w:r>
      <w:r w:rsidR="00BF086D" w:rsidRPr="004559A2">
        <w:rPr>
          <w:rFonts w:ascii="Times New Roman" w:eastAsia="Times New Roman" w:hAnsi="Times New Roman" w:cs="Times New Roman"/>
          <w:b/>
          <w:sz w:val="24"/>
          <w:szCs w:val="24"/>
          <w:lang w:eastAsia="pl-PL"/>
        </w:rPr>
        <w:t>r. do godziny 11:</w:t>
      </w:r>
      <w:r w:rsidRPr="004559A2">
        <w:rPr>
          <w:rFonts w:ascii="Times New Roman" w:eastAsia="Times New Roman" w:hAnsi="Times New Roman" w:cs="Times New Roman"/>
          <w:b/>
          <w:sz w:val="24"/>
          <w:szCs w:val="24"/>
          <w:lang w:eastAsia="pl-PL"/>
        </w:rPr>
        <w:t>00</w:t>
      </w:r>
      <w:r w:rsidRPr="00CC2D44">
        <w:rPr>
          <w:rFonts w:ascii="Times New Roman" w:eastAsia="Times New Roman" w:hAnsi="Times New Roman" w:cs="Times New Roman"/>
          <w:sz w:val="24"/>
          <w:szCs w:val="24"/>
          <w:lang w:eastAsia="pl-PL"/>
        </w:rPr>
        <w:t>.</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Do oferty należy dołączyć: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Formularz oferty – Załącznik nr 1 do SWZ</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Oświadczenie Wykonawcy – Załącznik nr 2 do SWZ</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Pełnomocnictwo dla osoby/osób podpisującej ofertę i oświadczenia (w sytuacji, gdy</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ofertę podpisuje osoba, której prawo do reprezentowania Wykonawcy nie wynika z dokumentów załączonych do oferty)</w:t>
      </w:r>
    </w:p>
    <w:p w:rsid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Pełnomocnictwo dla pełnomocnika do reprezentowania w postępowaniu w przypadku Wykonawców wspólnie ubiegających się o udzielenie zamówienia</w:t>
      </w:r>
    </w:p>
    <w:p w:rsidR="00BF086D" w:rsidRDefault="00BF086D"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Kosztorys ofertowy</w:t>
      </w:r>
    </w:p>
    <w:p w:rsidR="00BF086D" w:rsidRPr="00F961F3" w:rsidRDefault="00BF086D"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Wadium, jeśli jest składane w innej formie niż pieniądz.</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Po wypełnieniu Formularza składania oferty i dołączenia wszystkich wymaganych załączników należy kliknąć przycisk „Przejdź do podsumowania”.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Oferta składana elektronicznie musi zostać podpisana elektronicznym podpisem</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kwalifikowanym lub podpisem zaufanym lub podpisem osobistym. W procesie składania oferty za pośrednictwem </w:t>
      </w:r>
      <w:hyperlink r:id="rId33" w:history="1">
        <w:r w:rsidRPr="00CC2D44">
          <w:rPr>
            <w:rFonts w:ascii="Times New Roman" w:eastAsia="Times New Roman" w:hAnsi="Times New Roman" w:cs="Times New Roman"/>
            <w:color w:val="0000FF"/>
            <w:sz w:val="24"/>
            <w:szCs w:val="24"/>
            <w:u w:val="single"/>
            <w:lang w:eastAsia="pl-PL"/>
          </w:rPr>
          <w:t>platformazakupowa.pl</w:t>
        </w:r>
      </w:hyperlink>
      <w:hyperlink r:id="rId34"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Wykonawca powinien złożyć podpis bezpośrednio na dokumentach przesłanych za pośrednictwem </w:t>
      </w:r>
      <w:hyperlink r:id="rId35" w:history="1">
        <w:r w:rsidRPr="00CC2D44">
          <w:rPr>
            <w:rFonts w:ascii="Times New Roman" w:eastAsia="Times New Roman" w:hAnsi="Times New Roman" w:cs="Times New Roman"/>
            <w:color w:val="0000FF"/>
            <w:sz w:val="24"/>
            <w:szCs w:val="24"/>
            <w:u w:val="single"/>
            <w:lang w:eastAsia="pl-PL"/>
          </w:rPr>
          <w:t>platformazakupowa.pl</w:t>
        </w:r>
      </w:hyperlink>
      <w:hyperlink r:id="rId36"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Zalecamy stosowanie podpisu na każdym załączonym pliku osobno, w szczególności wskazanych w art. 63 ust 1 oraz ust.2 Pzp, gdzie zaznaczono, iż oferty, oświadczenie, o którym mowa w art. 125 ust. 1 sporządza się, pod rygorem nieważności, w postaci lub formie elektronicznej i opatruje się kwalifikowanym podpisem elektronicznym, podpisem zaufanym lub podpisem osobistym.</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lastRenderedPageBreak/>
        <w:t>Za datę złożenia oferty przyjmuje się datę jej przekazania w systemie (platformie) w</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drugim kroku składania oferty poprzez kliknięcie przycisku “Złóż ofertę” i wyświetlenie się komunikatu, że oferta została zaszyfrowana i złożona.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Szczegółowa instrukcja dla Wykonawców dotycząca złożenia, zmiany i wycofania</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oferty znajduje się na stronie internetowej pod adresem: </w:t>
      </w:r>
      <w:hyperlink r:id="rId37" w:history="1">
        <w:r w:rsidRPr="00CC2D44">
          <w:rPr>
            <w:rFonts w:ascii="Times New Roman" w:eastAsia="Times New Roman" w:hAnsi="Times New Roman" w:cs="Times New Roman"/>
            <w:color w:val="0000FF"/>
            <w:sz w:val="24"/>
            <w:szCs w:val="24"/>
            <w:u w:val="single"/>
            <w:lang w:eastAsia="pl-PL"/>
          </w:rPr>
          <w:t>https://platformazakupowa.pl/strona/45-instrukcje</w:t>
        </w:r>
      </w:hyperlink>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XIX. Otwarcie ofert</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Otwarcie ofert następuje niezwłocznie po upływie terminu składania ofert, nie później niż następnego dnia po dniu, w którym upłynął termin składania ofert tj. </w:t>
      </w:r>
      <w:r w:rsidR="00DD054A">
        <w:rPr>
          <w:rFonts w:ascii="Times New Roman" w:eastAsia="Times New Roman" w:hAnsi="Times New Roman" w:cs="Times New Roman"/>
          <w:b/>
          <w:sz w:val="24"/>
          <w:szCs w:val="24"/>
          <w:lang w:eastAsia="pl-PL"/>
        </w:rPr>
        <w:t>13 sierpnia</w:t>
      </w:r>
      <w:r w:rsidR="00BF086D" w:rsidRPr="004559A2">
        <w:rPr>
          <w:rFonts w:ascii="Times New Roman" w:eastAsia="Times New Roman" w:hAnsi="Times New Roman" w:cs="Times New Roman"/>
          <w:b/>
          <w:sz w:val="24"/>
          <w:szCs w:val="24"/>
          <w:lang w:eastAsia="pl-PL"/>
        </w:rPr>
        <w:t xml:space="preserve"> </w:t>
      </w:r>
      <w:r w:rsidRPr="004559A2">
        <w:rPr>
          <w:rFonts w:ascii="Times New Roman" w:eastAsia="Times New Roman" w:hAnsi="Times New Roman" w:cs="Times New Roman"/>
          <w:b/>
          <w:sz w:val="24"/>
          <w:szCs w:val="24"/>
          <w:lang w:eastAsia="pl-PL"/>
        </w:rPr>
        <w:t>2021 r. godz.</w:t>
      </w:r>
      <w:r w:rsidR="00BF086D" w:rsidRPr="004559A2">
        <w:rPr>
          <w:rFonts w:ascii="Times New Roman" w:eastAsia="Times New Roman" w:hAnsi="Times New Roman" w:cs="Times New Roman"/>
          <w:b/>
          <w:sz w:val="24"/>
          <w:szCs w:val="24"/>
          <w:lang w:eastAsia="pl-PL"/>
        </w:rPr>
        <w:t xml:space="preserve"> 11:10</w:t>
      </w:r>
      <w:r w:rsidR="00BF086D">
        <w:rPr>
          <w:rFonts w:ascii="Times New Roman" w:eastAsia="Times New Roman" w:hAnsi="Times New Roman" w:cs="Times New Roman"/>
          <w:sz w:val="24"/>
          <w:szCs w:val="24"/>
          <w:lang w:eastAsia="pl-PL"/>
        </w:rPr>
        <w:t>.</w:t>
      </w:r>
    </w:p>
    <w:p w:rsidR="00F961F3" w:rsidRPr="00CC2D44" w:rsidRDefault="00BF086D"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F961F3" w:rsidRPr="00CC2D44">
        <w:rPr>
          <w:rFonts w:ascii="Times New Roman" w:eastAsia="Times New Roman" w:hAnsi="Times New Roman" w:cs="Times New Roman"/>
          <w:sz w:val="24"/>
          <w:szCs w:val="24"/>
          <w:lang w:eastAsia="pl-PL"/>
        </w:rPr>
        <w:t>twarcie ofert następuje przy uży</w:t>
      </w:r>
      <w:r>
        <w:rPr>
          <w:rFonts w:ascii="Times New Roman" w:eastAsia="Times New Roman" w:hAnsi="Times New Roman" w:cs="Times New Roman"/>
          <w:sz w:val="24"/>
          <w:szCs w:val="24"/>
          <w:lang w:eastAsia="pl-PL"/>
        </w:rPr>
        <w:t>ciu systemu teleinformatycznego -</w:t>
      </w:r>
      <w:r w:rsidR="00F961F3" w:rsidRPr="00CC2D44">
        <w:rPr>
          <w:rFonts w:ascii="Times New Roman" w:eastAsia="Times New Roman" w:hAnsi="Times New Roman" w:cs="Times New Roman"/>
          <w:sz w:val="24"/>
          <w:szCs w:val="24"/>
          <w:lang w:eastAsia="pl-PL"/>
        </w:rPr>
        <w:t xml:space="preserve"> w przypadku</w:t>
      </w:r>
      <w:r w:rsidR="00CC2D44" w:rsidRPr="00CC2D44">
        <w:rPr>
          <w:rFonts w:ascii="Times New Roman" w:eastAsia="Times New Roman" w:hAnsi="Times New Roman" w:cs="Times New Roman"/>
          <w:sz w:val="24"/>
          <w:szCs w:val="24"/>
          <w:lang w:eastAsia="pl-PL"/>
        </w:rPr>
        <w:t xml:space="preserve"> </w:t>
      </w:r>
      <w:r w:rsidR="00F961F3" w:rsidRPr="00CC2D44">
        <w:rPr>
          <w:rFonts w:ascii="Times New Roman" w:eastAsia="Times New Roman" w:hAnsi="Times New Roman" w:cs="Times New Roman"/>
          <w:sz w:val="24"/>
          <w:szCs w:val="24"/>
          <w:lang w:eastAsia="pl-PL"/>
        </w:rPr>
        <w:t xml:space="preserve">awarii tego systemu, która powoduje brak możliwości otwarcia ofert w terminie określonym przez </w:t>
      </w:r>
      <w:r>
        <w:rPr>
          <w:rFonts w:ascii="Times New Roman" w:eastAsia="Times New Roman" w:hAnsi="Times New Roman" w:cs="Times New Roman"/>
          <w:sz w:val="24"/>
          <w:szCs w:val="24"/>
          <w:lang w:eastAsia="pl-PL"/>
        </w:rPr>
        <w:t>Z</w:t>
      </w:r>
      <w:r w:rsidR="00F961F3" w:rsidRPr="00CC2D44">
        <w:rPr>
          <w:rFonts w:ascii="Times New Roman" w:eastAsia="Times New Roman" w:hAnsi="Times New Roman" w:cs="Times New Roman"/>
          <w:sz w:val="24"/>
          <w:szCs w:val="24"/>
          <w:lang w:eastAsia="pl-PL"/>
        </w:rPr>
        <w:t>amawiającego, otwarcie ofert następuje niezwłocznie po usunięciu awarii.</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poinformuje o zmianie terminu otwarcia ofert na stronie internetowej</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prowadzonego postępowania.</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rsidR="00F961F3" w:rsidRPr="00CC2D44" w:rsidRDefault="00F961F3" w:rsidP="006A2E81">
      <w:pPr>
        <w:pStyle w:val="Akapitzlist"/>
        <w:numPr>
          <w:ilvl w:val="0"/>
          <w:numId w:val="16"/>
        </w:numPr>
        <w:spacing w:after="0"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nazwach albo imionach i nazwiskach oraz siedzibach lub miejscach prowadzonej działalności gospodarczej albo miejscach zamieszkania Wykonawców, których oferty zostały otwarte;</w:t>
      </w:r>
    </w:p>
    <w:p w:rsidR="00F961F3" w:rsidRPr="00F961F3" w:rsidRDefault="00BF086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cenach</w:t>
      </w:r>
      <w:r w:rsidR="00F961F3" w:rsidRPr="00F961F3">
        <w:rPr>
          <w:rFonts w:ascii="Times New Roman" w:eastAsia="Times New Roman" w:hAnsi="Times New Roman" w:cs="Times New Roman"/>
          <w:sz w:val="24"/>
          <w:szCs w:val="24"/>
          <w:lang w:eastAsia="pl-PL"/>
        </w:rPr>
        <w:t xml:space="preserve"> zawartych w ofertach.</w:t>
      </w:r>
    </w:p>
    <w:p w:rsidR="00CC2D44" w:rsidRDefault="00F961F3" w:rsidP="004E4A88">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Informacja zostanie opublikowana na stronie postępowania na </w:t>
      </w:r>
      <w:hyperlink r:id="rId38"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w sekcji ,,Komunikaty”.</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XX. Opis kryteriów oceny ofert wraz z podaniem wag tych kryteriów i sposobu oceny</w:t>
      </w:r>
      <w:r w:rsidR="00CC2D44">
        <w:rPr>
          <w:rFonts w:ascii="Times New Roman" w:eastAsia="Times New Roman" w:hAnsi="Times New Roman" w:cs="Times New Roman"/>
          <w:b/>
          <w:sz w:val="24"/>
          <w:szCs w:val="24"/>
          <w:lang w:eastAsia="pl-PL"/>
        </w:rPr>
        <w:t xml:space="preserve"> </w:t>
      </w:r>
      <w:r w:rsidRPr="00CC2D44">
        <w:rPr>
          <w:rFonts w:ascii="Times New Roman" w:eastAsia="Times New Roman" w:hAnsi="Times New Roman" w:cs="Times New Roman"/>
          <w:b/>
          <w:sz w:val="24"/>
          <w:szCs w:val="24"/>
          <w:lang w:eastAsia="pl-PL"/>
        </w:rPr>
        <w:t>ofert</w:t>
      </w:r>
    </w:p>
    <w:p w:rsidR="00F961F3" w:rsidRPr="00CC2D44" w:rsidRDefault="00F961F3" w:rsidP="006A2E81">
      <w:pPr>
        <w:pStyle w:val="Akapitzlist"/>
        <w:numPr>
          <w:ilvl w:val="0"/>
          <w:numId w:val="17"/>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Przy wyborze najkorzystniejszej oferty Zamawiający będzie się kierował następującymi kryteriami i odpowiadającymi im znaczeniami oraz w następujący sposób będzie oceniał spełnienie kryteriów:</w:t>
      </w:r>
    </w:p>
    <w:tbl>
      <w:tblPr>
        <w:tblW w:w="0" w:type="auto"/>
        <w:tblCellSpacing w:w="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536"/>
        <w:gridCol w:w="2268"/>
      </w:tblGrid>
      <w:tr w:rsidR="00F961F3" w:rsidRPr="00F961F3" w:rsidTr="00CC1AB9">
        <w:trPr>
          <w:trHeight w:val="422"/>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Lp.</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Opis kryterium oceny</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Znaczenie (%)</w:t>
            </w:r>
          </w:p>
        </w:tc>
      </w:tr>
      <w:tr w:rsidR="00F961F3" w:rsidRPr="00F961F3" w:rsidTr="00CC1AB9">
        <w:trPr>
          <w:trHeight w:val="410"/>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tc>
        <w:tc>
          <w:tcPr>
            <w:tcW w:w="4536" w:type="dxa"/>
            <w:vAlign w:val="center"/>
            <w:hideMark/>
          </w:tcPr>
          <w:p w:rsidR="00F961F3" w:rsidRPr="00F961F3" w:rsidRDefault="00482C63" w:rsidP="00F961F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ofertowa</w:t>
            </w:r>
            <w:r w:rsidR="00F961F3" w:rsidRPr="00F961F3">
              <w:rPr>
                <w:rFonts w:ascii="Times New Roman" w:eastAsia="Times New Roman" w:hAnsi="Times New Roman" w:cs="Times New Roman"/>
                <w:sz w:val="24"/>
                <w:szCs w:val="24"/>
                <w:lang w:eastAsia="pl-PL"/>
              </w:rPr>
              <w:t xml:space="preserve"> brutto</w:t>
            </w:r>
            <w:r w:rsidR="00CC1AB9">
              <w:rPr>
                <w:rFonts w:ascii="Times New Roman" w:eastAsia="Times New Roman" w:hAnsi="Times New Roman" w:cs="Times New Roman"/>
                <w:sz w:val="24"/>
                <w:szCs w:val="24"/>
                <w:lang w:eastAsia="pl-PL"/>
              </w:rPr>
              <w:t xml:space="preserve"> (C) </w:t>
            </w:r>
          </w:p>
        </w:tc>
        <w:tc>
          <w:tcPr>
            <w:tcW w:w="2268" w:type="dxa"/>
            <w:vAlign w:val="center"/>
            <w:hideMark/>
          </w:tcPr>
          <w:p w:rsidR="00F961F3" w:rsidRPr="00F961F3" w:rsidRDefault="00482C6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961F3" w:rsidRPr="00F961F3">
              <w:rPr>
                <w:rFonts w:ascii="Times New Roman" w:eastAsia="Times New Roman" w:hAnsi="Times New Roman" w:cs="Times New Roman"/>
                <w:sz w:val="24"/>
                <w:szCs w:val="24"/>
                <w:lang w:eastAsia="pl-PL"/>
              </w:rPr>
              <w:t>0%</w:t>
            </w:r>
          </w:p>
        </w:tc>
      </w:tr>
      <w:tr w:rsidR="00F961F3" w:rsidRPr="00F961F3" w:rsidTr="00CC1AB9">
        <w:trPr>
          <w:trHeight w:val="425"/>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Razem</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100%</w:t>
            </w:r>
          </w:p>
        </w:tc>
      </w:tr>
    </w:tbl>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Kry</w:t>
      </w:r>
      <w:r w:rsidR="00482C63">
        <w:rPr>
          <w:rFonts w:ascii="Times New Roman" w:eastAsia="Times New Roman" w:hAnsi="Times New Roman" w:cs="Times New Roman"/>
          <w:sz w:val="24"/>
          <w:szCs w:val="24"/>
          <w:lang w:eastAsia="pl-PL"/>
        </w:rPr>
        <w:t>terium „Cena ofertowa brutto” – wskaźnik C, ranga – 10</w:t>
      </w:r>
      <w:r w:rsidRPr="00F961F3">
        <w:rPr>
          <w:rFonts w:ascii="Times New Roman" w:eastAsia="Times New Roman" w:hAnsi="Times New Roman" w:cs="Times New Roman"/>
          <w:sz w:val="24"/>
          <w:szCs w:val="24"/>
          <w:lang w:eastAsia="pl-PL"/>
        </w:rPr>
        <w:t>0%</w:t>
      </w: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Wskaźnik C </w:t>
      </w:r>
      <w:r w:rsidR="00CC1AB9">
        <w:rPr>
          <w:rFonts w:ascii="Times New Roman" w:eastAsia="Times New Roman" w:hAnsi="Times New Roman" w:cs="Times New Roman"/>
          <w:sz w:val="24"/>
          <w:szCs w:val="24"/>
          <w:lang w:eastAsia="pl-PL"/>
        </w:rPr>
        <w:t>obliczany jest wg wzoru: C = (Cn</w:t>
      </w:r>
      <w:r w:rsidR="00482C63">
        <w:rPr>
          <w:rFonts w:ascii="Times New Roman" w:eastAsia="Times New Roman" w:hAnsi="Times New Roman" w:cs="Times New Roman"/>
          <w:sz w:val="24"/>
          <w:szCs w:val="24"/>
          <w:lang w:eastAsia="pl-PL"/>
        </w:rPr>
        <w:t xml:space="preserve"> / Cb) x 100 pkt x 10</w:t>
      </w:r>
      <w:r w:rsidRPr="00F961F3">
        <w:rPr>
          <w:rFonts w:ascii="Times New Roman" w:eastAsia="Times New Roman" w:hAnsi="Times New Roman" w:cs="Times New Roman"/>
          <w:sz w:val="24"/>
          <w:szCs w:val="24"/>
          <w:lang w:eastAsia="pl-PL"/>
        </w:rPr>
        <w:t>0% gdzie:</w:t>
      </w:r>
    </w:p>
    <w:p w:rsidR="00F961F3" w:rsidRPr="00F961F3" w:rsidRDefault="00CC1AB9" w:rsidP="004E4A88">
      <w:pPr>
        <w:spacing w:after="0" w:line="240"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Cn</w:t>
      </w:r>
      <w:r w:rsidR="00F961F3" w:rsidRPr="00F961F3">
        <w:rPr>
          <w:rFonts w:ascii="Times New Roman" w:eastAsia="Times New Roman" w:hAnsi="Times New Roman" w:cs="Times New Roman"/>
          <w:sz w:val="24"/>
          <w:szCs w:val="24"/>
          <w:lang w:eastAsia="pl-PL"/>
        </w:rPr>
        <w:t xml:space="preserve"> – najniższa cena oferty, Cb – cena oferty badanej</w:t>
      </w:r>
    </w:p>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CC1AB9" w:rsidRDefault="00F961F3" w:rsidP="00482C63">
      <w:pPr>
        <w:pStyle w:val="Akapitzlist"/>
        <w:spacing w:after="0" w:line="240" w:lineRule="auto"/>
        <w:ind w:left="426"/>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Najkorzystniejsza oferta to oferta, któ</w:t>
      </w:r>
      <w:r w:rsidR="00482C63">
        <w:rPr>
          <w:rFonts w:ascii="Times New Roman" w:eastAsia="Times New Roman" w:hAnsi="Times New Roman" w:cs="Times New Roman"/>
          <w:sz w:val="24"/>
          <w:szCs w:val="24"/>
          <w:lang w:eastAsia="pl-PL"/>
        </w:rPr>
        <w:t>ra przedstawia najkorzystniejszą</w:t>
      </w:r>
      <w:r w:rsidRPr="00CC1AB9">
        <w:rPr>
          <w:rFonts w:ascii="Times New Roman" w:eastAsia="Times New Roman" w:hAnsi="Times New Roman" w:cs="Times New Roman"/>
          <w:sz w:val="24"/>
          <w:szCs w:val="24"/>
          <w:lang w:eastAsia="pl-PL"/>
        </w:rPr>
        <w:t xml:space="preserve"> </w:t>
      </w:r>
      <w:r w:rsidR="00482C63">
        <w:rPr>
          <w:rFonts w:ascii="Times New Roman" w:eastAsia="Times New Roman" w:hAnsi="Times New Roman" w:cs="Times New Roman"/>
          <w:sz w:val="24"/>
          <w:szCs w:val="24"/>
          <w:lang w:eastAsia="pl-PL"/>
        </w:rPr>
        <w:t>cenę</w:t>
      </w:r>
      <w:r w:rsidRPr="00CC1AB9">
        <w:rPr>
          <w:rFonts w:ascii="Times New Roman" w:eastAsia="Times New Roman" w:hAnsi="Times New Roman" w:cs="Times New Roman"/>
          <w:sz w:val="24"/>
          <w:szCs w:val="24"/>
          <w:lang w:eastAsia="pl-PL"/>
        </w:rPr>
        <w:t>, czyli oferta, k</w:t>
      </w:r>
      <w:r w:rsidR="00482C63">
        <w:rPr>
          <w:rFonts w:ascii="Times New Roman" w:eastAsia="Times New Roman" w:hAnsi="Times New Roman" w:cs="Times New Roman"/>
          <w:sz w:val="24"/>
          <w:szCs w:val="24"/>
          <w:lang w:eastAsia="pl-PL"/>
        </w:rPr>
        <w:t>tóra uzyska najwyższą</w:t>
      </w:r>
      <w:r w:rsidRPr="00CC1AB9">
        <w:rPr>
          <w:rFonts w:ascii="Times New Roman" w:eastAsia="Times New Roman" w:hAnsi="Times New Roman" w:cs="Times New Roman"/>
          <w:sz w:val="24"/>
          <w:szCs w:val="24"/>
          <w:lang w:eastAsia="pl-PL"/>
        </w:rPr>
        <w:t xml:space="preserve"> liczbę punktów (liczoną do dwóch miejsc po przecinku).</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lastRenderedPageBreak/>
        <w:t>XXI. Informacje o formalnościach, jakie powinny być dopełnione po wyborze oferty w celu zawarcia umowy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zawiera umowę w sprawie zamówienia publicznego w terminie nie krótszym niż 5 dni od dnia przesłania zawiadomienia o wyborze najkorzystniejszej oferty.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którego oferta zostanie uznana za najkorzystniejszą, będzie zobowiązany przed podpisaniem umowy do wniesienia zabezpieczenia należytego wykonania umowy (jeżeli jego wniesienie było wymagane) w wysokości i formie określonej w Rozdziale</w:t>
      </w:r>
      <w:r w:rsidR="00CC1AB9">
        <w:rPr>
          <w:rFonts w:ascii="Times New Roman" w:eastAsia="Times New Roman" w:hAnsi="Times New Roman" w:cs="Times New Roman"/>
          <w:sz w:val="24"/>
          <w:szCs w:val="24"/>
          <w:lang w:eastAsia="pl-PL"/>
        </w:rPr>
        <w:t xml:space="preserve"> </w:t>
      </w:r>
      <w:r w:rsidRPr="00CC1AB9">
        <w:rPr>
          <w:rFonts w:ascii="Times New Roman" w:eastAsia="Times New Roman" w:hAnsi="Times New Roman" w:cs="Times New Roman"/>
          <w:sz w:val="24"/>
          <w:szCs w:val="24"/>
          <w:lang w:eastAsia="pl-PL"/>
        </w:rPr>
        <w:t>XXII SWZ.</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będzie zobowiązany do podpisania umowy w miejscu i terminie wskazanym przez Zamawiającego.</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XXII. Wymagania dotyczące zabezpieczenia należytego wykonania umowy</w:t>
      </w:r>
    </w:p>
    <w:p w:rsidR="00F961F3" w:rsidRPr="00CC1AB9"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Od Wykonawcy, którego oferta zostanie wybrana jako najkorzystniejsza, wymagane będzie wniesienie, przed zawarciem umowy, zabezpieczenia należytego wykonania umowy </w:t>
      </w:r>
      <w:r w:rsidRPr="00CC1AB9">
        <w:rPr>
          <w:rFonts w:ascii="Times New Roman" w:eastAsia="Times New Roman" w:hAnsi="Times New Roman" w:cs="Times New Roman"/>
          <w:b/>
          <w:sz w:val="24"/>
          <w:szCs w:val="24"/>
          <w:lang w:eastAsia="pl-PL"/>
        </w:rPr>
        <w:t>w wysokości 5% ceny całkowitej (brutto) podanej w ofercie</w:t>
      </w:r>
      <w:r w:rsidRPr="00CC1AB9">
        <w:rPr>
          <w:rFonts w:ascii="Times New Roman" w:eastAsia="Times New Roman" w:hAnsi="Times New Roman" w:cs="Times New Roman"/>
          <w:sz w:val="24"/>
          <w:szCs w:val="24"/>
          <w:lang w:eastAsia="pl-PL"/>
        </w:rPr>
        <w:t xml:space="preserve"> za wykonanie całości przedmiotu zamówienia. Zabezpieczenie służy pokryciu roszczeń z tytułu niewykonania lub nienależytego wykonania umowy.</w:t>
      </w:r>
    </w:p>
    <w:p w:rsidR="00F961F3" w:rsidRPr="00CC1AB9"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Zabezpieczenie należytego wykonania umowy może być wnoszone według wyboru wykonawcy w jednej lub w kilku formach wskazanych w art. 450 ust. 1 ustawy Pzp tj.:</w:t>
      </w:r>
    </w:p>
    <w:p w:rsidR="00F961F3" w:rsidRPr="00F961F3" w:rsidRDefault="00F961F3" w:rsidP="00CC1AB9">
      <w:pPr>
        <w:spacing w:after="0" w:line="240" w:lineRule="auto"/>
        <w:ind w:left="709"/>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-pieniądzu przelewem na konto Zamawiającego;</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bankowych lub poręczeniach spółdzielczej kasy oszczędnościowo-kredytowej,</w:t>
      </w:r>
      <w:r w:rsidR="00CC1AB9">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 tym że zobowiązanie kasy jest zawsze zobowiązaniem pieniężnym;</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gwarancjach bankowych;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-gwarancjach ubezpieczeniowych;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nie wyraża zgody na wniesienie zabezpieczenia w formach wskazanych w art.</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450ust. 2 ustawy Pzp.</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nie wyraża zgody na tworzenie zabezpieczenia przez potrącenia z należności za częściowo wykonane świadczenia.</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Do zmiany formy zabezpieczenia w trakcie realizacji umowy stosuje się art. 451 ustawy Pzp.</w:t>
      </w:r>
    </w:p>
    <w:p w:rsidR="00F961F3" w:rsidRPr="005D2DF7" w:rsidRDefault="00F961F3" w:rsidP="006A2E81">
      <w:pPr>
        <w:pStyle w:val="Akapitzlist"/>
        <w:numPr>
          <w:ilvl w:val="0"/>
          <w:numId w:val="19"/>
        </w:numPr>
        <w:spacing w:after="0"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zwróci zabezpieczenie w następujących terminach:</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-70% wysokości zabezpieczenia w terminie 30 dni od dnia podpisania protokołu odbioru końcowego przedmiotu zamówienia, tj. od dnia wykonania zamówienia i uznania przez zamawiającego za należycie wykonane;</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-30% wysokości zabezpieczenia w terminie 15 dni od dnia, w którym upływa okres gwarancji/rękojmi, liczony zgodnie z postanowieniami zawartej umowy.</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lastRenderedPageBreak/>
        <w:t xml:space="preserve">Zabezpieczenie wnoszone w pieniądzu powinno zostać wpłacone przelewem na rachunek bankowy zamawiającego: </w:t>
      </w:r>
      <w:r w:rsidR="005D2DF7" w:rsidRPr="005D2DF7">
        <w:rPr>
          <w:rFonts w:ascii="Times New Roman" w:hAnsi="Times New Roman"/>
          <w:b/>
          <w:sz w:val="24"/>
          <w:szCs w:val="24"/>
        </w:rPr>
        <w:t>Bank Spółdzielczy w Białobrzegach 95 9117 0000 0000 0576 2000 0030</w:t>
      </w:r>
      <w:r w:rsidR="005D2DF7">
        <w:rPr>
          <w:rFonts w:ascii="Times New Roman" w:hAnsi="Times New Roman"/>
          <w:sz w:val="24"/>
          <w:szCs w:val="24"/>
        </w:rPr>
        <w:t xml:space="preserve"> </w:t>
      </w:r>
      <w:r w:rsidRPr="005D2DF7">
        <w:rPr>
          <w:rFonts w:ascii="Times New Roman" w:eastAsia="Times New Roman" w:hAnsi="Times New Roman" w:cs="Times New Roman"/>
          <w:sz w:val="24"/>
          <w:szCs w:val="24"/>
          <w:lang w:eastAsia="pl-PL"/>
        </w:rPr>
        <w:t>tytułem przelewu:</w:t>
      </w:r>
    </w:p>
    <w:p w:rsidR="00F961F3" w:rsidRPr="005D2DF7" w:rsidRDefault="00F961F3" w:rsidP="005D2DF7">
      <w:pPr>
        <w:pStyle w:val="Akapitzlist"/>
        <w:spacing w:before="100" w:beforeAutospacing="1" w:after="100" w:afterAutospacing="1" w:line="240" w:lineRule="auto"/>
        <w:ind w:left="426"/>
        <w:jc w:val="both"/>
        <w:rPr>
          <w:rFonts w:ascii="Times New Roman" w:eastAsia="Times New Roman" w:hAnsi="Times New Roman" w:cs="Times New Roman"/>
          <w:b/>
          <w:i/>
          <w:sz w:val="24"/>
          <w:szCs w:val="24"/>
          <w:lang w:eastAsia="pl-PL"/>
        </w:rPr>
      </w:pPr>
      <w:r w:rsidRPr="005D2DF7">
        <w:rPr>
          <w:rFonts w:ascii="Times New Roman" w:eastAsia="Times New Roman" w:hAnsi="Times New Roman" w:cs="Times New Roman"/>
          <w:b/>
          <w:i/>
          <w:sz w:val="24"/>
          <w:szCs w:val="24"/>
          <w:lang w:eastAsia="pl-PL"/>
        </w:rPr>
        <w:t xml:space="preserve">Zabezpieczenie należytego wykonania umowy nr postępowania </w:t>
      </w:r>
      <w:r w:rsidR="00482C63">
        <w:rPr>
          <w:rFonts w:ascii="Times New Roman" w:eastAsia="Times New Roman" w:hAnsi="Times New Roman" w:cs="Times New Roman"/>
          <w:b/>
          <w:i/>
          <w:sz w:val="24"/>
          <w:szCs w:val="24"/>
          <w:lang w:eastAsia="pl-PL"/>
        </w:rPr>
        <w:t>I.271.</w:t>
      </w:r>
      <w:r w:rsidR="0098194E">
        <w:rPr>
          <w:rFonts w:ascii="Times New Roman" w:eastAsia="Times New Roman" w:hAnsi="Times New Roman" w:cs="Times New Roman"/>
          <w:b/>
          <w:i/>
          <w:sz w:val="24"/>
          <w:szCs w:val="24"/>
          <w:lang w:eastAsia="pl-PL"/>
        </w:rPr>
        <w:t>10</w:t>
      </w:r>
      <w:r w:rsidR="00482C63">
        <w:rPr>
          <w:rFonts w:ascii="Times New Roman" w:eastAsia="Times New Roman" w:hAnsi="Times New Roman" w:cs="Times New Roman"/>
          <w:b/>
          <w:i/>
          <w:sz w:val="24"/>
          <w:szCs w:val="24"/>
          <w:lang w:eastAsia="pl-PL"/>
        </w:rPr>
        <w:t>.</w:t>
      </w:r>
      <w:r w:rsidR="005D2DF7" w:rsidRPr="005D2DF7">
        <w:rPr>
          <w:rFonts w:ascii="Times New Roman" w:eastAsia="Times New Roman" w:hAnsi="Times New Roman" w:cs="Times New Roman"/>
          <w:b/>
          <w:i/>
          <w:sz w:val="24"/>
          <w:szCs w:val="24"/>
          <w:lang w:eastAsia="pl-PL"/>
        </w:rPr>
        <w:t>2021</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Zabezpieczenie wnoszone w formie innej niż w pieniądzu powinno być dostarczone w formie oryginału, przez wykonawcę do siedziby zamawiającego, najpóźniej w dniu podpisania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umowy – do chwili jej podpisania.</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Treść oświadczenia zawartego w gwarancji lub w poręczeniu musi zostać zaakceptowana przez zamawiającego przed podpisaniem umowy.</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wypłatę kwoty z dotychczasowego zabezpieczenia.</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Wypłata, o której mowa w pkt 11, następuje nie później niż w ostatnim dniu ważności dotychczasowego zabezpieczenia.</w:t>
      </w:r>
    </w:p>
    <w:p w:rsidR="00F961F3" w:rsidRPr="005D2DF7" w:rsidRDefault="00F961F3" w:rsidP="006A2E81">
      <w:pPr>
        <w:pStyle w:val="Akapitzlist"/>
        <w:numPr>
          <w:ilvl w:val="0"/>
          <w:numId w:val="12"/>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 treści gwarancji lub poręczenia musi jednocześnie wynikać:</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-nazwa zleceniodawcy (wykonawcy), beneficjenta gwarancji lub poręczenia (zamawiającego), gwaranta lub poręczyciela (podmiotu udzielającego gwarancji lub poręczenia) oraz adresy ich</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siedzib,</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-określenie wierzytelności, która ma być zabezpieczona gwarancją lub poręczeniem,</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-kwota gwarancji lub poręczenia,</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-termin ważności gwarancji lub poręczenia, obejmujący cały okres wykonania zamówienia, począwszy co najmniej od dnia wyznaczonego na dzień zawarcia umowy, z zastrzeżeniem pkt 10 powyżej,</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w przypadku, o którym mowa w pkt 10 i 11 tj. w przypadku nieprzedłużenia lub niewniesienia nowego zabezpieczenia najpóźniej na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30 dni przed upływem terminu ważności dotychczasowego zabezpieczenia wniesionego w innej formie niż w pieniądzu, jeżeli wykonawca skorzystał z możliwości wniesienia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zabezpieczenia na okres nie krótszy niż 5 lat, a okres, na jaki miało zostać wniesione zabezpieczenie, jest dłuższy od tego okresu.</w:t>
      </w:r>
    </w:p>
    <w:p w:rsidR="00F961F3" w:rsidRPr="005D2DF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D2DF7">
        <w:rPr>
          <w:rFonts w:ascii="Times New Roman" w:eastAsia="Times New Roman" w:hAnsi="Times New Roman" w:cs="Times New Roman"/>
          <w:b/>
          <w:sz w:val="24"/>
          <w:szCs w:val="24"/>
          <w:lang w:eastAsia="pl-PL"/>
        </w:rPr>
        <w:t>XXIII. Informacje o treści zawieranej umowy oraz możliwości jej zmiany</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Zakres świadczenia Wykonawcy wynikający z umowy jest tożsamy z jego zobowiązaniem zawartym w ofercie.</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lastRenderedPageBreak/>
        <w:t>Zamawiający przewiduje możliwość zmiany zawartej umowy w stosunku do treści</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wybranej oferty w zakresie uregulowanym w art. 454-455 PZP oraz wskazanym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Zmiana umowy wymaga dla swej ważności, pod rygorem nieważności, zachowania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formy pisemnej.</w:t>
      </w:r>
    </w:p>
    <w:p w:rsidR="00F961F3" w:rsidRPr="005D2DF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D2DF7">
        <w:rPr>
          <w:rFonts w:ascii="Times New Roman" w:eastAsia="Times New Roman" w:hAnsi="Times New Roman" w:cs="Times New Roman"/>
          <w:b/>
          <w:sz w:val="24"/>
          <w:szCs w:val="24"/>
          <w:lang w:eastAsia="pl-PL"/>
        </w:rPr>
        <w:t>XXIV. Pouczenie o środkach ochrony prawnej przysługujących Wykonawcy</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określone w niniejszym dziale przysługują wykonawcy, uczestnikowi konkursu oraz innemu podmiotowi, jeżeli ma lub miał interes w uzyskaniu</w:t>
      </w:r>
      <w:r w:rsidR="005D2DF7"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zamówienia lub nagrody w konkursie oraz poniósł lub może ponieść szkodę w wyniku naruszenia przez zamawiającego przepisów ustawy PZP</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przysługuje na:</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niezgodną z przepisami ustawy czynność Zamawiającego, podjętą w postępowaniu o udzielenie zamówienia, w tym na projektowane postanowienie umowy;</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zaniechanie czynności w postępowaniu o udzielenie zamówienia do której zamawiający był obowiązany na podstawie ustawy;</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wobec treści ogłoszenia lub treści SWZ wnosi się w terminie 5 dni od dnia</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zamieszczenia ogłoszenia w Biuletynie Zamówień Publicznych lub treści SWZ na stronie internetowej.</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w terminie:</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5 dni od dnia przekazania informacji o czynności zamawiającego stanowiącej podstawę</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jego wniesienia, jeżeli informacja została przekazana przy użyciu środków komunikacji elektronicznej,</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10 dni od dnia przekazania informacji o czynności zamawiającego stanowiącej podstawę jego wniesienia, jeżeli informacja została przekazana w sposób inny niż określony w</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pkt 1).</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Na orzeczenie Izby oraz postanowienie Prezesa Izby, o którym mowa w art. 519 ust. 1 ustawy PZP, stronom oraz uczestnikom postępowania odwoławczego przysługuje skarga do sądu.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Skargę wnosi się do Sądu Okręgowego w Warszawie - sądu zamówień publicznych, zwanego dalej "sądem zamówień publicznych".</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w:t>
      </w:r>
      <w:r w:rsidRPr="00291CC0">
        <w:rPr>
          <w:rFonts w:ascii="Times New Roman" w:eastAsia="Times New Roman" w:hAnsi="Times New Roman" w:cs="Times New Roman"/>
          <w:sz w:val="24"/>
          <w:szCs w:val="24"/>
          <w:lang w:eastAsia="pl-PL"/>
        </w:rPr>
        <w:lastRenderedPageBreak/>
        <w:t>placówce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pocztowej operatora wyznaczonego w rozumieniu ustawy z dnia 23 listopada 2012 r. - Prawo pocztowe jest równoznaczne z jej wniesieniem.</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Prezes Izby przekazuje skargę wraz z aktami postępowania odwoławczego do sądu zamówień publicznych w terminie 7 dni od dnia jej otrzymania.</w:t>
      </w:r>
    </w:p>
    <w:p w:rsidR="00F961F3" w:rsidRPr="00291CC0"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291CC0">
        <w:rPr>
          <w:rFonts w:ascii="Times New Roman" w:eastAsia="Times New Roman" w:hAnsi="Times New Roman" w:cs="Times New Roman"/>
          <w:b/>
          <w:sz w:val="24"/>
          <w:szCs w:val="24"/>
          <w:lang w:eastAsia="pl-PL"/>
        </w:rPr>
        <w:t>XXV. Zalecenia Zamawiającego</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b/>
          <w:sz w:val="24"/>
          <w:szCs w:val="24"/>
          <w:lang w:eastAsia="pl-PL"/>
        </w:rPr>
        <w:t>Rozszerzenia plików wykorzystywanych przez Wykonawców powinny być zgodne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 Załącznikiem nr 2 do “Rozporządzenia Rady Ministrów w sprawie Krajowych Ram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Interoperacyjności, minimalnych wymagań dla rejestrów publicznych i wymiany informacji w</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postaci elektronicznej oraz minimalnych wymagań dla systemów teleinformatycznych”, zwanego dalej Rozporządzeniem KRI.</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rekomenduje wykorzystanie formatów: .pdf .doc .docx .xls .xlsx .jpg</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 xml:space="preserve">(.jpeg) </w:t>
      </w:r>
      <w:r w:rsidRPr="00291CC0">
        <w:rPr>
          <w:rFonts w:ascii="Times New Roman" w:eastAsia="Times New Roman" w:hAnsi="Times New Roman" w:cs="Times New Roman"/>
          <w:b/>
          <w:sz w:val="24"/>
          <w:szCs w:val="24"/>
          <w:u w:val="single"/>
          <w:lang w:eastAsia="pl-PL"/>
        </w:rPr>
        <w:t>ze szczególnym wskazaniem na .pdf</w:t>
      </w:r>
    </w:p>
    <w:p w:rsidR="00F961F3" w:rsidRPr="00291CC0" w:rsidRDefault="00F961F3" w:rsidP="006A2E81">
      <w:pPr>
        <w:pStyle w:val="Akapitzlist"/>
        <w:numPr>
          <w:ilvl w:val="0"/>
          <w:numId w:val="22"/>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celu ewentualnej kompresji danych Zamawiający rekomenduje wykorzystanie jednego z rozszerzeń:</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.zip</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.7Z</w:t>
      </w:r>
    </w:p>
    <w:p w:rsidR="00F961F3" w:rsidRPr="00291CC0" w:rsidRDefault="00F961F3" w:rsidP="006A2E81">
      <w:pPr>
        <w:pStyle w:val="Akapitzlist"/>
        <w:numPr>
          <w:ilvl w:val="0"/>
          <w:numId w:val="22"/>
        </w:numPr>
        <w:spacing w:after="0" w:line="240" w:lineRule="auto"/>
        <w:ind w:left="425" w:hanging="357"/>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Wśród rozszerzeń powszechnych a </w:t>
      </w:r>
      <w:r w:rsidRPr="00291CC0">
        <w:rPr>
          <w:rFonts w:ascii="Times New Roman" w:eastAsia="Times New Roman" w:hAnsi="Times New Roman" w:cs="Times New Roman"/>
          <w:b/>
          <w:sz w:val="24"/>
          <w:szCs w:val="24"/>
          <w:u w:val="single"/>
          <w:lang w:eastAsia="pl-PL"/>
        </w:rPr>
        <w:t>niewystępujących</w:t>
      </w:r>
      <w:r w:rsidRPr="00291CC0">
        <w:rPr>
          <w:rFonts w:ascii="Times New Roman" w:eastAsia="Times New Roman" w:hAnsi="Times New Roman" w:cs="Times New Roman"/>
          <w:sz w:val="24"/>
          <w:szCs w:val="24"/>
          <w:lang w:eastAsia="pl-PL"/>
        </w:rPr>
        <w:t xml:space="preserve"> w Rozporządzeniu KRI występują: .rar .gif .bmp .numbers .pages. </w:t>
      </w:r>
      <w:r w:rsidRPr="00291CC0">
        <w:rPr>
          <w:rFonts w:ascii="Times New Roman" w:eastAsia="Times New Roman" w:hAnsi="Times New Roman" w:cs="Times New Roman"/>
          <w:b/>
          <w:sz w:val="24"/>
          <w:szCs w:val="24"/>
          <w:lang w:eastAsia="pl-PL"/>
        </w:rPr>
        <w:t>Dokumenty złożone w takich plikach zostaną uznane za złożone nieskutecznie</w:t>
      </w:r>
      <w:r w:rsidRPr="00291CC0">
        <w:rPr>
          <w:rFonts w:ascii="Times New Roman" w:eastAsia="Times New Roman" w:hAnsi="Times New Roman" w:cs="Times New Roman"/>
          <w:sz w:val="24"/>
          <w:szCs w:val="24"/>
          <w:lang w:eastAsia="pl-PL"/>
        </w:rPr>
        <w:t>.</w:t>
      </w:r>
    </w:p>
    <w:p w:rsidR="00291CC0" w:rsidRDefault="00F961F3" w:rsidP="006A2E81">
      <w:pPr>
        <w:pStyle w:val="Akapitzlist"/>
        <w:numPr>
          <w:ilvl w:val="0"/>
          <w:numId w:val="20"/>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291CC0">
        <w:rPr>
          <w:rFonts w:ascii="Times New Roman" w:eastAsia="Times New Roman" w:hAnsi="Times New Roman" w:cs="Times New Roman"/>
          <w:b/>
          <w:sz w:val="24"/>
          <w:szCs w:val="24"/>
          <w:lang w:eastAsia="pl-PL"/>
        </w:rPr>
        <w:t>maksymalnie 10MB</w:t>
      </w:r>
      <w:r w:rsidRPr="00291CC0">
        <w:rPr>
          <w:rFonts w:ascii="Times New Roman" w:eastAsia="Times New Roman" w:hAnsi="Times New Roman" w:cs="Times New Roman"/>
          <w:sz w:val="24"/>
          <w:szCs w:val="24"/>
          <w:lang w:eastAsia="pl-PL"/>
        </w:rPr>
        <w:t>, oraz na ograniczenie wielkości plików podpisywanych w aplikacji eDoApp służącej do składania podpisu osobistego, który wynosi</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maksymalnie 5MB</w:t>
      </w:r>
      <w:r w:rsidRPr="00291CC0">
        <w:rPr>
          <w:rFonts w:ascii="Times New Roman" w:eastAsia="Times New Roman" w:hAnsi="Times New Roman" w:cs="Times New Roman"/>
          <w:sz w:val="24"/>
          <w:szCs w:val="24"/>
          <w:lang w:eastAsia="pl-PL"/>
        </w:rPr>
        <w:t>.</w:t>
      </w:r>
    </w:p>
    <w:p w:rsidR="00F961F3" w:rsidRPr="00291CC0" w:rsidRDefault="00F961F3" w:rsidP="006A2E81">
      <w:pPr>
        <w:pStyle w:val="Akapitzlist"/>
        <w:numPr>
          <w:ilvl w:val="0"/>
          <w:numId w:val="20"/>
        </w:numPr>
        <w:spacing w:after="0"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przypadku stosowania przez wykonawcę kwalifikowanego podpisu elektronicznego: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291CC0">
        <w:rPr>
          <w:rFonts w:ascii="Times New Roman" w:eastAsia="Times New Roman" w:hAnsi="Times New Roman" w:cs="Times New Roman"/>
          <w:b/>
          <w:sz w:val="24"/>
          <w:szCs w:val="24"/>
          <w:lang w:eastAsia="pl-PL"/>
        </w:rPr>
        <w:t>przekonwertowanie plików składających się na ofertę na rozszerzenie .pdf i opatrzenie ich podpisem kwalifikowanym w formacie</w:t>
      </w:r>
      <w:r w:rsidR="00291CC0" w:rsidRPr="00291CC0">
        <w:rPr>
          <w:rFonts w:ascii="Times New Roman" w:eastAsia="Times New Roman" w:hAnsi="Times New Roman" w:cs="Times New Roman"/>
          <w:b/>
          <w:sz w:val="24"/>
          <w:szCs w:val="24"/>
          <w:lang w:eastAsia="pl-PL"/>
        </w:rPr>
        <w:t xml:space="preserve"> </w:t>
      </w:r>
      <w:r w:rsidRPr="00291CC0">
        <w:rPr>
          <w:rFonts w:ascii="Times New Roman" w:eastAsia="Times New Roman" w:hAnsi="Times New Roman" w:cs="Times New Roman"/>
          <w:b/>
          <w:sz w:val="24"/>
          <w:szCs w:val="24"/>
          <w:lang w:eastAsia="pl-PL"/>
        </w:rPr>
        <w:t>PAdES</w:t>
      </w:r>
      <w:r w:rsidRPr="00F961F3">
        <w:rPr>
          <w:rFonts w:ascii="Times New Roman" w:eastAsia="Times New Roman" w:hAnsi="Times New Roman" w:cs="Times New Roman"/>
          <w:sz w:val="24"/>
          <w:szCs w:val="24"/>
          <w:lang w:eastAsia="pl-PL"/>
        </w:rPr>
        <w: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Pliki w innych formatach niż PDF </w:t>
      </w:r>
      <w:r w:rsidRPr="00291CC0">
        <w:rPr>
          <w:rFonts w:ascii="Times New Roman" w:eastAsia="Times New Roman" w:hAnsi="Times New Roman" w:cs="Times New Roman"/>
          <w:b/>
          <w:sz w:val="24"/>
          <w:szCs w:val="24"/>
          <w:lang w:eastAsia="pl-PL"/>
        </w:rPr>
        <w:t>zaleca się opatrzyć podpisem w formacie XAdES o typie zewnętrznym</w:t>
      </w:r>
      <w:r w:rsidRPr="00F961F3">
        <w:rPr>
          <w:rFonts w:ascii="Times New Roman" w:eastAsia="Times New Roman" w:hAnsi="Times New Roman" w:cs="Times New Roman"/>
          <w:sz w:val="24"/>
          <w:szCs w:val="24"/>
          <w:lang w:eastAsia="pl-PL"/>
        </w:rPr>
        <w:t>. Wykonawca powinien pamiętać, aby plik z podpisem przekazywać łącznie z dokumentem podpisywanym.</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rekomenduje wykorzystanie podpisu z kwalifikowanym znacznikiem</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czasu.</w:t>
      </w:r>
    </w:p>
    <w:p w:rsidR="00F961F3" w:rsidRPr="00291CC0" w:rsidRDefault="00F961F3" w:rsidP="006A2E81">
      <w:pPr>
        <w:pStyle w:val="Akapitzlist"/>
        <w:numPr>
          <w:ilvl w:val="0"/>
          <w:numId w:val="23"/>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291CC0">
        <w:rPr>
          <w:rFonts w:ascii="Times New Roman" w:eastAsia="Times New Roman" w:hAnsi="Times New Roman" w:cs="Times New Roman"/>
          <w:b/>
          <w:sz w:val="24"/>
          <w:szCs w:val="24"/>
          <w:lang w:eastAsia="pl-PL"/>
        </w:rPr>
        <w:t>w przypadku podpisywania pliku przez kilka osób, stosować podpisy tego samego rodzaju</w:t>
      </w:r>
      <w:r w:rsidRPr="00291CC0">
        <w:rPr>
          <w:rFonts w:ascii="Times New Roman" w:eastAsia="Times New Roman" w:hAnsi="Times New Roman" w:cs="Times New Roman"/>
          <w:sz w:val="24"/>
          <w:szCs w:val="24"/>
          <w:lang w:eastAsia="pl-PL"/>
        </w:rPr>
        <w:t>. Podpisywanie różnymi rodzajami podpisów np. osobistym i kwalifikowanym może doprowadzić do problemów w weryfikacji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Zaleca się, aby komunikacja z Wykonawcami odbywała się tylko na Platformie za pośrednictwem formularza „Wyślij wiadomość do zamawiającego”, nie za pośrednictwem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adresu email.</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Osobą składającą ofertę powinna być osoba kontaktowa podawana w dokumentacji.</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terminem składania ofert/wniosków.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lastRenderedPageBreak/>
        <w:t>Jeśli Wykonawca pakuje dokumenty np. w plik o rozszerzeniu .zip, zaleca się wcześniejsze podpisanie każdego ze skompresowanych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4E4A88">
        <w:rPr>
          <w:rFonts w:ascii="Times New Roman" w:eastAsia="Times New Roman" w:hAnsi="Times New Roman" w:cs="Times New Roman"/>
          <w:b/>
          <w:sz w:val="24"/>
          <w:szCs w:val="24"/>
          <w:u w:val="single"/>
          <w:lang w:eastAsia="pl-PL"/>
        </w:rPr>
        <w:t>nie wprowadzać</w:t>
      </w:r>
      <w:r w:rsidRPr="00291CC0">
        <w:rPr>
          <w:rFonts w:ascii="Times New Roman" w:eastAsia="Times New Roman" w:hAnsi="Times New Roman" w:cs="Times New Roman"/>
          <w:sz w:val="24"/>
          <w:szCs w:val="24"/>
          <w:lang w:eastAsia="pl-PL"/>
        </w:rPr>
        <w:t xml:space="preserve"> jakichkolwiek zmian w plikach po</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podpisaniu ich podpisem kwalifikowanym. Może to skutkować naruszeniem integralności plików co równoważne będzie z koniecznością odrzucenia oferty.</w:t>
      </w:r>
    </w:p>
    <w:p w:rsidR="00F961F3" w:rsidRPr="004E4A88"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4E4A88">
        <w:rPr>
          <w:rFonts w:ascii="Times New Roman" w:eastAsia="Times New Roman" w:hAnsi="Times New Roman" w:cs="Times New Roman"/>
          <w:b/>
          <w:sz w:val="24"/>
          <w:szCs w:val="24"/>
          <w:lang w:eastAsia="pl-PL"/>
        </w:rPr>
        <w:t>XXVI. Spis załączników</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1 Formularz oferty</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2 Oświadczenie o spełnianiu warunków udziału w postępowaniu oraz o braku podstaw do wykluczenia z postępowania</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3 Wzór umowy</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4 Dokumentacja projektowa</w:t>
      </w:r>
      <w:r w:rsidR="00482C63">
        <w:rPr>
          <w:rFonts w:ascii="Times New Roman" w:eastAsia="Times New Roman" w:hAnsi="Times New Roman" w:cs="Times New Roman"/>
          <w:sz w:val="24"/>
          <w:szCs w:val="24"/>
          <w:lang w:eastAsia="pl-PL"/>
        </w:rPr>
        <w:t xml:space="preserve"> + przedmiar robót</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5 STWiORB</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6 Oświadczenie o braku przynależności bądź przynależności do tej samej grupy kapitałowej</w:t>
      </w:r>
    </w:p>
    <w:p w:rsidR="00F961F3"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7 Klauzula informacyjna z art. 13 RODO</w:t>
      </w:r>
    </w:p>
    <w:p w:rsidR="00E025C1" w:rsidRPr="00E025C1" w:rsidRDefault="00E025C1" w:rsidP="00E025C1">
      <w:pPr>
        <w:spacing w:before="100" w:beforeAutospacing="1" w:after="100" w:afterAutospacing="1" w:line="240" w:lineRule="auto"/>
        <w:ind w:left="66"/>
        <w:rPr>
          <w:rFonts w:ascii="Times New Roman" w:eastAsia="Times New Roman" w:hAnsi="Times New Roman" w:cs="Times New Roman"/>
          <w:sz w:val="24"/>
          <w:szCs w:val="24"/>
          <w:lang w:eastAsia="pl-PL"/>
        </w:rPr>
      </w:pPr>
    </w:p>
    <w:sectPr w:rsidR="00E025C1" w:rsidRPr="00E025C1">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86D" w:rsidRDefault="00BF086D" w:rsidP="00DC13EF">
      <w:pPr>
        <w:spacing w:after="0" w:line="240" w:lineRule="auto"/>
      </w:pPr>
      <w:r>
        <w:separator/>
      </w:r>
    </w:p>
  </w:endnote>
  <w:endnote w:type="continuationSeparator" w:id="0">
    <w:p w:rsidR="00BF086D" w:rsidRDefault="00BF086D" w:rsidP="00DC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6D" w:rsidRDefault="00BF086D">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postępowanie I.271.</w:t>
    </w:r>
    <w:r w:rsidR="007550EB">
      <w:rPr>
        <w:rFonts w:asciiTheme="majorHAnsi" w:eastAsiaTheme="majorEastAsia" w:hAnsiTheme="majorHAnsi" w:cstheme="majorBidi"/>
      </w:rPr>
      <w:t>9</w:t>
    </w:r>
    <w:r>
      <w:rPr>
        <w:rFonts w:asciiTheme="majorHAnsi" w:eastAsiaTheme="majorEastAsia" w:hAnsiTheme="majorHAnsi" w:cstheme="majorBidi"/>
      </w:rPr>
      <w:t>.2021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Pr>
        <w:rFonts w:eastAsiaTheme="minorEastAsia"/>
      </w:rPr>
      <w:fldChar w:fldCharType="begin"/>
    </w:r>
    <w:r>
      <w:instrText>PAGE   \* MERGEFORMAT</w:instrText>
    </w:r>
    <w:r>
      <w:rPr>
        <w:rFonts w:eastAsiaTheme="minorEastAsia"/>
      </w:rPr>
      <w:fldChar w:fldCharType="separate"/>
    </w:r>
    <w:r w:rsidR="00051DD9" w:rsidRPr="00051DD9">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BF086D" w:rsidRDefault="00BF08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86D" w:rsidRDefault="00BF086D" w:rsidP="00DC13EF">
      <w:pPr>
        <w:spacing w:after="0" w:line="240" w:lineRule="auto"/>
      </w:pPr>
      <w:r>
        <w:separator/>
      </w:r>
    </w:p>
  </w:footnote>
  <w:footnote w:type="continuationSeparator" w:id="0">
    <w:p w:rsidR="00BF086D" w:rsidRDefault="00BF086D" w:rsidP="00DC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6D" w:rsidRDefault="00BF086D" w:rsidP="00DC13EF">
    <w:pPr>
      <w:pStyle w:val="Nagwek"/>
      <w:jc w:val="right"/>
    </w:pPr>
    <w:r w:rsidRPr="006E240A">
      <w:rPr>
        <w:rFonts w:ascii="Times New Roman" w:hAnsi="Times New Roman"/>
        <w:b/>
        <w:noProof/>
        <w:sz w:val="24"/>
        <w:szCs w:val="24"/>
        <w:lang w:eastAsia="pl-PL"/>
      </w:rPr>
      <w:drawing>
        <wp:inline distT="0" distB="0" distL="0" distR="0" wp14:anchorId="6D1D4782" wp14:editId="174D3041">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BFEAE79E"/>
    <w:name w:val="WW8Num6"/>
    <w:lvl w:ilvl="0">
      <w:start w:val="1"/>
      <w:numFmt w:val="decimal"/>
      <w:lvlText w:val="%1)"/>
      <w:lvlJc w:val="left"/>
      <w:pPr>
        <w:tabs>
          <w:tab w:val="num" w:pos="720"/>
        </w:tabs>
        <w:ind w:left="720" w:hanging="360"/>
      </w:pPr>
      <w:rPr>
        <w:rFonts w:hint="default"/>
        <w:b w:val="0"/>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sz w:val="20"/>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44444"/>
    <w:multiLevelType w:val="hybridMultilevel"/>
    <w:tmpl w:val="7D3833C0"/>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C5E94"/>
    <w:multiLevelType w:val="hybridMultilevel"/>
    <w:tmpl w:val="36D040AA"/>
    <w:lvl w:ilvl="0" w:tplc="5A447F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DF150E"/>
    <w:multiLevelType w:val="multilevel"/>
    <w:tmpl w:val="FEE89FA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34389B"/>
    <w:multiLevelType w:val="hybridMultilevel"/>
    <w:tmpl w:val="09F41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78573E"/>
    <w:multiLevelType w:val="hybridMultilevel"/>
    <w:tmpl w:val="676AB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F029EC"/>
    <w:multiLevelType w:val="hybridMultilevel"/>
    <w:tmpl w:val="1DDABD24"/>
    <w:lvl w:ilvl="0" w:tplc="6B0C21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27692C"/>
    <w:multiLevelType w:val="hybridMultilevel"/>
    <w:tmpl w:val="1BFA9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16927"/>
    <w:multiLevelType w:val="hybridMultilevel"/>
    <w:tmpl w:val="912E2966"/>
    <w:lvl w:ilvl="0" w:tplc="116CC2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230295"/>
    <w:multiLevelType w:val="hybridMultilevel"/>
    <w:tmpl w:val="5C5A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391C1C"/>
    <w:multiLevelType w:val="hybridMultilevel"/>
    <w:tmpl w:val="DC0AF0AA"/>
    <w:lvl w:ilvl="0" w:tplc="19B6BD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5C608A"/>
    <w:multiLevelType w:val="hybridMultilevel"/>
    <w:tmpl w:val="C6CAB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C056E2"/>
    <w:multiLevelType w:val="hybridMultilevel"/>
    <w:tmpl w:val="CF628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716BB0"/>
    <w:multiLevelType w:val="hybridMultilevel"/>
    <w:tmpl w:val="2A3C8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B91B97"/>
    <w:multiLevelType w:val="hybridMultilevel"/>
    <w:tmpl w:val="E3AA777C"/>
    <w:lvl w:ilvl="0" w:tplc="EFAEAF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AD6E00"/>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9E64C7"/>
    <w:multiLevelType w:val="hybridMultilevel"/>
    <w:tmpl w:val="D27E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D85CB5"/>
    <w:multiLevelType w:val="hybridMultilevel"/>
    <w:tmpl w:val="C582AE18"/>
    <w:lvl w:ilvl="0" w:tplc="D08C27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40083F"/>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590E63"/>
    <w:multiLevelType w:val="hybridMultilevel"/>
    <w:tmpl w:val="5E5684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E03821"/>
    <w:multiLevelType w:val="hybridMultilevel"/>
    <w:tmpl w:val="F42E3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8C7B05"/>
    <w:multiLevelType w:val="hybridMultilevel"/>
    <w:tmpl w:val="A7284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EF42F6"/>
    <w:multiLevelType w:val="hybridMultilevel"/>
    <w:tmpl w:val="1A62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76"/>
  </w:num>
  <w:num w:numId="3">
    <w:abstractNumId w:val="3"/>
  </w:num>
  <w:num w:numId="4">
    <w:abstractNumId w:val="79"/>
  </w:num>
  <w:num w:numId="5">
    <w:abstractNumId w:val="20"/>
  </w:num>
  <w:num w:numId="6">
    <w:abstractNumId w:val="56"/>
  </w:num>
  <w:num w:numId="7">
    <w:abstractNumId w:val="36"/>
  </w:num>
  <w:num w:numId="8">
    <w:abstractNumId w:val="61"/>
  </w:num>
  <w:num w:numId="9">
    <w:abstractNumId w:val="25"/>
  </w:num>
  <w:num w:numId="10">
    <w:abstractNumId w:val="2"/>
  </w:num>
  <w:num w:numId="11">
    <w:abstractNumId w:val="17"/>
  </w:num>
  <w:num w:numId="12">
    <w:abstractNumId w:val="58"/>
  </w:num>
  <w:num w:numId="13">
    <w:abstractNumId w:val="45"/>
  </w:num>
  <w:num w:numId="14">
    <w:abstractNumId w:val="11"/>
  </w:num>
  <w:num w:numId="15">
    <w:abstractNumId w:val="22"/>
  </w:num>
  <w:num w:numId="16">
    <w:abstractNumId w:val="78"/>
  </w:num>
  <w:num w:numId="17">
    <w:abstractNumId w:val="41"/>
  </w:num>
  <w:num w:numId="18">
    <w:abstractNumId w:val="66"/>
  </w:num>
  <w:num w:numId="19">
    <w:abstractNumId w:val="59"/>
  </w:num>
  <w:num w:numId="20">
    <w:abstractNumId w:val="46"/>
  </w:num>
  <w:num w:numId="21">
    <w:abstractNumId w:val="24"/>
  </w:num>
  <w:num w:numId="22">
    <w:abstractNumId w:val="55"/>
  </w:num>
  <w:num w:numId="23">
    <w:abstractNumId w:val="39"/>
  </w:num>
  <w:num w:numId="24">
    <w:abstractNumId w:val="47"/>
  </w:num>
  <w:num w:numId="25">
    <w:abstractNumId w:val="31"/>
  </w:num>
  <w:num w:numId="26">
    <w:abstractNumId w:val="74"/>
  </w:num>
  <w:num w:numId="27">
    <w:abstractNumId w:val="15"/>
  </w:num>
  <w:num w:numId="28">
    <w:abstractNumId w:val="77"/>
  </w:num>
  <w:num w:numId="29">
    <w:abstractNumId w:val="71"/>
  </w:num>
  <w:num w:numId="30">
    <w:abstractNumId w:val="83"/>
  </w:num>
  <w:num w:numId="31">
    <w:abstractNumId w:val="10"/>
  </w:num>
  <w:num w:numId="32">
    <w:abstractNumId w:val="6"/>
  </w:num>
  <w:num w:numId="33">
    <w:abstractNumId w:val="82"/>
  </w:num>
  <w:num w:numId="34">
    <w:abstractNumId w:val="14"/>
  </w:num>
  <w:num w:numId="35">
    <w:abstractNumId w:val="27"/>
  </w:num>
  <w:num w:numId="36">
    <w:abstractNumId w:val="75"/>
  </w:num>
  <w:num w:numId="37">
    <w:abstractNumId w:val="16"/>
  </w:num>
  <w:num w:numId="38">
    <w:abstractNumId w:val="9"/>
  </w:num>
  <w:num w:numId="39">
    <w:abstractNumId w:val="64"/>
  </w:num>
  <w:num w:numId="40">
    <w:abstractNumId w:val="43"/>
  </w:num>
  <w:num w:numId="41">
    <w:abstractNumId w:val="86"/>
  </w:num>
  <w:num w:numId="42">
    <w:abstractNumId w:val="84"/>
  </w:num>
  <w:num w:numId="43">
    <w:abstractNumId w:val="65"/>
  </w:num>
  <w:num w:numId="44">
    <w:abstractNumId w:val="53"/>
  </w:num>
  <w:num w:numId="45">
    <w:abstractNumId w:val="8"/>
  </w:num>
  <w:num w:numId="46">
    <w:abstractNumId w:val="73"/>
  </w:num>
  <w:num w:numId="47">
    <w:abstractNumId w:val="42"/>
  </w:num>
  <w:num w:numId="48">
    <w:abstractNumId w:val="38"/>
  </w:num>
  <w:num w:numId="49">
    <w:abstractNumId w:val="68"/>
  </w:num>
  <w:num w:numId="50">
    <w:abstractNumId w:val="37"/>
  </w:num>
  <w:num w:numId="51">
    <w:abstractNumId w:val="1"/>
  </w:num>
  <w:num w:numId="52">
    <w:abstractNumId w:val="26"/>
  </w:num>
  <w:num w:numId="53">
    <w:abstractNumId w:val="48"/>
  </w:num>
  <w:num w:numId="54">
    <w:abstractNumId w:val="5"/>
  </w:num>
  <w:num w:numId="55">
    <w:abstractNumId w:val="4"/>
  </w:num>
  <w:num w:numId="56">
    <w:abstractNumId w:val="70"/>
  </w:num>
  <w:num w:numId="57">
    <w:abstractNumId w:val="35"/>
  </w:num>
  <w:num w:numId="58">
    <w:abstractNumId w:val="87"/>
  </w:num>
  <w:num w:numId="59">
    <w:abstractNumId w:val="21"/>
  </w:num>
  <w:num w:numId="60">
    <w:abstractNumId w:val="52"/>
  </w:num>
  <w:num w:numId="61">
    <w:abstractNumId w:val="63"/>
  </w:num>
  <w:num w:numId="62">
    <w:abstractNumId w:val="81"/>
  </w:num>
  <w:num w:numId="63">
    <w:abstractNumId w:val="12"/>
  </w:num>
  <w:num w:numId="64">
    <w:abstractNumId w:val="62"/>
  </w:num>
  <w:num w:numId="65">
    <w:abstractNumId w:val="23"/>
  </w:num>
  <w:num w:numId="66">
    <w:abstractNumId w:val="72"/>
  </w:num>
  <w:num w:numId="67">
    <w:abstractNumId w:val="29"/>
  </w:num>
  <w:num w:numId="68">
    <w:abstractNumId w:val="69"/>
  </w:num>
  <w:num w:numId="69">
    <w:abstractNumId w:val="33"/>
  </w:num>
  <w:num w:numId="70">
    <w:abstractNumId w:val="50"/>
  </w:num>
  <w:num w:numId="71">
    <w:abstractNumId w:val="49"/>
  </w:num>
  <w:num w:numId="72">
    <w:abstractNumId w:val="30"/>
  </w:num>
  <w:num w:numId="73">
    <w:abstractNumId w:val="44"/>
  </w:num>
  <w:num w:numId="74">
    <w:abstractNumId w:val="57"/>
  </w:num>
  <w:num w:numId="75">
    <w:abstractNumId w:val="85"/>
  </w:num>
  <w:num w:numId="76">
    <w:abstractNumId w:val="18"/>
  </w:num>
  <w:num w:numId="77">
    <w:abstractNumId w:val="34"/>
  </w:num>
  <w:num w:numId="78">
    <w:abstractNumId w:val="67"/>
  </w:num>
  <w:num w:numId="79">
    <w:abstractNumId w:val="51"/>
  </w:num>
  <w:num w:numId="80">
    <w:abstractNumId w:val="28"/>
  </w:num>
  <w:num w:numId="81">
    <w:abstractNumId w:val="19"/>
  </w:num>
  <w:num w:numId="82">
    <w:abstractNumId w:val="40"/>
  </w:num>
  <w:num w:numId="83">
    <w:abstractNumId w:val="0"/>
  </w:num>
  <w:num w:numId="84">
    <w:abstractNumId w:val="32"/>
  </w:num>
  <w:num w:numId="85">
    <w:abstractNumId w:val="54"/>
  </w:num>
  <w:num w:numId="86">
    <w:abstractNumId w:val="80"/>
  </w:num>
  <w:num w:numId="87">
    <w:abstractNumId w:val="13"/>
  </w:num>
  <w:num w:numId="88">
    <w:abstractNumId w:val="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51DD9"/>
    <w:rsid w:val="00060B7F"/>
    <w:rsid w:val="000A76A6"/>
    <w:rsid w:val="000F039F"/>
    <w:rsid w:val="00121DC2"/>
    <w:rsid w:val="001A7B32"/>
    <w:rsid w:val="001B41FD"/>
    <w:rsid w:val="001F6813"/>
    <w:rsid w:val="00291CC0"/>
    <w:rsid w:val="00382B5C"/>
    <w:rsid w:val="003C35B2"/>
    <w:rsid w:val="003F7395"/>
    <w:rsid w:val="004559A2"/>
    <w:rsid w:val="00482C63"/>
    <w:rsid w:val="00491C5E"/>
    <w:rsid w:val="004E4A88"/>
    <w:rsid w:val="005019F0"/>
    <w:rsid w:val="0050539E"/>
    <w:rsid w:val="00505B63"/>
    <w:rsid w:val="00534032"/>
    <w:rsid w:val="0054292E"/>
    <w:rsid w:val="005838B9"/>
    <w:rsid w:val="00595414"/>
    <w:rsid w:val="005A2E1C"/>
    <w:rsid w:val="005B437B"/>
    <w:rsid w:val="005D2DF7"/>
    <w:rsid w:val="006046A9"/>
    <w:rsid w:val="00621EE2"/>
    <w:rsid w:val="006728F4"/>
    <w:rsid w:val="006A2E81"/>
    <w:rsid w:val="007550EB"/>
    <w:rsid w:val="007B0727"/>
    <w:rsid w:val="00800118"/>
    <w:rsid w:val="008601D9"/>
    <w:rsid w:val="008A7210"/>
    <w:rsid w:val="008E415E"/>
    <w:rsid w:val="00931ACB"/>
    <w:rsid w:val="0097415B"/>
    <w:rsid w:val="00976DAF"/>
    <w:rsid w:val="0098194E"/>
    <w:rsid w:val="00AF4EDA"/>
    <w:rsid w:val="00B619FD"/>
    <w:rsid w:val="00BF086D"/>
    <w:rsid w:val="00CB4788"/>
    <w:rsid w:val="00CC1AB9"/>
    <w:rsid w:val="00CC2D44"/>
    <w:rsid w:val="00D332F2"/>
    <w:rsid w:val="00D7124C"/>
    <w:rsid w:val="00D94CA2"/>
    <w:rsid w:val="00DC079B"/>
    <w:rsid w:val="00DC13EF"/>
    <w:rsid w:val="00DD054A"/>
    <w:rsid w:val="00DD12BE"/>
    <w:rsid w:val="00E025C1"/>
    <w:rsid w:val="00E41ABF"/>
    <w:rsid w:val="00E45E9E"/>
    <w:rsid w:val="00F14092"/>
    <w:rsid w:val="00F961F3"/>
    <w:rsid w:val="00F963BC"/>
    <w:rsid w:val="00FA0FA0"/>
    <w:rsid w:val="00FF7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8896583C-B479-4D55-ADF2-F2427557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DC13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3EF"/>
  </w:style>
  <w:style w:type="paragraph" w:styleId="Stopka">
    <w:name w:val="footer"/>
    <w:basedOn w:val="Normalny"/>
    <w:link w:val="StopkaZnak"/>
    <w:uiPriority w:val="99"/>
    <w:unhideWhenUsed/>
    <w:rsid w:val="00DC13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3EF"/>
  </w:style>
  <w:style w:type="character" w:customStyle="1" w:styleId="h1">
    <w:name w:val="h1"/>
    <w:rsid w:val="001A7B32"/>
  </w:style>
  <w:style w:type="character" w:customStyle="1" w:styleId="h2">
    <w:name w:val="h2"/>
    <w:rsid w:val="001A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20</Pages>
  <Words>7718</Words>
  <Characters>46308</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EFicek</cp:lastModifiedBy>
  <cp:revision>10</cp:revision>
  <dcterms:created xsi:type="dcterms:W3CDTF">2021-07-14T09:21:00Z</dcterms:created>
  <dcterms:modified xsi:type="dcterms:W3CDTF">2021-07-29T09:08:00Z</dcterms:modified>
</cp:coreProperties>
</file>