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BB" w:rsidRPr="001E54F7" w:rsidRDefault="00EF36BB" w:rsidP="00EF36BB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EF36BB" w:rsidRPr="001E54F7" w:rsidRDefault="00EF36BB" w:rsidP="00EF36BB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EF36BB" w:rsidRPr="001E54F7" w:rsidRDefault="00EF36BB" w:rsidP="00EF36BB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 xml:space="preserve">91-520 Łódź, ul. Okólna 181   </w:t>
      </w:r>
    </w:p>
    <w:p w:rsidR="00EF36BB" w:rsidRPr="001E54F7" w:rsidRDefault="00EF36BB" w:rsidP="00EF36BB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EF36BB" w:rsidRPr="001E54F7" w:rsidRDefault="00EF36BB" w:rsidP="00EF36BB">
      <w:pPr>
        <w:spacing w:after="0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7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EF36BB" w:rsidRDefault="00EF36BB" w:rsidP="00EF36BB">
      <w:pPr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533558" w:rsidRDefault="00533558" w:rsidP="00533558">
      <w:pPr>
        <w:spacing w:after="0" w:line="240" w:lineRule="auto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91F12">
        <w:rPr>
          <w:sz w:val="20"/>
          <w:szCs w:val="20"/>
        </w:rPr>
        <w:t>Łódź, dnia  04</w:t>
      </w:r>
      <w:r w:rsidR="00A1089F">
        <w:rPr>
          <w:sz w:val="20"/>
          <w:szCs w:val="20"/>
        </w:rPr>
        <w:t>.06.2024</w:t>
      </w:r>
      <w:r w:rsidRPr="008C7221">
        <w:rPr>
          <w:sz w:val="20"/>
          <w:szCs w:val="20"/>
        </w:rPr>
        <w:t xml:space="preserve"> r.</w:t>
      </w:r>
    </w:p>
    <w:p w:rsidR="00533558" w:rsidRDefault="00533558" w:rsidP="00533558">
      <w:pPr>
        <w:spacing w:after="0" w:line="240" w:lineRule="auto"/>
        <w:rPr>
          <w:sz w:val="16"/>
          <w:szCs w:val="16"/>
        </w:rPr>
      </w:pPr>
    </w:p>
    <w:p w:rsidR="00533558" w:rsidRDefault="00991F12" w:rsidP="0053355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/ZP/7-7</w:t>
      </w:r>
      <w:r w:rsidR="00A1089F">
        <w:rPr>
          <w:sz w:val="16"/>
          <w:szCs w:val="16"/>
        </w:rPr>
        <w:t>/24</w:t>
      </w:r>
    </w:p>
    <w:p w:rsidR="00533558" w:rsidRDefault="00533558" w:rsidP="00533558">
      <w:pPr>
        <w:spacing w:after="0" w:line="240" w:lineRule="auto"/>
        <w:jc w:val="both"/>
        <w:rPr>
          <w:sz w:val="20"/>
          <w:szCs w:val="20"/>
        </w:rPr>
      </w:pPr>
    </w:p>
    <w:p w:rsidR="00533558" w:rsidRPr="00D85AC0" w:rsidRDefault="00533558" w:rsidP="00533558">
      <w:pPr>
        <w:spacing w:after="0" w:line="240" w:lineRule="auto"/>
        <w:ind w:left="4956"/>
        <w:rPr>
          <w:rFonts w:cs="Calibri"/>
          <w:b/>
          <w:sz w:val="20"/>
          <w:szCs w:val="20"/>
        </w:rPr>
      </w:pPr>
    </w:p>
    <w:p w:rsidR="00533558" w:rsidRPr="00D21FF6" w:rsidRDefault="00533558" w:rsidP="00533558">
      <w:pPr>
        <w:spacing w:after="0" w:line="240" w:lineRule="auto"/>
        <w:ind w:left="6372"/>
        <w:rPr>
          <w:rFonts w:cs="Calibri"/>
          <w:b/>
          <w:sz w:val="14"/>
          <w:szCs w:val="20"/>
        </w:rPr>
      </w:pPr>
    </w:p>
    <w:p w:rsidR="00C05EF9" w:rsidRPr="00404E3D" w:rsidRDefault="00C05EF9" w:rsidP="00C05EF9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04E3D">
        <w:rPr>
          <w:rFonts w:asciiTheme="minorHAnsi" w:hAnsiTheme="minorHAnsi" w:cstheme="minorHAnsi"/>
          <w:i/>
          <w:sz w:val="20"/>
          <w:szCs w:val="20"/>
        </w:rPr>
        <w:t xml:space="preserve">dotyczy: postępowania prowadzonego w trybie podstawowym z możliwością prowadzenia negocjacji, </w:t>
      </w:r>
    </w:p>
    <w:p w:rsidR="00C05EF9" w:rsidRDefault="00C05EF9" w:rsidP="00C05EF9">
      <w:pPr>
        <w:pStyle w:val="Default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04E3D">
        <w:rPr>
          <w:rFonts w:asciiTheme="minorHAnsi" w:hAnsiTheme="minorHAnsi" w:cstheme="minorHAnsi"/>
          <w:i/>
          <w:sz w:val="20"/>
          <w:szCs w:val="20"/>
        </w:rPr>
        <w:t xml:space="preserve">na podstawie art. 275 pkt. 2 ustawy </w:t>
      </w:r>
      <w:proofErr w:type="spellStart"/>
      <w:r w:rsidRPr="00404E3D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404E3D">
        <w:rPr>
          <w:rFonts w:asciiTheme="minorHAnsi" w:hAnsiTheme="minorHAnsi" w:cstheme="minorHAnsi"/>
          <w:i/>
          <w:sz w:val="20"/>
          <w:szCs w:val="20"/>
        </w:rPr>
        <w:t xml:space="preserve"> na</w:t>
      </w:r>
      <w:r w:rsidRPr="004C554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dostawę</w:t>
      </w:r>
      <w:r w:rsidRPr="00371B7B">
        <w:rPr>
          <w:rFonts w:asciiTheme="minorHAnsi" w:hAnsiTheme="minorHAnsi" w:cstheme="minorHAnsi"/>
          <w:i/>
          <w:sz w:val="20"/>
          <w:szCs w:val="20"/>
        </w:rPr>
        <w:t>, instalacj</w:t>
      </w:r>
      <w:r>
        <w:rPr>
          <w:rFonts w:asciiTheme="minorHAnsi" w:hAnsiTheme="minorHAnsi" w:cstheme="minorHAnsi"/>
          <w:i/>
          <w:sz w:val="20"/>
          <w:szCs w:val="20"/>
        </w:rPr>
        <w:t>ę</w:t>
      </w:r>
      <w:r w:rsidRPr="00371B7B">
        <w:rPr>
          <w:rFonts w:asciiTheme="minorHAnsi" w:hAnsiTheme="minorHAnsi" w:cstheme="minorHAnsi"/>
          <w:i/>
          <w:sz w:val="20"/>
          <w:szCs w:val="20"/>
        </w:rPr>
        <w:t>, konfiguracj</w:t>
      </w:r>
      <w:r>
        <w:rPr>
          <w:rFonts w:asciiTheme="minorHAnsi" w:hAnsiTheme="minorHAnsi" w:cstheme="minorHAnsi"/>
          <w:i/>
          <w:sz w:val="20"/>
          <w:szCs w:val="20"/>
        </w:rPr>
        <w:t>ę</w:t>
      </w:r>
      <w:r w:rsidRPr="00371B7B">
        <w:rPr>
          <w:rFonts w:asciiTheme="minorHAnsi" w:hAnsiTheme="minorHAnsi" w:cstheme="minorHAnsi"/>
          <w:i/>
          <w:sz w:val="20"/>
          <w:szCs w:val="20"/>
        </w:rPr>
        <w:t xml:space="preserve"> komputerów, drukarek, niszczarek, urządzeń wielofunkcyjnych, </w:t>
      </w:r>
      <w:proofErr w:type="spellStart"/>
      <w:r w:rsidRPr="00371B7B">
        <w:rPr>
          <w:rFonts w:asciiTheme="minorHAnsi" w:hAnsiTheme="minorHAnsi" w:cstheme="minorHAnsi"/>
          <w:i/>
          <w:sz w:val="20"/>
          <w:szCs w:val="20"/>
        </w:rPr>
        <w:t>UPS-a</w:t>
      </w:r>
      <w:proofErr w:type="spellEnd"/>
      <w:r w:rsidRPr="00371B7B">
        <w:rPr>
          <w:rFonts w:asciiTheme="minorHAnsi" w:hAnsiTheme="minorHAnsi" w:cstheme="minorHAnsi"/>
          <w:i/>
          <w:sz w:val="20"/>
          <w:szCs w:val="20"/>
        </w:rPr>
        <w:t xml:space="preserve">  </w:t>
      </w:r>
      <w:r>
        <w:rPr>
          <w:rFonts w:asciiTheme="minorHAnsi" w:hAnsiTheme="minorHAnsi" w:cstheme="minorHAnsi"/>
          <w:i/>
          <w:sz w:val="20"/>
          <w:szCs w:val="20"/>
        </w:rPr>
        <w:t>oraz instalację</w:t>
      </w:r>
      <w:r w:rsidRPr="00371B7B">
        <w:rPr>
          <w:rFonts w:asciiTheme="minorHAnsi" w:hAnsiTheme="minorHAnsi" w:cstheme="minorHAnsi"/>
          <w:i/>
          <w:sz w:val="20"/>
          <w:szCs w:val="20"/>
        </w:rPr>
        <w:t xml:space="preserve"> i uruchomienie elektronicznej rejestracji pacjentów </w:t>
      </w:r>
    </w:p>
    <w:p w:rsidR="00C05EF9" w:rsidRPr="00371B7B" w:rsidRDefault="00C05EF9" w:rsidP="00C05EF9">
      <w:pPr>
        <w:pStyle w:val="Default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71B7B">
        <w:rPr>
          <w:rFonts w:asciiTheme="minorHAnsi" w:hAnsiTheme="minorHAnsi" w:cstheme="minorHAnsi"/>
          <w:i/>
          <w:sz w:val="20"/>
          <w:szCs w:val="20"/>
        </w:rPr>
        <w:t>dla Wojewódzkiego Zespołu Zakładów Opieki Zdrowotnej Centrum  Leczenia Chorób Płuc i Rehabilitacji w Łodzi</w:t>
      </w:r>
    </w:p>
    <w:p w:rsidR="00C05EF9" w:rsidRPr="00404E3D" w:rsidRDefault="00C05EF9" w:rsidP="00C05EF9">
      <w:pPr>
        <w:pStyle w:val="Defaul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C05EF9" w:rsidRDefault="00C05EF9" w:rsidP="00C05EF9">
      <w:pPr>
        <w:pStyle w:val="Tekstpodstawowywcity3"/>
        <w:ind w:left="0" w:right="72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404E3D">
        <w:rPr>
          <w:rFonts w:asciiTheme="minorHAnsi" w:hAnsiTheme="minorHAnsi" w:cstheme="minorHAnsi"/>
          <w:b/>
          <w:i/>
          <w:sz w:val="20"/>
          <w:szCs w:val="20"/>
        </w:rPr>
        <w:t xml:space="preserve">Znak sprawy:  </w:t>
      </w:r>
      <w:r>
        <w:rPr>
          <w:rFonts w:asciiTheme="minorHAnsi" w:hAnsiTheme="minorHAnsi" w:cstheme="minorHAnsi"/>
          <w:b/>
          <w:i/>
          <w:sz w:val="20"/>
          <w:szCs w:val="20"/>
        </w:rPr>
        <w:t>7</w:t>
      </w:r>
      <w:r w:rsidRPr="00404E3D">
        <w:rPr>
          <w:rFonts w:asciiTheme="minorHAnsi" w:hAnsiTheme="minorHAnsi" w:cstheme="minorHAnsi"/>
          <w:b/>
          <w:i/>
          <w:sz w:val="20"/>
          <w:szCs w:val="20"/>
        </w:rPr>
        <w:t>/ZP/TP/24</w:t>
      </w:r>
    </w:p>
    <w:p w:rsidR="00B463A6" w:rsidRDefault="00B463A6" w:rsidP="00EF36BB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9F01CC" w:rsidRDefault="00B10010" w:rsidP="00B04A3E">
      <w:pPr>
        <w:suppressAutoHyphens/>
        <w:spacing w:after="0" w:line="240" w:lineRule="auto"/>
        <w:ind w:firstLine="708"/>
        <w:jc w:val="both"/>
        <w:rPr>
          <w:rFonts w:cs="Calibri"/>
          <w:lang w:eastAsia="ar-SA"/>
        </w:rPr>
      </w:pPr>
      <w:r w:rsidRPr="00B10010">
        <w:rPr>
          <w:rFonts w:cs="Calibri"/>
          <w:lang w:eastAsia="ar-SA"/>
        </w:rPr>
        <w:t>Wojewódzki Zesp</w:t>
      </w:r>
      <w:r w:rsidR="009F01CC">
        <w:rPr>
          <w:rFonts w:cs="Calibri"/>
          <w:lang w:eastAsia="ar-SA"/>
        </w:rPr>
        <w:t>ół</w:t>
      </w:r>
      <w:r w:rsidRPr="00B10010">
        <w:rPr>
          <w:rFonts w:cs="Calibri"/>
          <w:lang w:eastAsia="ar-SA"/>
        </w:rPr>
        <w:t xml:space="preserve"> Zakładów Opieki Zdrowotnej Centrum Leczenia Chorób Płuc </w:t>
      </w:r>
      <w:r w:rsidR="009F01CC">
        <w:rPr>
          <w:rFonts w:cs="Calibri"/>
          <w:lang w:eastAsia="ar-SA"/>
        </w:rPr>
        <w:t xml:space="preserve"> </w:t>
      </w:r>
    </w:p>
    <w:p w:rsidR="001067AB" w:rsidRDefault="00B10010" w:rsidP="009F01CC">
      <w:pPr>
        <w:suppressAutoHyphens/>
        <w:spacing w:after="0" w:line="240" w:lineRule="auto"/>
        <w:jc w:val="both"/>
        <w:rPr>
          <w:rFonts w:cs="Calibri"/>
          <w:lang w:eastAsia="ar-SA"/>
        </w:rPr>
      </w:pPr>
      <w:r w:rsidRPr="00B10010">
        <w:rPr>
          <w:rFonts w:cs="Calibri"/>
          <w:lang w:eastAsia="ar-SA"/>
        </w:rPr>
        <w:t>i Rehabilitacji w Łodzi</w:t>
      </w:r>
      <w:r w:rsidR="009F01CC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 xml:space="preserve"> </w:t>
      </w:r>
      <w:r w:rsidR="009F01CC">
        <w:rPr>
          <w:rFonts w:cs="Calibri"/>
          <w:lang w:eastAsia="ar-SA"/>
        </w:rPr>
        <w:t xml:space="preserve">informuje, iż </w:t>
      </w:r>
      <w:r w:rsidR="007D72A3">
        <w:rPr>
          <w:rFonts w:cs="Calibri"/>
          <w:lang w:eastAsia="ar-SA"/>
        </w:rPr>
        <w:t xml:space="preserve">w wyniku rozstrzygnięcia </w:t>
      </w:r>
      <w:r w:rsidR="001067AB">
        <w:rPr>
          <w:rFonts w:cs="Calibri"/>
          <w:lang w:eastAsia="ar-SA"/>
        </w:rPr>
        <w:t xml:space="preserve">wyżej wymienionego </w:t>
      </w:r>
      <w:r w:rsidR="007D72A3">
        <w:rPr>
          <w:rFonts w:cs="Calibri"/>
          <w:lang w:eastAsia="ar-SA"/>
        </w:rPr>
        <w:t xml:space="preserve">postępowania, </w:t>
      </w:r>
    </w:p>
    <w:p w:rsidR="007D72A3" w:rsidRPr="00D87655" w:rsidRDefault="00D87655" w:rsidP="00D87655">
      <w:pPr>
        <w:suppressAutoHyphens/>
        <w:spacing w:after="0" w:line="240" w:lineRule="auto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w zakresie części</w:t>
      </w:r>
      <w:r w:rsidR="001067AB">
        <w:rPr>
          <w:rFonts w:cs="Calibri"/>
          <w:lang w:eastAsia="ar-SA"/>
        </w:rPr>
        <w:t xml:space="preserve"> </w:t>
      </w:r>
      <w:r w:rsidR="001067AB" w:rsidRPr="009A3C19">
        <w:rPr>
          <w:rFonts w:cs="Calibri"/>
          <w:lang w:eastAsia="ar-SA"/>
        </w:rPr>
        <w:t>1</w:t>
      </w:r>
      <w:r w:rsidR="00D00D8A" w:rsidRPr="009A3C19">
        <w:rPr>
          <w:rFonts w:cs="Calibri"/>
          <w:lang w:eastAsia="ar-SA"/>
        </w:rPr>
        <w:t>,</w:t>
      </w:r>
      <w:r w:rsidR="001067AB" w:rsidRPr="009A3C19">
        <w:rPr>
          <w:rFonts w:cs="Calibri"/>
          <w:lang w:eastAsia="ar-SA"/>
        </w:rPr>
        <w:t xml:space="preserve"> jako najkorzystniejsza została wybrana oferta Wykonawcy </w:t>
      </w:r>
      <w:r w:rsidR="00065D18">
        <w:rPr>
          <w:rFonts w:asciiTheme="minorHAnsi" w:hAnsiTheme="minorHAnsi" w:cstheme="minorHAnsi"/>
        </w:rPr>
        <w:t>Web-Profit Maciej Kuź</w:t>
      </w:r>
      <w:r w:rsidRPr="00D87655">
        <w:rPr>
          <w:rFonts w:asciiTheme="minorHAnsi" w:hAnsiTheme="minorHAnsi" w:cstheme="minorHAnsi"/>
        </w:rPr>
        <w:t>lik z siedzibą w Piekarach Śląskich</w:t>
      </w:r>
      <w:r w:rsidR="001067AB" w:rsidRPr="00D87655">
        <w:rPr>
          <w:rFonts w:cs="Calibri"/>
          <w:lang w:eastAsia="ar-SA"/>
        </w:rPr>
        <w:t>.</w:t>
      </w:r>
      <w:r w:rsidR="007D72A3" w:rsidRPr="00D87655">
        <w:rPr>
          <w:rFonts w:cs="Calibri"/>
          <w:lang w:eastAsia="ar-SA"/>
        </w:rPr>
        <w:t xml:space="preserve"> </w:t>
      </w:r>
      <w:r w:rsidR="009A3C19" w:rsidRPr="00D87655">
        <w:rPr>
          <w:rFonts w:cs="Calibri"/>
          <w:lang w:eastAsia="ar-SA"/>
        </w:rPr>
        <w:t xml:space="preserve">Wykonawca </w:t>
      </w:r>
      <w:r w:rsidR="00991F12">
        <w:rPr>
          <w:rFonts w:cs="Calibri"/>
          <w:lang w:eastAsia="ar-SA"/>
        </w:rPr>
        <w:t xml:space="preserve">w dniu 31.05.2024 roku </w:t>
      </w:r>
      <w:r w:rsidR="001067AB" w:rsidRPr="00D87655">
        <w:rPr>
          <w:rFonts w:cs="Calibri"/>
          <w:lang w:eastAsia="ar-SA"/>
        </w:rPr>
        <w:t>uchylił się od zawarcia umowy.</w:t>
      </w:r>
    </w:p>
    <w:p w:rsidR="007D72A3" w:rsidRPr="00D87655" w:rsidRDefault="007D72A3" w:rsidP="009F01CC">
      <w:pPr>
        <w:suppressAutoHyphens/>
        <w:spacing w:after="0" w:line="240" w:lineRule="auto"/>
        <w:jc w:val="both"/>
        <w:rPr>
          <w:rFonts w:cs="Calibri"/>
          <w:lang w:eastAsia="ar-SA"/>
        </w:rPr>
      </w:pPr>
    </w:p>
    <w:p w:rsidR="009E1C41" w:rsidRDefault="009E1C41" w:rsidP="0093550F">
      <w:pPr>
        <w:suppressAutoHyphens/>
        <w:spacing w:after="0" w:line="240" w:lineRule="auto"/>
        <w:ind w:firstLine="708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W związku</w:t>
      </w:r>
      <w:r w:rsidR="00C90D73">
        <w:rPr>
          <w:rFonts w:cs="Calibri"/>
          <w:lang w:eastAsia="ar-SA"/>
        </w:rPr>
        <w:t xml:space="preserve"> z </w:t>
      </w:r>
      <w:r w:rsidR="0093550F">
        <w:rPr>
          <w:rFonts w:cs="Calibri"/>
          <w:lang w:eastAsia="ar-SA"/>
        </w:rPr>
        <w:t xml:space="preserve">powyższym, </w:t>
      </w:r>
      <w:r w:rsidR="00F22ECA">
        <w:rPr>
          <w:rFonts w:cs="Calibri"/>
          <w:lang w:eastAsia="ar-SA"/>
        </w:rPr>
        <w:t xml:space="preserve">Zamawiający korzystając z </w:t>
      </w:r>
      <w:r w:rsidR="0093550F">
        <w:rPr>
          <w:rFonts w:cs="Calibri"/>
          <w:lang w:eastAsia="ar-SA"/>
        </w:rPr>
        <w:t>uprawnienia określonego w</w:t>
      </w:r>
      <w:r w:rsidR="00F22ECA">
        <w:rPr>
          <w:rFonts w:cs="Calibri"/>
          <w:lang w:eastAsia="ar-SA"/>
        </w:rPr>
        <w:t xml:space="preserve"> art. 26</w:t>
      </w:r>
      <w:r w:rsidR="0093550F">
        <w:rPr>
          <w:rFonts w:cs="Calibri"/>
          <w:lang w:eastAsia="ar-SA"/>
        </w:rPr>
        <w:t>3</w:t>
      </w:r>
      <w:r w:rsidR="00F22ECA">
        <w:rPr>
          <w:rFonts w:cs="Calibri"/>
          <w:lang w:eastAsia="ar-SA"/>
        </w:rPr>
        <w:t xml:space="preserve"> ustawy P</w:t>
      </w:r>
      <w:r w:rsidR="007B4782">
        <w:rPr>
          <w:rFonts w:cs="Calibri"/>
          <w:lang w:eastAsia="ar-SA"/>
        </w:rPr>
        <w:t>rawo zamówień publicznych (</w:t>
      </w:r>
      <w:r w:rsidR="00D87655">
        <w:rPr>
          <w:rFonts w:cs="Calibri"/>
          <w:lang w:eastAsia="ar-SA"/>
        </w:rPr>
        <w:t>t. jedn.</w:t>
      </w:r>
      <w:r w:rsidR="00D21FF6">
        <w:rPr>
          <w:rFonts w:cs="Calibri"/>
          <w:lang w:eastAsia="ar-SA"/>
        </w:rPr>
        <w:t xml:space="preserve"> </w:t>
      </w:r>
      <w:r w:rsidR="00D87655">
        <w:rPr>
          <w:rFonts w:cs="Calibri"/>
          <w:lang w:eastAsia="ar-SA"/>
        </w:rPr>
        <w:t>Dz. U. z 2023</w:t>
      </w:r>
      <w:r w:rsidR="00D21FF6">
        <w:rPr>
          <w:rFonts w:cs="Calibri"/>
          <w:lang w:eastAsia="ar-SA"/>
        </w:rPr>
        <w:t xml:space="preserve"> r.</w:t>
      </w:r>
      <w:r w:rsidR="00D87655">
        <w:rPr>
          <w:rFonts w:cs="Calibri"/>
          <w:lang w:eastAsia="ar-SA"/>
        </w:rPr>
        <w:t>, poz. 1605</w:t>
      </w:r>
      <w:r w:rsidR="007B4782">
        <w:rPr>
          <w:rFonts w:cs="Calibri"/>
          <w:lang w:eastAsia="ar-SA"/>
        </w:rPr>
        <w:t>)</w:t>
      </w:r>
      <w:r w:rsidR="007A3269">
        <w:rPr>
          <w:rFonts w:cs="Calibri"/>
          <w:lang w:eastAsia="ar-SA"/>
        </w:rPr>
        <w:t xml:space="preserve"> </w:t>
      </w:r>
      <w:r w:rsidR="0093550F">
        <w:rPr>
          <w:rFonts w:cs="Calibri"/>
          <w:lang w:eastAsia="ar-SA"/>
        </w:rPr>
        <w:t>informuje, iż dokona</w:t>
      </w:r>
      <w:r w:rsidR="002408B2">
        <w:rPr>
          <w:rFonts w:cs="Calibri"/>
          <w:lang w:eastAsia="ar-SA"/>
        </w:rPr>
        <w:t xml:space="preserve"> ponownego badania i oceny ofert spośród </w:t>
      </w:r>
      <w:r w:rsidR="00F22ECA">
        <w:rPr>
          <w:rFonts w:cs="Calibri"/>
          <w:lang w:eastAsia="ar-SA"/>
        </w:rPr>
        <w:t xml:space="preserve"> </w:t>
      </w:r>
      <w:r w:rsidR="002408B2">
        <w:rPr>
          <w:rFonts w:cs="Calibri"/>
          <w:lang w:eastAsia="ar-SA"/>
        </w:rPr>
        <w:t>ofert pozostałych w postępowaniu wykonawców</w:t>
      </w:r>
      <w:r w:rsidR="0093550F">
        <w:rPr>
          <w:rFonts w:cs="Calibri"/>
          <w:lang w:eastAsia="ar-SA"/>
        </w:rPr>
        <w:t>.</w:t>
      </w:r>
      <w:r w:rsidR="002408B2">
        <w:rPr>
          <w:rFonts w:cs="Calibri"/>
          <w:lang w:eastAsia="ar-SA"/>
        </w:rPr>
        <w:t xml:space="preserve"> </w:t>
      </w:r>
    </w:p>
    <w:p w:rsidR="007D72A3" w:rsidRDefault="007D72A3" w:rsidP="009F01CC">
      <w:pPr>
        <w:suppressAutoHyphens/>
        <w:spacing w:after="0" w:line="240" w:lineRule="auto"/>
        <w:jc w:val="both"/>
        <w:rPr>
          <w:rFonts w:cs="Calibri"/>
          <w:lang w:eastAsia="ar-SA"/>
        </w:rPr>
      </w:pPr>
    </w:p>
    <w:p w:rsidR="007D72A3" w:rsidRDefault="007D72A3" w:rsidP="009F01CC">
      <w:pPr>
        <w:suppressAutoHyphens/>
        <w:spacing w:after="0" w:line="240" w:lineRule="auto"/>
        <w:jc w:val="both"/>
        <w:rPr>
          <w:rFonts w:cs="Calibri"/>
          <w:lang w:eastAsia="ar-SA"/>
        </w:rPr>
      </w:pPr>
    </w:p>
    <w:p w:rsidR="00B10010" w:rsidRPr="00B10010" w:rsidRDefault="00B10010" w:rsidP="00B04A3E">
      <w:pPr>
        <w:suppressAutoHyphens/>
        <w:spacing w:after="0" w:line="240" w:lineRule="auto"/>
        <w:ind w:firstLine="708"/>
        <w:jc w:val="both"/>
        <w:rPr>
          <w:rFonts w:cs="Tahoma"/>
        </w:rPr>
      </w:pPr>
    </w:p>
    <w:p w:rsidR="00EF36BB" w:rsidRPr="00D21FF6" w:rsidRDefault="00D21FF6" w:rsidP="00D21FF6">
      <w:pPr>
        <w:tabs>
          <w:tab w:val="left" w:pos="360"/>
          <w:tab w:val="left" w:pos="567"/>
          <w:tab w:val="left" w:pos="720"/>
        </w:tabs>
        <w:spacing w:after="0" w:line="240" w:lineRule="auto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  <w:r w:rsidRPr="00D21FF6">
        <w:rPr>
          <w:i/>
        </w:rPr>
        <w:t>Kierownik</w:t>
      </w:r>
    </w:p>
    <w:p w:rsidR="00D21FF6" w:rsidRPr="00D21FF6" w:rsidRDefault="00D21FF6" w:rsidP="00D21FF6">
      <w:pPr>
        <w:tabs>
          <w:tab w:val="left" w:pos="360"/>
          <w:tab w:val="left" w:pos="567"/>
          <w:tab w:val="left" w:pos="720"/>
        </w:tabs>
        <w:spacing w:after="0" w:line="240" w:lineRule="auto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</w:t>
      </w:r>
      <w:r w:rsidRPr="00D21FF6">
        <w:rPr>
          <w:i/>
        </w:rPr>
        <w:t>Działu Zamówień Publicznych</w:t>
      </w:r>
    </w:p>
    <w:p w:rsidR="00D21FF6" w:rsidRPr="00D21FF6" w:rsidRDefault="00D21FF6" w:rsidP="00D21FF6">
      <w:pPr>
        <w:tabs>
          <w:tab w:val="left" w:pos="360"/>
          <w:tab w:val="left" w:pos="567"/>
          <w:tab w:val="left" w:pos="720"/>
        </w:tabs>
        <w:spacing w:after="60"/>
        <w:jc w:val="center"/>
        <w:rPr>
          <w:i/>
          <w:sz w:val="8"/>
        </w:rPr>
      </w:pPr>
    </w:p>
    <w:p w:rsidR="00D21FF6" w:rsidRPr="00D21FF6" w:rsidRDefault="00D21FF6" w:rsidP="00D21FF6">
      <w:pPr>
        <w:tabs>
          <w:tab w:val="left" w:pos="360"/>
          <w:tab w:val="left" w:pos="567"/>
          <w:tab w:val="left" w:pos="720"/>
        </w:tabs>
        <w:spacing w:after="60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</w:t>
      </w:r>
      <w:r w:rsidRPr="00D21FF6">
        <w:rPr>
          <w:i/>
        </w:rPr>
        <w:t>Marzena Kolasa</w:t>
      </w:r>
    </w:p>
    <w:p w:rsidR="00EF36BB" w:rsidRPr="00385B85" w:rsidRDefault="00EF36BB" w:rsidP="00EF36BB">
      <w:pPr>
        <w:spacing w:after="0" w:line="240" w:lineRule="auto"/>
        <w:ind w:left="1077" w:firstLine="2608"/>
        <w:jc w:val="center"/>
        <w:rPr>
          <w:rFonts w:cs="Calibri"/>
          <w:sz w:val="20"/>
          <w:szCs w:val="20"/>
        </w:rPr>
      </w:pPr>
      <w:r w:rsidRPr="00DB6F5A">
        <w:rPr>
          <w:rFonts w:cs="Tahoma"/>
          <w:i/>
          <w:sz w:val="20"/>
          <w:szCs w:val="20"/>
        </w:rPr>
        <w:t xml:space="preserve">        </w:t>
      </w:r>
      <w:r w:rsidRPr="00385B85">
        <w:rPr>
          <w:rFonts w:cs="Calibri"/>
          <w:sz w:val="20"/>
          <w:szCs w:val="20"/>
        </w:rPr>
        <w:t xml:space="preserve">       </w:t>
      </w:r>
    </w:p>
    <w:p w:rsidR="005C7ED7" w:rsidRDefault="005C7ED7"/>
    <w:sectPr w:rsidR="005C7ED7" w:rsidSect="00B463A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D56"/>
    <w:multiLevelType w:val="hybridMultilevel"/>
    <w:tmpl w:val="D2CC525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E78557E"/>
    <w:multiLevelType w:val="hybridMultilevel"/>
    <w:tmpl w:val="CFB266EC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F36BB"/>
    <w:rsid w:val="000256D0"/>
    <w:rsid w:val="00065D18"/>
    <w:rsid w:val="000B05C0"/>
    <w:rsid w:val="001067AB"/>
    <w:rsid w:val="00122983"/>
    <w:rsid w:val="00167437"/>
    <w:rsid w:val="0017110A"/>
    <w:rsid w:val="002004B4"/>
    <w:rsid w:val="002408B2"/>
    <w:rsid w:val="00492FD4"/>
    <w:rsid w:val="004B3F89"/>
    <w:rsid w:val="00533558"/>
    <w:rsid w:val="00572828"/>
    <w:rsid w:val="005C7ED7"/>
    <w:rsid w:val="00691AF0"/>
    <w:rsid w:val="00755568"/>
    <w:rsid w:val="007A3269"/>
    <w:rsid w:val="007B4782"/>
    <w:rsid w:val="007D13E4"/>
    <w:rsid w:val="007D72A3"/>
    <w:rsid w:val="00874955"/>
    <w:rsid w:val="008C7221"/>
    <w:rsid w:val="008D2CD4"/>
    <w:rsid w:val="0093550F"/>
    <w:rsid w:val="00991F12"/>
    <w:rsid w:val="009A3C19"/>
    <w:rsid w:val="009E1C41"/>
    <w:rsid w:val="009F01CC"/>
    <w:rsid w:val="00A1089F"/>
    <w:rsid w:val="00A35053"/>
    <w:rsid w:val="00A45FAF"/>
    <w:rsid w:val="00AB1D2D"/>
    <w:rsid w:val="00B04A3E"/>
    <w:rsid w:val="00B10010"/>
    <w:rsid w:val="00B348CB"/>
    <w:rsid w:val="00B463A6"/>
    <w:rsid w:val="00B652D6"/>
    <w:rsid w:val="00B73EDD"/>
    <w:rsid w:val="00C05EF9"/>
    <w:rsid w:val="00C90D73"/>
    <w:rsid w:val="00C96A84"/>
    <w:rsid w:val="00CB43B0"/>
    <w:rsid w:val="00D00D8A"/>
    <w:rsid w:val="00D21FF6"/>
    <w:rsid w:val="00D83583"/>
    <w:rsid w:val="00D87655"/>
    <w:rsid w:val="00EF36BB"/>
    <w:rsid w:val="00F2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6BB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EF36BB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EF3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36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uiPriority w:val="99"/>
    <w:unhideWhenUsed/>
    <w:rsid w:val="00EF36B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6B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B463A6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B463A6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63A6"/>
    <w:rPr>
      <w:rFonts w:ascii="Calibri" w:eastAsia="Times New Roman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463A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463A6"/>
    <w:rPr>
      <w:rFonts w:ascii="Calibri" w:eastAsia="Times New Roman" w:hAnsi="Calibri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22983"/>
    <w:pPr>
      <w:widowControl w:val="0"/>
      <w:tabs>
        <w:tab w:val="left" w:pos="0"/>
      </w:tabs>
      <w:suppressAutoHyphens/>
      <w:spacing w:after="0" w:line="200" w:lineRule="atLeast"/>
      <w:ind w:left="720"/>
      <w:jc w:val="both"/>
    </w:pPr>
    <w:rPr>
      <w:rFonts w:ascii="Arial" w:eastAsia="Lucida Sans Unicode" w:hAnsi="Arial"/>
      <w:kern w:val="1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122983"/>
    <w:rPr>
      <w:rFonts w:ascii="Arial" w:eastAsia="Lucida Sans Unicode" w:hAnsi="Arial" w:cs="Times New Roman"/>
      <w:kern w:val="1"/>
      <w:lang w:eastAsia="zh-CN"/>
    </w:rPr>
  </w:style>
  <w:style w:type="paragraph" w:customStyle="1" w:styleId="Default">
    <w:name w:val="Default"/>
    <w:qFormat/>
    <w:rsid w:val="00C05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mjedrzejczak</cp:lastModifiedBy>
  <cp:revision>9</cp:revision>
  <cp:lastPrinted>2024-06-04T06:59:00Z</cp:lastPrinted>
  <dcterms:created xsi:type="dcterms:W3CDTF">2024-06-03T11:10:00Z</dcterms:created>
  <dcterms:modified xsi:type="dcterms:W3CDTF">2024-06-04T07:02:00Z</dcterms:modified>
</cp:coreProperties>
</file>