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EC1C74" w:rsidRDefault="0085481F" w:rsidP="00EC1C74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1C74" w:rsidRPr="00EC1C74">
        <w:rPr>
          <w:rFonts w:ascii="Arial" w:hAnsi="Arial" w:cs="Arial"/>
          <w:b/>
          <w:color w:val="000000"/>
          <w:sz w:val="22"/>
          <w:szCs w:val="22"/>
        </w:rPr>
        <w:t>„</w:t>
      </w:r>
      <w:r w:rsidR="00EC1C74" w:rsidRPr="00EC1C74">
        <w:rPr>
          <w:rFonts w:ascii="Arial" w:hAnsi="Arial" w:cs="Arial"/>
          <w:b/>
          <w:sz w:val="22"/>
          <w:szCs w:val="22"/>
        </w:rPr>
        <w:t>Budowa boiska wielofunkcyjnego wraz z zadaszeniem o stałej konstrukcji przy Zespole Szkół w Kąkolewie</w:t>
      </w:r>
      <w:r w:rsidR="00EC1C74" w:rsidRPr="00EC1C74">
        <w:rPr>
          <w:rFonts w:ascii="Arial" w:hAnsi="Arial" w:cs="Arial"/>
          <w:b/>
          <w:sz w:val="22"/>
          <w:szCs w:val="22"/>
        </w:rPr>
        <w:t>”</w:t>
      </w:r>
      <w:r w:rsidR="00EC1C74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EC1C74" w:rsidRDefault="00EC1C74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rozpoczętej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lastRenderedPageBreak/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EC1C74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44388"/>
    <w:rsid w:val="00445575"/>
    <w:rsid w:val="004C79E1"/>
    <w:rsid w:val="00777814"/>
    <w:rsid w:val="0082782A"/>
    <w:rsid w:val="0085481F"/>
    <w:rsid w:val="008A7E4D"/>
    <w:rsid w:val="00AA5D10"/>
    <w:rsid w:val="00B31A49"/>
    <w:rsid w:val="00C75C87"/>
    <w:rsid w:val="00E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DE01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gwp589f032bmsonormal">
    <w:name w:val="gwp589f032b_msonormal"/>
    <w:basedOn w:val="Normalny"/>
    <w:rsid w:val="00EC1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2022-04-27T11:25:00Z</dcterms:created>
  <dcterms:modified xsi:type="dcterms:W3CDTF">2024-02-10T17:54:00Z</dcterms:modified>
</cp:coreProperties>
</file>