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CE32C" w14:textId="77777777" w:rsidR="00492E59" w:rsidRPr="00ED7E98" w:rsidRDefault="00492E59" w:rsidP="003026D5">
      <w:pPr>
        <w:jc w:val="center"/>
        <w:rPr>
          <w:rFonts w:ascii="Arial" w:hAnsi="Arial" w:cs="Arial"/>
          <w:b/>
          <w:sz w:val="36"/>
        </w:rPr>
      </w:pPr>
    </w:p>
    <w:p w14:paraId="7A43C395" w14:textId="77777777" w:rsidR="00A35C4D" w:rsidRPr="00ED7E98" w:rsidRDefault="00A35C4D" w:rsidP="003026D5">
      <w:pPr>
        <w:jc w:val="center"/>
        <w:rPr>
          <w:rFonts w:ascii="Arial" w:hAnsi="Arial" w:cs="Arial"/>
          <w:b/>
          <w:sz w:val="36"/>
        </w:rPr>
      </w:pPr>
    </w:p>
    <w:p w14:paraId="14B3189A" w14:textId="013E51BF" w:rsidR="00712B67" w:rsidRPr="00DE62EB" w:rsidRDefault="0034224E" w:rsidP="003026D5">
      <w:pPr>
        <w:jc w:val="center"/>
        <w:rPr>
          <w:rFonts w:ascii="Arial" w:hAnsi="Arial" w:cs="Arial"/>
          <w:b/>
          <w:sz w:val="44"/>
        </w:rPr>
      </w:pPr>
      <w:r w:rsidRPr="00DE62EB">
        <w:rPr>
          <w:rFonts w:ascii="Arial" w:hAnsi="Arial" w:cs="Arial"/>
          <w:b/>
          <w:sz w:val="44"/>
        </w:rPr>
        <w:t>Projekt budowlano – wykonawczy</w:t>
      </w:r>
    </w:p>
    <w:p w14:paraId="35C38DF5" w14:textId="77777777" w:rsidR="00712B67" w:rsidRPr="00DE62EB" w:rsidRDefault="00712B67" w:rsidP="003026D5">
      <w:pPr>
        <w:jc w:val="center"/>
        <w:rPr>
          <w:rFonts w:ascii="Arial" w:hAnsi="Arial" w:cs="Arial"/>
          <w:i/>
          <w:sz w:val="24"/>
        </w:rPr>
      </w:pPr>
      <w:r w:rsidRPr="00DE62EB">
        <w:rPr>
          <w:rFonts w:ascii="Arial" w:hAnsi="Arial" w:cs="Arial"/>
          <w:i/>
          <w:sz w:val="24"/>
        </w:rPr>
        <w:t>Nazwa zadania</w:t>
      </w:r>
      <w:r w:rsidR="00287766" w:rsidRPr="00DE62EB">
        <w:rPr>
          <w:rFonts w:ascii="Arial" w:hAnsi="Arial" w:cs="Arial"/>
          <w:i/>
          <w:sz w:val="24"/>
        </w:rPr>
        <w:t>:</w:t>
      </w:r>
    </w:p>
    <w:p w14:paraId="2A29CAD2" w14:textId="609B102F" w:rsidR="00712B67" w:rsidRPr="00DE62EB" w:rsidRDefault="00712B67" w:rsidP="003026D5">
      <w:pPr>
        <w:jc w:val="center"/>
        <w:rPr>
          <w:rFonts w:ascii="Arial" w:hAnsi="Arial" w:cs="Arial"/>
          <w:b/>
          <w:i/>
          <w:sz w:val="32"/>
        </w:rPr>
      </w:pPr>
      <w:r w:rsidRPr="00DE62EB">
        <w:rPr>
          <w:rFonts w:ascii="Arial" w:hAnsi="Arial" w:cs="Arial"/>
          <w:b/>
          <w:i/>
          <w:sz w:val="32"/>
        </w:rPr>
        <w:t>„</w:t>
      </w:r>
      <w:r w:rsidR="005822C0" w:rsidRPr="00DE62EB">
        <w:rPr>
          <w:rFonts w:ascii="Arial" w:hAnsi="Arial" w:cs="Arial"/>
          <w:b/>
          <w:i/>
          <w:sz w:val="32"/>
        </w:rPr>
        <w:t>Budowa odnawialnych źródeł e</w:t>
      </w:r>
      <w:r w:rsidRPr="00DE62EB">
        <w:rPr>
          <w:rFonts w:ascii="Arial" w:hAnsi="Arial" w:cs="Arial"/>
          <w:b/>
          <w:i/>
          <w:sz w:val="32"/>
        </w:rPr>
        <w:t xml:space="preserve">nergii w </w:t>
      </w:r>
      <w:r w:rsidR="00E65305" w:rsidRPr="00DE62EB">
        <w:rPr>
          <w:rFonts w:ascii="Arial" w:hAnsi="Arial" w:cs="Arial"/>
          <w:b/>
          <w:i/>
          <w:sz w:val="32"/>
        </w:rPr>
        <w:t>gminie Lipusz</w:t>
      </w:r>
      <w:r w:rsidR="000D2E54" w:rsidRPr="00DE62EB">
        <w:rPr>
          <w:rFonts w:ascii="Arial" w:hAnsi="Arial" w:cs="Arial"/>
          <w:b/>
          <w:i/>
          <w:sz w:val="32"/>
        </w:rPr>
        <w:t xml:space="preserve"> i gminie Nowa Karczma</w:t>
      </w:r>
      <w:r w:rsidRPr="00DE62EB">
        <w:rPr>
          <w:rFonts w:ascii="Arial" w:hAnsi="Arial" w:cs="Arial"/>
          <w:b/>
          <w:i/>
          <w:sz w:val="32"/>
        </w:rPr>
        <w:t>”</w:t>
      </w:r>
    </w:p>
    <w:p w14:paraId="20569376" w14:textId="77777777" w:rsidR="00712B67" w:rsidRPr="00DE62EB" w:rsidRDefault="00712B67" w:rsidP="003026D5">
      <w:pPr>
        <w:jc w:val="center"/>
        <w:rPr>
          <w:rFonts w:ascii="Arial" w:hAnsi="Arial" w:cs="Arial"/>
          <w:sz w:val="28"/>
        </w:rPr>
      </w:pPr>
    </w:p>
    <w:p w14:paraId="3463E00C" w14:textId="77777777" w:rsidR="00A35C4D" w:rsidRPr="00DE62EB" w:rsidRDefault="00A35C4D" w:rsidP="003026D5">
      <w:pPr>
        <w:jc w:val="center"/>
        <w:rPr>
          <w:rFonts w:ascii="Arial" w:hAnsi="Arial" w:cs="Arial"/>
          <w:sz w:val="28"/>
        </w:rPr>
      </w:pPr>
    </w:p>
    <w:tbl>
      <w:tblPr>
        <w:tblW w:w="9062" w:type="dxa"/>
        <w:tblCellMar>
          <w:left w:w="10" w:type="dxa"/>
          <w:right w:w="10" w:type="dxa"/>
        </w:tblCellMar>
        <w:tblLook w:val="04A0" w:firstRow="1" w:lastRow="0" w:firstColumn="1" w:lastColumn="0" w:noHBand="0" w:noVBand="1"/>
      </w:tblPr>
      <w:tblGrid>
        <w:gridCol w:w="2518"/>
        <w:gridCol w:w="3119"/>
        <w:gridCol w:w="3425"/>
      </w:tblGrid>
      <w:tr w:rsidR="003C2D2C" w:rsidRPr="00DE62EB" w14:paraId="2F111F4D" w14:textId="77777777" w:rsidTr="00F30E7D">
        <w:trPr>
          <w:trHeight w:val="1191"/>
        </w:trPr>
        <w:tc>
          <w:tcPr>
            <w:tcW w:w="2518" w:type="dxa"/>
            <w:shd w:val="clear" w:color="auto" w:fill="auto"/>
            <w:tcMar>
              <w:top w:w="0" w:type="dxa"/>
              <w:left w:w="108" w:type="dxa"/>
              <w:bottom w:w="0" w:type="dxa"/>
              <w:right w:w="108" w:type="dxa"/>
            </w:tcMar>
            <w:vAlign w:val="center"/>
          </w:tcPr>
          <w:p w14:paraId="08F4D1BC" w14:textId="77777777" w:rsidR="003C2D2C" w:rsidRPr="00DE62EB" w:rsidRDefault="003C2D2C" w:rsidP="00F30E7D">
            <w:pPr>
              <w:spacing w:after="0" w:line="276" w:lineRule="auto"/>
              <w:rPr>
                <w:rFonts w:ascii="Arial" w:hAnsi="Arial" w:cs="Arial"/>
                <w:sz w:val="24"/>
              </w:rPr>
            </w:pPr>
            <w:r w:rsidRPr="00DE62EB">
              <w:rPr>
                <w:rFonts w:ascii="Arial" w:hAnsi="Arial" w:cs="Arial"/>
                <w:sz w:val="24"/>
              </w:rPr>
              <w:t>Inwestor:</w:t>
            </w:r>
          </w:p>
        </w:tc>
        <w:tc>
          <w:tcPr>
            <w:tcW w:w="6544" w:type="dxa"/>
            <w:gridSpan w:val="2"/>
            <w:shd w:val="clear" w:color="auto" w:fill="auto"/>
            <w:tcMar>
              <w:top w:w="0" w:type="dxa"/>
              <w:left w:w="108" w:type="dxa"/>
              <w:bottom w:w="0" w:type="dxa"/>
              <w:right w:w="108" w:type="dxa"/>
            </w:tcMar>
            <w:vAlign w:val="center"/>
          </w:tcPr>
          <w:p w14:paraId="331EC847" w14:textId="77777777" w:rsidR="003C2D2C" w:rsidRPr="00DE62EB" w:rsidRDefault="003C2D2C" w:rsidP="00F30E7D">
            <w:pPr>
              <w:spacing w:after="0" w:line="276" w:lineRule="auto"/>
              <w:rPr>
                <w:rFonts w:ascii="Arial" w:hAnsi="Arial" w:cs="Arial"/>
                <w:b/>
                <w:sz w:val="24"/>
              </w:rPr>
            </w:pPr>
            <w:r w:rsidRPr="00DE62EB">
              <w:rPr>
                <w:rFonts w:ascii="Arial" w:hAnsi="Arial" w:cs="Arial"/>
                <w:b/>
                <w:sz w:val="24"/>
              </w:rPr>
              <w:t>Gmina Lipusz</w:t>
            </w:r>
          </w:p>
          <w:p w14:paraId="3EF6215D" w14:textId="77777777" w:rsidR="003C2D2C" w:rsidRPr="00DE62EB" w:rsidRDefault="003C2D2C" w:rsidP="00F30E7D">
            <w:pPr>
              <w:spacing w:after="0" w:line="276" w:lineRule="auto"/>
              <w:rPr>
                <w:rFonts w:ascii="Arial" w:hAnsi="Arial" w:cs="Arial"/>
                <w:sz w:val="24"/>
              </w:rPr>
            </w:pPr>
            <w:r w:rsidRPr="00DE62EB">
              <w:rPr>
                <w:rFonts w:ascii="Arial" w:hAnsi="Arial" w:cs="Arial"/>
                <w:sz w:val="24"/>
              </w:rPr>
              <w:t xml:space="preserve">ul. Wybickiego 27, </w:t>
            </w:r>
          </w:p>
          <w:p w14:paraId="036AB0E6" w14:textId="77777777" w:rsidR="003C2D2C" w:rsidRPr="00DE62EB" w:rsidRDefault="003C2D2C" w:rsidP="00F30E7D">
            <w:pPr>
              <w:spacing w:after="0" w:line="276" w:lineRule="auto"/>
              <w:rPr>
                <w:rFonts w:ascii="Arial" w:hAnsi="Arial" w:cs="Arial"/>
                <w:sz w:val="24"/>
              </w:rPr>
            </w:pPr>
            <w:r w:rsidRPr="00DE62EB">
              <w:rPr>
                <w:rFonts w:ascii="Arial" w:hAnsi="Arial" w:cs="Arial"/>
                <w:sz w:val="24"/>
              </w:rPr>
              <w:t>83-424 Lipusz</w:t>
            </w:r>
          </w:p>
        </w:tc>
      </w:tr>
      <w:tr w:rsidR="00E4410D" w:rsidRPr="00DE62EB" w14:paraId="08732C21" w14:textId="77777777" w:rsidTr="003C2D2C">
        <w:trPr>
          <w:trHeight w:val="1191"/>
        </w:trPr>
        <w:tc>
          <w:tcPr>
            <w:tcW w:w="2518" w:type="dxa"/>
            <w:shd w:val="clear" w:color="auto" w:fill="auto"/>
            <w:tcMar>
              <w:top w:w="0" w:type="dxa"/>
              <w:left w:w="108" w:type="dxa"/>
              <w:bottom w:w="0" w:type="dxa"/>
              <w:right w:w="108" w:type="dxa"/>
            </w:tcMar>
            <w:vAlign w:val="center"/>
          </w:tcPr>
          <w:p w14:paraId="7696FF74" w14:textId="073252A6" w:rsidR="00712B67" w:rsidRPr="00DE62EB" w:rsidRDefault="0097092F" w:rsidP="003026D5">
            <w:pPr>
              <w:spacing w:after="0" w:line="276" w:lineRule="auto"/>
              <w:rPr>
                <w:rFonts w:ascii="Arial" w:hAnsi="Arial" w:cs="Arial"/>
                <w:sz w:val="24"/>
              </w:rPr>
            </w:pPr>
            <w:r w:rsidRPr="00DE62EB">
              <w:rPr>
                <w:rFonts w:ascii="Arial" w:hAnsi="Arial" w:cs="Arial"/>
                <w:sz w:val="24"/>
              </w:rPr>
              <w:t>Partner projek</w:t>
            </w:r>
            <w:r w:rsidR="003C2D2C" w:rsidRPr="00DE62EB">
              <w:rPr>
                <w:rFonts w:ascii="Arial" w:hAnsi="Arial" w:cs="Arial"/>
                <w:sz w:val="24"/>
              </w:rPr>
              <w:t>tu</w:t>
            </w:r>
            <w:r w:rsidR="00712B67" w:rsidRPr="00DE62EB">
              <w:rPr>
                <w:rFonts w:ascii="Arial" w:hAnsi="Arial" w:cs="Arial"/>
                <w:sz w:val="24"/>
              </w:rPr>
              <w:t>:</w:t>
            </w:r>
          </w:p>
        </w:tc>
        <w:tc>
          <w:tcPr>
            <w:tcW w:w="6544" w:type="dxa"/>
            <w:gridSpan w:val="2"/>
            <w:shd w:val="clear" w:color="auto" w:fill="auto"/>
            <w:tcMar>
              <w:top w:w="0" w:type="dxa"/>
              <w:left w:w="108" w:type="dxa"/>
              <w:bottom w:w="0" w:type="dxa"/>
              <w:right w:w="108" w:type="dxa"/>
            </w:tcMar>
            <w:vAlign w:val="center"/>
          </w:tcPr>
          <w:p w14:paraId="19D2EFD7" w14:textId="15D81D91" w:rsidR="00712B67" w:rsidRPr="00DE62EB" w:rsidRDefault="00A35C4D" w:rsidP="003026D5">
            <w:pPr>
              <w:spacing w:after="0" w:line="276" w:lineRule="auto"/>
              <w:rPr>
                <w:rFonts w:ascii="Arial" w:hAnsi="Arial" w:cs="Arial"/>
                <w:b/>
                <w:sz w:val="24"/>
              </w:rPr>
            </w:pPr>
            <w:r w:rsidRPr="00DE62EB">
              <w:rPr>
                <w:rFonts w:ascii="Arial" w:hAnsi="Arial" w:cs="Arial"/>
                <w:b/>
                <w:sz w:val="24"/>
              </w:rPr>
              <w:t xml:space="preserve">Gmina </w:t>
            </w:r>
            <w:r w:rsidR="0097092F" w:rsidRPr="00DE62EB">
              <w:rPr>
                <w:rFonts w:ascii="Arial" w:hAnsi="Arial" w:cs="Arial"/>
                <w:b/>
                <w:sz w:val="24"/>
              </w:rPr>
              <w:t>Nowa Karczma</w:t>
            </w:r>
          </w:p>
          <w:p w14:paraId="0D86A31B" w14:textId="08813E62" w:rsidR="003C2D2C" w:rsidRPr="00DE62EB" w:rsidRDefault="00A35C4D" w:rsidP="003026D5">
            <w:pPr>
              <w:spacing w:after="0" w:line="276" w:lineRule="auto"/>
              <w:rPr>
                <w:rFonts w:ascii="Arial" w:hAnsi="Arial" w:cs="Arial"/>
                <w:sz w:val="24"/>
              </w:rPr>
            </w:pPr>
            <w:r w:rsidRPr="00DE62EB">
              <w:rPr>
                <w:rFonts w:ascii="Arial" w:hAnsi="Arial" w:cs="Arial"/>
                <w:sz w:val="24"/>
              </w:rPr>
              <w:t xml:space="preserve">ul. </w:t>
            </w:r>
            <w:r w:rsidR="0097092F" w:rsidRPr="00DE62EB">
              <w:rPr>
                <w:rFonts w:ascii="Arial" w:hAnsi="Arial" w:cs="Arial"/>
                <w:sz w:val="24"/>
              </w:rPr>
              <w:t>Kościerska 9</w:t>
            </w:r>
            <w:r w:rsidR="003C2D2C" w:rsidRPr="00DE62EB">
              <w:rPr>
                <w:rFonts w:ascii="Arial" w:hAnsi="Arial" w:cs="Arial"/>
                <w:sz w:val="24"/>
              </w:rPr>
              <w:t xml:space="preserve">, </w:t>
            </w:r>
          </w:p>
          <w:p w14:paraId="7B2D0058" w14:textId="1661045C" w:rsidR="00A35C4D" w:rsidRPr="00DE62EB" w:rsidRDefault="0097092F" w:rsidP="003026D5">
            <w:pPr>
              <w:spacing w:after="0" w:line="276" w:lineRule="auto"/>
              <w:rPr>
                <w:rFonts w:ascii="Arial" w:hAnsi="Arial" w:cs="Arial"/>
                <w:sz w:val="24"/>
              </w:rPr>
            </w:pPr>
            <w:r w:rsidRPr="00DE62EB">
              <w:rPr>
                <w:rFonts w:ascii="Arial" w:hAnsi="Arial" w:cs="Arial"/>
                <w:sz w:val="24"/>
              </w:rPr>
              <w:t>83-404 Nowa Karczma</w:t>
            </w:r>
          </w:p>
        </w:tc>
      </w:tr>
      <w:tr w:rsidR="00E4410D" w:rsidRPr="00DE62EB" w14:paraId="379F38E6" w14:textId="77777777" w:rsidTr="003C2D2C">
        <w:trPr>
          <w:trHeight w:val="1191"/>
        </w:trPr>
        <w:tc>
          <w:tcPr>
            <w:tcW w:w="2518" w:type="dxa"/>
            <w:shd w:val="clear" w:color="auto" w:fill="auto"/>
            <w:tcMar>
              <w:top w:w="0" w:type="dxa"/>
              <w:left w:w="108" w:type="dxa"/>
              <w:bottom w:w="0" w:type="dxa"/>
              <w:right w:w="108" w:type="dxa"/>
            </w:tcMar>
            <w:vAlign w:val="center"/>
          </w:tcPr>
          <w:p w14:paraId="4570A0B7" w14:textId="77777777" w:rsidR="00712B67" w:rsidRPr="00DE62EB" w:rsidRDefault="00712B67" w:rsidP="003026D5">
            <w:pPr>
              <w:spacing w:after="0" w:line="276" w:lineRule="auto"/>
              <w:rPr>
                <w:rFonts w:ascii="Arial" w:hAnsi="Arial" w:cs="Arial"/>
                <w:sz w:val="24"/>
              </w:rPr>
            </w:pPr>
            <w:r w:rsidRPr="00DE62EB">
              <w:rPr>
                <w:rFonts w:ascii="Arial" w:hAnsi="Arial" w:cs="Arial"/>
                <w:sz w:val="24"/>
              </w:rPr>
              <w:t>Adres inwestycji:</w:t>
            </w:r>
          </w:p>
        </w:tc>
        <w:tc>
          <w:tcPr>
            <w:tcW w:w="6544" w:type="dxa"/>
            <w:gridSpan w:val="2"/>
            <w:shd w:val="clear" w:color="auto" w:fill="auto"/>
            <w:tcMar>
              <w:top w:w="0" w:type="dxa"/>
              <w:left w:w="108" w:type="dxa"/>
              <w:bottom w:w="0" w:type="dxa"/>
              <w:right w:w="108" w:type="dxa"/>
            </w:tcMar>
            <w:vAlign w:val="center"/>
          </w:tcPr>
          <w:p w14:paraId="7E810B66" w14:textId="7424EC7B" w:rsidR="00A35C4D" w:rsidRPr="00DE62EB" w:rsidRDefault="003026D5" w:rsidP="00091B57">
            <w:pPr>
              <w:spacing w:after="0" w:line="276" w:lineRule="auto"/>
              <w:rPr>
                <w:rFonts w:ascii="Arial" w:hAnsi="Arial" w:cs="Arial"/>
                <w:sz w:val="24"/>
              </w:rPr>
            </w:pPr>
            <w:r w:rsidRPr="00DE62EB">
              <w:rPr>
                <w:rFonts w:ascii="Arial" w:hAnsi="Arial" w:cs="Arial"/>
                <w:sz w:val="24"/>
              </w:rPr>
              <w:t xml:space="preserve">Budynki mieszkalne na terenie </w:t>
            </w:r>
            <w:r w:rsidR="0097092F" w:rsidRPr="00DE62EB">
              <w:rPr>
                <w:rFonts w:ascii="Arial" w:hAnsi="Arial" w:cs="Arial"/>
                <w:sz w:val="24"/>
              </w:rPr>
              <w:t>gminy Nowa Karczma</w:t>
            </w:r>
          </w:p>
        </w:tc>
      </w:tr>
      <w:tr w:rsidR="00E4410D" w:rsidRPr="00DE62EB" w14:paraId="3B93CF41" w14:textId="77777777" w:rsidTr="003C2D2C">
        <w:trPr>
          <w:trHeight w:val="737"/>
        </w:trPr>
        <w:tc>
          <w:tcPr>
            <w:tcW w:w="2518" w:type="dxa"/>
            <w:shd w:val="clear" w:color="auto" w:fill="auto"/>
            <w:tcMar>
              <w:top w:w="0" w:type="dxa"/>
              <w:left w:w="108" w:type="dxa"/>
              <w:bottom w:w="0" w:type="dxa"/>
              <w:right w:w="108" w:type="dxa"/>
            </w:tcMar>
            <w:vAlign w:val="center"/>
          </w:tcPr>
          <w:p w14:paraId="7256984F" w14:textId="77777777" w:rsidR="00712B67" w:rsidRPr="00DE62EB" w:rsidRDefault="00712B67" w:rsidP="003026D5">
            <w:pPr>
              <w:spacing w:after="0" w:line="276" w:lineRule="auto"/>
              <w:rPr>
                <w:rFonts w:ascii="Arial" w:hAnsi="Arial" w:cs="Arial"/>
                <w:sz w:val="24"/>
              </w:rPr>
            </w:pPr>
            <w:r w:rsidRPr="00DE62EB">
              <w:rPr>
                <w:rFonts w:ascii="Arial" w:hAnsi="Arial" w:cs="Arial"/>
                <w:sz w:val="24"/>
              </w:rPr>
              <w:t>Typ zestawu:</w:t>
            </w:r>
          </w:p>
        </w:tc>
        <w:tc>
          <w:tcPr>
            <w:tcW w:w="6544" w:type="dxa"/>
            <w:gridSpan w:val="2"/>
            <w:shd w:val="clear" w:color="auto" w:fill="auto"/>
            <w:tcMar>
              <w:top w:w="0" w:type="dxa"/>
              <w:left w:w="108" w:type="dxa"/>
              <w:bottom w:w="0" w:type="dxa"/>
              <w:right w:w="108" w:type="dxa"/>
            </w:tcMar>
            <w:vAlign w:val="center"/>
          </w:tcPr>
          <w:p w14:paraId="7F1DF6D9" w14:textId="3B25653B" w:rsidR="00A97D84" w:rsidRPr="00DE62EB" w:rsidRDefault="00AE1C5A" w:rsidP="0097092F">
            <w:pPr>
              <w:spacing w:after="0" w:line="276" w:lineRule="auto"/>
              <w:rPr>
                <w:rFonts w:ascii="Arial" w:hAnsi="Arial" w:cs="Arial"/>
                <w:i/>
                <w:sz w:val="24"/>
              </w:rPr>
            </w:pPr>
            <w:r w:rsidRPr="00DE62EB">
              <w:rPr>
                <w:rFonts w:ascii="Arial" w:hAnsi="Arial" w:cs="Arial"/>
                <w:i/>
                <w:sz w:val="24"/>
              </w:rPr>
              <w:t>Instalacje</w:t>
            </w:r>
            <w:r w:rsidR="00A35C4D" w:rsidRPr="00DE62EB">
              <w:rPr>
                <w:rFonts w:ascii="Arial" w:hAnsi="Arial" w:cs="Arial"/>
                <w:i/>
                <w:sz w:val="24"/>
              </w:rPr>
              <w:t xml:space="preserve"> fotowoltaiczn</w:t>
            </w:r>
            <w:r w:rsidR="000D0AE1" w:rsidRPr="00DE62EB">
              <w:rPr>
                <w:rFonts w:ascii="Arial" w:hAnsi="Arial" w:cs="Arial"/>
                <w:i/>
                <w:sz w:val="24"/>
              </w:rPr>
              <w:t>e</w:t>
            </w:r>
            <w:r w:rsidR="00A35C4D" w:rsidRPr="00DE62EB">
              <w:rPr>
                <w:rFonts w:ascii="Arial" w:hAnsi="Arial" w:cs="Arial"/>
                <w:i/>
                <w:sz w:val="24"/>
              </w:rPr>
              <w:t xml:space="preserve"> o mocy </w:t>
            </w:r>
            <w:r w:rsidR="0097092F" w:rsidRPr="00DE62EB">
              <w:rPr>
                <w:rFonts w:ascii="Arial" w:hAnsi="Arial" w:cs="Arial"/>
                <w:i/>
                <w:sz w:val="24"/>
              </w:rPr>
              <w:t>min.</w:t>
            </w:r>
            <w:r w:rsidRPr="00DE62EB">
              <w:rPr>
                <w:rFonts w:ascii="Arial" w:hAnsi="Arial" w:cs="Arial"/>
                <w:i/>
                <w:sz w:val="24"/>
              </w:rPr>
              <w:t xml:space="preserve"> </w:t>
            </w:r>
            <w:r w:rsidR="0097092F" w:rsidRPr="00DE62EB">
              <w:rPr>
                <w:rFonts w:ascii="Arial" w:hAnsi="Arial" w:cs="Arial"/>
                <w:i/>
                <w:sz w:val="24"/>
              </w:rPr>
              <w:t>3,10</w:t>
            </w:r>
            <w:r w:rsidR="001B6170" w:rsidRPr="00DE62EB">
              <w:rPr>
                <w:rFonts w:ascii="Arial" w:hAnsi="Arial" w:cs="Arial"/>
                <w:i/>
                <w:sz w:val="24"/>
              </w:rPr>
              <w:t xml:space="preserve"> </w:t>
            </w:r>
            <w:proofErr w:type="spellStart"/>
            <w:r w:rsidR="00A35C4D" w:rsidRPr="00DE62EB">
              <w:rPr>
                <w:rFonts w:ascii="Arial" w:hAnsi="Arial" w:cs="Arial"/>
                <w:i/>
                <w:sz w:val="24"/>
              </w:rPr>
              <w:t>kWp</w:t>
            </w:r>
            <w:proofErr w:type="spellEnd"/>
          </w:p>
        </w:tc>
      </w:tr>
      <w:tr w:rsidR="00E4410D" w:rsidRPr="00DE62EB" w14:paraId="2F777ED6" w14:textId="77777777" w:rsidTr="003C2D2C">
        <w:trPr>
          <w:trHeight w:val="270"/>
        </w:trPr>
        <w:tc>
          <w:tcPr>
            <w:tcW w:w="2518" w:type="dxa"/>
            <w:shd w:val="clear" w:color="auto" w:fill="auto"/>
            <w:tcMar>
              <w:top w:w="0" w:type="dxa"/>
              <w:left w:w="108" w:type="dxa"/>
              <w:bottom w:w="0" w:type="dxa"/>
              <w:right w:w="108" w:type="dxa"/>
            </w:tcMar>
            <w:vAlign w:val="center"/>
          </w:tcPr>
          <w:p w14:paraId="3082C429" w14:textId="77777777" w:rsidR="00A97D84" w:rsidRPr="00DE62EB" w:rsidRDefault="00A97D84" w:rsidP="003026D5">
            <w:pPr>
              <w:spacing w:after="0" w:line="276" w:lineRule="auto"/>
              <w:rPr>
                <w:rFonts w:ascii="Arial" w:hAnsi="Arial" w:cs="Arial"/>
                <w:sz w:val="24"/>
              </w:rPr>
            </w:pPr>
          </w:p>
        </w:tc>
        <w:tc>
          <w:tcPr>
            <w:tcW w:w="3119" w:type="dxa"/>
            <w:shd w:val="clear" w:color="auto" w:fill="auto"/>
            <w:tcMar>
              <w:top w:w="0" w:type="dxa"/>
              <w:left w:w="108" w:type="dxa"/>
              <w:bottom w:w="0" w:type="dxa"/>
              <w:right w:w="108" w:type="dxa"/>
            </w:tcMar>
            <w:vAlign w:val="center"/>
          </w:tcPr>
          <w:p w14:paraId="23AC20AE" w14:textId="77777777" w:rsidR="00A97D84" w:rsidRPr="00DE62EB" w:rsidRDefault="00A97D84" w:rsidP="003026D5">
            <w:pPr>
              <w:spacing w:after="0" w:line="276" w:lineRule="auto"/>
              <w:rPr>
                <w:rFonts w:ascii="Arial" w:hAnsi="Arial" w:cs="Arial"/>
                <w:sz w:val="24"/>
              </w:rPr>
            </w:pPr>
          </w:p>
        </w:tc>
        <w:tc>
          <w:tcPr>
            <w:tcW w:w="3425" w:type="dxa"/>
            <w:shd w:val="clear" w:color="auto" w:fill="auto"/>
            <w:vAlign w:val="center"/>
          </w:tcPr>
          <w:p w14:paraId="1D6E6724" w14:textId="77777777" w:rsidR="00A97D84" w:rsidRPr="00DE62EB" w:rsidRDefault="00A97D84" w:rsidP="003026D5">
            <w:pPr>
              <w:spacing w:after="0" w:line="276" w:lineRule="auto"/>
              <w:jc w:val="center"/>
              <w:rPr>
                <w:rFonts w:ascii="Arial" w:hAnsi="Arial" w:cs="Arial"/>
                <w:sz w:val="24"/>
              </w:rPr>
            </w:pPr>
          </w:p>
        </w:tc>
      </w:tr>
      <w:tr w:rsidR="00E4410D" w:rsidRPr="00DE62EB" w14:paraId="200CF762" w14:textId="77777777" w:rsidTr="003C2D2C">
        <w:trPr>
          <w:trHeight w:val="1417"/>
        </w:trPr>
        <w:tc>
          <w:tcPr>
            <w:tcW w:w="2518" w:type="dxa"/>
            <w:shd w:val="clear" w:color="auto" w:fill="auto"/>
            <w:tcMar>
              <w:top w:w="0" w:type="dxa"/>
              <w:left w:w="108" w:type="dxa"/>
              <w:bottom w:w="0" w:type="dxa"/>
              <w:right w:w="108" w:type="dxa"/>
            </w:tcMar>
            <w:vAlign w:val="center"/>
          </w:tcPr>
          <w:p w14:paraId="16499868" w14:textId="77777777" w:rsidR="00712B67" w:rsidRPr="00DE62EB" w:rsidRDefault="00712B67" w:rsidP="003026D5">
            <w:pPr>
              <w:spacing w:after="0" w:line="276" w:lineRule="auto"/>
              <w:rPr>
                <w:rFonts w:ascii="Arial" w:hAnsi="Arial" w:cs="Arial"/>
                <w:sz w:val="24"/>
              </w:rPr>
            </w:pPr>
            <w:r w:rsidRPr="00DE62EB">
              <w:rPr>
                <w:rFonts w:ascii="Arial" w:hAnsi="Arial" w:cs="Arial"/>
                <w:sz w:val="24"/>
              </w:rPr>
              <w:t>Opracowane przez:</w:t>
            </w:r>
          </w:p>
        </w:tc>
        <w:tc>
          <w:tcPr>
            <w:tcW w:w="3119" w:type="dxa"/>
            <w:shd w:val="clear" w:color="auto" w:fill="auto"/>
            <w:tcMar>
              <w:top w:w="0" w:type="dxa"/>
              <w:left w:w="108" w:type="dxa"/>
              <w:bottom w:w="0" w:type="dxa"/>
              <w:right w:w="108" w:type="dxa"/>
            </w:tcMar>
            <w:vAlign w:val="center"/>
          </w:tcPr>
          <w:p w14:paraId="20689E42" w14:textId="398C1C3B" w:rsidR="00712B67" w:rsidRPr="00DE62EB" w:rsidRDefault="00A35C4D" w:rsidP="003026D5">
            <w:pPr>
              <w:spacing w:after="0" w:line="276" w:lineRule="auto"/>
              <w:rPr>
                <w:rFonts w:ascii="Arial" w:hAnsi="Arial" w:cs="Arial"/>
                <w:sz w:val="24"/>
                <w:lang w:val="en-US"/>
              </w:rPr>
            </w:pPr>
            <w:r w:rsidRPr="00DE62EB">
              <w:rPr>
                <w:rFonts w:ascii="Arial" w:hAnsi="Arial" w:cs="Arial"/>
                <w:sz w:val="24"/>
                <w:lang w:val="en-US"/>
              </w:rPr>
              <w:t xml:space="preserve">Sun Gallo </w:t>
            </w:r>
            <w:r w:rsidR="0097092F" w:rsidRPr="00DE62EB">
              <w:rPr>
                <w:rFonts w:ascii="Arial" w:hAnsi="Arial" w:cs="Arial"/>
                <w:sz w:val="24"/>
                <w:lang w:val="en-US"/>
              </w:rPr>
              <w:t>Sp</w:t>
            </w:r>
            <w:r w:rsidRPr="00DE62EB">
              <w:rPr>
                <w:rFonts w:ascii="Arial" w:hAnsi="Arial" w:cs="Arial"/>
                <w:sz w:val="24"/>
                <w:lang w:val="en-US"/>
              </w:rPr>
              <w:t>.</w:t>
            </w:r>
            <w:r w:rsidR="0097092F" w:rsidRPr="00DE62EB">
              <w:rPr>
                <w:rFonts w:ascii="Arial" w:hAnsi="Arial" w:cs="Arial"/>
                <w:sz w:val="24"/>
                <w:lang w:val="en-US"/>
              </w:rPr>
              <w:t xml:space="preserve"> z o. o.</w:t>
            </w:r>
          </w:p>
          <w:p w14:paraId="688C0099" w14:textId="31144337" w:rsidR="00A35C4D" w:rsidRPr="00DE62EB" w:rsidRDefault="00617136" w:rsidP="003026D5">
            <w:pPr>
              <w:spacing w:after="0" w:line="276" w:lineRule="auto"/>
              <w:rPr>
                <w:rFonts w:ascii="Arial" w:hAnsi="Arial" w:cs="Arial"/>
                <w:sz w:val="24"/>
                <w:lang w:val="en-US"/>
              </w:rPr>
            </w:pPr>
            <w:proofErr w:type="spellStart"/>
            <w:r w:rsidRPr="00DE62EB">
              <w:rPr>
                <w:rFonts w:ascii="Arial" w:hAnsi="Arial" w:cs="Arial"/>
                <w:sz w:val="24"/>
                <w:lang w:val="en-US"/>
              </w:rPr>
              <w:t>u</w:t>
            </w:r>
            <w:r w:rsidR="00A35C4D" w:rsidRPr="00DE62EB">
              <w:rPr>
                <w:rFonts w:ascii="Arial" w:hAnsi="Arial" w:cs="Arial"/>
                <w:sz w:val="24"/>
                <w:lang w:val="en-US"/>
              </w:rPr>
              <w:t>l</w:t>
            </w:r>
            <w:proofErr w:type="spellEnd"/>
            <w:r w:rsidR="00A35C4D" w:rsidRPr="00DE62EB">
              <w:rPr>
                <w:rFonts w:ascii="Arial" w:hAnsi="Arial" w:cs="Arial"/>
                <w:sz w:val="24"/>
                <w:lang w:val="en-US"/>
              </w:rPr>
              <w:t>. Dubois 114/116</w:t>
            </w:r>
          </w:p>
          <w:p w14:paraId="5DFFD761" w14:textId="77777777" w:rsidR="00A35C4D" w:rsidRPr="00DE62EB" w:rsidRDefault="00A35C4D" w:rsidP="003026D5">
            <w:pPr>
              <w:spacing w:after="0" w:line="276" w:lineRule="auto"/>
              <w:rPr>
                <w:rFonts w:ascii="Arial" w:hAnsi="Arial" w:cs="Arial"/>
                <w:sz w:val="24"/>
              </w:rPr>
            </w:pPr>
            <w:r w:rsidRPr="00DE62EB">
              <w:rPr>
                <w:rFonts w:ascii="Arial" w:hAnsi="Arial" w:cs="Arial"/>
                <w:sz w:val="24"/>
              </w:rPr>
              <w:t>93-465 Łódź</w:t>
            </w:r>
          </w:p>
        </w:tc>
        <w:tc>
          <w:tcPr>
            <w:tcW w:w="3425" w:type="dxa"/>
            <w:shd w:val="clear" w:color="auto" w:fill="auto"/>
            <w:vAlign w:val="center"/>
          </w:tcPr>
          <w:p w14:paraId="3AF6905C" w14:textId="4F23CE10" w:rsidR="00712B67" w:rsidRPr="00DE62EB" w:rsidRDefault="00712B67" w:rsidP="003026D5">
            <w:pPr>
              <w:spacing w:after="0" w:line="276" w:lineRule="auto"/>
              <w:jc w:val="center"/>
              <w:rPr>
                <w:rFonts w:ascii="Arial" w:hAnsi="Arial" w:cs="Arial"/>
                <w:sz w:val="24"/>
              </w:rPr>
            </w:pPr>
          </w:p>
        </w:tc>
      </w:tr>
      <w:tr w:rsidR="00712B67" w:rsidRPr="00DE62EB" w14:paraId="6E188F0F" w14:textId="77777777" w:rsidTr="003C2D2C">
        <w:trPr>
          <w:trHeight w:val="567"/>
        </w:trPr>
        <w:tc>
          <w:tcPr>
            <w:tcW w:w="2518" w:type="dxa"/>
            <w:shd w:val="clear" w:color="auto" w:fill="auto"/>
            <w:tcMar>
              <w:top w:w="0" w:type="dxa"/>
              <w:left w:w="108" w:type="dxa"/>
              <w:bottom w:w="0" w:type="dxa"/>
              <w:right w:w="108" w:type="dxa"/>
            </w:tcMar>
            <w:vAlign w:val="center"/>
          </w:tcPr>
          <w:p w14:paraId="2C7B3BE6" w14:textId="77777777" w:rsidR="00712B67" w:rsidRPr="00DE62EB" w:rsidRDefault="00712B67" w:rsidP="003026D5">
            <w:pPr>
              <w:spacing w:after="0" w:line="276" w:lineRule="auto"/>
              <w:rPr>
                <w:rFonts w:ascii="Arial" w:hAnsi="Arial" w:cs="Arial"/>
                <w:sz w:val="24"/>
              </w:rPr>
            </w:pPr>
            <w:r w:rsidRPr="00DE62EB">
              <w:rPr>
                <w:rFonts w:ascii="Arial" w:hAnsi="Arial" w:cs="Arial"/>
                <w:sz w:val="24"/>
              </w:rPr>
              <w:t>Data opracowania:</w:t>
            </w:r>
          </w:p>
        </w:tc>
        <w:tc>
          <w:tcPr>
            <w:tcW w:w="6544" w:type="dxa"/>
            <w:gridSpan w:val="2"/>
            <w:shd w:val="clear" w:color="auto" w:fill="auto"/>
            <w:tcMar>
              <w:top w:w="0" w:type="dxa"/>
              <w:left w:w="108" w:type="dxa"/>
              <w:bottom w:w="0" w:type="dxa"/>
              <w:right w:w="108" w:type="dxa"/>
            </w:tcMar>
            <w:vAlign w:val="center"/>
          </w:tcPr>
          <w:p w14:paraId="0EB5C378" w14:textId="4C730D40" w:rsidR="00712B67" w:rsidRPr="00DE62EB" w:rsidRDefault="003B4234" w:rsidP="00431F2F">
            <w:pPr>
              <w:spacing w:after="0" w:line="276" w:lineRule="auto"/>
              <w:rPr>
                <w:rFonts w:ascii="Arial" w:hAnsi="Arial" w:cs="Arial"/>
                <w:sz w:val="24"/>
              </w:rPr>
            </w:pPr>
            <w:r w:rsidRPr="00DE62EB">
              <w:rPr>
                <w:rFonts w:ascii="Arial" w:hAnsi="Arial" w:cs="Arial"/>
                <w:sz w:val="24"/>
              </w:rPr>
              <w:t xml:space="preserve">czerwiec </w:t>
            </w:r>
            <w:r w:rsidR="00431F2F" w:rsidRPr="00DE62EB">
              <w:rPr>
                <w:rFonts w:ascii="Arial" w:hAnsi="Arial" w:cs="Arial"/>
                <w:sz w:val="24"/>
              </w:rPr>
              <w:t>2020</w:t>
            </w:r>
          </w:p>
        </w:tc>
      </w:tr>
    </w:tbl>
    <w:p w14:paraId="3F3522B1" w14:textId="77777777" w:rsidR="00492E59" w:rsidRPr="00DE62EB" w:rsidRDefault="00492E59" w:rsidP="003026D5">
      <w:pPr>
        <w:jc w:val="center"/>
        <w:rPr>
          <w:rFonts w:ascii="Arial" w:hAnsi="Arial" w:cs="Arial"/>
        </w:rPr>
      </w:pPr>
    </w:p>
    <w:p w14:paraId="7480BE08" w14:textId="77777777" w:rsidR="00A35C4D" w:rsidRPr="00DE62EB" w:rsidRDefault="00A35C4D" w:rsidP="003026D5">
      <w:pPr>
        <w:jc w:val="center"/>
        <w:rPr>
          <w:rFonts w:ascii="Arial" w:hAnsi="Arial" w:cs="Arial"/>
        </w:rPr>
      </w:pPr>
    </w:p>
    <w:tbl>
      <w:tblPr>
        <w:tblW w:w="5000" w:type="pct"/>
        <w:tblCellMar>
          <w:left w:w="10" w:type="dxa"/>
          <w:right w:w="10" w:type="dxa"/>
        </w:tblCellMar>
        <w:tblLook w:val="04A0" w:firstRow="1" w:lastRow="0" w:firstColumn="1" w:lastColumn="0" w:noHBand="0" w:noVBand="1"/>
      </w:tblPr>
      <w:tblGrid>
        <w:gridCol w:w="2322"/>
        <w:gridCol w:w="2322"/>
        <w:gridCol w:w="2322"/>
        <w:gridCol w:w="2322"/>
      </w:tblGrid>
      <w:tr w:rsidR="00E4410D" w:rsidRPr="00DE62EB" w14:paraId="537CC99A" w14:textId="77777777" w:rsidTr="004060D0">
        <w:trPr>
          <w:trHeight w:val="567"/>
        </w:trPr>
        <w:tc>
          <w:tcPr>
            <w:tcW w:w="5000" w:type="pct"/>
            <w:gridSpan w:val="4"/>
            <w:tcBorders>
              <w:bottom w:val="single" w:sz="4" w:space="0" w:color="auto"/>
            </w:tcBorders>
            <w:shd w:val="clear" w:color="auto" w:fill="auto"/>
            <w:tcMar>
              <w:top w:w="0" w:type="dxa"/>
              <w:left w:w="108" w:type="dxa"/>
              <w:bottom w:w="0" w:type="dxa"/>
              <w:right w:w="108" w:type="dxa"/>
            </w:tcMar>
            <w:vAlign w:val="center"/>
          </w:tcPr>
          <w:p w14:paraId="0A074207" w14:textId="77777777" w:rsidR="00712B67" w:rsidRPr="00DE62EB" w:rsidRDefault="00712B67" w:rsidP="003026D5">
            <w:pPr>
              <w:spacing w:after="0" w:line="360" w:lineRule="auto"/>
              <w:rPr>
                <w:rFonts w:ascii="Arial" w:hAnsi="Arial" w:cs="Arial"/>
                <w:i/>
                <w:sz w:val="24"/>
              </w:rPr>
            </w:pPr>
            <w:r w:rsidRPr="00DE62EB">
              <w:rPr>
                <w:rFonts w:ascii="Arial" w:hAnsi="Arial" w:cs="Arial"/>
                <w:i/>
                <w:sz w:val="24"/>
              </w:rPr>
              <w:t>Projektował:</w:t>
            </w:r>
          </w:p>
        </w:tc>
      </w:tr>
      <w:tr w:rsidR="00E4410D" w:rsidRPr="00DE62EB" w14:paraId="36357DEF" w14:textId="77777777" w:rsidTr="004060D0">
        <w:trPr>
          <w:trHeight w:val="567"/>
        </w:trPr>
        <w:tc>
          <w:tcPr>
            <w:tcW w:w="12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4F0896" w14:textId="77777777" w:rsidR="004060D0" w:rsidRPr="00DE62EB" w:rsidRDefault="004060D0" w:rsidP="003026D5">
            <w:pPr>
              <w:spacing w:after="0" w:line="360" w:lineRule="auto"/>
              <w:jc w:val="center"/>
              <w:rPr>
                <w:rFonts w:ascii="Arial" w:hAnsi="Arial" w:cs="Arial"/>
              </w:rPr>
            </w:pPr>
            <w:r w:rsidRPr="00DE62EB">
              <w:rPr>
                <w:rFonts w:ascii="Arial" w:hAnsi="Arial" w:cs="Arial"/>
              </w:rPr>
              <w:t>Imię i nazwisko:</w:t>
            </w:r>
          </w:p>
        </w:tc>
        <w:tc>
          <w:tcPr>
            <w:tcW w:w="12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09550E" w14:textId="77777777" w:rsidR="004060D0" w:rsidRPr="00DE62EB" w:rsidRDefault="004060D0" w:rsidP="003026D5">
            <w:pPr>
              <w:spacing w:after="0" w:line="360" w:lineRule="auto"/>
              <w:jc w:val="center"/>
              <w:rPr>
                <w:rFonts w:ascii="Arial" w:hAnsi="Arial" w:cs="Arial"/>
                <w:i/>
              </w:rPr>
            </w:pPr>
            <w:r w:rsidRPr="00DE62EB">
              <w:rPr>
                <w:rFonts w:ascii="Arial" w:hAnsi="Arial" w:cs="Arial"/>
                <w:i/>
              </w:rPr>
              <w:t>Nr uprawnień:</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510EFF3" w14:textId="77777777" w:rsidR="004060D0" w:rsidRPr="00DE62EB" w:rsidRDefault="004060D0" w:rsidP="003026D5">
            <w:pPr>
              <w:spacing w:after="0" w:line="360" w:lineRule="auto"/>
              <w:jc w:val="center"/>
              <w:rPr>
                <w:rFonts w:ascii="Arial" w:hAnsi="Arial" w:cs="Arial"/>
              </w:rPr>
            </w:pPr>
            <w:r w:rsidRPr="00DE62EB">
              <w:rPr>
                <w:rFonts w:ascii="Arial" w:hAnsi="Arial" w:cs="Arial"/>
              </w:rPr>
              <w:t>Branża: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5D20C7B" w14:textId="77777777" w:rsidR="004060D0" w:rsidRPr="00DE62EB" w:rsidRDefault="004060D0" w:rsidP="003026D5">
            <w:pPr>
              <w:spacing w:after="0" w:line="360" w:lineRule="auto"/>
              <w:jc w:val="center"/>
              <w:rPr>
                <w:rFonts w:ascii="Arial" w:hAnsi="Arial" w:cs="Arial"/>
              </w:rPr>
            </w:pPr>
            <w:r w:rsidRPr="00DE62EB">
              <w:rPr>
                <w:rFonts w:ascii="Arial" w:hAnsi="Arial" w:cs="Arial"/>
              </w:rPr>
              <w:t>Podpis:</w:t>
            </w:r>
          </w:p>
        </w:tc>
      </w:tr>
      <w:tr w:rsidR="004060D0" w:rsidRPr="00DE62EB" w14:paraId="2533143F" w14:textId="77777777" w:rsidTr="004060D0">
        <w:trPr>
          <w:trHeight w:val="1247"/>
        </w:trPr>
        <w:tc>
          <w:tcPr>
            <w:tcW w:w="12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2D1CF4" w14:textId="274A59E0" w:rsidR="004060D0" w:rsidRPr="00DE62EB" w:rsidRDefault="00191EE6" w:rsidP="003026D5">
            <w:pPr>
              <w:spacing w:after="0" w:line="360" w:lineRule="auto"/>
              <w:jc w:val="center"/>
              <w:rPr>
                <w:rFonts w:ascii="Arial" w:hAnsi="Arial" w:cs="Arial"/>
              </w:rPr>
            </w:pPr>
            <w:r w:rsidRPr="00DE62EB">
              <w:rPr>
                <w:rFonts w:ascii="Arial" w:hAnsi="Arial" w:cs="Arial"/>
              </w:rPr>
              <w:t>Jacek Siedlecki</w:t>
            </w:r>
          </w:p>
        </w:tc>
        <w:tc>
          <w:tcPr>
            <w:tcW w:w="12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BCA266" w14:textId="023697AD" w:rsidR="004060D0" w:rsidRPr="00DE62EB" w:rsidRDefault="00191EE6" w:rsidP="003026D5">
            <w:pPr>
              <w:spacing w:after="0" w:line="360" w:lineRule="auto"/>
              <w:jc w:val="center"/>
              <w:rPr>
                <w:rFonts w:ascii="Arial" w:hAnsi="Arial" w:cs="Arial"/>
              </w:rPr>
            </w:pPr>
            <w:r w:rsidRPr="00DE62EB">
              <w:rPr>
                <w:rFonts w:ascii="Arial" w:hAnsi="Arial" w:cs="Arial"/>
              </w:rPr>
              <w:t>79/89/WŁ</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DAEC9CC" w14:textId="77777777" w:rsidR="004060D0" w:rsidRPr="00DE62EB" w:rsidRDefault="004060D0" w:rsidP="003026D5">
            <w:pPr>
              <w:spacing w:after="0" w:line="360" w:lineRule="auto"/>
              <w:jc w:val="center"/>
              <w:rPr>
                <w:rFonts w:ascii="Arial" w:hAnsi="Arial" w:cs="Arial"/>
              </w:rPr>
            </w:pPr>
            <w:r w:rsidRPr="00DE62EB">
              <w:rPr>
                <w:rFonts w:ascii="Arial" w:hAnsi="Arial" w:cs="Arial"/>
              </w:rPr>
              <w:t>elektryczna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5804711" w14:textId="77777777" w:rsidR="004060D0" w:rsidRPr="00DE62EB" w:rsidRDefault="004060D0" w:rsidP="003026D5">
            <w:pPr>
              <w:spacing w:after="0" w:line="360" w:lineRule="auto"/>
              <w:jc w:val="center"/>
              <w:rPr>
                <w:rFonts w:ascii="Arial" w:hAnsi="Arial" w:cs="Arial"/>
              </w:rPr>
            </w:pPr>
          </w:p>
        </w:tc>
      </w:tr>
    </w:tbl>
    <w:p w14:paraId="2914E145" w14:textId="4FE46B6E" w:rsidR="00472154" w:rsidRPr="00DE62EB" w:rsidRDefault="00944F32" w:rsidP="003026D5">
      <w:pPr>
        <w:jc w:val="center"/>
        <w:rPr>
          <w:rFonts w:ascii="Arial" w:hAnsi="Arial" w:cs="Arial"/>
          <w:b/>
          <w:sz w:val="40"/>
        </w:rPr>
      </w:pPr>
      <w:bookmarkStart w:id="0" w:name="_Toc526770510"/>
      <w:r w:rsidRPr="00DE62EB">
        <w:rPr>
          <w:rFonts w:ascii="Arial" w:hAnsi="Arial" w:cs="Arial"/>
          <w:b/>
          <w:sz w:val="32"/>
        </w:rPr>
        <w:lastRenderedPageBreak/>
        <w:t>ZAWARTOŚĆ</w:t>
      </w:r>
      <w:r w:rsidR="007C3834" w:rsidRPr="00DE62EB">
        <w:rPr>
          <w:rFonts w:ascii="Arial" w:hAnsi="Arial" w:cs="Arial"/>
          <w:b/>
          <w:sz w:val="32"/>
        </w:rPr>
        <w:t xml:space="preserve"> </w:t>
      </w:r>
      <w:r w:rsidRPr="00DE62EB">
        <w:rPr>
          <w:rFonts w:ascii="Arial" w:hAnsi="Arial" w:cs="Arial"/>
          <w:b/>
          <w:sz w:val="32"/>
        </w:rPr>
        <w:t>DOKUMENTACJI</w:t>
      </w:r>
    </w:p>
    <w:sdt>
      <w:sdtPr>
        <w:rPr>
          <w:rFonts w:ascii="Arial" w:eastAsia="Calibri" w:hAnsi="Arial" w:cs="Times New Roman"/>
          <w:b w:val="0"/>
          <w:bCs w:val="0"/>
          <w:color w:val="auto"/>
          <w:sz w:val="20"/>
          <w:szCs w:val="22"/>
          <w:lang w:eastAsia="en-US"/>
        </w:rPr>
        <w:id w:val="117490421"/>
        <w:docPartObj>
          <w:docPartGallery w:val="Table of Contents"/>
          <w:docPartUnique/>
        </w:docPartObj>
      </w:sdtPr>
      <w:sdtEndPr>
        <w:rPr>
          <w:sz w:val="22"/>
        </w:rPr>
      </w:sdtEndPr>
      <w:sdtContent>
        <w:bookmarkStart w:id="1" w:name="_GoBack" w:displacedByCustomXml="prev"/>
        <w:p w14:paraId="2112E9A3" w14:textId="77777777" w:rsidR="00472154" w:rsidRPr="00DE62EB" w:rsidRDefault="00472154" w:rsidP="00D70DF2">
          <w:pPr>
            <w:pStyle w:val="Nagwekspisutreci"/>
            <w:rPr>
              <w:rFonts w:ascii="Arial" w:hAnsi="Arial"/>
              <w:color w:val="auto"/>
              <w:sz w:val="24"/>
            </w:rPr>
          </w:pPr>
          <w:r w:rsidRPr="00DE62EB">
            <w:rPr>
              <w:rFonts w:ascii="Arial" w:hAnsi="Arial"/>
              <w:color w:val="auto"/>
              <w:sz w:val="24"/>
            </w:rPr>
            <w:t>Spis treści</w:t>
          </w:r>
        </w:p>
        <w:p w14:paraId="125C715E" w14:textId="77777777" w:rsidR="000C352A" w:rsidRPr="00DE62EB" w:rsidRDefault="00472154">
          <w:pPr>
            <w:pStyle w:val="Spistreci1"/>
            <w:tabs>
              <w:tab w:val="left" w:pos="440"/>
              <w:tab w:val="right" w:leader="dot" w:pos="9062"/>
            </w:tabs>
            <w:rPr>
              <w:rFonts w:ascii="Arial" w:eastAsiaTheme="minorEastAsia" w:hAnsi="Arial" w:cs="Arial"/>
              <w:noProof/>
              <w:lang w:eastAsia="pl-PL"/>
            </w:rPr>
          </w:pPr>
          <w:r w:rsidRPr="00DE62EB">
            <w:rPr>
              <w:rFonts w:ascii="Arial" w:hAnsi="Arial" w:cs="Arial"/>
              <w:sz w:val="20"/>
            </w:rPr>
            <w:fldChar w:fldCharType="begin"/>
          </w:r>
          <w:r w:rsidRPr="00DE62EB">
            <w:rPr>
              <w:rFonts w:ascii="Arial" w:hAnsi="Arial" w:cs="Arial"/>
              <w:sz w:val="20"/>
            </w:rPr>
            <w:instrText xml:space="preserve"> TOC \o "1-3" \h \z \u </w:instrText>
          </w:r>
          <w:r w:rsidRPr="00DE62EB">
            <w:rPr>
              <w:rFonts w:ascii="Arial" w:hAnsi="Arial" w:cs="Arial"/>
              <w:sz w:val="20"/>
            </w:rPr>
            <w:fldChar w:fldCharType="separate"/>
          </w:r>
          <w:hyperlink w:anchor="_Toc42511792" w:history="1">
            <w:r w:rsidR="000C352A" w:rsidRPr="00DE62EB">
              <w:rPr>
                <w:rStyle w:val="Hipercze"/>
                <w:rFonts w:ascii="Arial" w:hAnsi="Arial" w:cs="Arial"/>
                <w:noProof/>
              </w:rPr>
              <w:t>I.</w:t>
            </w:r>
            <w:r w:rsidR="000C352A" w:rsidRPr="00DE62EB">
              <w:rPr>
                <w:rFonts w:ascii="Arial" w:eastAsiaTheme="minorEastAsia" w:hAnsi="Arial" w:cs="Arial"/>
                <w:noProof/>
                <w:lang w:eastAsia="pl-PL"/>
              </w:rPr>
              <w:tab/>
            </w:r>
            <w:r w:rsidR="000C352A" w:rsidRPr="00DE62EB">
              <w:rPr>
                <w:rStyle w:val="Hipercze"/>
                <w:rFonts w:ascii="Arial" w:hAnsi="Arial" w:cs="Arial"/>
                <w:noProof/>
              </w:rPr>
              <w:t>Oświadczenia projektanta</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_Toc42511792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3</w:t>
            </w:r>
            <w:r w:rsidR="000C352A" w:rsidRPr="00DE62EB">
              <w:rPr>
                <w:rFonts w:ascii="Arial" w:hAnsi="Arial" w:cs="Arial"/>
                <w:noProof/>
                <w:webHidden/>
              </w:rPr>
              <w:fldChar w:fldCharType="end"/>
            </w:r>
          </w:hyperlink>
        </w:p>
        <w:p w14:paraId="7F75D679" w14:textId="77777777" w:rsidR="000C352A" w:rsidRPr="00DE62EB" w:rsidRDefault="00DA45C5">
          <w:pPr>
            <w:pStyle w:val="Spistreci1"/>
            <w:tabs>
              <w:tab w:val="left" w:pos="440"/>
              <w:tab w:val="right" w:leader="dot" w:pos="9062"/>
            </w:tabs>
            <w:rPr>
              <w:rFonts w:ascii="Arial" w:eastAsiaTheme="minorEastAsia" w:hAnsi="Arial" w:cs="Arial"/>
              <w:noProof/>
              <w:lang w:eastAsia="pl-PL"/>
            </w:rPr>
          </w:pPr>
          <w:hyperlink w:anchor="_Toc42511793" w:history="1">
            <w:r w:rsidR="000C352A" w:rsidRPr="00DE62EB">
              <w:rPr>
                <w:rStyle w:val="Hipercze"/>
                <w:rFonts w:ascii="Arial" w:hAnsi="Arial" w:cs="Arial"/>
                <w:noProof/>
              </w:rPr>
              <w:t>II.</w:t>
            </w:r>
            <w:r w:rsidR="000C352A" w:rsidRPr="00DE62EB">
              <w:rPr>
                <w:rFonts w:ascii="Arial" w:eastAsiaTheme="minorEastAsia" w:hAnsi="Arial" w:cs="Arial"/>
                <w:noProof/>
                <w:lang w:eastAsia="pl-PL"/>
              </w:rPr>
              <w:tab/>
            </w:r>
            <w:r w:rsidR="000C352A" w:rsidRPr="00DE62EB">
              <w:rPr>
                <w:rStyle w:val="Hipercze"/>
                <w:rFonts w:ascii="Arial" w:hAnsi="Arial" w:cs="Arial"/>
                <w:noProof/>
              </w:rPr>
              <w:t>DECYZJA O STWIERDZENIU PRZYGOTOWANIA ZAWODOWEGO</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_Toc42511793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4</w:t>
            </w:r>
            <w:r w:rsidR="000C352A" w:rsidRPr="00DE62EB">
              <w:rPr>
                <w:rFonts w:ascii="Arial" w:hAnsi="Arial" w:cs="Arial"/>
                <w:noProof/>
                <w:webHidden/>
              </w:rPr>
              <w:fldChar w:fldCharType="end"/>
            </w:r>
          </w:hyperlink>
        </w:p>
        <w:p w14:paraId="66B1CA0E" w14:textId="77777777" w:rsidR="000C352A" w:rsidRPr="00DE62EB" w:rsidRDefault="00DA45C5">
          <w:pPr>
            <w:pStyle w:val="Spistreci1"/>
            <w:tabs>
              <w:tab w:val="left" w:pos="660"/>
              <w:tab w:val="right" w:leader="dot" w:pos="9062"/>
            </w:tabs>
            <w:rPr>
              <w:rFonts w:ascii="Arial" w:eastAsiaTheme="minorEastAsia" w:hAnsi="Arial" w:cs="Arial"/>
              <w:noProof/>
              <w:lang w:eastAsia="pl-PL"/>
            </w:rPr>
          </w:pPr>
          <w:hyperlink w:anchor="_Toc42511794" w:history="1">
            <w:r w:rsidR="000C352A" w:rsidRPr="00DE62EB">
              <w:rPr>
                <w:rStyle w:val="Hipercze"/>
                <w:rFonts w:ascii="Arial" w:hAnsi="Arial" w:cs="Arial"/>
                <w:noProof/>
              </w:rPr>
              <w:t>III.</w:t>
            </w:r>
            <w:r w:rsidR="000C352A" w:rsidRPr="00DE62EB">
              <w:rPr>
                <w:rFonts w:ascii="Arial" w:eastAsiaTheme="minorEastAsia" w:hAnsi="Arial" w:cs="Arial"/>
                <w:noProof/>
                <w:lang w:eastAsia="pl-PL"/>
              </w:rPr>
              <w:tab/>
            </w:r>
            <w:r w:rsidR="000C352A" w:rsidRPr="00DE62EB">
              <w:rPr>
                <w:rStyle w:val="Hipercze"/>
                <w:rFonts w:ascii="Arial" w:hAnsi="Arial" w:cs="Arial"/>
                <w:noProof/>
              </w:rPr>
              <w:t>Opis techniczny</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_Toc42511794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7</w:t>
            </w:r>
            <w:r w:rsidR="000C352A" w:rsidRPr="00DE62EB">
              <w:rPr>
                <w:rFonts w:ascii="Arial" w:hAnsi="Arial" w:cs="Arial"/>
                <w:noProof/>
                <w:webHidden/>
              </w:rPr>
              <w:fldChar w:fldCharType="end"/>
            </w:r>
          </w:hyperlink>
        </w:p>
        <w:p w14:paraId="4DA15CB8" w14:textId="77777777" w:rsidR="000C352A" w:rsidRPr="00DE62EB" w:rsidRDefault="00DA45C5">
          <w:pPr>
            <w:pStyle w:val="Spistreci2"/>
            <w:tabs>
              <w:tab w:val="left" w:pos="660"/>
              <w:tab w:val="right" w:leader="dot" w:pos="9062"/>
            </w:tabs>
            <w:rPr>
              <w:rFonts w:ascii="Arial" w:eastAsiaTheme="minorEastAsia" w:hAnsi="Arial" w:cs="Arial"/>
              <w:noProof/>
              <w:lang w:eastAsia="pl-PL"/>
            </w:rPr>
          </w:pPr>
          <w:hyperlink w:anchor="_Toc42511795" w:history="1">
            <w:r w:rsidR="000C352A" w:rsidRPr="00DE62EB">
              <w:rPr>
                <w:rStyle w:val="Hipercze"/>
                <w:rFonts w:ascii="Arial" w:hAnsi="Arial" w:cs="Arial"/>
                <w:noProof/>
              </w:rPr>
              <w:t>1.</w:t>
            </w:r>
            <w:r w:rsidR="000C352A" w:rsidRPr="00DE62EB">
              <w:rPr>
                <w:rFonts w:ascii="Arial" w:eastAsiaTheme="minorEastAsia" w:hAnsi="Arial" w:cs="Arial"/>
                <w:noProof/>
                <w:lang w:eastAsia="pl-PL"/>
              </w:rPr>
              <w:tab/>
            </w:r>
            <w:r w:rsidR="000C352A" w:rsidRPr="00DE62EB">
              <w:rPr>
                <w:rStyle w:val="Hipercze"/>
                <w:rFonts w:ascii="Arial" w:hAnsi="Arial" w:cs="Arial"/>
                <w:noProof/>
              </w:rPr>
              <w:t>Podstawa opracowania</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_Toc42511795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7</w:t>
            </w:r>
            <w:r w:rsidR="000C352A" w:rsidRPr="00DE62EB">
              <w:rPr>
                <w:rFonts w:ascii="Arial" w:hAnsi="Arial" w:cs="Arial"/>
                <w:noProof/>
                <w:webHidden/>
              </w:rPr>
              <w:fldChar w:fldCharType="end"/>
            </w:r>
          </w:hyperlink>
        </w:p>
        <w:p w14:paraId="426ECC52" w14:textId="77777777" w:rsidR="000C352A" w:rsidRPr="00DE62EB" w:rsidRDefault="00DA45C5">
          <w:pPr>
            <w:pStyle w:val="Spistreci2"/>
            <w:tabs>
              <w:tab w:val="left" w:pos="660"/>
              <w:tab w:val="right" w:leader="dot" w:pos="9062"/>
            </w:tabs>
            <w:rPr>
              <w:rFonts w:ascii="Arial" w:eastAsiaTheme="minorEastAsia" w:hAnsi="Arial" w:cs="Arial"/>
              <w:noProof/>
              <w:lang w:eastAsia="pl-PL"/>
            </w:rPr>
          </w:pPr>
          <w:hyperlink w:anchor="_Toc42511796" w:history="1">
            <w:r w:rsidR="000C352A" w:rsidRPr="00DE62EB">
              <w:rPr>
                <w:rStyle w:val="Hipercze"/>
                <w:rFonts w:ascii="Arial" w:hAnsi="Arial" w:cs="Arial"/>
                <w:noProof/>
              </w:rPr>
              <w:t>2.</w:t>
            </w:r>
            <w:r w:rsidR="000C352A" w:rsidRPr="00DE62EB">
              <w:rPr>
                <w:rFonts w:ascii="Arial" w:eastAsiaTheme="minorEastAsia" w:hAnsi="Arial" w:cs="Arial"/>
                <w:noProof/>
                <w:lang w:eastAsia="pl-PL"/>
              </w:rPr>
              <w:tab/>
            </w:r>
            <w:r w:rsidR="000C352A" w:rsidRPr="00DE62EB">
              <w:rPr>
                <w:rStyle w:val="Hipercze"/>
                <w:rFonts w:ascii="Arial" w:hAnsi="Arial" w:cs="Arial"/>
                <w:noProof/>
              </w:rPr>
              <w:t>Przedmiot i zakres opracowania</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_Toc42511796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7</w:t>
            </w:r>
            <w:r w:rsidR="000C352A" w:rsidRPr="00DE62EB">
              <w:rPr>
                <w:rFonts w:ascii="Arial" w:hAnsi="Arial" w:cs="Arial"/>
                <w:noProof/>
                <w:webHidden/>
              </w:rPr>
              <w:fldChar w:fldCharType="end"/>
            </w:r>
          </w:hyperlink>
        </w:p>
        <w:p w14:paraId="2FA13896" w14:textId="77777777" w:rsidR="000C352A" w:rsidRPr="00DE62EB" w:rsidRDefault="00DA45C5">
          <w:pPr>
            <w:pStyle w:val="Spistreci2"/>
            <w:tabs>
              <w:tab w:val="left" w:pos="660"/>
              <w:tab w:val="right" w:leader="dot" w:pos="9062"/>
            </w:tabs>
            <w:rPr>
              <w:rFonts w:ascii="Arial" w:eastAsiaTheme="minorEastAsia" w:hAnsi="Arial" w:cs="Arial"/>
              <w:noProof/>
              <w:lang w:eastAsia="pl-PL"/>
            </w:rPr>
          </w:pPr>
          <w:hyperlink w:anchor="_Toc42511797" w:history="1">
            <w:r w:rsidR="000C352A" w:rsidRPr="00DE62EB">
              <w:rPr>
                <w:rStyle w:val="Hipercze"/>
                <w:rFonts w:ascii="Arial" w:hAnsi="Arial" w:cs="Arial"/>
                <w:noProof/>
              </w:rPr>
              <w:t>3.</w:t>
            </w:r>
            <w:r w:rsidR="000C352A" w:rsidRPr="00DE62EB">
              <w:rPr>
                <w:rFonts w:ascii="Arial" w:eastAsiaTheme="minorEastAsia" w:hAnsi="Arial" w:cs="Arial"/>
                <w:noProof/>
                <w:lang w:eastAsia="pl-PL"/>
              </w:rPr>
              <w:tab/>
            </w:r>
            <w:r w:rsidR="000C352A" w:rsidRPr="00DE62EB">
              <w:rPr>
                <w:rStyle w:val="Hipercze"/>
                <w:rFonts w:ascii="Arial" w:hAnsi="Arial" w:cs="Arial"/>
                <w:noProof/>
              </w:rPr>
              <w:t>Opis przedsięwzięcia</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_Toc42511797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7</w:t>
            </w:r>
            <w:r w:rsidR="000C352A" w:rsidRPr="00DE62EB">
              <w:rPr>
                <w:rFonts w:ascii="Arial" w:hAnsi="Arial" w:cs="Arial"/>
                <w:noProof/>
                <w:webHidden/>
              </w:rPr>
              <w:fldChar w:fldCharType="end"/>
            </w:r>
          </w:hyperlink>
        </w:p>
        <w:p w14:paraId="5704A151" w14:textId="40E6D9B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798" w:history="1">
            <w:r w:rsidR="000C352A" w:rsidRPr="00DE62EB">
              <w:rPr>
                <w:rStyle w:val="Hipercze"/>
                <w:rFonts w:ascii="Arial" w:hAnsi="Arial" w:cs="Arial"/>
                <w:noProof/>
              </w:rPr>
              <w:t>3.1.</w:t>
            </w:r>
            <w:r w:rsidR="000C352A" w:rsidRPr="00DE62EB">
              <w:rPr>
                <w:rFonts w:ascii="Arial" w:eastAsiaTheme="minorEastAsia" w:hAnsi="Arial" w:cs="Arial"/>
                <w:noProof/>
                <w:lang w:eastAsia="pl-PL"/>
              </w:rPr>
              <w:tab/>
            </w:r>
            <w:r w:rsidR="000C352A" w:rsidRPr="00DE62EB">
              <w:rPr>
                <w:rStyle w:val="Hipercze"/>
                <w:rFonts w:ascii="Arial" w:hAnsi="Arial" w:cs="Arial"/>
                <w:noProof/>
              </w:rPr>
              <w:t>Pomieszczenie techniczne systemu fotowoltaicznego</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_Toc42511798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8</w:t>
            </w:r>
            <w:r w:rsidR="000C352A" w:rsidRPr="00DE62EB">
              <w:rPr>
                <w:rFonts w:ascii="Arial" w:hAnsi="Arial" w:cs="Arial"/>
                <w:noProof/>
                <w:webHidden/>
              </w:rPr>
              <w:fldChar w:fldCharType="end"/>
            </w:r>
          </w:hyperlink>
        </w:p>
        <w:p w14:paraId="67AD7D8F" w14:textId="77777777" w:rsidR="000C352A" w:rsidRPr="00DE62EB" w:rsidRDefault="00DA45C5">
          <w:pPr>
            <w:pStyle w:val="Spistreci2"/>
            <w:tabs>
              <w:tab w:val="left" w:pos="660"/>
              <w:tab w:val="right" w:leader="dot" w:pos="9062"/>
            </w:tabs>
            <w:rPr>
              <w:rFonts w:ascii="Arial" w:eastAsiaTheme="minorEastAsia" w:hAnsi="Arial" w:cs="Arial"/>
              <w:noProof/>
              <w:lang w:eastAsia="pl-PL"/>
            </w:rPr>
          </w:pPr>
          <w:hyperlink w:anchor="_Toc42511799" w:history="1">
            <w:r w:rsidR="000C352A" w:rsidRPr="00DE62EB">
              <w:rPr>
                <w:rStyle w:val="Hipercze"/>
                <w:rFonts w:ascii="Arial" w:hAnsi="Arial" w:cs="Arial"/>
                <w:noProof/>
              </w:rPr>
              <w:t>4.</w:t>
            </w:r>
            <w:r w:rsidR="000C352A" w:rsidRPr="00DE62EB">
              <w:rPr>
                <w:rFonts w:ascii="Arial" w:eastAsiaTheme="minorEastAsia" w:hAnsi="Arial" w:cs="Arial"/>
                <w:noProof/>
                <w:lang w:eastAsia="pl-PL"/>
              </w:rPr>
              <w:tab/>
            </w:r>
            <w:r w:rsidR="000C352A" w:rsidRPr="00DE62EB">
              <w:rPr>
                <w:rStyle w:val="Hipercze"/>
                <w:rFonts w:ascii="Arial" w:hAnsi="Arial" w:cs="Arial"/>
                <w:noProof/>
              </w:rPr>
              <w:t>Stan projektowany</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_Toc42511799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8</w:t>
            </w:r>
            <w:r w:rsidR="000C352A" w:rsidRPr="00DE62EB">
              <w:rPr>
                <w:rFonts w:ascii="Arial" w:hAnsi="Arial" w:cs="Arial"/>
                <w:noProof/>
                <w:webHidden/>
              </w:rPr>
              <w:fldChar w:fldCharType="end"/>
            </w:r>
          </w:hyperlink>
        </w:p>
        <w:p w14:paraId="05B6CEB0" w14:textId="7777777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01" w:history="1">
            <w:r w:rsidR="000C352A" w:rsidRPr="00DE62EB">
              <w:rPr>
                <w:rStyle w:val="Hipercze"/>
                <w:rFonts w:ascii="Arial" w:hAnsi="Arial" w:cs="Arial"/>
                <w:noProof/>
              </w:rPr>
              <w:t>4.1.</w:t>
            </w:r>
            <w:r w:rsidR="000C352A" w:rsidRPr="00DE62EB">
              <w:rPr>
                <w:rFonts w:ascii="Arial" w:eastAsiaTheme="minorEastAsia" w:hAnsi="Arial" w:cs="Arial"/>
                <w:noProof/>
                <w:lang w:eastAsia="pl-PL"/>
              </w:rPr>
              <w:tab/>
            </w:r>
            <w:r w:rsidR="000C352A" w:rsidRPr="00DE62EB">
              <w:rPr>
                <w:rStyle w:val="Hipercze"/>
                <w:rFonts w:ascii="Arial" w:hAnsi="Arial" w:cs="Arial"/>
                <w:noProof/>
              </w:rPr>
              <w:t>Moduły fotowoltaiczne</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_Toc42511801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8</w:t>
            </w:r>
            <w:r w:rsidR="000C352A" w:rsidRPr="00DE62EB">
              <w:rPr>
                <w:rFonts w:ascii="Arial" w:hAnsi="Arial" w:cs="Arial"/>
                <w:noProof/>
                <w:webHidden/>
              </w:rPr>
              <w:fldChar w:fldCharType="end"/>
            </w:r>
          </w:hyperlink>
        </w:p>
        <w:p w14:paraId="5123F374" w14:textId="77777777" w:rsidR="000C352A" w:rsidRPr="00DE62EB" w:rsidRDefault="00DA45C5">
          <w:pPr>
            <w:pStyle w:val="Spistreci2"/>
            <w:tabs>
              <w:tab w:val="right" w:leader="dot" w:pos="9062"/>
            </w:tabs>
            <w:rPr>
              <w:rFonts w:ascii="Arial" w:eastAsiaTheme="minorEastAsia" w:hAnsi="Arial" w:cs="Arial"/>
              <w:noProof/>
              <w:lang w:eastAsia="pl-PL"/>
            </w:rPr>
          </w:pPr>
          <w:hyperlink w:anchor="_Toc42511802" w:history="1">
            <w:r w:rsidR="000C352A" w:rsidRPr="00DE62EB">
              <w:rPr>
                <w:rStyle w:val="Hipercze"/>
                <w:rFonts w:ascii="Arial" w:hAnsi="Arial" w:cs="Arial"/>
                <w:noProof/>
              </w:rPr>
              <w:t>4.1.1. Typ modułów</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_Toc42511802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8</w:t>
            </w:r>
            <w:r w:rsidR="000C352A" w:rsidRPr="00DE62EB">
              <w:rPr>
                <w:rFonts w:ascii="Arial" w:hAnsi="Arial" w:cs="Arial"/>
                <w:noProof/>
                <w:webHidden/>
              </w:rPr>
              <w:fldChar w:fldCharType="end"/>
            </w:r>
          </w:hyperlink>
        </w:p>
        <w:p w14:paraId="6B3F87D9" w14:textId="7777777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03" w:history="1">
            <w:r w:rsidR="000C352A" w:rsidRPr="00DE62EB">
              <w:rPr>
                <w:rStyle w:val="Hipercze"/>
                <w:rFonts w:ascii="Arial" w:hAnsi="Arial" w:cs="Arial"/>
                <w:noProof/>
              </w:rPr>
              <w:t>4.2.</w:t>
            </w:r>
            <w:r w:rsidR="000C352A" w:rsidRPr="00DE62EB">
              <w:rPr>
                <w:rFonts w:ascii="Arial" w:eastAsiaTheme="minorEastAsia" w:hAnsi="Arial" w:cs="Arial"/>
                <w:noProof/>
                <w:lang w:eastAsia="pl-PL"/>
              </w:rPr>
              <w:tab/>
            </w:r>
            <w:r w:rsidR="000C352A" w:rsidRPr="00DE62EB">
              <w:rPr>
                <w:rStyle w:val="Hipercze"/>
                <w:rFonts w:ascii="Arial" w:hAnsi="Arial" w:cs="Arial"/>
                <w:noProof/>
              </w:rPr>
              <w:t>Falownik</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_Toc42511803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9</w:t>
            </w:r>
            <w:r w:rsidR="000C352A" w:rsidRPr="00DE62EB">
              <w:rPr>
                <w:rFonts w:ascii="Arial" w:hAnsi="Arial" w:cs="Arial"/>
                <w:noProof/>
                <w:webHidden/>
              </w:rPr>
              <w:fldChar w:fldCharType="end"/>
            </w:r>
          </w:hyperlink>
        </w:p>
        <w:p w14:paraId="7F4B8072" w14:textId="77777777" w:rsidR="000C352A" w:rsidRPr="00DE62EB" w:rsidRDefault="00DA45C5">
          <w:pPr>
            <w:pStyle w:val="Spistreci2"/>
            <w:tabs>
              <w:tab w:val="right" w:leader="dot" w:pos="9062"/>
            </w:tabs>
            <w:rPr>
              <w:rFonts w:ascii="Arial" w:eastAsiaTheme="minorEastAsia" w:hAnsi="Arial" w:cs="Arial"/>
              <w:noProof/>
              <w:lang w:eastAsia="pl-PL"/>
            </w:rPr>
          </w:pPr>
          <w:hyperlink w:anchor="_Toc42511804" w:history="1">
            <w:r w:rsidR="000C352A" w:rsidRPr="00DE62EB">
              <w:rPr>
                <w:rStyle w:val="Hipercze"/>
                <w:rFonts w:ascii="Arial" w:hAnsi="Arial" w:cs="Arial"/>
                <w:noProof/>
              </w:rPr>
              <w:t>4.2.1. Dobór z uwzględnieniem mocy, napięcia znamionowego i ilości faz</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_Toc42511804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9</w:t>
            </w:r>
            <w:r w:rsidR="000C352A" w:rsidRPr="00DE62EB">
              <w:rPr>
                <w:rFonts w:ascii="Arial" w:hAnsi="Arial" w:cs="Arial"/>
                <w:noProof/>
                <w:webHidden/>
              </w:rPr>
              <w:fldChar w:fldCharType="end"/>
            </w:r>
          </w:hyperlink>
        </w:p>
        <w:p w14:paraId="0E8B95EB" w14:textId="733B2B80" w:rsidR="000C352A" w:rsidRPr="00DE62EB" w:rsidRDefault="00DA45C5">
          <w:pPr>
            <w:pStyle w:val="Spistreci2"/>
            <w:tabs>
              <w:tab w:val="right" w:leader="dot" w:pos="9062"/>
            </w:tabs>
            <w:rPr>
              <w:rFonts w:ascii="Arial" w:eastAsiaTheme="minorEastAsia" w:hAnsi="Arial" w:cs="Arial"/>
              <w:noProof/>
              <w:lang w:eastAsia="pl-PL"/>
            </w:rPr>
          </w:pPr>
          <w:hyperlink w:anchor="_Toc42511805" w:history="1">
            <w:r w:rsidR="000C352A" w:rsidRPr="00DE62EB">
              <w:rPr>
                <w:rStyle w:val="Hipercze"/>
                <w:rFonts w:ascii="Arial" w:hAnsi="Arial" w:cs="Arial"/>
                <w:noProof/>
              </w:rPr>
              <w:t>4.2.2. Lokalizacja falowników</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_Toc42511805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10</w:t>
            </w:r>
            <w:r w:rsidR="000C352A" w:rsidRPr="00DE62EB">
              <w:rPr>
                <w:rFonts w:ascii="Arial" w:hAnsi="Arial" w:cs="Arial"/>
                <w:noProof/>
                <w:webHidden/>
              </w:rPr>
              <w:fldChar w:fldCharType="end"/>
            </w:r>
          </w:hyperlink>
        </w:p>
        <w:p w14:paraId="1C031FA1" w14:textId="7777777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06" w:history="1">
            <w:r w:rsidR="000C352A" w:rsidRPr="00DE62EB">
              <w:rPr>
                <w:rStyle w:val="Hipercze"/>
                <w:rFonts w:ascii="Arial" w:hAnsi="Arial" w:cs="Arial"/>
                <w:noProof/>
              </w:rPr>
              <w:t>4.3.</w:t>
            </w:r>
            <w:r w:rsidR="000C352A" w:rsidRPr="00DE62EB">
              <w:rPr>
                <w:rFonts w:ascii="Arial" w:eastAsiaTheme="minorEastAsia" w:hAnsi="Arial" w:cs="Arial"/>
                <w:noProof/>
                <w:lang w:eastAsia="pl-PL"/>
              </w:rPr>
              <w:tab/>
            </w:r>
            <w:r w:rsidR="000C352A" w:rsidRPr="00DE62EB">
              <w:rPr>
                <w:rStyle w:val="Hipercze"/>
                <w:rFonts w:ascii="Arial" w:hAnsi="Arial" w:cs="Arial"/>
                <w:noProof/>
              </w:rPr>
              <w:t>Konstrukcja montażowa pod moduły fotowoltaiczne</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_Toc42511806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10</w:t>
            </w:r>
            <w:r w:rsidR="000C352A" w:rsidRPr="00DE62EB">
              <w:rPr>
                <w:rFonts w:ascii="Arial" w:hAnsi="Arial" w:cs="Arial"/>
                <w:noProof/>
                <w:webHidden/>
              </w:rPr>
              <w:fldChar w:fldCharType="end"/>
            </w:r>
          </w:hyperlink>
        </w:p>
        <w:p w14:paraId="3EE1335D" w14:textId="77777777" w:rsidR="000C352A" w:rsidRPr="00DE62EB" w:rsidRDefault="00DA45C5">
          <w:pPr>
            <w:pStyle w:val="Spistreci2"/>
            <w:tabs>
              <w:tab w:val="right" w:leader="dot" w:pos="9062"/>
            </w:tabs>
            <w:rPr>
              <w:rFonts w:ascii="Arial" w:eastAsiaTheme="minorEastAsia" w:hAnsi="Arial" w:cs="Arial"/>
              <w:noProof/>
              <w:lang w:eastAsia="pl-PL"/>
            </w:rPr>
          </w:pPr>
          <w:hyperlink w:anchor="_Toc42511807" w:history="1">
            <w:r w:rsidR="000C352A" w:rsidRPr="00DE62EB">
              <w:rPr>
                <w:rStyle w:val="Hipercze"/>
                <w:rFonts w:ascii="Arial" w:hAnsi="Arial" w:cs="Arial"/>
                <w:noProof/>
              </w:rPr>
              <w:t>4.3.1. System montażowy na dach płaski</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_Toc42511807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10</w:t>
            </w:r>
            <w:r w:rsidR="000C352A" w:rsidRPr="00DE62EB">
              <w:rPr>
                <w:rFonts w:ascii="Arial" w:hAnsi="Arial" w:cs="Arial"/>
                <w:noProof/>
                <w:webHidden/>
              </w:rPr>
              <w:fldChar w:fldCharType="end"/>
            </w:r>
          </w:hyperlink>
        </w:p>
        <w:p w14:paraId="607C4263" w14:textId="77777777" w:rsidR="000C352A" w:rsidRPr="00DE62EB" w:rsidRDefault="00DA45C5">
          <w:pPr>
            <w:pStyle w:val="Spistreci2"/>
            <w:tabs>
              <w:tab w:val="right" w:leader="dot" w:pos="9062"/>
            </w:tabs>
            <w:rPr>
              <w:rFonts w:ascii="Arial" w:eastAsiaTheme="minorEastAsia" w:hAnsi="Arial" w:cs="Arial"/>
              <w:noProof/>
              <w:lang w:eastAsia="pl-PL"/>
            </w:rPr>
          </w:pPr>
          <w:hyperlink w:anchor="_Toc42511808" w:history="1">
            <w:r w:rsidR="000C352A" w:rsidRPr="00DE62EB">
              <w:rPr>
                <w:rStyle w:val="Hipercze"/>
                <w:rFonts w:ascii="Arial" w:hAnsi="Arial" w:cs="Arial"/>
                <w:noProof/>
              </w:rPr>
              <w:t>4.3.2. System montażowy na dach spadzisty</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_Toc42511808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10</w:t>
            </w:r>
            <w:r w:rsidR="000C352A" w:rsidRPr="00DE62EB">
              <w:rPr>
                <w:rFonts w:ascii="Arial" w:hAnsi="Arial" w:cs="Arial"/>
                <w:noProof/>
                <w:webHidden/>
              </w:rPr>
              <w:fldChar w:fldCharType="end"/>
            </w:r>
          </w:hyperlink>
        </w:p>
        <w:p w14:paraId="1A0BB45F" w14:textId="77777777" w:rsidR="000C352A" w:rsidRPr="00DE62EB" w:rsidRDefault="00DA45C5">
          <w:pPr>
            <w:pStyle w:val="Spistreci2"/>
            <w:tabs>
              <w:tab w:val="right" w:leader="dot" w:pos="9062"/>
            </w:tabs>
            <w:rPr>
              <w:rFonts w:ascii="Arial" w:eastAsiaTheme="minorEastAsia" w:hAnsi="Arial" w:cs="Arial"/>
              <w:noProof/>
              <w:lang w:eastAsia="pl-PL"/>
            </w:rPr>
          </w:pPr>
          <w:hyperlink w:anchor="_Toc42511809" w:history="1">
            <w:r w:rsidR="000C352A" w:rsidRPr="00DE62EB">
              <w:rPr>
                <w:rStyle w:val="Hipercze"/>
                <w:rFonts w:ascii="Arial" w:hAnsi="Arial" w:cs="Arial"/>
                <w:noProof/>
              </w:rPr>
              <w:t>4.3.3. System montażowy na elewację</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_Toc42511809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10</w:t>
            </w:r>
            <w:r w:rsidR="000C352A" w:rsidRPr="00DE62EB">
              <w:rPr>
                <w:rFonts w:ascii="Arial" w:hAnsi="Arial" w:cs="Arial"/>
                <w:noProof/>
                <w:webHidden/>
              </w:rPr>
              <w:fldChar w:fldCharType="end"/>
            </w:r>
          </w:hyperlink>
        </w:p>
        <w:p w14:paraId="4E136346" w14:textId="4000CE87" w:rsidR="000C352A" w:rsidRPr="00DE62EB" w:rsidRDefault="00DA45C5">
          <w:pPr>
            <w:pStyle w:val="Spistreci2"/>
            <w:tabs>
              <w:tab w:val="right" w:leader="dot" w:pos="9062"/>
            </w:tabs>
            <w:rPr>
              <w:rFonts w:ascii="Arial" w:eastAsiaTheme="minorEastAsia" w:hAnsi="Arial" w:cs="Arial"/>
              <w:noProof/>
              <w:lang w:eastAsia="pl-PL"/>
            </w:rPr>
          </w:pPr>
          <w:hyperlink w:anchor="_Toc42511810" w:history="1">
            <w:r w:rsidR="000C352A" w:rsidRPr="00DE62EB">
              <w:rPr>
                <w:rStyle w:val="Hipercze"/>
                <w:rFonts w:ascii="Arial" w:hAnsi="Arial" w:cs="Arial"/>
                <w:noProof/>
              </w:rPr>
              <w:t>4.3.4. System montażowy na grunt</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_Toc42511810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11</w:t>
            </w:r>
            <w:r w:rsidR="000C352A" w:rsidRPr="00DE62EB">
              <w:rPr>
                <w:rFonts w:ascii="Arial" w:hAnsi="Arial" w:cs="Arial"/>
                <w:noProof/>
                <w:webHidden/>
              </w:rPr>
              <w:fldChar w:fldCharType="end"/>
            </w:r>
          </w:hyperlink>
        </w:p>
        <w:p w14:paraId="58D44833" w14:textId="7777777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11" w:history="1">
            <w:r w:rsidR="000C352A" w:rsidRPr="00DE62EB">
              <w:rPr>
                <w:rStyle w:val="Hipercze"/>
                <w:rFonts w:ascii="Arial" w:hAnsi="Arial" w:cs="Arial"/>
                <w:noProof/>
              </w:rPr>
              <w:t>4.4.</w:t>
            </w:r>
            <w:r w:rsidR="000C352A" w:rsidRPr="00DE62EB">
              <w:rPr>
                <w:rFonts w:ascii="Arial" w:eastAsiaTheme="minorEastAsia" w:hAnsi="Arial" w:cs="Arial"/>
                <w:noProof/>
                <w:lang w:eastAsia="pl-PL"/>
              </w:rPr>
              <w:tab/>
            </w:r>
            <w:r w:rsidR="000C352A" w:rsidRPr="00DE62EB">
              <w:rPr>
                <w:rStyle w:val="Hipercze"/>
                <w:rFonts w:ascii="Arial" w:hAnsi="Arial" w:cs="Arial"/>
                <w:noProof/>
              </w:rPr>
              <w:t>Kable przesyłowe</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_Toc42511811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11</w:t>
            </w:r>
            <w:r w:rsidR="000C352A" w:rsidRPr="00DE62EB">
              <w:rPr>
                <w:rFonts w:ascii="Arial" w:hAnsi="Arial" w:cs="Arial"/>
                <w:noProof/>
                <w:webHidden/>
              </w:rPr>
              <w:fldChar w:fldCharType="end"/>
            </w:r>
          </w:hyperlink>
        </w:p>
        <w:p w14:paraId="62E2A936" w14:textId="77777777" w:rsidR="000C352A" w:rsidRPr="00DE62EB" w:rsidRDefault="00DA45C5">
          <w:pPr>
            <w:pStyle w:val="Spistreci2"/>
            <w:tabs>
              <w:tab w:val="right" w:leader="dot" w:pos="9062"/>
            </w:tabs>
            <w:rPr>
              <w:rFonts w:ascii="Arial" w:eastAsiaTheme="minorEastAsia" w:hAnsi="Arial" w:cs="Arial"/>
              <w:noProof/>
              <w:lang w:eastAsia="pl-PL"/>
            </w:rPr>
          </w:pPr>
          <w:hyperlink w:anchor="_Toc42511812" w:history="1">
            <w:r w:rsidR="000C352A" w:rsidRPr="00DE62EB">
              <w:rPr>
                <w:rStyle w:val="Hipercze"/>
                <w:rFonts w:ascii="Arial" w:hAnsi="Arial" w:cs="Arial"/>
                <w:noProof/>
              </w:rPr>
              <w:t>4.4.1. Dobór i poprowadzenie trasy kablowej</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_Toc42511812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11</w:t>
            </w:r>
            <w:r w:rsidR="000C352A" w:rsidRPr="00DE62EB">
              <w:rPr>
                <w:rFonts w:ascii="Arial" w:hAnsi="Arial" w:cs="Arial"/>
                <w:noProof/>
                <w:webHidden/>
              </w:rPr>
              <w:fldChar w:fldCharType="end"/>
            </w:r>
          </w:hyperlink>
        </w:p>
        <w:p w14:paraId="2C8270E8" w14:textId="79FFE2C9" w:rsidR="000C352A" w:rsidRPr="00DE62EB" w:rsidRDefault="00DA45C5">
          <w:pPr>
            <w:pStyle w:val="Spistreci2"/>
            <w:tabs>
              <w:tab w:val="right" w:leader="dot" w:pos="9062"/>
            </w:tabs>
            <w:rPr>
              <w:rFonts w:ascii="Arial" w:eastAsiaTheme="minorEastAsia" w:hAnsi="Arial" w:cs="Arial"/>
              <w:noProof/>
              <w:lang w:eastAsia="pl-PL"/>
            </w:rPr>
          </w:pPr>
          <w:hyperlink w:anchor="_Toc42511813" w:history="1">
            <w:r w:rsidR="000C352A" w:rsidRPr="00DE62EB">
              <w:rPr>
                <w:rStyle w:val="Hipercze"/>
                <w:rFonts w:ascii="Arial" w:hAnsi="Arial" w:cs="Arial"/>
                <w:noProof/>
              </w:rPr>
              <w:t>4.4.2. Przejścia kablowe, przepusty</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_Toc42511813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12</w:t>
            </w:r>
            <w:r w:rsidR="000C352A" w:rsidRPr="00DE62EB">
              <w:rPr>
                <w:rFonts w:ascii="Arial" w:hAnsi="Arial" w:cs="Arial"/>
                <w:noProof/>
                <w:webHidden/>
              </w:rPr>
              <w:fldChar w:fldCharType="end"/>
            </w:r>
          </w:hyperlink>
        </w:p>
        <w:p w14:paraId="23324A87" w14:textId="7777777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14" w:history="1">
            <w:r w:rsidR="000C352A" w:rsidRPr="00DE62EB">
              <w:rPr>
                <w:rStyle w:val="Hipercze"/>
                <w:rFonts w:ascii="Arial" w:hAnsi="Arial" w:cs="Arial"/>
                <w:noProof/>
              </w:rPr>
              <w:t>4.5.</w:t>
            </w:r>
            <w:r w:rsidR="000C352A" w:rsidRPr="00DE62EB">
              <w:rPr>
                <w:rFonts w:ascii="Arial" w:eastAsiaTheme="minorEastAsia" w:hAnsi="Arial" w:cs="Arial"/>
                <w:noProof/>
                <w:lang w:eastAsia="pl-PL"/>
              </w:rPr>
              <w:tab/>
            </w:r>
            <w:r w:rsidR="000C352A" w:rsidRPr="00DE62EB">
              <w:rPr>
                <w:rStyle w:val="Hipercze"/>
                <w:rFonts w:ascii="Arial" w:hAnsi="Arial" w:cs="Arial"/>
                <w:noProof/>
              </w:rPr>
              <w:t>Instalacja wyrównawcza</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_Toc42511814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12</w:t>
            </w:r>
            <w:r w:rsidR="000C352A" w:rsidRPr="00DE62EB">
              <w:rPr>
                <w:rFonts w:ascii="Arial" w:hAnsi="Arial" w:cs="Arial"/>
                <w:noProof/>
                <w:webHidden/>
              </w:rPr>
              <w:fldChar w:fldCharType="end"/>
            </w:r>
          </w:hyperlink>
        </w:p>
        <w:p w14:paraId="5B61D324" w14:textId="7777777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15" w:history="1">
            <w:r w:rsidR="000C352A" w:rsidRPr="00DE62EB">
              <w:rPr>
                <w:rStyle w:val="Hipercze"/>
                <w:rFonts w:ascii="Arial" w:hAnsi="Arial" w:cs="Arial"/>
                <w:noProof/>
              </w:rPr>
              <w:t>4.6.</w:t>
            </w:r>
            <w:r w:rsidR="000C352A" w:rsidRPr="00DE62EB">
              <w:rPr>
                <w:rFonts w:ascii="Arial" w:eastAsiaTheme="minorEastAsia" w:hAnsi="Arial" w:cs="Arial"/>
                <w:noProof/>
                <w:lang w:eastAsia="pl-PL"/>
              </w:rPr>
              <w:tab/>
            </w:r>
            <w:r w:rsidR="000C352A" w:rsidRPr="00DE62EB">
              <w:rPr>
                <w:rStyle w:val="Hipercze"/>
                <w:rFonts w:ascii="Arial" w:hAnsi="Arial" w:cs="Arial"/>
                <w:noProof/>
              </w:rPr>
              <w:t>Tablice rozdzielcze, główne, licznikowe</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_Toc42511815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12</w:t>
            </w:r>
            <w:r w:rsidR="000C352A" w:rsidRPr="00DE62EB">
              <w:rPr>
                <w:rFonts w:ascii="Arial" w:hAnsi="Arial" w:cs="Arial"/>
                <w:noProof/>
                <w:webHidden/>
              </w:rPr>
              <w:fldChar w:fldCharType="end"/>
            </w:r>
          </w:hyperlink>
        </w:p>
        <w:p w14:paraId="52EDEB76" w14:textId="7777777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16" w:history="1">
            <w:r w:rsidR="000C352A" w:rsidRPr="00DE62EB">
              <w:rPr>
                <w:rStyle w:val="Hipercze"/>
                <w:rFonts w:ascii="Arial" w:hAnsi="Arial" w:cs="Arial"/>
                <w:noProof/>
              </w:rPr>
              <w:t>4.7.</w:t>
            </w:r>
            <w:r w:rsidR="000C352A" w:rsidRPr="00DE62EB">
              <w:rPr>
                <w:rFonts w:ascii="Arial" w:eastAsiaTheme="minorEastAsia" w:hAnsi="Arial" w:cs="Arial"/>
                <w:noProof/>
                <w:lang w:eastAsia="pl-PL"/>
              </w:rPr>
              <w:tab/>
            </w:r>
            <w:r w:rsidR="000C352A" w:rsidRPr="00DE62EB">
              <w:rPr>
                <w:rStyle w:val="Hipercze"/>
                <w:rFonts w:ascii="Arial" w:hAnsi="Arial" w:cs="Arial"/>
                <w:noProof/>
              </w:rPr>
              <w:t>Ochrona przeciwprzepięciowa</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_Toc42511816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12</w:t>
            </w:r>
            <w:r w:rsidR="000C352A" w:rsidRPr="00DE62EB">
              <w:rPr>
                <w:rFonts w:ascii="Arial" w:hAnsi="Arial" w:cs="Arial"/>
                <w:noProof/>
                <w:webHidden/>
              </w:rPr>
              <w:fldChar w:fldCharType="end"/>
            </w:r>
          </w:hyperlink>
        </w:p>
        <w:p w14:paraId="0C6EF07A" w14:textId="7777777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17" w:history="1">
            <w:r w:rsidR="000C352A" w:rsidRPr="00DE62EB">
              <w:rPr>
                <w:rStyle w:val="Hipercze"/>
                <w:rFonts w:ascii="Arial" w:hAnsi="Arial" w:cs="Arial"/>
                <w:noProof/>
              </w:rPr>
              <w:t>4.8.</w:t>
            </w:r>
            <w:r w:rsidR="000C352A" w:rsidRPr="00DE62EB">
              <w:rPr>
                <w:rFonts w:ascii="Arial" w:eastAsiaTheme="minorEastAsia" w:hAnsi="Arial" w:cs="Arial"/>
                <w:noProof/>
                <w:lang w:eastAsia="pl-PL"/>
              </w:rPr>
              <w:tab/>
            </w:r>
            <w:r w:rsidR="000C352A" w:rsidRPr="00DE62EB">
              <w:rPr>
                <w:rStyle w:val="Hipercze"/>
                <w:rFonts w:ascii="Arial" w:hAnsi="Arial" w:cs="Arial"/>
                <w:noProof/>
              </w:rPr>
              <w:t>Ochrona przeciwporażeniowa</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_Toc42511817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12</w:t>
            </w:r>
            <w:r w:rsidR="000C352A" w:rsidRPr="00DE62EB">
              <w:rPr>
                <w:rFonts w:ascii="Arial" w:hAnsi="Arial" w:cs="Arial"/>
                <w:noProof/>
                <w:webHidden/>
              </w:rPr>
              <w:fldChar w:fldCharType="end"/>
            </w:r>
          </w:hyperlink>
        </w:p>
        <w:p w14:paraId="170C2D4C" w14:textId="77777777"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18" w:history="1">
            <w:r w:rsidR="000C352A" w:rsidRPr="00DE62EB">
              <w:rPr>
                <w:rStyle w:val="Hipercze"/>
                <w:rFonts w:ascii="Arial" w:hAnsi="Arial" w:cs="Arial"/>
                <w:noProof/>
              </w:rPr>
              <w:t>4.9.</w:t>
            </w:r>
            <w:r w:rsidR="000C352A" w:rsidRPr="00DE62EB">
              <w:rPr>
                <w:rFonts w:ascii="Arial" w:eastAsiaTheme="minorEastAsia" w:hAnsi="Arial" w:cs="Arial"/>
                <w:noProof/>
                <w:lang w:eastAsia="pl-PL"/>
              </w:rPr>
              <w:tab/>
            </w:r>
            <w:r w:rsidR="000C352A" w:rsidRPr="00DE62EB">
              <w:rPr>
                <w:rStyle w:val="Hipercze"/>
                <w:rFonts w:ascii="Arial" w:hAnsi="Arial" w:cs="Arial"/>
                <w:noProof/>
              </w:rPr>
              <w:t>Uziemienie instalacji</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_Toc42511818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13</w:t>
            </w:r>
            <w:r w:rsidR="000C352A" w:rsidRPr="00DE62EB">
              <w:rPr>
                <w:rFonts w:ascii="Arial" w:hAnsi="Arial" w:cs="Arial"/>
                <w:noProof/>
                <w:webHidden/>
              </w:rPr>
              <w:fldChar w:fldCharType="end"/>
            </w:r>
          </w:hyperlink>
        </w:p>
        <w:p w14:paraId="49328032" w14:textId="77777777" w:rsidR="000C352A" w:rsidRPr="00DE62EB" w:rsidRDefault="00DA45C5">
          <w:pPr>
            <w:pStyle w:val="Spistreci2"/>
            <w:tabs>
              <w:tab w:val="left" w:pos="1100"/>
              <w:tab w:val="right" w:leader="dot" w:pos="9062"/>
            </w:tabs>
            <w:rPr>
              <w:rFonts w:ascii="Arial" w:eastAsiaTheme="minorEastAsia" w:hAnsi="Arial" w:cs="Arial"/>
              <w:noProof/>
              <w:lang w:eastAsia="pl-PL"/>
            </w:rPr>
          </w:pPr>
          <w:hyperlink w:anchor="_Toc42511819" w:history="1">
            <w:r w:rsidR="000C352A" w:rsidRPr="00DE62EB">
              <w:rPr>
                <w:rStyle w:val="Hipercze"/>
                <w:rFonts w:ascii="Arial" w:hAnsi="Arial" w:cs="Arial"/>
                <w:noProof/>
              </w:rPr>
              <w:t>4.10.</w:t>
            </w:r>
            <w:r w:rsidR="000C352A" w:rsidRPr="00DE62EB">
              <w:rPr>
                <w:rFonts w:ascii="Arial" w:eastAsiaTheme="minorEastAsia" w:hAnsi="Arial" w:cs="Arial"/>
                <w:noProof/>
                <w:lang w:eastAsia="pl-PL"/>
              </w:rPr>
              <w:tab/>
            </w:r>
            <w:r w:rsidR="000C352A" w:rsidRPr="00DE62EB">
              <w:rPr>
                <w:rStyle w:val="Hipercze"/>
                <w:rFonts w:ascii="Arial" w:hAnsi="Arial" w:cs="Arial"/>
                <w:noProof/>
              </w:rPr>
              <w:t>Tabela z zaprojektowanymi zabezpieczeniami</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_Toc42511819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13</w:t>
            </w:r>
            <w:r w:rsidR="000C352A" w:rsidRPr="00DE62EB">
              <w:rPr>
                <w:rFonts w:ascii="Arial" w:hAnsi="Arial" w:cs="Arial"/>
                <w:noProof/>
                <w:webHidden/>
              </w:rPr>
              <w:fldChar w:fldCharType="end"/>
            </w:r>
          </w:hyperlink>
        </w:p>
        <w:p w14:paraId="316CD1DC" w14:textId="77777777" w:rsidR="000C352A" w:rsidRPr="00DE62EB" w:rsidRDefault="00DA45C5">
          <w:pPr>
            <w:pStyle w:val="Spistreci2"/>
            <w:tabs>
              <w:tab w:val="left" w:pos="660"/>
              <w:tab w:val="right" w:leader="dot" w:pos="9062"/>
            </w:tabs>
            <w:rPr>
              <w:rFonts w:ascii="Arial" w:eastAsiaTheme="minorEastAsia" w:hAnsi="Arial" w:cs="Arial"/>
              <w:noProof/>
              <w:lang w:eastAsia="pl-PL"/>
            </w:rPr>
          </w:pPr>
          <w:hyperlink w:anchor="_Toc42511820" w:history="1">
            <w:r w:rsidR="000C352A" w:rsidRPr="00DE62EB">
              <w:rPr>
                <w:rStyle w:val="Hipercze"/>
                <w:rFonts w:ascii="Arial" w:hAnsi="Arial" w:cs="Arial"/>
                <w:noProof/>
              </w:rPr>
              <w:t>5.</w:t>
            </w:r>
            <w:r w:rsidR="000C352A" w:rsidRPr="00DE62EB">
              <w:rPr>
                <w:rFonts w:ascii="Arial" w:eastAsiaTheme="minorEastAsia" w:hAnsi="Arial" w:cs="Arial"/>
                <w:noProof/>
                <w:lang w:eastAsia="pl-PL"/>
              </w:rPr>
              <w:tab/>
            </w:r>
            <w:r w:rsidR="000C352A" w:rsidRPr="00DE62EB">
              <w:rPr>
                <w:rStyle w:val="Hipercze"/>
                <w:rFonts w:ascii="Arial" w:hAnsi="Arial" w:cs="Arial"/>
                <w:noProof/>
              </w:rPr>
              <w:t>Monitoring instalacji fotowoltaicznej, komunikacja, obróbka danych – odczyt informacji z systemu monitorującego</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_Toc42511820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13</w:t>
            </w:r>
            <w:r w:rsidR="000C352A" w:rsidRPr="00DE62EB">
              <w:rPr>
                <w:rFonts w:ascii="Arial" w:hAnsi="Arial" w:cs="Arial"/>
                <w:noProof/>
                <w:webHidden/>
              </w:rPr>
              <w:fldChar w:fldCharType="end"/>
            </w:r>
          </w:hyperlink>
        </w:p>
        <w:p w14:paraId="36BBBAA4" w14:textId="77777777" w:rsidR="000C352A" w:rsidRPr="00DE62EB" w:rsidRDefault="00DA45C5">
          <w:pPr>
            <w:pStyle w:val="Spistreci2"/>
            <w:tabs>
              <w:tab w:val="left" w:pos="660"/>
              <w:tab w:val="right" w:leader="dot" w:pos="9062"/>
            </w:tabs>
            <w:rPr>
              <w:rFonts w:ascii="Arial" w:eastAsiaTheme="minorEastAsia" w:hAnsi="Arial" w:cs="Arial"/>
              <w:noProof/>
              <w:lang w:eastAsia="pl-PL"/>
            </w:rPr>
          </w:pPr>
          <w:hyperlink w:anchor="_Toc42511821" w:history="1">
            <w:r w:rsidR="000C352A" w:rsidRPr="00DE62EB">
              <w:rPr>
                <w:rStyle w:val="Hipercze"/>
                <w:rFonts w:ascii="Arial" w:hAnsi="Arial" w:cs="Arial"/>
                <w:noProof/>
              </w:rPr>
              <w:t>6.</w:t>
            </w:r>
            <w:r w:rsidR="000C352A" w:rsidRPr="00DE62EB">
              <w:rPr>
                <w:rFonts w:ascii="Arial" w:eastAsiaTheme="minorEastAsia" w:hAnsi="Arial" w:cs="Arial"/>
                <w:noProof/>
                <w:lang w:eastAsia="pl-PL"/>
              </w:rPr>
              <w:tab/>
            </w:r>
            <w:r w:rsidR="000C352A" w:rsidRPr="00DE62EB">
              <w:rPr>
                <w:rStyle w:val="Hipercze"/>
                <w:rFonts w:ascii="Arial" w:hAnsi="Arial" w:cs="Arial"/>
                <w:noProof/>
              </w:rPr>
              <w:t>Instalacje elektryczne systemu fotowoltaicznego</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_Toc42511821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13</w:t>
            </w:r>
            <w:r w:rsidR="000C352A" w:rsidRPr="00DE62EB">
              <w:rPr>
                <w:rFonts w:ascii="Arial" w:hAnsi="Arial" w:cs="Arial"/>
                <w:noProof/>
                <w:webHidden/>
              </w:rPr>
              <w:fldChar w:fldCharType="end"/>
            </w:r>
          </w:hyperlink>
        </w:p>
        <w:p w14:paraId="5AF3F7A0" w14:textId="77777777" w:rsidR="000C352A" w:rsidRPr="00DE62EB" w:rsidRDefault="00DA45C5">
          <w:pPr>
            <w:pStyle w:val="Spistreci2"/>
            <w:tabs>
              <w:tab w:val="left" w:pos="660"/>
              <w:tab w:val="right" w:leader="dot" w:pos="9062"/>
            </w:tabs>
            <w:rPr>
              <w:rFonts w:ascii="Arial" w:eastAsiaTheme="minorEastAsia" w:hAnsi="Arial" w:cs="Arial"/>
              <w:noProof/>
              <w:lang w:eastAsia="pl-PL"/>
            </w:rPr>
          </w:pPr>
          <w:hyperlink w:anchor="_Toc42511822" w:history="1">
            <w:r w:rsidR="000C352A" w:rsidRPr="00DE62EB">
              <w:rPr>
                <w:rStyle w:val="Hipercze"/>
                <w:rFonts w:ascii="Arial" w:hAnsi="Arial" w:cs="Arial"/>
                <w:noProof/>
              </w:rPr>
              <w:t>7.</w:t>
            </w:r>
            <w:r w:rsidR="000C352A" w:rsidRPr="00DE62EB">
              <w:rPr>
                <w:rFonts w:ascii="Arial" w:eastAsiaTheme="minorEastAsia" w:hAnsi="Arial" w:cs="Arial"/>
                <w:noProof/>
                <w:lang w:eastAsia="pl-PL"/>
              </w:rPr>
              <w:tab/>
            </w:r>
            <w:r w:rsidR="000C352A" w:rsidRPr="00DE62EB">
              <w:rPr>
                <w:rStyle w:val="Hipercze"/>
                <w:rFonts w:ascii="Arial" w:hAnsi="Arial" w:cs="Arial"/>
                <w:noProof/>
              </w:rPr>
              <w:t>Wymagane pomiary instalacji</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_Toc42511822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14</w:t>
            </w:r>
            <w:r w:rsidR="000C352A" w:rsidRPr="00DE62EB">
              <w:rPr>
                <w:rFonts w:ascii="Arial" w:hAnsi="Arial" w:cs="Arial"/>
                <w:noProof/>
                <w:webHidden/>
              </w:rPr>
              <w:fldChar w:fldCharType="end"/>
            </w:r>
          </w:hyperlink>
        </w:p>
        <w:p w14:paraId="5C6F8AFE" w14:textId="77777777" w:rsidR="000C352A" w:rsidRPr="00DE62EB" w:rsidRDefault="00DA45C5">
          <w:pPr>
            <w:pStyle w:val="Spistreci2"/>
            <w:tabs>
              <w:tab w:val="left" w:pos="660"/>
              <w:tab w:val="right" w:leader="dot" w:pos="9062"/>
            </w:tabs>
            <w:rPr>
              <w:rFonts w:ascii="Arial" w:eastAsiaTheme="minorEastAsia" w:hAnsi="Arial" w:cs="Arial"/>
              <w:noProof/>
              <w:lang w:eastAsia="pl-PL"/>
            </w:rPr>
          </w:pPr>
          <w:hyperlink w:anchor="_Toc42511823" w:history="1">
            <w:r w:rsidR="000C352A" w:rsidRPr="00DE62EB">
              <w:rPr>
                <w:rStyle w:val="Hipercze"/>
                <w:rFonts w:ascii="Arial" w:hAnsi="Arial" w:cs="Arial"/>
                <w:noProof/>
              </w:rPr>
              <w:t>8.</w:t>
            </w:r>
            <w:r w:rsidR="000C352A" w:rsidRPr="00DE62EB">
              <w:rPr>
                <w:rFonts w:ascii="Arial" w:eastAsiaTheme="minorEastAsia" w:hAnsi="Arial" w:cs="Arial"/>
                <w:noProof/>
                <w:lang w:eastAsia="pl-PL"/>
              </w:rPr>
              <w:tab/>
            </w:r>
            <w:r w:rsidR="000C352A" w:rsidRPr="00DE62EB">
              <w:rPr>
                <w:rStyle w:val="Hipercze"/>
                <w:rFonts w:ascii="Arial" w:hAnsi="Arial" w:cs="Arial"/>
                <w:noProof/>
              </w:rPr>
              <w:t>Uwagi końcowe</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_Toc42511823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14</w:t>
            </w:r>
            <w:r w:rsidR="000C352A" w:rsidRPr="00DE62EB">
              <w:rPr>
                <w:rFonts w:ascii="Arial" w:hAnsi="Arial" w:cs="Arial"/>
                <w:noProof/>
                <w:webHidden/>
              </w:rPr>
              <w:fldChar w:fldCharType="end"/>
            </w:r>
          </w:hyperlink>
        </w:p>
        <w:p w14:paraId="3E341242" w14:textId="77777777" w:rsidR="000C352A" w:rsidRPr="00DE62EB" w:rsidRDefault="00DA45C5">
          <w:pPr>
            <w:pStyle w:val="Spistreci2"/>
            <w:tabs>
              <w:tab w:val="left" w:pos="660"/>
              <w:tab w:val="right" w:leader="dot" w:pos="9062"/>
            </w:tabs>
            <w:rPr>
              <w:rFonts w:ascii="Arial" w:eastAsiaTheme="minorEastAsia" w:hAnsi="Arial" w:cs="Arial"/>
              <w:noProof/>
              <w:lang w:eastAsia="pl-PL"/>
            </w:rPr>
          </w:pPr>
          <w:hyperlink w:anchor="_Toc42511824" w:history="1">
            <w:r w:rsidR="000C352A" w:rsidRPr="00DE62EB">
              <w:rPr>
                <w:rStyle w:val="Hipercze"/>
                <w:rFonts w:ascii="Arial" w:hAnsi="Arial" w:cs="Arial"/>
                <w:noProof/>
              </w:rPr>
              <w:t>9.</w:t>
            </w:r>
            <w:r w:rsidR="000C352A" w:rsidRPr="00DE62EB">
              <w:rPr>
                <w:rFonts w:ascii="Arial" w:eastAsiaTheme="minorEastAsia" w:hAnsi="Arial" w:cs="Arial"/>
                <w:noProof/>
                <w:lang w:eastAsia="pl-PL"/>
              </w:rPr>
              <w:tab/>
            </w:r>
            <w:r w:rsidR="000C352A" w:rsidRPr="00DE62EB">
              <w:rPr>
                <w:rStyle w:val="Hipercze"/>
                <w:rFonts w:ascii="Arial" w:hAnsi="Arial" w:cs="Arial"/>
                <w:noProof/>
              </w:rPr>
              <w:t>Spis materiałów systemu fotowoltaicznego</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_Toc42511824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14</w:t>
            </w:r>
            <w:r w:rsidR="000C352A" w:rsidRPr="00DE62EB">
              <w:rPr>
                <w:rFonts w:ascii="Arial" w:hAnsi="Arial" w:cs="Arial"/>
                <w:noProof/>
                <w:webHidden/>
              </w:rPr>
              <w:fldChar w:fldCharType="end"/>
            </w:r>
          </w:hyperlink>
        </w:p>
        <w:p w14:paraId="6EAD3B9A" w14:textId="68AC3FBD" w:rsidR="000C352A" w:rsidRPr="00DE62EB" w:rsidRDefault="00DA45C5">
          <w:pPr>
            <w:pStyle w:val="Spistreci2"/>
            <w:tabs>
              <w:tab w:val="left" w:pos="880"/>
              <w:tab w:val="right" w:leader="dot" w:pos="9062"/>
            </w:tabs>
            <w:rPr>
              <w:rFonts w:ascii="Arial" w:eastAsiaTheme="minorEastAsia" w:hAnsi="Arial" w:cs="Arial"/>
              <w:noProof/>
              <w:lang w:eastAsia="pl-PL"/>
            </w:rPr>
          </w:pPr>
          <w:hyperlink w:anchor="_Toc42511825" w:history="1">
            <w:r w:rsidR="000C352A" w:rsidRPr="00DE62EB">
              <w:rPr>
                <w:rStyle w:val="Hipercze"/>
                <w:rFonts w:ascii="Arial" w:hAnsi="Arial" w:cs="Arial"/>
                <w:noProof/>
              </w:rPr>
              <w:t>10.</w:t>
            </w:r>
            <w:r w:rsidR="000C352A" w:rsidRPr="00DE62EB">
              <w:rPr>
                <w:rFonts w:ascii="Arial" w:eastAsiaTheme="minorEastAsia" w:hAnsi="Arial" w:cs="Arial"/>
                <w:noProof/>
                <w:lang w:eastAsia="pl-PL"/>
              </w:rPr>
              <w:tab/>
            </w:r>
            <w:r w:rsidR="000C352A" w:rsidRPr="00DE62EB">
              <w:rPr>
                <w:rStyle w:val="Hipercze"/>
                <w:rFonts w:ascii="Arial" w:hAnsi="Arial" w:cs="Arial"/>
                <w:noProof/>
              </w:rPr>
              <w:t>Schemat ideowy instalacji fotowoltaicznej</w:t>
            </w:r>
            <w:r w:rsidR="000C352A" w:rsidRPr="00DE62EB">
              <w:rPr>
                <w:rFonts w:ascii="Arial" w:hAnsi="Arial" w:cs="Arial"/>
                <w:noProof/>
                <w:webHidden/>
              </w:rPr>
              <w:tab/>
            </w:r>
            <w:r w:rsidR="000C352A" w:rsidRPr="00DE62EB">
              <w:rPr>
                <w:rFonts w:ascii="Arial" w:hAnsi="Arial" w:cs="Arial"/>
                <w:noProof/>
                <w:webHidden/>
              </w:rPr>
              <w:fldChar w:fldCharType="begin"/>
            </w:r>
            <w:r w:rsidR="000C352A" w:rsidRPr="00DE62EB">
              <w:rPr>
                <w:rFonts w:ascii="Arial" w:hAnsi="Arial" w:cs="Arial"/>
                <w:noProof/>
                <w:webHidden/>
              </w:rPr>
              <w:instrText xml:space="preserve"> PAGEREF _Toc42511825 \h </w:instrText>
            </w:r>
            <w:r w:rsidR="000C352A" w:rsidRPr="00DE62EB">
              <w:rPr>
                <w:rFonts w:ascii="Arial" w:hAnsi="Arial" w:cs="Arial"/>
                <w:noProof/>
                <w:webHidden/>
              </w:rPr>
            </w:r>
            <w:r w:rsidR="000C352A" w:rsidRPr="00DE62EB">
              <w:rPr>
                <w:rFonts w:ascii="Arial" w:hAnsi="Arial" w:cs="Arial"/>
                <w:noProof/>
                <w:webHidden/>
              </w:rPr>
              <w:fldChar w:fldCharType="separate"/>
            </w:r>
            <w:r w:rsidR="00DE62EB">
              <w:rPr>
                <w:rFonts w:ascii="Arial" w:hAnsi="Arial" w:cs="Arial"/>
                <w:noProof/>
                <w:webHidden/>
              </w:rPr>
              <w:t>14</w:t>
            </w:r>
            <w:r w:rsidR="000C352A" w:rsidRPr="00DE62EB">
              <w:rPr>
                <w:rFonts w:ascii="Arial" w:hAnsi="Arial" w:cs="Arial"/>
                <w:noProof/>
                <w:webHidden/>
              </w:rPr>
              <w:fldChar w:fldCharType="end"/>
            </w:r>
          </w:hyperlink>
        </w:p>
        <w:p w14:paraId="2B6FC0AB" w14:textId="77777777" w:rsidR="00472154" w:rsidRPr="00DE62EB" w:rsidRDefault="00472154" w:rsidP="003026D5">
          <w:pPr>
            <w:rPr>
              <w:rFonts w:ascii="Arial" w:hAnsi="Arial" w:cs="Arial"/>
            </w:rPr>
          </w:pPr>
          <w:r w:rsidRPr="00DE62EB">
            <w:rPr>
              <w:rFonts w:ascii="Arial" w:hAnsi="Arial" w:cs="Arial"/>
              <w:b/>
              <w:bCs/>
              <w:sz w:val="20"/>
            </w:rPr>
            <w:fldChar w:fldCharType="end"/>
          </w:r>
        </w:p>
        <w:bookmarkEnd w:id="1" w:displacedByCustomXml="next"/>
      </w:sdtContent>
    </w:sdt>
    <w:p w14:paraId="793F38E8" w14:textId="3E8E8B36" w:rsidR="007C3834" w:rsidRPr="00DE62EB" w:rsidRDefault="00D70DF2" w:rsidP="00D70DF2">
      <w:pPr>
        <w:pStyle w:val="Nagwek1"/>
      </w:pPr>
      <w:bookmarkStart w:id="2" w:name="_Toc42511792"/>
      <w:r w:rsidRPr="00DE62EB">
        <w:lastRenderedPageBreak/>
        <w:t>Oświadczenia projektanta</w:t>
      </w:r>
      <w:bookmarkEnd w:id="2"/>
    </w:p>
    <w:p w14:paraId="097725DA" w14:textId="77777777" w:rsidR="00045E73" w:rsidRPr="00DE62EB" w:rsidRDefault="00045E73" w:rsidP="003026D5">
      <w:pPr>
        <w:rPr>
          <w:rFonts w:ascii="Arial" w:hAnsi="Arial" w:cs="Arial"/>
          <w:sz w:val="24"/>
          <w:lang w:eastAsia="pl-PL"/>
        </w:rPr>
      </w:pPr>
    </w:p>
    <w:p w14:paraId="3AF3E28E" w14:textId="77777777" w:rsidR="00045E73" w:rsidRPr="00DE62EB" w:rsidRDefault="00045E73" w:rsidP="003026D5">
      <w:pPr>
        <w:spacing w:after="0" w:line="276" w:lineRule="auto"/>
        <w:jc w:val="center"/>
        <w:rPr>
          <w:rFonts w:ascii="Arial" w:hAnsi="Arial" w:cs="Arial"/>
          <w:b/>
          <w:sz w:val="28"/>
          <w:lang w:eastAsia="pl-PL"/>
        </w:rPr>
      </w:pPr>
      <w:r w:rsidRPr="00DE62EB">
        <w:rPr>
          <w:rFonts w:ascii="Arial" w:hAnsi="Arial" w:cs="Arial"/>
          <w:b/>
          <w:sz w:val="28"/>
          <w:lang w:eastAsia="pl-PL"/>
        </w:rPr>
        <w:t xml:space="preserve">OŚWIADCZENIE </w:t>
      </w:r>
    </w:p>
    <w:p w14:paraId="39472A91" w14:textId="77777777" w:rsidR="00045E73" w:rsidRPr="00DE62EB" w:rsidRDefault="00045E73" w:rsidP="003026D5">
      <w:pPr>
        <w:spacing w:after="0" w:line="276" w:lineRule="auto"/>
        <w:jc w:val="center"/>
        <w:rPr>
          <w:rFonts w:ascii="Arial" w:hAnsi="Arial" w:cs="Arial"/>
          <w:b/>
          <w:sz w:val="24"/>
          <w:lang w:eastAsia="pl-PL"/>
        </w:rPr>
      </w:pPr>
      <w:r w:rsidRPr="00DE62EB">
        <w:rPr>
          <w:rFonts w:ascii="Arial" w:hAnsi="Arial" w:cs="Arial"/>
          <w:b/>
          <w:sz w:val="24"/>
          <w:lang w:eastAsia="pl-PL"/>
        </w:rPr>
        <w:t>(projektanta)</w:t>
      </w:r>
    </w:p>
    <w:p w14:paraId="7A38D35D" w14:textId="77777777" w:rsidR="00045E73" w:rsidRPr="00DE62EB" w:rsidRDefault="00045E73" w:rsidP="003026D5">
      <w:pPr>
        <w:spacing w:after="0" w:line="276" w:lineRule="auto"/>
        <w:jc w:val="center"/>
        <w:rPr>
          <w:rFonts w:ascii="Arial" w:hAnsi="Arial" w:cs="Arial"/>
          <w:b/>
          <w:sz w:val="24"/>
          <w:lang w:eastAsia="pl-PL"/>
        </w:rPr>
      </w:pPr>
      <w:r w:rsidRPr="00DE62EB">
        <w:rPr>
          <w:rFonts w:ascii="Arial" w:hAnsi="Arial" w:cs="Arial"/>
          <w:b/>
          <w:sz w:val="24"/>
          <w:lang w:eastAsia="pl-PL"/>
        </w:rPr>
        <w:t>o sporządzeniu projektu technicznego zgodnie z obowiązującymi przepisami oraz zasadami wiedzy technicznej</w:t>
      </w:r>
    </w:p>
    <w:p w14:paraId="71119D0E" w14:textId="77777777" w:rsidR="00045E73" w:rsidRPr="00DE62EB" w:rsidRDefault="00045E73" w:rsidP="003026D5">
      <w:pPr>
        <w:rPr>
          <w:rFonts w:ascii="Arial" w:hAnsi="Arial" w:cs="Arial"/>
          <w:lang w:eastAsia="pl-PL"/>
        </w:rPr>
      </w:pPr>
    </w:p>
    <w:p w14:paraId="4BC30F1B" w14:textId="77777777" w:rsidR="002D4198" w:rsidRPr="00DE62EB" w:rsidRDefault="002D4198" w:rsidP="003026D5">
      <w:pPr>
        <w:rPr>
          <w:rFonts w:ascii="Arial" w:hAnsi="Arial" w:cs="Arial"/>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E4410D" w:rsidRPr="00DE62EB" w14:paraId="20BAED08" w14:textId="77777777" w:rsidTr="00045E73">
        <w:tc>
          <w:tcPr>
            <w:tcW w:w="2235" w:type="dxa"/>
          </w:tcPr>
          <w:p w14:paraId="152763BD" w14:textId="77777777" w:rsidR="00045E73" w:rsidRPr="00DE62EB" w:rsidRDefault="00045E73" w:rsidP="003026D5">
            <w:pPr>
              <w:spacing w:line="276" w:lineRule="auto"/>
              <w:rPr>
                <w:rFonts w:ascii="Arial" w:hAnsi="Arial" w:cs="Arial"/>
                <w:lang w:eastAsia="pl-PL"/>
              </w:rPr>
            </w:pPr>
            <w:r w:rsidRPr="00DE62EB">
              <w:rPr>
                <w:rFonts w:ascii="Arial" w:hAnsi="Arial" w:cs="Arial"/>
                <w:lang w:eastAsia="pl-PL"/>
              </w:rPr>
              <w:t xml:space="preserve">Ja niżej podpisany: </w:t>
            </w:r>
          </w:p>
        </w:tc>
        <w:tc>
          <w:tcPr>
            <w:tcW w:w="6977" w:type="dxa"/>
          </w:tcPr>
          <w:p w14:paraId="232A16D7" w14:textId="6AB43402" w:rsidR="00045E73" w:rsidRPr="00DE62EB" w:rsidRDefault="00191EE6" w:rsidP="003026D5">
            <w:pPr>
              <w:spacing w:line="276" w:lineRule="auto"/>
              <w:rPr>
                <w:rFonts w:ascii="Arial" w:hAnsi="Arial" w:cs="Arial"/>
                <w:lang w:eastAsia="pl-PL"/>
              </w:rPr>
            </w:pPr>
            <w:r w:rsidRPr="00DE62EB">
              <w:rPr>
                <w:rFonts w:ascii="Arial" w:hAnsi="Arial" w:cs="Arial"/>
                <w:lang w:eastAsia="pl-PL"/>
              </w:rPr>
              <w:t>Jacek Siedlecki</w:t>
            </w:r>
          </w:p>
        </w:tc>
      </w:tr>
      <w:tr w:rsidR="00E4410D" w:rsidRPr="00DE62EB" w14:paraId="19D59CD7" w14:textId="77777777" w:rsidTr="00045E73">
        <w:tc>
          <w:tcPr>
            <w:tcW w:w="2235" w:type="dxa"/>
          </w:tcPr>
          <w:p w14:paraId="3E2404DA" w14:textId="77777777" w:rsidR="00045E73" w:rsidRPr="00DE62EB" w:rsidRDefault="00045E73" w:rsidP="003026D5">
            <w:pPr>
              <w:spacing w:line="276" w:lineRule="auto"/>
              <w:rPr>
                <w:rFonts w:ascii="Arial" w:hAnsi="Arial" w:cs="Arial"/>
                <w:lang w:eastAsia="pl-PL"/>
              </w:rPr>
            </w:pPr>
          </w:p>
        </w:tc>
        <w:tc>
          <w:tcPr>
            <w:tcW w:w="6977" w:type="dxa"/>
          </w:tcPr>
          <w:p w14:paraId="06DAFAD6" w14:textId="77777777" w:rsidR="00045E73" w:rsidRPr="00DE62EB" w:rsidRDefault="00045E73" w:rsidP="003026D5">
            <w:pPr>
              <w:spacing w:line="276" w:lineRule="auto"/>
              <w:rPr>
                <w:rFonts w:ascii="Arial" w:hAnsi="Arial" w:cs="Arial"/>
                <w:lang w:eastAsia="pl-PL"/>
              </w:rPr>
            </w:pPr>
            <w:r w:rsidRPr="00DE62EB">
              <w:rPr>
                <w:rFonts w:ascii="Arial" w:hAnsi="Arial" w:cs="Arial"/>
                <w:sz w:val="16"/>
                <w:lang w:eastAsia="pl-PL"/>
              </w:rPr>
              <w:t>(imię i nazwisko składającego oświadczenie)</w:t>
            </w:r>
          </w:p>
        </w:tc>
      </w:tr>
      <w:tr w:rsidR="00E4410D" w:rsidRPr="00DE62EB" w14:paraId="0895A5A5" w14:textId="77777777" w:rsidTr="00045E73">
        <w:tc>
          <w:tcPr>
            <w:tcW w:w="9212" w:type="dxa"/>
            <w:gridSpan w:val="2"/>
          </w:tcPr>
          <w:p w14:paraId="32EEA751" w14:textId="418649DA" w:rsidR="00045E73" w:rsidRPr="00DE62EB" w:rsidRDefault="00045E73" w:rsidP="00EF778B">
            <w:pPr>
              <w:spacing w:line="360" w:lineRule="auto"/>
              <w:rPr>
                <w:rFonts w:ascii="Arial" w:hAnsi="Arial" w:cs="Arial"/>
                <w:lang w:eastAsia="pl-PL"/>
              </w:rPr>
            </w:pPr>
            <w:r w:rsidRPr="00DE62EB">
              <w:rPr>
                <w:rFonts w:ascii="Arial" w:hAnsi="Arial" w:cs="Arial"/>
                <w:lang w:eastAsia="pl-PL"/>
              </w:rPr>
              <w:t>zamieszkały w:</w:t>
            </w:r>
            <w:r w:rsidR="00476050" w:rsidRPr="00DE62EB">
              <w:rPr>
                <w:rFonts w:ascii="Arial" w:hAnsi="Arial" w:cs="Arial"/>
                <w:lang w:eastAsia="pl-PL"/>
              </w:rPr>
              <w:t xml:space="preserve"> </w:t>
            </w:r>
            <w:r w:rsidR="00A65025" w:rsidRPr="00DE62EB">
              <w:rPr>
                <w:rFonts w:ascii="Arial" w:hAnsi="Arial" w:cs="Arial"/>
                <w:lang w:eastAsia="pl-PL"/>
              </w:rPr>
              <w:t>ul. Wyszyńskiego 33 m. 20</w:t>
            </w:r>
          </w:p>
        </w:tc>
      </w:tr>
      <w:tr w:rsidR="00045E73" w:rsidRPr="00DE62EB" w14:paraId="5BAB6417" w14:textId="77777777" w:rsidTr="00045E73">
        <w:tc>
          <w:tcPr>
            <w:tcW w:w="9212" w:type="dxa"/>
            <w:gridSpan w:val="2"/>
          </w:tcPr>
          <w:p w14:paraId="70006EE6" w14:textId="452FB6FE" w:rsidR="00045E73" w:rsidRPr="00DE62EB" w:rsidRDefault="00045E73" w:rsidP="00EF778B">
            <w:pPr>
              <w:spacing w:line="360" w:lineRule="auto"/>
              <w:rPr>
                <w:rFonts w:ascii="Arial" w:hAnsi="Arial" w:cs="Arial"/>
                <w:lang w:eastAsia="pl-PL"/>
              </w:rPr>
            </w:pPr>
            <w:r w:rsidRPr="00DE62EB">
              <w:rPr>
                <w:rFonts w:ascii="Arial" w:hAnsi="Arial" w:cs="Arial"/>
                <w:lang w:eastAsia="pl-PL"/>
              </w:rPr>
              <w:t xml:space="preserve">kod pocztowy: </w:t>
            </w:r>
            <w:r w:rsidR="00A65025" w:rsidRPr="00DE62EB">
              <w:rPr>
                <w:rFonts w:ascii="Arial" w:hAnsi="Arial" w:cs="Arial"/>
                <w:lang w:eastAsia="pl-PL"/>
              </w:rPr>
              <w:t>94-047 Łódź</w:t>
            </w:r>
          </w:p>
        </w:tc>
      </w:tr>
    </w:tbl>
    <w:p w14:paraId="592BADFB" w14:textId="77777777" w:rsidR="00045E73" w:rsidRPr="00DE62EB" w:rsidRDefault="00045E73" w:rsidP="003026D5">
      <w:pPr>
        <w:spacing w:line="360" w:lineRule="auto"/>
        <w:jc w:val="both"/>
        <w:rPr>
          <w:rFonts w:ascii="Arial" w:hAnsi="Arial" w:cs="Arial"/>
          <w:lang w:eastAsia="pl-PL"/>
        </w:rPr>
      </w:pPr>
    </w:p>
    <w:p w14:paraId="7BBE5809" w14:textId="626BA872" w:rsidR="00045E73" w:rsidRPr="00DE62EB" w:rsidRDefault="00045E73" w:rsidP="003026D5">
      <w:pPr>
        <w:spacing w:line="360" w:lineRule="auto"/>
        <w:jc w:val="both"/>
        <w:rPr>
          <w:rFonts w:ascii="Arial" w:hAnsi="Arial" w:cs="Arial"/>
          <w:lang w:eastAsia="pl-PL"/>
        </w:rPr>
      </w:pPr>
      <w:r w:rsidRPr="00DE62EB">
        <w:rPr>
          <w:rFonts w:ascii="Arial" w:hAnsi="Arial" w:cs="Arial"/>
          <w:lang w:eastAsia="pl-PL"/>
        </w:rPr>
        <w:t xml:space="preserve">Oświadczam, że </w:t>
      </w:r>
      <w:r w:rsidRPr="00DE62EB">
        <w:rPr>
          <w:rFonts w:ascii="Arial" w:hAnsi="Arial" w:cs="Arial"/>
          <w:b/>
          <w:lang w:eastAsia="pl-PL"/>
        </w:rPr>
        <w:t>projekt techniczny</w:t>
      </w:r>
      <w:r w:rsidRPr="00DE62EB">
        <w:rPr>
          <w:rFonts w:ascii="Arial" w:hAnsi="Arial" w:cs="Arial"/>
          <w:lang w:eastAsia="pl-PL"/>
        </w:rPr>
        <w:t xml:space="preserve"> dotyczący inwestycji: </w:t>
      </w:r>
      <w:r w:rsidRPr="00DE62EB">
        <w:rPr>
          <w:rFonts w:ascii="Arial" w:hAnsi="Arial" w:cs="Arial"/>
          <w:b/>
          <w:lang w:eastAsia="pl-PL"/>
        </w:rPr>
        <w:t>„</w:t>
      </w:r>
      <w:r w:rsidR="005822C0" w:rsidRPr="00DE62EB">
        <w:rPr>
          <w:rFonts w:ascii="Arial" w:hAnsi="Arial" w:cs="Arial"/>
          <w:b/>
          <w:lang w:eastAsia="pl-PL"/>
        </w:rPr>
        <w:t xml:space="preserve">Budowa odnawialnych źródeł energii w </w:t>
      </w:r>
      <w:r w:rsidR="0097092F" w:rsidRPr="00DE62EB">
        <w:rPr>
          <w:rFonts w:ascii="Arial" w:hAnsi="Arial" w:cs="Arial"/>
          <w:b/>
          <w:lang w:eastAsia="pl-PL"/>
        </w:rPr>
        <w:t>gminie Lipusz i gminie Nowa Karczma</w:t>
      </w:r>
      <w:r w:rsidR="00D52DB7" w:rsidRPr="00DE62EB">
        <w:rPr>
          <w:rFonts w:ascii="Arial" w:hAnsi="Arial" w:cs="Arial"/>
          <w:b/>
          <w:lang w:eastAsia="pl-PL"/>
        </w:rPr>
        <w:t>”</w:t>
      </w:r>
      <w:r w:rsidR="00D52DB7" w:rsidRPr="00DE62EB">
        <w:rPr>
          <w:rFonts w:ascii="Arial" w:hAnsi="Arial" w:cs="Arial"/>
          <w:lang w:eastAsia="pl-PL"/>
        </w:rPr>
        <w:t xml:space="preserve">, realizowanej ze środków Unii Europejskiej, w ramach </w:t>
      </w:r>
      <w:r w:rsidR="0097092F" w:rsidRPr="00DE62EB">
        <w:rPr>
          <w:rFonts w:ascii="Arial" w:hAnsi="Arial" w:cs="Arial"/>
          <w:lang w:eastAsia="pl-PL"/>
        </w:rPr>
        <w:t>RPO WP</w:t>
      </w:r>
      <w:r w:rsidR="00597730" w:rsidRPr="00DE62EB">
        <w:rPr>
          <w:rFonts w:ascii="Arial" w:hAnsi="Arial" w:cs="Arial"/>
          <w:lang w:eastAsia="pl-PL"/>
        </w:rPr>
        <w:t xml:space="preserve"> </w:t>
      </w:r>
      <w:r w:rsidR="0097092F" w:rsidRPr="00DE62EB">
        <w:rPr>
          <w:rFonts w:ascii="Arial" w:hAnsi="Arial" w:cs="Arial"/>
          <w:lang w:eastAsia="pl-PL"/>
        </w:rPr>
        <w:t xml:space="preserve">na lata </w:t>
      </w:r>
      <w:r w:rsidR="00597730" w:rsidRPr="00DE62EB">
        <w:rPr>
          <w:rFonts w:ascii="Arial" w:hAnsi="Arial" w:cs="Arial"/>
          <w:lang w:eastAsia="pl-PL"/>
        </w:rPr>
        <w:t xml:space="preserve">2014 – 2020, </w:t>
      </w:r>
      <w:r w:rsidR="0097092F" w:rsidRPr="00DE62EB">
        <w:rPr>
          <w:rFonts w:ascii="Arial" w:hAnsi="Arial" w:cs="Arial"/>
          <w:lang w:eastAsia="pl-PL"/>
        </w:rPr>
        <w:t xml:space="preserve">Oś Priorytetowa 10 Energia, Działanie 10.3. Odnawialne źródła energii, </w:t>
      </w:r>
      <w:r w:rsidR="00597730" w:rsidRPr="00DE62EB">
        <w:rPr>
          <w:rFonts w:ascii="Arial" w:hAnsi="Arial" w:cs="Arial"/>
          <w:lang w:eastAsia="pl-PL"/>
        </w:rPr>
        <w:t>Poddziałanie</w:t>
      </w:r>
      <w:r w:rsidR="00D52DB7" w:rsidRPr="00DE62EB">
        <w:rPr>
          <w:rFonts w:ascii="Arial" w:hAnsi="Arial" w:cs="Arial"/>
          <w:lang w:eastAsia="pl-PL"/>
        </w:rPr>
        <w:t xml:space="preserve"> </w:t>
      </w:r>
      <w:r w:rsidR="0097092F" w:rsidRPr="00DE62EB">
        <w:rPr>
          <w:rFonts w:ascii="Arial" w:hAnsi="Arial" w:cs="Arial"/>
          <w:lang w:eastAsia="pl-PL"/>
        </w:rPr>
        <w:t>Odnawialne Źródła energii – wsparcie dotacyjne</w:t>
      </w:r>
      <w:r w:rsidR="00D52DB7" w:rsidRPr="00DE62EB">
        <w:rPr>
          <w:rFonts w:ascii="Arial" w:hAnsi="Arial" w:cs="Arial"/>
          <w:lang w:eastAsia="pl-PL"/>
        </w:rPr>
        <w:t>.</w:t>
      </w:r>
    </w:p>
    <w:p w14:paraId="50445A03" w14:textId="16DA6AB6" w:rsidR="00045E73" w:rsidRPr="00DE62EB" w:rsidRDefault="00045E73" w:rsidP="003026D5">
      <w:pPr>
        <w:spacing w:after="0" w:line="360" w:lineRule="auto"/>
        <w:jc w:val="both"/>
        <w:rPr>
          <w:rFonts w:ascii="Arial" w:hAnsi="Arial" w:cs="Arial"/>
        </w:rPr>
      </w:pPr>
      <w:r w:rsidRPr="00DE62EB">
        <w:rPr>
          <w:rFonts w:ascii="Arial" w:hAnsi="Arial" w:cs="Arial"/>
          <w:lang w:eastAsia="pl-PL"/>
        </w:rPr>
        <w:t xml:space="preserve">Opracowany na rzecz Inwestora: </w:t>
      </w:r>
      <w:r w:rsidRPr="00DE62EB">
        <w:rPr>
          <w:rFonts w:ascii="Arial" w:hAnsi="Arial" w:cs="Arial"/>
          <w:b/>
          <w:lang w:eastAsia="pl-PL"/>
        </w:rPr>
        <w:t>Gmin</w:t>
      </w:r>
      <w:r w:rsidR="006A5EED" w:rsidRPr="00DE62EB">
        <w:rPr>
          <w:rFonts w:ascii="Arial" w:hAnsi="Arial" w:cs="Arial"/>
          <w:b/>
          <w:lang w:eastAsia="pl-PL"/>
        </w:rPr>
        <w:t>a Lipusz</w:t>
      </w:r>
      <w:r w:rsidRPr="00DE62EB">
        <w:rPr>
          <w:rFonts w:ascii="Arial" w:hAnsi="Arial" w:cs="Arial"/>
          <w:b/>
          <w:lang w:eastAsia="pl-PL"/>
        </w:rPr>
        <w:t xml:space="preserve">, </w:t>
      </w:r>
      <w:r w:rsidRPr="00DE62EB">
        <w:rPr>
          <w:rFonts w:ascii="Arial" w:hAnsi="Arial" w:cs="Arial"/>
        </w:rPr>
        <w:t xml:space="preserve">ul. </w:t>
      </w:r>
      <w:r w:rsidR="006A5EED" w:rsidRPr="00DE62EB">
        <w:rPr>
          <w:rFonts w:ascii="Arial" w:hAnsi="Arial" w:cs="Arial"/>
        </w:rPr>
        <w:t>Wybickiego 27, 83-424 Lipusz oraz Partnera Projektu</w:t>
      </w:r>
      <w:r w:rsidR="00E320D5" w:rsidRPr="00DE62EB">
        <w:rPr>
          <w:rFonts w:ascii="Arial" w:hAnsi="Arial" w:cs="Arial"/>
        </w:rPr>
        <w:t xml:space="preserve">: </w:t>
      </w:r>
      <w:r w:rsidR="00E320D5" w:rsidRPr="00DE62EB">
        <w:rPr>
          <w:rFonts w:ascii="Arial" w:hAnsi="Arial" w:cs="Arial"/>
          <w:b/>
        </w:rPr>
        <w:t>Gmina Nowa Karczma</w:t>
      </w:r>
      <w:r w:rsidR="00E320D5" w:rsidRPr="00DE62EB">
        <w:rPr>
          <w:rFonts w:ascii="Arial" w:hAnsi="Arial" w:cs="Arial"/>
        </w:rPr>
        <w:t>, ul. Kościerska 9, 83-404 Nowa Karczma,</w:t>
      </w:r>
    </w:p>
    <w:p w14:paraId="693E11F5" w14:textId="77777777" w:rsidR="00597730" w:rsidRPr="00DE62EB" w:rsidRDefault="00597730" w:rsidP="003026D5">
      <w:pPr>
        <w:spacing w:after="0" w:line="360" w:lineRule="auto"/>
        <w:jc w:val="both"/>
        <w:rPr>
          <w:rFonts w:ascii="Arial" w:hAnsi="Arial" w:cs="Arial"/>
        </w:rPr>
      </w:pPr>
    </w:p>
    <w:p w14:paraId="0D43E14A" w14:textId="7E5C5934" w:rsidR="002D4198" w:rsidRPr="00DE62EB" w:rsidRDefault="002D4198" w:rsidP="003026D5">
      <w:pPr>
        <w:spacing w:after="0" w:line="360" w:lineRule="auto"/>
        <w:jc w:val="both"/>
        <w:rPr>
          <w:rFonts w:ascii="Arial" w:hAnsi="Arial" w:cs="Arial"/>
          <w:b/>
          <w:lang w:eastAsia="pl-PL"/>
        </w:rPr>
      </w:pPr>
      <w:r w:rsidRPr="00DE62EB">
        <w:rPr>
          <w:rFonts w:ascii="Arial" w:hAnsi="Arial" w:cs="Arial"/>
          <w:b/>
        </w:rPr>
        <w:t>ZOSTAŁ OPRACOWANY ZGODNIE Z OBOWIĄZUJĄCYM PRAW</w:t>
      </w:r>
      <w:r w:rsidR="0097092F" w:rsidRPr="00DE62EB">
        <w:rPr>
          <w:rFonts w:ascii="Arial" w:hAnsi="Arial" w:cs="Arial"/>
          <w:b/>
        </w:rPr>
        <w:t>O</w:t>
      </w:r>
      <w:r w:rsidRPr="00DE62EB">
        <w:rPr>
          <w:rFonts w:ascii="Arial" w:hAnsi="Arial" w:cs="Arial"/>
          <w:b/>
        </w:rPr>
        <w:t>EM ORAZ ZASADAMI WIEDZY TECHNICZNEJ.</w:t>
      </w:r>
    </w:p>
    <w:p w14:paraId="00267BF9" w14:textId="77777777" w:rsidR="00045E73" w:rsidRPr="00DE62EB" w:rsidRDefault="00045E73" w:rsidP="003026D5">
      <w:pPr>
        <w:rPr>
          <w:rFonts w:ascii="Arial" w:hAnsi="Arial" w:cs="Arial"/>
          <w:lang w:eastAsia="pl-PL"/>
        </w:rPr>
      </w:pPr>
    </w:p>
    <w:p w14:paraId="35D8E0BB" w14:textId="77777777" w:rsidR="002D4198" w:rsidRPr="00DE62EB" w:rsidRDefault="002D4198" w:rsidP="003026D5">
      <w:pPr>
        <w:rPr>
          <w:rFonts w:ascii="Arial" w:hAnsi="Arial" w:cs="Arial"/>
          <w:lang w:eastAsia="pl-PL"/>
        </w:rPr>
      </w:pPr>
    </w:p>
    <w:p w14:paraId="5C322FF6" w14:textId="77777777" w:rsidR="002D4198" w:rsidRPr="00DE62EB" w:rsidRDefault="002D4198" w:rsidP="003026D5">
      <w:pPr>
        <w:rPr>
          <w:rFonts w:ascii="Arial" w:hAnsi="Arial" w:cs="Arial"/>
          <w:lang w:eastAsia="pl-PL"/>
        </w:rPr>
      </w:pPr>
    </w:p>
    <w:p w14:paraId="0C66DBE5" w14:textId="77777777" w:rsidR="002D4198" w:rsidRPr="00DE62EB" w:rsidRDefault="002D4198" w:rsidP="003026D5">
      <w:pPr>
        <w:rPr>
          <w:rFonts w:ascii="Arial" w:hAnsi="Arial" w:cs="Arial"/>
          <w:lang w:eastAsia="pl-PL"/>
        </w:rPr>
      </w:pPr>
    </w:p>
    <w:p w14:paraId="610E8667" w14:textId="77777777" w:rsidR="002D4198" w:rsidRPr="00DE62EB" w:rsidRDefault="002D4198" w:rsidP="003026D5">
      <w:pPr>
        <w:rPr>
          <w:rFonts w:ascii="Arial" w:hAnsi="Arial" w:cs="Arial"/>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61"/>
      </w:tblGrid>
      <w:tr w:rsidR="00E4410D" w:rsidRPr="00DE62EB" w14:paraId="1101420E" w14:textId="77777777" w:rsidTr="002D4198">
        <w:tc>
          <w:tcPr>
            <w:tcW w:w="5495" w:type="dxa"/>
          </w:tcPr>
          <w:p w14:paraId="05470FB0" w14:textId="77777777" w:rsidR="002D4198" w:rsidRPr="00DE62EB" w:rsidRDefault="002D4198" w:rsidP="003026D5">
            <w:pPr>
              <w:spacing w:line="276" w:lineRule="auto"/>
              <w:rPr>
                <w:rFonts w:ascii="Arial" w:hAnsi="Arial" w:cs="Arial"/>
                <w:lang w:eastAsia="pl-PL"/>
              </w:rPr>
            </w:pPr>
          </w:p>
        </w:tc>
        <w:tc>
          <w:tcPr>
            <w:tcW w:w="3717" w:type="dxa"/>
          </w:tcPr>
          <w:p w14:paraId="1231867E" w14:textId="77777777" w:rsidR="002D4198" w:rsidRPr="00DE62EB" w:rsidRDefault="002D4198" w:rsidP="003026D5">
            <w:pPr>
              <w:spacing w:line="276" w:lineRule="auto"/>
              <w:jc w:val="right"/>
              <w:rPr>
                <w:rFonts w:ascii="Arial" w:hAnsi="Arial" w:cs="Arial"/>
                <w:lang w:eastAsia="pl-PL"/>
              </w:rPr>
            </w:pPr>
            <w:r w:rsidRPr="00DE62EB">
              <w:rPr>
                <w:rFonts w:ascii="Arial" w:hAnsi="Arial" w:cs="Arial"/>
                <w:lang w:eastAsia="pl-PL"/>
              </w:rPr>
              <w:t>……………..…………………………..</w:t>
            </w:r>
          </w:p>
        </w:tc>
      </w:tr>
      <w:tr w:rsidR="002D4198" w:rsidRPr="00DE62EB" w14:paraId="60B888AE" w14:textId="77777777" w:rsidTr="002D4198">
        <w:tc>
          <w:tcPr>
            <w:tcW w:w="5495" w:type="dxa"/>
          </w:tcPr>
          <w:p w14:paraId="784FC1FD" w14:textId="77777777" w:rsidR="002D4198" w:rsidRPr="00DE62EB" w:rsidRDefault="002D4198" w:rsidP="003026D5">
            <w:pPr>
              <w:spacing w:line="276" w:lineRule="auto"/>
              <w:rPr>
                <w:rFonts w:ascii="Arial" w:hAnsi="Arial" w:cs="Arial"/>
                <w:lang w:eastAsia="pl-PL"/>
              </w:rPr>
            </w:pPr>
          </w:p>
        </w:tc>
        <w:tc>
          <w:tcPr>
            <w:tcW w:w="3717" w:type="dxa"/>
          </w:tcPr>
          <w:p w14:paraId="26D1FBE0" w14:textId="77777777" w:rsidR="002D4198" w:rsidRPr="00DE62EB" w:rsidRDefault="002D4198" w:rsidP="003026D5">
            <w:pPr>
              <w:spacing w:line="276" w:lineRule="auto"/>
              <w:jc w:val="center"/>
              <w:rPr>
                <w:rFonts w:ascii="Arial" w:hAnsi="Arial" w:cs="Arial"/>
                <w:i/>
                <w:lang w:eastAsia="pl-PL"/>
              </w:rPr>
            </w:pPr>
            <w:r w:rsidRPr="00DE62EB">
              <w:rPr>
                <w:rFonts w:ascii="Arial" w:hAnsi="Arial" w:cs="Arial"/>
                <w:i/>
                <w:sz w:val="20"/>
                <w:lang w:eastAsia="pl-PL"/>
              </w:rPr>
              <w:t>(podpis składającego oświadczenie)</w:t>
            </w:r>
          </w:p>
        </w:tc>
      </w:tr>
    </w:tbl>
    <w:p w14:paraId="22605FEB" w14:textId="77777777" w:rsidR="002D4198" w:rsidRPr="00DE62EB" w:rsidRDefault="002D4198" w:rsidP="003026D5">
      <w:pPr>
        <w:rPr>
          <w:rFonts w:ascii="Arial" w:hAnsi="Arial" w:cs="Arial"/>
          <w:lang w:eastAsia="pl-PL"/>
        </w:rPr>
      </w:pPr>
    </w:p>
    <w:p w14:paraId="664C72A4" w14:textId="77777777" w:rsidR="002D4198" w:rsidRPr="00DE62EB" w:rsidRDefault="002D4198" w:rsidP="003026D5">
      <w:pPr>
        <w:rPr>
          <w:rFonts w:ascii="Arial" w:hAnsi="Arial" w:cs="Arial"/>
          <w:lang w:eastAsia="pl-PL"/>
        </w:rPr>
      </w:pPr>
    </w:p>
    <w:p w14:paraId="1DD6E73B" w14:textId="77777777" w:rsidR="002D4198" w:rsidRPr="00DE62EB" w:rsidRDefault="002D4198" w:rsidP="003026D5">
      <w:pPr>
        <w:rPr>
          <w:rFonts w:ascii="Arial" w:hAnsi="Arial" w:cs="Arial"/>
          <w:lang w:eastAsia="pl-PL"/>
        </w:rPr>
      </w:pPr>
    </w:p>
    <w:p w14:paraId="58717A41" w14:textId="77777777" w:rsidR="002D4198" w:rsidRPr="00DE62EB" w:rsidRDefault="002D4198" w:rsidP="003026D5">
      <w:pPr>
        <w:rPr>
          <w:rFonts w:ascii="Arial" w:hAnsi="Arial" w:cs="Arial"/>
          <w:lang w:eastAsia="pl-PL"/>
        </w:rPr>
      </w:pPr>
    </w:p>
    <w:p w14:paraId="146BF5D2" w14:textId="5804F6D1" w:rsidR="00045E73" w:rsidRPr="00DE62EB" w:rsidRDefault="002D4198" w:rsidP="003026D5">
      <w:pPr>
        <w:rPr>
          <w:rFonts w:ascii="Arial" w:hAnsi="Arial" w:cs="Arial"/>
          <w:sz w:val="18"/>
          <w:lang w:eastAsia="pl-PL"/>
        </w:rPr>
      </w:pPr>
      <w:r w:rsidRPr="00DE62EB">
        <w:rPr>
          <w:rFonts w:ascii="Arial" w:hAnsi="Arial" w:cs="Arial"/>
          <w:sz w:val="18"/>
          <w:lang w:eastAsia="pl-PL"/>
        </w:rPr>
        <w:t>* zgodnie z wymaganiami art. 4 Ustawy z dnia 7 lipca 1994 r. Prawo Budowlane (</w:t>
      </w:r>
      <w:proofErr w:type="spellStart"/>
      <w:r w:rsidRPr="00DE62EB">
        <w:rPr>
          <w:rFonts w:ascii="Arial" w:hAnsi="Arial" w:cs="Arial"/>
          <w:sz w:val="18"/>
          <w:lang w:eastAsia="pl-PL"/>
        </w:rPr>
        <w:t>tj</w:t>
      </w:r>
      <w:proofErr w:type="spellEnd"/>
      <w:r w:rsidRPr="00DE62EB">
        <w:rPr>
          <w:rFonts w:ascii="Arial" w:hAnsi="Arial" w:cs="Arial"/>
          <w:sz w:val="18"/>
          <w:lang w:eastAsia="pl-PL"/>
        </w:rPr>
        <w:t xml:space="preserve">, Dz. U. </w:t>
      </w:r>
      <w:r w:rsidR="00431F2F" w:rsidRPr="00DE62EB">
        <w:rPr>
          <w:rFonts w:ascii="Arial" w:hAnsi="Arial" w:cs="Arial"/>
          <w:sz w:val="18"/>
          <w:lang w:eastAsia="pl-PL"/>
        </w:rPr>
        <w:t>2019</w:t>
      </w:r>
      <w:r w:rsidRPr="00DE62EB">
        <w:rPr>
          <w:rFonts w:ascii="Arial" w:hAnsi="Arial" w:cs="Arial"/>
          <w:sz w:val="18"/>
          <w:lang w:eastAsia="pl-PL"/>
        </w:rPr>
        <w:t xml:space="preserve"> poz. </w:t>
      </w:r>
      <w:r w:rsidR="00431F2F" w:rsidRPr="00DE62EB">
        <w:rPr>
          <w:rFonts w:ascii="Arial" w:hAnsi="Arial" w:cs="Arial"/>
          <w:sz w:val="18"/>
          <w:lang w:eastAsia="pl-PL"/>
        </w:rPr>
        <w:t>1186</w:t>
      </w:r>
      <w:r w:rsidR="00B574AB" w:rsidRPr="00DE62EB">
        <w:rPr>
          <w:rFonts w:ascii="Arial" w:hAnsi="Arial" w:cs="Arial"/>
          <w:sz w:val="18"/>
          <w:lang w:eastAsia="pl-PL"/>
        </w:rPr>
        <w:t xml:space="preserve"> z </w:t>
      </w:r>
      <w:proofErr w:type="spellStart"/>
      <w:r w:rsidR="00B574AB" w:rsidRPr="00DE62EB">
        <w:rPr>
          <w:rFonts w:ascii="Arial" w:hAnsi="Arial" w:cs="Arial"/>
          <w:sz w:val="18"/>
          <w:lang w:eastAsia="pl-PL"/>
        </w:rPr>
        <w:t>późn</w:t>
      </w:r>
      <w:proofErr w:type="spellEnd"/>
      <w:r w:rsidR="00B574AB" w:rsidRPr="00DE62EB">
        <w:rPr>
          <w:rFonts w:ascii="Arial" w:hAnsi="Arial" w:cs="Arial"/>
          <w:sz w:val="18"/>
          <w:lang w:eastAsia="pl-PL"/>
        </w:rPr>
        <w:t>. zm.</w:t>
      </w:r>
      <w:r w:rsidRPr="00DE62EB">
        <w:rPr>
          <w:rFonts w:ascii="Arial" w:hAnsi="Arial" w:cs="Arial"/>
          <w:sz w:val="18"/>
          <w:lang w:eastAsia="pl-PL"/>
        </w:rPr>
        <w:t>)</w:t>
      </w:r>
    </w:p>
    <w:p w14:paraId="45866249" w14:textId="0974C572" w:rsidR="004A650C" w:rsidRPr="00DE62EB" w:rsidRDefault="00D70DF2" w:rsidP="00D70DF2">
      <w:pPr>
        <w:pStyle w:val="Nagwek1"/>
      </w:pPr>
      <w:bookmarkStart w:id="3" w:name="_Toc42511793"/>
      <w:r w:rsidRPr="00DE62EB">
        <w:lastRenderedPageBreak/>
        <w:t>D</w:t>
      </w:r>
      <w:r w:rsidR="00476050" w:rsidRPr="00DE62EB">
        <w:t>ECYZJA O STWIERDZENIU PRZYGOTOWANIA ZAWODOWEGO</w:t>
      </w:r>
      <w:bookmarkEnd w:id="3"/>
    </w:p>
    <w:p w14:paraId="4C66629B" w14:textId="193633A4" w:rsidR="00DD6E9D" w:rsidRPr="00DE62EB" w:rsidRDefault="00A65025" w:rsidP="00026DDE">
      <w:pPr>
        <w:jc w:val="center"/>
        <w:rPr>
          <w:rFonts w:ascii="Arial" w:hAnsi="Arial" w:cs="Arial"/>
          <w:noProof/>
          <w:lang w:eastAsia="pl-PL"/>
        </w:rPr>
      </w:pPr>
      <w:r w:rsidRPr="00DE62EB">
        <w:rPr>
          <w:rFonts w:ascii="Arial" w:hAnsi="Arial" w:cs="Arial"/>
          <w:noProof/>
          <w:lang w:eastAsia="pl-PL"/>
        </w:rPr>
        <w:drawing>
          <wp:inline distT="0" distB="0" distL="0" distR="0" wp14:anchorId="6A16ACDE" wp14:editId="7A1597AD">
            <wp:extent cx="5227093" cy="817360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8332" cy="8175544"/>
                    </a:xfrm>
                    <a:prstGeom prst="rect">
                      <a:avLst/>
                    </a:prstGeom>
                    <a:noFill/>
                    <a:ln>
                      <a:noFill/>
                    </a:ln>
                  </pic:spPr>
                </pic:pic>
              </a:graphicData>
            </a:graphic>
          </wp:inline>
        </w:drawing>
      </w:r>
    </w:p>
    <w:p w14:paraId="2968BD90" w14:textId="7AD54675" w:rsidR="00A65025" w:rsidRPr="00DE62EB" w:rsidRDefault="00A65025" w:rsidP="00A65025">
      <w:pPr>
        <w:jc w:val="center"/>
        <w:rPr>
          <w:rFonts w:ascii="Arial" w:hAnsi="Arial" w:cs="Arial"/>
          <w:noProof/>
          <w:lang w:eastAsia="pl-PL"/>
        </w:rPr>
      </w:pPr>
      <w:r w:rsidRPr="00DE62EB">
        <w:rPr>
          <w:rFonts w:ascii="Arial" w:hAnsi="Arial" w:cs="Arial"/>
          <w:noProof/>
          <w:lang w:eastAsia="pl-PL"/>
        </w:rPr>
        <w:lastRenderedPageBreak/>
        <w:drawing>
          <wp:anchor distT="0" distB="0" distL="114300" distR="114300" simplePos="0" relativeHeight="251661312" behindDoc="0" locked="0" layoutInCell="1" allowOverlap="1" wp14:anchorId="23BB8A4F" wp14:editId="64014FA1">
            <wp:simplePos x="900430" y="927735"/>
            <wp:positionH relativeFrom="margin">
              <wp:align>center</wp:align>
            </wp:positionH>
            <wp:positionV relativeFrom="margin">
              <wp:align>center</wp:align>
            </wp:positionV>
            <wp:extent cx="5758815" cy="829119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293735"/>
                    </a:xfrm>
                    <a:prstGeom prst="rect">
                      <a:avLst/>
                    </a:prstGeom>
                    <a:noFill/>
                    <a:ln>
                      <a:noFill/>
                    </a:ln>
                  </pic:spPr>
                </pic:pic>
              </a:graphicData>
            </a:graphic>
          </wp:anchor>
        </w:drawing>
      </w:r>
    </w:p>
    <w:p w14:paraId="65D07FAB" w14:textId="77777777" w:rsidR="00EF778B" w:rsidRPr="00DE62EB" w:rsidRDefault="00EF778B" w:rsidP="003026D5">
      <w:pPr>
        <w:rPr>
          <w:rFonts w:ascii="Arial" w:hAnsi="Arial" w:cs="Arial"/>
          <w:noProof/>
          <w:lang w:eastAsia="pl-PL"/>
        </w:rPr>
      </w:pPr>
    </w:p>
    <w:p w14:paraId="0ABEA641" w14:textId="35A957DA" w:rsidR="00EF778B" w:rsidRPr="00DE62EB" w:rsidRDefault="00BE6E8A" w:rsidP="003026D5">
      <w:pPr>
        <w:rPr>
          <w:rFonts w:ascii="Arial" w:hAnsi="Arial" w:cs="Arial"/>
          <w:noProof/>
          <w:lang w:eastAsia="pl-PL"/>
        </w:rPr>
      </w:pPr>
      <w:r w:rsidRPr="00DE62EB">
        <w:rPr>
          <w:rFonts w:ascii="Arial" w:hAnsi="Arial" w:cs="Arial"/>
          <w:noProof/>
          <w:lang w:eastAsia="pl-PL"/>
        </w:rPr>
        <w:lastRenderedPageBreak/>
        <w:drawing>
          <wp:inline distT="0" distB="0" distL="0" distR="0" wp14:anchorId="3D217EE4" wp14:editId="38E0434C">
            <wp:extent cx="5760720" cy="8151182"/>
            <wp:effectExtent l="0" t="0" r="0" b="2540"/>
            <wp:docPr id="7" name="Obraz 7" descr="C:\Users\admin\AppData\Local\Temp\Rar$DIa11108.19696\IZBA JS - 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11108.19696\IZBA JS - 202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51182"/>
                    </a:xfrm>
                    <a:prstGeom prst="rect">
                      <a:avLst/>
                    </a:prstGeom>
                    <a:noFill/>
                    <a:ln>
                      <a:noFill/>
                    </a:ln>
                  </pic:spPr>
                </pic:pic>
              </a:graphicData>
            </a:graphic>
          </wp:inline>
        </w:drawing>
      </w:r>
    </w:p>
    <w:p w14:paraId="4EFCCB01" w14:textId="77777777" w:rsidR="00EF778B" w:rsidRPr="00DE62EB" w:rsidRDefault="00EF778B" w:rsidP="003026D5">
      <w:pPr>
        <w:rPr>
          <w:rFonts w:ascii="Arial" w:hAnsi="Arial" w:cs="Arial"/>
          <w:noProof/>
          <w:lang w:eastAsia="pl-PL"/>
        </w:rPr>
      </w:pPr>
    </w:p>
    <w:p w14:paraId="5304B277" w14:textId="77777777" w:rsidR="00EF778B" w:rsidRPr="00DE62EB" w:rsidRDefault="00EF778B" w:rsidP="003026D5">
      <w:pPr>
        <w:rPr>
          <w:rFonts w:ascii="Arial" w:hAnsi="Arial" w:cs="Arial"/>
          <w:noProof/>
          <w:lang w:eastAsia="pl-PL"/>
        </w:rPr>
      </w:pPr>
    </w:p>
    <w:p w14:paraId="763F558B" w14:textId="77777777" w:rsidR="00EF778B" w:rsidRPr="00DE62EB" w:rsidRDefault="00EF778B" w:rsidP="003026D5">
      <w:pPr>
        <w:rPr>
          <w:rFonts w:ascii="Arial" w:hAnsi="Arial" w:cs="Arial"/>
          <w:noProof/>
          <w:lang w:eastAsia="pl-PL"/>
        </w:rPr>
      </w:pPr>
    </w:p>
    <w:p w14:paraId="123A006E" w14:textId="50C5262F" w:rsidR="00135D52" w:rsidRPr="00DE62EB" w:rsidRDefault="00D70DF2" w:rsidP="00D70DF2">
      <w:pPr>
        <w:pStyle w:val="Nagwek1"/>
      </w:pPr>
      <w:bookmarkStart w:id="4" w:name="_Toc42511794"/>
      <w:r w:rsidRPr="00DE62EB">
        <w:lastRenderedPageBreak/>
        <w:t>Opis techniczny</w:t>
      </w:r>
      <w:bookmarkEnd w:id="4"/>
    </w:p>
    <w:p w14:paraId="562F2F10" w14:textId="77777777" w:rsidR="00135D52" w:rsidRPr="00DE62EB" w:rsidRDefault="00472154" w:rsidP="004F5FA9">
      <w:pPr>
        <w:pStyle w:val="X3"/>
      </w:pPr>
      <w:bookmarkStart w:id="5" w:name="_Toc42511795"/>
      <w:r w:rsidRPr="00DE62EB">
        <w:t>Podstawa opracowania</w:t>
      </w:r>
      <w:bookmarkEnd w:id="5"/>
    </w:p>
    <w:p w14:paraId="6B2D4E01" w14:textId="77777777" w:rsidR="009E41EE" w:rsidRPr="00DE62EB" w:rsidRDefault="009E41EE" w:rsidP="003026D5">
      <w:pPr>
        <w:rPr>
          <w:rFonts w:ascii="Arial" w:hAnsi="Arial" w:cs="Arial"/>
        </w:rPr>
      </w:pPr>
      <w:r w:rsidRPr="00DE62EB">
        <w:rPr>
          <w:rFonts w:ascii="Arial" w:hAnsi="Arial" w:cs="Arial"/>
        </w:rPr>
        <w:t>Niniejszy projekt techniczny opracowano na podstawie:</w:t>
      </w:r>
    </w:p>
    <w:p w14:paraId="44166A5C" w14:textId="77777777" w:rsidR="00FD3F4F" w:rsidRPr="00DE62EB" w:rsidRDefault="00FD3F4F" w:rsidP="003026D5">
      <w:pPr>
        <w:pStyle w:val="Akapitzlist"/>
        <w:numPr>
          <w:ilvl w:val="0"/>
          <w:numId w:val="10"/>
        </w:numPr>
        <w:suppressAutoHyphens w:val="0"/>
        <w:autoSpaceDE w:val="0"/>
        <w:adjustRightInd w:val="0"/>
        <w:spacing w:before="120" w:after="120" w:line="360" w:lineRule="auto"/>
        <w:ind w:firstLine="0"/>
        <w:contextualSpacing/>
        <w:jc w:val="both"/>
        <w:textAlignment w:val="auto"/>
        <w:rPr>
          <w:rFonts w:ascii="Arial" w:hAnsi="Arial" w:cs="Arial"/>
        </w:rPr>
      </w:pPr>
      <w:r w:rsidRPr="00DE62EB">
        <w:rPr>
          <w:rFonts w:ascii="Arial" w:hAnsi="Arial" w:cs="Arial"/>
        </w:rPr>
        <w:t>Zaleceń Inwestora,</w:t>
      </w:r>
    </w:p>
    <w:p w14:paraId="2AFB17C7" w14:textId="77777777" w:rsidR="00FD3F4F" w:rsidRPr="00DE62EB" w:rsidRDefault="00FD3F4F" w:rsidP="003026D5">
      <w:pPr>
        <w:pStyle w:val="Akapitzlist"/>
        <w:numPr>
          <w:ilvl w:val="0"/>
          <w:numId w:val="10"/>
        </w:numPr>
        <w:suppressAutoHyphens w:val="0"/>
        <w:autoSpaceDE w:val="0"/>
        <w:adjustRightInd w:val="0"/>
        <w:spacing w:before="120" w:after="120" w:line="360" w:lineRule="auto"/>
        <w:ind w:firstLine="0"/>
        <w:contextualSpacing/>
        <w:jc w:val="both"/>
        <w:textAlignment w:val="auto"/>
        <w:rPr>
          <w:rFonts w:ascii="Arial" w:hAnsi="Arial" w:cs="Arial"/>
        </w:rPr>
      </w:pPr>
      <w:r w:rsidRPr="00DE62EB">
        <w:rPr>
          <w:rFonts w:ascii="Arial" w:hAnsi="Arial" w:cs="Arial"/>
        </w:rPr>
        <w:t>Wizji lokalnych budynków,</w:t>
      </w:r>
    </w:p>
    <w:p w14:paraId="7DCBE449" w14:textId="38EBA821" w:rsidR="00FD3F4F" w:rsidRPr="00DE62EB" w:rsidRDefault="00FD3F4F" w:rsidP="003026D5">
      <w:pPr>
        <w:pStyle w:val="Akapitzlist"/>
        <w:numPr>
          <w:ilvl w:val="0"/>
          <w:numId w:val="10"/>
        </w:numPr>
        <w:suppressAutoHyphens w:val="0"/>
        <w:autoSpaceDE w:val="0"/>
        <w:adjustRightInd w:val="0"/>
        <w:spacing w:before="120" w:after="120" w:line="360" w:lineRule="auto"/>
        <w:ind w:firstLine="0"/>
        <w:contextualSpacing/>
        <w:jc w:val="both"/>
        <w:textAlignment w:val="auto"/>
        <w:rPr>
          <w:rFonts w:ascii="Arial" w:hAnsi="Arial" w:cs="Arial"/>
        </w:rPr>
      </w:pPr>
      <w:r w:rsidRPr="00DE62EB">
        <w:rPr>
          <w:rFonts w:ascii="Arial" w:hAnsi="Arial" w:cs="Arial"/>
        </w:rPr>
        <w:t>Instrukcja Ruchu i Ek</w:t>
      </w:r>
      <w:r w:rsidR="003026D5" w:rsidRPr="00DE62EB">
        <w:rPr>
          <w:rFonts w:ascii="Arial" w:hAnsi="Arial" w:cs="Arial"/>
        </w:rPr>
        <w:t>sploatacji Sieci Dystrybucyjnej,</w:t>
      </w:r>
    </w:p>
    <w:p w14:paraId="1201D12A" w14:textId="1989558B" w:rsidR="003A3A65" w:rsidRPr="00DE62EB" w:rsidRDefault="003A3A65" w:rsidP="003026D5">
      <w:pPr>
        <w:pStyle w:val="Akapitzlist"/>
        <w:numPr>
          <w:ilvl w:val="0"/>
          <w:numId w:val="10"/>
        </w:numPr>
        <w:suppressAutoHyphens w:val="0"/>
        <w:autoSpaceDE w:val="0"/>
        <w:adjustRightInd w:val="0"/>
        <w:spacing w:before="120" w:after="120" w:line="360" w:lineRule="auto"/>
        <w:ind w:firstLine="0"/>
        <w:contextualSpacing/>
        <w:jc w:val="both"/>
        <w:textAlignment w:val="auto"/>
        <w:rPr>
          <w:rFonts w:ascii="Arial" w:hAnsi="Arial" w:cs="Arial"/>
        </w:rPr>
      </w:pPr>
      <w:r w:rsidRPr="00DE62EB">
        <w:rPr>
          <w:rFonts w:ascii="Arial" w:hAnsi="Arial" w:cs="Arial"/>
        </w:rPr>
        <w:t xml:space="preserve">Standardy w sieci dystrybucyjnej </w:t>
      </w:r>
      <w:r w:rsidR="003026D5" w:rsidRPr="00DE62EB">
        <w:rPr>
          <w:rFonts w:ascii="Arial" w:hAnsi="Arial" w:cs="Arial"/>
        </w:rPr>
        <w:t>operatora</w:t>
      </w:r>
      <w:r w:rsidRPr="00DE62EB">
        <w:rPr>
          <w:rFonts w:ascii="Arial" w:hAnsi="Arial" w:cs="Arial"/>
        </w:rPr>
        <w:t>,</w:t>
      </w:r>
    </w:p>
    <w:p w14:paraId="6AC1E97C" w14:textId="77777777" w:rsidR="003A3A65" w:rsidRPr="00DE62EB" w:rsidRDefault="003A3A65" w:rsidP="003026D5">
      <w:pPr>
        <w:pStyle w:val="Akapitzlist"/>
        <w:numPr>
          <w:ilvl w:val="0"/>
          <w:numId w:val="10"/>
        </w:numPr>
        <w:suppressAutoHyphens w:val="0"/>
        <w:autoSpaceDE w:val="0"/>
        <w:adjustRightInd w:val="0"/>
        <w:spacing w:before="120" w:after="120" w:line="360" w:lineRule="auto"/>
        <w:ind w:firstLine="0"/>
        <w:contextualSpacing/>
        <w:jc w:val="both"/>
        <w:textAlignment w:val="auto"/>
        <w:rPr>
          <w:rFonts w:ascii="Arial" w:hAnsi="Arial" w:cs="Arial"/>
        </w:rPr>
      </w:pPr>
      <w:r w:rsidRPr="00DE62EB">
        <w:rPr>
          <w:rFonts w:ascii="Arial" w:hAnsi="Arial" w:cs="Arial"/>
        </w:rPr>
        <w:t>Aktualne przepisy prawne, obowiązujące normy oraz dane techniczne.</w:t>
      </w:r>
    </w:p>
    <w:p w14:paraId="2C2720DA" w14:textId="7CADC611" w:rsidR="00472154" w:rsidRPr="00DE62EB" w:rsidRDefault="00472154" w:rsidP="004F5FA9">
      <w:pPr>
        <w:pStyle w:val="X3"/>
      </w:pPr>
      <w:bookmarkStart w:id="6" w:name="_Toc42511796"/>
      <w:r w:rsidRPr="00DE62EB">
        <w:t xml:space="preserve">Przedmiot </w:t>
      </w:r>
      <w:r w:rsidR="00C71719" w:rsidRPr="00DE62EB">
        <w:t xml:space="preserve">i zakres </w:t>
      </w:r>
      <w:r w:rsidRPr="00DE62EB">
        <w:t>opracowania</w:t>
      </w:r>
      <w:bookmarkEnd w:id="6"/>
    </w:p>
    <w:p w14:paraId="742406C3" w14:textId="6E7A6538" w:rsidR="003A3A65" w:rsidRPr="00DE62EB" w:rsidRDefault="003A3A65" w:rsidP="003026D5">
      <w:pPr>
        <w:spacing w:line="360" w:lineRule="auto"/>
        <w:jc w:val="both"/>
        <w:rPr>
          <w:rFonts w:ascii="Arial" w:hAnsi="Arial" w:cs="Arial"/>
        </w:rPr>
      </w:pPr>
      <w:r w:rsidRPr="00DE62EB">
        <w:rPr>
          <w:rFonts w:ascii="Arial" w:hAnsi="Arial" w:cs="Arial"/>
        </w:rPr>
        <w:t>Przedmiotem niniejszego opracowania jest projekt techniczn</w:t>
      </w:r>
      <w:r w:rsidR="00AE1C5A" w:rsidRPr="00DE62EB">
        <w:rPr>
          <w:rFonts w:ascii="Arial" w:hAnsi="Arial" w:cs="Arial"/>
        </w:rPr>
        <w:t xml:space="preserve">y dla instalacji fotowoltaicznych </w:t>
      </w:r>
      <w:r w:rsidR="00E320D5" w:rsidRPr="00DE62EB">
        <w:rPr>
          <w:rFonts w:ascii="Arial" w:hAnsi="Arial" w:cs="Arial"/>
        </w:rPr>
        <w:t xml:space="preserve">o mocy min. 3,10 </w:t>
      </w:r>
      <w:proofErr w:type="spellStart"/>
      <w:r w:rsidR="00E320D5" w:rsidRPr="00DE62EB">
        <w:rPr>
          <w:rFonts w:ascii="Arial" w:hAnsi="Arial" w:cs="Arial"/>
        </w:rPr>
        <w:t>kWp</w:t>
      </w:r>
      <w:proofErr w:type="spellEnd"/>
      <w:r w:rsidRPr="00DE62EB">
        <w:rPr>
          <w:rFonts w:ascii="Arial" w:hAnsi="Arial" w:cs="Arial"/>
        </w:rPr>
        <w:t xml:space="preserve"> </w:t>
      </w:r>
      <w:r w:rsidR="006E7734" w:rsidRPr="00DE62EB">
        <w:rPr>
          <w:rFonts w:ascii="Arial" w:hAnsi="Arial" w:cs="Arial"/>
        </w:rPr>
        <w:t>wraz z towarzyszącą infrastrukturą, na potrzeby osób fizycznych</w:t>
      </w:r>
      <w:r w:rsidRPr="00DE62EB">
        <w:rPr>
          <w:rFonts w:ascii="Arial" w:hAnsi="Arial" w:cs="Arial"/>
        </w:rPr>
        <w:t xml:space="preserve"> będących mieszkańcami gmin</w:t>
      </w:r>
      <w:r w:rsidR="00B6455E" w:rsidRPr="00DE62EB">
        <w:rPr>
          <w:rFonts w:ascii="Arial" w:hAnsi="Arial" w:cs="Arial"/>
        </w:rPr>
        <w:t>y</w:t>
      </w:r>
      <w:r w:rsidR="00E320D5" w:rsidRPr="00DE62EB">
        <w:rPr>
          <w:rFonts w:ascii="Arial" w:hAnsi="Arial" w:cs="Arial"/>
        </w:rPr>
        <w:t xml:space="preserve"> Nowa Karczma</w:t>
      </w:r>
      <w:r w:rsidRPr="00DE62EB">
        <w:rPr>
          <w:rFonts w:ascii="Arial" w:hAnsi="Arial" w:cs="Arial"/>
        </w:rPr>
        <w:t>. Osoby te są beneficjentami projektu pt.: „</w:t>
      </w:r>
      <w:r w:rsidR="005822C0" w:rsidRPr="00DE62EB">
        <w:rPr>
          <w:rFonts w:ascii="Arial" w:hAnsi="Arial" w:cs="Arial"/>
        </w:rPr>
        <w:t>Budow</w:t>
      </w:r>
      <w:r w:rsidR="00686992" w:rsidRPr="00DE62EB">
        <w:rPr>
          <w:rFonts w:ascii="Arial" w:hAnsi="Arial" w:cs="Arial"/>
        </w:rPr>
        <w:t>a odnawialnych źródeł energii w gminie Lipusz i gminie Nowa Karczma</w:t>
      </w:r>
      <w:r w:rsidRPr="00DE62EB">
        <w:rPr>
          <w:rFonts w:ascii="Arial" w:hAnsi="Arial" w:cs="Arial"/>
        </w:rPr>
        <w:t>”.</w:t>
      </w:r>
      <w:r w:rsidR="00C71719" w:rsidRPr="00DE62EB">
        <w:rPr>
          <w:rFonts w:ascii="Arial" w:hAnsi="Arial" w:cs="Arial"/>
        </w:rPr>
        <w:t xml:space="preserve"> Opracowanie obejmuje projekt instalacji fotowoltaicznej </w:t>
      </w:r>
      <w:r w:rsidR="00B76B3B" w:rsidRPr="00DE62EB">
        <w:rPr>
          <w:rFonts w:ascii="Arial" w:hAnsi="Arial" w:cs="Arial"/>
        </w:rPr>
        <w:t>w</w:t>
      </w:r>
      <w:r w:rsidR="00C71719" w:rsidRPr="00DE62EB">
        <w:rPr>
          <w:rFonts w:ascii="Arial" w:hAnsi="Arial" w:cs="Arial"/>
        </w:rPr>
        <w:t>raz z towarzyszącą infras</w:t>
      </w:r>
      <w:r w:rsidR="00255D59" w:rsidRPr="00DE62EB">
        <w:rPr>
          <w:rFonts w:ascii="Arial" w:hAnsi="Arial" w:cs="Arial"/>
        </w:rPr>
        <w:t>trukturą oraz dostosowanie instalacji odgromowej, jeśli istnieje</w:t>
      </w:r>
      <w:r w:rsidR="00110173" w:rsidRPr="00DE62EB">
        <w:rPr>
          <w:rFonts w:ascii="Arial" w:hAnsi="Arial" w:cs="Arial"/>
        </w:rPr>
        <w:t xml:space="preserve"> w budynkach</w:t>
      </w:r>
      <w:r w:rsidR="00255D59" w:rsidRPr="00DE62EB">
        <w:rPr>
          <w:rFonts w:ascii="Arial" w:hAnsi="Arial" w:cs="Arial"/>
        </w:rPr>
        <w:t>.</w:t>
      </w:r>
    </w:p>
    <w:p w14:paraId="25245031" w14:textId="15B47347" w:rsidR="00472154" w:rsidRPr="00DE62EB" w:rsidRDefault="00D70DF2" w:rsidP="004F5FA9">
      <w:pPr>
        <w:pStyle w:val="X3"/>
      </w:pPr>
      <w:bookmarkStart w:id="7" w:name="_Toc42511797"/>
      <w:r w:rsidRPr="00DE62EB">
        <w:t>Opis przedsięwzięcia</w:t>
      </w:r>
      <w:bookmarkEnd w:id="7"/>
    </w:p>
    <w:p w14:paraId="7D252A42" w14:textId="3FB5F723" w:rsidR="00EC65F7" w:rsidRPr="00DE62EB" w:rsidRDefault="00686992" w:rsidP="003026D5">
      <w:pPr>
        <w:spacing w:after="0" w:line="360" w:lineRule="auto"/>
        <w:jc w:val="both"/>
        <w:rPr>
          <w:rFonts w:ascii="Arial" w:hAnsi="Arial" w:cs="Arial"/>
        </w:rPr>
      </w:pPr>
      <w:r w:rsidRPr="00DE62EB">
        <w:rPr>
          <w:rFonts w:ascii="Arial" w:hAnsi="Arial" w:cs="Arial"/>
        </w:rPr>
        <w:t xml:space="preserve">Montaż instalacji fotowoltaicznych planuje się </w:t>
      </w:r>
      <w:r w:rsidR="00502BB7" w:rsidRPr="00DE62EB">
        <w:rPr>
          <w:rFonts w:ascii="Arial" w:hAnsi="Arial" w:cs="Arial"/>
        </w:rPr>
        <w:t xml:space="preserve">zarówno na budynkach </w:t>
      </w:r>
      <w:r w:rsidR="00C97706" w:rsidRPr="00DE62EB">
        <w:rPr>
          <w:rFonts w:ascii="Arial" w:hAnsi="Arial" w:cs="Arial"/>
        </w:rPr>
        <w:t>gospodarstwa domowego</w:t>
      </w:r>
      <w:r w:rsidR="00502BB7" w:rsidRPr="00DE62EB">
        <w:rPr>
          <w:rFonts w:ascii="Arial" w:hAnsi="Arial" w:cs="Arial"/>
        </w:rPr>
        <w:t xml:space="preserve"> jak i na gruncie. </w:t>
      </w:r>
      <w:r w:rsidR="00D06B4A" w:rsidRPr="00DE62EB">
        <w:rPr>
          <w:rFonts w:ascii="Arial" w:hAnsi="Arial" w:cs="Arial"/>
        </w:rPr>
        <w:t>Przed przystąpieniem od montażu wymagane jest, aby Wykonawca zweryfikował czy b</w:t>
      </w:r>
      <w:r w:rsidR="00B76B3B" w:rsidRPr="00DE62EB">
        <w:rPr>
          <w:rFonts w:ascii="Arial" w:hAnsi="Arial" w:cs="Arial"/>
        </w:rPr>
        <w:t>udynki, na których planuje się montaż instalacji fotowoltaicznych, spełniają wszystkie wymagania, konieczne do zainstalowania modułów oraz towarzyszącej infrastruktury</w:t>
      </w:r>
      <w:r w:rsidR="00D06B4A" w:rsidRPr="00DE62EB">
        <w:rPr>
          <w:rFonts w:ascii="Arial" w:hAnsi="Arial" w:cs="Arial"/>
        </w:rPr>
        <w:t xml:space="preserve"> oraz poinformował Zamawiającego o wynikach weryfikacji</w:t>
      </w:r>
      <w:r w:rsidR="00B76B3B" w:rsidRPr="00DE62EB">
        <w:rPr>
          <w:rFonts w:ascii="Arial" w:hAnsi="Arial" w:cs="Arial"/>
        </w:rPr>
        <w:t xml:space="preserve">. </w:t>
      </w:r>
      <w:r w:rsidR="00FA07E5" w:rsidRPr="00DE62EB">
        <w:rPr>
          <w:rFonts w:ascii="Arial" w:hAnsi="Arial" w:cs="Arial"/>
        </w:rPr>
        <w:t xml:space="preserve">Instalacja w pierwszej kolejności mają być montowane na budynkach mieszkalnych, jeśli nie ma możliwości montażu na budynku mieszkalnym, </w:t>
      </w:r>
      <w:r w:rsidR="006A15BD" w:rsidRPr="00DE62EB">
        <w:rPr>
          <w:rFonts w:ascii="Arial" w:hAnsi="Arial" w:cs="Arial"/>
        </w:rPr>
        <w:t xml:space="preserve">należy montować na </w:t>
      </w:r>
      <w:r w:rsidR="003C6CB0" w:rsidRPr="00DE62EB">
        <w:rPr>
          <w:rFonts w:ascii="Arial" w:hAnsi="Arial" w:cs="Arial"/>
        </w:rPr>
        <w:t xml:space="preserve">gruncie lub budynku pomocniczym. </w:t>
      </w:r>
      <w:r w:rsidR="00B76B3B" w:rsidRPr="00DE62EB">
        <w:rPr>
          <w:rFonts w:ascii="Arial" w:hAnsi="Arial" w:cs="Arial"/>
        </w:rPr>
        <w:t xml:space="preserve">Budynki wykonane są w różnych technologiach. Część z nich posiada instalację odgromową. Wówczas istotne jest uwzględnienie przyłączenia budowanej instalacji do istniejącej instalacji odgromowej. </w:t>
      </w:r>
      <w:r w:rsidR="00370E2B" w:rsidRPr="00DE62EB">
        <w:rPr>
          <w:rFonts w:ascii="Arial" w:hAnsi="Arial" w:cs="Arial"/>
        </w:rPr>
        <w:t xml:space="preserve">W przypadku, gdy budynek nie posiada instalacji odgromowej, należy przeprowadzić analizę ryzyka przed rozpoczęcie prac montażowych. </w:t>
      </w:r>
      <w:r w:rsidR="00D06B4A" w:rsidRPr="00DE62EB">
        <w:rPr>
          <w:rFonts w:ascii="Arial" w:hAnsi="Arial" w:cs="Arial"/>
        </w:rPr>
        <w:t>Jeśli zajdzie taka konieczność, koszt budowy instalacji odgromowej leży po stronie Beneficjenta.</w:t>
      </w:r>
    </w:p>
    <w:p w14:paraId="15D32A9A" w14:textId="77777777" w:rsidR="00EC65F7" w:rsidRPr="00DE62EB" w:rsidRDefault="00EC65F7" w:rsidP="003026D5">
      <w:pPr>
        <w:spacing w:after="0" w:line="360" w:lineRule="auto"/>
        <w:jc w:val="both"/>
        <w:rPr>
          <w:rFonts w:ascii="Arial" w:hAnsi="Arial" w:cs="Arial"/>
        </w:rPr>
      </w:pPr>
      <w:r w:rsidRPr="00DE62EB">
        <w:rPr>
          <w:rFonts w:ascii="Arial" w:hAnsi="Arial" w:cs="Arial"/>
        </w:rPr>
        <w:t xml:space="preserve">Zasilanie gospodarstw domowych w energię elektryczną odbywa się z istniejącej sieci energetycznej, zgodnie z obowiązującą umową o dostarczenie energii. Nie ulega ono zmianie w związku z zastosowaniem instalacji fotowoltaicznej. </w:t>
      </w:r>
    </w:p>
    <w:p w14:paraId="61161CE7" w14:textId="77777777" w:rsidR="0051373D" w:rsidRPr="00DE62EB" w:rsidRDefault="0051373D" w:rsidP="003026D5">
      <w:pPr>
        <w:spacing w:after="0" w:line="360" w:lineRule="auto"/>
        <w:jc w:val="both"/>
        <w:rPr>
          <w:rFonts w:ascii="Arial" w:hAnsi="Arial" w:cs="Arial"/>
        </w:rPr>
      </w:pPr>
      <w:r w:rsidRPr="00DE62EB">
        <w:rPr>
          <w:rFonts w:ascii="Arial" w:hAnsi="Arial" w:cs="Arial"/>
        </w:rPr>
        <w:t>Rozdzielnia główna każdego budynku, gdzie planowany jest montaż instalacji fotowoltaicznej powinna być wyposażona w główny, automatyczny wyłącznik nadprądowy.</w:t>
      </w:r>
    </w:p>
    <w:p w14:paraId="285FA449" w14:textId="48DE90B5" w:rsidR="00472154" w:rsidRPr="00DE62EB" w:rsidRDefault="00472154" w:rsidP="004F5FA9">
      <w:pPr>
        <w:pStyle w:val="XXX1"/>
      </w:pPr>
      <w:bookmarkStart w:id="8" w:name="_Toc42511798"/>
      <w:r w:rsidRPr="00DE62EB">
        <w:lastRenderedPageBreak/>
        <w:t>Pomieszczenie techniczne systemu fotowoltaicznego</w:t>
      </w:r>
      <w:bookmarkEnd w:id="8"/>
    </w:p>
    <w:p w14:paraId="782E3A3D" w14:textId="17FD679B" w:rsidR="004824E2" w:rsidRPr="00DE62EB" w:rsidRDefault="004824E2" w:rsidP="003026D5">
      <w:pPr>
        <w:spacing w:line="360" w:lineRule="auto"/>
        <w:jc w:val="both"/>
        <w:rPr>
          <w:rFonts w:ascii="Arial" w:hAnsi="Arial" w:cs="Arial"/>
        </w:rPr>
      </w:pPr>
      <w:r w:rsidRPr="00DE62EB">
        <w:rPr>
          <w:rFonts w:ascii="Arial" w:hAnsi="Arial" w:cs="Arial"/>
        </w:rPr>
        <w:t>Podzespoły ins</w:t>
      </w:r>
      <w:r w:rsidR="00876DDF" w:rsidRPr="00DE62EB">
        <w:rPr>
          <w:rFonts w:ascii="Arial" w:hAnsi="Arial" w:cs="Arial"/>
        </w:rPr>
        <w:t>talacji fotowoltaicznej, tj.</w:t>
      </w:r>
      <w:r w:rsidRPr="00DE62EB">
        <w:rPr>
          <w:rFonts w:ascii="Arial" w:hAnsi="Arial" w:cs="Arial"/>
        </w:rPr>
        <w:t xml:space="preserve"> falownik czy rozdzielnice </w:t>
      </w:r>
      <w:r w:rsidR="00A934CD" w:rsidRPr="00DE62EB">
        <w:rPr>
          <w:rFonts w:ascii="Arial" w:hAnsi="Arial" w:cs="Arial"/>
        </w:rPr>
        <w:t xml:space="preserve">DC przystosowane są do pracy w warunkach zewnętrznych. W związku z tym, nie ma potrzeby wydzielania pomieszczenia, o specjalnych warunkach, gdzie umiejscowione zostaną urządzenia. </w:t>
      </w:r>
      <w:r w:rsidR="004001A2" w:rsidRPr="00DE62EB">
        <w:rPr>
          <w:rFonts w:ascii="Arial" w:hAnsi="Arial" w:cs="Arial"/>
        </w:rPr>
        <w:t xml:space="preserve"> Zarówno inwerter jak i rozdzielnica powinny zostać zabezpieczone przed dostępem osób niepowołanych. </w:t>
      </w:r>
    </w:p>
    <w:p w14:paraId="207D3F6E" w14:textId="5C155377" w:rsidR="00472154" w:rsidRPr="00DE62EB" w:rsidRDefault="00D70DF2" w:rsidP="004F5FA9">
      <w:pPr>
        <w:pStyle w:val="X3"/>
      </w:pPr>
      <w:bookmarkStart w:id="9" w:name="_Toc42511799"/>
      <w:r w:rsidRPr="00DE62EB">
        <w:t>Stan projektowany</w:t>
      </w:r>
      <w:bookmarkEnd w:id="9"/>
    </w:p>
    <w:p w14:paraId="26C07B9E" w14:textId="77777777" w:rsidR="004F5FA9" w:rsidRPr="00DE62EB" w:rsidRDefault="004F5FA9" w:rsidP="004F5FA9">
      <w:pPr>
        <w:pStyle w:val="Akapitzlist"/>
        <w:keepNext/>
        <w:keepLines/>
        <w:numPr>
          <w:ilvl w:val="0"/>
          <w:numId w:val="28"/>
        </w:numPr>
        <w:suppressAutoHyphens w:val="0"/>
        <w:autoSpaceDN/>
        <w:spacing w:after="0" w:line="360" w:lineRule="auto"/>
        <w:textAlignment w:val="auto"/>
        <w:outlineLvl w:val="2"/>
        <w:rPr>
          <w:rFonts w:ascii="Arial" w:hAnsi="Arial" w:cs="Arial"/>
          <w:b/>
          <w:bCs/>
          <w:vanish/>
          <w:sz w:val="24"/>
          <w:lang w:eastAsia="pl-PL"/>
        </w:rPr>
      </w:pPr>
      <w:bookmarkStart w:id="10" w:name="_Toc530397320"/>
      <w:bookmarkStart w:id="11" w:name="_Toc530397908"/>
      <w:bookmarkStart w:id="12" w:name="_Toc530399182"/>
      <w:bookmarkStart w:id="13" w:name="_Toc530399540"/>
      <w:bookmarkStart w:id="14" w:name="_Toc531677729"/>
      <w:bookmarkStart w:id="15" w:name="_Toc531687729"/>
      <w:bookmarkStart w:id="16" w:name="_Toc531772362"/>
      <w:bookmarkStart w:id="17" w:name="_Toc33088504"/>
      <w:bookmarkStart w:id="18" w:name="_Toc42176498"/>
      <w:bookmarkStart w:id="19" w:name="_Toc42511800"/>
      <w:bookmarkEnd w:id="10"/>
      <w:bookmarkEnd w:id="11"/>
      <w:bookmarkEnd w:id="12"/>
      <w:bookmarkEnd w:id="13"/>
      <w:bookmarkEnd w:id="14"/>
      <w:bookmarkEnd w:id="15"/>
      <w:bookmarkEnd w:id="16"/>
      <w:bookmarkEnd w:id="17"/>
      <w:bookmarkEnd w:id="18"/>
      <w:bookmarkEnd w:id="19"/>
    </w:p>
    <w:p w14:paraId="7FF72FCE" w14:textId="7A624365" w:rsidR="00ED78E5" w:rsidRPr="00DE62EB" w:rsidRDefault="00ED78E5" w:rsidP="004F5FA9">
      <w:pPr>
        <w:pStyle w:val="XXX1"/>
        <w:numPr>
          <w:ilvl w:val="1"/>
          <w:numId w:val="28"/>
        </w:numPr>
      </w:pPr>
      <w:bookmarkStart w:id="20" w:name="_Toc42511801"/>
      <w:r w:rsidRPr="00DE62EB">
        <w:t>Moduły fotowoltaiczne</w:t>
      </w:r>
      <w:bookmarkEnd w:id="20"/>
    </w:p>
    <w:p w14:paraId="1D553DEC" w14:textId="6B983226" w:rsidR="00D24709" w:rsidRPr="00DE62EB" w:rsidRDefault="00C775B4" w:rsidP="00686992">
      <w:pPr>
        <w:spacing w:after="0" w:line="360" w:lineRule="auto"/>
        <w:jc w:val="both"/>
        <w:rPr>
          <w:rFonts w:ascii="Arial" w:hAnsi="Arial" w:cs="Arial"/>
        </w:rPr>
      </w:pPr>
      <w:r w:rsidRPr="00DE62EB">
        <w:rPr>
          <w:rFonts w:ascii="Arial" w:hAnsi="Arial" w:cs="Arial"/>
        </w:rPr>
        <w:t xml:space="preserve">Jednostkowa moc jednego modułu wynosi </w:t>
      </w:r>
      <w:r w:rsidR="00431F2F" w:rsidRPr="00DE62EB">
        <w:rPr>
          <w:rFonts w:ascii="Arial" w:hAnsi="Arial" w:cs="Arial"/>
        </w:rPr>
        <w:t xml:space="preserve">min. </w:t>
      </w:r>
      <w:r w:rsidRPr="00DE62EB">
        <w:rPr>
          <w:rFonts w:ascii="Arial" w:hAnsi="Arial" w:cs="Arial"/>
        </w:rPr>
        <w:t>3</w:t>
      </w:r>
      <w:r w:rsidR="00431F2F" w:rsidRPr="00DE62EB">
        <w:rPr>
          <w:rFonts w:ascii="Arial" w:hAnsi="Arial" w:cs="Arial"/>
        </w:rPr>
        <w:t>1</w:t>
      </w:r>
      <w:r w:rsidRPr="00DE62EB">
        <w:rPr>
          <w:rFonts w:ascii="Arial" w:hAnsi="Arial" w:cs="Arial"/>
        </w:rPr>
        <w:t xml:space="preserve">0 </w:t>
      </w:r>
      <w:proofErr w:type="spellStart"/>
      <w:r w:rsidRPr="00DE62EB">
        <w:rPr>
          <w:rFonts w:ascii="Arial" w:hAnsi="Arial" w:cs="Arial"/>
        </w:rPr>
        <w:t>Wp</w:t>
      </w:r>
      <w:proofErr w:type="spellEnd"/>
      <w:r w:rsidRPr="00DE62EB">
        <w:rPr>
          <w:rFonts w:ascii="Arial" w:hAnsi="Arial" w:cs="Arial"/>
        </w:rPr>
        <w:t xml:space="preserve">. </w:t>
      </w:r>
      <w:r w:rsidR="00FB3D63" w:rsidRPr="00DE62EB">
        <w:rPr>
          <w:rFonts w:ascii="Arial" w:hAnsi="Arial" w:cs="Arial"/>
        </w:rPr>
        <w:t xml:space="preserve">Projektowana instalacja </w:t>
      </w:r>
      <w:r w:rsidR="00B65813" w:rsidRPr="00DE62EB">
        <w:rPr>
          <w:rFonts w:ascii="Arial" w:hAnsi="Arial" w:cs="Arial"/>
        </w:rPr>
        <w:t>fotowoltaiczna</w:t>
      </w:r>
      <w:r w:rsidRPr="00DE62EB">
        <w:rPr>
          <w:rFonts w:ascii="Arial" w:hAnsi="Arial" w:cs="Arial"/>
        </w:rPr>
        <w:t>, składa się z modułów monokrystalicznych w ilości</w:t>
      </w:r>
      <w:r w:rsidR="00686992" w:rsidRPr="00DE62EB">
        <w:rPr>
          <w:rFonts w:ascii="Arial" w:hAnsi="Arial" w:cs="Arial"/>
        </w:rPr>
        <w:t xml:space="preserve"> 10</w:t>
      </w:r>
      <w:r w:rsidRPr="00DE62EB">
        <w:rPr>
          <w:rFonts w:ascii="Arial" w:hAnsi="Arial" w:cs="Arial"/>
        </w:rPr>
        <w:t xml:space="preserve"> sztuk, gdzie łączna moc instalacji wynosi </w:t>
      </w:r>
      <w:r w:rsidR="00686992" w:rsidRPr="00DE62EB">
        <w:rPr>
          <w:rFonts w:ascii="Arial" w:hAnsi="Arial" w:cs="Arial"/>
        </w:rPr>
        <w:t xml:space="preserve">3,10 </w:t>
      </w:r>
      <w:proofErr w:type="spellStart"/>
      <w:r w:rsidR="00686992" w:rsidRPr="00DE62EB">
        <w:rPr>
          <w:rFonts w:ascii="Arial" w:hAnsi="Arial" w:cs="Arial"/>
        </w:rPr>
        <w:t>kWp</w:t>
      </w:r>
      <w:proofErr w:type="spellEnd"/>
      <w:r w:rsidR="00686992" w:rsidRPr="00DE62EB">
        <w:rPr>
          <w:rFonts w:ascii="Arial" w:hAnsi="Arial" w:cs="Arial"/>
        </w:rPr>
        <w:t>.</w:t>
      </w:r>
    </w:p>
    <w:p w14:paraId="6A354991" w14:textId="42D6C6D1" w:rsidR="006258A8" w:rsidRPr="00DE62EB" w:rsidRDefault="00B65813" w:rsidP="003026D5">
      <w:pPr>
        <w:spacing w:after="0" w:line="360" w:lineRule="auto"/>
        <w:jc w:val="both"/>
        <w:rPr>
          <w:rFonts w:ascii="Arial" w:hAnsi="Arial" w:cs="Arial"/>
        </w:rPr>
      </w:pPr>
      <w:r w:rsidRPr="00DE62EB">
        <w:rPr>
          <w:rFonts w:ascii="Arial" w:hAnsi="Arial" w:cs="Arial"/>
        </w:rPr>
        <w:t xml:space="preserve">W celu zmaksymalizowania uzysku energii, moduły powinny być instalowane w kierunku południowym. </w:t>
      </w:r>
      <w:r w:rsidR="00AE47A0" w:rsidRPr="00DE62EB">
        <w:rPr>
          <w:rFonts w:ascii="Arial" w:hAnsi="Arial" w:cs="Arial"/>
        </w:rPr>
        <w:t>W przypadku braku możliwości technicznych montażu na</w:t>
      </w:r>
      <w:r w:rsidR="00231BA4" w:rsidRPr="00DE62EB">
        <w:rPr>
          <w:rFonts w:ascii="Arial" w:hAnsi="Arial" w:cs="Arial"/>
        </w:rPr>
        <w:t xml:space="preserve"> </w:t>
      </w:r>
      <w:r w:rsidR="00502BB7" w:rsidRPr="00DE62EB">
        <w:rPr>
          <w:rFonts w:ascii="Arial" w:hAnsi="Arial" w:cs="Arial"/>
        </w:rPr>
        <w:t xml:space="preserve">południowej </w:t>
      </w:r>
      <w:r w:rsidR="00AE47A0" w:rsidRPr="00DE62EB">
        <w:rPr>
          <w:rFonts w:ascii="Arial" w:hAnsi="Arial" w:cs="Arial"/>
        </w:rPr>
        <w:t xml:space="preserve">połaci </w:t>
      </w:r>
      <w:r w:rsidR="00502BB7" w:rsidRPr="00DE62EB">
        <w:rPr>
          <w:rFonts w:ascii="Arial" w:hAnsi="Arial" w:cs="Arial"/>
        </w:rPr>
        <w:t>dachu</w:t>
      </w:r>
      <w:r w:rsidR="00AE47A0" w:rsidRPr="00DE62EB">
        <w:rPr>
          <w:rFonts w:ascii="Arial" w:hAnsi="Arial" w:cs="Arial"/>
        </w:rPr>
        <w:t>, możliwy jest montaż na połaci południowo – wschodniej, południowo – zachodniej</w:t>
      </w:r>
      <w:r w:rsidR="00D06B4A" w:rsidRPr="00DE62EB">
        <w:rPr>
          <w:rFonts w:ascii="Arial" w:hAnsi="Arial" w:cs="Arial"/>
        </w:rPr>
        <w:t xml:space="preserve"> oraz ostatecznie w kierunkach wschód-zachód</w:t>
      </w:r>
      <w:r w:rsidR="00AE47A0" w:rsidRPr="00DE62EB">
        <w:rPr>
          <w:rFonts w:ascii="Arial" w:hAnsi="Arial" w:cs="Arial"/>
        </w:rPr>
        <w:t>.</w:t>
      </w:r>
    </w:p>
    <w:p w14:paraId="195440C8" w14:textId="51DB0E84" w:rsidR="00ED78E5" w:rsidRPr="00DE62EB" w:rsidRDefault="005770B8" w:rsidP="005770B8">
      <w:pPr>
        <w:pStyle w:val="XXX1"/>
        <w:numPr>
          <w:ilvl w:val="0"/>
          <w:numId w:val="0"/>
        </w:numPr>
        <w:ind w:left="720" w:hanging="720"/>
      </w:pPr>
      <w:bookmarkStart w:id="21" w:name="_Toc42511802"/>
      <w:r w:rsidRPr="00DE62EB">
        <w:t xml:space="preserve">4.1.1. </w:t>
      </w:r>
      <w:r w:rsidR="00765F41" w:rsidRPr="00DE62EB">
        <w:t>Typ modułów</w:t>
      </w:r>
      <w:bookmarkEnd w:id="21"/>
    </w:p>
    <w:p w14:paraId="5045EADC" w14:textId="1AE03EA5" w:rsidR="00765F41" w:rsidRPr="00DE62EB" w:rsidRDefault="00671D8B" w:rsidP="003026D5">
      <w:pPr>
        <w:spacing w:line="360" w:lineRule="auto"/>
        <w:jc w:val="both"/>
        <w:rPr>
          <w:rFonts w:ascii="Arial" w:hAnsi="Arial" w:cs="Arial"/>
        </w:rPr>
      </w:pPr>
      <w:r w:rsidRPr="00DE62EB">
        <w:rPr>
          <w:rFonts w:ascii="Arial" w:hAnsi="Arial" w:cs="Arial"/>
        </w:rPr>
        <w:t>Moduły fotowoltaiczne odpowiadają za konwersję energii słonecznej na energię elektryczną. Przy realizacji tej inwestycji będą wykorzystywane najpopularniejsze moduły fotowoltaiczne 60 ogniw monokrystalicznych. Moduły powinny posiadać certyfikaty IEC 61215 oraz IEC 61730 oraz być zgodne z dyrektywami 2014/35/EU oraz 2014/30/EU. Dostarczone moduły muszą być nowe (nieużywane) i wypro</w:t>
      </w:r>
      <w:r w:rsidR="00165D2E" w:rsidRPr="00DE62EB">
        <w:rPr>
          <w:rFonts w:ascii="Arial" w:hAnsi="Arial" w:cs="Arial"/>
        </w:rPr>
        <w:t>dukowane nie wcześniej niż w 2020</w:t>
      </w:r>
      <w:r w:rsidRPr="00DE62EB">
        <w:rPr>
          <w:rFonts w:ascii="Arial" w:hAnsi="Arial" w:cs="Arial"/>
        </w:rPr>
        <w:t xml:space="preserve"> r. oraz powinny być pełnowartościowymi produktami (nie jest dozwolone stosowanie modułów </w:t>
      </w:r>
      <w:r w:rsidR="00431F2F" w:rsidRPr="00DE62EB">
        <w:rPr>
          <w:rFonts w:ascii="Arial" w:hAnsi="Arial" w:cs="Arial"/>
        </w:rPr>
        <w:br/>
      </w:r>
      <w:r w:rsidRPr="00DE62EB">
        <w:rPr>
          <w:rFonts w:ascii="Arial" w:hAnsi="Arial" w:cs="Arial"/>
        </w:rPr>
        <w:t xml:space="preserve">tzw. kategorii/typu B). </w:t>
      </w:r>
      <w:r w:rsidR="00431F2F" w:rsidRPr="00DE62EB">
        <w:rPr>
          <w:rFonts w:ascii="Arial" w:hAnsi="Arial" w:cs="Arial"/>
        </w:rPr>
        <w:t>Moduły fotowoltaiczne powinny posiadać minimum 1</w:t>
      </w:r>
      <w:r w:rsidR="009E6628" w:rsidRPr="00DE62EB">
        <w:rPr>
          <w:rFonts w:ascii="Arial" w:hAnsi="Arial" w:cs="Arial"/>
        </w:rPr>
        <w:t>2</w:t>
      </w:r>
      <w:r w:rsidR="00431F2F" w:rsidRPr="00DE62EB">
        <w:rPr>
          <w:rFonts w:ascii="Arial" w:hAnsi="Arial" w:cs="Arial"/>
        </w:rPr>
        <w:t xml:space="preserve"> letnią gwarancję produktową oraz gwarancję liniowego spadku mocy do poziomu 80,7% sprawności </w:t>
      </w:r>
      <w:r w:rsidR="00431F2F" w:rsidRPr="00DE62EB">
        <w:rPr>
          <w:rFonts w:ascii="Arial" w:hAnsi="Arial" w:cs="Arial"/>
        </w:rPr>
        <w:br/>
        <w:t xml:space="preserve">po 25 latach. Wykonawca powinien posiadać autoryzację producenta modułów lub jego przedstawiciela potwierdzającą, iż został przeszkolony w zakresie montażu jego produktów. </w:t>
      </w:r>
      <w:r w:rsidRPr="00DE62EB">
        <w:rPr>
          <w:rFonts w:ascii="Arial" w:hAnsi="Arial" w:cs="Arial"/>
        </w:rPr>
        <w:t>Moduły powinny się charakteryzować parametrami nie gorszymi niż podanymi w tabeli poniżej:</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7"/>
        <w:gridCol w:w="3104"/>
        <w:gridCol w:w="2564"/>
      </w:tblGrid>
      <w:tr w:rsidR="00E4410D" w:rsidRPr="00DE62EB" w14:paraId="1FFD7730" w14:textId="77777777" w:rsidTr="00431F2F">
        <w:trPr>
          <w:trHeight w:val="288"/>
          <w:jc w:val="center"/>
        </w:trPr>
        <w:tc>
          <w:tcPr>
            <w:tcW w:w="3467" w:type="dxa"/>
            <w:shd w:val="clear" w:color="auto" w:fill="D9D9D9" w:themeFill="background1" w:themeFillShade="D9"/>
            <w:tcMar>
              <w:top w:w="0" w:type="dxa"/>
              <w:left w:w="70" w:type="dxa"/>
              <w:bottom w:w="0" w:type="dxa"/>
              <w:right w:w="70" w:type="dxa"/>
            </w:tcMar>
            <w:vAlign w:val="center"/>
            <w:hideMark/>
          </w:tcPr>
          <w:p w14:paraId="254FC839" w14:textId="77777777" w:rsidR="002C5CA0" w:rsidRPr="00DE62EB" w:rsidRDefault="002C5CA0" w:rsidP="003026D5">
            <w:pPr>
              <w:spacing w:after="0" w:line="276" w:lineRule="auto"/>
              <w:ind w:left="8"/>
              <w:jc w:val="center"/>
              <w:textAlignment w:val="auto"/>
              <w:rPr>
                <w:rFonts w:ascii="Arial" w:eastAsia="Times New Roman" w:hAnsi="Arial" w:cs="Arial"/>
                <w:b/>
                <w:i/>
                <w:kern w:val="3"/>
              </w:rPr>
            </w:pPr>
            <w:r w:rsidRPr="00DE62EB">
              <w:rPr>
                <w:rFonts w:ascii="Arial" w:eastAsia="Times New Roman" w:hAnsi="Arial" w:cs="Arial"/>
                <w:b/>
                <w:i/>
                <w:kern w:val="3"/>
              </w:rPr>
              <w:t>Parametry modułów</w:t>
            </w:r>
          </w:p>
        </w:tc>
        <w:tc>
          <w:tcPr>
            <w:tcW w:w="3104" w:type="dxa"/>
            <w:shd w:val="clear" w:color="auto" w:fill="D9D9D9" w:themeFill="background1" w:themeFillShade="D9"/>
            <w:tcMar>
              <w:top w:w="0" w:type="dxa"/>
              <w:left w:w="70" w:type="dxa"/>
              <w:bottom w:w="0" w:type="dxa"/>
              <w:right w:w="70" w:type="dxa"/>
            </w:tcMar>
            <w:vAlign w:val="center"/>
            <w:hideMark/>
          </w:tcPr>
          <w:p w14:paraId="00C1056F" w14:textId="77777777" w:rsidR="002C5CA0" w:rsidRPr="00DE62EB" w:rsidRDefault="002C5CA0" w:rsidP="003026D5">
            <w:pPr>
              <w:spacing w:after="0" w:line="276" w:lineRule="auto"/>
              <w:ind w:left="8"/>
              <w:jc w:val="center"/>
              <w:textAlignment w:val="auto"/>
              <w:rPr>
                <w:rFonts w:ascii="Arial" w:eastAsia="Times New Roman" w:hAnsi="Arial" w:cs="Arial"/>
                <w:b/>
                <w:i/>
                <w:kern w:val="3"/>
              </w:rPr>
            </w:pPr>
            <w:r w:rsidRPr="00DE62EB">
              <w:rPr>
                <w:rFonts w:ascii="Arial" w:eastAsia="Times New Roman" w:hAnsi="Arial" w:cs="Arial"/>
                <w:b/>
                <w:i/>
                <w:kern w:val="3"/>
              </w:rPr>
              <w:t>Oczekiwany Parametr</w:t>
            </w:r>
          </w:p>
        </w:tc>
        <w:tc>
          <w:tcPr>
            <w:tcW w:w="2564" w:type="dxa"/>
            <w:shd w:val="clear" w:color="auto" w:fill="D9D9D9" w:themeFill="background1" w:themeFillShade="D9"/>
            <w:tcMar>
              <w:top w:w="0" w:type="dxa"/>
              <w:left w:w="70" w:type="dxa"/>
              <w:bottom w:w="0" w:type="dxa"/>
              <w:right w:w="70" w:type="dxa"/>
            </w:tcMar>
            <w:vAlign w:val="center"/>
            <w:hideMark/>
          </w:tcPr>
          <w:p w14:paraId="07FA14D2" w14:textId="77777777" w:rsidR="002C5CA0" w:rsidRPr="00DE62EB" w:rsidRDefault="002C5CA0" w:rsidP="003026D5">
            <w:pPr>
              <w:spacing w:after="0" w:line="276" w:lineRule="auto"/>
              <w:ind w:left="8"/>
              <w:jc w:val="center"/>
              <w:textAlignment w:val="auto"/>
              <w:rPr>
                <w:rFonts w:ascii="Arial" w:eastAsia="Times New Roman" w:hAnsi="Arial" w:cs="Arial"/>
                <w:b/>
                <w:i/>
                <w:kern w:val="3"/>
              </w:rPr>
            </w:pPr>
            <w:r w:rsidRPr="00DE62EB">
              <w:rPr>
                <w:rFonts w:ascii="Arial" w:eastAsia="Times New Roman" w:hAnsi="Arial" w:cs="Arial"/>
                <w:b/>
                <w:i/>
                <w:kern w:val="3"/>
              </w:rPr>
              <w:t>Tolerancja</w:t>
            </w:r>
          </w:p>
        </w:tc>
      </w:tr>
      <w:tr w:rsidR="00E4410D" w:rsidRPr="00DE62EB" w14:paraId="3B285A6F" w14:textId="77777777" w:rsidTr="00431F2F">
        <w:trPr>
          <w:trHeight w:val="288"/>
          <w:jc w:val="center"/>
        </w:trPr>
        <w:tc>
          <w:tcPr>
            <w:tcW w:w="3467" w:type="dxa"/>
            <w:shd w:val="clear" w:color="auto" w:fill="FFFFFF"/>
            <w:tcMar>
              <w:top w:w="0" w:type="dxa"/>
              <w:left w:w="70" w:type="dxa"/>
              <w:bottom w:w="0" w:type="dxa"/>
              <w:right w:w="70" w:type="dxa"/>
            </w:tcMar>
            <w:vAlign w:val="center"/>
            <w:hideMark/>
          </w:tcPr>
          <w:p w14:paraId="59D22292"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Liczba ogniw</w:t>
            </w:r>
          </w:p>
        </w:tc>
        <w:tc>
          <w:tcPr>
            <w:tcW w:w="3104" w:type="dxa"/>
            <w:shd w:val="clear" w:color="auto" w:fill="FFFFFF"/>
            <w:tcMar>
              <w:top w:w="0" w:type="dxa"/>
              <w:left w:w="70" w:type="dxa"/>
              <w:bottom w:w="0" w:type="dxa"/>
              <w:right w:w="70" w:type="dxa"/>
            </w:tcMar>
            <w:vAlign w:val="bottom"/>
            <w:hideMark/>
          </w:tcPr>
          <w:p w14:paraId="6D853116" w14:textId="77777777" w:rsidR="002C5CA0" w:rsidRPr="00DE62EB" w:rsidRDefault="002C5CA0" w:rsidP="003026D5">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 xml:space="preserve">60 ogniw </w:t>
            </w:r>
          </w:p>
        </w:tc>
        <w:tc>
          <w:tcPr>
            <w:tcW w:w="2564" w:type="dxa"/>
            <w:tcMar>
              <w:top w:w="0" w:type="dxa"/>
              <w:left w:w="70" w:type="dxa"/>
              <w:bottom w:w="0" w:type="dxa"/>
              <w:right w:w="70" w:type="dxa"/>
            </w:tcMar>
            <w:vAlign w:val="bottom"/>
            <w:hideMark/>
          </w:tcPr>
          <w:p w14:paraId="29B90CAF"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Równy</w:t>
            </w:r>
          </w:p>
        </w:tc>
      </w:tr>
      <w:tr w:rsidR="00E4410D" w:rsidRPr="00DE62EB" w14:paraId="037F5AEC" w14:textId="77777777" w:rsidTr="00431F2F">
        <w:trPr>
          <w:trHeight w:val="288"/>
          <w:jc w:val="center"/>
        </w:trPr>
        <w:tc>
          <w:tcPr>
            <w:tcW w:w="3467" w:type="dxa"/>
            <w:shd w:val="clear" w:color="auto" w:fill="FFFFFF"/>
            <w:tcMar>
              <w:top w:w="0" w:type="dxa"/>
              <w:left w:w="70" w:type="dxa"/>
              <w:bottom w:w="0" w:type="dxa"/>
              <w:right w:w="70" w:type="dxa"/>
            </w:tcMar>
            <w:vAlign w:val="center"/>
            <w:hideMark/>
          </w:tcPr>
          <w:p w14:paraId="16222B65"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Typ ogniw</w:t>
            </w:r>
          </w:p>
        </w:tc>
        <w:tc>
          <w:tcPr>
            <w:tcW w:w="3104" w:type="dxa"/>
            <w:shd w:val="clear" w:color="auto" w:fill="FFFFFF"/>
            <w:tcMar>
              <w:top w:w="0" w:type="dxa"/>
              <w:left w:w="70" w:type="dxa"/>
              <w:bottom w:w="0" w:type="dxa"/>
              <w:right w:w="70" w:type="dxa"/>
            </w:tcMar>
            <w:vAlign w:val="bottom"/>
            <w:hideMark/>
          </w:tcPr>
          <w:p w14:paraId="37E777B7" w14:textId="77777777" w:rsidR="002C5CA0" w:rsidRPr="00DE62EB" w:rsidRDefault="002C5CA0" w:rsidP="003026D5">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 xml:space="preserve">4 </w:t>
            </w:r>
            <w:proofErr w:type="spellStart"/>
            <w:r w:rsidRPr="00DE62EB">
              <w:rPr>
                <w:rFonts w:ascii="Arial" w:eastAsia="Times New Roman" w:hAnsi="Arial" w:cs="Arial"/>
                <w:kern w:val="3"/>
              </w:rPr>
              <w:t>bus</w:t>
            </w:r>
            <w:proofErr w:type="spellEnd"/>
            <w:r w:rsidRPr="00DE62EB">
              <w:rPr>
                <w:rFonts w:ascii="Arial" w:eastAsia="Times New Roman" w:hAnsi="Arial" w:cs="Arial"/>
                <w:kern w:val="3"/>
              </w:rPr>
              <w:t xml:space="preserve"> barowe</w:t>
            </w:r>
          </w:p>
        </w:tc>
        <w:tc>
          <w:tcPr>
            <w:tcW w:w="2564" w:type="dxa"/>
            <w:tcMar>
              <w:top w:w="0" w:type="dxa"/>
              <w:left w:w="70" w:type="dxa"/>
              <w:bottom w:w="0" w:type="dxa"/>
              <w:right w:w="70" w:type="dxa"/>
            </w:tcMar>
            <w:vAlign w:val="bottom"/>
            <w:hideMark/>
          </w:tcPr>
          <w:p w14:paraId="45E87FE5"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Nie mniej niż</w:t>
            </w:r>
          </w:p>
        </w:tc>
      </w:tr>
      <w:tr w:rsidR="00E4410D" w:rsidRPr="00DE62EB" w14:paraId="2CB8EEB3" w14:textId="77777777" w:rsidTr="00431F2F">
        <w:trPr>
          <w:trHeight w:val="288"/>
          <w:jc w:val="center"/>
        </w:trPr>
        <w:tc>
          <w:tcPr>
            <w:tcW w:w="3467" w:type="dxa"/>
            <w:shd w:val="clear" w:color="auto" w:fill="FFFFFF"/>
            <w:tcMar>
              <w:top w:w="0" w:type="dxa"/>
              <w:left w:w="70" w:type="dxa"/>
              <w:bottom w:w="0" w:type="dxa"/>
              <w:right w:w="70" w:type="dxa"/>
            </w:tcMar>
            <w:vAlign w:val="center"/>
            <w:hideMark/>
          </w:tcPr>
          <w:p w14:paraId="47CFC455"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 xml:space="preserve">Moc maksymalna </w:t>
            </w:r>
            <w:proofErr w:type="spellStart"/>
            <w:r w:rsidRPr="00DE62EB">
              <w:rPr>
                <w:rFonts w:ascii="Arial" w:eastAsia="Times New Roman" w:hAnsi="Arial" w:cs="Arial"/>
                <w:kern w:val="3"/>
              </w:rPr>
              <w:t>P</w:t>
            </w:r>
            <w:r w:rsidRPr="00DE62EB">
              <w:rPr>
                <w:rFonts w:ascii="Arial" w:eastAsia="Times New Roman" w:hAnsi="Arial" w:cs="Arial"/>
                <w:kern w:val="3"/>
                <w:vertAlign w:val="subscript"/>
              </w:rPr>
              <w:t>max</w:t>
            </w:r>
            <w:proofErr w:type="spellEnd"/>
            <w:r w:rsidRPr="00DE62EB">
              <w:rPr>
                <w:rFonts w:ascii="Arial" w:eastAsia="Times New Roman" w:hAnsi="Arial" w:cs="Arial"/>
                <w:kern w:val="3"/>
              </w:rPr>
              <w:t xml:space="preserve"> (</w:t>
            </w:r>
            <w:proofErr w:type="spellStart"/>
            <w:r w:rsidRPr="00DE62EB">
              <w:rPr>
                <w:rFonts w:ascii="Arial" w:eastAsia="Times New Roman" w:hAnsi="Arial" w:cs="Arial"/>
                <w:kern w:val="3"/>
              </w:rPr>
              <w:t>Wp</w:t>
            </w:r>
            <w:proofErr w:type="spellEnd"/>
            <w:r w:rsidRPr="00DE62EB">
              <w:rPr>
                <w:rFonts w:ascii="Arial" w:eastAsia="Times New Roman" w:hAnsi="Arial" w:cs="Arial"/>
                <w:kern w:val="3"/>
              </w:rPr>
              <w:t>)</w:t>
            </w:r>
          </w:p>
        </w:tc>
        <w:tc>
          <w:tcPr>
            <w:tcW w:w="3104" w:type="dxa"/>
            <w:shd w:val="clear" w:color="auto" w:fill="FFFFFF"/>
            <w:tcMar>
              <w:top w:w="0" w:type="dxa"/>
              <w:left w:w="70" w:type="dxa"/>
              <w:bottom w:w="0" w:type="dxa"/>
              <w:right w:w="70" w:type="dxa"/>
            </w:tcMar>
            <w:vAlign w:val="center"/>
            <w:hideMark/>
          </w:tcPr>
          <w:p w14:paraId="08ABDE5A" w14:textId="7B8031F1" w:rsidR="002C5CA0" w:rsidRPr="00DE62EB" w:rsidRDefault="00CC153A" w:rsidP="003026D5">
            <w:pPr>
              <w:spacing w:after="0" w:line="276" w:lineRule="auto"/>
              <w:ind w:left="8"/>
              <w:jc w:val="right"/>
              <w:textAlignment w:val="auto"/>
              <w:rPr>
                <w:rFonts w:ascii="Arial" w:eastAsia="Times New Roman" w:hAnsi="Arial" w:cs="Arial"/>
                <w:kern w:val="3"/>
              </w:rPr>
            </w:pPr>
            <w:r w:rsidRPr="00DE62EB">
              <w:rPr>
                <w:rFonts w:ascii="Arial" w:eastAsia="BentonSans-Book" w:hAnsi="Arial" w:cs="Arial"/>
                <w:kern w:val="3"/>
              </w:rPr>
              <w:t>31</w:t>
            </w:r>
            <w:r w:rsidR="002C5CA0" w:rsidRPr="00DE62EB">
              <w:rPr>
                <w:rFonts w:ascii="Arial" w:eastAsia="BentonSans-Book" w:hAnsi="Arial" w:cs="Arial"/>
                <w:kern w:val="3"/>
              </w:rPr>
              <w:t xml:space="preserve">0 </w:t>
            </w:r>
            <w:proofErr w:type="spellStart"/>
            <w:r w:rsidR="002C5CA0" w:rsidRPr="00DE62EB">
              <w:rPr>
                <w:rFonts w:ascii="Arial" w:eastAsia="BentonSans-Book" w:hAnsi="Arial" w:cs="Arial"/>
                <w:kern w:val="3"/>
              </w:rPr>
              <w:t>Wp</w:t>
            </w:r>
            <w:proofErr w:type="spellEnd"/>
          </w:p>
        </w:tc>
        <w:tc>
          <w:tcPr>
            <w:tcW w:w="2564" w:type="dxa"/>
            <w:tcMar>
              <w:top w:w="0" w:type="dxa"/>
              <w:left w:w="70" w:type="dxa"/>
              <w:bottom w:w="0" w:type="dxa"/>
              <w:right w:w="70" w:type="dxa"/>
            </w:tcMar>
            <w:vAlign w:val="bottom"/>
            <w:hideMark/>
          </w:tcPr>
          <w:p w14:paraId="447DE4A2"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Nie mniejszy niż</w:t>
            </w:r>
          </w:p>
        </w:tc>
      </w:tr>
      <w:tr w:rsidR="00E4410D" w:rsidRPr="00DE62EB" w14:paraId="0223FCB0" w14:textId="77777777" w:rsidTr="00431F2F">
        <w:trPr>
          <w:trHeight w:val="288"/>
          <w:jc w:val="center"/>
        </w:trPr>
        <w:tc>
          <w:tcPr>
            <w:tcW w:w="3467" w:type="dxa"/>
            <w:shd w:val="clear" w:color="auto" w:fill="FFFFFF"/>
            <w:tcMar>
              <w:top w:w="0" w:type="dxa"/>
              <w:left w:w="70" w:type="dxa"/>
              <w:bottom w:w="0" w:type="dxa"/>
              <w:right w:w="70" w:type="dxa"/>
            </w:tcMar>
            <w:vAlign w:val="center"/>
            <w:hideMark/>
          </w:tcPr>
          <w:p w14:paraId="4DAA0651"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Współczynnik sprawności modułu</w:t>
            </w:r>
          </w:p>
        </w:tc>
        <w:tc>
          <w:tcPr>
            <w:tcW w:w="3104" w:type="dxa"/>
            <w:shd w:val="clear" w:color="auto" w:fill="FFFFFF"/>
            <w:tcMar>
              <w:top w:w="0" w:type="dxa"/>
              <w:left w:w="70" w:type="dxa"/>
              <w:bottom w:w="0" w:type="dxa"/>
              <w:right w:w="70" w:type="dxa"/>
            </w:tcMar>
            <w:vAlign w:val="center"/>
            <w:hideMark/>
          </w:tcPr>
          <w:p w14:paraId="0EC14199" w14:textId="7371AC8C" w:rsidR="002C5CA0" w:rsidRPr="00DE62EB" w:rsidRDefault="00CC153A" w:rsidP="00CC153A">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18,70</w:t>
            </w:r>
            <w:r w:rsidR="002C5CA0" w:rsidRPr="00DE62EB">
              <w:rPr>
                <w:rFonts w:ascii="Arial" w:eastAsia="Times New Roman" w:hAnsi="Arial" w:cs="Arial"/>
                <w:kern w:val="3"/>
              </w:rPr>
              <w:t>%</w:t>
            </w:r>
          </w:p>
        </w:tc>
        <w:tc>
          <w:tcPr>
            <w:tcW w:w="2564" w:type="dxa"/>
            <w:tcMar>
              <w:top w:w="0" w:type="dxa"/>
              <w:left w:w="70" w:type="dxa"/>
              <w:bottom w:w="0" w:type="dxa"/>
              <w:right w:w="70" w:type="dxa"/>
            </w:tcMar>
            <w:vAlign w:val="bottom"/>
            <w:hideMark/>
          </w:tcPr>
          <w:p w14:paraId="26FE3AD6"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Nie mniejszy niż</w:t>
            </w:r>
          </w:p>
        </w:tc>
      </w:tr>
      <w:tr w:rsidR="00E4410D" w:rsidRPr="00DE62EB" w14:paraId="03C5A837" w14:textId="77777777" w:rsidTr="00431F2F">
        <w:trPr>
          <w:trHeight w:val="312"/>
          <w:jc w:val="center"/>
        </w:trPr>
        <w:tc>
          <w:tcPr>
            <w:tcW w:w="3467" w:type="dxa"/>
            <w:shd w:val="clear" w:color="auto" w:fill="FFFFFF"/>
            <w:tcMar>
              <w:top w:w="0" w:type="dxa"/>
              <w:left w:w="70" w:type="dxa"/>
              <w:bottom w:w="0" w:type="dxa"/>
              <w:right w:w="70" w:type="dxa"/>
            </w:tcMar>
            <w:vAlign w:val="center"/>
            <w:hideMark/>
          </w:tcPr>
          <w:p w14:paraId="39A1905A"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Napięcie maksymalne</w:t>
            </w:r>
            <w:r w:rsidRPr="00DE62EB">
              <w:rPr>
                <w:rFonts w:ascii="Arial" w:eastAsia="Times New Roman" w:hAnsi="Arial" w:cs="Arial"/>
                <w:kern w:val="3"/>
                <w:vertAlign w:val="subscript"/>
              </w:rPr>
              <w:t xml:space="preserve"> </w:t>
            </w:r>
            <w:r w:rsidRPr="00DE62EB">
              <w:rPr>
                <w:rFonts w:ascii="Arial" w:eastAsia="Times New Roman" w:hAnsi="Arial" w:cs="Arial"/>
                <w:kern w:val="3"/>
              </w:rPr>
              <w:t xml:space="preserve"> </w:t>
            </w:r>
            <w:proofErr w:type="spellStart"/>
            <w:r w:rsidRPr="00DE62EB">
              <w:rPr>
                <w:rFonts w:ascii="Arial" w:eastAsia="Times New Roman" w:hAnsi="Arial" w:cs="Arial"/>
                <w:kern w:val="3"/>
              </w:rPr>
              <w:t>V</w:t>
            </w:r>
            <w:r w:rsidRPr="00DE62EB">
              <w:rPr>
                <w:rFonts w:ascii="Arial" w:eastAsia="Times New Roman" w:hAnsi="Arial" w:cs="Arial"/>
                <w:kern w:val="3"/>
                <w:vertAlign w:val="subscript"/>
              </w:rPr>
              <w:t>mpp</w:t>
            </w:r>
            <w:proofErr w:type="spellEnd"/>
          </w:p>
        </w:tc>
        <w:tc>
          <w:tcPr>
            <w:tcW w:w="3104" w:type="dxa"/>
            <w:shd w:val="clear" w:color="auto" w:fill="FFFFFF"/>
            <w:tcMar>
              <w:top w:w="0" w:type="dxa"/>
              <w:left w:w="70" w:type="dxa"/>
              <w:bottom w:w="0" w:type="dxa"/>
              <w:right w:w="70" w:type="dxa"/>
            </w:tcMar>
            <w:vAlign w:val="center"/>
            <w:hideMark/>
          </w:tcPr>
          <w:p w14:paraId="062BB12E" w14:textId="79EE19C2" w:rsidR="002C5CA0" w:rsidRPr="00DE62EB" w:rsidRDefault="002C5CA0" w:rsidP="00CC153A">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32</w:t>
            </w:r>
            <w:r w:rsidR="00C175C2" w:rsidRPr="00DE62EB">
              <w:rPr>
                <w:rFonts w:ascii="Arial" w:eastAsia="Times New Roman" w:hAnsi="Arial" w:cs="Arial"/>
                <w:kern w:val="3"/>
              </w:rPr>
              <w:t>,</w:t>
            </w:r>
            <w:r w:rsidR="00CC153A" w:rsidRPr="00DE62EB">
              <w:rPr>
                <w:rFonts w:ascii="Arial" w:eastAsia="Times New Roman" w:hAnsi="Arial" w:cs="Arial"/>
                <w:kern w:val="3"/>
              </w:rPr>
              <w:t>3 V – 32,91</w:t>
            </w:r>
            <w:r w:rsidR="00C175C2" w:rsidRPr="00DE62EB">
              <w:rPr>
                <w:rFonts w:ascii="Arial" w:eastAsia="Times New Roman" w:hAnsi="Arial" w:cs="Arial"/>
                <w:kern w:val="3"/>
              </w:rPr>
              <w:t xml:space="preserve"> </w:t>
            </w:r>
            <w:r w:rsidRPr="00DE62EB">
              <w:rPr>
                <w:rFonts w:ascii="Arial" w:eastAsia="Times New Roman" w:hAnsi="Arial" w:cs="Arial"/>
                <w:kern w:val="3"/>
              </w:rPr>
              <w:t>V</w:t>
            </w:r>
          </w:p>
        </w:tc>
        <w:tc>
          <w:tcPr>
            <w:tcW w:w="2564" w:type="dxa"/>
            <w:tcMar>
              <w:top w:w="0" w:type="dxa"/>
              <w:left w:w="70" w:type="dxa"/>
              <w:bottom w:w="0" w:type="dxa"/>
              <w:right w:w="70" w:type="dxa"/>
            </w:tcMar>
            <w:vAlign w:val="bottom"/>
            <w:hideMark/>
          </w:tcPr>
          <w:p w14:paraId="5538EC14"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Zakres</w:t>
            </w:r>
          </w:p>
        </w:tc>
      </w:tr>
      <w:tr w:rsidR="00E4410D" w:rsidRPr="00DE62EB" w14:paraId="06B76DD7" w14:textId="77777777" w:rsidTr="00431F2F">
        <w:trPr>
          <w:trHeight w:val="312"/>
          <w:jc w:val="center"/>
        </w:trPr>
        <w:tc>
          <w:tcPr>
            <w:tcW w:w="3467" w:type="dxa"/>
            <w:shd w:val="clear" w:color="auto" w:fill="FFFFFF"/>
            <w:tcMar>
              <w:top w:w="0" w:type="dxa"/>
              <w:left w:w="70" w:type="dxa"/>
              <w:bottom w:w="0" w:type="dxa"/>
              <w:right w:w="70" w:type="dxa"/>
            </w:tcMar>
            <w:vAlign w:val="center"/>
            <w:hideMark/>
          </w:tcPr>
          <w:p w14:paraId="50D2FD80"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Prąd maksymalny</w:t>
            </w:r>
            <w:r w:rsidRPr="00DE62EB">
              <w:rPr>
                <w:rFonts w:ascii="Arial" w:eastAsia="Times New Roman" w:hAnsi="Arial" w:cs="Arial"/>
                <w:kern w:val="3"/>
                <w:vertAlign w:val="subscript"/>
              </w:rPr>
              <w:t xml:space="preserve"> </w:t>
            </w:r>
            <w:proofErr w:type="spellStart"/>
            <w:r w:rsidRPr="00DE62EB">
              <w:rPr>
                <w:rFonts w:ascii="Arial" w:eastAsia="Times New Roman" w:hAnsi="Arial" w:cs="Arial"/>
                <w:kern w:val="3"/>
              </w:rPr>
              <w:t>I</w:t>
            </w:r>
            <w:r w:rsidRPr="00DE62EB">
              <w:rPr>
                <w:rFonts w:ascii="Arial" w:eastAsia="Times New Roman" w:hAnsi="Arial" w:cs="Arial"/>
                <w:kern w:val="3"/>
                <w:vertAlign w:val="subscript"/>
              </w:rPr>
              <w:t>mpp</w:t>
            </w:r>
            <w:proofErr w:type="spellEnd"/>
            <w:r w:rsidRPr="00DE62EB">
              <w:rPr>
                <w:rFonts w:ascii="Arial" w:eastAsia="Times New Roman" w:hAnsi="Arial" w:cs="Arial"/>
                <w:kern w:val="3"/>
              </w:rPr>
              <w:t xml:space="preserve"> </w:t>
            </w:r>
          </w:p>
        </w:tc>
        <w:tc>
          <w:tcPr>
            <w:tcW w:w="3104" w:type="dxa"/>
            <w:shd w:val="clear" w:color="auto" w:fill="FFFFFF"/>
            <w:tcMar>
              <w:top w:w="0" w:type="dxa"/>
              <w:left w:w="70" w:type="dxa"/>
              <w:bottom w:w="0" w:type="dxa"/>
              <w:right w:w="70" w:type="dxa"/>
            </w:tcMar>
            <w:vAlign w:val="center"/>
            <w:hideMark/>
          </w:tcPr>
          <w:p w14:paraId="49540831" w14:textId="34667A77" w:rsidR="002C5CA0" w:rsidRPr="00DE62EB" w:rsidRDefault="00CC153A" w:rsidP="00CC153A">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9,42 A – 9,7</w:t>
            </w:r>
            <w:r w:rsidR="00C175C2" w:rsidRPr="00DE62EB">
              <w:rPr>
                <w:rFonts w:ascii="Arial" w:eastAsia="Times New Roman" w:hAnsi="Arial" w:cs="Arial"/>
                <w:kern w:val="3"/>
              </w:rPr>
              <w:t xml:space="preserve"> A</w:t>
            </w:r>
          </w:p>
        </w:tc>
        <w:tc>
          <w:tcPr>
            <w:tcW w:w="2564" w:type="dxa"/>
            <w:tcMar>
              <w:top w:w="0" w:type="dxa"/>
              <w:left w:w="70" w:type="dxa"/>
              <w:bottom w:w="0" w:type="dxa"/>
              <w:right w:w="70" w:type="dxa"/>
            </w:tcMar>
            <w:vAlign w:val="bottom"/>
            <w:hideMark/>
          </w:tcPr>
          <w:p w14:paraId="37CB20D5"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Zakres</w:t>
            </w:r>
          </w:p>
        </w:tc>
      </w:tr>
      <w:tr w:rsidR="00E4410D" w:rsidRPr="00DE62EB" w14:paraId="630838D9" w14:textId="77777777" w:rsidTr="00431F2F">
        <w:trPr>
          <w:trHeight w:val="312"/>
          <w:jc w:val="center"/>
        </w:trPr>
        <w:tc>
          <w:tcPr>
            <w:tcW w:w="3467" w:type="dxa"/>
            <w:shd w:val="clear" w:color="auto" w:fill="FFFFFF"/>
            <w:tcMar>
              <w:top w:w="0" w:type="dxa"/>
              <w:left w:w="70" w:type="dxa"/>
              <w:bottom w:w="0" w:type="dxa"/>
              <w:right w:w="70" w:type="dxa"/>
            </w:tcMar>
            <w:vAlign w:val="center"/>
            <w:hideMark/>
          </w:tcPr>
          <w:p w14:paraId="45FD7825"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 xml:space="preserve">Napięcie jałowe </w:t>
            </w:r>
            <w:proofErr w:type="spellStart"/>
            <w:r w:rsidRPr="00DE62EB">
              <w:rPr>
                <w:rFonts w:ascii="Arial" w:eastAsia="Times New Roman" w:hAnsi="Arial" w:cs="Arial"/>
                <w:kern w:val="3"/>
              </w:rPr>
              <w:t>V</w:t>
            </w:r>
            <w:r w:rsidRPr="00DE62EB">
              <w:rPr>
                <w:rFonts w:ascii="Arial" w:eastAsia="Times New Roman" w:hAnsi="Arial" w:cs="Arial"/>
                <w:kern w:val="3"/>
                <w:vertAlign w:val="subscript"/>
              </w:rPr>
              <w:t>cc</w:t>
            </w:r>
            <w:proofErr w:type="spellEnd"/>
          </w:p>
        </w:tc>
        <w:tc>
          <w:tcPr>
            <w:tcW w:w="3104" w:type="dxa"/>
            <w:shd w:val="clear" w:color="auto" w:fill="FFFFFF"/>
            <w:tcMar>
              <w:top w:w="0" w:type="dxa"/>
              <w:left w:w="70" w:type="dxa"/>
              <w:bottom w:w="0" w:type="dxa"/>
              <w:right w:w="70" w:type="dxa"/>
            </w:tcMar>
            <w:vAlign w:val="center"/>
            <w:hideMark/>
          </w:tcPr>
          <w:p w14:paraId="27F6EF45" w14:textId="4FD6FB04" w:rsidR="002C5CA0" w:rsidRPr="00DE62EB" w:rsidRDefault="00CC153A" w:rsidP="00CC153A">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39,10</w:t>
            </w:r>
            <w:r w:rsidR="00C175C2" w:rsidRPr="00DE62EB">
              <w:rPr>
                <w:rFonts w:ascii="Arial" w:eastAsia="Times New Roman" w:hAnsi="Arial" w:cs="Arial"/>
                <w:kern w:val="3"/>
              </w:rPr>
              <w:t xml:space="preserve"> V – 40,4</w:t>
            </w:r>
            <w:r w:rsidRPr="00DE62EB">
              <w:rPr>
                <w:rFonts w:ascii="Arial" w:eastAsia="Times New Roman" w:hAnsi="Arial" w:cs="Arial"/>
                <w:kern w:val="3"/>
              </w:rPr>
              <w:t>0</w:t>
            </w:r>
            <w:r w:rsidR="00C175C2" w:rsidRPr="00DE62EB">
              <w:rPr>
                <w:rFonts w:ascii="Arial" w:eastAsia="Times New Roman" w:hAnsi="Arial" w:cs="Arial"/>
                <w:kern w:val="3"/>
              </w:rPr>
              <w:t xml:space="preserve"> V</w:t>
            </w:r>
          </w:p>
        </w:tc>
        <w:tc>
          <w:tcPr>
            <w:tcW w:w="2564" w:type="dxa"/>
            <w:tcMar>
              <w:top w:w="0" w:type="dxa"/>
              <w:left w:w="70" w:type="dxa"/>
              <w:bottom w:w="0" w:type="dxa"/>
              <w:right w:w="70" w:type="dxa"/>
            </w:tcMar>
            <w:vAlign w:val="bottom"/>
            <w:hideMark/>
          </w:tcPr>
          <w:p w14:paraId="4745FD03"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Zakres</w:t>
            </w:r>
          </w:p>
        </w:tc>
      </w:tr>
      <w:tr w:rsidR="00E4410D" w:rsidRPr="00DE62EB" w14:paraId="4EFBE765" w14:textId="77777777" w:rsidTr="00431F2F">
        <w:trPr>
          <w:trHeight w:val="288"/>
          <w:jc w:val="center"/>
        </w:trPr>
        <w:tc>
          <w:tcPr>
            <w:tcW w:w="3467" w:type="dxa"/>
            <w:shd w:val="clear" w:color="auto" w:fill="FFFFFF"/>
            <w:tcMar>
              <w:top w:w="0" w:type="dxa"/>
              <w:left w:w="70" w:type="dxa"/>
              <w:bottom w:w="0" w:type="dxa"/>
              <w:right w:w="70" w:type="dxa"/>
            </w:tcMar>
            <w:vAlign w:val="center"/>
            <w:hideMark/>
          </w:tcPr>
          <w:p w14:paraId="4D79D817"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 xml:space="preserve">Prąd zwarciowy </w:t>
            </w:r>
            <w:proofErr w:type="spellStart"/>
            <w:r w:rsidRPr="00DE62EB">
              <w:rPr>
                <w:rFonts w:ascii="Arial" w:eastAsia="Times New Roman" w:hAnsi="Arial" w:cs="Arial"/>
                <w:kern w:val="3"/>
              </w:rPr>
              <w:t>I</w:t>
            </w:r>
            <w:r w:rsidRPr="00DE62EB">
              <w:rPr>
                <w:rFonts w:ascii="Arial" w:eastAsia="Times New Roman" w:hAnsi="Arial" w:cs="Arial"/>
                <w:kern w:val="3"/>
                <w:vertAlign w:val="subscript"/>
              </w:rPr>
              <w:t>sc</w:t>
            </w:r>
            <w:proofErr w:type="spellEnd"/>
          </w:p>
        </w:tc>
        <w:tc>
          <w:tcPr>
            <w:tcW w:w="3104" w:type="dxa"/>
            <w:shd w:val="clear" w:color="auto" w:fill="FFFFFF"/>
            <w:tcMar>
              <w:top w:w="0" w:type="dxa"/>
              <w:left w:w="70" w:type="dxa"/>
              <w:bottom w:w="0" w:type="dxa"/>
              <w:right w:w="70" w:type="dxa"/>
            </w:tcMar>
            <w:vAlign w:val="center"/>
            <w:hideMark/>
          </w:tcPr>
          <w:p w14:paraId="5663BC7A" w14:textId="5DB232A2" w:rsidR="002C5CA0" w:rsidRPr="00DE62EB" w:rsidRDefault="00CC153A" w:rsidP="00CC153A">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9,81</w:t>
            </w:r>
            <w:r w:rsidR="00C175C2" w:rsidRPr="00DE62EB">
              <w:rPr>
                <w:rFonts w:ascii="Arial" w:eastAsia="Times New Roman" w:hAnsi="Arial" w:cs="Arial"/>
                <w:kern w:val="3"/>
              </w:rPr>
              <w:t xml:space="preserve"> A</w:t>
            </w:r>
            <w:r w:rsidR="002C5CA0" w:rsidRPr="00DE62EB">
              <w:rPr>
                <w:rFonts w:ascii="Arial" w:eastAsia="Times New Roman" w:hAnsi="Arial" w:cs="Arial"/>
                <w:kern w:val="3"/>
              </w:rPr>
              <w:t xml:space="preserve"> </w:t>
            </w:r>
            <w:r w:rsidRPr="00DE62EB">
              <w:rPr>
                <w:rFonts w:ascii="Arial" w:eastAsia="Times New Roman" w:hAnsi="Arial" w:cs="Arial"/>
                <w:kern w:val="3"/>
              </w:rPr>
              <w:t>–</w:t>
            </w:r>
            <w:r w:rsidR="002C5CA0" w:rsidRPr="00DE62EB">
              <w:rPr>
                <w:rFonts w:ascii="Arial" w:eastAsia="Times New Roman" w:hAnsi="Arial" w:cs="Arial"/>
                <w:kern w:val="3"/>
              </w:rPr>
              <w:t xml:space="preserve"> </w:t>
            </w:r>
            <w:r w:rsidRPr="00DE62EB">
              <w:rPr>
                <w:rFonts w:ascii="Arial" w:eastAsia="Times New Roman" w:hAnsi="Arial" w:cs="Arial"/>
                <w:kern w:val="3"/>
              </w:rPr>
              <w:t>10,21</w:t>
            </w:r>
            <w:r w:rsidR="002C5CA0" w:rsidRPr="00DE62EB">
              <w:rPr>
                <w:rFonts w:ascii="Arial" w:eastAsia="Times New Roman" w:hAnsi="Arial" w:cs="Arial"/>
                <w:kern w:val="3"/>
              </w:rPr>
              <w:t xml:space="preserve"> A</w:t>
            </w:r>
          </w:p>
        </w:tc>
        <w:tc>
          <w:tcPr>
            <w:tcW w:w="2564" w:type="dxa"/>
            <w:tcMar>
              <w:top w:w="0" w:type="dxa"/>
              <w:left w:w="70" w:type="dxa"/>
              <w:bottom w:w="0" w:type="dxa"/>
              <w:right w:w="70" w:type="dxa"/>
            </w:tcMar>
            <w:vAlign w:val="bottom"/>
            <w:hideMark/>
          </w:tcPr>
          <w:p w14:paraId="4B427128"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Zakres</w:t>
            </w:r>
          </w:p>
        </w:tc>
      </w:tr>
      <w:tr w:rsidR="00E4410D" w:rsidRPr="00DE62EB" w14:paraId="6B9A814B" w14:textId="77777777" w:rsidTr="00783FD2">
        <w:trPr>
          <w:trHeight w:val="324"/>
          <w:jc w:val="center"/>
        </w:trPr>
        <w:tc>
          <w:tcPr>
            <w:tcW w:w="3467" w:type="dxa"/>
            <w:shd w:val="clear" w:color="auto" w:fill="FFFFFF"/>
            <w:tcMar>
              <w:top w:w="0" w:type="dxa"/>
              <w:left w:w="70" w:type="dxa"/>
              <w:bottom w:w="0" w:type="dxa"/>
              <w:right w:w="70" w:type="dxa"/>
            </w:tcMar>
            <w:vAlign w:val="center"/>
            <w:hideMark/>
          </w:tcPr>
          <w:p w14:paraId="30E8DBB1"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lastRenderedPageBreak/>
              <w:t xml:space="preserve">Współczynnik temperatury dla </w:t>
            </w:r>
            <w:proofErr w:type="spellStart"/>
            <w:r w:rsidRPr="00DE62EB">
              <w:rPr>
                <w:rFonts w:ascii="Arial" w:eastAsia="Times New Roman" w:hAnsi="Arial" w:cs="Arial"/>
                <w:kern w:val="3"/>
              </w:rPr>
              <w:t>P</w:t>
            </w:r>
            <w:r w:rsidRPr="00DE62EB">
              <w:rPr>
                <w:rFonts w:ascii="Arial" w:eastAsia="Times New Roman" w:hAnsi="Arial" w:cs="Arial"/>
                <w:kern w:val="3"/>
                <w:vertAlign w:val="subscript"/>
              </w:rPr>
              <w:t>max</w:t>
            </w:r>
            <w:proofErr w:type="spellEnd"/>
            <w:r w:rsidRPr="00DE62EB">
              <w:rPr>
                <w:rFonts w:ascii="Arial" w:eastAsia="Times New Roman" w:hAnsi="Arial" w:cs="Arial"/>
                <w:kern w:val="3"/>
                <w:vertAlign w:val="subscript"/>
              </w:rPr>
              <w:t xml:space="preserve"> </w:t>
            </w:r>
            <w:r w:rsidRPr="00DE62EB">
              <w:rPr>
                <w:rFonts w:ascii="Arial" w:eastAsia="Times New Roman" w:hAnsi="Arial" w:cs="Arial"/>
                <w:kern w:val="3"/>
              </w:rPr>
              <w:t xml:space="preserve"> </w:t>
            </w:r>
          </w:p>
        </w:tc>
        <w:tc>
          <w:tcPr>
            <w:tcW w:w="3104" w:type="dxa"/>
            <w:shd w:val="clear" w:color="auto" w:fill="FFFFFF"/>
            <w:tcMar>
              <w:top w:w="0" w:type="dxa"/>
              <w:left w:w="70" w:type="dxa"/>
              <w:bottom w:w="0" w:type="dxa"/>
              <w:right w:w="70" w:type="dxa"/>
            </w:tcMar>
            <w:vAlign w:val="center"/>
            <w:hideMark/>
          </w:tcPr>
          <w:p w14:paraId="7040F282" w14:textId="0154ACC6" w:rsidR="002C5CA0" w:rsidRPr="00DE62EB" w:rsidRDefault="00955FBB" w:rsidP="00C175C2">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-0,38</w:t>
            </w:r>
            <w:r w:rsidR="00C175C2" w:rsidRPr="00DE62EB">
              <w:rPr>
                <w:rFonts w:ascii="Arial" w:eastAsia="Times New Roman" w:hAnsi="Arial" w:cs="Arial"/>
                <w:kern w:val="3"/>
              </w:rPr>
              <w:t>%/</w:t>
            </w:r>
            <w:r w:rsidR="002C5CA0" w:rsidRPr="00DE62EB">
              <w:rPr>
                <w:rFonts w:ascii="Arial" w:eastAsia="Times New Roman" w:hAnsi="Arial" w:cs="Arial"/>
                <w:kern w:val="3"/>
              </w:rPr>
              <w:t>K</w:t>
            </w:r>
          </w:p>
        </w:tc>
        <w:tc>
          <w:tcPr>
            <w:tcW w:w="2564" w:type="dxa"/>
            <w:tcMar>
              <w:top w:w="0" w:type="dxa"/>
              <w:left w:w="70" w:type="dxa"/>
              <w:bottom w:w="0" w:type="dxa"/>
              <w:right w:w="70" w:type="dxa"/>
            </w:tcMar>
            <w:vAlign w:val="center"/>
            <w:hideMark/>
          </w:tcPr>
          <w:p w14:paraId="06A463EF" w14:textId="4A1B6FF7" w:rsidR="002C5CA0" w:rsidRPr="00DE62EB" w:rsidRDefault="00783FD2" w:rsidP="00783FD2">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Nie większy niż</w:t>
            </w:r>
          </w:p>
        </w:tc>
      </w:tr>
      <w:tr w:rsidR="00E4410D" w:rsidRPr="00DE62EB" w14:paraId="57FF14DC" w14:textId="77777777" w:rsidTr="00431F2F">
        <w:trPr>
          <w:trHeight w:val="324"/>
          <w:jc w:val="center"/>
        </w:trPr>
        <w:tc>
          <w:tcPr>
            <w:tcW w:w="3467" w:type="dxa"/>
            <w:shd w:val="clear" w:color="auto" w:fill="FFFFFF"/>
            <w:tcMar>
              <w:top w:w="0" w:type="dxa"/>
              <w:left w:w="70" w:type="dxa"/>
              <w:bottom w:w="0" w:type="dxa"/>
              <w:right w:w="70" w:type="dxa"/>
            </w:tcMar>
            <w:vAlign w:val="center"/>
            <w:hideMark/>
          </w:tcPr>
          <w:p w14:paraId="215F004D"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 xml:space="preserve">Współczynnik temperatury dla </w:t>
            </w:r>
            <w:proofErr w:type="spellStart"/>
            <w:r w:rsidRPr="00DE62EB">
              <w:rPr>
                <w:rFonts w:ascii="Arial" w:eastAsia="Times New Roman" w:hAnsi="Arial" w:cs="Arial"/>
                <w:kern w:val="3"/>
              </w:rPr>
              <w:t>I</w:t>
            </w:r>
            <w:r w:rsidRPr="00DE62EB">
              <w:rPr>
                <w:rFonts w:ascii="Arial" w:eastAsia="Times New Roman" w:hAnsi="Arial" w:cs="Arial"/>
                <w:kern w:val="3"/>
                <w:vertAlign w:val="subscript"/>
              </w:rPr>
              <w:t>sc</w:t>
            </w:r>
            <w:proofErr w:type="spellEnd"/>
            <w:r w:rsidRPr="00DE62EB">
              <w:rPr>
                <w:rFonts w:ascii="Arial" w:eastAsia="Times New Roman" w:hAnsi="Arial" w:cs="Arial"/>
                <w:kern w:val="3"/>
                <w:vertAlign w:val="subscript"/>
              </w:rPr>
              <w:t xml:space="preserve"> </w:t>
            </w:r>
            <w:r w:rsidRPr="00DE62EB">
              <w:rPr>
                <w:rFonts w:ascii="Arial" w:eastAsia="Times New Roman" w:hAnsi="Arial" w:cs="Arial"/>
                <w:kern w:val="3"/>
              </w:rPr>
              <w:t xml:space="preserve"> </w:t>
            </w:r>
          </w:p>
        </w:tc>
        <w:tc>
          <w:tcPr>
            <w:tcW w:w="3104" w:type="dxa"/>
            <w:shd w:val="clear" w:color="auto" w:fill="FFFFFF"/>
            <w:tcMar>
              <w:top w:w="0" w:type="dxa"/>
              <w:left w:w="70" w:type="dxa"/>
              <w:bottom w:w="0" w:type="dxa"/>
              <w:right w:w="70" w:type="dxa"/>
            </w:tcMar>
            <w:vAlign w:val="center"/>
            <w:hideMark/>
          </w:tcPr>
          <w:p w14:paraId="549B4CBC" w14:textId="69A4498C" w:rsidR="002C5CA0" w:rsidRPr="00DE62EB" w:rsidRDefault="00955FBB" w:rsidP="00CC153A">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w:t>
            </w:r>
            <w:r w:rsidR="00CC153A" w:rsidRPr="00DE62EB">
              <w:rPr>
                <w:rFonts w:ascii="Arial" w:eastAsia="Times New Roman" w:hAnsi="Arial" w:cs="Arial"/>
                <w:kern w:val="3"/>
              </w:rPr>
              <w:t>5,0</w:t>
            </w:r>
            <w:r w:rsidR="00C175C2" w:rsidRPr="00DE62EB">
              <w:rPr>
                <w:rFonts w:ascii="Arial" w:eastAsia="Times New Roman" w:hAnsi="Arial" w:cs="Arial"/>
                <w:kern w:val="3"/>
              </w:rPr>
              <w:t xml:space="preserve"> </w:t>
            </w:r>
            <w:proofErr w:type="spellStart"/>
            <w:r w:rsidR="00C175C2" w:rsidRPr="00DE62EB">
              <w:rPr>
                <w:rFonts w:ascii="Arial" w:eastAsia="Times New Roman" w:hAnsi="Arial" w:cs="Arial"/>
                <w:kern w:val="3"/>
              </w:rPr>
              <w:t>mA</w:t>
            </w:r>
            <w:proofErr w:type="spellEnd"/>
            <w:r w:rsidR="00C175C2" w:rsidRPr="00DE62EB">
              <w:rPr>
                <w:rFonts w:ascii="Arial" w:eastAsia="Times New Roman" w:hAnsi="Arial" w:cs="Arial"/>
                <w:kern w:val="3"/>
              </w:rPr>
              <w:t>/</w:t>
            </w:r>
            <w:r w:rsidR="002C5CA0" w:rsidRPr="00DE62EB">
              <w:rPr>
                <w:rFonts w:ascii="Arial" w:eastAsia="Times New Roman" w:hAnsi="Arial" w:cs="Arial"/>
                <w:kern w:val="3"/>
              </w:rPr>
              <w:t>K</w:t>
            </w:r>
          </w:p>
        </w:tc>
        <w:tc>
          <w:tcPr>
            <w:tcW w:w="2564" w:type="dxa"/>
            <w:tcMar>
              <w:top w:w="0" w:type="dxa"/>
              <w:left w:w="70" w:type="dxa"/>
              <w:bottom w:w="0" w:type="dxa"/>
              <w:right w:w="70" w:type="dxa"/>
            </w:tcMar>
            <w:vAlign w:val="bottom"/>
            <w:hideMark/>
          </w:tcPr>
          <w:p w14:paraId="64DB9C11" w14:textId="17017C5F" w:rsidR="002C5CA0" w:rsidRPr="00DE62EB" w:rsidRDefault="00783FD2"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Nie większy niż</w:t>
            </w:r>
          </w:p>
        </w:tc>
      </w:tr>
      <w:tr w:rsidR="00E4410D" w:rsidRPr="00DE62EB" w14:paraId="363477DB" w14:textId="77777777" w:rsidTr="00431F2F">
        <w:trPr>
          <w:trHeight w:val="324"/>
          <w:jc w:val="center"/>
        </w:trPr>
        <w:tc>
          <w:tcPr>
            <w:tcW w:w="3467" w:type="dxa"/>
            <w:shd w:val="clear" w:color="auto" w:fill="FFFFFF"/>
            <w:tcMar>
              <w:top w:w="0" w:type="dxa"/>
              <w:left w:w="70" w:type="dxa"/>
              <w:bottom w:w="0" w:type="dxa"/>
              <w:right w:w="70" w:type="dxa"/>
            </w:tcMar>
            <w:vAlign w:val="center"/>
            <w:hideMark/>
          </w:tcPr>
          <w:p w14:paraId="6FD03035"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 xml:space="preserve">Współczynnik temperatury dla </w:t>
            </w:r>
            <w:proofErr w:type="spellStart"/>
            <w:r w:rsidRPr="00DE62EB">
              <w:rPr>
                <w:rFonts w:ascii="Arial" w:eastAsia="Times New Roman" w:hAnsi="Arial" w:cs="Arial"/>
                <w:kern w:val="3"/>
              </w:rPr>
              <w:t>V</w:t>
            </w:r>
            <w:r w:rsidRPr="00DE62EB">
              <w:rPr>
                <w:rFonts w:ascii="Arial" w:eastAsia="Times New Roman" w:hAnsi="Arial" w:cs="Arial"/>
                <w:kern w:val="3"/>
                <w:vertAlign w:val="subscript"/>
              </w:rPr>
              <w:t>oc</w:t>
            </w:r>
            <w:proofErr w:type="spellEnd"/>
            <w:r w:rsidRPr="00DE62EB">
              <w:rPr>
                <w:rFonts w:ascii="Arial" w:eastAsia="Times New Roman" w:hAnsi="Arial" w:cs="Arial"/>
                <w:kern w:val="3"/>
                <w:vertAlign w:val="subscript"/>
              </w:rPr>
              <w:t xml:space="preserve"> </w:t>
            </w:r>
            <w:r w:rsidRPr="00DE62EB">
              <w:rPr>
                <w:rFonts w:ascii="Arial" w:eastAsia="Times New Roman" w:hAnsi="Arial" w:cs="Arial"/>
                <w:kern w:val="3"/>
              </w:rPr>
              <w:t xml:space="preserve"> </w:t>
            </w:r>
          </w:p>
        </w:tc>
        <w:tc>
          <w:tcPr>
            <w:tcW w:w="3104" w:type="dxa"/>
            <w:shd w:val="clear" w:color="auto" w:fill="FFFFFF"/>
            <w:tcMar>
              <w:top w:w="0" w:type="dxa"/>
              <w:left w:w="70" w:type="dxa"/>
              <w:bottom w:w="0" w:type="dxa"/>
              <w:right w:w="70" w:type="dxa"/>
            </w:tcMar>
            <w:vAlign w:val="center"/>
            <w:hideMark/>
          </w:tcPr>
          <w:p w14:paraId="20D65DDD" w14:textId="30C8C2CF" w:rsidR="002C5CA0" w:rsidRPr="00DE62EB" w:rsidRDefault="00C175C2" w:rsidP="00CC153A">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w:t>
            </w:r>
            <w:r w:rsidR="00CC153A" w:rsidRPr="00DE62EB">
              <w:rPr>
                <w:rFonts w:ascii="Arial" w:eastAsia="Times New Roman" w:hAnsi="Arial" w:cs="Arial"/>
                <w:kern w:val="3"/>
              </w:rPr>
              <w:t>114,0</w:t>
            </w:r>
            <w:r w:rsidRPr="00DE62EB">
              <w:rPr>
                <w:rFonts w:ascii="Arial" w:eastAsia="Times New Roman" w:hAnsi="Arial" w:cs="Arial"/>
                <w:kern w:val="3"/>
              </w:rPr>
              <w:t xml:space="preserve"> </w:t>
            </w:r>
            <w:proofErr w:type="spellStart"/>
            <w:r w:rsidRPr="00DE62EB">
              <w:rPr>
                <w:rFonts w:ascii="Arial" w:eastAsia="Times New Roman" w:hAnsi="Arial" w:cs="Arial"/>
                <w:kern w:val="3"/>
              </w:rPr>
              <w:t>mV</w:t>
            </w:r>
            <w:proofErr w:type="spellEnd"/>
            <w:r w:rsidRPr="00DE62EB">
              <w:rPr>
                <w:rFonts w:ascii="Arial" w:eastAsia="Times New Roman" w:hAnsi="Arial" w:cs="Arial"/>
                <w:kern w:val="3"/>
              </w:rPr>
              <w:t>/</w:t>
            </w:r>
            <w:r w:rsidR="002C5CA0" w:rsidRPr="00DE62EB">
              <w:rPr>
                <w:rFonts w:ascii="Arial" w:eastAsia="Times New Roman" w:hAnsi="Arial" w:cs="Arial"/>
                <w:kern w:val="3"/>
              </w:rPr>
              <w:t>K</w:t>
            </w:r>
          </w:p>
        </w:tc>
        <w:tc>
          <w:tcPr>
            <w:tcW w:w="2564" w:type="dxa"/>
            <w:tcMar>
              <w:top w:w="0" w:type="dxa"/>
              <w:left w:w="70" w:type="dxa"/>
              <w:bottom w:w="0" w:type="dxa"/>
              <w:right w:w="70" w:type="dxa"/>
            </w:tcMar>
            <w:vAlign w:val="bottom"/>
            <w:hideMark/>
          </w:tcPr>
          <w:p w14:paraId="5ADB9D75" w14:textId="3FAB980B" w:rsidR="002C5CA0" w:rsidRPr="00DE62EB" w:rsidRDefault="00783FD2"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Nie większy niż</w:t>
            </w:r>
          </w:p>
        </w:tc>
      </w:tr>
      <w:tr w:rsidR="00E4410D" w:rsidRPr="00DE62EB" w14:paraId="223CD82A" w14:textId="77777777" w:rsidTr="00431F2F">
        <w:trPr>
          <w:trHeight w:val="312"/>
          <w:jc w:val="center"/>
        </w:trPr>
        <w:tc>
          <w:tcPr>
            <w:tcW w:w="3467" w:type="dxa"/>
            <w:shd w:val="clear" w:color="auto" w:fill="FFFFFF"/>
            <w:tcMar>
              <w:top w:w="0" w:type="dxa"/>
              <w:left w:w="70" w:type="dxa"/>
              <w:bottom w:w="0" w:type="dxa"/>
              <w:right w:w="70" w:type="dxa"/>
            </w:tcMar>
            <w:vAlign w:val="center"/>
            <w:hideMark/>
          </w:tcPr>
          <w:p w14:paraId="15E6EB0C"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Maks. napięcie systemu (V)</w:t>
            </w:r>
          </w:p>
        </w:tc>
        <w:tc>
          <w:tcPr>
            <w:tcW w:w="3104" w:type="dxa"/>
            <w:shd w:val="clear" w:color="auto" w:fill="FFFFFF"/>
            <w:tcMar>
              <w:top w:w="0" w:type="dxa"/>
              <w:left w:w="70" w:type="dxa"/>
              <w:bottom w:w="0" w:type="dxa"/>
              <w:right w:w="70" w:type="dxa"/>
            </w:tcMar>
            <w:vAlign w:val="center"/>
            <w:hideMark/>
          </w:tcPr>
          <w:p w14:paraId="56D3E0B5" w14:textId="77777777" w:rsidR="002C5CA0" w:rsidRPr="00DE62EB" w:rsidRDefault="002C5CA0" w:rsidP="003026D5">
            <w:pPr>
              <w:spacing w:after="0" w:line="276" w:lineRule="auto"/>
              <w:ind w:left="8"/>
              <w:jc w:val="right"/>
              <w:textAlignment w:val="auto"/>
              <w:rPr>
                <w:rFonts w:ascii="Arial" w:eastAsia="Times New Roman" w:hAnsi="Arial" w:cs="Arial"/>
                <w:kern w:val="3"/>
              </w:rPr>
            </w:pPr>
            <w:r w:rsidRPr="00DE62EB">
              <w:rPr>
                <w:rFonts w:ascii="Arial" w:eastAsia="BentonSans-Book" w:hAnsi="Arial" w:cs="Arial"/>
                <w:kern w:val="3"/>
              </w:rPr>
              <w:t>1 000 V</w:t>
            </w:r>
            <w:r w:rsidRPr="00DE62EB">
              <w:rPr>
                <w:rFonts w:ascii="Arial" w:eastAsia="BentonSans-Book" w:hAnsi="Arial" w:cs="Arial"/>
                <w:kern w:val="3"/>
                <w:vertAlign w:val="subscript"/>
              </w:rPr>
              <w:t>DC</w:t>
            </w:r>
          </w:p>
        </w:tc>
        <w:tc>
          <w:tcPr>
            <w:tcW w:w="2564" w:type="dxa"/>
            <w:tcMar>
              <w:top w:w="0" w:type="dxa"/>
              <w:left w:w="70" w:type="dxa"/>
              <w:bottom w:w="0" w:type="dxa"/>
              <w:right w:w="70" w:type="dxa"/>
            </w:tcMar>
            <w:vAlign w:val="bottom"/>
            <w:hideMark/>
          </w:tcPr>
          <w:p w14:paraId="1960662F"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Równy</w:t>
            </w:r>
          </w:p>
        </w:tc>
      </w:tr>
      <w:tr w:rsidR="00E4410D" w:rsidRPr="00DE62EB" w14:paraId="1DC66F02" w14:textId="77777777" w:rsidTr="00431F2F">
        <w:trPr>
          <w:trHeight w:val="324"/>
          <w:jc w:val="center"/>
        </w:trPr>
        <w:tc>
          <w:tcPr>
            <w:tcW w:w="3467" w:type="dxa"/>
            <w:shd w:val="clear" w:color="auto" w:fill="FFFFFF"/>
            <w:tcMar>
              <w:top w:w="0" w:type="dxa"/>
              <w:left w:w="70" w:type="dxa"/>
              <w:bottom w:w="0" w:type="dxa"/>
              <w:right w:w="70" w:type="dxa"/>
            </w:tcMar>
            <w:vAlign w:val="center"/>
            <w:hideMark/>
          </w:tcPr>
          <w:p w14:paraId="133D9ADA"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Temperatura robocza</w:t>
            </w:r>
          </w:p>
        </w:tc>
        <w:tc>
          <w:tcPr>
            <w:tcW w:w="3104" w:type="dxa"/>
            <w:shd w:val="clear" w:color="auto" w:fill="FFFFFF"/>
            <w:tcMar>
              <w:top w:w="0" w:type="dxa"/>
              <w:left w:w="70" w:type="dxa"/>
              <w:bottom w:w="0" w:type="dxa"/>
              <w:right w:w="70" w:type="dxa"/>
            </w:tcMar>
            <w:vAlign w:val="center"/>
            <w:hideMark/>
          </w:tcPr>
          <w:p w14:paraId="3D6A5DA2" w14:textId="77777777" w:rsidR="002C5CA0" w:rsidRPr="00DE62EB" w:rsidRDefault="002C5CA0" w:rsidP="003026D5">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-40</w:t>
            </w:r>
            <w:r w:rsidRPr="00DE62EB">
              <w:rPr>
                <w:rFonts w:ascii="Arial" w:eastAsia="Times New Roman" w:hAnsi="Arial" w:cs="Arial"/>
                <w:kern w:val="3"/>
                <w:vertAlign w:val="superscript"/>
              </w:rPr>
              <w:t xml:space="preserve"> </w:t>
            </w:r>
            <w:proofErr w:type="spellStart"/>
            <w:r w:rsidRPr="00DE62EB">
              <w:rPr>
                <w:rFonts w:ascii="Arial" w:eastAsia="Times New Roman" w:hAnsi="Arial" w:cs="Arial"/>
                <w:kern w:val="3"/>
                <w:vertAlign w:val="superscript"/>
              </w:rPr>
              <w:t>o</w:t>
            </w:r>
            <w:r w:rsidRPr="00DE62EB">
              <w:rPr>
                <w:rFonts w:ascii="Arial" w:eastAsia="Times New Roman" w:hAnsi="Arial" w:cs="Arial"/>
                <w:kern w:val="3"/>
              </w:rPr>
              <w:t>C</w:t>
            </w:r>
            <w:proofErr w:type="spellEnd"/>
            <w:r w:rsidRPr="00DE62EB">
              <w:rPr>
                <w:rFonts w:ascii="Arial" w:eastAsia="Times New Roman" w:hAnsi="Arial" w:cs="Arial"/>
                <w:kern w:val="3"/>
              </w:rPr>
              <w:t xml:space="preserve"> do +85</w:t>
            </w:r>
            <w:r w:rsidRPr="00DE62EB">
              <w:rPr>
                <w:rFonts w:ascii="Arial" w:eastAsia="Times New Roman" w:hAnsi="Arial" w:cs="Arial"/>
                <w:kern w:val="3"/>
                <w:vertAlign w:val="superscript"/>
              </w:rPr>
              <w:t xml:space="preserve"> </w:t>
            </w:r>
            <w:proofErr w:type="spellStart"/>
            <w:r w:rsidRPr="00DE62EB">
              <w:rPr>
                <w:rFonts w:ascii="Arial" w:eastAsia="Times New Roman" w:hAnsi="Arial" w:cs="Arial"/>
                <w:kern w:val="3"/>
                <w:vertAlign w:val="superscript"/>
              </w:rPr>
              <w:t>o</w:t>
            </w:r>
            <w:r w:rsidRPr="00DE62EB">
              <w:rPr>
                <w:rFonts w:ascii="Arial" w:eastAsia="Times New Roman" w:hAnsi="Arial" w:cs="Arial"/>
                <w:kern w:val="3"/>
              </w:rPr>
              <w:t>C</w:t>
            </w:r>
            <w:proofErr w:type="spellEnd"/>
          </w:p>
        </w:tc>
        <w:tc>
          <w:tcPr>
            <w:tcW w:w="2564" w:type="dxa"/>
            <w:tcMar>
              <w:top w:w="0" w:type="dxa"/>
              <w:left w:w="70" w:type="dxa"/>
              <w:bottom w:w="0" w:type="dxa"/>
              <w:right w:w="70" w:type="dxa"/>
            </w:tcMar>
            <w:vAlign w:val="bottom"/>
            <w:hideMark/>
          </w:tcPr>
          <w:p w14:paraId="3496F1C9"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Nie mniejsza niż</w:t>
            </w:r>
          </w:p>
        </w:tc>
      </w:tr>
      <w:tr w:rsidR="00E4410D" w:rsidRPr="00DE62EB" w14:paraId="332283C4" w14:textId="77777777" w:rsidTr="00431F2F">
        <w:trPr>
          <w:trHeight w:val="288"/>
          <w:jc w:val="center"/>
        </w:trPr>
        <w:tc>
          <w:tcPr>
            <w:tcW w:w="3467" w:type="dxa"/>
            <w:shd w:val="clear" w:color="auto" w:fill="FFFFFF"/>
            <w:tcMar>
              <w:top w:w="0" w:type="dxa"/>
              <w:left w:w="70" w:type="dxa"/>
              <w:bottom w:w="0" w:type="dxa"/>
              <w:right w:w="70" w:type="dxa"/>
            </w:tcMar>
            <w:vAlign w:val="center"/>
            <w:hideMark/>
          </w:tcPr>
          <w:p w14:paraId="609D6209" w14:textId="77777777" w:rsidR="002C5CA0" w:rsidRPr="00DE62EB" w:rsidRDefault="002C5CA0" w:rsidP="008A7D9C">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Maksymalne obciążenie mechaniczne</w:t>
            </w:r>
          </w:p>
        </w:tc>
        <w:tc>
          <w:tcPr>
            <w:tcW w:w="3104" w:type="dxa"/>
            <w:shd w:val="clear" w:color="auto" w:fill="FFFFFF"/>
            <w:tcMar>
              <w:top w:w="0" w:type="dxa"/>
              <w:left w:w="70" w:type="dxa"/>
              <w:bottom w:w="0" w:type="dxa"/>
              <w:right w:w="70" w:type="dxa"/>
            </w:tcMar>
            <w:vAlign w:val="center"/>
            <w:hideMark/>
          </w:tcPr>
          <w:p w14:paraId="10C6E9F6" w14:textId="77777777" w:rsidR="002C5CA0" w:rsidRPr="00DE62EB" w:rsidRDefault="002C5CA0" w:rsidP="003026D5">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5400 Pa</w:t>
            </w:r>
          </w:p>
        </w:tc>
        <w:tc>
          <w:tcPr>
            <w:tcW w:w="2564" w:type="dxa"/>
            <w:tcMar>
              <w:top w:w="0" w:type="dxa"/>
              <w:left w:w="70" w:type="dxa"/>
              <w:bottom w:w="0" w:type="dxa"/>
              <w:right w:w="70" w:type="dxa"/>
            </w:tcMar>
            <w:vAlign w:val="bottom"/>
            <w:hideMark/>
          </w:tcPr>
          <w:p w14:paraId="3A0A2B0E" w14:textId="77777777" w:rsidR="002C5CA0" w:rsidRPr="00DE62EB" w:rsidRDefault="002C5CA0" w:rsidP="001E002E">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Nie mniejsze niż</w:t>
            </w:r>
          </w:p>
        </w:tc>
      </w:tr>
      <w:tr w:rsidR="00431F2F" w:rsidRPr="00DE62EB" w14:paraId="70196B09" w14:textId="77777777" w:rsidTr="00431F2F">
        <w:trPr>
          <w:trHeight w:val="288"/>
          <w:jc w:val="center"/>
        </w:trPr>
        <w:tc>
          <w:tcPr>
            <w:tcW w:w="3467" w:type="dxa"/>
            <w:shd w:val="clear" w:color="auto" w:fill="FFFFFF"/>
            <w:tcMar>
              <w:top w:w="0" w:type="dxa"/>
              <w:left w:w="70" w:type="dxa"/>
              <w:bottom w:w="0" w:type="dxa"/>
              <w:right w:w="70" w:type="dxa"/>
            </w:tcMar>
            <w:vAlign w:val="center"/>
            <w:hideMark/>
          </w:tcPr>
          <w:p w14:paraId="18762023" w14:textId="77777777" w:rsidR="00431F2F" w:rsidRPr="00DE62EB" w:rsidRDefault="00431F2F" w:rsidP="00431F2F">
            <w:pPr>
              <w:spacing w:after="0" w:line="276" w:lineRule="auto"/>
              <w:ind w:left="8"/>
              <w:jc w:val="both"/>
              <w:textAlignment w:val="auto"/>
              <w:rPr>
                <w:rFonts w:ascii="Arial" w:eastAsia="Times New Roman" w:hAnsi="Arial" w:cs="Arial"/>
                <w:kern w:val="3"/>
              </w:rPr>
            </w:pPr>
            <w:r w:rsidRPr="00DE62EB">
              <w:rPr>
                <w:rFonts w:ascii="Arial" w:eastAsia="Times New Roman" w:hAnsi="Arial" w:cs="Arial"/>
                <w:kern w:val="3"/>
              </w:rPr>
              <w:t>Waga modułu</w:t>
            </w:r>
          </w:p>
        </w:tc>
        <w:tc>
          <w:tcPr>
            <w:tcW w:w="3104" w:type="dxa"/>
            <w:shd w:val="clear" w:color="auto" w:fill="FFFFFF"/>
            <w:tcMar>
              <w:top w:w="0" w:type="dxa"/>
              <w:left w:w="70" w:type="dxa"/>
              <w:bottom w:w="0" w:type="dxa"/>
              <w:right w:w="70" w:type="dxa"/>
            </w:tcMar>
            <w:vAlign w:val="center"/>
            <w:hideMark/>
          </w:tcPr>
          <w:p w14:paraId="06BB9CAF" w14:textId="77777777" w:rsidR="00431F2F" w:rsidRPr="00DE62EB" w:rsidRDefault="00431F2F" w:rsidP="00431F2F">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20 kg</w:t>
            </w:r>
          </w:p>
        </w:tc>
        <w:tc>
          <w:tcPr>
            <w:tcW w:w="2564" w:type="dxa"/>
            <w:tcMar>
              <w:top w:w="0" w:type="dxa"/>
              <w:left w:w="70" w:type="dxa"/>
              <w:bottom w:w="0" w:type="dxa"/>
              <w:right w:w="70" w:type="dxa"/>
            </w:tcMar>
            <w:vAlign w:val="bottom"/>
            <w:hideMark/>
          </w:tcPr>
          <w:p w14:paraId="6676A15D" w14:textId="77777777" w:rsidR="00431F2F" w:rsidRPr="00DE62EB" w:rsidRDefault="00431F2F" w:rsidP="00431F2F">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Nie większa niż</w:t>
            </w:r>
          </w:p>
        </w:tc>
      </w:tr>
      <w:tr w:rsidR="00E4410D" w:rsidRPr="00DE62EB" w14:paraId="4FA4CB72" w14:textId="77777777" w:rsidTr="00431F2F">
        <w:trPr>
          <w:trHeight w:val="288"/>
          <w:jc w:val="center"/>
        </w:trPr>
        <w:tc>
          <w:tcPr>
            <w:tcW w:w="3467" w:type="dxa"/>
            <w:shd w:val="clear" w:color="auto" w:fill="FFFFFF"/>
            <w:tcMar>
              <w:top w:w="0" w:type="dxa"/>
              <w:left w:w="70" w:type="dxa"/>
              <w:bottom w:w="0" w:type="dxa"/>
              <w:right w:w="70" w:type="dxa"/>
            </w:tcMar>
            <w:vAlign w:val="center"/>
            <w:hideMark/>
          </w:tcPr>
          <w:p w14:paraId="4E25BB36" w14:textId="40015885" w:rsidR="002C5CA0" w:rsidRPr="00DE62EB" w:rsidRDefault="00431F2F" w:rsidP="003026D5">
            <w:pPr>
              <w:spacing w:after="0" w:line="276" w:lineRule="auto"/>
              <w:ind w:left="8"/>
              <w:jc w:val="both"/>
              <w:textAlignment w:val="auto"/>
              <w:rPr>
                <w:rFonts w:ascii="Arial" w:eastAsia="Times New Roman" w:hAnsi="Arial" w:cs="Arial"/>
                <w:kern w:val="3"/>
              </w:rPr>
            </w:pPr>
            <w:r w:rsidRPr="00DE62EB">
              <w:rPr>
                <w:rFonts w:ascii="Arial" w:eastAsia="Times New Roman" w:hAnsi="Arial" w:cs="Arial"/>
                <w:kern w:val="3"/>
              </w:rPr>
              <w:t>Grubość ramy</w:t>
            </w:r>
          </w:p>
        </w:tc>
        <w:tc>
          <w:tcPr>
            <w:tcW w:w="3104" w:type="dxa"/>
            <w:shd w:val="clear" w:color="auto" w:fill="FFFFFF"/>
            <w:tcMar>
              <w:top w:w="0" w:type="dxa"/>
              <w:left w:w="70" w:type="dxa"/>
              <w:bottom w:w="0" w:type="dxa"/>
              <w:right w:w="70" w:type="dxa"/>
            </w:tcMar>
            <w:vAlign w:val="center"/>
            <w:hideMark/>
          </w:tcPr>
          <w:p w14:paraId="188BEBA0" w14:textId="375BD69D" w:rsidR="002C5CA0" w:rsidRPr="00DE62EB" w:rsidRDefault="00431F2F" w:rsidP="003026D5">
            <w:pPr>
              <w:spacing w:after="0" w:line="276" w:lineRule="auto"/>
              <w:ind w:left="8"/>
              <w:jc w:val="right"/>
              <w:textAlignment w:val="auto"/>
              <w:rPr>
                <w:rFonts w:ascii="Arial" w:eastAsia="Times New Roman" w:hAnsi="Arial" w:cs="Arial"/>
                <w:kern w:val="3"/>
              </w:rPr>
            </w:pPr>
            <w:r w:rsidRPr="00DE62EB">
              <w:rPr>
                <w:rFonts w:ascii="Arial" w:eastAsia="Times New Roman" w:hAnsi="Arial" w:cs="Arial"/>
                <w:kern w:val="3"/>
              </w:rPr>
              <w:t>40 mm</w:t>
            </w:r>
          </w:p>
        </w:tc>
        <w:tc>
          <w:tcPr>
            <w:tcW w:w="2564" w:type="dxa"/>
            <w:tcMar>
              <w:top w:w="0" w:type="dxa"/>
              <w:left w:w="70" w:type="dxa"/>
              <w:bottom w:w="0" w:type="dxa"/>
              <w:right w:w="70" w:type="dxa"/>
            </w:tcMar>
            <w:vAlign w:val="bottom"/>
            <w:hideMark/>
          </w:tcPr>
          <w:p w14:paraId="4ADB06E8" w14:textId="4B203029" w:rsidR="002C5CA0" w:rsidRPr="00DE62EB" w:rsidRDefault="002C5CA0" w:rsidP="00431F2F">
            <w:pPr>
              <w:spacing w:after="0" w:line="276" w:lineRule="auto"/>
              <w:ind w:left="8"/>
              <w:textAlignment w:val="auto"/>
              <w:rPr>
                <w:rFonts w:ascii="Arial" w:eastAsia="Times New Roman" w:hAnsi="Arial" w:cs="Arial"/>
                <w:kern w:val="3"/>
              </w:rPr>
            </w:pPr>
            <w:r w:rsidRPr="00DE62EB">
              <w:rPr>
                <w:rFonts w:ascii="Arial" w:eastAsia="Times New Roman" w:hAnsi="Arial" w:cs="Arial"/>
                <w:kern w:val="3"/>
              </w:rPr>
              <w:t xml:space="preserve">Nie </w:t>
            </w:r>
            <w:r w:rsidR="00431F2F" w:rsidRPr="00DE62EB">
              <w:rPr>
                <w:rFonts w:ascii="Arial" w:eastAsia="Times New Roman" w:hAnsi="Arial" w:cs="Arial"/>
                <w:kern w:val="3"/>
              </w:rPr>
              <w:t>mniejsza</w:t>
            </w:r>
            <w:r w:rsidRPr="00DE62EB">
              <w:rPr>
                <w:rFonts w:ascii="Arial" w:eastAsia="Times New Roman" w:hAnsi="Arial" w:cs="Arial"/>
                <w:kern w:val="3"/>
              </w:rPr>
              <w:t xml:space="preserve"> niż</w:t>
            </w:r>
          </w:p>
        </w:tc>
      </w:tr>
    </w:tbl>
    <w:p w14:paraId="001DB41A" w14:textId="77777777" w:rsidR="00442E63" w:rsidRPr="00DE62EB" w:rsidRDefault="00442E63" w:rsidP="003026D5">
      <w:pPr>
        <w:spacing w:after="0" w:line="360" w:lineRule="auto"/>
        <w:rPr>
          <w:rFonts w:ascii="Arial" w:hAnsi="Arial" w:cs="Arial"/>
        </w:rPr>
      </w:pPr>
    </w:p>
    <w:p w14:paraId="37BB9E62" w14:textId="77777777" w:rsidR="0090332E" w:rsidRPr="00DE62EB" w:rsidRDefault="0090332E" w:rsidP="004F5FA9">
      <w:pPr>
        <w:pStyle w:val="XXX1"/>
      </w:pPr>
      <w:bookmarkStart w:id="22" w:name="_Toc42511803"/>
      <w:r w:rsidRPr="00DE62EB">
        <w:t>Falownik</w:t>
      </w:r>
      <w:bookmarkEnd w:id="22"/>
    </w:p>
    <w:p w14:paraId="33B7E90E" w14:textId="5FF82038" w:rsidR="0090332E" w:rsidRPr="00DE62EB" w:rsidRDefault="005770B8" w:rsidP="005770B8">
      <w:pPr>
        <w:pStyle w:val="XXX1"/>
        <w:numPr>
          <w:ilvl w:val="0"/>
          <w:numId w:val="0"/>
        </w:numPr>
      </w:pPr>
      <w:bookmarkStart w:id="23" w:name="_Toc42511804"/>
      <w:r w:rsidRPr="00DE62EB">
        <w:t xml:space="preserve">4.2.1. </w:t>
      </w:r>
      <w:r w:rsidR="0090332E" w:rsidRPr="00DE62EB">
        <w:t>Dobór z uwzględnieniem mocy, napięcia znamionowego i ilości faz</w:t>
      </w:r>
      <w:bookmarkEnd w:id="23"/>
    </w:p>
    <w:p w14:paraId="69C7BEFF" w14:textId="5E337249" w:rsidR="00E451DF" w:rsidRPr="00DE62EB" w:rsidRDefault="00E451DF" w:rsidP="00E451DF">
      <w:pPr>
        <w:spacing w:line="360" w:lineRule="auto"/>
        <w:jc w:val="both"/>
        <w:rPr>
          <w:rFonts w:ascii="Arial" w:hAnsi="Arial" w:cs="Arial"/>
        </w:rPr>
      </w:pPr>
      <w:r w:rsidRPr="00DE62EB">
        <w:rPr>
          <w:rFonts w:ascii="Arial" w:hAnsi="Arial" w:cs="Arial"/>
        </w:rPr>
        <w:t>W instalacji należy zastosować falowniki mające na celu przetworzenie prądu stałego z wyjścia paneli na prąd przemienny sieci dystrybucyjnej. Zastosowane falowniki muszą charakteryzować się stopniem ochrony minimum IP65, uwzględniające należytą odporność na warunki atmosferyczne (temperatura pracy -40⁰C do +50⁰C) oraz wysokie bezpieczeństwo dla użytkowników. Inwertery powinny zostać wyposażone w system pomiaru izolacji w części DC, pozwalający eliminować wszelkie uszkodzenia w okablowaniu modułów jak również w samych modułach dając wysokie bezpieczeństwo użytkowania oraz zabezpieczenie przed błędną polaryzacją modułów. Ponadto inwerter powinien posiadać monitoring parametrów sieci, zabezpieczenie przed pracą wyspową oraz być przystosowany do pracy z polską siecią dystrybucyjną (EN 50549-1, EN 50549-2 (niezależny certyfikat lub oświadczenie producenta), Zgodność z kodeksami sieciowymi (NC RFG)).</w:t>
      </w:r>
    </w:p>
    <w:p w14:paraId="7ACAD945" w14:textId="55B490F8" w:rsidR="00E451DF" w:rsidRPr="00DE62EB" w:rsidRDefault="00E451DF" w:rsidP="00E451DF">
      <w:pPr>
        <w:spacing w:line="360" w:lineRule="auto"/>
        <w:jc w:val="both"/>
        <w:rPr>
          <w:rFonts w:ascii="Arial" w:hAnsi="Arial" w:cs="Arial"/>
        </w:rPr>
      </w:pPr>
      <w:r w:rsidRPr="00DE62EB">
        <w:rPr>
          <w:rFonts w:ascii="Arial" w:hAnsi="Arial" w:cs="Arial"/>
        </w:rPr>
        <w:t xml:space="preserve">Należy tak dobrać falownik, aby maksymalizował on wydajność instalacji fotowoltaicznej niezależnie od jej ułożenia. Falownik powinien być wyposażony w  złącze RS 485, złącze </w:t>
      </w:r>
      <w:proofErr w:type="spellStart"/>
      <w:r w:rsidRPr="00DE62EB">
        <w:rPr>
          <w:rFonts w:ascii="Arial" w:hAnsi="Arial" w:cs="Arial"/>
        </w:rPr>
        <w:t>ethernet</w:t>
      </w:r>
      <w:proofErr w:type="spellEnd"/>
      <w:r w:rsidRPr="00DE62EB">
        <w:rPr>
          <w:rFonts w:ascii="Arial" w:hAnsi="Arial" w:cs="Arial"/>
        </w:rPr>
        <w:t xml:space="preserve"> </w:t>
      </w:r>
      <w:r w:rsidR="0062254D" w:rsidRPr="00DE62EB">
        <w:rPr>
          <w:rFonts w:ascii="Arial" w:hAnsi="Arial" w:cs="Arial"/>
        </w:rPr>
        <w:t>oraz</w:t>
      </w:r>
      <w:r w:rsidRPr="00DE62EB">
        <w:rPr>
          <w:rFonts w:ascii="Arial" w:hAnsi="Arial" w:cs="Arial"/>
        </w:rPr>
        <w:t xml:space="preserve"> wifi, aby umożliwić połączenie z siecią internetową. </w:t>
      </w:r>
    </w:p>
    <w:p w14:paraId="5E62EE62" w14:textId="52FE3243" w:rsidR="00FB6ECA" w:rsidRPr="00DE62EB" w:rsidRDefault="005A734F" w:rsidP="00E451DF">
      <w:pPr>
        <w:spacing w:line="360" w:lineRule="auto"/>
        <w:jc w:val="both"/>
        <w:rPr>
          <w:rFonts w:ascii="Arial" w:hAnsi="Arial" w:cs="Arial"/>
        </w:rPr>
      </w:pPr>
      <w:r w:rsidRPr="00DE62EB">
        <w:rPr>
          <w:rFonts w:ascii="Arial" w:hAnsi="Arial" w:cs="Arial"/>
        </w:rPr>
        <w:t>Zastosowane falowniki powinny charakteryzować się parametrami nie gorszymi niż:</w:t>
      </w:r>
    </w:p>
    <w:tbl>
      <w:tblPr>
        <w:tblStyle w:val="Tabela-Siatka"/>
        <w:tblW w:w="0" w:type="auto"/>
        <w:tblLook w:val="04A0" w:firstRow="1" w:lastRow="0" w:firstColumn="1" w:lastColumn="0" w:noHBand="0" w:noVBand="1"/>
      </w:tblPr>
      <w:tblGrid>
        <w:gridCol w:w="4606"/>
        <w:gridCol w:w="4606"/>
      </w:tblGrid>
      <w:tr w:rsidR="0054042D" w:rsidRPr="00DE62EB" w14:paraId="55943765" w14:textId="77777777" w:rsidTr="00F30E7D">
        <w:tc>
          <w:tcPr>
            <w:tcW w:w="4606" w:type="dxa"/>
          </w:tcPr>
          <w:p w14:paraId="5DA00669" w14:textId="77777777" w:rsidR="0054042D" w:rsidRPr="00DE62EB" w:rsidRDefault="0054042D" w:rsidP="00F30E7D">
            <w:pPr>
              <w:spacing w:line="360" w:lineRule="auto"/>
              <w:jc w:val="both"/>
              <w:rPr>
                <w:rFonts w:ascii="Arial" w:hAnsi="Arial" w:cs="Arial"/>
              </w:rPr>
            </w:pPr>
            <w:r w:rsidRPr="00DE62EB">
              <w:rPr>
                <w:rFonts w:ascii="Arial" w:hAnsi="Arial" w:cs="Arial"/>
              </w:rPr>
              <w:t>Maksymalna moc wyjściowa falownika</w:t>
            </w:r>
          </w:p>
        </w:tc>
        <w:tc>
          <w:tcPr>
            <w:tcW w:w="4606" w:type="dxa"/>
          </w:tcPr>
          <w:p w14:paraId="5F22D00C" w14:textId="77777777" w:rsidR="0054042D" w:rsidRPr="00DE62EB" w:rsidRDefault="0054042D" w:rsidP="00F30E7D">
            <w:pPr>
              <w:spacing w:line="360" w:lineRule="auto"/>
              <w:jc w:val="both"/>
              <w:rPr>
                <w:rFonts w:ascii="Arial" w:hAnsi="Arial" w:cs="Arial"/>
              </w:rPr>
            </w:pPr>
            <w:r w:rsidRPr="00DE62EB">
              <w:rPr>
                <w:rFonts w:ascii="Arial" w:hAnsi="Arial" w:cs="Arial"/>
              </w:rPr>
              <w:t>3,0 kW</w:t>
            </w:r>
          </w:p>
        </w:tc>
      </w:tr>
      <w:tr w:rsidR="0054042D" w:rsidRPr="00DE62EB" w14:paraId="665E724F" w14:textId="77777777" w:rsidTr="0054042D">
        <w:tc>
          <w:tcPr>
            <w:tcW w:w="4606" w:type="dxa"/>
          </w:tcPr>
          <w:p w14:paraId="468304F4" w14:textId="1452E7B1" w:rsidR="0054042D" w:rsidRPr="00DE62EB" w:rsidRDefault="0054042D" w:rsidP="00E451DF">
            <w:pPr>
              <w:spacing w:line="360" w:lineRule="auto"/>
              <w:jc w:val="both"/>
              <w:rPr>
                <w:rFonts w:ascii="Arial" w:hAnsi="Arial" w:cs="Arial"/>
              </w:rPr>
            </w:pPr>
            <w:r w:rsidRPr="00DE62EB">
              <w:rPr>
                <w:rFonts w:ascii="Arial" w:hAnsi="Arial" w:cs="Arial"/>
              </w:rPr>
              <w:t>Minimalna sprawność europejska</w:t>
            </w:r>
          </w:p>
        </w:tc>
        <w:tc>
          <w:tcPr>
            <w:tcW w:w="4606" w:type="dxa"/>
          </w:tcPr>
          <w:p w14:paraId="2B61EA18" w14:textId="5CD039F1" w:rsidR="0054042D" w:rsidRPr="00DE62EB" w:rsidRDefault="0054042D" w:rsidP="00A73126">
            <w:pPr>
              <w:spacing w:line="360" w:lineRule="auto"/>
              <w:jc w:val="both"/>
              <w:rPr>
                <w:rFonts w:ascii="Arial" w:hAnsi="Arial" w:cs="Arial"/>
              </w:rPr>
            </w:pPr>
            <w:r w:rsidRPr="00DE62EB">
              <w:rPr>
                <w:rFonts w:ascii="Arial" w:hAnsi="Arial" w:cs="Arial"/>
              </w:rPr>
              <w:t>min. 9</w:t>
            </w:r>
            <w:r w:rsidR="00A73126" w:rsidRPr="00DE62EB">
              <w:rPr>
                <w:rFonts w:ascii="Arial" w:hAnsi="Arial" w:cs="Arial"/>
              </w:rPr>
              <w:t>5</w:t>
            </w:r>
            <w:r w:rsidRPr="00DE62EB">
              <w:rPr>
                <w:rFonts w:ascii="Arial" w:hAnsi="Arial" w:cs="Arial"/>
              </w:rPr>
              <w:t>,</w:t>
            </w:r>
            <w:r w:rsidR="00FC71B3" w:rsidRPr="00DE62EB">
              <w:rPr>
                <w:rFonts w:ascii="Arial" w:hAnsi="Arial" w:cs="Arial"/>
              </w:rPr>
              <w:t>0</w:t>
            </w:r>
            <w:r w:rsidRPr="00DE62EB">
              <w:rPr>
                <w:rFonts w:ascii="Arial" w:hAnsi="Arial" w:cs="Arial"/>
              </w:rPr>
              <w:t xml:space="preserve"> %</w:t>
            </w:r>
          </w:p>
        </w:tc>
      </w:tr>
      <w:tr w:rsidR="0054042D" w:rsidRPr="00DE62EB" w14:paraId="45F32912" w14:textId="77777777" w:rsidTr="0054042D">
        <w:tc>
          <w:tcPr>
            <w:tcW w:w="4606" w:type="dxa"/>
          </w:tcPr>
          <w:p w14:paraId="618910A5" w14:textId="184A7B24" w:rsidR="0054042D" w:rsidRPr="00DE62EB" w:rsidRDefault="0054042D" w:rsidP="00F30E7D">
            <w:pPr>
              <w:spacing w:line="360" w:lineRule="auto"/>
              <w:jc w:val="both"/>
              <w:rPr>
                <w:rFonts w:ascii="Arial" w:hAnsi="Arial" w:cs="Arial"/>
              </w:rPr>
            </w:pPr>
            <w:r w:rsidRPr="00DE62EB">
              <w:rPr>
                <w:rFonts w:ascii="Arial" w:hAnsi="Arial" w:cs="Arial"/>
              </w:rPr>
              <w:t>Typ falownika:</w:t>
            </w:r>
          </w:p>
        </w:tc>
        <w:tc>
          <w:tcPr>
            <w:tcW w:w="4606" w:type="dxa"/>
          </w:tcPr>
          <w:p w14:paraId="6250845F" w14:textId="74046A76" w:rsidR="0054042D" w:rsidRPr="00DE62EB" w:rsidRDefault="0054042D" w:rsidP="00F30E7D">
            <w:pPr>
              <w:spacing w:line="360" w:lineRule="auto"/>
              <w:jc w:val="both"/>
              <w:rPr>
                <w:rFonts w:ascii="Arial" w:hAnsi="Arial" w:cs="Arial"/>
              </w:rPr>
            </w:pPr>
            <w:r w:rsidRPr="00DE62EB">
              <w:rPr>
                <w:rFonts w:ascii="Arial" w:hAnsi="Arial" w:cs="Arial"/>
              </w:rPr>
              <w:t>3 fazowy</w:t>
            </w:r>
          </w:p>
        </w:tc>
      </w:tr>
      <w:tr w:rsidR="0054042D" w:rsidRPr="00DE62EB" w14:paraId="50321402" w14:textId="77777777" w:rsidTr="00F30E7D">
        <w:tc>
          <w:tcPr>
            <w:tcW w:w="4606" w:type="dxa"/>
          </w:tcPr>
          <w:p w14:paraId="55D83C1D" w14:textId="086A777F" w:rsidR="0054042D" w:rsidRPr="00DE62EB" w:rsidRDefault="0054042D" w:rsidP="00F30E7D">
            <w:pPr>
              <w:spacing w:line="360" w:lineRule="auto"/>
              <w:jc w:val="both"/>
              <w:rPr>
                <w:rFonts w:ascii="Arial" w:hAnsi="Arial" w:cs="Arial"/>
              </w:rPr>
            </w:pPr>
            <w:r w:rsidRPr="00DE62EB">
              <w:rPr>
                <w:rFonts w:ascii="Arial" w:hAnsi="Arial" w:cs="Arial"/>
              </w:rPr>
              <w:t>Stopień ochrony</w:t>
            </w:r>
          </w:p>
        </w:tc>
        <w:tc>
          <w:tcPr>
            <w:tcW w:w="4606" w:type="dxa"/>
          </w:tcPr>
          <w:p w14:paraId="638714B3" w14:textId="7CD4C392" w:rsidR="0054042D" w:rsidRPr="00DE62EB" w:rsidRDefault="0054042D" w:rsidP="00F30E7D">
            <w:pPr>
              <w:spacing w:line="360" w:lineRule="auto"/>
              <w:jc w:val="both"/>
              <w:rPr>
                <w:rFonts w:ascii="Arial" w:hAnsi="Arial" w:cs="Arial"/>
              </w:rPr>
            </w:pPr>
            <w:r w:rsidRPr="00DE62EB">
              <w:rPr>
                <w:rFonts w:ascii="Arial" w:hAnsi="Arial" w:cs="Arial"/>
              </w:rPr>
              <w:t>min. IP65</w:t>
            </w:r>
          </w:p>
        </w:tc>
      </w:tr>
      <w:tr w:rsidR="0054042D" w:rsidRPr="00DE62EB" w14:paraId="651D4F08" w14:textId="77777777" w:rsidTr="00F30E7D">
        <w:tc>
          <w:tcPr>
            <w:tcW w:w="4606" w:type="dxa"/>
          </w:tcPr>
          <w:p w14:paraId="2C3669AB" w14:textId="635FB490" w:rsidR="0054042D" w:rsidRPr="00DE62EB" w:rsidRDefault="0054042D" w:rsidP="00F30E7D">
            <w:pPr>
              <w:spacing w:line="360" w:lineRule="auto"/>
              <w:jc w:val="both"/>
              <w:rPr>
                <w:rFonts w:ascii="Arial" w:hAnsi="Arial" w:cs="Arial"/>
              </w:rPr>
            </w:pPr>
            <w:r w:rsidRPr="00DE62EB">
              <w:rPr>
                <w:rFonts w:ascii="Arial" w:hAnsi="Arial" w:cs="Arial"/>
              </w:rPr>
              <w:t>Rozłącznik prądu stałego</w:t>
            </w:r>
          </w:p>
        </w:tc>
        <w:tc>
          <w:tcPr>
            <w:tcW w:w="4606" w:type="dxa"/>
          </w:tcPr>
          <w:p w14:paraId="3E808FE6" w14:textId="0DE268FB" w:rsidR="0054042D" w:rsidRPr="00DE62EB" w:rsidRDefault="0054042D" w:rsidP="00F30E7D">
            <w:pPr>
              <w:spacing w:line="360" w:lineRule="auto"/>
              <w:jc w:val="both"/>
              <w:rPr>
                <w:rFonts w:ascii="Arial" w:hAnsi="Arial" w:cs="Arial"/>
              </w:rPr>
            </w:pPr>
            <w:r w:rsidRPr="00DE62EB">
              <w:rPr>
                <w:rFonts w:ascii="Arial" w:hAnsi="Arial" w:cs="Arial"/>
              </w:rPr>
              <w:t>TAK</w:t>
            </w:r>
          </w:p>
        </w:tc>
      </w:tr>
      <w:tr w:rsidR="0054042D" w:rsidRPr="00DE62EB" w14:paraId="1C69327F" w14:textId="77777777" w:rsidTr="0054042D">
        <w:tc>
          <w:tcPr>
            <w:tcW w:w="4606" w:type="dxa"/>
          </w:tcPr>
          <w:p w14:paraId="1C7B7B59" w14:textId="02884509" w:rsidR="0054042D" w:rsidRPr="00DE62EB" w:rsidRDefault="0054042D" w:rsidP="00F30E7D">
            <w:pPr>
              <w:spacing w:line="360" w:lineRule="auto"/>
              <w:jc w:val="both"/>
              <w:rPr>
                <w:rFonts w:ascii="Arial" w:hAnsi="Arial" w:cs="Arial"/>
              </w:rPr>
            </w:pPr>
            <w:r w:rsidRPr="00DE62EB">
              <w:rPr>
                <w:rFonts w:ascii="Arial" w:hAnsi="Arial" w:cs="Arial"/>
              </w:rPr>
              <w:t>Zabezpieczenie przed błędną polaryzacją</w:t>
            </w:r>
          </w:p>
        </w:tc>
        <w:tc>
          <w:tcPr>
            <w:tcW w:w="4606" w:type="dxa"/>
          </w:tcPr>
          <w:p w14:paraId="4837B6B6" w14:textId="193FCB73" w:rsidR="0054042D" w:rsidRPr="00DE62EB" w:rsidRDefault="0054042D" w:rsidP="00F30E7D">
            <w:pPr>
              <w:spacing w:line="360" w:lineRule="auto"/>
              <w:jc w:val="both"/>
              <w:rPr>
                <w:rFonts w:ascii="Arial" w:hAnsi="Arial" w:cs="Arial"/>
              </w:rPr>
            </w:pPr>
            <w:r w:rsidRPr="00DE62EB">
              <w:rPr>
                <w:rFonts w:ascii="Arial" w:hAnsi="Arial" w:cs="Arial"/>
              </w:rPr>
              <w:t>TAK</w:t>
            </w:r>
          </w:p>
        </w:tc>
      </w:tr>
      <w:tr w:rsidR="0054042D" w:rsidRPr="00DE62EB" w14:paraId="398E80A7" w14:textId="77777777" w:rsidTr="00F30E7D">
        <w:tc>
          <w:tcPr>
            <w:tcW w:w="4606" w:type="dxa"/>
          </w:tcPr>
          <w:p w14:paraId="699D1A19" w14:textId="77777777" w:rsidR="0054042D" w:rsidRPr="00DE62EB" w:rsidRDefault="0054042D" w:rsidP="00F30E7D">
            <w:pPr>
              <w:spacing w:line="360" w:lineRule="auto"/>
              <w:jc w:val="both"/>
              <w:rPr>
                <w:rFonts w:ascii="Arial" w:hAnsi="Arial" w:cs="Arial"/>
              </w:rPr>
            </w:pPr>
            <w:r w:rsidRPr="00DE62EB">
              <w:rPr>
                <w:rFonts w:ascii="Arial" w:hAnsi="Arial" w:cs="Arial"/>
              </w:rPr>
              <w:t>Monitoring pracy instalacji</w:t>
            </w:r>
          </w:p>
        </w:tc>
        <w:tc>
          <w:tcPr>
            <w:tcW w:w="4606" w:type="dxa"/>
          </w:tcPr>
          <w:p w14:paraId="4AFF272B" w14:textId="16FF638F" w:rsidR="0054042D" w:rsidRPr="00DE62EB" w:rsidRDefault="0054042D" w:rsidP="0062254D">
            <w:pPr>
              <w:spacing w:line="360" w:lineRule="auto"/>
              <w:jc w:val="both"/>
              <w:rPr>
                <w:rFonts w:ascii="Arial" w:hAnsi="Arial" w:cs="Arial"/>
              </w:rPr>
            </w:pPr>
            <w:proofErr w:type="spellStart"/>
            <w:r w:rsidRPr="00DE62EB">
              <w:rPr>
                <w:rFonts w:ascii="Arial" w:hAnsi="Arial" w:cs="Arial"/>
              </w:rPr>
              <w:t>WiFi</w:t>
            </w:r>
            <w:proofErr w:type="spellEnd"/>
            <w:r w:rsidRPr="00DE62EB">
              <w:rPr>
                <w:rFonts w:ascii="Arial" w:hAnsi="Arial" w:cs="Arial"/>
              </w:rPr>
              <w:t xml:space="preserve"> </w:t>
            </w:r>
            <w:r w:rsidR="0062254D" w:rsidRPr="00DE62EB">
              <w:rPr>
                <w:rFonts w:ascii="Arial" w:hAnsi="Arial" w:cs="Arial"/>
              </w:rPr>
              <w:t>i</w:t>
            </w:r>
            <w:r w:rsidRPr="00DE62EB">
              <w:rPr>
                <w:rFonts w:ascii="Arial" w:hAnsi="Arial" w:cs="Arial"/>
              </w:rPr>
              <w:t xml:space="preserve"> Ethernet</w:t>
            </w:r>
          </w:p>
        </w:tc>
      </w:tr>
      <w:tr w:rsidR="0054042D" w:rsidRPr="00DE62EB" w14:paraId="30F5EA5D" w14:textId="77777777" w:rsidTr="0054042D">
        <w:tc>
          <w:tcPr>
            <w:tcW w:w="4606" w:type="dxa"/>
          </w:tcPr>
          <w:p w14:paraId="0AC2E577" w14:textId="3794682F" w:rsidR="0054042D" w:rsidRPr="00DE62EB" w:rsidRDefault="0054042D" w:rsidP="00F30E7D">
            <w:pPr>
              <w:spacing w:line="360" w:lineRule="auto"/>
              <w:jc w:val="both"/>
              <w:rPr>
                <w:rFonts w:ascii="Arial" w:hAnsi="Arial" w:cs="Arial"/>
              </w:rPr>
            </w:pPr>
            <w:r w:rsidRPr="00DE62EB">
              <w:rPr>
                <w:rFonts w:ascii="Arial" w:hAnsi="Arial" w:cs="Arial"/>
              </w:rPr>
              <w:t>Sposób chłodzenia urządzenia</w:t>
            </w:r>
          </w:p>
        </w:tc>
        <w:tc>
          <w:tcPr>
            <w:tcW w:w="4606" w:type="dxa"/>
          </w:tcPr>
          <w:p w14:paraId="71E9C9F7" w14:textId="662D8216" w:rsidR="0054042D" w:rsidRPr="00DE62EB" w:rsidRDefault="0054042D" w:rsidP="00F30E7D">
            <w:pPr>
              <w:spacing w:line="360" w:lineRule="auto"/>
              <w:jc w:val="both"/>
              <w:rPr>
                <w:rFonts w:ascii="Arial" w:hAnsi="Arial" w:cs="Arial"/>
              </w:rPr>
            </w:pPr>
            <w:r w:rsidRPr="00DE62EB">
              <w:rPr>
                <w:rFonts w:ascii="Arial" w:hAnsi="Arial" w:cs="Arial"/>
              </w:rPr>
              <w:t>Chłodzenie aktywne</w:t>
            </w:r>
          </w:p>
        </w:tc>
      </w:tr>
    </w:tbl>
    <w:p w14:paraId="74FEE694" w14:textId="77777777" w:rsidR="0054042D" w:rsidRPr="00DE62EB" w:rsidRDefault="0054042D" w:rsidP="00E451DF">
      <w:pPr>
        <w:spacing w:line="360" w:lineRule="auto"/>
        <w:jc w:val="both"/>
        <w:rPr>
          <w:rFonts w:ascii="Arial" w:hAnsi="Arial" w:cs="Arial"/>
        </w:rPr>
      </w:pPr>
    </w:p>
    <w:p w14:paraId="7015B980" w14:textId="2A6F865D" w:rsidR="00783FD2" w:rsidRPr="00DE62EB" w:rsidRDefault="00783FD2" w:rsidP="00783FD2">
      <w:pPr>
        <w:spacing w:line="360" w:lineRule="auto"/>
        <w:jc w:val="both"/>
        <w:rPr>
          <w:rFonts w:ascii="Arial" w:hAnsi="Arial" w:cs="Arial"/>
          <w:color w:val="000000"/>
          <w:lang w:eastAsia="pl-PL"/>
        </w:rPr>
      </w:pPr>
      <w:r w:rsidRPr="00DE62EB">
        <w:rPr>
          <w:rFonts w:ascii="Arial" w:hAnsi="Arial" w:cs="Arial"/>
          <w:color w:val="000000"/>
          <w:lang w:eastAsia="pl-PL"/>
        </w:rPr>
        <w:lastRenderedPageBreak/>
        <w:t xml:space="preserve">Gwarancja na inwertery musi wynosić co najmniej </w:t>
      </w:r>
      <w:r w:rsidR="0054042D" w:rsidRPr="00DE62EB">
        <w:rPr>
          <w:rFonts w:ascii="Arial" w:hAnsi="Arial" w:cs="Arial"/>
          <w:color w:val="000000"/>
          <w:lang w:eastAsia="pl-PL"/>
        </w:rPr>
        <w:t>5</w:t>
      </w:r>
      <w:r w:rsidRPr="00DE62EB">
        <w:rPr>
          <w:rFonts w:ascii="Arial" w:hAnsi="Arial" w:cs="Arial"/>
          <w:color w:val="000000"/>
          <w:lang w:eastAsia="pl-PL"/>
        </w:rPr>
        <w:t xml:space="preserve"> lat, aby zapewnić bezawaryjną i wydajną pracę systemu dla Beneficjenta, bez konieczności ponoszenia dodatkowych opłat.</w:t>
      </w:r>
    </w:p>
    <w:p w14:paraId="6F8A86CC" w14:textId="741A6F92" w:rsidR="0090332E" w:rsidRPr="00DE62EB" w:rsidRDefault="005770B8" w:rsidP="005770B8">
      <w:pPr>
        <w:pStyle w:val="XXX1"/>
        <w:numPr>
          <w:ilvl w:val="0"/>
          <w:numId w:val="0"/>
        </w:numPr>
        <w:ind w:left="720" w:hanging="720"/>
      </w:pPr>
      <w:bookmarkStart w:id="24" w:name="_Toc42511805"/>
      <w:r w:rsidRPr="00DE62EB">
        <w:t xml:space="preserve">4.2.2. </w:t>
      </w:r>
      <w:r w:rsidR="0090332E" w:rsidRPr="00DE62EB">
        <w:t>Lokalizacja falowników</w:t>
      </w:r>
      <w:bookmarkEnd w:id="24"/>
    </w:p>
    <w:p w14:paraId="30623BF8" w14:textId="6F7C6F56" w:rsidR="00AC421D" w:rsidRPr="00DE62EB" w:rsidRDefault="00AC421D" w:rsidP="003026D5">
      <w:pPr>
        <w:spacing w:after="0" w:line="360" w:lineRule="auto"/>
        <w:jc w:val="both"/>
        <w:rPr>
          <w:rFonts w:ascii="Arial" w:hAnsi="Arial" w:cs="Arial"/>
        </w:rPr>
      </w:pPr>
      <w:r w:rsidRPr="00DE62EB">
        <w:rPr>
          <w:rFonts w:ascii="Arial" w:hAnsi="Arial" w:cs="Arial"/>
        </w:rPr>
        <w:t xml:space="preserve">Falowniki umieszczone zostaną w miejscach do tego przeznaczonych, określonych na podstawie zlecenia Inwestora oraz możliwości technicznych. </w:t>
      </w:r>
      <w:r w:rsidR="00702F3F" w:rsidRPr="00DE62EB">
        <w:rPr>
          <w:rFonts w:ascii="Arial" w:hAnsi="Arial" w:cs="Arial"/>
        </w:rPr>
        <w:t>Falownik ma być umieszczony jak najbliżej rozdzielni głównej w budynku.</w:t>
      </w:r>
    </w:p>
    <w:p w14:paraId="43A3564F" w14:textId="77777777" w:rsidR="00493241" w:rsidRPr="00DE62EB" w:rsidRDefault="00493241" w:rsidP="004F5FA9">
      <w:pPr>
        <w:pStyle w:val="XXX1"/>
      </w:pPr>
      <w:bookmarkStart w:id="25" w:name="_Toc42511806"/>
      <w:r w:rsidRPr="00DE62EB">
        <w:t xml:space="preserve">Konstrukcja </w:t>
      </w:r>
      <w:r w:rsidR="008879B9" w:rsidRPr="00DE62EB">
        <w:t>montażowa</w:t>
      </w:r>
      <w:r w:rsidRPr="00DE62EB">
        <w:t xml:space="preserve"> pod moduły fotowoltaiczne</w:t>
      </w:r>
      <w:bookmarkEnd w:id="25"/>
    </w:p>
    <w:p w14:paraId="6C32FDE5" w14:textId="7E107A57" w:rsidR="008879B9" w:rsidRPr="00DE62EB" w:rsidRDefault="00134297" w:rsidP="003026D5">
      <w:pPr>
        <w:spacing w:after="0" w:line="360" w:lineRule="auto"/>
        <w:jc w:val="both"/>
        <w:rPr>
          <w:rFonts w:ascii="Arial" w:hAnsi="Arial" w:cs="Arial"/>
        </w:rPr>
      </w:pPr>
      <w:r w:rsidRPr="00DE62EB">
        <w:rPr>
          <w:rFonts w:ascii="Arial" w:hAnsi="Arial" w:cs="Arial"/>
        </w:rPr>
        <w:t>W przypadku instalacji na budynku</w:t>
      </w:r>
      <w:r w:rsidR="004411CB" w:rsidRPr="00DE62EB">
        <w:rPr>
          <w:rFonts w:ascii="Arial" w:hAnsi="Arial" w:cs="Arial"/>
        </w:rPr>
        <w:t xml:space="preserve"> mieszkalnym, p</w:t>
      </w:r>
      <w:r w:rsidR="004F75BC" w:rsidRPr="00DE62EB">
        <w:rPr>
          <w:rFonts w:ascii="Arial" w:hAnsi="Arial" w:cs="Arial"/>
        </w:rPr>
        <w:t xml:space="preserve">rzed rozpoczęciem prac montażowych, należy sprawdzić, czy konstrukcja nośna dachu umożliwia montaż instalacji fotowoltaicznej. </w:t>
      </w:r>
      <w:r w:rsidR="00702F3F" w:rsidRPr="00DE62EB">
        <w:rPr>
          <w:rFonts w:ascii="Arial" w:hAnsi="Arial" w:cs="Arial"/>
        </w:rPr>
        <w:t xml:space="preserve">W przypadku konstrukcji dachu o słabym stanie technicznym bądź w przypadku nieodpowiedniego pokrycia dachowego (azbest) konieczne jest ustalenie nowej lokalizacji instalacji, z uwzględnieniem pokrycia dachowego i doborem odpowiedniej konstrukcji montażowej pod moduły fotowoltaiczne. </w:t>
      </w:r>
      <w:r w:rsidR="004F75BC" w:rsidRPr="00DE62EB">
        <w:rPr>
          <w:rFonts w:ascii="Arial" w:hAnsi="Arial" w:cs="Arial"/>
        </w:rPr>
        <w:t xml:space="preserve"> </w:t>
      </w:r>
    </w:p>
    <w:p w14:paraId="5D4684E3" w14:textId="44C8C169" w:rsidR="00773A8A" w:rsidRPr="00DE62EB" w:rsidRDefault="005770B8" w:rsidP="005770B8">
      <w:pPr>
        <w:pStyle w:val="XXX1"/>
        <w:numPr>
          <w:ilvl w:val="0"/>
          <w:numId w:val="0"/>
        </w:numPr>
        <w:ind w:left="720" w:hanging="720"/>
      </w:pPr>
      <w:bookmarkStart w:id="26" w:name="_Toc42511807"/>
      <w:r w:rsidRPr="00DE62EB">
        <w:t xml:space="preserve">4.3.1. </w:t>
      </w:r>
      <w:r w:rsidR="009B2772" w:rsidRPr="00DE62EB">
        <w:t>System montażowy</w:t>
      </w:r>
      <w:r w:rsidR="00773A8A" w:rsidRPr="00DE62EB">
        <w:t xml:space="preserve"> na dach płaski</w:t>
      </w:r>
      <w:bookmarkEnd w:id="26"/>
    </w:p>
    <w:p w14:paraId="5ECF9F80" w14:textId="33F52E7D" w:rsidR="00FD0728" w:rsidRPr="00DE62EB" w:rsidRDefault="00FD0728" w:rsidP="003026D5">
      <w:pPr>
        <w:spacing w:line="360" w:lineRule="auto"/>
        <w:jc w:val="both"/>
        <w:rPr>
          <w:rFonts w:ascii="Arial" w:hAnsi="Arial" w:cs="Arial"/>
        </w:rPr>
      </w:pPr>
      <w:r w:rsidRPr="00DE62EB">
        <w:rPr>
          <w:rFonts w:ascii="Arial" w:hAnsi="Arial" w:cs="Arial"/>
        </w:rPr>
        <w:t>W przypadku montażu na dachu płaskim, w celu zapewnienia jak największej wydajności pracy systemu fotowoltaicznego, należy umieścić moduły na systemie montażowym dedykowanym dla d</w:t>
      </w:r>
      <w:r w:rsidR="001B6170" w:rsidRPr="00DE62EB">
        <w:rPr>
          <w:rFonts w:ascii="Arial" w:hAnsi="Arial" w:cs="Arial"/>
        </w:rPr>
        <w:t xml:space="preserve">achu płaskiego, pod kątem około </w:t>
      </w:r>
      <w:r w:rsidRPr="00DE62EB">
        <w:rPr>
          <w:rFonts w:ascii="Arial" w:hAnsi="Arial" w:cs="Arial"/>
        </w:rPr>
        <w:t>35</w:t>
      </w:r>
      <w:r w:rsidRPr="00DE62EB">
        <w:rPr>
          <w:rFonts w:ascii="Arial" w:hAnsi="Arial" w:cs="Arial"/>
          <w:vertAlign w:val="superscript"/>
        </w:rPr>
        <w:t>o</w:t>
      </w:r>
      <w:r w:rsidRPr="00DE62EB">
        <w:rPr>
          <w:rFonts w:ascii="Arial" w:hAnsi="Arial" w:cs="Arial"/>
        </w:rPr>
        <w:t xml:space="preserve"> względem poziomu, przy zastosowaniu odpowiednich odległości pomiędzy rzędami modułów.</w:t>
      </w:r>
      <w:r w:rsidR="00127D8D" w:rsidRPr="00DE62EB">
        <w:rPr>
          <w:rFonts w:ascii="Arial" w:hAnsi="Arial" w:cs="Arial"/>
        </w:rPr>
        <w:t xml:space="preserve"> Kąt nachylenia modułów fotowoltaicznych jest możliwy do zmiany, wówczas zmianie ulegną także odległości między rzędami. Dobranie odpowiedniego kąta nachylenia modułów</w:t>
      </w:r>
      <w:r w:rsidRPr="00DE62EB">
        <w:rPr>
          <w:rFonts w:ascii="Arial" w:hAnsi="Arial" w:cs="Arial"/>
        </w:rPr>
        <w:t xml:space="preserve"> umożliwi zapewnienie pracy instalacji fotowoltaicznej z nastawieniem na jak największe możliwe do otrzymania uzyski. </w:t>
      </w:r>
    </w:p>
    <w:p w14:paraId="7564CDCE" w14:textId="5D142D8A" w:rsidR="00773A8A" w:rsidRPr="00DE62EB" w:rsidRDefault="005770B8" w:rsidP="005770B8">
      <w:pPr>
        <w:pStyle w:val="XXX1"/>
        <w:numPr>
          <w:ilvl w:val="0"/>
          <w:numId w:val="0"/>
        </w:numPr>
        <w:ind w:left="720" w:hanging="720"/>
      </w:pPr>
      <w:bookmarkStart w:id="27" w:name="_Toc42511808"/>
      <w:r w:rsidRPr="00DE62EB">
        <w:t xml:space="preserve">4.3.2. </w:t>
      </w:r>
      <w:r w:rsidR="00773A8A" w:rsidRPr="00DE62EB">
        <w:t>System montaż</w:t>
      </w:r>
      <w:r w:rsidR="009B2772" w:rsidRPr="00DE62EB">
        <w:t>owy</w:t>
      </w:r>
      <w:r w:rsidR="00773A8A" w:rsidRPr="00DE62EB">
        <w:t xml:space="preserve"> na dach spadzisty</w:t>
      </w:r>
      <w:bookmarkEnd w:id="27"/>
    </w:p>
    <w:p w14:paraId="1942BD7B" w14:textId="41F1F58D" w:rsidR="009D6914" w:rsidRPr="00DE62EB" w:rsidRDefault="009D6914" w:rsidP="003026D5">
      <w:pPr>
        <w:spacing w:line="360" w:lineRule="auto"/>
        <w:jc w:val="both"/>
        <w:rPr>
          <w:rFonts w:ascii="Arial" w:hAnsi="Arial" w:cs="Arial"/>
        </w:rPr>
      </w:pPr>
      <w:r w:rsidRPr="00DE62EB">
        <w:rPr>
          <w:rFonts w:ascii="Arial" w:hAnsi="Arial" w:cs="Arial"/>
        </w:rPr>
        <w:t xml:space="preserve">Konstrukcja montażowa modułów fotowoltaicznych powinna być dobrana </w:t>
      </w:r>
      <w:r w:rsidRPr="00DE62EB">
        <w:rPr>
          <w:rFonts w:ascii="Arial" w:hAnsi="Arial" w:cs="Arial"/>
        </w:rPr>
        <w:br/>
        <w:t xml:space="preserve">z uwzględnieniem rodzaju poszycia dachowego oraz nachylenia dachu względem słońca. System mocujący moduły powinien zapewnić optymalny rozkład obciążeń całego systemu, nie powodując konieczności dodatkowego wzmocnienia konstrukcji. </w:t>
      </w:r>
    </w:p>
    <w:p w14:paraId="373853C5" w14:textId="1E020C58" w:rsidR="0048040A" w:rsidRPr="00DE62EB" w:rsidRDefault="005770B8" w:rsidP="005770B8">
      <w:pPr>
        <w:pStyle w:val="XXX1"/>
        <w:numPr>
          <w:ilvl w:val="0"/>
          <w:numId w:val="0"/>
        </w:numPr>
        <w:ind w:left="720" w:hanging="720"/>
      </w:pPr>
      <w:bookmarkStart w:id="28" w:name="_Toc42511809"/>
      <w:r w:rsidRPr="00DE62EB">
        <w:t xml:space="preserve">4.3.3. </w:t>
      </w:r>
      <w:r w:rsidR="00773A8A" w:rsidRPr="00DE62EB">
        <w:t>System montaż</w:t>
      </w:r>
      <w:r w:rsidR="009B2772" w:rsidRPr="00DE62EB">
        <w:t>owy</w:t>
      </w:r>
      <w:r w:rsidR="00773A8A" w:rsidRPr="00DE62EB">
        <w:t xml:space="preserve"> na elewację</w:t>
      </w:r>
      <w:bookmarkEnd w:id="28"/>
    </w:p>
    <w:p w14:paraId="3D17832A" w14:textId="77777777" w:rsidR="009D6914" w:rsidRPr="00DE62EB" w:rsidRDefault="009D6914" w:rsidP="003026D5">
      <w:pPr>
        <w:spacing w:line="360" w:lineRule="auto"/>
        <w:jc w:val="both"/>
        <w:rPr>
          <w:rFonts w:ascii="Arial" w:hAnsi="Arial" w:cs="Arial"/>
        </w:rPr>
      </w:pPr>
      <w:r w:rsidRPr="00DE62EB">
        <w:rPr>
          <w:rFonts w:ascii="Arial" w:hAnsi="Arial" w:cs="Arial"/>
        </w:rPr>
        <w:t>Moduły fotowoltaiczne należy umieścić na elewacji w przypadku, gdy niemożliwy jest montaż na powierzchni dachu obiektu, ze względu na brak możliwości technicznych montażu jak i niekorzystnej orientacji połaci dachowej względem stron świata. Moduły należy zamontować przy użyciu odpowiednich systemów montażowych, posiadających odpowiednie certyfikaty potwierdzające ich przydatność do użycia podczas montażu.</w:t>
      </w:r>
    </w:p>
    <w:p w14:paraId="4840CE62" w14:textId="5903E530" w:rsidR="00783FD2" w:rsidRPr="00DE62EB" w:rsidRDefault="004411CB" w:rsidP="004411CB">
      <w:pPr>
        <w:pStyle w:val="XXX1"/>
        <w:numPr>
          <w:ilvl w:val="0"/>
          <w:numId w:val="0"/>
        </w:numPr>
        <w:ind w:left="720" w:hanging="720"/>
        <w:rPr>
          <w:rFonts w:eastAsia="Arial"/>
          <w:szCs w:val="24"/>
        </w:rPr>
      </w:pPr>
      <w:bookmarkStart w:id="29" w:name="_Toc42511810"/>
      <w:r w:rsidRPr="00DE62EB">
        <w:lastRenderedPageBreak/>
        <w:t>4.3.4. System montażowy na grunt</w:t>
      </w:r>
      <w:bookmarkEnd w:id="29"/>
    </w:p>
    <w:p w14:paraId="3A871B4A" w14:textId="77777777" w:rsidR="004411CB" w:rsidRPr="00DE62EB" w:rsidRDefault="004411CB" w:rsidP="004411CB">
      <w:pPr>
        <w:spacing w:line="360" w:lineRule="auto"/>
        <w:jc w:val="both"/>
        <w:rPr>
          <w:rFonts w:ascii="Arial" w:hAnsi="Arial" w:cs="Arial"/>
        </w:rPr>
      </w:pPr>
      <w:r w:rsidRPr="00DE62EB">
        <w:rPr>
          <w:rFonts w:ascii="Arial" w:hAnsi="Arial" w:cs="Arial"/>
        </w:rPr>
        <w:t>Dla gruntowej instalacji fotowoltaicznej przewiduje się system montażowy oparty o konstrukcję wsporczą. Moduły przytwierdzone zostaną do konstrukcji przy użyciu klem montażowych. Konstrukcja gruntowa powinna być wykonana ze stali ocynkowanej, do której przytwierdzone są profile aluminiowe. Optymalny kąt posadowienia modułów wynosi około 35</w:t>
      </w:r>
      <w:r w:rsidRPr="00DE62EB">
        <w:rPr>
          <w:rFonts w:ascii="Arial" w:hAnsi="Arial" w:cs="Arial"/>
          <w:vertAlign w:val="superscript"/>
        </w:rPr>
        <w:t>°</w:t>
      </w:r>
      <w:r w:rsidRPr="00DE62EB">
        <w:rPr>
          <w:rFonts w:ascii="Arial" w:hAnsi="Arial" w:cs="Arial"/>
        </w:rPr>
        <w:t xml:space="preserve"> względem poziomu.  W trakcie montażu należy uwzględnić odległości między rzędami, wynikające z wystąpienia zacienienia. Kąt nachylenia modułów fotowoltaicznych jest możliwy do zmiany, wówczas zmianie ulegną także odległości między rzędami.</w:t>
      </w:r>
    </w:p>
    <w:p w14:paraId="6C2EC544" w14:textId="77777777" w:rsidR="004411CB" w:rsidRPr="00DE62EB" w:rsidRDefault="004411CB" w:rsidP="004411CB">
      <w:pPr>
        <w:spacing w:after="0" w:line="360" w:lineRule="auto"/>
        <w:jc w:val="both"/>
        <w:rPr>
          <w:rFonts w:ascii="Arial" w:eastAsia="Arial" w:hAnsi="Arial" w:cs="Arial"/>
          <w:szCs w:val="24"/>
        </w:rPr>
      </w:pPr>
      <w:r w:rsidRPr="00DE62EB">
        <w:rPr>
          <w:rFonts w:ascii="Arial" w:eastAsia="Arial" w:hAnsi="Arial" w:cs="Arial"/>
          <w:szCs w:val="24"/>
        </w:rPr>
        <w:t xml:space="preserve">Instalacja fotowoltaiczna powinna zostać zamontowana zgodnie z obowiązującymi zasadami techniki. Należy stosować konstrukcje zalecane przez producenta modułów fotowoltaicznych. </w:t>
      </w:r>
    </w:p>
    <w:p w14:paraId="5952A44F" w14:textId="77777777" w:rsidR="004411CB" w:rsidRPr="00DE62EB" w:rsidRDefault="004411CB" w:rsidP="004411CB">
      <w:pPr>
        <w:spacing w:after="0" w:line="360" w:lineRule="auto"/>
        <w:jc w:val="both"/>
        <w:rPr>
          <w:rFonts w:ascii="Arial" w:eastAsia="Arial" w:hAnsi="Arial" w:cs="Arial"/>
          <w:szCs w:val="24"/>
        </w:rPr>
      </w:pPr>
      <w:r w:rsidRPr="00DE62EB">
        <w:rPr>
          <w:rFonts w:ascii="Arial" w:eastAsia="Arial" w:hAnsi="Arial" w:cs="Arial"/>
          <w:szCs w:val="24"/>
        </w:rPr>
        <w:t xml:space="preserve">Zastosowane rozwiązania powinny spełniać wymogi Polskich i Europejskich Norm Budowlanych, </w:t>
      </w:r>
      <w:r w:rsidRPr="00DE62EB">
        <w:rPr>
          <w:rFonts w:ascii="Arial" w:hAnsi="Arial" w:cs="Arial"/>
        </w:rPr>
        <w:t>mieścić się w kategorii instalowania urządzeń na istniejących obiektach budowlanych i być w pełni bezpieczne tak dla konstrukcji, jak i życia i zdrowia ludzi.</w:t>
      </w:r>
    </w:p>
    <w:p w14:paraId="17DBBC06" w14:textId="77777777" w:rsidR="00632DC0" w:rsidRPr="00DE62EB" w:rsidRDefault="00632DC0" w:rsidP="004F5FA9">
      <w:pPr>
        <w:pStyle w:val="XXX1"/>
      </w:pPr>
      <w:bookmarkStart w:id="30" w:name="_Toc42511811"/>
      <w:r w:rsidRPr="00DE62EB">
        <w:t>Kable przesyłowe</w:t>
      </w:r>
      <w:bookmarkEnd w:id="30"/>
    </w:p>
    <w:p w14:paraId="63C8E13C" w14:textId="25AC948E" w:rsidR="00632DC0" w:rsidRPr="00DE62EB" w:rsidRDefault="005770B8" w:rsidP="005770B8">
      <w:pPr>
        <w:pStyle w:val="XXX1"/>
        <w:numPr>
          <w:ilvl w:val="0"/>
          <w:numId w:val="0"/>
        </w:numPr>
      </w:pPr>
      <w:bookmarkStart w:id="31" w:name="_Toc42511812"/>
      <w:r w:rsidRPr="00DE62EB">
        <w:t xml:space="preserve">4.4.1. </w:t>
      </w:r>
      <w:r w:rsidR="00632DC0" w:rsidRPr="00DE62EB">
        <w:t xml:space="preserve">Dobór </w:t>
      </w:r>
      <w:r w:rsidR="007F734A" w:rsidRPr="00DE62EB">
        <w:t>i poprowadzenie trasy kablowej</w:t>
      </w:r>
      <w:bookmarkEnd w:id="31"/>
    </w:p>
    <w:p w14:paraId="2C759756" w14:textId="53F5DBF5" w:rsidR="005C323D" w:rsidRPr="00DE62EB" w:rsidRDefault="005C323D" w:rsidP="003026D5">
      <w:pPr>
        <w:spacing w:after="0" w:line="360" w:lineRule="auto"/>
        <w:jc w:val="both"/>
        <w:rPr>
          <w:rFonts w:ascii="Arial" w:hAnsi="Arial" w:cs="Arial"/>
        </w:rPr>
      </w:pPr>
      <w:r w:rsidRPr="00DE62EB">
        <w:rPr>
          <w:rFonts w:ascii="Arial" w:hAnsi="Arial" w:cs="Arial"/>
        </w:rPr>
        <w:t>Do wykonania trasy kablowej powinno zastosować się przewód</w:t>
      </w:r>
      <w:r w:rsidR="00955FBB" w:rsidRPr="00DE62EB">
        <w:rPr>
          <w:rFonts w:ascii="Arial" w:hAnsi="Arial" w:cs="Arial"/>
        </w:rPr>
        <w:t xml:space="preserve"> solarny</w:t>
      </w:r>
      <w:r w:rsidRPr="00DE62EB">
        <w:rPr>
          <w:rFonts w:ascii="Arial" w:hAnsi="Arial" w:cs="Arial"/>
        </w:rPr>
        <w:t xml:space="preserve"> oraz złączki </w:t>
      </w:r>
      <w:r w:rsidR="00293134" w:rsidRPr="00DE62EB">
        <w:rPr>
          <w:rFonts w:ascii="Arial" w:hAnsi="Arial" w:cs="Arial"/>
        </w:rPr>
        <w:br/>
      </w:r>
      <w:r w:rsidRPr="00DE62EB">
        <w:rPr>
          <w:rFonts w:ascii="Arial" w:hAnsi="Arial" w:cs="Arial"/>
        </w:rPr>
        <w:t xml:space="preserve">typu MC4, dedykowane do systemów fotowoltaicznych, które można zastosować również na zewnątrz, bez pogorszenia jakości </w:t>
      </w:r>
      <w:proofErr w:type="spellStart"/>
      <w:r w:rsidRPr="00DE62EB">
        <w:rPr>
          <w:rFonts w:ascii="Arial" w:hAnsi="Arial" w:cs="Arial"/>
        </w:rPr>
        <w:t>przesyłu</w:t>
      </w:r>
      <w:proofErr w:type="spellEnd"/>
      <w:r w:rsidRPr="00DE62EB">
        <w:rPr>
          <w:rFonts w:ascii="Arial" w:hAnsi="Arial" w:cs="Arial"/>
        </w:rPr>
        <w:t xml:space="preserve"> energii elektrycznej. </w:t>
      </w:r>
      <w:r w:rsidR="00DC3788" w:rsidRPr="00DE62EB">
        <w:rPr>
          <w:rFonts w:ascii="Arial" w:hAnsi="Arial" w:cs="Arial"/>
        </w:rPr>
        <w:t>Projektowana trasa zostanie przygotowana zgodnie ze sztuką budowlaną oraz obowiązującymi normami. Droga poprowadzenia trasy zostanie dobrana zgodnie z zaleceniami Inwestora</w:t>
      </w:r>
      <w:r w:rsidR="00F025C9" w:rsidRPr="00DE62EB">
        <w:rPr>
          <w:rFonts w:ascii="Arial" w:hAnsi="Arial" w:cs="Arial"/>
        </w:rPr>
        <w:t xml:space="preserve"> oraz technicznymi możliwościami budynku</w:t>
      </w:r>
      <w:r w:rsidR="00DC3788" w:rsidRPr="00DE62EB">
        <w:rPr>
          <w:rFonts w:ascii="Arial" w:hAnsi="Arial" w:cs="Arial"/>
        </w:rPr>
        <w:t>.</w:t>
      </w:r>
    </w:p>
    <w:p w14:paraId="363B7E3B" w14:textId="54A6C2AF" w:rsidR="004D618C" w:rsidRPr="00DE62EB" w:rsidRDefault="004D618C" w:rsidP="003026D5">
      <w:pPr>
        <w:spacing w:after="0" w:line="360" w:lineRule="auto"/>
        <w:jc w:val="both"/>
        <w:rPr>
          <w:rFonts w:ascii="Arial" w:eastAsia="Arial" w:hAnsi="Arial" w:cs="Arial"/>
        </w:rPr>
      </w:pPr>
      <w:r w:rsidRPr="00DE62EB">
        <w:rPr>
          <w:rFonts w:ascii="Arial" w:eastAsia="Arial" w:hAnsi="Arial" w:cs="Arial"/>
        </w:rPr>
        <w:t>Połączenie modułów do falownika zrealizowane zostanie przy użyciu dedykowanych kabli dla instalacji fotowoltaicznych stałoprądowych, o odpowiednim przekroju żył roboczych.  Przewody zostaną dobrane pod względem obciążalności prądowej długotrwałej oraz pod względem dopuszczalnych wartości spadków napięć. Kable łączące poszczególne moduły fotowoltaiczne (fabrycznie zamocowane do modułów) będą mocowane do konstrukcji wsporczej systemu montażowego paskami samozaciskowymi</w:t>
      </w:r>
      <w:r w:rsidR="006068BB" w:rsidRPr="00DE62EB">
        <w:rPr>
          <w:rFonts w:ascii="Arial" w:eastAsia="Arial" w:hAnsi="Arial" w:cs="Arial"/>
        </w:rPr>
        <w:t xml:space="preserve"> odpornymi na promieniowanie UV</w:t>
      </w:r>
      <w:r w:rsidRPr="00DE62EB">
        <w:rPr>
          <w:rFonts w:ascii="Arial" w:eastAsia="Arial" w:hAnsi="Arial" w:cs="Arial"/>
        </w:rPr>
        <w:t xml:space="preserve">. Do falownika podłączone zostaną także przewody do </w:t>
      </w:r>
      <w:proofErr w:type="spellStart"/>
      <w:r w:rsidRPr="00DE62EB">
        <w:rPr>
          <w:rFonts w:ascii="Arial" w:eastAsia="Arial" w:hAnsi="Arial" w:cs="Arial"/>
        </w:rPr>
        <w:t>przesyłu</w:t>
      </w:r>
      <w:proofErr w:type="spellEnd"/>
      <w:r w:rsidRPr="00DE62EB">
        <w:rPr>
          <w:rFonts w:ascii="Arial" w:eastAsia="Arial" w:hAnsi="Arial" w:cs="Arial"/>
        </w:rPr>
        <w:t xml:space="preserve"> wyprodukowanej energii do istniejącej rozdzielni elektrycznej danego budynku. </w:t>
      </w:r>
      <w:r w:rsidR="007A33CF" w:rsidRPr="00DE62EB">
        <w:rPr>
          <w:rFonts w:ascii="Arial" w:eastAsia="Arial" w:hAnsi="Arial" w:cs="Arial"/>
        </w:rPr>
        <w:t xml:space="preserve">Przekrój kabla zostanie dobrany tak, aby straty będące skutkiem spadku napięcia nie przekroczyły 1%. </w:t>
      </w:r>
      <w:r w:rsidR="006068BB" w:rsidRPr="00DE62EB">
        <w:rPr>
          <w:rFonts w:ascii="Arial" w:eastAsia="Arial" w:hAnsi="Arial" w:cs="Arial"/>
        </w:rPr>
        <w:t>Doprowadzenie przewodów AC do falownika leży po stronie Inwestora - koszt dostawy pokrywa właściciel budynku.</w:t>
      </w:r>
    </w:p>
    <w:p w14:paraId="23667BEC" w14:textId="07CBA155" w:rsidR="00632DC0" w:rsidRPr="00DE62EB" w:rsidRDefault="005770B8" w:rsidP="005770B8">
      <w:pPr>
        <w:pStyle w:val="XXX1"/>
        <w:numPr>
          <w:ilvl w:val="0"/>
          <w:numId w:val="0"/>
        </w:numPr>
        <w:ind w:left="720" w:hanging="720"/>
      </w:pPr>
      <w:bookmarkStart w:id="32" w:name="_Toc42511813"/>
      <w:r w:rsidRPr="00DE62EB">
        <w:lastRenderedPageBreak/>
        <w:t xml:space="preserve">4.4.2. </w:t>
      </w:r>
      <w:r w:rsidR="00632DC0" w:rsidRPr="00DE62EB">
        <w:t>Przejścia kablowe, przepusty</w:t>
      </w:r>
      <w:bookmarkEnd w:id="32"/>
    </w:p>
    <w:p w14:paraId="2DACC216" w14:textId="77777777" w:rsidR="007A33CF" w:rsidRPr="00DE62EB" w:rsidRDefault="00D3372F" w:rsidP="003026D5">
      <w:pPr>
        <w:spacing w:after="0" w:line="360" w:lineRule="auto"/>
        <w:jc w:val="both"/>
        <w:rPr>
          <w:rFonts w:ascii="Arial" w:hAnsi="Arial" w:cs="Arial"/>
        </w:rPr>
      </w:pPr>
      <w:r w:rsidRPr="00DE62EB">
        <w:rPr>
          <w:rFonts w:ascii="Arial" w:hAnsi="Arial" w:cs="Arial"/>
        </w:rPr>
        <w:t xml:space="preserve">Przejścia kablowe w budynku realizowane będą w korytach i </w:t>
      </w:r>
      <w:proofErr w:type="spellStart"/>
      <w:r w:rsidRPr="00DE62EB">
        <w:rPr>
          <w:rFonts w:ascii="Arial" w:hAnsi="Arial" w:cs="Arial"/>
        </w:rPr>
        <w:t>peszlach</w:t>
      </w:r>
      <w:proofErr w:type="spellEnd"/>
      <w:r w:rsidRPr="00DE62EB">
        <w:rPr>
          <w:rFonts w:ascii="Arial" w:hAnsi="Arial" w:cs="Arial"/>
        </w:rPr>
        <w:t xml:space="preserve"> odpowiednich do zastosowań zewnętrznych i wewnętrznych, zabezpieczając przewody przed ewentualnym uszkodzeniem (przetarciem) lub dotykiem pośrednim i bezpośrednim.</w:t>
      </w:r>
    </w:p>
    <w:p w14:paraId="167FB63C" w14:textId="77777777" w:rsidR="006068BB" w:rsidRPr="00DE62EB" w:rsidRDefault="006068BB" w:rsidP="003026D5">
      <w:pPr>
        <w:spacing w:after="0" w:line="360" w:lineRule="auto"/>
        <w:jc w:val="both"/>
        <w:rPr>
          <w:rFonts w:ascii="Arial" w:hAnsi="Arial" w:cs="Arial"/>
        </w:rPr>
      </w:pPr>
    </w:p>
    <w:p w14:paraId="579E860E" w14:textId="138A35B5" w:rsidR="00E02A6D" w:rsidRPr="00DE62EB" w:rsidRDefault="00E02A6D" w:rsidP="004F5FA9">
      <w:pPr>
        <w:pStyle w:val="XXX1"/>
      </w:pPr>
      <w:bookmarkStart w:id="33" w:name="_Toc42511814"/>
      <w:r w:rsidRPr="00DE62EB">
        <w:t>Instalacja wyrównawcza</w:t>
      </w:r>
      <w:bookmarkEnd w:id="33"/>
    </w:p>
    <w:p w14:paraId="7789AC89" w14:textId="4A530719" w:rsidR="00E02A6D" w:rsidRPr="00DE62EB" w:rsidRDefault="00E02A6D" w:rsidP="003026D5">
      <w:pPr>
        <w:spacing w:line="360" w:lineRule="auto"/>
        <w:jc w:val="both"/>
        <w:rPr>
          <w:rFonts w:ascii="Arial" w:hAnsi="Arial" w:cs="Arial"/>
        </w:rPr>
      </w:pPr>
      <w:r w:rsidRPr="00DE62EB">
        <w:rPr>
          <w:rFonts w:ascii="Arial" w:hAnsi="Arial" w:cs="Arial"/>
        </w:rPr>
        <w:t xml:space="preserve">Konstrukcje modułów oraz korytka metalowe podłączyć do punktu uziemiającego </w:t>
      </w:r>
      <w:r w:rsidR="00783FD2" w:rsidRPr="00DE62EB">
        <w:rPr>
          <w:rFonts w:ascii="Arial" w:hAnsi="Arial" w:cs="Arial"/>
        </w:rPr>
        <w:br/>
      </w:r>
      <w:r w:rsidRPr="00DE62EB">
        <w:rPr>
          <w:rFonts w:ascii="Arial" w:hAnsi="Arial" w:cs="Arial"/>
        </w:rPr>
        <w:t xml:space="preserve">o rezystancji R&lt;10Ω </w:t>
      </w:r>
      <w:r w:rsidR="006F570E" w:rsidRPr="00DE62EB">
        <w:rPr>
          <w:rFonts w:ascii="Arial" w:hAnsi="Arial" w:cs="Arial"/>
        </w:rPr>
        <w:t xml:space="preserve">zgodnie z obowiązującymi przepisami. </w:t>
      </w:r>
    </w:p>
    <w:p w14:paraId="77AD01B9" w14:textId="5141220A" w:rsidR="00632DC0" w:rsidRPr="00DE62EB" w:rsidRDefault="00632DC0" w:rsidP="004F5FA9">
      <w:pPr>
        <w:pStyle w:val="XXX1"/>
      </w:pPr>
      <w:bookmarkStart w:id="34" w:name="_Toc42511815"/>
      <w:r w:rsidRPr="00DE62EB">
        <w:t>Tablice rozdzielcze, główne, licznikowe</w:t>
      </w:r>
      <w:bookmarkEnd w:id="34"/>
    </w:p>
    <w:p w14:paraId="4327FD15" w14:textId="6827F54A" w:rsidR="00694127" w:rsidRPr="00DE62EB" w:rsidRDefault="006C3B44" w:rsidP="003026D5">
      <w:pPr>
        <w:spacing w:after="0" w:line="360" w:lineRule="auto"/>
        <w:jc w:val="both"/>
        <w:rPr>
          <w:rFonts w:ascii="Arial" w:hAnsi="Arial" w:cs="Arial"/>
        </w:rPr>
      </w:pPr>
      <w:r w:rsidRPr="00DE62EB">
        <w:rPr>
          <w:rFonts w:ascii="Arial" w:hAnsi="Arial" w:cs="Arial"/>
        </w:rPr>
        <w:t xml:space="preserve">Właściciel </w:t>
      </w:r>
      <w:r w:rsidR="003026D5" w:rsidRPr="00DE62EB">
        <w:rPr>
          <w:rFonts w:ascii="Arial" w:hAnsi="Arial" w:cs="Arial"/>
        </w:rPr>
        <w:t xml:space="preserve">obiektu </w:t>
      </w:r>
      <w:r w:rsidRPr="00DE62EB">
        <w:rPr>
          <w:rFonts w:ascii="Arial" w:hAnsi="Arial" w:cs="Arial"/>
        </w:rPr>
        <w:t xml:space="preserve">zobowiązany jest do dostosowania  istniejącej  instalacji elektrycznej w budynku  do wymagań instalacji fotowoltaicznej. </w:t>
      </w:r>
      <w:r w:rsidR="009D0150" w:rsidRPr="00DE62EB">
        <w:rPr>
          <w:rFonts w:ascii="Arial" w:hAnsi="Arial" w:cs="Arial"/>
        </w:rPr>
        <w:t>Tablica główna zostanie zlokalizowana wewnątrz budynku, na którym planowany jest montaż instalacji fotowoltaicznej. Podzespoły takie jak falownik oraz skrzynka PV znajdować będą się wewnątrz</w:t>
      </w:r>
      <w:r w:rsidR="0016760D" w:rsidRPr="00DE62EB">
        <w:rPr>
          <w:rFonts w:ascii="Arial" w:hAnsi="Arial" w:cs="Arial"/>
        </w:rPr>
        <w:t xml:space="preserve"> i na zewnątrz</w:t>
      </w:r>
      <w:r w:rsidR="009D0150" w:rsidRPr="00DE62EB">
        <w:rPr>
          <w:rFonts w:ascii="Arial" w:hAnsi="Arial" w:cs="Arial"/>
        </w:rPr>
        <w:t xml:space="preserve"> budynku. Rozdzielnia powinna być odpowiednio przygotowana do wpięcia nowej instalacji fotowoltaicznej z wydzielonym miejscem dla zabezpieczeń po stronie AC.</w:t>
      </w:r>
    </w:p>
    <w:p w14:paraId="7024F79A" w14:textId="52080C46" w:rsidR="00632DC0" w:rsidRPr="00DE62EB" w:rsidRDefault="00632DC0" w:rsidP="004F5FA9">
      <w:pPr>
        <w:pStyle w:val="XXX1"/>
      </w:pPr>
      <w:bookmarkStart w:id="35" w:name="_Toc42511816"/>
      <w:r w:rsidRPr="00DE62EB">
        <w:t>Ochrona przeciwprzepięciowa</w:t>
      </w:r>
      <w:bookmarkEnd w:id="35"/>
    </w:p>
    <w:p w14:paraId="553BBB24" w14:textId="77777777" w:rsidR="009217FA" w:rsidRPr="00DE62EB" w:rsidRDefault="00FE55A8" w:rsidP="003026D5">
      <w:pPr>
        <w:spacing w:after="0" w:line="360" w:lineRule="auto"/>
        <w:jc w:val="both"/>
        <w:rPr>
          <w:rFonts w:ascii="Arial" w:hAnsi="Arial" w:cs="Arial"/>
        </w:rPr>
      </w:pPr>
      <w:r w:rsidRPr="00DE62EB">
        <w:rPr>
          <w:rFonts w:ascii="Arial" w:hAnsi="Arial" w:cs="Arial"/>
        </w:rPr>
        <w:t xml:space="preserve">Ochrona </w:t>
      </w:r>
      <w:r w:rsidR="00244477" w:rsidRPr="00DE62EB">
        <w:rPr>
          <w:rFonts w:ascii="Arial" w:hAnsi="Arial" w:cs="Arial"/>
        </w:rPr>
        <w:t>przeciw</w:t>
      </w:r>
      <w:r w:rsidRPr="00DE62EB">
        <w:rPr>
          <w:rFonts w:ascii="Arial" w:hAnsi="Arial" w:cs="Arial"/>
        </w:rPr>
        <w:t xml:space="preserve">przepięciowa stosowana jest po stronie DC, w celu uniknięcia uszkodzenia, czy całkowitego zniszczenia instalacji fotowoltaicznej od skutków przepięcia. </w:t>
      </w:r>
      <w:r w:rsidR="0048137E" w:rsidRPr="00DE62EB">
        <w:rPr>
          <w:rFonts w:ascii="Arial" w:hAnsi="Arial" w:cs="Arial"/>
        </w:rPr>
        <w:br/>
      </w:r>
      <w:r w:rsidRPr="00DE62EB">
        <w:rPr>
          <w:rFonts w:ascii="Arial" w:hAnsi="Arial" w:cs="Arial"/>
        </w:rPr>
        <w:t>Poza zastosowaniem ochronników przepięć, inwerter posiada wbudowane zabezpieczenia, tj. pomiar izolacji DC oraz odłącznik DC. Dodatkowym zabezpieczeniem w przypadku wystąpienia ewentualnego przeciążenia jest funkcja przesunięcia punktu pracy oraz ogranicznik mocy.</w:t>
      </w:r>
    </w:p>
    <w:p w14:paraId="6F873901" w14:textId="6A0826D2" w:rsidR="00AD6BC6" w:rsidRPr="00DE62EB" w:rsidRDefault="00AD6BC6" w:rsidP="003026D5">
      <w:pPr>
        <w:spacing w:after="0" w:line="360" w:lineRule="auto"/>
        <w:jc w:val="both"/>
        <w:rPr>
          <w:rFonts w:ascii="Arial" w:hAnsi="Arial" w:cs="Arial"/>
        </w:rPr>
      </w:pPr>
      <w:r w:rsidRPr="00DE62EB">
        <w:rPr>
          <w:rFonts w:ascii="Arial" w:hAnsi="Arial" w:cs="Arial"/>
        </w:rPr>
        <w:t xml:space="preserve">W przypadku przekroczenia 10 m długości kabli pomiędzy </w:t>
      </w:r>
      <w:r w:rsidR="005240A8" w:rsidRPr="00DE62EB">
        <w:rPr>
          <w:rFonts w:ascii="Arial" w:hAnsi="Arial" w:cs="Arial"/>
        </w:rPr>
        <w:t>falownikiem, a modułami</w:t>
      </w:r>
      <w:r w:rsidR="00E330A2" w:rsidRPr="00DE62EB">
        <w:rPr>
          <w:rFonts w:ascii="Arial" w:hAnsi="Arial" w:cs="Arial"/>
        </w:rPr>
        <w:t xml:space="preserve"> należy zastosować drugi ogranicznik przypięć typu I+II zamontować go w rozdzielnicy RPV DC2. </w:t>
      </w:r>
      <w:r w:rsidR="00B60765" w:rsidRPr="00DE62EB">
        <w:rPr>
          <w:rFonts w:ascii="Arial" w:hAnsi="Arial" w:cs="Arial"/>
        </w:rPr>
        <w:br/>
      </w:r>
      <w:r w:rsidR="00E330A2" w:rsidRPr="00DE62EB">
        <w:rPr>
          <w:rFonts w:ascii="Arial" w:hAnsi="Arial" w:cs="Arial"/>
        </w:rPr>
        <w:t xml:space="preserve">W przypadku zastosowania podwojonej ochrony przepięciowej rozdzielnice należy umieścić w taki sposób, aby RPV DC znajdowała się jak najbliżej </w:t>
      </w:r>
      <w:r w:rsidR="00AA31C7" w:rsidRPr="00DE62EB">
        <w:rPr>
          <w:rFonts w:ascii="Arial" w:hAnsi="Arial" w:cs="Arial"/>
        </w:rPr>
        <w:t>modułów fotowoltaicznych, natomiast rozdzielnica RPV DC2 powinna znajdować się jak najbliżej falownika.</w:t>
      </w:r>
    </w:p>
    <w:p w14:paraId="31A2CEE7" w14:textId="37080B79" w:rsidR="00632DC0" w:rsidRPr="00DE62EB" w:rsidRDefault="00632DC0" w:rsidP="004F5FA9">
      <w:pPr>
        <w:pStyle w:val="XXX1"/>
      </w:pPr>
      <w:bookmarkStart w:id="36" w:name="_Toc42511817"/>
      <w:r w:rsidRPr="00DE62EB">
        <w:t>Ochrona przeciw</w:t>
      </w:r>
      <w:r w:rsidR="00321933" w:rsidRPr="00DE62EB">
        <w:t>porażeniowa</w:t>
      </w:r>
      <w:bookmarkEnd w:id="36"/>
    </w:p>
    <w:p w14:paraId="4DE8515A" w14:textId="77777777" w:rsidR="00AB3D9A" w:rsidRPr="00DE62EB" w:rsidRDefault="00AB3D9A" w:rsidP="003026D5">
      <w:pPr>
        <w:spacing w:after="0" w:line="360" w:lineRule="auto"/>
        <w:jc w:val="both"/>
        <w:rPr>
          <w:rFonts w:ascii="Arial" w:hAnsi="Arial" w:cs="Arial"/>
        </w:rPr>
      </w:pPr>
      <w:r w:rsidRPr="00DE62EB">
        <w:rPr>
          <w:rFonts w:ascii="Arial" w:hAnsi="Arial" w:cs="Arial"/>
        </w:rPr>
        <w:t>O</w:t>
      </w:r>
      <w:r w:rsidR="00CC07DF" w:rsidRPr="00DE62EB">
        <w:rPr>
          <w:rFonts w:ascii="Arial" w:hAnsi="Arial" w:cs="Arial"/>
        </w:rPr>
        <w:t>chronę przed porażeniem należy zapewnić poprzez stosowanie zastępujących rozwiązań:</w:t>
      </w:r>
    </w:p>
    <w:p w14:paraId="6485D6F0" w14:textId="77777777" w:rsidR="00CC07DF" w:rsidRPr="00DE62EB" w:rsidRDefault="00CC07DF" w:rsidP="003026D5">
      <w:pPr>
        <w:pStyle w:val="Akapitzlist"/>
        <w:numPr>
          <w:ilvl w:val="0"/>
          <w:numId w:val="14"/>
        </w:numPr>
        <w:spacing w:after="0" w:line="360" w:lineRule="auto"/>
        <w:ind w:firstLine="0"/>
        <w:jc w:val="both"/>
        <w:rPr>
          <w:rFonts w:ascii="Arial" w:hAnsi="Arial" w:cs="Arial"/>
        </w:rPr>
      </w:pPr>
      <w:r w:rsidRPr="00DE62EB">
        <w:rPr>
          <w:rFonts w:ascii="Arial" w:hAnsi="Arial" w:cs="Arial"/>
        </w:rPr>
        <w:t>Zachowanie odległości izolacyjnych,</w:t>
      </w:r>
    </w:p>
    <w:p w14:paraId="7D93AEF1" w14:textId="77777777" w:rsidR="00CC07DF" w:rsidRPr="00DE62EB" w:rsidRDefault="00CC07DF" w:rsidP="003026D5">
      <w:pPr>
        <w:pStyle w:val="Akapitzlist"/>
        <w:numPr>
          <w:ilvl w:val="0"/>
          <w:numId w:val="14"/>
        </w:numPr>
        <w:spacing w:after="0" w:line="360" w:lineRule="auto"/>
        <w:ind w:firstLine="0"/>
        <w:jc w:val="both"/>
        <w:rPr>
          <w:rFonts w:ascii="Arial" w:hAnsi="Arial" w:cs="Arial"/>
        </w:rPr>
      </w:pPr>
      <w:r w:rsidRPr="00DE62EB">
        <w:rPr>
          <w:rFonts w:ascii="Arial" w:hAnsi="Arial" w:cs="Arial"/>
        </w:rPr>
        <w:t>Zastosowanie izolacji roboczej</w:t>
      </w:r>
      <w:r w:rsidR="00D63527" w:rsidRPr="00DE62EB">
        <w:rPr>
          <w:rFonts w:ascii="Arial" w:hAnsi="Arial" w:cs="Arial"/>
        </w:rPr>
        <w:t>,</w:t>
      </w:r>
    </w:p>
    <w:p w14:paraId="25AB5A20" w14:textId="77777777" w:rsidR="00CC07DF" w:rsidRPr="00DE62EB" w:rsidRDefault="00CC07DF" w:rsidP="003026D5">
      <w:pPr>
        <w:pStyle w:val="Akapitzlist"/>
        <w:numPr>
          <w:ilvl w:val="0"/>
          <w:numId w:val="14"/>
        </w:numPr>
        <w:spacing w:after="0" w:line="360" w:lineRule="auto"/>
        <w:ind w:firstLine="0"/>
        <w:jc w:val="both"/>
        <w:rPr>
          <w:rFonts w:ascii="Arial" w:hAnsi="Arial" w:cs="Arial"/>
        </w:rPr>
      </w:pPr>
      <w:r w:rsidRPr="00DE62EB">
        <w:rPr>
          <w:rFonts w:ascii="Arial" w:hAnsi="Arial" w:cs="Arial"/>
        </w:rPr>
        <w:t xml:space="preserve">Samoczynne i szybkie </w:t>
      </w:r>
      <w:r w:rsidR="00D63527" w:rsidRPr="00DE62EB">
        <w:rPr>
          <w:rFonts w:ascii="Arial" w:hAnsi="Arial" w:cs="Arial"/>
        </w:rPr>
        <w:t>wyłączenie</w:t>
      </w:r>
      <w:r w:rsidRPr="00DE62EB">
        <w:rPr>
          <w:rFonts w:ascii="Arial" w:hAnsi="Arial" w:cs="Arial"/>
        </w:rPr>
        <w:t xml:space="preserve"> w układzie</w:t>
      </w:r>
      <w:r w:rsidR="000D2993" w:rsidRPr="00DE62EB">
        <w:rPr>
          <w:rFonts w:ascii="Arial" w:hAnsi="Arial" w:cs="Arial"/>
        </w:rPr>
        <w:t xml:space="preserve"> elektrycznym budynku.</w:t>
      </w:r>
    </w:p>
    <w:p w14:paraId="39AD39CB" w14:textId="77777777" w:rsidR="00D63527" w:rsidRPr="00DE62EB" w:rsidRDefault="00D63527" w:rsidP="003026D5">
      <w:pPr>
        <w:spacing w:after="0" w:line="360" w:lineRule="auto"/>
        <w:jc w:val="both"/>
        <w:rPr>
          <w:rFonts w:ascii="Arial" w:hAnsi="Arial" w:cs="Arial"/>
        </w:rPr>
      </w:pPr>
      <w:r w:rsidRPr="00DE62EB">
        <w:rPr>
          <w:rFonts w:ascii="Arial" w:hAnsi="Arial" w:cs="Arial"/>
        </w:rPr>
        <w:t>Stosowaną ochronę przeciwporażeniową podzielić można na:</w:t>
      </w:r>
    </w:p>
    <w:p w14:paraId="458EF51E" w14:textId="77777777" w:rsidR="00D63527" w:rsidRPr="00DE62EB" w:rsidRDefault="00D63527" w:rsidP="003026D5">
      <w:pPr>
        <w:pStyle w:val="Akapitzlist"/>
        <w:numPr>
          <w:ilvl w:val="0"/>
          <w:numId w:val="15"/>
        </w:numPr>
        <w:spacing w:after="0" w:line="360" w:lineRule="auto"/>
        <w:ind w:firstLine="0"/>
        <w:jc w:val="both"/>
        <w:rPr>
          <w:rFonts w:ascii="Arial" w:hAnsi="Arial" w:cs="Arial"/>
        </w:rPr>
      </w:pPr>
      <w:r w:rsidRPr="00DE62EB">
        <w:rPr>
          <w:rFonts w:ascii="Arial" w:hAnsi="Arial" w:cs="Arial"/>
        </w:rPr>
        <w:t>Ochronę podstawową – zalicza się tu izolację przewodów, obudowy ochronne urządzeń i aparatów elektrycznych chroniące przed dotykiem bezpośrednim.</w:t>
      </w:r>
    </w:p>
    <w:p w14:paraId="185E479C" w14:textId="77777777" w:rsidR="00F12B39" w:rsidRPr="00DE62EB" w:rsidRDefault="00F12B39" w:rsidP="003026D5">
      <w:pPr>
        <w:spacing w:after="0" w:line="360" w:lineRule="auto"/>
        <w:jc w:val="both"/>
        <w:rPr>
          <w:rFonts w:ascii="Arial" w:hAnsi="Arial" w:cs="Arial"/>
        </w:rPr>
      </w:pPr>
      <w:r w:rsidRPr="00DE62EB">
        <w:rPr>
          <w:rFonts w:ascii="Arial" w:hAnsi="Arial" w:cs="Arial"/>
        </w:rPr>
        <w:lastRenderedPageBreak/>
        <w:t xml:space="preserve">Wykorzystane ochronniki przepięciowe, zastosowane po stronie AC, dobrano zgodnie z obowiązującą normą PN-HD 60364. </w:t>
      </w:r>
    </w:p>
    <w:p w14:paraId="6ACDE079" w14:textId="77777777" w:rsidR="006068BB" w:rsidRPr="00DE62EB" w:rsidRDefault="006068BB" w:rsidP="003026D5">
      <w:pPr>
        <w:spacing w:after="0" w:line="360" w:lineRule="auto"/>
        <w:jc w:val="both"/>
        <w:rPr>
          <w:rFonts w:ascii="Arial" w:hAnsi="Arial" w:cs="Arial"/>
        </w:rPr>
      </w:pPr>
    </w:p>
    <w:p w14:paraId="73EDD8A0" w14:textId="36D9A392" w:rsidR="00321933" w:rsidRPr="00DE62EB" w:rsidRDefault="00321933" w:rsidP="004F5FA9">
      <w:pPr>
        <w:pStyle w:val="XXX1"/>
      </w:pPr>
      <w:bookmarkStart w:id="37" w:name="_Toc42511818"/>
      <w:r w:rsidRPr="00DE62EB">
        <w:t>Uziemienie</w:t>
      </w:r>
      <w:r w:rsidR="004256DD" w:rsidRPr="00DE62EB">
        <w:t xml:space="preserve"> instalacji</w:t>
      </w:r>
      <w:bookmarkEnd w:id="37"/>
    </w:p>
    <w:p w14:paraId="069C71BB" w14:textId="77777777" w:rsidR="004256DD" w:rsidRPr="00DE62EB" w:rsidRDefault="004256DD" w:rsidP="003026D5">
      <w:pPr>
        <w:spacing w:line="360" w:lineRule="auto"/>
        <w:jc w:val="both"/>
        <w:rPr>
          <w:rFonts w:ascii="Arial" w:hAnsi="Arial" w:cs="Arial"/>
        </w:rPr>
      </w:pPr>
      <w:r w:rsidRPr="00DE62EB">
        <w:rPr>
          <w:rFonts w:ascii="Arial" w:hAnsi="Arial" w:cs="Arial"/>
        </w:rPr>
        <w:t xml:space="preserve">Należy zaprojektować oraz wykonać uziemienie ochronników przeciwprzepięciowych i innych urządzeń tego wymagających za pomocą dedykowanej instalacji uziemiającej </w:t>
      </w:r>
      <w:r w:rsidRPr="00DE62EB">
        <w:rPr>
          <w:rFonts w:ascii="Arial" w:hAnsi="Arial" w:cs="Arial"/>
        </w:rPr>
        <w:br/>
        <w:t>o rezystancji uziemienia wymaganej obowiązującymi przepisami nie wyższej niż 10Ω.</w:t>
      </w:r>
    </w:p>
    <w:p w14:paraId="3AC3D34C" w14:textId="684D6B68" w:rsidR="00321933" w:rsidRPr="00DE62EB" w:rsidRDefault="00321933" w:rsidP="004F5FA9">
      <w:pPr>
        <w:pStyle w:val="XXX1"/>
      </w:pPr>
      <w:bookmarkStart w:id="38" w:name="_Toc42511819"/>
      <w:r w:rsidRPr="00DE62EB">
        <w:t>Tabela z zaprojektowanymi zabezpieczeniami</w:t>
      </w:r>
      <w:bookmarkEnd w:id="38"/>
    </w:p>
    <w:tbl>
      <w:tblPr>
        <w:tblStyle w:val="Tabela-Siatka"/>
        <w:tblW w:w="0" w:type="auto"/>
        <w:tblLook w:val="04A0" w:firstRow="1" w:lastRow="0" w:firstColumn="1" w:lastColumn="0" w:noHBand="0" w:noVBand="1"/>
      </w:tblPr>
      <w:tblGrid>
        <w:gridCol w:w="4606"/>
        <w:gridCol w:w="4606"/>
      </w:tblGrid>
      <w:tr w:rsidR="00E4410D" w:rsidRPr="00DE62EB" w14:paraId="1AD30688" w14:textId="77777777" w:rsidTr="00342EFD">
        <w:tc>
          <w:tcPr>
            <w:tcW w:w="4606" w:type="dxa"/>
            <w:vAlign w:val="center"/>
          </w:tcPr>
          <w:p w14:paraId="058DE594" w14:textId="77777777" w:rsidR="00342EFD" w:rsidRPr="00DE62EB" w:rsidRDefault="00342EFD" w:rsidP="003026D5">
            <w:pPr>
              <w:spacing w:line="360" w:lineRule="auto"/>
              <w:jc w:val="center"/>
              <w:rPr>
                <w:rFonts w:ascii="Arial" w:hAnsi="Arial" w:cs="Arial"/>
                <w:b/>
              </w:rPr>
            </w:pPr>
            <w:r w:rsidRPr="00DE62EB">
              <w:rPr>
                <w:rFonts w:ascii="Arial" w:hAnsi="Arial" w:cs="Arial"/>
                <w:b/>
              </w:rPr>
              <w:t>Rodzaj zabezpieczenia</w:t>
            </w:r>
          </w:p>
        </w:tc>
        <w:tc>
          <w:tcPr>
            <w:tcW w:w="4606" w:type="dxa"/>
            <w:vAlign w:val="center"/>
          </w:tcPr>
          <w:p w14:paraId="2FACFF83" w14:textId="77777777" w:rsidR="00342EFD" w:rsidRPr="00DE62EB" w:rsidRDefault="00342EFD" w:rsidP="003026D5">
            <w:pPr>
              <w:spacing w:line="360" w:lineRule="auto"/>
              <w:jc w:val="center"/>
              <w:rPr>
                <w:rFonts w:ascii="Arial" w:hAnsi="Arial" w:cs="Arial"/>
                <w:b/>
              </w:rPr>
            </w:pPr>
            <w:r w:rsidRPr="00DE62EB">
              <w:rPr>
                <w:rFonts w:ascii="Arial" w:hAnsi="Arial" w:cs="Arial"/>
                <w:b/>
              </w:rPr>
              <w:t>Zastosowane rozwiązanie</w:t>
            </w:r>
          </w:p>
        </w:tc>
      </w:tr>
      <w:tr w:rsidR="00E4410D" w:rsidRPr="00DE62EB" w14:paraId="6CA4D310" w14:textId="77777777" w:rsidTr="00293134">
        <w:tc>
          <w:tcPr>
            <w:tcW w:w="4606" w:type="dxa"/>
            <w:vAlign w:val="center"/>
          </w:tcPr>
          <w:p w14:paraId="2CAE3CE4" w14:textId="77777777" w:rsidR="00342EFD" w:rsidRPr="00DE62EB" w:rsidRDefault="00342EFD" w:rsidP="00293134">
            <w:pPr>
              <w:spacing w:line="360" w:lineRule="auto"/>
              <w:rPr>
                <w:rFonts w:ascii="Arial" w:hAnsi="Arial" w:cs="Arial"/>
              </w:rPr>
            </w:pPr>
            <w:r w:rsidRPr="00DE62EB">
              <w:rPr>
                <w:rFonts w:ascii="Arial" w:hAnsi="Arial" w:cs="Arial"/>
              </w:rPr>
              <w:t>Pomiar izolacji DC</w:t>
            </w:r>
          </w:p>
        </w:tc>
        <w:tc>
          <w:tcPr>
            <w:tcW w:w="4606" w:type="dxa"/>
            <w:vAlign w:val="center"/>
          </w:tcPr>
          <w:p w14:paraId="3362B41F" w14:textId="77777777" w:rsidR="00342EFD" w:rsidRPr="00DE62EB" w:rsidRDefault="00342EFD" w:rsidP="00293134">
            <w:pPr>
              <w:spacing w:line="360" w:lineRule="auto"/>
              <w:jc w:val="center"/>
              <w:rPr>
                <w:rFonts w:ascii="Arial" w:hAnsi="Arial" w:cs="Arial"/>
              </w:rPr>
            </w:pPr>
            <w:r w:rsidRPr="00DE62EB">
              <w:rPr>
                <w:rFonts w:ascii="Arial" w:hAnsi="Arial" w:cs="Arial"/>
              </w:rPr>
              <w:t>Wbudowane w inwerter</w:t>
            </w:r>
          </w:p>
        </w:tc>
      </w:tr>
      <w:tr w:rsidR="00E4410D" w:rsidRPr="00DE62EB" w14:paraId="6B74EFB7" w14:textId="77777777" w:rsidTr="00293134">
        <w:tc>
          <w:tcPr>
            <w:tcW w:w="4606" w:type="dxa"/>
            <w:vAlign w:val="center"/>
          </w:tcPr>
          <w:p w14:paraId="0A4209CC" w14:textId="77777777" w:rsidR="00342EFD" w:rsidRPr="00DE62EB" w:rsidRDefault="00342EFD" w:rsidP="00293134">
            <w:pPr>
              <w:spacing w:line="360" w:lineRule="auto"/>
              <w:rPr>
                <w:rFonts w:ascii="Arial" w:hAnsi="Arial" w:cs="Arial"/>
              </w:rPr>
            </w:pPr>
            <w:r w:rsidRPr="00DE62EB">
              <w:rPr>
                <w:rFonts w:ascii="Arial" w:hAnsi="Arial" w:cs="Arial"/>
              </w:rPr>
              <w:t>Odłącznik DC</w:t>
            </w:r>
          </w:p>
        </w:tc>
        <w:tc>
          <w:tcPr>
            <w:tcW w:w="4606" w:type="dxa"/>
            <w:vAlign w:val="center"/>
          </w:tcPr>
          <w:p w14:paraId="227E89B0" w14:textId="77777777" w:rsidR="00342EFD" w:rsidRPr="00DE62EB" w:rsidRDefault="00342EFD" w:rsidP="00293134">
            <w:pPr>
              <w:spacing w:line="360" w:lineRule="auto"/>
              <w:jc w:val="center"/>
              <w:rPr>
                <w:rFonts w:ascii="Arial" w:hAnsi="Arial" w:cs="Arial"/>
              </w:rPr>
            </w:pPr>
            <w:r w:rsidRPr="00DE62EB">
              <w:rPr>
                <w:rFonts w:ascii="Arial" w:hAnsi="Arial" w:cs="Arial"/>
              </w:rPr>
              <w:t>Wbudowane w inwerter</w:t>
            </w:r>
          </w:p>
        </w:tc>
      </w:tr>
      <w:tr w:rsidR="00E4410D" w:rsidRPr="00DE62EB" w14:paraId="42C9FD02" w14:textId="77777777" w:rsidTr="00293134">
        <w:tc>
          <w:tcPr>
            <w:tcW w:w="4606" w:type="dxa"/>
            <w:vAlign w:val="center"/>
          </w:tcPr>
          <w:p w14:paraId="0BB7BF46" w14:textId="77777777" w:rsidR="00342EFD" w:rsidRPr="00DE62EB" w:rsidRDefault="00342EFD" w:rsidP="00293134">
            <w:pPr>
              <w:spacing w:line="360" w:lineRule="auto"/>
              <w:rPr>
                <w:rFonts w:ascii="Arial" w:hAnsi="Arial" w:cs="Arial"/>
              </w:rPr>
            </w:pPr>
            <w:r w:rsidRPr="00DE62EB">
              <w:rPr>
                <w:rFonts w:ascii="Arial" w:hAnsi="Arial" w:cs="Arial"/>
              </w:rPr>
              <w:t>Zabezpieczenie przeciwprzepięciowe po stronie DC</w:t>
            </w:r>
          </w:p>
        </w:tc>
        <w:tc>
          <w:tcPr>
            <w:tcW w:w="4606" w:type="dxa"/>
            <w:vAlign w:val="center"/>
          </w:tcPr>
          <w:p w14:paraId="2331A66A" w14:textId="7A2D9E3B" w:rsidR="00342EFD" w:rsidRPr="00DE62EB" w:rsidRDefault="005240A8" w:rsidP="00293134">
            <w:pPr>
              <w:spacing w:line="360" w:lineRule="auto"/>
              <w:jc w:val="center"/>
              <w:rPr>
                <w:rFonts w:ascii="Arial" w:hAnsi="Arial" w:cs="Arial"/>
              </w:rPr>
            </w:pPr>
            <w:r w:rsidRPr="00DE62EB">
              <w:rPr>
                <w:rFonts w:ascii="Arial" w:hAnsi="Arial" w:cs="Arial"/>
              </w:rPr>
              <w:t>Rozdzielnica DC</w:t>
            </w:r>
          </w:p>
        </w:tc>
      </w:tr>
      <w:tr w:rsidR="000D2993" w:rsidRPr="00DE62EB" w14:paraId="6480333E" w14:textId="77777777" w:rsidTr="00293134">
        <w:tc>
          <w:tcPr>
            <w:tcW w:w="4606" w:type="dxa"/>
            <w:vAlign w:val="center"/>
          </w:tcPr>
          <w:p w14:paraId="59FC2106" w14:textId="752E033E" w:rsidR="00342EFD" w:rsidRPr="00DE62EB" w:rsidRDefault="00342EFD" w:rsidP="00293134">
            <w:pPr>
              <w:spacing w:line="360" w:lineRule="auto"/>
              <w:rPr>
                <w:rFonts w:ascii="Arial" w:hAnsi="Arial" w:cs="Arial"/>
              </w:rPr>
            </w:pPr>
            <w:r w:rsidRPr="00DE62EB">
              <w:rPr>
                <w:rFonts w:ascii="Arial" w:hAnsi="Arial" w:cs="Arial"/>
              </w:rPr>
              <w:t>Zabezpieczenie po stronie AC</w:t>
            </w:r>
          </w:p>
        </w:tc>
        <w:tc>
          <w:tcPr>
            <w:tcW w:w="4606" w:type="dxa"/>
            <w:vAlign w:val="center"/>
          </w:tcPr>
          <w:p w14:paraId="56C43594" w14:textId="77777777" w:rsidR="00342EFD" w:rsidRPr="00DE62EB" w:rsidRDefault="005240A8" w:rsidP="00293134">
            <w:pPr>
              <w:spacing w:line="360" w:lineRule="auto"/>
              <w:jc w:val="center"/>
              <w:rPr>
                <w:rFonts w:ascii="Arial" w:hAnsi="Arial" w:cs="Arial"/>
              </w:rPr>
            </w:pPr>
            <w:r w:rsidRPr="00DE62EB">
              <w:rPr>
                <w:rFonts w:ascii="Arial" w:hAnsi="Arial" w:cs="Arial"/>
              </w:rPr>
              <w:t xml:space="preserve">Wyłączniki </w:t>
            </w:r>
            <w:r w:rsidR="00342EFD" w:rsidRPr="00DE62EB">
              <w:rPr>
                <w:rFonts w:ascii="Arial" w:hAnsi="Arial" w:cs="Arial"/>
              </w:rPr>
              <w:t>nadmiarowo-prądowe</w:t>
            </w:r>
            <w:r w:rsidRPr="00DE62EB">
              <w:rPr>
                <w:rFonts w:ascii="Arial" w:hAnsi="Arial" w:cs="Arial"/>
              </w:rPr>
              <w:t>,</w:t>
            </w:r>
          </w:p>
          <w:p w14:paraId="388BC137" w14:textId="2F607C57" w:rsidR="005240A8" w:rsidRPr="00DE62EB" w:rsidRDefault="005240A8" w:rsidP="00293134">
            <w:pPr>
              <w:spacing w:line="360" w:lineRule="auto"/>
              <w:jc w:val="center"/>
              <w:rPr>
                <w:rFonts w:ascii="Arial" w:hAnsi="Arial" w:cs="Arial"/>
              </w:rPr>
            </w:pPr>
            <w:r w:rsidRPr="00DE62EB">
              <w:rPr>
                <w:rFonts w:ascii="Arial" w:hAnsi="Arial" w:cs="Arial"/>
              </w:rPr>
              <w:t>Rozłącznik izolacyjny, SPD I + II</w:t>
            </w:r>
          </w:p>
        </w:tc>
      </w:tr>
    </w:tbl>
    <w:p w14:paraId="77298467" w14:textId="77777777" w:rsidR="006068BB" w:rsidRPr="00DE62EB" w:rsidRDefault="006068BB" w:rsidP="006068BB">
      <w:pPr>
        <w:rPr>
          <w:rFonts w:ascii="Arial" w:hAnsi="Arial" w:cs="Arial"/>
        </w:rPr>
      </w:pPr>
    </w:p>
    <w:p w14:paraId="5C64600D" w14:textId="048E094F" w:rsidR="00321933" w:rsidRPr="00DE62EB" w:rsidRDefault="00321933" w:rsidP="00EA47B8">
      <w:pPr>
        <w:pStyle w:val="X3"/>
      </w:pPr>
      <w:bookmarkStart w:id="39" w:name="_Toc42511820"/>
      <w:r w:rsidRPr="00DE62EB">
        <w:t>Monitoring instalacji fotowoltaicznej, komunikacja, obróbka danych – odczyt informacji z systemu monitorującego</w:t>
      </w:r>
      <w:bookmarkEnd w:id="39"/>
    </w:p>
    <w:p w14:paraId="11C5BF72" w14:textId="216B6157" w:rsidR="00BD583B" w:rsidRPr="00DE62EB" w:rsidRDefault="006068BB" w:rsidP="003026D5">
      <w:pPr>
        <w:spacing w:after="0" w:line="360" w:lineRule="auto"/>
        <w:jc w:val="both"/>
        <w:rPr>
          <w:rFonts w:ascii="Arial" w:hAnsi="Arial" w:cs="Arial"/>
        </w:rPr>
      </w:pPr>
      <w:r w:rsidRPr="00DE62EB">
        <w:rPr>
          <w:rFonts w:ascii="Arial" w:hAnsi="Arial" w:cs="Arial"/>
        </w:rPr>
        <w:t>Generator modułów fotowoltaicznych połączony z falownikiem monitoruje parametry pracy systemu po stronie DC jak i AC</w:t>
      </w:r>
      <w:r w:rsidR="00BD583B" w:rsidRPr="00DE62EB">
        <w:rPr>
          <w:rFonts w:ascii="Arial" w:hAnsi="Arial" w:cs="Arial"/>
        </w:rPr>
        <w:t xml:space="preserve">. Pomiary powinny uwzględniać pomiar mocy i napięcia każdego z zamontowanych modułów fotowoltaicznych oraz ilość produkowanej energii po stronie AC. Monitoring powinien również umożliwiać weryfikację i kontrolowanie zużycia energii w obiekcie </w:t>
      </w:r>
      <w:r w:rsidR="00B36658" w:rsidRPr="00DE62EB">
        <w:rPr>
          <w:rFonts w:ascii="Arial" w:hAnsi="Arial" w:cs="Arial"/>
        </w:rPr>
        <w:t xml:space="preserve">w określonym czasie rozliczeniowym </w:t>
      </w:r>
      <w:r w:rsidR="00BD583B" w:rsidRPr="00DE62EB">
        <w:rPr>
          <w:rFonts w:ascii="Arial" w:hAnsi="Arial" w:cs="Arial"/>
        </w:rPr>
        <w:t>wraz</w:t>
      </w:r>
      <w:r w:rsidR="00B36658" w:rsidRPr="00DE62EB">
        <w:rPr>
          <w:rFonts w:ascii="Arial" w:hAnsi="Arial" w:cs="Arial"/>
        </w:rPr>
        <w:t xml:space="preserve"> z wykreślaniem charakterystyk </w:t>
      </w:r>
      <w:r w:rsidR="00BD583B" w:rsidRPr="00DE62EB">
        <w:rPr>
          <w:rFonts w:ascii="Arial" w:hAnsi="Arial" w:cs="Arial"/>
        </w:rPr>
        <w:t xml:space="preserve">oraz ilości energii pobranej z sieci energetycznej. </w:t>
      </w:r>
    </w:p>
    <w:p w14:paraId="6A4E4164" w14:textId="252D66E8" w:rsidR="00BD583B" w:rsidRPr="00DE62EB" w:rsidRDefault="00BD583B" w:rsidP="003026D5">
      <w:pPr>
        <w:spacing w:after="0" w:line="360" w:lineRule="auto"/>
        <w:jc w:val="both"/>
        <w:rPr>
          <w:rFonts w:ascii="Arial" w:hAnsi="Arial" w:cs="Arial"/>
        </w:rPr>
      </w:pPr>
      <w:r w:rsidRPr="00DE62EB">
        <w:rPr>
          <w:rFonts w:ascii="Arial" w:hAnsi="Arial" w:cs="Arial"/>
        </w:rPr>
        <w:t xml:space="preserve">System monitorujący powinien mieć możliwość komunikacji z dedykowanym serwerem, </w:t>
      </w:r>
      <w:r w:rsidR="00EA179D" w:rsidRPr="00DE62EB">
        <w:rPr>
          <w:rFonts w:ascii="Arial" w:hAnsi="Arial" w:cs="Arial"/>
        </w:rPr>
        <w:br/>
      </w:r>
      <w:r w:rsidRPr="00DE62EB">
        <w:rPr>
          <w:rFonts w:ascii="Arial" w:hAnsi="Arial" w:cs="Arial"/>
        </w:rPr>
        <w:t xml:space="preserve">na którym pozyskane dane zostaną zapisane, poddane obróbce, a następnie udostępnione za pośrednictwem </w:t>
      </w:r>
      <w:proofErr w:type="spellStart"/>
      <w:r w:rsidRPr="00DE62EB">
        <w:rPr>
          <w:rFonts w:ascii="Arial" w:hAnsi="Arial" w:cs="Arial"/>
        </w:rPr>
        <w:t>internetu</w:t>
      </w:r>
      <w:proofErr w:type="spellEnd"/>
      <w:r w:rsidRPr="00DE62EB">
        <w:rPr>
          <w:rFonts w:ascii="Arial" w:hAnsi="Arial" w:cs="Arial"/>
        </w:rPr>
        <w:t>.</w:t>
      </w:r>
      <w:r w:rsidR="00264B3B" w:rsidRPr="00DE62EB">
        <w:rPr>
          <w:rFonts w:ascii="Arial" w:hAnsi="Arial" w:cs="Arial"/>
        </w:rPr>
        <w:t xml:space="preserve"> Zarządzanie i monitorowanie instalacji fotowoltaicznej może odbywać się za pośrednictwem portalu, który umożliwia dostęp do kluczowych danych w dowolnym momencie. Wstępnie skonfigurowane standardowe dane mogą być łatwo dostosowane lub uzupełniane.</w:t>
      </w:r>
    </w:p>
    <w:p w14:paraId="59D1877B" w14:textId="77777777" w:rsidR="00EA179D" w:rsidRPr="00DE62EB" w:rsidRDefault="00EA179D" w:rsidP="003026D5">
      <w:pPr>
        <w:spacing w:after="0" w:line="360" w:lineRule="auto"/>
        <w:jc w:val="both"/>
        <w:rPr>
          <w:rFonts w:ascii="Arial" w:hAnsi="Arial" w:cs="Arial"/>
        </w:rPr>
      </w:pPr>
    </w:p>
    <w:p w14:paraId="572F9662" w14:textId="77777777" w:rsidR="00FC5557" w:rsidRPr="00DE62EB" w:rsidRDefault="00FC5557" w:rsidP="00EA47B8">
      <w:pPr>
        <w:pStyle w:val="X3"/>
      </w:pPr>
      <w:bookmarkStart w:id="40" w:name="_Toc42511821"/>
      <w:r w:rsidRPr="00DE62EB">
        <w:t>Instalacje elektryczne systemu fotowoltaicznego</w:t>
      </w:r>
      <w:bookmarkEnd w:id="40"/>
    </w:p>
    <w:p w14:paraId="57A90D82" w14:textId="03CC2D0F" w:rsidR="00230E43" w:rsidRPr="00DE62EB" w:rsidRDefault="00FC5557" w:rsidP="003026D5">
      <w:pPr>
        <w:pStyle w:val="Bezodstpw"/>
        <w:spacing w:line="360" w:lineRule="auto"/>
        <w:jc w:val="both"/>
        <w:rPr>
          <w:rFonts w:ascii="Arial" w:hAnsi="Arial" w:cs="Arial"/>
        </w:rPr>
      </w:pPr>
      <w:r w:rsidRPr="00DE62EB">
        <w:rPr>
          <w:rFonts w:ascii="Arial" w:hAnsi="Arial" w:cs="Arial"/>
        </w:rPr>
        <w:t xml:space="preserve">Projektowana instalacja fotowoltaiczna posiada łączną moc DC </w:t>
      </w:r>
      <w:r w:rsidR="00EA179D" w:rsidRPr="00DE62EB">
        <w:rPr>
          <w:rFonts w:ascii="Arial" w:hAnsi="Arial" w:cs="Arial"/>
        </w:rPr>
        <w:t xml:space="preserve">min. </w:t>
      </w:r>
      <w:r w:rsidR="000E14D2" w:rsidRPr="00DE62EB">
        <w:rPr>
          <w:rFonts w:ascii="Arial" w:hAnsi="Arial" w:cs="Arial"/>
        </w:rPr>
        <w:t>3,10</w:t>
      </w:r>
      <w:r w:rsidRPr="00DE62EB">
        <w:rPr>
          <w:rFonts w:ascii="Arial" w:hAnsi="Arial" w:cs="Arial"/>
        </w:rPr>
        <w:t xml:space="preserve"> </w:t>
      </w:r>
      <w:proofErr w:type="spellStart"/>
      <w:r w:rsidRPr="00DE62EB">
        <w:rPr>
          <w:rFonts w:ascii="Arial" w:hAnsi="Arial" w:cs="Arial"/>
        </w:rPr>
        <w:t>kWp</w:t>
      </w:r>
      <w:proofErr w:type="spellEnd"/>
      <w:r w:rsidRPr="00DE62EB">
        <w:rPr>
          <w:rFonts w:ascii="Arial" w:hAnsi="Arial" w:cs="Arial"/>
        </w:rPr>
        <w:t>.</w:t>
      </w:r>
      <w:r w:rsidR="00230E43" w:rsidRPr="00DE62EB">
        <w:rPr>
          <w:rFonts w:ascii="Arial" w:hAnsi="Arial" w:cs="Arial"/>
        </w:rPr>
        <w:t xml:space="preserve"> </w:t>
      </w:r>
      <w:r w:rsidRPr="00DE62EB">
        <w:rPr>
          <w:rFonts w:ascii="Arial" w:hAnsi="Arial" w:cs="Arial"/>
        </w:rPr>
        <w:t>Zasilanie obiektu pozostaje bez zmian. Moc przyłączeniowa budynku</w:t>
      </w:r>
      <w:r w:rsidR="00D63ABE" w:rsidRPr="00DE62EB">
        <w:rPr>
          <w:rFonts w:ascii="Arial" w:hAnsi="Arial" w:cs="Arial"/>
        </w:rPr>
        <w:t xml:space="preserve"> (</w:t>
      </w:r>
      <w:proofErr w:type="spellStart"/>
      <w:r w:rsidR="00D63ABE" w:rsidRPr="00DE62EB">
        <w:rPr>
          <w:rFonts w:ascii="Arial" w:hAnsi="Arial" w:cs="Arial"/>
        </w:rPr>
        <w:t>Pz</w:t>
      </w:r>
      <w:proofErr w:type="spellEnd"/>
      <w:r w:rsidR="00D63ABE" w:rsidRPr="00DE62EB">
        <w:rPr>
          <w:rFonts w:ascii="Arial" w:hAnsi="Arial" w:cs="Arial"/>
        </w:rPr>
        <w:t>)</w:t>
      </w:r>
      <w:r w:rsidR="00230E43" w:rsidRPr="00DE62EB">
        <w:rPr>
          <w:rFonts w:ascii="Arial" w:hAnsi="Arial" w:cs="Arial"/>
        </w:rPr>
        <w:t>, gdzie planowany jest montaż instalacji wraz z towarzyszącą infrastrukturą</w:t>
      </w:r>
      <w:r w:rsidRPr="00DE62EB">
        <w:rPr>
          <w:rFonts w:ascii="Arial" w:hAnsi="Arial" w:cs="Arial"/>
        </w:rPr>
        <w:t xml:space="preserve"> jest większa </w:t>
      </w:r>
      <w:r w:rsidR="001C5160" w:rsidRPr="00DE62EB">
        <w:rPr>
          <w:rFonts w:ascii="Arial" w:hAnsi="Arial" w:cs="Arial"/>
        </w:rPr>
        <w:t xml:space="preserve">niż moc planowanej instalacji. </w:t>
      </w:r>
    </w:p>
    <w:p w14:paraId="0B782140" w14:textId="00A8A697" w:rsidR="00FC5557" w:rsidRPr="00DE62EB" w:rsidRDefault="00230E43" w:rsidP="003026D5">
      <w:pPr>
        <w:pStyle w:val="Bezodstpw"/>
        <w:spacing w:line="360" w:lineRule="auto"/>
        <w:jc w:val="both"/>
        <w:rPr>
          <w:rFonts w:ascii="Arial" w:hAnsi="Arial" w:cs="Arial"/>
        </w:rPr>
      </w:pPr>
      <w:r w:rsidRPr="00DE62EB">
        <w:rPr>
          <w:rFonts w:ascii="Arial" w:hAnsi="Arial" w:cs="Arial"/>
        </w:rPr>
        <w:lastRenderedPageBreak/>
        <w:t>Moc wytworzona z projektowanych modułó</w:t>
      </w:r>
      <w:r w:rsidR="00D63ABE" w:rsidRPr="00DE62EB">
        <w:rPr>
          <w:rFonts w:ascii="Arial" w:hAnsi="Arial" w:cs="Arial"/>
        </w:rPr>
        <w:t xml:space="preserve">w fotowoltaicznych: </w:t>
      </w:r>
      <w:proofErr w:type="spellStart"/>
      <w:r w:rsidR="00D63ABE" w:rsidRPr="00DE62EB">
        <w:rPr>
          <w:rFonts w:ascii="Arial" w:hAnsi="Arial" w:cs="Arial"/>
        </w:rPr>
        <w:t>Pw</w:t>
      </w:r>
      <w:proofErr w:type="spellEnd"/>
      <w:r w:rsidR="00D63ABE" w:rsidRPr="00DE62EB">
        <w:rPr>
          <w:rFonts w:ascii="Arial" w:hAnsi="Arial" w:cs="Arial"/>
        </w:rPr>
        <w:t xml:space="preserve">: </w:t>
      </w:r>
      <w:r w:rsidR="000E14D2" w:rsidRPr="00DE62EB">
        <w:rPr>
          <w:rFonts w:ascii="Arial" w:hAnsi="Arial" w:cs="Arial"/>
        </w:rPr>
        <w:t>3,10</w:t>
      </w:r>
      <w:r w:rsidRPr="00DE62EB">
        <w:rPr>
          <w:rFonts w:ascii="Arial" w:hAnsi="Arial" w:cs="Arial"/>
        </w:rPr>
        <w:t xml:space="preserve"> </w:t>
      </w:r>
      <w:proofErr w:type="spellStart"/>
      <w:r w:rsidRPr="00DE62EB">
        <w:rPr>
          <w:rFonts w:ascii="Arial" w:hAnsi="Arial" w:cs="Arial"/>
        </w:rPr>
        <w:t>kWp</w:t>
      </w:r>
      <w:proofErr w:type="spellEnd"/>
      <w:r w:rsidRPr="00DE62EB">
        <w:rPr>
          <w:rFonts w:ascii="Arial" w:hAnsi="Arial" w:cs="Arial"/>
        </w:rPr>
        <w:t>.</w:t>
      </w:r>
    </w:p>
    <w:p w14:paraId="1AA052BE" w14:textId="25616D8E" w:rsidR="00230E43" w:rsidRPr="00DE62EB" w:rsidRDefault="00230E43" w:rsidP="003026D5">
      <w:pPr>
        <w:pStyle w:val="Bezodstpw"/>
        <w:spacing w:line="360" w:lineRule="auto"/>
        <w:jc w:val="both"/>
        <w:rPr>
          <w:rFonts w:ascii="Arial" w:hAnsi="Arial" w:cs="Arial"/>
        </w:rPr>
      </w:pPr>
      <w:r w:rsidRPr="00DE62EB">
        <w:rPr>
          <w:rFonts w:ascii="Arial" w:hAnsi="Arial" w:cs="Arial"/>
        </w:rPr>
        <w:t xml:space="preserve">Łączna moc modułów fotowoltaicznych: </w:t>
      </w:r>
      <w:r w:rsidR="000E14D2" w:rsidRPr="00DE62EB">
        <w:rPr>
          <w:rFonts w:ascii="Arial" w:hAnsi="Arial" w:cs="Arial"/>
        </w:rPr>
        <w:t>min. 3,10</w:t>
      </w:r>
      <w:r w:rsidR="00024A1A" w:rsidRPr="00DE62EB">
        <w:rPr>
          <w:rFonts w:ascii="Arial" w:hAnsi="Arial" w:cs="Arial"/>
        </w:rPr>
        <w:t xml:space="preserve"> </w:t>
      </w:r>
      <w:proofErr w:type="spellStart"/>
      <w:r w:rsidRPr="00DE62EB">
        <w:rPr>
          <w:rFonts w:ascii="Arial" w:hAnsi="Arial" w:cs="Arial"/>
        </w:rPr>
        <w:t>kWp</w:t>
      </w:r>
      <w:proofErr w:type="spellEnd"/>
      <w:r w:rsidRPr="00DE62EB">
        <w:rPr>
          <w:rFonts w:ascii="Arial" w:hAnsi="Arial" w:cs="Arial"/>
        </w:rPr>
        <w:t>.</w:t>
      </w:r>
    </w:p>
    <w:p w14:paraId="1393093C" w14:textId="77777777" w:rsidR="00230E43" w:rsidRPr="00DE62EB" w:rsidRDefault="00230E43" w:rsidP="003026D5">
      <w:pPr>
        <w:pStyle w:val="Bezodstpw"/>
        <w:spacing w:line="360" w:lineRule="auto"/>
        <w:jc w:val="both"/>
        <w:rPr>
          <w:rFonts w:ascii="Arial" w:hAnsi="Arial" w:cs="Arial"/>
        </w:rPr>
      </w:pPr>
      <w:r w:rsidRPr="00DE62EB">
        <w:rPr>
          <w:rFonts w:ascii="Arial" w:hAnsi="Arial" w:cs="Arial"/>
        </w:rPr>
        <w:t xml:space="preserve">Moc zamówiona: </w:t>
      </w:r>
      <w:proofErr w:type="spellStart"/>
      <w:r w:rsidRPr="00DE62EB">
        <w:rPr>
          <w:rFonts w:ascii="Arial" w:hAnsi="Arial" w:cs="Arial"/>
        </w:rPr>
        <w:t>Pz</w:t>
      </w:r>
      <w:proofErr w:type="spellEnd"/>
      <w:r w:rsidRPr="00DE62EB">
        <w:rPr>
          <w:rFonts w:ascii="Arial" w:hAnsi="Arial" w:cs="Arial"/>
        </w:rPr>
        <w:t xml:space="preserve"> &gt; </w:t>
      </w:r>
      <w:proofErr w:type="spellStart"/>
      <w:r w:rsidRPr="00DE62EB">
        <w:rPr>
          <w:rFonts w:ascii="Arial" w:hAnsi="Arial" w:cs="Arial"/>
        </w:rPr>
        <w:t>Pw</w:t>
      </w:r>
      <w:proofErr w:type="spellEnd"/>
    </w:p>
    <w:p w14:paraId="0AD5FDD8" w14:textId="77777777" w:rsidR="00230E43" w:rsidRPr="00DE62EB" w:rsidRDefault="00230E43" w:rsidP="003026D5">
      <w:pPr>
        <w:pStyle w:val="Bezodstpw"/>
        <w:spacing w:line="360" w:lineRule="auto"/>
        <w:jc w:val="both"/>
        <w:rPr>
          <w:rFonts w:ascii="Arial" w:hAnsi="Arial" w:cs="Arial"/>
        </w:rPr>
      </w:pPr>
      <w:r w:rsidRPr="00DE62EB">
        <w:rPr>
          <w:rFonts w:ascii="Arial" w:hAnsi="Arial" w:cs="Arial"/>
        </w:rPr>
        <w:t xml:space="preserve">Zapotrzebowanie </w:t>
      </w:r>
      <w:proofErr w:type="spellStart"/>
      <w:r w:rsidRPr="00DE62EB">
        <w:rPr>
          <w:rFonts w:ascii="Arial" w:hAnsi="Arial" w:cs="Arial"/>
        </w:rPr>
        <w:t>mocowe</w:t>
      </w:r>
      <w:proofErr w:type="spellEnd"/>
      <w:r w:rsidRPr="00DE62EB">
        <w:rPr>
          <w:rFonts w:ascii="Arial" w:hAnsi="Arial" w:cs="Arial"/>
        </w:rPr>
        <w:t xml:space="preserve"> obiektu przekracza moc wytwórczą instalacji i pozostaje bez zmian.</w:t>
      </w:r>
    </w:p>
    <w:p w14:paraId="4E78000A" w14:textId="3417E5F8" w:rsidR="00230E43" w:rsidRPr="00DE62EB" w:rsidRDefault="00230E43" w:rsidP="003026D5">
      <w:pPr>
        <w:pStyle w:val="Bezodstpw"/>
        <w:spacing w:line="360" w:lineRule="auto"/>
        <w:jc w:val="both"/>
        <w:rPr>
          <w:rFonts w:ascii="Arial" w:hAnsi="Arial" w:cs="Arial"/>
        </w:rPr>
      </w:pPr>
      <w:r w:rsidRPr="00DE62EB">
        <w:rPr>
          <w:rFonts w:ascii="Arial" w:hAnsi="Arial" w:cs="Arial"/>
        </w:rPr>
        <w:t xml:space="preserve">Do rozdzielnicy wyprowadzono zasilanie z inwertera przewodami </w:t>
      </w:r>
      <w:r w:rsidR="00916DF2" w:rsidRPr="00DE62EB">
        <w:rPr>
          <w:rFonts w:ascii="Arial" w:hAnsi="Arial" w:cs="Arial"/>
        </w:rPr>
        <w:t xml:space="preserve">min. </w:t>
      </w:r>
      <w:r w:rsidRPr="00DE62EB">
        <w:rPr>
          <w:rFonts w:ascii="Arial" w:hAnsi="Arial" w:cs="Arial"/>
        </w:rPr>
        <w:t xml:space="preserve">YDY </w:t>
      </w:r>
      <w:r w:rsidR="000D6EC2" w:rsidRPr="00DE62EB">
        <w:rPr>
          <w:rFonts w:ascii="Arial" w:hAnsi="Arial" w:cs="Arial"/>
        </w:rPr>
        <w:t>5</w:t>
      </w:r>
      <w:r w:rsidRPr="00DE62EB">
        <w:rPr>
          <w:rFonts w:ascii="Arial" w:hAnsi="Arial" w:cs="Arial"/>
        </w:rPr>
        <w:t>x4 mm</w:t>
      </w:r>
      <w:r w:rsidRPr="00DE62EB">
        <w:rPr>
          <w:rFonts w:ascii="Arial" w:hAnsi="Arial" w:cs="Arial"/>
          <w:vertAlign w:val="superscript"/>
        </w:rPr>
        <w:t>2</w:t>
      </w:r>
      <w:r w:rsidRPr="00DE62EB">
        <w:rPr>
          <w:rFonts w:ascii="Arial" w:hAnsi="Arial" w:cs="Arial"/>
        </w:rPr>
        <w:t>.</w:t>
      </w:r>
    </w:p>
    <w:p w14:paraId="526E4059" w14:textId="77777777" w:rsidR="001A5D73" w:rsidRPr="00DE62EB" w:rsidRDefault="001A5D73" w:rsidP="003026D5">
      <w:pPr>
        <w:pStyle w:val="Bezodstpw"/>
        <w:spacing w:line="360" w:lineRule="auto"/>
        <w:jc w:val="both"/>
        <w:rPr>
          <w:rFonts w:ascii="Arial" w:hAnsi="Arial" w:cs="Arial"/>
        </w:rPr>
      </w:pPr>
    </w:p>
    <w:p w14:paraId="458F5F72" w14:textId="512DF006" w:rsidR="00321933" w:rsidRPr="00DE62EB" w:rsidRDefault="00321933" w:rsidP="00EA47B8">
      <w:pPr>
        <w:pStyle w:val="X3"/>
      </w:pPr>
      <w:bookmarkStart w:id="41" w:name="_Toc42511822"/>
      <w:r w:rsidRPr="00DE62EB">
        <w:t>Wymagane pomiary instalacji</w:t>
      </w:r>
      <w:bookmarkEnd w:id="41"/>
    </w:p>
    <w:p w14:paraId="284D8031" w14:textId="77777777" w:rsidR="009F1153" w:rsidRPr="00DE62EB" w:rsidRDefault="009F1153" w:rsidP="003026D5">
      <w:pPr>
        <w:spacing w:after="0" w:line="360" w:lineRule="auto"/>
        <w:jc w:val="both"/>
        <w:rPr>
          <w:rFonts w:ascii="Arial" w:hAnsi="Arial" w:cs="Arial"/>
        </w:rPr>
      </w:pPr>
      <w:r w:rsidRPr="00DE62EB">
        <w:rPr>
          <w:rFonts w:ascii="Arial" w:hAnsi="Arial" w:cs="Arial"/>
        </w:rPr>
        <w:t>Po wykonaniu instalacji fotowoltaicznej należy wykonać niezbędne pomiary dotyczące funkcjonowania systemu. Do pomiarów tych należą:</w:t>
      </w:r>
    </w:p>
    <w:p w14:paraId="403BA13B" w14:textId="77777777" w:rsidR="009F1153" w:rsidRPr="00DE62EB" w:rsidRDefault="009F1153" w:rsidP="003026D5">
      <w:pPr>
        <w:pStyle w:val="Akapitzlist"/>
        <w:numPr>
          <w:ilvl w:val="0"/>
          <w:numId w:val="16"/>
        </w:numPr>
        <w:spacing w:after="0" w:line="360" w:lineRule="auto"/>
        <w:ind w:firstLine="0"/>
        <w:jc w:val="both"/>
        <w:rPr>
          <w:rFonts w:ascii="Arial" w:hAnsi="Arial" w:cs="Arial"/>
        </w:rPr>
      </w:pPr>
      <w:r w:rsidRPr="00DE62EB">
        <w:rPr>
          <w:rFonts w:ascii="Arial" w:hAnsi="Arial" w:cs="Arial"/>
        </w:rPr>
        <w:t xml:space="preserve">Napięcie otwarcia </w:t>
      </w:r>
      <w:proofErr w:type="spellStart"/>
      <w:r w:rsidRPr="00DE62EB">
        <w:rPr>
          <w:rFonts w:ascii="Arial" w:hAnsi="Arial" w:cs="Arial"/>
        </w:rPr>
        <w:t>V</w:t>
      </w:r>
      <w:r w:rsidRPr="00DE62EB">
        <w:rPr>
          <w:rFonts w:ascii="Arial" w:hAnsi="Arial" w:cs="Arial"/>
          <w:vertAlign w:val="subscript"/>
        </w:rPr>
        <w:t>oc</w:t>
      </w:r>
      <w:proofErr w:type="spellEnd"/>
      <w:r w:rsidRPr="00DE62EB">
        <w:rPr>
          <w:rFonts w:ascii="Arial" w:hAnsi="Arial" w:cs="Arial"/>
        </w:rPr>
        <w:t>,</w:t>
      </w:r>
    </w:p>
    <w:p w14:paraId="4AA52E92" w14:textId="77777777" w:rsidR="009F1153" w:rsidRPr="00DE62EB" w:rsidRDefault="009F1153" w:rsidP="003026D5">
      <w:pPr>
        <w:pStyle w:val="Akapitzlist"/>
        <w:numPr>
          <w:ilvl w:val="0"/>
          <w:numId w:val="16"/>
        </w:numPr>
        <w:spacing w:after="0" w:line="360" w:lineRule="auto"/>
        <w:ind w:firstLine="0"/>
        <w:jc w:val="both"/>
        <w:rPr>
          <w:rFonts w:ascii="Arial" w:hAnsi="Arial" w:cs="Arial"/>
        </w:rPr>
      </w:pPr>
      <w:r w:rsidRPr="00DE62EB">
        <w:rPr>
          <w:rFonts w:ascii="Arial" w:hAnsi="Arial" w:cs="Arial"/>
        </w:rPr>
        <w:t>Napięcie poszczególnych łańcuchów,</w:t>
      </w:r>
    </w:p>
    <w:p w14:paraId="3DF88496" w14:textId="77777777" w:rsidR="009F1153" w:rsidRPr="00DE62EB" w:rsidRDefault="009F1153" w:rsidP="003026D5">
      <w:pPr>
        <w:pStyle w:val="Akapitzlist"/>
        <w:numPr>
          <w:ilvl w:val="0"/>
          <w:numId w:val="16"/>
        </w:numPr>
        <w:spacing w:after="0" w:line="360" w:lineRule="auto"/>
        <w:ind w:firstLine="0"/>
        <w:jc w:val="both"/>
        <w:rPr>
          <w:rFonts w:ascii="Arial" w:hAnsi="Arial" w:cs="Arial"/>
        </w:rPr>
      </w:pPr>
      <w:r w:rsidRPr="00DE62EB">
        <w:rPr>
          <w:rFonts w:ascii="Arial" w:hAnsi="Arial" w:cs="Arial"/>
        </w:rPr>
        <w:t>Pierwszy odczyt produkcji energii,</w:t>
      </w:r>
    </w:p>
    <w:p w14:paraId="02033767" w14:textId="77777777" w:rsidR="009F1153" w:rsidRPr="00DE62EB" w:rsidRDefault="009F1153" w:rsidP="003026D5">
      <w:pPr>
        <w:pStyle w:val="Akapitzlist"/>
        <w:numPr>
          <w:ilvl w:val="0"/>
          <w:numId w:val="16"/>
        </w:numPr>
        <w:spacing w:after="0" w:line="360" w:lineRule="auto"/>
        <w:ind w:firstLine="0"/>
        <w:jc w:val="both"/>
        <w:rPr>
          <w:rFonts w:ascii="Arial" w:hAnsi="Arial" w:cs="Arial"/>
        </w:rPr>
      </w:pPr>
      <w:r w:rsidRPr="00DE62EB">
        <w:rPr>
          <w:rFonts w:ascii="Arial" w:hAnsi="Arial" w:cs="Arial"/>
        </w:rPr>
        <w:t>Pomiar rezystancji uziemienia.</w:t>
      </w:r>
    </w:p>
    <w:p w14:paraId="6875C9B9" w14:textId="77777777" w:rsidR="000F356E" w:rsidRPr="00DE62EB" w:rsidRDefault="000F356E" w:rsidP="000F356E">
      <w:pPr>
        <w:spacing w:after="0" w:line="360" w:lineRule="auto"/>
        <w:jc w:val="both"/>
        <w:rPr>
          <w:rFonts w:ascii="Arial" w:hAnsi="Arial" w:cs="Arial"/>
        </w:rPr>
      </w:pPr>
    </w:p>
    <w:p w14:paraId="507113C7" w14:textId="77777777" w:rsidR="00632DC0" w:rsidRPr="00DE62EB" w:rsidRDefault="00321933" w:rsidP="00EA47B8">
      <w:pPr>
        <w:pStyle w:val="X3"/>
      </w:pPr>
      <w:bookmarkStart w:id="42" w:name="_Toc42511823"/>
      <w:r w:rsidRPr="00DE62EB">
        <w:t>Uwagi końcowe</w:t>
      </w:r>
      <w:bookmarkEnd w:id="42"/>
    </w:p>
    <w:p w14:paraId="1D109D54" w14:textId="77777777" w:rsidR="009F1153" w:rsidRPr="00DE62EB" w:rsidRDefault="009F1153" w:rsidP="003026D5">
      <w:pPr>
        <w:spacing w:after="0" w:line="360" w:lineRule="auto"/>
        <w:jc w:val="both"/>
        <w:rPr>
          <w:rFonts w:ascii="Arial" w:hAnsi="Arial" w:cs="Arial"/>
        </w:rPr>
      </w:pPr>
      <w:r w:rsidRPr="00DE62EB">
        <w:rPr>
          <w:rFonts w:ascii="Arial" w:hAnsi="Arial" w:cs="Arial"/>
        </w:rPr>
        <w:t xml:space="preserve">Całość prac związanych z montowaniem instalacji fotowoltaicznej wraz </w:t>
      </w:r>
      <w:r w:rsidRPr="00DE62EB">
        <w:rPr>
          <w:rFonts w:ascii="Arial" w:hAnsi="Arial" w:cs="Arial"/>
        </w:rPr>
        <w:br/>
        <w:t xml:space="preserve">z infrastrukturą towarzyszącą powinna zostać wykonana zgodnie z Prawem Budowlanym, obowiązującymi normami, przepisami BHP oraz sztuką budowlaną. </w:t>
      </w:r>
    </w:p>
    <w:p w14:paraId="21705671" w14:textId="77777777" w:rsidR="009F1153" w:rsidRPr="00DE62EB" w:rsidRDefault="009F1153" w:rsidP="003026D5">
      <w:pPr>
        <w:spacing w:line="360" w:lineRule="auto"/>
        <w:jc w:val="both"/>
        <w:rPr>
          <w:rFonts w:ascii="Arial" w:hAnsi="Arial" w:cs="Arial"/>
        </w:rPr>
      </w:pPr>
      <w:r w:rsidRPr="00DE62EB">
        <w:rPr>
          <w:rFonts w:ascii="Arial" w:hAnsi="Arial" w:cs="Arial"/>
        </w:rPr>
        <w:t>Zastosowane materiały powinny odpowiadać wymaganiom obowiązujących norm i przepisów oraz posiadać wszelkie atesty i certyfikaty wymagane polskimi przepisami, w tym również świadectwa dopuszczenia do obrotu oraz certyfikaty bezpieczeństwa.</w:t>
      </w:r>
    </w:p>
    <w:p w14:paraId="6DB0E5FE" w14:textId="1B7E6D99" w:rsidR="00321933" w:rsidRPr="00DE62EB" w:rsidRDefault="00321933" w:rsidP="00EA47B8">
      <w:pPr>
        <w:pStyle w:val="X3"/>
      </w:pPr>
      <w:bookmarkStart w:id="43" w:name="_Toc42511824"/>
      <w:r w:rsidRPr="00DE62EB">
        <w:t>Spis materiałów</w:t>
      </w:r>
      <w:r w:rsidR="006A71E4" w:rsidRPr="00DE62EB">
        <w:t xml:space="preserve"> systemu fotowoltaicznego</w:t>
      </w:r>
      <w:bookmarkEnd w:id="43"/>
    </w:p>
    <w:p w14:paraId="6AA782C0" w14:textId="77777777" w:rsidR="001A5D73" w:rsidRPr="00DE62EB" w:rsidRDefault="001A5D73" w:rsidP="001A5D73">
      <w:pPr>
        <w:rPr>
          <w:rFonts w:ascii="Arial" w:hAnsi="Arial" w:cs="Arial"/>
        </w:rPr>
      </w:pPr>
    </w:p>
    <w:tbl>
      <w:tblPr>
        <w:tblW w:w="5000" w:type="pct"/>
        <w:tblCellMar>
          <w:left w:w="70" w:type="dxa"/>
          <w:right w:w="70" w:type="dxa"/>
        </w:tblCellMar>
        <w:tblLook w:val="04A0" w:firstRow="1" w:lastRow="0" w:firstColumn="1" w:lastColumn="0" w:noHBand="0" w:noVBand="1"/>
      </w:tblPr>
      <w:tblGrid>
        <w:gridCol w:w="7165"/>
        <w:gridCol w:w="2047"/>
      </w:tblGrid>
      <w:tr w:rsidR="003B4234" w:rsidRPr="00DE62EB" w14:paraId="5C93CAA8" w14:textId="77777777" w:rsidTr="00F30E7D">
        <w:trPr>
          <w:trHeight w:val="340"/>
        </w:trPr>
        <w:tc>
          <w:tcPr>
            <w:tcW w:w="3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952CC" w14:textId="77777777" w:rsidR="003B4234" w:rsidRPr="00DE62EB" w:rsidRDefault="003B4234" w:rsidP="00F30E7D">
            <w:pPr>
              <w:suppressAutoHyphens w:val="0"/>
              <w:autoSpaceDN/>
              <w:spacing w:after="0" w:line="240" w:lineRule="auto"/>
              <w:textAlignment w:val="auto"/>
              <w:rPr>
                <w:rFonts w:ascii="Arial" w:eastAsia="Times New Roman" w:hAnsi="Arial" w:cs="Arial"/>
                <w:b/>
                <w:lang w:eastAsia="pl-PL"/>
              </w:rPr>
            </w:pPr>
            <w:r w:rsidRPr="00DE62EB">
              <w:rPr>
                <w:rFonts w:ascii="Arial" w:eastAsia="Times New Roman" w:hAnsi="Arial" w:cs="Arial"/>
                <w:b/>
                <w:lang w:eastAsia="pl-PL"/>
              </w:rPr>
              <w:t>Zestaw 3,10 kW</w:t>
            </w:r>
          </w:p>
        </w:tc>
        <w:tc>
          <w:tcPr>
            <w:tcW w:w="1111" w:type="pct"/>
            <w:tcBorders>
              <w:top w:val="single" w:sz="4" w:space="0" w:color="auto"/>
              <w:left w:val="nil"/>
              <w:bottom w:val="single" w:sz="4" w:space="0" w:color="auto"/>
              <w:right w:val="single" w:sz="4" w:space="0" w:color="auto"/>
            </w:tcBorders>
            <w:shd w:val="clear" w:color="auto" w:fill="auto"/>
            <w:noWrap/>
            <w:vAlign w:val="center"/>
            <w:hideMark/>
          </w:tcPr>
          <w:p w14:paraId="770A2E01" w14:textId="77777777" w:rsidR="003B4234" w:rsidRPr="00DE62EB" w:rsidRDefault="003B4234" w:rsidP="00F30E7D">
            <w:pPr>
              <w:suppressAutoHyphens w:val="0"/>
              <w:autoSpaceDN/>
              <w:spacing w:after="0" w:line="240" w:lineRule="auto"/>
              <w:jc w:val="center"/>
              <w:textAlignment w:val="auto"/>
              <w:rPr>
                <w:rFonts w:ascii="Arial" w:eastAsia="Times New Roman" w:hAnsi="Arial" w:cs="Arial"/>
                <w:b/>
                <w:lang w:eastAsia="pl-PL"/>
              </w:rPr>
            </w:pPr>
            <w:r w:rsidRPr="00DE62EB">
              <w:rPr>
                <w:rFonts w:ascii="Arial" w:eastAsia="Times New Roman" w:hAnsi="Arial" w:cs="Arial"/>
                <w:b/>
                <w:lang w:eastAsia="pl-PL"/>
              </w:rPr>
              <w:t>szt.</w:t>
            </w:r>
          </w:p>
        </w:tc>
      </w:tr>
      <w:tr w:rsidR="003B4234" w:rsidRPr="00DE62EB" w14:paraId="2CA5F1F9" w14:textId="77777777" w:rsidTr="00F30E7D">
        <w:trPr>
          <w:trHeight w:val="340"/>
        </w:trPr>
        <w:tc>
          <w:tcPr>
            <w:tcW w:w="3889" w:type="pct"/>
            <w:tcBorders>
              <w:top w:val="nil"/>
              <w:left w:val="single" w:sz="4" w:space="0" w:color="auto"/>
              <w:bottom w:val="single" w:sz="4" w:space="0" w:color="auto"/>
              <w:right w:val="single" w:sz="4" w:space="0" w:color="auto"/>
            </w:tcBorders>
            <w:shd w:val="clear" w:color="auto" w:fill="auto"/>
            <w:noWrap/>
            <w:vAlign w:val="center"/>
            <w:hideMark/>
          </w:tcPr>
          <w:p w14:paraId="2CD27742" w14:textId="77777777" w:rsidR="003B4234" w:rsidRPr="00DE62EB" w:rsidRDefault="003B4234" w:rsidP="00F30E7D">
            <w:pPr>
              <w:suppressAutoHyphens w:val="0"/>
              <w:autoSpaceDN/>
              <w:spacing w:after="0" w:line="240" w:lineRule="auto"/>
              <w:textAlignment w:val="auto"/>
              <w:rPr>
                <w:rFonts w:ascii="Arial" w:eastAsia="Times New Roman" w:hAnsi="Arial" w:cs="Arial"/>
                <w:lang w:eastAsia="pl-PL"/>
              </w:rPr>
            </w:pPr>
            <w:r w:rsidRPr="00DE62EB">
              <w:rPr>
                <w:rFonts w:ascii="Arial" w:eastAsia="Times New Roman" w:hAnsi="Arial" w:cs="Arial"/>
                <w:lang w:eastAsia="pl-PL"/>
              </w:rPr>
              <w:t xml:space="preserve">Moduły monokrystaliczne 310 </w:t>
            </w:r>
            <w:proofErr w:type="spellStart"/>
            <w:r w:rsidRPr="00DE62EB">
              <w:rPr>
                <w:rFonts w:ascii="Arial" w:eastAsia="Times New Roman" w:hAnsi="Arial" w:cs="Arial"/>
                <w:lang w:eastAsia="pl-PL"/>
              </w:rPr>
              <w:t>Wp</w:t>
            </w:r>
            <w:proofErr w:type="spellEnd"/>
          </w:p>
        </w:tc>
        <w:tc>
          <w:tcPr>
            <w:tcW w:w="1111" w:type="pct"/>
            <w:tcBorders>
              <w:top w:val="nil"/>
              <w:left w:val="nil"/>
              <w:bottom w:val="single" w:sz="4" w:space="0" w:color="auto"/>
              <w:right w:val="single" w:sz="4" w:space="0" w:color="auto"/>
            </w:tcBorders>
            <w:shd w:val="clear" w:color="auto" w:fill="auto"/>
            <w:noWrap/>
            <w:vAlign w:val="center"/>
            <w:hideMark/>
          </w:tcPr>
          <w:p w14:paraId="2135EBDB" w14:textId="77777777" w:rsidR="003B4234" w:rsidRPr="00DE62EB" w:rsidRDefault="003B4234" w:rsidP="00F30E7D">
            <w:pPr>
              <w:suppressAutoHyphens w:val="0"/>
              <w:autoSpaceDN/>
              <w:spacing w:after="0" w:line="240" w:lineRule="auto"/>
              <w:jc w:val="right"/>
              <w:textAlignment w:val="auto"/>
              <w:rPr>
                <w:rFonts w:ascii="Arial" w:eastAsia="Times New Roman" w:hAnsi="Arial" w:cs="Arial"/>
                <w:lang w:eastAsia="pl-PL"/>
              </w:rPr>
            </w:pPr>
            <w:r w:rsidRPr="00DE62EB">
              <w:rPr>
                <w:rFonts w:ascii="Arial" w:eastAsia="Times New Roman" w:hAnsi="Arial" w:cs="Arial"/>
                <w:lang w:eastAsia="pl-PL"/>
              </w:rPr>
              <w:t>10</w:t>
            </w:r>
          </w:p>
        </w:tc>
      </w:tr>
      <w:tr w:rsidR="003B4234" w:rsidRPr="00DE62EB" w14:paraId="146EFD92" w14:textId="77777777" w:rsidTr="00F30E7D">
        <w:trPr>
          <w:trHeight w:val="340"/>
        </w:trPr>
        <w:tc>
          <w:tcPr>
            <w:tcW w:w="3889" w:type="pct"/>
            <w:tcBorders>
              <w:top w:val="nil"/>
              <w:left w:val="single" w:sz="4" w:space="0" w:color="auto"/>
              <w:bottom w:val="single" w:sz="4" w:space="0" w:color="auto"/>
              <w:right w:val="single" w:sz="4" w:space="0" w:color="auto"/>
            </w:tcBorders>
            <w:shd w:val="clear" w:color="auto" w:fill="auto"/>
            <w:noWrap/>
            <w:vAlign w:val="center"/>
            <w:hideMark/>
          </w:tcPr>
          <w:p w14:paraId="7540A6E2" w14:textId="77777777" w:rsidR="003B4234" w:rsidRPr="00DE62EB" w:rsidRDefault="003B4234" w:rsidP="00F30E7D">
            <w:pPr>
              <w:suppressAutoHyphens w:val="0"/>
              <w:autoSpaceDN/>
              <w:spacing w:after="0" w:line="240" w:lineRule="auto"/>
              <w:textAlignment w:val="auto"/>
              <w:rPr>
                <w:rFonts w:ascii="Arial" w:eastAsia="Times New Roman" w:hAnsi="Arial" w:cs="Arial"/>
                <w:lang w:eastAsia="pl-PL"/>
              </w:rPr>
            </w:pPr>
            <w:r w:rsidRPr="00DE62EB">
              <w:rPr>
                <w:rFonts w:ascii="Arial" w:eastAsia="Times New Roman" w:hAnsi="Arial" w:cs="Arial"/>
                <w:lang w:eastAsia="pl-PL"/>
              </w:rPr>
              <w:t>Konstrukcja montażowa</w:t>
            </w:r>
          </w:p>
        </w:tc>
        <w:tc>
          <w:tcPr>
            <w:tcW w:w="1111" w:type="pct"/>
            <w:tcBorders>
              <w:top w:val="nil"/>
              <w:left w:val="nil"/>
              <w:bottom w:val="single" w:sz="4" w:space="0" w:color="auto"/>
              <w:right w:val="single" w:sz="4" w:space="0" w:color="auto"/>
            </w:tcBorders>
            <w:shd w:val="clear" w:color="auto" w:fill="auto"/>
            <w:noWrap/>
            <w:vAlign w:val="center"/>
            <w:hideMark/>
          </w:tcPr>
          <w:p w14:paraId="4C4F2C9A" w14:textId="77777777" w:rsidR="003B4234" w:rsidRPr="00DE62EB" w:rsidRDefault="003B4234" w:rsidP="00F30E7D">
            <w:pPr>
              <w:suppressAutoHyphens w:val="0"/>
              <w:autoSpaceDN/>
              <w:spacing w:after="0" w:line="240" w:lineRule="auto"/>
              <w:jc w:val="right"/>
              <w:textAlignment w:val="auto"/>
              <w:rPr>
                <w:rFonts w:ascii="Arial" w:eastAsia="Times New Roman" w:hAnsi="Arial" w:cs="Arial"/>
                <w:lang w:eastAsia="pl-PL"/>
              </w:rPr>
            </w:pPr>
            <w:proofErr w:type="spellStart"/>
            <w:r w:rsidRPr="00DE62EB">
              <w:rPr>
                <w:rFonts w:ascii="Arial" w:eastAsia="Times New Roman" w:hAnsi="Arial" w:cs="Arial"/>
                <w:lang w:eastAsia="pl-PL"/>
              </w:rPr>
              <w:t>kpl</w:t>
            </w:r>
            <w:proofErr w:type="spellEnd"/>
            <w:r w:rsidRPr="00DE62EB">
              <w:rPr>
                <w:rFonts w:ascii="Arial" w:eastAsia="Times New Roman" w:hAnsi="Arial" w:cs="Arial"/>
                <w:lang w:eastAsia="pl-PL"/>
              </w:rPr>
              <w:t>.</w:t>
            </w:r>
          </w:p>
        </w:tc>
      </w:tr>
      <w:tr w:rsidR="003B4234" w:rsidRPr="00DE62EB" w14:paraId="665A8A0E" w14:textId="77777777" w:rsidTr="00F30E7D">
        <w:trPr>
          <w:trHeight w:val="340"/>
        </w:trPr>
        <w:tc>
          <w:tcPr>
            <w:tcW w:w="3889" w:type="pct"/>
            <w:tcBorders>
              <w:top w:val="nil"/>
              <w:left w:val="single" w:sz="4" w:space="0" w:color="auto"/>
              <w:bottom w:val="single" w:sz="4" w:space="0" w:color="auto"/>
              <w:right w:val="single" w:sz="4" w:space="0" w:color="auto"/>
            </w:tcBorders>
            <w:shd w:val="clear" w:color="auto" w:fill="auto"/>
            <w:noWrap/>
            <w:vAlign w:val="center"/>
            <w:hideMark/>
          </w:tcPr>
          <w:p w14:paraId="0102738E" w14:textId="283C1274" w:rsidR="003B4234" w:rsidRPr="00DE62EB" w:rsidRDefault="003B4234" w:rsidP="003B4234">
            <w:pPr>
              <w:suppressAutoHyphens w:val="0"/>
              <w:autoSpaceDN/>
              <w:spacing w:after="0" w:line="240" w:lineRule="auto"/>
              <w:textAlignment w:val="auto"/>
              <w:rPr>
                <w:rFonts w:ascii="Arial" w:eastAsia="Times New Roman" w:hAnsi="Arial" w:cs="Arial"/>
                <w:lang w:eastAsia="pl-PL"/>
              </w:rPr>
            </w:pPr>
            <w:r w:rsidRPr="00DE62EB">
              <w:rPr>
                <w:rFonts w:ascii="Arial" w:eastAsia="Times New Roman" w:hAnsi="Arial" w:cs="Arial"/>
                <w:lang w:eastAsia="pl-PL"/>
              </w:rPr>
              <w:t xml:space="preserve">Falownik 3-fazowy z modułem </w:t>
            </w:r>
            <w:proofErr w:type="spellStart"/>
            <w:r w:rsidRPr="00DE62EB">
              <w:rPr>
                <w:rFonts w:ascii="Arial" w:eastAsia="Times New Roman" w:hAnsi="Arial" w:cs="Arial"/>
                <w:lang w:eastAsia="pl-PL"/>
              </w:rPr>
              <w:t>ethernet</w:t>
            </w:r>
            <w:proofErr w:type="spellEnd"/>
          </w:p>
        </w:tc>
        <w:tc>
          <w:tcPr>
            <w:tcW w:w="1111" w:type="pct"/>
            <w:tcBorders>
              <w:top w:val="nil"/>
              <w:left w:val="nil"/>
              <w:bottom w:val="single" w:sz="4" w:space="0" w:color="auto"/>
              <w:right w:val="single" w:sz="4" w:space="0" w:color="auto"/>
            </w:tcBorders>
            <w:shd w:val="clear" w:color="auto" w:fill="auto"/>
            <w:noWrap/>
            <w:vAlign w:val="center"/>
            <w:hideMark/>
          </w:tcPr>
          <w:p w14:paraId="5617B3D3" w14:textId="77777777" w:rsidR="003B4234" w:rsidRPr="00DE62EB" w:rsidRDefault="003B4234" w:rsidP="00F30E7D">
            <w:pPr>
              <w:suppressAutoHyphens w:val="0"/>
              <w:autoSpaceDN/>
              <w:spacing w:after="0" w:line="240" w:lineRule="auto"/>
              <w:jc w:val="right"/>
              <w:textAlignment w:val="auto"/>
              <w:rPr>
                <w:rFonts w:ascii="Arial" w:eastAsia="Times New Roman" w:hAnsi="Arial" w:cs="Arial"/>
                <w:lang w:eastAsia="pl-PL"/>
              </w:rPr>
            </w:pPr>
            <w:r w:rsidRPr="00DE62EB">
              <w:rPr>
                <w:rFonts w:ascii="Arial" w:eastAsia="Times New Roman" w:hAnsi="Arial" w:cs="Arial"/>
                <w:lang w:eastAsia="pl-PL"/>
              </w:rPr>
              <w:t>1</w:t>
            </w:r>
          </w:p>
        </w:tc>
      </w:tr>
      <w:tr w:rsidR="003B4234" w:rsidRPr="00DE62EB" w14:paraId="3F839EEC" w14:textId="77777777" w:rsidTr="00F30E7D">
        <w:trPr>
          <w:trHeight w:val="340"/>
        </w:trPr>
        <w:tc>
          <w:tcPr>
            <w:tcW w:w="3889" w:type="pct"/>
            <w:tcBorders>
              <w:top w:val="nil"/>
              <w:left w:val="single" w:sz="4" w:space="0" w:color="auto"/>
              <w:bottom w:val="single" w:sz="4" w:space="0" w:color="auto"/>
              <w:right w:val="single" w:sz="4" w:space="0" w:color="auto"/>
            </w:tcBorders>
            <w:shd w:val="clear" w:color="auto" w:fill="auto"/>
            <w:noWrap/>
            <w:vAlign w:val="center"/>
            <w:hideMark/>
          </w:tcPr>
          <w:p w14:paraId="3A6F2FAD" w14:textId="77777777" w:rsidR="003B4234" w:rsidRPr="00DE62EB" w:rsidRDefault="003B4234" w:rsidP="00F30E7D">
            <w:pPr>
              <w:suppressAutoHyphens w:val="0"/>
              <w:autoSpaceDN/>
              <w:spacing w:after="0" w:line="240" w:lineRule="auto"/>
              <w:textAlignment w:val="auto"/>
              <w:rPr>
                <w:rFonts w:ascii="Arial" w:eastAsia="Times New Roman" w:hAnsi="Arial" w:cs="Arial"/>
                <w:lang w:eastAsia="pl-PL"/>
              </w:rPr>
            </w:pPr>
            <w:r w:rsidRPr="00DE62EB">
              <w:rPr>
                <w:rFonts w:ascii="Arial" w:eastAsia="Times New Roman" w:hAnsi="Arial" w:cs="Arial"/>
                <w:lang w:eastAsia="pl-PL"/>
              </w:rPr>
              <w:t>Rozdzielnica AC</w:t>
            </w:r>
          </w:p>
        </w:tc>
        <w:tc>
          <w:tcPr>
            <w:tcW w:w="1111" w:type="pct"/>
            <w:tcBorders>
              <w:top w:val="nil"/>
              <w:left w:val="nil"/>
              <w:bottom w:val="single" w:sz="4" w:space="0" w:color="auto"/>
              <w:right w:val="single" w:sz="4" w:space="0" w:color="auto"/>
            </w:tcBorders>
            <w:shd w:val="clear" w:color="auto" w:fill="auto"/>
            <w:noWrap/>
            <w:vAlign w:val="center"/>
            <w:hideMark/>
          </w:tcPr>
          <w:p w14:paraId="5684CB99" w14:textId="77777777" w:rsidR="003B4234" w:rsidRPr="00DE62EB" w:rsidRDefault="003B4234" w:rsidP="00F30E7D">
            <w:pPr>
              <w:suppressAutoHyphens w:val="0"/>
              <w:autoSpaceDN/>
              <w:spacing w:after="0" w:line="240" w:lineRule="auto"/>
              <w:jc w:val="right"/>
              <w:textAlignment w:val="auto"/>
              <w:rPr>
                <w:rFonts w:ascii="Arial" w:eastAsia="Times New Roman" w:hAnsi="Arial" w:cs="Arial"/>
                <w:lang w:eastAsia="pl-PL"/>
              </w:rPr>
            </w:pPr>
            <w:proofErr w:type="spellStart"/>
            <w:r w:rsidRPr="00DE62EB">
              <w:rPr>
                <w:rFonts w:ascii="Arial" w:eastAsia="Times New Roman" w:hAnsi="Arial" w:cs="Arial"/>
                <w:lang w:eastAsia="pl-PL"/>
              </w:rPr>
              <w:t>kpl</w:t>
            </w:r>
            <w:proofErr w:type="spellEnd"/>
            <w:r w:rsidRPr="00DE62EB">
              <w:rPr>
                <w:rFonts w:ascii="Arial" w:eastAsia="Times New Roman" w:hAnsi="Arial" w:cs="Arial"/>
                <w:lang w:eastAsia="pl-PL"/>
              </w:rPr>
              <w:t>.</w:t>
            </w:r>
          </w:p>
        </w:tc>
      </w:tr>
      <w:tr w:rsidR="003B4234" w:rsidRPr="00DE62EB" w14:paraId="6641AE03" w14:textId="77777777" w:rsidTr="00F30E7D">
        <w:trPr>
          <w:trHeight w:val="340"/>
        </w:trPr>
        <w:tc>
          <w:tcPr>
            <w:tcW w:w="3889" w:type="pct"/>
            <w:tcBorders>
              <w:top w:val="nil"/>
              <w:left w:val="single" w:sz="4" w:space="0" w:color="auto"/>
              <w:bottom w:val="single" w:sz="4" w:space="0" w:color="auto"/>
              <w:right w:val="single" w:sz="4" w:space="0" w:color="auto"/>
            </w:tcBorders>
            <w:shd w:val="clear" w:color="auto" w:fill="auto"/>
            <w:noWrap/>
            <w:vAlign w:val="center"/>
            <w:hideMark/>
          </w:tcPr>
          <w:p w14:paraId="3774A49E" w14:textId="77777777" w:rsidR="003B4234" w:rsidRPr="00DE62EB" w:rsidRDefault="003B4234" w:rsidP="00F30E7D">
            <w:pPr>
              <w:suppressAutoHyphens w:val="0"/>
              <w:autoSpaceDN/>
              <w:spacing w:after="0" w:line="240" w:lineRule="auto"/>
              <w:textAlignment w:val="auto"/>
              <w:rPr>
                <w:rFonts w:ascii="Arial" w:eastAsia="Times New Roman" w:hAnsi="Arial" w:cs="Arial"/>
                <w:lang w:eastAsia="pl-PL"/>
              </w:rPr>
            </w:pPr>
            <w:r w:rsidRPr="00DE62EB">
              <w:rPr>
                <w:rFonts w:ascii="Arial" w:eastAsia="Times New Roman" w:hAnsi="Arial" w:cs="Arial"/>
                <w:lang w:eastAsia="pl-PL"/>
              </w:rPr>
              <w:t>Rozdzielnica DC</w:t>
            </w:r>
          </w:p>
        </w:tc>
        <w:tc>
          <w:tcPr>
            <w:tcW w:w="1111" w:type="pct"/>
            <w:tcBorders>
              <w:top w:val="nil"/>
              <w:left w:val="nil"/>
              <w:bottom w:val="single" w:sz="4" w:space="0" w:color="auto"/>
              <w:right w:val="single" w:sz="4" w:space="0" w:color="auto"/>
            </w:tcBorders>
            <w:shd w:val="clear" w:color="auto" w:fill="auto"/>
            <w:noWrap/>
            <w:vAlign w:val="center"/>
            <w:hideMark/>
          </w:tcPr>
          <w:p w14:paraId="10DC15EC" w14:textId="77777777" w:rsidR="003B4234" w:rsidRPr="00DE62EB" w:rsidRDefault="003B4234" w:rsidP="00F30E7D">
            <w:pPr>
              <w:suppressAutoHyphens w:val="0"/>
              <w:autoSpaceDN/>
              <w:spacing w:after="0" w:line="240" w:lineRule="auto"/>
              <w:jc w:val="right"/>
              <w:textAlignment w:val="auto"/>
              <w:rPr>
                <w:rFonts w:ascii="Arial" w:eastAsia="Times New Roman" w:hAnsi="Arial" w:cs="Arial"/>
                <w:lang w:eastAsia="pl-PL"/>
              </w:rPr>
            </w:pPr>
            <w:proofErr w:type="spellStart"/>
            <w:r w:rsidRPr="00DE62EB">
              <w:rPr>
                <w:rFonts w:ascii="Arial" w:eastAsia="Times New Roman" w:hAnsi="Arial" w:cs="Arial"/>
                <w:lang w:eastAsia="pl-PL"/>
              </w:rPr>
              <w:t>kpl</w:t>
            </w:r>
            <w:proofErr w:type="spellEnd"/>
            <w:r w:rsidRPr="00DE62EB">
              <w:rPr>
                <w:rFonts w:ascii="Arial" w:eastAsia="Times New Roman" w:hAnsi="Arial" w:cs="Arial"/>
                <w:lang w:eastAsia="pl-PL"/>
              </w:rPr>
              <w:t>.</w:t>
            </w:r>
          </w:p>
        </w:tc>
      </w:tr>
      <w:tr w:rsidR="003B4234" w:rsidRPr="00DE62EB" w14:paraId="5A805B4D" w14:textId="77777777" w:rsidTr="00F30E7D">
        <w:trPr>
          <w:trHeight w:val="340"/>
        </w:trPr>
        <w:tc>
          <w:tcPr>
            <w:tcW w:w="3889" w:type="pct"/>
            <w:tcBorders>
              <w:top w:val="nil"/>
              <w:left w:val="single" w:sz="4" w:space="0" w:color="auto"/>
              <w:bottom w:val="single" w:sz="4" w:space="0" w:color="auto"/>
              <w:right w:val="single" w:sz="4" w:space="0" w:color="auto"/>
            </w:tcBorders>
            <w:shd w:val="clear" w:color="auto" w:fill="auto"/>
            <w:noWrap/>
            <w:vAlign w:val="center"/>
            <w:hideMark/>
          </w:tcPr>
          <w:p w14:paraId="00BD9A89" w14:textId="13DE2B0C" w:rsidR="003B4234" w:rsidRPr="00DE62EB" w:rsidRDefault="003B4234" w:rsidP="00F30E7D">
            <w:pPr>
              <w:suppressAutoHyphens w:val="0"/>
              <w:autoSpaceDN/>
              <w:spacing w:after="0" w:line="240" w:lineRule="auto"/>
              <w:textAlignment w:val="auto"/>
              <w:rPr>
                <w:rFonts w:ascii="Arial" w:eastAsia="Times New Roman" w:hAnsi="Arial" w:cs="Arial"/>
                <w:lang w:eastAsia="pl-PL"/>
              </w:rPr>
            </w:pPr>
            <w:r w:rsidRPr="00DE62EB">
              <w:rPr>
                <w:rFonts w:ascii="Arial" w:eastAsia="Times New Roman" w:hAnsi="Arial" w:cs="Arial"/>
                <w:lang w:eastAsia="pl-PL"/>
              </w:rPr>
              <w:t>Kabel solarny</w:t>
            </w:r>
            <w:r w:rsidR="00916DF2" w:rsidRPr="00DE62EB">
              <w:rPr>
                <w:rFonts w:ascii="Arial" w:eastAsia="Times New Roman" w:hAnsi="Arial" w:cs="Arial"/>
                <w:lang w:eastAsia="pl-PL"/>
              </w:rPr>
              <w:t xml:space="preserve"> min.</w:t>
            </w:r>
            <w:r w:rsidRPr="00DE62EB">
              <w:rPr>
                <w:rFonts w:ascii="Arial" w:eastAsia="Times New Roman" w:hAnsi="Arial" w:cs="Arial"/>
                <w:lang w:eastAsia="pl-PL"/>
              </w:rPr>
              <w:t xml:space="preserve"> 4 mm</w:t>
            </w:r>
            <w:r w:rsidRPr="00DE62EB">
              <w:rPr>
                <w:rFonts w:ascii="Arial" w:eastAsia="Times New Roman" w:hAnsi="Arial" w:cs="Arial"/>
                <w:vertAlign w:val="superscript"/>
                <w:lang w:eastAsia="pl-PL"/>
              </w:rPr>
              <w:t>2</w:t>
            </w:r>
          </w:p>
        </w:tc>
        <w:tc>
          <w:tcPr>
            <w:tcW w:w="1111" w:type="pct"/>
            <w:tcBorders>
              <w:top w:val="nil"/>
              <w:left w:val="nil"/>
              <w:bottom w:val="single" w:sz="4" w:space="0" w:color="auto"/>
              <w:right w:val="single" w:sz="4" w:space="0" w:color="auto"/>
            </w:tcBorders>
            <w:shd w:val="clear" w:color="auto" w:fill="auto"/>
            <w:noWrap/>
            <w:vAlign w:val="center"/>
            <w:hideMark/>
          </w:tcPr>
          <w:p w14:paraId="04DE2D66" w14:textId="77777777" w:rsidR="003B4234" w:rsidRPr="00DE62EB" w:rsidRDefault="003B4234" w:rsidP="00F30E7D">
            <w:pPr>
              <w:suppressAutoHyphens w:val="0"/>
              <w:autoSpaceDN/>
              <w:spacing w:after="0" w:line="240" w:lineRule="auto"/>
              <w:jc w:val="right"/>
              <w:textAlignment w:val="auto"/>
              <w:rPr>
                <w:rFonts w:ascii="Arial" w:eastAsia="Times New Roman" w:hAnsi="Arial" w:cs="Arial"/>
                <w:lang w:eastAsia="pl-PL"/>
              </w:rPr>
            </w:pPr>
            <w:proofErr w:type="spellStart"/>
            <w:r w:rsidRPr="00DE62EB">
              <w:rPr>
                <w:rFonts w:ascii="Arial" w:eastAsia="Times New Roman" w:hAnsi="Arial" w:cs="Arial"/>
                <w:lang w:eastAsia="pl-PL"/>
              </w:rPr>
              <w:t>kpl</w:t>
            </w:r>
            <w:proofErr w:type="spellEnd"/>
            <w:r w:rsidRPr="00DE62EB">
              <w:rPr>
                <w:rFonts w:ascii="Arial" w:eastAsia="Times New Roman" w:hAnsi="Arial" w:cs="Arial"/>
                <w:lang w:eastAsia="pl-PL"/>
              </w:rPr>
              <w:t>.</w:t>
            </w:r>
          </w:p>
        </w:tc>
      </w:tr>
      <w:tr w:rsidR="003B4234" w:rsidRPr="00DE62EB" w14:paraId="52E2446D" w14:textId="77777777" w:rsidTr="00F30E7D">
        <w:trPr>
          <w:trHeight w:val="340"/>
        </w:trPr>
        <w:tc>
          <w:tcPr>
            <w:tcW w:w="3889" w:type="pct"/>
            <w:tcBorders>
              <w:top w:val="nil"/>
              <w:left w:val="single" w:sz="4" w:space="0" w:color="auto"/>
              <w:bottom w:val="single" w:sz="4" w:space="0" w:color="auto"/>
              <w:right w:val="single" w:sz="4" w:space="0" w:color="auto"/>
            </w:tcBorders>
            <w:shd w:val="clear" w:color="auto" w:fill="auto"/>
            <w:noWrap/>
            <w:vAlign w:val="center"/>
            <w:hideMark/>
          </w:tcPr>
          <w:p w14:paraId="093B759F" w14:textId="77777777" w:rsidR="003B4234" w:rsidRPr="00DE62EB" w:rsidRDefault="003B4234" w:rsidP="00F30E7D">
            <w:pPr>
              <w:suppressAutoHyphens w:val="0"/>
              <w:autoSpaceDN/>
              <w:spacing w:after="0" w:line="240" w:lineRule="auto"/>
              <w:textAlignment w:val="auto"/>
              <w:rPr>
                <w:rFonts w:ascii="Arial" w:eastAsia="Times New Roman" w:hAnsi="Arial" w:cs="Arial"/>
                <w:lang w:eastAsia="pl-PL"/>
              </w:rPr>
            </w:pPr>
            <w:r w:rsidRPr="00DE62EB">
              <w:rPr>
                <w:rFonts w:ascii="Arial" w:eastAsia="Times New Roman" w:hAnsi="Arial" w:cs="Arial"/>
                <w:lang w:eastAsia="pl-PL"/>
              </w:rPr>
              <w:t>Uziemienie</w:t>
            </w:r>
          </w:p>
        </w:tc>
        <w:tc>
          <w:tcPr>
            <w:tcW w:w="1111" w:type="pct"/>
            <w:tcBorders>
              <w:top w:val="nil"/>
              <w:left w:val="nil"/>
              <w:bottom w:val="single" w:sz="4" w:space="0" w:color="auto"/>
              <w:right w:val="single" w:sz="4" w:space="0" w:color="auto"/>
            </w:tcBorders>
            <w:shd w:val="clear" w:color="auto" w:fill="auto"/>
            <w:noWrap/>
            <w:vAlign w:val="center"/>
            <w:hideMark/>
          </w:tcPr>
          <w:p w14:paraId="491C046A" w14:textId="77777777" w:rsidR="003B4234" w:rsidRPr="00DE62EB" w:rsidRDefault="003B4234" w:rsidP="00F30E7D">
            <w:pPr>
              <w:suppressAutoHyphens w:val="0"/>
              <w:autoSpaceDN/>
              <w:spacing w:after="0" w:line="240" w:lineRule="auto"/>
              <w:jc w:val="right"/>
              <w:textAlignment w:val="auto"/>
              <w:rPr>
                <w:rFonts w:ascii="Arial" w:eastAsia="Times New Roman" w:hAnsi="Arial" w:cs="Arial"/>
                <w:lang w:eastAsia="pl-PL"/>
              </w:rPr>
            </w:pPr>
            <w:proofErr w:type="spellStart"/>
            <w:r w:rsidRPr="00DE62EB">
              <w:rPr>
                <w:rFonts w:ascii="Arial" w:eastAsia="Times New Roman" w:hAnsi="Arial" w:cs="Arial"/>
                <w:lang w:eastAsia="pl-PL"/>
              </w:rPr>
              <w:t>kpl</w:t>
            </w:r>
            <w:proofErr w:type="spellEnd"/>
            <w:r w:rsidRPr="00DE62EB">
              <w:rPr>
                <w:rFonts w:ascii="Arial" w:eastAsia="Times New Roman" w:hAnsi="Arial" w:cs="Arial"/>
                <w:lang w:eastAsia="pl-PL"/>
              </w:rPr>
              <w:t>.</w:t>
            </w:r>
          </w:p>
        </w:tc>
      </w:tr>
    </w:tbl>
    <w:p w14:paraId="77B3DFB0" w14:textId="77777777" w:rsidR="003B4234" w:rsidRPr="00DE62EB" w:rsidRDefault="003B4234" w:rsidP="003026D5">
      <w:pPr>
        <w:rPr>
          <w:rFonts w:ascii="Arial" w:hAnsi="Arial" w:cs="Arial"/>
        </w:rPr>
      </w:pPr>
    </w:p>
    <w:p w14:paraId="624DD504" w14:textId="2987FE67" w:rsidR="008002A7" w:rsidRPr="00DE62EB" w:rsidRDefault="00D70DF2" w:rsidP="00EA47B8">
      <w:pPr>
        <w:pStyle w:val="X3"/>
      </w:pPr>
      <w:bookmarkStart w:id="44" w:name="_Toc42511825"/>
      <w:bookmarkEnd w:id="0"/>
      <w:r w:rsidRPr="00DE62EB">
        <w:t>Schemat ideow</w:t>
      </w:r>
      <w:r w:rsidR="004723F1" w:rsidRPr="00DE62EB">
        <w:t>y</w:t>
      </w:r>
      <w:r w:rsidRPr="00DE62EB">
        <w:t xml:space="preserve"> instalacji</w:t>
      </w:r>
      <w:r w:rsidR="004723F1" w:rsidRPr="00DE62EB">
        <w:t xml:space="preserve"> fotowoltaicznej</w:t>
      </w:r>
      <w:bookmarkEnd w:id="44"/>
    </w:p>
    <w:p w14:paraId="107B81A0" w14:textId="4E3DA3BC" w:rsidR="008002A7" w:rsidRPr="00ED7E98" w:rsidRDefault="004608F8" w:rsidP="008A7D9C">
      <w:pPr>
        <w:rPr>
          <w:rFonts w:ascii="Arial" w:hAnsi="Arial" w:cs="Arial"/>
          <w:lang w:eastAsia="pl-PL"/>
        </w:rPr>
      </w:pPr>
      <w:r w:rsidRPr="00ED7E98">
        <w:rPr>
          <w:rFonts w:ascii="Arial" w:hAnsi="Arial" w:cs="Arial"/>
          <w:noProof/>
          <w:lang w:eastAsia="pl-PL"/>
        </w:rPr>
        <w:t xml:space="preserve"> </w:t>
      </w:r>
    </w:p>
    <w:p w14:paraId="5BBC7738" w14:textId="77777777" w:rsidR="008002A7" w:rsidRPr="00ED7E98" w:rsidRDefault="008002A7" w:rsidP="003026D5">
      <w:pPr>
        <w:rPr>
          <w:rFonts w:ascii="Arial" w:hAnsi="Arial" w:cs="Arial"/>
          <w:lang w:eastAsia="pl-PL"/>
        </w:rPr>
      </w:pPr>
    </w:p>
    <w:p w14:paraId="10D85A78" w14:textId="77777777" w:rsidR="008A7D9C" w:rsidRPr="00ED7E98" w:rsidRDefault="008A7D9C" w:rsidP="003026D5">
      <w:pPr>
        <w:rPr>
          <w:rFonts w:ascii="Arial" w:hAnsi="Arial" w:cs="Arial"/>
          <w:lang w:eastAsia="pl-PL"/>
        </w:rPr>
      </w:pPr>
    </w:p>
    <w:p w14:paraId="2AE4A2A0" w14:textId="092F5574" w:rsidR="008002A7" w:rsidRPr="00ED7E98" w:rsidRDefault="008002A7" w:rsidP="003026D5">
      <w:pPr>
        <w:jc w:val="center"/>
        <w:rPr>
          <w:rFonts w:ascii="Arial" w:hAnsi="Arial" w:cs="Arial"/>
          <w:lang w:eastAsia="pl-PL"/>
        </w:rPr>
      </w:pPr>
    </w:p>
    <w:sectPr w:rsidR="008002A7" w:rsidRPr="00ED7E98" w:rsidSect="000760F9">
      <w:headerReference w:type="default" r:id="rId12"/>
      <w:footerReference w:type="default" r:id="rId13"/>
      <w:headerReference w:type="first" r:id="rId14"/>
      <w:pgSz w:w="11906" w:h="16838"/>
      <w:pgMar w:top="1417" w:right="1417" w:bottom="1134" w:left="1417" w:header="284" w:footer="708" w:gutter="0"/>
      <w:cols w:space="708"/>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D07263" w15:done="0"/>
  <w15:commentEx w15:paraId="515410CB" w15:done="0"/>
  <w15:commentEx w15:paraId="512BA829" w15:done="0"/>
  <w15:commentEx w15:paraId="32788253" w15:done="0"/>
  <w15:commentEx w15:paraId="37ABB14B" w15:done="0"/>
  <w15:commentEx w15:paraId="44F03C3B" w15:done="0"/>
  <w15:commentEx w15:paraId="33A7E6AE" w15:done="0"/>
  <w15:commentEx w15:paraId="268B62AF" w15:done="0"/>
  <w15:commentEx w15:paraId="4A8E6E47" w15:done="0"/>
  <w15:commentEx w15:paraId="18E719C7" w15:done="0"/>
  <w15:commentEx w15:paraId="40BFB35F" w15:done="0"/>
  <w15:commentEx w15:paraId="47004848" w15:done="0"/>
  <w15:commentEx w15:paraId="359E8A87" w15:done="0"/>
  <w15:commentEx w15:paraId="27F8806E" w15:done="0"/>
  <w15:commentEx w15:paraId="2E123309" w15:done="0"/>
  <w15:commentEx w15:paraId="13A80ED4" w15:done="0"/>
  <w15:commentEx w15:paraId="72E5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7853" w16cex:dateUtc="2020-06-23T10:47:00Z"/>
  <w16cex:commentExtensible w16cex:durableId="229C7884" w16cex:dateUtc="2020-06-23T10:48:00Z"/>
  <w16cex:commentExtensible w16cex:durableId="229C78B0" w16cex:dateUtc="2020-06-23T10:48:00Z"/>
  <w16cex:commentExtensible w16cex:durableId="229C78E1" w16cex:dateUtc="2020-06-23T10:49:00Z"/>
  <w16cex:commentExtensible w16cex:durableId="229C79B9" w16cex:dateUtc="2020-06-23T10:53:00Z"/>
  <w16cex:commentExtensible w16cex:durableId="229C7A1F" w16cex:dateUtc="2020-06-23T10:54:00Z"/>
  <w16cex:commentExtensible w16cex:durableId="229C7A58" w16cex:dateUtc="2020-06-23T10:55:00Z"/>
  <w16cex:commentExtensible w16cex:durableId="229C7B22" w16cex:dateUtc="2020-06-23T10:59:00Z"/>
  <w16cex:commentExtensible w16cex:durableId="229C7B71" w16cex:dateUtc="2020-06-23T11:00:00Z"/>
  <w16cex:commentExtensible w16cex:durableId="229C7BF5" w16cex:dateUtc="2020-06-23T11:02:00Z"/>
  <w16cex:commentExtensible w16cex:durableId="229D8B62" w16cex:dateUtc="2020-06-24T06:20:00Z"/>
  <w16cex:commentExtensible w16cex:durableId="229C7BC3" w16cex:dateUtc="2020-06-23T11:01:00Z"/>
  <w16cex:commentExtensible w16cex:durableId="229C7C27" w16cex:dateUtc="2020-06-23T11:03:00Z"/>
  <w16cex:commentExtensible w16cex:durableId="229C7C85" w16cex:dateUtc="2020-06-23T11:05:00Z"/>
  <w16cex:commentExtensible w16cex:durableId="229C7D3B" w16cex:dateUtc="2020-06-23T11:08:00Z"/>
  <w16cex:commentExtensible w16cex:durableId="229C7D51" w16cex:dateUtc="2020-06-23T11:08:00Z"/>
  <w16cex:commentExtensible w16cex:durableId="229C7DA7" w16cex:dateUtc="2020-06-23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D07263" w16cid:durableId="229C7853"/>
  <w16cid:commentId w16cid:paraId="515410CB" w16cid:durableId="229C7884"/>
  <w16cid:commentId w16cid:paraId="512BA829" w16cid:durableId="229C78B0"/>
  <w16cid:commentId w16cid:paraId="32788253" w16cid:durableId="229C78E1"/>
  <w16cid:commentId w16cid:paraId="37ABB14B" w16cid:durableId="229C79B9"/>
  <w16cid:commentId w16cid:paraId="44F03C3B" w16cid:durableId="229C7A1F"/>
  <w16cid:commentId w16cid:paraId="33A7E6AE" w16cid:durableId="229C7A58"/>
  <w16cid:commentId w16cid:paraId="268B62AF" w16cid:durableId="229C7B22"/>
  <w16cid:commentId w16cid:paraId="4A8E6E47" w16cid:durableId="229C7B71"/>
  <w16cid:commentId w16cid:paraId="18E719C7" w16cid:durableId="229C7BF5"/>
  <w16cid:commentId w16cid:paraId="40BFB35F" w16cid:durableId="229D8B62"/>
  <w16cid:commentId w16cid:paraId="47004848" w16cid:durableId="229C7BC3"/>
  <w16cid:commentId w16cid:paraId="359E8A87" w16cid:durableId="229C7C27"/>
  <w16cid:commentId w16cid:paraId="27F8806E" w16cid:durableId="229C7C85"/>
  <w16cid:commentId w16cid:paraId="2E123309" w16cid:durableId="229C7D3B"/>
  <w16cid:commentId w16cid:paraId="13A80ED4" w16cid:durableId="229C7D51"/>
  <w16cid:commentId w16cid:paraId="72E5D2BC" w16cid:durableId="229C7D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E64B0" w14:textId="77777777" w:rsidR="0025112D" w:rsidRDefault="0025112D">
      <w:pPr>
        <w:spacing w:after="0" w:line="240" w:lineRule="auto"/>
      </w:pPr>
      <w:r>
        <w:separator/>
      </w:r>
    </w:p>
  </w:endnote>
  <w:endnote w:type="continuationSeparator" w:id="0">
    <w:p w14:paraId="2FE50236" w14:textId="77777777" w:rsidR="0025112D" w:rsidRDefault="0025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entonSans-Book">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57589906"/>
      <w:docPartObj>
        <w:docPartGallery w:val="Page Numbers (Bottom of Page)"/>
        <w:docPartUnique/>
      </w:docPartObj>
    </w:sdtPr>
    <w:sdtEndPr/>
    <w:sdtContent>
      <w:p w14:paraId="6843F4CF" w14:textId="77777777" w:rsidR="00D06B4A" w:rsidRPr="008002A7" w:rsidRDefault="00D06B4A">
        <w:pPr>
          <w:pStyle w:val="Stopka"/>
          <w:jc w:val="right"/>
          <w:rPr>
            <w:rFonts w:ascii="Arial" w:hAnsi="Arial" w:cs="Arial"/>
          </w:rPr>
        </w:pPr>
        <w:r w:rsidRPr="008002A7">
          <w:rPr>
            <w:rFonts w:ascii="Arial" w:hAnsi="Arial" w:cs="Arial"/>
          </w:rPr>
          <w:fldChar w:fldCharType="begin"/>
        </w:r>
        <w:r w:rsidRPr="008002A7">
          <w:rPr>
            <w:rFonts w:ascii="Arial" w:hAnsi="Arial" w:cs="Arial"/>
          </w:rPr>
          <w:instrText>PAGE   \* MERGEFORMAT</w:instrText>
        </w:r>
        <w:r w:rsidRPr="008002A7">
          <w:rPr>
            <w:rFonts w:ascii="Arial" w:hAnsi="Arial" w:cs="Arial"/>
          </w:rPr>
          <w:fldChar w:fldCharType="separate"/>
        </w:r>
        <w:r w:rsidR="00DE62EB">
          <w:rPr>
            <w:rFonts w:ascii="Arial" w:hAnsi="Arial" w:cs="Arial"/>
            <w:noProof/>
          </w:rPr>
          <w:t>2</w:t>
        </w:r>
        <w:r w:rsidRPr="008002A7">
          <w:rPr>
            <w:rFonts w:ascii="Arial" w:hAnsi="Arial" w:cs="Arial"/>
          </w:rPr>
          <w:fldChar w:fldCharType="end"/>
        </w:r>
      </w:p>
    </w:sdtContent>
  </w:sdt>
  <w:p w14:paraId="1213A4AF" w14:textId="77777777" w:rsidR="00D06B4A" w:rsidRPr="008002A7" w:rsidRDefault="00D06B4A">
    <w:pPr>
      <w:pStyle w:val="Stopka"/>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61798" w14:textId="77777777" w:rsidR="0025112D" w:rsidRDefault="0025112D">
      <w:pPr>
        <w:spacing w:after="0" w:line="240" w:lineRule="auto"/>
      </w:pPr>
      <w:r>
        <w:rPr>
          <w:color w:val="000000"/>
        </w:rPr>
        <w:separator/>
      </w:r>
    </w:p>
  </w:footnote>
  <w:footnote w:type="continuationSeparator" w:id="0">
    <w:p w14:paraId="2ED242E3" w14:textId="77777777" w:rsidR="0025112D" w:rsidRDefault="00251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BB6CA" w14:textId="2749B4B0" w:rsidR="00D06B4A" w:rsidRDefault="00D06B4A" w:rsidP="000760F9">
    <w:pPr>
      <w:pStyle w:val="Nagwek"/>
      <w:jc w:val="center"/>
    </w:pPr>
    <w:r>
      <w:rPr>
        <w:noProof/>
        <w:lang w:eastAsia="pl-PL"/>
      </w:rPr>
      <w:drawing>
        <wp:anchor distT="0" distB="0" distL="114300" distR="114300" simplePos="0" relativeHeight="251660288" behindDoc="0" locked="0" layoutInCell="1" allowOverlap="1" wp14:anchorId="51A599CE" wp14:editId="590A53D1">
          <wp:simplePos x="0" y="0"/>
          <wp:positionH relativeFrom="column">
            <wp:posOffset>-41275</wp:posOffset>
          </wp:positionH>
          <wp:positionV relativeFrom="paragraph">
            <wp:posOffset>156845</wp:posOffset>
          </wp:positionV>
          <wp:extent cx="6149975" cy="581025"/>
          <wp:effectExtent l="0" t="0" r="3175" b="952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49975" cy="581025"/>
                  </a:xfrm>
                  <a:prstGeom prst="rect">
                    <a:avLst/>
                  </a:prstGeom>
                </pic:spPr>
              </pic:pic>
            </a:graphicData>
          </a:graphic>
          <wp14:sizeRelH relativeFrom="page">
            <wp14:pctWidth>0</wp14:pctWidth>
          </wp14:sizeRelH>
          <wp14:sizeRelV relativeFrom="page">
            <wp14:pctHeight>0</wp14:pctHeight>
          </wp14:sizeRelV>
        </wp:anchor>
      </w:drawing>
    </w:r>
  </w:p>
  <w:p w14:paraId="4CA036ED" w14:textId="77777777" w:rsidR="00D06B4A" w:rsidRPr="000760F9" w:rsidRDefault="00D06B4A" w:rsidP="000760F9">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A8AA2" w14:textId="75470982" w:rsidR="00D06B4A" w:rsidRDefault="00D06B4A" w:rsidP="000760F9">
    <w:pPr>
      <w:pStyle w:val="Nagwek"/>
      <w:jc w:val="center"/>
    </w:pPr>
    <w:r>
      <w:rPr>
        <w:noProof/>
        <w:lang w:eastAsia="pl-PL"/>
      </w:rPr>
      <w:drawing>
        <wp:anchor distT="0" distB="0" distL="114300" distR="114300" simplePos="0" relativeHeight="251658240" behindDoc="0" locked="0" layoutInCell="1" allowOverlap="1" wp14:anchorId="083D00C8" wp14:editId="30083DEC">
          <wp:simplePos x="0" y="0"/>
          <wp:positionH relativeFrom="column">
            <wp:posOffset>-193675</wp:posOffset>
          </wp:positionH>
          <wp:positionV relativeFrom="paragraph">
            <wp:posOffset>4445</wp:posOffset>
          </wp:positionV>
          <wp:extent cx="6149975" cy="581025"/>
          <wp:effectExtent l="0" t="0" r="3175"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49975" cy="581025"/>
                  </a:xfrm>
                  <a:prstGeom prst="rect">
                    <a:avLst/>
                  </a:prstGeom>
                </pic:spPr>
              </pic:pic>
            </a:graphicData>
          </a:graphic>
          <wp14:sizeRelH relativeFrom="page">
            <wp14:pctWidth>0</wp14:pctWidth>
          </wp14:sizeRelH>
          <wp14:sizeRelV relativeFrom="page">
            <wp14:pctHeight>0</wp14:pctHeight>
          </wp14:sizeRelV>
        </wp:anchor>
      </w:drawing>
    </w:r>
  </w:p>
  <w:p w14:paraId="310545D7" w14:textId="77777777" w:rsidR="00D06B4A" w:rsidRDefault="00D06B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D94"/>
    <w:multiLevelType w:val="multilevel"/>
    <w:tmpl w:val="F8043670"/>
    <w:lvl w:ilvl="0">
      <w:start w:val="5"/>
      <w:numFmt w:val="decimal"/>
      <w:lvlText w:val="%1."/>
      <w:lvlJc w:val="left"/>
      <w:pPr>
        <w:ind w:left="1048" w:hanging="48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49272AD"/>
    <w:multiLevelType w:val="multilevel"/>
    <w:tmpl w:val="A8E86280"/>
    <w:lvl w:ilvl="0">
      <w:start w:val="1"/>
      <w:numFmt w:val="decimal"/>
      <w:lvlText w:val="%1."/>
      <w:lvlJc w:val="left"/>
      <w:pPr>
        <w:ind w:left="720" w:hanging="360"/>
      </w:pPr>
      <w:rPr>
        <w:rFonts w:hint="default"/>
      </w:rPr>
    </w:lvl>
    <w:lvl w:ilvl="1">
      <w:start w:val="1"/>
      <w:numFmt w:val="decimal"/>
      <w:isLgl/>
      <w:suff w:val="space"/>
      <w:lvlText w:val="%1.%2."/>
      <w:lvlJc w:val="left"/>
      <w:pPr>
        <w:ind w:left="0" w:firstLine="284"/>
      </w:pPr>
      <w:rPr>
        <w:rFonts w:hint="default"/>
      </w:rPr>
    </w:lvl>
    <w:lvl w:ilvl="2">
      <w:start w:val="1"/>
      <w:numFmt w:val="decimal"/>
      <w:isLgl/>
      <w:lvlText w:val="%1.%2.%3."/>
      <w:lvlJc w:val="left"/>
      <w:pPr>
        <w:ind w:left="1080" w:hanging="720"/>
      </w:pPr>
      <w:rPr>
        <w:rFonts w:hint="default"/>
      </w:rPr>
    </w:lvl>
    <w:lvl w:ilvl="3">
      <w:start w:val="1"/>
      <w:numFmt w:val="decimal"/>
      <w:pStyle w:val="X3"/>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A13E12"/>
    <w:multiLevelType w:val="multilevel"/>
    <w:tmpl w:val="C83ADA00"/>
    <w:lvl w:ilvl="0">
      <w:start w:val="4"/>
      <w:numFmt w:val="decimal"/>
      <w:lvlText w:val="%1."/>
      <w:lvlJc w:val="left"/>
      <w:pPr>
        <w:ind w:left="480" w:hanging="480"/>
      </w:pPr>
      <w:rPr>
        <w:rFonts w:hint="default"/>
      </w:rPr>
    </w:lvl>
    <w:lvl w:ilvl="1">
      <w:start w:val="1"/>
      <w:numFmt w:val="decimal"/>
      <w:lvlText w:val="%1.%2."/>
      <w:lvlJc w:val="left"/>
      <w:pPr>
        <w:ind w:left="2781" w:hanging="72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7263" w:hanging="1080"/>
      </w:pPr>
      <w:rPr>
        <w:rFonts w:hint="default"/>
      </w:rPr>
    </w:lvl>
    <w:lvl w:ilvl="4">
      <w:start w:val="1"/>
      <w:numFmt w:val="decimal"/>
      <w:lvlText w:val="%1.%2.%3.%4.%5."/>
      <w:lvlJc w:val="left"/>
      <w:pPr>
        <w:ind w:left="9684" w:hanging="1440"/>
      </w:pPr>
      <w:rPr>
        <w:rFonts w:hint="default"/>
      </w:rPr>
    </w:lvl>
    <w:lvl w:ilvl="5">
      <w:start w:val="1"/>
      <w:numFmt w:val="decimal"/>
      <w:lvlText w:val="%1.%2.%3.%4.%5.%6."/>
      <w:lvlJc w:val="left"/>
      <w:pPr>
        <w:ind w:left="11745" w:hanging="1440"/>
      </w:pPr>
      <w:rPr>
        <w:rFonts w:hint="default"/>
      </w:rPr>
    </w:lvl>
    <w:lvl w:ilvl="6">
      <w:start w:val="1"/>
      <w:numFmt w:val="decimal"/>
      <w:lvlText w:val="%1.%2.%3.%4.%5.%6.%7."/>
      <w:lvlJc w:val="left"/>
      <w:pPr>
        <w:ind w:left="14166" w:hanging="1800"/>
      </w:pPr>
      <w:rPr>
        <w:rFonts w:hint="default"/>
      </w:rPr>
    </w:lvl>
    <w:lvl w:ilvl="7">
      <w:start w:val="1"/>
      <w:numFmt w:val="decimal"/>
      <w:lvlText w:val="%1.%2.%3.%4.%5.%6.%7.%8."/>
      <w:lvlJc w:val="left"/>
      <w:pPr>
        <w:ind w:left="16587" w:hanging="2160"/>
      </w:pPr>
      <w:rPr>
        <w:rFonts w:hint="default"/>
      </w:rPr>
    </w:lvl>
    <w:lvl w:ilvl="8">
      <w:start w:val="1"/>
      <w:numFmt w:val="decimal"/>
      <w:lvlText w:val="%1.%2.%3.%4.%5.%6.%7.%8.%9."/>
      <w:lvlJc w:val="left"/>
      <w:pPr>
        <w:ind w:left="18648" w:hanging="2160"/>
      </w:pPr>
      <w:rPr>
        <w:rFonts w:hint="default"/>
      </w:rPr>
    </w:lvl>
  </w:abstractNum>
  <w:abstractNum w:abstractNumId="3">
    <w:nsid w:val="16142D12"/>
    <w:multiLevelType w:val="hybridMultilevel"/>
    <w:tmpl w:val="720CB4FA"/>
    <w:lvl w:ilvl="0" w:tplc="45A087B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742E61"/>
    <w:multiLevelType w:val="hybridMultilevel"/>
    <w:tmpl w:val="13A036FE"/>
    <w:lvl w:ilvl="0" w:tplc="45A087B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96410E"/>
    <w:multiLevelType w:val="hybridMultilevel"/>
    <w:tmpl w:val="F62EF0D0"/>
    <w:lvl w:ilvl="0" w:tplc="45A087B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9D0721B"/>
    <w:multiLevelType w:val="hybridMultilevel"/>
    <w:tmpl w:val="8B14EAF6"/>
    <w:lvl w:ilvl="0" w:tplc="1B84E9E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625FC9"/>
    <w:multiLevelType w:val="multilevel"/>
    <w:tmpl w:val="FDDEF518"/>
    <w:lvl w:ilvl="0">
      <w:start w:val="3"/>
      <w:numFmt w:val="decimal"/>
      <w:lvlText w:val="%1."/>
      <w:lvlJc w:val="left"/>
      <w:pPr>
        <w:ind w:left="390" w:hanging="390"/>
      </w:pPr>
      <w:rPr>
        <w:rFonts w:hint="default"/>
      </w:rPr>
    </w:lvl>
    <w:lvl w:ilvl="1">
      <w:start w:val="1"/>
      <w:numFmt w:val="decimal"/>
      <w:pStyle w:val="XXX1"/>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B632EC9"/>
    <w:multiLevelType w:val="multilevel"/>
    <w:tmpl w:val="3D82F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6D2074"/>
    <w:multiLevelType w:val="multilevel"/>
    <w:tmpl w:val="81983B46"/>
    <w:lvl w:ilvl="0">
      <w:start w:val="4"/>
      <w:numFmt w:val="decimal"/>
      <w:lvlText w:val="%1."/>
      <w:lvlJc w:val="left"/>
      <w:pPr>
        <w:ind w:left="480" w:hanging="480"/>
      </w:pPr>
      <w:rPr>
        <w:rFonts w:hint="default"/>
      </w:rPr>
    </w:lvl>
    <w:lvl w:ilvl="1">
      <w:start w:val="2"/>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416" w:hanging="144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618" w:hanging="2160"/>
      </w:pPr>
      <w:rPr>
        <w:rFonts w:hint="default"/>
      </w:rPr>
    </w:lvl>
    <w:lvl w:ilvl="8">
      <w:start w:val="1"/>
      <w:numFmt w:val="decimal"/>
      <w:lvlText w:val="%1.%2.%3.%4.%5.%6.%7.%8.%9."/>
      <w:lvlJc w:val="left"/>
      <w:pPr>
        <w:ind w:left="14112" w:hanging="2160"/>
      </w:pPr>
      <w:rPr>
        <w:rFonts w:hint="default"/>
      </w:rPr>
    </w:lvl>
  </w:abstractNum>
  <w:abstractNum w:abstractNumId="10">
    <w:nsid w:val="365F2B77"/>
    <w:multiLevelType w:val="hybridMultilevel"/>
    <w:tmpl w:val="C59434AA"/>
    <w:lvl w:ilvl="0" w:tplc="685874AE">
      <w:start w:val="3"/>
      <w:numFmt w:val="decimal"/>
      <w:lvlText w:val="%1.1."/>
      <w:lvlJc w:val="left"/>
      <w:pPr>
        <w:ind w:left="1211" w:hanging="360"/>
      </w:pPr>
      <w:rPr>
        <w:rFont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
    <w:nsid w:val="3A9E02E3"/>
    <w:multiLevelType w:val="hybridMultilevel"/>
    <w:tmpl w:val="D6F2C234"/>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18254DC"/>
    <w:multiLevelType w:val="hybridMultilevel"/>
    <w:tmpl w:val="594AD866"/>
    <w:lvl w:ilvl="0" w:tplc="C448BB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FD2B6E"/>
    <w:multiLevelType w:val="multilevel"/>
    <w:tmpl w:val="CDEEDA6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5DF4DDB"/>
    <w:multiLevelType w:val="hybridMultilevel"/>
    <w:tmpl w:val="1CA2DBA0"/>
    <w:lvl w:ilvl="0" w:tplc="1A0242B2">
      <w:start w:val="1"/>
      <w:numFmt w:val="upperRoman"/>
      <w:pStyle w:val="Nagwek1"/>
      <w:lvlText w:val="%1."/>
      <w:lvlJc w:val="left"/>
      <w:pPr>
        <w:ind w:left="1080" w:hanging="720"/>
      </w:pPr>
      <w:rPr>
        <w:rFonts w:hint="default"/>
        <w:sz w:val="32"/>
        <w:szCs w:val="3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AA2282"/>
    <w:multiLevelType w:val="hybridMultilevel"/>
    <w:tmpl w:val="12A48F3E"/>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3250C1F"/>
    <w:multiLevelType w:val="multilevel"/>
    <w:tmpl w:val="545A6BA2"/>
    <w:lvl w:ilvl="0">
      <w:start w:val="5"/>
      <w:numFmt w:val="decimal"/>
      <w:lvlText w:val="%1."/>
      <w:lvlJc w:val="left"/>
      <w:pPr>
        <w:ind w:left="480" w:hanging="480"/>
      </w:pPr>
      <w:rPr>
        <w:rFonts w:ascii="Arial" w:hAnsi="Arial" w:cs="Arial" w:hint="default"/>
      </w:rPr>
    </w:lvl>
    <w:lvl w:ilvl="1">
      <w:start w:val="1"/>
      <w:numFmt w:val="decimal"/>
      <w:lvlText w:val="%1.%2."/>
      <w:lvlJc w:val="left"/>
      <w:pPr>
        <w:ind w:left="1146"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5768" w:hanging="2160"/>
      </w:pPr>
      <w:rPr>
        <w:rFonts w:hint="default"/>
      </w:rPr>
    </w:lvl>
  </w:abstractNum>
  <w:abstractNum w:abstractNumId="17">
    <w:nsid w:val="53496E98"/>
    <w:multiLevelType w:val="multilevel"/>
    <w:tmpl w:val="032C04B4"/>
    <w:lvl w:ilvl="0">
      <w:start w:val="3"/>
      <w:numFmt w:val="decimal"/>
      <w:lvlText w:val="%1."/>
      <w:lvlJc w:val="left"/>
      <w:pPr>
        <w:ind w:left="480" w:hanging="480"/>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nsid w:val="60712A61"/>
    <w:multiLevelType w:val="hybridMultilevel"/>
    <w:tmpl w:val="FB1888F0"/>
    <w:lvl w:ilvl="0" w:tplc="45A087B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91E6CA3"/>
    <w:multiLevelType w:val="hybridMultilevel"/>
    <w:tmpl w:val="EC1EDA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6D216BE6"/>
    <w:multiLevelType w:val="hybridMultilevel"/>
    <w:tmpl w:val="416AE8E2"/>
    <w:lvl w:ilvl="0" w:tplc="CE2C10AC">
      <w:start w:val="3"/>
      <w:numFmt w:val="decimal"/>
      <w:lvlText w:val="%1.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nsid w:val="76254AC1"/>
    <w:multiLevelType w:val="hybridMultilevel"/>
    <w:tmpl w:val="39BE9892"/>
    <w:lvl w:ilvl="0" w:tplc="45A087B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9405F6B"/>
    <w:multiLevelType w:val="hybridMultilevel"/>
    <w:tmpl w:val="249E362A"/>
    <w:lvl w:ilvl="0" w:tplc="45A087B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9587E9C"/>
    <w:multiLevelType w:val="multilevel"/>
    <w:tmpl w:val="EE2CD1C6"/>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7B91471C"/>
    <w:multiLevelType w:val="hybridMultilevel"/>
    <w:tmpl w:val="02747736"/>
    <w:lvl w:ilvl="0" w:tplc="8B6C146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FD737A4"/>
    <w:multiLevelType w:val="hybridMultilevel"/>
    <w:tmpl w:val="4A4A8666"/>
    <w:lvl w:ilvl="0" w:tplc="68DEAAEC">
      <w:start w:val="1"/>
      <w:numFmt w:val="decimal"/>
      <w:lvlText w:val="%1."/>
      <w:lvlJc w:val="left"/>
      <w:pPr>
        <w:ind w:left="1800" w:hanging="360"/>
      </w:pPr>
    </w:lvl>
    <w:lvl w:ilvl="1" w:tplc="5C6E6FDC">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8"/>
  </w:num>
  <w:num w:numId="2">
    <w:abstractNumId w:val="1"/>
    <w:lvlOverride w:ilvl="0">
      <w:lvl w:ilvl="0">
        <w:start w:val="1"/>
        <w:numFmt w:val="upperRoman"/>
        <w:lvlText w:val="%1."/>
        <w:lvlJc w:val="right"/>
        <w:pPr>
          <w:ind w:left="720" w:hanging="360"/>
        </w:p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pStyle w:val="X3"/>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12"/>
  </w:num>
  <w:num w:numId="4">
    <w:abstractNumId w:val="25"/>
  </w:num>
  <w:num w:numId="5">
    <w:abstractNumId w:val="10"/>
  </w:num>
  <w:num w:numId="6">
    <w:abstractNumId w:val="2"/>
  </w:num>
  <w:num w:numId="7">
    <w:abstractNumId w:val="20"/>
  </w:num>
  <w:num w:numId="8">
    <w:abstractNumId w:val="9"/>
  </w:num>
  <w:num w:numId="9">
    <w:abstractNumId w:val="13"/>
  </w:num>
  <w:num w:numId="10">
    <w:abstractNumId w:val="6"/>
  </w:num>
  <w:num w:numId="11">
    <w:abstractNumId w:val="19"/>
  </w:num>
  <w:num w:numId="12">
    <w:abstractNumId w:val="23"/>
  </w:num>
  <w:num w:numId="13">
    <w:abstractNumId w:val="0"/>
  </w:num>
  <w:num w:numId="14">
    <w:abstractNumId w:val="22"/>
  </w:num>
  <w:num w:numId="15">
    <w:abstractNumId w:val="21"/>
  </w:num>
  <w:num w:numId="16">
    <w:abstractNumId w:val="3"/>
  </w:num>
  <w:num w:numId="17">
    <w:abstractNumId w:val="18"/>
  </w:num>
  <w:num w:numId="18">
    <w:abstractNumId w:val="5"/>
  </w:num>
  <w:num w:numId="19">
    <w:abstractNumId w:val="4"/>
  </w:num>
  <w:num w:numId="20">
    <w:abstractNumId w:val="11"/>
  </w:num>
  <w:num w:numId="21">
    <w:abstractNumId w:val="16"/>
  </w:num>
  <w:num w:numId="22">
    <w:abstractNumId w:val="14"/>
  </w:num>
  <w:num w:numId="23">
    <w:abstractNumId w:val="17"/>
  </w:num>
  <w:num w:numId="24">
    <w:abstractNumId w:val="24"/>
  </w:num>
  <w:num w:numId="2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4"/>
    </w:lvlOverride>
    <w:lvlOverride w:ilvl="1">
      <w:startOverride w:val="1"/>
    </w:lvlOverride>
  </w:num>
  <w:num w:numId="28">
    <w:abstractNumId w:val="7"/>
    <w:lvlOverride w:ilvl="0">
      <w:startOverride w:val="4"/>
    </w:lvlOverride>
    <w:lvlOverride w:ilvl="1">
      <w:startOverride w:val="1"/>
    </w:lvlOverride>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fał Jurczyk">
    <w15:presenceInfo w15:providerId="AD" w15:userId="S-1-5-21-817888001-3979290184-741334980-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59"/>
    <w:rsid w:val="00005039"/>
    <w:rsid w:val="00006A24"/>
    <w:rsid w:val="00013325"/>
    <w:rsid w:val="000206FB"/>
    <w:rsid w:val="00024A1A"/>
    <w:rsid w:val="00026DDE"/>
    <w:rsid w:val="0002717B"/>
    <w:rsid w:val="00045E73"/>
    <w:rsid w:val="00051867"/>
    <w:rsid w:val="00056A00"/>
    <w:rsid w:val="00056DC6"/>
    <w:rsid w:val="0006171B"/>
    <w:rsid w:val="000760F9"/>
    <w:rsid w:val="00083B17"/>
    <w:rsid w:val="00091B57"/>
    <w:rsid w:val="00095368"/>
    <w:rsid w:val="000A6C14"/>
    <w:rsid w:val="000C352A"/>
    <w:rsid w:val="000D0AE1"/>
    <w:rsid w:val="000D2993"/>
    <w:rsid w:val="000D2E54"/>
    <w:rsid w:val="000D52AE"/>
    <w:rsid w:val="000D6EC2"/>
    <w:rsid w:val="000D7DF4"/>
    <w:rsid w:val="000E0D26"/>
    <w:rsid w:val="000E14D2"/>
    <w:rsid w:val="000E3188"/>
    <w:rsid w:val="000F356E"/>
    <w:rsid w:val="00102607"/>
    <w:rsid w:val="00103557"/>
    <w:rsid w:val="00103E89"/>
    <w:rsid w:val="00110173"/>
    <w:rsid w:val="00110772"/>
    <w:rsid w:val="00111292"/>
    <w:rsid w:val="0012546C"/>
    <w:rsid w:val="00127271"/>
    <w:rsid w:val="00127D8D"/>
    <w:rsid w:val="00134297"/>
    <w:rsid w:val="00135D52"/>
    <w:rsid w:val="00142E74"/>
    <w:rsid w:val="001440B1"/>
    <w:rsid w:val="00144B97"/>
    <w:rsid w:val="00156ACE"/>
    <w:rsid w:val="00165D2E"/>
    <w:rsid w:val="0016760D"/>
    <w:rsid w:val="001859F0"/>
    <w:rsid w:val="00191EE6"/>
    <w:rsid w:val="001A5D73"/>
    <w:rsid w:val="001B6170"/>
    <w:rsid w:val="001C058D"/>
    <w:rsid w:val="001C41CD"/>
    <w:rsid w:val="001C5160"/>
    <w:rsid w:val="001D5792"/>
    <w:rsid w:val="001E002E"/>
    <w:rsid w:val="001E4612"/>
    <w:rsid w:val="001E61EC"/>
    <w:rsid w:val="001E6787"/>
    <w:rsid w:val="001E70AB"/>
    <w:rsid w:val="001F0B88"/>
    <w:rsid w:val="001F14F4"/>
    <w:rsid w:val="001F7ADD"/>
    <w:rsid w:val="0020220E"/>
    <w:rsid w:val="00204A92"/>
    <w:rsid w:val="00207C61"/>
    <w:rsid w:val="002171C6"/>
    <w:rsid w:val="00230E43"/>
    <w:rsid w:val="00231BA4"/>
    <w:rsid w:val="0023381B"/>
    <w:rsid w:val="00244477"/>
    <w:rsid w:val="002502AC"/>
    <w:rsid w:val="0025112D"/>
    <w:rsid w:val="002549CF"/>
    <w:rsid w:val="00255699"/>
    <w:rsid w:val="00255D59"/>
    <w:rsid w:val="00262606"/>
    <w:rsid w:val="00264B3B"/>
    <w:rsid w:val="002658AB"/>
    <w:rsid w:val="002713C0"/>
    <w:rsid w:val="00276B88"/>
    <w:rsid w:val="00281A42"/>
    <w:rsid w:val="00282C19"/>
    <w:rsid w:val="00287766"/>
    <w:rsid w:val="002908D6"/>
    <w:rsid w:val="00290F2D"/>
    <w:rsid w:val="00293134"/>
    <w:rsid w:val="002A0B27"/>
    <w:rsid w:val="002B161F"/>
    <w:rsid w:val="002B6CF2"/>
    <w:rsid w:val="002C5CA0"/>
    <w:rsid w:val="002D4198"/>
    <w:rsid w:val="002D4A26"/>
    <w:rsid w:val="002E0339"/>
    <w:rsid w:val="002E3CDA"/>
    <w:rsid w:val="002E6CD4"/>
    <w:rsid w:val="003026D5"/>
    <w:rsid w:val="00310314"/>
    <w:rsid w:val="00317B04"/>
    <w:rsid w:val="00321933"/>
    <w:rsid w:val="00336DC7"/>
    <w:rsid w:val="0034224E"/>
    <w:rsid w:val="00342EFD"/>
    <w:rsid w:val="00370E2B"/>
    <w:rsid w:val="00372333"/>
    <w:rsid w:val="0037246C"/>
    <w:rsid w:val="0037687A"/>
    <w:rsid w:val="00385A15"/>
    <w:rsid w:val="00391A0B"/>
    <w:rsid w:val="0039424C"/>
    <w:rsid w:val="003A2F30"/>
    <w:rsid w:val="003A3A65"/>
    <w:rsid w:val="003B02BF"/>
    <w:rsid w:val="003B4234"/>
    <w:rsid w:val="003B6D4E"/>
    <w:rsid w:val="003C2D2C"/>
    <w:rsid w:val="003C6CB0"/>
    <w:rsid w:val="003E0E53"/>
    <w:rsid w:val="003E2BFC"/>
    <w:rsid w:val="003F7CCC"/>
    <w:rsid w:val="004001A2"/>
    <w:rsid w:val="004060D0"/>
    <w:rsid w:val="00420088"/>
    <w:rsid w:val="0042162A"/>
    <w:rsid w:val="0042540D"/>
    <w:rsid w:val="004256DD"/>
    <w:rsid w:val="00426193"/>
    <w:rsid w:val="00431F2F"/>
    <w:rsid w:val="004411CB"/>
    <w:rsid w:val="00442E63"/>
    <w:rsid w:val="00452BFB"/>
    <w:rsid w:val="00452C16"/>
    <w:rsid w:val="004608F8"/>
    <w:rsid w:val="00472154"/>
    <w:rsid w:val="004723F1"/>
    <w:rsid w:val="0047329A"/>
    <w:rsid w:val="00475DFD"/>
    <w:rsid w:val="00476050"/>
    <w:rsid w:val="0048040A"/>
    <w:rsid w:val="0048137E"/>
    <w:rsid w:val="00481617"/>
    <w:rsid w:val="004824E2"/>
    <w:rsid w:val="0048390B"/>
    <w:rsid w:val="00483B4E"/>
    <w:rsid w:val="00483BAD"/>
    <w:rsid w:val="00486671"/>
    <w:rsid w:val="00492E59"/>
    <w:rsid w:val="00493241"/>
    <w:rsid w:val="004A47D2"/>
    <w:rsid w:val="004A650C"/>
    <w:rsid w:val="004D5515"/>
    <w:rsid w:val="004D618C"/>
    <w:rsid w:val="004F5FA9"/>
    <w:rsid w:val="004F75BC"/>
    <w:rsid w:val="00502BB7"/>
    <w:rsid w:val="0051373D"/>
    <w:rsid w:val="005240A8"/>
    <w:rsid w:val="00527860"/>
    <w:rsid w:val="00531320"/>
    <w:rsid w:val="0054042D"/>
    <w:rsid w:val="005422BF"/>
    <w:rsid w:val="00551E17"/>
    <w:rsid w:val="00557F51"/>
    <w:rsid w:val="005729B5"/>
    <w:rsid w:val="00573077"/>
    <w:rsid w:val="005770B8"/>
    <w:rsid w:val="005822C0"/>
    <w:rsid w:val="00594AEC"/>
    <w:rsid w:val="005971C7"/>
    <w:rsid w:val="00597730"/>
    <w:rsid w:val="005A734F"/>
    <w:rsid w:val="005B42EA"/>
    <w:rsid w:val="005B466D"/>
    <w:rsid w:val="005B7F5B"/>
    <w:rsid w:val="005C323D"/>
    <w:rsid w:val="005C420D"/>
    <w:rsid w:val="005D6C8A"/>
    <w:rsid w:val="005E2D5C"/>
    <w:rsid w:val="005E3BF8"/>
    <w:rsid w:val="005E5A1C"/>
    <w:rsid w:val="005F4B1D"/>
    <w:rsid w:val="006068BB"/>
    <w:rsid w:val="00617136"/>
    <w:rsid w:val="0062254D"/>
    <w:rsid w:val="006258A8"/>
    <w:rsid w:val="006325D3"/>
    <w:rsid w:val="00632DC0"/>
    <w:rsid w:val="006351FF"/>
    <w:rsid w:val="00642242"/>
    <w:rsid w:val="00647BFC"/>
    <w:rsid w:val="0066571E"/>
    <w:rsid w:val="00667F74"/>
    <w:rsid w:val="00671D8B"/>
    <w:rsid w:val="006820A2"/>
    <w:rsid w:val="00686992"/>
    <w:rsid w:val="0069357F"/>
    <w:rsid w:val="00694127"/>
    <w:rsid w:val="006A15BD"/>
    <w:rsid w:val="006A5EED"/>
    <w:rsid w:val="006A71E4"/>
    <w:rsid w:val="006B1B62"/>
    <w:rsid w:val="006C134D"/>
    <w:rsid w:val="006C3B44"/>
    <w:rsid w:val="006D3BB1"/>
    <w:rsid w:val="006D673D"/>
    <w:rsid w:val="006E1935"/>
    <w:rsid w:val="006E6775"/>
    <w:rsid w:val="006E7734"/>
    <w:rsid w:val="006F570E"/>
    <w:rsid w:val="007011A0"/>
    <w:rsid w:val="00702F3F"/>
    <w:rsid w:val="0070364D"/>
    <w:rsid w:val="00703714"/>
    <w:rsid w:val="00703A30"/>
    <w:rsid w:val="0071113F"/>
    <w:rsid w:val="00712B67"/>
    <w:rsid w:val="00712C64"/>
    <w:rsid w:val="00731463"/>
    <w:rsid w:val="00735341"/>
    <w:rsid w:val="007370AC"/>
    <w:rsid w:val="00737F8A"/>
    <w:rsid w:val="007530A2"/>
    <w:rsid w:val="00755EBC"/>
    <w:rsid w:val="00757714"/>
    <w:rsid w:val="00763A16"/>
    <w:rsid w:val="00765F41"/>
    <w:rsid w:val="007717D2"/>
    <w:rsid w:val="00771921"/>
    <w:rsid w:val="00773A8A"/>
    <w:rsid w:val="00783289"/>
    <w:rsid w:val="00783FD2"/>
    <w:rsid w:val="0078683B"/>
    <w:rsid w:val="00786CBC"/>
    <w:rsid w:val="0079080C"/>
    <w:rsid w:val="007920CB"/>
    <w:rsid w:val="007A2C1B"/>
    <w:rsid w:val="007A33CF"/>
    <w:rsid w:val="007A3800"/>
    <w:rsid w:val="007A77C9"/>
    <w:rsid w:val="007C3834"/>
    <w:rsid w:val="007E18A6"/>
    <w:rsid w:val="007E308A"/>
    <w:rsid w:val="007F2EAA"/>
    <w:rsid w:val="007F3A7E"/>
    <w:rsid w:val="007F734A"/>
    <w:rsid w:val="008002A7"/>
    <w:rsid w:val="00803299"/>
    <w:rsid w:val="00814972"/>
    <w:rsid w:val="00831EAC"/>
    <w:rsid w:val="00832CE8"/>
    <w:rsid w:val="008334D4"/>
    <w:rsid w:val="00840415"/>
    <w:rsid w:val="0084134E"/>
    <w:rsid w:val="0084490E"/>
    <w:rsid w:val="0085013C"/>
    <w:rsid w:val="00860F4B"/>
    <w:rsid w:val="00873660"/>
    <w:rsid w:val="00876DDF"/>
    <w:rsid w:val="00884E4A"/>
    <w:rsid w:val="008879B9"/>
    <w:rsid w:val="008928BA"/>
    <w:rsid w:val="00896E01"/>
    <w:rsid w:val="008A433D"/>
    <w:rsid w:val="008A7D9C"/>
    <w:rsid w:val="008B148E"/>
    <w:rsid w:val="008B6227"/>
    <w:rsid w:val="008D063B"/>
    <w:rsid w:val="008D4D32"/>
    <w:rsid w:val="008F04BA"/>
    <w:rsid w:val="008F3623"/>
    <w:rsid w:val="0090332E"/>
    <w:rsid w:val="00916DF2"/>
    <w:rsid w:val="009217FA"/>
    <w:rsid w:val="00921EA2"/>
    <w:rsid w:val="00936E9E"/>
    <w:rsid w:val="00944F32"/>
    <w:rsid w:val="00951476"/>
    <w:rsid w:val="009550E6"/>
    <w:rsid w:val="00955FBB"/>
    <w:rsid w:val="0096239B"/>
    <w:rsid w:val="009641B1"/>
    <w:rsid w:val="0096424B"/>
    <w:rsid w:val="0097092F"/>
    <w:rsid w:val="009748D0"/>
    <w:rsid w:val="00986116"/>
    <w:rsid w:val="009B1AF8"/>
    <w:rsid w:val="009B2772"/>
    <w:rsid w:val="009B2BF9"/>
    <w:rsid w:val="009D0150"/>
    <w:rsid w:val="009D6914"/>
    <w:rsid w:val="009E1161"/>
    <w:rsid w:val="009E1EF4"/>
    <w:rsid w:val="009E41EE"/>
    <w:rsid w:val="009E6628"/>
    <w:rsid w:val="009E7BA7"/>
    <w:rsid w:val="009F0470"/>
    <w:rsid w:val="009F1153"/>
    <w:rsid w:val="009F686D"/>
    <w:rsid w:val="009F7862"/>
    <w:rsid w:val="00A0022C"/>
    <w:rsid w:val="00A11735"/>
    <w:rsid w:val="00A31C30"/>
    <w:rsid w:val="00A33CA3"/>
    <w:rsid w:val="00A35C4D"/>
    <w:rsid w:val="00A44EE0"/>
    <w:rsid w:val="00A6106C"/>
    <w:rsid w:val="00A62245"/>
    <w:rsid w:val="00A629B2"/>
    <w:rsid w:val="00A65025"/>
    <w:rsid w:val="00A65048"/>
    <w:rsid w:val="00A67AB9"/>
    <w:rsid w:val="00A73126"/>
    <w:rsid w:val="00A75F4C"/>
    <w:rsid w:val="00A92131"/>
    <w:rsid w:val="00A934CD"/>
    <w:rsid w:val="00A97D84"/>
    <w:rsid w:val="00AA01AE"/>
    <w:rsid w:val="00AA2C2F"/>
    <w:rsid w:val="00AA31C7"/>
    <w:rsid w:val="00AB35ED"/>
    <w:rsid w:val="00AB3D9A"/>
    <w:rsid w:val="00AB700D"/>
    <w:rsid w:val="00AC421D"/>
    <w:rsid w:val="00AD0E55"/>
    <w:rsid w:val="00AD219B"/>
    <w:rsid w:val="00AD51A5"/>
    <w:rsid w:val="00AD5DAA"/>
    <w:rsid w:val="00AD6BC6"/>
    <w:rsid w:val="00AE1C5A"/>
    <w:rsid w:val="00AE47A0"/>
    <w:rsid w:val="00B04AA6"/>
    <w:rsid w:val="00B12EE3"/>
    <w:rsid w:val="00B13526"/>
    <w:rsid w:val="00B23114"/>
    <w:rsid w:val="00B256BC"/>
    <w:rsid w:val="00B308D5"/>
    <w:rsid w:val="00B36658"/>
    <w:rsid w:val="00B574AB"/>
    <w:rsid w:val="00B60765"/>
    <w:rsid w:val="00B6455E"/>
    <w:rsid w:val="00B65813"/>
    <w:rsid w:val="00B6631A"/>
    <w:rsid w:val="00B74A6D"/>
    <w:rsid w:val="00B76577"/>
    <w:rsid w:val="00B76B3B"/>
    <w:rsid w:val="00B76F9B"/>
    <w:rsid w:val="00B777E0"/>
    <w:rsid w:val="00B81E27"/>
    <w:rsid w:val="00B85CDE"/>
    <w:rsid w:val="00B87CDC"/>
    <w:rsid w:val="00B92E03"/>
    <w:rsid w:val="00B95039"/>
    <w:rsid w:val="00BA0239"/>
    <w:rsid w:val="00BC1A8E"/>
    <w:rsid w:val="00BD3676"/>
    <w:rsid w:val="00BD511A"/>
    <w:rsid w:val="00BD583B"/>
    <w:rsid w:val="00BD7F2B"/>
    <w:rsid w:val="00BE2EEE"/>
    <w:rsid w:val="00BE6E8A"/>
    <w:rsid w:val="00BF5BD2"/>
    <w:rsid w:val="00C02B3A"/>
    <w:rsid w:val="00C11A6E"/>
    <w:rsid w:val="00C12DF9"/>
    <w:rsid w:val="00C14EED"/>
    <w:rsid w:val="00C1658D"/>
    <w:rsid w:val="00C175C2"/>
    <w:rsid w:val="00C25550"/>
    <w:rsid w:val="00C3012C"/>
    <w:rsid w:val="00C3326D"/>
    <w:rsid w:val="00C44B13"/>
    <w:rsid w:val="00C46842"/>
    <w:rsid w:val="00C50ACB"/>
    <w:rsid w:val="00C51935"/>
    <w:rsid w:val="00C5225B"/>
    <w:rsid w:val="00C56D5A"/>
    <w:rsid w:val="00C6406E"/>
    <w:rsid w:val="00C67194"/>
    <w:rsid w:val="00C67CD9"/>
    <w:rsid w:val="00C71719"/>
    <w:rsid w:val="00C775B4"/>
    <w:rsid w:val="00C865DE"/>
    <w:rsid w:val="00C86E8F"/>
    <w:rsid w:val="00C93B13"/>
    <w:rsid w:val="00C97706"/>
    <w:rsid w:val="00CA327F"/>
    <w:rsid w:val="00CA438F"/>
    <w:rsid w:val="00CB0CE7"/>
    <w:rsid w:val="00CB2A09"/>
    <w:rsid w:val="00CB752C"/>
    <w:rsid w:val="00CB78B2"/>
    <w:rsid w:val="00CC07DF"/>
    <w:rsid w:val="00CC121E"/>
    <w:rsid w:val="00CC153A"/>
    <w:rsid w:val="00CC434F"/>
    <w:rsid w:val="00CC7ECC"/>
    <w:rsid w:val="00CE6265"/>
    <w:rsid w:val="00CF2C2A"/>
    <w:rsid w:val="00CF3FE9"/>
    <w:rsid w:val="00CF4037"/>
    <w:rsid w:val="00CF560E"/>
    <w:rsid w:val="00CF57AB"/>
    <w:rsid w:val="00D00B56"/>
    <w:rsid w:val="00D06B4A"/>
    <w:rsid w:val="00D239F6"/>
    <w:rsid w:val="00D24709"/>
    <w:rsid w:val="00D31C08"/>
    <w:rsid w:val="00D3372F"/>
    <w:rsid w:val="00D40709"/>
    <w:rsid w:val="00D40956"/>
    <w:rsid w:val="00D52DB7"/>
    <w:rsid w:val="00D63527"/>
    <w:rsid w:val="00D63ABE"/>
    <w:rsid w:val="00D640C5"/>
    <w:rsid w:val="00D70DF2"/>
    <w:rsid w:val="00D95F30"/>
    <w:rsid w:val="00D978CC"/>
    <w:rsid w:val="00DA45C5"/>
    <w:rsid w:val="00DB0BEE"/>
    <w:rsid w:val="00DB77E9"/>
    <w:rsid w:val="00DC25AC"/>
    <w:rsid w:val="00DC2D79"/>
    <w:rsid w:val="00DC3788"/>
    <w:rsid w:val="00DC5E11"/>
    <w:rsid w:val="00DD6E9D"/>
    <w:rsid w:val="00DE2626"/>
    <w:rsid w:val="00DE4263"/>
    <w:rsid w:val="00DE62EB"/>
    <w:rsid w:val="00DE6B29"/>
    <w:rsid w:val="00DE7932"/>
    <w:rsid w:val="00DF15EC"/>
    <w:rsid w:val="00E02A6D"/>
    <w:rsid w:val="00E17993"/>
    <w:rsid w:val="00E247DB"/>
    <w:rsid w:val="00E24A6D"/>
    <w:rsid w:val="00E320D5"/>
    <w:rsid w:val="00E330A2"/>
    <w:rsid w:val="00E36869"/>
    <w:rsid w:val="00E4204E"/>
    <w:rsid w:val="00E4410D"/>
    <w:rsid w:val="00E451DF"/>
    <w:rsid w:val="00E65023"/>
    <w:rsid w:val="00E65305"/>
    <w:rsid w:val="00E7143E"/>
    <w:rsid w:val="00E71CE9"/>
    <w:rsid w:val="00E84754"/>
    <w:rsid w:val="00E86B79"/>
    <w:rsid w:val="00E92E11"/>
    <w:rsid w:val="00EA179D"/>
    <w:rsid w:val="00EA3766"/>
    <w:rsid w:val="00EA47B8"/>
    <w:rsid w:val="00EA6057"/>
    <w:rsid w:val="00EA6414"/>
    <w:rsid w:val="00EC65F7"/>
    <w:rsid w:val="00ED1B09"/>
    <w:rsid w:val="00ED78E5"/>
    <w:rsid w:val="00ED7E98"/>
    <w:rsid w:val="00EE0346"/>
    <w:rsid w:val="00EF1A51"/>
    <w:rsid w:val="00EF5526"/>
    <w:rsid w:val="00EF778B"/>
    <w:rsid w:val="00F024BF"/>
    <w:rsid w:val="00F025C9"/>
    <w:rsid w:val="00F12B39"/>
    <w:rsid w:val="00F30E7D"/>
    <w:rsid w:val="00F365C8"/>
    <w:rsid w:val="00F36AC8"/>
    <w:rsid w:val="00F4791E"/>
    <w:rsid w:val="00F74ED4"/>
    <w:rsid w:val="00F75973"/>
    <w:rsid w:val="00F76249"/>
    <w:rsid w:val="00F81883"/>
    <w:rsid w:val="00FA07E5"/>
    <w:rsid w:val="00FB3D63"/>
    <w:rsid w:val="00FB4313"/>
    <w:rsid w:val="00FB51D6"/>
    <w:rsid w:val="00FB6ECA"/>
    <w:rsid w:val="00FC0559"/>
    <w:rsid w:val="00FC5557"/>
    <w:rsid w:val="00FC71B3"/>
    <w:rsid w:val="00FD0728"/>
    <w:rsid w:val="00FD26AA"/>
    <w:rsid w:val="00FD386C"/>
    <w:rsid w:val="00FD38DB"/>
    <w:rsid w:val="00FD3F4F"/>
    <w:rsid w:val="00FD5679"/>
    <w:rsid w:val="00FD6137"/>
    <w:rsid w:val="00FE55A8"/>
    <w:rsid w:val="00FF7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5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aliases w:val="X Nagłówek"/>
    <w:basedOn w:val="Normalny"/>
    <w:next w:val="Normalny"/>
    <w:link w:val="Nagwek1Znak"/>
    <w:autoRedefine/>
    <w:uiPriority w:val="9"/>
    <w:qFormat/>
    <w:rsid w:val="00D70DF2"/>
    <w:pPr>
      <w:keepNext/>
      <w:keepLines/>
      <w:numPr>
        <w:numId w:val="22"/>
      </w:numPr>
      <w:suppressAutoHyphens w:val="0"/>
      <w:autoSpaceDN/>
      <w:spacing w:after="0" w:line="360" w:lineRule="auto"/>
      <w:jc w:val="both"/>
      <w:textAlignment w:val="auto"/>
      <w:outlineLvl w:val="0"/>
    </w:pPr>
    <w:rPr>
      <w:rFonts w:ascii="Arial" w:eastAsiaTheme="majorEastAsia" w:hAnsi="Arial" w:cs="Arial"/>
      <w:b/>
      <w:bCs/>
      <w:sz w:val="32"/>
      <w:szCs w:val="32"/>
      <w:lang w:eastAsia="pl-PL"/>
    </w:rPr>
  </w:style>
  <w:style w:type="paragraph" w:styleId="Nagwek2">
    <w:name w:val="heading 2"/>
    <w:basedOn w:val="Normalny"/>
    <w:next w:val="Normalny"/>
    <w:link w:val="Nagwek2Znak"/>
    <w:uiPriority w:val="9"/>
    <w:semiHidden/>
    <w:unhideWhenUsed/>
    <w:qFormat/>
    <w:rsid w:val="005770B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135D5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pacing w:after="0" w:line="240" w:lineRule="auto"/>
    </w:pPr>
  </w:style>
  <w:style w:type="character" w:customStyle="1" w:styleId="StopkaZnak">
    <w:name w:val="Stopka Znak"/>
    <w:basedOn w:val="Domylnaczcionkaakapitu"/>
    <w:uiPriority w:val="99"/>
  </w:style>
  <w:style w:type="paragraph" w:styleId="Akapitzlist">
    <w:name w:val="List Paragraph"/>
    <w:basedOn w:val="Normalny"/>
    <w:uiPriority w:val="34"/>
    <w:qFormat/>
    <w:pPr>
      <w:ind w:left="720"/>
    </w:pPr>
  </w:style>
  <w:style w:type="table" w:styleId="Tabela-Siatka">
    <w:name w:val="Table Grid"/>
    <w:basedOn w:val="Standardowy"/>
    <w:uiPriority w:val="59"/>
    <w:rsid w:val="00C5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640C5"/>
    <w:rPr>
      <w:sz w:val="16"/>
      <w:szCs w:val="16"/>
    </w:rPr>
  </w:style>
  <w:style w:type="paragraph" w:styleId="Tekstkomentarza">
    <w:name w:val="annotation text"/>
    <w:basedOn w:val="Normalny"/>
    <w:link w:val="TekstkomentarzaZnak"/>
    <w:uiPriority w:val="99"/>
    <w:semiHidden/>
    <w:unhideWhenUsed/>
    <w:rsid w:val="00D640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0C5"/>
    <w:rPr>
      <w:sz w:val="20"/>
      <w:szCs w:val="20"/>
    </w:rPr>
  </w:style>
  <w:style w:type="paragraph" w:styleId="Tematkomentarza">
    <w:name w:val="annotation subject"/>
    <w:basedOn w:val="Tekstkomentarza"/>
    <w:next w:val="Tekstkomentarza"/>
    <w:link w:val="TematkomentarzaZnak"/>
    <w:uiPriority w:val="99"/>
    <w:semiHidden/>
    <w:unhideWhenUsed/>
    <w:rsid w:val="00D640C5"/>
    <w:rPr>
      <w:b/>
      <w:bCs/>
    </w:rPr>
  </w:style>
  <w:style w:type="character" w:customStyle="1" w:styleId="TematkomentarzaZnak">
    <w:name w:val="Temat komentarza Znak"/>
    <w:basedOn w:val="TekstkomentarzaZnak"/>
    <w:link w:val="Tematkomentarza"/>
    <w:uiPriority w:val="99"/>
    <w:semiHidden/>
    <w:rsid w:val="00D640C5"/>
    <w:rPr>
      <w:b/>
      <w:bCs/>
      <w:sz w:val="20"/>
      <w:szCs w:val="20"/>
    </w:rPr>
  </w:style>
  <w:style w:type="paragraph" w:styleId="Tekstdymka">
    <w:name w:val="Balloon Text"/>
    <w:basedOn w:val="Normalny"/>
    <w:link w:val="TekstdymkaZnak"/>
    <w:uiPriority w:val="99"/>
    <w:semiHidden/>
    <w:unhideWhenUsed/>
    <w:rsid w:val="00D640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0C5"/>
    <w:rPr>
      <w:rFonts w:ascii="Tahoma" w:hAnsi="Tahoma" w:cs="Tahoma"/>
      <w:sz w:val="16"/>
      <w:szCs w:val="16"/>
    </w:rPr>
  </w:style>
  <w:style w:type="character" w:customStyle="1" w:styleId="Nagwek1Znak">
    <w:name w:val="Nagłówek 1 Znak"/>
    <w:aliases w:val="X Nagłówek Znak"/>
    <w:basedOn w:val="Domylnaczcionkaakapitu"/>
    <w:link w:val="Nagwek1"/>
    <w:uiPriority w:val="9"/>
    <w:rsid w:val="00D70DF2"/>
    <w:rPr>
      <w:rFonts w:ascii="Arial" w:eastAsiaTheme="majorEastAsia" w:hAnsi="Arial" w:cs="Arial"/>
      <w:b/>
      <w:bCs/>
      <w:sz w:val="32"/>
      <w:szCs w:val="32"/>
      <w:lang w:eastAsia="pl-PL"/>
    </w:rPr>
  </w:style>
  <w:style w:type="paragraph" w:customStyle="1" w:styleId="XXX1">
    <w:name w:val="X.X.X.1"/>
    <w:basedOn w:val="Nagwek3"/>
    <w:autoRedefine/>
    <w:qFormat/>
    <w:rsid w:val="004F5FA9"/>
    <w:pPr>
      <w:numPr>
        <w:ilvl w:val="1"/>
        <w:numId w:val="26"/>
      </w:numPr>
      <w:suppressAutoHyphens w:val="0"/>
      <w:autoSpaceDN/>
      <w:spacing w:before="0" w:line="360" w:lineRule="auto"/>
      <w:textAlignment w:val="auto"/>
      <w:outlineLvl w:val="1"/>
    </w:pPr>
    <w:rPr>
      <w:rFonts w:ascii="Arial" w:eastAsia="Calibri" w:hAnsi="Arial" w:cs="Arial"/>
      <w:color w:val="auto"/>
      <w:sz w:val="24"/>
      <w:lang w:eastAsia="pl-PL"/>
    </w:rPr>
  </w:style>
  <w:style w:type="paragraph" w:customStyle="1" w:styleId="X3">
    <w:name w:val="X.3"/>
    <w:basedOn w:val="Normalny"/>
    <w:autoRedefine/>
    <w:qFormat/>
    <w:rsid w:val="004F5FA9"/>
    <w:pPr>
      <w:keepNext/>
      <w:keepLines/>
      <w:numPr>
        <w:ilvl w:val="3"/>
        <w:numId w:val="2"/>
      </w:numPr>
      <w:suppressAutoHyphens w:val="0"/>
      <w:autoSpaceDN/>
      <w:spacing w:after="0" w:line="360" w:lineRule="auto"/>
      <w:ind w:left="426" w:hanging="142"/>
      <w:textAlignment w:val="auto"/>
      <w:outlineLvl w:val="1"/>
    </w:pPr>
    <w:rPr>
      <w:rFonts w:ascii="Arial" w:eastAsiaTheme="majorEastAsia" w:hAnsi="Arial" w:cs="Arial"/>
      <w:b/>
      <w:bCs/>
      <w:sz w:val="28"/>
      <w:szCs w:val="24"/>
      <w:lang w:eastAsia="pl-PL"/>
    </w:rPr>
  </w:style>
  <w:style w:type="character" w:customStyle="1" w:styleId="Nagwek3Znak">
    <w:name w:val="Nagłówek 3 Znak"/>
    <w:basedOn w:val="Domylnaczcionkaakapitu"/>
    <w:link w:val="Nagwek3"/>
    <w:uiPriority w:val="9"/>
    <w:semiHidden/>
    <w:rsid w:val="00135D52"/>
    <w:rPr>
      <w:rFonts w:asciiTheme="majorHAnsi" w:eastAsiaTheme="majorEastAsia" w:hAnsiTheme="majorHAnsi" w:cstheme="majorBidi"/>
      <w:b/>
      <w:bCs/>
      <w:color w:val="4472C4" w:themeColor="accent1"/>
    </w:rPr>
  </w:style>
  <w:style w:type="paragraph" w:styleId="Nagwekspisutreci">
    <w:name w:val="TOC Heading"/>
    <w:basedOn w:val="Nagwek1"/>
    <w:next w:val="Normalny"/>
    <w:uiPriority w:val="39"/>
    <w:unhideWhenUsed/>
    <w:qFormat/>
    <w:rsid w:val="00472154"/>
    <w:pPr>
      <w:numPr>
        <w:numId w:val="0"/>
      </w:numPr>
      <w:spacing w:before="480" w:line="276" w:lineRule="auto"/>
      <w:jc w:val="left"/>
      <w:outlineLvl w:val="9"/>
    </w:pPr>
    <w:rPr>
      <w:rFonts w:asciiTheme="majorHAnsi" w:hAnsiTheme="majorHAnsi"/>
      <w:color w:val="2F5496" w:themeColor="accent1" w:themeShade="BF"/>
    </w:rPr>
  </w:style>
  <w:style w:type="paragraph" w:styleId="Spistreci1">
    <w:name w:val="toc 1"/>
    <w:basedOn w:val="Normalny"/>
    <w:next w:val="Normalny"/>
    <w:autoRedefine/>
    <w:uiPriority w:val="39"/>
    <w:unhideWhenUsed/>
    <w:rsid w:val="00472154"/>
    <w:pPr>
      <w:spacing w:after="100"/>
    </w:pPr>
  </w:style>
  <w:style w:type="paragraph" w:styleId="Spistreci2">
    <w:name w:val="toc 2"/>
    <w:basedOn w:val="Normalny"/>
    <w:next w:val="Normalny"/>
    <w:autoRedefine/>
    <w:uiPriority w:val="39"/>
    <w:unhideWhenUsed/>
    <w:rsid w:val="00472154"/>
    <w:pPr>
      <w:spacing w:after="100"/>
      <w:ind w:left="220"/>
    </w:pPr>
  </w:style>
  <w:style w:type="paragraph" w:styleId="Spistreci3">
    <w:name w:val="toc 3"/>
    <w:basedOn w:val="Normalny"/>
    <w:next w:val="Normalny"/>
    <w:autoRedefine/>
    <w:uiPriority w:val="39"/>
    <w:unhideWhenUsed/>
    <w:rsid w:val="00472154"/>
    <w:pPr>
      <w:spacing w:after="100"/>
      <w:ind w:left="440"/>
    </w:pPr>
  </w:style>
  <w:style w:type="character" w:styleId="Hipercze">
    <w:name w:val="Hyperlink"/>
    <w:basedOn w:val="Domylnaczcionkaakapitu"/>
    <w:uiPriority w:val="99"/>
    <w:unhideWhenUsed/>
    <w:rsid w:val="00472154"/>
    <w:rPr>
      <w:color w:val="0563C1" w:themeColor="hyperlink"/>
      <w:u w:val="single"/>
    </w:rPr>
  </w:style>
  <w:style w:type="paragraph" w:styleId="Tekstprzypisukocowego">
    <w:name w:val="endnote text"/>
    <w:basedOn w:val="Normalny"/>
    <w:link w:val="TekstprzypisukocowegoZnak"/>
    <w:uiPriority w:val="99"/>
    <w:semiHidden/>
    <w:unhideWhenUsed/>
    <w:rsid w:val="005C32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323D"/>
    <w:rPr>
      <w:sz w:val="20"/>
      <w:szCs w:val="20"/>
    </w:rPr>
  </w:style>
  <w:style w:type="character" w:styleId="Odwoanieprzypisukocowego">
    <w:name w:val="endnote reference"/>
    <w:basedOn w:val="Domylnaczcionkaakapitu"/>
    <w:uiPriority w:val="99"/>
    <w:semiHidden/>
    <w:unhideWhenUsed/>
    <w:rsid w:val="005C323D"/>
    <w:rPr>
      <w:vertAlign w:val="superscript"/>
    </w:rPr>
  </w:style>
  <w:style w:type="character" w:styleId="Tekstzastpczy">
    <w:name w:val="Placeholder Text"/>
    <w:basedOn w:val="Domylnaczcionkaakapitu"/>
    <w:uiPriority w:val="99"/>
    <w:semiHidden/>
    <w:rsid w:val="005B466D"/>
    <w:rPr>
      <w:color w:val="808080"/>
    </w:rPr>
  </w:style>
  <w:style w:type="paragraph" w:styleId="Bezodstpw">
    <w:name w:val="No Spacing"/>
    <w:uiPriority w:val="1"/>
    <w:qFormat/>
    <w:rsid w:val="00FC5557"/>
    <w:pPr>
      <w:suppressAutoHyphens/>
      <w:spacing w:after="0" w:line="240" w:lineRule="auto"/>
    </w:pPr>
  </w:style>
  <w:style w:type="table" w:customStyle="1" w:styleId="Tabela-Siatka1">
    <w:name w:val="Tabela - Siatka1"/>
    <w:basedOn w:val="Standardowy"/>
    <w:next w:val="Tabela-Siatka"/>
    <w:uiPriority w:val="59"/>
    <w:rsid w:val="00C6406E"/>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770B8"/>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aliases w:val="X Nagłówek"/>
    <w:basedOn w:val="Normalny"/>
    <w:next w:val="Normalny"/>
    <w:link w:val="Nagwek1Znak"/>
    <w:autoRedefine/>
    <w:uiPriority w:val="9"/>
    <w:qFormat/>
    <w:rsid w:val="00D70DF2"/>
    <w:pPr>
      <w:keepNext/>
      <w:keepLines/>
      <w:numPr>
        <w:numId w:val="22"/>
      </w:numPr>
      <w:suppressAutoHyphens w:val="0"/>
      <w:autoSpaceDN/>
      <w:spacing w:after="0" w:line="360" w:lineRule="auto"/>
      <w:jc w:val="both"/>
      <w:textAlignment w:val="auto"/>
      <w:outlineLvl w:val="0"/>
    </w:pPr>
    <w:rPr>
      <w:rFonts w:ascii="Arial" w:eastAsiaTheme="majorEastAsia" w:hAnsi="Arial" w:cs="Arial"/>
      <w:b/>
      <w:bCs/>
      <w:sz w:val="32"/>
      <w:szCs w:val="32"/>
      <w:lang w:eastAsia="pl-PL"/>
    </w:rPr>
  </w:style>
  <w:style w:type="paragraph" w:styleId="Nagwek2">
    <w:name w:val="heading 2"/>
    <w:basedOn w:val="Normalny"/>
    <w:next w:val="Normalny"/>
    <w:link w:val="Nagwek2Znak"/>
    <w:uiPriority w:val="9"/>
    <w:semiHidden/>
    <w:unhideWhenUsed/>
    <w:qFormat/>
    <w:rsid w:val="005770B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135D5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pacing w:after="0" w:line="240" w:lineRule="auto"/>
    </w:pPr>
  </w:style>
  <w:style w:type="character" w:customStyle="1" w:styleId="StopkaZnak">
    <w:name w:val="Stopka Znak"/>
    <w:basedOn w:val="Domylnaczcionkaakapitu"/>
    <w:uiPriority w:val="99"/>
  </w:style>
  <w:style w:type="paragraph" w:styleId="Akapitzlist">
    <w:name w:val="List Paragraph"/>
    <w:basedOn w:val="Normalny"/>
    <w:uiPriority w:val="34"/>
    <w:qFormat/>
    <w:pPr>
      <w:ind w:left="720"/>
    </w:pPr>
  </w:style>
  <w:style w:type="table" w:styleId="Tabela-Siatka">
    <w:name w:val="Table Grid"/>
    <w:basedOn w:val="Standardowy"/>
    <w:uiPriority w:val="59"/>
    <w:rsid w:val="00C5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640C5"/>
    <w:rPr>
      <w:sz w:val="16"/>
      <w:szCs w:val="16"/>
    </w:rPr>
  </w:style>
  <w:style w:type="paragraph" w:styleId="Tekstkomentarza">
    <w:name w:val="annotation text"/>
    <w:basedOn w:val="Normalny"/>
    <w:link w:val="TekstkomentarzaZnak"/>
    <w:uiPriority w:val="99"/>
    <w:semiHidden/>
    <w:unhideWhenUsed/>
    <w:rsid w:val="00D640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0C5"/>
    <w:rPr>
      <w:sz w:val="20"/>
      <w:szCs w:val="20"/>
    </w:rPr>
  </w:style>
  <w:style w:type="paragraph" w:styleId="Tematkomentarza">
    <w:name w:val="annotation subject"/>
    <w:basedOn w:val="Tekstkomentarza"/>
    <w:next w:val="Tekstkomentarza"/>
    <w:link w:val="TematkomentarzaZnak"/>
    <w:uiPriority w:val="99"/>
    <w:semiHidden/>
    <w:unhideWhenUsed/>
    <w:rsid w:val="00D640C5"/>
    <w:rPr>
      <w:b/>
      <w:bCs/>
    </w:rPr>
  </w:style>
  <w:style w:type="character" w:customStyle="1" w:styleId="TematkomentarzaZnak">
    <w:name w:val="Temat komentarza Znak"/>
    <w:basedOn w:val="TekstkomentarzaZnak"/>
    <w:link w:val="Tematkomentarza"/>
    <w:uiPriority w:val="99"/>
    <w:semiHidden/>
    <w:rsid w:val="00D640C5"/>
    <w:rPr>
      <w:b/>
      <w:bCs/>
      <w:sz w:val="20"/>
      <w:szCs w:val="20"/>
    </w:rPr>
  </w:style>
  <w:style w:type="paragraph" w:styleId="Tekstdymka">
    <w:name w:val="Balloon Text"/>
    <w:basedOn w:val="Normalny"/>
    <w:link w:val="TekstdymkaZnak"/>
    <w:uiPriority w:val="99"/>
    <w:semiHidden/>
    <w:unhideWhenUsed/>
    <w:rsid w:val="00D640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0C5"/>
    <w:rPr>
      <w:rFonts w:ascii="Tahoma" w:hAnsi="Tahoma" w:cs="Tahoma"/>
      <w:sz w:val="16"/>
      <w:szCs w:val="16"/>
    </w:rPr>
  </w:style>
  <w:style w:type="character" w:customStyle="1" w:styleId="Nagwek1Znak">
    <w:name w:val="Nagłówek 1 Znak"/>
    <w:aliases w:val="X Nagłówek Znak"/>
    <w:basedOn w:val="Domylnaczcionkaakapitu"/>
    <w:link w:val="Nagwek1"/>
    <w:uiPriority w:val="9"/>
    <w:rsid w:val="00D70DF2"/>
    <w:rPr>
      <w:rFonts w:ascii="Arial" w:eastAsiaTheme="majorEastAsia" w:hAnsi="Arial" w:cs="Arial"/>
      <w:b/>
      <w:bCs/>
      <w:sz w:val="32"/>
      <w:szCs w:val="32"/>
      <w:lang w:eastAsia="pl-PL"/>
    </w:rPr>
  </w:style>
  <w:style w:type="paragraph" w:customStyle="1" w:styleId="XXX1">
    <w:name w:val="X.X.X.1"/>
    <w:basedOn w:val="Nagwek3"/>
    <w:autoRedefine/>
    <w:qFormat/>
    <w:rsid w:val="004F5FA9"/>
    <w:pPr>
      <w:numPr>
        <w:ilvl w:val="1"/>
        <w:numId w:val="26"/>
      </w:numPr>
      <w:suppressAutoHyphens w:val="0"/>
      <w:autoSpaceDN/>
      <w:spacing w:before="0" w:line="360" w:lineRule="auto"/>
      <w:textAlignment w:val="auto"/>
      <w:outlineLvl w:val="1"/>
    </w:pPr>
    <w:rPr>
      <w:rFonts w:ascii="Arial" w:eastAsia="Calibri" w:hAnsi="Arial" w:cs="Arial"/>
      <w:color w:val="auto"/>
      <w:sz w:val="24"/>
      <w:lang w:eastAsia="pl-PL"/>
    </w:rPr>
  </w:style>
  <w:style w:type="paragraph" w:customStyle="1" w:styleId="X3">
    <w:name w:val="X.3"/>
    <w:basedOn w:val="Normalny"/>
    <w:autoRedefine/>
    <w:qFormat/>
    <w:rsid w:val="004F5FA9"/>
    <w:pPr>
      <w:keepNext/>
      <w:keepLines/>
      <w:numPr>
        <w:ilvl w:val="3"/>
        <w:numId w:val="2"/>
      </w:numPr>
      <w:suppressAutoHyphens w:val="0"/>
      <w:autoSpaceDN/>
      <w:spacing w:after="0" w:line="360" w:lineRule="auto"/>
      <w:ind w:left="426" w:hanging="142"/>
      <w:textAlignment w:val="auto"/>
      <w:outlineLvl w:val="1"/>
    </w:pPr>
    <w:rPr>
      <w:rFonts w:ascii="Arial" w:eastAsiaTheme="majorEastAsia" w:hAnsi="Arial" w:cs="Arial"/>
      <w:b/>
      <w:bCs/>
      <w:sz w:val="28"/>
      <w:szCs w:val="24"/>
      <w:lang w:eastAsia="pl-PL"/>
    </w:rPr>
  </w:style>
  <w:style w:type="character" w:customStyle="1" w:styleId="Nagwek3Znak">
    <w:name w:val="Nagłówek 3 Znak"/>
    <w:basedOn w:val="Domylnaczcionkaakapitu"/>
    <w:link w:val="Nagwek3"/>
    <w:uiPriority w:val="9"/>
    <w:semiHidden/>
    <w:rsid w:val="00135D52"/>
    <w:rPr>
      <w:rFonts w:asciiTheme="majorHAnsi" w:eastAsiaTheme="majorEastAsia" w:hAnsiTheme="majorHAnsi" w:cstheme="majorBidi"/>
      <w:b/>
      <w:bCs/>
      <w:color w:val="4472C4" w:themeColor="accent1"/>
    </w:rPr>
  </w:style>
  <w:style w:type="paragraph" w:styleId="Nagwekspisutreci">
    <w:name w:val="TOC Heading"/>
    <w:basedOn w:val="Nagwek1"/>
    <w:next w:val="Normalny"/>
    <w:uiPriority w:val="39"/>
    <w:unhideWhenUsed/>
    <w:qFormat/>
    <w:rsid w:val="00472154"/>
    <w:pPr>
      <w:numPr>
        <w:numId w:val="0"/>
      </w:numPr>
      <w:spacing w:before="480" w:line="276" w:lineRule="auto"/>
      <w:jc w:val="left"/>
      <w:outlineLvl w:val="9"/>
    </w:pPr>
    <w:rPr>
      <w:rFonts w:asciiTheme="majorHAnsi" w:hAnsiTheme="majorHAnsi"/>
      <w:color w:val="2F5496" w:themeColor="accent1" w:themeShade="BF"/>
    </w:rPr>
  </w:style>
  <w:style w:type="paragraph" w:styleId="Spistreci1">
    <w:name w:val="toc 1"/>
    <w:basedOn w:val="Normalny"/>
    <w:next w:val="Normalny"/>
    <w:autoRedefine/>
    <w:uiPriority w:val="39"/>
    <w:unhideWhenUsed/>
    <w:rsid w:val="00472154"/>
    <w:pPr>
      <w:spacing w:after="100"/>
    </w:pPr>
  </w:style>
  <w:style w:type="paragraph" w:styleId="Spistreci2">
    <w:name w:val="toc 2"/>
    <w:basedOn w:val="Normalny"/>
    <w:next w:val="Normalny"/>
    <w:autoRedefine/>
    <w:uiPriority w:val="39"/>
    <w:unhideWhenUsed/>
    <w:rsid w:val="00472154"/>
    <w:pPr>
      <w:spacing w:after="100"/>
      <w:ind w:left="220"/>
    </w:pPr>
  </w:style>
  <w:style w:type="paragraph" w:styleId="Spistreci3">
    <w:name w:val="toc 3"/>
    <w:basedOn w:val="Normalny"/>
    <w:next w:val="Normalny"/>
    <w:autoRedefine/>
    <w:uiPriority w:val="39"/>
    <w:unhideWhenUsed/>
    <w:rsid w:val="00472154"/>
    <w:pPr>
      <w:spacing w:after="100"/>
      <w:ind w:left="440"/>
    </w:pPr>
  </w:style>
  <w:style w:type="character" w:styleId="Hipercze">
    <w:name w:val="Hyperlink"/>
    <w:basedOn w:val="Domylnaczcionkaakapitu"/>
    <w:uiPriority w:val="99"/>
    <w:unhideWhenUsed/>
    <w:rsid w:val="00472154"/>
    <w:rPr>
      <w:color w:val="0563C1" w:themeColor="hyperlink"/>
      <w:u w:val="single"/>
    </w:rPr>
  </w:style>
  <w:style w:type="paragraph" w:styleId="Tekstprzypisukocowego">
    <w:name w:val="endnote text"/>
    <w:basedOn w:val="Normalny"/>
    <w:link w:val="TekstprzypisukocowegoZnak"/>
    <w:uiPriority w:val="99"/>
    <w:semiHidden/>
    <w:unhideWhenUsed/>
    <w:rsid w:val="005C32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323D"/>
    <w:rPr>
      <w:sz w:val="20"/>
      <w:szCs w:val="20"/>
    </w:rPr>
  </w:style>
  <w:style w:type="character" w:styleId="Odwoanieprzypisukocowego">
    <w:name w:val="endnote reference"/>
    <w:basedOn w:val="Domylnaczcionkaakapitu"/>
    <w:uiPriority w:val="99"/>
    <w:semiHidden/>
    <w:unhideWhenUsed/>
    <w:rsid w:val="005C323D"/>
    <w:rPr>
      <w:vertAlign w:val="superscript"/>
    </w:rPr>
  </w:style>
  <w:style w:type="character" w:styleId="Tekstzastpczy">
    <w:name w:val="Placeholder Text"/>
    <w:basedOn w:val="Domylnaczcionkaakapitu"/>
    <w:uiPriority w:val="99"/>
    <w:semiHidden/>
    <w:rsid w:val="005B466D"/>
    <w:rPr>
      <w:color w:val="808080"/>
    </w:rPr>
  </w:style>
  <w:style w:type="paragraph" w:styleId="Bezodstpw">
    <w:name w:val="No Spacing"/>
    <w:uiPriority w:val="1"/>
    <w:qFormat/>
    <w:rsid w:val="00FC5557"/>
    <w:pPr>
      <w:suppressAutoHyphens/>
      <w:spacing w:after="0" w:line="240" w:lineRule="auto"/>
    </w:pPr>
  </w:style>
  <w:style w:type="table" w:customStyle="1" w:styleId="Tabela-Siatka1">
    <w:name w:val="Tabela - Siatka1"/>
    <w:basedOn w:val="Standardowy"/>
    <w:next w:val="Tabela-Siatka"/>
    <w:uiPriority w:val="59"/>
    <w:rsid w:val="00C6406E"/>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770B8"/>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6713">
      <w:bodyDiv w:val="1"/>
      <w:marLeft w:val="0"/>
      <w:marRight w:val="0"/>
      <w:marTop w:val="0"/>
      <w:marBottom w:val="0"/>
      <w:divBdr>
        <w:top w:val="none" w:sz="0" w:space="0" w:color="auto"/>
        <w:left w:val="none" w:sz="0" w:space="0" w:color="auto"/>
        <w:bottom w:val="none" w:sz="0" w:space="0" w:color="auto"/>
        <w:right w:val="none" w:sz="0" w:space="0" w:color="auto"/>
      </w:divBdr>
    </w:div>
    <w:div w:id="247350698">
      <w:bodyDiv w:val="1"/>
      <w:marLeft w:val="0"/>
      <w:marRight w:val="0"/>
      <w:marTop w:val="0"/>
      <w:marBottom w:val="0"/>
      <w:divBdr>
        <w:top w:val="none" w:sz="0" w:space="0" w:color="auto"/>
        <w:left w:val="none" w:sz="0" w:space="0" w:color="auto"/>
        <w:bottom w:val="none" w:sz="0" w:space="0" w:color="auto"/>
        <w:right w:val="none" w:sz="0" w:space="0" w:color="auto"/>
      </w:divBdr>
    </w:div>
    <w:div w:id="286088130">
      <w:bodyDiv w:val="1"/>
      <w:marLeft w:val="0"/>
      <w:marRight w:val="0"/>
      <w:marTop w:val="0"/>
      <w:marBottom w:val="0"/>
      <w:divBdr>
        <w:top w:val="none" w:sz="0" w:space="0" w:color="auto"/>
        <w:left w:val="none" w:sz="0" w:space="0" w:color="auto"/>
        <w:bottom w:val="none" w:sz="0" w:space="0" w:color="auto"/>
        <w:right w:val="none" w:sz="0" w:space="0" w:color="auto"/>
      </w:divBdr>
    </w:div>
    <w:div w:id="413623437">
      <w:bodyDiv w:val="1"/>
      <w:marLeft w:val="0"/>
      <w:marRight w:val="0"/>
      <w:marTop w:val="0"/>
      <w:marBottom w:val="0"/>
      <w:divBdr>
        <w:top w:val="none" w:sz="0" w:space="0" w:color="auto"/>
        <w:left w:val="none" w:sz="0" w:space="0" w:color="auto"/>
        <w:bottom w:val="none" w:sz="0" w:space="0" w:color="auto"/>
        <w:right w:val="none" w:sz="0" w:space="0" w:color="auto"/>
      </w:divBdr>
    </w:div>
    <w:div w:id="489298845">
      <w:bodyDiv w:val="1"/>
      <w:marLeft w:val="0"/>
      <w:marRight w:val="0"/>
      <w:marTop w:val="0"/>
      <w:marBottom w:val="0"/>
      <w:divBdr>
        <w:top w:val="none" w:sz="0" w:space="0" w:color="auto"/>
        <w:left w:val="none" w:sz="0" w:space="0" w:color="auto"/>
        <w:bottom w:val="none" w:sz="0" w:space="0" w:color="auto"/>
        <w:right w:val="none" w:sz="0" w:space="0" w:color="auto"/>
      </w:divBdr>
    </w:div>
    <w:div w:id="617689642">
      <w:bodyDiv w:val="1"/>
      <w:marLeft w:val="0"/>
      <w:marRight w:val="0"/>
      <w:marTop w:val="0"/>
      <w:marBottom w:val="0"/>
      <w:divBdr>
        <w:top w:val="none" w:sz="0" w:space="0" w:color="auto"/>
        <w:left w:val="none" w:sz="0" w:space="0" w:color="auto"/>
        <w:bottom w:val="none" w:sz="0" w:space="0" w:color="auto"/>
        <w:right w:val="none" w:sz="0" w:space="0" w:color="auto"/>
      </w:divBdr>
    </w:div>
    <w:div w:id="1161771386">
      <w:bodyDiv w:val="1"/>
      <w:marLeft w:val="0"/>
      <w:marRight w:val="0"/>
      <w:marTop w:val="0"/>
      <w:marBottom w:val="0"/>
      <w:divBdr>
        <w:top w:val="none" w:sz="0" w:space="0" w:color="auto"/>
        <w:left w:val="none" w:sz="0" w:space="0" w:color="auto"/>
        <w:bottom w:val="none" w:sz="0" w:space="0" w:color="auto"/>
        <w:right w:val="none" w:sz="0" w:space="0" w:color="auto"/>
      </w:divBdr>
    </w:div>
    <w:div w:id="1445728345">
      <w:bodyDiv w:val="1"/>
      <w:marLeft w:val="0"/>
      <w:marRight w:val="0"/>
      <w:marTop w:val="0"/>
      <w:marBottom w:val="0"/>
      <w:divBdr>
        <w:top w:val="none" w:sz="0" w:space="0" w:color="auto"/>
        <w:left w:val="none" w:sz="0" w:space="0" w:color="auto"/>
        <w:bottom w:val="none" w:sz="0" w:space="0" w:color="auto"/>
        <w:right w:val="none" w:sz="0" w:space="0" w:color="auto"/>
      </w:divBdr>
    </w:div>
    <w:div w:id="1644196978">
      <w:bodyDiv w:val="1"/>
      <w:marLeft w:val="0"/>
      <w:marRight w:val="0"/>
      <w:marTop w:val="0"/>
      <w:marBottom w:val="0"/>
      <w:divBdr>
        <w:top w:val="none" w:sz="0" w:space="0" w:color="auto"/>
        <w:left w:val="none" w:sz="0" w:space="0" w:color="auto"/>
        <w:bottom w:val="none" w:sz="0" w:space="0" w:color="auto"/>
        <w:right w:val="none" w:sz="0" w:space="0" w:color="auto"/>
      </w:divBdr>
    </w:div>
    <w:div w:id="1724136081">
      <w:bodyDiv w:val="1"/>
      <w:marLeft w:val="0"/>
      <w:marRight w:val="0"/>
      <w:marTop w:val="0"/>
      <w:marBottom w:val="0"/>
      <w:divBdr>
        <w:top w:val="none" w:sz="0" w:space="0" w:color="auto"/>
        <w:left w:val="none" w:sz="0" w:space="0" w:color="auto"/>
        <w:bottom w:val="none" w:sz="0" w:space="0" w:color="auto"/>
        <w:right w:val="none" w:sz="0" w:space="0" w:color="auto"/>
      </w:divBdr>
    </w:div>
    <w:div w:id="1746150515">
      <w:bodyDiv w:val="1"/>
      <w:marLeft w:val="0"/>
      <w:marRight w:val="0"/>
      <w:marTop w:val="0"/>
      <w:marBottom w:val="0"/>
      <w:divBdr>
        <w:top w:val="none" w:sz="0" w:space="0" w:color="auto"/>
        <w:left w:val="none" w:sz="0" w:space="0" w:color="auto"/>
        <w:bottom w:val="none" w:sz="0" w:space="0" w:color="auto"/>
        <w:right w:val="none" w:sz="0" w:space="0" w:color="auto"/>
      </w:divBdr>
    </w:div>
    <w:div w:id="2021618505">
      <w:bodyDiv w:val="1"/>
      <w:marLeft w:val="0"/>
      <w:marRight w:val="0"/>
      <w:marTop w:val="0"/>
      <w:marBottom w:val="0"/>
      <w:divBdr>
        <w:top w:val="none" w:sz="0" w:space="0" w:color="auto"/>
        <w:left w:val="none" w:sz="0" w:space="0" w:color="auto"/>
        <w:bottom w:val="none" w:sz="0" w:space="0" w:color="auto"/>
        <w:right w:val="none" w:sz="0" w:space="0" w:color="auto"/>
      </w:divBdr>
    </w:div>
    <w:div w:id="2061589689">
      <w:bodyDiv w:val="1"/>
      <w:marLeft w:val="0"/>
      <w:marRight w:val="0"/>
      <w:marTop w:val="0"/>
      <w:marBottom w:val="0"/>
      <w:divBdr>
        <w:top w:val="none" w:sz="0" w:space="0" w:color="auto"/>
        <w:left w:val="none" w:sz="0" w:space="0" w:color="auto"/>
        <w:bottom w:val="none" w:sz="0" w:space="0" w:color="auto"/>
        <w:right w:val="none" w:sz="0" w:space="0" w:color="auto"/>
      </w:divBdr>
    </w:div>
    <w:div w:id="2086804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6E56-5B81-4639-A553-7FE47591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3180</Words>
  <Characters>19083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2020-02-20T11:26:00Z</cp:lastPrinted>
  <dcterms:created xsi:type="dcterms:W3CDTF">2020-07-16T13:33:00Z</dcterms:created>
  <dcterms:modified xsi:type="dcterms:W3CDTF">2020-07-16T13:33:00Z</dcterms:modified>
</cp:coreProperties>
</file>