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CCE25F" w14:textId="1E8B27B4" w:rsidR="001E251F" w:rsidRPr="001E251F" w:rsidRDefault="001E251F" w:rsidP="001E251F">
      <w:pPr>
        <w:pStyle w:val="Tytu"/>
        <w:jc w:val="right"/>
        <w:rPr>
          <w:rFonts w:ascii="Open Sans" w:hAnsi="Open Sans" w:cs="Open Sans"/>
          <w:b w:val="0"/>
          <w:color w:val="000000"/>
          <w:sz w:val="16"/>
          <w:szCs w:val="16"/>
          <w:u w:val="single"/>
        </w:rPr>
      </w:pPr>
      <w:r>
        <w:rPr>
          <w:rFonts w:ascii="Open Sans" w:hAnsi="Open Sans" w:cs="Open Sans"/>
          <w:b w:val="0"/>
          <w:color w:val="000000"/>
          <w:sz w:val="16"/>
          <w:szCs w:val="16"/>
          <w:u w:val="single"/>
        </w:rPr>
        <w:t xml:space="preserve">Rozdział II </w:t>
      </w:r>
    </w:p>
    <w:p w14:paraId="6260DE5C" w14:textId="15348487" w:rsidR="002D6A86" w:rsidRPr="001E251F" w:rsidRDefault="00DA4B22" w:rsidP="002D6A86">
      <w:pPr>
        <w:pStyle w:val="Tytu"/>
        <w:rPr>
          <w:rFonts w:ascii="Open Sans" w:hAnsi="Open Sans" w:cs="Open Sans"/>
          <w:b w:val="0"/>
          <w:color w:val="000000"/>
          <w:sz w:val="20"/>
          <w:u w:val="single"/>
        </w:rPr>
      </w:pPr>
      <w:r w:rsidRPr="001E251F">
        <w:rPr>
          <w:rFonts w:ascii="Open Sans" w:hAnsi="Open Sans" w:cs="Open Sans"/>
          <w:b w:val="0"/>
          <w:color w:val="000000"/>
          <w:sz w:val="20"/>
          <w:u w:val="single"/>
        </w:rPr>
        <w:t xml:space="preserve">SZCZEGÓŁOWY </w:t>
      </w:r>
      <w:r w:rsidR="00A04E9E" w:rsidRPr="001E251F">
        <w:rPr>
          <w:rFonts w:ascii="Open Sans" w:hAnsi="Open Sans" w:cs="Open Sans"/>
          <w:b w:val="0"/>
          <w:color w:val="000000"/>
          <w:sz w:val="20"/>
          <w:u w:val="single"/>
        </w:rPr>
        <w:t>OPIS PRZEDMIOTU ZAMÓWIENIA.</w:t>
      </w:r>
    </w:p>
    <w:p w14:paraId="4E31E6C2" w14:textId="77777777" w:rsidR="002D6A86" w:rsidRDefault="002D6A86" w:rsidP="002D6A86">
      <w:pPr>
        <w:pStyle w:val="Tytu"/>
        <w:rPr>
          <w:rFonts w:ascii="Open Sans" w:hAnsi="Open Sans" w:cs="Open Sans"/>
          <w:bCs/>
          <w:color w:val="000000"/>
          <w:sz w:val="20"/>
          <w:u w:val="single"/>
        </w:rPr>
      </w:pPr>
    </w:p>
    <w:p w14:paraId="26E3DB61" w14:textId="3047F119" w:rsidR="002D6A86" w:rsidRPr="00F45FC2" w:rsidRDefault="00233C1C" w:rsidP="00F45FC2">
      <w:pPr>
        <w:pStyle w:val="Tytu"/>
        <w:rPr>
          <w:rFonts w:ascii="Open Sans" w:hAnsi="Open Sans" w:cs="Open Sans"/>
          <w:b w:val="0"/>
          <w:bCs/>
          <w:color w:val="0000FF"/>
          <w:sz w:val="20"/>
        </w:rPr>
      </w:pPr>
      <w:r w:rsidRPr="00DB659C">
        <w:rPr>
          <w:rFonts w:ascii="Open Sans" w:hAnsi="Open Sans" w:cs="Open Sans"/>
          <w:b w:val="0"/>
          <w:bCs/>
          <w:color w:val="0000FF"/>
          <w:sz w:val="20"/>
        </w:rPr>
        <w:t>„</w:t>
      </w:r>
      <w:r w:rsidR="0051551D">
        <w:rPr>
          <w:rFonts w:ascii="Open Sans" w:hAnsi="Open Sans" w:cs="Open Sans"/>
          <w:b w:val="0"/>
          <w:bCs/>
          <w:color w:val="0000FF"/>
          <w:sz w:val="20"/>
        </w:rPr>
        <w:t xml:space="preserve">Zadanie nr 1 - </w:t>
      </w:r>
      <w:r w:rsidRPr="00DB659C">
        <w:rPr>
          <w:rFonts w:ascii="Open Sans" w:hAnsi="Open Sans" w:cs="Open Sans"/>
          <w:b w:val="0"/>
          <w:bCs/>
          <w:color w:val="0000FF"/>
          <w:sz w:val="20"/>
        </w:rPr>
        <w:t xml:space="preserve">Najem pojazdu typu śmieciarka do zbierania odpadów zbieranych selektywnie, na podwoziu trzyosiowym, o pojemności skrzyni ładunkowej minimum </w:t>
      </w:r>
      <w:r w:rsidR="00C847A2" w:rsidRPr="00DB659C">
        <w:rPr>
          <w:rFonts w:ascii="Open Sans" w:hAnsi="Open Sans" w:cs="Open Sans"/>
          <w:b w:val="0"/>
          <w:bCs/>
          <w:color w:val="0000FF"/>
          <w:sz w:val="20"/>
        </w:rPr>
        <w:t>19</w:t>
      </w:r>
      <w:r w:rsidRPr="00DB659C">
        <w:rPr>
          <w:rFonts w:ascii="Open Sans" w:hAnsi="Open Sans" w:cs="Open Sans"/>
          <w:b w:val="0"/>
          <w:bCs/>
          <w:color w:val="0000FF"/>
          <w:sz w:val="20"/>
        </w:rPr>
        <w:t xml:space="preserve"> m</w:t>
      </w:r>
      <w:r w:rsidRPr="00DB659C">
        <w:rPr>
          <w:rFonts w:ascii="Open Sans" w:hAnsi="Open Sans" w:cs="Open Sans"/>
          <w:b w:val="0"/>
          <w:bCs/>
          <w:color w:val="0000FF"/>
          <w:sz w:val="20"/>
          <w:vertAlign w:val="superscript"/>
        </w:rPr>
        <w:t>3</w:t>
      </w:r>
      <w:r w:rsidRPr="00DB659C">
        <w:rPr>
          <w:rFonts w:ascii="Open Sans" w:hAnsi="Open Sans" w:cs="Open Sans"/>
          <w:b w:val="0"/>
          <w:bCs/>
          <w:color w:val="0000FF"/>
          <w:sz w:val="20"/>
        </w:rPr>
        <w:t>”.</w:t>
      </w:r>
    </w:p>
    <w:p w14:paraId="4B900E47" w14:textId="77777777" w:rsidR="001E251F" w:rsidRDefault="001E251F" w:rsidP="001E251F">
      <w:pPr>
        <w:spacing w:after="0" w:line="240" w:lineRule="auto"/>
        <w:rPr>
          <w:rFonts w:ascii="Open Sans" w:hAnsi="Open Sans" w:cs="Open Sans"/>
          <w:bCs/>
          <w:iCs/>
          <w:color w:val="000000"/>
          <w:sz w:val="16"/>
          <w:szCs w:val="16"/>
          <w:u w:val="single"/>
        </w:rPr>
      </w:pPr>
    </w:p>
    <w:p w14:paraId="6A719EAA" w14:textId="2915FCCD" w:rsidR="00A04E9E" w:rsidRPr="001E251F" w:rsidRDefault="00DA4B22" w:rsidP="001E251F">
      <w:pPr>
        <w:spacing w:after="0" w:line="240" w:lineRule="auto"/>
        <w:rPr>
          <w:rFonts w:ascii="Open Sans" w:hAnsi="Open Sans" w:cs="Open Sans"/>
          <w:bCs/>
          <w:iCs/>
          <w:color w:val="000000"/>
          <w:sz w:val="16"/>
          <w:szCs w:val="16"/>
          <w:u w:val="single"/>
        </w:rPr>
      </w:pPr>
      <w:r w:rsidRPr="001E251F">
        <w:rPr>
          <w:rFonts w:ascii="Open Sans" w:hAnsi="Open Sans" w:cs="Open Sans"/>
          <w:bCs/>
          <w:iCs/>
          <w:color w:val="000000"/>
          <w:sz w:val="16"/>
          <w:szCs w:val="16"/>
          <w:u w:val="single"/>
        </w:rPr>
        <w:t>Szczegółowy o</w:t>
      </w:r>
      <w:r w:rsidR="00A04E9E" w:rsidRPr="001E251F">
        <w:rPr>
          <w:rFonts w:ascii="Open Sans" w:hAnsi="Open Sans" w:cs="Open Sans"/>
          <w:bCs/>
          <w:iCs/>
          <w:color w:val="000000"/>
          <w:sz w:val="16"/>
          <w:szCs w:val="16"/>
          <w:u w:val="single"/>
        </w:rPr>
        <w:t>pis przedmiotu zamówienia według klasyfikacji CPV</w:t>
      </w:r>
      <w:r w:rsidR="00FF111B" w:rsidRPr="001E251F">
        <w:rPr>
          <w:rFonts w:ascii="Open Sans" w:hAnsi="Open Sans" w:cs="Open Sans"/>
          <w:bCs/>
          <w:iCs/>
          <w:color w:val="000000"/>
          <w:sz w:val="16"/>
          <w:szCs w:val="16"/>
          <w:u w:val="single"/>
        </w:rPr>
        <w:t>:</w:t>
      </w:r>
    </w:p>
    <w:p w14:paraId="79E11917" w14:textId="1D82885D" w:rsidR="00B560E4" w:rsidRPr="001E251F" w:rsidRDefault="00727DDA" w:rsidP="001E251F">
      <w:pPr>
        <w:pStyle w:val="Tytu"/>
        <w:jc w:val="left"/>
        <w:rPr>
          <w:rFonts w:ascii="Open Sans" w:hAnsi="Open Sans" w:cs="Open Sans"/>
          <w:bCs/>
          <w:color w:val="000000"/>
          <w:sz w:val="16"/>
          <w:szCs w:val="16"/>
          <w:u w:val="single"/>
        </w:rPr>
      </w:pPr>
      <w:bookmarkStart w:id="0" w:name="_Hlk534718687"/>
      <w:r w:rsidRPr="001E251F">
        <w:rPr>
          <w:rFonts w:ascii="Open Sans" w:hAnsi="Open Sans" w:cs="Open Sans"/>
          <w:b w:val="0"/>
          <w:color w:val="000000"/>
          <w:sz w:val="16"/>
          <w:szCs w:val="16"/>
        </w:rPr>
        <w:t>34144510-6 Pojazdy do transportu odpadów.</w:t>
      </w:r>
      <w:r w:rsidR="00B560E4" w:rsidRPr="001E251F">
        <w:rPr>
          <w:rFonts w:ascii="Open Sans" w:hAnsi="Open Sans" w:cs="Open Sans"/>
          <w:color w:val="000000"/>
          <w:sz w:val="16"/>
          <w:szCs w:val="16"/>
        </w:rPr>
        <w:t xml:space="preserve"> </w:t>
      </w:r>
    </w:p>
    <w:p w14:paraId="011CFEA9" w14:textId="77777777" w:rsidR="00F2620F" w:rsidRPr="00DB659C" w:rsidRDefault="00F2620F" w:rsidP="00767594">
      <w:pPr>
        <w:pStyle w:val="Tytu"/>
        <w:jc w:val="left"/>
        <w:rPr>
          <w:rFonts w:ascii="Open Sans" w:hAnsi="Open Sans" w:cs="Open Sans"/>
          <w:b w:val="0"/>
          <w:color w:val="000000"/>
          <w:sz w:val="20"/>
        </w:rPr>
      </w:pPr>
    </w:p>
    <w:p w14:paraId="50624EBE" w14:textId="77777777" w:rsidR="00727DDA" w:rsidRPr="00DB659C" w:rsidRDefault="00727DDA">
      <w:pPr>
        <w:pStyle w:val="Tytu"/>
        <w:numPr>
          <w:ilvl w:val="0"/>
          <w:numId w:val="2"/>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themeFill="background1" w:themeFillShade="F2"/>
        <w:ind w:left="284" w:hanging="284"/>
        <w:jc w:val="left"/>
        <w:rPr>
          <w:rFonts w:ascii="Open Sans" w:hAnsi="Open Sans" w:cs="Open Sans"/>
          <w:b w:val="0"/>
          <w:sz w:val="20"/>
        </w:rPr>
      </w:pPr>
      <w:r w:rsidRPr="00DB659C">
        <w:rPr>
          <w:rFonts w:ascii="Open Sans" w:hAnsi="Open Sans" w:cs="Open Sans"/>
          <w:b w:val="0"/>
          <w:sz w:val="20"/>
        </w:rPr>
        <w:t>Przedmiot zamówienia – najmu.</w:t>
      </w:r>
    </w:p>
    <w:bookmarkEnd w:id="0"/>
    <w:p w14:paraId="6B092488" w14:textId="5E383FC6" w:rsidR="00AB417B" w:rsidRPr="009978F4" w:rsidRDefault="00AB417B">
      <w:pPr>
        <w:pStyle w:val="Tytu"/>
        <w:numPr>
          <w:ilvl w:val="1"/>
          <w:numId w:val="1"/>
        </w:numPr>
        <w:ind w:left="851" w:hanging="567"/>
        <w:jc w:val="both"/>
        <w:rPr>
          <w:rFonts w:ascii="Open Sans" w:hAnsi="Open Sans" w:cs="Open Sans"/>
          <w:b w:val="0"/>
          <w:sz w:val="20"/>
        </w:rPr>
      </w:pPr>
      <w:r w:rsidRPr="009978F4">
        <w:rPr>
          <w:rFonts w:ascii="Open Sans" w:hAnsi="Open Sans" w:cs="Open Sans"/>
          <w:b w:val="0"/>
          <w:sz w:val="20"/>
        </w:rPr>
        <w:t>Cena musi być wyrażona w zł ( PLN ).</w:t>
      </w:r>
    </w:p>
    <w:p w14:paraId="58CB73BC" w14:textId="77777777" w:rsidR="00AB417B" w:rsidRPr="009978F4" w:rsidRDefault="00AB417B">
      <w:pPr>
        <w:pStyle w:val="Tytu"/>
        <w:numPr>
          <w:ilvl w:val="1"/>
          <w:numId w:val="1"/>
        </w:numPr>
        <w:ind w:left="851" w:hanging="567"/>
        <w:jc w:val="both"/>
        <w:rPr>
          <w:rFonts w:ascii="Open Sans" w:hAnsi="Open Sans" w:cs="Open Sans"/>
          <w:b w:val="0"/>
          <w:sz w:val="20"/>
        </w:rPr>
      </w:pPr>
      <w:r w:rsidRPr="009978F4">
        <w:rPr>
          <w:rFonts w:ascii="Open Sans" w:hAnsi="Open Sans" w:cs="Open Sans"/>
          <w:b w:val="0"/>
          <w:sz w:val="20"/>
        </w:rPr>
        <w:t>Cena musi obejmować wszystkie koszty dostawy np. ( ubezpieczenie akcyza, cło, podatki) itp.  transport, ubezpieczenie do momentu dostawy w miejsce wskazane przez Zamawiającego.</w:t>
      </w:r>
    </w:p>
    <w:p w14:paraId="1023D6BB" w14:textId="77777777" w:rsidR="00AB417B" w:rsidRPr="009978F4" w:rsidRDefault="00AB417B">
      <w:pPr>
        <w:pStyle w:val="Tytu"/>
        <w:numPr>
          <w:ilvl w:val="1"/>
          <w:numId w:val="1"/>
        </w:numPr>
        <w:ind w:left="851" w:hanging="567"/>
        <w:jc w:val="both"/>
        <w:rPr>
          <w:rFonts w:ascii="Open Sans" w:hAnsi="Open Sans" w:cs="Open Sans"/>
          <w:b w:val="0"/>
          <w:sz w:val="20"/>
        </w:rPr>
      </w:pPr>
      <w:r w:rsidRPr="009978F4">
        <w:rPr>
          <w:rFonts w:ascii="Open Sans" w:hAnsi="Open Sans" w:cs="Open Sans"/>
          <w:b w:val="0"/>
          <w:sz w:val="20"/>
        </w:rPr>
        <w:t>Pojazd musi być zarejestrowany na terenie Rzeczpospolitej Polskiej oraz posiadać niezbędne dokumenty umożliwiające dopuszczenie do ruchu i bezpieczny przejazd z siedziby Wykonawcy do siedziby Zamawiającego.</w:t>
      </w:r>
    </w:p>
    <w:p w14:paraId="49F178D5" w14:textId="77777777" w:rsidR="00AB417B" w:rsidRPr="00852B71" w:rsidRDefault="00AB417B">
      <w:pPr>
        <w:pStyle w:val="Tytu"/>
        <w:numPr>
          <w:ilvl w:val="1"/>
          <w:numId w:val="1"/>
        </w:numPr>
        <w:ind w:left="851" w:hanging="567"/>
        <w:jc w:val="both"/>
        <w:rPr>
          <w:rFonts w:ascii="Open Sans" w:hAnsi="Open Sans" w:cs="Open Sans"/>
          <w:b w:val="0"/>
          <w:color w:val="000000" w:themeColor="text1"/>
          <w:sz w:val="20"/>
        </w:rPr>
      </w:pPr>
      <w:r w:rsidRPr="00852B71">
        <w:rPr>
          <w:rFonts w:ascii="Open Sans" w:hAnsi="Open Sans" w:cs="Open Sans"/>
          <w:b w:val="0"/>
          <w:bCs/>
          <w:color w:val="000000" w:themeColor="text1"/>
          <w:sz w:val="20"/>
          <w:lang w:eastAsia="ar-SA"/>
        </w:rPr>
        <w:t>Pojazd kompletny, sprawny technicznie – gotowy do pracy.</w:t>
      </w:r>
    </w:p>
    <w:p w14:paraId="4FB5665C" w14:textId="77777777" w:rsidR="00AB417B" w:rsidRPr="00852B71" w:rsidRDefault="00AB417B">
      <w:pPr>
        <w:pStyle w:val="Tytu"/>
        <w:numPr>
          <w:ilvl w:val="1"/>
          <w:numId w:val="1"/>
        </w:numPr>
        <w:ind w:left="851" w:hanging="567"/>
        <w:jc w:val="both"/>
        <w:rPr>
          <w:rFonts w:ascii="Open Sans" w:hAnsi="Open Sans" w:cs="Open Sans"/>
          <w:b w:val="0"/>
          <w:color w:val="000000" w:themeColor="text1"/>
          <w:sz w:val="20"/>
        </w:rPr>
      </w:pPr>
      <w:r w:rsidRPr="00852B71">
        <w:rPr>
          <w:rFonts w:ascii="Open Sans" w:hAnsi="Open Sans" w:cs="Open Sans"/>
          <w:b w:val="0"/>
          <w:bCs/>
          <w:color w:val="000000" w:themeColor="text1"/>
          <w:sz w:val="20"/>
          <w:lang w:eastAsia="ar-SA"/>
        </w:rPr>
        <w:t>Dostarczony kompletny pojazd musi spełniać wszystkie wymagania dotyczące bhp w zakresie pracy i obsługi nadwozia i podwozia.</w:t>
      </w:r>
    </w:p>
    <w:p w14:paraId="7D24AF3C" w14:textId="298214F3" w:rsidR="00AB417B" w:rsidRPr="00852B71" w:rsidRDefault="00AB417B">
      <w:pPr>
        <w:pStyle w:val="Tytu"/>
        <w:numPr>
          <w:ilvl w:val="1"/>
          <w:numId w:val="1"/>
        </w:numPr>
        <w:ind w:left="851" w:hanging="567"/>
        <w:jc w:val="both"/>
        <w:rPr>
          <w:rFonts w:ascii="Open Sans" w:hAnsi="Open Sans" w:cs="Open Sans"/>
          <w:b w:val="0"/>
          <w:bCs/>
          <w:color w:val="000000" w:themeColor="text1"/>
          <w:sz w:val="20"/>
          <w:u w:val="single"/>
        </w:rPr>
      </w:pPr>
      <w:r w:rsidRPr="00852B71">
        <w:rPr>
          <w:rFonts w:ascii="Open Sans" w:hAnsi="Open Sans" w:cs="Open Sans"/>
          <w:b w:val="0"/>
          <w:color w:val="000000" w:themeColor="text1"/>
          <w:sz w:val="20"/>
        </w:rPr>
        <w:t xml:space="preserve">Zamawiający zastrzega sobie możliwość </w:t>
      </w:r>
      <w:r w:rsidR="000636A2" w:rsidRPr="00852B71">
        <w:rPr>
          <w:rFonts w:ascii="Open Sans" w:hAnsi="Open Sans" w:cs="Open Sans"/>
          <w:b w:val="0"/>
          <w:color w:val="000000" w:themeColor="text1"/>
          <w:sz w:val="20"/>
        </w:rPr>
        <w:t>odstąpienia od umowy w przypadku gdy:</w:t>
      </w:r>
    </w:p>
    <w:p w14:paraId="03638C82" w14:textId="56BE5E47" w:rsidR="00AB417B" w:rsidRPr="00852B71" w:rsidRDefault="000636A2">
      <w:pPr>
        <w:pStyle w:val="Tytu"/>
        <w:numPr>
          <w:ilvl w:val="1"/>
          <w:numId w:val="5"/>
        </w:numPr>
        <w:tabs>
          <w:tab w:val="left" w:pos="284"/>
        </w:tabs>
        <w:ind w:left="1134" w:hanging="283"/>
        <w:jc w:val="both"/>
        <w:rPr>
          <w:rFonts w:ascii="Open Sans" w:hAnsi="Open Sans" w:cs="Open Sans"/>
          <w:b w:val="0"/>
          <w:color w:val="000000" w:themeColor="text1"/>
          <w:sz w:val="20"/>
        </w:rPr>
      </w:pPr>
      <w:r w:rsidRPr="00852B71">
        <w:rPr>
          <w:rFonts w:ascii="Open Sans" w:hAnsi="Open Sans" w:cs="Open Sans"/>
          <w:b w:val="0"/>
          <w:color w:val="000000" w:themeColor="text1"/>
          <w:sz w:val="20"/>
        </w:rPr>
        <w:t>Pojazd kompletny</w:t>
      </w:r>
      <w:r w:rsidR="00AB417B" w:rsidRPr="00852B71">
        <w:rPr>
          <w:rFonts w:ascii="Open Sans" w:hAnsi="Open Sans" w:cs="Open Sans"/>
          <w:b w:val="0"/>
          <w:color w:val="000000" w:themeColor="text1"/>
          <w:sz w:val="20"/>
        </w:rPr>
        <w:t xml:space="preserve"> nie będzie spełniał warunków opisanych w SOPZ.</w:t>
      </w:r>
    </w:p>
    <w:p w14:paraId="1D120682" w14:textId="72007909" w:rsidR="00AB417B" w:rsidRPr="00852B71" w:rsidRDefault="000636A2">
      <w:pPr>
        <w:pStyle w:val="Tytu"/>
        <w:numPr>
          <w:ilvl w:val="1"/>
          <w:numId w:val="5"/>
        </w:numPr>
        <w:tabs>
          <w:tab w:val="left" w:pos="284"/>
        </w:tabs>
        <w:ind w:left="1134" w:hanging="283"/>
        <w:jc w:val="both"/>
        <w:rPr>
          <w:rFonts w:ascii="Open Sans" w:hAnsi="Open Sans" w:cs="Open Sans"/>
          <w:b w:val="0"/>
          <w:color w:val="000000" w:themeColor="text1"/>
          <w:sz w:val="20"/>
        </w:rPr>
      </w:pPr>
      <w:r w:rsidRPr="00852B71">
        <w:rPr>
          <w:rFonts w:ascii="Open Sans" w:hAnsi="Open Sans" w:cs="Open Sans"/>
          <w:b w:val="0"/>
          <w:color w:val="000000" w:themeColor="text1"/>
          <w:sz w:val="20"/>
        </w:rPr>
        <w:t xml:space="preserve">Pojazd kompletny </w:t>
      </w:r>
      <w:r w:rsidR="00AB417B" w:rsidRPr="00852B71">
        <w:rPr>
          <w:rFonts w:ascii="Open Sans" w:hAnsi="Open Sans" w:cs="Open Sans"/>
          <w:b w:val="0"/>
          <w:color w:val="000000" w:themeColor="text1"/>
          <w:sz w:val="20"/>
        </w:rPr>
        <w:t>będzie niesprawn</w:t>
      </w:r>
      <w:r w:rsidRPr="00852B71">
        <w:rPr>
          <w:rFonts w:ascii="Open Sans" w:hAnsi="Open Sans" w:cs="Open Sans"/>
          <w:b w:val="0"/>
          <w:color w:val="000000" w:themeColor="text1"/>
          <w:sz w:val="20"/>
        </w:rPr>
        <w:t>y</w:t>
      </w:r>
      <w:r w:rsidR="00AB417B" w:rsidRPr="00852B71">
        <w:rPr>
          <w:rFonts w:ascii="Open Sans" w:hAnsi="Open Sans" w:cs="Open Sans"/>
          <w:b w:val="0"/>
          <w:color w:val="000000" w:themeColor="text1"/>
          <w:sz w:val="20"/>
        </w:rPr>
        <w:t xml:space="preserve"> technicznie.</w:t>
      </w:r>
    </w:p>
    <w:p w14:paraId="5790744E" w14:textId="77777777" w:rsidR="00AB417B" w:rsidRPr="00852B71" w:rsidRDefault="00AB417B">
      <w:pPr>
        <w:pStyle w:val="Tytu"/>
        <w:numPr>
          <w:ilvl w:val="1"/>
          <w:numId w:val="5"/>
        </w:numPr>
        <w:tabs>
          <w:tab w:val="left" w:pos="284"/>
        </w:tabs>
        <w:ind w:left="1134" w:hanging="283"/>
        <w:jc w:val="both"/>
        <w:rPr>
          <w:rFonts w:ascii="Open Sans" w:hAnsi="Open Sans" w:cs="Open Sans"/>
          <w:b w:val="0"/>
          <w:color w:val="000000" w:themeColor="text1"/>
          <w:sz w:val="20"/>
        </w:rPr>
      </w:pPr>
      <w:r w:rsidRPr="00852B71">
        <w:rPr>
          <w:rFonts w:ascii="Open Sans" w:hAnsi="Open Sans" w:cs="Open Sans"/>
          <w:b w:val="0"/>
          <w:color w:val="000000" w:themeColor="text1"/>
          <w:sz w:val="20"/>
        </w:rPr>
        <w:t>Gdy stan estetyczny podwozia i nadwozia będzie posiadał widoczne ślady korozji, wgniecenia, pęknięcia, uszkodzenia mechaniczne, ubytki powłoki lakierniczej itp.</w:t>
      </w:r>
    </w:p>
    <w:p w14:paraId="3F2434C4" w14:textId="1557F7AA" w:rsidR="00AB417B" w:rsidRPr="009978F4" w:rsidRDefault="00AB417B">
      <w:pPr>
        <w:pStyle w:val="Tytu"/>
        <w:numPr>
          <w:ilvl w:val="1"/>
          <w:numId w:val="1"/>
        </w:numPr>
        <w:ind w:left="851" w:hanging="567"/>
        <w:jc w:val="both"/>
        <w:rPr>
          <w:rFonts w:ascii="Open Sans" w:hAnsi="Open Sans" w:cs="Open Sans"/>
          <w:b w:val="0"/>
          <w:sz w:val="20"/>
        </w:rPr>
      </w:pPr>
      <w:r w:rsidRPr="009978F4">
        <w:rPr>
          <w:rFonts w:ascii="Open Sans" w:hAnsi="Open Sans" w:cs="Open Sans"/>
          <w:b w:val="0"/>
          <w:sz w:val="20"/>
          <w:lang w:eastAsia="ar-SA"/>
        </w:rPr>
        <w:t xml:space="preserve">Miejscem przekazania przedmiotu zamówienia jest siedziba </w:t>
      </w:r>
      <w:r w:rsidRPr="009978F4">
        <w:rPr>
          <w:rFonts w:ascii="Open Sans" w:hAnsi="Open Sans" w:cs="Open Sans"/>
          <w:b w:val="0"/>
          <w:sz w:val="20"/>
        </w:rPr>
        <w:t>Zamawiającego.</w:t>
      </w:r>
    </w:p>
    <w:p w14:paraId="04F7FD6B" w14:textId="77777777" w:rsidR="00F67C91" w:rsidRPr="009978F4" w:rsidRDefault="00F67C91" w:rsidP="00F67C91">
      <w:pPr>
        <w:pStyle w:val="Tytu"/>
        <w:jc w:val="left"/>
        <w:rPr>
          <w:rFonts w:ascii="Open Sans" w:hAnsi="Open Sans" w:cs="Open Sans"/>
          <w:b w:val="0"/>
          <w:color w:val="FF0000"/>
          <w:sz w:val="20"/>
        </w:rPr>
      </w:pPr>
    </w:p>
    <w:p w14:paraId="38C1B23C" w14:textId="77777777" w:rsidR="00F67C91" w:rsidRPr="009978F4" w:rsidRDefault="00727DDA">
      <w:pPr>
        <w:pStyle w:val="Tytu"/>
        <w:numPr>
          <w:ilvl w:val="0"/>
          <w:numId w:val="2"/>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themeFill="background1" w:themeFillShade="F2"/>
        <w:ind w:left="284" w:hanging="284"/>
        <w:jc w:val="left"/>
        <w:rPr>
          <w:rFonts w:ascii="Open Sans" w:hAnsi="Open Sans" w:cs="Open Sans"/>
          <w:b w:val="0"/>
          <w:sz w:val="20"/>
        </w:rPr>
      </w:pPr>
      <w:r w:rsidRPr="009978F4">
        <w:rPr>
          <w:rFonts w:ascii="Open Sans" w:hAnsi="Open Sans" w:cs="Open Sans"/>
          <w:b w:val="0"/>
          <w:sz w:val="20"/>
        </w:rPr>
        <w:t>P</w:t>
      </w:r>
      <w:bookmarkStart w:id="1" w:name="_Hlk36257813"/>
      <w:r w:rsidRPr="009978F4">
        <w:rPr>
          <w:rFonts w:ascii="Open Sans" w:hAnsi="Open Sans" w:cs="Open Sans"/>
          <w:b w:val="0"/>
          <w:sz w:val="20"/>
        </w:rPr>
        <w:t>arametry techniczne podwozia:</w:t>
      </w:r>
    </w:p>
    <w:p w14:paraId="03900570" w14:textId="77777777" w:rsidR="00AB417B" w:rsidRPr="00852B71" w:rsidRDefault="00AB417B">
      <w:pPr>
        <w:pStyle w:val="Tytu"/>
        <w:numPr>
          <w:ilvl w:val="1"/>
          <w:numId w:val="2"/>
        </w:numPr>
        <w:tabs>
          <w:tab w:val="left" w:pos="993"/>
        </w:tabs>
        <w:ind w:left="851" w:hanging="567"/>
        <w:jc w:val="both"/>
        <w:rPr>
          <w:rFonts w:ascii="Open Sans" w:hAnsi="Open Sans" w:cs="Open Sans"/>
          <w:b w:val="0"/>
          <w:color w:val="000000" w:themeColor="text1"/>
          <w:sz w:val="20"/>
          <w:u w:val="single"/>
        </w:rPr>
      </w:pPr>
      <w:r w:rsidRPr="00852B71">
        <w:rPr>
          <w:rFonts w:ascii="Open Sans" w:hAnsi="Open Sans" w:cs="Open Sans"/>
          <w:b w:val="0"/>
          <w:bCs/>
          <w:color w:val="000000" w:themeColor="text1"/>
          <w:sz w:val="20"/>
        </w:rPr>
        <w:t>Rok produkcji :nie starsze niż z 2013 roku.</w:t>
      </w:r>
    </w:p>
    <w:p w14:paraId="79DF82C2" w14:textId="1E36812C" w:rsidR="00F67C91" w:rsidRPr="009978F4" w:rsidRDefault="00727DDA">
      <w:pPr>
        <w:pStyle w:val="Tytu"/>
        <w:numPr>
          <w:ilvl w:val="1"/>
          <w:numId w:val="2"/>
        </w:numPr>
        <w:tabs>
          <w:tab w:val="left" w:pos="993"/>
        </w:tabs>
        <w:ind w:left="851" w:hanging="567"/>
        <w:jc w:val="both"/>
        <w:rPr>
          <w:rFonts w:ascii="Open Sans" w:hAnsi="Open Sans" w:cs="Open Sans"/>
          <w:b w:val="0"/>
          <w:sz w:val="20"/>
          <w:u w:val="single"/>
        </w:rPr>
      </w:pPr>
      <w:r w:rsidRPr="009978F4">
        <w:rPr>
          <w:rFonts w:ascii="Open Sans" w:hAnsi="Open Sans" w:cs="Open Sans"/>
          <w:b w:val="0"/>
          <w:sz w:val="20"/>
        </w:rPr>
        <w:t>Podwozie trzyosiowe ( pierwsza i trzecia skrętna).</w:t>
      </w:r>
    </w:p>
    <w:p w14:paraId="0EA839F3" w14:textId="250F3E8A" w:rsidR="00F67C91" w:rsidRPr="009978F4" w:rsidRDefault="00F67C91">
      <w:pPr>
        <w:pStyle w:val="Tytu"/>
        <w:numPr>
          <w:ilvl w:val="1"/>
          <w:numId w:val="2"/>
        </w:numPr>
        <w:tabs>
          <w:tab w:val="left" w:pos="993"/>
        </w:tabs>
        <w:ind w:left="851" w:hanging="567"/>
        <w:jc w:val="both"/>
        <w:rPr>
          <w:rFonts w:ascii="Open Sans" w:hAnsi="Open Sans" w:cs="Open Sans"/>
          <w:b w:val="0"/>
          <w:sz w:val="20"/>
          <w:u w:val="single"/>
        </w:rPr>
      </w:pPr>
      <w:r w:rsidRPr="009978F4">
        <w:rPr>
          <w:rFonts w:ascii="Open Sans" w:hAnsi="Open Sans" w:cs="Open Sans"/>
          <w:b w:val="0"/>
          <w:sz w:val="20"/>
        </w:rPr>
        <w:t>Wykonanie: dla ruchu prawo</w:t>
      </w:r>
      <w:r w:rsidR="00B10406" w:rsidRPr="009978F4">
        <w:rPr>
          <w:rFonts w:ascii="Open Sans" w:hAnsi="Open Sans" w:cs="Open Sans"/>
          <w:b w:val="0"/>
          <w:sz w:val="20"/>
        </w:rPr>
        <w:t>stronnego.</w:t>
      </w:r>
    </w:p>
    <w:p w14:paraId="03A6AEB3" w14:textId="294C4334" w:rsidR="00F67C91" w:rsidRPr="009978F4" w:rsidRDefault="00727DDA">
      <w:pPr>
        <w:pStyle w:val="Tytu"/>
        <w:numPr>
          <w:ilvl w:val="1"/>
          <w:numId w:val="2"/>
        </w:numPr>
        <w:tabs>
          <w:tab w:val="left" w:pos="993"/>
        </w:tabs>
        <w:ind w:left="851" w:hanging="567"/>
        <w:jc w:val="both"/>
        <w:rPr>
          <w:rFonts w:ascii="Open Sans" w:hAnsi="Open Sans" w:cs="Open Sans"/>
          <w:b w:val="0"/>
          <w:sz w:val="20"/>
          <w:u w:val="single"/>
        </w:rPr>
      </w:pPr>
      <w:r w:rsidRPr="009978F4">
        <w:rPr>
          <w:rFonts w:ascii="Open Sans" w:hAnsi="Open Sans" w:cs="Open Sans"/>
          <w:b w:val="0"/>
          <w:sz w:val="20"/>
        </w:rPr>
        <w:t xml:space="preserve">DMC jednostki transportowej minimum 26 </w:t>
      </w:r>
      <w:r w:rsidR="00B10406" w:rsidRPr="009978F4">
        <w:rPr>
          <w:rFonts w:ascii="Open Sans" w:hAnsi="Open Sans" w:cs="Open Sans"/>
          <w:b w:val="0"/>
          <w:sz w:val="20"/>
        </w:rPr>
        <w:t>Mg.</w:t>
      </w:r>
    </w:p>
    <w:p w14:paraId="50723D88" w14:textId="376D5604" w:rsidR="00AB417B" w:rsidRPr="00852B71" w:rsidRDefault="00AB417B">
      <w:pPr>
        <w:pStyle w:val="Tytu"/>
        <w:numPr>
          <w:ilvl w:val="1"/>
          <w:numId w:val="2"/>
        </w:numPr>
        <w:tabs>
          <w:tab w:val="left" w:pos="993"/>
        </w:tabs>
        <w:ind w:left="851" w:hanging="567"/>
        <w:jc w:val="both"/>
        <w:rPr>
          <w:rFonts w:ascii="Open Sans" w:hAnsi="Open Sans" w:cs="Open Sans"/>
          <w:b w:val="0"/>
          <w:bCs/>
          <w:color w:val="000000" w:themeColor="text1"/>
          <w:sz w:val="20"/>
          <w:u w:val="single"/>
        </w:rPr>
      </w:pPr>
      <w:r w:rsidRPr="00852B71">
        <w:rPr>
          <w:rFonts w:ascii="Open Sans" w:hAnsi="Open Sans" w:cs="Open Sans"/>
          <w:b w:val="0"/>
          <w:bCs/>
          <w:color w:val="000000" w:themeColor="text1"/>
          <w:sz w:val="20"/>
        </w:rPr>
        <w:t>Ładowność pojazdu: minimum 10 Mg (+/-5%).</w:t>
      </w:r>
    </w:p>
    <w:p w14:paraId="6D188187" w14:textId="77777777" w:rsidR="00F67C91" w:rsidRPr="00852B71" w:rsidRDefault="00727DDA">
      <w:pPr>
        <w:pStyle w:val="Tytu"/>
        <w:numPr>
          <w:ilvl w:val="1"/>
          <w:numId w:val="2"/>
        </w:numPr>
        <w:tabs>
          <w:tab w:val="left" w:pos="993"/>
        </w:tabs>
        <w:ind w:left="851" w:hanging="567"/>
        <w:jc w:val="both"/>
        <w:rPr>
          <w:rFonts w:ascii="Open Sans" w:hAnsi="Open Sans" w:cs="Open Sans"/>
          <w:b w:val="0"/>
          <w:color w:val="000000" w:themeColor="text1"/>
          <w:sz w:val="20"/>
          <w:u w:val="single"/>
        </w:rPr>
      </w:pPr>
      <w:r w:rsidRPr="009978F4">
        <w:rPr>
          <w:rFonts w:ascii="Open Sans" w:hAnsi="Open Sans" w:cs="Open Sans"/>
          <w:b w:val="0"/>
          <w:sz w:val="20"/>
        </w:rPr>
        <w:t>Silnik wysokoprężny:</w:t>
      </w:r>
    </w:p>
    <w:p w14:paraId="616B1165" w14:textId="4E99A360" w:rsidR="00F67C91" w:rsidRPr="00852B71" w:rsidRDefault="00727DDA">
      <w:pPr>
        <w:pStyle w:val="Tytu"/>
        <w:numPr>
          <w:ilvl w:val="0"/>
          <w:numId w:val="3"/>
        </w:numPr>
        <w:jc w:val="both"/>
        <w:rPr>
          <w:rFonts w:ascii="Open Sans" w:hAnsi="Open Sans" w:cs="Open Sans"/>
          <w:b w:val="0"/>
          <w:color w:val="000000" w:themeColor="text1"/>
          <w:sz w:val="20"/>
        </w:rPr>
      </w:pPr>
      <w:r w:rsidRPr="00852B71">
        <w:rPr>
          <w:rFonts w:ascii="Open Sans" w:hAnsi="Open Sans" w:cs="Open Sans"/>
          <w:b w:val="0"/>
          <w:color w:val="000000" w:themeColor="text1"/>
          <w:sz w:val="20"/>
        </w:rPr>
        <w:t xml:space="preserve">Moc silnika: minimum </w:t>
      </w:r>
      <w:r w:rsidR="00B10406" w:rsidRPr="00852B71">
        <w:rPr>
          <w:rFonts w:ascii="Open Sans" w:hAnsi="Open Sans" w:cs="Open Sans"/>
          <w:b w:val="0"/>
          <w:color w:val="000000" w:themeColor="text1"/>
          <w:sz w:val="20"/>
        </w:rPr>
        <w:t>2</w:t>
      </w:r>
      <w:r w:rsidR="00696D66" w:rsidRPr="00852B71">
        <w:rPr>
          <w:rFonts w:ascii="Open Sans" w:hAnsi="Open Sans" w:cs="Open Sans"/>
          <w:b w:val="0"/>
          <w:color w:val="000000" w:themeColor="text1"/>
          <w:sz w:val="20"/>
        </w:rPr>
        <w:t>8</w:t>
      </w:r>
      <w:r w:rsidR="00B10406" w:rsidRPr="00852B71">
        <w:rPr>
          <w:rFonts w:ascii="Open Sans" w:hAnsi="Open Sans" w:cs="Open Sans"/>
          <w:b w:val="0"/>
          <w:color w:val="000000" w:themeColor="text1"/>
          <w:sz w:val="20"/>
        </w:rPr>
        <w:t>0</w:t>
      </w:r>
      <w:r w:rsidRPr="00852B71">
        <w:rPr>
          <w:rFonts w:ascii="Open Sans" w:hAnsi="Open Sans" w:cs="Open Sans"/>
          <w:b w:val="0"/>
          <w:color w:val="000000" w:themeColor="text1"/>
          <w:sz w:val="20"/>
        </w:rPr>
        <w:t xml:space="preserve"> </w:t>
      </w:r>
      <w:proofErr w:type="spellStart"/>
      <w:r w:rsidRPr="00852B71">
        <w:rPr>
          <w:rFonts w:ascii="Open Sans" w:hAnsi="Open Sans" w:cs="Open Sans"/>
          <w:b w:val="0"/>
          <w:color w:val="000000" w:themeColor="text1"/>
          <w:sz w:val="20"/>
        </w:rPr>
        <w:t>kM</w:t>
      </w:r>
      <w:proofErr w:type="spellEnd"/>
      <w:r w:rsidRPr="00852B71">
        <w:rPr>
          <w:rFonts w:ascii="Open Sans" w:hAnsi="Open Sans" w:cs="Open Sans"/>
          <w:b w:val="0"/>
          <w:color w:val="000000" w:themeColor="text1"/>
          <w:sz w:val="20"/>
        </w:rPr>
        <w:t>.</w:t>
      </w:r>
    </w:p>
    <w:p w14:paraId="02A83445" w14:textId="6BD01304" w:rsidR="00CD1622" w:rsidRPr="009978F4" w:rsidRDefault="00CD1622">
      <w:pPr>
        <w:pStyle w:val="Tytu"/>
        <w:numPr>
          <w:ilvl w:val="0"/>
          <w:numId w:val="3"/>
        </w:numPr>
        <w:jc w:val="both"/>
        <w:rPr>
          <w:rFonts w:ascii="Open Sans" w:hAnsi="Open Sans" w:cs="Open Sans"/>
          <w:b w:val="0"/>
          <w:sz w:val="20"/>
        </w:rPr>
      </w:pPr>
      <w:r w:rsidRPr="009978F4">
        <w:rPr>
          <w:rFonts w:ascii="Open Sans" w:hAnsi="Open Sans" w:cs="Open Sans"/>
          <w:b w:val="0"/>
          <w:sz w:val="20"/>
        </w:rPr>
        <w:t>Spełniający normy emisji spalin minimum EURO 5 .</w:t>
      </w:r>
    </w:p>
    <w:p w14:paraId="63872C73" w14:textId="2D56CB9E" w:rsidR="00F67C91" w:rsidRPr="009978F4" w:rsidRDefault="00727DDA">
      <w:pPr>
        <w:pStyle w:val="Tytu"/>
        <w:numPr>
          <w:ilvl w:val="1"/>
          <w:numId w:val="2"/>
        </w:numPr>
        <w:tabs>
          <w:tab w:val="left" w:pos="993"/>
        </w:tabs>
        <w:ind w:left="851" w:hanging="567"/>
        <w:jc w:val="both"/>
        <w:rPr>
          <w:rFonts w:ascii="Open Sans" w:hAnsi="Open Sans" w:cs="Open Sans"/>
          <w:b w:val="0"/>
          <w:sz w:val="20"/>
          <w:u w:val="single"/>
        </w:rPr>
      </w:pPr>
      <w:r w:rsidRPr="009978F4">
        <w:rPr>
          <w:rFonts w:ascii="Open Sans" w:hAnsi="Open Sans" w:cs="Open Sans"/>
          <w:b w:val="0"/>
          <w:sz w:val="20"/>
        </w:rPr>
        <w:t>Skrzynia biegów automatyczna lub zautomatyzowana.</w:t>
      </w:r>
    </w:p>
    <w:p w14:paraId="048EEDAA" w14:textId="77777777" w:rsidR="00CD1622" w:rsidRPr="009978F4" w:rsidRDefault="00CD1622">
      <w:pPr>
        <w:pStyle w:val="Tytu"/>
        <w:numPr>
          <w:ilvl w:val="1"/>
          <w:numId w:val="2"/>
        </w:numPr>
        <w:tabs>
          <w:tab w:val="left" w:pos="993"/>
        </w:tabs>
        <w:ind w:left="851" w:hanging="567"/>
        <w:jc w:val="both"/>
        <w:rPr>
          <w:rFonts w:ascii="Open Sans" w:hAnsi="Open Sans" w:cs="Open Sans"/>
          <w:b w:val="0"/>
          <w:sz w:val="20"/>
          <w:u w:val="single"/>
        </w:rPr>
      </w:pPr>
      <w:r w:rsidRPr="009978F4">
        <w:rPr>
          <w:rFonts w:ascii="Open Sans" w:hAnsi="Open Sans" w:cs="Open Sans"/>
          <w:b w:val="0"/>
          <w:sz w:val="20"/>
        </w:rPr>
        <w:t>Oś napędowa: blokada mechanizmu różnicowego.</w:t>
      </w:r>
    </w:p>
    <w:p w14:paraId="75CE408A" w14:textId="769503FC" w:rsidR="00CD1622" w:rsidRPr="009978F4" w:rsidRDefault="00CD1622">
      <w:pPr>
        <w:pStyle w:val="Tytu"/>
        <w:numPr>
          <w:ilvl w:val="1"/>
          <w:numId w:val="2"/>
        </w:numPr>
        <w:tabs>
          <w:tab w:val="left" w:pos="993"/>
        </w:tabs>
        <w:ind w:left="851" w:hanging="567"/>
        <w:jc w:val="both"/>
        <w:rPr>
          <w:rFonts w:ascii="Open Sans" w:hAnsi="Open Sans" w:cs="Open Sans"/>
          <w:b w:val="0"/>
          <w:sz w:val="20"/>
          <w:u w:val="single"/>
        </w:rPr>
      </w:pPr>
      <w:r w:rsidRPr="009978F4">
        <w:rPr>
          <w:rFonts w:ascii="Open Sans" w:hAnsi="Open Sans" w:cs="Open Sans"/>
          <w:b w:val="0"/>
          <w:sz w:val="20"/>
        </w:rPr>
        <w:t>Kabina minimum 3 osobowa.</w:t>
      </w:r>
    </w:p>
    <w:p w14:paraId="00D271E1" w14:textId="77777777" w:rsidR="00AB417B" w:rsidRPr="009978F4" w:rsidRDefault="00727DDA">
      <w:pPr>
        <w:pStyle w:val="Tytu"/>
        <w:numPr>
          <w:ilvl w:val="1"/>
          <w:numId w:val="2"/>
        </w:numPr>
        <w:tabs>
          <w:tab w:val="left" w:pos="993"/>
        </w:tabs>
        <w:ind w:left="851" w:hanging="567"/>
        <w:jc w:val="both"/>
        <w:rPr>
          <w:rFonts w:ascii="Open Sans" w:hAnsi="Open Sans" w:cs="Open Sans"/>
          <w:b w:val="0"/>
          <w:sz w:val="20"/>
          <w:u w:val="single"/>
        </w:rPr>
      </w:pPr>
      <w:r w:rsidRPr="009978F4">
        <w:rPr>
          <w:rFonts w:ascii="Open Sans" w:hAnsi="Open Sans" w:cs="Open Sans"/>
          <w:b w:val="0"/>
          <w:sz w:val="20"/>
        </w:rPr>
        <w:t>Kamera cofania.</w:t>
      </w:r>
    </w:p>
    <w:p w14:paraId="6B45869B" w14:textId="77777777" w:rsidR="00AB417B" w:rsidRPr="00852B71" w:rsidRDefault="00AB417B">
      <w:pPr>
        <w:pStyle w:val="Tytu"/>
        <w:numPr>
          <w:ilvl w:val="1"/>
          <w:numId w:val="2"/>
        </w:numPr>
        <w:tabs>
          <w:tab w:val="left" w:pos="993"/>
        </w:tabs>
        <w:ind w:left="851" w:hanging="567"/>
        <w:jc w:val="both"/>
        <w:rPr>
          <w:rFonts w:ascii="Open Sans" w:hAnsi="Open Sans" w:cs="Open Sans"/>
          <w:b w:val="0"/>
          <w:color w:val="000000" w:themeColor="text1"/>
          <w:sz w:val="20"/>
          <w:u w:val="single"/>
        </w:rPr>
      </w:pPr>
      <w:r w:rsidRPr="00852B71">
        <w:rPr>
          <w:rFonts w:ascii="Open Sans" w:hAnsi="Open Sans" w:cs="Open Sans"/>
          <w:b w:val="0"/>
          <w:color w:val="000000" w:themeColor="text1"/>
          <w:sz w:val="20"/>
        </w:rPr>
        <w:t>Klimatyzacja.</w:t>
      </w:r>
    </w:p>
    <w:p w14:paraId="12A21D33" w14:textId="42977027" w:rsidR="00AB417B" w:rsidRPr="00852B71" w:rsidRDefault="00AB417B">
      <w:pPr>
        <w:pStyle w:val="Tytu"/>
        <w:numPr>
          <w:ilvl w:val="1"/>
          <w:numId w:val="2"/>
        </w:numPr>
        <w:tabs>
          <w:tab w:val="left" w:pos="993"/>
        </w:tabs>
        <w:ind w:left="851" w:hanging="567"/>
        <w:jc w:val="both"/>
        <w:rPr>
          <w:rFonts w:ascii="Open Sans" w:hAnsi="Open Sans" w:cs="Open Sans"/>
          <w:b w:val="0"/>
          <w:color w:val="000000" w:themeColor="text1"/>
          <w:sz w:val="20"/>
          <w:u w:val="single"/>
        </w:rPr>
      </w:pPr>
      <w:r w:rsidRPr="00852B71">
        <w:rPr>
          <w:rFonts w:ascii="Open Sans" w:hAnsi="Open Sans" w:cs="Open Sans"/>
          <w:b w:val="0"/>
          <w:color w:val="000000" w:themeColor="text1"/>
          <w:sz w:val="20"/>
        </w:rPr>
        <w:t>Aktualne badania techniczne obejmujące okres najmu.</w:t>
      </w:r>
    </w:p>
    <w:p w14:paraId="4E6B49D7" w14:textId="77777777" w:rsidR="00233C1C" w:rsidRPr="009978F4" w:rsidRDefault="00233C1C" w:rsidP="00727DDA">
      <w:pPr>
        <w:pStyle w:val="Tytu"/>
        <w:jc w:val="both"/>
        <w:rPr>
          <w:rFonts w:ascii="Open Sans" w:hAnsi="Open Sans" w:cs="Open Sans"/>
          <w:bCs/>
          <w:color w:val="FF0000"/>
          <w:sz w:val="20"/>
        </w:rPr>
      </w:pPr>
    </w:p>
    <w:p w14:paraId="7BFB8329" w14:textId="77777777" w:rsidR="00F67C91" w:rsidRPr="009978F4" w:rsidRDefault="00727DDA">
      <w:pPr>
        <w:pStyle w:val="Tytu"/>
        <w:numPr>
          <w:ilvl w:val="0"/>
          <w:numId w:val="2"/>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themeFill="background1" w:themeFillShade="F2"/>
        <w:ind w:left="284" w:hanging="284"/>
        <w:jc w:val="left"/>
        <w:rPr>
          <w:rFonts w:ascii="Open Sans" w:hAnsi="Open Sans" w:cs="Open Sans"/>
          <w:b w:val="0"/>
          <w:bCs/>
          <w:sz w:val="20"/>
        </w:rPr>
      </w:pPr>
      <w:r w:rsidRPr="009978F4">
        <w:rPr>
          <w:rFonts w:ascii="Open Sans" w:hAnsi="Open Sans" w:cs="Open Sans"/>
          <w:b w:val="0"/>
          <w:bCs/>
          <w:sz w:val="20"/>
        </w:rPr>
        <w:t>Parametry techniczne zabudowy:</w:t>
      </w:r>
    </w:p>
    <w:p w14:paraId="663D520B" w14:textId="77777777" w:rsidR="00AB417B" w:rsidRPr="002534B7" w:rsidRDefault="00AB417B">
      <w:pPr>
        <w:pStyle w:val="Tytu"/>
        <w:numPr>
          <w:ilvl w:val="1"/>
          <w:numId w:val="2"/>
        </w:numPr>
        <w:tabs>
          <w:tab w:val="left" w:pos="993"/>
        </w:tabs>
        <w:ind w:left="851" w:hanging="567"/>
        <w:jc w:val="both"/>
        <w:rPr>
          <w:rFonts w:ascii="Open Sans" w:hAnsi="Open Sans" w:cs="Open Sans"/>
          <w:b w:val="0"/>
          <w:bCs/>
          <w:color w:val="000000" w:themeColor="text1"/>
          <w:sz w:val="20"/>
          <w:u w:val="single"/>
        </w:rPr>
      </w:pPr>
      <w:r w:rsidRPr="002534B7">
        <w:rPr>
          <w:rFonts w:ascii="Open Sans" w:hAnsi="Open Sans" w:cs="Open Sans"/>
          <w:b w:val="0"/>
          <w:color w:val="000000" w:themeColor="text1"/>
          <w:sz w:val="20"/>
        </w:rPr>
        <w:t>Rok produkcji: nie starsza niż z 2013 roku.</w:t>
      </w:r>
    </w:p>
    <w:p w14:paraId="44075DD5" w14:textId="547854C3" w:rsidR="00710808" w:rsidRPr="009978F4" w:rsidRDefault="00710808">
      <w:pPr>
        <w:pStyle w:val="Tytu"/>
        <w:numPr>
          <w:ilvl w:val="1"/>
          <w:numId w:val="2"/>
        </w:numPr>
        <w:tabs>
          <w:tab w:val="left" w:pos="993"/>
        </w:tabs>
        <w:ind w:left="851" w:hanging="567"/>
        <w:jc w:val="both"/>
        <w:rPr>
          <w:rFonts w:ascii="Open Sans" w:hAnsi="Open Sans" w:cs="Open Sans"/>
          <w:b w:val="0"/>
          <w:bCs/>
          <w:sz w:val="20"/>
          <w:u w:val="single"/>
        </w:rPr>
      </w:pPr>
      <w:r w:rsidRPr="009978F4">
        <w:rPr>
          <w:rFonts w:ascii="Open Sans" w:hAnsi="Open Sans" w:cs="Open Sans"/>
          <w:b w:val="0"/>
          <w:sz w:val="20"/>
        </w:rPr>
        <w:t>Nadwozie: jednokomorowe.</w:t>
      </w:r>
    </w:p>
    <w:p w14:paraId="7B338CD7" w14:textId="60503C13" w:rsidR="00CE01E1" w:rsidRPr="009978F4" w:rsidRDefault="00CE01E1">
      <w:pPr>
        <w:pStyle w:val="Tytu"/>
        <w:numPr>
          <w:ilvl w:val="1"/>
          <w:numId w:val="2"/>
        </w:numPr>
        <w:tabs>
          <w:tab w:val="left" w:pos="993"/>
        </w:tabs>
        <w:ind w:left="851" w:hanging="567"/>
        <w:jc w:val="both"/>
        <w:rPr>
          <w:rFonts w:ascii="Open Sans" w:hAnsi="Open Sans" w:cs="Open Sans"/>
          <w:b w:val="0"/>
          <w:bCs/>
          <w:sz w:val="20"/>
          <w:u w:val="single"/>
        </w:rPr>
      </w:pPr>
      <w:r w:rsidRPr="009978F4">
        <w:rPr>
          <w:rFonts w:ascii="Open Sans" w:hAnsi="Open Sans" w:cs="Open Sans"/>
          <w:b w:val="0"/>
          <w:bCs/>
          <w:sz w:val="20"/>
        </w:rPr>
        <w:t xml:space="preserve">Pojemność skrzyni załadunkowej minimum </w:t>
      </w:r>
      <w:r w:rsidR="00C847A2" w:rsidRPr="009978F4">
        <w:rPr>
          <w:rFonts w:ascii="Open Sans" w:hAnsi="Open Sans" w:cs="Open Sans"/>
          <w:b w:val="0"/>
          <w:bCs/>
          <w:sz w:val="20"/>
        </w:rPr>
        <w:t>19</w:t>
      </w:r>
      <w:r w:rsidRPr="009978F4">
        <w:rPr>
          <w:rFonts w:ascii="Open Sans" w:hAnsi="Open Sans" w:cs="Open Sans"/>
          <w:b w:val="0"/>
          <w:bCs/>
          <w:sz w:val="20"/>
        </w:rPr>
        <w:t xml:space="preserve"> m³.</w:t>
      </w:r>
    </w:p>
    <w:p w14:paraId="1BACF54A" w14:textId="66F1806B" w:rsidR="00EB07CE" w:rsidRPr="009978F4" w:rsidRDefault="00CE01E1">
      <w:pPr>
        <w:pStyle w:val="Tytu"/>
        <w:numPr>
          <w:ilvl w:val="1"/>
          <w:numId w:val="2"/>
        </w:numPr>
        <w:tabs>
          <w:tab w:val="left" w:pos="993"/>
        </w:tabs>
        <w:ind w:left="851" w:hanging="567"/>
        <w:jc w:val="both"/>
        <w:rPr>
          <w:rFonts w:ascii="Open Sans" w:hAnsi="Open Sans" w:cs="Open Sans"/>
          <w:b w:val="0"/>
          <w:bCs/>
          <w:sz w:val="20"/>
          <w:u w:val="single"/>
        </w:rPr>
      </w:pPr>
      <w:r w:rsidRPr="009978F4">
        <w:rPr>
          <w:rFonts w:ascii="Open Sans" w:hAnsi="Open Sans" w:cs="Open Sans"/>
          <w:b w:val="0"/>
          <w:bCs/>
          <w:sz w:val="20"/>
        </w:rPr>
        <w:t xml:space="preserve">Ładowność pojazdu: minimum 10 </w:t>
      </w:r>
      <w:r w:rsidR="00B10406" w:rsidRPr="009978F4">
        <w:rPr>
          <w:rFonts w:ascii="Open Sans" w:hAnsi="Open Sans" w:cs="Open Sans"/>
          <w:b w:val="0"/>
          <w:bCs/>
          <w:sz w:val="20"/>
        </w:rPr>
        <w:t>Mg (+/-5%).</w:t>
      </w:r>
    </w:p>
    <w:p w14:paraId="017A4B61" w14:textId="77777777" w:rsidR="00AB417B" w:rsidRPr="009978F4" w:rsidRDefault="00CD1622">
      <w:pPr>
        <w:pStyle w:val="Tytu"/>
        <w:numPr>
          <w:ilvl w:val="1"/>
          <w:numId w:val="2"/>
        </w:numPr>
        <w:tabs>
          <w:tab w:val="left" w:pos="993"/>
        </w:tabs>
        <w:ind w:left="851" w:hanging="567"/>
        <w:jc w:val="both"/>
        <w:rPr>
          <w:rFonts w:ascii="Open Sans" w:hAnsi="Open Sans" w:cs="Open Sans"/>
          <w:sz w:val="20"/>
          <w:u w:val="single"/>
        </w:rPr>
      </w:pPr>
      <w:r w:rsidRPr="009978F4">
        <w:rPr>
          <w:rFonts w:ascii="Open Sans" w:hAnsi="Open Sans" w:cs="Open Sans"/>
          <w:b w:val="0"/>
          <w:bCs/>
          <w:sz w:val="20"/>
        </w:rPr>
        <w:t>Pojazd do odbioru odpadów, zabudowany nadwoziem szufladowym z płytą wypychającą posiadający uchwyty boczne (tzw. łapy do załadunku pojemników) oraz listwę grzebieniową.</w:t>
      </w:r>
    </w:p>
    <w:p w14:paraId="5B383512" w14:textId="5A97829B" w:rsidR="00AB417B" w:rsidRPr="004E6506" w:rsidRDefault="00AB417B">
      <w:pPr>
        <w:pStyle w:val="Tytu"/>
        <w:numPr>
          <w:ilvl w:val="1"/>
          <w:numId w:val="2"/>
        </w:numPr>
        <w:tabs>
          <w:tab w:val="left" w:pos="993"/>
        </w:tabs>
        <w:ind w:left="851" w:hanging="567"/>
        <w:jc w:val="both"/>
        <w:rPr>
          <w:rFonts w:ascii="Open Sans" w:hAnsi="Open Sans" w:cs="Open Sans"/>
          <w:color w:val="000000" w:themeColor="text1"/>
          <w:sz w:val="20"/>
          <w:u w:val="single"/>
        </w:rPr>
      </w:pPr>
      <w:r w:rsidRPr="004E6506">
        <w:rPr>
          <w:rFonts w:ascii="Open Sans" w:hAnsi="Open Sans" w:cs="Open Sans"/>
          <w:b w:val="0"/>
          <w:bCs/>
          <w:color w:val="000000" w:themeColor="text1"/>
          <w:spacing w:val="-1"/>
          <w:sz w:val="20"/>
        </w:rPr>
        <w:t xml:space="preserve">Układ prasowania odpadów, </w:t>
      </w:r>
    </w:p>
    <w:p w14:paraId="7EC3BB34" w14:textId="77777777" w:rsidR="00CE01E1" w:rsidRPr="009978F4" w:rsidRDefault="00CE01E1">
      <w:pPr>
        <w:pStyle w:val="Tytu"/>
        <w:numPr>
          <w:ilvl w:val="1"/>
          <w:numId w:val="2"/>
        </w:numPr>
        <w:tabs>
          <w:tab w:val="left" w:pos="993"/>
        </w:tabs>
        <w:ind w:left="851" w:hanging="567"/>
        <w:jc w:val="both"/>
        <w:rPr>
          <w:rFonts w:ascii="Open Sans" w:hAnsi="Open Sans" w:cs="Open Sans"/>
          <w:sz w:val="20"/>
          <w:u w:val="single"/>
        </w:rPr>
      </w:pPr>
      <w:r w:rsidRPr="009978F4">
        <w:rPr>
          <w:rFonts w:ascii="Open Sans" w:hAnsi="Open Sans" w:cs="Open Sans"/>
          <w:b w:val="0"/>
          <w:bCs/>
          <w:spacing w:val="-1"/>
          <w:sz w:val="20"/>
        </w:rPr>
        <w:t xml:space="preserve">Urządzenie załadowcze tylne dla pojemników od 80L - 1100 L – za pomocą łap i grzebieni </w:t>
      </w:r>
      <w:r w:rsidRPr="009978F4">
        <w:rPr>
          <w:rFonts w:ascii="Open Sans" w:hAnsi="Open Sans" w:cs="Open Sans"/>
          <w:b w:val="0"/>
          <w:bCs/>
          <w:spacing w:val="-1"/>
          <w:sz w:val="20"/>
        </w:rPr>
        <w:br/>
        <w:t>z trybem załadunku manualnym i automatycznym.</w:t>
      </w:r>
    </w:p>
    <w:p w14:paraId="0B82A5DC" w14:textId="7E67892B" w:rsidR="00CE01E1" w:rsidRPr="009978F4" w:rsidRDefault="00CE01E1">
      <w:pPr>
        <w:pStyle w:val="Tytu"/>
        <w:numPr>
          <w:ilvl w:val="1"/>
          <w:numId w:val="2"/>
        </w:numPr>
        <w:tabs>
          <w:tab w:val="left" w:pos="993"/>
        </w:tabs>
        <w:ind w:left="851" w:hanging="567"/>
        <w:jc w:val="both"/>
        <w:rPr>
          <w:rFonts w:ascii="Open Sans" w:hAnsi="Open Sans" w:cs="Open Sans"/>
          <w:sz w:val="20"/>
          <w:u w:val="single"/>
        </w:rPr>
      </w:pPr>
      <w:r w:rsidRPr="009978F4">
        <w:rPr>
          <w:rFonts w:ascii="Open Sans" w:hAnsi="Open Sans" w:cs="Open Sans"/>
          <w:b w:val="0"/>
          <w:bCs/>
          <w:sz w:val="20"/>
        </w:rPr>
        <w:t xml:space="preserve">Krawędź </w:t>
      </w:r>
      <w:bookmarkStart w:id="2" w:name="_Hlk128470713"/>
      <w:r w:rsidRPr="009978F4">
        <w:rPr>
          <w:rFonts w:ascii="Open Sans" w:hAnsi="Open Sans" w:cs="Open Sans"/>
          <w:b w:val="0"/>
          <w:bCs/>
          <w:sz w:val="20"/>
        </w:rPr>
        <w:t xml:space="preserve">załadowcza podajnika z możliwością obniżenia </w:t>
      </w:r>
      <w:r w:rsidR="00B10406" w:rsidRPr="009978F4">
        <w:rPr>
          <w:rFonts w:ascii="Open Sans" w:hAnsi="Open Sans" w:cs="Open Sans"/>
          <w:b w:val="0"/>
          <w:bCs/>
          <w:sz w:val="20"/>
        </w:rPr>
        <w:t>(</w:t>
      </w:r>
      <w:r w:rsidRPr="009978F4">
        <w:rPr>
          <w:rFonts w:ascii="Open Sans" w:hAnsi="Open Sans" w:cs="Open Sans"/>
          <w:b w:val="0"/>
          <w:bCs/>
          <w:sz w:val="20"/>
        </w:rPr>
        <w:t>załadunek worków</w:t>
      </w:r>
      <w:r w:rsidR="00B10406" w:rsidRPr="009978F4">
        <w:rPr>
          <w:rFonts w:ascii="Open Sans" w:hAnsi="Open Sans" w:cs="Open Sans"/>
          <w:b w:val="0"/>
          <w:bCs/>
          <w:sz w:val="20"/>
        </w:rPr>
        <w:t xml:space="preserve">) </w:t>
      </w:r>
      <w:r w:rsidRPr="009978F4">
        <w:rPr>
          <w:rFonts w:ascii="Open Sans" w:hAnsi="Open Sans" w:cs="Open Sans"/>
          <w:b w:val="0"/>
          <w:bCs/>
          <w:sz w:val="20"/>
        </w:rPr>
        <w:t xml:space="preserve">- </w:t>
      </w:r>
      <w:r w:rsidR="00B10406" w:rsidRPr="009978F4">
        <w:rPr>
          <w:rFonts w:ascii="Open Sans" w:hAnsi="Open Sans" w:cs="Open Sans"/>
          <w:b w:val="0"/>
          <w:bCs/>
          <w:sz w:val="20"/>
          <w:lang w:eastAsia="de-DE"/>
        </w:rPr>
        <w:t xml:space="preserve">minimalnie 1300 mm, </w:t>
      </w:r>
      <w:r w:rsidRPr="009978F4">
        <w:rPr>
          <w:rFonts w:ascii="Open Sans" w:hAnsi="Open Sans" w:cs="Open Sans"/>
          <w:b w:val="0"/>
          <w:bCs/>
          <w:sz w:val="20"/>
          <w:lang w:eastAsia="de-DE"/>
        </w:rPr>
        <w:t xml:space="preserve">maksymalnie </w:t>
      </w:r>
      <w:r w:rsidRPr="009978F4">
        <w:rPr>
          <w:rFonts w:ascii="Open Sans" w:hAnsi="Open Sans" w:cs="Open Sans"/>
          <w:b w:val="0"/>
          <w:bCs/>
          <w:sz w:val="20"/>
        </w:rPr>
        <w:t>1</w:t>
      </w:r>
      <w:r w:rsidR="00B10406" w:rsidRPr="009978F4">
        <w:rPr>
          <w:rFonts w:ascii="Open Sans" w:hAnsi="Open Sans" w:cs="Open Sans"/>
          <w:b w:val="0"/>
          <w:bCs/>
          <w:sz w:val="20"/>
        </w:rPr>
        <w:t>5</w:t>
      </w:r>
      <w:r w:rsidRPr="009978F4">
        <w:rPr>
          <w:rFonts w:ascii="Open Sans" w:hAnsi="Open Sans" w:cs="Open Sans"/>
          <w:b w:val="0"/>
          <w:bCs/>
          <w:sz w:val="20"/>
        </w:rPr>
        <w:t>00 mm od podłoża.</w:t>
      </w:r>
      <w:bookmarkEnd w:id="2"/>
    </w:p>
    <w:p w14:paraId="174865A8" w14:textId="77777777" w:rsidR="001B3B3E" w:rsidRPr="009978F4" w:rsidRDefault="00727DDA">
      <w:pPr>
        <w:pStyle w:val="Tytu"/>
        <w:numPr>
          <w:ilvl w:val="1"/>
          <w:numId w:val="2"/>
        </w:numPr>
        <w:tabs>
          <w:tab w:val="left" w:pos="993"/>
        </w:tabs>
        <w:ind w:left="851" w:hanging="567"/>
        <w:jc w:val="both"/>
        <w:rPr>
          <w:rFonts w:ascii="Open Sans" w:hAnsi="Open Sans" w:cs="Open Sans"/>
          <w:b w:val="0"/>
          <w:bCs/>
          <w:sz w:val="20"/>
          <w:u w:val="single"/>
        </w:rPr>
      </w:pPr>
      <w:r w:rsidRPr="009978F4">
        <w:rPr>
          <w:rFonts w:ascii="Open Sans" w:hAnsi="Open Sans" w:cs="Open Sans"/>
          <w:b w:val="0"/>
          <w:bCs/>
          <w:sz w:val="20"/>
        </w:rPr>
        <w:lastRenderedPageBreak/>
        <w:t>Dwa stopnie robocze ładowaczy.</w:t>
      </w:r>
    </w:p>
    <w:p w14:paraId="45CF513E" w14:textId="77777777" w:rsidR="00AB417B" w:rsidRPr="009978F4" w:rsidRDefault="001B3B3E">
      <w:pPr>
        <w:pStyle w:val="Tytu"/>
        <w:numPr>
          <w:ilvl w:val="1"/>
          <w:numId w:val="2"/>
        </w:numPr>
        <w:tabs>
          <w:tab w:val="left" w:pos="993"/>
        </w:tabs>
        <w:ind w:left="851" w:hanging="567"/>
        <w:jc w:val="both"/>
        <w:rPr>
          <w:rFonts w:ascii="Open Sans" w:hAnsi="Open Sans" w:cs="Open Sans"/>
          <w:b w:val="0"/>
          <w:bCs/>
          <w:sz w:val="20"/>
          <w:u w:val="single"/>
        </w:rPr>
      </w:pPr>
      <w:r w:rsidRPr="009978F4">
        <w:rPr>
          <w:rFonts w:ascii="Open Sans" w:hAnsi="Open Sans" w:cs="Open Sans"/>
          <w:b w:val="0"/>
          <w:sz w:val="20"/>
        </w:rPr>
        <w:t>Lampy ostrzegawcze – pulsacyjne: po obu stronach zabudowy</w:t>
      </w:r>
      <w:r w:rsidR="00AB417B" w:rsidRPr="009978F4">
        <w:rPr>
          <w:rFonts w:ascii="Open Sans" w:hAnsi="Open Sans" w:cs="Open Sans"/>
          <w:b w:val="0"/>
          <w:sz w:val="20"/>
        </w:rPr>
        <w:t>.</w:t>
      </w:r>
    </w:p>
    <w:p w14:paraId="5FD90E2D" w14:textId="77777777" w:rsidR="00AB417B" w:rsidRPr="009978F4" w:rsidRDefault="00AB417B">
      <w:pPr>
        <w:pStyle w:val="Tytu"/>
        <w:numPr>
          <w:ilvl w:val="1"/>
          <w:numId w:val="2"/>
        </w:num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993"/>
        </w:tabs>
        <w:ind w:left="851" w:hanging="567"/>
        <w:jc w:val="both"/>
        <w:rPr>
          <w:rFonts w:ascii="Open Sans" w:hAnsi="Open Sans" w:cs="Open Sans"/>
          <w:b w:val="0"/>
          <w:color w:val="FF0000"/>
          <w:sz w:val="20"/>
        </w:rPr>
      </w:pPr>
      <w:r w:rsidRPr="009978F4">
        <w:rPr>
          <w:rFonts w:ascii="Open Sans" w:hAnsi="Open Sans" w:cs="Open Sans"/>
          <w:b w:val="0"/>
          <w:color w:val="FF0000"/>
          <w:sz w:val="20"/>
        </w:rPr>
        <w:t>Urządzenia zabudowy – nadwozia musza spełniać wszystkie wymagania bhp w zakresie pracy i obsługi przez ładowaczy.</w:t>
      </w:r>
    </w:p>
    <w:p w14:paraId="4BAC6049" w14:textId="77777777" w:rsidR="00CE01E1" w:rsidRPr="009978F4" w:rsidRDefault="00CE01E1" w:rsidP="00AB417B">
      <w:pPr>
        <w:pStyle w:val="Tytu"/>
        <w:tabs>
          <w:tab w:val="left" w:pos="993"/>
        </w:tabs>
        <w:jc w:val="both"/>
        <w:rPr>
          <w:rFonts w:ascii="Open Sans" w:hAnsi="Open Sans" w:cs="Open Sans"/>
          <w:b w:val="0"/>
          <w:bCs/>
          <w:color w:val="FF0000"/>
          <w:sz w:val="20"/>
          <w:u w:val="single"/>
        </w:rPr>
      </w:pPr>
    </w:p>
    <w:p w14:paraId="39C627C6" w14:textId="7F955EA2" w:rsidR="00710808" w:rsidRPr="009978F4" w:rsidRDefault="00710808">
      <w:pPr>
        <w:pStyle w:val="Tytu"/>
        <w:numPr>
          <w:ilvl w:val="0"/>
          <w:numId w:val="2"/>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themeFill="background1" w:themeFillShade="F2"/>
        <w:ind w:left="284" w:hanging="284"/>
        <w:jc w:val="left"/>
        <w:rPr>
          <w:rFonts w:ascii="Open Sans" w:hAnsi="Open Sans" w:cs="Open Sans"/>
          <w:b w:val="0"/>
          <w:sz w:val="20"/>
        </w:rPr>
      </w:pPr>
      <w:r w:rsidRPr="009978F4">
        <w:rPr>
          <w:rFonts w:ascii="Open Sans" w:hAnsi="Open Sans" w:cs="Open Sans"/>
          <w:b w:val="0"/>
          <w:sz w:val="20"/>
        </w:rPr>
        <w:t>Inne wymagania dotyczące najmu.</w:t>
      </w:r>
    </w:p>
    <w:p w14:paraId="01F0B3FF" w14:textId="77777777" w:rsidR="00710808" w:rsidRPr="009978F4" w:rsidRDefault="00710808">
      <w:pPr>
        <w:pStyle w:val="Tytu"/>
        <w:numPr>
          <w:ilvl w:val="1"/>
          <w:numId w:val="4"/>
        </w:numPr>
        <w:ind w:hanging="436"/>
        <w:jc w:val="both"/>
        <w:rPr>
          <w:rFonts w:ascii="Open Sans" w:hAnsi="Open Sans" w:cs="Open Sans"/>
          <w:b w:val="0"/>
          <w:sz w:val="20"/>
        </w:rPr>
      </w:pPr>
      <w:r w:rsidRPr="009978F4">
        <w:rPr>
          <w:rFonts w:ascii="Open Sans" w:hAnsi="Open Sans" w:cs="Open Sans"/>
          <w:b w:val="0"/>
          <w:sz w:val="20"/>
        </w:rPr>
        <w:t>Wykonawca bezpłatnie przeszkoli pracowników Zamawiającego</w:t>
      </w:r>
      <w:r w:rsidRPr="009978F4">
        <w:rPr>
          <w:rFonts w:ascii="Open Sans" w:hAnsi="Open Sans" w:cs="Open Sans"/>
          <w:b w:val="0"/>
          <w:sz w:val="20"/>
          <w:lang w:eastAsia="ar-SA"/>
        </w:rPr>
        <w:t xml:space="preserve"> </w:t>
      </w:r>
      <w:r w:rsidRPr="009978F4">
        <w:rPr>
          <w:rFonts w:ascii="Open Sans" w:hAnsi="Open Sans" w:cs="Open Sans"/>
          <w:b w:val="0"/>
          <w:sz w:val="20"/>
        </w:rPr>
        <w:t xml:space="preserve">w zakresie pełnej obsługi oferowanego przedmiotu zamówienia. </w:t>
      </w:r>
    </w:p>
    <w:p w14:paraId="0A35E1AE" w14:textId="77777777" w:rsidR="00710808" w:rsidRPr="009978F4" w:rsidRDefault="00710808">
      <w:pPr>
        <w:pStyle w:val="Tytu"/>
        <w:numPr>
          <w:ilvl w:val="1"/>
          <w:numId w:val="4"/>
        </w:numPr>
        <w:ind w:hanging="436"/>
        <w:jc w:val="both"/>
        <w:rPr>
          <w:rFonts w:ascii="Open Sans" w:hAnsi="Open Sans" w:cs="Open Sans"/>
          <w:b w:val="0"/>
          <w:bCs/>
          <w:sz w:val="20"/>
        </w:rPr>
      </w:pPr>
      <w:r w:rsidRPr="009978F4">
        <w:rPr>
          <w:rFonts w:ascii="Open Sans" w:hAnsi="Open Sans" w:cs="Open Sans"/>
          <w:b w:val="0"/>
          <w:sz w:val="20"/>
        </w:rPr>
        <w:t xml:space="preserve">Zamawiający </w:t>
      </w:r>
      <w:r w:rsidRPr="009978F4">
        <w:rPr>
          <w:rFonts w:ascii="Open Sans" w:hAnsi="Open Sans" w:cs="Open Sans"/>
          <w:b w:val="0"/>
          <w:bCs/>
          <w:spacing w:val="-1"/>
          <w:sz w:val="20"/>
        </w:rPr>
        <w:t xml:space="preserve"> zastrzega sobie możliwość montażu zespołu kamer do monitoringu wizyjnego pracy pojazdu odbierającego odpady oraz monitoringu GPS.</w:t>
      </w:r>
    </w:p>
    <w:bookmarkEnd w:id="1"/>
    <w:p w14:paraId="00D7DFAB" w14:textId="1347C3C9" w:rsidR="00317887" w:rsidRPr="00453E96" w:rsidRDefault="00317887" w:rsidP="00317887">
      <w:pPr>
        <w:pStyle w:val="Tytu"/>
        <w:numPr>
          <w:ilvl w:val="1"/>
          <w:numId w:val="4"/>
        </w:numPr>
        <w:ind w:hanging="436"/>
        <w:jc w:val="both"/>
        <w:rPr>
          <w:rFonts w:ascii="Open Sans" w:hAnsi="Open Sans" w:cs="Open Sans"/>
          <w:b w:val="0"/>
          <w:bCs/>
          <w:color w:val="000000" w:themeColor="text1"/>
          <w:sz w:val="20"/>
          <w:u w:val="single"/>
        </w:rPr>
      </w:pPr>
      <w:r w:rsidRPr="00453E96">
        <w:rPr>
          <w:rFonts w:ascii="Open Sans" w:hAnsi="Open Sans" w:cs="Open Sans"/>
          <w:b w:val="0"/>
          <w:color w:val="000000" w:themeColor="text1"/>
          <w:sz w:val="20"/>
        </w:rPr>
        <w:t xml:space="preserve">Zamawiający </w:t>
      </w:r>
      <w:r w:rsidRPr="00453E96">
        <w:rPr>
          <w:rFonts w:ascii="Open Sans" w:hAnsi="Open Sans" w:cs="Open Sans"/>
          <w:b w:val="0"/>
          <w:bCs/>
          <w:color w:val="000000" w:themeColor="text1"/>
          <w:spacing w:val="-1"/>
          <w:sz w:val="20"/>
        </w:rPr>
        <w:t>zastrzega sobie możliwość</w:t>
      </w:r>
      <w:r w:rsidR="009978F4" w:rsidRPr="00453E96">
        <w:rPr>
          <w:rFonts w:ascii="Open Sans" w:hAnsi="Open Sans" w:cs="Open Sans"/>
          <w:b w:val="0"/>
          <w:bCs/>
          <w:color w:val="000000" w:themeColor="text1"/>
          <w:spacing w:val="-1"/>
          <w:sz w:val="20"/>
        </w:rPr>
        <w:t xml:space="preserve"> </w:t>
      </w:r>
      <w:r w:rsidRPr="00453E96">
        <w:rPr>
          <w:rFonts w:ascii="Open Sans" w:hAnsi="Open Sans" w:cs="Open Sans"/>
          <w:b w:val="0"/>
          <w:bCs/>
          <w:color w:val="000000" w:themeColor="text1"/>
          <w:spacing w:val="-1"/>
          <w:sz w:val="20"/>
        </w:rPr>
        <w:t>oznakowania</w:t>
      </w:r>
      <w:r w:rsidRPr="00453E96">
        <w:rPr>
          <w:rFonts w:ascii="Open Sans" w:hAnsi="Open Sans" w:cs="Open Sans"/>
          <w:b w:val="0"/>
          <w:color w:val="000000" w:themeColor="text1"/>
          <w:sz w:val="20"/>
        </w:rPr>
        <w:t xml:space="preserve"> tj. nazwa, logo, adres,</w:t>
      </w:r>
      <w:r w:rsidRPr="00453E96">
        <w:rPr>
          <w:rFonts w:ascii="Open Sans" w:hAnsi="Open Sans" w:cs="Open Sans"/>
          <w:b w:val="0"/>
          <w:color w:val="000000" w:themeColor="text1"/>
          <w:sz w:val="20"/>
        </w:rPr>
        <w:br/>
        <w:t>n</w:t>
      </w:r>
      <w:r w:rsidR="007B3E3F" w:rsidRPr="00453E96">
        <w:rPr>
          <w:rFonts w:ascii="Open Sans" w:hAnsi="Open Sans" w:cs="Open Sans"/>
          <w:b w:val="0"/>
          <w:color w:val="000000" w:themeColor="text1"/>
          <w:sz w:val="20"/>
        </w:rPr>
        <w:t>umer</w:t>
      </w:r>
      <w:r w:rsidRPr="00453E96">
        <w:rPr>
          <w:rFonts w:ascii="Open Sans" w:hAnsi="Open Sans" w:cs="Open Sans"/>
          <w:b w:val="0"/>
          <w:color w:val="000000" w:themeColor="text1"/>
          <w:sz w:val="20"/>
        </w:rPr>
        <w:t xml:space="preserve"> telefonu i dane teleadresowe Zamawiającego oraz znaków wymaganych w związku</w:t>
      </w:r>
      <w:r w:rsidRPr="00453E96">
        <w:rPr>
          <w:rFonts w:ascii="Open Sans" w:hAnsi="Open Sans" w:cs="Open Sans"/>
          <w:b w:val="0"/>
          <w:color w:val="000000" w:themeColor="text1"/>
          <w:sz w:val="20"/>
        </w:rPr>
        <w:br/>
        <w:t>z realizacją kontraktów przez Zamawiającego.</w:t>
      </w:r>
    </w:p>
    <w:p w14:paraId="74AC552C" w14:textId="6BFE2ADC" w:rsidR="00317887" w:rsidRPr="00453E96" w:rsidRDefault="00317887" w:rsidP="00317887">
      <w:pPr>
        <w:pStyle w:val="Tytu"/>
        <w:numPr>
          <w:ilvl w:val="1"/>
          <w:numId w:val="4"/>
        </w:numPr>
        <w:ind w:hanging="436"/>
        <w:jc w:val="both"/>
        <w:rPr>
          <w:rFonts w:ascii="Open Sans" w:hAnsi="Open Sans" w:cs="Open Sans"/>
          <w:b w:val="0"/>
          <w:bCs/>
          <w:color w:val="000000" w:themeColor="text1"/>
          <w:sz w:val="20"/>
          <w:u w:val="single"/>
        </w:rPr>
      </w:pPr>
      <w:r w:rsidRPr="00453E96">
        <w:rPr>
          <w:rFonts w:ascii="Open Sans" w:hAnsi="Open Sans" w:cs="Open Sans"/>
          <w:b w:val="0"/>
          <w:color w:val="000000" w:themeColor="text1"/>
          <w:sz w:val="20"/>
        </w:rPr>
        <w:t xml:space="preserve">Po zakończeniu obowiązywania niniejszej Umowy Zamawiający usunie na swój koszt wszystkie ulepszenia i zmiany </w:t>
      </w:r>
      <w:r w:rsidR="007B3E3F" w:rsidRPr="00453E96">
        <w:rPr>
          <w:rFonts w:ascii="Open Sans" w:hAnsi="Open Sans" w:cs="Open Sans"/>
          <w:b w:val="0"/>
          <w:color w:val="000000" w:themeColor="text1"/>
          <w:sz w:val="20"/>
        </w:rPr>
        <w:t>oraz</w:t>
      </w:r>
      <w:r w:rsidRPr="00453E96">
        <w:rPr>
          <w:rFonts w:ascii="Open Sans" w:hAnsi="Open Sans" w:cs="Open Sans"/>
          <w:b w:val="0"/>
          <w:color w:val="000000" w:themeColor="text1"/>
          <w:sz w:val="20"/>
        </w:rPr>
        <w:t xml:space="preserve"> wyda przedmiot umowy Wykonawcy.</w:t>
      </w:r>
    </w:p>
    <w:p w14:paraId="43E1E7B8" w14:textId="77777777" w:rsidR="00AB417B" w:rsidRPr="009978F4" w:rsidRDefault="00AB417B" w:rsidP="00AB417B">
      <w:pPr>
        <w:pStyle w:val="Tytu"/>
        <w:tabs>
          <w:tab w:val="left" w:pos="993"/>
        </w:tabs>
        <w:jc w:val="both"/>
        <w:rPr>
          <w:rFonts w:ascii="Open Sans" w:hAnsi="Open Sans" w:cs="Open Sans"/>
          <w:b w:val="0"/>
          <w:bCs/>
          <w:color w:val="FF0000"/>
          <w:sz w:val="20"/>
          <w:u w:val="single"/>
        </w:rPr>
      </w:pPr>
    </w:p>
    <w:p w14:paraId="4C834BFE" w14:textId="77777777" w:rsidR="00AB417B" w:rsidRPr="009978F4" w:rsidRDefault="00AB417B">
      <w:pPr>
        <w:pStyle w:val="Tytu"/>
        <w:numPr>
          <w:ilvl w:val="0"/>
          <w:numId w:val="4"/>
        </w:numPr>
        <w:pBdr>
          <w:top w:val="single" w:sz="4" w:space="1" w:color="auto"/>
          <w:left w:val="single" w:sz="4" w:space="4" w:color="auto"/>
          <w:bottom w:val="single" w:sz="4" w:space="1" w:color="auto"/>
          <w:right w:val="single" w:sz="4" w:space="4" w:color="auto"/>
          <w:between w:val="single" w:sz="4" w:space="1" w:color="auto"/>
        </w:pBdr>
        <w:shd w:val="clear" w:color="auto" w:fill="F2F2F2" w:themeFill="background1" w:themeFillShade="F2"/>
        <w:ind w:left="284" w:hanging="284"/>
        <w:jc w:val="left"/>
        <w:rPr>
          <w:rFonts w:ascii="Open Sans" w:hAnsi="Open Sans" w:cs="Open Sans"/>
          <w:b w:val="0"/>
          <w:sz w:val="20"/>
        </w:rPr>
      </w:pPr>
      <w:r w:rsidRPr="009978F4">
        <w:rPr>
          <w:rFonts w:ascii="Open Sans" w:hAnsi="Open Sans" w:cs="Open Sans"/>
          <w:b w:val="0"/>
          <w:sz w:val="20"/>
        </w:rPr>
        <w:t>Termin realizacji najmu.</w:t>
      </w:r>
    </w:p>
    <w:p w14:paraId="1710BEEB" w14:textId="528D1144" w:rsidR="00710808" w:rsidRPr="00453E96" w:rsidRDefault="00710808">
      <w:pPr>
        <w:pStyle w:val="Tytu"/>
        <w:numPr>
          <w:ilvl w:val="1"/>
          <w:numId w:val="4"/>
        </w:numPr>
        <w:tabs>
          <w:tab w:val="left" w:pos="993"/>
        </w:tabs>
        <w:ind w:left="709" w:hanging="425"/>
        <w:jc w:val="both"/>
        <w:rPr>
          <w:rFonts w:ascii="Open Sans" w:hAnsi="Open Sans" w:cs="Open Sans"/>
          <w:b w:val="0"/>
          <w:color w:val="000000" w:themeColor="text1"/>
          <w:sz w:val="20"/>
          <w:u w:val="single"/>
        </w:rPr>
      </w:pPr>
      <w:bookmarkStart w:id="3" w:name="_Hlk133463762"/>
      <w:r w:rsidRPr="00453E96">
        <w:rPr>
          <w:rFonts w:ascii="Open Sans" w:hAnsi="Open Sans" w:cs="Open Sans"/>
          <w:b w:val="0"/>
          <w:bCs/>
          <w:color w:val="000000" w:themeColor="text1"/>
          <w:sz w:val="20"/>
        </w:rPr>
        <w:t>Umowa zostanie  zawarta na czas określony od dnia 01.06.2023 roku do dnia 02.04.2024 roku</w:t>
      </w:r>
      <w:r w:rsidR="009978F4" w:rsidRPr="00453E96">
        <w:rPr>
          <w:rFonts w:ascii="Open Sans" w:hAnsi="Open Sans" w:cs="Open Sans"/>
          <w:b w:val="0"/>
          <w:bCs/>
          <w:color w:val="000000" w:themeColor="text1"/>
          <w:sz w:val="20"/>
        </w:rPr>
        <w:t>.</w:t>
      </w:r>
    </w:p>
    <w:p w14:paraId="04591156" w14:textId="25B00655" w:rsidR="00AB417B" w:rsidRPr="00453E96" w:rsidRDefault="00994C8A">
      <w:pPr>
        <w:pStyle w:val="Tytu"/>
        <w:numPr>
          <w:ilvl w:val="1"/>
          <w:numId w:val="4"/>
        </w:numPr>
        <w:tabs>
          <w:tab w:val="left" w:pos="993"/>
        </w:tabs>
        <w:ind w:left="709" w:hanging="425"/>
        <w:jc w:val="both"/>
        <w:rPr>
          <w:rFonts w:ascii="Open Sans" w:hAnsi="Open Sans" w:cs="Open Sans"/>
          <w:b w:val="0"/>
          <w:color w:val="000000" w:themeColor="text1"/>
          <w:sz w:val="20"/>
          <w:u w:val="single"/>
        </w:rPr>
      </w:pPr>
      <w:r w:rsidRPr="00453E96">
        <w:rPr>
          <w:rFonts w:ascii="Open Sans" w:hAnsi="Open Sans" w:cs="Open Sans"/>
          <w:b w:val="0"/>
          <w:color w:val="000000" w:themeColor="text1"/>
          <w:sz w:val="20"/>
        </w:rPr>
        <w:t>Wykonawca</w:t>
      </w:r>
      <w:r w:rsidR="00AB417B" w:rsidRPr="00453E96">
        <w:rPr>
          <w:rFonts w:ascii="Open Sans" w:hAnsi="Open Sans" w:cs="Open Sans"/>
          <w:b w:val="0"/>
          <w:color w:val="000000" w:themeColor="text1"/>
          <w:sz w:val="20"/>
        </w:rPr>
        <w:t xml:space="preserve"> przeka</w:t>
      </w:r>
      <w:r w:rsidRPr="00453E96">
        <w:rPr>
          <w:rFonts w:ascii="Open Sans" w:hAnsi="Open Sans" w:cs="Open Sans"/>
          <w:b w:val="0"/>
          <w:color w:val="000000" w:themeColor="text1"/>
          <w:sz w:val="20"/>
        </w:rPr>
        <w:t>że pojazd</w:t>
      </w:r>
      <w:r w:rsidR="00AB417B" w:rsidRPr="00453E96">
        <w:rPr>
          <w:rFonts w:ascii="Open Sans" w:hAnsi="Open Sans" w:cs="Open Sans"/>
          <w:b w:val="0"/>
          <w:color w:val="000000" w:themeColor="text1"/>
          <w:sz w:val="20"/>
        </w:rPr>
        <w:t xml:space="preserve"> najpóźniej do godz. </w:t>
      </w:r>
      <w:r w:rsidR="00710808" w:rsidRPr="00453E96">
        <w:rPr>
          <w:rFonts w:ascii="Open Sans" w:hAnsi="Open Sans" w:cs="Open Sans"/>
          <w:b w:val="0"/>
          <w:color w:val="000000" w:themeColor="text1"/>
          <w:sz w:val="20"/>
        </w:rPr>
        <w:t>0</w:t>
      </w:r>
      <w:r w:rsidR="00AB417B" w:rsidRPr="00453E96">
        <w:rPr>
          <w:rFonts w:ascii="Open Sans" w:hAnsi="Open Sans" w:cs="Open Sans"/>
          <w:b w:val="0"/>
          <w:color w:val="000000" w:themeColor="text1"/>
          <w:sz w:val="20"/>
        </w:rPr>
        <w:t>7:00 w dniu 01.06.2023 r.</w:t>
      </w:r>
      <w:r w:rsidR="00C50FD8" w:rsidRPr="00453E96">
        <w:rPr>
          <w:rFonts w:ascii="Open Sans" w:hAnsi="Open Sans" w:cs="Open Sans"/>
          <w:b w:val="0"/>
          <w:color w:val="000000" w:themeColor="text1"/>
          <w:sz w:val="20"/>
        </w:rPr>
        <w:t xml:space="preserve"> w siedzibie </w:t>
      </w:r>
      <w:r w:rsidRPr="00453E96">
        <w:rPr>
          <w:rFonts w:ascii="Open Sans" w:hAnsi="Open Sans" w:cs="Open Sans"/>
          <w:b w:val="0"/>
          <w:color w:val="000000" w:themeColor="text1"/>
          <w:sz w:val="20"/>
        </w:rPr>
        <w:t xml:space="preserve">Zamawiającego </w:t>
      </w:r>
      <w:r w:rsidR="00C50FD8" w:rsidRPr="00453E96">
        <w:rPr>
          <w:rFonts w:ascii="Open Sans" w:hAnsi="Open Sans" w:cs="Open Sans"/>
          <w:b w:val="0"/>
          <w:color w:val="000000" w:themeColor="text1"/>
          <w:sz w:val="20"/>
        </w:rPr>
        <w:t>na ul. Komunalnej 5 w Koszalinie.</w:t>
      </w:r>
    </w:p>
    <w:bookmarkEnd w:id="3"/>
    <w:p w14:paraId="67FACA62" w14:textId="77777777" w:rsidR="00AB417B" w:rsidRPr="009978F4" w:rsidRDefault="00AB417B" w:rsidP="00AB417B">
      <w:pPr>
        <w:pStyle w:val="Standard"/>
        <w:ind w:right="850"/>
        <w:outlineLvl w:val="0"/>
        <w:rPr>
          <w:rStyle w:val="StrongEmphasis"/>
          <w:sz w:val="20"/>
          <w:szCs w:val="20"/>
        </w:rPr>
      </w:pPr>
    </w:p>
    <w:p w14:paraId="1B331002" w14:textId="77777777" w:rsidR="00AB417B" w:rsidRPr="009978F4" w:rsidRDefault="00AB417B">
      <w:pPr>
        <w:pStyle w:val="Tytu"/>
        <w:numPr>
          <w:ilvl w:val="0"/>
          <w:numId w:val="4"/>
        </w:numPr>
        <w:pBdr>
          <w:top w:val="single" w:sz="4" w:space="1" w:color="auto"/>
          <w:left w:val="single" w:sz="4" w:space="4" w:color="auto"/>
          <w:bottom w:val="single" w:sz="4" w:space="1" w:color="auto"/>
          <w:right w:val="single" w:sz="4" w:space="4" w:color="auto"/>
          <w:between w:val="single" w:sz="4" w:space="1" w:color="auto"/>
        </w:pBdr>
        <w:shd w:val="clear" w:color="auto" w:fill="F2F2F2" w:themeFill="background1" w:themeFillShade="F2"/>
        <w:ind w:left="284" w:hanging="284"/>
        <w:jc w:val="left"/>
        <w:rPr>
          <w:bCs/>
          <w:sz w:val="20"/>
        </w:rPr>
      </w:pPr>
      <w:r w:rsidRPr="009978F4">
        <w:rPr>
          <w:rStyle w:val="Pogrubienie"/>
          <w:rFonts w:ascii="Open Sans" w:hAnsi="Open Sans" w:cs="Open Sans"/>
          <w:sz w:val="20"/>
        </w:rPr>
        <w:t>Wymagania serwisowe.</w:t>
      </w:r>
    </w:p>
    <w:p w14:paraId="10F9E09D" w14:textId="77777777" w:rsidR="00AB417B" w:rsidRPr="009978F4" w:rsidRDefault="00AB417B">
      <w:pPr>
        <w:numPr>
          <w:ilvl w:val="1"/>
          <w:numId w:val="4"/>
        </w:numPr>
        <w:tabs>
          <w:tab w:val="left" w:pos="851"/>
        </w:tabs>
        <w:suppressAutoHyphens/>
        <w:overflowPunct w:val="0"/>
        <w:autoSpaceDE w:val="0"/>
        <w:spacing w:after="0" w:line="240" w:lineRule="auto"/>
        <w:ind w:left="851" w:hanging="567"/>
        <w:jc w:val="both"/>
        <w:textAlignment w:val="baseline"/>
        <w:rPr>
          <w:rStyle w:val="Pogrubienie"/>
          <w:b w:val="0"/>
          <w:sz w:val="20"/>
          <w:szCs w:val="20"/>
        </w:rPr>
      </w:pPr>
      <w:r w:rsidRPr="009978F4">
        <w:rPr>
          <w:rFonts w:ascii="Open Sans" w:hAnsi="Open Sans" w:cs="Open Sans"/>
          <w:bCs/>
          <w:sz w:val="20"/>
          <w:szCs w:val="20"/>
        </w:rPr>
        <w:t xml:space="preserve">Wykonawca </w:t>
      </w:r>
      <w:r w:rsidRPr="009978F4">
        <w:rPr>
          <w:rFonts w:ascii="Open Sans" w:hAnsi="Open Sans" w:cs="Open Sans"/>
          <w:sz w:val="20"/>
          <w:szCs w:val="20"/>
        </w:rPr>
        <w:t>zapewnia b</w:t>
      </w:r>
      <w:r w:rsidRPr="009978F4">
        <w:rPr>
          <w:rStyle w:val="Pogrubienie"/>
          <w:rFonts w:ascii="Open Sans" w:hAnsi="Open Sans" w:cs="Open Sans"/>
          <w:b w:val="0"/>
          <w:bCs w:val="0"/>
          <w:sz w:val="20"/>
          <w:szCs w:val="20"/>
        </w:rPr>
        <w:t xml:space="preserve">ezpłatny dojazd do siedziby </w:t>
      </w:r>
      <w:r w:rsidRPr="009978F4">
        <w:rPr>
          <w:rFonts w:ascii="Open Sans" w:hAnsi="Open Sans" w:cs="Open Sans"/>
          <w:sz w:val="20"/>
          <w:szCs w:val="20"/>
        </w:rPr>
        <w:t>Zamawiającego</w:t>
      </w:r>
      <w:r w:rsidRPr="009978F4">
        <w:rPr>
          <w:rStyle w:val="Pogrubienie"/>
          <w:rFonts w:ascii="Open Sans" w:hAnsi="Open Sans" w:cs="Open Sans"/>
          <w:sz w:val="20"/>
          <w:szCs w:val="20"/>
        </w:rPr>
        <w:t xml:space="preserve"> </w:t>
      </w:r>
      <w:r w:rsidRPr="009978F4">
        <w:rPr>
          <w:rStyle w:val="Pogrubienie"/>
          <w:rFonts w:ascii="Open Sans" w:hAnsi="Open Sans" w:cs="Open Sans"/>
          <w:b w:val="0"/>
          <w:bCs w:val="0"/>
          <w:sz w:val="20"/>
          <w:szCs w:val="20"/>
        </w:rPr>
        <w:t>w przypadku naprawy lub obsługi przedmiotu zamówienia.</w:t>
      </w:r>
    </w:p>
    <w:p w14:paraId="5D2AB03D" w14:textId="77777777" w:rsidR="00AB417B" w:rsidRPr="009978F4" w:rsidRDefault="00AB417B">
      <w:pPr>
        <w:numPr>
          <w:ilvl w:val="1"/>
          <w:numId w:val="4"/>
        </w:numPr>
        <w:tabs>
          <w:tab w:val="left" w:pos="851"/>
        </w:tabs>
        <w:suppressAutoHyphens/>
        <w:overflowPunct w:val="0"/>
        <w:autoSpaceDE w:val="0"/>
        <w:spacing w:after="0" w:line="240" w:lineRule="auto"/>
        <w:ind w:left="851" w:hanging="567"/>
        <w:jc w:val="both"/>
        <w:textAlignment w:val="baseline"/>
        <w:rPr>
          <w:sz w:val="20"/>
          <w:szCs w:val="20"/>
        </w:rPr>
      </w:pPr>
      <w:r w:rsidRPr="009978F4">
        <w:rPr>
          <w:rFonts w:ascii="Open Sans" w:hAnsi="Open Sans" w:cs="Open Sans"/>
          <w:sz w:val="20"/>
          <w:szCs w:val="20"/>
        </w:rPr>
        <w:t xml:space="preserve">Bezpłatne serwisowanie obejmuje koszty wszystkich zużytych materiałów i części zamiennych, a także koszty robocizny oraz planowane przeglądy techniczne, które nie wynikły z winy </w:t>
      </w:r>
      <w:r w:rsidRPr="009978F4">
        <w:rPr>
          <w:rFonts w:ascii="Open Sans" w:hAnsi="Open Sans" w:cs="Open Sans"/>
          <w:bCs/>
          <w:sz w:val="20"/>
          <w:szCs w:val="20"/>
        </w:rPr>
        <w:t>Zamawiającego.</w:t>
      </w:r>
    </w:p>
    <w:p w14:paraId="49B7FFC2" w14:textId="77777777" w:rsidR="00AB417B" w:rsidRPr="00137FC4" w:rsidRDefault="00AB417B">
      <w:pPr>
        <w:numPr>
          <w:ilvl w:val="1"/>
          <w:numId w:val="4"/>
        </w:numPr>
        <w:tabs>
          <w:tab w:val="left" w:pos="851"/>
        </w:tabs>
        <w:suppressAutoHyphens/>
        <w:overflowPunct w:val="0"/>
        <w:autoSpaceDE w:val="0"/>
        <w:spacing w:after="0" w:line="240" w:lineRule="auto"/>
        <w:ind w:left="851" w:hanging="567"/>
        <w:jc w:val="both"/>
        <w:textAlignment w:val="baseline"/>
        <w:rPr>
          <w:rFonts w:ascii="Open Sans" w:hAnsi="Open Sans" w:cs="Open Sans"/>
          <w:color w:val="000000" w:themeColor="text1"/>
          <w:sz w:val="20"/>
          <w:szCs w:val="20"/>
        </w:rPr>
      </w:pPr>
      <w:r w:rsidRPr="00137FC4">
        <w:rPr>
          <w:rFonts w:ascii="Open Sans" w:hAnsi="Open Sans" w:cs="Open Sans"/>
          <w:color w:val="000000" w:themeColor="text1"/>
          <w:sz w:val="20"/>
          <w:szCs w:val="20"/>
        </w:rPr>
        <w:t>Wykonawca zobowiązuje się do:</w:t>
      </w:r>
    </w:p>
    <w:p w14:paraId="32DB8906" w14:textId="77777777" w:rsidR="00AB417B" w:rsidRPr="00137FC4" w:rsidRDefault="00AB417B">
      <w:pPr>
        <w:numPr>
          <w:ilvl w:val="0"/>
          <w:numId w:val="6"/>
        </w:numPr>
        <w:tabs>
          <w:tab w:val="left" w:pos="1276"/>
        </w:tabs>
        <w:autoSpaceDE w:val="0"/>
        <w:spacing w:after="0" w:line="240" w:lineRule="auto"/>
        <w:ind w:left="1276" w:hanging="425"/>
        <w:jc w:val="both"/>
        <w:rPr>
          <w:rFonts w:ascii="Open Sans" w:hAnsi="Open Sans" w:cs="Open Sans"/>
          <w:bCs/>
          <w:color w:val="000000" w:themeColor="text1"/>
          <w:sz w:val="20"/>
          <w:szCs w:val="20"/>
        </w:rPr>
      </w:pPr>
      <w:r w:rsidRPr="00137FC4">
        <w:rPr>
          <w:rFonts w:ascii="Open Sans" w:hAnsi="Open Sans" w:cs="Open Sans"/>
          <w:bCs/>
          <w:color w:val="000000" w:themeColor="text1"/>
          <w:sz w:val="20"/>
          <w:szCs w:val="20"/>
        </w:rPr>
        <w:t>Zapewnienia lub wskazania właściwego miejsca na realizację obsługi serwisowej pojazdu wynikającej z bieżącej eksploatacji pojazdu.</w:t>
      </w:r>
    </w:p>
    <w:p w14:paraId="2B2472F6" w14:textId="77777777" w:rsidR="00AB417B" w:rsidRPr="00137FC4" w:rsidRDefault="00AB417B">
      <w:pPr>
        <w:numPr>
          <w:ilvl w:val="0"/>
          <w:numId w:val="6"/>
        </w:numPr>
        <w:tabs>
          <w:tab w:val="left" w:pos="1276"/>
        </w:tabs>
        <w:autoSpaceDE w:val="0"/>
        <w:spacing w:after="0" w:line="240" w:lineRule="auto"/>
        <w:ind w:left="1276" w:hanging="425"/>
        <w:jc w:val="both"/>
        <w:rPr>
          <w:rFonts w:ascii="Open Sans" w:hAnsi="Open Sans" w:cs="Open Sans"/>
          <w:bCs/>
          <w:color w:val="000000" w:themeColor="text1"/>
          <w:sz w:val="20"/>
          <w:szCs w:val="20"/>
        </w:rPr>
      </w:pPr>
      <w:r w:rsidRPr="00137FC4">
        <w:rPr>
          <w:rFonts w:ascii="Open Sans" w:hAnsi="Open Sans" w:cs="Open Sans"/>
          <w:bCs/>
          <w:color w:val="000000" w:themeColor="text1"/>
          <w:sz w:val="20"/>
          <w:szCs w:val="20"/>
        </w:rPr>
        <w:t>Usunięcia awarii pojazdu maksymalnie w ciągu 3 dni roboczych od momentu mailowego zgłoszenia awarii przez Zamawiającego.</w:t>
      </w:r>
    </w:p>
    <w:p w14:paraId="305B21A8" w14:textId="77777777" w:rsidR="00AB417B" w:rsidRPr="00137FC4" w:rsidRDefault="00AB417B">
      <w:pPr>
        <w:numPr>
          <w:ilvl w:val="0"/>
          <w:numId w:val="6"/>
        </w:numPr>
        <w:tabs>
          <w:tab w:val="left" w:pos="1276"/>
        </w:tabs>
        <w:autoSpaceDE w:val="0"/>
        <w:spacing w:after="0" w:line="240" w:lineRule="auto"/>
        <w:ind w:left="1276" w:hanging="425"/>
        <w:jc w:val="both"/>
        <w:rPr>
          <w:rFonts w:ascii="Open Sans" w:hAnsi="Open Sans" w:cs="Open Sans"/>
          <w:bCs/>
          <w:color w:val="000000" w:themeColor="text1"/>
          <w:sz w:val="20"/>
          <w:szCs w:val="20"/>
        </w:rPr>
      </w:pPr>
      <w:r w:rsidRPr="00137FC4">
        <w:rPr>
          <w:rFonts w:ascii="Open Sans" w:hAnsi="Open Sans" w:cs="Open Sans"/>
          <w:bCs/>
          <w:color w:val="000000" w:themeColor="text1"/>
          <w:sz w:val="20"/>
          <w:szCs w:val="20"/>
        </w:rPr>
        <w:t xml:space="preserve">W przypadku awarii powyżej 3 dni roboczych licząc od daty przyjęcia zgłoszenia </w:t>
      </w:r>
      <w:r w:rsidRPr="00137FC4">
        <w:rPr>
          <w:rFonts w:ascii="Open Sans" w:hAnsi="Open Sans" w:cs="Open Sans"/>
          <w:bCs/>
          <w:color w:val="000000" w:themeColor="text1"/>
          <w:sz w:val="20"/>
          <w:szCs w:val="20"/>
        </w:rPr>
        <w:br/>
        <w:t xml:space="preserve">od upoważnionego przedstawiciela Zamawiającego, Wykonawca dostarczy nieodpłatnie </w:t>
      </w:r>
      <w:r w:rsidRPr="00137FC4">
        <w:rPr>
          <w:rFonts w:ascii="Open Sans" w:hAnsi="Open Sans" w:cs="Open Sans"/>
          <w:bCs/>
          <w:color w:val="000000" w:themeColor="text1"/>
          <w:sz w:val="20"/>
          <w:szCs w:val="20"/>
        </w:rPr>
        <w:br/>
        <w:t>w ciągu 48 godzin do siedziby Zamawiającego pojazd zastępczy o parametrach technicznych podobnych do wynajmowanego pojazdu;</w:t>
      </w:r>
    </w:p>
    <w:p w14:paraId="3326FF27" w14:textId="77D1C2A5" w:rsidR="00AB417B" w:rsidRPr="00137FC4" w:rsidRDefault="00AB417B">
      <w:pPr>
        <w:numPr>
          <w:ilvl w:val="0"/>
          <w:numId w:val="6"/>
        </w:numPr>
        <w:tabs>
          <w:tab w:val="left" w:pos="1276"/>
        </w:tabs>
        <w:autoSpaceDE w:val="0"/>
        <w:spacing w:after="0" w:line="240" w:lineRule="auto"/>
        <w:ind w:left="1276" w:hanging="425"/>
        <w:jc w:val="both"/>
        <w:rPr>
          <w:rFonts w:ascii="Open Sans" w:hAnsi="Open Sans" w:cs="Open Sans"/>
          <w:bCs/>
          <w:color w:val="000000" w:themeColor="text1"/>
          <w:sz w:val="20"/>
          <w:szCs w:val="20"/>
        </w:rPr>
      </w:pPr>
      <w:r w:rsidRPr="00137FC4">
        <w:rPr>
          <w:rFonts w:ascii="Open Sans" w:hAnsi="Open Sans" w:cs="Open Sans"/>
          <w:bCs/>
          <w:color w:val="000000" w:themeColor="text1"/>
          <w:sz w:val="20"/>
          <w:szCs w:val="20"/>
        </w:rPr>
        <w:t xml:space="preserve"> Ponieść koszty dostarczenia pojazdu zastępczego, w przypadku awarii nie wynikającej</w:t>
      </w:r>
      <w:r w:rsidR="00137FC4">
        <w:rPr>
          <w:rFonts w:ascii="Open Sans" w:hAnsi="Open Sans" w:cs="Open Sans"/>
          <w:bCs/>
          <w:color w:val="000000" w:themeColor="text1"/>
          <w:sz w:val="20"/>
          <w:szCs w:val="20"/>
        </w:rPr>
        <w:br/>
      </w:r>
      <w:r w:rsidRPr="00137FC4">
        <w:rPr>
          <w:rFonts w:ascii="Open Sans" w:hAnsi="Open Sans" w:cs="Open Sans"/>
          <w:bCs/>
          <w:color w:val="000000" w:themeColor="text1"/>
          <w:sz w:val="20"/>
          <w:szCs w:val="20"/>
        </w:rPr>
        <w:t xml:space="preserve">z winy </w:t>
      </w:r>
      <w:r w:rsidR="006775A1" w:rsidRPr="00137FC4">
        <w:rPr>
          <w:rFonts w:ascii="Open Sans" w:hAnsi="Open Sans" w:cs="Open Sans"/>
          <w:bCs/>
          <w:color w:val="000000" w:themeColor="text1"/>
          <w:sz w:val="20"/>
          <w:szCs w:val="20"/>
        </w:rPr>
        <w:t>Zamawiającego</w:t>
      </w:r>
      <w:r w:rsidRPr="00137FC4">
        <w:rPr>
          <w:rFonts w:ascii="Open Sans" w:hAnsi="Open Sans" w:cs="Open Sans"/>
          <w:bCs/>
          <w:color w:val="000000" w:themeColor="text1"/>
          <w:sz w:val="20"/>
          <w:szCs w:val="20"/>
        </w:rPr>
        <w:t>,</w:t>
      </w:r>
    </w:p>
    <w:p w14:paraId="7A173BD4" w14:textId="77777777" w:rsidR="00AB417B" w:rsidRPr="00137FC4" w:rsidRDefault="00AB417B">
      <w:pPr>
        <w:numPr>
          <w:ilvl w:val="0"/>
          <w:numId w:val="6"/>
        </w:numPr>
        <w:tabs>
          <w:tab w:val="left" w:pos="1276"/>
        </w:tabs>
        <w:autoSpaceDE w:val="0"/>
        <w:spacing w:after="0" w:line="240" w:lineRule="auto"/>
        <w:ind w:left="1276" w:hanging="425"/>
        <w:jc w:val="both"/>
        <w:rPr>
          <w:rFonts w:ascii="Open Sans" w:hAnsi="Open Sans" w:cs="Open Sans"/>
          <w:bCs/>
          <w:color w:val="000000" w:themeColor="text1"/>
          <w:sz w:val="20"/>
          <w:szCs w:val="20"/>
        </w:rPr>
      </w:pPr>
      <w:r w:rsidRPr="00137FC4">
        <w:rPr>
          <w:rFonts w:ascii="Open Sans" w:hAnsi="Open Sans" w:cs="Open Sans"/>
          <w:bCs/>
          <w:color w:val="000000" w:themeColor="text1"/>
          <w:sz w:val="20"/>
          <w:szCs w:val="20"/>
        </w:rPr>
        <w:t>Poniesienia kosztów wynikających z konieczności przetransportowania pojazdu na teren bazy Zamawiającego lub wskazanego przez Wykonawcę miejsca naprawy pojazdu w przypadku odległości powyżej 10 km; Zamawiający za koszty dojazdu obciąży Wykonawcę stawką 4,50 złotych netto za każdy kilometr,</w:t>
      </w:r>
    </w:p>
    <w:p w14:paraId="685F2ADA" w14:textId="77777777" w:rsidR="00AB417B" w:rsidRPr="009978F4" w:rsidRDefault="00AB417B" w:rsidP="00AB417B">
      <w:pPr>
        <w:pStyle w:val="Tytu"/>
        <w:ind w:left="851"/>
        <w:jc w:val="both"/>
        <w:rPr>
          <w:rFonts w:ascii="Open Sans" w:hAnsi="Open Sans" w:cs="Open Sans"/>
          <w:b w:val="0"/>
          <w:bCs/>
          <w:color w:val="0000FF"/>
          <w:sz w:val="20"/>
          <w:u w:val="single"/>
        </w:rPr>
      </w:pPr>
    </w:p>
    <w:p w14:paraId="1815BE06" w14:textId="77777777" w:rsidR="00710808" w:rsidRPr="009978F4" w:rsidRDefault="00710808">
      <w:pPr>
        <w:pStyle w:val="Tytu"/>
        <w:numPr>
          <w:ilvl w:val="0"/>
          <w:numId w:val="4"/>
        </w:numPr>
        <w:pBdr>
          <w:top w:val="single" w:sz="4" w:space="1" w:color="auto"/>
          <w:left w:val="single" w:sz="4" w:space="4" w:color="auto"/>
          <w:bottom w:val="single" w:sz="4" w:space="1" w:color="auto"/>
          <w:right w:val="single" w:sz="4" w:space="4" w:color="auto"/>
          <w:between w:val="single" w:sz="4" w:space="1" w:color="auto"/>
        </w:pBdr>
        <w:shd w:val="clear" w:color="auto" w:fill="F2F2F2" w:themeFill="background1" w:themeFillShade="F2"/>
        <w:tabs>
          <w:tab w:val="left" w:pos="284"/>
        </w:tabs>
        <w:ind w:left="426" w:hanging="426"/>
        <w:jc w:val="left"/>
        <w:rPr>
          <w:rFonts w:ascii="Open Sans" w:hAnsi="Open Sans" w:cs="Open Sans"/>
          <w:b w:val="0"/>
          <w:bCs/>
          <w:sz w:val="20"/>
        </w:rPr>
      </w:pPr>
      <w:r w:rsidRPr="009978F4">
        <w:rPr>
          <w:rFonts w:ascii="Open Sans" w:hAnsi="Open Sans" w:cs="Open Sans"/>
          <w:b w:val="0"/>
          <w:bCs/>
          <w:sz w:val="20"/>
        </w:rPr>
        <w:t>Wymagania dotyczące wadium.</w:t>
      </w:r>
    </w:p>
    <w:p w14:paraId="61998BB2" w14:textId="3B0661BA" w:rsidR="007A0A68" w:rsidRPr="00137FC4" w:rsidRDefault="007A0A68">
      <w:pPr>
        <w:pStyle w:val="Tytu"/>
        <w:numPr>
          <w:ilvl w:val="1"/>
          <w:numId w:val="4"/>
        </w:numPr>
        <w:ind w:hanging="436"/>
        <w:jc w:val="both"/>
        <w:rPr>
          <w:rFonts w:ascii="Open Sans" w:hAnsi="Open Sans" w:cs="Open Sans"/>
          <w:b w:val="0"/>
          <w:bCs/>
          <w:sz w:val="20"/>
        </w:rPr>
      </w:pPr>
      <w:r w:rsidRPr="009978F4">
        <w:rPr>
          <w:rFonts w:ascii="Open Sans" w:hAnsi="Open Sans" w:cs="Open Sans"/>
          <w:b w:val="0"/>
          <w:sz w:val="20"/>
        </w:rPr>
        <w:t xml:space="preserve">Wykonawca </w:t>
      </w:r>
      <w:r w:rsidRPr="009978F4">
        <w:rPr>
          <w:rFonts w:ascii="Open Sans" w:hAnsi="Open Sans" w:cs="Open Sans"/>
          <w:b w:val="0"/>
          <w:bCs/>
          <w:sz w:val="20"/>
        </w:rPr>
        <w:t xml:space="preserve">jest zobowiązany wnieść wadium w </w:t>
      </w:r>
      <w:r w:rsidRPr="00137FC4">
        <w:rPr>
          <w:rFonts w:ascii="Open Sans" w:hAnsi="Open Sans" w:cs="Open Sans"/>
          <w:b w:val="0"/>
          <w:bCs/>
          <w:sz w:val="20"/>
        </w:rPr>
        <w:t xml:space="preserve">wysokości </w:t>
      </w:r>
      <w:r w:rsidR="009978F4" w:rsidRPr="00137FC4">
        <w:rPr>
          <w:rFonts w:ascii="Open Sans" w:hAnsi="Open Sans" w:cs="Open Sans"/>
          <w:b w:val="0"/>
          <w:bCs/>
          <w:sz w:val="20"/>
        </w:rPr>
        <w:t>13</w:t>
      </w:r>
      <w:r w:rsidRPr="00137FC4">
        <w:rPr>
          <w:rFonts w:ascii="Open Sans" w:hAnsi="Open Sans" w:cs="Open Sans"/>
          <w:b w:val="0"/>
          <w:bCs/>
          <w:sz w:val="20"/>
        </w:rPr>
        <w:t xml:space="preserve">00,00 PLN. (Słownie: </w:t>
      </w:r>
      <w:r w:rsidR="009978F4" w:rsidRPr="00137FC4">
        <w:rPr>
          <w:rFonts w:ascii="Open Sans" w:hAnsi="Open Sans" w:cs="Open Sans"/>
          <w:b w:val="0"/>
          <w:bCs/>
          <w:sz w:val="20"/>
        </w:rPr>
        <w:t>tysiąc trzysta</w:t>
      </w:r>
      <w:r w:rsidRPr="00137FC4">
        <w:rPr>
          <w:rFonts w:ascii="Open Sans" w:hAnsi="Open Sans" w:cs="Open Sans"/>
          <w:b w:val="0"/>
          <w:bCs/>
          <w:sz w:val="20"/>
        </w:rPr>
        <w:t xml:space="preserve">  00/100).</w:t>
      </w:r>
    </w:p>
    <w:p w14:paraId="42A22F1D" w14:textId="23645ED1" w:rsidR="00710808" w:rsidRPr="00137FC4" w:rsidRDefault="00710808" w:rsidP="00245870">
      <w:pPr>
        <w:pStyle w:val="Tytu"/>
        <w:numPr>
          <w:ilvl w:val="1"/>
          <w:numId w:val="4"/>
        </w:numPr>
        <w:ind w:left="567" w:hanging="283"/>
        <w:jc w:val="both"/>
        <w:rPr>
          <w:rFonts w:ascii="Open Sans" w:hAnsi="Open Sans" w:cs="Open Sans"/>
          <w:color w:val="0000FF"/>
          <w:sz w:val="20"/>
        </w:rPr>
      </w:pPr>
      <w:r w:rsidRPr="00137FC4">
        <w:rPr>
          <w:rFonts w:ascii="Open Sans" w:hAnsi="Open Sans" w:cs="Open Sans"/>
          <w:b w:val="0"/>
          <w:bCs/>
          <w:sz w:val="20"/>
        </w:rPr>
        <w:t>Wadium wniesione w pieniądzu winno być przekazane na rachunek</w:t>
      </w:r>
      <w:r w:rsidR="00137FC4" w:rsidRPr="00137FC4">
        <w:rPr>
          <w:rFonts w:ascii="Open Sans" w:hAnsi="Open Sans" w:cs="Open Sans"/>
          <w:bCs/>
          <w:sz w:val="20"/>
        </w:rPr>
        <w:t xml:space="preserve"> </w:t>
      </w:r>
      <w:r w:rsidRPr="00137FC4">
        <w:rPr>
          <w:rFonts w:ascii="Open Sans" w:hAnsi="Open Sans" w:cs="Open Sans"/>
          <w:b w:val="0"/>
          <w:bCs/>
          <w:sz w:val="20"/>
          <w:u w:val="single"/>
        </w:rPr>
        <w:t>PKO BP S.A. nr 79 1020 2791 0000 7402 0289 7726</w:t>
      </w:r>
      <w:r w:rsidR="00137FC4" w:rsidRPr="00137FC4">
        <w:rPr>
          <w:rFonts w:ascii="Open Sans" w:hAnsi="Open Sans" w:cs="Open Sans"/>
          <w:bCs/>
          <w:sz w:val="20"/>
          <w:u w:val="single"/>
        </w:rPr>
        <w:t xml:space="preserve"> </w:t>
      </w:r>
      <w:r w:rsidR="00057979" w:rsidRPr="00057979">
        <w:rPr>
          <w:rFonts w:ascii="Open Sans" w:hAnsi="Open Sans" w:cs="Open Sans"/>
          <w:b w:val="0"/>
          <w:sz w:val="20"/>
          <w:u w:val="single"/>
        </w:rPr>
        <w:t>z</w:t>
      </w:r>
      <w:r w:rsidRPr="00057979">
        <w:rPr>
          <w:rFonts w:ascii="Open Sans" w:hAnsi="Open Sans" w:cs="Open Sans"/>
          <w:b w:val="0"/>
          <w:sz w:val="20"/>
        </w:rPr>
        <w:t xml:space="preserve"> </w:t>
      </w:r>
      <w:r w:rsidRPr="00137FC4">
        <w:rPr>
          <w:rFonts w:ascii="Open Sans" w:hAnsi="Open Sans" w:cs="Open Sans"/>
          <w:b w:val="0"/>
          <w:bCs/>
          <w:sz w:val="20"/>
        </w:rPr>
        <w:t xml:space="preserve">dopiskiem: </w:t>
      </w:r>
      <w:r w:rsidRPr="00137FC4">
        <w:rPr>
          <w:rFonts w:ascii="Open Sans" w:hAnsi="Open Sans" w:cs="Open Sans"/>
          <w:b w:val="0"/>
          <w:bCs/>
          <w:color w:val="0000FF"/>
          <w:sz w:val="20"/>
        </w:rPr>
        <w:t>„</w:t>
      </w:r>
      <w:r w:rsidR="0051551D">
        <w:rPr>
          <w:rFonts w:ascii="Open Sans" w:hAnsi="Open Sans" w:cs="Open Sans"/>
          <w:b w:val="0"/>
          <w:bCs/>
          <w:color w:val="0000FF"/>
          <w:sz w:val="20"/>
        </w:rPr>
        <w:t xml:space="preserve">Zadanie nr 1 - </w:t>
      </w:r>
      <w:r w:rsidRPr="00137FC4">
        <w:rPr>
          <w:rFonts w:ascii="Open Sans" w:hAnsi="Open Sans" w:cs="Open Sans"/>
          <w:b w:val="0"/>
          <w:bCs/>
          <w:color w:val="0000FF"/>
          <w:sz w:val="20"/>
        </w:rPr>
        <w:t>Najem pojazdu typu śmieciarka do zbierania odpadów zbieranych selektywnie, na podwoziu trzyosiowym, o pojemności skrzyni ładunkowej minimum 19 m</w:t>
      </w:r>
      <w:r w:rsidRPr="00137FC4">
        <w:rPr>
          <w:rFonts w:ascii="Open Sans" w:hAnsi="Open Sans" w:cs="Open Sans"/>
          <w:b w:val="0"/>
          <w:bCs/>
          <w:color w:val="0000FF"/>
          <w:sz w:val="20"/>
          <w:vertAlign w:val="superscript"/>
        </w:rPr>
        <w:t>3</w:t>
      </w:r>
      <w:r w:rsidRPr="00137FC4">
        <w:rPr>
          <w:rFonts w:ascii="Open Sans" w:hAnsi="Open Sans" w:cs="Open Sans"/>
          <w:b w:val="0"/>
          <w:bCs/>
          <w:color w:val="0000FF"/>
          <w:sz w:val="20"/>
        </w:rPr>
        <w:t>”.</w:t>
      </w:r>
    </w:p>
    <w:p w14:paraId="143701E4" w14:textId="47E46167" w:rsidR="00710808" w:rsidRPr="009978F4" w:rsidRDefault="00710808">
      <w:pPr>
        <w:pStyle w:val="Akapitzlist"/>
        <w:numPr>
          <w:ilvl w:val="1"/>
          <w:numId w:val="4"/>
        </w:numPr>
        <w:ind w:left="709" w:hanging="425"/>
        <w:jc w:val="both"/>
        <w:rPr>
          <w:rFonts w:ascii="Open Sans" w:hAnsi="Open Sans" w:cs="Open Sans"/>
          <w:bCs/>
          <w:sz w:val="20"/>
          <w:szCs w:val="20"/>
        </w:rPr>
      </w:pPr>
      <w:r w:rsidRPr="009978F4">
        <w:rPr>
          <w:rFonts w:ascii="Open Sans" w:hAnsi="Open Sans" w:cs="Open Sans"/>
          <w:bCs/>
          <w:sz w:val="20"/>
          <w:szCs w:val="20"/>
        </w:rPr>
        <w:t xml:space="preserve">Potwierdzenie wpłaty wadium stanowi załącznik składany </w:t>
      </w:r>
      <w:r w:rsidR="006F30D3">
        <w:rPr>
          <w:rFonts w:ascii="Open Sans" w:hAnsi="Open Sans" w:cs="Open Sans"/>
          <w:bCs/>
          <w:sz w:val="20"/>
          <w:szCs w:val="20"/>
        </w:rPr>
        <w:t>wraz z</w:t>
      </w:r>
      <w:r w:rsidRPr="009978F4">
        <w:rPr>
          <w:rFonts w:ascii="Open Sans" w:hAnsi="Open Sans" w:cs="Open Sans"/>
          <w:bCs/>
          <w:sz w:val="20"/>
          <w:szCs w:val="20"/>
        </w:rPr>
        <w:t xml:space="preserve"> ofertą.</w:t>
      </w:r>
    </w:p>
    <w:p w14:paraId="1D503E74" w14:textId="77777777" w:rsidR="00710808" w:rsidRPr="009978F4" w:rsidRDefault="00710808" w:rsidP="00710808">
      <w:pPr>
        <w:pStyle w:val="Akapitzlist"/>
        <w:ind w:left="709"/>
        <w:jc w:val="both"/>
        <w:rPr>
          <w:rFonts w:ascii="Open Sans" w:hAnsi="Open Sans" w:cs="Open Sans"/>
          <w:bCs/>
          <w:sz w:val="20"/>
          <w:szCs w:val="20"/>
        </w:rPr>
      </w:pPr>
    </w:p>
    <w:p w14:paraId="2A78AB94" w14:textId="25FD3138" w:rsidR="00710808" w:rsidRPr="009978F4" w:rsidRDefault="00710808">
      <w:pPr>
        <w:pStyle w:val="Tytu"/>
        <w:numPr>
          <w:ilvl w:val="0"/>
          <w:numId w:val="4"/>
        </w:numPr>
        <w:pBdr>
          <w:top w:val="single" w:sz="4" w:space="1" w:color="auto"/>
          <w:left w:val="single" w:sz="4" w:space="4" w:color="auto"/>
          <w:bottom w:val="single" w:sz="4" w:space="1" w:color="auto"/>
          <w:right w:val="single" w:sz="4" w:space="4" w:color="auto"/>
          <w:between w:val="single" w:sz="4" w:space="1" w:color="auto"/>
        </w:pBdr>
        <w:shd w:val="clear" w:color="auto" w:fill="F2F2F2" w:themeFill="background1" w:themeFillShade="F2"/>
        <w:tabs>
          <w:tab w:val="left" w:pos="284"/>
        </w:tabs>
        <w:ind w:left="426" w:hanging="426"/>
        <w:jc w:val="left"/>
        <w:rPr>
          <w:rFonts w:ascii="Open Sans" w:hAnsi="Open Sans" w:cs="Open Sans"/>
          <w:b w:val="0"/>
          <w:sz w:val="20"/>
        </w:rPr>
      </w:pPr>
      <w:r w:rsidRPr="009978F4">
        <w:rPr>
          <w:rFonts w:ascii="Open Sans" w:hAnsi="Open Sans" w:cs="Open Sans"/>
          <w:b w:val="0"/>
          <w:sz w:val="20"/>
        </w:rPr>
        <w:t>Kryteri</w:t>
      </w:r>
      <w:r w:rsidR="00C50FD8">
        <w:rPr>
          <w:rFonts w:ascii="Open Sans" w:hAnsi="Open Sans" w:cs="Open Sans"/>
          <w:b w:val="0"/>
          <w:sz w:val="20"/>
        </w:rPr>
        <w:t>um</w:t>
      </w:r>
      <w:r w:rsidRPr="009978F4">
        <w:rPr>
          <w:rFonts w:ascii="Open Sans" w:hAnsi="Open Sans" w:cs="Open Sans"/>
          <w:b w:val="0"/>
          <w:sz w:val="20"/>
        </w:rPr>
        <w:t xml:space="preserve"> oceny i opis sposobu przyznawania punktacji.</w:t>
      </w:r>
    </w:p>
    <w:p w14:paraId="725B1285" w14:textId="77777777" w:rsidR="00710808" w:rsidRPr="009978F4" w:rsidRDefault="00710808">
      <w:pPr>
        <w:pStyle w:val="Tekstpodstawowywcity"/>
        <w:numPr>
          <w:ilvl w:val="1"/>
          <w:numId w:val="4"/>
        </w:numPr>
        <w:spacing w:after="0" w:line="240" w:lineRule="auto"/>
        <w:ind w:hanging="436"/>
        <w:jc w:val="both"/>
        <w:rPr>
          <w:rFonts w:ascii="Open Sans" w:hAnsi="Open Sans" w:cs="Open Sans"/>
          <w:sz w:val="20"/>
          <w:szCs w:val="20"/>
        </w:rPr>
      </w:pPr>
      <w:r w:rsidRPr="009978F4">
        <w:rPr>
          <w:rStyle w:val="Pogrubienie"/>
          <w:rFonts w:ascii="Open Sans" w:hAnsi="Open Sans" w:cs="Open Sans"/>
          <w:b w:val="0"/>
          <w:bCs w:val="0"/>
          <w:sz w:val="20"/>
          <w:szCs w:val="20"/>
        </w:rPr>
        <w:lastRenderedPageBreak/>
        <w:t xml:space="preserve">Kryterium „Cena </w:t>
      </w:r>
      <w:r w:rsidRPr="009978F4">
        <w:rPr>
          <w:rFonts w:ascii="Open Sans" w:hAnsi="Open Sans" w:cs="Open Sans"/>
          <w:sz w:val="20"/>
          <w:szCs w:val="20"/>
        </w:rPr>
        <w:t>całego zamówienia” – waga 100 punktów.</w:t>
      </w:r>
    </w:p>
    <w:p w14:paraId="2AE27CA4" w14:textId="7EDFE971" w:rsidR="00710808" w:rsidRPr="009978F4" w:rsidRDefault="00710808">
      <w:pPr>
        <w:pStyle w:val="Tekstpodstawowywcity"/>
        <w:numPr>
          <w:ilvl w:val="1"/>
          <w:numId w:val="4"/>
        </w:numPr>
        <w:spacing w:after="0" w:line="240" w:lineRule="auto"/>
        <w:ind w:hanging="436"/>
        <w:jc w:val="both"/>
        <w:rPr>
          <w:rFonts w:ascii="Open Sans" w:hAnsi="Open Sans" w:cs="Open Sans"/>
          <w:sz w:val="20"/>
          <w:szCs w:val="20"/>
        </w:rPr>
      </w:pPr>
      <w:r w:rsidRPr="009978F4">
        <w:rPr>
          <w:rFonts w:ascii="Open Sans" w:hAnsi="Open Sans" w:cs="Open Sans"/>
          <w:sz w:val="20"/>
          <w:szCs w:val="20"/>
        </w:rPr>
        <w:t>Kryterium „</w:t>
      </w:r>
      <w:r w:rsidRPr="009978F4">
        <w:rPr>
          <w:rStyle w:val="Pogrubienie"/>
          <w:rFonts w:ascii="Open Sans" w:hAnsi="Open Sans" w:cs="Open Sans"/>
          <w:b w:val="0"/>
          <w:bCs w:val="0"/>
          <w:sz w:val="20"/>
          <w:szCs w:val="20"/>
        </w:rPr>
        <w:t>Cena</w:t>
      </w:r>
      <w:r w:rsidRPr="009978F4">
        <w:rPr>
          <w:rStyle w:val="Pogrubienie"/>
          <w:rFonts w:ascii="Open Sans" w:hAnsi="Open Sans" w:cs="Open Sans"/>
          <w:sz w:val="20"/>
          <w:szCs w:val="20"/>
        </w:rPr>
        <w:t xml:space="preserve"> </w:t>
      </w:r>
      <w:r w:rsidRPr="009978F4">
        <w:rPr>
          <w:rFonts w:ascii="Open Sans" w:hAnsi="Open Sans" w:cs="Open Sans"/>
          <w:sz w:val="20"/>
          <w:szCs w:val="20"/>
        </w:rPr>
        <w:t xml:space="preserve">całego zamówienia” będzie rozpatrywane na podstawie ceny brutto </w:t>
      </w:r>
      <w:r w:rsidR="009978F4">
        <w:rPr>
          <w:rFonts w:ascii="Open Sans" w:hAnsi="Open Sans" w:cs="Open Sans"/>
          <w:sz w:val="20"/>
          <w:szCs w:val="20"/>
        </w:rPr>
        <w:br/>
      </w:r>
      <w:r w:rsidRPr="009978F4">
        <w:rPr>
          <w:rFonts w:ascii="Open Sans" w:hAnsi="Open Sans" w:cs="Open Sans"/>
          <w:sz w:val="20"/>
          <w:szCs w:val="20"/>
        </w:rPr>
        <w:t xml:space="preserve">za wykonanie   przedmiotu zamówienia, podanej przez Wykonawcę w „Formularzu ofertowym”. </w:t>
      </w:r>
    </w:p>
    <w:p w14:paraId="4DD47106" w14:textId="77777777" w:rsidR="00710808" w:rsidRDefault="00710808">
      <w:pPr>
        <w:pStyle w:val="Tekstpodstawowywcity"/>
        <w:numPr>
          <w:ilvl w:val="1"/>
          <w:numId w:val="4"/>
        </w:numPr>
        <w:spacing w:after="0" w:line="240" w:lineRule="auto"/>
        <w:ind w:hanging="436"/>
        <w:jc w:val="both"/>
        <w:rPr>
          <w:rFonts w:ascii="Open Sans" w:hAnsi="Open Sans" w:cs="Open Sans"/>
          <w:sz w:val="20"/>
          <w:szCs w:val="20"/>
        </w:rPr>
      </w:pPr>
      <w:r w:rsidRPr="009978F4">
        <w:rPr>
          <w:rFonts w:ascii="Open Sans" w:hAnsi="Open Sans" w:cs="Open Sans"/>
          <w:sz w:val="20"/>
          <w:szCs w:val="20"/>
        </w:rPr>
        <w:t>Kryterium „Cena całego zamówienia” zostanie obliczona zgodnie ze wzorem:</w:t>
      </w:r>
    </w:p>
    <w:p w14:paraId="172B779B" w14:textId="77777777" w:rsidR="006F30D3" w:rsidRPr="009978F4" w:rsidRDefault="006F30D3" w:rsidP="006F30D3">
      <w:pPr>
        <w:pStyle w:val="Tekstpodstawowywcity"/>
        <w:spacing w:after="0" w:line="240" w:lineRule="auto"/>
        <w:ind w:left="720"/>
        <w:jc w:val="both"/>
        <w:rPr>
          <w:rFonts w:ascii="Open Sans" w:hAnsi="Open Sans" w:cs="Open Sans"/>
          <w:sz w:val="20"/>
          <w:szCs w:val="20"/>
        </w:rPr>
      </w:pPr>
    </w:p>
    <w:p w14:paraId="6A00DE06" w14:textId="77777777" w:rsidR="00710808" w:rsidRPr="006F30D3" w:rsidRDefault="00710808" w:rsidP="00710808">
      <w:pPr>
        <w:pStyle w:val="Akapitzlist"/>
        <w:autoSpaceDE w:val="0"/>
        <w:autoSpaceDN w:val="0"/>
        <w:adjustRightInd w:val="0"/>
        <w:ind w:left="360" w:firstLine="349"/>
        <w:rPr>
          <w:rFonts w:ascii="Open Sans" w:hAnsi="Open Sans" w:cs="Open Sans"/>
          <w:color w:val="000000"/>
          <w:sz w:val="16"/>
          <w:szCs w:val="16"/>
        </w:rPr>
      </w:pPr>
      <w:r w:rsidRPr="006F30D3">
        <w:rPr>
          <w:rFonts w:ascii="Open Sans" w:hAnsi="Open Sans" w:cs="Open Sans"/>
          <w:color w:val="000000"/>
          <w:sz w:val="16"/>
          <w:szCs w:val="16"/>
        </w:rPr>
        <w:t>Najniższa cena brutto z ocenianych ofert</w:t>
      </w:r>
    </w:p>
    <w:p w14:paraId="3E528D22" w14:textId="77777777" w:rsidR="00710808" w:rsidRPr="006F30D3" w:rsidRDefault="00710808" w:rsidP="00710808">
      <w:pPr>
        <w:pStyle w:val="Akapitzlist"/>
        <w:autoSpaceDE w:val="0"/>
        <w:autoSpaceDN w:val="0"/>
        <w:adjustRightInd w:val="0"/>
        <w:ind w:left="360" w:firstLine="349"/>
        <w:rPr>
          <w:rFonts w:ascii="Open Sans" w:hAnsi="Open Sans" w:cs="Open Sans"/>
          <w:color w:val="000000"/>
          <w:sz w:val="16"/>
          <w:szCs w:val="16"/>
        </w:rPr>
      </w:pPr>
      <w:r w:rsidRPr="009978F4">
        <w:rPr>
          <w:rFonts w:ascii="Open Sans" w:hAnsi="Open Sans" w:cs="Open Sans"/>
          <w:color w:val="000000"/>
          <w:sz w:val="20"/>
          <w:szCs w:val="20"/>
        </w:rPr>
        <w:t xml:space="preserve">-------------------------------------------------------- </w:t>
      </w:r>
      <w:r w:rsidRPr="006F30D3">
        <w:rPr>
          <w:rFonts w:ascii="Open Sans" w:hAnsi="Open Sans" w:cs="Open Sans"/>
          <w:color w:val="000000"/>
          <w:sz w:val="16"/>
          <w:szCs w:val="16"/>
        </w:rPr>
        <w:t>x 100 = ilość uzyskanych punktów.</w:t>
      </w:r>
    </w:p>
    <w:p w14:paraId="7FFD1BFA" w14:textId="77777777" w:rsidR="00710808" w:rsidRDefault="00710808" w:rsidP="00710808">
      <w:pPr>
        <w:pStyle w:val="Akapitzlist"/>
        <w:autoSpaceDE w:val="0"/>
        <w:autoSpaceDN w:val="0"/>
        <w:adjustRightInd w:val="0"/>
        <w:ind w:left="360" w:firstLine="349"/>
        <w:rPr>
          <w:rFonts w:ascii="Open Sans" w:hAnsi="Open Sans" w:cs="Open Sans"/>
          <w:color w:val="000000"/>
          <w:sz w:val="16"/>
          <w:szCs w:val="16"/>
        </w:rPr>
      </w:pPr>
      <w:r w:rsidRPr="006F30D3">
        <w:rPr>
          <w:rFonts w:ascii="Open Sans" w:hAnsi="Open Sans" w:cs="Open Sans"/>
          <w:color w:val="000000"/>
          <w:sz w:val="16"/>
          <w:szCs w:val="16"/>
        </w:rPr>
        <w:t>Cena brutto badanej oferty</w:t>
      </w:r>
    </w:p>
    <w:p w14:paraId="609E2F34" w14:textId="77777777" w:rsidR="00E900DE" w:rsidRPr="006F30D3" w:rsidRDefault="00E900DE" w:rsidP="00710808">
      <w:pPr>
        <w:pStyle w:val="Akapitzlist"/>
        <w:autoSpaceDE w:val="0"/>
        <w:autoSpaceDN w:val="0"/>
        <w:adjustRightInd w:val="0"/>
        <w:ind w:left="360" w:firstLine="349"/>
        <w:rPr>
          <w:rFonts w:ascii="Open Sans" w:hAnsi="Open Sans" w:cs="Open Sans"/>
          <w:color w:val="000000"/>
          <w:sz w:val="16"/>
          <w:szCs w:val="16"/>
        </w:rPr>
      </w:pPr>
    </w:p>
    <w:p w14:paraId="2C2742BA" w14:textId="29696E98" w:rsidR="00710808" w:rsidRPr="009978F4" w:rsidRDefault="00710808">
      <w:pPr>
        <w:numPr>
          <w:ilvl w:val="1"/>
          <w:numId w:val="4"/>
        </w:numPr>
        <w:tabs>
          <w:tab w:val="left" w:pos="851"/>
        </w:tabs>
        <w:spacing w:after="0" w:line="240" w:lineRule="auto"/>
        <w:ind w:left="851" w:hanging="567"/>
        <w:jc w:val="both"/>
        <w:rPr>
          <w:rFonts w:ascii="Open Sans" w:hAnsi="Open Sans" w:cs="Open Sans"/>
          <w:sz w:val="20"/>
          <w:szCs w:val="20"/>
        </w:rPr>
      </w:pPr>
      <w:r w:rsidRPr="009978F4">
        <w:rPr>
          <w:rFonts w:ascii="Open Sans" w:hAnsi="Open Sans" w:cs="Open Sans"/>
          <w:bCs/>
          <w:sz w:val="20"/>
          <w:szCs w:val="20"/>
        </w:rPr>
        <w:t xml:space="preserve">Zamawiający </w:t>
      </w:r>
      <w:r w:rsidRPr="009978F4">
        <w:rPr>
          <w:rFonts w:ascii="Open Sans" w:hAnsi="Open Sans" w:cs="Open Sans"/>
          <w:sz w:val="20"/>
          <w:szCs w:val="20"/>
        </w:rPr>
        <w:t xml:space="preserve">udzieli zamówienia </w:t>
      </w:r>
      <w:r w:rsidRPr="009978F4">
        <w:rPr>
          <w:rFonts w:ascii="Open Sans" w:hAnsi="Open Sans" w:cs="Open Sans"/>
          <w:iCs/>
          <w:sz w:val="20"/>
          <w:szCs w:val="20"/>
        </w:rPr>
        <w:t xml:space="preserve">Wykonawcy, </w:t>
      </w:r>
      <w:r w:rsidRPr="009978F4">
        <w:rPr>
          <w:rFonts w:ascii="Open Sans" w:hAnsi="Open Sans" w:cs="Open Sans"/>
          <w:sz w:val="20"/>
          <w:szCs w:val="20"/>
        </w:rPr>
        <w:t>którego oferta odpowiada wszystkim wymogom zawartym w</w:t>
      </w:r>
      <w:r w:rsidR="00C50FD8">
        <w:rPr>
          <w:rFonts w:ascii="Open Sans" w:hAnsi="Open Sans" w:cs="Open Sans"/>
          <w:sz w:val="20"/>
          <w:szCs w:val="20"/>
        </w:rPr>
        <w:t xml:space="preserve"> </w:t>
      </w:r>
      <w:r w:rsidR="00E900DE">
        <w:rPr>
          <w:rFonts w:ascii="Open Sans" w:hAnsi="Open Sans" w:cs="Open Sans"/>
          <w:sz w:val="20"/>
          <w:szCs w:val="20"/>
        </w:rPr>
        <w:t>SWZ</w:t>
      </w:r>
      <w:r w:rsidRPr="009978F4">
        <w:rPr>
          <w:rFonts w:ascii="Open Sans" w:hAnsi="Open Sans" w:cs="Open Sans"/>
          <w:sz w:val="20"/>
          <w:szCs w:val="20"/>
        </w:rPr>
        <w:t xml:space="preserve"> i zostanie oceniona jako najkorzystniejsza – w oparciu o podane wyżej kryteri</w:t>
      </w:r>
      <w:r w:rsidR="00C50FD8">
        <w:rPr>
          <w:rFonts w:ascii="Open Sans" w:hAnsi="Open Sans" w:cs="Open Sans"/>
          <w:sz w:val="20"/>
          <w:szCs w:val="20"/>
        </w:rPr>
        <w:t>um</w:t>
      </w:r>
      <w:r w:rsidRPr="009978F4">
        <w:rPr>
          <w:rFonts w:ascii="Open Sans" w:hAnsi="Open Sans" w:cs="Open Sans"/>
          <w:sz w:val="20"/>
          <w:szCs w:val="20"/>
        </w:rPr>
        <w:t xml:space="preserve"> wyboru, uzyskując najwyższą liczbę punktów. </w:t>
      </w:r>
    </w:p>
    <w:p w14:paraId="7937AB9D" w14:textId="77777777" w:rsidR="00710808" w:rsidRPr="009978F4" w:rsidRDefault="00710808">
      <w:pPr>
        <w:numPr>
          <w:ilvl w:val="1"/>
          <w:numId w:val="4"/>
        </w:numPr>
        <w:tabs>
          <w:tab w:val="left" w:pos="284"/>
        </w:tabs>
        <w:spacing w:after="0" w:line="240" w:lineRule="auto"/>
        <w:ind w:left="851" w:hanging="567"/>
        <w:jc w:val="both"/>
        <w:rPr>
          <w:rFonts w:ascii="Open Sans" w:hAnsi="Open Sans" w:cs="Open Sans"/>
          <w:sz w:val="20"/>
          <w:szCs w:val="20"/>
        </w:rPr>
      </w:pPr>
      <w:r w:rsidRPr="009978F4">
        <w:rPr>
          <w:rFonts w:ascii="Open Sans" w:hAnsi="Open Sans" w:cs="Open Sans"/>
          <w:sz w:val="20"/>
          <w:szCs w:val="20"/>
        </w:rPr>
        <w:t xml:space="preserve">Punktacja przyznawana ofertom będzie liczona z dokładnością do dwóch miejsc po przecinku. </w:t>
      </w:r>
    </w:p>
    <w:p w14:paraId="67BFA244" w14:textId="77777777" w:rsidR="00710808" w:rsidRPr="009978F4" w:rsidRDefault="00710808">
      <w:pPr>
        <w:numPr>
          <w:ilvl w:val="1"/>
          <w:numId w:val="4"/>
        </w:numPr>
        <w:tabs>
          <w:tab w:val="left" w:pos="284"/>
        </w:tabs>
        <w:spacing w:after="0" w:line="240" w:lineRule="auto"/>
        <w:ind w:left="851" w:hanging="567"/>
        <w:jc w:val="both"/>
        <w:rPr>
          <w:rFonts w:ascii="Open Sans" w:hAnsi="Open Sans" w:cs="Open Sans"/>
          <w:sz w:val="20"/>
          <w:szCs w:val="20"/>
        </w:rPr>
      </w:pPr>
      <w:r w:rsidRPr="009978F4">
        <w:rPr>
          <w:rFonts w:ascii="Open Sans" w:hAnsi="Open Sans" w:cs="Open Sans"/>
          <w:sz w:val="20"/>
          <w:szCs w:val="20"/>
        </w:rPr>
        <w:t xml:space="preserve">Najwyższa liczba punktów wyznaczy najkorzystniejszą ofertę. </w:t>
      </w:r>
    </w:p>
    <w:p w14:paraId="3DC0EAD6" w14:textId="19336E85" w:rsidR="00710808" w:rsidRPr="009978F4" w:rsidRDefault="00710808">
      <w:pPr>
        <w:numPr>
          <w:ilvl w:val="1"/>
          <w:numId w:val="4"/>
        </w:numPr>
        <w:tabs>
          <w:tab w:val="left" w:pos="284"/>
        </w:tabs>
        <w:spacing w:after="0" w:line="240" w:lineRule="auto"/>
        <w:ind w:left="851" w:hanging="567"/>
        <w:jc w:val="both"/>
        <w:rPr>
          <w:rFonts w:ascii="Open Sans" w:hAnsi="Open Sans" w:cs="Open Sans"/>
          <w:sz w:val="20"/>
          <w:szCs w:val="20"/>
        </w:rPr>
      </w:pPr>
      <w:r w:rsidRPr="009978F4">
        <w:rPr>
          <w:rFonts w:ascii="Open Sans" w:hAnsi="Open Sans" w:cs="Open Sans"/>
          <w:bCs/>
          <w:sz w:val="20"/>
          <w:szCs w:val="20"/>
        </w:rPr>
        <w:t>Zamawiający</w:t>
      </w:r>
      <w:r w:rsidRPr="009978F4">
        <w:rPr>
          <w:rFonts w:ascii="Open Sans" w:hAnsi="Open Sans" w:cs="Open Sans"/>
          <w:sz w:val="20"/>
          <w:szCs w:val="20"/>
        </w:rPr>
        <w:t xml:space="preserve"> podpisze umowę z </w:t>
      </w:r>
      <w:r w:rsidRPr="009978F4">
        <w:rPr>
          <w:rFonts w:ascii="Open Sans" w:hAnsi="Open Sans" w:cs="Open Sans"/>
          <w:iCs/>
          <w:sz w:val="20"/>
          <w:szCs w:val="20"/>
        </w:rPr>
        <w:t>Wykonawcą</w:t>
      </w:r>
      <w:r w:rsidRPr="009978F4">
        <w:rPr>
          <w:rFonts w:ascii="Open Sans" w:hAnsi="Open Sans" w:cs="Open Sans"/>
          <w:sz w:val="20"/>
          <w:szCs w:val="20"/>
        </w:rPr>
        <w:t xml:space="preserve">, który spełni wszystkie wymagania określone </w:t>
      </w:r>
      <w:r w:rsidR="009978F4">
        <w:rPr>
          <w:rFonts w:ascii="Open Sans" w:hAnsi="Open Sans" w:cs="Open Sans"/>
          <w:sz w:val="20"/>
          <w:szCs w:val="20"/>
        </w:rPr>
        <w:br/>
      </w:r>
      <w:r w:rsidRPr="009978F4">
        <w:rPr>
          <w:rFonts w:ascii="Open Sans" w:hAnsi="Open Sans" w:cs="Open Sans"/>
          <w:sz w:val="20"/>
          <w:szCs w:val="20"/>
        </w:rPr>
        <w:t xml:space="preserve">w </w:t>
      </w:r>
      <w:r w:rsidR="00E900DE">
        <w:rPr>
          <w:rFonts w:ascii="Open Sans" w:hAnsi="Open Sans" w:cs="Open Sans"/>
          <w:sz w:val="20"/>
          <w:szCs w:val="20"/>
        </w:rPr>
        <w:t>SWZ</w:t>
      </w:r>
      <w:r w:rsidRPr="009978F4">
        <w:rPr>
          <w:rFonts w:ascii="Open Sans" w:hAnsi="Open Sans" w:cs="Open Sans"/>
          <w:sz w:val="20"/>
          <w:szCs w:val="20"/>
        </w:rPr>
        <w:t xml:space="preserve"> oraz otrzyma największą liczbę punktów spośród rozpatrywanych ofert na realizację przedmiotu zamówienia. </w:t>
      </w:r>
    </w:p>
    <w:p w14:paraId="2CFDEF4E" w14:textId="77777777" w:rsidR="00710808" w:rsidRPr="009978F4" w:rsidRDefault="00710808">
      <w:pPr>
        <w:numPr>
          <w:ilvl w:val="1"/>
          <w:numId w:val="4"/>
        </w:numPr>
        <w:tabs>
          <w:tab w:val="left" w:pos="284"/>
        </w:tabs>
        <w:spacing w:after="0" w:line="240" w:lineRule="auto"/>
        <w:ind w:left="851" w:hanging="567"/>
        <w:jc w:val="both"/>
        <w:rPr>
          <w:rFonts w:ascii="Open Sans" w:hAnsi="Open Sans" w:cs="Open Sans"/>
          <w:sz w:val="20"/>
          <w:szCs w:val="20"/>
        </w:rPr>
      </w:pPr>
      <w:r w:rsidRPr="009978F4">
        <w:rPr>
          <w:rFonts w:ascii="Open Sans" w:hAnsi="Open Sans" w:cs="Open Sans"/>
          <w:sz w:val="20"/>
          <w:szCs w:val="20"/>
        </w:rPr>
        <w:t xml:space="preserve">Jeżeli nie będzie można wybrać najkorzystniejszej oferty z uwagi na to, że zostały złożone oferty o takiej samej cenie lub koszcie w postępowaniu w którym jedynym kryterium jest cena, </w:t>
      </w:r>
      <w:r w:rsidRPr="009978F4">
        <w:rPr>
          <w:rFonts w:ascii="Open Sans" w:hAnsi="Open Sans" w:cs="Open Sans"/>
          <w:bCs/>
          <w:sz w:val="20"/>
          <w:szCs w:val="20"/>
        </w:rPr>
        <w:t xml:space="preserve">Zamawiający </w:t>
      </w:r>
      <w:r w:rsidRPr="009978F4">
        <w:rPr>
          <w:rFonts w:ascii="Open Sans" w:hAnsi="Open Sans" w:cs="Open Sans"/>
          <w:sz w:val="20"/>
          <w:szCs w:val="20"/>
        </w:rPr>
        <w:t xml:space="preserve">wezwie Wykonawców którzy złożyli te oferty, do złożenia w terminie przez niego określonym ofert dodatkowych (art. 249 ustawy). Wykonawca, składając oferty dodatkowe, nie mogą zaoferować cen lub kosztów wyższych niż zaoferowane w złożonych ofertach (art. 251 ustawy). </w:t>
      </w:r>
    </w:p>
    <w:p w14:paraId="35199B59" w14:textId="77777777" w:rsidR="00710808" w:rsidRPr="009978F4" w:rsidRDefault="00710808" w:rsidP="00710808">
      <w:pPr>
        <w:tabs>
          <w:tab w:val="left" w:pos="851"/>
        </w:tabs>
        <w:spacing w:after="0" w:line="240" w:lineRule="auto"/>
        <w:jc w:val="both"/>
        <w:rPr>
          <w:rFonts w:ascii="Open Sans" w:hAnsi="Open Sans" w:cs="Open Sans"/>
          <w:sz w:val="20"/>
          <w:szCs w:val="20"/>
        </w:rPr>
      </w:pPr>
    </w:p>
    <w:p w14:paraId="32697C2D" w14:textId="77777777" w:rsidR="00710808" w:rsidRPr="009978F4" w:rsidRDefault="00710808" w:rsidP="00710808">
      <w:pPr>
        <w:tabs>
          <w:tab w:val="left" w:pos="851"/>
        </w:tabs>
        <w:suppressAutoHyphens/>
        <w:overflowPunct w:val="0"/>
        <w:autoSpaceDE w:val="0"/>
        <w:contextualSpacing/>
        <w:jc w:val="both"/>
        <w:textAlignment w:val="baseline"/>
        <w:rPr>
          <w:rFonts w:ascii="Open Sans" w:hAnsi="Open Sans" w:cs="Open Sans"/>
          <w:sz w:val="20"/>
          <w:szCs w:val="20"/>
          <w:lang w:eastAsia="ar-SA"/>
        </w:rPr>
      </w:pPr>
    </w:p>
    <w:p w14:paraId="4CFE2EDC" w14:textId="77777777" w:rsidR="00710808" w:rsidRPr="009978F4" w:rsidRDefault="00710808" w:rsidP="00710808">
      <w:pPr>
        <w:pStyle w:val="Standard"/>
        <w:ind w:right="850"/>
        <w:outlineLvl w:val="0"/>
        <w:rPr>
          <w:rStyle w:val="StrongEmphasis"/>
          <w:rFonts w:ascii="Open Sans" w:hAnsi="Open Sans" w:cs="Open Sans"/>
          <w:sz w:val="20"/>
          <w:szCs w:val="20"/>
        </w:rPr>
      </w:pPr>
    </w:p>
    <w:p w14:paraId="4E588C7B" w14:textId="77777777" w:rsidR="00710808" w:rsidRPr="009978F4" w:rsidRDefault="00710808" w:rsidP="00710808">
      <w:pPr>
        <w:pStyle w:val="Standard"/>
        <w:ind w:right="850"/>
        <w:outlineLvl w:val="0"/>
        <w:rPr>
          <w:rStyle w:val="StrongEmphasis"/>
          <w:rFonts w:ascii="Open Sans" w:hAnsi="Open Sans" w:cs="Open Sans"/>
          <w:sz w:val="20"/>
          <w:szCs w:val="20"/>
        </w:rPr>
      </w:pPr>
    </w:p>
    <w:p w14:paraId="36122D5D" w14:textId="77777777" w:rsidR="00710808" w:rsidRPr="009978F4" w:rsidRDefault="00710808" w:rsidP="00710808">
      <w:pPr>
        <w:pStyle w:val="Standard"/>
        <w:ind w:right="850"/>
        <w:outlineLvl w:val="0"/>
        <w:rPr>
          <w:rStyle w:val="StrongEmphasis"/>
          <w:rFonts w:ascii="Open Sans" w:hAnsi="Open Sans" w:cs="Open Sans"/>
          <w:sz w:val="20"/>
          <w:szCs w:val="20"/>
        </w:rPr>
      </w:pPr>
    </w:p>
    <w:p w14:paraId="34AB9C28" w14:textId="77777777" w:rsidR="00710808" w:rsidRPr="009978F4" w:rsidRDefault="00710808" w:rsidP="00710808">
      <w:pPr>
        <w:pStyle w:val="Tytu"/>
        <w:ind w:left="851"/>
        <w:jc w:val="both"/>
        <w:rPr>
          <w:rFonts w:ascii="Open Sans" w:hAnsi="Open Sans" w:cs="Open Sans"/>
          <w:b w:val="0"/>
          <w:bCs/>
          <w:color w:val="0000FF"/>
          <w:sz w:val="20"/>
          <w:u w:val="single"/>
        </w:rPr>
      </w:pPr>
      <w:bookmarkStart w:id="4" w:name="_Hlk3604274"/>
    </w:p>
    <w:p w14:paraId="435311D0" w14:textId="77777777" w:rsidR="00710808" w:rsidRPr="009978F4" w:rsidRDefault="00710808" w:rsidP="00710808">
      <w:pPr>
        <w:pStyle w:val="Tytu"/>
        <w:ind w:left="851"/>
        <w:jc w:val="both"/>
        <w:rPr>
          <w:rFonts w:ascii="Open Sans" w:hAnsi="Open Sans" w:cs="Open Sans"/>
          <w:b w:val="0"/>
          <w:bCs/>
          <w:color w:val="0000FF"/>
          <w:sz w:val="20"/>
          <w:u w:val="single"/>
        </w:rPr>
      </w:pPr>
    </w:p>
    <w:p w14:paraId="64356D37" w14:textId="77777777" w:rsidR="00710808" w:rsidRPr="009978F4" w:rsidRDefault="00710808" w:rsidP="00710808">
      <w:pPr>
        <w:pStyle w:val="Tytu"/>
        <w:ind w:left="851"/>
        <w:jc w:val="both"/>
        <w:rPr>
          <w:rFonts w:ascii="Open Sans" w:hAnsi="Open Sans" w:cs="Open Sans"/>
          <w:b w:val="0"/>
          <w:bCs/>
          <w:color w:val="0000FF"/>
          <w:sz w:val="20"/>
          <w:u w:val="single"/>
        </w:rPr>
      </w:pPr>
    </w:p>
    <w:p w14:paraId="664C819E" w14:textId="77777777" w:rsidR="00710808" w:rsidRPr="009978F4" w:rsidRDefault="00710808" w:rsidP="00710808">
      <w:pPr>
        <w:pStyle w:val="Tytu"/>
        <w:ind w:left="851"/>
        <w:jc w:val="both"/>
        <w:rPr>
          <w:rFonts w:ascii="Open Sans" w:hAnsi="Open Sans" w:cs="Open Sans"/>
          <w:b w:val="0"/>
          <w:bCs/>
          <w:color w:val="0000FF"/>
          <w:sz w:val="20"/>
          <w:u w:val="single"/>
        </w:rPr>
      </w:pPr>
    </w:p>
    <w:p w14:paraId="71C43209" w14:textId="77777777" w:rsidR="00710808" w:rsidRPr="009978F4" w:rsidRDefault="00710808" w:rsidP="00710808">
      <w:pPr>
        <w:pStyle w:val="Tytu"/>
        <w:ind w:left="851"/>
        <w:jc w:val="both"/>
        <w:rPr>
          <w:rFonts w:ascii="Open Sans" w:hAnsi="Open Sans" w:cs="Open Sans"/>
          <w:b w:val="0"/>
          <w:bCs/>
          <w:color w:val="0000FF"/>
          <w:sz w:val="20"/>
          <w:u w:val="single"/>
        </w:rPr>
      </w:pPr>
    </w:p>
    <w:p w14:paraId="06087E2E" w14:textId="77777777" w:rsidR="00710808" w:rsidRPr="009978F4" w:rsidRDefault="00710808" w:rsidP="00710808">
      <w:pPr>
        <w:pStyle w:val="Tytu"/>
        <w:ind w:left="851"/>
        <w:jc w:val="both"/>
        <w:rPr>
          <w:rFonts w:ascii="Open Sans" w:hAnsi="Open Sans" w:cs="Open Sans"/>
          <w:b w:val="0"/>
          <w:bCs/>
          <w:color w:val="0000FF"/>
          <w:sz w:val="20"/>
          <w:u w:val="single"/>
        </w:rPr>
      </w:pPr>
    </w:p>
    <w:p w14:paraId="5D030E27" w14:textId="77777777" w:rsidR="00710808" w:rsidRPr="009978F4" w:rsidRDefault="00710808" w:rsidP="00710808">
      <w:pPr>
        <w:pStyle w:val="Tytu"/>
        <w:ind w:left="851"/>
        <w:jc w:val="both"/>
        <w:rPr>
          <w:rFonts w:ascii="Open Sans" w:hAnsi="Open Sans" w:cs="Open Sans"/>
          <w:b w:val="0"/>
          <w:bCs/>
          <w:color w:val="0000FF"/>
          <w:sz w:val="20"/>
          <w:u w:val="single"/>
        </w:rPr>
      </w:pPr>
    </w:p>
    <w:p w14:paraId="73055AA1" w14:textId="77777777" w:rsidR="00710808" w:rsidRPr="009978F4" w:rsidRDefault="00710808" w:rsidP="00710808">
      <w:pPr>
        <w:pStyle w:val="Tytu"/>
        <w:ind w:left="851"/>
        <w:jc w:val="both"/>
        <w:rPr>
          <w:rFonts w:ascii="Open Sans" w:hAnsi="Open Sans" w:cs="Open Sans"/>
          <w:b w:val="0"/>
          <w:bCs/>
          <w:color w:val="0000FF"/>
          <w:sz w:val="20"/>
          <w:u w:val="single"/>
        </w:rPr>
      </w:pPr>
    </w:p>
    <w:p w14:paraId="5E833617" w14:textId="77777777" w:rsidR="00710808" w:rsidRPr="009978F4" w:rsidRDefault="00710808" w:rsidP="00710808">
      <w:pPr>
        <w:pStyle w:val="Tytu"/>
        <w:ind w:left="851"/>
        <w:jc w:val="both"/>
        <w:rPr>
          <w:rFonts w:ascii="Open Sans" w:hAnsi="Open Sans" w:cs="Open Sans"/>
          <w:b w:val="0"/>
          <w:bCs/>
          <w:color w:val="0000FF"/>
          <w:sz w:val="20"/>
          <w:u w:val="single"/>
        </w:rPr>
      </w:pPr>
    </w:p>
    <w:bookmarkEnd w:id="4"/>
    <w:p w14:paraId="1B4A9A7F" w14:textId="77777777" w:rsidR="00710808" w:rsidRPr="009978F4" w:rsidRDefault="00710808" w:rsidP="00710808">
      <w:pPr>
        <w:pStyle w:val="Tytu"/>
        <w:jc w:val="both"/>
        <w:rPr>
          <w:rFonts w:ascii="Open Sans" w:hAnsi="Open Sans" w:cs="Open Sans"/>
          <w:b w:val="0"/>
          <w:bCs/>
          <w:color w:val="0000FF"/>
          <w:sz w:val="20"/>
          <w:u w:val="single"/>
        </w:rPr>
      </w:pPr>
    </w:p>
    <w:sectPr w:rsidR="00710808" w:rsidRPr="009978F4" w:rsidSect="00D16724">
      <w:footerReference w:type="default" r:id="rId8"/>
      <w:footerReference w:type="first" r:id="rId9"/>
      <w:pgSz w:w="11906" w:h="16838"/>
      <w:pgMar w:top="851" w:right="1274" w:bottom="709" w:left="1134" w:header="0" w:footer="885"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C69609" w14:textId="77777777" w:rsidR="00E755CB" w:rsidRDefault="00E755CB" w:rsidP="00A82748">
      <w:pPr>
        <w:spacing w:after="0" w:line="240" w:lineRule="auto"/>
      </w:pPr>
      <w:r>
        <w:separator/>
      </w:r>
    </w:p>
  </w:endnote>
  <w:endnote w:type="continuationSeparator" w:id="0">
    <w:p w14:paraId="2340F385" w14:textId="77777777" w:rsidR="00E755CB" w:rsidRDefault="00E755CB" w:rsidP="00A827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Open Sans">
    <w:altName w:val="Segoe UI"/>
    <w:charset w:val="00"/>
    <w:family w:val="swiss"/>
    <w:pitch w:val="variable"/>
    <w:sig w:usb0="E00002EF" w:usb1="4000205B" w:usb2="00000028"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iberation Serif">
    <w:panose1 w:val="02020603050405020304"/>
    <w:charset w:val="EE"/>
    <w:family w:val="roman"/>
    <w:pitch w:val="variable"/>
    <w:sig w:usb0="E0000AFF" w:usb1="500078FF" w:usb2="00000021" w:usb3="00000000" w:csb0="000001BF" w:csb1="00000000"/>
  </w:font>
  <w:font w:name="Lucida Sans">
    <w:altName w:val="Lucida Sans Unicode"/>
    <w:panose1 w:val="020B0602030504020204"/>
    <w:charset w:val="EE"/>
    <w:family w:val="swiss"/>
    <w:pitch w:val="variable"/>
    <w:sig w:usb0="8100AAF7" w:usb1="0000807B" w:usb2="00000008" w:usb3="00000000" w:csb0="000100FF" w:csb1="00000000"/>
  </w:font>
  <w:font w:name="OpenSymbol">
    <w:panose1 w:val="05010000000000000000"/>
    <w:charset w:val="00"/>
    <w:family w:val="auto"/>
    <w:pitch w:val="variable"/>
    <w:sig w:usb0="800000AF" w:usb1="1001ECE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86340" w14:textId="77777777" w:rsidR="00EA4C27" w:rsidRPr="00A04E9E" w:rsidRDefault="00EA4C27" w:rsidP="00A04E9E">
    <w:pPr>
      <w:pStyle w:val="Stopka"/>
      <w:jc w:val="center"/>
      <w:rPr>
        <w:rFonts w:ascii="OpenSymbol" w:hAnsi="OpenSymbol"/>
        <w:sz w:val="20"/>
        <w:szCs w:val="20"/>
      </w:rPr>
    </w:pPr>
    <w:r w:rsidRPr="00A04E9E">
      <w:rPr>
        <w:rFonts w:ascii="OpenSymbol" w:hAnsi="OpenSymbol"/>
        <w:sz w:val="20"/>
        <w:szCs w:val="20"/>
      </w:rPr>
      <w:t xml:space="preserve">Strona </w:t>
    </w:r>
    <w:r w:rsidR="001F7C99" w:rsidRPr="00A04E9E">
      <w:rPr>
        <w:rFonts w:ascii="OpenSymbol" w:hAnsi="OpenSymbol"/>
        <w:b/>
        <w:bCs/>
        <w:sz w:val="20"/>
        <w:szCs w:val="20"/>
      </w:rPr>
      <w:fldChar w:fldCharType="begin"/>
    </w:r>
    <w:r w:rsidRPr="00A04E9E">
      <w:rPr>
        <w:rFonts w:ascii="OpenSymbol" w:hAnsi="OpenSymbol"/>
        <w:b/>
        <w:bCs/>
        <w:sz w:val="20"/>
        <w:szCs w:val="20"/>
      </w:rPr>
      <w:instrText>PAGE  \* Arabic  \* MERGEFORMAT</w:instrText>
    </w:r>
    <w:r w:rsidR="001F7C99" w:rsidRPr="00A04E9E">
      <w:rPr>
        <w:rFonts w:ascii="OpenSymbol" w:hAnsi="OpenSymbol"/>
        <w:b/>
        <w:bCs/>
        <w:sz w:val="20"/>
        <w:szCs w:val="20"/>
      </w:rPr>
      <w:fldChar w:fldCharType="separate"/>
    </w:r>
    <w:r w:rsidR="0004636E">
      <w:rPr>
        <w:rFonts w:ascii="OpenSymbol" w:hAnsi="OpenSymbol"/>
        <w:b/>
        <w:bCs/>
        <w:noProof/>
        <w:sz w:val="20"/>
        <w:szCs w:val="20"/>
      </w:rPr>
      <w:t>3</w:t>
    </w:r>
    <w:r w:rsidR="001F7C99" w:rsidRPr="00A04E9E">
      <w:rPr>
        <w:rFonts w:ascii="OpenSymbol" w:hAnsi="OpenSymbol"/>
        <w:b/>
        <w:bCs/>
        <w:sz w:val="20"/>
        <w:szCs w:val="20"/>
      </w:rPr>
      <w:fldChar w:fldCharType="end"/>
    </w:r>
    <w:r w:rsidRPr="00A04E9E">
      <w:rPr>
        <w:rFonts w:ascii="OpenSymbol" w:hAnsi="OpenSymbol"/>
        <w:sz w:val="20"/>
        <w:szCs w:val="20"/>
      </w:rPr>
      <w:t xml:space="preserve"> z </w:t>
    </w:r>
    <w:fldSimple w:instr="NUMPAGES  \* Arabic  \* MERGEFORMAT">
      <w:r w:rsidR="0004636E" w:rsidRPr="0004636E">
        <w:rPr>
          <w:rFonts w:ascii="OpenSymbol" w:hAnsi="OpenSymbol"/>
          <w:b/>
          <w:bCs/>
          <w:noProof/>
          <w:sz w:val="20"/>
          <w:szCs w:val="20"/>
        </w:rPr>
        <w:t>4</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8506C" w14:textId="77777777" w:rsidR="00F54996" w:rsidRPr="00A04E9E" w:rsidRDefault="00693CA4" w:rsidP="00A04E9E">
    <w:pPr>
      <w:pStyle w:val="Stopka"/>
      <w:jc w:val="center"/>
      <w:rPr>
        <w:rFonts w:ascii="Open Sans" w:hAnsi="Open Sans" w:cs="Open Sans"/>
        <w:sz w:val="20"/>
        <w:szCs w:val="20"/>
      </w:rPr>
    </w:pPr>
    <w:r w:rsidRPr="00A04E9E">
      <w:rPr>
        <w:rFonts w:ascii="Open Sans" w:hAnsi="Open Sans" w:cs="Open Sans"/>
        <w:sz w:val="20"/>
        <w:szCs w:val="20"/>
      </w:rPr>
      <w:t xml:space="preserve">Strona </w:t>
    </w:r>
    <w:r w:rsidR="001F7C99" w:rsidRPr="00A04E9E">
      <w:rPr>
        <w:rFonts w:ascii="Open Sans" w:hAnsi="Open Sans" w:cs="Open Sans"/>
        <w:b/>
        <w:bCs/>
        <w:sz w:val="20"/>
        <w:szCs w:val="20"/>
      </w:rPr>
      <w:fldChar w:fldCharType="begin"/>
    </w:r>
    <w:r w:rsidRPr="00A04E9E">
      <w:rPr>
        <w:rFonts w:ascii="Open Sans" w:hAnsi="Open Sans" w:cs="Open Sans"/>
        <w:b/>
        <w:bCs/>
        <w:sz w:val="20"/>
        <w:szCs w:val="20"/>
      </w:rPr>
      <w:instrText>PAGE  \* Arabic  \* MERGEFORMAT</w:instrText>
    </w:r>
    <w:r w:rsidR="001F7C99" w:rsidRPr="00A04E9E">
      <w:rPr>
        <w:rFonts w:ascii="Open Sans" w:hAnsi="Open Sans" w:cs="Open Sans"/>
        <w:b/>
        <w:bCs/>
        <w:sz w:val="20"/>
        <w:szCs w:val="20"/>
      </w:rPr>
      <w:fldChar w:fldCharType="separate"/>
    </w:r>
    <w:r w:rsidR="0004636E">
      <w:rPr>
        <w:rFonts w:ascii="Open Sans" w:hAnsi="Open Sans" w:cs="Open Sans"/>
        <w:b/>
        <w:bCs/>
        <w:noProof/>
        <w:sz w:val="20"/>
        <w:szCs w:val="20"/>
      </w:rPr>
      <w:t>1</w:t>
    </w:r>
    <w:r w:rsidR="001F7C99" w:rsidRPr="00A04E9E">
      <w:rPr>
        <w:rFonts w:ascii="Open Sans" w:hAnsi="Open Sans" w:cs="Open Sans"/>
        <w:b/>
        <w:bCs/>
        <w:sz w:val="20"/>
        <w:szCs w:val="20"/>
      </w:rPr>
      <w:fldChar w:fldCharType="end"/>
    </w:r>
    <w:r w:rsidRPr="00A04E9E">
      <w:rPr>
        <w:rFonts w:ascii="Open Sans" w:hAnsi="Open Sans" w:cs="Open Sans"/>
        <w:sz w:val="20"/>
        <w:szCs w:val="20"/>
      </w:rPr>
      <w:t xml:space="preserve"> z </w:t>
    </w:r>
    <w:fldSimple w:instr="NUMPAGES  \* Arabic  \* MERGEFORMAT">
      <w:r w:rsidR="0004636E" w:rsidRPr="0004636E">
        <w:rPr>
          <w:rFonts w:ascii="Open Sans" w:hAnsi="Open Sans" w:cs="Open Sans"/>
          <w:b/>
          <w:bCs/>
          <w:noProof/>
          <w:sz w:val="20"/>
          <w:szCs w:val="20"/>
        </w:rPr>
        <w:t>4</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993370" w14:textId="77777777" w:rsidR="00E755CB" w:rsidRDefault="00E755CB" w:rsidP="00A82748">
      <w:pPr>
        <w:spacing w:after="0" w:line="240" w:lineRule="auto"/>
      </w:pPr>
      <w:r>
        <w:separator/>
      </w:r>
    </w:p>
  </w:footnote>
  <w:footnote w:type="continuationSeparator" w:id="0">
    <w:p w14:paraId="03B98D14" w14:textId="77777777" w:rsidR="00E755CB" w:rsidRDefault="00E755CB" w:rsidP="00A827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383233"/>
    <w:multiLevelType w:val="multilevel"/>
    <w:tmpl w:val="A01836EC"/>
    <w:lvl w:ilvl="0">
      <w:start w:val="1"/>
      <w:numFmt w:val="decimal"/>
      <w:lvlText w:val="%1."/>
      <w:lvlJc w:val="left"/>
      <w:pPr>
        <w:ind w:left="360" w:hanging="360"/>
      </w:pPr>
      <w:rPr>
        <w:rFonts w:hint="default"/>
        <w:b w:val="0"/>
        <w:bCs w:val="0"/>
        <w:color w:val="auto"/>
        <w:sz w:val="20"/>
        <w:szCs w:val="20"/>
      </w:rPr>
    </w:lvl>
    <w:lvl w:ilvl="1">
      <w:start w:val="1"/>
      <w:numFmt w:val="decimal"/>
      <w:isLgl/>
      <w:lvlText w:val="%1.%2."/>
      <w:lvlJc w:val="left"/>
      <w:pPr>
        <w:ind w:left="720" w:hanging="720"/>
      </w:pPr>
      <w:rPr>
        <w:rFonts w:hint="default"/>
        <w:b w:val="0"/>
        <w:bCs w:val="0"/>
        <w:color w:val="auto"/>
        <w:sz w:val="20"/>
        <w:szCs w:val="20"/>
      </w:rPr>
    </w:lvl>
    <w:lvl w:ilvl="2">
      <w:start w:val="1"/>
      <w:numFmt w:val="decimal"/>
      <w:isLgl/>
      <w:lvlText w:val="%1.%2.%3."/>
      <w:lvlJc w:val="left"/>
      <w:pPr>
        <w:ind w:left="1780" w:hanging="720"/>
      </w:pPr>
      <w:rPr>
        <w:rFonts w:hint="default"/>
      </w:rPr>
    </w:lvl>
    <w:lvl w:ilvl="3">
      <w:start w:val="1"/>
      <w:numFmt w:val="decimal"/>
      <w:isLgl/>
      <w:lvlText w:val="%1.%2.%3.%4."/>
      <w:lvlJc w:val="left"/>
      <w:pPr>
        <w:ind w:left="2490" w:hanging="1080"/>
      </w:pPr>
      <w:rPr>
        <w:rFonts w:hint="default"/>
      </w:rPr>
    </w:lvl>
    <w:lvl w:ilvl="4">
      <w:start w:val="1"/>
      <w:numFmt w:val="decimal"/>
      <w:isLgl/>
      <w:lvlText w:val="%1.%2.%3.%4.%5."/>
      <w:lvlJc w:val="left"/>
      <w:pPr>
        <w:ind w:left="2840" w:hanging="1080"/>
      </w:pPr>
      <w:rPr>
        <w:rFonts w:hint="default"/>
      </w:rPr>
    </w:lvl>
    <w:lvl w:ilvl="5">
      <w:start w:val="1"/>
      <w:numFmt w:val="decimal"/>
      <w:isLgl/>
      <w:lvlText w:val="%1.%2.%3.%4.%5.%6."/>
      <w:lvlJc w:val="left"/>
      <w:pPr>
        <w:ind w:left="3550" w:hanging="1440"/>
      </w:pPr>
      <w:rPr>
        <w:rFonts w:hint="default"/>
      </w:rPr>
    </w:lvl>
    <w:lvl w:ilvl="6">
      <w:start w:val="1"/>
      <w:numFmt w:val="decimal"/>
      <w:isLgl/>
      <w:lvlText w:val="%1.%2.%3.%4.%5.%6.%7."/>
      <w:lvlJc w:val="left"/>
      <w:pPr>
        <w:ind w:left="3900" w:hanging="1440"/>
      </w:pPr>
      <w:rPr>
        <w:rFonts w:hint="default"/>
      </w:rPr>
    </w:lvl>
    <w:lvl w:ilvl="7">
      <w:start w:val="1"/>
      <w:numFmt w:val="decimal"/>
      <w:isLgl/>
      <w:lvlText w:val="%1.%2.%3.%4.%5.%6.%7.%8."/>
      <w:lvlJc w:val="left"/>
      <w:pPr>
        <w:ind w:left="4610" w:hanging="1800"/>
      </w:pPr>
      <w:rPr>
        <w:rFonts w:hint="default"/>
      </w:rPr>
    </w:lvl>
    <w:lvl w:ilvl="8">
      <w:start w:val="1"/>
      <w:numFmt w:val="decimal"/>
      <w:isLgl/>
      <w:lvlText w:val="%1.%2.%3.%4.%5.%6.%7.%8.%9."/>
      <w:lvlJc w:val="left"/>
      <w:pPr>
        <w:ind w:left="4960" w:hanging="1800"/>
      </w:pPr>
      <w:rPr>
        <w:rFonts w:hint="default"/>
      </w:rPr>
    </w:lvl>
  </w:abstractNum>
  <w:abstractNum w:abstractNumId="1" w15:restartNumberingAfterBreak="0">
    <w:nsid w:val="51A733B5"/>
    <w:multiLevelType w:val="multilevel"/>
    <w:tmpl w:val="EAA2FDC8"/>
    <w:lvl w:ilvl="0">
      <w:start w:val="1"/>
      <w:numFmt w:val="decimal"/>
      <w:lvlText w:val="%1."/>
      <w:lvlJc w:val="left"/>
      <w:pPr>
        <w:ind w:left="786" w:hanging="360"/>
      </w:pPr>
      <w:rPr>
        <w:rFonts w:ascii="Open Sans" w:eastAsia="SimSun" w:hAnsi="Open Sans" w:cs="Open Sans" w:hint="default"/>
        <w:b/>
        <w:color w:val="0000FF"/>
        <w:sz w:val="28"/>
        <w:szCs w:val="28"/>
        <w:u w:val="none"/>
      </w:rPr>
    </w:lvl>
    <w:lvl w:ilvl="1">
      <w:start w:val="1"/>
      <w:numFmt w:val="decimal"/>
      <w:isLgl/>
      <w:lvlText w:val="%1.%2."/>
      <w:lvlJc w:val="left"/>
      <w:pPr>
        <w:ind w:left="1430" w:hanging="720"/>
      </w:pPr>
      <w:rPr>
        <w:rFonts w:hint="default"/>
        <w:b w:val="0"/>
        <w:bCs/>
        <w:color w:val="auto"/>
        <w:sz w:val="20"/>
        <w:szCs w:val="20"/>
        <w:u w:val="none"/>
      </w:rPr>
    </w:lvl>
    <w:lvl w:ilvl="2">
      <w:start w:val="1"/>
      <w:numFmt w:val="decimal"/>
      <w:isLgl/>
      <w:lvlText w:val="%1.%2.%3."/>
      <w:lvlJc w:val="left"/>
      <w:pPr>
        <w:ind w:left="1440" w:hanging="1080"/>
      </w:pPr>
      <w:rPr>
        <w:rFonts w:hint="default"/>
        <w:sz w:val="24"/>
        <w:u w:val="none"/>
      </w:rPr>
    </w:lvl>
    <w:lvl w:ilvl="3">
      <w:start w:val="1"/>
      <w:numFmt w:val="decimal"/>
      <w:isLgl/>
      <w:lvlText w:val="%4."/>
      <w:lvlJc w:val="left"/>
      <w:pPr>
        <w:ind w:left="1800" w:hanging="1440"/>
      </w:pPr>
      <w:rPr>
        <w:rFonts w:ascii="Open Sans" w:eastAsia="Times New Roman" w:hAnsi="Open Sans" w:cs="Open Sans"/>
        <w:b/>
        <w:bCs/>
        <w:sz w:val="24"/>
        <w:szCs w:val="24"/>
        <w:u w:val="none"/>
      </w:rPr>
    </w:lvl>
    <w:lvl w:ilvl="4">
      <w:start w:val="1"/>
      <w:numFmt w:val="decimal"/>
      <w:isLgl/>
      <w:lvlText w:val="%1.%2.%3.%4.%5."/>
      <w:lvlJc w:val="left"/>
      <w:pPr>
        <w:ind w:left="2160" w:hanging="1800"/>
      </w:pPr>
      <w:rPr>
        <w:rFonts w:hint="default"/>
        <w:sz w:val="24"/>
        <w:u w:val="none"/>
      </w:rPr>
    </w:lvl>
    <w:lvl w:ilvl="5">
      <w:start w:val="1"/>
      <w:numFmt w:val="decimal"/>
      <w:isLgl/>
      <w:lvlText w:val="%1.%2.%3.%4.%5.%6."/>
      <w:lvlJc w:val="left"/>
      <w:pPr>
        <w:ind w:left="2520" w:hanging="2160"/>
      </w:pPr>
      <w:rPr>
        <w:rFonts w:hint="default"/>
        <w:sz w:val="24"/>
        <w:u w:val="none"/>
      </w:rPr>
    </w:lvl>
    <w:lvl w:ilvl="6">
      <w:start w:val="1"/>
      <w:numFmt w:val="decimal"/>
      <w:isLgl/>
      <w:lvlText w:val="%1.%2.%3.%4.%5.%6.%7."/>
      <w:lvlJc w:val="left"/>
      <w:pPr>
        <w:ind w:left="2880" w:hanging="2520"/>
      </w:pPr>
      <w:rPr>
        <w:rFonts w:hint="default"/>
        <w:sz w:val="24"/>
        <w:u w:val="none"/>
      </w:rPr>
    </w:lvl>
    <w:lvl w:ilvl="7">
      <w:start w:val="1"/>
      <w:numFmt w:val="decimal"/>
      <w:isLgl/>
      <w:lvlText w:val="%1.%2.%3.%4.%5.%6.%7.%8."/>
      <w:lvlJc w:val="left"/>
      <w:pPr>
        <w:ind w:left="3240" w:hanging="2880"/>
      </w:pPr>
      <w:rPr>
        <w:rFonts w:hint="default"/>
        <w:sz w:val="24"/>
        <w:u w:val="none"/>
      </w:rPr>
    </w:lvl>
    <w:lvl w:ilvl="8">
      <w:start w:val="1"/>
      <w:numFmt w:val="decimal"/>
      <w:isLgl/>
      <w:lvlText w:val="%1.%2.%3.%4.%5.%6.%7.%8.%9."/>
      <w:lvlJc w:val="left"/>
      <w:pPr>
        <w:ind w:left="3240" w:hanging="2880"/>
      </w:pPr>
      <w:rPr>
        <w:rFonts w:hint="default"/>
        <w:sz w:val="24"/>
        <w:u w:val="none"/>
      </w:rPr>
    </w:lvl>
  </w:abstractNum>
  <w:abstractNum w:abstractNumId="2" w15:restartNumberingAfterBreak="0">
    <w:nsid w:val="744142E0"/>
    <w:multiLevelType w:val="multilevel"/>
    <w:tmpl w:val="5C8AA3BC"/>
    <w:lvl w:ilvl="0">
      <w:start w:val="6"/>
      <w:numFmt w:val="decimal"/>
      <w:lvlText w:val="%1."/>
      <w:lvlJc w:val="left"/>
      <w:pPr>
        <w:ind w:left="360" w:hanging="360"/>
      </w:pPr>
    </w:lvl>
    <w:lvl w:ilvl="1">
      <w:start w:val="1"/>
      <w:numFmt w:val="decimal"/>
      <w:lvlText w:val="%2)"/>
      <w:lvlJc w:val="left"/>
      <w:pPr>
        <w:ind w:left="1004" w:hanging="720"/>
      </w:pPr>
      <w:rPr>
        <w:rFonts w:ascii="Open Sans" w:eastAsia="Times New Roman" w:hAnsi="Open Sans" w:cs="Open Sans"/>
        <w:b w:val="0"/>
        <w:bCs/>
        <w:sz w:val="22"/>
        <w:szCs w:val="22"/>
      </w:rPr>
    </w:lvl>
    <w:lvl w:ilvl="2">
      <w:start w:val="1"/>
      <w:numFmt w:val="decimal"/>
      <w:lvlText w:val="%1.%2.%3."/>
      <w:lvlJc w:val="left"/>
      <w:pPr>
        <w:ind w:left="1288" w:hanging="720"/>
      </w:pPr>
    </w:lvl>
    <w:lvl w:ilvl="3">
      <w:start w:val="1"/>
      <w:numFmt w:val="decimal"/>
      <w:lvlText w:val="%1.%2.%3.%4."/>
      <w:lvlJc w:val="left"/>
      <w:pPr>
        <w:ind w:left="1932" w:hanging="1080"/>
      </w:pPr>
    </w:lvl>
    <w:lvl w:ilvl="4">
      <w:start w:val="1"/>
      <w:numFmt w:val="decimal"/>
      <w:lvlText w:val="%1.%2.%3.%4.%5."/>
      <w:lvlJc w:val="left"/>
      <w:pPr>
        <w:ind w:left="2216" w:hanging="1080"/>
      </w:pPr>
    </w:lvl>
    <w:lvl w:ilvl="5">
      <w:start w:val="1"/>
      <w:numFmt w:val="decimal"/>
      <w:lvlText w:val="%1.%2.%3.%4.%5.%6."/>
      <w:lvlJc w:val="left"/>
      <w:pPr>
        <w:ind w:left="2860" w:hanging="1440"/>
      </w:pPr>
    </w:lvl>
    <w:lvl w:ilvl="6">
      <w:start w:val="1"/>
      <w:numFmt w:val="decimal"/>
      <w:lvlText w:val="%1.%2.%3.%4.%5.%6.%7."/>
      <w:lvlJc w:val="left"/>
      <w:pPr>
        <w:ind w:left="3144" w:hanging="1440"/>
      </w:pPr>
    </w:lvl>
    <w:lvl w:ilvl="7">
      <w:start w:val="1"/>
      <w:numFmt w:val="decimal"/>
      <w:lvlText w:val="%1.%2.%3.%4.%5.%6.%7.%8."/>
      <w:lvlJc w:val="left"/>
      <w:pPr>
        <w:ind w:left="3788" w:hanging="1800"/>
      </w:pPr>
    </w:lvl>
    <w:lvl w:ilvl="8">
      <w:start w:val="1"/>
      <w:numFmt w:val="decimal"/>
      <w:lvlText w:val="%1.%2.%3.%4.%5.%6.%7.%8.%9."/>
      <w:lvlJc w:val="left"/>
      <w:pPr>
        <w:ind w:left="4072" w:hanging="1800"/>
      </w:pPr>
    </w:lvl>
  </w:abstractNum>
  <w:abstractNum w:abstractNumId="3" w15:restartNumberingAfterBreak="0">
    <w:nsid w:val="7C3A09F9"/>
    <w:multiLevelType w:val="hybridMultilevel"/>
    <w:tmpl w:val="70D895BA"/>
    <w:lvl w:ilvl="0" w:tplc="A270460C">
      <w:start w:val="1"/>
      <w:numFmt w:val="decimal"/>
      <w:lvlText w:val="%1)"/>
      <w:lvlJc w:val="left"/>
      <w:pPr>
        <w:ind w:left="1211" w:hanging="360"/>
      </w:pPr>
      <w:rPr>
        <w:rFonts w:hint="default"/>
        <w:b w:val="0"/>
        <w:bCs w:val="0"/>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4" w15:restartNumberingAfterBreak="0">
    <w:nsid w:val="7EEA3E12"/>
    <w:multiLevelType w:val="hybridMultilevel"/>
    <w:tmpl w:val="656EA904"/>
    <w:lvl w:ilvl="0" w:tplc="04150011">
      <w:start w:val="1"/>
      <w:numFmt w:val="decimal"/>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num w:numId="1" w16cid:durableId="111872390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59326479">
    <w:abstractNumId w:val="0"/>
  </w:num>
  <w:num w:numId="3" w16cid:durableId="174930792">
    <w:abstractNumId w:val="3"/>
  </w:num>
  <w:num w:numId="4" w16cid:durableId="210923569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85260794">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187075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748"/>
    <w:rsid w:val="00006581"/>
    <w:rsid w:val="0004636E"/>
    <w:rsid w:val="0004672B"/>
    <w:rsid w:val="0005065A"/>
    <w:rsid w:val="00057979"/>
    <w:rsid w:val="00061AEC"/>
    <w:rsid w:val="00062B53"/>
    <w:rsid w:val="000636A2"/>
    <w:rsid w:val="00076F7E"/>
    <w:rsid w:val="00083FC3"/>
    <w:rsid w:val="000A0AD0"/>
    <w:rsid w:val="000A131D"/>
    <w:rsid w:val="000C1E1A"/>
    <w:rsid w:val="000C1FF0"/>
    <w:rsid w:val="000C3729"/>
    <w:rsid w:val="000D25CB"/>
    <w:rsid w:val="000D6F90"/>
    <w:rsid w:val="000F7BD7"/>
    <w:rsid w:val="00102BD3"/>
    <w:rsid w:val="0011635B"/>
    <w:rsid w:val="00123BDC"/>
    <w:rsid w:val="00137FC4"/>
    <w:rsid w:val="001842C8"/>
    <w:rsid w:val="001957BF"/>
    <w:rsid w:val="001B3B3E"/>
    <w:rsid w:val="001C0D00"/>
    <w:rsid w:val="001C6E84"/>
    <w:rsid w:val="001D7AB4"/>
    <w:rsid w:val="001E251F"/>
    <w:rsid w:val="001F7C99"/>
    <w:rsid w:val="00200418"/>
    <w:rsid w:val="00233C1C"/>
    <w:rsid w:val="002378F4"/>
    <w:rsid w:val="002412B4"/>
    <w:rsid w:val="00251B70"/>
    <w:rsid w:val="002534B7"/>
    <w:rsid w:val="002768C1"/>
    <w:rsid w:val="00290F65"/>
    <w:rsid w:val="002A6D42"/>
    <w:rsid w:val="002B23DE"/>
    <w:rsid w:val="002B6BA4"/>
    <w:rsid w:val="002D693F"/>
    <w:rsid w:val="002D6A86"/>
    <w:rsid w:val="002E0EA4"/>
    <w:rsid w:val="002E1C90"/>
    <w:rsid w:val="00300578"/>
    <w:rsid w:val="00317887"/>
    <w:rsid w:val="00331CBA"/>
    <w:rsid w:val="00341013"/>
    <w:rsid w:val="003461DF"/>
    <w:rsid w:val="00346F22"/>
    <w:rsid w:val="00367464"/>
    <w:rsid w:val="003721AB"/>
    <w:rsid w:val="0038283F"/>
    <w:rsid w:val="00392683"/>
    <w:rsid w:val="0039699F"/>
    <w:rsid w:val="003B1C5C"/>
    <w:rsid w:val="003D7C58"/>
    <w:rsid w:val="003E510F"/>
    <w:rsid w:val="003F43B4"/>
    <w:rsid w:val="003F5CF4"/>
    <w:rsid w:val="004118CE"/>
    <w:rsid w:val="00417D98"/>
    <w:rsid w:val="00417E3C"/>
    <w:rsid w:val="00430DFC"/>
    <w:rsid w:val="00443722"/>
    <w:rsid w:val="00453E96"/>
    <w:rsid w:val="0046029D"/>
    <w:rsid w:val="00466875"/>
    <w:rsid w:val="004716F3"/>
    <w:rsid w:val="00472DF1"/>
    <w:rsid w:val="0047382C"/>
    <w:rsid w:val="0048666C"/>
    <w:rsid w:val="004A4FCC"/>
    <w:rsid w:val="004C191E"/>
    <w:rsid w:val="004E62DA"/>
    <w:rsid w:val="004E6506"/>
    <w:rsid w:val="004E6903"/>
    <w:rsid w:val="004F05A6"/>
    <w:rsid w:val="004F397F"/>
    <w:rsid w:val="00506D77"/>
    <w:rsid w:val="0051551D"/>
    <w:rsid w:val="005345D4"/>
    <w:rsid w:val="005361F4"/>
    <w:rsid w:val="005444F4"/>
    <w:rsid w:val="0054552F"/>
    <w:rsid w:val="00553BD7"/>
    <w:rsid w:val="00554EE3"/>
    <w:rsid w:val="00556E44"/>
    <w:rsid w:val="00575BD2"/>
    <w:rsid w:val="005769D8"/>
    <w:rsid w:val="00581974"/>
    <w:rsid w:val="00587983"/>
    <w:rsid w:val="0059383F"/>
    <w:rsid w:val="005B52D2"/>
    <w:rsid w:val="005B720C"/>
    <w:rsid w:val="005C6151"/>
    <w:rsid w:val="005D272D"/>
    <w:rsid w:val="005D2DBC"/>
    <w:rsid w:val="005D712C"/>
    <w:rsid w:val="005F036C"/>
    <w:rsid w:val="005F25B5"/>
    <w:rsid w:val="005F7334"/>
    <w:rsid w:val="00603362"/>
    <w:rsid w:val="0061620D"/>
    <w:rsid w:val="006329F3"/>
    <w:rsid w:val="00641D27"/>
    <w:rsid w:val="00645663"/>
    <w:rsid w:val="00650146"/>
    <w:rsid w:val="00657187"/>
    <w:rsid w:val="006611C4"/>
    <w:rsid w:val="006767E3"/>
    <w:rsid w:val="006775A1"/>
    <w:rsid w:val="00680E1B"/>
    <w:rsid w:val="006815A5"/>
    <w:rsid w:val="006833CC"/>
    <w:rsid w:val="00693CA4"/>
    <w:rsid w:val="00696D66"/>
    <w:rsid w:val="006B2262"/>
    <w:rsid w:val="006B33CA"/>
    <w:rsid w:val="006C3AA8"/>
    <w:rsid w:val="006D0969"/>
    <w:rsid w:val="006E1698"/>
    <w:rsid w:val="006E4673"/>
    <w:rsid w:val="006F30D3"/>
    <w:rsid w:val="007011D1"/>
    <w:rsid w:val="00704D61"/>
    <w:rsid w:val="00705F0F"/>
    <w:rsid w:val="00706A66"/>
    <w:rsid w:val="00710808"/>
    <w:rsid w:val="0071151A"/>
    <w:rsid w:val="00721C9E"/>
    <w:rsid w:val="00722ADD"/>
    <w:rsid w:val="00727DDA"/>
    <w:rsid w:val="0073364F"/>
    <w:rsid w:val="007338FF"/>
    <w:rsid w:val="00762334"/>
    <w:rsid w:val="007669E9"/>
    <w:rsid w:val="007671A1"/>
    <w:rsid w:val="00767594"/>
    <w:rsid w:val="0077086E"/>
    <w:rsid w:val="007755FE"/>
    <w:rsid w:val="007A0A68"/>
    <w:rsid w:val="007A0BD6"/>
    <w:rsid w:val="007A2CA2"/>
    <w:rsid w:val="007A4038"/>
    <w:rsid w:val="007A6557"/>
    <w:rsid w:val="007B3E3F"/>
    <w:rsid w:val="007D1958"/>
    <w:rsid w:val="007D46F2"/>
    <w:rsid w:val="007D7AE1"/>
    <w:rsid w:val="007E566C"/>
    <w:rsid w:val="007F05D4"/>
    <w:rsid w:val="007F2913"/>
    <w:rsid w:val="007F7F94"/>
    <w:rsid w:val="008069EA"/>
    <w:rsid w:val="00816181"/>
    <w:rsid w:val="00816219"/>
    <w:rsid w:val="00827B7C"/>
    <w:rsid w:val="00827D14"/>
    <w:rsid w:val="00834253"/>
    <w:rsid w:val="0084114F"/>
    <w:rsid w:val="00852B71"/>
    <w:rsid w:val="00861DC4"/>
    <w:rsid w:val="00862ED2"/>
    <w:rsid w:val="00870E5E"/>
    <w:rsid w:val="008758BF"/>
    <w:rsid w:val="00885C9C"/>
    <w:rsid w:val="008905F5"/>
    <w:rsid w:val="00890FD8"/>
    <w:rsid w:val="008A1F97"/>
    <w:rsid w:val="008A6F5B"/>
    <w:rsid w:val="008B2AD6"/>
    <w:rsid w:val="008C5F5D"/>
    <w:rsid w:val="008E0E71"/>
    <w:rsid w:val="0091658E"/>
    <w:rsid w:val="0091701C"/>
    <w:rsid w:val="00922F32"/>
    <w:rsid w:val="009500BB"/>
    <w:rsid w:val="0095509C"/>
    <w:rsid w:val="0096255D"/>
    <w:rsid w:val="009732DE"/>
    <w:rsid w:val="00980C20"/>
    <w:rsid w:val="0099225C"/>
    <w:rsid w:val="0099283B"/>
    <w:rsid w:val="009928E5"/>
    <w:rsid w:val="00994C8A"/>
    <w:rsid w:val="00997381"/>
    <w:rsid w:val="009978F4"/>
    <w:rsid w:val="009B3989"/>
    <w:rsid w:val="009E61E3"/>
    <w:rsid w:val="00A01446"/>
    <w:rsid w:val="00A04E9E"/>
    <w:rsid w:val="00A253A7"/>
    <w:rsid w:val="00A345FA"/>
    <w:rsid w:val="00A357DD"/>
    <w:rsid w:val="00A42690"/>
    <w:rsid w:val="00A5763F"/>
    <w:rsid w:val="00A60F77"/>
    <w:rsid w:val="00A656B5"/>
    <w:rsid w:val="00A82748"/>
    <w:rsid w:val="00A83ED3"/>
    <w:rsid w:val="00A93503"/>
    <w:rsid w:val="00A94640"/>
    <w:rsid w:val="00AA68BE"/>
    <w:rsid w:val="00AA7D5B"/>
    <w:rsid w:val="00AB417B"/>
    <w:rsid w:val="00AB5296"/>
    <w:rsid w:val="00AE67C5"/>
    <w:rsid w:val="00AF7A47"/>
    <w:rsid w:val="00B00B6C"/>
    <w:rsid w:val="00B043CB"/>
    <w:rsid w:val="00B10406"/>
    <w:rsid w:val="00B1498F"/>
    <w:rsid w:val="00B22A32"/>
    <w:rsid w:val="00B34ECB"/>
    <w:rsid w:val="00B40646"/>
    <w:rsid w:val="00B42935"/>
    <w:rsid w:val="00B53BF8"/>
    <w:rsid w:val="00B560E4"/>
    <w:rsid w:val="00B805BE"/>
    <w:rsid w:val="00B82CC5"/>
    <w:rsid w:val="00B97263"/>
    <w:rsid w:val="00BA45E3"/>
    <w:rsid w:val="00BA5D15"/>
    <w:rsid w:val="00BC2559"/>
    <w:rsid w:val="00BD4128"/>
    <w:rsid w:val="00C03A46"/>
    <w:rsid w:val="00C06A3E"/>
    <w:rsid w:val="00C21C80"/>
    <w:rsid w:val="00C22581"/>
    <w:rsid w:val="00C30910"/>
    <w:rsid w:val="00C403DD"/>
    <w:rsid w:val="00C463F2"/>
    <w:rsid w:val="00C50FD8"/>
    <w:rsid w:val="00C54F04"/>
    <w:rsid w:val="00C56D8E"/>
    <w:rsid w:val="00C57090"/>
    <w:rsid w:val="00C63949"/>
    <w:rsid w:val="00C847A2"/>
    <w:rsid w:val="00C90F28"/>
    <w:rsid w:val="00C91A5A"/>
    <w:rsid w:val="00C92B42"/>
    <w:rsid w:val="00CA6CD4"/>
    <w:rsid w:val="00CB00B4"/>
    <w:rsid w:val="00CB4586"/>
    <w:rsid w:val="00CD1622"/>
    <w:rsid w:val="00CE01E1"/>
    <w:rsid w:val="00CE52B5"/>
    <w:rsid w:val="00CE5CFA"/>
    <w:rsid w:val="00D0248F"/>
    <w:rsid w:val="00D07DED"/>
    <w:rsid w:val="00D12098"/>
    <w:rsid w:val="00D142B1"/>
    <w:rsid w:val="00D1656B"/>
    <w:rsid w:val="00D16724"/>
    <w:rsid w:val="00D41E27"/>
    <w:rsid w:val="00D5139F"/>
    <w:rsid w:val="00DA40A3"/>
    <w:rsid w:val="00DA4B22"/>
    <w:rsid w:val="00DA7FA4"/>
    <w:rsid w:val="00DB659C"/>
    <w:rsid w:val="00DB78DF"/>
    <w:rsid w:val="00DC3335"/>
    <w:rsid w:val="00DC62C9"/>
    <w:rsid w:val="00DD5921"/>
    <w:rsid w:val="00DF39B1"/>
    <w:rsid w:val="00E06930"/>
    <w:rsid w:val="00E1723E"/>
    <w:rsid w:val="00E306CC"/>
    <w:rsid w:val="00E71701"/>
    <w:rsid w:val="00E755CB"/>
    <w:rsid w:val="00E82995"/>
    <w:rsid w:val="00E900DE"/>
    <w:rsid w:val="00EA4C27"/>
    <w:rsid w:val="00EB07CE"/>
    <w:rsid w:val="00EB3AFC"/>
    <w:rsid w:val="00EB5145"/>
    <w:rsid w:val="00EC31A3"/>
    <w:rsid w:val="00EC36AC"/>
    <w:rsid w:val="00EE7ED1"/>
    <w:rsid w:val="00EF0C1A"/>
    <w:rsid w:val="00EF59A2"/>
    <w:rsid w:val="00F03410"/>
    <w:rsid w:val="00F250A2"/>
    <w:rsid w:val="00F2620F"/>
    <w:rsid w:val="00F41DCD"/>
    <w:rsid w:val="00F45FC2"/>
    <w:rsid w:val="00F54996"/>
    <w:rsid w:val="00F67C91"/>
    <w:rsid w:val="00F71A04"/>
    <w:rsid w:val="00F77754"/>
    <w:rsid w:val="00F77923"/>
    <w:rsid w:val="00F964C5"/>
    <w:rsid w:val="00FA403A"/>
    <w:rsid w:val="00FA746B"/>
    <w:rsid w:val="00FB4674"/>
    <w:rsid w:val="00FC4241"/>
    <w:rsid w:val="00FD6ADD"/>
    <w:rsid w:val="00FE2F9E"/>
    <w:rsid w:val="00FF111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6F4FEA"/>
  <w15:docId w15:val="{8B4277E8-CCA3-41AA-932A-8C48CFE72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22581"/>
    <w:pPr>
      <w:spacing w:after="200" w:line="276" w:lineRule="auto"/>
    </w:pPr>
    <w:rPr>
      <w:sz w:val="22"/>
      <w:szCs w:val="22"/>
    </w:rPr>
  </w:style>
  <w:style w:type="paragraph" w:styleId="Nagwek1">
    <w:name w:val="heading 1"/>
    <w:basedOn w:val="Normalny"/>
    <w:next w:val="Normalny"/>
    <w:link w:val="Nagwek1Znak"/>
    <w:qFormat/>
    <w:rsid w:val="00A04E9E"/>
    <w:pPr>
      <w:keepNext/>
      <w:spacing w:after="0" w:line="240" w:lineRule="auto"/>
      <w:ind w:left="420"/>
      <w:outlineLvl w:val="0"/>
    </w:pPr>
    <w:rPr>
      <w:rFonts w:ascii="Times New Roman" w:hAnsi="Times New Roman"/>
      <w:b/>
      <w:bCs/>
      <w:sz w:val="24"/>
      <w:szCs w:val="24"/>
    </w:rPr>
  </w:style>
  <w:style w:type="paragraph" w:styleId="Nagwek2">
    <w:name w:val="heading 2"/>
    <w:basedOn w:val="Normalny"/>
    <w:next w:val="Normalny"/>
    <w:link w:val="Nagwek2Znak"/>
    <w:semiHidden/>
    <w:unhideWhenUsed/>
    <w:qFormat/>
    <w:rsid w:val="00A04E9E"/>
    <w:pPr>
      <w:keepNext/>
      <w:spacing w:before="240" w:after="60"/>
      <w:outlineLvl w:val="1"/>
    </w:pPr>
    <w:rPr>
      <w:rFonts w:ascii="Calibri Light" w:hAnsi="Calibri Light"/>
      <w:b/>
      <w:bCs/>
      <w:i/>
      <w:iCs/>
      <w:sz w:val="28"/>
      <w:szCs w:val="28"/>
      <w:lang w:eastAsia="en-US"/>
    </w:rPr>
  </w:style>
  <w:style w:type="paragraph" w:styleId="Nagwek3">
    <w:name w:val="heading 3"/>
    <w:basedOn w:val="Normalny"/>
    <w:next w:val="Normalny"/>
    <w:link w:val="Nagwek3Znak"/>
    <w:qFormat/>
    <w:rsid w:val="00A04E9E"/>
    <w:pPr>
      <w:keepNext/>
      <w:spacing w:before="240" w:after="60" w:line="240" w:lineRule="auto"/>
      <w:outlineLvl w:val="2"/>
    </w:pPr>
    <w:rPr>
      <w:rFonts w:ascii="Arial" w:hAnsi="Arial"/>
      <w:b/>
      <w:bCs/>
      <w:sz w:val="26"/>
      <w:szCs w:val="26"/>
    </w:rPr>
  </w:style>
  <w:style w:type="paragraph" w:styleId="Nagwek4">
    <w:name w:val="heading 4"/>
    <w:basedOn w:val="Normalny"/>
    <w:next w:val="Normalny"/>
    <w:link w:val="Nagwek4Znak"/>
    <w:semiHidden/>
    <w:unhideWhenUsed/>
    <w:qFormat/>
    <w:rsid w:val="00A04E9E"/>
    <w:pPr>
      <w:keepNext/>
      <w:spacing w:before="240" w:after="60"/>
      <w:outlineLvl w:val="3"/>
    </w:pPr>
    <w:rPr>
      <w:b/>
      <w:bCs/>
      <w:sz w:val="28"/>
      <w:szCs w:val="28"/>
      <w:lang w:eastAsia="en-US"/>
    </w:rPr>
  </w:style>
  <w:style w:type="paragraph" w:styleId="Nagwek6">
    <w:name w:val="heading 6"/>
    <w:basedOn w:val="Normalny"/>
    <w:next w:val="Normalny"/>
    <w:link w:val="Nagwek6Znak"/>
    <w:semiHidden/>
    <w:unhideWhenUsed/>
    <w:qFormat/>
    <w:rsid w:val="00A04E9E"/>
    <w:pPr>
      <w:spacing w:before="240" w:after="60"/>
      <w:outlineLvl w:val="5"/>
    </w:pPr>
    <w:rPr>
      <w:b/>
      <w:bCs/>
      <w:lang w:eastAsia="en-US"/>
    </w:rPr>
  </w:style>
  <w:style w:type="paragraph" w:styleId="Nagwek9">
    <w:name w:val="heading 9"/>
    <w:basedOn w:val="Normalny"/>
    <w:next w:val="Normalny"/>
    <w:link w:val="Nagwek9Znak"/>
    <w:semiHidden/>
    <w:unhideWhenUsed/>
    <w:qFormat/>
    <w:rsid w:val="00A04E9E"/>
    <w:pPr>
      <w:spacing w:before="240" w:after="60"/>
      <w:outlineLvl w:val="8"/>
    </w:pPr>
    <w:rPr>
      <w:rFonts w:ascii="Calibri Light" w:hAnsi="Calibri Light"/>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nhideWhenUsed/>
    <w:rsid w:val="00A82748"/>
    <w:pPr>
      <w:spacing w:after="0" w:line="240" w:lineRule="auto"/>
    </w:pPr>
    <w:rPr>
      <w:rFonts w:ascii="Tahoma" w:hAnsi="Tahoma" w:cs="Tahoma"/>
      <w:sz w:val="16"/>
      <w:szCs w:val="16"/>
    </w:rPr>
  </w:style>
  <w:style w:type="character" w:customStyle="1" w:styleId="TekstdymkaZnak">
    <w:name w:val="Tekst dymka Znak"/>
    <w:link w:val="Tekstdymka"/>
    <w:rsid w:val="00A82748"/>
    <w:rPr>
      <w:rFonts w:ascii="Tahoma" w:hAnsi="Tahoma" w:cs="Tahoma"/>
      <w:sz w:val="16"/>
      <w:szCs w:val="16"/>
    </w:rPr>
  </w:style>
  <w:style w:type="paragraph" w:styleId="Nagwek">
    <w:name w:val="header"/>
    <w:basedOn w:val="Normalny"/>
    <w:link w:val="NagwekZnak"/>
    <w:unhideWhenUsed/>
    <w:rsid w:val="00A8274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82748"/>
  </w:style>
  <w:style w:type="paragraph" w:styleId="Stopka">
    <w:name w:val="footer"/>
    <w:basedOn w:val="Normalny"/>
    <w:link w:val="StopkaZnak"/>
    <w:unhideWhenUsed/>
    <w:rsid w:val="00A8274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82748"/>
  </w:style>
  <w:style w:type="paragraph" w:customStyle="1" w:styleId="PGKKoszalin">
    <w:name w:val="PGK Koszalin"/>
    <w:basedOn w:val="Normalny"/>
    <w:link w:val="PGKKoszalinZnak"/>
    <w:qFormat/>
    <w:rsid w:val="00AE67C5"/>
    <w:rPr>
      <w:rFonts w:ascii="Open Sans" w:hAnsi="Open Sans" w:cs="Open Sans"/>
    </w:rPr>
  </w:style>
  <w:style w:type="character" w:customStyle="1" w:styleId="PGKKoszalinZnak">
    <w:name w:val="PGK Koszalin Znak"/>
    <w:link w:val="PGKKoszalin"/>
    <w:rsid w:val="00AE67C5"/>
    <w:rPr>
      <w:rFonts w:ascii="Open Sans" w:hAnsi="Open Sans" w:cs="Open Sans"/>
    </w:rPr>
  </w:style>
  <w:style w:type="paragraph" w:styleId="Bezodstpw">
    <w:name w:val="No Spacing"/>
    <w:uiPriority w:val="1"/>
    <w:qFormat/>
    <w:rsid w:val="00C63949"/>
    <w:rPr>
      <w:rFonts w:eastAsia="Calibri"/>
      <w:sz w:val="22"/>
      <w:szCs w:val="22"/>
    </w:rPr>
  </w:style>
  <w:style w:type="character" w:customStyle="1" w:styleId="Nagwek1Znak">
    <w:name w:val="Nagłówek 1 Znak"/>
    <w:basedOn w:val="Domylnaczcionkaakapitu"/>
    <w:link w:val="Nagwek1"/>
    <w:rsid w:val="00A04E9E"/>
    <w:rPr>
      <w:rFonts w:ascii="Times New Roman" w:hAnsi="Times New Roman"/>
      <w:b/>
      <w:bCs/>
      <w:sz w:val="24"/>
      <w:szCs w:val="24"/>
    </w:rPr>
  </w:style>
  <w:style w:type="character" w:customStyle="1" w:styleId="Nagwek2Znak">
    <w:name w:val="Nagłówek 2 Znak"/>
    <w:basedOn w:val="Domylnaczcionkaakapitu"/>
    <w:link w:val="Nagwek2"/>
    <w:semiHidden/>
    <w:rsid w:val="00A04E9E"/>
    <w:rPr>
      <w:rFonts w:ascii="Calibri Light" w:hAnsi="Calibri Light"/>
      <w:b/>
      <w:bCs/>
      <w:i/>
      <w:iCs/>
      <w:sz w:val="28"/>
      <w:szCs w:val="28"/>
      <w:lang w:eastAsia="en-US"/>
    </w:rPr>
  </w:style>
  <w:style w:type="character" w:customStyle="1" w:styleId="Nagwek3Znak">
    <w:name w:val="Nagłówek 3 Znak"/>
    <w:basedOn w:val="Domylnaczcionkaakapitu"/>
    <w:link w:val="Nagwek3"/>
    <w:rsid w:val="00A04E9E"/>
    <w:rPr>
      <w:rFonts w:ascii="Arial" w:hAnsi="Arial"/>
      <w:b/>
      <w:bCs/>
      <w:sz w:val="26"/>
      <w:szCs w:val="26"/>
    </w:rPr>
  </w:style>
  <w:style w:type="character" w:customStyle="1" w:styleId="Nagwek4Znak">
    <w:name w:val="Nagłówek 4 Znak"/>
    <w:basedOn w:val="Domylnaczcionkaakapitu"/>
    <w:link w:val="Nagwek4"/>
    <w:semiHidden/>
    <w:rsid w:val="00A04E9E"/>
    <w:rPr>
      <w:b/>
      <w:bCs/>
      <w:sz w:val="28"/>
      <w:szCs w:val="28"/>
      <w:lang w:eastAsia="en-US"/>
    </w:rPr>
  </w:style>
  <w:style w:type="character" w:customStyle="1" w:styleId="Nagwek6Znak">
    <w:name w:val="Nagłówek 6 Znak"/>
    <w:basedOn w:val="Domylnaczcionkaakapitu"/>
    <w:link w:val="Nagwek6"/>
    <w:semiHidden/>
    <w:rsid w:val="00A04E9E"/>
    <w:rPr>
      <w:b/>
      <w:bCs/>
      <w:sz w:val="22"/>
      <w:szCs w:val="22"/>
      <w:lang w:eastAsia="en-US"/>
    </w:rPr>
  </w:style>
  <w:style w:type="character" w:customStyle="1" w:styleId="Nagwek9Znak">
    <w:name w:val="Nagłówek 9 Znak"/>
    <w:basedOn w:val="Domylnaczcionkaakapitu"/>
    <w:link w:val="Nagwek9"/>
    <w:semiHidden/>
    <w:rsid w:val="00A04E9E"/>
    <w:rPr>
      <w:rFonts w:ascii="Calibri Light" w:hAnsi="Calibri Light"/>
      <w:sz w:val="22"/>
      <w:szCs w:val="22"/>
      <w:lang w:eastAsia="en-US"/>
    </w:rPr>
  </w:style>
  <w:style w:type="table" w:styleId="Tabela-Siatka">
    <w:name w:val="Table Grid"/>
    <w:basedOn w:val="Standardowy"/>
    <w:rsid w:val="00A04E9E"/>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A04E9E"/>
  </w:style>
  <w:style w:type="paragraph" w:styleId="Tytu">
    <w:name w:val="Title"/>
    <w:basedOn w:val="Normalny"/>
    <w:link w:val="TytuZnak"/>
    <w:qFormat/>
    <w:rsid w:val="00A04E9E"/>
    <w:pPr>
      <w:spacing w:after="0" w:line="240" w:lineRule="auto"/>
      <w:jc w:val="center"/>
    </w:pPr>
    <w:rPr>
      <w:rFonts w:ascii="Times New Roman" w:hAnsi="Times New Roman"/>
      <w:b/>
      <w:sz w:val="36"/>
      <w:szCs w:val="20"/>
    </w:rPr>
  </w:style>
  <w:style w:type="character" w:customStyle="1" w:styleId="TytuZnak">
    <w:name w:val="Tytuł Znak"/>
    <w:basedOn w:val="Domylnaczcionkaakapitu"/>
    <w:link w:val="Tytu"/>
    <w:rsid w:val="00A04E9E"/>
    <w:rPr>
      <w:rFonts w:ascii="Times New Roman" w:hAnsi="Times New Roman"/>
      <w:b/>
      <w:sz w:val="36"/>
    </w:rPr>
  </w:style>
  <w:style w:type="paragraph" w:styleId="Tekstpodstawowy">
    <w:name w:val="Body Text"/>
    <w:aliases w:val="Body Text Char2 Znak,Body Text Char Char Znak,Body Text Char1 Char1 Char Znak,Body Text Char Char1 Char Char Znak,Body Text Char Char Char Char Char Znak,Body Text Char1 Char Char Char Znak,Body Text Char2,Tekst podstawowy-bold"/>
    <w:basedOn w:val="Normalny"/>
    <w:link w:val="TekstpodstawowyZnak"/>
    <w:rsid w:val="00A04E9E"/>
    <w:pPr>
      <w:spacing w:after="0" w:line="240" w:lineRule="auto"/>
      <w:jc w:val="center"/>
    </w:pPr>
    <w:rPr>
      <w:rFonts w:ascii="Times New Roman" w:hAnsi="Times New Roman"/>
      <w:b/>
      <w:i/>
      <w:sz w:val="28"/>
      <w:szCs w:val="20"/>
    </w:rPr>
  </w:style>
  <w:style w:type="character" w:customStyle="1" w:styleId="TekstpodstawowyZnak">
    <w:name w:val="Tekst podstawowy Znak"/>
    <w:aliases w:val="Body Text Char2 Znak Znak,Body Text Char Char Znak Znak,Body Text Char1 Char1 Char Znak Znak,Body Text Char Char1 Char Char Znak Znak,Body Text Char Char Char Char Char Znak Znak,Body Text Char1 Char Char Char Znak Znak"/>
    <w:basedOn w:val="Domylnaczcionkaakapitu"/>
    <w:link w:val="Tekstpodstawowy"/>
    <w:rsid w:val="00A04E9E"/>
    <w:rPr>
      <w:rFonts w:ascii="Times New Roman" w:hAnsi="Times New Roman"/>
      <w:b/>
      <w:i/>
      <w:sz w:val="28"/>
    </w:rPr>
  </w:style>
  <w:style w:type="paragraph" w:styleId="Tekstpodstawowy3">
    <w:name w:val="Body Text 3"/>
    <w:basedOn w:val="Normalny"/>
    <w:link w:val="Tekstpodstawowy3Znak"/>
    <w:rsid w:val="00A04E9E"/>
    <w:pPr>
      <w:widowControl w:val="0"/>
      <w:spacing w:after="0" w:line="240" w:lineRule="auto"/>
      <w:jc w:val="both"/>
    </w:pPr>
    <w:rPr>
      <w:rFonts w:ascii="Times New Roman" w:hAnsi="Times New Roman"/>
      <w:sz w:val="26"/>
      <w:szCs w:val="20"/>
    </w:rPr>
  </w:style>
  <w:style w:type="character" w:customStyle="1" w:styleId="Tekstpodstawowy3Znak">
    <w:name w:val="Tekst podstawowy 3 Znak"/>
    <w:basedOn w:val="Domylnaczcionkaakapitu"/>
    <w:link w:val="Tekstpodstawowy3"/>
    <w:rsid w:val="00A04E9E"/>
    <w:rPr>
      <w:rFonts w:ascii="Times New Roman" w:hAnsi="Times New Roman"/>
      <w:sz w:val="26"/>
    </w:rPr>
  </w:style>
  <w:style w:type="character" w:styleId="Hipercze">
    <w:name w:val="Hyperlink"/>
    <w:rsid w:val="00A04E9E"/>
    <w:rPr>
      <w:color w:val="0000FF"/>
      <w:u w:val="single"/>
    </w:rPr>
  </w:style>
  <w:style w:type="paragraph" w:styleId="Tekstpodstawowywcity">
    <w:name w:val="Body Text Indent"/>
    <w:basedOn w:val="Normalny"/>
    <w:link w:val="TekstpodstawowywcityZnak"/>
    <w:rsid w:val="00A04E9E"/>
    <w:pPr>
      <w:spacing w:after="120"/>
      <w:ind w:left="283"/>
    </w:pPr>
    <w:rPr>
      <w:rFonts w:eastAsia="Calibri"/>
      <w:lang w:eastAsia="en-US"/>
    </w:rPr>
  </w:style>
  <w:style w:type="character" w:customStyle="1" w:styleId="TekstpodstawowywcityZnak">
    <w:name w:val="Tekst podstawowy wcięty Znak"/>
    <w:basedOn w:val="Domylnaczcionkaakapitu"/>
    <w:link w:val="Tekstpodstawowywcity"/>
    <w:rsid w:val="00A04E9E"/>
    <w:rPr>
      <w:rFonts w:eastAsia="Calibri"/>
      <w:sz w:val="22"/>
      <w:szCs w:val="22"/>
      <w:lang w:eastAsia="en-US"/>
    </w:rPr>
  </w:style>
  <w:style w:type="paragraph" w:customStyle="1" w:styleId="Zawartotabeli">
    <w:name w:val="Zawartość tabeli"/>
    <w:basedOn w:val="Normalny"/>
    <w:rsid w:val="00A04E9E"/>
    <w:pPr>
      <w:widowControl w:val="0"/>
      <w:suppressLineNumbers/>
      <w:suppressAutoHyphens/>
      <w:spacing w:after="0" w:line="240" w:lineRule="auto"/>
    </w:pPr>
    <w:rPr>
      <w:rFonts w:eastAsia="Arial Unicode MS"/>
      <w:kern w:val="2"/>
      <w:sz w:val="24"/>
      <w:szCs w:val="24"/>
    </w:rPr>
  </w:style>
  <w:style w:type="character" w:styleId="Uwydatnienie">
    <w:name w:val="Emphasis"/>
    <w:qFormat/>
    <w:rsid w:val="00A04E9E"/>
    <w:rPr>
      <w:i/>
      <w:iCs/>
    </w:rPr>
  </w:style>
  <w:style w:type="character" w:customStyle="1" w:styleId="nowosc1">
    <w:name w:val="nowosc1"/>
    <w:rsid w:val="00A04E9E"/>
    <w:rPr>
      <w:color w:val="000000"/>
      <w:sz w:val="18"/>
      <w:szCs w:val="18"/>
    </w:rPr>
  </w:style>
  <w:style w:type="paragraph" w:customStyle="1" w:styleId="Default">
    <w:name w:val="Default"/>
    <w:rsid w:val="00A04E9E"/>
    <w:pPr>
      <w:autoSpaceDE w:val="0"/>
      <w:autoSpaceDN w:val="0"/>
      <w:adjustRightInd w:val="0"/>
    </w:pPr>
    <w:rPr>
      <w:rFonts w:cs="Calibri"/>
      <w:color w:val="000000"/>
      <w:sz w:val="24"/>
      <w:szCs w:val="24"/>
    </w:rPr>
  </w:style>
  <w:style w:type="paragraph" w:customStyle="1" w:styleId="Akapitzlist1">
    <w:name w:val="Akapit z listą1"/>
    <w:basedOn w:val="Normalny"/>
    <w:rsid w:val="00A04E9E"/>
    <w:pPr>
      <w:ind w:left="720"/>
      <w:contextualSpacing/>
    </w:pPr>
    <w:rPr>
      <w:lang w:eastAsia="en-US"/>
    </w:rPr>
  </w:style>
  <w:style w:type="paragraph" w:styleId="Akapitzlist">
    <w:name w:val="List Paragraph"/>
    <w:aliases w:val="CW_Lista,L1,Numerowanie"/>
    <w:basedOn w:val="Normalny"/>
    <w:link w:val="AkapitzlistZnak"/>
    <w:qFormat/>
    <w:rsid w:val="00A04E9E"/>
    <w:pPr>
      <w:spacing w:after="0" w:line="240" w:lineRule="auto"/>
      <w:ind w:left="708"/>
    </w:pPr>
    <w:rPr>
      <w:rFonts w:ascii="Times New Roman" w:hAnsi="Times New Roman"/>
      <w:sz w:val="24"/>
      <w:szCs w:val="24"/>
    </w:rPr>
  </w:style>
  <w:style w:type="paragraph" w:styleId="Tekstpodstawowy2">
    <w:name w:val="Body Text 2"/>
    <w:basedOn w:val="Normalny"/>
    <w:link w:val="Tekstpodstawowy2Znak"/>
    <w:rsid w:val="00A04E9E"/>
    <w:pPr>
      <w:spacing w:after="120" w:line="480" w:lineRule="auto"/>
    </w:pPr>
    <w:rPr>
      <w:rFonts w:eastAsia="Calibri"/>
      <w:lang w:eastAsia="en-US"/>
    </w:rPr>
  </w:style>
  <w:style w:type="character" w:customStyle="1" w:styleId="Tekstpodstawowy2Znak">
    <w:name w:val="Tekst podstawowy 2 Znak"/>
    <w:basedOn w:val="Domylnaczcionkaakapitu"/>
    <w:link w:val="Tekstpodstawowy2"/>
    <w:rsid w:val="00A04E9E"/>
    <w:rPr>
      <w:rFonts w:eastAsia="Calibri"/>
      <w:sz w:val="22"/>
      <w:szCs w:val="22"/>
      <w:lang w:eastAsia="en-US"/>
    </w:rPr>
  </w:style>
  <w:style w:type="paragraph" w:styleId="Podtytu">
    <w:name w:val="Subtitle"/>
    <w:basedOn w:val="Normalny"/>
    <w:link w:val="PodtytuZnak"/>
    <w:qFormat/>
    <w:rsid w:val="00A04E9E"/>
    <w:pPr>
      <w:suppressAutoHyphens/>
      <w:overflowPunct w:val="0"/>
      <w:autoSpaceDE w:val="0"/>
      <w:spacing w:after="0" w:line="240" w:lineRule="auto"/>
      <w:jc w:val="center"/>
      <w:textAlignment w:val="baseline"/>
    </w:pPr>
    <w:rPr>
      <w:rFonts w:ascii="Times New Roman" w:hAnsi="Times New Roman"/>
      <w:b/>
      <w:bCs/>
      <w:sz w:val="32"/>
      <w:szCs w:val="20"/>
    </w:rPr>
  </w:style>
  <w:style w:type="character" w:customStyle="1" w:styleId="PodtytuZnak">
    <w:name w:val="Podtytuł Znak"/>
    <w:basedOn w:val="Domylnaczcionkaakapitu"/>
    <w:link w:val="Podtytu"/>
    <w:rsid w:val="00A04E9E"/>
    <w:rPr>
      <w:rFonts w:ascii="Times New Roman" w:hAnsi="Times New Roman"/>
      <w:b/>
      <w:bCs/>
      <w:sz w:val="32"/>
    </w:rPr>
  </w:style>
  <w:style w:type="character" w:styleId="Pogrubienie">
    <w:name w:val="Strong"/>
    <w:qFormat/>
    <w:rsid w:val="00A04E9E"/>
    <w:rPr>
      <w:b/>
      <w:bCs/>
    </w:rPr>
  </w:style>
  <w:style w:type="paragraph" w:customStyle="1" w:styleId="Domylnie">
    <w:name w:val="Domyślnie"/>
    <w:uiPriority w:val="99"/>
    <w:rsid w:val="00A04E9E"/>
    <w:pPr>
      <w:tabs>
        <w:tab w:val="left" w:pos="708"/>
      </w:tabs>
      <w:suppressAutoHyphens/>
    </w:pPr>
    <w:rPr>
      <w:rFonts w:ascii="Times New Roman" w:hAnsi="Times New Roman"/>
    </w:rPr>
  </w:style>
  <w:style w:type="paragraph" w:customStyle="1" w:styleId="Standard">
    <w:name w:val="Standard"/>
    <w:rsid w:val="00A04E9E"/>
    <w:pPr>
      <w:suppressAutoHyphens/>
      <w:autoSpaceDN w:val="0"/>
      <w:textAlignment w:val="baseline"/>
    </w:pPr>
    <w:rPr>
      <w:rFonts w:ascii="Liberation Serif" w:eastAsia="SimSun" w:hAnsi="Liberation Serif" w:cs="Lucida Sans"/>
      <w:kern w:val="3"/>
      <w:sz w:val="24"/>
      <w:szCs w:val="24"/>
    </w:rPr>
  </w:style>
  <w:style w:type="character" w:customStyle="1" w:styleId="StrongEmphasis">
    <w:name w:val="Strong Emphasis"/>
    <w:rsid w:val="00A04E9E"/>
    <w:rPr>
      <w:b/>
    </w:rPr>
  </w:style>
  <w:style w:type="paragraph" w:styleId="Legenda">
    <w:name w:val="caption"/>
    <w:basedOn w:val="Standard"/>
    <w:rsid w:val="00A04E9E"/>
    <w:pPr>
      <w:suppressLineNumbers/>
      <w:spacing w:before="120" w:after="120"/>
    </w:pPr>
    <w:rPr>
      <w:rFonts w:cs="Tahoma"/>
      <w:i/>
      <w:iCs/>
    </w:rPr>
  </w:style>
  <w:style w:type="character" w:customStyle="1" w:styleId="Nierozpoznanawzmianka1">
    <w:name w:val="Nierozpoznana wzmianka1"/>
    <w:basedOn w:val="Domylnaczcionkaakapitu"/>
    <w:uiPriority w:val="99"/>
    <w:semiHidden/>
    <w:unhideWhenUsed/>
    <w:rsid w:val="00C54F04"/>
    <w:rPr>
      <w:color w:val="605E5C"/>
      <w:shd w:val="clear" w:color="auto" w:fill="E1DFDD"/>
    </w:rPr>
  </w:style>
  <w:style w:type="character" w:styleId="Odwoaniedokomentarza">
    <w:name w:val="annotation reference"/>
    <w:basedOn w:val="Domylnaczcionkaakapitu"/>
    <w:uiPriority w:val="99"/>
    <w:semiHidden/>
    <w:unhideWhenUsed/>
    <w:rsid w:val="005345D4"/>
    <w:rPr>
      <w:sz w:val="16"/>
      <w:szCs w:val="16"/>
    </w:rPr>
  </w:style>
  <w:style w:type="paragraph" w:styleId="Tekstkomentarza">
    <w:name w:val="annotation text"/>
    <w:basedOn w:val="Normalny"/>
    <w:link w:val="TekstkomentarzaZnak"/>
    <w:uiPriority w:val="99"/>
    <w:semiHidden/>
    <w:unhideWhenUsed/>
    <w:rsid w:val="005345D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345D4"/>
  </w:style>
  <w:style w:type="paragraph" w:styleId="Tematkomentarza">
    <w:name w:val="annotation subject"/>
    <w:basedOn w:val="Tekstkomentarza"/>
    <w:next w:val="Tekstkomentarza"/>
    <w:link w:val="TematkomentarzaZnak"/>
    <w:uiPriority w:val="99"/>
    <w:semiHidden/>
    <w:unhideWhenUsed/>
    <w:rsid w:val="005345D4"/>
    <w:rPr>
      <w:b/>
      <w:bCs/>
    </w:rPr>
  </w:style>
  <w:style w:type="character" w:customStyle="1" w:styleId="TematkomentarzaZnak">
    <w:name w:val="Temat komentarza Znak"/>
    <w:basedOn w:val="TekstkomentarzaZnak"/>
    <w:link w:val="Tematkomentarza"/>
    <w:uiPriority w:val="99"/>
    <w:semiHidden/>
    <w:rsid w:val="005345D4"/>
    <w:rPr>
      <w:b/>
      <w:bCs/>
    </w:rPr>
  </w:style>
  <w:style w:type="character" w:customStyle="1" w:styleId="AkapitzlistZnak">
    <w:name w:val="Akapit z listą Znak"/>
    <w:aliases w:val="CW_Lista Znak,L1 Znak,Numerowanie Znak"/>
    <w:link w:val="Akapitzlist"/>
    <w:qFormat/>
    <w:locked/>
    <w:rsid w:val="00331CBA"/>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312407">
      <w:bodyDiv w:val="1"/>
      <w:marLeft w:val="0"/>
      <w:marRight w:val="0"/>
      <w:marTop w:val="0"/>
      <w:marBottom w:val="0"/>
      <w:divBdr>
        <w:top w:val="none" w:sz="0" w:space="0" w:color="auto"/>
        <w:left w:val="none" w:sz="0" w:space="0" w:color="auto"/>
        <w:bottom w:val="none" w:sz="0" w:space="0" w:color="auto"/>
        <w:right w:val="none" w:sz="0" w:space="0" w:color="auto"/>
      </w:divBdr>
    </w:div>
    <w:div w:id="215120249">
      <w:bodyDiv w:val="1"/>
      <w:marLeft w:val="0"/>
      <w:marRight w:val="0"/>
      <w:marTop w:val="0"/>
      <w:marBottom w:val="0"/>
      <w:divBdr>
        <w:top w:val="none" w:sz="0" w:space="0" w:color="auto"/>
        <w:left w:val="none" w:sz="0" w:space="0" w:color="auto"/>
        <w:bottom w:val="none" w:sz="0" w:space="0" w:color="auto"/>
        <w:right w:val="none" w:sz="0" w:space="0" w:color="auto"/>
      </w:divBdr>
    </w:div>
    <w:div w:id="299195300">
      <w:bodyDiv w:val="1"/>
      <w:marLeft w:val="0"/>
      <w:marRight w:val="0"/>
      <w:marTop w:val="0"/>
      <w:marBottom w:val="0"/>
      <w:divBdr>
        <w:top w:val="none" w:sz="0" w:space="0" w:color="auto"/>
        <w:left w:val="none" w:sz="0" w:space="0" w:color="auto"/>
        <w:bottom w:val="none" w:sz="0" w:space="0" w:color="auto"/>
        <w:right w:val="none" w:sz="0" w:space="0" w:color="auto"/>
      </w:divBdr>
    </w:div>
    <w:div w:id="551700106">
      <w:bodyDiv w:val="1"/>
      <w:marLeft w:val="0"/>
      <w:marRight w:val="0"/>
      <w:marTop w:val="0"/>
      <w:marBottom w:val="0"/>
      <w:divBdr>
        <w:top w:val="none" w:sz="0" w:space="0" w:color="auto"/>
        <w:left w:val="none" w:sz="0" w:space="0" w:color="auto"/>
        <w:bottom w:val="none" w:sz="0" w:space="0" w:color="auto"/>
        <w:right w:val="none" w:sz="0" w:space="0" w:color="auto"/>
      </w:divBdr>
    </w:div>
    <w:div w:id="729839308">
      <w:bodyDiv w:val="1"/>
      <w:marLeft w:val="0"/>
      <w:marRight w:val="0"/>
      <w:marTop w:val="0"/>
      <w:marBottom w:val="0"/>
      <w:divBdr>
        <w:top w:val="none" w:sz="0" w:space="0" w:color="auto"/>
        <w:left w:val="none" w:sz="0" w:space="0" w:color="auto"/>
        <w:bottom w:val="none" w:sz="0" w:space="0" w:color="auto"/>
        <w:right w:val="none" w:sz="0" w:space="0" w:color="auto"/>
      </w:divBdr>
    </w:div>
    <w:div w:id="1365326049">
      <w:bodyDiv w:val="1"/>
      <w:marLeft w:val="0"/>
      <w:marRight w:val="0"/>
      <w:marTop w:val="0"/>
      <w:marBottom w:val="0"/>
      <w:divBdr>
        <w:top w:val="none" w:sz="0" w:space="0" w:color="auto"/>
        <w:left w:val="none" w:sz="0" w:space="0" w:color="auto"/>
        <w:bottom w:val="none" w:sz="0" w:space="0" w:color="auto"/>
        <w:right w:val="none" w:sz="0" w:space="0" w:color="auto"/>
      </w:divBdr>
    </w:div>
    <w:div w:id="1773164340">
      <w:bodyDiv w:val="1"/>
      <w:marLeft w:val="0"/>
      <w:marRight w:val="0"/>
      <w:marTop w:val="0"/>
      <w:marBottom w:val="0"/>
      <w:divBdr>
        <w:top w:val="none" w:sz="0" w:space="0" w:color="auto"/>
        <w:left w:val="none" w:sz="0" w:space="0" w:color="auto"/>
        <w:bottom w:val="none" w:sz="0" w:space="0" w:color="auto"/>
        <w:right w:val="none" w:sz="0" w:space="0" w:color="auto"/>
      </w:divBdr>
    </w:div>
    <w:div w:id="1785611679">
      <w:bodyDiv w:val="1"/>
      <w:marLeft w:val="0"/>
      <w:marRight w:val="0"/>
      <w:marTop w:val="0"/>
      <w:marBottom w:val="0"/>
      <w:divBdr>
        <w:top w:val="none" w:sz="0" w:space="0" w:color="auto"/>
        <w:left w:val="none" w:sz="0" w:space="0" w:color="auto"/>
        <w:bottom w:val="none" w:sz="0" w:space="0" w:color="auto"/>
        <w:right w:val="none" w:sz="0" w:space="0" w:color="auto"/>
      </w:divBdr>
    </w:div>
    <w:div w:id="1854371558">
      <w:bodyDiv w:val="1"/>
      <w:marLeft w:val="0"/>
      <w:marRight w:val="0"/>
      <w:marTop w:val="0"/>
      <w:marBottom w:val="0"/>
      <w:divBdr>
        <w:top w:val="none" w:sz="0" w:space="0" w:color="auto"/>
        <w:left w:val="none" w:sz="0" w:space="0" w:color="auto"/>
        <w:bottom w:val="none" w:sz="0" w:space="0" w:color="auto"/>
        <w:right w:val="none" w:sz="0" w:space="0" w:color="auto"/>
      </w:divBdr>
    </w:div>
    <w:div w:id="1874415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AE0001-9E91-4192-9FB3-BB798BE64D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Pages>
  <Words>1003</Words>
  <Characters>6022</Characters>
  <Application>Microsoft Office Word</Application>
  <DocSecurity>0</DocSecurity>
  <Lines>50</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ASAP Lady</dc:creator>
  <cp:keywords/>
  <dc:description/>
  <cp:lastModifiedBy>Anna Pieńkowska</cp:lastModifiedBy>
  <cp:revision>13</cp:revision>
  <cp:lastPrinted>2023-04-27T06:42:00Z</cp:lastPrinted>
  <dcterms:created xsi:type="dcterms:W3CDTF">2023-05-09T10:11:00Z</dcterms:created>
  <dcterms:modified xsi:type="dcterms:W3CDTF">2023-05-10T04:36:00Z</dcterms:modified>
</cp:coreProperties>
</file>