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3EB8F" w14:textId="77777777" w:rsidR="00E2399C" w:rsidRPr="00E906FB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  <w:bookmarkStart w:id="0" w:name="OLE_LINK1"/>
    </w:p>
    <w:p w14:paraId="5FB8FE25" w14:textId="18D8B39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Zakład Wodociągów i Kanalizacji Spółka z ograniczoną odpowiedzialnością w Świnoujściu, z siedzibą w Świnoujściu, ul. Kołłątaja 4, 72-600 Świnoujście, zarejestrowana w Rejestrze Przedsiębiorców Krajowego Rejestru Sądowego prowadzonym przez Sąd Rejonowy Szczecin-Centrum w Szczecinie XIII Wydział Gospodarczy KRS pod numerem 0000139551, o kapitale zakładowym w kwocie 9</w:t>
      </w:r>
      <w:r w:rsidR="009866EF">
        <w:rPr>
          <w:rFonts w:ascii="Arial" w:hAnsi="Arial" w:cs="Arial"/>
          <w:color w:val="000000"/>
          <w:sz w:val="22"/>
          <w:szCs w:val="22"/>
        </w:rPr>
        <w:t>9</w:t>
      </w:r>
      <w:r w:rsidRPr="009277F4">
        <w:rPr>
          <w:rFonts w:ascii="Arial" w:hAnsi="Arial" w:cs="Arial"/>
          <w:color w:val="000000"/>
          <w:sz w:val="22"/>
          <w:szCs w:val="22"/>
        </w:rPr>
        <w:t>.</w:t>
      </w:r>
      <w:r w:rsidR="00E83DDA">
        <w:rPr>
          <w:rFonts w:ascii="Arial" w:hAnsi="Arial" w:cs="Arial"/>
          <w:color w:val="000000"/>
          <w:sz w:val="22"/>
          <w:szCs w:val="22"/>
        </w:rPr>
        <w:t>812</w:t>
      </w:r>
      <w:r w:rsidRPr="009277F4">
        <w:rPr>
          <w:rFonts w:ascii="Arial" w:hAnsi="Arial" w:cs="Arial"/>
          <w:color w:val="000000"/>
          <w:sz w:val="22"/>
          <w:szCs w:val="22"/>
        </w:rPr>
        <w:t>.</w:t>
      </w:r>
      <w:r w:rsidR="00E83DDA">
        <w:rPr>
          <w:rFonts w:ascii="Arial" w:hAnsi="Arial" w:cs="Arial"/>
          <w:color w:val="000000"/>
          <w:sz w:val="22"/>
          <w:szCs w:val="22"/>
        </w:rPr>
        <w:t>4</w:t>
      </w:r>
      <w:r w:rsidRPr="009277F4">
        <w:rPr>
          <w:rFonts w:ascii="Arial" w:hAnsi="Arial" w:cs="Arial"/>
          <w:color w:val="000000"/>
          <w:sz w:val="22"/>
          <w:szCs w:val="22"/>
        </w:rPr>
        <w:t>00,00 zł.</w:t>
      </w:r>
    </w:p>
    <w:p w14:paraId="56FABA31" w14:textId="77777777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6BC5C117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C8D80A6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B8D2C5B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EB86E8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3A36931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86CC0FA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33FD7A" w14:textId="18182423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SPECYFIKACJA ISTOTNYCH WARUNKÓW </w:t>
      </w:r>
    </w:p>
    <w:p w14:paraId="4890162C" w14:textId="0150C2D5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124F10D7" w14:textId="7E45C911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63F8906" w14:textId="5E78865E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0C7A029" w14:textId="155820D6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70F06058" w14:textId="50AD0F6C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1A357B07" w14:textId="77777777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FE75FC5" w14:textId="6C8B8B87" w:rsidR="00D54923" w:rsidRPr="00275BA9" w:rsidRDefault="00D54923" w:rsidP="00E83DDA">
      <w:pPr>
        <w:jc w:val="center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w postępowaniu prowadzonym </w:t>
      </w:r>
      <w:r w:rsidRPr="009277F4">
        <w:rPr>
          <w:rFonts w:ascii="Arial" w:hAnsi="Arial" w:cs="Arial"/>
          <w:sz w:val="22"/>
          <w:szCs w:val="22"/>
        </w:rPr>
        <w:t xml:space="preserve">w trybie </w:t>
      </w:r>
      <w:r w:rsidR="00E83DDA">
        <w:rPr>
          <w:rFonts w:ascii="Arial" w:hAnsi="Arial" w:cs="Arial"/>
          <w:sz w:val="22"/>
          <w:szCs w:val="22"/>
        </w:rPr>
        <w:t xml:space="preserve">pisemnego </w:t>
      </w:r>
      <w:r w:rsidRPr="009277F4">
        <w:rPr>
          <w:rFonts w:ascii="Arial" w:hAnsi="Arial" w:cs="Arial"/>
          <w:sz w:val="22"/>
          <w:szCs w:val="22"/>
        </w:rPr>
        <w:t>przetargu nieograniczonego</w:t>
      </w:r>
    </w:p>
    <w:p w14:paraId="5AAF828E" w14:textId="36249301" w:rsidR="00E2399C" w:rsidRPr="00E83DDA" w:rsidRDefault="00E83DDA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na sprzedaż nieruchomości gruntow</w:t>
      </w:r>
      <w:r w:rsidR="002D4D2D">
        <w:rPr>
          <w:rFonts w:ascii="Arial" w:hAnsi="Arial" w:cs="Arial"/>
          <w:b/>
          <w:bCs/>
          <w:color w:val="000000"/>
          <w:sz w:val="22"/>
          <w:szCs w:val="22"/>
        </w:rPr>
        <w:t>ych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niezabudowan</w:t>
      </w:r>
      <w:r w:rsidR="002D4D2D">
        <w:rPr>
          <w:rFonts w:ascii="Arial" w:hAnsi="Arial" w:cs="Arial"/>
          <w:b/>
          <w:bCs/>
          <w:color w:val="000000"/>
          <w:sz w:val="22"/>
          <w:szCs w:val="22"/>
        </w:rPr>
        <w:t>ych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stanowiąc</w:t>
      </w:r>
      <w:r w:rsidR="002D4D2D">
        <w:rPr>
          <w:rFonts w:ascii="Arial" w:hAnsi="Arial" w:cs="Arial"/>
          <w:b/>
          <w:bCs/>
          <w:color w:val="000000"/>
          <w:sz w:val="22"/>
          <w:szCs w:val="22"/>
        </w:rPr>
        <w:t>ych</w:t>
      </w: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własność Zakładu Wodociągów i Kanalizacji Sp. z o.o. w Świnoujściu </w:t>
      </w:r>
    </w:p>
    <w:p w14:paraId="573D6B66" w14:textId="77777777" w:rsidR="009866EF" w:rsidRDefault="009866EF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021038A" w14:textId="77777777" w:rsidR="009866EF" w:rsidRPr="00275BA9" w:rsidRDefault="009866EF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4D528935" w14:textId="77777777" w:rsidR="00E2399C" w:rsidRPr="00275BA9" w:rsidRDefault="00E2399C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2669569" w14:textId="77777777" w:rsidR="00E2399C" w:rsidRPr="00275BA9" w:rsidRDefault="00E2399C" w:rsidP="00E239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47ED135" w14:textId="77777777" w:rsidR="00E2399C" w:rsidRPr="00275BA9" w:rsidRDefault="00E2399C" w:rsidP="00E239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0B5EA57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DEBBF61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819D9C9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2C4C863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2486C08" w14:textId="77777777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F656898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06A4218" w14:textId="6CDF30BE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D1850">
        <w:rPr>
          <w:rFonts w:ascii="Arial" w:hAnsi="Arial" w:cs="Arial"/>
          <w:b/>
          <w:color w:val="000000"/>
          <w:sz w:val="22"/>
          <w:szCs w:val="22"/>
        </w:rPr>
        <w:t>Świnoujście</w:t>
      </w:r>
      <w:r w:rsidR="007C3E58" w:rsidRPr="00BD1850">
        <w:rPr>
          <w:rFonts w:ascii="Arial" w:hAnsi="Arial" w:cs="Arial"/>
          <w:b/>
          <w:color w:val="000000"/>
          <w:sz w:val="22"/>
          <w:szCs w:val="22"/>
        </w:rPr>
        <w:t>,</w:t>
      </w:r>
      <w:r w:rsidRPr="00BD185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FD65DD">
        <w:rPr>
          <w:rFonts w:ascii="Arial" w:hAnsi="Arial" w:cs="Arial"/>
          <w:b/>
          <w:color w:val="000000"/>
          <w:sz w:val="22"/>
          <w:szCs w:val="22"/>
        </w:rPr>
        <w:t>luty 2024</w:t>
      </w:r>
      <w:r w:rsidRPr="009277F4">
        <w:rPr>
          <w:rFonts w:ascii="Arial" w:hAnsi="Arial" w:cs="Arial"/>
          <w:b/>
          <w:color w:val="000000"/>
          <w:sz w:val="22"/>
          <w:szCs w:val="22"/>
        </w:rPr>
        <w:t>r.</w:t>
      </w:r>
    </w:p>
    <w:p w14:paraId="4776795F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71B0582" w14:textId="77777777" w:rsidR="00E2399C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ZATWIERDZAM:</w:t>
      </w:r>
    </w:p>
    <w:p w14:paraId="0A6DFB25" w14:textId="77777777" w:rsidR="00FD65DD" w:rsidRDefault="00FD65DD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8486454" w14:textId="25680928" w:rsidR="00FD65DD" w:rsidRPr="009277F4" w:rsidRDefault="00FD65DD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2382A64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FBF2C9F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41FB7FD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FE231DD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39FB3AA" w14:textId="77777777" w:rsidR="00E2399C" w:rsidRPr="009277F4" w:rsidRDefault="00E2399C" w:rsidP="00E2399C">
      <w:pPr>
        <w:spacing w:line="259" w:lineRule="auto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br w:type="page"/>
      </w:r>
    </w:p>
    <w:p w14:paraId="60BC6C6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3798927A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733815FA" w14:textId="273CD045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SPECYFIKACJA ISTOTNYCH WARUNKÓW </w:t>
      </w:r>
    </w:p>
    <w:p w14:paraId="49B018D9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zawiera:</w:t>
      </w:r>
    </w:p>
    <w:p w14:paraId="03B60E95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7A5A241F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6F28A9BA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Rozdział I</w:t>
      </w:r>
      <w:r w:rsidRPr="009277F4">
        <w:rPr>
          <w:rFonts w:ascii="Arial" w:hAnsi="Arial" w:cs="Arial"/>
          <w:b/>
          <w:sz w:val="22"/>
          <w:szCs w:val="22"/>
        </w:rPr>
        <w:tab/>
        <w:t>Instrukcja dla Wykonawców</w:t>
      </w:r>
    </w:p>
    <w:p w14:paraId="06043724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6AC40936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7DA2521A" w14:textId="01F3AAC4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Rozdział II</w:t>
      </w:r>
      <w:r w:rsidRPr="009277F4">
        <w:rPr>
          <w:rFonts w:ascii="Arial" w:hAnsi="Arial" w:cs="Arial"/>
          <w:b/>
          <w:sz w:val="22"/>
          <w:szCs w:val="22"/>
        </w:rPr>
        <w:tab/>
        <w:t xml:space="preserve">Formularz Oferty </w:t>
      </w:r>
    </w:p>
    <w:p w14:paraId="5734A874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A2F5178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3AD88D2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20AD00D8" w14:textId="12B81231" w:rsidR="00E2399C" w:rsidRPr="004A21AA" w:rsidRDefault="004A21AA" w:rsidP="00E2399C">
      <w:pPr>
        <w:rPr>
          <w:rFonts w:ascii="Arial" w:hAnsi="Arial" w:cs="Arial"/>
          <w:color w:val="000000"/>
          <w:sz w:val="22"/>
          <w:szCs w:val="22"/>
        </w:rPr>
      </w:pPr>
      <w:r w:rsidRPr="004A21AA">
        <w:rPr>
          <w:rFonts w:ascii="Arial" w:hAnsi="Arial" w:cs="Arial"/>
          <w:color w:val="000000"/>
          <w:sz w:val="22"/>
          <w:szCs w:val="22"/>
        </w:rPr>
        <w:t>Załączniki do SIW:</w:t>
      </w:r>
    </w:p>
    <w:p w14:paraId="792BE1A5" w14:textId="639D7281" w:rsidR="004A21AA" w:rsidRPr="004A21AA" w:rsidRDefault="004A21AA" w:rsidP="004A21AA">
      <w:pPr>
        <w:jc w:val="both"/>
        <w:rPr>
          <w:rFonts w:ascii="Arial" w:hAnsi="Arial" w:cs="Arial"/>
          <w:bCs/>
          <w:sz w:val="22"/>
          <w:szCs w:val="22"/>
        </w:rPr>
      </w:pPr>
      <w:r w:rsidRPr="004A21AA">
        <w:rPr>
          <w:rFonts w:ascii="Arial" w:hAnsi="Arial" w:cs="Arial"/>
          <w:color w:val="000000"/>
          <w:sz w:val="22"/>
          <w:szCs w:val="22"/>
        </w:rPr>
        <w:t xml:space="preserve">- załącznik nr 1 - </w:t>
      </w:r>
      <w:r w:rsidRPr="004A21AA">
        <w:rPr>
          <w:rFonts w:ascii="Arial" w:hAnsi="Arial" w:cs="Arial"/>
          <w:bCs/>
          <w:sz w:val="22"/>
          <w:szCs w:val="22"/>
        </w:rPr>
        <w:t>opis nieruchomości położonej na działce nr 208/21 obręb 10 wraz z jej przeznaczeniem:</w:t>
      </w:r>
    </w:p>
    <w:p w14:paraId="35A562EB" w14:textId="5E9F8807" w:rsidR="004A21AA" w:rsidRPr="004A21AA" w:rsidRDefault="004A21AA" w:rsidP="004A21AA">
      <w:pPr>
        <w:jc w:val="both"/>
        <w:rPr>
          <w:rFonts w:ascii="Arial" w:hAnsi="Arial" w:cs="Arial"/>
          <w:bCs/>
          <w:sz w:val="22"/>
          <w:szCs w:val="22"/>
        </w:rPr>
      </w:pPr>
      <w:r w:rsidRPr="004A21AA">
        <w:rPr>
          <w:rFonts w:ascii="Arial" w:hAnsi="Arial" w:cs="Arial"/>
          <w:color w:val="000000"/>
          <w:sz w:val="22"/>
          <w:szCs w:val="22"/>
        </w:rPr>
        <w:t xml:space="preserve">- załącznik nr 2 - </w:t>
      </w:r>
      <w:r w:rsidRPr="004A21AA">
        <w:rPr>
          <w:rFonts w:ascii="Arial" w:hAnsi="Arial" w:cs="Arial"/>
          <w:bCs/>
          <w:sz w:val="22"/>
          <w:szCs w:val="22"/>
        </w:rPr>
        <w:t>opis nieruchomości położonej na działce nr 208/22 obręb 10 wraz z jej przeznaczeniem:</w:t>
      </w:r>
    </w:p>
    <w:p w14:paraId="3DBB8227" w14:textId="14B49DA9" w:rsidR="004A21AA" w:rsidRPr="009277F4" w:rsidRDefault="004A21AA" w:rsidP="00E2399C">
      <w:pPr>
        <w:rPr>
          <w:rFonts w:ascii="Arial" w:hAnsi="Arial" w:cs="Arial"/>
          <w:color w:val="000000"/>
          <w:sz w:val="22"/>
          <w:szCs w:val="22"/>
        </w:rPr>
      </w:pPr>
      <w:r w:rsidRPr="004A21AA">
        <w:rPr>
          <w:rFonts w:ascii="Arial" w:hAnsi="Arial" w:cs="Arial"/>
          <w:color w:val="000000"/>
          <w:sz w:val="22"/>
          <w:szCs w:val="22"/>
        </w:rPr>
        <w:t>- załącznik nr 3 – mapka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28061DDC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0DB44E07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5922127F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0B2C7592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3A716F0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7C27D82A" w14:textId="0CE37476" w:rsidR="00075571" w:rsidRDefault="00075571">
      <w:pPr>
        <w:spacing w:line="259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2584C00D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572194DD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112BCCE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5DCDAE0D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51CD034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0430139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7DA440BC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401DCD73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36EC3533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0A64247D" w14:textId="77777777" w:rsidR="00075571" w:rsidRDefault="00075571" w:rsidP="00075571">
      <w:pPr>
        <w:spacing w:line="259" w:lineRule="auto"/>
        <w:jc w:val="center"/>
        <w:rPr>
          <w:rFonts w:ascii="Arial" w:hAnsi="Arial" w:cs="Arial"/>
          <w:color w:val="000000"/>
          <w:sz w:val="22"/>
          <w:szCs w:val="22"/>
        </w:rPr>
      </w:pPr>
    </w:p>
    <w:p w14:paraId="3A0FBA99" w14:textId="1EC1C30A" w:rsidR="00E2399C" w:rsidRPr="009277F4" w:rsidRDefault="00075571" w:rsidP="00075571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075571">
        <w:rPr>
          <w:rFonts w:ascii="Arial" w:hAnsi="Arial" w:cs="Arial"/>
          <w:b/>
          <w:bCs/>
          <w:color w:val="000000"/>
          <w:sz w:val="22"/>
          <w:szCs w:val="22"/>
        </w:rPr>
        <w:t>R</w:t>
      </w:r>
      <w:r w:rsidR="00E2399C" w:rsidRPr="009277F4">
        <w:rPr>
          <w:rFonts w:ascii="Arial" w:hAnsi="Arial" w:cs="Arial"/>
          <w:b/>
          <w:sz w:val="28"/>
          <w:szCs w:val="28"/>
        </w:rPr>
        <w:t>ozdział I</w:t>
      </w:r>
    </w:p>
    <w:p w14:paraId="08766351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40CCC4D6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  <w:r w:rsidRPr="009277F4">
        <w:rPr>
          <w:rFonts w:ascii="Arial" w:hAnsi="Arial" w:cs="Arial"/>
          <w:b/>
          <w:sz w:val="28"/>
          <w:szCs w:val="28"/>
        </w:rPr>
        <w:t>Instrukcja dla Wykonawców</w:t>
      </w:r>
    </w:p>
    <w:p w14:paraId="0AA8183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DB6B579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br w:type="page"/>
      </w:r>
    </w:p>
    <w:p w14:paraId="155CD094" w14:textId="09C63910" w:rsidR="00E2399C" w:rsidRPr="00D51759" w:rsidRDefault="00A44FAE" w:rsidP="00564F15">
      <w:pPr>
        <w:numPr>
          <w:ilvl w:val="0"/>
          <w:numId w:val="1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A44FAE">
        <w:rPr>
          <w:rFonts w:ascii="Arial" w:hAnsi="Arial" w:cs="Arial"/>
          <w:b/>
          <w:bCs/>
          <w:sz w:val="22"/>
          <w:szCs w:val="22"/>
        </w:rPr>
        <w:lastRenderedPageBreak/>
        <w:t>Organizator przetargu</w:t>
      </w:r>
      <w:r w:rsidR="00D51759">
        <w:rPr>
          <w:rFonts w:ascii="Arial" w:hAnsi="Arial" w:cs="Arial"/>
          <w:b/>
          <w:bCs/>
          <w:sz w:val="22"/>
          <w:szCs w:val="22"/>
        </w:rPr>
        <w:t xml:space="preserve"> </w:t>
      </w:r>
      <w:r w:rsidR="00D51759">
        <w:rPr>
          <w:rFonts w:ascii="Arial" w:hAnsi="Arial" w:cs="Arial"/>
          <w:sz w:val="22"/>
          <w:szCs w:val="22"/>
        </w:rPr>
        <w:t xml:space="preserve">(zwany w dalszej części SWZ </w:t>
      </w:r>
      <w:r w:rsidR="005E72A8">
        <w:rPr>
          <w:rFonts w:ascii="Arial" w:hAnsi="Arial" w:cs="Arial"/>
          <w:sz w:val="22"/>
          <w:szCs w:val="22"/>
        </w:rPr>
        <w:t>Sprzedającym</w:t>
      </w:r>
      <w:r w:rsidR="00D51759">
        <w:rPr>
          <w:rFonts w:ascii="Arial" w:hAnsi="Arial" w:cs="Arial"/>
          <w:sz w:val="22"/>
          <w:szCs w:val="22"/>
        </w:rPr>
        <w:t>)</w:t>
      </w:r>
    </w:p>
    <w:p w14:paraId="4B579B27" w14:textId="77777777" w:rsidR="00D51759" w:rsidRPr="00A44FAE" w:rsidRDefault="00D51759" w:rsidP="00D51759">
      <w:pPr>
        <w:ind w:left="567"/>
        <w:jc w:val="both"/>
        <w:rPr>
          <w:rFonts w:ascii="Arial" w:hAnsi="Arial" w:cs="Arial"/>
          <w:b/>
          <w:bCs/>
          <w:sz w:val="22"/>
          <w:szCs w:val="22"/>
        </w:rPr>
      </w:pPr>
    </w:p>
    <w:p w14:paraId="24BA8DB7" w14:textId="2D0174EB" w:rsidR="00E2399C" w:rsidRPr="009277F4" w:rsidRDefault="00E2399C" w:rsidP="00E2399C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Zakład  Wodociągów i Kanalizacji Sp. z o.o.</w:t>
      </w:r>
    </w:p>
    <w:p w14:paraId="23DB780E" w14:textId="77777777" w:rsidR="00E2399C" w:rsidRPr="009277F4" w:rsidRDefault="00E2399C" w:rsidP="00E2399C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Adres: ul. Kołłątaja 4, 72-600 Świnoujście</w:t>
      </w:r>
    </w:p>
    <w:p w14:paraId="59AAEEDC" w14:textId="01A90C26" w:rsidR="00E2399C" w:rsidRPr="009277F4" w:rsidRDefault="00067FBF" w:rsidP="00E2399C">
      <w:pPr>
        <w:pStyle w:val="Akapitzlist"/>
        <w:ind w:left="567"/>
        <w:jc w:val="both"/>
        <w:rPr>
          <w:rStyle w:val="Hipercze"/>
          <w:rFonts w:ascii="Arial" w:hAnsi="Arial" w:cs="Arial"/>
          <w:sz w:val="22"/>
          <w:szCs w:val="22"/>
          <w:lang w:val="de-DE"/>
        </w:rPr>
      </w:pPr>
      <w:hyperlink r:id="rId8" w:history="1">
        <w:r w:rsidR="00E2399C" w:rsidRPr="009277F4">
          <w:rPr>
            <w:rStyle w:val="Hipercze"/>
            <w:rFonts w:ascii="Arial" w:hAnsi="Arial" w:cs="Arial"/>
            <w:sz w:val="22"/>
            <w:szCs w:val="22"/>
            <w:lang w:val="de-DE"/>
          </w:rPr>
          <w:t>http://bip.um.swinoujscie.pl/artykuly/1084/dane-podstawowe</w:t>
        </w:r>
      </w:hyperlink>
    </w:p>
    <w:p w14:paraId="4D43BD3C" w14:textId="3CC8E88B" w:rsidR="008F3C56" w:rsidRPr="009277F4" w:rsidRDefault="008F3C56" w:rsidP="008F3C56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Platforma zakupowa: </w:t>
      </w:r>
      <w:hyperlink r:id="rId9" w:history="1">
        <w:r w:rsidRPr="009277F4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</w:p>
    <w:p w14:paraId="0D9A6489" w14:textId="4C4DE085" w:rsidR="00E2399C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ab/>
      </w:r>
    </w:p>
    <w:p w14:paraId="727F48BE" w14:textId="77777777" w:rsidR="00D51759" w:rsidRPr="009277F4" w:rsidRDefault="00D51759" w:rsidP="00E2399C">
      <w:pPr>
        <w:jc w:val="both"/>
        <w:rPr>
          <w:rFonts w:ascii="Arial" w:hAnsi="Arial" w:cs="Arial"/>
          <w:sz w:val="22"/>
          <w:szCs w:val="22"/>
        </w:rPr>
      </w:pPr>
    </w:p>
    <w:p w14:paraId="7B6CDC57" w14:textId="6AEC3D81" w:rsidR="00091FDD" w:rsidRPr="009277F4" w:rsidRDefault="00091FDD" w:rsidP="00091FDD">
      <w:pPr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Opis sposobu porozumiewania się</w:t>
      </w:r>
    </w:p>
    <w:p w14:paraId="4E7B5628" w14:textId="6CAF3B96" w:rsidR="00EE79A1" w:rsidRPr="000D0195" w:rsidRDefault="00EE79A1" w:rsidP="00EE79A1">
      <w:pPr>
        <w:jc w:val="both"/>
        <w:rPr>
          <w:rFonts w:ascii="Arial" w:hAnsi="Arial" w:cs="Arial"/>
          <w:strike/>
          <w:sz w:val="22"/>
          <w:szCs w:val="22"/>
        </w:rPr>
      </w:pPr>
      <w:bookmarkStart w:id="1" w:name="_Hlk34742145"/>
      <w:r w:rsidRPr="000D0195">
        <w:rPr>
          <w:rFonts w:ascii="Arial" w:hAnsi="Arial" w:cs="Arial"/>
          <w:sz w:val="22"/>
          <w:szCs w:val="22"/>
        </w:rPr>
        <w:t>1</w:t>
      </w:r>
      <w:r w:rsidR="00C534F8">
        <w:rPr>
          <w:rFonts w:ascii="Arial" w:hAnsi="Arial" w:cs="Arial"/>
          <w:sz w:val="22"/>
          <w:szCs w:val="22"/>
        </w:rPr>
        <w:t>.</w:t>
      </w:r>
      <w:r w:rsidRPr="000D0195">
        <w:rPr>
          <w:rFonts w:ascii="Arial" w:hAnsi="Arial" w:cs="Arial"/>
          <w:sz w:val="22"/>
          <w:szCs w:val="22"/>
        </w:rPr>
        <w:t xml:space="preserve"> </w:t>
      </w:r>
      <w:r w:rsidR="00D51759" w:rsidRPr="000D0195">
        <w:rPr>
          <w:rFonts w:ascii="Arial" w:hAnsi="Arial" w:cs="Arial"/>
          <w:sz w:val="22"/>
          <w:szCs w:val="22"/>
        </w:rPr>
        <w:t xml:space="preserve">Sprzedający </w:t>
      </w:r>
      <w:r w:rsidRPr="000D0195">
        <w:rPr>
          <w:rFonts w:ascii="Arial" w:hAnsi="Arial" w:cs="Arial"/>
          <w:sz w:val="22"/>
          <w:szCs w:val="22"/>
        </w:rPr>
        <w:t>pracuje w następujących dniach (pracujących) od poniedziałku do piątku w godzinach od 7:00 do 15:00.</w:t>
      </w:r>
    </w:p>
    <w:p w14:paraId="6CA52EDF" w14:textId="71C180A3" w:rsidR="00EE79A1" w:rsidRPr="000D0195" w:rsidRDefault="00EE79A1" w:rsidP="00EE79A1">
      <w:pPr>
        <w:spacing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0D0195">
        <w:rPr>
          <w:rFonts w:ascii="Arial" w:hAnsi="Arial" w:cs="Arial"/>
          <w:sz w:val="22"/>
          <w:szCs w:val="22"/>
        </w:rPr>
        <w:t>2</w:t>
      </w:r>
      <w:r w:rsidR="00C534F8">
        <w:rPr>
          <w:rFonts w:ascii="Arial" w:hAnsi="Arial" w:cs="Arial"/>
          <w:sz w:val="22"/>
          <w:szCs w:val="22"/>
        </w:rPr>
        <w:t>.</w:t>
      </w:r>
      <w:r w:rsidRPr="000D0195">
        <w:rPr>
          <w:rFonts w:ascii="Arial" w:hAnsi="Arial" w:cs="Arial"/>
          <w:sz w:val="22"/>
          <w:szCs w:val="22"/>
        </w:rPr>
        <w:t xml:space="preserve"> </w:t>
      </w:r>
      <w:r w:rsidR="00D51759" w:rsidRPr="000D0195">
        <w:rPr>
          <w:rFonts w:ascii="Arial" w:hAnsi="Arial" w:cs="Arial"/>
          <w:sz w:val="22"/>
          <w:szCs w:val="22"/>
        </w:rPr>
        <w:t xml:space="preserve">Sprzedający </w:t>
      </w:r>
      <w:r w:rsidRPr="000D0195">
        <w:rPr>
          <w:rFonts w:ascii="Arial" w:hAnsi="Arial" w:cs="Arial"/>
          <w:sz w:val="22"/>
          <w:szCs w:val="22"/>
        </w:rPr>
        <w:t xml:space="preserve">dopuszcza porozumiewanie się wyłącznie drogą elektroniczną za pośrednictwem platformy zakupowej: </w:t>
      </w:r>
      <w:hyperlink r:id="rId10" w:history="1">
        <w:r w:rsidRPr="000D0195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0D0195">
        <w:rPr>
          <w:rFonts w:ascii="Arial" w:hAnsi="Arial" w:cs="Arial"/>
          <w:sz w:val="22"/>
          <w:szCs w:val="22"/>
        </w:rPr>
        <w:t xml:space="preserve"> w zakładce „Postępowania” w części dotyczącej niniejszego postępowania.</w:t>
      </w:r>
    </w:p>
    <w:p w14:paraId="60F5BD1C" w14:textId="2F237825" w:rsidR="000D0195" w:rsidRPr="000D0195" w:rsidRDefault="00EE79A1" w:rsidP="000D0195">
      <w:pPr>
        <w:spacing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0D0195">
        <w:rPr>
          <w:rFonts w:ascii="Arial" w:hAnsi="Arial" w:cs="Arial"/>
          <w:sz w:val="22"/>
          <w:szCs w:val="22"/>
        </w:rPr>
        <w:t>3</w:t>
      </w:r>
      <w:r w:rsidR="00C534F8">
        <w:rPr>
          <w:rFonts w:ascii="Arial" w:hAnsi="Arial" w:cs="Arial"/>
          <w:sz w:val="22"/>
          <w:szCs w:val="22"/>
        </w:rPr>
        <w:t>.</w:t>
      </w:r>
      <w:r w:rsidRPr="000D0195">
        <w:rPr>
          <w:rFonts w:ascii="Arial" w:hAnsi="Arial" w:cs="Arial"/>
          <w:sz w:val="22"/>
          <w:szCs w:val="22"/>
        </w:rPr>
        <w:t xml:space="preserve"> w przypadku pytań związanych z postępowaniem </w:t>
      </w:r>
      <w:r w:rsidR="00D51759" w:rsidRPr="000D0195">
        <w:rPr>
          <w:rFonts w:ascii="Arial" w:hAnsi="Arial" w:cs="Arial"/>
          <w:sz w:val="22"/>
          <w:szCs w:val="22"/>
        </w:rPr>
        <w:t xml:space="preserve">Sprzedający </w:t>
      </w:r>
      <w:r w:rsidRPr="000D0195">
        <w:rPr>
          <w:rFonts w:ascii="Arial" w:hAnsi="Arial" w:cs="Arial"/>
          <w:sz w:val="22"/>
          <w:szCs w:val="22"/>
        </w:rPr>
        <w:t xml:space="preserve">przewiduje możliwość porozumiewania się wyłącznie drogą elektroniczną przy pomocy </w:t>
      </w:r>
      <w:r w:rsidRPr="000D0195">
        <w:rPr>
          <w:rFonts w:ascii="Arial" w:hAnsi="Arial" w:cs="Arial"/>
          <w:color w:val="000000"/>
          <w:sz w:val="22"/>
          <w:szCs w:val="22"/>
        </w:rPr>
        <w:t>przycisku: "Wyślij wiadomość".</w:t>
      </w:r>
      <w:r w:rsidRPr="000D0195">
        <w:rPr>
          <w:rFonts w:ascii="Arial" w:hAnsi="Arial" w:cs="Arial"/>
          <w:strike/>
          <w:sz w:val="22"/>
          <w:szCs w:val="22"/>
        </w:rPr>
        <w:t xml:space="preserve"> </w:t>
      </w:r>
    </w:p>
    <w:p w14:paraId="09AB35A2" w14:textId="62B1CD4E" w:rsidR="00EE79A1" w:rsidRPr="000D0195" w:rsidRDefault="00EE79A1" w:rsidP="000D0195">
      <w:pPr>
        <w:spacing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0D0195">
        <w:rPr>
          <w:rFonts w:ascii="Arial" w:hAnsi="Arial" w:cs="Arial"/>
          <w:sz w:val="22"/>
          <w:szCs w:val="22"/>
        </w:rPr>
        <w:t>4</w:t>
      </w:r>
      <w:bookmarkEnd w:id="1"/>
      <w:r w:rsidR="00C534F8">
        <w:rPr>
          <w:rFonts w:ascii="Arial" w:hAnsi="Arial" w:cs="Arial"/>
          <w:sz w:val="22"/>
          <w:szCs w:val="22"/>
        </w:rPr>
        <w:t>.</w:t>
      </w:r>
      <w:r w:rsidRPr="000D0195">
        <w:rPr>
          <w:rFonts w:ascii="Arial" w:hAnsi="Arial" w:cs="Arial"/>
          <w:sz w:val="22"/>
          <w:szCs w:val="22"/>
        </w:rPr>
        <w:t xml:space="preserve"> w przypadku pytań dotyczących funkcjonowania i obsługi technicznej platformy, prosimy o skorzystanie z pomocy </w:t>
      </w:r>
      <w:r w:rsidRPr="000D0195">
        <w:rPr>
          <w:rFonts w:ascii="Arial" w:hAnsi="Arial" w:cs="Arial"/>
          <w:b/>
          <w:bCs/>
          <w:sz w:val="22"/>
          <w:szCs w:val="22"/>
        </w:rPr>
        <w:t xml:space="preserve">Centrum Wsparcia Klienta, </w:t>
      </w:r>
      <w:r w:rsidRPr="000D0195">
        <w:rPr>
          <w:rFonts w:ascii="Arial" w:hAnsi="Arial" w:cs="Arial"/>
          <w:sz w:val="22"/>
          <w:szCs w:val="22"/>
        </w:rPr>
        <w:t xml:space="preserve">które udziela wszelkich informacji związanych z procesem składania oferty, rejestracji czy innych aspektów technicznych platformy, dostępnego codziennie </w:t>
      </w:r>
      <w:r w:rsidRPr="000D0195">
        <w:rPr>
          <w:rFonts w:ascii="Arial" w:hAnsi="Arial" w:cs="Arial"/>
          <w:b/>
          <w:bCs/>
          <w:sz w:val="22"/>
          <w:szCs w:val="22"/>
        </w:rPr>
        <w:t xml:space="preserve">od poniedziałku do piątku </w:t>
      </w:r>
      <w:r w:rsidRPr="000D0195">
        <w:rPr>
          <w:rFonts w:ascii="Arial" w:hAnsi="Arial" w:cs="Arial"/>
          <w:sz w:val="22"/>
          <w:szCs w:val="22"/>
        </w:rPr>
        <w:t xml:space="preserve">w godzinach </w:t>
      </w:r>
      <w:r w:rsidRPr="000D0195">
        <w:rPr>
          <w:rFonts w:ascii="Arial" w:hAnsi="Arial" w:cs="Arial"/>
          <w:b/>
          <w:bCs/>
          <w:sz w:val="22"/>
          <w:szCs w:val="22"/>
        </w:rPr>
        <w:t xml:space="preserve">od 8:00 do 17:00 </w:t>
      </w:r>
      <w:r w:rsidRPr="000D0195">
        <w:rPr>
          <w:rFonts w:ascii="Arial" w:hAnsi="Arial" w:cs="Arial"/>
          <w:sz w:val="22"/>
          <w:szCs w:val="22"/>
        </w:rPr>
        <w:t xml:space="preserve">pod nr tel. </w:t>
      </w:r>
      <w:r w:rsidRPr="000D0195">
        <w:rPr>
          <w:rFonts w:ascii="Arial" w:hAnsi="Arial" w:cs="Arial"/>
          <w:b/>
          <w:bCs/>
          <w:sz w:val="22"/>
          <w:szCs w:val="22"/>
        </w:rPr>
        <w:t xml:space="preserve">(22) 101-02-02. </w:t>
      </w:r>
    </w:p>
    <w:p w14:paraId="08354ED0" w14:textId="4FF33E69" w:rsidR="00EE79A1" w:rsidRPr="000D0195" w:rsidRDefault="00EE79A1" w:rsidP="00EE79A1">
      <w:pPr>
        <w:jc w:val="both"/>
        <w:rPr>
          <w:rFonts w:ascii="Arial" w:hAnsi="Arial" w:cs="Arial"/>
          <w:sz w:val="22"/>
          <w:szCs w:val="22"/>
        </w:rPr>
      </w:pPr>
      <w:r w:rsidRPr="000D0195">
        <w:rPr>
          <w:rFonts w:ascii="Arial" w:hAnsi="Arial" w:cs="Arial"/>
          <w:sz w:val="22"/>
          <w:szCs w:val="22"/>
        </w:rPr>
        <w:t>5</w:t>
      </w:r>
      <w:r w:rsidR="00C534F8">
        <w:rPr>
          <w:rFonts w:ascii="Arial" w:hAnsi="Arial" w:cs="Arial"/>
          <w:sz w:val="22"/>
          <w:szCs w:val="22"/>
        </w:rPr>
        <w:t>.</w:t>
      </w:r>
      <w:r w:rsidRPr="000D0195">
        <w:rPr>
          <w:rFonts w:ascii="Arial" w:hAnsi="Arial" w:cs="Arial"/>
          <w:sz w:val="22"/>
          <w:szCs w:val="22"/>
        </w:rPr>
        <w:t xml:space="preserve"> w sytuacjach awaryjnych - w przypadku braku działania platformy zakupowej </w:t>
      </w:r>
      <w:hyperlink r:id="rId11" w:history="1">
        <w:r w:rsidRPr="000D0195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0D0195">
        <w:rPr>
          <w:rFonts w:ascii="Arial" w:hAnsi="Arial" w:cs="Arial"/>
          <w:sz w:val="22"/>
          <w:szCs w:val="22"/>
        </w:rPr>
        <w:t xml:space="preserve"> Zamawiający i Wykonawcy mogą również komunikować się za pośrednictwem poczty elektronicznej: </w:t>
      </w:r>
      <w:hyperlink r:id="rId12" w:history="1">
        <w:r w:rsidRPr="000D0195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0D0195">
        <w:rPr>
          <w:rFonts w:ascii="Arial" w:hAnsi="Arial" w:cs="Arial"/>
          <w:sz w:val="22"/>
          <w:szCs w:val="22"/>
        </w:rPr>
        <w:t>.</w:t>
      </w:r>
    </w:p>
    <w:p w14:paraId="001D3591" w14:textId="50EFD326" w:rsidR="00EE79A1" w:rsidRPr="00EE79A1" w:rsidRDefault="00EE79A1" w:rsidP="00EE79A1">
      <w:pPr>
        <w:spacing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D0195">
        <w:rPr>
          <w:rFonts w:ascii="Arial" w:hAnsi="Arial" w:cs="Arial"/>
          <w:sz w:val="22"/>
          <w:szCs w:val="22"/>
        </w:rPr>
        <w:t>6</w:t>
      </w:r>
      <w:r w:rsidR="00C534F8">
        <w:rPr>
          <w:rFonts w:ascii="Arial" w:hAnsi="Arial" w:cs="Arial"/>
          <w:sz w:val="22"/>
          <w:szCs w:val="22"/>
        </w:rPr>
        <w:t>.</w:t>
      </w:r>
      <w:r w:rsidRPr="000D0195">
        <w:rPr>
          <w:rFonts w:ascii="Arial" w:hAnsi="Arial" w:cs="Arial"/>
          <w:sz w:val="22"/>
          <w:szCs w:val="22"/>
        </w:rPr>
        <w:t xml:space="preserve"> Korzystanie z platformy zakupowej przez Wykonawcę jest bezpłatne.</w:t>
      </w:r>
    </w:p>
    <w:p w14:paraId="4E61773E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05019F67" w14:textId="6CE65849" w:rsidR="009C3D6D" w:rsidRDefault="009C3D6D" w:rsidP="00564F1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9C3D6D">
        <w:rPr>
          <w:rFonts w:ascii="Arial" w:hAnsi="Arial" w:cs="Arial"/>
          <w:b/>
          <w:sz w:val="22"/>
          <w:szCs w:val="22"/>
        </w:rPr>
        <w:t>Forma zbycia</w:t>
      </w:r>
    </w:p>
    <w:p w14:paraId="359ED1CA" w14:textId="3F1B6F92" w:rsidR="009C3D6D" w:rsidRPr="009C3D6D" w:rsidRDefault="009C3D6D" w:rsidP="009C3D6D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Sprzedaż prawa własności w przetargu pisemnym nieograniczonym.</w:t>
      </w:r>
    </w:p>
    <w:p w14:paraId="3C84AF17" w14:textId="77777777" w:rsidR="009C3D6D" w:rsidRPr="009C3D6D" w:rsidRDefault="009C3D6D" w:rsidP="009C3D6D">
      <w:pPr>
        <w:jc w:val="both"/>
        <w:rPr>
          <w:rFonts w:ascii="Arial" w:hAnsi="Arial" w:cs="Arial"/>
          <w:b/>
          <w:sz w:val="22"/>
          <w:szCs w:val="22"/>
        </w:rPr>
      </w:pPr>
    </w:p>
    <w:p w14:paraId="2016A092" w14:textId="3C2C27DA" w:rsidR="00E2399C" w:rsidRPr="000100C0" w:rsidRDefault="00A44FAE" w:rsidP="00564F1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0100C0">
        <w:rPr>
          <w:rFonts w:ascii="Arial" w:hAnsi="Arial" w:cs="Arial"/>
          <w:b/>
          <w:sz w:val="22"/>
          <w:szCs w:val="22"/>
        </w:rPr>
        <w:t>P</w:t>
      </w:r>
      <w:r w:rsidR="00E2399C" w:rsidRPr="000100C0">
        <w:rPr>
          <w:rFonts w:ascii="Arial" w:hAnsi="Arial" w:cs="Arial"/>
          <w:b/>
          <w:sz w:val="22"/>
          <w:szCs w:val="22"/>
        </w:rPr>
        <w:t xml:space="preserve">rzedmiot </w:t>
      </w:r>
      <w:r w:rsidRPr="000100C0">
        <w:rPr>
          <w:rFonts w:ascii="Arial" w:hAnsi="Arial" w:cs="Arial"/>
          <w:b/>
          <w:sz w:val="22"/>
          <w:szCs w:val="22"/>
        </w:rPr>
        <w:t>przetargu</w:t>
      </w:r>
    </w:p>
    <w:p w14:paraId="0A5F5724" w14:textId="70F2A571" w:rsidR="007D6048" w:rsidRPr="000100C0" w:rsidRDefault="00D51759" w:rsidP="001509DC">
      <w:pPr>
        <w:jc w:val="both"/>
        <w:rPr>
          <w:rFonts w:ascii="Arial" w:hAnsi="Arial" w:cs="Arial"/>
          <w:bCs/>
          <w:sz w:val="22"/>
          <w:szCs w:val="22"/>
        </w:rPr>
      </w:pPr>
      <w:r w:rsidRPr="000100C0">
        <w:rPr>
          <w:rFonts w:ascii="Arial" w:hAnsi="Arial" w:cs="Arial"/>
          <w:bCs/>
          <w:sz w:val="22"/>
          <w:szCs w:val="22"/>
        </w:rPr>
        <w:t xml:space="preserve">Przedmiotem przetargu </w:t>
      </w:r>
      <w:r w:rsidR="000334F8" w:rsidRPr="000100C0">
        <w:rPr>
          <w:rFonts w:ascii="Arial" w:hAnsi="Arial" w:cs="Arial"/>
          <w:bCs/>
          <w:sz w:val="22"/>
          <w:szCs w:val="22"/>
        </w:rPr>
        <w:t xml:space="preserve">są działki o numerach ewidencyjnych 208/21 i 208/22, które wchodzą w skład nieruchomości gruntowej niezabudowanej, dla której Sąd Rejonowy w Świnoujściu prowadzi księgę wieczystą numer SZ1W/00060656/6 </w:t>
      </w:r>
      <w:r w:rsidR="001509DC" w:rsidRPr="000100C0">
        <w:rPr>
          <w:rFonts w:ascii="Arial" w:hAnsi="Arial" w:cs="Arial"/>
          <w:bCs/>
          <w:sz w:val="22"/>
          <w:szCs w:val="22"/>
        </w:rPr>
        <w:t>stanowiąc</w:t>
      </w:r>
      <w:r w:rsidR="002F0DEE" w:rsidRPr="000100C0">
        <w:rPr>
          <w:rFonts w:ascii="Arial" w:hAnsi="Arial" w:cs="Arial"/>
          <w:bCs/>
          <w:sz w:val="22"/>
          <w:szCs w:val="22"/>
        </w:rPr>
        <w:t>e</w:t>
      </w:r>
      <w:r w:rsidR="001509DC" w:rsidRPr="000100C0">
        <w:rPr>
          <w:rFonts w:ascii="Arial" w:hAnsi="Arial" w:cs="Arial"/>
          <w:bCs/>
          <w:sz w:val="22"/>
          <w:szCs w:val="22"/>
        </w:rPr>
        <w:t xml:space="preserve"> własność Zakładu Wodociągów i </w:t>
      </w:r>
      <w:r w:rsidR="005E72A8" w:rsidRPr="000100C0">
        <w:rPr>
          <w:rFonts w:ascii="Arial" w:hAnsi="Arial" w:cs="Arial"/>
          <w:bCs/>
          <w:sz w:val="22"/>
          <w:szCs w:val="22"/>
        </w:rPr>
        <w:t>K</w:t>
      </w:r>
      <w:r w:rsidR="001509DC" w:rsidRPr="000100C0">
        <w:rPr>
          <w:rFonts w:ascii="Arial" w:hAnsi="Arial" w:cs="Arial"/>
          <w:bCs/>
          <w:sz w:val="22"/>
          <w:szCs w:val="22"/>
        </w:rPr>
        <w:t>analizacji Sp. z o.o. w Świnoujściu, położon</w:t>
      </w:r>
      <w:r w:rsidR="002F0DEE" w:rsidRPr="000100C0">
        <w:rPr>
          <w:rFonts w:ascii="Arial" w:hAnsi="Arial" w:cs="Arial"/>
          <w:bCs/>
          <w:sz w:val="22"/>
          <w:szCs w:val="22"/>
        </w:rPr>
        <w:t>e</w:t>
      </w:r>
      <w:r w:rsidR="001509DC" w:rsidRPr="000100C0">
        <w:rPr>
          <w:rFonts w:ascii="Arial" w:hAnsi="Arial" w:cs="Arial"/>
          <w:bCs/>
          <w:sz w:val="22"/>
          <w:szCs w:val="22"/>
        </w:rPr>
        <w:t xml:space="preserve"> w Świnoujściu</w:t>
      </w:r>
      <w:r w:rsidR="000334F8" w:rsidRPr="000100C0">
        <w:rPr>
          <w:rFonts w:ascii="Arial" w:hAnsi="Arial" w:cs="Arial"/>
          <w:bCs/>
          <w:sz w:val="22"/>
          <w:szCs w:val="22"/>
        </w:rPr>
        <w:t xml:space="preserve">, </w:t>
      </w:r>
      <w:r w:rsidR="002F0DEE" w:rsidRPr="000100C0">
        <w:rPr>
          <w:rFonts w:ascii="Arial" w:hAnsi="Arial" w:cs="Arial"/>
          <w:bCs/>
          <w:sz w:val="22"/>
          <w:szCs w:val="22"/>
        </w:rPr>
        <w:t>obręb 0010.  Opis nieruchomości wraz z ich przeznaczeniem określa:</w:t>
      </w:r>
    </w:p>
    <w:p w14:paraId="6295DFAA" w14:textId="1B478AB8" w:rsidR="002F0DEE" w:rsidRPr="000100C0" w:rsidRDefault="002D4D2D" w:rsidP="001509DC">
      <w:pPr>
        <w:jc w:val="both"/>
        <w:rPr>
          <w:rFonts w:ascii="Arial" w:hAnsi="Arial" w:cs="Arial"/>
          <w:bCs/>
          <w:sz w:val="22"/>
          <w:szCs w:val="22"/>
        </w:rPr>
      </w:pPr>
      <w:r w:rsidRPr="000100C0">
        <w:rPr>
          <w:rFonts w:ascii="Arial" w:hAnsi="Arial" w:cs="Arial"/>
          <w:bCs/>
          <w:sz w:val="22"/>
          <w:szCs w:val="22"/>
        </w:rPr>
        <w:t xml:space="preserve">a) </w:t>
      </w:r>
      <w:r w:rsidR="002F0DEE" w:rsidRPr="000100C0">
        <w:rPr>
          <w:rFonts w:ascii="Arial" w:hAnsi="Arial" w:cs="Arial"/>
          <w:bCs/>
          <w:sz w:val="22"/>
          <w:szCs w:val="22"/>
        </w:rPr>
        <w:t xml:space="preserve">załącznik nr 1 do SIW – w zakresie nieruchomości </w:t>
      </w:r>
      <w:r w:rsidR="003B05A4" w:rsidRPr="000100C0">
        <w:rPr>
          <w:rFonts w:ascii="Arial" w:hAnsi="Arial" w:cs="Arial"/>
          <w:bCs/>
          <w:sz w:val="22"/>
          <w:szCs w:val="22"/>
        </w:rPr>
        <w:t xml:space="preserve">- </w:t>
      </w:r>
      <w:r w:rsidR="002F0DEE" w:rsidRPr="000100C0">
        <w:rPr>
          <w:rFonts w:ascii="Arial" w:hAnsi="Arial" w:cs="Arial"/>
          <w:bCs/>
          <w:sz w:val="22"/>
          <w:szCs w:val="22"/>
        </w:rPr>
        <w:t>dział</w:t>
      </w:r>
      <w:r w:rsidR="003B05A4" w:rsidRPr="000100C0">
        <w:rPr>
          <w:rFonts w:ascii="Arial" w:hAnsi="Arial" w:cs="Arial"/>
          <w:bCs/>
          <w:sz w:val="22"/>
          <w:szCs w:val="22"/>
        </w:rPr>
        <w:t>ka</w:t>
      </w:r>
      <w:r w:rsidR="002F0DEE" w:rsidRPr="000100C0">
        <w:rPr>
          <w:rFonts w:ascii="Arial" w:hAnsi="Arial" w:cs="Arial"/>
          <w:bCs/>
          <w:sz w:val="22"/>
          <w:szCs w:val="22"/>
        </w:rPr>
        <w:t xml:space="preserve"> nr 208/21 obręb 10,</w:t>
      </w:r>
    </w:p>
    <w:p w14:paraId="0C76BECB" w14:textId="533166B3" w:rsidR="002F0DEE" w:rsidRPr="000100C0" w:rsidRDefault="002D4D2D" w:rsidP="001509DC">
      <w:pPr>
        <w:jc w:val="both"/>
        <w:rPr>
          <w:rFonts w:ascii="Arial" w:hAnsi="Arial" w:cs="Arial"/>
          <w:bCs/>
          <w:sz w:val="22"/>
          <w:szCs w:val="22"/>
        </w:rPr>
      </w:pPr>
      <w:r w:rsidRPr="000100C0">
        <w:rPr>
          <w:rFonts w:ascii="Arial" w:hAnsi="Arial" w:cs="Arial"/>
          <w:bCs/>
          <w:sz w:val="22"/>
          <w:szCs w:val="22"/>
        </w:rPr>
        <w:t>b)</w:t>
      </w:r>
      <w:r w:rsidR="002F0DEE" w:rsidRPr="000100C0">
        <w:rPr>
          <w:rFonts w:ascii="Arial" w:hAnsi="Arial" w:cs="Arial"/>
          <w:bCs/>
          <w:sz w:val="22"/>
          <w:szCs w:val="22"/>
        </w:rPr>
        <w:t xml:space="preserve"> załącznik nr 2 do SIW – w zakresie nieruchomości </w:t>
      </w:r>
      <w:r w:rsidR="003B05A4" w:rsidRPr="000100C0">
        <w:rPr>
          <w:rFonts w:ascii="Arial" w:hAnsi="Arial" w:cs="Arial"/>
          <w:bCs/>
          <w:sz w:val="22"/>
          <w:szCs w:val="22"/>
        </w:rPr>
        <w:t>-</w:t>
      </w:r>
      <w:r w:rsidR="002F0DEE" w:rsidRPr="000100C0">
        <w:rPr>
          <w:rFonts w:ascii="Arial" w:hAnsi="Arial" w:cs="Arial"/>
          <w:bCs/>
          <w:sz w:val="22"/>
          <w:szCs w:val="22"/>
        </w:rPr>
        <w:t xml:space="preserve"> dział</w:t>
      </w:r>
      <w:r w:rsidR="003B05A4" w:rsidRPr="000100C0">
        <w:rPr>
          <w:rFonts w:ascii="Arial" w:hAnsi="Arial" w:cs="Arial"/>
          <w:bCs/>
          <w:sz w:val="22"/>
          <w:szCs w:val="22"/>
        </w:rPr>
        <w:t>ka</w:t>
      </w:r>
      <w:r w:rsidR="002F0DEE" w:rsidRPr="000100C0">
        <w:rPr>
          <w:rFonts w:ascii="Arial" w:hAnsi="Arial" w:cs="Arial"/>
          <w:bCs/>
          <w:sz w:val="22"/>
          <w:szCs w:val="22"/>
        </w:rPr>
        <w:t xml:space="preserve"> nr 208/22 obręb 10.</w:t>
      </w:r>
    </w:p>
    <w:p w14:paraId="2729CE07" w14:textId="2A55D35C" w:rsidR="002F0DEE" w:rsidRPr="000100C0" w:rsidRDefault="004A21AA" w:rsidP="001509DC">
      <w:pPr>
        <w:jc w:val="both"/>
        <w:rPr>
          <w:rFonts w:ascii="Arial" w:hAnsi="Arial" w:cs="Arial"/>
          <w:bCs/>
          <w:sz w:val="22"/>
          <w:szCs w:val="22"/>
        </w:rPr>
      </w:pPr>
      <w:r w:rsidRPr="000100C0">
        <w:rPr>
          <w:rFonts w:ascii="Arial" w:hAnsi="Arial" w:cs="Arial"/>
          <w:bCs/>
          <w:sz w:val="22"/>
          <w:szCs w:val="22"/>
        </w:rPr>
        <w:t>Lokalizację nieruchomości przedstawia załącznik nr 3 do SIW.</w:t>
      </w:r>
    </w:p>
    <w:p w14:paraId="4DD16037" w14:textId="77777777" w:rsidR="000E0F8B" w:rsidRDefault="000E0F8B" w:rsidP="001509DC">
      <w:pPr>
        <w:jc w:val="both"/>
        <w:rPr>
          <w:rFonts w:ascii="Arial" w:hAnsi="Arial" w:cs="Arial"/>
          <w:b/>
          <w:sz w:val="22"/>
          <w:szCs w:val="22"/>
        </w:rPr>
      </w:pPr>
    </w:p>
    <w:p w14:paraId="6CECF0E7" w14:textId="095CF28A" w:rsidR="004A21AA" w:rsidRPr="006A3D43" w:rsidRDefault="006A3D43" w:rsidP="001509D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Zagospodarowanie działek stanowiących przedmiot przetargu ma być zgodne z obowiązującym miejscowym planem zagospodarowania przestrzennego.  </w:t>
      </w:r>
    </w:p>
    <w:p w14:paraId="51FDA6D5" w14:textId="77777777" w:rsidR="006A3D43" w:rsidRPr="000100C0" w:rsidRDefault="006A3D43" w:rsidP="001509DC">
      <w:pPr>
        <w:jc w:val="both"/>
        <w:rPr>
          <w:rFonts w:ascii="Arial" w:hAnsi="Arial" w:cs="Arial"/>
          <w:bCs/>
          <w:sz w:val="22"/>
          <w:szCs w:val="22"/>
        </w:rPr>
      </w:pPr>
    </w:p>
    <w:p w14:paraId="709B1CF2" w14:textId="77777777" w:rsidR="000334F8" w:rsidRPr="000100C0" w:rsidRDefault="00D57858" w:rsidP="006D4E9E">
      <w:pPr>
        <w:pStyle w:val="Akapitzlist"/>
        <w:numPr>
          <w:ilvl w:val="0"/>
          <w:numId w:val="27"/>
        </w:numPr>
        <w:tabs>
          <w:tab w:val="left" w:pos="900"/>
        </w:tabs>
        <w:adjustRightInd w:val="0"/>
        <w:ind w:left="36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0100C0">
        <w:rPr>
          <w:rFonts w:ascii="Arial" w:hAnsi="Arial" w:cs="Arial"/>
          <w:bCs/>
          <w:color w:val="000000"/>
          <w:sz w:val="22"/>
          <w:szCs w:val="22"/>
        </w:rPr>
        <w:t>Przedmiotow</w:t>
      </w:r>
      <w:r w:rsidR="002D4D2D" w:rsidRPr="000100C0">
        <w:rPr>
          <w:rFonts w:ascii="Arial" w:hAnsi="Arial" w:cs="Arial"/>
          <w:bCs/>
          <w:color w:val="000000"/>
          <w:sz w:val="22"/>
          <w:szCs w:val="22"/>
        </w:rPr>
        <w:t>e</w:t>
      </w:r>
      <w:r w:rsidRPr="000100C0">
        <w:rPr>
          <w:rFonts w:ascii="Arial" w:hAnsi="Arial" w:cs="Arial"/>
          <w:bCs/>
          <w:color w:val="000000"/>
          <w:sz w:val="22"/>
          <w:szCs w:val="22"/>
        </w:rPr>
        <w:t xml:space="preserve"> nieruchomoś</w:t>
      </w:r>
      <w:r w:rsidR="002D4D2D" w:rsidRPr="000100C0">
        <w:rPr>
          <w:rFonts w:ascii="Arial" w:hAnsi="Arial" w:cs="Arial"/>
          <w:bCs/>
          <w:color w:val="000000"/>
          <w:sz w:val="22"/>
          <w:szCs w:val="22"/>
        </w:rPr>
        <w:t xml:space="preserve">ci </w:t>
      </w:r>
      <w:r w:rsidR="002F5FB9" w:rsidRPr="000100C0">
        <w:rPr>
          <w:rFonts w:ascii="Arial" w:hAnsi="Arial" w:cs="Arial"/>
          <w:bCs/>
          <w:color w:val="000000"/>
          <w:sz w:val="22"/>
          <w:szCs w:val="22"/>
        </w:rPr>
        <w:t xml:space="preserve">na dzień ogłoszenia niniejszego </w:t>
      </w:r>
      <w:r w:rsidR="00B60365" w:rsidRPr="000100C0">
        <w:rPr>
          <w:rFonts w:ascii="Arial" w:hAnsi="Arial" w:cs="Arial"/>
          <w:bCs/>
          <w:color w:val="000000"/>
          <w:sz w:val="22"/>
          <w:szCs w:val="22"/>
        </w:rPr>
        <w:t>postępowania</w:t>
      </w:r>
      <w:r w:rsidR="002F5FB9" w:rsidRPr="000100C0">
        <w:rPr>
          <w:rFonts w:ascii="Arial" w:hAnsi="Arial" w:cs="Arial"/>
          <w:bCs/>
          <w:color w:val="000000"/>
          <w:sz w:val="22"/>
          <w:szCs w:val="22"/>
        </w:rPr>
        <w:t xml:space="preserve"> </w:t>
      </w:r>
      <w:r w:rsidR="000334F8" w:rsidRPr="000100C0">
        <w:rPr>
          <w:rFonts w:ascii="Arial" w:hAnsi="Arial" w:cs="Arial"/>
          <w:bCs/>
          <w:color w:val="000000"/>
          <w:sz w:val="22"/>
          <w:szCs w:val="22"/>
        </w:rPr>
        <w:t xml:space="preserve">nie </w:t>
      </w:r>
      <w:r w:rsidR="002F5FB9" w:rsidRPr="000100C0">
        <w:rPr>
          <w:rFonts w:ascii="Arial" w:hAnsi="Arial" w:cs="Arial"/>
          <w:bCs/>
          <w:color w:val="000000"/>
          <w:sz w:val="22"/>
          <w:szCs w:val="22"/>
        </w:rPr>
        <w:t>są obciążone hipotek</w:t>
      </w:r>
      <w:r w:rsidR="00B60365" w:rsidRPr="000100C0">
        <w:rPr>
          <w:rFonts w:ascii="Arial" w:hAnsi="Arial" w:cs="Arial"/>
          <w:bCs/>
          <w:color w:val="000000"/>
          <w:sz w:val="22"/>
          <w:szCs w:val="22"/>
        </w:rPr>
        <w:t>ami</w:t>
      </w:r>
      <w:r w:rsidR="000334F8" w:rsidRPr="000100C0">
        <w:rPr>
          <w:rFonts w:ascii="Arial" w:hAnsi="Arial" w:cs="Arial"/>
          <w:bCs/>
          <w:color w:val="000000"/>
          <w:sz w:val="22"/>
          <w:szCs w:val="22"/>
        </w:rPr>
        <w:t xml:space="preserve"> – dział IV księgi wieczystej prowadzonej dla ww. nieruchomości nie zawiera żadnych wpisów. </w:t>
      </w:r>
    </w:p>
    <w:p w14:paraId="617ED56F" w14:textId="77777777" w:rsidR="000334F8" w:rsidRPr="000100C0" w:rsidRDefault="000334F8" w:rsidP="006D4E9E">
      <w:pPr>
        <w:pStyle w:val="Akapitzlist"/>
        <w:numPr>
          <w:ilvl w:val="0"/>
          <w:numId w:val="27"/>
        </w:numPr>
        <w:tabs>
          <w:tab w:val="left" w:pos="900"/>
        </w:tabs>
        <w:adjustRightInd w:val="0"/>
        <w:ind w:left="36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0100C0">
        <w:rPr>
          <w:rFonts w:ascii="Arial" w:hAnsi="Arial" w:cs="Arial"/>
          <w:bCs/>
          <w:color w:val="000000"/>
          <w:sz w:val="22"/>
          <w:szCs w:val="22"/>
        </w:rPr>
        <w:t xml:space="preserve">W dziale III księgi wieczystej prowadzonej dla ww. nieruchomości wpisane jest ograniczone prawo rzeczowe polegające na ustanowieniu służebności przesyłu na rzecz Operatora Gazociągów Przesyłowych GAZ-SYSTEM S.A. w Warszawie. </w:t>
      </w:r>
    </w:p>
    <w:p w14:paraId="52D337BE" w14:textId="6FA51D8B" w:rsidR="002D4D2D" w:rsidRPr="000100C0" w:rsidRDefault="00F952F4" w:rsidP="00A22478">
      <w:pPr>
        <w:pStyle w:val="Akapitzlist"/>
        <w:numPr>
          <w:ilvl w:val="0"/>
          <w:numId w:val="27"/>
        </w:numPr>
        <w:spacing w:line="259" w:lineRule="auto"/>
        <w:ind w:left="360"/>
        <w:rPr>
          <w:rFonts w:ascii="Arial" w:hAnsi="Arial" w:cs="Arial"/>
          <w:bCs/>
          <w:color w:val="000000"/>
          <w:sz w:val="22"/>
          <w:szCs w:val="22"/>
        </w:rPr>
      </w:pPr>
      <w:r w:rsidRPr="000100C0">
        <w:rPr>
          <w:rFonts w:ascii="Arial" w:hAnsi="Arial" w:cs="Arial"/>
          <w:b/>
          <w:sz w:val="22"/>
          <w:szCs w:val="22"/>
        </w:rPr>
        <w:t>Cena wywoławcza nieruchomości</w:t>
      </w:r>
      <w:r w:rsidR="002D4D2D" w:rsidRPr="000100C0">
        <w:rPr>
          <w:rFonts w:ascii="Arial" w:hAnsi="Arial" w:cs="Arial"/>
          <w:b/>
          <w:sz w:val="22"/>
          <w:szCs w:val="22"/>
        </w:rPr>
        <w:t>:</w:t>
      </w:r>
    </w:p>
    <w:p w14:paraId="5BBE058F" w14:textId="4DE7BF48" w:rsidR="001509DC" w:rsidRPr="006D4E9E" w:rsidRDefault="002D4D2D" w:rsidP="006D4E9E">
      <w:pPr>
        <w:pStyle w:val="Akapitzlist"/>
        <w:numPr>
          <w:ilvl w:val="0"/>
          <w:numId w:val="22"/>
        </w:numPr>
        <w:tabs>
          <w:tab w:val="left" w:pos="900"/>
        </w:tabs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6D4E9E">
        <w:rPr>
          <w:rFonts w:ascii="Arial" w:hAnsi="Arial" w:cs="Arial"/>
          <w:b/>
          <w:sz w:val="22"/>
          <w:szCs w:val="22"/>
        </w:rPr>
        <w:t>dział</w:t>
      </w:r>
      <w:r w:rsidR="003B05A4" w:rsidRPr="006D4E9E">
        <w:rPr>
          <w:rFonts w:ascii="Arial" w:hAnsi="Arial" w:cs="Arial"/>
          <w:b/>
          <w:sz w:val="22"/>
          <w:szCs w:val="22"/>
        </w:rPr>
        <w:t>ka</w:t>
      </w:r>
      <w:r w:rsidRPr="006D4E9E">
        <w:rPr>
          <w:rFonts w:ascii="Arial" w:hAnsi="Arial" w:cs="Arial"/>
          <w:b/>
          <w:sz w:val="22"/>
          <w:szCs w:val="22"/>
        </w:rPr>
        <w:t xml:space="preserve"> nr 208/21 obręb 10</w:t>
      </w:r>
      <w:r w:rsidR="00F952F4" w:rsidRPr="006D4E9E">
        <w:rPr>
          <w:rFonts w:ascii="Arial" w:hAnsi="Arial" w:cs="Arial"/>
          <w:b/>
          <w:sz w:val="22"/>
          <w:szCs w:val="22"/>
        </w:rPr>
        <w:t xml:space="preserve"> wynosi </w:t>
      </w:r>
      <w:r w:rsidR="00A4267C" w:rsidRPr="006D4E9E">
        <w:rPr>
          <w:rFonts w:ascii="Arial" w:hAnsi="Arial" w:cs="Arial"/>
          <w:b/>
          <w:sz w:val="22"/>
          <w:szCs w:val="22"/>
        </w:rPr>
        <w:t>7.520.000,00</w:t>
      </w:r>
      <w:r w:rsidR="00F952F4" w:rsidRPr="006D4E9E">
        <w:rPr>
          <w:rFonts w:ascii="Arial" w:hAnsi="Arial" w:cs="Arial"/>
          <w:b/>
          <w:sz w:val="22"/>
          <w:szCs w:val="22"/>
        </w:rPr>
        <w:t xml:space="preserve"> zł</w:t>
      </w:r>
      <w:r w:rsidR="00A4267C" w:rsidRPr="006D4E9E">
        <w:rPr>
          <w:rFonts w:ascii="Arial" w:hAnsi="Arial" w:cs="Arial"/>
          <w:b/>
          <w:sz w:val="22"/>
          <w:szCs w:val="22"/>
        </w:rPr>
        <w:t xml:space="preserve"> (słownie: siedem milionów pięćset dwadzieścia tysięcy złotych 00/100)</w:t>
      </w:r>
      <w:r w:rsidR="00F952F4" w:rsidRPr="006D4E9E">
        <w:rPr>
          <w:rFonts w:ascii="Arial" w:hAnsi="Arial" w:cs="Arial"/>
          <w:b/>
          <w:sz w:val="22"/>
          <w:szCs w:val="22"/>
        </w:rPr>
        <w:t xml:space="preserve">. Cena </w:t>
      </w:r>
      <w:r w:rsidR="00E7539E" w:rsidRPr="006D4E9E">
        <w:rPr>
          <w:rFonts w:ascii="Arial" w:hAnsi="Arial" w:cs="Arial"/>
          <w:b/>
          <w:sz w:val="22"/>
          <w:szCs w:val="22"/>
        </w:rPr>
        <w:t xml:space="preserve">wywoławcza </w:t>
      </w:r>
      <w:r w:rsidR="00F952F4" w:rsidRPr="006D4E9E">
        <w:rPr>
          <w:rFonts w:ascii="Arial" w:hAnsi="Arial" w:cs="Arial"/>
          <w:b/>
          <w:sz w:val="22"/>
          <w:szCs w:val="22"/>
        </w:rPr>
        <w:t>zawiera 23% podat</w:t>
      </w:r>
      <w:r w:rsidR="00E7539E" w:rsidRPr="006D4E9E">
        <w:rPr>
          <w:rFonts w:ascii="Arial" w:hAnsi="Arial" w:cs="Arial"/>
          <w:b/>
          <w:sz w:val="22"/>
          <w:szCs w:val="22"/>
        </w:rPr>
        <w:t>e</w:t>
      </w:r>
      <w:r w:rsidR="00F952F4" w:rsidRPr="006D4E9E">
        <w:rPr>
          <w:rFonts w:ascii="Arial" w:hAnsi="Arial" w:cs="Arial"/>
          <w:b/>
          <w:sz w:val="22"/>
          <w:szCs w:val="22"/>
        </w:rPr>
        <w:t>k</w:t>
      </w:r>
      <w:r w:rsidR="00E7539E" w:rsidRPr="006D4E9E">
        <w:rPr>
          <w:rFonts w:ascii="Arial" w:hAnsi="Arial" w:cs="Arial"/>
          <w:b/>
          <w:sz w:val="22"/>
          <w:szCs w:val="22"/>
        </w:rPr>
        <w:t xml:space="preserve"> VAT</w:t>
      </w:r>
      <w:r w:rsidR="00E7539E" w:rsidRPr="006D4E9E">
        <w:rPr>
          <w:rFonts w:ascii="Arial" w:hAnsi="Arial" w:cs="Arial"/>
          <w:bCs/>
          <w:sz w:val="22"/>
          <w:szCs w:val="22"/>
        </w:rPr>
        <w:t>.</w:t>
      </w:r>
      <w:r w:rsidR="00F952F4" w:rsidRPr="006D4E9E">
        <w:rPr>
          <w:rFonts w:ascii="Arial" w:hAnsi="Arial" w:cs="Arial"/>
          <w:bCs/>
          <w:sz w:val="22"/>
          <w:szCs w:val="22"/>
        </w:rPr>
        <w:t xml:space="preserve"> </w:t>
      </w:r>
    </w:p>
    <w:p w14:paraId="71B03DD1" w14:textId="7C851CFC" w:rsidR="002D4D2D" w:rsidRPr="004A21AA" w:rsidRDefault="002D4D2D" w:rsidP="002D4D2D">
      <w:pPr>
        <w:pStyle w:val="Akapitzlist"/>
        <w:numPr>
          <w:ilvl w:val="0"/>
          <w:numId w:val="22"/>
        </w:numPr>
        <w:tabs>
          <w:tab w:val="left" w:pos="900"/>
        </w:tabs>
        <w:adjustRightInd w:val="0"/>
        <w:jc w:val="both"/>
        <w:rPr>
          <w:rFonts w:ascii="Arial" w:hAnsi="Arial" w:cs="Arial"/>
          <w:bCs/>
          <w:color w:val="000000"/>
          <w:sz w:val="22"/>
          <w:szCs w:val="22"/>
        </w:rPr>
      </w:pPr>
      <w:r w:rsidRPr="004A21AA">
        <w:rPr>
          <w:rFonts w:ascii="Arial" w:hAnsi="Arial" w:cs="Arial"/>
          <w:b/>
          <w:sz w:val="22"/>
          <w:szCs w:val="22"/>
        </w:rPr>
        <w:lastRenderedPageBreak/>
        <w:t>dział</w:t>
      </w:r>
      <w:r w:rsidR="003B05A4">
        <w:rPr>
          <w:rFonts w:ascii="Arial" w:hAnsi="Arial" w:cs="Arial"/>
          <w:b/>
          <w:sz w:val="22"/>
          <w:szCs w:val="22"/>
        </w:rPr>
        <w:t>ka</w:t>
      </w:r>
      <w:r w:rsidRPr="004A21AA">
        <w:rPr>
          <w:rFonts w:ascii="Arial" w:hAnsi="Arial" w:cs="Arial"/>
          <w:b/>
          <w:sz w:val="22"/>
          <w:szCs w:val="22"/>
        </w:rPr>
        <w:t xml:space="preserve"> nr 208/2</w:t>
      </w:r>
      <w:r w:rsidR="00A4267C">
        <w:rPr>
          <w:rFonts w:ascii="Arial" w:hAnsi="Arial" w:cs="Arial"/>
          <w:b/>
          <w:sz w:val="22"/>
          <w:szCs w:val="22"/>
        </w:rPr>
        <w:t>2</w:t>
      </w:r>
      <w:r w:rsidRPr="004A21AA">
        <w:rPr>
          <w:rFonts w:ascii="Arial" w:hAnsi="Arial" w:cs="Arial"/>
          <w:b/>
          <w:sz w:val="22"/>
          <w:szCs w:val="22"/>
        </w:rPr>
        <w:t xml:space="preserve"> obręb 10 wynosi </w:t>
      </w:r>
      <w:r w:rsidR="00A4267C">
        <w:rPr>
          <w:rFonts w:ascii="Arial" w:hAnsi="Arial" w:cs="Arial"/>
          <w:b/>
          <w:sz w:val="22"/>
          <w:szCs w:val="22"/>
        </w:rPr>
        <w:t>690.000,00</w:t>
      </w:r>
      <w:r w:rsidRPr="004A21AA">
        <w:rPr>
          <w:rFonts w:ascii="Arial" w:hAnsi="Arial" w:cs="Arial"/>
          <w:b/>
          <w:sz w:val="22"/>
          <w:szCs w:val="22"/>
        </w:rPr>
        <w:t xml:space="preserve"> zł</w:t>
      </w:r>
      <w:r w:rsidR="00A4267C">
        <w:rPr>
          <w:rFonts w:ascii="Arial" w:hAnsi="Arial" w:cs="Arial"/>
          <w:b/>
          <w:sz w:val="22"/>
          <w:szCs w:val="22"/>
        </w:rPr>
        <w:t xml:space="preserve"> (słownie: sześćset dziewięćdziesiąt tysięcy złotych 00/100)</w:t>
      </w:r>
      <w:r w:rsidRPr="004A21AA">
        <w:rPr>
          <w:rFonts w:ascii="Arial" w:hAnsi="Arial" w:cs="Arial"/>
          <w:b/>
          <w:sz w:val="22"/>
          <w:szCs w:val="22"/>
        </w:rPr>
        <w:t>. Cena wywoławcza zawiera 23% podatek VAT</w:t>
      </w:r>
      <w:r w:rsidRPr="004A21AA">
        <w:rPr>
          <w:rFonts w:ascii="Arial" w:hAnsi="Arial" w:cs="Arial"/>
          <w:bCs/>
          <w:sz w:val="22"/>
          <w:szCs w:val="22"/>
        </w:rPr>
        <w:t xml:space="preserve">. </w:t>
      </w:r>
      <w:r w:rsidR="00C00C7B">
        <w:rPr>
          <w:rFonts w:ascii="Arial" w:hAnsi="Arial" w:cs="Arial"/>
          <w:bCs/>
          <w:sz w:val="22"/>
          <w:szCs w:val="22"/>
        </w:rPr>
        <w:t>p</w:t>
      </w:r>
    </w:p>
    <w:p w14:paraId="6EEF8778" w14:textId="098345D1" w:rsidR="00E7539E" w:rsidRPr="006D4E9E" w:rsidRDefault="00997B39" w:rsidP="006D4E9E">
      <w:pPr>
        <w:pStyle w:val="Akapitzlist"/>
        <w:numPr>
          <w:ilvl w:val="0"/>
          <w:numId w:val="27"/>
        </w:numPr>
        <w:tabs>
          <w:tab w:val="left" w:pos="900"/>
        </w:tabs>
        <w:adjustRightInd w:val="0"/>
        <w:ind w:left="360"/>
        <w:jc w:val="both"/>
        <w:rPr>
          <w:rFonts w:ascii="Arial" w:hAnsi="Arial" w:cs="Arial"/>
          <w:bCs/>
          <w:sz w:val="22"/>
          <w:szCs w:val="22"/>
        </w:rPr>
      </w:pPr>
      <w:r w:rsidRPr="006D4E9E">
        <w:rPr>
          <w:rFonts w:ascii="Arial" w:hAnsi="Arial" w:cs="Arial"/>
          <w:bCs/>
          <w:sz w:val="22"/>
          <w:szCs w:val="22"/>
        </w:rPr>
        <w:t xml:space="preserve">Oferent </w:t>
      </w:r>
      <w:r w:rsidR="00E7539E" w:rsidRPr="006D4E9E">
        <w:rPr>
          <w:rFonts w:ascii="Arial" w:hAnsi="Arial" w:cs="Arial"/>
          <w:bCs/>
          <w:sz w:val="22"/>
          <w:szCs w:val="22"/>
        </w:rPr>
        <w:t>zobowiązany jest zapoznać się we własnym zakresie i na własną odpowiedzialność ze stanem prawnym i faktycznym przedmiotu przetargu, w tym z jego parametrami, aktualnym i przyszłym sposobem zagospodarowania. Rozpoznanie wszelkich warunków faktycznych i prawnych leży w całości po stronie</w:t>
      </w:r>
      <w:r w:rsidRPr="006D4E9E">
        <w:rPr>
          <w:rFonts w:ascii="Arial" w:hAnsi="Arial" w:cs="Arial"/>
          <w:bCs/>
          <w:sz w:val="22"/>
          <w:szCs w:val="22"/>
        </w:rPr>
        <w:t xml:space="preserve"> Oferenta</w:t>
      </w:r>
      <w:r w:rsidR="00E7539E" w:rsidRPr="006D4E9E">
        <w:rPr>
          <w:rFonts w:ascii="Arial" w:hAnsi="Arial" w:cs="Arial"/>
          <w:bCs/>
          <w:sz w:val="22"/>
          <w:szCs w:val="22"/>
        </w:rPr>
        <w:t xml:space="preserve"> i stanowi obszar jego ryzyka.</w:t>
      </w:r>
    </w:p>
    <w:p w14:paraId="6AE9CE82" w14:textId="2DC7D9D6" w:rsidR="004A21AA" w:rsidRPr="00810128" w:rsidRDefault="00CF5CA7" w:rsidP="006D4E9E">
      <w:pPr>
        <w:pStyle w:val="Akapitzlist"/>
        <w:numPr>
          <w:ilvl w:val="0"/>
          <w:numId w:val="27"/>
        </w:numPr>
        <w:tabs>
          <w:tab w:val="left" w:pos="900"/>
        </w:tabs>
        <w:adjustRightInd w:val="0"/>
        <w:ind w:left="360"/>
        <w:jc w:val="both"/>
        <w:rPr>
          <w:rFonts w:ascii="Arial" w:hAnsi="Arial" w:cs="Arial"/>
          <w:bCs/>
          <w:sz w:val="22"/>
          <w:szCs w:val="22"/>
        </w:rPr>
      </w:pPr>
      <w:r w:rsidRPr="00810128">
        <w:rPr>
          <w:rFonts w:ascii="Arial" w:hAnsi="Arial" w:cs="Arial"/>
          <w:bCs/>
          <w:sz w:val="22"/>
          <w:szCs w:val="22"/>
        </w:rPr>
        <w:t xml:space="preserve">Nieruchomości podlegające sprzedaży </w:t>
      </w:r>
      <w:r w:rsidR="00F5090F" w:rsidRPr="00810128">
        <w:rPr>
          <w:rFonts w:ascii="Arial" w:hAnsi="Arial" w:cs="Arial"/>
          <w:bCs/>
          <w:sz w:val="22"/>
          <w:szCs w:val="22"/>
        </w:rPr>
        <w:t>można oglądać po uprzednim uzgodnieniu telefonicznym z przedstawicielem Sprzedającego Panem Janem Bednarskim kontakt: tel. kom. 665-127-553.</w:t>
      </w:r>
    </w:p>
    <w:p w14:paraId="04A48B06" w14:textId="77777777" w:rsidR="004A21AA" w:rsidRPr="00810128" w:rsidRDefault="004A21AA" w:rsidP="00E7539E">
      <w:pPr>
        <w:pStyle w:val="Akapitzlist"/>
        <w:tabs>
          <w:tab w:val="left" w:pos="900"/>
        </w:tabs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14:paraId="0E76AC64" w14:textId="2CAEDD7D" w:rsidR="00E7539E" w:rsidRPr="00810128" w:rsidRDefault="00E7539E" w:rsidP="00805BA4">
      <w:pPr>
        <w:pStyle w:val="pkt"/>
        <w:numPr>
          <w:ilvl w:val="0"/>
          <w:numId w:val="7"/>
        </w:numPr>
        <w:tabs>
          <w:tab w:val="left" w:pos="900"/>
        </w:tabs>
        <w:adjustRightInd w:val="0"/>
        <w:rPr>
          <w:rFonts w:ascii="Arial" w:hAnsi="Arial" w:cs="Arial"/>
          <w:bCs/>
          <w:sz w:val="22"/>
          <w:szCs w:val="22"/>
        </w:rPr>
      </w:pPr>
      <w:r w:rsidRPr="00810128">
        <w:rPr>
          <w:rFonts w:ascii="Arial" w:hAnsi="Arial" w:cs="Arial"/>
          <w:b/>
          <w:sz w:val="22"/>
          <w:szCs w:val="22"/>
        </w:rPr>
        <w:t>Warunki przetargu</w:t>
      </w:r>
    </w:p>
    <w:p w14:paraId="44BADE0E" w14:textId="1BD0D7DF" w:rsidR="00E957C1" w:rsidRDefault="00E957C1" w:rsidP="00805BA4">
      <w:pPr>
        <w:pStyle w:val="pkt"/>
        <w:numPr>
          <w:ilvl w:val="0"/>
          <w:numId w:val="9"/>
        </w:numPr>
        <w:tabs>
          <w:tab w:val="left" w:pos="900"/>
        </w:tabs>
        <w:adjustRightInd w:val="0"/>
        <w:ind w:left="360"/>
        <w:rPr>
          <w:rFonts w:ascii="Arial" w:hAnsi="Arial" w:cs="Arial"/>
          <w:bCs/>
          <w:sz w:val="22"/>
          <w:szCs w:val="22"/>
        </w:rPr>
      </w:pPr>
      <w:r w:rsidRPr="00E957C1">
        <w:rPr>
          <w:rFonts w:ascii="Arial" w:hAnsi="Arial" w:cs="Arial"/>
          <w:bCs/>
          <w:sz w:val="22"/>
          <w:szCs w:val="22"/>
        </w:rPr>
        <w:t>W przetargu mogą brać udział</w:t>
      </w:r>
      <w:r>
        <w:rPr>
          <w:rFonts w:ascii="Arial" w:hAnsi="Arial" w:cs="Arial"/>
          <w:bCs/>
          <w:sz w:val="22"/>
          <w:szCs w:val="22"/>
        </w:rPr>
        <w:t xml:space="preserve"> osoby fizyczne, osoby prawne lub jednostki organizacyjne nieposiadające osobowości prawnej, lecz posiadające </w:t>
      </w:r>
      <w:r w:rsidR="004860DB">
        <w:rPr>
          <w:rFonts w:ascii="Arial" w:hAnsi="Arial" w:cs="Arial"/>
          <w:bCs/>
          <w:sz w:val="22"/>
          <w:szCs w:val="22"/>
        </w:rPr>
        <w:t>z</w:t>
      </w:r>
      <w:r>
        <w:rPr>
          <w:rFonts w:ascii="Arial" w:hAnsi="Arial" w:cs="Arial"/>
          <w:bCs/>
          <w:sz w:val="22"/>
          <w:szCs w:val="22"/>
        </w:rPr>
        <w:t>dolność prawną.</w:t>
      </w:r>
    </w:p>
    <w:p w14:paraId="54CCE743" w14:textId="77777777" w:rsidR="003B61E4" w:rsidRPr="00C61570" w:rsidRDefault="00A71F0A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W przypadku</w:t>
      </w:r>
      <w:r w:rsidR="003B61E4">
        <w:rPr>
          <w:rFonts w:ascii="Arial" w:hAnsi="Arial" w:cs="Arial"/>
          <w:bCs/>
          <w:sz w:val="22"/>
          <w:szCs w:val="22"/>
        </w:rPr>
        <w:t xml:space="preserve">, </w:t>
      </w:r>
      <w:r w:rsidR="003B61E4" w:rsidRPr="00F04C40">
        <w:rPr>
          <w:rFonts w:ascii="Arial" w:hAnsi="Arial" w:cs="Arial"/>
          <w:bCs/>
          <w:sz w:val="22"/>
          <w:szCs w:val="22"/>
        </w:rPr>
        <w:t xml:space="preserve">gdy uczestnikiem przetargu jest osoba pozostająca w związku małżeńskim, winna ona złożyć oświadczenie co do obowiązującego w małżeństwie ustroju majątkowego oraz </w:t>
      </w:r>
      <w:r w:rsidR="003B61E4" w:rsidRPr="00C61570">
        <w:rPr>
          <w:rFonts w:ascii="Arial" w:hAnsi="Arial" w:cs="Arial"/>
          <w:bCs/>
          <w:sz w:val="22"/>
          <w:szCs w:val="22"/>
        </w:rPr>
        <w:t xml:space="preserve">oświadczenie określające majątek (wspólny/osobisty), do którego ma nastąpić nabycie nieruchomości. </w:t>
      </w:r>
    </w:p>
    <w:p w14:paraId="7B8BA637" w14:textId="37AE5AE1" w:rsidR="00B10FC7" w:rsidRPr="00C61570" w:rsidRDefault="00B10FC7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bCs/>
          <w:sz w:val="22"/>
          <w:szCs w:val="22"/>
        </w:rPr>
      </w:pPr>
      <w:r w:rsidRPr="00C61570">
        <w:rPr>
          <w:rFonts w:ascii="Arial" w:hAnsi="Arial" w:cs="Arial"/>
          <w:bCs/>
          <w:sz w:val="22"/>
          <w:szCs w:val="22"/>
        </w:rPr>
        <w:t>W przypadku małżonków pomiędzy którymi istnieje wspólność majątkowa, ofert</w:t>
      </w:r>
      <w:r w:rsidR="003277FB" w:rsidRPr="00C61570">
        <w:rPr>
          <w:rFonts w:ascii="Arial" w:hAnsi="Arial" w:cs="Arial"/>
          <w:bCs/>
          <w:sz w:val="22"/>
          <w:szCs w:val="22"/>
        </w:rPr>
        <w:t>ę</w:t>
      </w:r>
      <w:r w:rsidRPr="00C61570">
        <w:rPr>
          <w:rFonts w:ascii="Arial" w:hAnsi="Arial" w:cs="Arial"/>
          <w:bCs/>
          <w:sz w:val="22"/>
          <w:szCs w:val="22"/>
        </w:rPr>
        <w:t xml:space="preserve"> w przetargu może złoż</w:t>
      </w:r>
      <w:r w:rsidR="003277FB" w:rsidRPr="00C61570">
        <w:rPr>
          <w:rFonts w:ascii="Arial" w:hAnsi="Arial" w:cs="Arial"/>
          <w:bCs/>
          <w:sz w:val="22"/>
          <w:szCs w:val="22"/>
        </w:rPr>
        <w:t>yć</w:t>
      </w:r>
      <w:r w:rsidRPr="00C61570">
        <w:rPr>
          <w:rFonts w:ascii="Arial" w:hAnsi="Arial" w:cs="Arial"/>
          <w:bCs/>
          <w:sz w:val="22"/>
          <w:szCs w:val="22"/>
        </w:rPr>
        <w:t xml:space="preserve"> tylko jed</w:t>
      </w:r>
      <w:r w:rsidR="003277FB" w:rsidRPr="00C61570">
        <w:rPr>
          <w:rFonts w:ascii="Arial" w:hAnsi="Arial" w:cs="Arial"/>
          <w:bCs/>
          <w:sz w:val="22"/>
          <w:szCs w:val="22"/>
        </w:rPr>
        <w:t>e</w:t>
      </w:r>
      <w:r w:rsidRPr="00C61570">
        <w:rPr>
          <w:rFonts w:ascii="Arial" w:hAnsi="Arial" w:cs="Arial"/>
          <w:bCs/>
          <w:sz w:val="22"/>
          <w:szCs w:val="22"/>
        </w:rPr>
        <w:t>n współmałżon</w:t>
      </w:r>
      <w:r w:rsidR="003277FB" w:rsidRPr="00C61570">
        <w:rPr>
          <w:rFonts w:ascii="Arial" w:hAnsi="Arial" w:cs="Arial"/>
          <w:bCs/>
          <w:sz w:val="22"/>
          <w:szCs w:val="22"/>
        </w:rPr>
        <w:t>e</w:t>
      </w:r>
      <w:r w:rsidRPr="00C61570">
        <w:rPr>
          <w:rFonts w:ascii="Arial" w:hAnsi="Arial" w:cs="Arial"/>
          <w:bCs/>
          <w:sz w:val="22"/>
          <w:szCs w:val="22"/>
        </w:rPr>
        <w:t>k (nawet jeżeli obydwoje spełniają warunki udziału)</w:t>
      </w:r>
      <w:r w:rsidR="00846B94" w:rsidRPr="00C61570">
        <w:rPr>
          <w:rFonts w:ascii="Arial" w:hAnsi="Arial" w:cs="Arial"/>
          <w:bCs/>
          <w:sz w:val="22"/>
          <w:szCs w:val="22"/>
        </w:rPr>
        <w:t>.</w:t>
      </w:r>
    </w:p>
    <w:p w14:paraId="26BC7393" w14:textId="7F8B0A47" w:rsidR="003B61E4" w:rsidRPr="00C61570" w:rsidRDefault="003B61E4" w:rsidP="00805BA4">
      <w:pPr>
        <w:pStyle w:val="Akapitzlist"/>
        <w:numPr>
          <w:ilvl w:val="0"/>
          <w:numId w:val="9"/>
        </w:numPr>
        <w:ind w:left="360"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 w:rsidRPr="00C61570">
        <w:rPr>
          <w:rFonts w:ascii="Arial" w:hAnsi="Arial" w:cs="Arial"/>
          <w:color w:val="000000"/>
          <w:spacing w:val="-6"/>
          <w:sz w:val="22"/>
          <w:szCs w:val="22"/>
        </w:rPr>
        <w:t xml:space="preserve">jeżeli uczestnikiem przetargu jest konsorcjum, holding lub grupa podmiotów gospodarczych nie będących osobą </w:t>
      </w:r>
      <w:r w:rsidRPr="00C61570">
        <w:rPr>
          <w:rFonts w:ascii="Arial" w:hAnsi="Arial" w:cs="Arial"/>
          <w:color w:val="000000"/>
          <w:spacing w:val="-5"/>
          <w:sz w:val="22"/>
          <w:szCs w:val="22"/>
        </w:rPr>
        <w:t>prawną w rozumieniu przepisów prawa polskiego, to wówczas za uczestnika przetargu będzie się uważać osobę wskazaną przez pozostałych członków konsorcjum, holdingu lub grupy podmiotów gospodarczych stosownymi pełnomocnictwami i wnoszącą w imieniu wszystkich wadium.</w:t>
      </w:r>
    </w:p>
    <w:p w14:paraId="1B0365DF" w14:textId="2EC158DB" w:rsidR="003734D7" w:rsidRPr="003734D7" w:rsidRDefault="003734D7" w:rsidP="003734D7">
      <w:pPr>
        <w:pStyle w:val="Akapitzlist"/>
        <w:numPr>
          <w:ilvl w:val="0"/>
          <w:numId w:val="9"/>
        </w:numPr>
        <w:ind w:left="360"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 w:rsidRPr="00C61570">
        <w:rPr>
          <w:rFonts w:ascii="Arial" w:hAnsi="Arial" w:cs="Arial"/>
          <w:color w:val="000000"/>
          <w:spacing w:val="-4"/>
          <w:sz w:val="22"/>
          <w:szCs w:val="22"/>
        </w:rPr>
        <w:t xml:space="preserve">W odniesieniu do podmiotów spełniających kryteria cudzoziemca w rozumieniu </w:t>
      </w:r>
      <w:r w:rsidRPr="00C61570">
        <w:rPr>
          <w:rFonts w:ascii="Arial" w:hAnsi="Arial" w:cs="Arial"/>
          <w:color w:val="000000"/>
          <w:spacing w:val="-6"/>
          <w:sz w:val="22"/>
          <w:szCs w:val="22"/>
        </w:rPr>
        <w:t>ustawy z dnia 24 marca 1920r. o nabywaniu nieruchomości przez cudzoziemców</w:t>
      </w:r>
      <w:r w:rsidRPr="003734D7">
        <w:rPr>
          <w:rFonts w:ascii="Arial" w:hAnsi="Arial" w:cs="Arial"/>
          <w:color w:val="000000"/>
          <w:spacing w:val="-6"/>
          <w:sz w:val="22"/>
          <w:szCs w:val="22"/>
        </w:rPr>
        <w:t xml:space="preserve"> (t.j, Dz.U, z 2017r„ poz. 2278 z późn. zm.) obowiązuje wymóg uzyskania zezwolenia. Zezwolenie jest wydawane w drodze decyzji administracyjnej  przez Ministra Spraw Wewnętrznych i Administracji. Cudzoziemiec zamierzający nabyć nieruchomość może ubiegać się o przyrzeczenie wydania zezwolenia tzw. „promesy”. </w:t>
      </w:r>
    </w:p>
    <w:p w14:paraId="26AA94E9" w14:textId="6C67EEA8" w:rsidR="003B61E4" w:rsidRPr="005B5717" w:rsidRDefault="00D90009" w:rsidP="003734D7">
      <w:pPr>
        <w:pStyle w:val="Akapitzlist"/>
        <w:ind w:left="360"/>
        <w:jc w:val="both"/>
        <w:rPr>
          <w:rFonts w:ascii="Arial" w:hAnsi="Arial" w:cs="Arial"/>
          <w:color w:val="000000"/>
          <w:spacing w:val="-6"/>
          <w:sz w:val="22"/>
          <w:szCs w:val="22"/>
        </w:rPr>
      </w:pPr>
      <w:r>
        <w:rPr>
          <w:rFonts w:ascii="Arial" w:hAnsi="Arial" w:cs="Arial"/>
          <w:color w:val="000000"/>
          <w:spacing w:val="-6"/>
          <w:sz w:val="22"/>
          <w:szCs w:val="22"/>
        </w:rPr>
        <w:t xml:space="preserve">Nabywca zobowiązany jest do ustalenia we własnym zakresie czy nabycie nieruchomości będącej przedmiotem przetargu wymaga takiego zezwolenia. </w:t>
      </w:r>
      <w:r w:rsidR="003B61E4" w:rsidRPr="00D90009">
        <w:rPr>
          <w:rFonts w:ascii="Arial" w:hAnsi="Arial" w:cs="Arial"/>
          <w:color w:val="000000"/>
          <w:spacing w:val="-6"/>
          <w:sz w:val="22"/>
          <w:szCs w:val="22"/>
        </w:rPr>
        <w:t xml:space="preserve">Cudzoziemcy w przypadku wygrania przetargu, zobowiązani są, przed zawarciem umowy notarialnej, </w:t>
      </w:r>
      <w:r w:rsidR="003B61E4" w:rsidRPr="00D90009">
        <w:rPr>
          <w:rFonts w:ascii="Arial" w:hAnsi="Arial" w:cs="Arial"/>
          <w:color w:val="000000"/>
          <w:spacing w:val="-4"/>
          <w:sz w:val="22"/>
          <w:szCs w:val="22"/>
        </w:rPr>
        <w:t>uzyskać zgodę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, o której mowa powyżej.  </w:t>
      </w:r>
      <w:r w:rsidR="003B61E4" w:rsidRPr="00D90009">
        <w:rPr>
          <w:rFonts w:ascii="Arial" w:hAnsi="Arial" w:cs="Arial"/>
          <w:color w:val="000000"/>
          <w:spacing w:val="-7"/>
          <w:sz w:val="22"/>
          <w:szCs w:val="22"/>
        </w:rPr>
        <w:t>W przypadku, gdy nabycie nieruchomości nie wymaga zezwolenia Ministra Spraw W</w:t>
      </w:r>
      <w:r w:rsidR="003B61E4" w:rsidRPr="00D90009">
        <w:rPr>
          <w:rFonts w:ascii="Arial" w:hAnsi="Arial" w:cs="Arial"/>
          <w:color w:val="000000"/>
          <w:spacing w:val="-4"/>
          <w:sz w:val="22"/>
          <w:szCs w:val="22"/>
        </w:rPr>
        <w:t>ewnętrznych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i Administracji</w:t>
      </w:r>
      <w:r w:rsidR="003B61E4" w:rsidRPr="00D90009">
        <w:rPr>
          <w:rFonts w:ascii="Arial" w:hAnsi="Arial" w:cs="Arial"/>
          <w:color w:val="000000"/>
          <w:spacing w:val="-4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spacing w:val="-4"/>
          <w:sz w:val="22"/>
          <w:szCs w:val="22"/>
        </w:rPr>
        <w:t>N</w:t>
      </w:r>
      <w:r w:rsidR="003B61E4" w:rsidRPr="00D90009">
        <w:rPr>
          <w:rFonts w:ascii="Arial" w:hAnsi="Arial" w:cs="Arial"/>
          <w:color w:val="000000"/>
          <w:spacing w:val="-4"/>
          <w:sz w:val="22"/>
          <w:szCs w:val="22"/>
        </w:rPr>
        <w:t>abywca będzie zobowiązany do złożenia oświadczenia w tym zakresie w umowie sprzedaży.</w:t>
      </w:r>
    </w:p>
    <w:p w14:paraId="13280613" w14:textId="2D5F7610" w:rsidR="002D2BB3" w:rsidRPr="004A21AA" w:rsidRDefault="002D2BB3" w:rsidP="00805BA4">
      <w:pPr>
        <w:pStyle w:val="pkt"/>
        <w:numPr>
          <w:ilvl w:val="0"/>
          <w:numId w:val="9"/>
        </w:numPr>
        <w:tabs>
          <w:tab w:val="left" w:pos="900"/>
        </w:tabs>
        <w:adjustRightInd w:val="0"/>
        <w:ind w:left="360"/>
        <w:rPr>
          <w:rFonts w:ascii="Arial" w:hAnsi="Arial" w:cs="Arial"/>
          <w:b/>
          <w:sz w:val="22"/>
          <w:szCs w:val="22"/>
        </w:rPr>
      </w:pPr>
      <w:r w:rsidRPr="002D4D2D">
        <w:rPr>
          <w:rFonts w:ascii="Arial" w:hAnsi="Arial" w:cs="Arial"/>
          <w:color w:val="000000"/>
          <w:sz w:val="22"/>
          <w:szCs w:val="22"/>
        </w:rPr>
        <w:t>Każdy</w:t>
      </w:r>
      <w:r w:rsidR="00997B39" w:rsidRPr="002D4D2D">
        <w:rPr>
          <w:rFonts w:ascii="Arial" w:hAnsi="Arial" w:cs="Arial"/>
          <w:color w:val="000000"/>
          <w:sz w:val="22"/>
          <w:szCs w:val="22"/>
        </w:rPr>
        <w:t xml:space="preserve"> Oferent</w:t>
      </w:r>
      <w:r w:rsidR="009C3D6D" w:rsidRPr="002D4D2D">
        <w:rPr>
          <w:rFonts w:ascii="Arial" w:hAnsi="Arial" w:cs="Arial"/>
          <w:color w:val="000000"/>
          <w:sz w:val="22"/>
          <w:szCs w:val="22"/>
        </w:rPr>
        <w:t xml:space="preserve"> </w:t>
      </w:r>
      <w:r w:rsidRPr="004A21AA">
        <w:rPr>
          <w:rFonts w:ascii="Arial" w:hAnsi="Arial" w:cs="Arial"/>
          <w:color w:val="000000"/>
          <w:sz w:val="22"/>
          <w:szCs w:val="22"/>
        </w:rPr>
        <w:t xml:space="preserve">może złożyć tylko jedną ofertę. </w:t>
      </w:r>
    </w:p>
    <w:p w14:paraId="4414182A" w14:textId="0A4A365A" w:rsidR="002D4D2D" w:rsidRPr="004A21AA" w:rsidRDefault="002D4D2D" w:rsidP="002D4D2D">
      <w:pPr>
        <w:pStyle w:val="pkt"/>
        <w:numPr>
          <w:ilvl w:val="0"/>
          <w:numId w:val="9"/>
        </w:numPr>
        <w:tabs>
          <w:tab w:val="left" w:pos="900"/>
        </w:tabs>
        <w:adjustRightInd w:val="0"/>
        <w:ind w:left="360"/>
        <w:rPr>
          <w:rFonts w:ascii="Arial" w:hAnsi="Arial" w:cs="Arial"/>
          <w:b/>
          <w:bCs/>
          <w:sz w:val="22"/>
          <w:szCs w:val="22"/>
        </w:rPr>
      </w:pPr>
      <w:r w:rsidRPr="004A21AA">
        <w:rPr>
          <w:rFonts w:ascii="Arial" w:hAnsi="Arial" w:cs="Arial"/>
          <w:b/>
          <w:bCs/>
          <w:color w:val="000000"/>
          <w:sz w:val="22"/>
          <w:szCs w:val="22"/>
        </w:rPr>
        <w:t>Sprzedający dopuszcza</w:t>
      </w:r>
      <w:r w:rsidRPr="004A21AA">
        <w:rPr>
          <w:rFonts w:ascii="Arial" w:hAnsi="Arial" w:cs="Arial"/>
          <w:b/>
          <w:bCs/>
          <w:i/>
          <w:color w:val="000000"/>
          <w:sz w:val="22"/>
          <w:szCs w:val="22"/>
        </w:rPr>
        <w:t xml:space="preserve"> </w:t>
      </w:r>
      <w:r w:rsidRPr="004A21AA">
        <w:rPr>
          <w:rFonts w:ascii="Arial" w:hAnsi="Arial" w:cs="Arial"/>
          <w:b/>
          <w:bCs/>
          <w:color w:val="000000"/>
          <w:sz w:val="22"/>
          <w:szCs w:val="22"/>
        </w:rPr>
        <w:t xml:space="preserve">możliwość składania ofert częściowych. Sprzedający za ofertę częściową uznaje ofertę co do jednej działki. </w:t>
      </w:r>
    </w:p>
    <w:p w14:paraId="6315FF77" w14:textId="120C5F3F" w:rsidR="007C287D" w:rsidRPr="004A21AA" w:rsidRDefault="00E957C1" w:rsidP="00805BA4">
      <w:pPr>
        <w:pStyle w:val="pkt"/>
        <w:numPr>
          <w:ilvl w:val="0"/>
          <w:numId w:val="9"/>
        </w:numPr>
        <w:tabs>
          <w:tab w:val="left" w:pos="900"/>
        </w:tabs>
        <w:adjustRightInd w:val="0"/>
        <w:ind w:left="360"/>
        <w:rPr>
          <w:rFonts w:ascii="Arial" w:hAnsi="Arial" w:cs="Arial"/>
          <w:bCs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>Wadium</w:t>
      </w:r>
    </w:p>
    <w:p w14:paraId="7EE4BF23" w14:textId="116FF786" w:rsidR="002D4D2D" w:rsidRPr="004A21AA" w:rsidRDefault="00E957C1" w:rsidP="00B10FC7">
      <w:pPr>
        <w:spacing w:line="23" w:lineRule="atLeast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 xml:space="preserve">Warunkiem przystąpienia </w:t>
      </w:r>
      <w:r w:rsidR="0061060A" w:rsidRPr="004A21AA">
        <w:rPr>
          <w:rFonts w:ascii="Arial" w:hAnsi="Arial" w:cs="Arial"/>
          <w:bCs/>
          <w:sz w:val="22"/>
          <w:szCs w:val="22"/>
        </w:rPr>
        <w:t xml:space="preserve">do przetargu jest wniesienie przelewem wadium w pieniądzu (PLN), w wysokości </w:t>
      </w:r>
      <w:r w:rsidR="00A4267C">
        <w:rPr>
          <w:rFonts w:ascii="Arial" w:hAnsi="Arial" w:cs="Arial"/>
          <w:bCs/>
          <w:sz w:val="22"/>
          <w:szCs w:val="22"/>
        </w:rPr>
        <w:t xml:space="preserve">2% </w:t>
      </w:r>
      <w:r w:rsidR="0061060A" w:rsidRPr="004A21AA">
        <w:rPr>
          <w:rFonts w:ascii="Arial" w:hAnsi="Arial" w:cs="Arial"/>
          <w:bCs/>
          <w:sz w:val="22"/>
          <w:szCs w:val="22"/>
        </w:rPr>
        <w:t xml:space="preserve">ceny wywoławczej tj. </w:t>
      </w:r>
    </w:p>
    <w:p w14:paraId="10FC47D2" w14:textId="4C0EF4DE" w:rsidR="002D4D2D" w:rsidRPr="004A21AA" w:rsidRDefault="002D4D2D" w:rsidP="002D4D2D">
      <w:pPr>
        <w:pStyle w:val="Akapitzlist"/>
        <w:numPr>
          <w:ilvl w:val="0"/>
          <w:numId w:val="23"/>
        </w:numPr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>w zakresie dział</w:t>
      </w:r>
      <w:r w:rsidR="003B05A4">
        <w:rPr>
          <w:rFonts w:ascii="Arial" w:hAnsi="Arial" w:cs="Arial"/>
          <w:bCs/>
          <w:sz w:val="22"/>
          <w:szCs w:val="22"/>
        </w:rPr>
        <w:t>ki</w:t>
      </w:r>
      <w:r w:rsidRPr="004A21AA">
        <w:rPr>
          <w:rFonts w:ascii="Arial" w:hAnsi="Arial" w:cs="Arial"/>
          <w:bCs/>
          <w:sz w:val="22"/>
          <w:szCs w:val="22"/>
        </w:rPr>
        <w:t xml:space="preserve"> nr 208/21 obręb 10 </w:t>
      </w:r>
      <w:r w:rsidR="00A4267C">
        <w:rPr>
          <w:rFonts w:ascii="Arial" w:hAnsi="Arial" w:cs="Arial"/>
          <w:bCs/>
          <w:sz w:val="22"/>
          <w:szCs w:val="22"/>
        </w:rPr>
        <w:t>–</w:t>
      </w:r>
      <w:r w:rsidRPr="004A21AA">
        <w:rPr>
          <w:rFonts w:ascii="Arial" w:hAnsi="Arial" w:cs="Arial"/>
          <w:bCs/>
          <w:sz w:val="22"/>
          <w:szCs w:val="22"/>
        </w:rPr>
        <w:t xml:space="preserve"> </w:t>
      </w:r>
      <w:r w:rsidR="00A4267C">
        <w:rPr>
          <w:rFonts w:ascii="Arial" w:hAnsi="Arial" w:cs="Arial"/>
          <w:bCs/>
          <w:sz w:val="22"/>
          <w:szCs w:val="22"/>
        </w:rPr>
        <w:t>150.400,00</w:t>
      </w:r>
      <w:r w:rsidR="0061060A" w:rsidRPr="004A21AA">
        <w:rPr>
          <w:rFonts w:ascii="Arial" w:hAnsi="Arial" w:cs="Arial"/>
          <w:bCs/>
          <w:sz w:val="22"/>
          <w:szCs w:val="22"/>
        </w:rPr>
        <w:t xml:space="preserve"> zł brutto ( słownie: </w:t>
      </w:r>
      <w:r w:rsidR="00A4267C">
        <w:rPr>
          <w:rFonts w:ascii="Arial" w:hAnsi="Arial" w:cs="Arial"/>
          <w:bCs/>
          <w:sz w:val="22"/>
          <w:szCs w:val="22"/>
        </w:rPr>
        <w:t>sto pięćdziesiąt tysięcy złotych 00/100 )</w:t>
      </w:r>
    </w:p>
    <w:p w14:paraId="1689E0BA" w14:textId="7B23693C" w:rsidR="002D4D2D" w:rsidRPr="004A21AA" w:rsidRDefault="002D4D2D" w:rsidP="002D4D2D">
      <w:pPr>
        <w:pStyle w:val="Akapitzlist"/>
        <w:numPr>
          <w:ilvl w:val="0"/>
          <w:numId w:val="23"/>
        </w:numPr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>w zakresie dział</w:t>
      </w:r>
      <w:r w:rsidR="003B05A4">
        <w:rPr>
          <w:rFonts w:ascii="Arial" w:hAnsi="Arial" w:cs="Arial"/>
          <w:bCs/>
          <w:sz w:val="22"/>
          <w:szCs w:val="22"/>
        </w:rPr>
        <w:t>ki</w:t>
      </w:r>
      <w:r w:rsidRPr="004A21AA">
        <w:rPr>
          <w:rFonts w:ascii="Arial" w:hAnsi="Arial" w:cs="Arial"/>
          <w:bCs/>
          <w:sz w:val="22"/>
          <w:szCs w:val="22"/>
        </w:rPr>
        <w:t xml:space="preserve"> nr 208/22 obręb 10 </w:t>
      </w:r>
      <w:r w:rsidR="00A4267C">
        <w:rPr>
          <w:rFonts w:ascii="Arial" w:hAnsi="Arial" w:cs="Arial"/>
          <w:bCs/>
          <w:sz w:val="22"/>
          <w:szCs w:val="22"/>
        </w:rPr>
        <w:t>–</w:t>
      </w:r>
      <w:r w:rsidRPr="004A21AA">
        <w:rPr>
          <w:rFonts w:ascii="Arial" w:hAnsi="Arial" w:cs="Arial"/>
          <w:bCs/>
          <w:sz w:val="22"/>
          <w:szCs w:val="22"/>
        </w:rPr>
        <w:t xml:space="preserve"> </w:t>
      </w:r>
      <w:r w:rsidR="00A4267C">
        <w:rPr>
          <w:rFonts w:ascii="Arial" w:hAnsi="Arial" w:cs="Arial"/>
          <w:bCs/>
          <w:sz w:val="22"/>
          <w:szCs w:val="22"/>
        </w:rPr>
        <w:t>13.800,00</w:t>
      </w:r>
      <w:r w:rsidRPr="004A21AA">
        <w:rPr>
          <w:rFonts w:ascii="Arial" w:hAnsi="Arial" w:cs="Arial"/>
          <w:bCs/>
          <w:sz w:val="22"/>
          <w:szCs w:val="22"/>
        </w:rPr>
        <w:t xml:space="preserve"> zł brutto ( słownie: </w:t>
      </w:r>
      <w:r w:rsidR="00A4267C">
        <w:rPr>
          <w:rFonts w:ascii="Arial" w:hAnsi="Arial" w:cs="Arial"/>
          <w:bCs/>
          <w:sz w:val="22"/>
          <w:szCs w:val="22"/>
        </w:rPr>
        <w:t>trzynaście tysięcy osiemset złotych 00/100</w:t>
      </w:r>
      <w:r w:rsidRPr="004A21AA">
        <w:rPr>
          <w:rFonts w:ascii="Arial" w:hAnsi="Arial" w:cs="Arial"/>
          <w:bCs/>
          <w:sz w:val="22"/>
          <w:szCs w:val="22"/>
        </w:rPr>
        <w:t>),</w:t>
      </w:r>
    </w:p>
    <w:p w14:paraId="70765F53" w14:textId="7C30413E" w:rsidR="002D4D2D" w:rsidRPr="004A21AA" w:rsidRDefault="0061060A" w:rsidP="002D4D2D">
      <w:pPr>
        <w:pStyle w:val="Akapitzlist"/>
        <w:numPr>
          <w:ilvl w:val="0"/>
          <w:numId w:val="23"/>
        </w:numPr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 xml:space="preserve"> </w:t>
      </w:r>
      <w:r w:rsidR="002D4D2D" w:rsidRPr="004A21AA">
        <w:rPr>
          <w:rFonts w:ascii="Arial" w:hAnsi="Arial" w:cs="Arial"/>
          <w:bCs/>
          <w:sz w:val="22"/>
          <w:szCs w:val="22"/>
        </w:rPr>
        <w:t xml:space="preserve">w zakresie obu nieruchomości </w:t>
      </w:r>
      <w:r w:rsidR="00A4267C">
        <w:rPr>
          <w:rFonts w:ascii="Arial" w:hAnsi="Arial" w:cs="Arial"/>
          <w:bCs/>
          <w:sz w:val="22"/>
          <w:szCs w:val="22"/>
        </w:rPr>
        <w:t>–</w:t>
      </w:r>
      <w:r w:rsidR="002D4D2D" w:rsidRPr="004A21AA">
        <w:rPr>
          <w:rFonts w:ascii="Arial" w:hAnsi="Arial" w:cs="Arial"/>
          <w:bCs/>
          <w:sz w:val="22"/>
          <w:szCs w:val="22"/>
        </w:rPr>
        <w:t xml:space="preserve"> </w:t>
      </w:r>
      <w:r w:rsidR="00A4267C">
        <w:rPr>
          <w:rFonts w:ascii="Arial" w:hAnsi="Arial" w:cs="Arial"/>
          <w:bCs/>
          <w:sz w:val="22"/>
          <w:szCs w:val="22"/>
        </w:rPr>
        <w:t xml:space="preserve">164.200,00 </w:t>
      </w:r>
      <w:r w:rsidR="002D4D2D" w:rsidRPr="004A21AA">
        <w:rPr>
          <w:rFonts w:ascii="Arial" w:hAnsi="Arial" w:cs="Arial"/>
          <w:bCs/>
          <w:sz w:val="22"/>
          <w:szCs w:val="22"/>
        </w:rPr>
        <w:t xml:space="preserve">zł brutto (słownie: </w:t>
      </w:r>
      <w:r w:rsidR="00A4267C">
        <w:rPr>
          <w:rFonts w:ascii="Arial" w:hAnsi="Arial" w:cs="Arial"/>
          <w:bCs/>
          <w:sz w:val="22"/>
          <w:szCs w:val="22"/>
        </w:rPr>
        <w:t>sto sześćdziesiąt cztery tysiące dwieście złotych 00/100 )</w:t>
      </w:r>
    </w:p>
    <w:p w14:paraId="16E8A7FE" w14:textId="77777777" w:rsidR="002D4D2D" w:rsidRPr="004A21AA" w:rsidRDefault="002D4D2D" w:rsidP="002D4D2D">
      <w:pPr>
        <w:spacing w:line="23" w:lineRule="atLeast"/>
        <w:ind w:left="426"/>
        <w:jc w:val="both"/>
        <w:rPr>
          <w:rFonts w:ascii="Arial" w:hAnsi="Arial" w:cs="Arial"/>
          <w:bCs/>
          <w:sz w:val="22"/>
          <w:szCs w:val="22"/>
        </w:rPr>
      </w:pPr>
    </w:p>
    <w:p w14:paraId="47CED163" w14:textId="683B7693" w:rsidR="0061060A" w:rsidRPr="002D4D2D" w:rsidRDefault="0061060A" w:rsidP="002D4D2D">
      <w:pPr>
        <w:spacing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lastRenderedPageBreak/>
        <w:t>na rachunek bankowy Zakładu Wodociągów i kanalizacji Sp. z o.o. w Świnoujściu</w:t>
      </w:r>
      <w:r w:rsidRPr="004A21AA">
        <w:rPr>
          <w:rFonts w:ascii="Arial" w:hAnsi="Arial" w:cs="Arial"/>
          <w:color w:val="000000"/>
          <w:sz w:val="22"/>
          <w:szCs w:val="22"/>
        </w:rPr>
        <w:t xml:space="preserve"> prowadzony przez Bank PEKAO S.A. ul. Bogurodzicy 5, 70-400 Szczecin: </w:t>
      </w:r>
      <w:r w:rsidRPr="004A21AA">
        <w:rPr>
          <w:rFonts w:ascii="Arial" w:hAnsi="Arial" w:cs="Arial"/>
          <w:b/>
          <w:color w:val="000000"/>
          <w:sz w:val="22"/>
          <w:szCs w:val="22"/>
        </w:rPr>
        <w:t>66 1240 3914 1111 0000 3088 8087.</w:t>
      </w:r>
      <w:r w:rsidRPr="004A21AA">
        <w:rPr>
          <w:rFonts w:ascii="Arial" w:hAnsi="Arial" w:cs="Arial"/>
          <w:color w:val="000000"/>
          <w:sz w:val="22"/>
          <w:szCs w:val="22"/>
        </w:rPr>
        <w:t xml:space="preserve"> </w:t>
      </w:r>
      <w:r w:rsidRPr="004A21AA">
        <w:rPr>
          <w:rFonts w:ascii="Arial" w:hAnsi="Arial" w:cs="Arial"/>
          <w:sz w:val="22"/>
          <w:szCs w:val="22"/>
        </w:rPr>
        <w:t>Na dowodzie</w:t>
      </w:r>
      <w:r w:rsidRPr="002D4D2D">
        <w:rPr>
          <w:rFonts w:ascii="Arial" w:hAnsi="Arial" w:cs="Arial"/>
          <w:sz w:val="22"/>
          <w:szCs w:val="22"/>
        </w:rPr>
        <w:t xml:space="preserve"> wpłaty należy zaznaczyć: </w:t>
      </w:r>
      <w:r w:rsidRPr="002D4D2D">
        <w:rPr>
          <w:rFonts w:ascii="Arial" w:hAnsi="Arial" w:cs="Arial"/>
          <w:b/>
          <w:sz w:val="22"/>
          <w:szCs w:val="22"/>
        </w:rPr>
        <w:t>Wadium – sprzedaż nieruchomości gruntow</w:t>
      </w:r>
      <w:r w:rsidR="003B05A4">
        <w:rPr>
          <w:rFonts w:ascii="Arial" w:hAnsi="Arial" w:cs="Arial"/>
          <w:b/>
          <w:sz w:val="22"/>
          <w:szCs w:val="22"/>
        </w:rPr>
        <w:t>ych</w:t>
      </w:r>
      <w:r w:rsidRPr="002D4D2D">
        <w:rPr>
          <w:rFonts w:ascii="Arial" w:hAnsi="Arial" w:cs="Arial"/>
          <w:b/>
          <w:sz w:val="22"/>
          <w:szCs w:val="22"/>
        </w:rPr>
        <w:t xml:space="preserve"> - postępowanie nr  33 /2023/KSz</w:t>
      </w:r>
      <w:r w:rsidRPr="002D4D2D">
        <w:rPr>
          <w:rFonts w:ascii="Arial" w:hAnsi="Arial" w:cs="Arial"/>
          <w:sz w:val="22"/>
          <w:szCs w:val="22"/>
        </w:rPr>
        <w:t>.</w:t>
      </w:r>
    </w:p>
    <w:p w14:paraId="61AD3474" w14:textId="77777777" w:rsidR="002D4D2D" w:rsidRDefault="002D4D2D" w:rsidP="00B10FC7">
      <w:pPr>
        <w:spacing w:line="23" w:lineRule="atLeast"/>
        <w:ind w:left="426"/>
        <w:jc w:val="both"/>
        <w:rPr>
          <w:rFonts w:ascii="Arial" w:hAnsi="Arial" w:cs="Arial"/>
          <w:sz w:val="22"/>
          <w:szCs w:val="22"/>
        </w:rPr>
      </w:pPr>
    </w:p>
    <w:p w14:paraId="3FE3EFC5" w14:textId="4CFEB195" w:rsidR="0061060A" w:rsidRDefault="0061060A" w:rsidP="00B10FC7">
      <w:pPr>
        <w:spacing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 w:rsidRPr="00067FBF">
        <w:rPr>
          <w:rFonts w:ascii="Arial" w:hAnsi="Arial" w:cs="Arial"/>
          <w:sz w:val="22"/>
          <w:szCs w:val="22"/>
          <w:u w:val="single"/>
        </w:rPr>
        <w:t xml:space="preserve">Wadium należy wnieść nie później niż do dnia </w:t>
      </w:r>
      <w:r w:rsidR="00067FBF" w:rsidRPr="00067FBF">
        <w:rPr>
          <w:rFonts w:ascii="Arial" w:hAnsi="Arial" w:cs="Arial"/>
          <w:sz w:val="22"/>
          <w:szCs w:val="22"/>
          <w:u w:val="single"/>
        </w:rPr>
        <w:t>28.02.2024r.</w:t>
      </w:r>
      <w:r w:rsidRPr="00067FBF">
        <w:rPr>
          <w:rFonts w:ascii="Arial" w:hAnsi="Arial" w:cs="Arial"/>
          <w:sz w:val="22"/>
          <w:szCs w:val="22"/>
          <w:u w:val="single"/>
        </w:rPr>
        <w:t xml:space="preserve"> włącznie</w:t>
      </w:r>
      <w:r>
        <w:rPr>
          <w:rFonts w:ascii="Arial" w:hAnsi="Arial" w:cs="Arial"/>
          <w:sz w:val="22"/>
          <w:szCs w:val="22"/>
        </w:rPr>
        <w:t xml:space="preserve">. Za </w:t>
      </w:r>
      <w:r w:rsidR="00B33380">
        <w:rPr>
          <w:rFonts w:ascii="Arial" w:hAnsi="Arial" w:cs="Arial"/>
          <w:sz w:val="22"/>
          <w:szCs w:val="22"/>
        </w:rPr>
        <w:t xml:space="preserve">termin wpłaty wadium uważa się datę wpływu środków pieniężnych na w/w wskazane konto. Brak środków pieniężnych na podanym powyżej koncie w ustalonym terminie, uznaje się jako nie wpłacenie wadium. </w:t>
      </w:r>
    </w:p>
    <w:p w14:paraId="6C7A6BF7" w14:textId="412F46D2" w:rsidR="00D64569" w:rsidRDefault="00D64569" w:rsidP="00B10FC7">
      <w:pPr>
        <w:spacing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Wadium wpłacone przez</w:t>
      </w:r>
      <w:r w:rsidR="00997B39">
        <w:rPr>
          <w:rFonts w:ascii="Arial" w:hAnsi="Arial" w:cs="Arial"/>
          <w:sz w:val="22"/>
          <w:szCs w:val="22"/>
        </w:rPr>
        <w:t xml:space="preserve"> Oferenta</w:t>
      </w:r>
      <w:r>
        <w:rPr>
          <w:rFonts w:ascii="Arial" w:hAnsi="Arial" w:cs="Arial"/>
          <w:sz w:val="22"/>
          <w:szCs w:val="22"/>
        </w:rPr>
        <w:t>, który przetarg wygrał, zalicza się na poczet ceny sprzedaży</w:t>
      </w:r>
      <w:r w:rsidR="00341584">
        <w:rPr>
          <w:rFonts w:ascii="Arial" w:hAnsi="Arial" w:cs="Arial"/>
          <w:sz w:val="22"/>
          <w:szCs w:val="22"/>
        </w:rPr>
        <w:t xml:space="preserve"> nieruchomości będącej przedmiotem przetargu. </w:t>
      </w:r>
      <w:r>
        <w:rPr>
          <w:rFonts w:ascii="Arial" w:hAnsi="Arial" w:cs="Arial"/>
          <w:sz w:val="22"/>
          <w:szCs w:val="22"/>
        </w:rPr>
        <w:t>.</w:t>
      </w:r>
    </w:p>
    <w:p w14:paraId="11F0022E" w14:textId="77777777" w:rsidR="00341584" w:rsidRDefault="00D64569" w:rsidP="00B10FC7">
      <w:pPr>
        <w:spacing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Wadium podlega przepadkowi w razie uchylenia się Oferenta, który przetarg wygrał, od zawarcia umowy.</w:t>
      </w:r>
    </w:p>
    <w:p w14:paraId="0AB57A2C" w14:textId="4C98D059" w:rsidR="00341584" w:rsidRPr="00341584" w:rsidRDefault="00341584" w:rsidP="00B10FC7">
      <w:pPr>
        <w:spacing w:line="23" w:lineRule="atLeast"/>
        <w:ind w:left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pacing w:val="-5"/>
          <w:sz w:val="22"/>
          <w:szCs w:val="22"/>
        </w:rPr>
        <w:t>Oferentom, których oferty nie zostały wybrane, w</w:t>
      </w:r>
      <w:r w:rsidRPr="00341584">
        <w:rPr>
          <w:rFonts w:ascii="Arial" w:hAnsi="Arial" w:cs="Arial"/>
          <w:color w:val="000000"/>
          <w:spacing w:val="-5"/>
          <w:sz w:val="22"/>
          <w:szCs w:val="22"/>
        </w:rPr>
        <w:t>adium zwraca się niezwłocznie</w:t>
      </w:r>
      <w:r>
        <w:rPr>
          <w:rFonts w:ascii="Arial" w:hAnsi="Arial" w:cs="Arial"/>
          <w:color w:val="000000"/>
          <w:spacing w:val="-5"/>
          <w:sz w:val="22"/>
          <w:szCs w:val="22"/>
        </w:rPr>
        <w:t xml:space="preserve">, </w:t>
      </w:r>
      <w:r w:rsidRPr="00341584">
        <w:rPr>
          <w:rFonts w:ascii="Arial" w:hAnsi="Arial" w:cs="Arial"/>
          <w:color w:val="000000"/>
          <w:spacing w:val="-5"/>
          <w:sz w:val="22"/>
          <w:szCs w:val="22"/>
        </w:rPr>
        <w:t xml:space="preserve">jednak nie później niż przed upływem 3 dni po zamknięciu, odwołaniu, </w:t>
      </w:r>
      <w:r w:rsidRPr="00341584">
        <w:rPr>
          <w:rFonts w:ascii="Arial" w:hAnsi="Arial" w:cs="Arial"/>
          <w:color w:val="000000"/>
          <w:spacing w:val="-3"/>
          <w:sz w:val="22"/>
          <w:szCs w:val="22"/>
        </w:rPr>
        <w:t>unieważnieniu lub zakończeniu przetargu wynikiem negatywnym</w:t>
      </w:r>
      <w:r>
        <w:rPr>
          <w:rFonts w:ascii="Arial" w:hAnsi="Arial" w:cs="Arial"/>
          <w:color w:val="000000"/>
          <w:spacing w:val="-3"/>
          <w:sz w:val="22"/>
          <w:szCs w:val="22"/>
        </w:rPr>
        <w:t>, na rachunek osoby wpłacającej</w:t>
      </w:r>
      <w:r w:rsidRPr="00341584">
        <w:rPr>
          <w:rFonts w:ascii="Arial" w:hAnsi="Arial" w:cs="Arial"/>
          <w:color w:val="000000"/>
          <w:spacing w:val="-3"/>
          <w:sz w:val="22"/>
          <w:szCs w:val="22"/>
        </w:rPr>
        <w:t>.</w:t>
      </w:r>
    </w:p>
    <w:p w14:paraId="7A0A7DD4" w14:textId="497513FB" w:rsidR="007B3EC8" w:rsidRPr="007B3EC8" w:rsidRDefault="007B3EC8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Sprzedaż nieruchomości objęta jest 23% stawką podatku VAT na podstawie art. 41 ust. 1  w związku z art. 146a ust. 1 pkt. 1 ustawy z dnia 11 marca 2001r. o podatku od </w:t>
      </w:r>
      <w:r w:rsidR="009F6EFA">
        <w:rPr>
          <w:rFonts w:ascii="Arial" w:hAnsi="Arial" w:cs="Arial"/>
          <w:color w:val="000000"/>
          <w:sz w:val="22"/>
          <w:szCs w:val="22"/>
        </w:rPr>
        <w:t>towarów</w:t>
      </w:r>
      <w:r>
        <w:rPr>
          <w:rFonts w:ascii="Arial" w:hAnsi="Arial" w:cs="Arial"/>
          <w:color w:val="000000"/>
          <w:sz w:val="22"/>
          <w:szCs w:val="22"/>
        </w:rPr>
        <w:t xml:space="preserve"> i usług (Dz. U. 2023.1570 t.j.).</w:t>
      </w:r>
    </w:p>
    <w:p w14:paraId="11A1BDEC" w14:textId="4D5CBEA4" w:rsidR="0022555F" w:rsidRPr="00286E04" w:rsidRDefault="003B61E4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Udział w przetargu jest równoznaczny z przyjęciem stanu prawnego i technicznego nieruchomości przez uczestnika przetargu.</w:t>
      </w:r>
      <w:r w:rsidR="00A71F0A" w:rsidRPr="003B61E4">
        <w:rPr>
          <w:rFonts w:ascii="Arial" w:hAnsi="Arial" w:cs="Arial"/>
          <w:bCs/>
          <w:sz w:val="22"/>
          <w:szCs w:val="22"/>
        </w:rPr>
        <w:t xml:space="preserve"> </w:t>
      </w:r>
    </w:p>
    <w:p w14:paraId="1E5FCE9E" w14:textId="2A9F23D5" w:rsidR="00286E04" w:rsidRPr="003734D7" w:rsidRDefault="00286E04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3734D7">
        <w:rPr>
          <w:rFonts w:ascii="Arial" w:hAnsi="Arial" w:cs="Arial"/>
          <w:bCs/>
          <w:sz w:val="22"/>
          <w:szCs w:val="22"/>
        </w:rPr>
        <w:t xml:space="preserve">Sprzedaż nieruchomości nastąpi zgodnie ze stanem wynikającym z Ewidencji Gruntów i Budynków (EGiB). Sprzedający nie ponosi odpowiedzialności w zakresie różnicy powierzchni nieruchomości, jeżeli po zawarciu umowy geodeta wykaże inną powierzchnię niż wynika to z EGiB. Oznaczenie punktów granicznych może się odbyć na życzenie i wyłączny koszt kupującego. </w:t>
      </w:r>
    </w:p>
    <w:p w14:paraId="63A735EE" w14:textId="4B015689" w:rsidR="00C534F8" w:rsidRDefault="00C534F8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Przetarg może się odbyć chociażby wpłynęła tylko jedna oferta spełniająca warunki określone w specyfikacji warunków zamówienia.</w:t>
      </w:r>
    </w:p>
    <w:p w14:paraId="20CCCC6C" w14:textId="0B0B7AA0" w:rsidR="00C534F8" w:rsidRPr="003734D7" w:rsidRDefault="00C534F8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Z przyczyn uzasadnionych Sprzedający zastrzega sobie prawo odwołania przetargu w każdym czasie, prawo zamknięcia przetargu bez wyboru oferty oraz prawo zmiany warunków przetargu, informując </w:t>
      </w:r>
      <w:r w:rsidRPr="003734D7">
        <w:rPr>
          <w:rFonts w:ascii="Arial" w:hAnsi="Arial" w:cs="Arial"/>
          <w:color w:val="000000"/>
          <w:sz w:val="22"/>
          <w:szCs w:val="22"/>
        </w:rPr>
        <w:t>o powyższym w formie właściwej dla ogłoszenia przetargu</w:t>
      </w:r>
      <w:r w:rsidR="003734D7" w:rsidRPr="003734D7">
        <w:rPr>
          <w:rFonts w:ascii="Arial" w:hAnsi="Arial" w:cs="Arial"/>
          <w:color w:val="000000"/>
          <w:sz w:val="22"/>
          <w:szCs w:val="22"/>
        </w:rPr>
        <w:t xml:space="preserve"> tj. </w:t>
      </w:r>
      <w:r w:rsidRPr="003734D7">
        <w:rPr>
          <w:rFonts w:ascii="Arial" w:hAnsi="Arial" w:cs="Arial"/>
          <w:color w:val="000000"/>
          <w:sz w:val="22"/>
          <w:szCs w:val="22"/>
        </w:rPr>
        <w:t>na stronie prowadzonego postępowania na platformie zakupowej.</w:t>
      </w:r>
    </w:p>
    <w:p w14:paraId="6BCB005B" w14:textId="77777777" w:rsidR="00C534F8" w:rsidRDefault="00C534F8" w:rsidP="00805BA4">
      <w:pPr>
        <w:pStyle w:val="Akapitzlist"/>
        <w:numPr>
          <w:ilvl w:val="0"/>
          <w:numId w:val="9"/>
        </w:numPr>
        <w:spacing w:line="23" w:lineRule="atLeast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643479">
        <w:rPr>
          <w:rFonts w:ascii="Arial" w:hAnsi="Arial" w:cs="Arial"/>
          <w:color w:val="000000"/>
          <w:sz w:val="22"/>
          <w:szCs w:val="22"/>
        </w:rPr>
        <w:t xml:space="preserve">Przetarg </w:t>
      </w:r>
      <w:r>
        <w:rPr>
          <w:rFonts w:ascii="Arial" w:hAnsi="Arial" w:cs="Arial"/>
          <w:color w:val="000000"/>
          <w:sz w:val="22"/>
          <w:szCs w:val="22"/>
        </w:rPr>
        <w:t>uważa się za zakończony wynikiem negatywnym, jeżeli:</w:t>
      </w:r>
    </w:p>
    <w:p w14:paraId="65D99AF1" w14:textId="5E094854" w:rsidR="00C534F8" w:rsidRPr="00C534F8" w:rsidRDefault="00C534F8" w:rsidP="00805BA4">
      <w:pPr>
        <w:pStyle w:val="Akapitzlist"/>
        <w:numPr>
          <w:ilvl w:val="0"/>
          <w:numId w:val="12"/>
        </w:numPr>
        <w:spacing w:line="23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C534F8">
        <w:rPr>
          <w:rFonts w:ascii="Arial" w:hAnsi="Arial" w:cs="Arial"/>
          <w:color w:val="000000"/>
          <w:sz w:val="22"/>
          <w:szCs w:val="22"/>
        </w:rPr>
        <w:t>nie wpłynęła żadna oferta,</w:t>
      </w:r>
    </w:p>
    <w:p w14:paraId="681A015D" w14:textId="77777777" w:rsidR="00C534F8" w:rsidRDefault="00C534F8" w:rsidP="00805BA4">
      <w:pPr>
        <w:pStyle w:val="Akapitzlist"/>
        <w:numPr>
          <w:ilvl w:val="0"/>
          <w:numId w:val="12"/>
        </w:numPr>
        <w:spacing w:line="23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żaden z uczestników przetargu nie zaoferował ceny wyższej od ceny wywoławczej, </w:t>
      </w:r>
    </w:p>
    <w:p w14:paraId="5B85E674" w14:textId="3006EFAF" w:rsidR="00A34F20" w:rsidRPr="00A51827" w:rsidRDefault="00C534F8" w:rsidP="00A51827">
      <w:pPr>
        <w:pStyle w:val="Akapitzlist"/>
        <w:numPr>
          <w:ilvl w:val="0"/>
          <w:numId w:val="12"/>
        </w:numPr>
        <w:spacing w:line="23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żadna oferta nie spełnia warunków przetargu.</w:t>
      </w:r>
    </w:p>
    <w:p w14:paraId="17A88FD4" w14:textId="77777777" w:rsidR="00E2399C" w:rsidRPr="009277F4" w:rsidRDefault="00E2399C" w:rsidP="00E2399C">
      <w:pPr>
        <w:autoSpaceDE w:val="0"/>
        <w:autoSpaceDN w:val="0"/>
        <w:ind w:left="927"/>
        <w:jc w:val="both"/>
        <w:rPr>
          <w:rFonts w:ascii="Arial" w:hAnsi="Arial" w:cs="Arial"/>
          <w:color w:val="000000"/>
          <w:sz w:val="22"/>
          <w:szCs w:val="22"/>
        </w:rPr>
      </w:pPr>
    </w:p>
    <w:p w14:paraId="28D2342A" w14:textId="6AD7D914" w:rsidR="008F3C56" w:rsidRPr="009277F4" w:rsidRDefault="000D0195" w:rsidP="008F3C56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6</w:t>
      </w:r>
      <w:r w:rsidR="00E2399C" w:rsidRPr="009277F4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F04C40">
        <w:rPr>
          <w:rFonts w:ascii="Arial" w:hAnsi="Arial" w:cs="Arial"/>
          <w:b/>
          <w:color w:val="000000"/>
          <w:sz w:val="22"/>
          <w:szCs w:val="22"/>
        </w:rPr>
        <w:t>Oferta przetargowa powinna zawierać:</w:t>
      </w:r>
    </w:p>
    <w:p w14:paraId="4BC8CC61" w14:textId="6A7F6215" w:rsidR="00E2399C" w:rsidRDefault="009E04C9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1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wypełniony Formularz oferty</w:t>
      </w:r>
      <w:r w:rsidR="00D842AC">
        <w:rPr>
          <w:rFonts w:ascii="Arial" w:hAnsi="Arial" w:cs="Arial"/>
          <w:color w:val="000000"/>
          <w:sz w:val="22"/>
          <w:szCs w:val="22"/>
        </w:rPr>
        <w:t xml:space="preserve"> wraz z oferowaną ceną i sposobem jej zapłaty,</w:t>
      </w:r>
    </w:p>
    <w:p w14:paraId="6AF6778E" w14:textId="37B7C72C" w:rsidR="009E04C9" w:rsidRDefault="009E04C9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2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oświadczenie, że Oferent zapoznał się  ze stanem faktycznym i prawnym  przedmiotu przetargu</w:t>
      </w:r>
      <w:r w:rsidR="006A3D43">
        <w:rPr>
          <w:rFonts w:ascii="Arial" w:hAnsi="Arial" w:cs="Arial"/>
          <w:color w:val="000000"/>
          <w:sz w:val="22"/>
          <w:szCs w:val="22"/>
        </w:rPr>
        <w:t xml:space="preserve"> </w:t>
      </w:r>
      <w:r w:rsidR="001C1542">
        <w:rPr>
          <w:rFonts w:ascii="Arial" w:hAnsi="Arial" w:cs="Arial"/>
          <w:color w:val="000000"/>
          <w:sz w:val="22"/>
          <w:szCs w:val="22"/>
        </w:rPr>
        <w:t>i  przyjmuje je bez zastrzeżeń,</w:t>
      </w:r>
    </w:p>
    <w:p w14:paraId="055E24C2" w14:textId="0BE17AC2" w:rsidR="009E04C9" w:rsidRPr="000100C0" w:rsidRDefault="009E04C9" w:rsidP="00E2399C">
      <w:pPr>
        <w:tabs>
          <w:tab w:val="num" w:pos="567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3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oświadczenie, że Oferent zapoznał się z warunkami przetargu i przyjmuje te warunki bez </w:t>
      </w:r>
      <w:bookmarkStart w:id="2" w:name="_Hlk157415807"/>
      <w:r w:rsidRPr="00103917">
        <w:rPr>
          <w:rFonts w:ascii="Arial" w:hAnsi="Arial" w:cs="Arial"/>
          <w:color w:val="000000"/>
          <w:sz w:val="22"/>
          <w:szCs w:val="22"/>
        </w:rPr>
        <w:t>zastrzeżeń</w:t>
      </w:r>
      <w:r w:rsidR="00780A14">
        <w:rPr>
          <w:rFonts w:ascii="Arial" w:hAnsi="Arial" w:cs="Arial"/>
          <w:color w:val="000000"/>
          <w:sz w:val="22"/>
          <w:szCs w:val="22"/>
        </w:rPr>
        <w:t xml:space="preserve"> </w:t>
      </w:r>
      <w:r w:rsidR="00780A14" w:rsidRPr="000100C0">
        <w:rPr>
          <w:rFonts w:ascii="Arial" w:hAnsi="Arial" w:cs="Arial"/>
          <w:sz w:val="22"/>
          <w:szCs w:val="22"/>
        </w:rPr>
        <w:t>oraz że nie będzie zgłaszać uwag co do uciążliwości  zapachowej  wynikającej z</w:t>
      </w:r>
      <w:r w:rsidR="00731333" w:rsidRPr="000100C0">
        <w:rPr>
          <w:rFonts w:ascii="Arial" w:hAnsi="Arial" w:cs="Arial"/>
          <w:sz w:val="22"/>
          <w:szCs w:val="22"/>
        </w:rPr>
        <w:t> </w:t>
      </w:r>
      <w:r w:rsidR="00780A14" w:rsidRPr="000100C0">
        <w:rPr>
          <w:rFonts w:ascii="Arial" w:hAnsi="Arial" w:cs="Arial"/>
          <w:sz w:val="22"/>
          <w:szCs w:val="22"/>
        </w:rPr>
        <w:t xml:space="preserve">położenia nieruchomości w bliskim sąsiedztwie komunalnej oczyszczalni ścieków. </w:t>
      </w:r>
    </w:p>
    <w:bookmarkEnd w:id="2"/>
    <w:p w14:paraId="61C2DD03" w14:textId="4AAA1D4D" w:rsidR="004860DB" w:rsidRDefault="004860DB" w:rsidP="004860DB">
      <w:pPr>
        <w:tabs>
          <w:tab w:val="num" w:pos="2340"/>
        </w:tabs>
        <w:jc w:val="both"/>
        <w:rPr>
          <w:rFonts w:ascii="Arial" w:hAnsi="Arial" w:cs="Arial"/>
          <w:bCs/>
          <w:sz w:val="22"/>
          <w:szCs w:val="22"/>
        </w:rPr>
      </w:pPr>
      <w:r w:rsidRPr="00103917">
        <w:rPr>
          <w:rFonts w:ascii="Arial" w:hAnsi="Arial" w:cs="Arial"/>
          <w:color w:val="000000"/>
          <w:sz w:val="22"/>
          <w:szCs w:val="22"/>
        </w:rPr>
        <w:t>4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 w:rsidRPr="00103917">
        <w:rPr>
          <w:rFonts w:ascii="Arial" w:hAnsi="Arial" w:cs="Arial"/>
          <w:color w:val="000000"/>
          <w:sz w:val="22"/>
          <w:szCs w:val="22"/>
        </w:rPr>
        <w:t xml:space="preserve"> </w:t>
      </w:r>
      <w:r w:rsidRPr="00103917">
        <w:rPr>
          <w:rFonts w:ascii="Arial" w:hAnsi="Arial" w:cs="Arial"/>
          <w:sz w:val="22"/>
          <w:szCs w:val="22"/>
        </w:rPr>
        <w:t xml:space="preserve">aktualny odpis z właściwego rejestru, jeżeli odrębne przepisy wymagają wpisu do rejestru lub wydruk z Centralnej Ewidencji i Informacji o Działalności Gospodarczej lub Krajowego Rejestru Sądowego - w przypadku osób fizycznych prowadzących działalność gospodarczą,  osób prawnych </w:t>
      </w:r>
      <w:r w:rsidR="00103917" w:rsidRPr="00103917">
        <w:rPr>
          <w:rFonts w:ascii="Arial" w:hAnsi="Arial" w:cs="Arial"/>
          <w:sz w:val="22"/>
          <w:szCs w:val="22"/>
        </w:rPr>
        <w:t>oraz</w:t>
      </w:r>
      <w:r w:rsidR="00103917" w:rsidRPr="00103917">
        <w:rPr>
          <w:rFonts w:ascii="Arial" w:hAnsi="Arial" w:cs="Arial"/>
          <w:bCs/>
          <w:sz w:val="22"/>
          <w:szCs w:val="22"/>
        </w:rPr>
        <w:t xml:space="preserve"> jednostek organizacyjnych nieposiadających osobowości prawnej, lecz posiadających zdolność prawną</w:t>
      </w:r>
      <w:r w:rsidR="006A7B21">
        <w:rPr>
          <w:rFonts w:ascii="Arial" w:hAnsi="Arial" w:cs="Arial"/>
          <w:bCs/>
          <w:sz w:val="22"/>
          <w:szCs w:val="22"/>
        </w:rPr>
        <w:t>. W przypadku reprezentowania danego podmiotu przez pełnomocnika konieczne jest przedłożenie pełnomocnictwa do dokonywania czynności na każdy</w:t>
      </w:r>
      <w:r w:rsidR="00C251A1">
        <w:rPr>
          <w:rFonts w:ascii="Arial" w:hAnsi="Arial" w:cs="Arial"/>
          <w:bCs/>
          <w:sz w:val="22"/>
          <w:szCs w:val="22"/>
        </w:rPr>
        <w:t>m</w:t>
      </w:r>
      <w:r w:rsidR="006A7B21">
        <w:rPr>
          <w:rFonts w:ascii="Arial" w:hAnsi="Arial" w:cs="Arial"/>
          <w:bCs/>
          <w:sz w:val="22"/>
          <w:szCs w:val="22"/>
        </w:rPr>
        <w:t xml:space="preserve"> etapie przetargu</w:t>
      </w:r>
      <w:r w:rsidR="007A64EF">
        <w:rPr>
          <w:rFonts w:ascii="Arial" w:hAnsi="Arial" w:cs="Arial"/>
          <w:bCs/>
          <w:sz w:val="22"/>
          <w:szCs w:val="22"/>
        </w:rPr>
        <w:t>.</w:t>
      </w:r>
    </w:p>
    <w:p w14:paraId="7E18FA34" w14:textId="6E659A32" w:rsidR="007A64EF" w:rsidRPr="007A64EF" w:rsidRDefault="007A64EF" w:rsidP="007A64EF">
      <w:pPr>
        <w:spacing w:line="264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5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>
        <w:rPr>
          <w:rFonts w:ascii="Arial" w:hAnsi="Arial" w:cs="Arial"/>
          <w:color w:val="000000"/>
          <w:sz w:val="22"/>
          <w:szCs w:val="22"/>
        </w:rPr>
        <w:t xml:space="preserve">  odpis z właściwego rejestru </w:t>
      </w:r>
      <w:r w:rsidRPr="007A64EF">
        <w:rPr>
          <w:rFonts w:ascii="Arial" w:hAnsi="Arial" w:cs="Arial"/>
          <w:color w:val="000000"/>
          <w:sz w:val="22"/>
          <w:szCs w:val="22"/>
        </w:rPr>
        <w:t xml:space="preserve">wraz </w:t>
      </w:r>
      <w:r w:rsidRPr="007A64EF">
        <w:rPr>
          <w:rFonts w:ascii="Arial" w:hAnsi="Arial" w:cs="Arial"/>
          <w:color w:val="000000"/>
          <w:spacing w:val="-4"/>
          <w:sz w:val="22"/>
          <w:szCs w:val="22"/>
        </w:rPr>
        <w:t>z uwierzytelnionym tłumaczeniem na język polski,</w:t>
      </w:r>
      <w:r>
        <w:rPr>
          <w:rFonts w:ascii="Arial" w:hAnsi="Arial" w:cs="Arial"/>
          <w:color w:val="000000"/>
          <w:spacing w:val="-4"/>
          <w:sz w:val="22"/>
          <w:szCs w:val="22"/>
        </w:rPr>
        <w:t xml:space="preserve"> w przypadku cudzoziemców – osób prawnych ( w rozumieniu ustawy z dnia 24 marca 1920 r. o nabywaniu nieruchomości przez cudzoziemców (Dz. U. z 2017r. poz. 2278 z późn. zm.),</w:t>
      </w:r>
    </w:p>
    <w:p w14:paraId="634FF941" w14:textId="52CAC3A3" w:rsidR="00675E9B" w:rsidRDefault="0087360C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</w:t>
      </w:r>
      <w:r w:rsidR="00C534F8">
        <w:rPr>
          <w:rFonts w:ascii="Arial" w:hAnsi="Arial" w:cs="Arial"/>
          <w:sz w:val="22"/>
          <w:szCs w:val="22"/>
        </w:rPr>
        <w:t>.</w:t>
      </w:r>
      <w:r w:rsidR="00B10FC7">
        <w:rPr>
          <w:rFonts w:ascii="Arial" w:hAnsi="Arial" w:cs="Arial"/>
          <w:sz w:val="22"/>
          <w:szCs w:val="22"/>
        </w:rPr>
        <w:t xml:space="preserve"> </w:t>
      </w:r>
      <w:r w:rsidR="00675E9B">
        <w:rPr>
          <w:rFonts w:ascii="Arial" w:hAnsi="Arial" w:cs="Arial"/>
          <w:sz w:val="22"/>
          <w:szCs w:val="22"/>
        </w:rPr>
        <w:t>w przypadku gdy uczestnikiem jest osoba pozostająca w związku małżeńskim, jeżeli nabycie nieruchomości ma nastąpić:</w:t>
      </w:r>
    </w:p>
    <w:p w14:paraId="0A4A0408" w14:textId="0AE13497" w:rsidR="00103917" w:rsidRDefault="00C534F8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</w:t>
      </w:r>
      <w:r w:rsidR="00675E9B">
        <w:rPr>
          <w:rFonts w:ascii="Arial" w:hAnsi="Arial" w:cs="Arial"/>
          <w:sz w:val="22"/>
          <w:szCs w:val="22"/>
        </w:rPr>
        <w:t>) do majątku wspólnego  - do oferty wymagane jest załączenie zgody drugiego małżonka, o której mowa w art. 37 § 1</w:t>
      </w:r>
      <w:r w:rsidR="00675E9B" w:rsidRPr="0087360C">
        <w:rPr>
          <w:rFonts w:ascii="Arial" w:hAnsi="Arial" w:cs="Arial"/>
          <w:sz w:val="22"/>
          <w:szCs w:val="22"/>
          <w:vertAlign w:val="superscript"/>
        </w:rPr>
        <w:t>1</w:t>
      </w:r>
      <w:r w:rsidR="00675E9B">
        <w:rPr>
          <w:rFonts w:ascii="Arial" w:hAnsi="Arial" w:cs="Arial"/>
          <w:sz w:val="22"/>
          <w:szCs w:val="22"/>
        </w:rPr>
        <w:t xml:space="preserve"> ustawy z dnia 25 lutego 1964 r. kodeks rodzinny i opiekuńczy  (Dz. U. 2020.1359 z poźn. zm.) na nabycie przedmiotowej nieruchomości,</w:t>
      </w:r>
    </w:p>
    <w:p w14:paraId="26F6AA97" w14:textId="30619AFB" w:rsidR="00675E9B" w:rsidRDefault="00C534F8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675E9B">
        <w:rPr>
          <w:rFonts w:ascii="Arial" w:hAnsi="Arial" w:cs="Arial"/>
          <w:sz w:val="22"/>
          <w:szCs w:val="22"/>
        </w:rPr>
        <w:t xml:space="preserve">) do majątku osobistego </w:t>
      </w:r>
      <w:r w:rsidR="00F432BE">
        <w:rPr>
          <w:rFonts w:ascii="Arial" w:hAnsi="Arial" w:cs="Arial"/>
          <w:sz w:val="22"/>
          <w:szCs w:val="22"/>
        </w:rPr>
        <w:t>–</w:t>
      </w:r>
      <w:r w:rsidR="00675E9B">
        <w:rPr>
          <w:rFonts w:ascii="Arial" w:hAnsi="Arial" w:cs="Arial"/>
          <w:sz w:val="22"/>
          <w:szCs w:val="22"/>
        </w:rPr>
        <w:t xml:space="preserve"> </w:t>
      </w:r>
      <w:r w:rsidR="00F432BE">
        <w:rPr>
          <w:rFonts w:ascii="Arial" w:hAnsi="Arial" w:cs="Arial"/>
          <w:sz w:val="22"/>
          <w:szCs w:val="22"/>
        </w:rPr>
        <w:t>do oferty należy dołączyć:</w:t>
      </w:r>
    </w:p>
    <w:p w14:paraId="2F867ADC" w14:textId="1F91B8BE" w:rsidR="00F432BE" w:rsidRDefault="00C534F8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</w:t>
      </w:r>
      <w:r w:rsidR="00F432BE">
        <w:rPr>
          <w:rFonts w:ascii="Arial" w:hAnsi="Arial" w:cs="Arial"/>
          <w:sz w:val="22"/>
          <w:szCs w:val="22"/>
        </w:rPr>
        <w:t xml:space="preserve"> wypis aktu notarialnego dokumentującego umowę majątkową małżeńską ustanawiającą rozdzielność majątkową</w:t>
      </w:r>
    </w:p>
    <w:p w14:paraId="5AA06066" w14:textId="53CB6CC2" w:rsidR="00F432BE" w:rsidRDefault="00F432BE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lub</w:t>
      </w:r>
    </w:p>
    <w:p w14:paraId="205DDD11" w14:textId="3E511301" w:rsidR="00F432BE" w:rsidRDefault="00C534F8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</w:t>
      </w:r>
      <w:r w:rsidR="00F432BE">
        <w:rPr>
          <w:rFonts w:ascii="Arial" w:hAnsi="Arial" w:cs="Arial"/>
          <w:sz w:val="22"/>
          <w:szCs w:val="22"/>
        </w:rPr>
        <w:t xml:space="preserve"> odpis orzeczenia sądowego  ustanawiającego rozdzielność majątkową</w:t>
      </w:r>
    </w:p>
    <w:p w14:paraId="2A1BB875" w14:textId="36F1785D" w:rsidR="00F432BE" w:rsidRDefault="00F432BE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lub</w:t>
      </w:r>
    </w:p>
    <w:p w14:paraId="0D5A1327" w14:textId="04299E17" w:rsidR="00F432BE" w:rsidRPr="00103917" w:rsidRDefault="00C534F8" w:rsidP="004860DB">
      <w:pPr>
        <w:tabs>
          <w:tab w:val="num" w:pos="234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</w:t>
      </w:r>
      <w:r w:rsidR="00F432BE">
        <w:rPr>
          <w:rFonts w:ascii="Arial" w:hAnsi="Arial" w:cs="Arial"/>
          <w:sz w:val="22"/>
          <w:szCs w:val="22"/>
        </w:rPr>
        <w:t xml:space="preserve"> pisemne oświadczenie obojga </w:t>
      </w:r>
      <w:r w:rsidR="007033A7">
        <w:rPr>
          <w:rFonts w:ascii="Arial" w:hAnsi="Arial" w:cs="Arial"/>
          <w:sz w:val="22"/>
          <w:szCs w:val="22"/>
        </w:rPr>
        <w:t>małżonków</w:t>
      </w:r>
      <w:r w:rsidR="00F432BE">
        <w:rPr>
          <w:rFonts w:ascii="Arial" w:hAnsi="Arial" w:cs="Arial"/>
          <w:sz w:val="22"/>
          <w:szCs w:val="22"/>
        </w:rPr>
        <w:t xml:space="preserve"> o nabywaniu nieruchomości do maj</w:t>
      </w:r>
      <w:r w:rsidR="0087360C">
        <w:rPr>
          <w:rFonts w:ascii="Arial" w:hAnsi="Arial" w:cs="Arial"/>
          <w:sz w:val="22"/>
          <w:szCs w:val="22"/>
        </w:rPr>
        <w:t>ąt</w:t>
      </w:r>
      <w:r w:rsidR="007033A7">
        <w:rPr>
          <w:rFonts w:ascii="Arial" w:hAnsi="Arial" w:cs="Arial"/>
          <w:sz w:val="22"/>
          <w:szCs w:val="22"/>
        </w:rPr>
        <w:t>ku</w:t>
      </w:r>
      <w:r w:rsidR="00F432BE">
        <w:rPr>
          <w:rFonts w:ascii="Arial" w:hAnsi="Arial" w:cs="Arial"/>
          <w:sz w:val="22"/>
          <w:szCs w:val="22"/>
        </w:rPr>
        <w:t xml:space="preserve"> osobistego jednego z nich, z podpisami </w:t>
      </w:r>
      <w:r w:rsidR="007033A7">
        <w:rPr>
          <w:rFonts w:ascii="Arial" w:hAnsi="Arial" w:cs="Arial"/>
          <w:sz w:val="22"/>
          <w:szCs w:val="22"/>
        </w:rPr>
        <w:t>poświadczonymi</w:t>
      </w:r>
      <w:r w:rsidR="00F432BE">
        <w:rPr>
          <w:rFonts w:ascii="Arial" w:hAnsi="Arial" w:cs="Arial"/>
          <w:sz w:val="22"/>
          <w:szCs w:val="22"/>
        </w:rPr>
        <w:t xml:space="preserve"> notarialnie</w:t>
      </w:r>
      <w:r w:rsidR="0087360C">
        <w:rPr>
          <w:rFonts w:ascii="Arial" w:hAnsi="Arial" w:cs="Arial"/>
          <w:sz w:val="22"/>
          <w:szCs w:val="22"/>
        </w:rPr>
        <w:t>,</w:t>
      </w:r>
    </w:p>
    <w:p w14:paraId="1FAFB291" w14:textId="2EFAA005" w:rsidR="00286E04" w:rsidRDefault="0087360C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 w:rsidR="00286E04">
        <w:rPr>
          <w:rFonts w:ascii="Arial" w:hAnsi="Arial" w:cs="Arial"/>
          <w:color w:val="000000"/>
          <w:sz w:val="22"/>
          <w:szCs w:val="22"/>
        </w:rPr>
        <w:t xml:space="preserve"> pełnomocnictwo w przypadku reprezentowania Oferenta przez pełnomocnika, </w:t>
      </w:r>
    </w:p>
    <w:p w14:paraId="365EE5AE" w14:textId="3CC5C9F3" w:rsidR="008A1A1A" w:rsidRDefault="0087360C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8</w:t>
      </w:r>
      <w:r w:rsidR="00C534F8">
        <w:rPr>
          <w:rFonts w:ascii="Arial" w:hAnsi="Arial" w:cs="Arial"/>
          <w:color w:val="000000"/>
          <w:sz w:val="22"/>
          <w:szCs w:val="22"/>
        </w:rPr>
        <w:t>.</w:t>
      </w:r>
      <w:r w:rsidR="008A1A1A">
        <w:rPr>
          <w:rFonts w:ascii="Arial" w:hAnsi="Arial" w:cs="Arial"/>
          <w:color w:val="000000"/>
          <w:sz w:val="22"/>
          <w:szCs w:val="22"/>
        </w:rPr>
        <w:t xml:space="preserve"> dowód wpłaty wadium,</w:t>
      </w:r>
    </w:p>
    <w:p w14:paraId="4D6BAA54" w14:textId="271C57B9" w:rsidR="009E04C9" w:rsidRPr="009277F4" w:rsidRDefault="009E04C9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63329ECA" w14:textId="7573F18B" w:rsidR="004B7A4E" w:rsidRPr="009277F4" w:rsidRDefault="000D0195" w:rsidP="004B7A4E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4B7A4E" w:rsidRPr="009277F4">
        <w:rPr>
          <w:rFonts w:ascii="Arial" w:hAnsi="Arial" w:cs="Arial"/>
          <w:b/>
          <w:sz w:val="22"/>
          <w:szCs w:val="22"/>
        </w:rPr>
        <w:t>.   Opis sposobu przygotowania ofert:</w:t>
      </w:r>
    </w:p>
    <w:p w14:paraId="28029D5A" w14:textId="77777777" w:rsidR="004B7A4E" w:rsidRPr="0004784A" w:rsidRDefault="004B7A4E" w:rsidP="004B7A4E">
      <w:pPr>
        <w:jc w:val="both"/>
        <w:rPr>
          <w:rFonts w:cs="Arial"/>
          <w:b/>
        </w:rPr>
      </w:pPr>
    </w:p>
    <w:p w14:paraId="53426C6C" w14:textId="7DDC99FF" w:rsidR="004B7A4E" w:rsidRPr="00C534F8" w:rsidRDefault="004B7A4E" w:rsidP="00805BA4">
      <w:pPr>
        <w:pStyle w:val="Akapitzlist"/>
        <w:numPr>
          <w:ilvl w:val="0"/>
          <w:numId w:val="13"/>
        </w:num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C534F8">
        <w:rPr>
          <w:rFonts w:ascii="Arial" w:hAnsi="Arial" w:cs="Arial"/>
          <w:b/>
          <w:bCs/>
          <w:sz w:val="22"/>
          <w:szCs w:val="22"/>
        </w:rPr>
        <w:t xml:space="preserve">Ofertę wraz z załącznikami, oświadczeniami składa się w formie elektronicznej za pośrednictwem platformy zakupowej Open Nexus pod adresem: </w:t>
      </w:r>
      <w:hyperlink r:id="rId13" w:history="1">
        <w:r w:rsidRPr="00C534F8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C534F8">
        <w:rPr>
          <w:rStyle w:val="Hipercze"/>
          <w:rFonts w:ascii="Arial" w:hAnsi="Arial" w:cs="Arial"/>
          <w:sz w:val="22"/>
          <w:szCs w:val="22"/>
        </w:rPr>
        <w:t xml:space="preserve">, </w:t>
      </w:r>
      <w:r w:rsidRPr="00C534F8">
        <w:rPr>
          <w:rStyle w:val="Hipercze"/>
          <w:rFonts w:ascii="Arial" w:hAnsi="Arial" w:cs="Arial"/>
          <w:color w:val="auto"/>
          <w:sz w:val="22"/>
          <w:szCs w:val="22"/>
          <w:u w:val="none"/>
        </w:rPr>
        <w:t>dostępnej również na stronie internetowej Zamawiającego w zakładce przetargi pod adresem:</w:t>
      </w:r>
      <w:r w:rsidRPr="00C534F8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4" w:history="1">
        <w:r w:rsidRPr="00C534F8">
          <w:rPr>
            <w:rStyle w:val="Hipercze"/>
            <w:rFonts w:ascii="Arial" w:hAnsi="Arial" w:cs="Arial"/>
            <w:sz w:val="22"/>
            <w:szCs w:val="22"/>
          </w:rPr>
          <w:t>http://zwik.swi.pl/przetargi.html</w:t>
        </w:r>
      </w:hyperlink>
      <w:r w:rsidRPr="00C534F8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C534F8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oraz na stronie Biuletynu Informacji Publicznej </w:t>
      </w:r>
      <w:r w:rsidR="00C534F8" w:rsidRPr="00C534F8">
        <w:rPr>
          <w:rStyle w:val="Hipercze"/>
          <w:rFonts w:ascii="Arial" w:hAnsi="Arial" w:cs="Arial"/>
          <w:color w:val="auto"/>
          <w:sz w:val="22"/>
          <w:szCs w:val="22"/>
          <w:u w:val="none"/>
        </w:rPr>
        <w:t xml:space="preserve">Sprzedającego </w:t>
      </w:r>
      <w:r w:rsidRPr="00C534F8">
        <w:rPr>
          <w:rStyle w:val="Hipercze"/>
          <w:rFonts w:ascii="Arial" w:hAnsi="Arial" w:cs="Arial"/>
          <w:color w:val="auto"/>
          <w:sz w:val="22"/>
          <w:szCs w:val="22"/>
          <w:u w:val="none"/>
        </w:rPr>
        <w:t>pod adresem:</w:t>
      </w:r>
      <w:r w:rsidRPr="00C534F8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5" w:history="1">
        <w:r w:rsidRPr="00C534F8">
          <w:rPr>
            <w:rStyle w:val="Hipercze"/>
            <w:rFonts w:ascii="Arial" w:hAnsi="Arial" w:cs="Arial"/>
            <w:sz w:val="22"/>
            <w:szCs w:val="22"/>
          </w:rPr>
          <w:t>http://bip.um.swinoujscie.pl/artykuly/1085/przetargi</w:t>
        </w:r>
      </w:hyperlink>
      <w:r w:rsidRPr="00C534F8">
        <w:rPr>
          <w:rStyle w:val="Hipercze"/>
          <w:rFonts w:ascii="Arial" w:hAnsi="Arial" w:cs="Arial"/>
          <w:sz w:val="22"/>
          <w:szCs w:val="22"/>
        </w:rPr>
        <w:t xml:space="preserve">. </w:t>
      </w:r>
      <w:r w:rsidRPr="00C534F8">
        <w:rPr>
          <w:rFonts w:ascii="Arial" w:hAnsi="Arial" w:cs="Arial"/>
          <w:b/>
          <w:bCs/>
          <w:sz w:val="22"/>
          <w:szCs w:val="22"/>
        </w:rPr>
        <w:t xml:space="preserve">Korzystanie z platformy zakupowej Open Nexus jest bezpłatne. </w:t>
      </w:r>
    </w:p>
    <w:p w14:paraId="529CC3F4" w14:textId="633EB210" w:rsidR="005B5717" w:rsidRDefault="004B7A4E" w:rsidP="00C93FFA">
      <w:pPr>
        <w:pStyle w:val="Akapitzlist"/>
        <w:ind w:left="426"/>
        <w:jc w:val="both"/>
        <w:rPr>
          <w:rFonts w:ascii="Arial" w:hAnsi="Arial" w:cs="Arial"/>
          <w:b/>
          <w:bCs/>
          <w:sz w:val="22"/>
          <w:szCs w:val="22"/>
        </w:rPr>
      </w:pPr>
      <w:r w:rsidRPr="00DB6497">
        <w:rPr>
          <w:rFonts w:ascii="Arial" w:hAnsi="Arial" w:cs="Arial"/>
          <w:b/>
          <w:bCs/>
          <w:sz w:val="22"/>
          <w:szCs w:val="22"/>
        </w:rPr>
        <w:t xml:space="preserve">Na stronie platformy zakupowej Open Nexus pod adresem: </w:t>
      </w:r>
      <w:hyperlink r:id="rId16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https://platformazakupowa.pl/strona/45-instrukcje</w:t>
        </w:r>
      </w:hyperlink>
      <w:r w:rsidRPr="00DB6497">
        <w:rPr>
          <w:rFonts w:ascii="Arial" w:hAnsi="Arial" w:cs="Arial"/>
          <w:b/>
          <w:bCs/>
          <w:sz w:val="22"/>
          <w:szCs w:val="22"/>
        </w:rPr>
        <w:t xml:space="preserve"> znajduje się instrukcja składania oferty dla</w:t>
      </w:r>
      <w:r w:rsidR="00C93FFA">
        <w:rPr>
          <w:rFonts w:ascii="Arial" w:hAnsi="Arial" w:cs="Arial"/>
          <w:b/>
          <w:bCs/>
          <w:sz w:val="22"/>
          <w:szCs w:val="22"/>
        </w:rPr>
        <w:t xml:space="preserve"> Oferentów</w:t>
      </w:r>
      <w:r w:rsidRPr="00DB6497">
        <w:rPr>
          <w:rFonts w:ascii="Arial" w:hAnsi="Arial" w:cs="Arial"/>
          <w:b/>
          <w:bCs/>
          <w:sz w:val="22"/>
          <w:szCs w:val="22"/>
        </w:rPr>
        <w:t>.</w:t>
      </w:r>
    </w:p>
    <w:p w14:paraId="57E54EA6" w14:textId="5DEC8651" w:rsidR="004B7A4E" w:rsidRPr="00C534F8" w:rsidRDefault="004B7A4E" w:rsidP="00805BA4">
      <w:pPr>
        <w:pStyle w:val="Akapitzlist"/>
        <w:numPr>
          <w:ilvl w:val="0"/>
          <w:numId w:val="13"/>
        </w:num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C534F8">
        <w:rPr>
          <w:rFonts w:ascii="Arial" w:hAnsi="Arial" w:cs="Arial"/>
          <w:sz w:val="22"/>
          <w:szCs w:val="22"/>
        </w:rPr>
        <w:t xml:space="preserve">Wszyscy </w:t>
      </w:r>
      <w:r w:rsidR="00F04C40" w:rsidRPr="00C534F8">
        <w:rPr>
          <w:rFonts w:ascii="Arial" w:hAnsi="Arial" w:cs="Arial"/>
          <w:sz w:val="22"/>
          <w:szCs w:val="22"/>
        </w:rPr>
        <w:t xml:space="preserve">Oferenci </w:t>
      </w:r>
      <w:r w:rsidRPr="00C534F8">
        <w:rPr>
          <w:rFonts w:ascii="Arial" w:hAnsi="Arial" w:cs="Arial"/>
          <w:sz w:val="22"/>
          <w:szCs w:val="22"/>
        </w:rPr>
        <w:t xml:space="preserve">składając ofertę w postępowaniu zobowiązani są do załączenia zeskanowanego formularza oferty wraz z wymaganymi w postępowaniu dokumentami wyszczególnionymi w pkt </w:t>
      </w:r>
      <w:r w:rsidR="005B5717" w:rsidRPr="00C534F8">
        <w:rPr>
          <w:rFonts w:ascii="Arial" w:hAnsi="Arial" w:cs="Arial"/>
          <w:sz w:val="22"/>
          <w:szCs w:val="22"/>
        </w:rPr>
        <w:t>6</w:t>
      </w:r>
      <w:r w:rsidRPr="00C534F8">
        <w:rPr>
          <w:rFonts w:ascii="Arial" w:hAnsi="Arial" w:cs="Arial"/>
          <w:sz w:val="22"/>
          <w:szCs w:val="22"/>
        </w:rPr>
        <w:t xml:space="preserve"> swz. </w:t>
      </w:r>
      <w:r w:rsidR="00F04C40" w:rsidRPr="00C534F8">
        <w:rPr>
          <w:rFonts w:ascii="Arial" w:hAnsi="Arial" w:cs="Arial"/>
          <w:sz w:val="22"/>
          <w:szCs w:val="22"/>
        </w:rPr>
        <w:t>Sprzedający</w:t>
      </w:r>
      <w:r w:rsidRPr="00C534F8">
        <w:rPr>
          <w:rFonts w:ascii="Arial" w:hAnsi="Arial" w:cs="Arial"/>
          <w:sz w:val="22"/>
          <w:szCs w:val="22"/>
        </w:rPr>
        <w:t xml:space="preserve"> dopuszcza możliwość złożenia w/w dokumentów w postaci elektronicznej opatrzonej podpisem zaufanym, podpisem osobistym lub kwalifikowalnym podpisem elektronicznym. </w:t>
      </w:r>
    </w:p>
    <w:p w14:paraId="064DCF14" w14:textId="661D29A5" w:rsidR="00286E04" w:rsidRPr="005B5717" w:rsidRDefault="00286E04" w:rsidP="00805BA4">
      <w:pPr>
        <w:pStyle w:val="Akapitzlist"/>
        <w:numPr>
          <w:ilvl w:val="0"/>
          <w:numId w:val="13"/>
        </w:num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Oferta wraz z wszystkimi oświadczeniami musi być podpisana przez Oferenta lub osoby przez niego upoważnione. </w:t>
      </w:r>
    </w:p>
    <w:p w14:paraId="10793353" w14:textId="24508142" w:rsidR="004B7A4E" w:rsidRDefault="004B7A4E" w:rsidP="00805BA4">
      <w:pPr>
        <w:pStyle w:val="Akapitzlist"/>
        <w:numPr>
          <w:ilvl w:val="0"/>
          <w:numId w:val="1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B5717">
        <w:rPr>
          <w:rFonts w:ascii="Arial" w:hAnsi="Arial" w:cs="Arial"/>
          <w:sz w:val="22"/>
          <w:szCs w:val="22"/>
        </w:rPr>
        <w:t>Każdy dokument składający się na ofertę musi być czytelny</w:t>
      </w:r>
      <w:r w:rsidR="00D842AC" w:rsidRPr="005B5717">
        <w:rPr>
          <w:rFonts w:ascii="Arial" w:hAnsi="Arial" w:cs="Arial"/>
          <w:sz w:val="22"/>
          <w:szCs w:val="22"/>
        </w:rPr>
        <w:t xml:space="preserve"> i nie może budzić wątpliwości co do jego treści</w:t>
      </w:r>
      <w:r w:rsidRPr="005B5717">
        <w:rPr>
          <w:rFonts w:ascii="Arial" w:hAnsi="Arial" w:cs="Arial"/>
          <w:sz w:val="22"/>
          <w:szCs w:val="22"/>
        </w:rPr>
        <w:t>.</w:t>
      </w:r>
    </w:p>
    <w:p w14:paraId="261D6A98" w14:textId="77777777" w:rsidR="004B7A4E" w:rsidRPr="005B5717" w:rsidRDefault="004B7A4E" w:rsidP="00805BA4">
      <w:pPr>
        <w:pStyle w:val="Akapitzlist"/>
        <w:numPr>
          <w:ilvl w:val="0"/>
          <w:numId w:val="13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5B5717">
        <w:rPr>
          <w:rFonts w:ascii="Arial" w:hAnsi="Arial" w:cs="Arial"/>
          <w:sz w:val="22"/>
          <w:szCs w:val="22"/>
        </w:rPr>
        <w:t xml:space="preserve">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64A65D71" w14:textId="77777777" w:rsidR="004B7A4E" w:rsidRDefault="004B7A4E" w:rsidP="004B7A4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</w:p>
    <w:p w14:paraId="4DE63D96" w14:textId="25653D65" w:rsidR="007A64EF" w:rsidRDefault="000D0195" w:rsidP="00E2399C">
      <w:pPr>
        <w:spacing w:line="260" w:lineRule="atLeast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</w:t>
      </w:r>
      <w:r w:rsidR="00E2399C" w:rsidRPr="009277F4">
        <w:rPr>
          <w:rFonts w:ascii="Arial" w:hAnsi="Arial" w:cs="Arial"/>
          <w:b/>
          <w:sz w:val="22"/>
          <w:szCs w:val="22"/>
        </w:rPr>
        <w:t>.</w:t>
      </w:r>
      <w:r w:rsidR="00E2399C" w:rsidRPr="009277F4">
        <w:rPr>
          <w:rFonts w:ascii="Arial" w:hAnsi="Arial" w:cs="Arial"/>
          <w:sz w:val="22"/>
          <w:szCs w:val="22"/>
        </w:rPr>
        <w:t xml:space="preserve"> 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 </w:t>
      </w:r>
      <w:r w:rsidR="007A64EF">
        <w:rPr>
          <w:rFonts w:ascii="Arial" w:hAnsi="Arial" w:cs="Arial"/>
          <w:b/>
          <w:sz w:val="22"/>
          <w:szCs w:val="22"/>
        </w:rPr>
        <w:t xml:space="preserve">Kryteria oceny </w:t>
      </w:r>
      <w:r w:rsidR="00E2399C" w:rsidRPr="009277F4">
        <w:rPr>
          <w:rFonts w:ascii="Arial" w:hAnsi="Arial" w:cs="Arial"/>
          <w:b/>
          <w:sz w:val="22"/>
          <w:szCs w:val="22"/>
        </w:rPr>
        <w:t>ofert</w:t>
      </w:r>
    </w:p>
    <w:p w14:paraId="475B1BE3" w14:textId="20D7A067" w:rsidR="00E2399C" w:rsidRPr="00675E9B" w:rsidRDefault="006E14F7" w:rsidP="00E2399C">
      <w:pPr>
        <w:spacing w:line="260" w:lineRule="atLeas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</w:t>
      </w:r>
    </w:p>
    <w:p w14:paraId="22D1EBC5" w14:textId="659E9CC0" w:rsidR="00675E9B" w:rsidRPr="004A21AA" w:rsidRDefault="00675E9B" w:rsidP="00805BA4">
      <w:pPr>
        <w:pStyle w:val="Akapitzlist"/>
        <w:numPr>
          <w:ilvl w:val="0"/>
          <w:numId w:val="11"/>
        </w:numPr>
        <w:spacing w:line="260" w:lineRule="atLeast"/>
        <w:ind w:left="360"/>
        <w:jc w:val="both"/>
        <w:rPr>
          <w:rFonts w:ascii="Arial" w:hAnsi="Arial" w:cs="Arial"/>
          <w:bCs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 xml:space="preserve">Przy wyborze oferty Sprzedający kieruje się wysokością oferowanej ceny.  </w:t>
      </w:r>
    </w:p>
    <w:p w14:paraId="405E89B3" w14:textId="6BABDE58" w:rsidR="00675E9B" w:rsidRPr="004A21AA" w:rsidRDefault="00675E9B" w:rsidP="00805BA4">
      <w:pPr>
        <w:pStyle w:val="Akapitzlist"/>
        <w:numPr>
          <w:ilvl w:val="0"/>
          <w:numId w:val="11"/>
        </w:numPr>
        <w:spacing w:line="260" w:lineRule="atLeast"/>
        <w:ind w:left="360"/>
        <w:jc w:val="both"/>
        <w:rPr>
          <w:rFonts w:ascii="Arial" w:hAnsi="Arial" w:cs="Arial"/>
          <w:bCs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>Przetarg wygrywa oferta z najwyższą ceną.</w:t>
      </w:r>
      <w:r w:rsidR="00CA6446" w:rsidRPr="004A21AA">
        <w:rPr>
          <w:rFonts w:ascii="Arial" w:hAnsi="Arial" w:cs="Arial"/>
          <w:bCs/>
          <w:sz w:val="22"/>
          <w:szCs w:val="22"/>
        </w:rPr>
        <w:t xml:space="preserve"> Sprzedający będzie oceniał każdą działkę odrębnie. </w:t>
      </w:r>
      <w:r w:rsidRPr="004A21AA">
        <w:rPr>
          <w:rFonts w:ascii="Arial" w:hAnsi="Arial" w:cs="Arial"/>
          <w:bCs/>
          <w:sz w:val="22"/>
          <w:szCs w:val="22"/>
        </w:rPr>
        <w:t xml:space="preserve"> </w:t>
      </w:r>
    </w:p>
    <w:p w14:paraId="0D49BD1E" w14:textId="717D804D" w:rsidR="00E2399C" w:rsidRPr="00A34F20" w:rsidRDefault="004969EC" w:rsidP="00805BA4">
      <w:pPr>
        <w:pStyle w:val="Akapitzlist"/>
        <w:numPr>
          <w:ilvl w:val="0"/>
          <w:numId w:val="11"/>
        </w:numPr>
        <w:spacing w:line="26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4A21AA">
        <w:rPr>
          <w:rFonts w:ascii="Arial" w:hAnsi="Arial" w:cs="Arial"/>
          <w:bCs/>
          <w:sz w:val="22"/>
          <w:szCs w:val="22"/>
        </w:rPr>
        <w:t xml:space="preserve">W przypadku złożenia równorzędnych ofert w zakresie najkorzystniejszej oferty, Sprzedający organizuje dodatkowy pisemny przetarg ograniczony do Oferentów, którzy złożyli te oferty. </w:t>
      </w:r>
      <w:r w:rsidR="00A34F20" w:rsidRPr="004A21AA">
        <w:rPr>
          <w:rFonts w:ascii="Arial" w:hAnsi="Arial" w:cs="Arial"/>
          <w:bCs/>
          <w:sz w:val="22"/>
          <w:szCs w:val="22"/>
        </w:rPr>
        <w:t>Sprzedający zawiadomi</w:t>
      </w:r>
      <w:r w:rsidR="00A34F20" w:rsidRPr="00A34F20">
        <w:rPr>
          <w:rFonts w:ascii="Arial" w:hAnsi="Arial" w:cs="Arial"/>
          <w:bCs/>
          <w:sz w:val="22"/>
          <w:szCs w:val="22"/>
        </w:rPr>
        <w:t xml:space="preserve"> Oferentów o terminie dodatkowego przetargu.</w:t>
      </w:r>
    </w:p>
    <w:p w14:paraId="31E335AE" w14:textId="77777777" w:rsidR="00E2399C" w:rsidRPr="00294D7E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294D7E">
        <w:rPr>
          <w:rFonts w:cs="Arial"/>
        </w:rPr>
        <w:lastRenderedPageBreak/>
        <w:t xml:space="preserve">         </w:t>
      </w:r>
    </w:p>
    <w:p w14:paraId="7D5DB7BA" w14:textId="304C8325" w:rsidR="00E2399C" w:rsidRPr="009277F4" w:rsidRDefault="000D0195" w:rsidP="00E2399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E2399C" w:rsidRPr="009277F4">
        <w:rPr>
          <w:rFonts w:ascii="Arial" w:hAnsi="Arial" w:cs="Arial"/>
          <w:b/>
          <w:sz w:val="22"/>
          <w:szCs w:val="22"/>
        </w:rPr>
        <w:t>. Miejsce i termin składania i otwarcia ofert</w:t>
      </w:r>
    </w:p>
    <w:p w14:paraId="0F5E5EE6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305AF238" w14:textId="3A612B41" w:rsidR="00A96B6B" w:rsidRPr="009277F4" w:rsidRDefault="00A96B6B" w:rsidP="002C3230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1. Ofertę wraz z załącznikami należy złożyć za pośrednictwem platformy zakupowej Open Nexus pod adresem:  </w:t>
      </w:r>
      <w:hyperlink r:id="rId17" w:history="1">
        <w:r w:rsidRPr="009277F4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9277F4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9277F4">
        <w:rPr>
          <w:rStyle w:val="Hipercze"/>
          <w:rFonts w:ascii="Arial" w:hAnsi="Arial" w:cs="Arial"/>
          <w:sz w:val="22"/>
          <w:szCs w:val="22"/>
          <w:u w:val="none"/>
        </w:rPr>
        <w:t xml:space="preserve"> </w:t>
      </w:r>
      <w:r w:rsidRPr="009277F4">
        <w:rPr>
          <w:rStyle w:val="Hipercze"/>
          <w:rFonts w:ascii="Arial" w:hAnsi="Arial" w:cs="Arial"/>
          <w:color w:val="auto"/>
          <w:sz w:val="22"/>
          <w:szCs w:val="22"/>
          <w:u w:val="none"/>
        </w:rPr>
        <w:t>w terminie</w:t>
      </w:r>
      <w:r w:rsidR="007620CC" w:rsidRPr="009277F4">
        <w:rPr>
          <w:rFonts w:ascii="Arial" w:hAnsi="Arial" w:cs="Arial"/>
          <w:b/>
          <w:bCs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>do dnia</w:t>
      </w:r>
      <w:r w:rsidRPr="009277F4">
        <w:rPr>
          <w:rFonts w:ascii="Arial" w:hAnsi="Arial" w:cs="Arial"/>
          <w:b/>
          <w:bCs/>
          <w:sz w:val="22"/>
          <w:szCs w:val="22"/>
        </w:rPr>
        <w:t xml:space="preserve"> </w:t>
      </w:r>
      <w:r w:rsidR="00067FBF">
        <w:rPr>
          <w:rFonts w:ascii="Arial" w:hAnsi="Arial" w:cs="Arial"/>
          <w:b/>
          <w:bCs/>
          <w:sz w:val="22"/>
          <w:szCs w:val="22"/>
        </w:rPr>
        <w:t>29.02</w:t>
      </w:r>
      <w:r w:rsidR="00810128">
        <w:rPr>
          <w:rFonts w:ascii="Arial" w:hAnsi="Arial" w:cs="Arial"/>
          <w:b/>
          <w:bCs/>
          <w:sz w:val="22"/>
          <w:szCs w:val="22"/>
        </w:rPr>
        <w:t>.</w:t>
      </w:r>
      <w:r w:rsidRPr="009277F4">
        <w:rPr>
          <w:rFonts w:ascii="Arial" w:hAnsi="Arial" w:cs="Arial"/>
          <w:b/>
          <w:bCs/>
          <w:sz w:val="22"/>
          <w:szCs w:val="22"/>
        </w:rPr>
        <w:t>20</w:t>
      </w:r>
      <w:r w:rsidR="007B2A08" w:rsidRPr="009277F4">
        <w:rPr>
          <w:rFonts w:ascii="Arial" w:hAnsi="Arial" w:cs="Arial"/>
          <w:b/>
          <w:bCs/>
          <w:sz w:val="22"/>
          <w:szCs w:val="22"/>
        </w:rPr>
        <w:t>2</w:t>
      </w:r>
      <w:r w:rsidR="000100C0">
        <w:rPr>
          <w:rFonts w:ascii="Arial" w:hAnsi="Arial" w:cs="Arial"/>
          <w:b/>
          <w:bCs/>
          <w:sz w:val="22"/>
          <w:szCs w:val="22"/>
        </w:rPr>
        <w:t>4</w:t>
      </w:r>
      <w:r w:rsidRPr="009277F4">
        <w:rPr>
          <w:rFonts w:ascii="Arial" w:hAnsi="Arial" w:cs="Arial"/>
          <w:b/>
          <w:bCs/>
          <w:sz w:val="22"/>
          <w:szCs w:val="22"/>
        </w:rPr>
        <w:t>r., do godziny 1</w:t>
      </w:r>
      <w:r w:rsidR="00067FBF">
        <w:rPr>
          <w:rFonts w:ascii="Arial" w:hAnsi="Arial" w:cs="Arial"/>
          <w:b/>
          <w:bCs/>
          <w:sz w:val="22"/>
          <w:szCs w:val="22"/>
        </w:rPr>
        <w:t>1</w:t>
      </w:r>
      <w:r w:rsidRPr="009277F4">
        <w:rPr>
          <w:rFonts w:ascii="Arial" w:hAnsi="Arial" w:cs="Arial"/>
          <w:b/>
          <w:bCs/>
          <w:sz w:val="22"/>
          <w:szCs w:val="22"/>
        </w:rPr>
        <w:t>:</w:t>
      </w:r>
      <w:r w:rsidR="00810128">
        <w:rPr>
          <w:rFonts w:ascii="Arial" w:hAnsi="Arial" w:cs="Arial"/>
          <w:b/>
          <w:bCs/>
          <w:sz w:val="22"/>
          <w:szCs w:val="22"/>
        </w:rPr>
        <w:t>0</w:t>
      </w:r>
      <w:r w:rsidRPr="009277F4">
        <w:rPr>
          <w:rFonts w:ascii="Arial" w:hAnsi="Arial" w:cs="Arial"/>
          <w:b/>
          <w:bCs/>
          <w:sz w:val="22"/>
          <w:szCs w:val="22"/>
        </w:rPr>
        <w:t>0.</w:t>
      </w:r>
    </w:p>
    <w:p w14:paraId="42FA65C8" w14:textId="5E97B85E" w:rsidR="00A96B6B" w:rsidRPr="009277F4" w:rsidRDefault="00A96B6B" w:rsidP="00EA5B46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2. Otwarcie ofert (elektroniczne na platformie zakupowej Open Nexus) nastąpi w siedzibie </w:t>
      </w:r>
      <w:r w:rsidR="00C534F8">
        <w:rPr>
          <w:rFonts w:ascii="Arial" w:hAnsi="Arial" w:cs="Arial"/>
          <w:sz w:val="22"/>
          <w:szCs w:val="22"/>
        </w:rPr>
        <w:t>Sprzedając</w:t>
      </w:r>
      <w:r w:rsidRPr="009277F4">
        <w:rPr>
          <w:rFonts w:ascii="Arial" w:hAnsi="Arial" w:cs="Arial"/>
          <w:sz w:val="22"/>
          <w:szCs w:val="22"/>
        </w:rPr>
        <w:t>ego w Świnoujściu przy ul. Kołłątaja 4, w pokoju nr 4, w dniu</w:t>
      </w:r>
      <w:r w:rsidR="00526C68" w:rsidRPr="009277F4">
        <w:rPr>
          <w:rFonts w:ascii="Arial" w:hAnsi="Arial" w:cs="Arial"/>
          <w:sz w:val="22"/>
          <w:szCs w:val="22"/>
        </w:rPr>
        <w:t xml:space="preserve"> </w:t>
      </w:r>
      <w:r w:rsidR="00067FBF">
        <w:rPr>
          <w:rFonts w:ascii="Arial" w:hAnsi="Arial" w:cs="Arial"/>
          <w:b/>
          <w:bCs/>
          <w:sz w:val="22"/>
          <w:szCs w:val="22"/>
        </w:rPr>
        <w:t>29.02</w:t>
      </w:r>
      <w:r w:rsidR="00810128">
        <w:rPr>
          <w:rFonts w:ascii="Arial" w:hAnsi="Arial" w:cs="Arial"/>
          <w:b/>
          <w:bCs/>
          <w:sz w:val="22"/>
          <w:szCs w:val="22"/>
        </w:rPr>
        <w:t>.</w:t>
      </w:r>
      <w:r w:rsidR="003A3EBA" w:rsidRPr="009277F4">
        <w:rPr>
          <w:rFonts w:ascii="Arial" w:hAnsi="Arial" w:cs="Arial"/>
          <w:b/>
          <w:bCs/>
          <w:sz w:val="22"/>
          <w:szCs w:val="22"/>
        </w:rPr>
        <w:t>202</w:t>
      </w:r>
      <w:r w:rsidR="000100C0">
        <w:rPr>
          <w:rFonts w:ascii="Arial" w:hAnsi="Arial" w:cs="Arial"/>
          <w:b/>
          <w:bCs/>
          <w:sz w:val="22"/>
          <w:szCs w:val="22"/>
        </w:rPr>
        <w:t>4</w:t>
      </w:r>
      <w:r w:rsidR="003A3EBA" w:rsidRPr="009277F4">
        <w:rPr>
          <w:rFonts w:ascii="Arial" w:hAnsi="Arial" w:cs="Arial"/>
          <w:b/>
          <w:bCs/>
          <w:sz w:val="22"/>
          <w:szCs w:val="22"/>
        </w:rPr>
        <w:t>r</w:t>
      </w:r>
      <w:r w:rsidRPr="009277F4">
        <w:rPr>
          <w:rFonts w:ascii="Arial" w:hAnsi="Arial" w:cs="Arial"/>
          <w:sz w:val="22"/>
          <w:szCs w:val="22"/>
        </w:rPr>
        <w:t xml:space="preserve">. </w:t>
      </w:r>
      <w:r w:rsidRPr="009277F4">
        <w:rPr>
          <w:rFonts w:ascii="Arial" w:hAnsi="Arial" w:cs="Arial"/>
          <w:b/>
          <w:bCs/>
          <w:sz w:val="22"/>
          <w:szCs w:val="22"/>
        </w:rPr>
        <w:t>o</w:t>
      </w:r>
      <w:r w:rsidR="00810128">
        <w:rPr>
          <w:rFonts w:ascii="Arial" w:hAnsi="Arial" w:cs="Arial"/>
          <w:b/>
          <w:bCs/>
          <w:sz w:val="22"/>
          <w:szCs w:val="22"/>
        </w:rPr>
        <w:t> </w:t>
      </w:r>
      <w:r w:rsidRPr="009277F4">
        <w:rPr>
          <w:rFonts w:ascii="Arial" w:hAnsi="Arial" w:cs="Arial"/>
          <w:b/>
          <w:bCs/>
          <w:sz w:val="22"/>
          <w:szCs w:val="22"/>
        </w:rPr>
        <w:t>godzinie 1</w:t>
      </w:r>
      <w:r w:rsidR="00067FBF">
        <w:rPr>
          <w:rFonts w:ascii="Arial" w:hAnsi="Arial" w:cs="Arial"/>
          <w:b/>
          <w:bCs/>
          <w:sz w:val="22"/>
          <w:szCs w:val="22"/>
        </w:rPr>
        <w:t>1</w:t>
      </w:r>
      <w:r w:rsidRPr="009277F4">
        <w:rPr>
          <w:rFonts w:ascii="Arial" w:hAnsi="Arial" w:cs="Arial"/>
          <w:b/>
          <w:bCs/>
          <w:sz w:val="22"/>
          <w:szCs w:val="22"/>
        </w:rPr>
        <w:t>:</w:t>
      </w:r>
      <w:r w:rsidR="00810128">
        <w:rPr>
          <w:rFonts w:ascii="Arial" w:hAnsi="Arial" w:cs="Arial"/>
          <w:b/>
          <w:bCs/>
          <w:sz w:val="22"/>
          <w:szCs w:val="22"/>
        </w:rPr>
        <w:t>20</w:t>
      </w:r>
      <w:r w:rsidRPr="009277F4">
        <w:rPr>
          <w:rFonts w:ascii="Arial" w:hAnsi="Arial" w:cs="Arial"/>
          <w:b/>
          <w:bCs/>
          <w:sz w:val="22"/>
          <w:szCs w:val="22"/>
        </w:rPr>
        <w:t>.</w:t>
      </w:r>
    </w:p>
    <w:p w14:paraId="22243AE6" w14:textId="74993200" w:rsidR="00A96B6B" w:rsidRPr="009277F4" w:rsidRDefault="00EA5B46" w:rsidP="002C3230">
      <w:pPr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</w:t>
      </w:r>
      <w:r w:rsidR="00A96B6B" w:rsidRPr="009277F4">
        <w:rPr>
          <w:rFonts w:ascii="Arial" w:hAnsi="Arial" w:cs="Arial"/>
          <w:sz w:val="22"/>
          <w:szCs w:val="22"/>
        </w:rPr>
        <w:t xml:space="preserve">. Po czynności otwarcia ofert, najpóźniej  w następnym dniu roboczym od dnia otwarcia ofert, </w:t>
      </w:r>
      <w:r w:rsidR="003D3C21">
        <w:rPr>
          <w:rFonts w:ascii="Arial" w:hAnsi="Arial" w:cs="Arial"/>
          <w:sz w:val="22"/>
          <w:szCs w:val="22"/>
        </w:rPr>
        <w:t xml:space="preserve">Sprzedający </w:t>
      </w:r>
      <w:r w:rsidR="00A96B6B" w:rsidRPr="009277F4">
        <w:rPr>
          <w:rFonts w:ascii="Arial" w:hAnsi="Arial" w:cs="Arial"/>
          <w:sz w:val="22"/>
          <w:szCs w:val="22"/>
        </w:rPr>
        <w:t>opublikuje na swoim profilu platformy zakupowej open Nexus:</w:t>
      </w:r>
    </w:p>
    <w:p w14:paraId="62F44B1D" w14:textId="77777777" w:rsidR="00A96B6B" w:rsidRPr="009277F4" w:rsidRDefault="00A96B6B" w:rsidP="002C3230">
      <w:pPr>
        <w:ind w:left="1134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- ilość ofert złożonych elektronicznie za pomocą platformy zakupowej,</w:t>
      </w:r>
    </w:p>
    <w:p w14:paraId="50F29544" w14:textId="5B00D1EB" w:rsidR="00A96B6B" w:rsidRPr="009277F4" w:rsidRDefault="00A96B6B" w:rsidP="002C3230">
      <w:pPr>
        <w:ind w:left="709" w:hanging="142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- nazwy i adresy </w:t>
      </w:r>
      <w:r w:rsidR="003D3C21">
        <w:rPr>
          <w:rFonts w:ascii="Arial" w:hAnsi="Arial" w:cs="Arial"/>
          <w:sz w:val="22"/>
          <w:szCs w:val="22"/>
        </w:rPr>
        <w:t xml:space="preserve">uczestników przetargu </w:t>
      </w:r>
      <w:r w:rsidRPr="009277F4">
        <w:rPr>
          <w:rFonts w:ascii="Arial" w:hAnsi="Arial" w:cs="Arial"/>
          <w:sz w:val="22"/>
          <w:szCs w:val="22"/>
        </w:rPr>
        <w:t>oraz ceny przez nich zaoferowane za pomocą platformy zakupowej.</w:t>
      </w:r>
    </w:p>
    <w:p w14:paraId="61C8FA0B" w14:textId="77777777" w:rsidR="00E2399C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6AF4CDFD" w14:textId="58CD6113" w:rsidR="00C534F8" w:rsidRDefault="00C534F8" w:rsidP="00E2399C">
      <w:pPr>
        <w:pStyle w:val="Nagwek1"/>
        <w:widowControl w:val="0"/>
        <w:suppressAutoHyphens/>
        <w:jc w:val="both"/>
        <w:rPr>
          <w:color w:val="000000"/>
          <w:szCs w:val="22"/>
        </w:rPr>
      </w:pPr>
      <w:r>
        <w:rPr>
          <w:color w:val="000000"/>
          <w:szCs w:val="22"/>
        </w:rPr>
        <w:t>10. Zawarcie umowy</w:t>
      </w:r>
    </w:p>
    <w:p w14:paraId="7CC841F6" w14:textId="77777777" w:rsidR="00C534F8" w:rsidRDefault="00C534F8" w:rsidP="00C534F8">
      <w:pPr>
        <w:rPr>
          <w:b/>
          <w:bCs/>
        </w:rPr>
      </w:pPr>
    </w:p>
    <w:p w14:paraId="203FD920" w14:textId="41982218" w:rsidR="007372B9" w:rsidRPr="004E2A1D" w:rsidRDefault="007372B9" w:rsidP="00805BA4">
      <w:pPr>
        <w:pStyle w:val="Akapitzlist"/>
        <w:numPr>
          <w:ilvl w:val="0"/>
          <w:numId w:val="14"/>
        </w:num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</w:t>
      </w:r>
      <w:r w:rsidRPr="00C61570">
        <w:rPr>
          <w:rFonts w:ascii="Arial" w:hAnsi="Arial" w:cs="Arial"/>
          <w:sz w:val="22"/>
          <w:szCs w:val="22"/>
        </w:rPr>
        <w:t xml:space="preserve">terminie </w:t>
      </w:r>
      <w:r w:rsidR="00810128">
        <w:rPr>
          <w:rFonts w:ascii="Arial" w:hAnsi="Arial" w:cs="Arial"/>
          <w:sz w:val="22"/>
          <w:szCs w:val="22"/>
        </w:rPr>
        <w:t xml:space="preserve">do </w:t>
      </w:r>
      <w:r w:rsidRPr="00C61570">
        <w:rPr>
          <w:rFonts w:ascii="Arial" w:hAnsi="Arial" w:cs="Arial"/>
          <w:sz w:val="22"/>
          <w:szCs w:val="22"/>
        </w:rPr>
        <w:t xml:space="preserve">21 dni od dnia rozstrzygnięcia przetargu, osoba ustalona jako Nabywca nieruchomości, zostanie zawiadomiona w sposób określony w pkt. 2 SWZ, o miejscu i terminie </w:t>
      </w:r>
      <w:r w:rsidRPr="004E2A1D">
        <w:rPr>
          <w:rFonts w:ascii="Arial" w:hAnsi="Arial" w:cs="Arial"/>
          <w:sz w:val="22"/>
          <w:szCs w:val="22"/>
        </w:rPr>
        <w:t xml:space="preserve">zawarcia umowy notarialnej sprzedaży nieruchomości. Wyznaczony termin nie może być krótszy niż </w:t>
      </w:r>
      <w:r w:rsidR="000D39E4" w:rsidRPr="004E2A1D">
        <w:rPr>
          <w:rFonts w:ascii="Arial" w:hAnsi="Arial" w:cs="Arial"/>
          <w:sz w:val="22"/>
          <w:szCs w:val="22"/>
        </w:rPr>
        <w:t>1</w:t>
      </w:r>
      <w:r w:rsidR="00810128">
        <w:rPr>
          <w:rFonts w:ascii="Arial" w:hAnsi="Arial" w:cs="Arial"/>
          <w:sz w:val="22"/>
          <w:szCs w:val="22"/>
        </w:rPr>
        <w:t>0</w:t>
      </w:r>
      <w:r w:rsidRPr="004E2A1D">
        <w:rPr>
          <w:rFonts w:ascii="Arial" w:hAnsi="Arial" w:cs="Arial"/>
          <w:sz w:val="22"/>
          <w:szCs w:val="22"/>
        </w:rPr>
        <w:t xml:space="preserve"> dni od daty doręczenia </w:t>
      </w:r>
      <w:r w:rsidR="004229B6" w:rsidRPr="004E2A1D">
        <w:rPr>
          <w:rFonts w:ascii="Arial" w:hAnsi="Arial" w:cs="Arial"/>
          <w:sz w:val="22"/>
          <w:szCs w:val="22"/>
        </w:rPr>
        <w:t>N</w:t>
      </w:r>
      <w:r w:rsidRPr="004E2A1D">
        <w:rPr>
          <w:rFonts w:ascii="Arial" w:hAnsi="Arial" w:cs="Arial"/>
          <w:sz w:val="22"/>
          <w:szCs w:val="22"/>
        </w:rPr>
        <w:t>abywcy zawiadomienia.</w:t>
      </w:r>
    </w:p>
    <w:p w14:paraId="3097039F" w14:textId="7B719B91" w:rsidR="00C534F8" w:rsidRDefault="007372B9" w:rsidP="00FE6E9E">
      <w:pPr>
        <w:pStyle w:val="Akapitzlist"/>
        <w:numPr>
          <w:ilvl w:val="0"/>
          <w:numId w:val="14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4E2A1D">
        <w:rPr>
          <w:rFonts w:ascii="Arial" w:hAnsi="Arial" w:cs="Arial"/>
          <w:sz w:val="22"/>
          <w:szCs w:val="22"/>
        </w:rPr>
        <w:t>Osoba ustalona jako Nabywca nieruchomości</w:t>
      </w:r>
      <w:r>
        <w:rPr>
          <w:rFonts w:ascii="Arial" w:hAnsi="Arial" w:cs="Arial"/>
          <w:sz w:val="22"/>
          <w:szCs w:val="22"/>
        </w:rPr>
        <w:t xml:space="preserve"> zobowiązana jest przed wyznaczonym terminem podpisania umowy notarialnej, jednak nie później niż na 5 dni przed w</w:t>
      </w:r>
      <w:r w:rsidR="00C03684">
        <w:rPr>
          <w:rFonts w:ascii="Arial" w:hAnsi="Arial" w:cs="Arial"/>
          <w:sz w:val="22"/>
          <w:szCs w:val="22"/>
        </w:rPr>
        <w:t xml:space="preserve">yznaczonym </w:t>
      </w:r>
      <w:r>
        <w:rPr>
          <w:rFonts w:ascii="Arial" w:hAnsi="Arial" w:cs="Arial"/>
          <w:sz w:val="22"/>
          <w:szCs w:val="22"/>
        </w:rPr>
        <w:t xml:space="preserve">terminem,   </w:t>
      </w:r>
      <w:r w:rsidR="00805BA4">
        <w:rPr>
          <w:rFonts w:ascii="Arial" w:hAnsi="Arial" w:cs="Arial"/>
          <w:sz w:val="22"/>
          <w:szCs w:val="22"/>
        </w:rPr>
        <w:t>zapłacić kwotę równą 100% ceny nieruchomości osiągniętej w przetargu pomniejszonej o wniesione wadium</w:t>
      </w:r>
      <w:r w:rsidR="00FE6E9E">
        <w:rPr>
          <w:rFonts w:ascii="Arial" w:hAnsi="Arial" w:cs="Arial"/>
          <w:sz w:val="22"/>
          <w:szCs w:val="22"/>
        </w:rPr>
        <w:t xml:space="preserve">, na konto Sprzedającego podane w zawiadomieniu. </w:t>
      </w:r>
      <w:r w:rsidR="00805BA4">
        <w:rPr>
          <w:rFonts w:ascii="Arial" w:hAnsi="Arial" w:cs="Arial"/>
          <w:sz w:val="22"/>
          <w:szCs w:val="22"/>
        </w:rPr>
        <w:t xml:space="preserve"> </w:t>
      </w:r>
      <w:r w:rsidR="00C03684">
        <w:rPr>
          <w:rFonts w:ascii="Arial" w:hAnsi="Arial" w:cs="Arial"/>
          <w:sz w:val="22"/>
          <w:szCs w:val="22"/>
        </w:rPr>
        <w:t xml:space="preserve">Sprzedający nie przewiduje możliwości zapłaty ceny na raty za nabywaną nieruchomość. </w:t>
      </w:r>
    </w:p>
    <w:p w14:paraId="7EE57E6C" w14:textId="62F5AF44" w:rsidR="00FE6E9E" w:rsidRDefault="00C03684" w:rsidP="00805BA4">
      <w:pPr>
        <w:pStyle w:val="Akapitzlist"/>
        <w:numPr>
          <w:ilvl w:val="0"/>
          <w:numId w:val="14"/>
        </w:numPr>
        <w:ind w:left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 przypadku niewpłacenia przez Nabywcę ceny nieruchomości uzyskanej w przetargu, Sprzedający odstąpi od zawarcia umowy notarialnej sprzedaży nieruchomości. W takim przypadku </w:t>
      </w:r>
      <w:r w:rsidR="0040789E">
        <w:rPr>
          <w:rFonts w:ascii="Arial" w:hAnsi="Arial" w:cs="Arial"/>
          <w:sz w:val="22"/>
          <w:szCs w:val="22"/>
        </w:rPr>
        <w:t>przepadkowi wadium</w:t>
      </w:r>
      <w:r w:rsidR="00997B39">
        <w:rPr>
          <w:rFonts w:ascii="Arial" w:hAnsi="Arial" w:cs="Arial"/>
          <w:sz w:val="22"/>
          <w:szCs w:val="22"/>
        </w:rPr>
        <w:t xml:space="preserve">  nie podlega zwrotowi</w:t>
      </w:r>
      <w:r w:rsidR="0040789E">
        <w:rPr>
          <w:rFonts w:ascii="Arial" w:hAnsi="Arial" w:cs="Arial"/>
          <w:sz w:val="22"/>
          <w:szCs w:val="22"/>
        </w:rPr>
        <w:t xml:space="preserve">. </w:t>
      </w:r>
    </w:p>
    <w:p w14:paraId="5F3A8C47" w14:textId="61FA7791" w:rsidR="00997B39" w:rsidRDefault="00161B07" w:rsidP="00CC57A9">
      <w:pPr>
        <w:pStyle w:val="Akapitzlist"/>
        <w:numPr>
          <w:ilvl w:val="0"/>
          <w:numId w:val="14"/>
        </w:num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Jeżeli osoba ustalona jako Nabywca nieruchomości nie przystąpi bez </w:t>
      </w:r>
      <w:r w:rsidR="00CC57A9">
        <w:rPr>
          <w:rFonts w:ascii="Arial" w:hAnsi="Arial" w:cs="Arial"/>
          <w:sz w:val="22"/>
          <w:szCs w:val="22"/>
        </w:rPr>
        <w:t>usprawiedliwienia</w:t>
      </w:r>
      <w:r>
        <w:rPr>
          <w:rFonts w:ascii="Arial" w:hAnsi="Arial" w:cs="Arial"/>
          <w:sz w:val="22"/>
          <w:szCs w:val="22"/>
        </w:rPr>
        <w:t xml:space="preserve"> do zawarcia </w:t>
      </w:r>
      <w:r w:rsidR="00D5189A">
        <w:rPr>
          <w:rFonts w:ascii="Arial" w:hAnsi="Arial" w:cs="Arial"/>
          <w:sz w:val="22"/>
          <w:szCs w:val="22"/>
        </w:rPr>
        <w:t>w miejscu i terminie podanym w zawiadomieniu,</w:t>
      </w:r>
      <w:r w:rsidR="00CC57A9">
        <w:rPr>
          <w:rFonts w:ascii="Arial" w:hAnsi="Arial" w:cs="Arial"/>
          <w:sz w:val="22"/>
          <w:szCs w:val="22"/>
        </w:rPr>
        <w:t xml:space="preserve"> o którym mowa w pkt. 1,</w:t>
      </w:r>
      <w:r w:rsidR="00D5189A">
        <w:rPr>
          <w:rFonts w:ascii="Arial" w:hAnsi="Arial" w:cs="Arial"/>
          <w:sz w:val="22"/>
          <w:szCs w:val="22"/>
        </w:rPr>
        <w:t xml:space="preserve"> Sprzedający może odstąpić od podpisania umowy notarialnej sprzedaży nieruchomości, a wpłacone wadium nie podlega zwrotowi.  </w:t>
      </w:r>
    </w:p>
    <w:p w14:paraId="5191CFF5" w14:textId="44B05D7C" w:rsidR="00225042" w:rsidRPr="007372B9" w:rsidRDefault="00225042" w:rsidP="00CC57A9">
      <w:pPr>
        <w:pStyle w:val="Akapitzlist"/>
        <w:numPr>
          <w:ilvl w:val="0"/>
          <w:numId w:val="14"/>
        </w:num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Nabywca nieruchomości ponosi koszty wszelkich opłat, w tym notarialnych i sądowych oraz należnych podatków, związanych z zawarciem umowy notarialnej sprzedaży nieruchomości. </w:t>
      </w:r>
    </w:p>
    <w:p w14:paraId="4A46EF48" w14:textId="77777777" w:rsidR="007372B9" w:rsidRDefault="007372B9" w:rsidP="007372B9">
      <w:pPr>
        <w:rPr>
          <w:rFonts w:ascii="Arial" w:hAnsi="Arial" w:cs="Arial"/>
          <w:sz w:val="22"/>
          <w:szCs w:val="22"/>
        </w:rPr>
      </w:pPr>
    </w:p>
    <w:p w14:paraId="5A760F94" w14:textId="77777777" w:rsidR="007372B9" w:rsidRPr="007372B9" w:rsidRDefault="007372B9" w:rsidP="007372B9">
      <w:pPr>
        <w:rPr>
          <w:rFonts w:ascii="Arial" w:hAnsi="Arial" w:cs="Arial"/>
          <w:sz w:val="22"/>
          <w:szCs w:val="22"/>
        </w:rPr>
      </w:pPr>
    </w:p>
    <w:p w14:paraId="1CE862CE" w14:textId="127D460B" w:rsidR="00E2399C" w:rsidRPr="009277F4" w:rsidRDefault="00C534F8" w:rsidP="00E2399C">
      <w:pPr>
        <w:pStyle w:val="Nagwek1"/>
        <w:widowControl w:val="0"/>
        <w:suppressAutoHyphens/>
        <w:jc w:val="both"/>
        <w:rPr>
          <w:color w:val="000000"/>
          <w:szCs w:val="22"/>
        </w:rPr>
      </w:pPr>
      <w:r>
        <w:rPr>
          <w:color w:val="000000"/>
          <w:szCs w:val="22"/>
        </w:rPr>
        <w:t>11</w:t>
      </w:r>
      <w:r w:rsidR="00E2399C" w:rsidRPr="009277F4">
        <w:rPr>
          <w:color w:val="000000"/>
          <w:szCs w:val="22"/>
        </w:rPr>
        <w:t>. Obowiązki informacyjne związane z przetwarzaniem danych osobowych.</w:t>
      </w:r>
    </w:p>
    <w:p w14:paraId="1A234BEF" w14:textId="77777777" w:rsidR="00E2399C" w:rsidRPr="009277F4" w:rsidRDefault="00E2399C" w:rsidP="00E2399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724D428" w14:textId="60FF7FB6" w:rsidR="00E2399C" w:rsidRPr="009277F4" w:rsidRDefault="00C93FFA" w:rsidP="00E2399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Sprzedający </w:t>
      </w:r>
      <w:r w:rsidR="00E2399C" w:rsidRPr="009277F4">
        <w:rPr>
          <w:rFonts w:ascii="Arial" w:eastAsia="Calibri" w:hAnsi="Arial" w:cs="Arial"/>
          <w:sz w:val="22"/>
          <w:szCs w:val="22"/>
          <w:lang w:eastAsia="en-US"/>
        </w:rPr>
        <w:t>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zapytania o cenę RODO) Zakład Wodociągów i Kanalizacji Sp. z o.o. w Świnoujściu zapewniał będzie określone w tych przepisach standardy ochrony i właściwego postępowania z danymi osobowymi.</w:t>
      </w:r>
    </w:p>
    <w:p w14:paraId="3AEBF58C" w14:textId="7A8940D2" w:rsidR="00E2399C" w:rsidRPr="009277F4" w:rsidRDefault="00E2399C" w:rsidP="00E2399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Zgodnie z art. 13 ust. 1 i 2 RODO </w:t>
      </w:r>
      <w:r w:rsidR="00C93FFA">
        <w:rPr>
          <w:rFonts w:ascii="Arial" w:eastAsia="Calibri" w:hAnsi="Arial" w:cs="Arial"/>
          <w:sz w:val="22"/>
          <w:szCs w:val="22"/>
          <w:lang w:eastAsia="en-US"/>
        </w:rPr>
        <w:t>Sprzedający</w:t>
      </w: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 informuje, że: </w:t>
      </w:r>
    </w:p>
    <w:p w14:paraId="0937CEBC" w14:textId="77777777" w:rsidR="00E2399C" w:rsidRPr="009277F4" w:rsidRDefault="00E2399C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Zakład Wodociągów i Kanalizacji Sp. z o.o. – siedziba: 72-600 Świnoujście, ul. Kołłątaja 4 jest Administratorem Danych Osobowych;</w:t>
      </w:r>
    </w:p>
    <w:p w14:paraId="3D02B1BA" w14:textId="77777777" w:rsidR="00E2399C" w:rsidRPr="009277F4" w:rsidRDefault="00E2399C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lastRenderedPageBreak/>
        <w:t>pozyskane dane osobowe będą przetwarzane przez ZWiK Spółka z o.o. w Świnoujściu, jako Administratora Danych w celu związanym z realizacją niniejszego zamówienia;</w:t>
      </w:r>
    </w:p>
    <w:p w14:paraId="2B690596" w14:textId="77777777" w:rsidR="00E2399C" w:rsidRPr="009277F4" w:rsidRDefault="00E2399C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77081D3C" w14:textId="77777777" w:rsidR="00E2399C" w:rsidRPr="009277F4" w:rsidRDefault="00E2399C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w odniesieniu do zgromadzonych danych osobowych w związku z postępowaniem, decyzje nie będą podejmowane w sposób zautomatyzowany, stosowanie do art. 22 RODO;</w:t>
      </w:r>
    </w:p>
    <w:p w14:paraId="0D568D85" w14:textId="3C8C653F" w:rsidR="00E2399C" w:rsidRPr="009277F4" w:rsidRDefault="00C93FFA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Sprzedający</w:t>
      </w:r>
      <w:r w:rsidR="00E2399C" w:rsidRPr="009277F4">
        <w:rPr>
          <w:rFonts w:ascii="Arial" w:eastAsia="Calibri" w:hAnsi="Arial" w:cs="Arial"/>
          <w:sz w:val="22"/>
          <w:szCs w:val="22"/>
          <w:lang w:eastAsia="en-US"/>
        </w:rPr>
        <w:t xml:space="preserve"> z dniem 25 maja 2018 r. wyznaczył Inspektora Ochrony Danych, z którym skontaktować można się:</w:t>
      </w:r>
    </w:p>
    <w:p w14:paraId="4C7FF192" w14:textId="77777777" w:rsidR="00E2399C" w:rsidRPr="009277F4" w:rsidRDefault="00E2399C" w:rsidP="00805BA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telefonicznie: nr (91) 321-45-31 / 321-42-86 / 321-35-24 </w:t>
      </w:r>
    </w:p>
    <w:p w14:paraId="6363481A" w14:textId="77777777" w:rsidR="00E2399C" w:rsidRPr="009277F4" w:rsidRDefault="00E2399C" w:rsidP="00805BA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pocztą tradycyjną: na adres 72-600 Świnoujście, ul. Kołłątaja 4</w:t>
      </w:r>
    </w:p>
    <w:p w14:paraId="72D1F405" w14:textId="77777777" w:rsidR="00E2399C" w:rsidRPr="009277F4" w:rsidRDefault="00E2399C" w:rsidP="00805BA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pocztą elektroniczną: na adres e-mail </w:t>
      </w:r>
      <w:hyperlink r:id="rId18" w:history="1">
        <w:r w:rsidRPr="009277F4">
          <w:rPr>
            <w:rFonts w:ascii="Arial" w:eastAsia="Calibri" w:hAnsi="Arial" w:cs="Arial"/>
            <w:color w:val="0000FF"/>
            <w:sz w:val="22"/>
            <w:szCs w:val="22"/>
            <w:u w:val="single"/>
            <w:lang w:eastAsia="en-US"/>
          </w:rPr>
          <w:t>zwik@zwik.fn.pl</w:t>
        </w:r>
      </w:hyperlink>
      <w:r w:rsidRPr="009277F4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; </w:t>
      </w:r>
      <w:hyperlink r:id="rId19" w:history="1">
        <w:r w:rsidRPr="009277F4">
          <w:rPr>
            <w:rStyle w:val="Hipercze"/>
            <w:rFonts w:ascii="Arial" w:eastAsia="Calibri" w:hAnsi="Arial" w:cs="Arial"/>
            <w:sz w:val="22"/>
            <w:szCs w:val="22"/>
            <w:lang w:eastAsia="en-US"/>
          </w:rPr>
          <w:t>iod@zwik.fn.pl</w:t>
        </w:r>
      </w:hyperlink>
      <w:r w:rsidRPr="009277F4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 </w:t>
      </w:r>
    </w:p>
    <w:p w14:paraId="7B8B5734" w14:textId="77777777" w:rsidR="00E2399C" w:rsidRPr="009277F4" w:rsidRDefault="00E2399C" w:rsidP="00805BA4">
      <w:pPr>
        <w:numPr>
          <w:ilvl w:val="0"/>
          <w:numId w:val="4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osobiście: w siedzibie Spółki w Świnoujściu przy ul. Kołłątaja 4.</w:t>
      </w:r>
    </w:p>
    <w:p w14:paraId="2B9D5B9B" w14:textId="77777777" w:rsidR="00E2399C" w:rsidRPr="009277F4" w:rsidRDefault="00E2399C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posiada Pani/Pan:</w:t>
      </w:r>
    </w:p>
    <w:p w14:paraId="4ED00A92" w14:textId="77777777" w:rsidR="00E2399C" w:rsidRPr="009277F4" w:rsidRDefault="00E2399C" w:rsidP="00805BA4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na podstawie art. 15 RODO prawo dostępu do danych osobowych Pani/Pana dotyczących;</w:t>
      </w:r>
    </w:p>
    <w:p w14:paraId="1E3264E6" w14:textId="77777777" w:rsidR="00E2399C" w:rsidRPr="009277F4" w:rsidRDefault="00E2399C" w:rsidP="00805BA4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na podstawie art. 16 RODO prawo do sprostowania Pani/Pana danych osobowych*;</w:t>
      </w:r>
    </w:p>
    <w:p w14:paraId="0E558793" w14:textId="77777777" w:rsidR="00E2399C" w:rsidRPr="009277F4" w:rsidRDefault="00E2399C" w:rsidP="00805BA4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023ED8D7" w14:textId="77777777" w:rsidR="00E2399C" w:rsidRPr="009277F4" w:rsidRDefault="00E2399C" w:rsidP="00805BA4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401159B1" w14:textId="77777777" w:rsidR="00E2399C" w:rsidRPr="009277F4" w:rsidRDefault="00E2399C" w:rsidP="00805BA4">
      <w:pPr>
        <w:numPr>
          <w:ilvl w:val="0"/>
          <w:numId w:val="3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nie przysługuje Pani/Panu:</w:t>
      </w:r>
    </w:p>
    <w:p w14:paraId="74AAADDF" w14:textId="77777777" w:rsidR="00E2399C" w:rsidRPr="009277F4" w:rsidRDefault="00E2399C" w:rsidP="00805BA4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w związku z art. 17 ust. 3 lit. b, d lub e RODO prawo do usunięcia danych osobowych;</w:t>
      </w:r>
    </w:p>
    <w:p w14:paraId="52DD3B4C" w14:textId="77777777" w:rsidR="00E2399C" w:rsidRPr="009277F4" w:rsidRDefault="00E2399C" w:rsidP="00805BA4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prawo do przenoszenia danych osobowych, o którym mowa w art. 20 RODO;</w:t>
      </w:r>
    </w:p>
    <w:p w14:paraId="0C38B30C" w14:textId="77777777" w:rsidR="00E2399C" w:rsidRPr="009277F4" w:rsidRDefault="00E2399C" w:rsidP="00805BA4">
      <w:pPr>
        <w:numPr>
          <w:ilvl w:val="0"/>
          <w:numId w:val="6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14:paraId="76397E11" w14:textId="77777777" w:rsidR="00E2399C" w:rsidRPr="009277F4" w:rsidRDefault="00E2399C" w:rsidP="00E2399C">
      <w:pPr>
        <w:jc w:val="both"/>
        <w:rPr>
          <w:rFonts w:ascii="Arial" w:hAnsi="Arial" w:cs="Arial"/>
        </w:rPr>
      </w:pPr>
    </w:p>
    <w:p w14:paraId="16A6408C" w14:textId="77777777" w:rsidR="00E2399C" w:rsidRPr="009277F4" w:rsidRDefault="00E2399C" w:rsidP="00E2399C">
      <w:pPr>
        <w:jc w:val="both"/>
        <w:rPr>
          <w:rFonts w:ascii="Arial" w:hAnsi="Arial" w:cs="Arial"/>
          <w:sz w:val="20"/>
          <w:szCs w:val="20"/>
        </w:rPr>
      </w:pPr>
      <w:r w:rsidRPr="009277F4">
        <w:rPr>
          <w:rFonts w:ascii="Arial" w:hAnsi="Arial" w:cs="Arial"/>
          <w:sz w:val="20"/>
          <w:szCs w:val="20"/>
        </w:rPr>
        <w:t>* Wyjaśnienie: skorzystanie z prawa do sprostowania nie może skutkować zmianą wyniku postępowania o udzielenie zamówienia publicznego ani zmianą postanowień umowy w zakresie niezgodnym z ustawą Pzp oraz nie może naruszać integralności protokołu oraz jego załączników.</w:t>
      </w:r>
    </w:p>
    <w:p w14:paraId="32FC7079" w14:textId="49D4C82A" w:rsidR="005A3CEA" w:rsidRPr="009277F4" w:rsidRDefault="00E2399C" w:rsidP="00C97A44">
      <w:pPr>
        <w:jc w:val="both"/>
        <w:rPr>
          <w:rFonts w:ascii="Arial" w:hAnsi="Arial" w:cs="Arial"/>
          <w:sz w:val="20"/>
          <w:szCs w:val="20"/>
        </w:rPr>
      </w:pPr>
      <w:r w:rsidRPr="009277F4">
        <w:rPr>
          <w:rFonts w:ascii="Arial" w:hAnsi="Arial" w:cs="Arial"/>
          <w:sz w:val="20"/>
          <w:szCs w:val="20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7AA5B004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62A5C5D8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348D739D" w14:textId="77777777" w:rsidR="00D472AF" w:rsidRDefault="00D472AF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46548E0" w14:textId="4FB29F58" w:rsidR="00E2399C" w:rsidRDefault="002F0DEE" w:rsidP="00E2399C">
      <w:pPr>
        <w:spacing w:line="260" w:lineRule="atLeast"/>
        <w:jc w:val="right"/>
        <w:rPr>
          <w:rFonts w:ascii="Arial" w:hAnsi="Arial" w:cs="Arial"/>
          <w:b/>
        </w:rPr>
      </w:pPr>
      <w:r w:rsidRPr="002F0DEE">
        <w:rPr>
          <w:rFonts w:ascii="Arial" w:hAnsi="Arial" w:cs="Arial"/>
          <w:b/>
        </w:rPr>
        <w:lastRenderedPageBreak/>
        <w:t xml:space="preserve">Załącznik nr 1 </w:t>
      </w:r>
    </w:p>
    <w:p w14:paraId="65F7A317" w14:textId="1A571B0E" w:rsidR="002F0DEE" w:rsidRDefault="002F0DEE" w:rsidP="00E2399C">
      <w:pPr>
        <w:spacing w:line="260" w:lineRule="atLeast"/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 SIW</w:t>
      </w:r>
    </w:p>
    <w:p w14:paraId="436E5CE0" w14:textId="77777777" w:rsidR="002F0DEE" w:rsidRDefault="002F0DEE" w:rsidP="002F0DEE">
      <w:pPr>
        <w:spacing w:line="260" w:lineRule="atLeast"/>
        <w:rPr>
          <w:rFonts w:ascii="Arial" w:hAnsi="Arial" w:cs="Arial"/>
          <w:b/>
        </w:rPr>
      </w:pPr>
    </w:p>
    <w:p w14:paraId="33F1158A" w14:textId="77777777" w:rsidR="002F0DEE" w:rsidRPr="002F0DEE" w:rsidRDefault="002F0DEE" w:rsidP="002F0DEE">
      <w:pPr>
        <w:pStyle w:val="Nagwek3"/>
        <w:jc w:val="left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OPIS TERENU - DZIAŁKI NR 208/21</w:t>
      </w:r>
    </w:p>
    <w:p w14:paraId="42D42048" w14:textId="77777777" w:rsidR="002F0DEE" w:rsidRPr="002F0DEE" w:rsidRDefault="002F0DEE" w:rsidP="002F0DEE">
      <w:pPr>
        <w:rPr>
          <w:rFonts w:ascii="Arial" w:hAnsi="Arial" w:cs="Arial"/>
          <w:sz w:val="22"/>
          <w:szCs w:val="22"/>
        </w:rPr>
      </w:pPr>
    </w:p>
    <w:p w14:paraId="5EE73921" w14:textId="77777777" w:rsidR="002F0DEE" w:rsidRPr="002F0DEE" w:rsidRDefault="002F0DEE" w:rsidP="002F0DEE">
      <w:pPr>
        <w:rPr>
          <w:rFonts w:ascii="Arial" w:hAnsi="Arial" w:cs="Arial"/>
          <w:sz w:val="22"/>
          <w:szCs w:val="22"/>
        </w:rPr>
      </w:pPr>
    </w:p>
    <w:p w14:paraId="6787920F" w14:textId="77777777" w:rsidR="002F0DEE" w:rsidRPr="002F0DEE" w:rsidRDefault="002F0DEE" w:rsidP="002F0DEE">
      <w:pPr>
        <w:jc w:val="center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b/>
          <w:sz w:val="22"/>
          <w:szCs w:val="22"/>
        </w:rPr>
        <w:t xml:space="preserve">SKRÓT INFORMACJI O TERENIE </w:t>
      </w:r>
    </w:p>
    <w:p w14:paraId="56FB38F1" w14:textId="77777777" w:rsidR="002F0DEE" w:rsidRPr="002F0DEE" w:rsidRDefault="002F0DEE" w:rsidP="002F0DEE">
      <w:pPr>
        <w:ind w:left="340"/>
        <w:jc w:val="center"/>
        <w:rPr>
          <w:rFonts w:ascii="Arial" w:hAnsi="Arial" w:cs="Arial"/>
          <w:sz w:val="22"/>
          <w:szCs w:val="22"/>
        </w:rPr>
      </w:pPr>
    </w:p>
    <w:p w14:paraId="7EC45A2D" w14:textId="5E00566A" w:rsidR="002F0DEE" w:rsidRPr="002F0DEE" w:rsidRDefault="002F0DEE" w:rsidP="002F0DEE">
      <w:pPr>
        <w:pStyle w:val="Tekstpodstawowywcity"/>
        <w:tabs>
          <w:tab w:val="left" w:pos="0"/>
          <w:tab w:val="left" w:pos="2835"/>
        </w:tabs>
        <w:spacing w:after="0"/>
        <w:ind w:left="2832" w:hanging="2832"/>
        <w:jc w:val="both"/>
        <w:rPr>
          <w:rFonts w:cs="Arial"/>
        </w:rPr>
      </w:pPr>
      <w:r w:rsidRPr="002F0DEE">
        <w:rPr>
          <w:rFonts w:cs="Arial"/>
        </w:rPr>
        <w:t>PRZEDMIOT OPISU:</w:t>
      </w:r>
      <w:r w:rsidRPr="002F0DEE">
        <w:rPr>
          <w:rFonts w:cs="Arial"/>
        </w:rPr>
        <w:tab/>
        <w:t xml:space="preserve">Nieruchomość gruntowa stanowiąca </w:t>
      </w:r>
      <w:r w:rsidRPr="002F0DEE">
        <w:rPr>
          <w:rFonts w:cs="Arial"/>
          <w:b/>
        </w:rPr>
        <w:t>działkę nr 208/21</w:t>
      </w:r>
      <w:r w:rsidRPr="002F0DEE">
        <w:rPr>
          <w:rFonts w:cs="Arial"/>
        </w:rPr>
        <w:t xml:space="preserve"> z obrębu 0010 Świnoujście 10, położona w Świnoujściu,</w:t>
      </w:r>
      <w:r w:rsidR="000334F8">
        <w:rPr>
          <w:rFonts w:cs="Arial"/>
        </w:rPr>
        <w:t xml:space="preserve"> dla której Sąd Rejonowy w Świnoujściu prowadzi księgę wieczystą SZ1W/00060656/6</w:t>
      </w:r>
      <w:r w:rsidR="000100C0">
        <w:rPr>
          <w:rFonts w:cs="Arial"/>
        </w:rPr>
        <w:t>.</w:t>
      </w:r>
      <w:r w:rsidRPr="002F0DEE">
        <w:rPr>
          <w:rFonts w:cs="Arial"/>
        </w:rPr>
        <w:t xml:space="preserve"> </w:t>
      </w:r>
    </w:p>
    <w:p w14:paraId="4DC46E60" w14:textId="77777777" w:rsidR="002F0DEE" w:rsidRPr="002F0DEE" w:rsidRDefault="002F0DEE" w:rsidP="002F0DEE">
      <w:pPr>
        <w:pStyle w:val="Tekstpodstawowywcity"/>
        <w:tabs>
          <w:tab w:val="left" w:pos="2835"/>
          <w:tab w:val="left" w:pos="3119"/>
        </w:tabs>
        <w:spacing w:after="0"/>
        <w:jc w:val="both"/>
        <w:rPr>
          <w:rFonts w:cs="Arial"/>
        </w:rPr>
      </w:pPr>
    </w:p>
    <w:p w14:paraId="03CB46CC" w14:textId="4E165F40" w:rsidR="002F0DEE" w:rsidRDefault="002F0DEE" w:rsidP="002F0DEE">
      <w:pPr>
        <w:pStyle w:val="wycig"/>
        <w:spacing w:line="240" w:lineRule="auto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FORMA WŁADANIA:</w:t>
      </w:r>
      <w:r w:rsidRPr="002F0DEE">
        <w:rPr>
          <w:rFonts w:ascii="Arial" w:hAnsi="Arial" w:cs="Arial"/>
          <w:sz w:val="22"/>
          <w:szCs w:val="22"/>
        </w:rPr>
        <w:tab/>
      </w:r>
      <w:r w:rsidRPr="002F0DEE">
        <w:rPr>
          <w:rFonts w:ascii="Arial" w:hAnsi="Arial" w:cs="Arial"/>
          <w:b/>
          <w:i/>
          <w:sz w:val="22"/>
          <w:szCs w:val="22"/>
        </w:rPr>
        <w:t xml:space="preserve">Właścicielem </w:t>
      </w:r>
      <w:r w:rsidRPr="002F0DEE">
        <w:rPr>
          <w:rFonts w:ascii="Arial" w:hAnsi="Arial" w:cs="Arial"/>
          <w:sz w:val="22"/>
          <w:szCs w:val="22"/>
        </w:rPr>
        <w:t>nieruchomości stanowiącej</w:t>
      </w:r>
      <w:r w:rsidRPr="002F0DEE">
        <w:rPr>
          <w:rFonts w:ascii="Arial" w:hAnsi="Arial" w:cs="Arial"/>
          <w:b/>
          <w:i/>
          <w:sz w:val="22"/>
          <w:szCs w:val="22"/>
        </w:rPr>
        <w:t xml:space="preserve"> </w:t>
      </w:r>
      <w:r w:rsidRPr="002F0DEE">
        <w:rPr>
          <w:rFonts w:ascii="Arial" w:hAnsi="Arial" w:cs="Arial"/>
          <w:sz w:val="22"/>
          <w:szCs w:val="22"/>
        </w:rPr>
        <w:t>działkę nr 208/21 z obrębu 0010 Świnoujście 10, jest</w:t>
      </w:r>
      <w:r w:rsidRPr="002F0DEE">
        <w:rPr>
          <w:rFonts w:ascii="Arial" w:hAnsi="Arial" w:cs="Arial"/>
          <w:b/>
          <w:sz w:val="22"/>
          <w:szCs w:val="22"/>
        </w:rPr>
        <w:t xml:space="preserve"> Zakład Wodociągów i Kanalizacji  Sp. z o.o. z siedzibą w Świnoujściu przy ul. H. Kołłątaja 4</w:t>
      </w:r>
    </w:p>
    <w:p w14:paraId="144A9FEB" w14:textId="77777777" w:rsidR="000334F8" w:rsidRPr="000100C0" w:rsidRDefault="000334F8" w:rsidP="002F0DEE">
      <w:pPr>
        <w:pStyle w:val="wycig"/>
        <w:spacing w:line="240" w:lineRule="auto"/>
        <w:rPr>
          <w:rFonts w:ascii="Arial" w:hAnsi="Arial" w:cs="Arial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 xml:space="preserve">PRAWA, ROSZCZENIA </w:t>
      </w:r>
    </w:p>
    <w:p w14:paraId="4B5107B8" w14:textId="2B432FCD" w:rsidR="000334F8" w:rsidRPr="000100C0" w:rsidRDefault="000334F8" w:rsidP="002F0DEE">
      <w:pPr>
        <w:pStyle w:val="wycig"/>
        <w:spacing w:line="240" w:lineRule="auto"/>
        <w:rPr>
          <w:rFonts w:ascii="Arial" w:hAnsi="Arial" w:cs="Arial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 xml:space="preserve">I OGRANICZENIA: </w:t>
      </w:r>
      <w:r w:rsidRPr="000100C0">
        <w:rPr>
          <w:rFonts w:ascii="Arial" w:hAnsi="Arial" w:cs="Arial"/>
          <w:sz w:val="22"/>
          <w:szCs w:val="22"/>
        </w:rPr>
        <w:tab/>
        <w:t xml:space="preserve">ograniczone prawo rzeczowe – służebność przesyłu na rzecz Operatora Gazociągów Przesyłowych Gaz – System S.A. w </w:t>
      </w:r>
      <w:r w:rsidR="00FD65DD">
        <w:rPr>
          <w:rFonts w:ascii="Arial" w:hAnsi="Arial" w:cs="Arial"/>
          <w:sz w:val="22"/>
          <w:szCs w:val="22"/>
        </w:rPr>
        <w:t>W</w:t>
      </w:r>
      <w:r w:rsidRPr="000100C0">
        <w:rPr>
          <w:rFonts w:ascii="Arial" w:hAnsi="Arial" w:cs="Arial"/>
          <w:sz w:val="22"/>
          <w:szCs w:val="22"/>
        </w:rPr>
        <w:t>arszawie</w:t>
      </w:r>
    </w:p>
    <w:p w14:paraId="2867C57F" w14:textId="77777777" w:rsidR="002F0DEE" w:rsidRPr="000100C0" w:rsidRDefault="002F0DEE" w:rsidP="002F0DEE">
      <w:pPr>
        <w:pStyle w:val="wycig"/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30105442" w14:textId="77777777" w:rsidR="002F0DEE" w:rsidRPr="000100C0" w:rsidRDefault="002F0DEE" w:rsidP="002F0DEE">
      <w:pPr>
        <w:pStyle w:val="wycig"/>
        <w:spacing w:line="240" w:lineRule="auto"/>
        <w:rPr>
          <w:rFonts w:ascii="Arial" w:hAnsi="Arial" w:cs="Arial"/>
          <w:b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>ADRES:</w:t>
      </w:r>
      <w:r w:rsidRPr="000100C0">
        <w:rPr>
          <w:rFonts w:ascii="Arial" w:hAnsi="Arial" w:cs="Arial"/>
          <w:sz w:val="22"/>
          <w:szCs w:val="22"/>
        </w:rPr>
        <w:tab/>
      </w:r>
      <w:r w:rsidRPr="000100C0">
        <w:rPr>
          <w:rFonts w:ascii="Arial" w:hAnsi="Arial" w:cs="Arial"/>
          <w:b/>
          <w:sz w:val="22"/>
          <w:szCs w:val="22"/>
        </w:rPr>
        <w:t>ŚWINOUJŚCIE, ul. Karsiborska 33, 33a</w:t>
      </w:r>
    </w:p>
    <w:p w14:paraId="7D7D2783" w14:textId="77777777" w:rsidR="002F0DEE" w:rsidRPr="000100C0" w:rsidRDefault="002F0DEE" w:rsidP="002F0DEE">
      <w:pPr>
        <w:pStyle w:val="Tekstpodstawowy"/>
        <w:tabs>
          <w:tab w:val="left" w:pos="4253"/>
        </w:tabs>
        <w:jc w:val="both"/>
        <w:rPr>
          <w:szCs w:val="22"/>
        </w:rPr>
      </w:pPr>
    </w:p>
    <w:p w14:paraId="5428576C" w14:textId="384DB93F" w:rsidR="002F0DEE" w:rsidRPr="002F0DEE" w:rsidRDefault="002F0DEE" w:rsidP="001E0EDA">
      <w:pPr>
        <w:pStyle w:val="wycig"/>
        <w:spacing w:line="240" w:lineRule="auto"/>
        <w:rPr>
          <w:rFonts w:ascii="Arial" w:hAnsi="Arial" w:cs="Arial"/>
          <w:b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>POWIERZCHNIA działki nr 208/21</w:t>
      </w:r>
      <w:r w:rsidRPr="000100C0">
        <w:rPr>
          <w:rFonts w:ascii="Arial" w:hAnsi="Arial" w:cs="Arial"/>
          <w:b/>
          <w:sz w:val="22"/>
          <w:szCs w:val="22"/>
        </w:rPr>
        <w:t>:</w:t>
      </w:r>
      <w:r w:rsidR="001E0EDA" w:rsidRPr="000100C0">
        <w:rPr>
          <w:rFonts w:ascii="Arial" w:hAnsi="Arial" w:cs="Arial"/>
          <w:b/>
          <w:sz w:val="22"/>
          <w:szCs w:val="22"/>
        </w:rPr>
        <w:tab/>
      </w:r>
      <w:r w:rsidRPr="000100C0">
        <w:rPr>
          <w:rFonts w:ascii="Arial" w:hAnsi="Arial" w:cs="Arial"/>
          <w:b/>
          <w:sz w:val="22"/>
          <w:szCs w:val="22"/>
        </w:rPr>
        <w:t>8639 m2</w:t>
      </w:r>
    </w:p>
    <w:p w14:paraId="2AAEB562" w14:textId="77777777" w:rsidR="002F0DEE" w:rsidRPr="002F0DEE" w:rsidRDefault="002F0DEE" w:rsidP="002F0DEE">
      <w:pPr>
        <w:pStyle w:val="wycig"/>
        <w:tabs>
          <w:tab w:val="left" w:pos="4253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12CBF38A" w14:textId="21E77961" w:rsidR="002F0DEE" w:rsidRDefault="002F0DEE" w:rsidP="002F0DEE">
      <w:pPr>
        <w:pStyle w:val="wycig"/>
        <w:tabs>
          <w:tab w:val="left" w:pos="4253"/>
        </w:tabs>
        <w:spacing w:line="240" w:lineRule="auto"/>
        <w:rPr>
          <w:rFonts w:ascii="Arial" w:hAnsi="Arial" w:cs="Arial"/>
          <w:sz w:val="22"/>
          <w:szCs w:val="22"/>
        </w:rPr>
      </w:pPr>
    </w:p>
    <w:p w14:paraId="48284CFD" w14:textId="52597CD2" w:rsidR="000334F8" w:rsidRPr="002F0DEE" w:rsidRDefault="000334F8" w:rsidP="002F0DEE">
      <w:pPr>
        <w:pStyle w:val="wycig"/>
        <w:tabs>
          <w:tab w:val="left" w:pos="4253"/>
        </w:tabs>
        <w:spacing w:line="240" w:lineRule="auto"/>
        <w:rPr>
          <w:rFonts w:ascii="Arial" w:hAnsi="Arial" w:cs="Arial"/>
          <w:b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>SPOSÓB KORZYSTANIA</w:t>
      </w:r>
      <w:r w:rsidRPr="000100C0">
        <w:rPr>
          <w:rFonts w:ascii="Arial" w:hAnsi="Arial" w:cs="Arial"/>
          <w:b/>
          <w:sz w:val="22"/>
          <w:szCs w:val="22"/>
        </w:rPr>
        <w:tab/>
        <w:t xml:space="preserve">     BA-TERENY PRZEMYSŁOWE</w:t>
      </w:r>
    </w:p>
    <w:p w14:paraId="354AA6D0" w14:textId="77777777" w:rsidR="002F0DEE" w:rsidRPr="002F0DEE" w:rsidRDefault="002F0DEE" w:rsidP="002F0DEE">
      <w:pPr>
        <w:pStyle w:val="wycig"/>
        <w:tabs>
          <w:tab w:val="left" w:pos="4253"/>
        </w:tabs>
        <w:spacing w:line="240" w:lineRule="auto"/>
        <w:ind w:left="0" w:firstLine="0"/>
        <w:rPr>
          <w:rFonts w:ascii="Arial" w:hAnsi="Arial" w:cs="Arial"/>
          <w:sz w:val="22"/>
          <w:szCs w:val="22"/>
        </w:rPr>
      </w:pPr>
    </w:p>
    <w:p w14:paraId="2DC8E1C8" w14:textId="77777777" w:rsidR="002F0DEE" w:rsidRPr="002F0DEE" w:rsidRDefault="002F0DEE" w:rsidP="002F0DEE">
      <w:pPr>
        <w:pStyle w:val="wycig"/>
        <w:spacing w:line="240" w:lineRule="auto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PRZEZNACZENIE TERENU:</w:t>
      </w:r>
      <w:r w:rsidRPr="002F0DEE">
        <w:rPr>
          <w:rFonts w:ascii="Arial" w:hAnsi="Arial" w:cs="Arial"/>
          <w:sz w:val="22"/>
          <w:szCs w:val="22"/>
        </w:rPr>
        <w:tab/>
        <w:t xml:space="preserve">Teren, na którym położona jest przedmiotowa nieruchomość objęty jest miejscowym planem zagospodarowania przestrzennego Gminy Świnoujście </w:t>
      </w:r>
      <w:r w:rsidRPr="002F0DEE">
        <w:rPr>
          <w:rFonts w:ascii="Arial" w:hAnsi="Arial" w:cs="Arial"/>
          <w:b/>
          <w:sz w:val="22"/>
          <w:szCs w:val="22"/>
        </w:rPr>
        <w:t>Uchwała Nr XLIV/361/2018 Rady Miasta Świnoujście z dnia 24 października 2013 r.)</w:t>
      </w:r>
      <w:r w:rsidRPr="002F0DEE">
        <w:rPr>
          <w:rFonts w:ascii="Arial" w:hAnsi="Arial" w:cs="Arial"/>
          <w:sz w:val="22"/>
          <w:szCs w:val="22"/>
        </w:rPr>
        <w:t xml:space="preserve"> w sprawie zmiany miejscowego planu zagospodarowania przestrzennego miasta Świnoujście – </w:t>
      </w:r>
      <w:r w:rsidRPr="002F0DEE">
        <w:rPr>
          <w:rFonts w:ascii="Arial" w:hAnsi="Arial" w:cs="Arial"/>
          <w:b/>
          <w:sz w:val="22"/>
          <w:szCs w:val="22"/>
        </w:rPr>
        <w:t xml:space="preserve">Jednostka obszarowa III w rejonie ul. Karsiborskiej. </w:t>
      </w:r>
    </w:p>
    <w:p w14:paraId="0E8A8934" w14:textId="77777777" w:rsidR="002F0DEE" w:rsidRPr="002F0DEE" w:rsidRDefault="002F0DEE" w:rsidP="002F0DEE">
      <w:pPr>
        <w:pStyle w:val="wycig"/>
        <w:spacing w:line="240" w:lineRule="auto"/>
        <w:ind w:hanging="48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 xml:space="preserve">Zgodnie z zapisami planu </w:t>
      </w:r>
      <w:r w:rsidRPr="002F0DEE">
        <w:rPr>
          <w:rFonts w:ascii="Arial" w:hAnsi="Arial" w:cs="Arial"/>
          <w:b/>
          <w:sz w:val="22"/>
          <w:szCs w:val="22"/>
        </w:rPr>
        <w:t xml:space="preserve">przedmiotowa działka </w:t>
      </w:r>
      <w:r w:rsidRPr="002F0DEE">
        <w:rPr>
          <w:rFonts w:ascii="Arial" w:hAnsi="Arial" w:cs="Arial"/>
          <w:sz w:val="22"/>
          <w:szCs w:val="22"/>
        </w:rPr>
        <w:t xml:space="preserve"> usytuowana jest na obszarze oznaczonym </w:t>
      </w:r>
      <w:r w:rsidRPr="002F0DEE">
        <w:rPr>
          <w:rFonts w:ascii="Arial" w:hAnsi="Arial" w:cs="Arial"/>
          <w:b/>
          <w:sz w:val="22"/>
          <w:szCs w:val="22"/>
        </w:rPr>
        <w:t xml:space="preserve">symbolami o następujących funkcjach: </w:t>
      </w:r>
    </w:p>
    <w:p w14:paraId="73BE57AB" w14:textId="77777777" w:rsidR="002F0DEE" w:rsidRPr="002F0DEE" w:rsidRDefault="002F0DEE" w:rsidP="002F0DEE">
      <w:pPr>
        <w:pStyle w:val="wycig"/>
        <w:spacing w:line="240" w:lineRule="auto"/>
        <w:rPr>
          <w:rFonts w:ascii="Arial" w:hAnsi="Arial" w:cs="Arial"/>
          <w:b/>
          <w:sz w:val="22"/>
          <w:szCs w:val="22"/>
        </w:rPr>
      </w:pPr>
    </w:p>
    <w:p w14:paraId="039FF021" w14:textId="395C651D" w:rsidR="002F0DEE" w:rsidRPr="001E0EDA" w:rsidRDefault="002F0DEE" w:rsidP="001E0EDA">
      <w:pPr>
        <w:pStyle w:val="wycig"/>
        <w:numPr>
          <w:ilvl w:val="0"/>
          <w:numId w:val="20"/>
        </w:numPr>
        <w:spacing w:line="240" w:lineRule="auto"/>
        <w:ind w:left="3119" w:hanging="284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b/>
          <w:sz w:val="22"/>
          <w:szCs w:val="22"/>
        </w:rPr>
        <w:t>TT.III.A24 – teren techniczny,</w:t>
      </w:r>
    </w:p>
    <w:p w14:paraId="090E8755" w14:textId="2AE700F9" w:rsidR="002F0DEE" w:rsidRPr="001E0EDA" w:rsidRDefault="002F0DEE" w:rsidP="001E0EDA">
      <w:pPr>
        <w:pStyle w:val="wycig"/>
        <w:numPr>
          <w:ilvl w:val="0"/>
          <w:numId w:val="20"/>
        </w:numPr>
        <w:spacing w:line="240" w:lineRule="auto"/>
        <w:ind w:left="3119" w:hanging="284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b/>
          <w:sz w:val="22"/>
          <w:szCs w:val="22"/>
        </w:rPr>
        <w:t>TT.III.A.9 – teren techniczny,</w:t>
      </w:r>
    </w:p>
    <w:p w14:paraId="0D6A7EE1" w14:textId="77777777" w:rsidR="002F0DEE" w:rsidRPr="002F0DEE" w:rsidRDefault="002F0DEE" w:rsidP="002F0DEE">
      <w:pPr>
        <w:pStyle w:val="wycig"/>
        <w:numPr>
          <w:ilvl w:val="0"/>
          <w:numId w:val="20"/>
        </w:numPr>
        <w:spacing w:line="240" w:lineRule="auto"/>
        <w:ind w:left="3119" w:hanging="284"/>
        <w:rPr>
          <w:rFonts w:ascii="Arial" w:hAnsi="Arial" w:cs="Arial"/>
          <w:b/>
          <w:sz w:val="22"/>
          <w:szCs w:val="22"/>
        </w:rPr>
      </w:pPr>
      <w:r w:rsidRPr="002F0DEE">
        <w:rPr>
          <w:rFonts w:ascii="Arial" w:hAnsi="Arial" w:cs="Arial"/>
          <w:b/>
          <w:sz w:val="22"/>
          <w:szCs w:val="22"/>
        </w:rPr>
        <w:t>PS.III.A.10 - teren produkcyjno- składowy,</w:t>
      </w:r>
    </w:p>
    <w:p w14:paraId="5F8DEC18" w14:textId="77777777" w:rsidR="001E0EDA" w:rsidRDefault="001E0EDA" w:rsidP="002F0DEE">
      <w:pPr>
        <w:jc w:val="both"/>
        <w:rPr>
          <w:rFonts w:ascii="Arial" w:hAnsi="Arial" w:cs="Arial"/>
          <w:sz w:val="22"/>
          <w:szCs w:val="22"/>
        </w:rPr>
      </w:pPr>
    </w:p>
    <w:p w14:paraId="49923DA7" w14:textId="7119AE3D" w:rsidR="002F0DEE" w:rsidRP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Przedmiotowa nieruchomość gruntowa stanowiąca działkę nr 208/21 z obr. 0010 Świnoujście, położona jest w lewobrzeżnej części Świnoujścia, w odległości ok. 500 m od tunelu pod Świną.</w:t>
      </w:r>
    </w:p>
    <w:p w14:paraId="444C2B55" w14:textId="77777777" w:rsidR="002F0DEE" w:rsidRP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</w:p>
    <w:p w14:paraId="392744DB" w14:textId="77777777" w:rsidR="002F0DEE" w:rsidRP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 xml:space="preserve">Przedmiotowa nieruchomość usytuowana jest poza centrum miasta, przy ul. Portowej. Dojazd do nieruchomości od strony centrum Świnoujścia i od strony przeprawy pod Świną stanowiącej  dogodne połączenie z prawobrzeżną częścią miasta i dalej do  drogi 93. </w:t>
      </w:r>
    </w:p>
    <w:p w14:paraId="581E2041" w14:textId="77777777" w:rsidR="002F0DEE" w:rsidRP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</w:p>
    <w:p w14:paraId="16C85128" w14:textId="77777777" w:rsidR="002F0DEE" w:rsidRP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Działka nr 208/21 zlokalizowana jest w bezpośrednim sąsiedztwie miejskiej oczyszczalni ścieków przy ul. Karsiborskiej oraz terenów o charakterze przemysłowym i usługowym .</w:t>
      </w:r>
    </w:p>
    <w:p w14:paraId="1DDE2275" w14:textId="77777777" w:rsidR="002F0DEE" w:rsidRP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</w:p>
    <w:p w14:paraId="6DDC9B72" w14:textId="77777777" w:rsidR="002F0DEE" w:rsidRDefault="002F0DEE" w:rsidP="002F0DEE">
      <w:pPr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Opisywany teren jest uzbrojony  przyłącze wodociągowe. W drodze , z którą sąsiaduje działka nr 208/21 zlokalizowana jest sieć :</w:t>
      </w:r>
    </w:p>
    <w:p w14:paraId="3219D00B" w14:textId="7496DE0B" w:rsidR="002F0DEE" w:rsidRPr="001E0EDA" w:rsidRDefault="002F0DEE" w:rsidP="001E0EDA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energetyczn</w:t>
      </w:r>
      <w:r w:rsidR="001E0EDA">
        <w:rPr>
          <w:rFonts w:ascii="Arial" w:hAnsi="Arial" w:cs="Arial"/>
          <w:sz w:val="22"/>
          <w:szCs w:val="22"/>
        </w:rPr>
        <w:t>a</w:t>
      </w:r>
      <w:r w:rsidRPr="002F0DEE">
        <w:rPr>
          <w:rFonts w:ascii="Arial" w:hAnsi="Arial" w:cs="Arial"/>
          <w:sz w:val="22"/>
          <w:szCs w:val="22"/>
        </w:rPr>
        <w:t xml:space="preserve">, </w:t>
      </w:r>
    </w:p>
    <w:p w14:paraId="64C686BF" w14:textId="37B1136F" w:rsidR="002F0DEE" w:rsidRPr="001E0EDA" w:rsidRDefault="002F0DEE" w:rsidP="002F0DEE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wodociągowa,</w:t>
      </w:r>
    </w:p>
    <w:p w14:paraId="2F2C4067" w14:textId="77777777" w:rsidR="002F0DEE" w:rsidRPr="002F0DEE" w:rsidRDefault="002F0DEE" w:rsidP="002F0DEE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2F0DEE">
        <w:rPr>
          <w:rFonts w:ascii="Arial" w:hAnsi="Arial" w:cs="Arial"/>
          <w:sz w:val="22"/>
          <w:szCs w:val="22"/>
        </w:rPr>
        <w:t>kanalizacyjna.</w:t>
      </w:r>
    </w:p>
    <w:p w14:paraId="4FAF824A" w14:textId="77777777" w:rsidR="002F0DEE" w:rsidRDefault="002F0DEE" w:rsidP="002F0DEE">
      <w:pPr>
        <w:tabs>
          <w:tab w:val="left" w:pos="0"/>
        </w:tabs>
        <w:jc w:val="both"/>
        <w:rPr>
          <w:sz w:val="6"/>
          <w:szCs w:val="6"/>
        </w:rPr>
      </w:pPr>
    </w:p>
    <w:p w14:paraId="1B2626AE" w14:textId="77777777" w:rsidR="002F0DEE" w:rsidRPr="00BE3A72" w:rsidRDefault="002F0DEE" w:rsidP="002F0DEE">
      <w:pPr>
        <w:tabs>
          <w:tab w:val="left" w:pos="0"/>
        </w:tabs>
        <w:jc w:val="both"/>
        <w:rPr>
          <w:sz w:val="6"/>
          <w:szCs w:val="6"/>
        </w:rPr>
      </w:pPr>
    </w:p>
    <w:p w14:paraId="21A693DD" w14:textId="77777777" w:rsidR="002F0DEE" w:rsidRDefault="002F0DEE" w:rsidP="002F0DEE"/>
    <w:p w14:paraId="6BC2A90B" w14:textId="77777777" w:rsidR="002F0DEE" w:rsidRPr="002F0DEE" w:rsidRDefault="002F0DEE" w:rsidP="002F0DEE">
      <w:pPr>
        <w:spacing w:line="260" w:lineRule="atLeast"/>
        <w:rPr>
          <w:rFonts w:ascii="Arial" w:hAnsi="Arial" w:cs="Arial"/>
          <w:b/>
        </w:rPr>
      </w:pPr>
    </w:p>
    <w:p w14:paraId="146889B0" w14:textId="4CA6E3F0" w:rsidR="00FC3A6D" w:rsidRDefault="00FC3A6D">
      <w:pPr>
        <w:spacing w:line="259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39835717" w14:textId="74FF1E66" w:rsidR="00E2399C" w:rsidRDefault="00FC3A6D" w:rsidP="00FC3A6D">
      <w:pPr>
        <w:jc w:val="righ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>Załącznik nr 2</w:t>
      </w:r>
    </w:p>
    <w:p w14:paraId="3A945798" w14:textId="29A2E423" w:rsidR="00FC3A6D" w:rsidRPr="00FC3A6D" w:rsidRDefault="00FC3A6D" w:rsidP="00FC3A6D">
      <w:pPr>
        <w:jc w:val="right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do SIW</w:t>
      </w:r>
    </w:p>
    <w:p w14:paraId="0976D532" w14:textId="77777777" w:rsidR="00E2399C" w:rsidRPr="00FC3A6D" w:rsidRDefault="00E2399C" w:rsidP="00FC3A6D">
      <w:pPr>
        <w:rPr>
          <w:rFonts w:ascii="Arial" w:hAnsi="Arial" w:cs="Arial"/>
          <w:b/>
          <w:color w:val="000000"/>
          <w:sz w:val="22"/>
          <w:szCs w:val="22"/>
        </w:rPr>
      </w:pPr>
    </w:p>
    <w:p w14:paraId="33CBD562" w14:textId="77777777" w:rsidR="00FC3A6D" w:rsidRPr="00FC3A6D" w:rsidRDefault="00FC3A6D" w:rsidP="00FC3A6D">
      <w:pPr>
        <w:pStyle w:val="Nagwek3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OPIS TERENU - DZIAŁKI NR 208/22</w:t>
      </w:r>
    </w:p>
    <w:p w14:paraId="2DC5E80B" w14:textId="77777777" w:rsidR="00FC3A6D" w:rsidRPr="00FC3A6D" w:rsidRDefault="00FC3A6D" w:rsidP="00FC3A6D">
      <w:pPr>
        <w:rPr>
          <w:rFonts w:ascii="Arial" w:hAnsi="Arial" w:cs="Arial"/>
          <w:sz w:val="22"/>
          <w:szCs w:val="22"/>
        </w:rPr>
      </w:pPr>
    </w:p>
    <w:p w14:paraId="1C63C6DD" w14:textId="77777777" w:rsidR="00FC3A6D" w:rsidRPr="00FC3A6D" w:rsidRDefault="00FC3A6D" w:rsidP="00FC3A6D">
      <w:pPr>
        <w:rPr>
          <w:rFonts w:ascii="Arial" w:hAnsi="Arial" w:cs="Arial"/>
          <w:sz w:val="22"/>
          <w:szCs w:val="22"/>
        </w:rPr>
      </w:pPr>
    </w:p>
    <w:p w14:paraId="3AD0D019" w14:textId="77777777" w:rsidR="00FC3A6D" w:rsidRPr="00FC3A6D" w:rsidRDefault="00FC3A6D" w:rsidP="00FC3A6D">
      <w:pPr>
        <w:jc w:val="center"/>
        <w:rPr>
          <w:rFonts w:ascii="Arial" w:hAnsi="Arial" w:cs="Arial"/>
          <w:b/>
          <w:sz w:val="22"/>
          <w:szCs w:val="22"/>
        </w:rPr>
      </w:pPr>
      <w:r w:rsidRPr="00FC3A6D">
        <w:rPr>
          <w:rFonts w:ascii="Arial" w:hAnsi="Arial" w:cs="Arial"/>
          <w:b/>
          <w:sz w:val="22"/>
          <w:szCs w:val="22"/>
        </w:rPr>
        <w:t xml:space="preserve">SKRÓT INFORMACJI O TERENIE </w:t>
      </w:r>
    </w:p>
    <w:p w14:paraId="77CC1151" w14:textId="77777777" w:rsidR="00FC3A6D" w:rsidRPr="00FC3A6D" w:rsidRDefault="00FC3A6D" w:rsidP="00FC3A6D">
      <w:pPr>
        <w:spacing w:before="3" w:after="3" w:line="252" w:lineRule="auto"/>
        <w:ind w:left="340"/>
        <w:jc w:val="center"/>
        <w:rPr>
          <w:rFonts w:ascii="Arial" w:hAnsi="Arial" w:cs="Arial"/>
          <w:sz w:val="22"/>
          <w:szCs w:val="22"/>
        </w:rPr>
      </w:pPr>
    </w:p>
    <w:p w14:paraId="6AC14024" w14:textId="3B283F1D" w:rsidR="00FC3A6D" w:rsidRPr="000100C0" w:rsidRDefault="00FC3A6D" w:rsidP="00FC3A6D">
      <w:pPr>
        <w:pStyle w:val="Tekstpodstawowywcity"/>
        <w:tabs>
          <w:tab w:val="left" w:pos="0"/>
          <w:tab w:val="left" w:pos="2835"/>
        </w:tabs>
        <w:spacing w:line="288" w:lineRule="auto"/>
        <w:ind w:left="2832" w:hanging="2832"/>
        <w:jc w:val="both"/>
        <w:rPr>
          <w:rFonts w:cs="Arial"/>
        </w:rPr>
      </w:pPr>
      <w:r w:rsidRPr="00FC3A6D">
        <w:rPr>
          <w:rFonts w:cs="Arial"/>
        </w:rPr>
        <w:t>PRZEDMIOT OPISU:</w:t>
      </w:r>
      <w:r w:rsidRPr="00FC3A6D">
        <w:rPr>
          <w:rFonts w:cs="Arial"/>
        </w:rPr>
        <w:tab/>
        <w:t xml:space="preserve">Nieruchomość gruntowa stanowiąca </w:t>
      </w:r>
      <w:r w:rsidRPr="00FC3A6D">
        <w:rPr>
          <w:rFonts w:cs="Arial"/>
          <w:b/>
        </w:rPr>
        <w:t>działkę nr 208/22</w:t>
      </w:r>
      <w:r w:rsidRPr="00FC3A6D">
        <w:rPr>
          <w:rFonts w:cs="Arial"/>
        </w:rPr>
        <w:t xml:space="preserve"> z obrębu 0010 Świnoujście 10, położona w </w:t>
      </w:r>
      <w:r w:rsidRPr="000100C0">
        <w:rPr>
          <w:rFonts w:cs="Arial"/>
        </w:rPr>
        <w:t>Świnoujściu,</w:t>
      </w:r>
      <w:r w:rsidR="000334F8" w:rsidRPr="000100C0">
        <w:rPr>
          <w:rFonts w:cs="Arial"/>
        </w:rPr>
        <w:t xml:space="preserve"> dla której Sąd Rejonowy w Świnoujściu prowadzi księgę wieczystą SZ1W/00060656/6</w:t>
      </w:r>
      <w:r w:rsidRPr="000100C0">
        <w:rPr>
          <w:rFonts w:cs="Arial"/>
        </w:rPr>
        <w:t xml:space="preserve"> .</w:t>
      </w:r>
    </w:p>
    <w:p w14:paraId="12C69EB1" w14:textId="77777777" w:rsidR="00FC3A6D" w:rsidRPr="000100C0" w:rsidRDefault="00FC3A6D" w:rsidP="00FC3A6D">
      <w:pPr>
        <w:pStyle w:val="Tekstpodstawowywcity"/>
        <w:tabs>
          <w:tab w:val="left" w:pos="2835"/>
          <w:tab w:val="left" w:pos="3119"/>
        </w:tabs>
        <w:spacing w:line="288" w:lineRule="auto"/>
        <w:jc w:val="both"/>
        <w:rPr>
          <w:rFonts w:cs="Arial"/>
        </w:rPr>
      </w:pPr>
    </w:p>
    <w:p w14:paraId="68C29835" w14:textId="77777777" w:rsidR="00FC3A6D" w:rsidRPr="000100C0" w:rsidRDefault="00FC3A6D" w:rsidP="00FC3A6D">
      <w:pPr>
        <w:pStyle w:val="wycig"/>
        <w:rPr>
          <w:rFonts w:ascii="Arial" w:hAnsi="Arial" w:cs="Arial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>FORMA WŁADANIA:</w:t>
      </w:r>
      <w:r w:rsidRPr="000100C0">
        <w:rPr>
          <w:rFonts w:ascii="Arial" w:hAnsi="Arial" w:cs="Arial"/>
          <w:sz w:val="22"/>
          <w:szCs w:val="22"/>
        </w:rPr>
        <w:tab/>
      </w:r>
      <w:r w:rsidRPr="000100C0">
        <w:rPr>
          <w:rFonts w:ascii="Arial" w:hAnsi="Arial" w:cs="Arial"/>
          <w:b/>
          <w:i/>
          <w:sz w:val="22"/>
          <w:szCs w:val="22"/>
        </w:rPr>
        <w:t xml:space="preserve">Właścicielem </w:t>
      </w:r>
      <w:r w:rsidRPr="000100C0">
        <w:rPr>
          <w:rFonts w:ascii="Arial" w:hAnsi="Arial" w:cs="Arial"/>
          <w:sz w:val="22"/>
          <w:szCs w:val="22"/>
        </w:rPr>
        <w:t>nieruchomości stanowiącej</w:t>
      </w:r>
      <w:r w:rsidRPr="000100C0">
        <w:rPr>
          <w:rFonts w:ascii="Arial" w:hAnsi="Arial" w:cs="Arial"/>
          <w:b/>
          <w:i/>
          <w:sz w:val="22"/>
          <w:szCs w:val="22"/>
        </w:rPr>
        <w:t xml:space="preserve"> </w:t>
      </w:r>
      <w:r w:rsidRPr="000100C0">
        <w:rPr>
          <w:rFonts w:ascii="Arial" w:hAnsi="Arial" w:cs="Arial"/>
          <w:sz w:val="22"/>
          <w:szCs w:val="22"/>
        </w:rPr>
        <w:t>działkę nr 208/22 z obrębu 0010 Świnoujście 10, jest</w:t>
      </w:r>
      <w:r w:rsidRPr="000100C0">
        <w:rPr>
          <w:rFonts w:ascii="Arial" w:hAnsi="Arial" w:cs="Arial"/>
          <w:b/>
          <w:sz w:val="22"/>
          <w:szCs w:val="22"/>
        </w:rPr>
        <w:t xml:space="preserve"> Zakład Wodociągów i Kanalizacji  Sp. z o.o. z siedzibą w Świnoujściu przy ul. H. Kołłątaja 4</w:t>
      </w:r>
    </w:p>
    <w:p w14:paraId="4E4292ED" w14:textId="77777777" w:rsidR="000334F8" w:rsidRPr="000100C0" w:rsidRDefault="000334F8" w:rsidP="000334F8">
      <w:pPr>
        <w:pStyle w:val="wycig"/>
        <w:spacing w:line="240" w:lineRule="auto"/>
        <w:rPr>
          <w:rFonts w:ascii="Arial" w:hAnsi="Arial" w:cs="Arial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 xml:space="preserve">PRAWA, ROSZCZENIA </w:t>
      </w:r>
    </w:p>
    <w:p w14:paraId="6B0B7905" w14:textId="1263AE98" w:rsidR="000334F8" w:rsidRPr="002F0DEE" w:rsidRDefault="000334F8" w:rsidP="000334F8">
      <w:pPr>
        <w:pStyle w:val="wycig"/>
        <w:spacing w:line="240" w:lineRule="auto"/>
        <w:rPr>
          <w:rFonts w:ascii="Arial" w:hAnsi="Arial" w:cs="Arial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 xml:space="preserve">I OGRANICZENIA: </w:t>
      </w:r>
      <w:r w:rsidRPr="000100C0">
        <w:rPr>
          <w:rFonts w:ascii="Arial" w:hAnsi="Arial" w:cs="Arial"/>
          <w:sz w:val="22"/>
          <w:szCs w:val="22"/>
        </w:rPr>
        <w:tab/>
        <w:t xml:space="preserve">ograniczone prawo rzeczowe – służebność przesyłu na rzecz Operatora Gazociągów Przesyłowych Gaz – System S.A. w </w:t>
      </w:r>
      <w:r w:rsidR="00AB42A6">
        <w:rPr>
          <w:rFonts w:ascii="Arial" w:hAnsi="Arial" w:cs="Arial"/>
          <w:sz w:val="22"/>
          <w:szCs w:val="22"/>
        </w:rPr>
        <w:t>W</w:t>
      </w:r>
      <w:r w:rsidRPr="000100C0">
        <w:rPr>
          <w:rFonts w:ascii="Arial" w:hAnsi="Arial" w:cs="Arial"/>
          <w:sz w:val="22"/>
          <w:szCs w:val="22"/>
        </w:rPr>
        <w:t>arszawie</w:t>
      </w:r>
    </w:p>
    <w:p w14:paraId="0C561408" w14:textId="77777777" w:rsidR="00FC3A6D" w:rsidRPr="00FC3A6D" w:rsidRDefault="00FC3A6D" w:rsidP="00FC3A6D">
      <w:pPr>
        <w:pStyle w:val="wycig"/>
        <w:ind w:left="0" w:firstLine="0"/>
        <w:rPr>
          <w:rFonts w:ascii="Arial" w:hAnsi="Arial" w:cs="Arial"/>
          <w:sz w:val="22"/>
          <w:szCs w:val="22"/>
        </w:rPr>
      </w:pPr>
    </w:p>
    <w:p w14:paraId="5D4B2429" w14:textId="77777777" w:rsidR="00FC3A6D" w:rsidRPr="00FC3A6D" w:rsidRDefault="00FC3A6D" w:rsidP="00FC3A6D">
      <w:pPr>
        <w:pStyle w:val="wycig"/>
        <w:rPr>
          <w:rFonts w:ascii="Arial" w:hAnsi="Arial" w:cs="Arial"/>
          <w:b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ADRES:</w:t>
      </w:r>
      <w:r w:rsidRPr="00FC3A6D">
        <w:rPr>
          <w:rFonts w:ascii="Arial" w:hAnsi="Arial" w:cs="Arial"/>
          <w:sz w:val="22"/>
          <w:szCs w:val="22"/>
        </w:rPr>
        <w:tab/>
      </w:r>
      <w:r w:rsidRPr="00FC3A6D">
        <w:rPr>
          <w:rFonts w:ascii="Arial" w:hAnsi="Arial" w:cs="Arial"/>
          <w:b/>
          <w:sz w:val="22"/>
          <w:szCs w:val="22"/>
        </w:rPr>
        <w:t>ŚWINOUJŚCIE, ul. Karsiborska 33, 33a</w:t>
      </w:r>
    </w:p>
    <w:p w14:paraId="26B72E02" w14:textId="77777777" w:rsidR="00FC3A6D" w:rsidRPr="00FC3A6D" w:rsidRDefault="00FC3A6D" w:rsidP="00FC3A6D">
      <w:pPr>
        <w:pStyle w:val="Tekstpodstawowy"/>
        <w:tabs>
          <w:tab w:val="left" w:pos="4253"/>
        </w:tabs>
        <w:jc w:val="both"/>
        <w:rPr>
          <w:szCs w:val="22"/>
        </w:rPr>
      </w:pPr>
    </w:p>
    <w:p w14:paraId="56C99EAF" w14:textId="6282AEAF" w:rsidR="00FC3A6D" w:rsidRPr="00FC3A6D" w:rsidRDefault="00FC3A6D" w:rsidP="00FC3A6D">
      <w:pPr>
        <w:pStyle w:val="wycig"/>
        <w:rPr>
          <w:rFonts w:ascii="Arial" w:hAnsi="Arial" w:cs="Arial"/>
          <w:b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POWIERZCHNIA działki nr 208/22</w:t>
      </w:r>
      <w:r w:rsidRPr="00FC3A6D">
        <w:rPr>
          <w:rFonts w:ascii="Arial" w:hAnsi="Arial" w:cs="Arial"/>
          <w:b/>
          <w:sz w:val="22"/>
          <w:szCs w:val="22"/>
        </w:rPr>
        <w:t>:</w:t>
      </w:r>
      <w:r>
        <w:rPr>
          <w:rFonts w:ascii="Arial" w:hAnsi="Arial" w:cs="Arial"/>
          <w:b/>
          <w:sz w:val="22"/>
          <w:szCs w:val="22"/>
        </w:rPr>
        <w:t xml:space="preserve">   </w:t>
      </w:r>
      <w:r w:rsidRPr="00FC3A6D">
        <w:rPr>
          <w:rFonts w:ascii="Arial" w:hAnsi="Arial" w:cs="Arial"/>
          <w:b/>
          <w:sz w:val="22"/>
          <w:szCs w:val="22"/>
        </w:rPr>
        <w:t>773 m2</w:t>
      </w:r>
    </w:p>
    <w:p w14:paraId="0FD98315" w14:textId="77777777" w:rsidR="00FC3A6D" w:rsidRPr="00FC3A6D" w:rsidRDefault="00FC3A6D" w:rsidP="00FC3A6D">
      <w:pPr>
        <w:pStyle w:val="wycig"/>
        <w:tabs>
          <w:tab w:val="left" w:pos="4253"/>
        </w:tabs>
        <w:ind w:left="0" w:firstLine="0"/>
        <w:rPr>
          <w:rFonts w:ascii="Arial" w:hAnsi="Arial" w:cs="Arial"/>
          <w:sz w:val="22"/>
          <w:szCs w:val="22"/>
        </w:rPr>
      </w:pPr>
    </w:p>
    <w:p w14:paraId="0FC97F00" w14:textId="25AD665D" w:rsidR="00FC3A6D" w:rsidRDefault="00FC3A6D" w:rsidP="00FC3A6D">
      <w:pPr>
        <w:pStyle w:val="wycig"/>
        <w:tabs>
          <w:tab w:val="left" w:pos="4253"/>
        </w:tabs>
        <w:rPr>
          <w:rFonts w:ascii="Arial" w:hAnsi="Arial" w:cs="Arial"/>
          <w:sz w:val="22"/>
          <w:szCs w:val="22"/>
        </w:rPr>
      </w:pPr>
    </w:p>
    <w:p w14:paraId="1F4E9C23" w14:textId="77777777" w:rsidR="000334F8" w:rsidRPr="000100C0" w:rsidRDefault="000334F8" w:rsidP="000334F8">
      <w:pPr>
        <w:pStyle w:val="wycig"/>
        <w:tabs>
          <w:tab w:val="left" w:pos="4253"/>
        </w:tabs>
        <w:spacing w:line="240" w:lineRule="auto"/>
        <w:rPr>
          <w:rFonts w:ascii="Arial" w:hAnsi="Arial" w:cs="Arial"/>
          <w:b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>SPOSÓB KORZYSTANIA</w:t>
      </w:r>
      <w:r w:rsidRPr="000100C0">
        <w:rPr>
          <w:rFonts w:ascii="Arial" w:hAnsi="Arial" w:cs="Arial"/>
          <w:b/>
          <w:sz w:val="22"/>
          <w:szCs w:val="22"/>
        </w:rPr>
        <w:tab/>
        <w:t xml:space="preserve">     </w:t>
      </w:r>
      <w:r w:rsidRPr="000100C0">
        <w:rPr>
          <w:rFonts w:ascii="Arial" w:hAnsi="Arial" w:cs="Arial"/>
          <w:sz w:val="22"/>
          <w:szCs w:val="22"/>
        </w:rPr>
        <w:t>BA-TERENY PRZEMYSŁOWE</w:t>
      </w:r>
    </w:p>
    <w:p w14:paraId="2A6EEB12" w14:textId="4A745015" w:rsidR="00FC3A6D" w:rsidRPr="00FC3A6D" w:rsidRDefault="00FC3A6D" w:rsidP="00FC3A6D">
      <w:pPr>
        <w:pStyle w:val="wycig"/>
        <w:rPr>
          <w:rFonts w:ascii="Arial" w:hAnsi="Arial" w:cs="Arial"/>
          <w:sz w:val="22"/>
          <w:szCs w:val="22"/>
        </w:rPr>
      </w:pPr>
    </w:p>
    <w:p w14:paraId="7C3CD785" w14:textId="77777777" w:rsidR="00FC3A6D" w:rsidRPr="00FC3A6D" w:rsidRDefault="00FC3A6D" w:rsidP="00FC3A6D">
      <w:pPr>
        <w:pStyle w:val="wycig"/>
        <w:rPr>
          <w:rFonts w:ascii="Arial" w:hAnsi="Arial" w:cs="Arial"/>
          <w:b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PRZEZNACZENIE TERENU:</w:t>
      </w:r>
      <w:r w:rsidRPr="00FC3A6D">
        <w:rPr>
          <w:rFonts w:ascii="Arial" w:hAnsi="Arial" w:cs="Arial"/>
          <w:sz w:val="22"/>
          <w:szCs w:val="22"/>
        </w:rPr>
        <w:tab/>
        <w:t xml:space="preserve">Teren, na którym położona jest przedmiotowa nieruchomość objęty jest miejscowym planem zagospodarowania przestrzennego Gminy Świnoujście </w:t>
      </w:r>
      <w:r w:rsidRPr="00FC3A6D">
        <w:rPr>
          <w:rFonts w:ascii="Arial" w:hAnsi="Arial" w:cs="Arial"/>
          <w:b/>
          <w:sz w:val="22"/>
          <w:szCs w:val="22"/>
        </w:rPr>
        <w:t>Uchwała Nr XLIV/361/2018 Rady Miasta Świnoujście z dnia 24 października 2013 r.)</w:t>
      </w:r>
      <w:r w:rsidRPr="00FC3A6D">
        <w:rPr>
          <w:rFonts w:ascii="Arial" w:hAnsi="Arial" w:cs="Arial"/>
          <w:sz w:val="22"/>
          <w:szCs w:val="22"/>
        </w:rPr>
        <w:t xml:space="preserve"> w sprawie zmiany miejscowego planu zagospodarowania przestrzennego miasta Świnoujście – </w:t>
      </w:r>
      <w:r w:rsidRPr="00FC3A6D">
        <w:rPr>
          <w:rFonts w:ascii="Arial" w:hAnsi="Arial" w:cs="Arial"/>
          <w:b/>
          <w:sz w:val="22"/>
          <w:szCs w:val="22"/>
        </w:rPr>
        <w:t xml:space="preserve">Jednostka obszarowa III w rejonie ul. Karsiborskiej. </w:t>
      </w:r>
    </w:p>
    <w:p w14:paraId="4524FC2E" w14:textId="77777777" w:rsidR="00FC3A6D" w:rsidRPr="00FC3A6D" w:rsidRDefault="00FC3A6D" w:rsidP="00FC3A6D">
      <w:pPr>
        <w:pStyle w:val="wycig"/>
        <w:ind w:hanging="48"/>
        <w:rPr>
          <w:rFonts w:ascii="Arial" w:hAnsi="Arial" w:cs="Arial"/>
          <w:b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 xml:space="preserve">Zgodnie z zapisami planu </w:t>
      </w:r>
      <w:r w:rsidRPr="00FC3A6D">
        <w:rPr>
          <w:rFonts w:ascii="Arial" w:hAnsi="Arial" w:cs="Arial"/>
          <w:b/>
          <w:sz w:val="22"/>
          <w:szCs w:val="22"/>
        </w:rPr>
        <w:t xml:space="preserve">przedmiotowa działka </w:t>
      </w:r>
      <w:r w:rsidRPr="00FC3A6D">
        <w:rPr>
          <w:rFonts w:ascii="Arial" w:hAnsi="Arial" w:cs="Arial"/>
          <w:sz w:val="22"/>
          <w:szCs w:val="22"/>
        </w:rPr>
        <w:t xml:space="preserve"> usytuowana jest na obszarze oznaczonym </w:t>
      </w:r>
      <w:r w:rsidRPr="00FC3A6D">
        <w:rPr>
          <w:rFonts w:ascii="Arial" w:hAnsi="Arial" w:cs="Arial"/>
          <w:b/>
          <w:sz w:val="22"/>
          <w:szCs w:val="22"/>
        </w:rPr>
        <w:t xml:space="preserve">symbolami o następujących funkcjach: </w:t>
      </w:r>
    </w:p>
    <w:p w14:paraId="36EB5C16" w14:textId="77777777" w:rsidR="00FC3A6D" w:rsidRPr="00FC3A6D" w:rsidRDefault="00FC3A6D" w:rsidP="00FC3A6D">
      <w:pPr>
        <w:pStyle w:val="wycig"/>
        <w:rPr>
          <w:rFonts w:ascii="Arial" w:hAnsi="Arial" w:cs="Arial"/>
          <w:b/>
          <w:sz w:val="22"/>
          <w:szCs w:val="22"/>
        </w:rPr>
      </w:pPr>
    </w:p>
    <w:p w14:paraId="7E3876A1" w14:textId="77777777" w:rsidR="00FC3A6D" w:rsidRPr="00FC3A6D" w:rsidRDefault="00FC3A6D" w:rsidP="00FC3A6D">
      <w:pPr>
        <w:pStyle w:val="wycig"/>
        <w:numPr>
          <w:ilvl w:val="0"/>
          <w:numId w:val="20"/>
        </w:numPr>
        <w:ind w:left="3119" w:hanging="284"/>
        <w:rPr>
          <w:rFonts w:ascii="Arial" w:hAnsi="Arial" w:cs="Arial"/>
          <w:b/>
          <w:sz w:val="22"/>
          <w:szCs w:val="22"/>
        </w:rPr>
      </w:pPr>
      <w:r w:rsidRPr="00FC3A6D">
        <w:rPr>
          <w:rFonts w:ascii="Arial" w:hAnsi="Arial" w:cs="Arial"/>
          <w:b/>
          <w:sz w:val="22"/>
          <w:szCs w:val="22"/>
        </w:rPr>
        <w:t>TT.III.A23 – teren techniczny,</w:t>
      </w:r>
    </w:p>
    <w:p w14:paraId="572BF8FF" w14:textId="77777777" w:rsidR="00FC3A6D" w:rsidRPr="00FC3A6D" w:rsidRDefault="00FC3A6D" w:rsidP="00FC3A6D">
      <w:pPr>
        <w:pStyle w:val="Akapitzlist"/>
        <w:rPr>
          <w:rFonts w:ascii="Arial" w:hAnsi="Arial" w:cs="Arial"/>
          <w:b/>
          <w:sz w:val="22"/>
          <w:szCs w:val="22"/>
        </w:rPr>
      </w:pPr>
    </w:p>
    <w:p w14:paraId="4CFC27E0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Przedmiotowa nieruchomość gruntowa stanowiąca działkę nr 208/22 z obr. 0010 Świnoujście, położona jest w lewobrzeżnej części Świnoujścia przy ul. Portowej, w odległości ok. 500 m od tunelu pod Świną.</w:t>
      </w:r>
    </w:p>
    <w:p w14:paraId="0092A308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</w:p>
    <w:p w14:paraId="75B3C0D9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lastRenderedPageBreak/>
        <w:t xml:space="preserve">Przedmiotowa nieruchomość usytuowana jest poza centrum miasta, przy ul. Portowej. Dojazd do nieruchomości od strony centrum Świnoujścia i od strony przeprawy pod Świną stanowiącej  dogodne połączenie z prawobrzeżną częścią miasta i dalej do  drogi 93. </w:t>
      </w:r>
    </w:p>
    <w:p w14:paraId="0BFA2AE3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</w:p>
    <w:p w14:paraId="5B0AC9D7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Działka nr 208/22 zlokalizowana jest w bezpośrednim sąsiedztwie miejskiej oczyszczalni ścieków przy ul. Karsiborskiej oraz terenów o charakterze przemysłowym i usługowym .</w:t>
      </w:r>
    </w:p>
    <w:p w14:paraId="47EE19CB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</w:p>
    <w:p w14:paraId="14604EAD" w14:textId="77777777" w:rsidR="00FC3A6D" w:rsidRPr="00FC3A6D" w:rsidRDefault="00FC3A6D" w:rsidP="00FC3A6D">
      <w:pPr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W drodze , z którą sąsiaduje działka nr 208/22 zlokalizowana jest sieć :</w:t>
      </w:r>
    </w:p>
    <w:p w14:paraId="4DB6F2BA" w14:textId="77777777" w:rsidR="00FC3A6D" w:rsidRPr="00FC3A6D" w:rsidRDefault="00FC3A6D" w:rsidP="00FC3A6D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 xml:space="preserve">energetyczną, </w:t>
      </w:r>
    </w:p>
    <w:p w14:paraId="2810604B" w14:textId="77777777" w:rsidR="00FC3A6D" w:rsidRPr="00FC3A6D" w:rsidRDefault="00FC3A6D" w:rsidP="00FC3A6D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wodociągowa,</w:t>
      </w:r>
    </w:p>
    <w:p w14:paraId="0726D23B" w14:textId="77777777" w:rsidR="00FC3A6D" w:rsidRPr="00FC3A6D" w:rsidRDefault="00FC3A6D" w:rsidP="00FC3A6D">
      <w:pPr>
        <w:numPr>
          <w:ilvl w:val="0"/>
          <w:numId w:val="2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FC3A6D">
        <w:rPr>
          <w:rFonts w:ascii="Arial" w:hAnsi="Arial" w:cs="Arial"/>
          <w:sz w:val="22"/>
          <w:szCs w:val="22"/>
        </w:rPr>
        <w:t>kanalizacyjna.</w:t>
      </w:r>
    </w:p>
    <w:p w14:paraId="775BCF23" w14:textId="77777777" w:rsidR="00FC3A6D" w:rsidRPr="00FC3A6D" w:rsidRDefault="00FC3A6D" w:rsidP="00FC3A6D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18266A47" w14:textId="77777777" w:rsidR="00FC3A6D" w:rsidRPr="00BE3A72" w:rsidRDefault="00FC3A6D" w:rsidP="00FC3A6D">
      <w:pPr>
        <w:tabs>
          <w:tab w:val="left" w:pos="0"/>
        </w:tabs>
        <w:jc w:val="both"/>
        <w:rPr>
          <w:sz w:val="6"/>
          <w:szCs w:val="6"/>
        </w:rPr>
      </w:pPr>
    </w:p>
    <w:p w14:paraId="14C7E350" w14:textId="77777777" w:rsidR="00FC3A6D" w:rsidRDefault="00FC3A6D" w:rsidP="00FC3A6D"/>
    <w:p w14:paraId="47B632E8" w14:textId="063B36A0" w:rsidR="00FC3A6D" w:rsidRDefault="00FC3A6D">
      <w:pPr>
        <w:spacing w:line="259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5C35C026" w14:textId="77777777" w:rsidR="004A21AA" w:rsidRDefault="004A21AA">
      <w:pPr>
        <w:spacing w:line="259" w:lineRule="auto"/>
        <w:rPr>
          <w:rFonts w:ascii="Arial" w:hAnsi="Arial" w:cs="Arial"/>
          <w:b/>
          <w:color w:val="000000"/>
          <w:sz w:val="22"/>
          <w:szCs w:val="22"/>
        </w:rPr>
        <w:sectPr w:rsidR="004A21AA" w:rsidSect="00C93FFA">
          <w:headerReference w:type="default" r:id="rId20"/>
          <w:footerReference w:type="even" r:id="rId21"/>
          <w:footerReference w:type="default" r:id="rId22"/>
          <w:pgSz w:w="11906" w:h="16838" w:code="9"/>
          <w:pgMar w:top="851" w:right="1418" w:bottom="851" w:left="1418" w:header="851" w:footer="398" w:gutter="0"/>
          <w:cols w:space="708"/>
          <w:docGrid w:linePitch="360"/>
        </w:sectPr>
      </w:pPr>
    </w:p>
    <w:p w14:paraId="65C38BDB" w14:textId="6C1ED065" w:rsidR="004A21AA" w:rsidRPr="004A21AA" w:rsidRDefault="004A21AA" w:rsidP="004A21AA">
      <w:pPr>
        <w:spacing w:line="259" w:lineRule="auto"/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4A21AA">
        <w:rPr>
          <w:rFonts w:ascii="Arial" w:hAnsi="Arial" w:cs="Arial"/>
          <w:b/>
          <w:color w:val="000000"/>
          <w:sz w:val="22"/>
          <w:szCs w:val="22"/>
        </w:rPr>
        <w:lastRenderedPageBreak/>
        <w:t>Załącznik nr 3 do SIW</w:t>
      </w:r>
    </w:p>
    <w:p w14:paraId="09908753" w14:textId="4B86EF1C" w:rsidR="004A21AA" w:rsidRDefault="004A21AA" w:rsidP="004A21AA">
      <w:pPr>
        <w:tabs>
          <w:tab w:val="left" w:pos="1431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C5C34D6" w14:textId="0F822496" w:rsidR="001E5CCB" w:rsidRDefault="001E5CCB" w:rsidP="004C3236">
      <w:pPr>
        <w:tabs>
          <w:tab w:val="left" w:pos="270"/>
          <w:tab w:val="left" w:pos="1210"/>
          <w:tab w:val="right" w:pos="15136"/>
        </w:tabs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1E5CCB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1714F8E" wp14:editId="3D366BAE">
            <wp:extent cx="6728346" cy="4727259"/>
            <wp:effectExtent l="0" t="0" r="0" b="0"/>
            <wp:docPr id="7660222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7" r="1962"/>
                    <a:stretch/>
                  </pic:blipFill>
                  <pic:spPr bwMode="auto">
                    <a:xfrm>
                      <a:off x="0" y="0"/>
                      <a:ext cx="6738825" cy="473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F9DBE" w14:textId="77777777" w:rsidR="004C3236" w:rsidRDefault="001E5CCB">
      <w:pPr>
        <w:spacing w:line="259" w:lineRule="auto"/>
        <w:rPr>
          <w:rFonts w:ascii="Arial" w:hAnsi="Arial" w:cs="Arial"/>
          <w:sz w:val="22"/>
          <w:szCs w:val="22"/>
        </w:rPr>
        <w:sectPr w:rsidR="004C3236" w:rsidSect="004C3236">
          <w:pgSz w:w="16838" w:h="11906" w:orient="landscape" w:code="9"/>
          <w:pgMar w:top="1418" w:right="851" w:bottom="907" w:left="851" w:header="851" w:footer="397" w:gutter="0"/>
          <w:cols w:space="708"/>
          <w:docGrid w:linePitch="360"/>
        </w:sectPr>
      </w:pPr>
      <w:r w:rsidRPr="001E5CCB">
        <w:rPr>
          <w:rFonts w:ascii="Arial" w:hAnsi="Arial" w:cs="Arial"/>
          <w:sz w:val="22"/>
          <w:szCs w:val="22"/>
        </w:rPr>
        <w:br w:type="page"/>
      </w:r>
    </w:p>
    <w:p w14:paraId="1FF5CA9F" w14:textId="77777777" w:rsidR="004A21AA" w:rsidRDefault="004A21AA" w:rsidP="004A21AA">
      <w:pPr>
        <w:spacing w:line="259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9FAFE62" w14:textId="77777777" w:rsidR="004A21AA" w:rsidRDefault="004A21AA" w:rsidP="004A21AA">
      <w:pPr>
        <w:spacing w:line="259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C575E66" w14:textId="77777777" w:rsidR="004A21AA" w:rsidRDefault="004A21AA" w:rsidP="004A21AA">
      <w:pPr>
        <w:spacing w:line="259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DD91BE" w14:textId="1CFDB6B7" w:rsidR="00E2399C" w:rsidRPr="009277F4" w:rsidRDefault="00E2399C" w:rsidP="004A21AA">
      <w:pPr>
        <w:spacing w:line="259" w:lineRule="auto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FORMULARZ OFERTY</w:t>
      </w:r>
    </w:p>
    <w:p w14:paraId="052CF0C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1CBE54B" w14:textId="789410BA" w:rsidR="00FD3A23" w:rsidRDefault="00D472AF" w:rsidP="00FD3A23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postępowaniu prowadzonym w trybie </w:t>
      </w:r>
      <w:r w:rsidR="00FD3A23">
        <w:rPr>
          <w:rFonts w:ascii="Arial" w:hAnsi="Arial" w:cs="Arial"/>
          <w:sz w:val="22"/>
          <w:szCs w:val="22"/>
        </w:rPr>
        <w:t xml:space="preserve">pisemnego </w:t>
      </w:r>
      <w:r w:rsidR="00FD3A23" w:rsidRPr="009277F4">
        <w:rPr>
          <w:rFonts w:ascii="Arial" w:hAnsi="Arial" w:cs="Arial"/>
          <w:sz w:val="22"/>
          <w:szCs w:val="22"/>
        </w:rPr>
        <w:t>przetargu nieograniczonego</w:t>
      </w:r>
      <w:r w:rsidR="00FD3A23">
        <w:rPr>
          <w:rFonts w:ascii="Arial" w:hAnsi="Arial" w:cs="Arial"/>
          <w:sz w:val="22"/>
          <w:szCs w:val="22"/>
        </w:rPr>
        <w:t xml:space="preserve"> </w:t>
      </w:r>
      <w:r w:rsidR="00FD3A23">
        <w:rPr>
          <w:rFonts w:ascii="Arial" w:hAnsi="Arial" w:cs="Arial"/>
          <w:b/>
          <w:bCs/>
          <w:color w:val="000000"/>
          <w:sz w:val="22"/>
          <w:szCs w:val="22"/>
        </w:rPr>
        <w:t>na sprzedaż nieruchomości gruntowej niezabudowanej stanowiącej własność Zakładu Wodociągów i Kanalizacji Sp. z o.o. w Świnoujściu</w:t>
      </w:r>
    </w:p>
    <w:p w14:paraId="747EE413" w14:textId="77777777" w:rsidR="00FD3A23" w:rsidRDefault="00FD3A23" w:rsidP="00FD3A23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5FE2274" w14:textId="77777777" w:rsidR="00123E06" w:rsidRDefault="00123E06" w:rsidP="00FD3A23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7DEC5F2" w14:textId="6377CCF1" w:rsidR="00FD3A23" w:rsidRDefault="00FD3A23" w:rsidP="00FD3A23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DANE OFERENTA</w:t>
      </w:r>
    </w:p>
    <w:p w14:paraId="57FE624A" w14:textId="77777777" w:rsidR="00FD3A23" w:rsidRDefault="00FD3A23" w:rsidP="00FD3A23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0444C4BC" w14:textId="41C87A3F" w:rsidR="00FD3A23" w:rsidRPr="00123E06" w:rsidRDefault="00FD3A23" w:rsidP="00123E06">
      <w:pPr>
        <w:jc w:val="both"/>
        <w:rPr>
          <w:rFonts w:ascii="Arial" w:hAnsi="Arial" w:cs="Arial"/>
          <w:sz w:val="22"/>
          <w:szCs w:val="22"/>
        </w:rPr>
      </w:pPr>
      <w:r w:rsidRPr="00123E06">
        <w:rPr>
          <w:rFonts w:ascii="Arial" w:hAnsi="Arial" w:cs="Arial"/>
          <w:sz w:val="22"/>
          <w:szCs w:val="22"/>
        </w:rPr>
        <w:t>………………………………………...…………………………………………………………</w:t>
      </w:r>
    </w:p>
    <w:p w14:paraId="5152F497" w14:textId="521A8F7E" w:rsidR="00FD3A23" w:rsidRPr="00123E06" w:rsidRDefault="00FD3A23" w:rsidP="00123E06">
      <w:pPr>
        <w:jc w:val="both"/>
        <w:rPr>
          <w:rFonts w:ascii="Arial" w:hAnsi="Arial" w:cs="Arial"/>
          <w:sz w:val="22"/>
          <w:szCs w:val="22"/>
        </w:rPr>
      </w:pPr>
      <w:r w:rsidRPr="00123E06">
        <w:rPr>
          <w:rFonts w:ascii="Arial" w:hAnsi="Arial" w:cs="Arial"/>
          <w:sz w:val="22"/>
          <w:szCs w:val="22"/>
        </w:rPr>
        <w:t>(imię nazwisko lub nazwa firmy)</w:t>
      </w:r>
    </w:p>
    <w:p w14:paraId="6E0B9804" w14:textId="77777777" w:rsidR="00FD3A23" w:rsidRDefault="00FD3A23" w:rsidP="00FD3A23">
      <w:pPr>
        <w:pStyle w:val="Akapitzlist"/>
        <w:jc w:val="both"/>
        <w:rPr>
          <w:rFonts w:ascii="Arial" w:hAnsi="Arial" w:cs="Arial"/>
          <w:sz w:val="22"/>
          <w:szCs w:val="22"/>
        </w:rPr>
      </w:pPr>
    </w:p>
    <w:p w14:paraId="5086BE24" w14:textId="6ADA9832" w:rsidR="00FD3A23" w:rsidRPr="00123E06" w:rsidRDefault="00FD3A23" w:rsidP="00123E06">
      <w:pPr>
        <w:jc w:val="both"/>
        <w:rPr>
          <w:rFonts w:ascii="Arial" w:hAnsi="Arial" w:cs="Arial"/>
          <w:sz w:val="22"/>
          <w:szCs w:val="22"/>
        </w:rPr>
      </w:pPr>
      <w:r w:rsidRPr="00123E06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…………………………………………………………………………………………………...</w:t>
      </w:r>
    </w:p>
    <w:p w14:paraId="40A9765F" w14:textId="0C679C4E" w:rsidR="00E2399C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 w:rsidRPr="00FD3A23">
        <w:rPr>
          <w:rFonts w:ascii="Arial" w:hAnsi="Arial" w:cs="Arial"/>
          <w:bCs/>
          <w:sz w:val="22"/>
          <w:szCs w:val="22"/>
          <w:u w:val="none"/>
        </w:rPr>
        <w:t>( adres/siedziba)</w:t>
      </w:r>
    </w:p>
    <w:p w14:paraId="521586B3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2F1BAF7E" w14:textId="064A5D7E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……………………………………………</w:t>
      </w:r>
    </w:p>
    <w:p w14:paraId="5D7E8E44" w14:textId="1EEFA5ED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(telefon kontaktowy)</w:t>
      </w:r>
    </w:p>
    <w:p w14:paraId="793439C2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735A1C2F" w14:textId="2A5F9A16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……………………………………………</w:t>
      </w:r>
    </w:p>
    <w:p w14:paraId="13A66AEF" w14:textId="61B59D6D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(adres e-mail)</w:t>
      </w:r>
    </w:p>
    <w:p w14:paraId="3A46FCF3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769DE5AF" w14:textId="4801872E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……………………………………………</w:t>
      </w:r>
    </w:p>
    <w:p w14:paraId="5E803D04" w14:textId="5609BF42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(nr i seria dowodu osobistego)</w:t>
      </w:r>
    </w:p>
    <w:p w14:paraId="12E78672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226C4339" w14:textId="56C2B1C0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……………………………………………</w:t>
      </w:r>
    </w:p>
    <w:p w14:paraId="14D2E716" w14:textId="44D59719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(PESEL)</w:t>
      </w:r>
    </w:p>
    <w:p w14:paraId="495274CC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6A903F8F" w14:textId="2901C8B4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……………………………………………</w:t>
      </w:r>
    </w:p>
    <w:p w14:paraId="18B488BC" w14:textId="1360C6EF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(NIP)</w:t>
      </w:r>
    </w:p>
    <w:p w14:paraId="1500888D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54B133BB" w14:textId="040F5960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……………………………………………..</w:t>
      </w:r>
    </w:p>
    <w:p w14:paraId="62B8473B" w14:textId="22FF9055" w:rsidR="00FD3A23" w:rsidRDefault="00FD3A23" w:rsidP="00123E06">
      <w:pPr>
        <w:pStyle w:val="Podtytu"/>
        <w:spacing w:before="0"/>
        <w:rPr>
          <w:rFonts w:ascii="Arial" w:hAnsi="Arial" w:cs="Arial"/>
          <w:bCs/>
          <w:sz w:val="22"/>
          <w:szCs w:val="22"/>
          <w:u w:val="none"/>
        </w:rPr>
      </w:pPr>
      <w:r>
        <w:rPr>
          <w:rFonts w:ascii="Arial" w:hAnsi="Arial" w:cs="Arial"/>
          <w:bCs/>
          <w:sz w:val="22"/>
          <w:szCs w:val="22"/>
          <w:u w:val="none"/>
        </w:rPr>
        <w:t>(REGON)</w:t>
      </w:r>
    </w:p>
    <w:p w14:paraId="55D887B9" w14:textId="77777777" w:rsid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7DC61BF0" w14:textId="77777777" w:rsidR="00FD3A23" w:rsidRPr="00FD3A23" w:rsidRDefault="00FD3A23" w:rsidP="00FD3A23">
      <w:pPr>
        <w:pStyle w:val="Podtytu"/>
        <w:spacing w:before="0"/>
        <w:ind w:firstLine="708"/>
        <w:rPr>
          <w:rFonts w:ascii="Arial" w:hAnsi="Arial" w:cs="Arial"/>
          <w:bCs/>
          <w:sz w:val="22"/>
          <w:szCs w:val="22"/>
          <w:u w:val="none"/>
        </w:rPr>
      </w:pPr>
    </w:p>
    <w:p w14:paraId="6EB25C79" w14:textId="4C3422E3" w:rsidR="00D472AF" w:rsidRPr="00F21461" w:rsidRDefault="00123E06" w:rsidP="00D472AF">
      <w:pPr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D472AF" w:rsidRPr="00F21461">
        <w:rPr>
          <w:rFonts w:ascii="Arial" w:hAnsi="Arial" w:cs="Arial"/>
        </w:rPr>
        <w:t>arejestrowany w Sądzie ………………………………………………………………………………………..……</w:t>
      </w:r>
    </w:p>
    <w:p w14:paraId="4B9278BB" w14:textId="4EDBDB45" w:rsidR="00D472AF" w:rsidRPr="00F21461" w:rsidRDefault="00D472AF" w:rsidP="00D472AF">
      <w:pPr>
        <w:jc w:val="both"/>
        <w:rPr>
          <w:rFonts w:ascii="Arial" w:hAnsi="Arial" w:cs="Arial"/>
          <w:sz w:val="18"/>
          <w:szCs w:val="18"/>
        </w:rPr>
      </w:pPr>
      <w:r w:rsidRPr="00F21461">
        <w:rPr>
          <w:rFonts w:ascii="Arial" w:hAnsi="Arial" w:cs="Arial"/>
          <w:sz w:val="18"/>
          <w:szCs w:val="18"/>
        </w:rPr>
        <w:t xml:space="preserve">(dotyczy: </w:t>
      </w:r>
      <w:r w:rsidR="00123E06">
        <w:rPr>
          <w:rFonts w:ascii="Arial" w:hAnsi="Arial" w:cs="Arial"/>
          <w:sz w:val="18"/>
          <w:szCs w:val="18"/>
        </w:rPr>
        <w:t xml:space="preserve">Oferentów </w:t>
      </w:r>
      <w:r w:rsidRPr="00F21461">
        <w:rPr>
          <w:rFonts w:ascii="Arial" w:hAnsi="Arial" w:cs="Arial"/>
          <w:sz w:val="18"/>
          <w:szCs w:val="18"/>
        </w:rPr>
        <w:t>wpisanych do Krajowego Rejestru Sądowego – należy wskazać właściwy sąd rejestrowy)</w:t>
      </w:r>
    </w:p>
    <w:p w14:paraId="4D2E71A1" w14:textId="77777777" w:rsidR="00D472AF" w:rsidRPr="00F21461" w:rsidRDefault="00D472AF" w:rsidP="00D472AF">
      <w:pPr>
        <w:jc w:val="both"/>
        <w:rPr>
          <w:rFonts w:ascii="Arial" w:hAnsi="Arial" w:cs="Arial"/>
        </w:rPr>
      </w:pPr>
    </w:p>
    <w:p w14:paraId="107B1EC4" w14:textId="77777777" w:rsidR="00D67442" w:rsidRPr="00D67442" w:rsidRDefault="00D67442" w:rsidP="00D67442">
      <w:pPr>
        <w:tabs>
          <w:tab w:val="right" w:leader="dot" w:pos="9072"/>
        </w:tabs>
        <w:spacing w:before="288"/>
        <w:rPr>
          <w:rFonts w:ascii="Arial" w:hAnsi="Arial" w:cs="Arial"/>
          <w:color w:val="000000"/>
          <w:spacing w:val="4"/>
          <w:sz w:val="22"/>
          <w:szCs w:val="22"/>
        </w:rPr>
      </w:pPr>
      <w:r w:rsidRPr="00D67442">
        <w:rPr>
          <w:rFonts w:ascii="Arial" w:hAnsi="Arial" w:cs="Arial"/>
          <w:color w:val="000000"/>
          <w:spacing w:val="4"/>
          <w:sz w:val="22"/>
          <w:szCs w:val="22"/>
        </w:rPr>
        <w:t xml:space="preserve">Numer rachunku bankowego: </w:t>
      </w:r>
      <w:r w:rsidRPr="00D67442">
        <w:rPr>
          <w:rFonts w:ascii="Arial" w:hAnsi="Arial" w:cs="Arial"/>
          <w:color w:val="000000"/>
          <w:spacing w:val="4"/>
          <w:sz w:val="22"/>
          <w:szCs w:val="22"/>
        </w:rPr>
        <w:tab/>
      </w:r>
      <w:r w:rsidRPr="00D67442">
        <w:rPr>
          <w:rFonts w:ascii="Arial" w:hAnsi="Arial" w:cs="Arial"/>
          <w:color w:val="000000"/>
          <w:spacing w:val="8"/>
          <w:sz w:val="22"/>
          <w:szCs w:val="22"/>
        </w:rPr>
        <w:t>, na który</w:t>
      </w:r>
    </w:p>
    <w:p w14:paraId="497027C4" w14:textId="26DBC19B" w:rsidR="00D472AF" w:rsidRDefault="00D67442" w:rsidP="00D67442">
      <w:pPr>
        <w:jc w:val="both"/>
        <w:rPr>
          <w:rFonts w:ascii="Arial" w:hAnsi="Arial" w:cs="Arial"/>
          <w:color w:val="000000"/>
          <w:spacing w:val="1"/>
          <w:sz w:val="22"/>
          <w:szCs w:val="22"/>
        </w:rPr>
      </w:pPr>
      <w:r w:rsidRPr="00D67442">
        <w:rPr>
          <w:rFonts w:ascii="Arial" w:hAnsi="Arial" w:cs="Arial"/>
          <w:color w:val="000000"/>
          <w:spacing w:val="1"/>
          <w:sz w:val="22"/>
          <w:szCs w:val="22"/>
        </w:rPr>
        <w:t>ma zostać zwrócone wadium</w:t>
      </w:r>
      <w:r>
        <w:rPr>
          <w:rFonts w:ascii="Arial" w:hAnsi="Arial" w:cs="Arial"/>
          <w:color w:val="000000"/>
          <w:spacing w:val="1"/>
          <w:sz w:val="22"/>
          <w:szCs w:val="22"/>
        </w:rPr>
        <w:t>.</w:t>
      </w:r>
    </w:p>
    <w:p w14:paraId="0E3F123C" w14:textId="77777777" w:rsidR="00D67442" w:rsidRPr="00D67442" w:rsidRDefault="00D67442" w:rsidP="00D67442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BE3B833" w14:textId="77777777" w:rsidR="00D67442" w:rsidRPr="00D67442" w:rsidRDefault="00D67442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A63472E" w14:textId="77777777" w:rsidR="00CA6446" w:rsidRDefault="00A07157" w:rsidP="00E2399C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S</w:t>
      </w:r>
      <w:r w:rsidR="00E2399C" w:rsidRPr="009277F4">
        <w:rPr>
          <w:rFonts w:ascii="Arial" w:hAnsi="Arial" w:cs="Arial"/>
          <w:b/>
          <w:color w:val="000000"/>
          <w:sz w:val="22"/>
          <w:szCs w:val="22"/>
        </w:rPr>
        <w:t>kładam</w:t>
      </w:r>
      <w:r w:rsidR="00FA10F6">
        <w:rPr>
          <w:rFonts w:ascii="Arial" w:hAnsi="Arial" w:cs="Arial"/>
          <w:b/>
          <w:color w:val="000000"/>
          <w:sz w:val="22"/>
          <w:szCs w:val="22"/>
        </w:rPr>
        <w:t>/my</w:t>
      </w:r>
      <w:r w:rsidR="00E2399C" w:rsidRPr="009277F4">
        <w:rPr>
          <w:rFonts w:ascii="Arial" w:hAnsi="Arial" w:cs="Arial"/>
          <w:b/>
          <w:color w:val="000000"/>
          <w:sz w:val="22"/>
          <w:szCs w:val="22"/>
        </w:rPr>
        <w:t xml:space="preserve"> ofertę </w:t>
      </w:r>
      <w:r w:rsidR="004229B6">
        <w:rPr>
          <w:rFonts w:ascii="Arial" w:hAnsi="Arial" w:cs="Arial"/>
          <w:b/>
          <w:color w:val="000000"/>
          <w:sz w:val="22"/>
          <w:szCs w:val="22"/>
        </w:rPr>
        <w:t xml:space="preserve">na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zakup </w:t>
      </w:r>
      <w:r w:rsidRPr="00A07157">
        <w:rPr>
          <w:rFonts w:ascii="Arial" w:hAnsi="Arial" w:cs="Arial"/>
          <w:bCs/>
          <w:color w:val="000000"/>
          <w:sz w:val="22"/>
          <w:szCs w:val="22"/>
        </w:rPr>
        <w:t>nieruchomości gruntowej niezabudowanej stanowiącej własność Zakładu Wodociągów i Kanalizacji Sp. z o.o. w Świnoujściu</w:t>
      </w:r>
      <w:r w:rsidR="00CA6446">
        <w:rPr>
          <w:rFonts w:ascii="Arial" w:hAnsi="Arial" w:cs="Arial"/>
          <w:bCs/>
          <w:color w:val="000000"/>
          <w:sz w:val="22"/>
          <w:szCs w:val="22"/>
        </w:rPr>
        <w:t>:</w:t>
      </w:r>
    </w:p>
    <w:p w14:paraId="2D0AAA72" w14:textId="77777777" w:rsidR="00CA6446" w:rsidRDefault="00CA6446" w:rsidP="00E2399C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51AE4C85" w14:textId="5C5DC938" w:rsidR="00E2399C" w:rsidRPr="000100C0" w:rsidRDefault="00A07157" w:rsidP="00CA6446">
      <w:pPr>
        <w:pStyle w:val="Akapitzlist"/>
        <w:numPr>
          <w:ilvl w:val="0"/>
          <w:numId w:val="24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CA6446">
        <w:rPr>
          <w:rFonts w:ascii="Arial" w:hAnsi="Arial" w:cs="Arial"/>
          <w:color w:val="000000"/>
          <w:sz w:val="22"/>
          <w:szCs w:val="22"/>
        </w:rPr>
        <w:t xml:space="preserve"> oznaczonej ewidencyjnie jako działka </w:t>
      </w:r>
      <w:r w:rsidR="00CA6446">
        <w:rPr>
          <w:rFonts w:ascii="Arial" w:hAnsi="Arial" w:cs="Arial"/>
          <w:color w:val="000000"/>
          <w:sz w:val="22"/>
          <w:szCs w:val="22"/>
        </w:rPr>
        <w:t xml:space="preserve">208/21 </w:t>
      </w:r>
      <w:r w:rsidRPr="00CA6446">
        <w:rPr>
          <w:rFonts w:ascii="Arial" w:hAnsi="Arial" w:cs="Arial"/>
          <w:color w:val="000000"/>
          <w:sz w:val="22"/>
          <w:szCs w:val="22"/>
        </w:rPr>
        <w:t xml:space="preserve">położonej w obrębie </w:t>
      </w:r>
      <w:r w:rsidR="00CA6446">
        <w:rPr>
          <w:rFonts w:ascii="Arial" w:hAnsi="Arial" w:cs="Arial"/>
          <w:color w:val="000000"/>
          <w:sz w:val="22"/>
          <w:szCs w:val="22"/>
        </w:rPr>
        <w:t>10 w Świnoujściu</w:t>
      </w:r>
      <w:r w:rsidRPr="00CA6446">
        <w:rPr>
          <w:rFonts w:ascii="Arial" w:hAnsi="Arial" w:cs="Arial"/>
          <w:color w:val="000000"/>
          <w:sz w:val="22"/>
          <w:szCs w:val="22"/>
        </w:rPr>
        <w:t xml:space="preserve">, dla której Sąd </w:t>
      </w:r>
      <w:r w:rsidR="00CA6446">
        <w:rPr>
          <w:rFonts w:ascii="Arial" w:hAnsi="Arial" w:cs="Arial"/>
          <w:color w:val="000000"/>
          <w:sz w:val="22"/>
          <w:szCs w:val="22"/>
        </w:rPr>
        <w:t xml:space="preserve">Rejonowy </w:t>
      </w:r>
      <w:r w:rsidRPr="00CA6446">
        <w:rPr>
          <w:rFonts w:ascii="Arial" w:hAnsi="Arial" w:cs="Arial"/>
          <w:color w:val="000000"/>
          <w:sz w:val="22"/>
          <w:szCs w:val="22"/>
        </w:rPr>
        <w:t xml:space="preserve">w Świnoujściu prowadzi księgę wieczystą nr </w:t>
      </w:r>
      <w:r w:rsidR="00CA6446" w:rsidRPr="000100C0">
        <w:rPr>
          <w:rFonts w:ascii="Arial" w:hAnsi="Arial" w:cs="Arial"/>
          <w:color w:val="000000"/>
          <w:sz w:val="22"/>
          <w:szCs w:val="22"/>
        </w:rPr>
        <w:t>SZ1W/000</w:t>
      </w:r>
      <w:r w:rsidR="000334F8" w:rsidRPr="000100C0">
        <w:rPr>
          <w:rFonts w:ascii="Arial" w:hAnsi="Arial" w:cs="Arial"/>
          <w:color w:val="000000"/>
          <w:sz w:val="22"/>
          <w:szCs w:val="22"/>
        </w:rPr>
        <w:t>60656</w:t>
      </w:r>
      <w:r w:rsidR="00CA6446" w:rsidRPr="000100C0">
        <w:rPr>
          <w:rFonts w:ascii="Arial" w:hAnsi="Arial" w:cs="Arial"/>
          <w:color w:val="000000"/>
          <w:sz w:val="22"/>
          <w:szCs w:val="22"/>
        </w:rPr>
        <w:t>/6</w:t>
      </w:r>
    </w:p>
    <w:p w14:paraId="3FC3E9C1" w14:textId="77777777" w:rsidR="00A07157" w:rsidRDefault="00A07157" w:rsidP="00A07157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4BB439C" w14:textId="77777777" w:rsidR="00A07157" w:rsidRDefault="00A07157" w:rsidP="00A07157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5506898" w14:textId="160DD31B" w:rsidR="00A07157" w:rsidRDefault="00A07157" w:rsidP="00A07157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Oferowana </w:t>
      </w:r>
      <w:r w:rsidR="00E2399C" w:rsidRPr="00A07157">
        <w:rPr>
          <w:rFonts w:ascii="Arial" w:hAnsi="Arial" w:cs="Arial"/>
          <w:b/>
          <w:color w:val="000000"/>
          <w:sz w:val="22"/>
          <w:szCs w:val="22"/>
        </w:rPr>
        <w:t>cen</w:t>
      </w:r>
      <w:r>
        <w:rPr>
          <w:rFonts w:ascii="Arial" w:hAnsi="Arial" w:cs="Arial"/>
          <w:b/>
          <w:color w:val="000000"/>
          <w:sz w:val="22"/>
          <w:szCs w:val="22"/>
        </w:rPr>
        <w:t xml:space="preserve">a zakupu nieruchomości (wyższa od  ceny wywoławczej) w wysokości </w:t>
      </w:r>
      <w:r w:rsidR="00E2399C" w:rsidRPr="00A07157">
        <w:rPr>
          <w:rFonts w:ascii="Arial" w:hAnsi="Arial" w:cs="Arial"/>
          <w:b/>
          <w:color w:val="000000"/>
          <w:sz w:val="22"/>
          <w:szCs w:val="22"/>
        </w:rPr>
        <w:t xml:space="preserve"> ………………………………… zł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netto </w:t>
      </w:r>
    </w:p>
    <w:p w14:paraId="5AEE8B2A" w14:textId="721EC3F3" w:rsidR="00E2399C" w:rsidRPr="009277F4" w:rsidRDefault="00E2399C" w:rsidP="00A07157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słownie cena </w:t>
      </w:r>
      <w:r w:rsidR="00A07157">
        <w:rPr>
          <w:rFonts w:ascii="Arial" w:hAnsi="Arial" w:cs="Arial"/>
          <w:b/>
          <w:color w:val="000000"/>
          <w:sz w:val="22"/>
          <w:szCs w:val="22"/>
        </w:rPr>
        <w:t>ne</w:t>
      </w:r>
      <w:r w:rsidRPr="009277F4">
        <w:rPr>
          <w:rFonts w:ascii="Arial" w:hAnsi="Arial" w:cs="Arial"/>
          <w:b/>
          <w:color w:val="000000"/>
          <w:sz w:val="22"/>
          <w:szCs w:val="22"/>
        </w:rPr>
        <w:t>tto: …………………………………………………………………………….</w:t>
      </w:r>
    </w:p>
    <w:p w14:paraId="0C5DAE37" w14:textId="7D89444A" w:rsidR="00E2399C" w:rsidRPr="009277F4" w:rsidRDefault="003D11E3" w:rsidP="003D11E3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plus </w:t>
      </w:r>
      <w:r w:rsidR="00E2399C" w:rsidRPr="009277F4">
        <w:rPr>
          <w:rFonts w:ascii="Arial" w:hAnsi="Arial" w:cs="Arial"/>
          <w:b/>
          <w:color w:val="000000"/>
          <w:sz w:val="22"/>
          <w:szCs w:val="22"/>
        </w:rPr>
        <w:t xml:space="preserve">podatek VAT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23 </w:t>
      </w:r>
      <w:r w:rsidR="00E2399C" w:rsidRPr="009277F4">
        <w:rPr>
          <w:rFonts w:ascii="Arial" w:hAnsi="Arial" w:cs="Arial"/>
          <w:b/>
          <w:color w:val="000000"/>
          <w:sz w:val="22"/>
          <w:szCs w:val="22"/>
        </w:rPr>
        <w:t>% tj. ……………….. zł</w:t>
      </w:r>
    </w:p>
    <w:p w14:paraId="696C0236" w14:textId="39278D2D" w:rsidR="003D11E3" w:rsidRDefault="003D11E3" w:rsidP="003D11E3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07157">
        <w:rPr>
          <w:rFonts w:ascii="Arial" w:hAnsi="Arial" w:cs="Arial"/>
          <w:b/>
          <w:color w:val="000000"/>
          <w:sz w:val="22"/>
          <w:szCs w:val="22"/>
        </w:rPr>
        <w:t>………………………………… zł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brutto </w:t>
      </w:r>
    </w:p>
    <w:p w14:paraId="660E4376" w14:textId="1F7896C2" w:rsidR="00E2399C" w:rsidRPr="009277F4" w:rsidRDefault="003D11E3" w:rsidP="003D11E3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słownie cena </w:t>
      </w:r>
      <w:r>
        <w:rPr>
          <w:rFonts w:ascii="Arial" w:hAnsi="Arial" w:cs="Arial"/>
          <w:b/>
          <w:color w:val="000000"/>
          <w:sz w:val="22"/>
          <w:szCs w:val="22"/>
        </w:rPr>
        <w:t>bru</w:t>
      </w:r>
      <w:r w:rsidRPr="009277F4">
        <w:rPr>
          <w:rFonts w:ascii="Arial" w:hAnsi="Arial" w:cs="Arial"/>
          <w:b/>
          <w:color w:val="000000"/>
          <w:sz w:val="22"/>
          <w:szCs w:val="22"/>
        </w:rPr>
        <w:t>tto: …………………………………………………………………………….</w:t>
      </w:r>
    </w:p>
    <w:p w14:paraId="539A52B7" w14:textId="77777777" w:rsidR="003D11E3" w:rsidRDefault="003D11E3" w:rsidP="00CD035C">
      <w:pPr>
        <w:jc w:val="both"/>
        <w:rPr>
          <w:rFonts w:ascii="Arial" w:hAnsi="Arial" w:cs="Arial"/>
          <w:sz w:val="22"/>
          <w:szCs w:val="22"/>
        </w:rPr>
      </w:pPr>
    </w:p>
    <w:p w14:paraId="36C40994" w14:textId="06591BAF" w:rsidR="003D11E3" w:rsidRDefault="003D11E3" w:rsidP="00CD035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Sposób zapłaty ceny ………………………………………………………………………………</w:t>
      </w:r>
    </w:p>
    <w:p w14:paraId="2948F044" w14:textId="77777777" w:rsidR="003D11E3" w:rsidRDefault="003D11E3" w:rsidP="00CD035C">
      <w:pPr>
        <w:jc w:val="both"/>
        <w:rPr>
          <w:rFonts w:ascii="Arial" w:hAnsi="Arial" w:cs="Arial"/>
          <w:sz w:val="22"/>
          <w:szCs w:val="22"/>
        </w:rPr>
      </w:pPr>
    </w:p>
    <w:p w14:paraId="55C0DFCD" w14:textId="77777777" w:rsidR="00CA6446" w:rsidRDefault="00CA6446" w:rsidP="00CA6446">
      <w:pPr>
        <w:jc w:val="both"/>
        <w:rPr>
          <w:rFonts w:ascii="Arial" w:hAnsi="Arial" w:cs="Arial"/>
          <w:bCs/>
          <w:color w:val="000000"/>
          <w:sz w:val="22"/>
          <w:szCs w:val="22"/>
        </w:rPr>
      </w:pPr>
    </w:p>
    <w:p w14:paraId="635697EF" w14:textId="5EDE66CB" w:rsidR="00CA6446" w:rsidRPr="00CA6446" w:rsidRDefault="00CA6446" w:rsidP="00CA6446">
      <w:pPr>
        <w:pStyle w:val="Akapitzlist"/>
        <w:numPr>
          <w:ilvl w:val="0"/>
          <w:numId w:val="24"/>
        </w:numPr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CA6446">
        <w:rPr>
          <w:rFonts w:ascii="Arial" w:hAnsi="Arial" w:cs="Arial"/>
          <w:color w:val="000000"/>
          <w:sz w:val="22"/>
          <w:szCs w:val="22"/>
        </w:rPr>
        <w:t>oznaczonej ewidencyjnie jako działka 208/2</w:t>
      </w:r>
      <w:r>
        <w:rPr>
          <w:rFonts w:ascii="Arial" w:hAnsi="Arial" w:cs="Arial"/>
          <w:color w:val="000000"/>
          <w:sz w:val="22"/>
          <w:szCs w:val="22"/>
        </w:rPr>
        <w:t>2</w:t>
      </w:r>
      <w:r w:rsidRPr="00CA6446">
        <w:rPr>
          <w:rFonts w:ascii="Arial" w:hAnsi="Arial" w:cs="Arial"/>
          <w:color w:val="000000"/>
          <w:sz w:val="22"/>
          <w:szCs w:val="22"/>
        </w:rPr>
        <w:t xml:space="preserve"> położonej w obrębie 10 w Świnoujściu, dla której Sąd Rejonowy w Świnoujściu prowadzi księgę wieczystą nr </w:t>
      </w:r>
      <w:r w:rsidRPr="000100C0">
        <w:rPr>
          <w:rFonts w:ascii="Arial" w:hAnsi="Arial" w:cs="Arial"/>
          <w:color w:val="000000"/>
          <w:sz w:val="22"/>
          <w:szCs w:val="22"/>
        </w:rPr>
        <w:t>SZ1W/000</w:t>
      </w:r>
      <w:r w:rsidR="000334F8" w:rsidRPr="000100C0">
        <w:rPr>
          <w:rFonts w:ascii="Arial" w:hAnsi="Arial" w:cs="Arial"/>
          <w:color w:val="000000"/>
          <w:sz w:val="22"/>
          <w:szCs w:val="22"/>
        </w:rPr>
        <w:t>60656</w:t>
      </w:r>
      <w:r w:rsidRPr="00CA6446">
        <w:rPr>
          <w:rFonts w:ascii="Arial" w:hAnsi="Arial" w:cs="Arial"/>
          <w:color w:val="000000"/>
          <w:sz w:val="22"/>
          <w:szCs w:val="22"/>
        </w:rPr>
        <w:t>/6</w:t>
      </w:r>
    </w:p>
    <w:p w14:paraId="0C0F8B36" w14:textId="77777777" w:rsidR="00CA6446" w:rsidRDefault="00CA6446" w:rsidP="00CA6446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B5C52DC" w14:textId="77777777" w:rsidR="00CA6446" w:rsidRDefault="00CA6446" w:rsidP="00CA6446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FE39D43" w14:textId="77777777" w:rsidR="00CA6446" w:rsidRDefault="00CA6446" w:rsidP="00CA644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Oferowana </w:t>
      </w:r>
      <w:r w:rsidRPr="00A07157">
        <w:rPr>
          <w:rFonts w:ascii="Arial" w:hAnsi="Arial" w:cs="Arial"/>
          <w:b/>
          <w:color w:val="000000"/>
          <w:sz w:val="22"/>
          <w:szCs w:val="22"/>
        </w:rPr>
        <w:t>cen</w:t>
      </w:r>
      <w:r>
        <w:rPr>
          <w:rFonts w:ascii="Arial" w:hAnsi="Arial" w:cs="Arial"/>
          <w:b/>
          <w:color w:val="000000"/>
          <w:sz w:val="22"/>
          <w:szCs w:val="22"/>
        </w:rPr>
        <w:t xml:space="preserve">a zakupu nieruchomości (wyższa od  ceny wywoławczej) w wysokości </w:t>
      </w:r>
      <w:r w:rsidRPr="00A07157">
        <w:rPr>
          <w:rFonts w:ascii="Arial" w:hAnsi="Arial" w:cs="Arial"/>
          <w:b/>
          <w:color w:val="000000"/>
          <w:sz w:val="22"/>
          <w:szCs w:val="22"/>
        </w:rPr>
        <w:t xml:space="preserve"> ………………………………… zł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netto </w:t>
      </w:r>
    </w:p>
    <w:p w14:paraId="4A14D6ED" w14:textId="77777777" w:rsidR="00CA6446" w:rsidRPr="009277F4" w:rsidRDefault="00CA6446" w:rsidP="00CA644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słownie cena </w:t>
      </w:r>
      <w:r>
        <w:rPr>
          <w:rFonts w:ascii="Arial" w:hAnsi="Arial" w:cs="Arial"/>
          <w:b/>
          <w:color w:val="000000"/>
          <w:sz w:val="22"/>
          <w:szCs w:val="22"/>
        </w:rPr>
        <w:t>ne</w:t>
      </w:r>
      <w:r w:rsidRPr="009277F4">
        <w:rPr>
          <w:rFonts w:ascii="Arial" w:hAnsi="Arial" w:cs="Arial"/>
          <w:b/>
          <w:color w:val="000000"/>
          <w:sz w:val="22"/>
          <w:szCs w:val="22"/>
        </w:rPr>
        <w:t>tto: …………………………………………………………………………….</w:t>
      </w:r>
    </w:p>
    <w:p w14:paraId="1C8615CC" w14:textId="77777777" w:rsidR="00CA6446" w:rsidRPr="009277F4" w:rsidRDefault="00CA6446" w:rsidP="00CA644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 xml:space="preserve">plus 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podatek VAT </w:t>
      </w:r>
      <w:r>
        <w:rPr>
          <w:rFonts w:ascii="Arial" w:hAnsi="Arial" w:cs="Arial"/>
          <w:b/>
          <w:color w:val="000000"/>
          <w:sz w:val="22"/>
          <w:szCs w:val="22"/>
        </w:rPr>
        <w:t xml:space="preserve">23 </w:t>
      </w:r>
      <w:r w:rsidRPr="009277F4">
        <w:rPr>
          <w:rFonts w:ascii="Arial" w:hAnsi="Arial" w:cs="Arial"/>
          <w:b/>
          <w:color w:val="000000"/>
          <w:sz w:val="22"/>
          <w:szCs w:val="22"/>
        </w:rPr>
        <w:t>% tj. ……………….. zł</w:t>
      </w:r>
    </w:p>
    <w:p w14:paraId="5EFEE276" w14:textId="77777777" w:rsidR="00CA6446" w:rsidRDefault="00CA6446" w:rsidP="00CA6446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07157">
        <w:rPr>
          <w:rFonts w:ascii="Arial" w:hAnsi="Arial" w:cs="Arial"/>
          <w:b/>
          <w:color w:val="000000"/>
          <w:sz w:val="22"/>
          <w:szCs w:val="22"/>
        </w:rPr>
        <w:t>………………………………… zł</w:t>
      </w:r>
      <w:r>
        <w:rPr>
          <w:rFonts w:ascii="Arial" w:hAnsi="Arial" w:cs="Arial"/>
          <w:b/>
          <w:color w:val="000000"/>
          <w:sz w:val="22"/>
          <w:szCs w:val="22"/>
        </w:rPr>
        <w:t xml:space="preserve"> brutto </w:t>
      </w:r>
    </w:p>
    <w:p w14:paraId="7342C146" w14:textId="77777777" w:rsidR="00CA6446" w:rsidRPr="009277F4" w:rsidRDefault="00CA6446" w:rsidP="00CA644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słownie cena </w:t>
      </w:r>
      <w:r>
        <w:rPr>
          <w:rFonts w:ascii="Arial" w:hAnsi="Arial" w:cs="Arial"/>
          <w:b/>
          <w:color w:val="000000"/>
          <w:sz w:val="22"/>
          <w:szCs w:val="22"/>
        </w:rPr>
        <w:t>bru</w:t>
      </w:r>
      <w:r w:rsidRPr="009277F4">
        <w:rPr>
          <w:rFonts w:ascii="Arial" w:hAnsi="Arial" w:cs="Arial"/>
          <w:b/>
          <w:color w:val="000000"/>
          <w:sz w:val="22"/>
          <w:szCs w:val="22"/>
        </w:rPr>
        <w:t>tto: …………………………………………………………………………….</w:t>
      </w:r>
    </w:p>
    <w:p w14:paraId="62FD96A9" w14:textId="77777777" w:rsidR="00CA6446" w:rsidRDefault="00CA6446" w:rsidP="00CA6446">
      <w:pPr>
        <w:jc w:val="both"/>
        <w:rPr>
          <w:rFonts w:ascii="Arial" w:hAnsi="Arial" w:cs="Arial"/>
          <w:sz w:val="22"/>
          <w:szCs w:val="22"/>
        </w:rPr>
      </w:pPr>
    </w:p>
    <w:p w14:paraId="3589B187" w14:textId="77777777" w:rsidR="00CA6446" w:rsidRDefault="00CA6446" w:rsidP="00CA644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Sposób zapłaty ceny ………………………………………………………………………………</w:t>
      </w:r>
    </w:p>
    <w:p w14:paraId="7E6C639A" w14:textId="77777777" w:rsidR="00CA6446" w:rsidRDefault="00CA6446" w:rsidP="00CA6446">
      <w:pPr>
        <w:jc w:val="both"/>
        <w:rPr>
          <w:rFonts w:ascii="Arial" w:hAnsi="Arial" w:cs="Arial"/>
          <w:sz w:val="22"/>
          <w:szCs w:val="22"/>
        </w:rPr>
      </w:pPr>
    </w:p>
    <w:p w14:paraId="30C1600F" w14:textId="77777777" w:rsidR="003D11E3" w:rsidRPr="00FA10F6" w:rsidRDefault="003D11E3" w:rsidP="00D67442">
      <w:pPr>
        <w:jc w:val="both"/>
        <w:rPr>
          <w:rFonts w:ascii="Arial" w:hAnsi="Arial" w:cs="Arial"/>
          <w:sz w:val="22"/>
          <w:szCs w:val="22"/>
        </w:rPr>
      </w:pPr>
    </w:p>
    <w:p w14:paraId="3E6A1010" w14:textId="703C47C5" w:rsidR="00CD035C" w:rsidRPr="00FA10F6" w:rsidRDefault="00CD035C" w:rsidP="00D67442">
      <w:pPr>
        <w:jc w:val="both"/>
        <w:rPr>
          <w:rFonts w:ascii="Arial" w:hAnsi="Arial" w:cs="Arial"/>
          <w:sz w:val="22"/>
          <w:szCs w:val="22"/>
          <w:u w:val="single"/>
        </w:rPr>
      </w:pPr>
      <w:r w:rsidRPr="00FA10F6">
        <w:rPr>
          <w:rFonts w:ascii="Arial" w:hAnsi="Arial" w:cs="Arial"/>
          <w:sz w:val="22"/>
          <w:szCs w:val="22"/>
          <w:u w:val="single"/>
        </w:rPr>
        <w:t xml:space="preserve">Jednocześnie oświadczamy, że: </w:t>
      </w:r>
    </w:p>
    <w:p w14:paraId="767BFE35" w14:textId="49FD8EFB" w:rsidR="00FA10F6" w:rsidRPr="00FA10F6" w:rsidRDefault="00FA10F6" w:rsidP="00D67442">
      <w:pPr>
        <w:tabs>
          <w:tab w:val="decimal" w:pos="504"/>
        </w:tabs>
        <w:rPr>
          <w:rFonts w:ascii="Arial" w:hAnsi="Arial" w:cs="Arial"/>
          <w:color w:val="000000"/>
          <w:sz w:val="22"/>
          <w:szCs w:val="22"/>
        </w:rPr>
      </w:pPr>
      <w:r w:rsidRPr="00FA10F6">
        <w:rPr>
          <w:rFonts w:ascii="Arial" w:hAnsi="Arial" w:cs="Arial"/>
          <w:sz w:val="22"/>
          <w:szCs w:val="22"/>
        </w:rPr>
        <w:t xml:space="preserve">1. </w:t>
      </w:r>
      <w:r w:rsidRPr="00FA10F6">
        <w:rPr>
          <w:rFonts w:ascii="Arial" w:hAnsi="Arial" w:cs="Arial"/>
          <w:color w:val="000000"/>
          <w:sz w:val="22"/>
          <w:szCs w:val="22"/>
        </w:rPr>
        <w:t>Spe</w:t>
      </w:r>
      <w:r>
        <w:rPr>
          <w:rFonts w:ascii="Arial" w:hAnsi="Arial" w:cs="Arial"/>
          <w:color w:val="000000"/>
          <w:sz w:val="22"/>
          <w:szCs w:val="22"/>
        </w:rPr>
        <w:t>ł</w:t>
      </w:r>
      <w:r w:rsidRPr="00FA10F6">
        <w:rPr>
          <w:rFonts w:ascii="Arial" w:hAnsi="Arial" w:cs="Arial"/>
          <w:color w:val="000000"/>
          <w:sz w:val="22"/>
          <w:szCs w:val="22"/>
        </w:rPr>
        <w:t>niam/y wszystkie warunki udziału w przetargu,</w:t>
      </w:r>
    </w:p>
    <w:p w14:paraId="0B34C87D" w14:textId="1F1B8B81" w:rsidR="00FA10F6" w:rsidRPr="000100C0" w:rsidRDefault="00FA10F6" w:rsidP="00D67442">
      <w:pPr>
        <w:tabs>
          <w:tab w:val="decimal" w:pos="504"/>
        </w:tabs>
        <w:rPr>
          <w:rFonts w:ascii="Arial" w:hAnsi="Arial" w:cs="Arial"/>
          <w:sz w:val="22"/>
          <w:szCs w:val="22"/>
        </w:rPr>
      </w:pPr>
      <w:r w:rsidRPr="00FA10F6">
        <w:rPr>
          <w:rFonts w:ascii="Arial" w:hAnsi="Arial" w:cs="Arial"/>
          <w:color w:val="000000"/>
          <w:sz w:val="22"/>
          <w:szCs w:val="22"/>
        </w:rPr>
        <w:t xml:space="preserve">2. </w:t>
      </w:r>
      <w:r w:rsidRPr="00FA10F6">
        <w:rPr>
          <w:rFonts w:ascii="Arial" w:hAnsi="Arial" w:cs="Arial"/>
          <w:color w:val="000000"/>
          <w:spacing w:val="6"/>
          <w:sz w:val="22"/>
          <w:szCs w:val="22"/>
        </w:rPr>
        <w:t>Zapoznałem/</w:t>
      </w:r>
      <w:r w:rsidRPr="000100C0">
        <w:rPr>
          <w:rFonts w:ascii="Arial" w:hAnsi="Arial" w:cs="Arial"/>
          <w:spacing w:val="6"/>
          <w:sz w:val="22"/>
          <w:szCs w:val="22"/>
        </w:rPr>
        <w:t xml:space="preserve">am/liśmy się ze stanem faktycznym i prawnym przedmiotu przetargu i przyjmuję/my je </w:t>
      </w:r>
      <w:r w:rsidRPr="000100C0">
        <w:rPr>
          <w:rFonts w:ascii="Arial" w:hAnsi="Arial" w:cs="Arial"/>
          <w:sz w:val="22"/>
          <w:szCs w:val="22"/>
        </w:rPr>
        <w:t>bez zastrzeżeń.</w:t>
      </w:r>
    </w:p>
    <w:p w14:paraId="0A3EF12C" w14:textId="062CA150" w:rsidR="00780A14" w:rsidRPr="000100C0" w:rsidRDefault="00780A14" w:rsidP="00780A14">
      <w:pPr>
        <w:tabs>
          <w:tab w:val="num" w:pos="567"/>
        </w:tabs>
        <w:jc w:val="both"/>
        <w:rPr>
          <w:rFonts w:ascii="Arial" w:hAnsi="Arial" w:cs="Arial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 xml:space="preserve">3. nie będzie zgłaszać uwag co do uciążliwości  zapachowej  wynikającej z położenia nieruchomości w bliskim sąsiedztwie komunalnej oczyszczalni ścieków. </w:t>
      </w:r>
    </w:p>
    <w:p w14:paraId="3786FEE0" w14:textId="6E62C84A" w:rsidR="00FA10F6" w:rsidRDefault="00780A14" w:rsidP="00D67442">
      <w:pPr>
        <w:tabs>
          <w:tab w:val="decimal" w:pos="504"/>
        </w:tabs>
        <w:rPr>
          <w:rFonts w:ascii="Arial" w:hAnsi="Arial" w:cs="Arial"/>
          <w:color w:val="000000"/>
          <w:spacing w:val="-1"/>
          <w:sz w:val="22"/>
          <w:szCs w:val="22"/>
        </w:rPr>
      </w:pPr>
      <w:r w:rsidRPr="000100C0">
        <w:rPr>
          <w:rFonts w:ascii="Arial" w:hAnsi="Arial" w:cs="Arial"/>
          <w:sz w:val="22"/>
          <w:szCs w:val="22"/>
        </w:rPr>
        <w:t>4</w:t>
      </w:r>
      <w:r w:rsidR="00FA10F6" w:rsidRPr="000100C0">
        <w:rPr>
          <w:rFonts w:ascii="Arial" w:hAnsi="Arial" w:cs="Arial"/>
          <w:sz w:val="22"/>
          <w:szCs w:val="22"/>
        </w:rPr>
        <w:t xml:space="preserve">. </w:t>
      </w:r>
      <w:r w:rsidR="00FA10F6" w:rsidRPr="000100C0">
        <w:rPr>
          <w:rFonts w:ascii="Arial" w:hAnsi="Arial" w:cs="Arial"/>
          <w:spacing w:val="-1"/>
          <w:sz w:val="22"/>
          <w:szCs w:val="22"/>
        </w:rPr>
        <w:t xml:space="preserve">Zapoznałem/am/liśmy się z warunkami przetargu i przyjmuję/my te warunki </w:t>
      </w:r>
      <w:r w:rsidR="00FA10F6" w:rsidRPr="00FA10F6">
        <w:rPr>
          <w:rFonts w:ascii="Arial" w:hAnsi="Arial" w:cs="Arial"/>
          <w:color w:val="000000"/>
          <w:spacing w:val="-1"/>
          <w:sz w:val="22"/>
          <w:szCs w:val="22"/>
        </w:rPr>
        <w:t xml:space="preserve">bez zastrzeżeń. </w:t>
      </w:r>
    </w:p>
    <w:p w14:paraId="3BA8DB87" w14:textId="52895954" w:rsidR="00FA10F6" w:rsidRDefault="00780A14" w:rsidP="00D67442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pacing w:val="-1"/>
          <w:sz w:val="22"/>
          <w:szCs w:val="22"/>
        </w:rPr>
        <w:t>5</w:t>
      </w:r>
      <w:r w:rsidR="00FA10F6">
        <w:rPr>
          <w:rFonts w:ascii="Arial" w:hAnsi="Arial" w:cs="Arial"/>
          <w:color w:val="000000"/>
          <w:spacing w:val="-1"/>
          <w:sz w:val="22"/>
          <w:szCs w:val="22"/>
        </w:rPr>
        <w:t xml:space="preserve">. </w:t>
      </w:r>
      <w:r w:rsidR="00D67442" w:rsidRPr="00D67442">
        <w:rPr>
          <w:rFonts w:ascii="Arial" w:hAnsi="Arial" w:cs="Arial"/>
          <w:color w:val="000000"/>
          <w:spacing w:val="-1"/>
          <w:sz w:val="22"/>
          <w:szCs w:val="22"/>
        </w:rPr>
        <w:t>W</w:t>
      </w:r>
      <w:r w:rsidR="00FA10F6" w:rsidRPr="00D67442">
        <w:rPr>
          <w:rFonts w:ascii="Arial" w:hAnsi="Arial" w:cs="Arial"/>
          <w:color w:val="000000"/>
          <w:spacing w:val="6"/>
          <w:sz w:val="22"/>
          <w:szCs w:val="22"/>
        </w:rPr>
        <w:t xml:space="preserve">yrażam/my zgodę na przetwarzanie danych osobowych zgodnie z art. 6 ust. 1 lit. a i c </w:t>
      </w:r>
      <w:r w:rsidR="00FA10F6" w:rsidRPr="00D67442">
        <w:rPr>
          <w:rFonts w:ascii="Arial" w:hAnsi="Arial" w:cs="Arial"/>
          <w:color w:val="000000"/>
          <w:sz w:val="22"/>
          <w:szCs w:val="22"/>
        </w:rPr>
        <w:t xml:space="preserve">rozporządzenia Parlamentu  </w:t>
      </w:r>
      <w:r w:rsidR="00D67442" w:rsidRPr="00D67442">
        <w:rPr>
          <w:rFonts w:ascii="Arial" w:hAnsi="Arial" w:cs="Arial"/>
          <w:color w:val="000000"/>
          <w:sz w:val="22"/>
          <w:szCs w:val="22"/>
        </w:rPr>
        <w:t>E</w:t>
      </w:r>
      <w:r w:rsidR="00FA10F6" w:rsidRPr="00D67442">
        <w:rPr>
          <w:rFonts w:ascii="Arial" w:hAnsi="Arial" w:cs="Arial"/>
          <w:color w:val="000000"/>
          <w:sz w:val="22"/>
          <w:szCs w:val="22"/>
        </w:rPr>
        <w:t xml:space="preserve">uropejskiego i Rady (UE) 2016/679 z dnia 27 kwietnia 2016 r. w sprawie ochrony </w:t>
      </w:r>
      <w:r w:rsidR="00FA10F6" w:rsidRPr="00D67442">
        <w:rPr>
          <w:rFonts w:ascii="Arial" w:hAnsi="Arial" w:cs="Arial"/>
          <w:color w:val="000000"/>
          <w:spacing w:val="1"/>
          <w:sz w:val="22"/>
          <w:szCs w:val="22"/>
        </w:rPr>
        <w:t xml:space="preserve">osób fizycznych w związku z przetwarzaniem danych osobowych i w sprawie swobodnego przepływu takich </w:t>
      </w:r>
      <w:r w:rsidR="00FA10F6" w:rsidRPr="00D67442">
        <w:rPr>
          <w:rFonts w:ascii="Arial" w:hAnsi="Arial" w:cs="Arial"/>
          <w:color w:val="000000"/>
          <w:sz w:val="22"/>
          <w:szCs w:val="22"/>
        </w:rPr>
        <w:t>danych oraz uchylenia dyrektywy 95/46/WE (ogólne rozporządzenie o ochronie danych) (Dz. Urz. UE L 119).</w:t>
      </w:r>
    </w:p>
    <w:p w14:paraId="7DB3DF2B" w14:textId="57361233" w:rsidR="00D67442" w:rsidRPr="009C26E4" w:rsidRDefault="00780A14" w:rsidP="009C26E4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6</w:t>
      </w:r>
      <w:r w:rsidR="00D67442">
        <w:rPr>
          <w:rFonts w:ascii="Arial" w:hAnsi="Arial" w:cs="Arial"/>
          <w:color w:val="000000"/>
          <w:sz w:val="22"/>
          <w:szCs w:val="22"/>
        </w:rPr>
        <w:t xml:space="preserve">. Zostałem/am/liśmy poinformowani o zasadach przetwarzania moich/naszych danych osobowych przez Zakład Wodociągów i Kanalizacji Sp. z o.o. z siedzibą w Świnoujściu oraz przysługujących mi/nam uprawnieniach wynikających z obowiązujących przepisów prawa w </w:t>
      </w:r>
      <w:r w:rsidR="00D67442" w:rsidRPr="009C26E4">
        <w:rPr>
          <w:rFonts w:ascii="Arial" w:hAnsi="Arial" w:cs="Arial"/>
          <w:color w:val="000000"/>
          <w:sz w:val="22"/>
          <w:szCs w:val="22"/>
        </w:rPr>
        <w:t>tym zakresie, w szczególności prawie dostępu do treści moich/naszych danych, do ich sprostowania, ograniczenia ich przetwarzania i przenoszenia.</w:t>
      </w:r>
    </w:p>
    <w:p w14:paraId="4478F18C" w14:textId="536B5CDD" w:rsidR="009C26E4" w:rsidRPr="009C26E4" w:rsidRDefault="00780A14" w:rsidP="009C26E4">
      <w:pPr>
        <w:jc w:val="both"/>
        <w:rPr>
          <w:rFonts w:ascii="Arial" w:hAnsi="Arial" w:cs="Arial"/>
          <w:color w:val="000000"/>
          <w:spacing w:val="-1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9C26E4" w:rsidRPr="009C26E4">
        <w:rPr>
          <w:rFonts w:ascii="Arial" w:hAnsi="Arial" w:cs="Arial"/>
          <w:color w:val="000000"/>
          <w:sz w:val="22"/>
          <w:szCs w:val="22"/>
        </w:rPr>
        <w:t xml:space="preserve">. </w:t>
      </w:r>
      <w:r w:rsidR="009C26E4" w:rsidRPr="009C26E4">
        <w:rPr>
          <w:rFonts w:ascii="Arial" w:hAnsi="Arial" w:cs="Arial"/>
          <w:color w:val="000000"/>
          <w:spacing w:val="2"/>
          <w:sz w:val="22"/>
          <w:szCs w:val="22"/>
        </w:rPr>
        <w:t>W przypadku wyboru mojej/naszej oferty:</w:t>
      </w:r>
    </w:p>
    <w:p w14:paraId="6ED76FEF" w14:textId="47256210" w:rsidR="009C26E4" w:rsidRPr="009C26E4" w:rsidRDefault="009C26E4" w:rsidP="009C26E4">
      <w:pPr>
        <w:tabs>
          <w:tab w:val="decimal" w:pos="504"/>
        </w:tabs>
        <w:ind w:left="504"/>
        <w:rPr>
          <w:rFonts w:ascii="Arial" w:hAnsi="Arial" w:cs="Arial"/>
          <w:color w:val="000000"/>
          <w:sz w:val="22"/>
          <w:szCs w:val="22"/>
        </w:rPr>
      </w:pPr>
      <w:r w:rsidRPr="009C26E4">
        <w:rPr>
          <w:rFonts w:ascii="Arial" w:hAnsi="Arial" w:cs="Arial"/>
          <w:color w:val="000000"/>
          <w:spacing w:val="8"/>
          <w:sz w:val="22"/>
          <w:szCs w:val="22"/>
        </w:rPr>
        <w:t xml:space="preserve">a) oświadczam/my, że akceptujemy wszystkie warunki nabycia nieruchomości określone w ogłoszeniu </w:t>
      </w:r>
      <w:r w:rsidRPr="009C26E4">
        <w:rPr>
          <w:rFonts w:ascii="Arial" w:hAnsi="Arial" w:cs="Arial"/>
          <w:color w:val="000000"/>
          <w:sz w:val="22"/>
          <w:szCs w:val="22"/>
        </w:rPr>
        <w:t>o przetargu.</w:t>
      </w:r>
    </w:p>
    <w:p w14:paraId="23AAB8E7" w14:textId="1246132C" w:rsidR="00FA10F6" w:rsidRPr="009C26E4" w:rsidRDefault="009C26E4" w:rsidP="009C26E4">
      <w:pPr>
        <w:tabs>
          <w:tab w:val="decimal" w:pos="504"/>
        </w:tabs>
        <w:ind w:left="504"/>
        <w:rPr>
          <w:rFonts w:ascii="Arial" w:hAnsi="Arial" w:cs="Arial"/>
          <w:color w:val="000000"/>
          <w:spacing w:val="-1"/>
          <w:sz w:val="22"/>
          <w:szCs w:val="22"/>
        </w:rPr>
      </w:pPr>
      <w:r w:rsidRPr="009C26E4">
        <w:rPr>
          <w:rFonts w:ascii="Arial" w:hAnsi="Arial" w:cs="Arial"/>
          <w:color w:val="000000"/>
          <w:sz w:val="22"/>
          <w:szCs w:val="22"/>
        </w:rPr>
        <w:t xml:space="preserve">b) </w:t>
      </w:r>
      <w:r w:rsidRPr="009C26E4">
        <w:rPr>
          <w:rFonts w:ascii="Arial" w:hAnsi="Arial" w:cs="Arial"/>
          <w:sz w:val="22"/>
          <w:szCs w:val="22"/>
        </w:rPr>
        <w:t>zobowiązuję/emy się przed wyznaczonym terminem podpisania umowy notarialnej, jednak nie później niż na 5 dni przed wyznaczonym terminem,   zapłacić kwotę równą 100% ceny nieruchomości osiągniętej w przetargu pomniejszonej o wniesione wadium</w:t>
      </w:r>
    </w:p>
    <w:p w14:paraId="39D9CB19" w14:textId="77777777" w:rsidR="00FA10F6" w:rsidRPr="009C26E4" w:rsidRDefault="00FA10F6" w:rsidP="009C26E4">
      <w:pPr>
        <w:tabs>
          <w:tab w:val="decimal" w:pos="504"/>
        </w:tabs>
        <w:rPr>
          <w:rFonts w:ascii="Arial" w:hAnsi="Arial" w:cs="Arial"/>
          <w:color w:val="000000"/>
          <w:spacing w:val="-1"/>
          <w:sz w:val="22"/>
          <w:szCs w:val="22"/>
        </w:rPr>
      </w:pPr>
    </w:p>
    <w:p w14:paraId="43A2D6FE" w14:textId="19A930CB" w:rsidR="00C86D40" w:rsidRPr="006B1212" w:rsidRDefault="00C86D40" w:rsidP="00C86D40">
      <w:pPr>
        <w:tabs>
          <w:tab w:val="decimal" w:pos="504"/>
        </w:tabs>
        <w:spacing w:before="108" w:line="360" w:lineRule="auto"/>
        <w:rPr>
          <w:rFonts w:ascii="Arial" w:hAnsi="Arial" w:cs="Arial"/>
          <w:color w:val="000000"/>
          <w:sz w:val="22"/>
          <w:szCs w:val="22"/>
        </w:rPr>
      </w:pPr>
      <w:r w:rsidRPr="006B1212">
        <w:rPr>
          <w:rFonts w:ascii="Arial" w:hAnsi="Arial" w:cs="Arial"/>
          <w:color w:val="000000"/>
          <w:sz w:val="22"/>
          <w:szCs w:val="22"/>
        </w:rPr>
        <w:t>W załączeniu przedkładam/my:</w:t>
      </w:r>
    </w:p>
    <w:p w14:paraId="0BF2125F" w14:textId="00BDAEB6" w:rsidR="00C86D40" w:rsidRPr="006B1212" w:rsidRDefault="00C86D40" w:rsidP="00C86D40">
      <w:pPr>
        <w:spacing w:before="108"/>
        <w:rPr>
          <w:rFonts w:ascii="Arial" w:hAnsi="Arial" w:cs="Arial"/>
          <w:color w:val="000000"/>
          <w:spacing w:val="-1"/>
          <w:sz w:val="22"/>
          <w:szCs w:val="22"/>
        </w:rPr>
      </w:pPr>
      <w:r w:rsidRPr="006B1212">
        <w:rPr>
          <w:rFonts w:ascii="Arial" w:hAnsi="Arial" w:cs="Arial"/>
          <w:color w:val="000000"/>
          <w:spacing w:val="-1"/>
          <w:sz w:val="22"/>
          <w:szCs w:val="22"/>
        </w:rPr>
        <w:t>1. Kopi</w:t>
      </w:r>
      <w:r w:rsidR="006B1212">
        <w:rPr>
          <w:rFonts w:ascii="Arial" w:hAnsi="Arial" w:cs="Arial"/>
          <w:color w:val="000000"/>
          <w:spacing w:val="-1"/>
          <w:sz w:val="22"/>
          <w:szCs w:val="22"/>
        </w:rPr>
        <w:t>ę</w:t>
      </w:r>
      <w:r w:rsidRPr="006B1212">
        <w:rPr>
          <w:rFonts w:ascii="Arial" w:hAnsi="Arial" w:cs="Arial"/>
          <w:color w:val="000000"/>
          <w:spacing w:val="-1"/>
          <w:sz w:val="22"/>
          <w:szCs w:val="22"/>
        </w:rPr>
        <w:t xml:space="preserve"> dowodu wniesienia wadium.</w:t>
      </w:r>
    </w:p>
    <w:p w14:paraId="7FFF424B" w14:textId="63CB3528" w:rsidR="006B1212" w:rsidRDefault="00C86D40" w:rsidP="006B1212">
      <w:pPr>
        <w:jc w:val="both"/>
        <w:rPr>
          <w:rFonts w:ascii="Arial" w:hAnsi="Arial" w:cs="Arial"/>
          <w:color w:val="000000"/>
          <w:spacing w:val="-3"/>
          <w:sz w:val="22"/>
          <w:szCs w:val="22"/>
        </w:rPr>
      </w:pPr>
      <w:r w:rsidRPr="006B1212">
        <w:rPr>
          <w:rFonts w:ascii="Arial" w:hAnsi="Arial" w:cs="Arial"/>
          <w:color w:val="000000"/>
          <w:sz w:val="22"/>
          <w:szCs w:val="22"/>
        </w:rPr>
        <w:lastRenderedPageBreak/>
        <w:t xml:space="preserve">2. </w:t>
      </w:r>
      <w:r w:rsidR="006B1212" w:rsidRPr="006B1212">
        <w:rPr>
          <w:rFonts w:ascii="Arial" w:hAnsi="Arial" w:cs="Arial"/>
          <w:color w:val="000000"/>
          <w:sz w:val="22"/>
          <w:szCs w:val="22"/>
        </w:rPr>
        <w:t>dokumenty określone w pkt 6.</w:t>
      </w:r>
      <w:r w:rsidR="004229B6">
        <w:rPr>
          <w:rFonts w:ascii="Arial" w:hAnsi="Arial" w:cs="Arial"/>
          <w:color w:val="000000"/>
          <w:sz w:val="22"/>
          <w:szCs w:val="22"/>
        </w:rPr>
        <w:t>6</w:t>
      </w:r>
      <w:r w:rsidR="006B1212" w:rsidRPr="006B1212">
        <w:rPr>
          <w:rFonts w:ascii="Arial" w:hAnsi="Arial" w:cs="Arial"/>
          <w:color w:val="000000"/>
          <w:sz w:val="22"/>
          <w:szCs w:val="22"/>
        </w:rPr>
        <w:t xml:space="preserve">. SWZ </w:t>
      </w:r>
      <w:r w:rsidR="006B1212">
        <w:rPr>
          <w:rFonts w:ascii="Arial" w:hAnsi="Arial" w:cs="Arial"/>
          <w:color w:val="000000"/>
          <w:sz w:val="22"/>
          <w:szCs w:val="22"/>
        </w:rPr>
        <w:t>- w</w:t>
      </w:r>
      <w:r w:rsidR="006B1212" w:rsidRPr="006B1212">
        <w:rPr>
          <w:rFonts w:ascii="Arial" w:hAnsi="Arial" w:cs="Arial"/>
          <w:color w:val="000000"/>
          <w:sz w:val="22"/>
          <w:szCs w:val="22"/>
        </w:rPr>
        <w:t xml:space="preserve"> przypadku uczestnictwa w przetargu osoby pozostającej w związku małżeńskim, w zależności od treści </w:t>
      </w:r>
      <w:r w:rsidR="006B1212" w:rsidRPr="006B1212">
        <w:rPr>
          <w:rFonts w:ascii="Arial" w:hAnsi="Arial" w:cs="Arial"/>
          <w:color w:val="000000"/>
          <w:spacing w:val="-3"/>
          <w:sz w:val="22"/>
          <w:szCs w:val="22"/>
        </w:rPr>
        <w:t>oświadczenia, o którym mowa w pkt 5.2 SWZ</w:t>
      </w:r>
      <w:r w:rsidR="006B1212">
        <w:rPr>
          <w:rFonts w:ascii="Arial" w:hAnsi="Arial" w:cs="Arial"/>
          <w:color w:val="000000"/>
          <w:spacing w:val="-3"/>
          <w:sz w:val="22"/>
          <w:szCs w:val="22"/>
        </w:rPr>
        <w:t>, tj.:</w:t>
      </w:r>
    </w:p>
    <w:p w14:paraId="75BAFFD1" w14:textId="3BF3F43D" w:rsidR="006B1212" w:rsidRDefault="006B1212" w:rsidP="006B1212">
      <w:pPr>
        <w:jc w:val="both"/>
        <w:rPr>
          <w:rFonts w:ascii="Arial" w:hAnsi="Arial" w:cs="Arial"/>
          <w:color w:val="000000"/>
          <w:spacing w:val="-3"/>
          <w:sz w:val="22"/>
          <w:szCs w:val="22"/>
        </w:rPr>
      </w:pPr>
      <w:r>
        <w:rPr>
          <w:rFonts w:ascii="Arial" w:hAnsi="Arial" w:cs="Arial"/>
          <w:color w:val="000000"/>
          <w:spacing w:val="-3"/>
          <w:sz w:val="22"/>
          <w:szCs w:val="22"/>
        </w:rPr>
        <w:t>…………………………..</w:t>
      </w:r>
    </w:p>
    <w:p w14:paraId="7094BE59" w14:textId="42FD72A8" w:rsidR="006B1212" w:rsidRPr="006B1212" w:rsidRDefault="006B1212" w:rsidP="006B1212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6B1212">
        <w:rPr>
          <w:rFonts w:ascii="Arial" w:hAnsi="Arial" w:cs="Arial"/>
          <w:color w:val="000000"/>
          <w:spacing w:val="-3"/>
          <w:sz w:val="22"/>
          <w:szCs w:val="22"/>
        </w:rPr>
        <w:t>……………………………</w:t>
      </w:r>
    </w:p>
    <w:p w14:paraId="7AC9C554" w14:textId="2ACAAB00" w:rsidR="00C86D40" w:rsidRPr="006B1212" w:rsidRDefault="00C86D40" w:rsidP="004229B6">
      <w:pPr>
        <w:jc w:val="both"/>
        <w:rPr>
          <w:rFonts w:ascii="Arial" w:hAnsi="Arial" w:cs="Arial"/>
          <w:color w:val="000000"/>
          <w:spacing w:val="1"/>
          <w:sz w:val="22"/>
          <w:szCs w:val="22"/>
        </w:rPr>
      </w:pPr>
      <w:r w:rsidRPr="006B1212">
        <w:rPr>
          <w:rFonts w:ascii="Arial" w:hAnsi="Arial" w:cs="Arial"/>
          <w:color w:val="000000"/>
          <w:spacing w:val="1"/>
          <w:sz w:val="22"/>
          <w:szCs w:val="22"/>
        </w:rPr>
        <w:t xml:space="preserve">3. W przypadku osób fizycznych, osób prawnych lub jednostek organizacyjnych nieposiadających osobowości </w:t>
      </w:r>
      <w:r w:rsidRPr="006B1212">
        <w:rPr>
          <w:rFonts w:ascii="Arial" w:hAnsi="Arial" w:cs="Arial"/>
          <w:color w:val="000000"/>
          <w:sz w:val="22"/>
          <w:szCs w:val="22"/>
        </w:rPr>
        <w:t>prawnej, lecz posiadających zdolność prawną</w:t>
      </w:r>
      <w:r w:rsidR="004229B6">
        <w:rPr>
          <w:rFonts w:ascii="Arial" w:hAnsi="Arial" w:cs="Arial"/>
          <w:color w:val="000000"/>
          <w:sz w:val="22"/>
          <w:szCs w:val="22"/>
        </w:rPr>
        <w:t xml:space="preserve"> </w:t>
      </w:r>
      <w:r w:rsidRPr="006B1212">
        <w:rPr>
          <w:rFonts w:ascii="Arial" w:hAnsi="Arial" w:cs="Arial"/>
          <w:color w:val="000000"/>
          <w:sz w:val="22"/>
          <w:szCs w:val="22"/>
        </w:rPr>
        <w:t>-</w:t>
      </w:r>
      <w:r w:rsidR="004229B6">
        <w:rPr>
          <w:rFonts w:ascii="Arial" w:hAnsi="Arial" w:cs="Arial"/>
          <w:color w:val="000000"/>
          <w:sz w:val="22"/>
          <w:szCs w:val="22"/>
        </w:rPr>
        <w:t xml:space="preserve"> </w:t>
      </w:r>
      <w:r w:rsidRPr="006B1212">
        <w:rPr>
          <w:rFonts w:ascii="Arial" w:hAnsi="Arial" w:cs="Arial"/>
          <w:color w:val="000000"/>
          <w:sz w:val="22"/>
          <w:szCs w:val="22"/>
        </w:rPr>
        <w:t>w zależności od formy prowadzenia działalności gospodarczej:</w:t>
      </w:r>
    </w:p>
    <w:p w14:paraId="29A41A02" w14:textId="77777777" w:rsidR="00C86D40" w:rsidRPr="006B1212" w:rsidRDefault="00C86D40" w:rsidP="004229B6">
      <w:pPr>
        <w:numPr>
          <w:ilvl w:val="0"/>
          <w:numId w:val="19"/>
        </w:numPr>
        <w:tabs>
          <w:tab w:val="clear" w:pos="216"/>
          <w:tab w:val="decimal" w:pos="288"/>
        </w:tabs>
        <w:ind w:left="0" w:firstLine="72"/>
        <w:jc w:val="both"/>
        <w:rPr>
          <w:rFonts w:ascii="Arial" w:hAnsi="Arial" w:cs="Arial"/>
          <w:color w:val="000000"/>
          <w:sz w:val="22"/>
          <w:szCs w:val="22"/>
        </w:rPr>
      </w:pPr>
      <w:r w:rsidRPr="006B1212">
        <w:rPr>
          <w:rFonts w:ascii="Arial" w:hAnsi="Arial" w:cs="Arial"/>
          <w:color w:val="000000"/>
          <w:sz w:val="22"/>
          <w:szCs w:val="22"/>
        </w:rPr>
        <w:t xml:space="preserve">odpis z KRS (oryginał lub wydruk z Internetu) - załączony odpis z KRS powinien być wydany lub wydrukowany </w:t>
      </w:r>
      <w:r w:rsidRPr="006B1212">
        <w:rPr>
          <w:rFonts w:ascii="Arial" w:hAnsi="Arial" w:cs="Arial"/>
          <w:color w:val="000000"/>
          <w:spacing w:val="-3"/>
          <w:sz w:val="22"/>
          <w:szCs w:val="22"/>
        </w:rPr>
        <w:t xml:space="preserve">nie wcześniej niż na trzy miesiące przed datą przetargu ustaloną w ogłoszeniu; </w:t>
      </w:r>
      <w:r w:rsidRPr="006B1212">
        <w:rPr>
          <w:rFonts w:ascii="Arial" w:hAnsi="Arial" w:cs="Arial"/>
          <w:color w:val="000000"/>
          <w:spacing w:val="-3"/>
          <w:sz w:val="22"/>
          <w:szCs w:val="22"/>
          <w:u w:val="single"/>
        </w:rPr>
        <w:t xml:space="preserve">do odpisu powinno być dołączone </w:t>
      </w:r>
      <w:r w:rsidRPr="006B1212">
        <w:rPr>
          <w:rFonts w:ascii="Arial" w:hAnsi="Arial" w:cs="Arial"/>
          <w:color w:val="000000"/>
          <w:spacing w:val="1"/>
          <w:sz w:val="22"/>
          <w:szCs w:val="22"/>
          <w:u w:val="single"/>
        </w:rPr>
        <w:t xml:space="preserve">oświadczenie osób uprawnionych do reprezentacji uczestnika przetargu, że od daty wydania lub wydrukowania </w:t>
      </w:r>
      <w:r w:rsidRPr="006B1212">
        <w:rPr>
          <w:rFonts w:ascii="Arial" w:hAnsi="Arial" w:cs="Arial"/>
          <w:color w:val="000000"/>
          <w:spacing w:val="-1"/>
          <w:sz w:val="22"/>
          <w:szCs w:val="22"/>
          <w:u w:val="single"/>
        </w:rPr>
        <w:t xml:space="preserve">odpisu z rejestru dane w nim zawarte nie uległy zmianie i do dnia przetargu dane te nie ulegną zmianie. </w:t>
      </w:r>
    </w:p>
    <w:p w14:paraId="1786872F" w14:textId="20215EC5" w:rsidR="00C86D40" w:rsidRPr="006B1212" w:rsidRDefault="00C86D40" w:rsidP="004229B6">
      <w:pPr>
        <w:numPr>
          <w:ilvl w:val="0"/>
          <w:numId w:val="19"/>
        </w:numPr>
        <w:tabs>
          <w:tab w:val="clear" w:pos="216"/>
          <w:tab w:val="decimal" w:pos="288"/>
        </w:tabs>
        <w:ind w:left="0" w:firstLine="72"/>
        <w:jc w:val="both"/>
        <w:rPr>
          <w:rFonts w:ascii="Arial" w:hAnsi="Arial" w:cs="Arial"/>
          <w:color w:val="000000"/>
          <w:spacing w:val="9"/>
          <w:sz w:val="22"/>
          <w:szCs w:val="22"/>
        </w:rPr>
      </w:pPr>
      <w:r w:rsidRPr="006B1212">
        <w:rPr>
          <w:rFonts w:ascii="Arial" w:hAnsi="Arial" w:cs="Arial"/>
          <w:color w:val="000000"/>
          <w:spacing w:val="9"/>
          <w:sz w:val="22"/>
          <w:szCs w:val="22"/>
        </w:rPr>
        <w:t>u</w:t>
      </w:r>
      <w:r w:rsidR="006B1212" w:rsidRPr="006B1212">
        <w:rPr>
          <w:rFonts w:ascii="Arial" w:hAnsi="Arial" w:cs="Arial"/>
          <w:color w:val="000000"/>
          <w:spacing w:val="9"/>
          <w:sz w:val="22"/>
          <w:szCs w:val="22"/>
        </w:rPr>
        <w:t>m</w:t>
      </w:r>
      <w:r w:rsidRPr="006B1212">
        <w:rPr>
          <w:rFonts w:ascii="Arial" w:hAnsi="Arial" w:cs="Arial"/>
          <w:color w:val="000000"/>
          <w:spacing w:val="9"/>
          <w:sz w:val="22"/>
          <w:szCs w:val="22"/>
        </w:rPr>
        <w:t>ow</w:t>
      </w:r>
      <w:r w:rsidR="006B1212" w:rsidRPr="006B1212">
        <w:rPr>
          <w:rFonts w:ascii="Arial" w:hAnsi="Arial" w:cs="Arial"/>
          <w:color w:val="000000"/>
          <w:spacing w:val="9"/>
          <w:sz w:val="22"/>
          <w:szCs w:val="22"/>
        </w:rPr>
        <w:t>ę</w:t>
      </w:r>
      <w:r w:rsidRPr="006B1212">
        <w:rPr>
          <w:rFonts w:ascii="Arial" w:hAnsi="Arial" w:cs="Arial"/>
          <w:color w:val="000000"/>
          <w:spacing w:val="9"/>
          <w:sz w:val="22"/>
          <w:szCs w:val="22"/>
        </w:rPr>
        <w:t xml:space="preserve">, akt założycielski lub statut wraz ze wszystkimi zmianami (kopia poświadczona za zgodność </w:t>
      </w:r>
      <w:r w:rsidRPr="006B1212">
        <w:rPr>
          <w:rFonts w:ascii="Arial" w:hAnsi="Arial" w:cs="Arial"/>
          <w:color w:val="000000"/>
          <w:spacing w:val="-2"/>
          <w:sz w:val="22"/>
          <w:szCs w:val="22"/>
        </w:rPr>
        <w:t>z oryginałem),</w:t>
      </w:r>
    </w:p>
    <w:p w14:paraId="1EFCE25B" w14:textId="77777777" w:rsidR="00C86D40" w:rsidRPr="006B1212" w:rsidRDefault="00C86D40" w:rsidP="004229B6">
      <w:pPr>
        <w:numPr>
          <w:ilvl w:val="0"/>
          <w:numId w:val="19"/>
        </w:numPr>
        <w:tabs>
          <w:tab w:val="clear" w:pos="216"/>
          <w:tab w:val="decimal" w:pos="288"/>
        </w:tabs>
        <w:ind w:left="0" w:firstLine="72"/>
        <w:jc w:val="both"/>
        <w:rPr>
          <w:rFonts w:ascii="Arial" w:hAnsi="Arial" w:cs="Arial"/>
          <w:color w:val="000000"/>
          <w:spacing w:val="1"/>
          <w:sz w:val="22"/>
          <w:szCs w:val="22"/>
        </w:rPr>
      </w:pPr>
      <w:r w:rsidRPr="006B1212">
        <w:rPr>
          <w:rFonts w:ascii="Arial" w:hAnsi="Arial" w:cs="Arial"/>
          <w:color w:val="000000"/>
          <w:spacing w:val="1"/>
          <w:sz w:val="22"/>
          <w:szCs w:val="22"/>
        </w:rPr>
        <w:t>uchwała właściwego organu wyrażająca zgodę na nabycie nieruchomości (oryginał),</w:t>
      </w:r>
    </w:p>
    <w:p w14:paraId="66846D16" w14:textId="77777777" w:rsidR="00C86D40" w:rsidRDefault="00C86D40" w:rsidP="004229B6">
      <w:pPr>
        <w:numPr>
          <w:ilvl w:val="0"/>
          <w:numId w:val="19"/>
        </w:numPr>
        <w:tabs>
          <w:tab w:val="clear" w:pos="216"/>
          <w:tab w:val="decimal" w:pos="288"/>
        </w:tabs>
        <w:ind w:left="0" w:firstLine="72"/>
        <w:jc w:val="both"/>
        <w:rPr>
          <w:rFonts w:ascii="Arial" w:hAnsi="Arial" w:cs="Arial"/>
          <w:color w:val="000000"/>
          <w:spacing w:val="-2"/>
          <w:sz w:val="22"/>
          <w:szCs w:val="22"/>
        </w:rPr>
      </w:pPr>
      <w:r w:rsidRPr="006B1212">
        <w:rPr>
          <w:rFonts w:ascii="Arial" w:hAnsi="Arial" w:cs="Arial"/>
          <w:color w:val="000000"/>
          <w:spacing w:val="-2"/>
          <w:sz w:val="22"/>
          <w:szCs w:val="22"/>
        </w:rPr>
        <w:t>wydruk z Centralnej Ewidencji i Informacji o Działalności Gospodarczej.</w:t>
      </w:r>
    </w:p>
    <w:p w14:paraId="07CAA7EB" w14:textId="48B678EE" w:rsidR="00C86D40" w:rsidRDefault="006B1212" w:rsidP="004229B6">
      <w:pPr>
        <w:tabs>
          <w:tab w:val="decimal" w:pos="288"/>
        </w:tabs>
        <w:ind w:left="7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 xml:space="preserve">4. </w:t>
      </w:r>
      <w:r w:rsidR="00C86D40">
        <w:rPr>
          <w:rFonts w:ascii="Arial" w:hAnsi="Arial" w:cs="Arial"/>
          <w:bCs/>
          <w:sz w:val="22"/>
          <w:szCs w:val="22"/>
        </w:rPr>
        <w:t xml:space="preserve">Pełnomocnictwo  - w przypadku reprezentacji </w:t>
      </w:r>
      <w:r>
        <w:rPr>
          <w:rFonts w:ascii="Arial" w:hAnsi="Arial" w:cs="Arial"/>
          <w:bCs/>
          <w:sz w:val="22"/>
          <w:szCs w:val="22"/>
        </w:rPr>
        <w:t xml:space="preserve">Oferenta </w:t>
      </w:r>
      <w:r w:rsidR="00C86D40">
        <w:rPr>
          <w:rFonts w:ascii="Arial" w:hAnsi="Arial" w:cs="Arial"/>
          <w:bCs/>
          <w:sz w:val="22"/>
          <w:szCs w:val="22"/>
        </w:rPr>
        <w:t>przez pełnomocnika</w:t>
      </w:r>
      <w:r>
        <w:rPr>
          <w:rFonts w:ascii="Arial" w:hAnsi="Arial" w:cs="Arial"/>
          <w:bCs/>
          <w:sz w:val="22"/>
          <w:szCs w:val="22"/>
        </w:rPr>
        <w:t>,</w:t>
      </w:r>
    </w:p>
    <w:p w14:paraId="0498854B" w14:textId="0B010F7C" w:rsidR="00C86D40" w:rsidRPr="006B1212" w:rsidRDefault="006B1212" w:rsidP="004229B6">
      <w:pPr>
        <w:tabs>
          <w:tab w:val="decimal" w:pos="288"/>
        </w:tabs>
        <w:ind w:left="72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color w:val="000000"/>
          <w:spacing w:val="-2"/>
          <w:sz w:val="22"/>
          <w:szCs w:val="22"/>
        </w:rPr>
        <w:t>5.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C86D40" w:rsidRPr="006B1212">
        <w:rPr>
          <w:rFonts w:ascii="Arial" w:hAnsi="Arial" w:cs="Arial"/>
          <w:color w:val="000000"/>
          <w:sz w:val="22"/>
          <w:szCs w:val="22"/>
        </w:rPr>
        <w:t xml:space="preserve">odpis z właściwego rejestru wraz </w:t>
      </w:r>
      <w:r w:rsidR="00C86D40" w:rsidRPr="006B1212">
        <w:rPr>
          <w:rFonts w:ascii="Arial" w:hAnsi="Arial" w:cs="Arial"/>
          <w:color w:val="000000"/>
          <w:spacing w:val="-4"/>
          <w:sz w:val="22"/>
          <w:szCs w:val="22"/>
        </w:rPr>
        <w:t xml:space="preserve">z uwierzytelnionym tłumaczeniem na język polski, </w:t>
      </w:r>
      <w:r w:rsidR="00C86D40" w:rsidRPr="006B1212">
        <w:rPr>
          <w:rFonts w:ascii="Arial" w:hAnsi="Arial" w:cs="Arial"/>
          <w:b/>
          <w:bCs/>
          <w:color w:val="000000"/>
          <w:spacing w:val="-4"/>
          <w:sz w:val="22"/>
          <w:szCs w:val="22"/>
        </w:rPr>
        <w:t>w przypadku cudzoziemców – osób prawnych ( w rozumieniu ustawy z dnia 24 marca 1920 r. o nabywaniu nieruchomości przez cudzoziemców (Dz. U. z 2017r. poz. 2278 z późn. zm.),</w:t>
      </w:r>
    </w:p>
    <w:p w14:paraId="42E2CF2A" w14:textId="77777777" w:rsidR="00FA10F6" w:rsidRPr="009277F4" w:rsidRDefault="00FA10F6" w:rsidP="004229B6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7C8FA264" w14:textId="77777777" w:rsidR="00FA10F6" w:rsidRDefault="00FA10F6" w:rsidP="004229B6">
      <w:pPr>
        <w:jc w:val="both"/>
        <w:rPr>
          <w:rFonts w:ascii="Arial" w:hAnsi="Arial" w:cs="Arial"/>
          <w:sz w:val="22"/>
          <w:szCs w:val="22"/>
        </w:rPr>
      </w:pPr>
    </w:p>
    <w:p w14:paraId="2D768AC5" w14:textId="77777777" w:rsidR="00FA10F6" w:rsidRDefault="00FA10F6" w:rsidP="004229B6">
      <w:pPr>
        <w:jc w:val="both"/>
        <w:rPr>
          <w:rFonts w:ascii="Arial" w:hAnsi="Arial" w:cs="Arial"/>
          <w:sz w:val="22"/>
          <w:szCs w:val="22"/>
        </w:rPr>
      </w:pPr>
    </w:p>
    <w:p w14:paraId="28ECEEAE" w14:textId="77777777" w:rsidR="00CD035C" w:rsidRPr="00CB4266" w:rsidRDefault="00CD035C" w:rsidP="004229B6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48D4801" w14:textId="77777777" w:rsidR="00CD035C" w:rsidRPr="00CB4266" w:rsidRDefault="00CD035C" w:rsidP="004229B6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B100A14" w14:textId="77777777" w:rsidR="00CD035C" w:rsidRPr="00CB4266" w:rsidRDefault="00CD035C" w:rsidP="004229B6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CB4266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115F988E" w14:textId="6C9E37A9" w:rsidR="00CD035C" w:rsidRPr="00CB4266" w:rsidRDefault="00CD035C" w:rsidP="004229B6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CB4266">
        <w:rPr>
          <w:rFonts w:ascii="Arial" w:hAnsi="Arial" w:cs="Arial"/>
          <w:color w:val="000000"/>
          <w:sz w:val="22"/>
          <w:szCs w:val="22"/>
        </w:rPr>
        <w:t>(miejsce i data)</w:t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16"/>
          <w:szCs w:val="16"/>
        </w:rPr>
        <w:t xml:space="preserve"> (podpis </w:t>
      </w:r>
      <w:r w:rsidR="00D52165">
        <w:rPr>
          <w:rFonts w:ascii="Arial" w:hAnsi="Arial" w:cs="Arial"/>
          <w:color w:val="000000"/>
          <w:sz w:val="16"/>
          <w:szCs w:val="16"/>
        </w:rPr>
        <w:t>Oferenta</w:t>
      </w:r>
      <w:r w:rsidRPr="00CB4266">
        <w:rPr>
          <w:rFonts w:ascii="Arial" w:hAnsi="Arial" w:cs="Arial"/>
          <w:color w:val="000000"/>
          <w:sz w:val="16"/>
          <w:szCs w:val="16"/>
        </w:rPr>
        <w:t>)</w:t>
      </w:r>
      <w:bookmarkEnd w:id="0"/>
    </w:p>
    <w:sectPr w:rsidR="00CD035C" w:rsidRPr="00CB4266" w:rsidSect="00C93FFA">
      <w:pgSz w:w="11906" w:h="16838" w:code="9"/>
      <w:pgMar w:top="851" w:right="1418" w:bottom="851" w:left="1418" w:header="851" w:footer="3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1D8E9" w14:textId="77777777" w:rsidR="00A372B6" w:rsidRDefault="00A372B6">
      <w:r>
        <w:separator/>
      </w:r>
    </w:p>
  </w:endnote>
  <w:endnote w:type="continuationSeparator" w:id="0">
    <w:p w14:paraId="4C90E926" w14:textId="77777777" w:rsidR="00A372B6" w:rsidRDefault="00A372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5C337" w14:textId="77777777" w:rsidR="007C3E58" w:rsidRDefault="007C3E5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57F18C8" w14:textId="77777777" w:rsidR="007C3E58" w:rsidRDefault="007C3E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3" w:name="_Hlk488745740"/>
  <w:bookmarkStart w:id="4" w:name="_Hlk488745741"/>
  <w:bookmarkStart w:id="5" w:name="_Hlk488745742"/>
  <w:p w14:paraId="118D4F9A" w14:textId="0CBB339A" w:rsidR="009569D4" w:rsidRDefault="009569D4" w:rsidP="00D924FA">
    <w:pPr>
      <w:rPr>
        <w:rFonts w:ascii="Arial" w:hAnsi="Arial" w:cs="Arial"/>
        <w:sz w:val="12"/>
        <w:szCs w:val="12"/>
      </w:rPr>
    </w:pPr>
    <w:r w:rsidRPr="009E1877">
      <w:rPr>
        <w:rFonts w:ascii="Arial" w:hAnsi="Arial" w:cs="Arial"/>
        <w:noProof/>
        <w:sz w:val="12"/>
        <w:szCs w:val="12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207A2F31" wp14:editId="4474706D">
              <wp:simplePos x="0" y="0"/>
              <wp:positionH relativeFrom="page">
                <wp:align>right</wp:align>
              </wp:positionH>
              <wp:positionV relativeFrom="paragraph">
                <wp:posOffset>14605</wp:posOffset>
              </wp:positionV>
              <wp:extent cx="7546975" cy="0"/>
              <wp:effectExtent l="0" t="0" r="0" b="0"/>
              <wp:wrapNone/>
              <wp:docPr id="2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6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E04560" id="Łącznik prosty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right;mso-position-horizontal-relative:page;mso-position-vertical:absolute;mso-position-vertical-relative:text;mso-width-percent:0;mso-height-percent:0;mso-width-relative:page;mso-height-relative:page" from="543.05pt,1.15pt" to="1137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" strokecolor="#4472c4 [3204]" strokeweight=".5pt">
              <v:stroke joinstyle="miter"/>
              <o:lock v:ext="edit" shapetype="f"/>
              <w10:wrap anchorx="page"/>
            </v:line>
          </w:pict>
        </mc:Fallback>
      </mc:AlternateContent>
    </w:r>
  </w:p>
  <w:bookmarkEnd w:id="3"/>
  <w:bookmarkEnd w:id="4"/>
  <w:bookmarkEnd w:id="5"/>
  <w:p w14:paraId="6F879C65" w14:textId="12FD054E" w:rsidR="007C3E58" w:rsidRPr="00E83DDA" w:rsidRDefault="00275BA9" w:rsidP="00275BA9">
    <w:pPr>
      <w:pStyle w:val="Stopka"/>
      <w:rPr>
        <w:rFonts w:ascii="Arial" w:hAnsi="Arial" w:cs="Arial"/>
        <w:color w:val="808080"/>
        <w:sz w:val="12"/>
        <w:szCs w:val="12"/>
      </w:rPr>
    </w:pPr>
    <w:r w:rsidRPr="00E83DDA">
      <w:rPr>
        <w:rFonts w:ascii="Arial" w:hAnsi="Arial" w:cs="Arial"/>
        <w:color w:val="808080"/>
        <w:sz w:val="12"/>
        <w:szCs w:val="12"/>
      </w:rPr>
      <w:t>Znak sprawy: 3</w:t>
    </w:r>
    <w:r w:rsidR="00E83DDA" w:rsidRPr="00E83DDA">
      <w:rPr>
        <w:rFonts w:ascii="Arial" w:hAnsi="Arial" w:cs="Arial"/>
        <w:color w:val="808080"/>
        <w:sz w:val="12"/>
        <w:szCs w:val="12"/>
      </w:rPr>
      <w:t>3</w:t>
    </w:r>
    <w:r w:rsidRPr="00E83DDA">
      <w:rPr>
        <w:rFonts w:ascii="Arial" w:hAnsi="Arial" w:cs="Arial"/>
        <w:color w:val="808080"/>
        <w:sz w:val="12"/>
        <w:szCs w:val="12"/>
      </w:rPr>
      <w:t>/2023/KSz</w:t>
    </w:r>
    <w:r w:rsidRPr="00E83DDA">
      <w:rPr>
        <w:rFonts w:ascii="Arial" w:hAnsi="Arial" w:cs="Arial"/>
        <w:color w:val="808080"/>
        <w:sz w:val="12"/>
        <w:szCs w:val="12"/>
      </w:rPr>
      <w:tab/>
      <w:t xml:space="preserve">      </w:t>
    </w:r>
    <w:r w:rsidR="00E83DDA" w:rsidRPr="00E83DDA">
      <w:rPr>
        <w:rFonts w:ascii="Arial" w:hAnsi="Arial" w:cs="Arial"/>
        <w:color w:val="808080"/>
        <w:sz w:val="12"/>
        <w:szCs w:val="12"/>
      </w:rPr>
      <w:t>Sprzedaż nieruchomości gruntow</w:t>
    </w:r>
    <w:r w:rsidR="002D4D2D">
      <w:rPr>
        <w:rFonts w:ascii="Arial" w:hAnsi="Arial" w:cs="Arial"/>
        <w:color w:val="808080"/>
        <w:sz w:val="12"/>
        <w:szCs w:val="12"/>
      </w:rPr>
      <w:t>ych</w:t>
    </w:r>
    <w:r w:rsidR="00E83DDA" w:rsidRPr="00E83DDA">
      <w:rPr>
        <w:rFonts w:ascii="Arial" w:hAnsi="Arial" w:cs="Arial"/>
        <w:color w:val="808080"/>
        <w:sz w:val="12"/>
        <w:szCs w:val="12"/>
      </w:rPr>
      <w:t xml:space="preserve"> niezabudowan</w:t>
    </w:r>
    <w:r w:rsidR="002D4D2D">
      <w:rPr>
        <w:rFonts w:ascii="Arial" w:hAnsi="Arial" w:cs="Arial"/>
        <w:color w:val="808080"/>
        <w:sz w:val="12"/>
        <w:szCs w:val="12"/>
      </w:rPr>
      <w:t>ych</w:t>
    </w:r>
    <w:r w:rsidR="00E83DDA" w:rsidRPr="00E83DDA">
      <w:rPr>
        <w:rFonts w:ascii="Arial" w:hAnsi="Arial" w:cs="Arial"/>
        <w:color w:val="808080"/>
        <w:sz w:val="12"/>
        <w:szCs w:val="12"/>
      </w:rPr>
      <w:t xml:space="preserve"> stanowiąc</w:t>
    </w:r>
    <w:r w:rsidR="002D4D2D">
      <w:rPr>
        <w:rFonts w:ascii="Arial" w:hAnsi="Arial" w:cs="Arial"/>
        <w:color w:val="808080"/>
        <w:sz w:val="12"/>
        <w:szCs w:val="12"/>
      </w:rPr>
      <w:t>ych</w:t>
    </w:r>
    <w:r w:rsidR="00E83DDA" w:rsidRPr="00E83DDA">
      <w:rPr>
        <w:rFonts w:ascii="Arial" w:hAnsi="Arial" w:cs="Arial"/>
        <w:color w:val="808080"/>
        <w:sz w:val="12"/>
        <w:szCs w:val="12"/>
      </w:rPr>
      <w:t xml:space="preserve"> własność Zakładu Wodociągów i Kanalizacji Sp. z o.o. w Świnoujściu</w:t>
    </w:r>
  </w:p>
  <w:p w14:paraId="4087D124" w14:textId="490036F7" w:rsidR="007C3E58" w:rsidRPr="00E83DDA" w:rsidRDefault="007C3E58" w:rsidP="00E2399C">
    <w:pPr>
      <w:ind w:left="2268" w:hanging="2268"/>
      <w:rPr>
        <w:rFonts w:ascii="Arial" w:hAnsi="Arial" w:cs="Arial"/>
        <w:sz w:val="14"/>
        <w:szCs w:val="14"/>
      </w:rPr>
    </w:pPr>
    <w:r w:rsidRPr="00E83DDA">
      <w:rPr>
        <w:rFonts w:ascii="Arial" w:hAnsi="Arial" w:cs="Arial"/>
        <w:sz w:val="12"/>
        <w:szCs w:val="12"/>
      </w:rPr>
      <w:tab/>
    </w:r>
    <w:r w:rsidRPr="00E83DDA">
      <w:rPr>
        <w:rFonts w:ascii="Arial" w:hAnsi="Arial" w:cs="Arial"/>
        <w:sz w:val="12"/>
        <w:szCs w:val="12"/>
      </w:rPr>
      <w:tab/>
    </w:r>
    <w:r w:rsidRPr="00E83DDA">
      <w:rPr>
        <w:rFonts w:ascii="Arial" w:hAnsi="Arial" w:cs="Arial"/>
        <w:sz w:val="12"/>
        <w:szCs w:val="12"/>
      </w:rPr>
      <w:tab/>
    </w:r>
    <w:r w:rsidRPr="00E83DDA">
      <w:rPr>
        <w:rFonts w:ascii="Arial" w:hAnsi="Arial" w:cs="Arial"/>
        <w:sz w:val="12"/>
        <w:szCs w:val="12"/>
      </w:rPr>
      <w:tab/>
    </w:r>
    <w:r w:rsidRPr="00E83DDA">
      <w:rPr>
        <w:rFonts w:ascii="Arial" w:hAnsi="Arial" w:cs="Arial"/>
        <w:sz w:val="14"/>
        <w:szCs w:val="14"/>
      </w:rPr>
      <w:t xml:space="preserve">        </w:t>
    </w:r>
    <w:r w:rsidRPr="00E83DDA">
      <w:rPr>
        <w:rFonts w:ascii="Arial" w:hAnsi="Arial" w:cs="Arial"/>
        <w:sz w:val="14"/>
        <w:szCs w:val="14"/>
      </w:rPr>
      <w:tab/>
    </w:r>
    <w:r w:rsidRPr="00E83DDA">
      <w:rPr>
        <w:rFonts w:ascii="Arial" w:hAnsi="Arial" w:cs="Arial"/>
        <w:sz w:val="14"/>
        <w:szCs w:val="14"/>
      </w:rPr>
      <w:tab/>
    </w:r>
    <w:r w:rsidRPr="00E83DDA">
      <w:rPr>
        <w:rFonts w:ascii="Arial" w:hAnsi="Arial" w:cs="Arial"/>
        <w:sz w:val="14"/>
        <w:szCs w:val="14"/>
      </w:rPr>
      <w:tab/>
    </w:r>
    <w:r w:rsidRPr="00E83DDA">
      <w:rPr>
        <w:rFonts w:ascii="Arial" w:hAnsi="Arial" w:cs="Arial"/>
        <w:sz w:val="14"/>
        <w:szCs w:val="14"/>
      </w:rPr>
      <w:tab/>
    </w:r>
    <w:r w:rsidRPr="00E83DDA">
      <w:rPr>
        <w:rFonts w:ascii="Arial" w:hAnsi="Arial" w:cs="Arial"/>
        <w:sz w:val="14"/>
        <w:szCs w:val="14"/>
      </w:rPr>
      <w:tab/>
    </w:r>
    <w:r w:rsidRPr="00E83DDA">
      <w:rPr>
        <w:rFonts w:ascii="Arial" w:hAnsi="Arial" w:cs="Arial"/>
        <w:sz w:val="14"/>
        <w:szCs w:val="14"/>
      </w:rPr>
      <w:tab/>
      <w:t xml:space="preserve">   </w:t>
    </w:r>
    <w:r w:rsidRPr="00E83DDA">
      <w:rPr>
        <w:rFonts w:ascii="Arial" w:hAnsi="Arial" w:cs="Arial"/>
        <w:sz w:val="14"/>
        <w:szCs w:val="14"/>
      </w:rPr>
      <w:fldChar w:fldCharType="begin"/>
    </w:r>
    <w:r w:rsidRPr="00E83DDA">
      <w:rPr>
        <w:rFonts w:ascii="Arial" w:hAnsi="Arial" w:cs="Arial"/>
        <w:sz w:val="14"/>
        <w:szCs w:val="14"/>
      </w:rPr>
      <w:instrText xml:space="preserve"> PAGE   \* MERGEFORMAT </w:instrText>
    </w:r>
    <w:r w:rsidRPr="00E83DDA">
      <w:rPr>
        <w:rFonts w:ascii="Arial" w:hAnsi="Arial" w:cs="Arial"/>
        <w:sz w:val="14"/>
        <w:szCs w:val="14"/>
      </w:rPr>
      <w:fldChar w:fldCharType="separate"/>
    </w:r>
    <w:r w:rsidR="006F34BD">
      <w:rPr>
        <w:rFonts w:ascii="Arial" w:hAnsi="Arial" w:cs="Arial"/>
        <w:noProof/>
        <w:sz w:val="14"/>
        <w:szCs w:val="14"/>
      </w:rPr>
      <w:t>13</w:t>
    </w:r>
    <w:r w:rsidRPr="00E83DDA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7B7E9" w14:textId="77777777" w:rsidR="00A372B6" w:rsidRDefault="00A372B6">
      <w:r>
        <w:separator/>
      </w:r>
    </w:p>
  </w:footnote>
  <w:footnote w:type="continuationSeparator" w:id="0">
    <w:p w14:paraId="49B8C705" w14:textId="77777777" w:rsidR="00A372B6" w:rsidRDefault="00A372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AAD6" w14:textId="77777777" w:rsidR="007C3E58" w:rsidRPr="00AE6EB4" w:rsidRDefault="007C3E58" w:rsidP="00E2399C">
    <w:pPr>
      <w:pStyle w:val="Nagwek"/>
      <w:jc w:val="center"/>
      <w:rPr>
        <w:rFonts w:ascii="Arial" w:hAnsi="Arial" w:cs="Arial"/>
        <w:b/>
        <w:sz w:val="18"/>
        <w:szCs w:val="18"/>
      </w:rPr>
    </w:pPr>
    <w:r w:rsidRPr="00AE6EB4"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2A5FEFF4" wp14:editId="3D851FA9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21" name="Obraz 21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6EB4">
      <w:rPr>
        <w:rFonts w:ascii="Arial" w:hAnsi="Arial" w:cs="Arial"/>
        <w:b/>
        <w:sz w:val="18"/>
        <w:szCs w:val="18"/>
      </w:rPr>
      <w:t>Zakład Wodociągów i Kanalizacji Sp. z o.o.</w:t>
    </w:r>
  </w:p>
  <w:p w14:paraId="2D32A617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8"/>
        <w:szCs w:val="18"/>
      </w:rPr>
    </w:pPr>
    <w:r w:rsidRPr="00AE6EB4">
      <w:rPr>
        <w:rFonts w:ascii="Arial" w:hAnsi="Arial" w:cs="Arial"/>
        <w:sz w:val="18"/>
        <w:szCs w:val="18"/>
      </w:rPr>
      <w:t>72-600 Świnoujście, ul. Kołłątaja 4</w:t>
    </w:r>
  </w:p>
  <w:p w14:paraId="0B1A8BBD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8"/>
        <w:szCs w:val="18"/>
      </w:rPr>
    </w:pPr>
    <w:r w:rsidRPr="00AE6EB4">
      <w:rPr>
        <w:rFonts w:ascii="Arial" w:hAnsi="Arial" w:cs="Arial"/>
        <w:sz w:val="18"/>
        <w:szCs w:val="18"/>
      </w:rPr>
      <w:t>tel. (91) 321 45 31  fax. (91) 321 47 82</w:t>
    </w:r>
  </w:p>
  <w:p w14:paraId="146F7ACC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8"/>
        <w:szCs w:val="18"/>
      </w:rPr>
    </w:pPr>
  </w:p>
  <w:p w14:paraId="13C6B33D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4"/>
        <w:szCs w:val="14"/>
      </w:rPr>
    </w:pPr>
    <w:r w:rsidRPr="00AE6EB4">
      <w:rPr>
        <w:rFonts w:ascii="Arial" w:hAnsi="Arial" w:cs="Arial"/>
        <w:sz w:val="14"/>
        <w:szCs w:val="14"/>
      </w:rPr>
      <w:t>Sąd Rejonowy Szczecin-Centrum w Szczecinie,</w:t>
    </w:r>
  </w:p>
  <w:p w14:paraId="48D6D771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4"/>
        <w:szCs w:val="14"/>
      </w:rPr>
    </w:pPr>
    <w:r w:rsidRPr="00AE6EB4">
      <w:rPr>
        <w:rFonts w:ascii="Arial" w:hAnsi="Arial" w:cs="Arial"/>
        <w:sz w:val="14"/>
        <w:szCs w:val="14"/>
      </w:rPr>
      <w:t>XIII Wydział Gospodarczy Krajowego Rejestru Sądowego nr 0000139551</w:t>
    </w:r>
  </w:p>
  <w:p w14:paraId="7513F14D" w14:textId="638C0C47" w:rsidR="007C3E58" w:rsidRPr="00AE6EB4" w:rsidRDefault="007C3E58" w:rsidP="00E2399C">
    <w:pPr>
      <w:pStyle w:val="Nagwek"/>
      <w:jc w:val="center"/>
      <w:rPr>
        <w:rFonts w:ascii="Arial" w:hAnsi="Arial" w:cs="Arial"/>
        <w:b/>
        <w:sz w:val="14"/>
        <w:szCs w:val="14"/>
      </w:rPr>
    </w:pPr>
    <w:r w:rsidRPr="00AE6EB4">
      <w:rPr>
        <w:rFonts w:ascii="Arial" w:hAnsi="Arial" w:cs="Arial"/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1C5CD4" wp14:editId="562200F7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0" t="0" r="19050" b="26035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BEC067" id="Łącznik prosty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" strokeweight="1.5pt"/>
          </w:pict>
        </mc:Fallback>
      </mc:AlternateContent>
    </w:r>
    <w:r w:rsidRPr="00AE6EB4">
      <w:rPr>
        <w:rFonts w:ascii="Arial" w:hAnsi="Arial" w:cs="Arial"/>
        <w:b/>
        <w:sz w:val="14"/>
        <w:szCs w:val="14"/>
      </w:rPr>
      <w:t>NIP: 855-00-24-412</w:t>
    </w:r>
    <w:r w:rsidRPr="00AE6EB4">
      <w:rPr>
        <w:rFonts w:ascii="Arial" w:hAnsi="Arial" w:cs="Arial"/>
        <w:sz w:val="14"/>
        <w:szCs w:val="14"/>
      </w:rPr>
      <w:t xml:space="preserve">                                                                        Wysokość kapitału zakładowego          </w:t>
    </w:r>
    <w:r w:rsidRPr="00AE6EB4">
      <w:rPr>
        <w:rFonts w:ascii="Arial" w:hAnsi="Arial" w:cs="Arial"/>
        <w:b/>
        <w:sz w:val="14"/>
        <w:szCs w:val="14"/>
      </w:rPr>
      <w:t>9</w:t>
    </w:r>
    <w:r w:rsidR="00275BA9">
      <w:rPr>
        <w:rFonts w:ascii="Arial" w:hAnsi="Arial" w:cs="Arial"/>
        <w:b/>
        <w:sz w:val="14"/>
        <w:szCs w:val="14"/>
      </w:rPr>
      <w:t>9</w:t>
    </w:r>
    <w:r w:rsidRPr="00AE6EB4">
      <w:rPr>
        <w:rFonts w:ascii="Arial" w:hAnsi="Arial" w:cs="Arial"/>
        <w:b/>
        <w:sz w:val="14"/>
        <w:szCs w:val="14"/>
      </w:rPr>
      <w:t> </w:t>
    </w:r>
    <w:r w:rsidR="00E83DDA">
      <w:rPr>
        <w:rFonts w:ascii="Arial" w:hAnsi="Arial" w:cs="Arial"/>
        <w:b/>
        <w:sz w:val="14"/>
        <w:szCs w:val="14"/>
      </w:rPr>
      <w:t>812</w:t>
    </w:r>
    <w:r w:rsidRPr="00AE6EB4">
      <w:rPr>
        <w:rFonts w:ascii="Arial" w:hAnsi="Arial" w:cs="Arial"/>
        <w:b/>
        <w:sz w:val="14"/>
        <w:szCs w:val="14"/>
      </w:rPr>
      <w:t xml:space="preserve"> </w:t>
    </w:r>
    <w:r w:rsidR="00E83DDA">
      <w:rPr>
        <w:rFonts w:ascii="Arial" w:hAnsi="Arial" w:cs="Arial"/>
        <w:b/>
        <w:sz w:val="14"/>
        <w:szCs w:val="14"/>
      </w:rPr>
      <w:t>4</w:t>
    </w:r>
    <w:r w:rsidRPr="00AE6EB4">
      <w:rPr>
        <w:rFonts w:ascii="Arial" w:hAnsi="Arial" w:cs="Arial"/>
        <w:b/>
        <w:sz w:val="14"/>
        <w:szCs w:val="14"/>
      </w:rPr>
      <w:t>00,00 z</w:t>
    </w:r>
    <w:r>
      <w:rPr>
        <w:rFonts w:ascii="Arial" w:hAnsi="Arial" w:cs="Arial"/>
        <w:b/>
        <w:sz w:val="14"/>
        <w:szCs w:val="14"/>
      </w:rPr>
      <w:t>ł</w:t>
    </w:r>
  </w:p>
  <w:p w14:paraId="191CFC5A" w14:textId="77777777" w:rsidR="007C3E58" w:rsidRPr="00B4267C" w:rsidRDefault="007C3E58" w:rsidP="00E2399C">
    <w:pPr>
      <w:pStyle w:val="Nagwek"/>
      <w:rPr>
        <w:rFonts w:ascii="Arial" w:hAnsi="Arial" w:cs="Arial"/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64FED12E"/>
    <w:name w:val="WW8Num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b w:val="0"/>
        <w:bCs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D"/>
    <w:multiLevelType w:val="singleLevel"/>
    <w:tmpl w:val="ADB6C14C"/>
    <w:name w:val="WW8Num16"/>
    <w:lvl w:ilvl="0">
      <w:start w:val="1"/>
      <w:numFmt w:val="decimal"/>
      <w:lvlText w:val="%1."/>
      <w:lvlJc w:val="left"/>
      <w:pPr>
        <w:tabs>
          <w:tab w:val="num" w:pos="341"/>
        </w:tabs>
        <w:ind w:left="0" w:firstLine="0"/>
      </w:pPr>
      <w:rPr>
        <w:rFonts w:ascii="Arial" w:hAnsi="Arial" w:cs="Arial" w:hint="default"/>
        <w:b w:val="0"/>
        <w:bCs/>
        <w:spacing w:val="-7"/>
      </w:rPr>
    </w:lvl>
  </w:abstractNum>
  <w:abstractNum w:abstractNumId="2" w15:restartNumberingAfterBreak="0">
    <w:nsid w:val="02791A7E"/>
    <w:multiLevelType w:val="hybridMultilevel"/>
    <w:tmpl w:val="A120BE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A758B"/>
    <w:multiLevelType w:val="hybridMultilevel"/>
    <w:tmpl w:val="29D2A7A4"/>
    <w:lvl w:ilvl="0" w:tplc="70F83CE4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5C55BB"/>
    <w:multiLevelType w:val="hybridMultilevel"/>
    <w:tmpl w:val="91BEAE30"/>
    <w:lvl w:ilvl="0" w:tplc="F8FC942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3C7536"/>
    <w:multiLevelType w:val="hybridMultilevel"/>
    <w:tmpl w:val="AFAE21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F91708"/>
    <w:multiLevelType w:val="multilevel"/>
    <w:tmpl w:val="A698C81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imes New Roman" w:hAnsi="Times New Roman"/>
        <w:strike w:val="0"/>
        <w:color w:val="000000"/>
        <w:spacing w:val="0"/>
        <w:w w:val="100"/>
        <w:sz w:val="2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893582"/>
    <w:multiLevelType w:val="hybridMultilevel"/>
    <w:tmpl w:val="F33E49C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A7D62"/>
    <w:multiLevelType w:val="multilevel"/>
    <w:tmpl w:val="C916FE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B9671A5"/>
    <w:multiLevelType w:val="hybridMultilevel"/>
    <w:tmpl w:val="ACBE63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8F7BC5"/>
    <w:multiLevelType w:val="hybridMultilevel"/>
    <w:tmpl w:val="FC48FC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ED4CEF"/>
    <w:multiLevelType w:val="hybridMultilevel"/>
    <w:tmpl w:val="CF4A0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C405A6"/>
    <w:multiLevelType w:val="multilevel"/>
    <w:tmpl w:val="7152C41E"/>
    <w:lvl w:ilvl="0">
      <w:start w:val="1"/>
      <w:numFmt w:val="lowerLetter"/>
      <w:lvlText w:val="%1)"/>
      <w:lvlJc w:val="left"/>
      <w:pPr>
        <w:tabs>
          <w:tab w:val="decimal" w:pos="216"/>
        </w:tabs>
        <w:ind w:left="720"/>
      </w:pPr>
      <w:rPr>
        <w:rFonts w:ascii="Arial" w:hAnsi="Arial" w:cs="Arial" w:hint="default"/>
        <w:strike w:val="0"/>
        <w:color w:val="000000"/>
        <w:spacing w:val="0"/>
        <w:w w:val="100"/>
        <w:sz w:val="22"/>
        <w:szCs w:val="22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6AF3D26"/>
    <w:multiLevelType w:val="hybridMultilevel"/>
    <w:tmpl w:val="ACBE6380"/>
    <w:lvl w:ilvl="0" w:tplc="A74E04B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E050E5"/>
    <w:multiLevelType w:val="hybridMultilevel"/>
    <w:tmpl w:val="B868FD6A"/>
    <w:lvl w:ilvl="0" w:tplc="1DD6EAA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1FA7A42"/>
    <w:multiLevelType w:val="multilevel"/>
    <w:tmpl w:val="4EAA5A56"/>
    <w:styleLink w:val="Styl1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321D4374"/>
    <w:multiLevelType w:val="hybridMultilevel"/>
    <w:tmpl w:val="E7B4799A"/>
    <w:lvl w:ilvl="0" w:tplc="89CCF028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341A42"/>
    <w:multiLevelType w:val="multilevel"/>
    <w:tmpl w:val="07409DF2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Times New Roman" w:hAnsi="Times New Roman"/>
        <w:strike w:val="0"/>
        <w:color w:val="000000"/>
        <w:spacing w:val="8"/>
        <w:w w:val="100"/>
        <w:sz w:val="20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A9E767A"/>
    <w:multiLevelType w:val="hybridMultilevel"/>
    <w:tmpl w:val="577A58F6"/>
    <w:lvl w:ilvl="0" w:tplc="0415000B">
      <w:start w:val="1"/>
      <w:numFmt w:val="bullet"/>
      <w:lvlText w:val=""/>
      <w:lvlJc w:val="left"/>
      <w:pPr>
        <w:ind w:left="355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20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6E3BD1"/>
    <w:multiLevelType w:val="hybridMultilevel"/>
    <w:tmpl w:val="CF94EE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30853C1"/>
    <w:multiLevelType w:val="hybridMultilevel"/>
    <w:tmpl w:val="F3EAE030"/>
    <w:lvl w:ilvl="0" w:tplc="EBDE5C7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F644C"/>
    <w:multiLevelType w:val="hybridMultilevel"/>
    <w:tmpl w:val="EAB48678"/>
    <w:lvl w:ilvl="0" w:tplc="1B722390">
      <w:start w:val="1"/>
      <w:numFmt w:val="decimal"/>
      <w:lvlText w:val="%1."/>
      <w:lvlJc w:val="left"/>
      <w:pPr>
        <w:ind w:left="3621" w:hanging="360"/>
      </w:pPr>
      <w:rPr>
        <w:rFonts w:ascii="Arial" w:eastAsia="Times New Roman" w:hAnsi="Arial" w:cs="Arial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A1A5E"/>
    <w:multiLevelType w:val="multilevel"/>
    <w:tmpl w:val="E8AC9C2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52861C73"/>
    <w:multiLevelType w:val="hybridMultilevel"/>
    <w:tmpl w:val="C4823A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6B2005"/>
    <w:multiLevelType w:val="hybridMultilevel"/>
    <w:tmpl w:val="F6442C50"/>
    <w:lvl w:ilvl="0" w:tplc="698A3FF4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59066A"/>
    <w:multiLevelType w:val="hybridMultilevel"/>
    <w:tmpl w:val="589A8DEA"/>
    <w:lvl w:ilvl="0" w:tplc="B5F29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0472082">
    <w:abstractNumId w:val="25"/>
  </w:num>
  <w:num w:numId="2" w16cid:durableId="1643537709">
    <w:abstractNumId w:val="3"/>
  </w:num>
  <w:num w:numId="3" w16cid:durableId="937910536">
    <w:abstractNumId w:val="26"/>
  </w:num>
  <w:num w:numId="4" w16cid:durableId="1911234106">
    <w:abstractNumId w:val="22"/>
  </w:num>
  <w:num w:numId="5" w16cid:durableId="1743211609">
    <w:abstractNumId w:val="20"/>
  </w:num>
  <w:num w:numId="6" w16cid:durableId="1849559753">
    <w:abstractNumId w:val="6"/>
  </w:num>
  <w:num w:numId="7" w16cid:durableId="1077556381">
    <w:abstractNumId w:val="9"/>
  </w:num>
  <w:num w:numId="8" w16cid:durableId="618075078">
    <w:abstractNumId w:val="4"/>
  </w:num>
  <w:num w:numId="9" w16cid:durableId="1135373101">
    <w:abstractNumId w:val="24"/>
  </w:num>
  <w:num w:numId="10" w16cid:durableId="1773550408">
    <w:abstractNumId w:val="16"/>
  </w:num>
  <w:num w:numId="11" w16cid:durableId="42365329">
    <w:abstractNumId w:val="12"/>
  </w:num>
  <w:num w:numId="12" w16cid:durableId="1422026886">
    <w:abstractNumId w:val="17"/>
  </w:num>
  <w:num w:numId="13" w16cid:durableId="355036432">
    <w:abstractNumId w:val="28"/>
  </w:num>
  <w:num w:numId="14" w16cid:durableId="1945647651">
    <w:abstractNumId w:val="5"/>
  </w:num>
  <w:num w:numId="15" w16cid:durableId="2031101045">
    <w:abstractNumId w:val="23"/>
  </w:num>
  <w:num w:numId="16" w16cid:durableId="1045982692">
    <w:abstractNumId w:val="7"/>
  </w:num>
  <w:num w:numId="17" w16cid:durableId="205603609">
    <w:abstractNumId w:val="18"/>
  </w:num>
  <w:num w:numId="18" w16cid:durableId="857893320">
    <w:abstractNumId w:val="2"/>
  </w:num>
  <w:num w:numId="19" w16cid:durableId="1214459708">
    <w:abstractNumId w:val="13"/>
  </w:num>
  <w:num w:numId="20" w16cid:durableId="1335306523">
    <w:abstractNumId w:val="19"/>
  </w:num>
  <w:num w:numId="21" w16cid:durableId="727265426">
    <w:abstractNumId w:val="8"/>
  </w:num>
  <w:num w:numId="22" w16cid:durableId="1193570286">
    <w:abstractNumId w:val="27"/>
  </w:num>
  <w:num w:numId="23" w16cid:durableId="1508131353">
    <w:abstractNumId w:val="15"/>
  </w:num>
  <w:num w:numId="24" w16cid:durableId="2107336938">
    <w:abstractNumId w:val="14"/>
  </w:num>
  <w:num w:numId="25" w16cid:durableId="410078615">
    <w:abstractNumId w:val="10"/>
  </w:num>
  <w:num w:numId="26" w16cid:durableId="1895505532">
    <w:abstractNumId w:val="21"/>
  </w:num>
  <w:num w:numId="27" w16cid:durableId="867379233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99C"/>
    <w:rsid w:val="00002573"/>
    <w:rsid w:val="00003493"/>
    <w:rsid w:val="000100C0"/>
    <w:rsid w:val="00032275"/>
    <w:rsid w:val="000334F8"/>
    <w:rsid w:val="000344F4"/>
    <w:rsid w:val="00042F1C"/>
    <w:rsid w:val="00053077"/>
    <w:rsid w:val="00057A99"/>
    <w:rsid w:val="0006633C"/>
    <w:rsid w:val="00067FBF"/>
    <w:rsid w:val="00075571"/>
    <w:rsid w:val="000814D0"/>
    <w:rsid w:val="0008429D"/>
    <w:rsid w:val="00086DCB"/>
    <w:rsid w:val="00091FDD"/>
    <w:rsid w:val="000A30BF"/>
    <w:rsid w:val="000A3E34"/>
    <w:rsid w:val="000A5B3C"/>
    <w:rsid w:val="000C2C40"/>
    <w:rsid w:val="000C31E8"/>
    <w:rsid w:val="000D0195"/>
    <w:rsid w:val="000D17B2"/>
    <w:rsid w:val="000D2A39"/>
    <w:rsid w:val="000D39E4"/>
    <w:rsid w:val="000E0F8B"/>
    <w:rsid w:val="000E1BA6"/>
    <w:rsid w:val="000F052C"/>
    <w:rsid w:val="000F2C96"/>
    <w:rsid w:val="000F4001"/>
    <w:rsid w:val="000F516B"/>
    <w:rsid w:val="000F6ACC"/>
    <w:rsid w:val="00103716"/>
    <w:rsid w:val="00103917"/>
    <w:rsid w:val="001041EE"/>
    <w:rsid w:val="00104416"/>
    <w:rsid w:val="001078C2"/>
    <w:rsid w:val="00110D11"/>
    <w:rsid w:val="001219F5"/>
    <w:rsid w:val="00123E06"/>
    <w:rsid w:val="00131125"/>
    <w:rsid w:val="00147CD9"/>
    <w:rsid w:val="001509DC"/>
    <w:rsid w:val="00153AB2"/>
    <w:rsid w:val="0015654C"/>
    <w:rsid w:val="00161B07"/>
    <w:rsid w:val="00170A5B"/>
    <w:rsid w:val="001730C6"/>
    <w:rsid w:val="0017571C"/>
    <w:rsid w:val="00183636"/>
    <w:rsid w:val="00190DAD"/>
    <w:rsid w:val="001A1E21"/>
    <w:rsid w:val="001A63D1"/>
    <w:rsid w:val="001A6F0C"/>
    <w:rsid w:val="001A79F6"/>
    <w:rsid w:val="001C1542"/>
    <w:rsid w:val="001C6D12"/>
    <w:rsid w:val="001E0EDA"/>
    <w:rsid w:val="001E487A"/>
    <w:rsid w:val="001E5CCB"/>
    <w:rsid w:val="001F0127"/>
    <w:rsid w:val="00200985"/>
    <w:rsid w:val="00201F7B"/>
    <w:rsid w:val="00207C05"/>
    <w:rsid w:val="00207C12"/>
    <w:rsid w:val="00211A0D"/>
    <w:rsid w:val="002128A1"/>
    <w:rsid w:val="00213E6F"/>
    <w:rsid w:val="00213F5C"/>
    <w:rsid w:val="0022210C"/>
    <w:rsid w:val="00225042"/>
    <w:rsid w:val="0022555F"/>
    <w:rsid w:val="002434A7"/>
    <w:rsid w:val="0024582D"/>
    <w:rsid w:val="0025034B"/>
    <w:rsid w:val="002503BB"/>
    <w:rsid w:val="0025693B"/>
    <w:rsid w:val="002607AC"/>
    <w:rsid w:val="00261041"/>
    <w:rsid w:val="00264AF9"/>
    <w:rsid w:val="00272E80"/>
    <w:rsid w:val="00275BA9"/>
    <w:rsid w:val="00286E04"/>
    <w:rsid w:val="00292B9A"/>
    <w:rsid w:val="00294D7E"/>
    <w:rsid w:val="002A3AD4"/>
    <w:rsid w:val="002A48D6"/>
    <w:rsid w:val="002A6395"/>
    <w:rsid w:val="002B7C73"/>
    <w:rsid w:val="002C20C0"/>
    <w:rsid w:val="002C3230"/>
    <w:rsid w:val="002D1581"/>
    <w:rsid w:val="002D2BB3"/>
    <w:rsid w:val="002D4D2D"/>
    <w:rsid w:val="002E6596"/>
    <w:rsid w:val="002F0DEE"/>
    <w:rsid w:val="002F5FB9"/>
    <w:rsid w:val="002F6C20"/>
    <w:rsid w:val="0030174E"/>
    <w:rsid w:val="003059B4"/>
    <w:rsid w:val="00306821"/>
    <w:rsid w:val="0031301A"/>
    <w:rsid w:val="00313922"/>
    <w:rsid w:val="00317774"/>
    <w:rsid w:val="00321CB1"/>
    <w:rsid w:val="0032433B"/>
    <w:rsid w:val="003277FB"/>
    <w:rsid w:val="00330B8F"/>
    <w:rsid w:val="0033647F"/>
    <w:rsid w:val="00341584"/>
    <w:rsid w:val="00341C18"/>
    <w:rsid w:val="00344567"/>
    <w:rsid w:val="00344C1B"/>
    <w:rsid w:val="00355C26"/>
    <w:rsid w:val="0036145A"/>
    <w:rsid w:val="00372C4E"/>
    <w:rsid w:val="003734D7"/>
    <w:rsid w:val="003901D0"/>
    <w:rsid w:val="00391EE0"/>
    <w:rsid w:val="003A3EBA"/>
    <w:rsid w:val="003B05A4"/>
    <w:rsid w:val="003B4438"/>
    <w:rsid w:val="003B4924"/>
    <w:rsid w:val="003B61E4"/>
    <w:rsid w:val="003C0FB5"/>
    <w:rsid w:val="003C165C"/>
    <w:rsid w:val="003C38CE"/>
    <w:rsid w:val="003D0216"/>
    <w:rsid w:val="003D11E3"/>
    <w:rsid w:val="003D14C0"/>
    <w:rsid w:val="003D1C44"/>
    <w:rsid w:val="003D3C21"/>
    <w:rsid w:val="003E0778"/>
    <w:rsid w:val="003F1BE9"/>
    <w:rsid w:val="003F41D9"/>
    <w:rsid w:val="004012AE"/>
    <w:rsid w:val="004039CF"/>
    <w:rsid w:val="004045C6"/>
    <w:rsid w:val="00406E99"/>
    <w:rsid w:val="0040789E"/>
    <w:rsid w:val="00410F12"/>
    <w:rsid w:val="0041647D"/>
    <w:rsid w:val="00416CD9"/>
    <w:rsid w:val="00417410"/>
    <w:rsid w:val="004212DA"/>
    <w:rsid w:val="004229B6"/>
    <w:rsid w:val="0043419A"/>
    <w:rsid w:val="00434AAB"/>
    <w:rsid w:val="004371BD"/>
    <w:rsid w:val="00444EA4"/>
    <w:rsid w:val="004544BD"/>
    <w:rsid w:val="00467051"/>
    <w:rsid w:val="0047016B"/>
    <w:rsid w:val="004803F3"/>
    <w:rsid w:val="004860DB"/>
    <w:rsid w:val="00486C31"/>
    <w:rsid w:val="004969EC"/>
    <w:rsid w:val="004A21AA"/>
    <w:rsid w:val="004A668E"/>
    <w:rsid w:val="004A6D0A"/>
    <w:rsid w:val="004A7369"/>
    <w:rsid w:val="004B152C"/>
    <w:rsid w:val="004B4851"/>
    <w:rsid w:val="004B7A4E"/>
    <w:rsid w:val="004C0F67"/>
    <w:rsid w:val="004C3236"/>
    <w:rsid w:val="004C4074"/>
    <w:rsid w:val="004D0395"/>
    <w:rsid w:val="004E1B84"/>
    <w:rsid w:val="004E26AF"/>
    <w:rsid w:val="004E2A1D"/>
    <w:rsid w:val="004F2001"/>
    <w:rsid w:val="00507F4B"/>
    <w:rsid w:val="00510B92"/>
    <w:rsid w:val="005115A7"/>
    <w:rsid w:val="00511D42"/>
    <w:rsid w:val="00520F4C"/>
    <w:rsid w:val="0052181D"/>
    <w:rsid w:val="00522419"/>
    <w:rsid w:val="00526C68"/>
    <w:rsid w:val="00531F39"/>
    <w:rsid w:val="00535ADF"/>
    <w:rsid w:val="005439A9"/>
    <w:rsid w:val="00543B34"/>
    <w:rsid w:val="0054538F"/>
    <w:rsid w:val="005458BD"/>
    <w:rsid w:val="005464A1"/>
    <w:rsid w:val="00547FDE"/>
    <w:rsid w:val="00563C6B"/>
    <w:rsid w:val="00564F15"/>
    <w:rsid w:val="00567F4C"/>
    <w:rsid w:val="00575B48"/>
    <w:rsid w:val="00576EA8"/>
    <w:rsid w:val="00580AB4"/>
    <w:rsid w:val="005855EC"/>
    <w:rsid w:val="00590C43"/>
    <w:rsid w:val="005A195F"/>
    <w:rsid w:val="005A1D91"/>
    <w:rsid w:val="005A38BD"/>
    <w:rsid w:val="005A3CEA"/>
    <w:rsid w:val="005B5717"/>
    <w:rsid w:val="005C01B3"/>
    <w:rsid w:val="005C70A8"/>
    <w:rsid w:val="005C74CA"/>
    <w:rsid w:val="005D03A5"/>
    <w:rsid w:val="005D1EEC"/>
    <w:rsid w:val="005E72A8"/>
    <w:rsid w:val="005F10DE"/>
    <w:rsid w:val="005F2BB2"/>
    <w:rsid w:val="005F34F0"/>
    <w:rsid w:val="0061060A"/>
    <w:rsid w:val="006108D3"/>
    <w:rsid w:val="00611D40"/>
    <w:rsid w:val="006173CD"/>
    <w:rsid w:val="0061761E"/>
    <w:rsid w:val="006429FB"/>
    <w:rsid w:val="00643479"/>
    <w:rsid w:val="0064412D"/>
    <w:rsid w:val="006470F6"/>
    <w:rsid w:val="00674070"/>
    <w:rsid w:val="00674955"/>
    <w:rsid w:val="00675E9B"/>
    <w:rsid w:val="00677D89"/>
    <w:rsid w:val="0069604C"/>
    <w:rsid w:val="006A3D43"/>
    <w:rsid w:val="006A7B21"/>
    <w:rsid w:val="006B1212"/>
    <w:rsid w:val="006B33D9"/>
    <w:rsid w:val="006C00C7"/>
    <w:rsid w:val="006D0CB2"/>
    <w:rsid w:val="006D2349"/>
    <w:rsid w:val="006D4E9E"/>
    <w:rsid w:val="006D6AA6"/>
    <w:rsid w:val="006E14F7"/>
    <w:rsid w:val="006F34BD"/>
    <w:rsid w:val="007033A7"/>
    <w:rsid w:val="007043AA"/>
    <w:rsid w:val="00712222"/>
    <w:rsid w:val="007163A5"/>
    <w:rsid w:val="00731333"/>
    <w:rsid w:val="00734F87"/>
    <w:rsid w:val="007372B9"/>
    <w:rsid w:val="00743306"/>
    <w:rsid w:val="00745C20"/>
    <w:rsid w:val="00745C73"/>
    <w:rsid w:val="00751033"/>
    <w:rsid w:val="007535E5"/>
    <w:rsid w:val="00760B10"/>
    <w:rsid w:val="007620CC"/>
    <w:rsid w:val="0076347D"/>
    <w:rsid w:val="00780A14"/>
    <w:rsid w:val="0078775D"/>
    <w:rsid w:val="007936CA"/>
    <w:rsid w:val="007953BA"/>
    <w:rsid w:val="007A4D40"/>
    <w:rsid w:val="007A64EF"/>
    <w:rsid w:val="007A7037"/>
    <w:rsid w:val="007B2A08"/>
    <w:rsid w:val="007B3EC8"/>
    <w:rsid w:val="007C2700"/>
    <w:rsid w:val="007C287D"/>
    <w:rsid w:val="007C29C0"/>
    <w:rsid w:val="007C3E58"/>
    <w:rsid w:val="007D6048"/>
    <w:rsid w:val="007F0A2C"/>
    <w:rsid w:val="007F1377"/>
    <w:rsid w:val="00805BA4"/>
    <w:rsid w:val="00810128"/>
    <w:rsid w:val="00814479"/>
    <w:rsid w:val="008178BF"/>
    <w:rsid w:val="00827ADB"/>
    <w:rsid w:val="00830990"/>
    <w:rsid w:val="008449F3"/>
    <w:rsid w:val="00846B94"/>
    <w:rsid w:val="008478D9"/>
    <w:rsid w:val="00852516"/>
    <w:rsid w:val="008679B6"/>
    <w:rsid w:val="00872230"/>
    <w:rsid w:val="0087360C"/>
    <w:rsid w:val="0087517C"/>
    <w:rsid w:val="00883113"/>
    <w:rsid w:val="00884C67"/>
    <w:rsid w:val="008A1A1A"/>
    <w:rsid w:val="008B5D0D"/>
    <w:rsid w:val="008C74B6"/>
    <w:rsid w:val="008C7AD7"/>
    <w:rsid w:val="008D64A5"/>
    <w:rsid w:val="008D72B0"/>
    <w:rsid w:val="008D7FDC"/>
    <w:rsid w:val="008F3C56"/>
    <w:rsid w:val="008F4E34"/>
    <w:rsid w:val="00904F3F"/>
    <w:rsid w:val="00912610"/>
    <w:rsid w:val="00912C86"/>
    <w:rsid w:val="00913AFF"/>
    <w:rsid w:val="00914FDA"/>
    <w:rsid w:val="00920A64"/>
    <w:rsid w:val="0092509C"/>
    <w:rsid w:val="0092542A"/>
    <w:rsid w:val="009277F4"/>
    <w:rsid w:val="009569D4"/>
    <w:rsid w:val="00972340"/>
    <w:rsid w:val="0097445C"/>
    <w:rsid w:val="00975930"/>
    <w:rsid w:val="009866EF"/>
    <w:rsid w:val="0099010A"/>
    <w:rsid w:val="009921DD"/>
    <w:rsid w:val="00993987"/>
    <w:rsid w:val="009972A1"/>
    <w:rsid w:val="00997B39"/>
    <w:rsid w:val="009A3583"/>
    <w:rsid w:val="009A5773"/>
    <w:rsid w:val="009A59E8"/>
    <w:rsid w:val="009A6574"/>
    <w:rsid w:val="009B2100"/>
    <w:rsid w:val="009B2D09"/>
    <w:rsid w:val="009C15D4"/>
    <w:rsid w:val="009C26E4"/>
    <w:rsid w:val="009C3D6D"/>
    <w:rsid w:val="009C54AA"/>
    <w:rsid w:val="009D0097"/>
    <w:rsid w:val="009D3D01"/>
    <w:rsid w:val="009D446A"/>
    <w:rsid w:val="009E04C9"/>
    <w:rsid w:val="009F0DF9"/>
    <w:rsid w:val="009F2C8D"/>
    <w:rsid w:val="009F6EFA"/>
    <w:rsid w:val="00A02387"/>
    <w:rsid w:val="00A07157"/>
    <w:rsid w:val="00A10600"/>
    <w:rsid w:val="00A16882"/>
    <w:rsid w:val="00A2111B"/>
    <w:rsid w:val="00A22478"/>
    <w:rsid w:val="00A23CC7"/>
    <w:rsid w:val="00A32FB7"/>
    <w:rsid w:val="00A34F20"/>
    <w:rsid w:val="00A36AE0"/>
    <w:rsid w:val="00A372B6"/>
    <w:rsid w:val="00A420F5"/>
    <w:rsid w:val="00A424EB"/>
    <w:rsid w:val="00A4267C"/>
    <w:rsid w:val="00A42FFC"/>
    <w:rsid w:val="00A44FAE"/>
    <w:rsid w:val="00A51827"/>
    <w:rsid w:val="00A51CBE"/>
    <w:rsid w:val="00A5729E"/>
    <w:rsid w:val="00A62F36"/>
    <w:rsid w:val="00A62FCC"/>
    <w:rsid w:val="00A71F0A"/>
    <w:rsid w:val="00A727C6"/>
    <w:rsid w:val="00A8185B"/>
    <w:rsid w:val="00A83549"/>
    <w:rsid w:val="00A96B6B"/>
    <w:rsid w:val="00A979FB"/>
    <w:rsid w:val="00AA38F6"/>
    <w:rsid w:val="00AA4A80"/>
    <w:rsid w:val="00AB1472"/>
    <w:rsid w:val="00AB42A6"/>
    <w:rsid w:val="00AB5D5F"/>
    <w:rsid w:val="00AB603E"/>
    <w:rsid w:val="00AC485C"/>
    <w:rsid w:val="00AC56E8"/>
    <w:rsid w:val="00AD38BB"/>
    <w:rsid w:val="00AD46BE"/>
    <w:rsid w:val="00AD6C52"/>
    <w:rsid w:val="00AD6C6E"/>
    <w:rsid w:val="00AE1BC2"/>
    <w:rsid w:val="00AE291D"/>
    <w:rsid w:val="00AF366C"/>
    <w:rsid w:val="00AF4A4C"/>
    <w:rsid w:val="00B0018F"/>
    <w:rsid w:val="00B0433E"/>
    <w:rsid w:val="00B10FC7"/>
    <w:rsid w:val="00B120F8"/>
    <w:rsid w:val="00B17053"/>
    <w:rsid w:val="00B17C8F"/>
    <w:rsid w:val="00B218A4"/>
    <w:rsid w:val="00B33380"/>
    <w:rsid w:val="00B356C1"/>
    <w:rsid w:val="00B403CD"/>
    <w:rsid w:val="00B420B5"/>
    <w:rsid w:val="00B4618E"/>
    <w:rsid w:val="00B5110F"/>
    <w:rsid w:val="00B56D9E"/>
    <w:rsid w:val="00B60365"/>
    <w:rsid w:val="00B60683"/>
    <w:rsid w:val="00B63570"/>
    <w:rsid w:val="00B77DB6"/>
    <w:rsid w:val="00B81174"/>
    <w:rsid w:val="00B83D44"/>
    <w:rsid w:val="00B93BEB"/>
    <w:rsid w:val="00BB60EA"/>
    <w:rsid w:val="00BB6F15"/>
    <w:rsid w:val="00BC069C"/>
    <w:rsid w:val="00BC77DF"/>
    <w:rsid w:val="00BD0673"/>
    <w:rsid w:val="00BD1850"/>
    <w:rsid w:val="00BD5D36"/>
    <w:rsid w:val="00BE27FF"/>
    <w:rsid w:val="00BE3760"/>
    <w:rsid w:val="00BF21A3"/>
    <w:rsid w:val="00BF263B"/>
    <w:rsid w:val="00BF5A6C"/>
    <w:rsid w:val="00BF7938"/>
    <w:rsid w:val="00C001F9"/>
    <w:rsid w:val="00C00C7B"/>
    <w:rsid w:val="00C03684"/>
    <w:rsid w:val="00C04D72"/>
    <w:rsid w:val="00C077F5"/>
    <w:rsid w:val="00C115FB"/>
    <w:rsid w:val="00C117E4"/>
    <w:rsid w:val="00C251A1"/>
    <w:rsid w:val="00C274D3"/>
    <w:rsid w:val="00C3782F"/>
    <w:rsid w:val="00C422BA"/>
    <w:rsid w:val="00C50F63"/>
    <w:rsid w:val="00C534F8"/>
    <w:rsid w:val="00C61570"/>
    <w:rsid w:val="00C62CE4"/>
    <w:rsid w:val="00C70800"/>
    <w:rsid w:val="00C81734"/>
    <w:rsid w:val="00C86D40"/>
    <w:rsid w:val="00C90E09"/>
    <w:rsid w:val="00C93FFA"/>
    <w:rsid w:val="00C96336"/>
    <w:rsid w:val="00C97A44"/>
    <w:rsid w:val="00CA2EA2"/>
    <w:rsid w:val="00CA3261"/>
    <w:rsid w:val="00CA55BB"/>
    <w:rsid w:val="00CA6446"/>
    <w:rsid w:val="00CB2622"/>
    <w:rsid w:val="00CB71E0"/>
    <w:rsid w:val="00CC1772"/>
    <w:rsid w:val="00CC3495"/>
    <w:rsid w:val="00CC43BE"/>
    <w:rsid w:val="00CC57A9"/>
    <w:rsid w:val="00CD035C"/>
    <w:rsid w:val="00CD13B6"/>
    <w:rsid w:val="00CD1E61"/>
    <w:rsid w:val="00CE3C1D"/>
    <w:rsid w:val="00CF4898"/>
    <w:rsid w:val="00CF5CA7"/>
    <w:rsid w:val="00D12D48"/>
    <w:rsid w:val="00D2064E"/>
    <w:rsid w:val="00D40012"/>
    <w:rsid w:val="00D46A1D"/>
    <w:rsid w:val="00D472AF"/>
    <w:rsid w:val="00D51759"/>
    <w:rsid w:val="00D5189A"/>
    <w:rsid w:val="00D52165"/>
    <w:rsid w:val="00D5294A"/>
    <w:rsid w:val="00D54923"/>
    <w:rsid w:val="00D5715F"/>
    <w:rsid w:val="00D57858"/>
    <w:rsid w:val="00D61E42"/>
    <w:rsid w:val="00D64569"/>
    <w:rsid w:val="00D64B65"/>
    <w:rsid w:val="00D67442"/>
    <w:rsid w:val="00D71DC6"/>
    <w:rsid w:val="00D77C04"/>
    <w:rsid w:val="00D82320"/>
    <w:rsid w:val="00D842AC"/>
    <w:rsid w:val="00D90009"/>
    <w:rsid w:val="00D90C21"/>
    <w:rsid w:val="00D924FA"/>
    <w:rsid w:val="00DA10B3"/>
    <w:rsid w:val="00DA2C3C"/>
    <w:rsid w:val="00DA3004"/>
    <w:rsid w:val="00DA48B3"/>
    <w:rsid w:val="00DB7CC9"/>
    <w:rsid w:val="00DD05D9"/>
    <w:rsid w:val="00DD46E0"/>
    <w:rsid w:val="00DE0945"/>
    <w:rsid w:val="00DE65E2"/>
    <w:rsid w:val="00DE77DB"/>
    <w:rsid w:val="00DF466A"/>
    <w:rsid w:val="00E00F20"/>
    <w:rsid w:val="00E0273D"/>
    <w:rsid w:val="00E02C3B"/>
    <w:rsid w:val="00E15BA9"/>
    <w:rsid w:val="00E216EE"/>
    <w:rsid w:val="00E2399C"/>
    <w:rsid w:val="00E31418"/>
    <w:rsid w:val="00E322CB"/>
    <w:rsid w:val="00E322E4"/>
    <w:rsid w:val="00E35D5D"/>
    <w:rsid w:val="00E376D0"/>
    <w:rsid w:val="00E42E70"/>
    <w:rsid w:val="00E4357B"/>
    <w:rsid w:val="00E624BB"/>
    <w:rsid w:val="00E6754C"/>
    <w:rsid w:val="00E7539E"/>
    <w:rsid w:val="00E83DDA"/>
    <w:rsid w:val="00E8762B"/>
    <w:rsid w:val="00E91642"/>
    <w:rsid w:val="00E957C1"/>
    <w:rsid w:val="00E9689B"/>
    <w:rsid w:val="00EA3857"/>
    <w:rsid w:val="00EA5B46"/>
    <w:rsid w:val="00EA7E7D"/>
    <w:rsid w:val="00EB080D"/>
    <w:rsid w:val="00EE4C49"/>
    <w:rsid w:val="00EE79A1"/>
    <w:rsid w:val="00EF3735"/>
    <w:rsid w:val="00EF5ED9"/>
    <w:rsid w:val="00F02E84"/>
    <w:rsid w:val="00F04C40"/>
    <w:rsid w:val="00F1192C"/>
    <w:rsid w:val="00F26002"/>
    <w:rsid w:val="00F40913"/>
    <w:rsid w:val="00F41F80"/>
    <w:rsid w:val="00F432BE"/>
    <w:rsid w:val="00F468EA"/>
    <w:rsid w:val="00F47EE2"/>
    <w:rsid w:val="00F5090F"/>
    <w:rsid w:val="00F51B29"/>
    <w:rsid w:val="00F529BE"/>
    <w:rsid w:val="00F56460"/>
    <w:rsid w:val="00F856ED"/>
    <w:rsid w:val="00F952F4"/>
    <w:rsid w:val="00FA10F6"/>
    <w:rsid w:val="00FC3A6D"/>
    <w:rsid w:val="00FC3AE5"/>
    <w:rsid w:val="00FD3A23"/>
    <w:rsid w:val="00FD5945"/>
    <w:rsid w:val="00FD614D"/>
    <w:rsid w:val="00FD65DD"/>
    <w:rsid w:val="00FD692F"/>
    <w:rsid w:val="00FE1408"/>
    <w:rsid w:val="00FE4AB7"/>
    <w:rsid w:val="00FE4E31"/>
    <w:rsid w:val="00FE6E9E"/>
    <w:rsid w:val="00FF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3EBFFE"/>
  <w15:chartTrackingRefBased/>
  <w15:docId w15:val="{79280BD2-E464-42E5-A3E2-DB25B68C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399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2399C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239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2399C"/>
    <w:pPr>
      <w:keepNext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E2399C"/>
    <w:pPr>
      <w:keepNext/>
      <w:jc w:val="center"/>
      <w:outlineLvl w:val="3"/>
    </w:pPr>
    <w:rPr>
      <w:rFonts w:ascii="Arial" w:hAnsi="Arial" w:cs="Arial"/>
      <w:b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E2399C"/>
    <w:rPr>
      <w:rFonts w:eastAsia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E2399C"/>
    <w:rPr>
      <w:rFonts w:eastAsia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2399C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E2399C"/>
    <w:rPr>
      <w:rFonts w:eastAsia="Times New Roman"/>
      <w:b/>
      <w:szCs w:val="24"/>
      <w:u w:val="single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239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399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239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2399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39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399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E2399C"/>
    <w:rPr>
      <w:rFonts w:ascii="Arial" w:hAnsi="Arial" w:cs="Arial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E2399C"/>
    <w:rPr>
      <w:rFonts w:eastAsia="Times New Roman"/>
      <w:szCs w:val="24"/>
      <w:lang w:eastAsia="pl-PL"/>
    </w:rPr>
  </w:style>
  <w:style w:type="paragraph" w:styleId="Tytu">
    <w:name w:val="Title"/>
    <w:basedOn w:val="Normalny"/>
    <w:link w:val="TytuZnak"/>
    <w:qFormat/>
    <w:rsid w:val="00E2399C"/>
    <w:pPr>
      <w:jc w:val="center"/>
    </w:pPr>
    <w:rPr>
      <w:rFonts w:ascii="Arial" w:hAnsi="Arial" w:cs="Arial"/>
      <w:b/>
      <w:bCs/>
      <w:sz w:val="22"/>
    </w:rPr>
  </w:style>
  <w:style w:type="character" w:customStyle="1" w:styleId="TytuZnak">
    <w:name w:val="Tytuł Znak"/>
    <w:basedOn w:val="Domylnaczcionkaakapitu"/>
    <w:link w:val="Tytu"/>
    <w:rsid w:val="00E2399C"/>
    <w:rPr>
      <w:rFonts w:eastAsia="Times New Roman"/>
      <w:b/>
      <w:bCs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2399C"/>
    <w:pPr>
      <w:jc w:val="both"/>
    </w:pPr>
    <w:rPr>
      <w:rFonts w:ascii="Arial" w:hAnsi="Arial" w:cs="Arial"/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E2399C"/>
    <w:rPr>
      <w:rFonts w:eastAsia="Times New Roman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E2399C"/>
    <w:rPr>
      <w:rFonts w:ascii="Arial" w:hAnsi="Arial" w:cs="Arial"/>
      <w:b/>
      <w:bCs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E2399C"/>
    <w:rPr>
      <w:rFonts w:eastAsia="Times New Roman"/>
      <w:b/>
      <w:bCs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E2399C"/>
  </w:style>
  <w:style w:type="paragraph" w:styleId="Podtytu">
    <w:name w:val="Subtitle"/>
    <w:basedOn w:val="Normalny"/>
    <w:link w:val="PodtytuZnak"/>
    <w:qFormat/>
    <w:rsid w:val="00E2399C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E2399C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customStyle="1" w:styleId="pkt">
    <w:name w:val="pkt"/>
    <w:basedOn w:val="Normalny"/>
    <w:rsid w:val="00E2399C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uiPriority w:val="34"/>
    <w:qFormat/>
    <w:rsid w:val="00E2399C"/>
    <w:pPr>
      <w:ind w:left="720"/>
      <w:contextualSpacing/>
    </w:pPr>
  </w:style>
  <w:style w:type="paragraph" w:customStyle="1" w:styleId="Default">
    <w:name w:val="Default"/>
    <w:rsid w:val="00E2399C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E2399C"/>
    <w:pPr>
      <w:spacing w:after="120"/>
      <w:ind w:left="283"/>
    </w:pPr>
    <w:rPr>
      <w:rFonts w:ascii="Arial" w:hAnsi="Arial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2399C"/>
    <w:rPr>
      <w:rFonts w:eastAsia="Times New Roman" w:cs="Times New Roman"/>
      <w:lang w:eastAsia="pl-PL"/>
    </w:rPr>
  </w:style>
  <w:style w:type="paragraph" w:customStyle="1" w:styleId="Skrconyadreszwrotny">
    <w:name w:val="Skrócony adres zwrotny"/>
    <w:basedOn w:val="Normalny"/>
    <w:uiPriority w:val="99"/>
    <w:rsid w:val="00E2399C"/>
    <w:pPr>
      <w:suppressAutoHyphens/>
    </w:pPr>
    <w:rPr>
      <w:lang w:eastAsia="ar-SA"/>
    </w:rPr>
  </w:style>
  <w:style w:type="paragraph" w:customStyle="1" w:styleId="Lista31">
    <w:name w:val="Lista 31"/>
    <w:basedOn w:val="Normalny"/>
    <w:uiPriority w:val="99"/>
    <w:rsid w:val="00E2399C"/>
    <w:pPr>
      <w:suppressAutoHyphens/>
      <w:ind w:left="849" w:hanging="283"/>
    </w:pPr>
    <w:rPr>
      <w:lang w:eastAsia="ar-SA"/>
    </w:rPr>
  </w:style>
  <w:style w:type="paragraph" w:customStyle="1" w:styleId="Akapitzlist2">
    <w:name w:val="Akapit z listą2"/>
    <w:basedOn w:val="Normalny"/>
    <w:rsid w:val="00E2399C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sz w:val="22"/>
      <w:szCs w:val="22"/>
      <w:lang w:eastAsia="hi-IN" w:bidi="hi-IN"/>
    </w:rPr>
  </w:style>
  <w:style w:type="paragraph" w:customStyle="1" w:styleId="Standard">
    <w:name w:val="Standard"/>
    <w:rsid w:val="00E2399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E2399C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rsid w:val="00E2399C"/>
    <w:pPr>
      <w:widowControl w:val="0"/>
      <w:suppressAutoHyphens/>
    </w:pPr>
    <w:rPr>
      <w:rFonts w:eastAsia="Lucida Sans Unicode"/>
    </w:rPr>
  </w:style>
  <w:style w:type="character" w:customStyle="1" w:styleId="TekstkomentarzaZnak">
    <w:name w:val="Tekst komentarza Znak"/>
    <w:basedOn w:val="Domylnaczcionkaakapitu"/>
    <w:link w:val="Tekstkomentarza"/>
    <w:rsid w:val="00E2399C"/>
    <w:rPr>
      <w:rFonts w:ascii="Times New Roman" w:eastAsia="Lucida Sans Unicode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399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399C"/>
    <w:pPr>
      <w:widowControl/>
      <w:suppressAutoHyphens w:val="0"/>
    </w:pPr>
    <w:rPr>
      <w:rFonts w:eastAsia="Times New Roman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399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2399C"/>
    <w:rPr>
      <w:b/>
      <w:bCs/>
    </w:rPr>
  </w:style>
  <w:style w:type="paragraph" w:customStyle="1" w:styleId="Tekstpodstawowywcity1">
    <w:name w:val="Tekst podstawowy wcięty+1"/>
    <w:basedOn w:val="Default"/>
    <w:next w:val="Default"/>
    <w:rsid w:val="00E2399C"/>
    <w:rPr>
      <w:color w:val="auto"/>
    </w:rPr>
  </w:style>
  <w:style w:type="paragraph" w:customStyle="1" w:styleId="punkt">
    <w:name w:val="punkt"/>
    <w:rsid w:val="00E2399C"/>
    <w:pPr>
      <w:tabs>
        <w:tab w:val="left" w:pos="4320"/>
      </w:tabs>
      <w:spacing w:line="240" w:lineRule="auto"/>
      <w:ind w:left="288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paragraph" w:customStyle="1" w:styleId="podpunkt">
    <w:name w:val="podpunkt"/>
    <w:rsid w:val="00E2399C"/>
    <w:pPr>
      <w:tabs>
        <w:tab w:val="left" w:pos="5715"/>
        <w:tab w:val="left" w:pos="5875"/>
        <w:tab w:val="right" w:pos="6495"/>
      </w:tabs>
      <w:spacing w:line="240" w:lineRule="auto"/>
      <w:ind w:left="576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399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uiPriority w:val="34"/>
    <w:qFormat/>
    <w:rsid w:val="00E239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EE79A1"/>
  </w:style>
  <w:style w:type="paragraph" w:styleId="Zwykytekst">
    <w:name w:val="Plain Text"/>
    <w:basedOn w:val="Normalny"/>
    <w:link w:val="ZwykytekstZnak"/>
    <w:uiPriority w:val="99"/>
    <w:rsid w:val="0022555F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2555F"/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highlight">
    <w:name w:val="highlight"/>
    <w:basedOn w:val="Domylnaczcionkaakapitu"/>
    <w:rsid w:val="004B7A4E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94D7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D6AA6"/>
    <w:pPr>
      <w:spacing w:line="240" w:lineRule="auto"/>
    </w:pPr>
    <w:rPr>
      <w:rFonts w:ascii="Calibri" w:eastAsia="Calibri" w:hAnsi="Calibri" w:cs="Times New Roman"/>
    </w:rPr>
  </w:style>
  <w:style w:type="table" w:styleId="rednialista2akcent1">
    <w:name w:val="Medium List 2 Accent 1"/>
    <w:basedOn w:val="Standardowy"/>
    <w:uiPriority w:val="66"/>
    <w:rsid w:val="00A71F0A"/>
    <w:pPr>
      <w:spacing w:line="240" w:lineRule="auto"/>
    </w:pPr>
    <w:rPr>
      <w:rFonts w:asciiTheme="majorHAnsi" w:eastAsiaTheme="majorEastAsia" w:hAnsiTheme="majorHAnsi" w:cstheme="majorBidi"/>
      <w:color w:val="000000" w:themeColor="text1"/>
      <w:lang w:eastAsia="pl-PL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numbering" w:customStyle="1" w:styleId="Styl1">
    <w:name w:val="Styl1"/>
    <w:uiPriority w:val="99"/>
    <w:rsid w:val="004860DB"/>
    <w:pPr>
      <w:numPr>
        <w:numId w:val="10"/>
      </w:numPr>
    </w:pPr>
  </w:style>
  <w:style w:type="paragraph" w:styleId="Poprawka">
    <w:name w:val="Revision"/>
    <w:hidden/>
    <w:uiPriority w:val="99"/>
    <w:semiHidden/>
    <w:rsid w:val="00FD3A23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ycig">
    <w:name w:val="wyciąg"/>
    <w:basedOn w:val="Normalny"/>
    <w:qFormat/>
    <w:rsid w:val="002F0DEE"/>
    <w:pPr>
      <w:spacing w:line="276" w:lineRule="auto"/>
      <w:ind w:left="2880" w:hanging="2880"/>
      <w:jc w:val="both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2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p.um.swinoujscie.pl/artykuly/1084/dane-podstawowe" TargetMode="External"/><Relationship Id="rId13" Type="http://schemas.openxmlformats.org/officeDocument/2006/relationships/hyperlink" Target="https://platformazakupowa.pl/pn/zwik_swi" TargetMode="External"/><Relationship Id="rId18" Type="http://schemas.openxmlformats.org/officeDocument/2006/relationships/hyperlink" Target="mailto:zwik@zwik.fn.p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s://platformazakupowa.pl/pn/zwik_sw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latformazakupowa.pl/strona/45-instrukcje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bip.um.swinoujscie.pl/artykuly/1085/przetargi" TargetMode="External"/><Relationship Id="rId23" Type="http://schemas.openxmlformats.org/officeDocument/2006/relationships/image" Target="media/image2.emf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mailto:iod@zwik.fn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http://zwik.swi.pl/przetargi.html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0961B-A07F-4F33-8483-FC1DB8E460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17</Pages>
  <Words>4227</Words>
  <Characters>25365</Characters>
  <Application>Microsoft Office Word</Application>
  <DocSecurity>0</DocSecurity>
  <Lines>211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Szczawinska</dc:creator>
  <cp:keywords/>
  <dc:description/>
  <cp:lastModifiedBy>ZWiK</cp:lastModifiedBy>
  <cp:revision>5</cp:revision>
  <cp:lastPrinted>2024-02-12T10:05:00Z</cp:lastPrinted>
  <dcterms:created xsi:type="dcterms:W3CDTF">2024-02-12T10:01:00Z</dcterms:created>
  <dcterms:modified xsi:type="dcterms:W3CDTF">2024-02-15T09:27:00Z</dcterms:modified>
</cp:coreProperties>
</file>