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2765" w14:textId="6A5BAC19"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UMOWA NR ZF.272</w:t>
      </w:r>
      <w:r>
        <w:rPr>
          <w:rFonts w:ascii="Arial Narrow" w:eastAsia="Arial Unicode MS" w:hAnsi="Arial Narrow" w:cs="Arial Unicode MS"/>
          <w:color w:val="000000"/>
          <w:u w:color="000000"/>
          <w:bdr w:val="nil"/>
          <w:lang w:eastAsia="pl-PL"/>
        </w:rPr>
        <w:t>.</w:t>
      </w:r>
      <w:r w:rsidR="009C1814">
        <w:rPr>
          <w:rFonts w:ascii="Arial Narrow" w:eastAsia="Arial Unicode MS" w:hAnsi="Arial Narrow" w:cs="Arial Unicode MS"/>
          <w:color w:val="000000"/>
          <w:u w:color="000000"/>
          <w:bdr w:val="nil"/>
          <w:lang w:eastAsia="pl-PL"/>
        </w:rPr>
        <w:t>.</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p>
    <w:p w14:paraId="35F23338" w14:textId="20567DAD"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zawarta w dniu </w:t>
      </w:r>
      <w:r w:rsidR="009C1814">
        <w:rPr>
          <w:rFonts w:ascii="Arial Narrow" w:eastAsia="Arial Unicode MS" w:hAnsi="Arial Narrow" w:cs="Arial Unicode MS"/>
          <w:color w:val="000000"/>
          <w:u w:color="000000"/>
          <w:bdr w:val="nil"/>
          <w:lang w:eastAsia="pl-PL"/>
        </w:rPr>
        <w:t xml:space="preserve">………… </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r w:rsidRPr="005866CC">
        <w:rPr>
          <w:rFonts w:ascii="Arial Narrow" w:eastAsia="Arial Unicode MS" w:hAnsi="Arial Narrow" w:cs="Arial Unicode MS"/>
          <w:color w:val="000000"/>
          <w:u w:color="000000"/>
          <w:bdr w:val="nil"/>
          <w:lang w:eastAsia="pl-PL"/>
        </w:rPr>
        <w:t xml:space="preserve"> r. pomiędzy Gminą Ośno Lubuskie  z siedzibą  w Ośnie Lubuskim przy ul. Rynek 1,</w:t>
      </w:r>
      <w:r>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69-220 Ośno Lubuskie, zwaną dalej „Zamawiającym”, w imieniu którego działa:</w:t>
      </w:r>
    </w:p>
    <w:p w14:paraId="27A3C9E8"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17F18A4C"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jednej strony, a: </w:t>
      </w:r>
    </w:p>
    <w:p w14:paraId="202BA3E6" w14:textId="30CF8084" w:rsidR="005866CC" w:rsidRPr="005866CC" w:rsidRDefault="009C1814" w:rsidP="005866CC">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w:t>
      </w:r>
    </w:p>
    <w:p w14:paraId="4A8DC39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B94696B" w14:textId="77777777" w:rsidR="005866CC" w:rsidRPr="00A214CD"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sidRPr="00A214CD">
        <w:rPr>
          <w:rFonts w:ascii="Arial Narrow" w:eastAsia="Arial Unicode MS" w:hAnsi="Arial Narrow" w:cs="Arial Unicode MS"/>
          <w:color w:val="000000" w:themeColor="text1"/>
          <w:u w:color="000000"/>
          <w:bdr w:val="nil"/>
          <w:lang w:eastAsia="pl-PL"/>
        </w:rPr>
        <w:t>reprezentowanym przez:</w:t>
      </w:r>
    </w:p>
    <w:p w14:paraId="5379EFA4" w14:textId="22187E86" w:rsidR="00C101F6" w:rsidRPr="00A214CD" w:rsidRDefault="009C1814"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Pr>
          <w:rFonts w:ascii="Arial Narrow" w:eastAsia="Arial Unicode MS" w:hAnsi="Arial Narrow" w:cs="Arial Unicode MS"/>
          <w:color w:val="000000" w:themeColor="text1"/>
          <w:u w:color="000000"/>
          <w:bdr w:val="nil"/>
          <w:lang w:eastAsia="pl-PL"/>
        </w:rPr>
        <w:t>…………………………………………..</w:t>
      </w:r>
    </w:p>
    <w:p w14:paraId="6C85D693"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Pr>
          <w:rFonts w:ascii="Arial Narrow" w:eastAsia="Arial Unicode MS" w:hAnsi="Arial Narrow" w:cs="Arial Unicode MS"/>
          <w:color w:val="000000"/>
          <w:u w:color="000000"/>
          <w:bdr w:val="nil"/>
          <w:lang w:eastAsia="pl-PL"/>
        </w:rPr>
        <w:t>3</w:t>
      </w:r>
      <w:r w:rsidRPr="005866CC">
        <w:rPr>
          <w:rFonts w:ascii="Arial Narrow" w:eastAsia="Arial Unicode MS" w:hAnsi="Arial Narrow" w:cs="Arial Unicode MS"/>
          <w:color w:val="000000"/>
          <w:u w:color="000000"/>
          <w:bdr w:val="nil"/>
          <w:lang w:eastAsia="pl-PL"/>
        </w:rPr>
        <w:t xml:space="preserve"> r., poz. </w:t>
      </w:r>
      <w:r w:rsidR="009C1814">
        <w:rPr>
          <w:rFonts w:ascii="Arial Narrow" w:eastAsia="Arial Unicode MS" w:hAnsi="Arial Narrow" w:cs="Arial Unicode MS"/>
          <w:color w:val="000000"/>
          <w:u w:color="000000"/>
          <w:bdr w:val="nil"/>
          <w:lang w:eastAsia="pl-PL"/>
        </w:rPr>
        <w:t>1605</w:t>
      </w:r>
      <w:r w:rsidRPr="005866CC">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1411CD4" w14:textId="77777777" w:rsidR="005866CC" w:rsidRPr="005866CC" w:rsidRDefault="005866CC" w:rsidP="005866CC">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bookmarkStart w:id="0" w:name="_Hlk48741125"/>
      <w:r w:rsidRPr="005866CC">
        <w:rPr>
          <w:rFonts w:ascii="Arial Narrow" w:eastAsia="Arial Unicode MS" w:hAnsi="Arial Narrow" w:cs="Arial Unicode MS"/>
          <w:b/>
          <w:bCs/>
          <w:color w:val="000000"/>
          <w:u w:color="000000"/>
          <w:bdr w:val="nil"/>
          <w:lang w:eastAsia="pl-PL"/>
        </w:rPr>
        <w:t>§ 1</w:t>
      </w:r>
      <w:bookmarkEnd w:id="0"/>
    </w:p>
    <w:p w14:paraId="29FBC3D0" w14:textId="77777777" w:rsidR="005866CC" w:rsidRPr="005866CC" w:rsidRDefault="005866CC" w:rsidP="005866CC">
      <w:pPr>
        <w:pBdr>
          <w:top w:val="nil"/>
          <w:left w:val="nil"/>
          <w:bottom w:val="nil"/>
          <w:right w:val="nil"/>
          <w:between w:val="nil"/>
          <w:bar w:val="nil"/>
        </w:pBdr>
        <w:spacing w:after="0" w:line="240" w:lineRule="auto"/>
        <w:jc w:val="center"/>
        <w:rPr>
          <w:rFonts w:ascii="Calibri" w:eastAsia="Calibri" w:hAnsi="Calibri" w:cs="Calibri"/>
          <w:b/>
          <w:bCs/>
          <w:color w:val="000000"/>
          <w:u w:color="000000"/>
          <w:bdr w:val="nil"/>
          <w:lang w:eastAsia="pl-PL"/>
        </w:rPr>
      </w:pPr>
      <w:r w:rsidRPr="005866CC">
        <w:rPr>
          <w:rFonts w:ascii="Calibri" w:eastAsia="Calibri" w:hAnsi="Calibri" w:cs="Calibri"/>
          <w:b/>
          <w:bCs/>
          <w:color w:val="000000"/>
          <w:u w:color="000000"/>
          <w:bdr w:val="nil"/>
          <w:lang w:eastAsia="pl-PL"/>
        </w:rPr>
        <w:t>PRZEDMIOT UMOWY</w:t>
      </w:r>
    </w:p>
    <w:p w14:paraId="3A93D163" w14:textId="229217CD" w:rsidR="005866CC" w:rsidRPr="00183130" w:rsidRDefault="005866CC" w:rsidP="00183130">
      <w:pPr>
        <w:numPr>
          <w:ilvl w:val="0"/>
          <w:numId w:val="32"/>
        </w:numPr>
        <w:pBdr>
          <w:top w:val="nil"/>
          <w:left w:val="nil"/>
          <w:bottom w:val="nil"/>
          <w:right w:val="nil"/>
          <w:between w:val="nil"/>
          <w:bar w:val="nil"/>
        </w:pBdr>
        <w:tabs>
          <w:tab w:val="left" w:pos="993"/>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Przedmiotem niniejszej umowy jest zadanie pn.: „</w:t>
      </w:r>
      <w:r w:rsidR="00183130" w:rsidRPr="00183130">
        <w:rPr>
          <w:rFonts w:ascii="Arial Narrow" w:eastAsia="Calibri" w:hAnsi="Arial Narrow" w:cs="Calibri"/>
          <w:color w:val="000000"/>
          <w:u w:color="000000"/>
          <w:bdr w:val="nil"/>
          <w:lang w:eastAsia="pl-PL"/>
        </w:rPr>
        <w:t>Wymiana sieci wodociągowej oraz remont stacji uzdatniania wody w Lubieniu</w:t>
      </w:r>
      <w:r w:rsidRPr="00183130">
        <w:rPr>
          <w:rFonts w:ascii="Arial Narrow" w:eastAsia="Calibri" w:hAnsi="Arial Narrow" w:cs="Calibri"/>
          <w:color w:val="000000"/>
          <w:u w:color="000000"/>
          <w:bdr w:val="nil"/>
          <w:lang w:eastAsia="pl-PL"/>
        </w:rPr>
        <w:t>”.</w:t>
      </w:r>
    </w:p>
    <w:p w14:paraId="53D4A01A" w14:textId="77777777" w:rsidR="005866CC" w:rsidRPr="005866CC" w:rsidRDefault="005866CC" w:rsidP="005866CC">
      <w:pPr>
        <w:numPr>
          <w:ilvl w:val="0"/>
          <w:numId w:val="32"/>
        </w:numPr>
        <w:pBdr>
          <w:top w:val="nil"/>
          <w:left w:val="nil"/>
          <w:bottom w:val="nil"/>
          <w:right w:val="nil"/>
          <w:between w:val="nil"/>
          <w:bar w:val="nil"/>
        </w:pBdr>
        <w:tabs>
          <w:tab w:val="left" w:pos="993"/>
          <w:tab w:val="center" w:pos="4536"/>
          <w:tab w:val="right" w:pos="9072"/>
        </w:tabs>
        <w:spacing w:after="0" w:line="240" w:lineRule="auto"/>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5866CC">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1F0ED6D2" w14:textId="1BAEE508" w:rsidR="005866CC" w:rsidRPr="005866CC" w:rsidRDefault="00183130"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 xml:space="preserve">Dokumentacja techniczna </w:t>
      </w:r>
      <w:r w:rsidRPr="00183130">
        <w:rPr>
          <w:rFonts w:ascii="Arial Narrow" w:eastAsia="Arial Unicode MS" w:hAnsi="Arial Narrow" w:cs="Arial Unicode MS"/>
          <w:color w:val="000000"/>
          <w:u w:color="000000"/>
          <w:bdr w:val="nil"/>
          <w:lang w:eastAsia="pl-PL"/>
        </w:rPr>
        <w:t>(PB, PZT, PW, PT, projekt robót geologicznych</w:t>
      </w:r>
      <w:r w:rsidR="0032730D">
        <w:rPr>
          <w:rFonts w:ascii="Arial Narrow" w:eastAsia="Arial Unicode MS" w:hAnsi="Arial Narrow" w:cs="Arial Unicode MS"/>
          <w:color w:val="000000"/>
          <w:u w:color="000000"/>
          <w:bdr w:val="nil"/>
          <w:lang w:eastAsia="pl-PL"/>
        </w:rPr>
        <w:t>, STWiORB</w:t>
      </w:r>
      <w:r w:rsidRPr="00183130">
        <w:rPr>
          <w:rFonts w:ascii="Arial Narrow" w:eastAsia="Arial Unicode MS" w:hAnsi="Arial Narrow" w:cs="Arial Unicode MS"/>
          <w:color w:val="000000"/>
          <w:u w:color="000000"/>
          <w:bdr w:val="nil"/>
          <w:lang w:eastAsia="pl-PL"/>
        </w:rPr>
        <w:t>)</w:t>
      </w:r>
    </w:p>
    <w:p w14:paraId="1753F3CF" w14:textId="77777777"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Specyfikacja Warunków Zamówienia (dalej SWZ)</w:t>
      </w:r>
    </w:p>
    <w:p w14:paraId="0ABD048D" w14:textId="77777777"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oferta Wykonawcy</w:t>
      </w:r>
    </w:p>
    <w:p w14:paraId="1064391E" w14:textId="20D4037A"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jest zobowiązany wykonać przedmiot zamówienia spełniając wymagania ustawy Prawo budowlane </w:t>
      </w:r>
      <w:r w:rsidRPr="005866CC">
        <w:rPr>
          <w:rFonts w:ascii="Arial Narrow" w:eastAsia="Calibri" w:hAnsi="Arial Narrow" w:cs="Calibri"/>
          <w:u w:color="000000"/>
          <w:bdr w:val="nil"/>
          <w:lang w:eastAsia="pl-PL"/>
        </w:rPr>
        <w:br/>
        <w:t xml:space="preserve">(t.j. Dz. U. z </w:t>
      </w:r>
      <w:r w:rsidR="00183130" w:rsidRPr="00183130">
        <w:rPr>
          <w:rFonts w:ascii="Arial Narrow" w:eastAsia="Calibri" w:hAnsi="Arial Narrow" w:cs="Calibri"/>
          <w:u w:color="000000"/>
          <w:bdr w:val="nil"/>
          <w:lang w:eastAsia="pl-PL"/>
        </w:rPr>
        <w:t>2023</w:t>
      </w:r>
      <w:r w:rsidR="00183130">
        <w:rPr>
          <w:rFonts w:ascii="Arial Narrow" w:eastAsia="Calibri" w:hAnsi="Arial Narrow" w:cs="Calibri"/>
          <w:u w:color="000000"/>
          <w:bdr w:val="nil"/>
          <w:lang w:eastAsia="pl-PL"/>
        </w:rPr>
        <w:t xml:space="preserve">, poz. </w:t>
      </w:r>
      <w:r w:rsidR="00183130" w:rsidRPr="00183130">
        <w:rPr>
          <w:rFonts w:ascii="Arial Narrow" w:eastAsia="Calibri" w:hAnsi="Arial Narrow" w:cs="Calibri"/>
          <w:u w:color="000000"/>
          <w:bdr w:val="nil"/>
          <w:lang w:eastAsia="pl-PL"/>
        </w:rPr>
        <w:t>682</w:t>
      </w:r>
      <w:r w:rsidRPr="005866CC">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Pr>
          <w:rFonts w:ascii="Arial Narrow" w:eastAsia="Calibri" w:hAnsi="Arial Narrow" w:cs="Calibri"/>
          <w:u w:color="000000"/>
          <w:bdr w:val="nil"/>
          <w:lang w:eastAsia="pl-PL"/>
        </w:rPr>
        <w:t>u</w:t>
      </w:r>
      <w:r w:rsidRPr="005866CC">
        <w:rPr>
          <w:rFonts w:ascii="Arial Narrow" w:eastAsia="Calibri" w:hAnsi="Arial Narrow" w:cs="Calibri"/>
          <w:u w:color="000000"/>
          <w:bdr w:val="nil"/>
          <w:lang w:eastAsia="pl-PL"/>
        </w:rPr>
        <w:t xml:space="preserve">stawy Prawo Zamówień Publicznych </w:t>
      </w:r>
      <w:r w:rsidRPr="005866CC">
        <w:rPr>
          <w:rFonts w:ascii="Arial Narrow" w:eastAsia="Calibri" w:hAnsi="Arial Narrow" w:cs="Calibri"/>
          <w:u w:color="000000"/>
          <w:bdr w:val="nil"/>
          <w:lang w:eastAsia="pl-PL"/>
        </w:rPr>
        <w:br/>
        <w:t>(t.j. Dz. U. z 202</w:t>
      </w:r>
      <w:r w:rsidR="00183130">
        <w:rPr>
          <w:rFonts w:ascii="Arial Narrow" w:eastAsia="Calibri" w:hAnsi="Arial Narrow" w:cs="Calibri"/>
          <w:u w:color="000000"/>
          <w:bdr w:val="nil"/>
          <w:lang w:eastAsia="pl-PL"/>
        </w:rPr>
        <w:t>3</w:t>
      </w:r>
      <w:r w:rsidRPr="005866CC">
        <w:rPr>
          <w:rFonts w:ascii="Arial Narrow" w:eastAsia="Calibri" w:hAnsi="Arial Narrow" w:cs="Calibri"/>
          <w:u w:color="000000"/>
          <w:bdr w:val="nil"/>
          <w:lang w:eastAsia="pl-PL"/>
        </w:rPr>
        <w:t xml:space="preserve"> r., poz. </w:t>
      </w:r>
      <w:r w:rsidR="00183130">
        <w:rPr>
          <w:rFonts w:ascii="Arial Narrow" w:eastAsia="Calibri" w:hAnsi="Arial Narrow" w:cs="Calibri"/>
          <w:u w:color="000000"/>
          <w:bdr w:val="nil"/>
          <w:lang w:eastAsia="pl-PL"/>
        </w:rPr>
        <w:t>1605</w:t>
      </w:r>
      <w:r w:rsidRPr="005866CC">
        <w:rPr>
          <w:rFonts w:ascii="Arial Narrow" w:eastAsia="Calibri" w:hAnsi="Arial Narrow" w:cs="Calibri"/>
          <w:u w:color="000000"/>
          <w:bdr w:val="nil"/>
          <w:lang w:eastAsia="pl-PL"/>
        </w:rPr>
        <w:t xml:space="preserve"> ze zm.). </w:t>
      </w:r>
    </w:p>
    <w:p w14:paraId="6FEFE799"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zobowiązuje się do wykonania przedmiotu niniejszej umowy zgodnie z zasadami wiedzy technicznej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dostarczy na teren budowy wszystkie materiały określone, co do rodzaju, standardu i ilości </w:t>
      </w:r>
      <w:r w:rsidRPr="005866CC">
        <w:rPr>
          <w:rFonts w:ascii="Arial Narrow" w:eastAsia="Calibri" w:hAnsi="Arial Narrow" w:cs="Calibri"/>
          <w:u w:color="000000"/>
          <w:bdr w:val="nil"/>
          <w:lang w:eastAsia="pl-PL"/>
        </w:rPr>
        <w:br/>
        <w:t xml:space="preserve">w dokumentacji technicznej oraz ponosi za nie pełną odpowiedzialność. </w:t>
      </w:r>
    </w:p>
    <w:p w14:paraId="2770C413"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terminu wykonania przedmiotu umowy,</w:t>
      </w:r>
    </w:p>
    <w:p w14:paraId="13AFB95A"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wynagrodzenia,</w:t>
      </w:r>
    </w:p>
    <w:p w14:paraId="576660E6"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zmianie sposobu spełnienia świadczenia, </w:t>
      </w:r>
    </w:p>
    <w:p w14:paraId="3159F166"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terminu</w:t>
      </w:r>
      <w:r w:rsidRPr="00D96151">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DB01BA7"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  toku  wykonywania  przedmiotu  umowy  wystąpią  przeszkody  o obiektywnym charakterze, w tym klęski żywiołowe oraz z uwagi na okoliczności niezależne od stron, w szczególności siłę wyższą, przez którą strony rozumieją zdarzenie </w:t>
      </w:r>
      <w:r w:rsidRPr="00D96151">
        <w:rPr>
          <w:rFonts w:ascii="Arial Narrow" w:eastAsia="Calibri" w:hAnsi="Arial Narrow" w:cs="Calibri"/>
          <w:u w:color="000000"/>
          <w:bdr w:val="nil"/>
          <w:lang w:eastAsia="pl-PL"/>
        </w:rPr>
        <w:lastRenderedPageBreak/>
        <w:t>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D96151">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wystąpiły warunki </w:t>
      </w:r>
      <w:r w:rsidR="00EC0CA6">
        <w:rPr>
          <w:rFonts w:ascii="Arial Narrow" w:eastAsia="Calibri" w:hAnsi="Arial Narrow" w:cs="Calibri"/>
          <w:u w:color="000000"/>
          <w:bdr w:val="nil"/>
          <w:lang w:eastAsia="pl-PL"/>
        </w:rPr>
        <w:t xml:space="preserve">lub okoliczności </w:t>
      </w:r>
      <w:r w:rsidRPr="00D96151">
        <w:rPr>
          <w:rFonts w:ascii="Arial Narrow" w:eastAsia="Calibri" w:hAnsi="Arial Narrow" w:cs="Calibri"/>
          <w:u w:color="000000"/>
          <w:bdr w:val="nil"/>
          <w:lang w:eastAsia="pl-PL"/>
        </w:rPr>
        <w:t xml:space="preserve">uniemożliwiające prowadzenie robót zgodnie z zasadami  sztuki  budowlanej  lub  normami  technicznymi,  </w:t>
      </w:r>
      <w:r w:rsidR="00EC0CA6">
        <w:rPr>
          <w:rFonts w:ascii="Arial Narrow" w:eastAsia="Calibri" w:hAnsi="Arial Narrow" w:cs="Calibri"/>
          <w:u w:color="000000"/>
          <w:bdr w:val="nil"/>
          <w:lang w:eastAsia="pl-PL"/>
        </w:rPr>
        <w:t>w tym</w:t>
      </w:r>
      <w:r w:rsidRPr="00D96151">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Pr>
          <w:rFonts w:ascii="Arial Narrow" w:eastAsia="Calibri" w:hAnsi="Arial Narrow" w:cs="Calibri"/>
          <w:u w:color="000000"/>
          <w:bdr w:val="nil"/>
          <w:lang w:eastAsia="pl-PL"/>
        </w:rPr>
        <w:t xml:space="preserve"> lub okoliczności</w:t>
      </w:r>
      <w:r w:rsidRPr="00D96151">
        <w:rPr>
          <w:rFonts w:ascii="Arial Narrow" w:eastAsia="Calibri" w:hAnsi="Arial Narrow" w:cs="Calibri"/>
          <w:u w:color="000000"/>
          <w:bdr w:val="nil"/>
          <w:lang w:eastAsia="pl-PL"/>
        </w:rPr>
        <w:t>;</w:t>
      </w:r>
    </w:p>
    <w:p w14:paraId="77A3BB04"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5F4A8582"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wynagrodzenia</w:t>
      </w:r>
      <w:r w:rsidRPr="00D96151">
        <w:rPr>
          <w:rFonts w:ascii="Arial Narrow" w:eastAsia="Calibri" w:hAnsi="Arial Narrow" w:cs="Calibri"/>
          <w:u w:color="000000"/>
          <w:bdr w:val="nil"/>
          <w:lang w:eastAsia="pl-PL"/>
        </w:rPr>
        <w:t xml:space="preserve"> może nastąpić, w następujących przypadkach:</w:t>
      </w:r>
    </w:p>
    <w:p w14:paraId="540B613E"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bookmarkStart w:id="1" w:name="_Hlk74823185"/>
      <w:r w:rsidRPr="00D96151">
        <w:rPr>
          <w:rFonts w:ascii="Arial Narrow" w:eastAsia="Calibri" w:hAnsi="Arial Narrow" w:cs="Calibri"/>
          <w:b/>
          <w:bCs/>
          <w:u w:color="000000"/>
          <w:bdr w:val="nil"/>
          <w:lang w:eastAsia="pl-PL"/>
        </w:rPr>
        <w:t>w przypadku zmiany ceny materiałów lub kosztów związanych z realizacją zamówienia</w:t>
      </w:r>
      <w:bookmarkEnd w:id="1"/>
      <w:r w:rsidRPr="00D96151">
        <w:rPr>
          <w:rFonts w:ascii="Arial Narrow" w:eastAsia="Calibri" w:hAnsi="Arial Narrow" w:cs="Calibri"/>
          <w:u w:color="000000"/>
          <w:bdr w:val="nil"/>
          <w:lang w:eastAsia="pl-PL"/>
        </w:rPr>
        <w:t xml:space="preserve">; </w:t>
      </w:r>
    </w:p>
    <w:p w14:paraId="539E6841"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zmiana wskaźnika GUS w okresie 6 miesięcy od dnia zawarcia umowy nie upoważnia strony do wnioskowania </w:t>
      </w:r>
      <w:r w:rsidRPr="00D96151">
        <w:rPr>
          <w:rFonts w:ascii="Arial Narrow" w:eastAsia="Calibri" w:hAnsi="Arial Narrow" w:cs="Calibri"/>
          <w:u w:color="000000"/>
          <w:bdr w:val="nil"/>
          <w:lang w:eastAsia="pl-PL"/>
        </w:rPr>
        <w:br/>
        <w:t xml:space="preserve">o zmianę wynagrodzenia; </w:t>
      </w:r>
    </w:p>
    <w:p w14:paraId="7F699D24"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lastRenderedPageBreak/>
        <w:t xml:space="preserve">strona po spełnieniu łącznie przesłanek wskazanych w pkt.5 lit. a-e) może złożyć wniosek o zmianę wynagrodzenia </w:t>
      </w:r>
      <w:r w:rsidRPr="00D96151">
        <w:rPr>
          <w:rFonts w:ascii="Arial Narrow" w:eastAsia="Calibri" w:hAnsi="Arial Narrow" w:cs="Calibri"/>
          <w:u w:color="000000"/>
          <w:bdr w:val="nil"/>
          <w:lang w:eastAsia="pl-PL"/>
        </w:rPr>
        <w:br/>
        <w:t>w wysokości wynikającej z wyliczenia:</w:t>
      </w:r>
    </w:p>
    <w:p w14:paraId="53B8F076"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wzroście wskaźnika GUS: A x (B1 % - 5%) = C1,</w:t>
      </w:r>
    </w:p>
    <w:p w14:paraId="78EDD0E8"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spadku wskaźnika GUS: A x (B2 % - 5%) = C2,</w:t>
      </w:r>
    </w:p>
    <w:p w14:paraId="56743FA7" w14:textId="77777777" w:rsidR="00D96151" w:rsidRPr="00D96151" w:rsidRDefault="00D96151" w:rsidP="00D96151">
      <w:pPr>
        <w:pBdr>
          <w:top w:val="nil"/>
          <w:left w:val="nil"/>
          <w:bottom w:val="nil"/>
          <w:right w:val="nil"/>
          <w:between w:val="nil"/>
          <w:bar w:val="nil"/>
        </w:pBdr>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gdzie:</w:t>
      </w:r>
    </w:p>
    <w:p w14:paraId="44BACEBF" w14:textId="77777777" w:rsidR="00D96151" w:rsidRPr="00D96151" w:rsidRDefault="00D96151" w:rsidP="00D96151">
      <w:pPr>
        <w:pBdr>
          <w:top w:val="nil"/>
          <w:left w:val="nil"/>
          <w:bottom w:val="nil"/>
          <w:right w:val="nil"/>
          <w:between w:val="nil"/>
          <w:bar w:val="nil"/>
        </w:pBdr>
        <w:spacing w:line="240" w:lineRule="auto"/>
        <w:ind w:left="709" w:hanging="349"/>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A – </w:t>
      </w:r>
      <w:r w:rsidRPr="00D96151">
        <w:rPr>
          <w:rFonts w:ascii="Arial Narrow" w:eastAsia="Calibri" w:hAnsi="Arial Narrow" w:cs="Calibri"/>
          <w:u w:color="000000"/>
          <w:bdr w:val="nil"/>
          <w:lang w:eastAsia="pl-PL"/>
        </w:rPr>
        <w:tab/>
        <w:t>wartość prac wykonanych w miesiącu objętym wnioskiem potwierdzonych w dokumentacji budowy, w tym wynikających z harmonogramu, o którym mowa w §7 ust. 3 o raz kosztorysu, o którym mowa w §7 ust. 5</w:t>
      </w:r>
      <w:r w:rsidRPr="00D96151">
        <w:rPr>
          <w:rFonts w:ascii="Arial Narrow" w:eastAsia="Calibri" w:hAnsi="Arial Narrow" w:cs="Calibri"/>
          <w:b/>
          <w:bCs/>
          <w:u w:color="000000"/>
          <w:bdr w:val="nil"/>
          <w:lang w:eastAsia="pl-PL"/>
        </w:rPr>
        <w:t xml:space="preserve"> </w:t>
      </w:r>
      <w:r w:rsidRPr="00D96151">
        <w:rPr>
          <w:rFonts w:ascii="Arial Narrow" w:eastAsia="Calibri" w:hAnsi="Arial Narrow" w:cs="Calibri"/>
          <w:b/>
          <w:bCs/>
          <w:u w:color="000000"/>
          <w:bdr w:val="nil"/>
          <w:lang w:eastAsia="pl-PL"/>
        </w:rPr>
        <w:br/>
      </w:r>
      <w:r w:rsidRPr="00D96151">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C1 - wartość zmiany umowy (podwyższenia kwoty wynagrodzenia)</w:t>
      </w:r>
    </w:p>
    <w:p w14:paraId="24F56B2F"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C2 - wartość zmiany umowy (obniżenie kwoty wynagrodzenia)</w:t>
      </w:r>
    </w:p>
    <w:p w14:paraId="761DA052" w14:textId="77777777" w:rsidR="00D96151" w:rsidRPr="00D96151" w:rsidRDefault="00D96151" w:rsidP="00D96151">
      <w:pPr>
        <w:numPr>
          <w:ilvl w:val="0"/>
          <w:numId w:val="20"/>
        </w:numPr>
        <w:pBdr>
          <w:top w:val="nil"/>
          <w:left w:val="nil"/>
          <w:bottom w:val="nil"/>
          <w:right w:val="nil"/>
          <w:between w:val="nil"/>
          <w:bar w:val="nil"/>
        </w:pBdr>
        <w:spacing w:after="0" w:line="240" w:lineRule="auto"/>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D96151" w:rsidRDefault="00D96151" w:rsidP="00D96151">
      <w:pPr>
        <w:numPr>
          <w:ilvl w:val="0"/>
          <w:numId w:val="66"/>
        </w:numPr>
        <w:pBdr>
          <w:top w:val="nil"/>
          <w:left w:val="nil"/>
          <w:bottom w:val="nil"/>
          <w:right w:val="nil"/>
          <w:between w:val="nil"/>
          <w:bar w:val="nil"/>
        </w:pBdr>
        <w:tabs>
          <w:tab w:val="left" w:pos="426"/>
        </w:tabs>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wnioskowanej kwoty zmiany wynagrodzenia;</w:t>
      </w:r>
    </w:p>
    <w:p w14:paraId="2DC6A79D"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D96151">
        <w:rPr>
          <w:rFonts w:ascii="Arial Narrow" w:eastAsia="Calibri" w:hAnsi="Arial Narrow" w:cs="Calibri"/>
          <w:u w:color="000000"/>
          <w:bdr w:val="nil"/>
          <w:lang w:eastAsia="pl-PL"/>
        </w:rPr>
        <w:t>postanowień ust. 5) lit. a)</w:t>
      </w:r>
      <w:bookmarkEnd w:id="2"/>
      <w:r w:rsidRPr="00D96151">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D96151" w:rsidRDefault="00D96151" w:rsidP="00D96151">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77777777" w:rsidR="00D96151" w:rsidRPr="00D96151" w:rsidRDefault="00D96151" w:rsidP="00D96151">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Arial Unicode MS" w:hAnsi="Arial Narrow" w:cs="Arial Unicode MS"/>
          <w:sz w:val="24"/>
          <w:szCs w:val="24"/>
          <w:u w:color="000000"/>
          <w:bdr w:val="nil"/>
          <w:lang w:eastAsia="pl-PL"/>
        </w:rPr>
        <w:t xml:space="preserve">rozliczenie pomiędzy stronami w związku ze zmianą wynagrodzenia w przypadku zmiany ceny materiałów lub kosztów związanych z realizacją zamówienia nastąpi po dokonaniu odbioru końcowego </w:t>
      </w:r>
      <w:r w:rsidRPr="00D96151">
        <w:rPr>
          <w:rFonts w:ascii="Arial Narrow" w:eastAsia="Arial Unicode MS" w:hAnsi="Arial Narrow" w:cs="Arial Unicode MS"/>
          <w:sz w:val="24"/>
          <w:szCs w:val="24"/>
          <w:u w:color="000000"/>
          <w:bdr w:val="nil"/>
          <w:lang w:eastAsia="pl-PL"/>
        </w:rPr>
        <w:br/>
        <w:t>a zaakceptowane przez Zamawiającego koszty, zgodnie z aneksem do umowy, Wykonawca doliczy do faktury końcowej.</w:t>
      </w:r>
    </w:p>
    <w:p w14:paraId="0D20C8C7"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 przypadku zmiany</w:t>
      </w:r>
      <w:r w:rsidRPr="00D96151">
        <w:rPr>
          <w:rFonts w:ascii="Times New Roman" w:eastAsia="Arial Unicode MS" w:hAnsi="Times New Roman" w:cs="Arial Unicode MS"/>
          <w:b/>
          <w:bCs/>
          <w:sz w:val="28"/>
          <w:szCs w:val="28"/>
          <w:u w:color="000000"/>
          <w:bdr w:val="nil"/>
          <w:lang w:eastAsia="pl-PL"/>
        </w:rPr>
        <w:t xml:space="preserve"> </w:t>
      </w:r>
      <w:r w:rsidRPr="00D96151">
        <w:rPr>
          <w:rFonts w:ascii="Arial Narrow" w:eastAsia="Calibri" w:hAnsi="Arial Narrow" w:cs="Calibri"/>
          <w:b/>
          <w:bCs/>
          <w:u w:color="000000"/>
          <w:bdr w:val="nil"/>
          <w:lang w:eastAsia="pl-PL"/>
        </w:rPr>
        <w:t>przepisów wskazanych w art. 436 pkt. 4 lit. b ustawy Pzp</w:t>
      </w:r>
      <w:r w:rsidRPr="00D96151">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stawki podatku od towarów i usług oraz podatku akcyzowego,</w:t>
      </w:r>
    </w:p>
    <w:p w14:paraId="04D683B3"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minimalnego wynagrodzenia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 xml:space="preserve"> albo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minimalnej stawki godzinowej, ustalonych na podstawie ustawy z dnia 10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dziernika 2002 r. o minimalnym wynagrodzeniu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w:t>
      </w:r>
    </w:p>
    <w:p w14:paraId="34870CF2"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podlegania ubezpieczeniom spo</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02BF3B1A"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gromadzenia I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wp</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at do pracowniczych plan</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w kapita</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owych, o kt</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rych mowa w ustawie z dnia 4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 xml:space="preserve">dziernika 2018 r. o pracowniczych planach kapitałowych (Dz.U. </w:t>
      </w:r>
      <w:r w:rsidR="00D86289">
        <w:rPr>
          <w:rFonts w:ascii="Arial Narrow" w:eastAsia="Calibri" w:hAnsi="Arial Narrow" w:cs="Calibri"/>
          <w:u w:color="000000"/>
          <w:bdr w:val="nil"/>
          <w:lang w:eastAsia="pl-PL"/>
        </w:rPr>
        <w:t xml:space="preserve">z </w:t>
      </w:r>
      <w:r w:rsidR="00D86289" w:rsidRPr="00D86289">
        <w:rPr>
          <w:rFonts w:ascii="Arial Narrow" w:eastAsia="Calibri" w:hAnsi="Arial Narrow" w:cs="Calibri"/>
          <w:u w:color="000000"/>
          <w:bdr w:val="nil"/>
          <w:lang w:eastAsia="pl-PL"/>
        </w:rPr>
        <w:t>2023</w:t>
      </w:r>
      <w:r w:rsidR="00D86289">
        <w:rPr>
          <w:rFonts w:ascii="Arial Narrow" w:eastAsia="Calibri" w:hAnsi="Arial Narrow" w:cs="Calibri"/>
          <w:u w:color="000000"/>
          <w:bdr w:val="nil"/>
          <w:lang w:eastAsia="pl-PL"/>
        </w:rPr>
        <w:t xml:space="preserve">, poz. </w:t>
      </w:r>
      <w:r w:rsidR="00D86289" w:rsidRPr="00D86289">
        <w:rPr>
          <w:rFonts w:ascii="Arial Narrow" w:eastAsia="Calibri" w:hAnsi="Arial Narrow" w:cs="Calibri"/>
          <w:u w:color="000000"/>
          <w:bdr w:val="nil"/>
          <w:lang w:eastAsia="pl-PL"/>
        </w:rPr>
        <w:t>46</w:t>
      </w:r>
      <w:r w:rsidR="00D86289">
        <w:rPr>
          <w:rFonts w:ascii="Arial Narrow" w:eastAsia="Calibri" w:hAnsi="Arial Narrow" w:cs="Calibri"/>
          <w:u w:color="000000"/>
          <w:bdr w:val="nil"/>
          <w:lang w:eastAsia="pl-PL"/>
        </w:rPr>
        <w:t xml:space="preserve"> ze zm.</w:t>
      </w:r>
      <w:r w:rsidRPr="00D96151">
        <w:rPr>
          <w:rFonts w:ascii="Arial Narrow" w:eastAsia="Calibri" w:hAnsi="Arial Narrow" w:cs="Calibri"/>
          <w:u w:color="000000"/>
          <w:bdr w:val="nil"/>
          <w:lang w:eastAsia="pl-PL"/>
        </w:rPr>
        <w:t>)</w:t>
      </w:r>
      <w:r w:rsidR="00D86289">
        <w:rPr>
          <w:rFonts w:ascii="Arial Narrow" w:eastAsia="Calibri" w:hAnsi="Arial Narrow" w:cs="Calibri"/>
          <w:u w:color="000000"/>
          <w:bdr w:val="nil"/>
          <w:lang w:eastAsia="pl-PL"/>
        </w:rPr>
        <w:t>,</w:t>
      </w:r>
    </w:p>
    <w:p w14:paraId="2A288A53" w14:textId="77777777" w:rsidR="00D96151" w:rsidRPr="00D96151" w:rsidRDefault="00D96151" w:rsidP="00D96151">
      <w:p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D96151">
        <w:rPr>
          <w:rFonts w:ascii="Arial Narrow" w:eastAsia="Arial Unicode MS" w:hAnsi="Arial Narrow" w:cs="Arial Unicode MS"/>
          <w:sz w:val="24"/>
          <w:szCs w:val="24"/>
          <w:u w:color="000000"/>
          <w:bdr w:val="nil"/>
          <w:lang w:eastAsia="pl-PL"/>
        </w:rPr>
        <w:t>- je</w:t>
      </w:r>
      <w:r w:rsidRPr="00D96151">
        <w:rPr>
          <w:rFonts w:ascii="Arial Narrow" w:eastAsia="Arial Unicode MS" w:hAnsi="Arial Narrow" w:cs="Arial Narrow"/>
          <w:sz w:val="24"/>
          <w:szCs w:val="24"/>
          <w:u w:color="000000"/>
          <w:bdr w:val="nil"/>
          <w:lang w:eastAsia="pl-PL"/>
        </w:rPr>
        <w:t>ż</w:t>
      </w:r>
      <w:r w:rsidRPr="00D96151">
        <w:rPr>
          <w:rFonts w:ascii="Arial Narrow" w:eastAsia="Arial Unicode MS" w:hAnsi="Arial Narrow" w:cs="Arial Unicode MS"/>
          <w:sz w:val="24"/>
          <w:szCs w:val="24"/>
          <w:u w:color="000000"/>
          <w:bdr w:val="nil"/>
          <w:lang w:eastAsia="pl-PL"/>
        </w:rPr>
        <w:t>eli zmiany te b</w:t>
      </w:r>
      <w:r w:rsidRPr="00D96151">
        <w:rPr>
          <w:rFonts w:ascii="Arial Narrow" w:eastAsia="Arial Unicode MS" w:hAnsi="Arial Narrow" w:cs="Arial Narrow"/>
          <w:sz w:val="24"/>
          <w:szCs w:val="24"/>
          <w:u w:color="000000"/>
          <w:bdr w:val="nil"/>
          <w:lang w:eastAsia="pl-PL"/>
        </w:rPr>
        <w:t>ę</w:t>
      </w:r>
      <w:r w:rsidRPr="00D96151">
        <w:rPr>
          <w:rFonts w:ascii="Arial Narrow" w:eastAsia="Arial Unicode MS" w:hAnsi="Arial Narrow" w:cs="Arial Unicode MS"/>
          <w:sz w:val="24"/>
          <w:szCs w:val="24"/>
          <w:u w:color="000000"/>
          <w:bdr w:val="nil"/>
          <w:lang w:eastAsia="pl-PL"/>
        </w:rPr>
        <w:t>d</w:t>
      </w:r>
      <w:r w:rsidRPr="00D96151">
        <w:rPr>
          <w:rFonts w:ascii="Arial Narrow" w:eastAsia="Arial Unicode MS" w:hAnsi="Arial Narrow" w:cs="Arial Narrow"/>
          <w:sz w:val="24"/>
          <w:szCs w:val="24"/>
          <w:u w:color="000000"/>
          <w:bdr w:val="nil"/>
          <w:lang w:eastAsia="pl-PL"/>
        </w:rPr>
        <w:t>ą</w:t>
      </w:r>
      <w:r w:rsidRPr="00D96151">
        <w:rPr>
          <w:rFonts w:ascii="Arial Narrow" w:eastAsia="Arial Unicode MS" w:hAnsi="Arial Narrow" w:cs="Arial Unicode MS"/>
          <w:sz w:val="24"/>
          <w:szCs w:val="24"/>
          <w:u w:color="000000"/>
          <w:bdr w:val="nil"/>
          <w:lang w:eastAsia="pl-PL"/>
        </w:rPr>
        <w:t xml:space="preserve"> mia</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 wp</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yw na koszty wykonania zam</w:t>
      </w:r>
      <w:r w:rsidRPr="00D96151">
        <w:rPr>
          <w:rFonts w:ascii="Arial Narrow" w:eastAsia="Arial Unicode MS" w:hAnsi="Arial Narrow" w:cs="Arial Narrow"/>
          <w:sz w:val="24"/>
          <w:szCs w:val="24"/>
          <w:u w:color="000000"/>
          <w:bdr w:val="nil"/>
          <w:lang w:eastAsia="pl-PL"/>
        </w:rPr>
        <w:t>ó</w:t>
      </w:r>
      <w:r w:rsidRPr="00D96151">
        <w:rPr>
          <w:rFonts w:ascii="Arial Narrow" w:eastAsia="Arial Unicode MS" w:hAnsi="Arial Narrow" w:cs="Arial Unicode MS"/>
          <w:sz w:val="24"/>
          <w:szCs w:val="24"/>
          <w:u w:color="000000"/>
          <w:bdr w:val="nil"/>
          <w:lang w:eastAsia="pl-PL"/>
        </w:rPr>
        <w:t>wienia przez Wykonawcę.</w:t>
      </w:r>
    </w:p>
    <w:p w14:paraId="704F5A4E"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color w:val="FF0000"/>
          <w:u w:color="000000"/>
          <w:bdr w:val="nil"/>
          <w:lang w:eastAsia="pl-PL"/>
        </w:rPr>
      </w:pPr>
      <w:r w:rsidRPr="00D96151">
        <w:rPr>
          <w:rFonts w:ascii="Arial Narrow" w:eastAsia="Calibri" w:hAnsi="Arial Narrow" w:cs="Calibri"/>
          <w:u w:color="000000"/>
          <w:bdr w:val="nil"/>
          <w:lang w:eastAsia="pl-PL"/>
        </w:rPr>
        <w:t xml:space="preserve">w przypadku wystąpienia okoliczności o których mowa w pkt. 5) lit. j), </w:t>
      </w:r>
      <w:bookmarkStart w:id="3" w:name="_Hlk74821786"/>
      <w:r w:rsidRPr="00D96151">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D96151">
        <w:rPr>
          <w:rFonts w:ascii="Arial Narrow" w:eastAsia="Calibri" w:hAnsi="Arial Narrow" w:cs="Calibri"/>
          <w:u w:color="000000"/>
          <w:bdr w:val="nil"/>
          <w:lang w:eastAsia="pl-PL"/>
        </w:rPr>
        <w:t xml:space="preserve">Wynagrodzenie należne Wykonawcy zostanie ustalone </w:t>
      </w:r>
      <w:r w:rsidRPr="00D96151">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u w:color="000000"/>
          <w:bdr w:val="nil"/>
          <w:lang w:eastAsia="pl-PL"/>
        </w:rPr>
      </w:pPr>
      <w:r w:rsidRPr="00D96151">
        <w:rPr>
          <w:rFonts w:ascii="Arial Narrow" w:eastAsia="Calibri" w:hAnsi="Arial Narrow" w:cs="Calibri"/>
          <w:u w:color="000000"/>
          <w:bdr w:val="nil"/>
          <w:lang w:eastAsia="pl-PL"/>
        </w:rPr>
        <w:lastRenderedPageBreak/>
        <w:t xml:space="preserve">rozliczenie z Wykonawcą z tytułu zmiany wynagrodzenia w przypadku zmiany przepisów wskazanych </w:t>
      </w:r>
      <w:r w:rsidRPr="00D96151">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D96151">
        <w:rPr>
          <w:rFonts w:ascii="Arial Narrow" w:eastAsia="Calibri" w:hAnsi="Arial Narrow" w:cs="Calibri"/>
          <w:u w:color="000000"/>
          <w:bdr w:val="nil"/>
          <w:lang w:eastAsia="pl-PL"/>
        </w:rPr>
        <w:t xml:space="preserve"> z uwagi na czasową lub całkowitą niedostępność materiałów lub technologii, co zostanie udokumentowane (np. zaprzestania produkcji;</w:t>
      </w:r>
      <w:r w:rsidRPr="00D96151">
        <w:rPr>
          <w:rFonts w:ascii="Arial Narrow" w:eastAsia="Arial Unicode MS" w:hAnsi="Arial Narrow" w:cs="Arial Unicode MS"/>
          <w:sz w:val="24"/>
          <w:szCs w:val="24"/>
          <w:u w:color="000000"/>
          <w:bdr w:val="nil"/>
          <w:lang w:val="en-US" w:eastAsia="pl-PL"/>
        </w:rPr>
        <w:t xml:space="preserve"> </w:t>
      </w:r>
      <w:r w:rsidRPr="00D96151">
        <w:rPr>
          <w:rFonts w:ascii="Arial Narrow" w:eastAsia="Calibri" w:hAnsi="Arial Narrow" w:cs="Calibri"/>
          <w:u w:color="000000"/>
          <w:bdr w:val="nil"/>
          <w:lang w:val="en-US" w:eastAsia="pl-PL"/>
        </w:rPr>
        <w:t>gdyby zastosowanie przewidzianych rozwiązań groziło  niewykonaniem  lub wadliwym wykonaniem przedmiotu umowy; ze względu na zmiany obowiązującego prawa</w:t>
      </w:r>
      <w:r w:rsidRPr="00D96151">
        <w:rPr>
          <w:rFonts w:ascii="Arial Narrow" w:eastAsia="Calibri" w:hAnsi="Arial Narrow" w:cs="Calibri"/>
          <w:u w:color="000000"/>
          <w:bdr w:val="nil"/>
          <w:lang w:eastAsia="pl-PL"/>
        </w:rPr>
        <w:t xml:space="preserve">); </w:t>
      </w:r>
    </w:p>
    <w:p w14:paraId="741E9772" w14:textId="77777777" w:rsidR="00D96151" w:rsidRPr="00D96151" w:rsidRDefault="00D96151" w:rsidP="00D96151">
      <w:pPr>
        <w:numPr>
          <w:ilvl w:val="0"/>
          <w:numId w:val="2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D96151">
        <w:rPr>
          <w:rFonts w:ascii="Arial Narrow" w:eastAsia="Calibri" w:hAnsi="Arial Narrow" w:cs="Calibri"/>
          <w:u w:color="000000"/>
          <w:bdr w:val="nil"/>
          <w:lang w:eastAsia="pl-PL"/>
        </w:rPr>
        <w:t xml:space="preserve">powyżej (pkt. 6) </w:t>
      </w:r>
      <w:bookmarkEnd w:id="4"/>
      <w:r w:rsidRPr="00D96151">
        <w:rPr>
          <w:rFonts w:ascii="Arial Narrow" w:eastAsia="Calibri" w:hAnsi="Arial Narrow" w:cs="Calibri"/>
          <w:u w:color="000000"/>
          <w:bdr w:val="nil"/>
          <w:lang w:eastAsia="pl-PL"/>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D96151" w:rsidRDefault="00D96151" w:rsidP="00D96151">
      <w:pPr>
        <w:numPr>
          <w:ilvl w:val="0"/>
          <w:numId w:val="2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bookmarkStart w:id="5" w:name="_Hlk98764900"/>
      <w:r w:rsidRPr="00D96151">
        <w:rPr>
          <w:rFonts w:ascii="Arial Narrow" w:eastAsia="Calibri" w:hAnsi="Arial Narrow" w:cs="Calibri"/>
          <w:u w:color="000000"/>
          <w:bdr w:val="nil"/>
          <w:lang w:eastAsia="pl-PL"/>
        </w:rPr>
        <w:t xml:space="preserve">rozliczenie z Wykonawcą w związku ze zmianą wynagrodzenia związaną z zastosowaniem innych rozwiązań technicznych lub materiałowych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§2</w:t>
      </w:r>
    </w:p>
    <w:p w14:paraId="565E1B5D"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OBOWIĄZKI STRON</w:t>
      </w:r>
    </w:p>
    <w:p w14:paraId="734C9B2B" w14:textId="77777777" w:rsidR="005866CC" w:rsidRPr="005866CC" w:rsidRDefault="005866CC" w:rsidP="00D61DF4">
      <w:pPr>
        <w:numPr>
          <w:ilvl w:val="0"/>
          <w:numId w:val="16"/>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Obowiązki Zamawiającego:</w:t>
      </w:r>
    </w:p>
    <w:p w14:paraId="5CE9BF66"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42225A"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Dokonanie odbioru wykonanych robót na </w:t>
      </w:r>
      <w:r w:rsidRPr="0042225A">
        <w:rPr>
          <w:rFonts w:ascii="Arial Narrow" w:eastAsia="Calibri" w:hAnsi="Arial Narrow" w:cs="Calibri"/>
          <w:color w:val="000000"/>
          <w:u w:color="000000"/>
          <w:bdr w:val="nil"/>
          <w:lang w:eastAsia="pl-PL"/>
        </w:rPr>
        <w:t>zasadach określonych w § 4 niniejszej umowy.</w:t>
      </w:r>
    </w:p>
    <w:p w14:paraId="29EBDD9F"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5866CC" w:rsidRDefault="005866CC" w:rsidP="00D61DF4">
      <w:pPr>
        <w:numPr>
          <w:ilvl w:val="0"/>
          <w:numId w:val="2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5866CC" w:rsidRDefault="005866CC" w:rsidP="00D61DF4">
      <w:pPr>
        <w:numPr>
          <w:ilvl w:val="0"/>
          <w:numId w:val="27"/>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5866CC" w:rsidRDefault="005866CC" w:rsidP="00D61DF4">
      <w:pPr>
        <w:numPr>
          <w:ilvl w:val="0"/>
          <w:numId w:val="16"/>
        </w:numPr>
        <w:pBdr>
          <w:top w:val="nil"/>
          <w:left w:val="nil"/>
          <w:bottom w:val="nil"/>
          <w:right w:val="nil"/>
          <w:between w:val="nil"/>
          <w:bar w:val="nil"/>
        </w:pBdr>
        <w:spacing w:after="0" w:line="240" w:lineRule="auto"/>
        <w:ind w:left="357" w:hanging="357"/>
        <w:jc w:val="both"/>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Obowiązki Wykonawcy:</w:t>
      </w:r>
    </w:p>
    <w:p w14:paraId="3DF4462D"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5866CC">
        <w:rPr>
          <w:rFonts w:ascii="Arial Narrow" w:eastAsia="Arial Unicode MS" w:hAnsi="Arial Narrow" w:cs="Arial Unicode MS"/>
          <w:color w:val="000000"/>
          <w:u w:color="FF0000"/>
          <w:bdr w:val="nil"/>
          <w:lang w:eastAsia="pl-PL"/>
        </w:rPr>
        <w:t>i Inspektora Nadzoru.</w:t>
      </w:r>
    </w:p>
    <w:p w14:paraId="5F3502F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6ACA61D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W ramach przedmiotu zamówienia do obowiązków Wykonawcy należy m.in. zapewnienie </w:t>
      </w:r>
      <w:r w:rsidRPr="005866CC">
        <w:rPr>
          <w:rFonts w:ascii="Arial Narrow" w:eastAsia="Arial Unicode MS" w:hAnsi="Arial Narrow" w:cs="Arial Unicode MS"/>
          <w:u w:color="000000"/>
          <w:bdr w:val="nil"/>
          <w:lang w:eastAsia="pl-PL"/>
        </w:rPr>
        <w:t xml:space="preserve">obsługi geodezyjnej </w:t>
      </w:r>
      <w:r w:rsidRPr="005866CC">
        <w:rPr>
          <w:rFonts w:ascii="Arial Narrow" w:eastAsia="Arial Unicode MS" w:hAnsi="Arial Narrow" w:cs="Arial Unicode MS"/>
          <w:u w:color="000000"/>
          <w:bdr w:val="nil"/>
          <w:lang w:eastAsia="pl-PL"/>
        </w:rPr>
        <w:br/>
        <w:t xml:space="preserve">w trakcie budowy. </w:t>
      </w:r>
    </w:p>
    <w:p w14:paraId="71177F0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lastRenderedPageBreak/>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np. nadmiar gruntu z wykopów po wykonaniu robót ziemnych, ich załadunku, transportu i rozładunku na własny  koszt  na  miejsce  wskazane  przez  zamawiającego </w:t>
      </w:r>
      <w:r w:rsidRPr="005866CC">
        <w:rPr>
          <w:rFonts w:ascii="Arial Narrow" w:eastAsia="Arial Unicode MS" w:hAnsi="Arial Narrow" w:cs="Arial Unicode MS"/>
          <w:u w:color="000000"/>
          <w:bdr w:val="nil"/>
          <w:lang w:eastAsia="pl-PL"/>
        </w:rPr>
        <w:br/>
        <w:t xml:space="preserve">(w obrębie Gminy Ośno Lubuskie).  Pozostałe  elementy  </w:t>
      </w:r>
      <w:r w:rsidRPr="005866CC">
        <w:rPr>
          <w:rFonts w:ascii="Arial Narrow" w:eastAsia="Arial Unicode MS" w:hAnsi="Arial Narrow" w:cs="Arial Unicode MS"/>
          <w:color w:val="000000"/>
          <w:u w:color="000000"/>
          <w:bdr w:val="nil"/>
          <w:lang w:eastAsia="pl-PL"/>
        </w:rPr>
        <w:t>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8F7F93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5866CC" w:rsidRDefault="005866CC" w:rsidP="00D61DF4">
      <w:pPr>
        <w:numPr>
          <w:ilvl w:val="1"/>
          <w:numId w:val="17"/>
        </w:numPr>
        <w:pBdr>
          <w:top w:val="nil"/>
          <w:left w:val="nil"/>
          <w:bottom w:val="nil"/>
          <w:right w:val="nil"/>
          <w:between w:val="nil"/>
          <w:bar w:val="nil"/>
        </w:pBdr>
        <w:tabs>
          <w:tab w:val="left" w:pos="426"/>
          <w:tab w:val="left" w:pos="56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przejąć teren budowy, w tym:</w:t>
      </w:r>
    </w:p>
    <w:p w14:paraId="2BC348A1"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wykonać prace przygotowawcze </w:t>
      </w:r>
      <w:r w:rsidRPr="005866CC">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umieścić tablice informacyjne, </w:t>
      </w:r>
    </w:p>
    <w:p w14:paraId="693CC292" w14:textId="77777777" w:rsidR="005866CC" w:rsidRPr="005866CC" w:rsidRDefault="005866CC" w:rsidP="00D61DF4">
      <w:pPr>
        <w:numPr>
          <w:ilvl w:val="0"/>
          <w:numId w:val="49"/>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5866CC">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5866CC" w:rsidRDefault="005866CC" w:rsidP="00D61DF4">
      <w:pPr>
        <w:numPr>
          <w:ilvl w:val="0"/>
          <w:numId w:val="48"/>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zobowiązuje się wykonać roboty budowlane przy użyciu materiałów, wyrobów zgodnych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SWZ. Zmiany w tym zakresie wymagają akceptacji Inspektora Nadzoru i/lub Zamawiającego.</w:t>
      </w:r>
    </w:p>
    <w:p w14:paraId="01540C1C" w14:textId="1447DF10"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color w:val="000000"/>
          <w:u w:color="000000"/>
          <w:bdr w:val="nil"/>
          <w:lang w:eastAsia="pl-PL"/>
        </w:rPr>
        <w:t xml:space="preserve">Stosownie do treści art. 95 ust. 1 ustawy Pzp Zamawiający wymaga zatrudnienia przez Wykonawcę na podstawie stosunku pracy, osób wykonujących </w:t>
      </w:r>
      <w:r w:rsidRPr="005866CC">
        <w:rPr>
          <w:rFonts w:ascii="Arial Narrow" w:eastAsia="Calibri" w:hAnsi="Arial Narrow" w:cs="Calibri"/>
          <w:u w:color="000000"/>
          <w:bdr w:val="nil"/>
          <w:lang w:eastAsia="pl-PL"/>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6E7BB996"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Pr>
          <w:rFonts w:ascii="Arial Narrow" w:eastAsia="Arial Unicode MS" w:hAnsi="Arial Narrow" w:cs="Arial Unicode MS"/>
          <w:color w:val="000000"/>
          <w:u w:color="000000"/>
          <w:bdr w:val="nil"/>
          <w:lang w:eastAsia="pl-PL"/>
        </w:rPr>
        <w:t xml:space="preserve">t.j. Dz. U. </w:t>
      </w:r>
      <w:r w:rsidR="0053059D">
        <w:rPr>
          <w:rFonts w:ascii="Arial Narrow" w:eastAsia="Arial Unicode MS" w:hAnsi="Arial Narrow" w:cs="Arial Unicode MS"/>
          <w:color w:val="000000"/>
          <w:u w:color="000000"/>
          <w:bdr w:val="nil"/>
          <w:lang w:eastAsia="pl-PL"/>
        </w:rPr>
        <w:br/>
        <w:t xml:space="preserve">z </w:t>
      </w:r>
      <w:r w:rsidR="0053059D" w:rsidRPr="0053059D">
        <w:rPr>
          <w:rFonts w:ascii="Arial Narrow" w:eastAsia="Arial Unicode MS" w:hAnsi="Arial Narrow" w:cs="Arial Unicode MS"/>
          <w:color w:val="000000"/>
          <w:u w:color="000000"/>
          <w:bdr w:val="nil"/>
          <w:lang w:eastAsia="pl-PL"/>
        </w:rPr>
        <w:t>2023</w:t>
      </w:r>
      <w:r w:rsidR="0053059D">
        <w:rPr>
          <w:rFonts w:ascii="Arial Narrow" w:eastAsia="Arial Unicode MS" w:hAnsi="Arial Narrow" w:cs="Arial Unicode MS"/>
          <w:color w:val="000000"/>
          <w:u w:color="000000"/>
          <w:bdr w:val="nil"/>
          <w:lang w:eastAsia="pl-PL"/>
        </w:rPr>
        <w:t xml:space="preserve"> r. </w:t>
      </w:r>
      <w:r w:rsidRPr="005866CC">
        <w:rPr>
          <w:rFonts w:ascii="Arial Narrow" w:eastAsia="Arial Unicode MS" w:hAnsi="Arial Narrow" w:cs="Arial Unicode MS"/>
          <w:color w:val="000000"/>
          <w:u w:color="000000"/>
          <w:bdr w:val="nil"/>
          <w:lang w:eastAsia="pl-PL"/>
        </w:rPr>
        <w:t>ze zm.).</w:t>
      </w:r>
    </w:p>
    <w:p w14:paraId="414BD477"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zastrzega </w:t>
      </w:r>
      <w:r w:rsidRPr="005866CC">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5866CC">
        <w:rPr>
          <w:rFonts w:ascii="Arial Narrow" w:eastAsia="Arial Unicode MS" w:hAnsi="Arial Narrow" w:cs="Arial Unicode MS"/>
          <w:color w:val="000000"/>
          <w:u w:color="000000"/>
          <w:bdr w:val="nil"/>
          <w:lang w:eastAsia="pl-PL"/>
        </w:rPr>
        <w:t xml:space="preserve">z tytułu zatrudnienia w/w osób na podstawie umów </w:t>
      </w:r>
      <w:r w:rsidRPr="005866CC">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Przy prowadzeniu robót budowlanych, do kierowania którymi jest wymagane przygotowanie zawodowe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5866CC">
        <w:rPr>
          <w:rFonts w:ascii="Arial Narrow" w:eastAsia="Arial Unicode MS" w:hAnsi="Arial Narrow" w:cs="Arial Unicode MS"/>
          <w:color w:val="000000"/>
          <w:u w:color="000000"/>
          <w:bdr w:val="nil"/>
          <w:lang w:eastAsia="pl-PL"/>
        </w:rPr>
        <w:br/>
        <w:t>o udzielenie zamówienia publicznego przy udziale podmiotu trzeciego, po uprzednim uzyskaniu zgody Zamawiającego.</w:t>
      </w:r>
    </w:p>
    <w:p w14:paraId="18E65D70"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5866CC">
        <w:rPr>
          <w:rFonts w:ascii="Arial Narrow" w:eastAsia="Arial Unicode MS" w:hAnsi="Arial Narrow" w:cs="Arial Unicode MS"/>
          <w:color w:val="000000"/>
          <w:u w:color="000000"/>
          <w:bdr w:val="nil"/>
          <w:lang w:eastAsia="pl-PL"/>
        </w:rPr>
        <w:br/>
        <w:t xml:space="preserve">i niedokonania poprawy w wyznaczonym terminie, przy czym wszelkie opóźnienia wynikłe z powodu takiego wstrzymania obciążają wyłącznie Wykonawcę, </w:t>
      </w:r>
    </w:p>
    <w:p w14:paraId="270D410E" w14:textId="77777777" w:rsidR="005866CC" w:rsidRPr="005866CC" w:rsidRDefault="005866CC" w:rsidP="00D61DF4">
      <w:pPr>
        <w:numPr>
          <w:ilvl w:val="0"/>
          <w:numId w:val="5"/>
        </w:numPr>
        <w:pBdr>
          <w:top w:val="nil"/>
          <w:left w:val="nil"/>
          <w:bottom w:val="nil"/>
          <w:right w:val="nil"/>
          <w:between w:val="nil"/>
          <w:bar w:val="nil"/>
        </w:pBdr>
        <w:spacing w:after="0" w:line="240"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zakresie bezpieczeństwa i higieny pracy, bezpieczeństwa i ochrony zdrowia oraz ochrony przeciwpożarowej przez osoby przebywające na terenie wykonywania robót.</w:t>
      </w:r>
    </w:p>
    <w:p w14:paraId="157150F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203CC7BD"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Pr>
          <w:rFonts w:ascii="Arial Narrow" w:eastAsia="Arial Unicode MS" w:hAnsi="Arial Narrow" w:cs="Arial Unicode MS"/>
          <w:color w:val="000000"/>
          <w:u w:color="000000"/>
          <w:bdr w:val="nil"/>
          <w:lang w:eastAsia="pl-PL"/>
        </w:rPr>
        <w:t>z 2003 r., n</w:t>
      </w:r>
      <w:r w:rsidRPr="005866CC">
        <w:rPr>
          <w:rFonts w:ascii="Arial Narrow" w:eastAsia="Arial Unicode MS" w:hAnsi="Arial Narrow" w:cs="Arial Unicode MS"/>
          <w:color w:val="000000"/>
          <w:u w:color="000000"/>
          <w:bdr w:val="nil"/>
          <w:lang w:eastAsia="pl-PL"/>
        </w:rPr>
        <w:t>r 120, poz. 1126</w:t>
      </w:r>
      <w:r w:rsidR="003B41A3">
        <w:rPr>
          <w:rFonts w:ascii="Arial Narrow" w:eastAsia="Arial Unicode MS" w:hAnsi="Arial Narrow" w:cs="Arial Unicode MS"/>
          <w:color w:val="000000"/>
          <w:u w:color="000000"/>
          <w:bdr w:val="nil"/>
          <w:lang w:eastAsia="pl-PL"/>
        </w:rPr>
        <w:t xml:space="preserve"> ze zm.</w:t>
      </w:r>
      <w:r w:rsidRPr="005866CC">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lastRenderedPageBreak/>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5866CC" w:rsidRDefault="005866CC" w:rsidP="00D61DF4">
      <w:pPr>
        <w:numPr>
          <w:ilvl w:val="0"/>
          <w:numId w:val="17"/>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5866CC" w:rsidRDefault="005866CC" w:rsidP="00D61DF4">
      <w:pPr>
        <w:numPr>
          <w:ilvl w:val="0"/>
          <w:numId w:val="50"/>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wykonywaniem robót budowlanych, próbami i odbiorami.</w:t>
      </w:r>
    </w:p>
    <w:p w14:paraId="5D16DDEF"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sposób nieuzasadniony ruchu na drogach.</w:t>
      </w:r>
    </w:p>
    <w:p w14:paraId="514CF8D5"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50CE7">
        <w:rPr>
          <w:rFonts w:ascii="Arial Narrow" w:eastAsia="Arial Unicode MS" w:hAnsi="Arial Narrow" w:cs="Arial Unicode MS"/>
          <w:b/>
          <w:bCs/>
          <w:color w:val="000000"/>
          <w:u w:color="000000"/>
          <w:bdr w:val="nil"/>
          <w:lang w:eastAsia="pl-PL"/>
        </w:rPr>
        <w:t>aby nie naruszać praw właścicieli posesji i budynków sąsiadujących z terenem budowy oraz minimalizować zakłócenia lub szkody wynikające z prowadzenia robót budowlanych</w:t>
      </w:r>
      <w:r w:rsidRPr="005866CC">
        <w:rPr>
          <w:rFonts w:ascii="Arial Narrow" w:eastAsia="Arial Unicode MS" w:hAnsi="Arial Narrow" w:cs="Arial Unicode MS"/>
          <w:color w:val="000000"/>
          <w:u w:color="000000"/>
          <w:bdr w:val="nil"/>
          <w:lang w:eastAsia="pl-PL"/>
        </w:rPr>
        <w:t>.</w:t>
      </w:r>
    </w:p>
    <w:p w14:paraId="51F4E9CE" w14:textId="77777777" w:rsidR="005866CC" w:rsidRPr="005866CC" w:rsidRDefault="005866CC" w:rsidP="00D61DF4">
      <w:pPr>
        <w:numPr>
          <w:ilvl w:val="0"/>
          <w:numId w:val="17"/>
        </w:num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stwierdzenia, że teren  budowy nie odpowiada </w:t>
      </w:r>
      <w:r w:rsidRPr="005866CC">
        <w:rPr>
          <w:rFonts w:ascii="Arial Narrow" w:eastAsia="Calibri" w:hAnsi="Arial Narrow" w:cs="Calibri"/>
          <w:u w:color="000000"/>
          <w:bdr w:val="nil"/>
          <w:lang w:eastAsia="pl-PL"/>
        </w:rPr>
        <w:t xml:space="preserve">warunkom określonym w pkt. 35), </w:t>
      </w:r>
      <w:r w:rsidRPr="005866CC">
        <w:rPr>
          <w:rFonts w:ascii="Arial Narrow" w:eastAsia="Calibri" w:hAnsi="Arial Narrow" w:cs="Calibri"/>
          <w:color w:val="000000"/>
          <w:u w:color="000000"/>
          <w:bdr w:val="nil"/>
          <w:lang w:eastAsia="pl-PL"/>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BBA6BE9" w14:textId="77777777" w:rsidR="005866CC" w:rsidRPr="005866CC" w:rsidRDefault="005866CC" w:rsidP="00D61DF4">
      <w:pPr>
        <w:pBdr>
          <w:top w:val="nil"/>
          <w:left w:val="nil"/>
          <w:bottom w:val="nil"/>
          <w:right w:val="nil"/>
          <w:between w:val="nil"/>
          <w:bar w:val="nil"/>
        </w:pBdr>
        <w:spacing w:after="0" w:line="240" w:lineRule="auto"/>
        <w:ind w:left="360"/>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§3</w:t>
      </w:r>
    </w:p>
    <w:p w14:paraId="79CAAEF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INSPEKTOR NADZORU I KIEROWNICTWO NAD WYKONANIEM ROBÓT</w:t>
      </w:r>
    </w:p>
    <w:p w14:paraId="6FA669EE" w14:textId="4EE7A440"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 xml:space="preserve">Wykonawca ustanawia kierownika budowy: </w:t>
      </w:r>
      <w:r w:rsidR="004475BE">
        <w:rPr>
          <w:rFonts w:ascii="Arial Narrow" w:hAnsi="Arial Narrow"/>
          <w:color w:val="000000" w:themeColor="text1"/>
        </w:rPr>
        <w:t>…………….</w:t>
      </w:r>
    </w:p>
    <w:p w14:paraId="5E3ABE94" w14:textId="699BB7F7" w:rsidR="005866CC" w:rsidRPr="00870FAE"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C101F6" w:rsidRPr="00870FAE">
        <w:rPr>
          <w:rFonts w:ascii="Arial Narrow" w:eastAsia="Calibri" w:hAnsi="Arial Narrow" w:cs="Calibri"/>
          <w:color w:val="000000" w:themeColor="text1"/>
          <w:u w:color="000000"/>
          <w:bdr w:val="nil"/>
          <w:lang w:eastAsia="pl-PL"/>
        </w:rPr>
        <w:t>elektrycznych:</w:t>
      </w:r>
      <w:r w:rsidRPr="00870FAE">
        <w:rPr>
          <w:rFonts w:ascii="Arial Narrow" w:eastAsia="Calibri" w:hAnsi="Arial Narrow" w:cs="Calibri"/>
          <w:color w:val="000000" w:themeColor="text1"/>
          <w:u w:color="000000"/>
          <w:bdr w:val="nil"/>
          <w:lang w:eastAsia="pl-PL"/>
        </w:rPr>
        <w:t xml:space="preserve"> </w:t>
      </w:r>
      <w:r w:rsidR="004475BE">
        <w:rPr>
          <w:rFonts w:ascii="Arial Narrow" w:hAnsi="Arial Narrow"/>
          <w:color w:val="000000" w:themeColor="text1"/>
        </w:rPr>
        <w:t>………………..</w:t>
      </w:r>
    </w:p>
    <w:p w14:paraId="06B56D4E" w14:textId="22D53417" w:rsidR="00C101F6" w:rsidRDefault="00C101F6"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DA73FC">
        <w:rPr>
          <w:rFonts w:ascii="Arial Narrow" w:eastAsia="Calibri" w:hAnsi="Arial Narrow" w:cs="Calibri"/>
          <w:color w:val="000000" w:themeColor="text1"/>
          <w:u w:color="000000"/>
          <w:bdr w:val="nil"/>
          <w:lang w:eastAsia="pl-PL"/>
        </w:rPr>
        <w:t>geologicznyc</w:t>
      </w:r>
      <w:r w:rsidRPr="00870FAE">
        <w:rPr>
          <w:rFonts w:ascii="Arial Narrow" w:eastAsia="Calibri" w:hAnsi="Arial Narrow" w:cs="Calibri"/>
          <w:color w:val="000000" w:themeColor="text1"/>
          <w:u w:color="000000"/>
          <w:bdr w:val="nil"/>
          <w:lang w:eastAsia="pl-PL"/>
        </w:rPr>
        <w:t xml:space="preserve">h: </w:t>
      </w:r>
      <w:r w:rsidR="004475BE">
        <w:rPr>
          <w:rFonts w:ascii="Arial Narrow" w:eastAsia="Calibri" w:hAnsi="Arial Narrow" w:cs="Calibri"/>
          <w:color w:val="000000" w:themeColor="text1"/>
          <w:u w:color="000000"/>
          <w:bdr w:val="nil"/>
          <w:lang w:eastAsia="pl-PL"/>
        </w:rPr>
        <w:t>……………….</w:t>
      </w:r>
    </w:p>
    <w:p w14:paraId="706CE561" w14:textId="281CA476" w:rsidR="004475BE" w:rsidRPr="00870FAE" w:rsidRDefault="004475BE"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Pr>
          <w:rFonts w:ascii="Arial Narrow" w:eastAsia="Calibri" w:hAnsi="Arial Narrow" w:cs="Calibri"/>
          <w:color w:val="000000" w:themeColor="text1"/>
          <w:u w:color="000000"/>
          <w:bdr w:val="nil"/>
          <w:lang w:eastAsia="pl-PL"/>
        </w:rPr>
        <w:t>Wykonawca ustanawia kierownika robót budowlanych: ………………..</w:t>
      </w:r>
    </w:p>
    <w:p w14:paraId="0EAE1BFF" w14:textId="1B846CE1"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Zamawiającego i uzyskaniu  pisemnej  akceptacji</w:t>
      </w:r>
      <w:r w:rsidR="00DA73FC">
        <w:rPr>
          <w:rFonts w:ascii="Arial Narrow" w:eastAsia="Calibri" w:hAnsi="Arial Narrow" w:cs="Calibri"/>
          <w:u w:color="000000"/>
          <w:bdr w:val="nil"/>
          <w:lang w:eastAsia="pl-PL"/>
        </w:rPr>
        <w:t xml:space="preserve"> Zamawiającego</w:t>
      </w:r>
      <w:r w:rsidRPr="005866CC">
        <w:rPr>
          <w:rFonts w:ascii="Arial Narrow" w:eastAsia="Calibri" w:hAnsi="Arial Narrow" w:cs="Calibri"/>
          <w:u w:color="000000"/>
          <w:bdr w:val="nil"/>
          <w:lang w:eastAsia="pl-PL"/>
        </w:rPr>
        <w:t xml:space="preserve">. </w:t>
      </w:r>
    </w:p>
    <w:p w14:paraId="4874AC26"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Kierownik  budowy ma obowiązek przebywania na terenie budowy w  trakcie wykonywania robót budowlanych stanowiących przedmiot Umowy.</w:t>
      </w:r>
    </w:p>
    <w:p w14:paraId="3EFD1595" w14:textId="77777777" w:rsidR="005866CC" w:rsidRPr="005866CC" w:rsidRDefault="005866CC" w:rsidP="00D61DF4">
      <w:pPr>
        <w:numPr>
          <w:ilvl w:val="0"/>
          <w:numId w:val="5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poinformuje Wykonawcę pisemnie o powołaniu Inspektora Nadzoru.</w:t>
      </w:r>
    </w:p>
    <w:p w14:paraId="0E31BE9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84E1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§4</w:t>
      </w:r>
    </w:p>
    <w:p w14:paraId="2D888F8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692E86" w:rsidRDefault="005866CC" w:rsidP="00D61DF4">
      <w:pPr>
        <w:numPr>
          <w:ilvl w:val="0"/>
          <w:numId w:val="55"/>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692E86"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692E86" w:rsidRDefault="005866CC" w:rsidP="00D61DF4">
      <w:pPr>
        <w:numPr>
          <w:ilvl w:val="0"/>
          <w:numId w:val="5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692E86"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692E86"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 xml:space="preserve">Odbiór końcowy jest dokonywany po zakończeniu przez Wykonawcę całości robót budowlanych, po zgłoszeniu przez Wykonawcę zakończenia robót i zgłoszeniu gotowości do ich odbioru. Odbiór końcowy robót jest równoważny </w:t>
      </w:r>
      <w:r w:rsidRPr="00692E86">
        <w:rPr>
          <w:rFonts w:ascii="Arial Narrow" w:eastAsia="Calibri" w:hAnsi="Arial Narrow" w:cs="Calibri"/>
          <w:u w:color="000000"/>
          <w:bdr w:val="nil"/>
          <w:lang w:eastAsia="pl-PL"/>
        </w:rPr>
        <w:br/>
        <w:t>z wykonaniem umowy.</w:t>
      </w:r>
    </w:p>
    <w:p w14:paraId="0D0DBECC" w14:textId="43512772" w:rsidR="001145F8" w:rsidRPr="001145F8" w:rsidRDefault="001145F8" w:rsidP="00D61DF4">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1145F8">
        <w:rPr>
          <w:rFonts w:ascii="Arial Narrow" w:eastAsia="Arial Unicode MS" w:hAnsi="Arial Narrow" w:cs="Arial Unicode MS"/>
          <w:sz w:val="24"/>
          <w:szCs w:val="24"/>
          <w:u w:color="000000"/>
          <w:bdr w:val="nil"/>
          <w:lang w:eastAsia="pl-PL"/>
        </w:rPr>
        <w:t xml:space="preserve">Możliwe jest dokonanie odbioru końcowego przed upływem terminu 13 miesięcy od podpisania umowy, jednak z uwagi na warunki Programu Rządowy Fundusz Polski Ład: Program Inwestycji Strategicznych </w:t>
      </w:r>
      <w:r>
        <w:rPr>
          <w:rFonts w:ascii="Arial Narrow" w:eastAsia="Arial Unicode MS" w:hAnsi="Arial Narrow" w:cs="Arial Unicode MS"/>
          <w:sz w:val="24"/>
          <w:szCs w:val="24"/>
          <w:u w:color="000000"/>
          <w:bdr w:val="nil"/>
          <w:lang w:eastAsia="pl-PL"/>
        </w:rPr>
        <w:br/>
      </w:r>
      <w:r w:rsidRPr="001145F8">
        <w:rPr>
          <w:rFonts w:ascii="Arial Narrow" w:eastAsia="Arial Unicode MS" w:hAnsi="Arial Narrow" w:cs="Arial Unicode MS"/>
          <w:sz w:val="24"/>
          <w:szCs w:val="24"/>
          <w:u w:color="000000"/>
          <w:bdr w:val="nil"/>
          <w:lang w:eastAsia="pl-PL"/>
        </w:rPr>
        <w:t xml:space="preserve">i związane z tym warunki dokonywania płatności na rzecz Wykonawcy, odbiór końcowy nie może się odbyć wcześniej niż po upływie 12 miesięcy od podpisania umowy. Zgłoszenie do odbioru końcowego robót </w:t>
      </w:r>
      <w:r>
        <w:rPr>
          <w:rFonts w:ascii="Arial Narrow" w:eastAsia="Arial Unicode MS" w:hAnsi="Arial Narrow" w:cs="Arial Unicode MS"/>
          <w:sz w:val="24"/>
          <w:szCs w:val="24"/>
          <w:u w:color="000000"/>
          <w:bdr w:val="nil"/>
          <w:lang w:eastAsia="pl-PL"/>
        </w:rPr>
        <w:br/>
      </w:r>
      <w:r w:rsidRPr="001145F8">
        <w:rPr>
          <w:rFonts w:ascii="Arial Narrow" w:eastAsia="Arial Unicode MS" w:hAnsi="Arial Narrow" w:cs="Arial Unicode MS"/>
          <w:sz w:val="24"/>
          <w:szCs w:val="24"/>
          <w:u w:color="000000"/>
          <w:bdr w:val="nil"/>
          <w:lang w:eastAsia="pl-PL"/>
        </w:rPr>
        <w:t>w terminie wcześniejszym niż  po upływie 12 miesięcy od podpisania umowy, nie nakłada na</w:t>
      </w:r>
      <w:r>
        <w:rPr>
          <w:rFonts w:ascii="Arial Narrow" w:eastAsia="Arial Unicode MS" w:hAnsi="Arial Narrow" w:cs="Arial Unicode MS"/>
          <w:sz w:val="24"/>
          <w:szCs w:val="24"/>
          <w:u w:color="000000"/>
          <w:bdr w:val="nil"/>
          <w:lang w:eastAsia="pl-PL"/>
        </w:rPr>
        <w:t xml:space="preserve"> </w:t>
      </w:r>
      <w:r w:rsidRPr="001145F8">
        <w:rPr>
          <w:rFonts w:ascii="Arial Narrow" w:eastAsia="Arial Unicode MS" w:hAnsi="Arial Narrow" w:cs="Arial Unicode MS"/>
          <w:sz w:val="24"/>
          <w:szCs w:val="24"/>
          <w:u w:color="000000"/>
          <w:bdr w:val="nil"/>
          <w:lang w:eastAsia="pl-PL"/>
        </w:rPr>
        <w:t xml:space="preserve">Zamawiającego obowiązków wynikających z postanowień </w:t>
      </w:r>
      <w:r w:rsidRPr="00031584">
        <w:rPr>
          <w:rFonts w:ascii="Arial Narrow" w:eastAsia="Arial Unicode MS" w:hAnsi="Arial Narrow" w:cs="Arial Unicode MS"/>
          <w:sz w:val="24"/>
          <w:szCs w:val="24"/>
          <w:u w:color="000000"/>
          <w:bdr w:val="nil"/>
          <w:lang w:eastAsia="pl-PL"/>
        </w:rPr>
        <w:t>§4 pkt. 1 lit. b) oraz §4 pkt.3, 10, 11, 13 i 14 oraz  §5 pkt. 2 lit. c) oraz §8 pkt. 1 lit. d) oraz § 9 pkt. 2 lit. a) niniejszej</w:t>
      </w:r>
      <w:r w:rsidRPr="001145F8">
        <w:rPr>
          <w:rFonts w:ascii="Arial Narrow" w:eastAsia="Arial Unicode MS" w:hAnsi="Arial Narrow" w:cs="Arial Unicode MS"/>
          <w:sz w:val="24"/>
          <w:szCs w:val="24"/>
          <w:u w:color="000000"/>
          <w:bdr w:val="nil"/>
          <w:lang w:eastAsia="pl-PL"/>
        </w:rPr>
        <w:t xml:space="preserve"> umowy, chyba, że w trakcie realizacji </w:t>
      </w:r>
      <w:r w:rsidRPr="001145F8">
        <w:rPr>
          <w:rFonts w:ascii="Arial Narrow" w:eastAsia="Arial Unicode MS" w:hAnsi="Arial Narrow" w:cs="Arial Unicode MS"/>
          <w:sz w:val="24"/>
          <w:szCs w:val="24"/>
          <w:u w:color="000000"/>
          <w:bdr w:val="nil"/>
          <w:lang w:eastAsia="pl-PL"/>
        </w:rPr>
        <w:lastRenderedPageBreak/>
        <w:t>Programu zmienią się warunki płatności na rzecz Wykonawcy i dokonanie odbioru końcowego przed upływem 12 miesięcy od podpisania umowy będzie możliwe.</w:t>
      </w:r>
    </w:p>
    <w:p w14:paraId="06BE98AC" w14:textId="7FBD4819" w:rsidR="005866CC" w:rsidRPr="001145F8" w:rsidRDefault="005866CC" w:rsidP="00D61DF4">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1145F8">
        <w:rPr>
          <w:rFonts w:ascii="Arial Narrow" w:eastAsia="Arial Unicode MS" w:hAnsi="Arial Narrow" w:cs="Arial Unicode MS"/>
          <w:sz w:val="24"/>
          <w:szCs w:val="24"/>
          <w:u w:color="000000"/>
          <w:bdr w:val="nil"/>
          <w:lang w:eastAsia="pl-PL"/>
        </w:rPr>
        <w:t>Dokonanie odbioru robót następuje na podstawie sporządzonego przez Wykonawcę i akceptowanego  przez Inspektora Nadzoru wykazu robót wykonanych częściowo (w oparciu o TECR i/lub kosztorys wykonawczy).</w:t>
      </w:r>
    </w:p>
    <w:p w14:paraId="58F3B7A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Po zakończeniu wykonania części robót, Wykonawca zgłasza gotowość do odbioru części robót, powiadamia o gotowości do odbioru Zamawiającego i Inspektora Nadzoru oraz przedstawia Inspektorowi Nadzoru dokumenty rozliczeniowe, o których mowa w pkt. 4. Do zawiadomienia Wykonawca jest zobowiązany załączyć wykaz robót zgłoszonych  do  odbioru  częściowego  i ich wartość oraz  zakres  robót  budowlanych,  dostaw  lub  usług wykonanych przez Podwykonawcę i ich wartość.  </w:t>
      </w:r>
    </w:p>
    <w:p w14:paraId="18D97237" w14:textId="77777777" w:rsidR="005866CC" w:rsidRPr="005866CC" w:rsidRDefault="005866CC" w:rsidP="00D61DF4">
      <w:pPr>
        <w:numPr>
          <w:ilvl w:val="0"/>
          <w:numId w:val="55"/>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  trakcie  czynności  odbioru  częściowego  Wykonawca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 (w zakresie w jakim dotyczy). </w:t>
      </w:r>
    </w:p>
    <w:p w14:paraId="68FF54B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Odbiór (częściowy i końcowy) dokonany będzie w terminie wyznaczonym przez Zamawiającego, </w:t>
      </w:r>
      <w:r w:rsidRPr="005866CC">
        <w:rPr>
          <w:rFonts w:ascii="Arial Narrow" w:eastAsia="Arial Unicode MS" w:hAnsi="Arial Narrow" w:cs="Arial Unicode MS"/>
          <w:sz w:val="24"/>
          <w:szCs w:val="24"/>
          <w:u w:color="000000"/>
          <w:bdr w:val="nil"/>
          <w:lang w:eastAsia="pl-PL"/>
        </w:rPr>
        <w:br/>
        <w:t>z zastrzeżeniem postanowień ust. 11. Z czynności odbioru sporządzony będzie protokół, który stanowić będzie załącznik do faktury.</w:t>
      </w:r>
    </w:p>
    <w:p w14:paraId="17383AA4"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Podstawą do zgłoszenia przez Wykonawcę gotowości odbioru będzie faktyczne wykonanie robót.</w:t>
      </w:r>
    </w:p>
    <w:p w14:paraId="632E5502" w14:textId="74B8410F"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toku czynności odbioru (częściowego lub końcowego) zostanie stwierdzone, że przedmiot odbioru nie osiągnął gotowości do odbioru, Zamawiający (przy udziale Inspektora Nadzoru) może odmówić odbioru </w:t>
      </w:r>
      <w:r w:rsidRPr="005866CC">
        <w:rPr>
          <w:rFonts w:ascii="Arial Narrow" w:eastAsia="Arial Unicode MS" w:hAnsi="Arial Narrow" w:cs="Arial Unicode MS"/>
          <w:sz w:val="24"/>
          <w:szCs w:val="24"/>
          <w:u w:color="000000"/>
          <w:bdr w:val="nil"/>
          <w:lang w:eastAsia="pl-PL"/>
        </w:rPr>
        <w:br/>
        <w:t>z zachowaniem prawa do naliczenia kar umownych za zwłokę, o których mowa w § 5 umowy.</w:t>
      </w:r>
    </w:p>
    <w:p w14:paraId="618F78C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 toku czynności odbioru (częściowego lub końcowego)  zadania zostaną stwierdzone:</w:t>
      </w:r>
    </w:p>
    <w:p w14:paraId="5818FDEC"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nie usunięcia w wyznaczonym terminie wad lub usterek i/lub w sposób ustalony w protokole, Zamawiającemu przysługuje prawo dokonania naprawy na koszt Wykonawcy, przez zatrudnienie własnych specjalistów albo specjalistów strony trzeciej. Koszty usunięcia wad lub usterek zostaną potrącone </w:t>
      </w:r>
      <w:r w:rsidRPr="005866CC">
        <w:rPr>
          <w:rFonts w:ascii="Arial Narrow" w:eastAsia="Calibri" w:hAnsi="Arial Narrow" w:cs="Calibri"/>
          <w:u w:color="000000"/>
          <w:bdr w:val="nil"/>
          <w:lang w:eastAsia="pl-PL"/>
        </w:rPr>
        <w:br/>
        <w:t>z wynagrodzenia Wykonawcy;</w:t>
      </w:r>
    </w:p>
    <w:p w14:paraId="089C9205" w14:textId="77777777" w:rsidR="005866CC" w:rsidRPr="005866CC" w:rsidRDefault="005866CC" w:rsidP="00D61DF4">
      <w:pPr>
        <w:numPr>
          <w:ilvl w:val="0"/>
          <w:numId w:val="5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nie nadające się do usunięcia, to Zamawiający może:</w:t>
      </w:r>
    </w:p>
    <w:p w14:paraId="799A9245"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5866CC">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5866CC">
        <w:rPr>
          <w:rFonts w:ascii="Arial Narrow" w:eastAsia="Calibri" w:hAnsi="Arial Narrow" w:cs="Calibri"/>
          <w:u w:color="000000"/>
          <w:bdr w:val="nil"/>
          <w:lang w:eastAsia="pl-PL"/>
        </w:rPr>
        <w:t>;</w:t>
      </w:r>
    </w:p>
    <w:p w14:paraId="6D9A1D4B" w14:textId="77777777" w:rsidR="005866CC" w:rsidRPr="005866CC" w:rsidRDefault="005866CC" w:rsidP="00D61DF4">
      <w:pPr>
        <w:numPr>
          <w:ilvl w:val="0"/>
          <w:numId w:val="58"/>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trakcie realizacji robót Zamawiający zażąda badań, które nie były przewidziane niniejszą umową, </w:t>
      </w:r>
      <w:r w:rsidRPr="005866CC">
        <w:rPr>
          <w:rFonts w:ascii="Arial Narrow" w:eastAsia="Arial Unicode MS" w:hAnsi="Arial Narrow" w:cs="Arial Unicode MS"/>
          <w:sz w:val="24"/>
          <w:szCs w:val="24"/>
          <w:u w:color="000000"/>
          <w:bdr w:val="nil"/>
          <w:lang w:eastAsia="pl-PL"/>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Inspektor Nadzoru dokonuje odbioru zgłoszonych przez Wykonawcę robót zanikających i ulegających zakryciu niezwłocznie, nie później jednak niż w terminie 3 dni od daty zgłoszenia gotowości do odbioru</w:t>
      </w:r>
      <w:r w:rsidRPr="005866CC">
        <w:rPr>
          <w:rFonts w:ascii="Arial Narrow" w:eastAsia="Arial Unicode MS" w:hAnsi="Arial Narrow" w:cs="Arial Unicode MS"/>
          <w:sz w:val="24"/>
          <w:szCs w:val="24"/>
          <w:u w:color="000000"/>
          <w:bdr w:val="nil"/>
          <w:lang w:eastAsia="pl-PL"/>
        </w:rPr>
        <w:br/>
        <w:t>i potwierdza odbiór robót protokołem odbioru robót zanikających i ulegających zakryciu oraz wpisem do dziennika budowy (jeśli dotyczy).</w:t>
      </w:r>
    </w:p>
    <w:p w14:paraId="5950F93F" w14:textId="0EE18B29"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Inspektor Nadzoru uzna odbiór robót zanikających lub ulegających zakryciu za zbędny, jest zobowiązany powiadomić o tym Wykonawcę niezwłocznie, nie </w:t>
      </w:r>
      <w:r w:rsidRPr="0042225A">
        <w:rPr>
          <w:rFonts w:ascii="Arial Narrow" w:eastAsia="Arial Unicode MS" w:hAnsi="Arial Narrow" w:cs="Arial Unicode MS"/>
          <w:sz w:val="24"/>
          <w:szCs w:val="24"/>
          <w:u w:color="000000"/>
          <w:bdr w:val="nil"/>
          <w:lang w:eastAsia="pl-PL"/>
        </w:rPr>
        <w:t xml:space="preserve">później niż w terminie określonym w ust. </w:t>
      </w:r>
      <w:r w:rsidR="00DB0157" w:rsidRPr="0042225A">
        <w:rPr>
          <w:rFonts w:ascii="Arial Narrow" w:eastAsia="Arial Unicode MS" w:hAnsi="Arial Narrow" w:cs="Arial Unicode MS"/>
          <w:sz w:val="24"/>
          <w:szCs w:val="24"/>
          <w:u w:color="000000"/>
          <w:bdr w:val="nil"/>
          <w:lang w:eastAsia="pl-PL"/>
        </w:rPr>
        <w:t>17</w:t>
      </w:r>
      <w:r w:rsidRPr="0042225A">
        <w:rPr>
          <w:rFonts w:ascii="Arial Narrow" w:eastAsia="Arial Unicode MS" w:hAnsi="Arial Narrow" w:cs="Arial Unicode MS"/>
          <w:sz w:val="24"/>
          <w:szCs w:val="24"/>
          <w:u w:color="000000"/>
          <w:bdr w:val="nil"/>
          <w:lang w:eastAsia="pl-PL"/>
        </w:rPr>
        <w:t>.</w:t>
      </w:r>
      <w:r w:rsidRPr="005866CC">
        <w:rPr>
          <w:rFonts w:ascii="Arial Narrow" w:eastAsia="Arial Unicode MS" w:hAnsi="Arial Narrow" w:cs="Arial Unicode MS"/>
          <w:sz w:val="24"/>
          <w:szCs w:val="24"/>
          <w:u w:color="000000"/>
          <w:bdr w:val="nil"/>
          <w:lang w:eastAsia="pl-PL"/>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276D768"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Przed zgłoszeniem gotowości do odbioru końcowego Wykonawca przeprowadza wszystkie wymagane prawem próby i sprawdzenia, zawiadamiając o nich uprzednio Inspektora Nadzoru.</w:t>
      </w:r>
    </w:p>
    <w:p w14:paraId="74326B5F"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Dokonanie  odbioru  końcowego  następuje  protokołem odbioru  końcowego. Przed podpisaniem protokołu odbioru końcowego Wykonawca przekaże Zamawiającemu min. 1 egz. dokumentacji powykonawczej </w:t>
      </w:r>
      <w:r w:rsidRPr="005866CC">
        <w:rPr>
          <w:rFonts w:ascii="Arial Narrow" w:eastAsia="Arial Unicode MS" w:hAnsi="Arial Narrow" w:cs="Arial Unicode MS"/>
          <w:sz w:val="24"/>
          <w:szCs w:val="24"/>
          <w:u w:color="000000"/>
          <w:bdr w:val="nil"/>
          <w:lang w:eastAsia="pl-PL"/>
        </w:rPr>
        <w:br/>
        <w:t xml:space="preserve">w wersji papierowej i elektronicznej (tożsamej z wersją papierową), w tym: </w:t>
      </w:r>
    </w:p>
    <w:p w14:paraId="4D4E1D5D"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48C94A62"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powykonawczą inwentaryzację geodezyjną, </w:t>
      </w:r>
    </w:p>
    <w:p w14:paraId="6D376405"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rysunki  (dokumentację)  na  wykonanie  robót  towarzyszących  jeśli dotyczy (np.  na  przełożenie  linii telefonicznej, energetycznej, gazowej , oświetlenia itp.) oraz protokoły odbioru i przekazania tych robót właścicielom urządzeń;</w:t>
      </w:r>
    </w:p>
    <w:p w14:paraId="01050C88"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instrukcje obsługi i eksploatacji wbudowanych lub zainstalowanych urządzeń;</w:t>
      </w:r>
    </w:p>
    <w:p w14:paraId="57D5789B"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5866CC">
        <w:rPr>
          <w:rFonts w:ascii="Arial Narrow" w:eastAsia="Calibri" w:hAnsi="Arial Narrow" w:cs="Calibri"/>
          <w:u w:color="000000"/>
          <w:bdr w:val="nil"/>
          <w:lang w:eastAsia="pl-PL"/>
        </w:rPr>
        <w:br/>
        <w:t>i powszechnego stosowania np. certyfikat na znak bezpieczeństwa, certyfikat lub deklarację zgodności, aprobatę techniczną,</w:t>
      </w:r>
    </w:p>
    <w:p w14:paraId="3380A8C7"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p>
    <w:p w14:paraId="69D7A54B"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10ED27A2" w14:textId="77777777" w:rsidR="005866CC" w:rsidRPr="005866CC" w:rsidRDefault="005866CC" w:rsidP="00D61DF4">
      <w:pPr>
        <w:numPr>
          <w:ilvl w:val="0"/>
          <w:numId w:val="54"/>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Brak  jakiegokolwiek  dokumentu  lub  stwierdzenie  jego  wady  może  stanowić  podstawę do odmowy dokonania odbioru końcowego robót budowlanych objętych niniejszą umową.</w:t>
      </w:r>
    </w:p>
    <w:p w14:paraId="75162F3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 terminie odbioru Wykonawca ma obowiązek poinformować Podwykonawców, przy udziale których wykonał przedmiot Umowy.</w:t>
      </w:r>
    </w:p>
    <w:p w14:paraId="77C1798B"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Przeglądy gwarancyjne przeprowadzane są co 12 miesięcy od daty odbioru końcowego robót oraz na 30 dni roboczych przed upływem okresu rękojmi i okresu gwarancji jakości.</w:t>
      </w:r>
    </w:p>
    <w:p w14:paraId="02FA9D9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a Inspektor Nadzoru jest wówczas zobowiązany przesłać Wykonawcy protokół przeglądu gwarancyjnego wraz z wezwaniem do usunięcia stwierdzonych wad gwarancyjnych </w:t>
      </w:r>
      <w:r w:rsidRPr="005866CC">
        <w:rPr>
          <w:rFonts w:ascii="Arial Narrow" w:eastAsia="Arial Unicode MS" w:hAnsi="Arial Narrow" w:cs="Arial Unicode MS"/>
          <w:sz w:val="24"/>
          <w:szCs w:val="24"/>
          <w:u w:color="000000"/>
          <w:bdr w:val="nil"/>
          <w:lang w:eastAsia="pl-PL"/>
        </w:rPr>
        <w:br/>
        <w:t>w określonym przez Zamawiającego lub Inspektora Nadzoru terminie.</w:t>
      </w:r>
    </w:p>
    <w:p w14:paraId="637C6AAB"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polegają na ocenie robót związanych z usunięciem wad ujawnionych w okresie rękojmi lub gwarancji jakości. </w:t>
      </w:r>
    </w:p>
    <w:p w14:paraId="37150089"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5866CC" w:rsidRDefault="005866CC" w:rsidP="00D61DF4">
      <w:pPr>
        <w:numPr>
          <w:ilvl w:val="0"/>
          <w:numId w:val="55"/>
        </w:numPr>
        <w:pBdr>
          <w:top w:val="nil"/>
          <w:left w:val="nil"/>
          <w:bottom w:val="nil"/>
          <w:right w:val="nil"/>
          <w:between w:val="nil"/>
          <w:bar w:val="nil"/>
        </w:pBdr>
        <w:spacing w:after="0" w:line="240"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Przegląd gwarancyjny potwierdzany jest protokołem odbioru usunięcia wad, sporządzanym po usunięciu wszystkich wad ujawnionych w okresie rękojmi lub gwarancji.</w:t>
      </w:r>
    </w:p>
    <w:p w14:paraId="2816B2A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FF0000"/>
          <w:bdr w:val="nil"/>
          <w:lang w:eastAsia="pl-PL"/>
        </w:rPr>
      </w:pPr>
    </w:p>
    <w:p w14:paraId="09D07036"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§5</w:t>
      </w:r>
    </w:p>
    <w:p w14:paraId="1C6D7C4B"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ODSZKODOWANIA I KARY UMOWNE</w:t>
      </w:r>
    </w:p>
    <w:p w14:paraId="2F461753" w14:textId="77777777" w:rsidR="005866CC" w:rsidRPr="005866CC" w:rsidRDefault="005866CC" w:rsidP="00D61DF4">
      <w:pPr>
        <w:numPr>
          <w:ilvl w:val="0"/>
          <w:numId w:val="7"/>
        </w:numPr>
        <w:pBdr>
          <w:top w:val="nil"/>
          <w:left w:val="nil"/>
          <w:bottom w:val="nil"/>
          <w:right w:val="nil"/>
          <w:between w:val="nil"/>
          <w:bar w:val="nil"/>
        </w:pBdr>
        <w:spacing w:after="0" w:line="240" w:lineRule="auto"/>
        <w:ind w:left="284" w:hanging="284"/>
        <w:jc w:val="both"/>
        <w:rPr>
          <w:rFonts w:ascii="Arial Narrow" w:eastAsia="Arial Narrow" w:hAnsi="Arial Narrow" w:cs="Arial Narrow"/>
          <w:u w:color="000000"/>
          <w:bdr w:val="nil"/>
          <w:lang w:eastAsia="pl-PL"/>
        </w:rPr>
      </w:pPr>
      <w:r w:rsidRPr="005866CC">
        <w:rPr>
          <w:rFonts w:ascii="Arial Narrow" w:eastAsia="Calibri" w:hAnsi="Arial Narrow" w:cs="Calibri"/>
          <w:u w:color="000000"/>
          <w:bdr w:val="nil"/>
          <w:lang w:eastAsia="pl-PL"/>
        </w:rPr>
        <w:t xml:space="preserve">Strony postanawiają, że obowiązującą formą odszkodowania będą kary umowne. Kary te będą naliczane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w następujących wypadkach i wysokościach:</w:t>
      </w:r>
    </w:p>
    <w:p w14:paraId="2EF988F8" w14:textId="77777777" w:rsidR="005866CC" w:rsidRPr="005866CC" w:rsidRDefault="005866CC" w:rsidP="00D61DF4">
      <w:pPr>
        <w:numPr>
          <w:ilvl w:val="0"/>
          <w:numId w:val="7"/>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Zamawiający zapłaci karę umowną :</w:t>
      </w:r>
    </w:p>
    <w:p w14:paraId="36086650" w14:textId="585AA0A9" w:rsidR="005866CC" w:rsidRPr="005866CC" w:rsidRDefault="005866CC" w:rsidP="00D61DF4">
      <w:pPr>
        <w:numPr>
          <w:ilvl w:val="2"/>
          <w:numId w:val="8"/>
        </w:numPr>
        <w:pBdr>
          <w:top w:val="nil"/>
          <w:left w:val="nil"/>
          <w:bottom w:val="nil"/>
          <w:right w:val="nil"/>
          <w:between w:val="nil"/>
          <w:bar w:val="nil"/>
        </w:pBdr>
        <w:tabs>
          <w:tab w:val="left" w:pos="397"/>
        </w:tabs>
        <w:spacing w:after="0" w:line="240" w:lineRule="auto"/>
        <w:ind w:left="680" w:hanging="283"/>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 </w:t>
      </w:r>
      <w:r w:rsidR="00AA30FE" w:rsidRPr="00AA30FE">
        <w:rPr>
          <w:rFonts w:ascii="Arial Narrow" w:eastAsia="Arial Unicode MS" w:hAnsi="Arial Narrow" w:cs="Arial Unicode MS"/>
          <w:u w:color="FF0000"/>
          <w:bdr w:val="nil"/>
          <w:lang w:eastAsia="pl-PL"/>
        </w:rPr>
        <w:t>10 % wartości brutto umowy w razie odstąpienia od umowy z powodu okoliczności, za które ponosi odpowiedzialność Zamawiający</w:t>
      </w:r>
      <w:r w:rsidR="00AA30FE">
        <w:rPr>
          <w:rFonts w:ascii="Arial Narrow" w:eastAsia="Arial Unicode MS" w:hAnsi="Arial Narrow" w:cs="Arial Unicode MS"/>
          <w:u w:color="FF0000"/>
          <w:bdr w:val="nil"/>
          <w:lang w:eastAsia="pl-PL"/>
        </w:rPr>
        <w:t>;</w:t>
      </w:r>
    </w:p>
    <w:p w14:paraId="7B49EB31"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bookmarkStart w:id="7" w:name="_Hlk75265818"/>
      <w:r w:rsidRPr="005866CC">
        <w:rPr>
          <w:rFonts w:ascii="Arial Narrow" w:eastAsia="Calibri" w:hAnsi="Arial Narrow" w:cs="Calibri"/>
          <w:u w:color="FF0000"/>
          <w:bdr w:val="nil"/>
          <w:lang w:eastAsia="pl-PL"/>
        </w:rPr>
        <w:t xml:space="preserve">za zwłokę w przekazaniu placu budowy </w:t>
      </w:r>
      <w:bookmarkStart w:id="8" w:name="_Hlk75328346"/>
      <w:r w:rsidRPr="005866CC">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5866CC">
        <w:rPr>
          <w:rFonts w:ascii="Arial Narrow" w:eastAsia="Calibri" w:hAnsi="Arial Narrow" w:cs="Calibri"/>
          <w:u w:color="FF0000"/>
          <w:bdr w:val="nil"/>
          <w:lang w:eastAsia="pl-PL"/>
        </w:rPr>
        <w:t>;</w:t>
      </w:r>
    </w:p>
    <w:bookmarkEnd w:id="7"/>
    <w:p w14:paraId="5DD0B8BA"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5866CC">
        <w:rPr>
          <w:rFonts w:ascii="Arial Narrow" w:eastAsia="Arial Unicode MS" w:hAnsi="Arial Narrow" w:cs="Arial Unicode MS"/>
          <w:sz w:val="24"/>
          <w:szCs w:val="24"/>
          <w:u w:color="000000"/>
          <w:bdr w:val="nil"/>
          <w:lang w:eastAsia="pl-PL"/>
        </w:rPr>
        <w:t xml:space="preserve"> </w:t>
      </w:r>
    </w:p>
    <w:p w14:paraId="2B4B9036" w14:textId="77777777" w:rsidR="005866CC" w:rsidRPr="005866CC" w:rsidRDefault="005866CC" w:rsidP="00D61DF4">
      <w:pPr>
        <w:numPr>
          <w:ilvl w:val="2"/>
          <w:numId w:val="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5866CC" w:rsidRDefault="005866CC" w:rsidP="00D61DF4">
      <w:pPr>
        <w:numPr>
          <w:ilvl w:val="0"/>
          <w:numId w:val="7"/>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zapłaci Zamawiającemu karę umowną:</w:t>
      </w:r>
    </w:p>
    <w:p w14:paraId="44749F1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wykonaniu określonych </w:t>
      </w:r>
      <w:r w:rsidRPr="0042225A">
        <w:rPr>
          <w:rFonts w:ascii="Arial Narrow" w:eastAsia="Arial Unicode MS" w:hAnsi="Arial Narrow" w:cs="Arial Unicode MS"/>
          <w:u w:color="FF0000"/>
          <w:bdr w:val="nil"/>
          <w:lang w:eastAsia="pl-PL"/>
        </w:rPr>
        <w:t>w § 4 ust. 1 przedmiotów</w:t>
      </w:r>
      <w:r w:rsidRPr="005866CC">
        <w:rPr>
          <w:rFonts w:ascii="Arial Narrow" w:eastAsia="Arial Unicode MS" w:hAnsi="Arial Narrow" w:cs="Arial Unicode MS"/>
          <w:u w:color="FF0000"/>
          <w:bdr w:val="nil"/>
          <w:lang w:eastAsia="pl-PL"/>
        </w:rPr>
        <w:t xml:space="preserve"> odbioru w wysokości 200 zł za każdy dzień zwłoki;</w:t>
      </w:r>
    </w:p>
    <w:p w14:paraId="3019CE85"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5866CC">
        <w:rPr>
          <w:rFonts w:ascii="Arial Narrow" w:eastAsia="Arial Unicode MS" w:hAnsi="Arial Narrow" w:cs="Arial Unicode MS"/>
          <w:u w:color="FF0000"/>
          <w:bdr w:val="nil"/>
          <w:lang w:eastAsia="pl-PL"/>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29A8907"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0D87B34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nieterminową zapłatę wynagrodzenia należnego Podwykonawcom lub dalszym Podwykonawcom </w:t>
      </w:r>
      <w:r w:rsidRPr="005866CC">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nieprzedłożenie poświadczonej za zgodność z oryginałem kopii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mowy lub jej zmiany;</w:t>
      </w:r>
    </w:p>
    <w:p w14:paraId="165F07E9" w14:textId="05F13974"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dopuszczenie  do  wykonywania  robót  budowlanych  objętych  przedmiotem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5866CC">
        <w:rPr>
          <w:rFonts w:ascii="Arial Narrow" w:eastAsia="Arial Unicode MS" w:hAnsi="Arial Narrow" w:cs="Arial Unicode MS"/>
          <w:u w:color="FF0000"/>
          <w:bdr w:val="nil"/>
          <w:lang w:eastAsia="pl-PL"/>
        </w:rPr>
        <w:t>w wysokości 0,5% wartości brutto umowy</w:t>
      </w:r>
      <w:bookmarkEnd w:id="9"/>
      <w:r w:rsidRPr="005866CC">
        <w:rPr>
          <w:rFonts w:ascii="Arial Narrow" w:eastAsia="Arial Unicode MS" w:hAnsi="Arial Narrow" w:cs="Arial Unicode MS"/>
          <w:u w:color="FF0000"/>
          <w:bdr w:val="nil"/>
          <w:lang w:eastAsia="pl-PL"/>
        </w:rPr>
        <w:t>, za każdy dzień od momentu stwierdzenia obecności powyższego podmiotu na terenie wykonywania robót przez Inspektora Nadzoru lub Zamawiającego;</w:t>
      </w:r>
    </w:p>
    <w:p w14:paraId="56BF3508" w14:textId="36516E0F"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za  dopuszczenie  do  wykonywania  robót  budowlanych  objętych  przedmiotem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00626760"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12F8EAB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b/>
          <w:bCs/>
          <w:color w:val="FF0000"/>
          <w:u w:color="FF0000"/>
          <w:bdr w:val="nil"/>
          <w:lang w:eastAsia="pl-PL"/>
        </w:rPr>
      </w:pPr>
      <w:r w:rsidRPr="005866CC">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5866CC">
        <w:rPr>
          <w:rFonts w:ascii="Arial Narrow" w:eastAsia="Arial Unicode MS" w:hAnsi="Arial Narrow" w:cs="Arial Unicode MS"/>
          <w:u w:color="FF0000"/>
          <w:bdr w:val="nil"/>
          <w:lang w:eastAsia="pl-PL"/>
        </w:rPr>
        <w:br/>
        <w:t>z dnia 26 czerwca 1974 r. – Kodeks pracy (t.</w:t>
      </w:r>
      <w:r w:rsidR="0042225A">
        <w:rPr>
          <w:rFonts w:ascii="Arial Narrow" w:eastAsia="Arial Unicode MS" w:hAnsi="Arial Narrow" w:cs="Arial Unicode MS"/>
          <w:u w:color="FF0000"/>
          <w:bdr w:val="nil"/>
          <w:lang w:eastAsia="pl-PL"/>
        </w:rPr>
        <w:t>j</w:t>
      </w:r>
      <w:r w:rsidRPr="005866CC">
        <w:rPr>
          <w:rFonts w:ascii="Arial Narrow" w:eastAsia="Arial Unicode MS" w:hAnsi="Arial Narrow" w:cs="Arial Unicode MS"/>
          <w:u w:color="FF0000"/>
          <w:bdr w:val="nil"/>
          <w:lang w:eastAsia="pl-PL"/>
        </w:rPr>
        <w:t>. Dz.U. z 202</w:t>
      </w:r>
      <w:r w:rsidR="003161D3">
        <w:rPr>
          <w:rFonts w:ascii="Arial Narrow" w:eastAsia="Arial Unicode MS" w:hAnsi="Arial Narrow" w:cs="Arial Unicode MS"/>
          <w:u w:color="FF0000"/>
          <w:bdr w:val="nil"/>
          <w:lang w:eastAsia="pl-PL"/>
        </w:rPr>
        <w:t>3</w:t>
      </w:r>
      <w:r w:rsidRPr="005866CC">
        <w:rPr>
          <w:rFonts w:ascii="Arial Narrow" w:eastAsia="Arial Unicode MS" w:hAnsi="Arial Narrow" w:cs="Arial Unicode MS"/>
          <w:u w:color="FF0000"/>
          <w:bdr w:val="nil"/>
          <w:lang w:eastAsia="pl-PL"/>
        </w:rPr>
        <w:t xml:space="preserve"> r., poz. 1</w:t>
      </w:r>
      <w:r w:rsidR="003161D3">
        <w:rPr>
          <w:rFonts w:ascii="Arial Narrow" w:eastAsia="Arial Unicode MS" w:hAnsi="Arial Narrow" w:cs="Arial Unicode MS"/>
          <w:u w:color="FF0000"/>
          <w:bdr w:val="nil"/>
          <w:lang w:eastAsia="pl-PL"/>
        </w:rPr>
        <w:t>465 ze zm.</w:t>
      </w:r>
      <w:r w:rsidRPr="005866CC">
        <w:rPr>
          <w:rFonts w:ascii="Arial Narrow" w:eastAsia="Arial Unicode MS" w:hAnsi="Arial Narrow" w:cs="Arial Unicode MS"/>
          <w:u w:color="FF0000"/>
          <w:bdr w:val="nil"/>
          <w:lang w:eastAsia="pl-PL"/>
        </w:rPr>
        <w:t xml:space="preserve">) zawartych przez Wykonawcę/ Podwykonawcę z pracownikami wykonującymi czynności w zakresie realizacji zamówienia opisane w §2 ust. 2 </w:t>
      </w:r>
      <w:r w:rsidRPr="005866CC">
        <w:rPr>
          <w:rFonts w:ascii="Arial Narrow" w:eastAsia="Arial Unicode MS" w:hAnsi="Arial Narrow" w:cs="Arial Unicode MS"/>
          <w:u w:color="FF0000"/>
          <w:bdr w:val="nil"/>
          <w:lang w:eastAsia="pl-PL"/>
        </w:rPr>
        <w:lastRenderedPageBreak/>
        <w:t>pkt. 17) niniejszej umowy, w terminie wskazanym przez Zamawiającego, w wysokości 300 zł za każdą nieprzedłożoną kopię umowy;</w:t>
      </w:r>
    </w:p>
    <w:p w14:paraId="44FC1172"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zawinione przerwanie realizacji robót przez Wykonawcę trwające powyżej 14 dni kalendarzowych </w:t>
      </w:r>
      <w:r w:rsidRPr="005866CC">
        <w:rPr>
          <w:rFonts w:ascii="Arial Narrow" w:eastAsia="Arial Unicode MS" w:hAnsi="Arial Narrow" w:cs="Arial Unicode MS"/>
          <w:u w:color="FF0000"/>
          <w:bdr w:val="nil"/>
          <w:lang w:eastAsia="pl-PL"/>
        </w:rPr>
        <w:br/>
        <w:t>w wysokości 0,2% wartości brutto umowy, za każdy rozpoczęty dzień przerwy w wykonywaniu robót, liczone od piętnastego dnia przerwy;</w:t>
      </w:r>
    </w:p>
    <w:p w14:paraId="15362C1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5866CC">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5866CC">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5866CC">
        <w:rPr>
          <w:rFonts w:ascii="Arial Narrow" w:eastAsia="Arial Unicode MS" w:hAnsi="Arial Narrow" w:cs="Arial Unicode MS"/>
          <w:u w:color="000000"/>
          <w:bdr w:val="nil"/>
          <w:lang w:eastAsia="pl-PL"/>
        </w:rPr>
        <w:br/>
        <w:t>o którym mowa w § 2 ust. 1 pkt. 3) umowy;</w:t>
      </w:r>
    </w:p>
    <w:p w14:paraId="5A453FFF"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FF0000"/>
          <w:bdr w:val="nil"/>
          <w:lang w:eastAsia="pl-PL"/>
        </w:rPr>
      </w:pPr>
      <w:r w:rsidRPr="005866CC">
        <w:rPr>
          <w:rFonts w:ascii="Arial Narrow" w:eastAsia="Arial Unicode MS" w:hAnsi="Arial Narrow" w:cs="Arial Unicode MS"/>
          <w:u w:color="FF0000"/>
          <w:bdr w:val="nil"/>
          <w:lang w:eastAsia="pl-PL"/>
        </w:rPr>
        <w:t>w przypadku, gdy roboty budowlane będą wykonywane niezgodnie z dokumentacją projektową lub pozwoleniem na budowę w wysokości 10 000 zł za każdy dzień, liczony od dnia doręczenia wezwania, o którym mowa w § 2 ust. 1 pkt. 3) umowy;</w:t>
      </w:r>
    </w:p>
    <w:p w14:paraId="2DB4FFD7" w14:textId="77777777" w:rsidR="005866CC" w:rsidRPr="005866CC" w:rsidRDefault="005866CC" w:rsidP="00D61DF4">
      <w:pPr>
        <w:numPr>
          <w:ilvl w:val="0"/>
          <w:numId w:val="28"/>
        </w:numPr>
        <w:pBdr>
          <w:top w:val="nil"/>
          <w:left w:val="nil"/>
          <w:bottom w:val="nil"/>
          <w:right w:val="nil"/>
          <w:between w:val="nil"/>
          <w:bar w:val="nil"/>
        </w:pBdr>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5866CC">
        <w:rPr>
          <w:rFonts w:ascii="Calibri" w:eastAsia="Calibri" w:hAnsi="Calibri" w:cs="Calibri"/>
          <w:u w:color="000000"/>
          <w:bdr w:val="nil"/>
          <w:lang w:eastAsia="pl-PL"/>
        </w:rPr>
        <w:t xml:space="preserve"> </w:t>
      </w:r>
      <w:r w:rsidRPr="005866CC">
        <w:rPr>
          <w:rFonts w:ascii="Arial Narrow" w:eastAsia="Arial Unicode MS" w:hAnsi="Arial Narrow" w:cs="Arial Unicode MS"/>
          <w:u w:color="000000"/>
          <w:bdr w:val="nil"/>
          <w:lang w:eastAsia="pl-PL"/>
        </w:rPr>
        <w:t>o którym mowa w § 2 ust. 1 pkt. 3) umowy;</w:t>
      </w:r>
    </w:p>
    <w:p w14:paraId="13C7ABA8"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5866CC">
        <w:rPr>
          <w:rFonts w:ascii="Arial Narrow" w:eastAsia="Arial Unicode MS" w:hAnsi="Arial Narrow" w:cs="Arial Unicode MS"/>
          <w:u w:color="000000"/>
          <w:bdr w:val="nil"/>
          <w:lang w:eastAsia="pl-PL"/>
        </w:rPr>
        <w:t xml:space="preserve">z § 13 ust.1 </w:t>
      </w:r>
      <w:bookmarkEnd w:id="11"/>
      <w:r w:rsidRPr="005866CC">
        <w:rPr>
          <w:rFonts w:ascii="Arial Narrow" w:eastAsia="Arial Unicode MS" w:hAnsi="Arial Narrow" w:cs="Arial Unicode MS"/>
          <w:u w:color="000000"/>
          <w:bdr w:val="nil"/>
          <w:lang w:eastAsia="pl-PL"/>
        </w:rPr>
        <w:t>umowy (brak ubezpieczenia), w wysokości 5 000 zł za każdy dzień od dnia stwierdzenia naruszenia, do dnia wywiązania się z zobowiązania do ubezpieczenia i zapłacenia składek,</w:t>
      </w:r>
    </w:p>
    <w:p w14:paraId="6E11099F" w14:textId="0491AE7F"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77777777" w:rsidR="005866CC" w:rsidRPr="005866CC" w:rsidRDefault="005866CC" w:rsidP="00D61DF4">
      <w:pPr>
        <w:numPr>
          <w:ilvl w:val="0"/>
          <w:numId w:val="28"/>
        </w:numPr>
        <w:pBdr>
          <w:top w:val="nil"/>
          <w:left w:val="nil"/>
          <w:bottom w:val="nil"/>
          <w:right w:val="nil"/>
          <w:between w:val="nil"/>
          <w:bar w:val="nil"/>
        </w:pBdr>
        <w:tabs>
          <w:tab w:val="left" w:pos="397"/>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przypadku, gdy czynności zastrzeżone dla Kierownika budowy i/lub kierownika robót branży sanitarnej i/lub elektrycznej, będzie wykonywała inna osoba niż zaakceptowana przez Zamawiającego – w wysokości 1000 zł, za każdy stwierdzony przypadek obecności powyższej osoby na terenie budowy przez Inspektora Nadzoru.</w:t>
      </w:r>
    </w:p>
    <w:p w14:paraId="20EFFB43" w14:textId="2213DC6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 xml:space="preserve">Łączna maksymalna wysokość  kar  umownych,  których  mogą dochodzić  strony </w:t>
      </w:r>
      <w:r w:rsidR="00D675D7">
        <w:rPr>
          <w:rFonts w:ascii="Arial Narrow" w:eastAsia="Calibri" w:hAnsi="Arial Narrow" w:cs="Calibri"/>
          <w:u w:color="FF0000"/>
          <w:bdr w:val="nil"/>
          <w:lang w:eastAsia="pl-PL"/>
        </w:rPr>
        <w:t>u</w:t>
      </w:r>
      <w:r w:rsidRPr="005866CC">
        <w:rPr>
          <w:rFonts w:ascii="Arial Narrow" w:eastAsia="Calibri" w:hAnsi="Arial Narrow" w:cs="Calibri"/>
          <w:u w:color="FF0000"/>
          <w:bdr w:val="nil"/>
          <w:lang w:eastAsia="pl-PL"/>
        </w:rPr>
        <w:t>mowy</w:t>
      </w:r>
      <w:r w:rsidRPr="005866CC">
        <w:rPr>
          <w:rFonts w:ascii="Arial Unicode MS" w:eastAsia="Calibri" w:hAnsi="Arial Unicode MS" w:cs="Calibri"/>
          <w:u w:color="FF0000"/>
          <w:bdr w:val="nil"/>
          <w:lang w:eastAsia="pl-PL"/>
        </w:rPr>
        <w:t xml:space="preserve"> </w:t>
      </w:r>
      <w:r w:rsidRPr="005866CC">
        <w:rPr>
          <w:rFonts w:ascii="Arial Narrow" w:eastAsia="Calibri" w:hAnsi="Arial Narrow" w:cs="Calibri"/>
          <w:u w:color="FF0000"/>
          <w:bdr w:val="nil"/>
          <w:lang w:eastAsia="pl-PL"/>
        </w:rPr>
        <w:t>z wszystkich  tytułów przewidzianych  w  niniejszej  Umowie wynosi 30 % wartości brutto umowy.</w:t>
      </w:r>
    </w:p>
    <w:p w14:paraId="3186F462" w14:textId="365F6232"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Jeżeli kara umowna z któregokolwiek tytułu wymienionego w ust. 2 nie pokrywa poniesionej szkody, to Strony mogą dochodzić odszkodowania uzupełniającego na zasadach ogólnych określonych przepisami Kodeksu cywilnego.</w:t>
      </w:r>
    </w:p>
    <w:p w14:paraId="215A328A" w14:textId="15F98786"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2C2D2A44"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 xml:space="preserve">Strony ustalają, iż Zamawiający może potrąci z wynagrodzenia wszelkie należności pieniężne należne od Wykonawcy na podstawie </w:t>
      </w:r>
      <w:r w:rsidR="00D675D7">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C101F6"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77777777" w:rsidR="005866CC" w:rsidRPr="005866CC" w:rsidRDefault="005866CC" w:rsidP="00D61DF4">
      <w:pPr>
        <w:numPr>
          <w:ilvl w:val="0"/>
          <w:numId w:val="7"/>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62ED6A0" w14:textId="77777777" w:rsidR="005866CC" w:rsidRPr="005866CC" w:rsidRDefault="005866CC" w:rsidP="00D61DF4">
      <w:pPr>
        <w:numPr>
          <w:ilvl w:val="0"/>
          <w:numId w:val="7"/>
        </w:numPr>
        <w:pBdr>
          <w:top w:val="nil"/>
          <w:left w:val="nil"/>
          <w:bottom w:val="nil"/>
          <w:right w:val="nil"/>
          <w:between w:val="nil"/>
          <w:bar w:val="nil"/>
        </w:pBdr>
        <w:tabs>
          <w:tab w:val="left" w:pos="426"/>
        </w:tabs>
        <w:spacing w:after="0" w:line="240" w:lineRule="auto"/>
        <w:jc w:val="both"/>
        <w:rPr>
          <w:rFonts w:ascii="Arial Narrow" w:eastAsia="Arial Narrow" w:hAnsi="Arial Narrow" w:cs="Arial Narrow"/>
          <w:sz w:val="24"/>
          <w:szCs w:val="24"/>
          <w:u w:color="000000"/>
          <w:bdr w:val="nil"/>
          <w:lang w:eastAsia="pl-PL"/>
        </w:rPr>
      </w:pPr>
      <w:r w:rsidRPr="005866CC">
        <w:rPr>
          <w:rFonts w:ascii="Arial Narrow" w:eastAsia="Arial Narrow" w:hAnsi="Arial Narrow" w:cs="Arial Narrow"/>
          <w:u w:color="000000"/>
          <w:bdr w:val="nil"/>
          <w:lang w:eastAsia="pl-PL"/>
        </w:rPr>
        <w:t>Wykonawstwo zastępcze możliwe jest w</w:t>
      </w:r>
      <w:r w:rsidRPr="005866CC">
        <w:rPr>
          <w:rFonts w:ascii="Arial Narrow" w:eastAsia="Arial Narrow" w:hAnsi="Arial Narrow" w:cs="Arial Narrow"/>
          <w:sz w:val="24"/>
          <w:szCs w:val="24"/>
          <w:u w:color="000000"/>
          <w:bdr w:val="nil"/>
          <w:lang w:eastAsia="pl-PL"/>
        </w:rPr>
        <w:t xml:space="preserve"> sytuacjach nagłych, szczególnych. W przypadku:</w:t>
      </w:r>
    </w:p>
    <w:p w14:paraId="0DEC8202"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5866CC" w:rsidRDefault="005866CC" w:rsidP="00D61DF4">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5866CC">
        <w:rPr>
          <w:rFonts w:ascii="Arial Narrow" w:eastAsia="Arial Narrow" w:hAnsi="Arial Narrow" w:cs="Arial Narrow"/>
          <w:u w:color="000000"/>
          <w:bdr w:val="nil"/>
          <w:lang w:val="en-US" w:eastAsia="pl-PL"/>
        </w:rPr>
        <w:t xml:space="preserve"> </w:t>
      </w:r>
      <w:r w:rsidRPr="005866CC">
        <w:rPr>
          <w:rFonts w:ascii="Arial Narrow" w:eastAsia="Arial Narrow" w:hAnsi="Arial Narrow" w:cs="Arial Narrow"/>
          <w:u w:color="000000"/>
          <w:bdr w:val="nil"/>
          <w:lang w:eastAsia="pl-PL"/>
        </w:rPr>
        <w:t xml:space="preserve">naruszenia zasad bhp, ppoż., narusza warunki bezpieczeństwa, stwarza zagrożenie dla życia </w:t>
      </w:r>
      <w:r w:rsidRPr="005866CC">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42225A" w:rsidRDefault="005866CC" w:rsidP="00D61DF4">
      <w:pPr>
        <w:pStyle w:val="Akapitzlist"/>
        <w:numPr>
          <w:ilvl w:val="0"/>
          <w:numId w:val="7"/>
        </w:numPr>
        <w:pBdr>
          <w:top w:val="nil"/>
          <w:left w:val="nil"/>
          <w:bottom w:val="nil"/>
          <w:right w:val="nil"/>
          <w:between w:val="nil"/>
          <w:bar w:val="nil"/>
        </w:pBdr>
        <w:spacing w:after="0" w:line="240" w:lineRule="auto"/>
        <w:ind w:hanging="578"/>
        <w:jc w:val="both"/>
        <w:rPr>
          <w:rFonts w:ascii="Arial Narrow" w:eastAsia="Arial Narrow" w:hAnsi="Arial Narrow" w:cs="Arial Narrow"/>
          <w:sz w:val="24"/>
          <w:szCs w:val="24"/>
          <w:u w:color="000000"/>
          <w:bdr w:val="nil"/>
          <w:lang w:eastAsia="pl-PL"/>
        </w:rPr>
      </w:pPr>
      <w:r w:rsidRPr="0042225A">
        <w:rPr>
          <w:rFonts w:ascii="Arial Narrow" w:eastAsia="Arial Narrow" w:hAnsi="Arial Narrow" w:cs="Arial Narrow"/>
          <w:sz w:val="24"/>
          <w:szCs w:val="24"/>
          <w:u w:color="000000"/>
          <w:bdr w:val="nil"/>
          <w:lang w:eastAsia="pl-PL"/>
        </w:rPr>
        <w:t xml:space="preserve">Zamawiający może, po uprzednim wezwaniu, o którym </w:t>
      </w:r>
      <w:r w:rsidRPr="00D675D7">
        <w:rPr>
          <w:rFonts w:ascii="Arial Narrow" w:eastAsia="Arial Narrow" w:hAnsi="Arial Narrow" w:cs="Arial Narrow"/>
          <w:sz w:val="24"/>
          <w:szCs w:val="24"/>
          <w:u w:color="000000"/>
          <w:bdr w:val="nil"/>
          <w:lang w:eastAsia="pl-PL"/>
        </w:rPr>
        <w:t>mowa w § 2 ust. 1 pkt. 3) umowy i braku reakcji</w:t>
      </w:r>
      <w:r w:rsidRPr="0042225A">
        <w:rPr>
          <w:rFonts w:ascii="Arial Narrow" w:eastAsia="Arial Narrow" w:hAnsi="Arial Narrow" w:cs="Arial Narrow"/>
          <w:sz w:val="24"/>
          <w:szCs w:val="24"/>
          <w:u w:color="000000"/>
          <w:bdr w:val="nil"/>
          <w:lang w:eastAsia="pl-PL"/>
        </w:rPr>
        <w:t xml:space="preserve"> ze strony Wykonawcy, wykonać na jego koszt niezbędne roboty w ramach zlecenia wykonania zastępczego.</w:t>
      </w:r>
    </w:p>
    <w:p w14:paraId="0BBEA8C2" w14:textId="77777777" w:rsidR="005866CC" w:rsidRPr="005866CC" w:rsidRDefault="005866CC" w:rsidP="00D61DF4">
      <w:pPr>
        <w:pBdr>
          <w:top w:val="nil"/>
          <w:left w:val="nil"/>
          <w:bottom w:val="nil"/>
          <w:right w:val="nil"/>
          <w:between w:val="nil"/>
          <w:bar w:val="nil"/>
        </w:pBdr>
        <w:spacing w:after="0" w:line="240" w:lineRule="auto"/>
        <w:ind w:left="680"/>
        <w:jc w:val="center"/>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b/>
          <w:bCs/>
          <w:color w:val="000000"/>
          <w:u w:color="000000"/>
          <w:bdr w:val="nil"/>
          <w:lang w:eastAsia="pl-PL"/>
        </w:rPr>
        <w:t>§6</w:t>
      </w:r>
    </w:p>
    <w:p w14:paraId="2C5CCF9A"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WYNAGRODZENIE ZA PRZEDMIOT UMOWY</w:t>
      </w:r>
    </w:p>
    <w:p w14:paraId="7F951877" w14:textId="0E40C26D"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D675D7">
        <w:rPr>
          <w:rFonts w:ascii="Arial Narrow" w:eastAsia="Arial Unicode MS" w:hAnsi="Arial Narrow" w:cs="Arial Unicode MS"/>
          <w:color w:val="000000" w:themeColor="text1"/>
          <w:u w:color="000000"/>
          <w:bdr w:val="nil"/>
          <w:lang w:eastAsia="pl-PL"/>
        </w:rPr>
        <w:t>………………….</w:t>
      </w:r>
      <w:r w:rsidRPr="00A214CD">
        <w:rPr>
          <w:rFonts w:ascii="Arial Narrow" w:eastAsia="Arial Unicode MS" w:hAnsi="Arial Narrow" w:cs="Arial Unicode MS"/>
          <w:color w:val="000000" w:themeColor="text1"/>
          <w:u w:color="000000"/>
          <w:bdr w:val="nil"/>
          <w:lang w:eastAsia="pl-PL"/>
        </w:rPr>
        <w:t xml:space="preserve">  zł  </w:t>
      </w:r>
      <w:r w:rsidRPr="005866CC">
        <w:rPr>
          <w:rFonts w:ascii="Arial Narrow" w:eastAsia="Arial Unicode MS" w:hAnsi="Arial Narrow" w:cs="Arial Unicode MS"/>
          <w:color w:val="000000"/>
          <w:u w:color="000000"/>
          <w:bdr w:val="nil"/>
          <w:lang w:eastAsia="pl-PL"/>
        </w:rPr>
        <w:t>brutto,  słownie</w:t>
      </w:r>
      <w:r w:rsidR="0088556B">
        <w:rPr>
          <w:rFonts w:ascii="Arial Narrow" w:eastAsia="Arial Unicode MS" w:hAnsi="Arial Narrow" w:cs="Arial Unicode MS"/>
          <w:color w:val="000000"/>
          <w:u w:color="000000"/>
          <w:bdr w:val="nil"/>
          <w:lang w:eastAsia="pl-PL"/>
        </w:rPr>
        <w:t>:</w:t>
      </w:r>
      <w:r w:rsidR="00C101F6">
        <w:rPr>
          <w:rFonts w:ascii="Arial Narrow" w:eastAsia="Arial Unicode MS" w:hAnsi="Arial Narrow" w:cs="Arial Unicode MS"/>
          <w:color w:val="000000"/>
          <w:u w:color="000000"/>
          <w:bdr w:val="nil"/>
          <w:lang w:eastAsia="pl-PL"/>
        </w:rPr>
        <w:t xml:space="preserve"> </w:t>
      </w:r>
      <w:r w:rsidR="00D675D7">
        <w:rPr>
          <w:rFonts w:ascii="Arial Narrow" w:eastAsia="Arial Unicode MS" w:hAnsi="Arial Narrow" w:cs="Arial Unicode MS"/>
          <w:color w:val="000000"/>
          <w:u w:color="000000"/>
          <w:bdr w:val="nil"/>
          <w:lang w:eastAsia="pl-PL"/>
        </w:rPr>
        <w:t>……………………………</w:t>
      </w:r>
      <w:r w:rsidRPr="005866CC">
        <w:rPr>
          <w:rFonts w:ascii="Arial Narrow" w:eastAsia="Arial Unicode MS" w:hAnsi="Arial Narrow" w:cs="Arial Unicode MS"/>
          <w:color w:val="000000"/>
          <w:u w:color="000000"/>
          <w:bdr w:val="nil"/>
          <w:lang w:eastAsia="pl-PL"/>
        </w:rPr>
        <w:t>.</w:t>
      </w:r>
    </w:p>
    <w:p w14:paraId="15D87F0D" w14:textId="77777777" w:rsidR="005866CC" w:rsidRPr="005866CC" w:rsidRDefault="005866CC" w:rsidP="00D61DF4">
      <w:pPr>
        <w:numPr>
          <w:ilvl w:val="0"/>
          <w:numId w:val="52"/>
        </w:numPr>
        <w:pBdr>
          <w:top w:val="nil"/>
          <w:left w:val="nil"/>
          <w:bottom w:val="nil"/>
          <w:right w:val="nil"/>
          <w:between w:val="nil"/>
          <w:bar w:val="nil"/>
        </w:pBdr>
        <w:spacing w:after="0" w:line="240" w:lineRule="auto"/>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lastRenderedPageBreak/>
        <w:t>VAT płacony będzie według stawek aktualnych na dzień właściwego wystawienia faktury.</w:t>
      </w:r>
    </w:p>
    <w:p w14:paraId="2D8EC5E7" w14:textId="5C15728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5866CC">
        <w:rPr>
          <w:rFonts w:ascii="Arial Narrow" w:eastAsia="Arial Unicode MS" w:hAnsi="Arial Narrow" w:cs="Arial Unicode MS"/>
          <w:u w:color="000000"/>
          <w:bdr w:val="nil"/>
          <w:lang w:eastAsia="pl-PL"/>
        </w:rPr>
        <w:t xml:space="preserve"> urządzeń </w:t>
      </w:r>
      <w:r w:rsidRPr="005866CC">
        <w:rPr>
          <w:rFonts w:ascii="Arial Narrow" w:eastAsia="Arial Unicode MS" w:hAnsi="Arial Narrow" w:cs="Arial Unicode MS"/>
          <w:color w:val="000000"/>
          <w:u w:color="000000"/>
          <w:bdr w:val="nil"/>
          <w:lang w:eastAsia="pl-PL"/>
        </w:rPr>
        <w:t xml:space="preserve">przewidzianych  w dokumentacji </w:t>
      </w:r>
      <w:r w:rsidR="00D675D7">
        <w:rPr>
          <w:rFonts w:ascii="Arial Narrow" w:eastAsia="Arial Unicode MS" w:hAnsi="Arial Narrow" w:cs="Arial Unicode MS"/>
          <w:color w:val="000000"/>
          <w:u w:color="000000"/>
          <w:bdr w:val="nil"/>
          <w:lang w:eastAsia="pl-PL"/>
        </w:rPr>
        <w:t>techniczne</w:t>
      </w:r>
      <w:r w:rsidRPr="005866CC">
        <w:rPr>
          <w:rFonts w:ascii="Arial Narrow" w:eastAsia="Arial Unicode MS" w:hAnsi="Arial Narrow" w:cs="Arial Unicode MS"/>
          <w:color w:val="000000"/>
          <w:u w:color="000000"/>
          <w:bdr w:val="nil"/>
          <w:lang w:eastAsia="pl-PL"/>
        </w:rPr>
        <w:t xml:space="preserve">j i STWiORB. </w:t>
      </w:r>
    </w:p>
    <w:p w14:paraId="594B00E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FF0000"/>
          <w:sz w:val="24"/>
          <w:szCs w:val="24"/>
          <w:u w:color="000000"/>
          <w:bdr w:val="nil"/>
          <w:lang w:eastAsia="pl-PL"/>
        </w:rPr>
      </w:pPr>
      <w:r w:rsidRPr="005866CC">
        <w:rPr>
          <w:rFonts w:ascii="Arial Narrow" w:eastAsia="Arial Unicode MS" w:hAnsi="Arial Narrow" w:cs="Arial Unicode MS"/>
          <w:u w:color="000000"/>
          <w:bdr w:val="nil"/>
          <w:lang w:eastAsia="pl-PL"/>
        </w:rPr>
        <w:t xml:space="preserve">Dopuszczalne zmiany wynagrodzenia i warunki zmiany zostały opisane </w:t>
      </w:r>
      <w:r w:rsidRPr="00692E86">
        <w:rPr>
          <w:rFonts w:ascii="Arial Narrow" w:eastAsia="Arial Unicode MS" w:hAnsi="Arial Narrow" w:cs="Arial Unicode MS"/>
          <w:u w:color="000000"/>
          <w:bdr w:val="nil"/>
          <w:lang w:eastAsia="pl-PL"/>
        </w:rPr>
        <w:t>w § 1 ust. 10) pkt. 5) niniejszej umowy.</w:t>
      </w:r>
    </w:p>
    <w:p w14:paraId="6F1238AC" w14:textId="77777777" w:rsidR="005866CC" w:rsidRPr="00692E86"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u w:color="000000"/>
          <w:bdr w:val="nil"/>
          <w:lang w:eastAsia="pl-PL"/>
        </w:rPr>
      </w:pPr>
      <w:r w:rsidRPr="00692E86">
        <w:rPr>
          <w:rFonts w:ascii="Arial Narrow" w:eastAsia="Arial Unicode MS" w:hAnsi="Arial Narrow" w:cs="Arial Unicode MS"/>
          <w:color w:val="000000"/>
          <w:u w:color="000000"/>
          <w:bdr w:val="nil"/>
          <w:lang w:eastAsia="pl-PL"/>
        </w:rPr>
        <w:t xml:space="preserve">Rozliczenie robót pomiędzy stronami nastąpi na podstawie faktycznie wykonanych robót, </w:t>
      </w:r>
      <w:r w:rsidRPr="00692E86">
        <w:rPr>
          <w:rFonts w:ascii="Arial Narrow" w:eastAsia="Arial Unicode MS" w:hAnsi="Arial Narrow" w:cs="Arial Unicode MS"/>
          <w:u w:color="000000"/>
          <w:bdr w:val="nil"/>
          <w:lang w:eastAsia="pl-PL"/>
        </w:rPr>
        <w:t xml:space="preserve">w oparciu </w:t>
      </w:r>
      <w:r w:rsidRPr="00692E86">
        <w:rPr>
          <w:rFonts w:ascii="Arial Narrow" w:eastAsia="Arial Unicode MS" w:hAnsi="Arial Narrow" w:cs="Arial Unicode MS"/>
          <w:u w:color="000000"/>
          <w:bdr w:val="nil"/>
          <w:lang w:eastAsia="pl-PL"/>
        </w:rPr>
        <w:br/>
        <w:t>o zaakceptowane przez Inspektora nadzoru dokumenty rozliczeniowe, o których mowa w § 4 ust. 5 i 6 oraz § 7 ust. 5 niniejszej umowy.</w:t>
      </w:r>
    </w:p>
    <w:p w14:paraId="2915121A" w14:textId="4F692149"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692E86">
        <w:rPr>
          <w:rFonts w:ascii="Arial Narrow" w:eastAsia="Arial Unicode MS" w:hAnsi="Arial Narrow" w:cs="Arial Unicode MS"/>
          <w:color w:val="000000"/>
          <w:u w:color="000000"/>
          <w:bdr w:val="nil"/>
          <w:lang w:eastAsia="pl-PL"/>
        </w:rPr>
        <w:t>W przypadku, gdy wystąpią roboty innego rodzaju niż w dokumentacji projektowej, a które są konieczne do</w:t>
      </w:r>
      <w:r w:rsidRPr="005866CC">
        <w:rPr>
          <w:rFonts w:ascii="Arial Narrow" w:eastAsia="Arial Unicode MS" w:hAnsi="Arial Narrow" w:cs="Arial Unicode MS"/>
          <w:color w:val="000000"/>
          <w:u w:color="000000"/>
          <w:bdr w:val="nil"/>
          <w:lang w:eastAsia="pl-PL"/>
        </w:rPr>
        <w:t xml:space="preserve">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5866CC">
        <w:rPr>
          <w:rFonts w:ascii="Arial Narrow" w:eastAsia="Arial Unicode MS" w:hAnsi="Arial Narrow" w:cs="Arial Unicode MS"/>
          <w:u w:color="000000"/>
          <w:bdr w:val="nil"/>
          <w:lang w:eastAsia="pl-PL"/>
        </w:rPr>
        <w:t xml:space="preserve">o których mowa w ust. 7 przed rozpoczęciem </w:t>
      </w:r>
      <w:r w:rsidRPr="005866CC">
        <w:rPr>
          <w:rFonts w:ascii="Arial Narrow" w:eastAsia="Arial Unicode MS" w:hAnsi="Arial Narrow" w:cs="Arial Unicode MS"/>
          <w:color w:val="000000"/>
          <w:u w:color="000000"/>
          <w:bdr w:val="nil"/>
          <w:lang w:eastAsia="pl-PL"/>
        </w:rPr>
        <w:t>tych robót.</w:t>
      </w:r>
    </w:p>
    <w:p w14:paraId="262EF74D"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b/>
          <w:bCs/>
          <w:color w:val="000000"/>
          <w:sz w:val="24"/>
          <w:szCs w:val="24"/>
          <w:u w:color="000000"/>
          <w:bdr w:val="nil"/>
          <w:lang w:val="en-US" w:eastAsia="pl-PL"/>
        </w:rPr>
      </w:pPr>
      <w:r w:rsidRPr="005866CC">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color w:val="000000"/>
          <w:u w:color="000000"/>
          <w:bdr w:val="nil"/>
          <w:lang w:eastAsia="pl-PL"/>
        </w:rPr>
        <w:t>R</w:t>
      </w:r>
      <w:r w:rsidRPr="005866CC">
        <w:rPr>
          <w:rFonts w:ascii="Arial Narrow" w:eastAsia="Arial Unicode MS" w:hAnsi="Arial Narrow" w:cs="Arial Unicode MS"/>
          <w:color w:val="000000"/>
          <w:sz w:val="24"/>
          <w:szCs w:val="24"/>
          <w:u w:color="000000"/>
          <w:bdr w:val="nil"/>
          <w:lang w:eastAsia="pl-PL"/>
        </w:rPr>
        <w:t xml:space="preserve">ozliczenie z Wykonawcą z tytułu wykonania robót, o których mowa w ust. 7, zostanie zrealizowane po dokonaniu odbioru tych robót, zgodnie z </w:t>
      </w:r>
      <w:r w:rsidRPr="005866CC">
        <w:rPr>
          <w:rFonts w:ascii="Arial Narrow" w:eastAsia="Arial Unicode MS" w:hAnsi="Arial Narrow" w:cs="Arial Unicode MS"/>
          <w:sz w:val="24"/>
          <w:szCs w:val="24"/>
          <w:u w:color="000000"/>
          <w:bdr w:val="nil"/>
          <w:lang w:eastAsia="pl-PL"/>
        </w:rPr>
        <w:t xml:space="preserve">postanowieniami </w:t>
      </w:r>
      <w:r w:rsidRPr="005866CC">
        <w:rPr>
          <w:rFonts w:ascii="Arial Narrow" w:eastAsia="Arial Unicode MS" w:hAnsi="Arial Narrow" w:cs="Arial Unicode MS"/>
          <w:sz w:val="24"/>
          <w:szCs w:val="24"/>
          <w:u w:color="000000"/>
          <w:bdr w:val="nil"/>
          <w:lang w:val="en-US" w:eastAsia="pl-PL"/>
        </w:rPr>
        <w:t xml:space="preserve">§4 niniejszej umowy, tj. </w:t>
      </w:r>
      <w:r w:rsidRPr="005866CC">
        <w:rPr>
          <w:rFonts w:ascii="Arial Narrow" w:eastAsia="Arial Unicode MS" w:hAnsi="Arial Narrow" w:cs="Arial Unicode MS"/>
          <w:sz w:val="24"/>
          <w:szCs w:val="24"/>
          <w:u w:color="000000"/>
          <w:bdr w:val="nil"/>
          <w:lang w:eastAsia="pl-PL"/>
        </w:rPr>
        <w:t>po dokonaniu odbioru częściowego lub końcowego (w zależności, który z nich nastąpi szybciej) a zaakceptowane przez Zamawiającego koszty</w:t>
      </w:r>
      <w:r w:rsidRPr="005866CC">
        <w:rPr>
          <w:rFonts w:ascii="Arial Narrow" w:eastAsia="Arial Unicode MS" w:hAnsi="Arial Narrow" w:cs="Arial Unicode MS"/>
          <w:u w:color="000000"/>
          <w:bdr w:val="nil"/>
          <w:lang w:eastAsia="pl-PL"/>
        </w:rPr>
        <w:t xml:space="preserve"> za </w:t>
      </w:r>
      <w:r w:rsidRPr="005866CC">
        <w:rPr>
          <w:rFonts w:ascii="Arial Narrow" w:eastAsia="Arial Unicode MS" w:hAnsi="Arial Narrow" w:cs="Arial Unicode MS"/>
          <w:sz w:val="24"/>
          <w:szCs w:val="24"/>
          <w:u w:color="000000"/>
          <w:bdr w:val="nil"/>
          <w:lang w:eastAsia="pl-PL"/>
        </w:rPr>
        <w:t>roboty innego rodzaju niż w dokumentacji projektowej konieczne do wykonania przedmiotu zamówienia, zgodnie z aneksem do umowy, Wykonawca doliczy do bieżącej faktury.</w:t>
      </w:r>
    </w:p>
    <w:p w14:paraId="01AA269A"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5866CC">
        <w:rPr>
          <w:rFonts w:ascii="Arial Narrow" w:eastAsia="Arial Unicode MS" w:hAnsi="Arial Narrow" w:cs="Arial Unicode MS"/>
          <w:color w:val="000000"/>
          <w:u w:color="000000"/>
          <w:bdr w:val="nil"/>
          <w:lang w:eastAsia="pl-PL"/>
        </w:rPr>
        <w:b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5866CC">
        <w:rPr>
          <w:rFonts w:ascii="Arial Narrow" w:eastAsia="Arial Unicode MS" w:hAnsi="Arial Narrow" w:cs="Arial Unicode MS"/>
          <w:color w:val="000000"/>
          <w:u w:color="000000"/>
          <w:bdr w:val="nil"/>
          <w:lang w:eastAsia="pl-PL"/>
        </w:rPr>
        <w:br/>
        <w:t xml:space="preserve">w uregulowaniu wszystkich wymagalnych w tym okresie wynagrodzeń Podwykonawców lub dalszych Podwykonawców wynikających z umów o podwykonawstwo. </w:t>
      </w:r>
    </w:p>
    <w:p w14:paraId="0C0A306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dotyczących zasadności bezpośredniej zapłaty wynagrodzenia Podwykonawcy lub dalszemu Podwykonawcy,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 przypadku zgłoszenia przez Wykonawcę uwag, o których mowa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w:t>
      </w:r>
      <w:r w:rsidRPr="005866CC">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5866CC" w:rsidRDefault="005866CC" w:rsidP="00D61DF4">
      <w:pPr>
        <w:numPr>
          <w:ilvl w:val="0"/>
          <w:numId w:val="60"/>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lastRenderedPageBreak/>
        <w:t>W przypadku dokonania bezpośredniej zapłaty Podwykonawcy lub dalszemu Podwykonawcy Zamawiający potrąca kwotę wypłaconego wynagrodzenia z wynagrodzenia należnego Wykonawcy.</w:t>
      </w:r>
    </w:p>
    <w:p w14:paraId="00179A85"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bookmarkStart w:id="12" w:name="_Hlk68605370"/>
      <w:r w:rsidRPr="005866CC">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5866CC">
        <w:rPr>
          <w:rFonts w:ascii="Arial Narrow" w:eastAsia="Arial Unicode MS" w:hAnsi="Arial Narrow" w:cs="Arial Unicode MS"/>
          <w:u w:color="000000"/>
          <w:bdr w:val="nil"/>
          <w:lang w:eastAsia="pl-PL"/>
        </w:rPr>
        <w:t xml:space="preserve">o którym mowa w </w:t>
      </w:r>
      <w:r w:rsidRPr="005866CC">
        <w:rPr>
          <w:rFonts w:ascii="Arial Narrow" w:eastAsia="Arial Unicode MS" w:hAnsi="Arial Narrow" w:cs="Arial Unicode MS"/>
          <w:u w:color="FF0000"/>
          <w:bdr w:val="nil"/>
          <w:lang w:eastAsia="pl-PL"/>
        </w:rPr>
        <w:t>ust. 13</w:t>
      </w:r>
      <w:r w:rsidRPr="005866CC">
        <w:rPr>
          <w:rFonts w:ascii="Arial Narrow" w:eastAsia="Arial Unicode MS" w:hAnsi="Arial Narrow" w:cs="Arial Unicode MS"/>
          <w:u w:color="000000"/>
          <w:bdr w:val="nil"/>
          <w:lang w:eastAsia="pl-PL"/>
        </w:rPr>
        <w:t xml:space="preserve">, jeżeli </w:t>
      </w:r>
      <w:r w:rsidRPr="005866CC">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5866CC">
        <w:rPr>
          <w:rFonts w:ascii="Arial Narrow" w:eastAsia="Arial Unicode MS" w:hAnsi="Arial Narrow" w:cs="Arial Unicode MS"/>
          <w:color w:val="000000"/>
          <w:u w:color="000000"/>
          <w:bdr w:val="nil"/>
          <w:lang w:eastAsia="pl-PL"/>
        </w:rPr>
        <w:br/>
        <w:t xml:space="preserve">i  odbiór  robót,  a  Wykonawca  nie  złoży  </w:t>
      </w:r>
      <w:r w:rsidRPr="005866CC">
        <w:rPr>
          <w:rFonts w:ascii="Arial Narrow" w:eastAsia="Arial Unicode MS" w:hAnsi="Arial Narrow" w:cs="Arial Unicode MS"/>
          <w:u w:color="000000"/>
          <w:bdr w:val="nil"/>
          <w:lang w:eastAsia="pl-PL"/>
        </w:rPr>
        <w:t xml:space="preserve">w  trybie określonym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5866CC">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protokołem odbioru częściowego/końcowego oraz </w:t>
      </w:r>
      <w:r w:rsidRPr="005866CC">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5866CC">
        <w:rPr>
          <w:rFonts w:ascii="Arial Narrow" w:eastAsia="Arial Unicode MS" w:hAnsi="Arial Narrow" w:cs="Arial Unicode MS"/>
          <w:color w:val="000000"/>
          <w:u w:color="000000"/>
          <w:bdr w:val="nil"/>
          <w:lang w:eastAsia="pl-PL"/>
        </w:rPr>
        <w:t>;</w:t>
      </w:r>
    </w:p>
    <w:p w14:paraId="5993DC8A" w14:textId="0F2EBDB2"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faktur VAT lub rachunków wystawionych przez zaakceptowanych przez Zamawiającego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i Inspektora Nadzoru Podwykonawców i dalszych Podwykonawców za wykonane przez nich roboty, dostawy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i usługi,</w:t>
      </w:r>
    </w:p>
    <w:p w14:paraId="188071A7"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5866CC" w:rsidRDefault="005866CC" w:rsidP="00D61DF4">
      <w:pPr>
        <w:numPr>
          <w:ilvl w:val="0"/>
          <w:numId w:val="53"/>
        </w:numPr>
        <w:pBdr>
          <w:top w:val="nil"/>
          <w:left w:val="nil"/>
          <w:bottom w:val="nil"/>
          <w:right w:val="nil"/>
          <w:between w:val="nil"/>
          <w:bar w:val="nil"/>
        </w:pBdr>
        <w:spacing w:after="0" w:line="240" w:lineRule="auto"/>
        <w:ind w:left="567" w:hanging="218"/>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Jeżeli Wykonawca nie przedstawi wraz z fakturą VAT dokumentów, o których mowa w </w:t>
      </w:r>
      <w:r w:rsidRPr="005866CC">
        <w:rPr>
          <w:rFonts w:ascii="Arial Narrow" w:eastAsia="Calibri" w:hAnsi="Arial Narrow" w:cs="Calibri"/>
          <w:u w:color="FF0000"/>
          <w:bdr w:val="nil"/>
          <w:lang w:eastAsia="pl-PL"/>
        </w:rPr>
        <w:t xml:space="preserve">ust. 19 </w:t>
      </w:r>
      <w:r w:rsidRPr="005866CC">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5866CC">
        <w:rPr>
          <w:rFonts w:ascii="Arial Narrow" w:eastAsia="Calibri" w:hAnsi="Arial Narrow" w:cs="Calibri"/>
          <w:u w:color="FF0000"/>
          <w:bdr w:val="nil"/>
          <w:lang w:eastAsia="pl-PL"/>
        </w:rPr>
        <w:t>w ust. 19,</w:t>
      </w:r>
      <w:r w:rsidRPr="005866CC">
        <w:rPr>
          <w:rFonts w:ascii="Arial Narrow" w:eastAsia="Calibri" w:hAnsi="Arial Narrow" w:cs="Calibri"/>
          <w:u w:color="000000"/>
          <w:bdr w:val="nil"/>
          <w:lang w:eastAsia="pl-PL"/>
        </w:rPr>
        <w:t xml:space="preserve">  nie skutkuje nie dotrzymaniem przez </w:t>
      </w:r>
      <w:r w:rsidRPr="005866CC">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przekazuje Zamawiającemu pisemne uwagi,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602179E"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5866CC">
        <w:rPr>
          <w:rFonts w:ascii="Arial Narrow" w:eastAsia="Arial Unicode MS" w:hAnsi="Arial Narrow" w:cs="Arial Unicode MS"/>
          <w:color w:val="000000"/>
          <w:u w:color="FF0000"/>
          <w:bdr w:val="nil"/>
          <w:lang w:eastAsia="pl-PL"/>
        </w:rPr>
        <w:t>ust. 14</w:t>
      </w:r>
      <w:r w:rsidRPr="005866CC">
        <w:rPr>
          <w:rFonts w:ascii="Arial Narrow" w:eastAsia="Arial Unicode MS" w:hAnsi="Arial Narrow" w:cs="Arial Unicode MS"/>
          <w:color w:val="000000"/>
          <w:u w:color="000000"/>
          <w:bdr w:val="nil"/>
          <w:lang w:eastAsia="pl-PL"/>
        </w:rPr>
        <w:t xml:space="preserve"> i potwierdzi 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5866CC">
        <w:rPr>
          <w:rFonts w:ascii="Arial Unicode MS" w:eastAsia="Calibri" w:hAnsi="Calibri" w:cs="Calibri"/>
          <w:color w:val="000000"/>
          <w:u w:color="000000"/>
          <w:bdr w:val="nil"/>
          <w:lang w:val="en-US" w:eastAsia="pl-PL"/>
        </w:rPr>
        <w:br/>
      </w:r>
      <w:r w:rsidRPr="005866CC">
        <w:rPr>
          <w:rFonts w:ascii="Arial Narrow" w:eastAsia="Calibri" w:hAnsi="Arial Narrow" w:cs="Calibri"/>
          <w:color w:val="000000"/>
          <w:u w:color="000000"/>
          <w:bdr w:val="nil"/>
          <w:lang w:val="en-US" w:eastAsia="pl-PL"/>
        </w:rPr>
        <w:t xml:space="preserve">w terminie 14 dni </w:t>
      </w:r>
      <w:proofErr w:type="spellStart"/>
      <w:r w:rsidRPr="005866CC">
        <w:rPr>
          <w:rFonts w:ascii="Arial Narrow" w:eastAsia="Calibri" w:hAnsi="Arial Narrow" w:cs="Calibri"/>
          <w:color w:val="000000"/>
          <w:u w:color="000000"/>
          <w:bdr w:val="nil"/>
          <w:lang w:val="en-US" w:eastAsia="pl-PL"/>
        </w:rPr>
        <w:t>od</w:t>
      </w:r>
      <w:proofErr w:type="spellEnd"/>
      <w:r w:rsidRPr="005866CC">
        <w:rPr>
          <w:rFonts w:ascii="Arial Narrow" w:eastAsia="Calibri" w:hAnsi="Arial Narrow" w:cs="Calibri"/>
          <w:color w:val="000000"/>
          <w:u w:color="000000"/>
          <w:bdr w:val="nil"/>
          <w:lang w:val="en-US" w:eastAsia="pl-PL"/>
        </w:rPr>
        <w:t xml:space="preserve"> dnia pisemnego potwierdzenia Podwykonawcy lub dalszemu Podwykonawcy przez Zamawiającego uznania płatności bezpośredniej za uzasadnioną.</w:t>
      </w:r>
    </w:p>
    <w:p w14:paraId="449FCFA9"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w:t>
      </w:r>
      <w:r w:rsidRPr="005866CC">
        <w:rPr>
          <w:rFonts w:ascii="Arial Narrow" w:eastAsia="Arial Unicode MS" w:hAnsi="Arial Narrow" w:cs="Arial Unicode MS"/>
          <w:color w:val="000000"/>
          <w:u w:color="000000"/>
          <w:bdr w:val="nil"/>
          <w:lang w:eastAsia="pl-PL"/>
        </w:rPr>
        <w:lastRenderedPageBreak/>
        <w:t>podstawie wystawionej przez niego faktury VAT lub rachunku wyłącznie kwotę należną na podstawie cen jednostkowych określonych Umową.</w:t>
      </w:r>
    </w:p>
    <w:p w14:paraId="41EE4D6D" w14:textId="77777777"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5866CC" w:rsidRDefault="005866CC" w:rsidP="00D61DF4">
      <w:pPr>
        <w:numPr>
          <w:ilvl w:val="0"/>
          <w:numId w:val="52"/>
        </w:num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Do rachunku lub faktury VAT końcowej za wykonanie przedmiotu </w:t>
      </w:r>
      <w:r w:rsidR="00A647E8">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§7</w:t>
      </w:r>
    </w:p>
    <w:p w14:paraId="40A55A0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TERMIN WYKONANIA UMOWY</w:t>
      </w:r>
    </w:p>
    <w:p w14:paraId="227B99E2" w14:textId="51FA8F51" w:rsidR="005866CC" w:rsidRPr="005866CC" w:rsidRDefault="005866CC" w:rsidP="00D61DF4">
      <w:pPr>
        <w:numPr>
          <w:ilvl w:val="3"/>
          <w:numId w:val="12"/>
        </w:numPr>
        <w:pBdr>
          <w:top w:val="nil"/>
          <w:left w:val="nil"/>
          <w:bottom w:val="nil"/>
          <w:right w:val="nil"/>
          <w:between w:val="nil"/>
          <w:bar w:val="nil"/>
        </w:pBdr>
        <w:spacing w:after="0" w:line="240"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Przedmiot zamówienia należy wykonać w terminie </w:t>
      </w:r>
      <w:r w:rsidR="00A647E8">
        <w:rPr>
          <w:rFonts w:ascii="Arial Narrow" w:eastAsia="Calibri" w:hAnsi="Arial Narrow" w:cs="Calibri"/>
          <w:u w:color="000000"/>
          <w:bdr w:val="nil"/>
          <w:lang w:eastAsia="pl-PL"/>
        </w:rPr>
        <w:t>trzynast</w:t>
      </w:r>
      <w:r w:rsidRPr="005866CC">
        <w:rPr>
          <w:rFonts w:ascii="Arial Narrow" w:eastAsia="Calibri" w:hAnsi="Arial Narrow" w:cs="Calibri"/>
          <w:u w:color="000000"/>
          <w:bdr w:val="nil"/>
          <w:lang w:eastAsia="pl-PL"/>
        </w:rPr>
        <w:t>u miesięcy od podpisania umowy, z zachowaniem terminów pośrednich:</w:t>
      </w:r>
    </w:p>
    <w:p w14:paraId="7ACB36AF" w14:textId="77777777" w:rsidR="005866CC" w:rsidRPr="005866CC" w:rsidRDefault="005866CC" w:rsidP="00D61DF4">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wprowadzenie i protokolarne przekazanie Wykonawcy terenu budowy w terminie do 7 dni po podpisaniu niniejszej umowy;</w:t>
      </w:r>
    </w:p>
    <w:p w14:paraId="60FDD1A1" w14:textId="77777777" w:rsidR="005866CC" w:rsidRPr="005866CC" w:rsidRDefault="005866CC" w:rsidP="00D61DF4">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termin rozpoczęcia robót budowlanych – do 14 (czternastu) dni po przyjęciu terenu budowy.</w:t>
      </w:r>
    </w:p>
    <w:p w14:paraId="046009A6"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Za termin wykonania przedmiotu umowy i zakończenia wszystkich zobowiązań uznaje się dzień, w którym zostanie podpisany protokół odbioru końcowego robót budowlanych.</w:t>
      </w:r>
    </w:p>
    <w:p w14:paraId="735ED7F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 xml:space="preserve">Dla potrzeb terminowego wykonania robót budowlanych objętych przedmiotem umowy Wykonawca opracuje </w:t>
      </w:r>
      <w:r w:rsidRPr="005866CC">
        <w:rPr>
          <w:rFonts w:ascii="Arial Narrow" w:eastAsia="Calibri" w:hAnsi="Arial Narrow" w:cs="Calibri"/>
          <w:u w:color="000000"/>
          <w:bdr w:val="nil"/>
          <w:lang w:eastAsia="pl-PL"/>
        </w:rPr>
        <w:br/>
        <w:t xml:space="preserve">i uzgodni z Zamawiającym </w:t>
      </w:r>
      <w:bookmarkStart w:id="13" w:name="_Hlk98833754"/>
      <w:r w:rsidRPr="005866CC">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układzie co najmniej kwartalnym, kolejność w  jakiej  Wykonawca  zamierza  prowadzić  roboty  budowlane  stanowiące  przedmiot Umowy; terminy wykonywania poszczególnych elementów robót, składających się na przedmiot Umowy;</w:t>
      </w:r>
    </w:p>
    <w:p w14:paraId="18F72526" w14:textId="77777777" w:rsidR="005866CC" w:rsidRPr="005866CC" w:rsidRDefault="005866CC" w:rsidP="00D61DF4">
      <w:pPr>
        <w:numPr>
          <w:ilvl w:val="0"/>
          <w:numId w:val="59"/>
        </w:numPr>
        <w:pBdr>
          <w:top w:val="nil"/>
          <w:left w:val="nil"/>
          <w:bottom w:val="nil"/>
          <w:right w:val="nil"/>
          <w:between w:val="nil"/>
          <w:bar w:val="nil"/>
        </w:pBdr>
        <w:spacing w:after="0" w:line="240"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5C58EACF"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oparciu o TECR Wykonawca sporządzi i przekaże Zamawiającemu kosztorys wykonawczy, </w:t>
      </w:r>
      <w:bookmarkStart w:id="14" w:name="_Hlk98833970"/>
      <w:r w:rsidRPr="005866CC">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5866CC">
        <w:rPr>
          <w:rFonts w:ascii="Arial Narrow" w:eastAsia="Calibri" w:hAnsi="Arial Narrow" w:cs="Calibri"/>
          <w:u w:color="000000"/>
          <w:bdr w:val="nil"/>
          <w:lang w:eastAsia="pl-PL"/>
        </w:rPr>
        <w:t xml:space="preserve">.    Kosztorys  wykonawczy  Wykonawca  sporządzi  w  układzie uproszczonym  zawierającym  opis  pozycji,  jednostki  miary,  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 </w:t>
      </w:r>
    </w:p>
    <w:p w14:paraId="5A34F664"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do zatwierdzenia skorygowany harmonogram rzeczowo-finansowy w przeciągu 7 dni od dnia jego zwrócenia przez zamawiającego. W razie opóźnienia w ponownym przedłożeniu harmonogramu bądź braku jego zatwierdzenia przez zamawiającego, Zamawiający opracuje harmonogram rzeczowo-finansowy, który stanie się wiążący dla Wykonawcy. </w:t>
      </w:r>
    </w:p>
    <w:p w14:paraId="3CDD4973"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Zmiana harmonogramu wymaga pisemnej zgody zamawiającego. Zmiana harmonogramu nie wymaga aneksu do umowy.</w:t>
      </w:r>
    </w:p>
    <w:p w14:paraId="10578291" w14:textId="77777777" w:rsidR="005866CC" w:rsidRPr="005866CC" w:rsidRDefault="005866CC" w:rsidP="00D61DF4">
      <w:pPr>
        <w:numPr>
          <w:ilvl w:val="3"/>
          <w:numId w:val="12"/>
        </w:numPr>
        <w:pBdr>
          <w:top w:val="nil"/>
          <w:left w:val="nil"/>
          <w:bottom w:val="nil"/>
          <w:right w:val="nil"/>
          <w:between w:val="nil"/>
          <w:bar w:val="nil"/>
        </w:pBdr>
        <w:spacing w:after="0" w:line="240"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0838BA96" w14:textId="77777777"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§8</w:t>
      </w:r>
    </w:p>
    <w:p w14:paraId="035AD208" w14:textId="77777777" w:rsidR="005866CC" w:rsidRPr="00CF6068"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WARUNKI PŁATNOŚCI</w:t>
      </w:r>
    </w:p>
    <w:p w14:paraId="2CD3605A" w14:textId="3A52D9E7" w:rsidR="00CF6068" w:rsidRPr="00CF6068" w:rsidRDefault="00CF6068" w:rsidP="00D61DF4">
      <w:pPr>
        <w:numPr>
          <w:ilvl w:val="0"/>
          <w:numId w:val="3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Zamawiający przewiduje zapłatę wynagrodzenia należnego Wykonawcy w częściach, w następujący sposób:</w:t>
      </w:r>
    </w:p>
    <w:p w14:paraId="442416EA" w14:textId="08A9821C" w:rsidR="00CF6068" w:rsidRDefault="00CF6068" w:rsidP="00D61DF4">
      <w:pPr>
        <w:pStyle w:val="Akapitzlist"/>
        <w:numPr>
          <w:ilvl w:val="0"/>
          <w:numId w:val="6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 xml:space="preserve">pierwsza płatność częściowa w wysokości nie większej niż równowartość udziału środków własnych Gminy Ośno Lubuskie w realizacji inwestycji. W ramach pierwszej płatności Zamawiający zapłaci Wykonawcy równowartość wkładu własnego, po wykonaniu części robót budowlanych, płatna nie wcześniej niż we wrześniu 2024 r., </w:t>
      </w:r>
      <w:r>
        <w:rPr>
          <w:rFonts w:ascii="Arial Narrow" w:eastAsia="Calibri" w:hAnsi="Arial Narrow" w:cs="Calibri"/>
          <w:u w:color="000000"/>
          <w:bdr w:val="nil"/>
          <w:lang w:eastAsia="pl-PL"/>
        </w:rPr>
        <w:br/>
      </w:r>
      <w:r w:rsidRPr="00CF6068">
        <w:rPr>
          <w:rFonts w:ascii="Arial Narrow" w:eastAsia="Calibri" w:hAnsi="Arial Narrow" w:cs="Calibri"/>
          <w:u w:color="000000"/>
          <w:bdr w:val="nil"/>
          <w:lang w:eastAsia="pl-PL"/>
        </w:rPr>
        <w:t>po wykonaniu części robót budowlanych</w:t>
      </w:r>
      <w:r>
        <w:rPr>
          <w:rFonts w:ascii="Arial Narrow" w:eastAsia="Calibri" w:hAnsi="Arial Narrow" w:cs="Calibri"/>
          <w:u w:color="000000"/>
          <w:bdr w:val="nil"/>
          <w:lang w:eastAsia="pl-PL"/>
        </w:rPr>
        <w:t>;</w:t>
      </w:r>
    </w:p>
    <w:p w14:paraId="27AAF595" w14:textId="6A68BCC8" w:rsidR="00CF6068" w:rsidRDefault="00CF6068" w:rsidP="00D61DF4">
      <w:pPr>
        <w:pStyle w:val="Akapitzlist"/>
        <w:numPr>
          <w:ilvl w:val="0"/>
          <w:numId w:val="6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 xml:space="preserve">druga płatność częściowa w wysokości nie wyższej niż 50% kwoty Promesy, po wykonaniu części robót budowlanych, jednak nie wcześniej niż po dokonaniu zapłaty równowartości wkładu własnego (udziału środków własnych gminy </w:t>
      </w:r>
      <w:r>
        <w:rPr>
          <w:rFonts w:ascii="Arial Narrow" w:eastAsia="Calibri" w:hAnsi="Arial Narrow" w:cs="Calibri"/>
          <w:u w:color="000000"/>
          <w:bdr w:val="nil"/>
          <w:lang w:eastAsia="pl-PL"/>
        </w:rPr>
        <w:br/>
      </w:r>
      <w:r w:rsidRPr="00CF6068">
        <w:rPr>
          <w:rFonts w:ascii="Arial Narrow" w:eastAsia="Calibri" w:hAnsi="Arial Narrow" w:cs="Calibri"/>
          <w:u w:color="000000"/>
          <w:bdr w:val="nil"/>
          <w:lang w:eastAsia="pl-PL"/>
        </w:rPr>
        <w:t>w inwestycji);</w:t>
      </w:r>
    </w:p>
    <w:p w14:paraId="649C1EB5" w14:textId="77777777" w:rsidR="00CF6068" w:rsidRDefault="00CF6068" w:rsidP="00D61DF4">
      <w:pPr>
        <w:pStyle w:val="Akapitzlist"/>
        <w:numPr>
          <w:ilvl w:val="0"/>
          <w:numId w:val="6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lastRenderedPageBreak/>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2316A758" w14:textId="3B1D6C9C" w:rsidR="00CF6068" w:rsidRPr="00CF6068" w:rsidRDefault="00CF6068" w:rsidP="00D61DF4">
      <w:pPr>
        <w:pStyle w:val="Akapitzlist"/>
        <w:numPr>
          <w:ilvl w:val="0"/>
          <w:numId w:val="6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każda płatność określona w pkt.</w:t>
      </w:r>
      <w:r w:rsidR="0032484C">
        <w:rPr>
          <w:rFonts w:ascii="Arial Narrow" w:eastAsia="Calibri" w:hAnsi="Arial Narrow" w:cs="Calibri"/>
          <w:u w:color="000000"/>
          <w:bdr w:val="nil"/>
          <w:lang w:eastAsia="pl-PL"/>
        </w:rPr>
        <w:t xml:space="preserve">1 </w:t>
      </w:r>
      <w:r w:rsidRPr="00CF6068">
        <w:rPr>
          <w:rFonts w:ascii="Arial Narrow" w:eastAsia="Calibri" w:hAnsi="Arial Narrow" w:cs="Calibri"/>
          <w:u w:color="000000"/>
          <w:bdr w:val="nil"/>
          <w:lang w:eastAsia="pl-PL"/>
        </w:rPr>
        <w:t xml:space="preserve"> lit. a) – </w:t>
      </w:r>
      <w:r w:rsidR="0032484C">
        <w:rPr>
          <w:rFonts w:ascii="Arial Narrow" w:eastAsia="Calibri" w:hAnsi="Arial Narrow" w:cs="Calibri"/>
          <w:u w:color="000000"/>
          <w:bdr w:val="nil"/>
          <w:lang w:eastAsia="pl-PL"/>
        </w:rPr>
        <w:t>c</w:t>
      </w:r>
      <w:r w:rsidRPr="00CF6068">
        <w:rPr>
          <w:rFonts w:ascii="Arial Narrow" w:eastAsia="Calibri" w:hAnsi="Arial Narrow" w:cs="Calibri"/>
          <w:u w:color="000000"/>
          <w:bdr w:val="nil"/>
          <w:lang w:eastAsia="pl-PL"/>
        </w:rPr>
        <w:t>) zostanie zrealizowana po dokonaniu odbioru robót.</w:t>
      </w:r>
    </w:p>
    <w:p w14:paraId="371EAE4A" w14:textId="77777777" w:rsidR="00CF6068" w:rsidRDefault="00CF6068" w:rsidP="00D61DF4">
      <w:pPr>
        <w:pStyle w:val="Akapitzlist"/>
        <w:numPr>
          <w:ilvl w:val="0"/>
          <w:numId w:val="7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Rozliczenie pomiędzy stronami za wykonane roboty następować będzie na podstawie wystawionych faktur przez Wykonawcę, w oparciu o zatwierdzone przez strony protokoły odbioru robót, z tym zastrzeżeniem, że Gmina Ośno Lubuskie dokona zapłaty na rzecz Wykonawcy ze środków własnych w terminie do 30 dni a w przypadku płatności finansowanych ze środków Programu – środki Promesy, w terminie nie dłuższym niż 35 dni od dnia otrzymania przez Zamawiającego prawidłowo wystawionej faktury.</w:t>
      </w:r>
    </w:p>
    <w:p w14:paraId="2F112620" w14:textId="77777777" w:rsidR="00CF6068" w:rsidRPr="0032484C" w:rsidRDefault="00CF6068" w:rsidP="00D61DF4">
      <w:pPr>
        <w:pStyle w:val="Akapitzlist"/>
        <w:numPr>
          <w:ilvl w:val="0"/>
          <w:numId w:val="7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Zamawiający wymaga, aby etapy prac realizować w taki sposób, żeby realizacja płatności mogła nastąpić:</w:t>
      </w:r>
    </w:p>
    <w:p w14:paraId="3FF059EA" w14:textId="77777777" w:rsidR="00CF6068" w:rsidRDefault="00CF6068" w:rsidP="00D61DF4">
      <w:pPr>
        <w:pStyle w:val="Akapitzlist"/>
        <w:numPr>
          <w:ilvl w:val="0"/>
          <w:numId w:val="7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 xml:space="preserve">I płatność nie wcześniej niż we wrześniu 2024 r. </w:t>
      </w:r>
    </w:p>
    <w:p w14:paraId="02B63A02" w14:textId="77777777" w:rsidR="00CF6068" w:rsidRDefault="00CF6068" w:rsidP="00D61DF4">
      <w:pPr>
        <w:pStyle w:val="Akapitzlist"/>
        <w:numPr>
          <w:ilvl w:val="0"/>
          <w:numId w:val="7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II płatność nie później niż w IV kwartale 2024 r.</w:t>
      </w:r>
    </w:p>
    <w:p w14:paraId="23DC0398" w14:textId="77777777" w:rsidR="00CF6068" w:rsidRPr="0032484C" w:rsidRDefault="00CF6068" w:rsidP="00D61DF4">
      <w:pPr>
        <w:pStyle w:val="Akapitzlist"/>
        <w:numPr>
          <w:ilvl w:val="0"/>
          <w:numId w:val="7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III płatność nie później niż w II kwartale 2025 r.</w:t>
      </w:r>
    </w:p>
    <w:p w14:paraId="760A2CAF" w14:textId="77777777" w:rsidR="005866CC" w:rsidRPr="00844F98"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Jeżeli w trakcie realizacji umowy wystąpi konieczność zmiany wynagrodzenia, Zamawiający rozliczy te płatności zgodnie z postanowieniami zawartymi w </w:t>
      </w:r>
      <w:r w:rsidRPr="00844F98">
        <w:rPr>
          <w:rFonts w:ascii="Arial Narrow" w:eastAsia="Calibri" w:hAnsi="Arial Narrow" w:cs="Calibri"/>
          <w:u w:color="000000"/>
          <w:bdr w:val="nil"/>
          <w:lang w:eastAsia="pl-PL"/>
        </w:rPr>
        <w:t>§1 ust. 10 pkt. 5) niniejszej umowy.</w:t>
      </w:r>
    </w:p>
    <w:p w14:paraId="7F613F37" w14:textId="55247C3D"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77777777" w:rsidR="005866CC" w:rsidRPr="0032484C" w:rsidRDefault="005866CC" w:rsidP="00D61DF4">
      <w:pPr>
        <w:pStyle w:val="Akapitzlist"/>
        <w:numPr>
          <w:ilvl w:val="0"/>
          <w:numId w:val="76"/>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79F483CB"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§9</w:t>
      </w:r>
    </w:p>
    <w:p w14:paraId="347101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ODSTĄPIENIE OD UMOWY</w:t>
      </w:r>
    </w:p>
    <w:p w14:paraId="6E5CF817"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 nieuzasadnionych przyczyn przerwał realizację robót i przerwa ta trwa dłużej niż 14 dni </w:t>
      </w:r>
      <w:r w:rsidRPr="005866CC">
        <w:rPr>
          <w:rFonts w:ascii="Arial Narrow" w:eastAsia="Calibri" w:hAnsi="Arial Narrow" w:cs="Calibri"/>
          <w:u w:color="FF0000"/>
          <w:bdr w:val="nil"/>
          <w:lang w:eastAsia="pl-PL"/>
        </w:rPr>
        <w:t>kalendarzowych</w:t>
      </w:r>
      <w:r w:rsidRPr="005866CC">
        <w:rPr>
          <w:rFonts w:ascii="Arial Narrow" w:eastAsia="Calibri" w:hAnsi="Arial Narrow" w:cs="Calibri"/>
          <w:u w:color="000000"/>
          <w:bdr w:val="nil"/>
          <w:lang w:eastAsia="pl-PL"/>
        </w:rPr>
        <w:t xml:space="preserve">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21EC1634"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nie rozpoczął robót w ciągu 14 dni kalendarzowych od przekazania budowy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791C807C"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557A0CB5" w14:textId="3918DEB3"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Pr>
          <w:rFonts w:ascii="Arial Narrow" w:eastAsia="Calibri" w:hAnsi="Arial Narrow" w:cs="Calibri"/>
          <w:u w:color="000000"/>
          <w:bdr w:val="nil"/>
          <w:lang w:eastAsia="pl-PL"/>
        </w:rPr>
        <w:t xml:space="preserve">t.j. </w:t>
      </w:r>
      <w:r w:rsidRPr="005866CC">
        <w:rPr>
          <w:rFonts w:ascii="Arial Narrow" w:eastAsia="Calibri" w:hAnsi="Arial Narrow" w:cs="Calibri"/>
          <w:u w:color="000000"/>
          <w:bdr w:val="nil"/>
          <w:lang w:eastAsia="pl-PL"/>
        </w:rPr>
        <w:t xml:space="preserve">Dz.U. z </w:t>
      </w:r>
      <w:r w:rsidR="00844F98" w:rsidRPr="00844F98">
        <w:rPr>
          <w:rFonts w:ascii="Arial Narrow" w:eastAsia="Calibri" w:hAnsi="Arial Narrow" w:cs="Calibri"/>
          <w:u w:color="000000"/>
          <w:bdr w:val="nil"/>
          <w:lang w:eastAsia="pl-PL"/>
        </w:rPr>
        <w:t>2023</w:t>
      </w:r>
      <w:r w:rsidR="00844F98">
        <w:rPr>
          <w:rFonts w:ascii="Arial Narrow" w:eastAsia="Calibri" w:hAnsi="Arial Narrow" w:cs="Calibri"/>
          <w:u w:color="000000"/>
          <w:bdr w:val="nil"/>
          <w:lang w:eastAsia="pl-PL"/>
        </w:rPr>
        <w:t xml:space="preserve">, poz. </w:t>
      </w:r>
      <w:r w:rsidR="00844F98" w:rsidRPr="00844F98">
        <w:rPr>
          <w:rFonts w:ascii="Arial Narrow" w:eastAsia="Calibri" w:hAnsi="Arial Narrow" w:cs="Calibri"/>
          <w:u w:color="000000"/>
          <w:bdr w:val="nil"/>
          <w:lang w:eastAsia="pl-PL"/>
        </w:rPr>
        <w:t>1465</w:t>
      </w:r>
      <w:r w:rsidR="00844F98">
        <w:rPr>
          <w:rFonts w:ascii="Arial Narrow" w:eastAsia="Calibri" w:hAnsi="Arial Narrow" w:cs="Calibri"/>
          <w:u w:color="000000"/>
          <w:bdr w:val="nil"/>
          <w:lang w:eastAsia="pl-PL"/>
        </w:rPr>
        <w:t xml:space="preserve"> </w:t>
      </w:r>
      <w:r w:rsidRPr="005866CC">
        <w:rPr>
          <w:rFonts w:ascii="Arial Narrow" w:eastAsia="Calibri" w:hAnsi="Arial Narrow" w:cs="Calibri"/>
          <w:u w:color="000000"/>
          <w:bdr w:val="nil"/>
          <w:lang w:eastAsia="pl-PL"/>
        </w:rPr>
        <w:t>z</w:t>
      </w:r>
      <w:r w:rsidR="00844F98">
        <w:rPr>
          <w:rFonts w:ascii="Arial Narrow" w:eastAsia="Calibri" w:hAnsi="Arial Narrow" w:cs="Calibri"/>
          <w:u w:color="000000"/>
          <w:bdr w:val="nil"/>
          <w:lang w:eastAsia="pl-PL"/>
        </w:rPr>
        <w:t>e</w:t>
      </w:r>
      <w:r w:rsidRPr="005866CC">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5866CC" w:rsidRDefault="005866CC" w:rsidP="00D61DF4">
      <w:pPr>
        <w:numPr>
          <w:ilvl w:val="0"/>
          <w:numId w:val="35"/>
        </w:numPr>
        <w:pBdr>
          <w:top w:val="nil"/>
          <w:left w:val="nil"/>
          <w:bottom w:val="nil"/>
          <w:right w:val="nil"/>
          <w:between w:val="nil"/>
          <w:bar w:val="nil"/>
        </w:pBdr>
        <w:tabs>
          <w:tab w:val="left" w:pos="426"/>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5866CC">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5866CC" w:rsidRDefault="005866CC" w:rsidP="00D61DF4">
      <w:pPr>
        <w:numPr>
          <w:ilvl w:val="0"/>
          <w:numId w:val="15"/>
        </w:numPr>
        <w:pBdr>
          <w:top w:val="nil"/>
          <w:left w:val="nil"/>
          <w:bottom w:val="nil"/>
          <w:right w:val="nil"/>
          <w:between w:val="nil"/>
          <w:bar w:val="nil"/>
        </w:pBdr>
        <w:tabs>
          <w:tab w:val="left" w:pos="426"/>
        </w:tabs>
        <w:spacing w:after="0" w:line="240"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5866CC" w:rsidRDefault="005866CC" w:rsidP="00D61DF4">
      <w:pPr>
        <w:numPr>
          <w:ilvl w:val="0"/>
          <w:numId w:val="36"/>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Pr>
          <w:rFonts w:ascii="Arial Narrow" w:eastAsia="Calibri" w:hAnsi="Arial Narrow" w:cs="Calibri"/>
          <w:u w:color="000000"/>
          <w:bdr w:val="nil"/>
          <w:lang w:eastAsia="pl-PL"/>
        </w:rPr>
        <w:br/>
      </w:r>
      <w:r w:rsidRPr="005866CC">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77777777" w:rsidR="005866CC" w:rsidRPr="005866CC" w:rsidRDefault="005866CC" w:rsidP="00D61DF4">
      <w:pPr>
        <w:numPr>
          <w:ilvl w:val="0"/>
          <w:numId w:val="37"/>
        </w:numPr>
        <w:pBdr>
          <w:top w:val="nil"/>
          <w:left w:val="nil"/>
          <w:bottom w:val="nil"/>
          <w:right w:val="nil"/>
          <w:between w:val="nil"/>
          <w:bar w:val="nil"/>
        </w:pBdr>
        <w:tabs>
          <w:tab w:val="left" w:pos="397"/>
        </w:tabs>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odstąpienia od umowy, Wykonawcę oraz Zamawiającego obciążają następujące obowiązki szczegółowe:</w:t>
      </w:r>
    </w:p>
    <w:p w14:paraId="779C6A93"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 terminie 3 dni od daty odstąpienia od umowy Wykonawca przy udziale Zamawiającego sporządzi szczegółowy protokół inwentaryzacji robót w toku, według stanu na dzień odstąpienia;</w:t>
      </w:r>
    </w:p>
    <w:p w14:paraId="46B179A5"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5866CC" w:rsidRDefault="005866CC" w:rsidP="00D61DF4">
      <w:pPr>
        <w:numPr>
          <w:ilvl w:val="0"/>
          <w:numId w:val="38"/>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4DE62975" w:rsidR="005866CC" w:rsidRPr="005866CC" w:rsidRDefault="00E1421A" w:rsidP="00D61DF4">
      <w:pPr>
        <w:numPr>
          <w:ilvl w:val="0"/>
          <w:numId w:val="39"/>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E1421A">
        <w:rPr>
          <w:rFonts w:ascii="Arial Narrow" w:eastAsia="Calibri" w:hAnsi="Arial Narrow" w:cs="Calibri"/>
          <w:u w:color="000000"/>
          <w:bdr w:val="nil"/>
          <w:lang w:eastAsia="pl-PL"/>
        </w:rPr>
        <w:t>Zamawiający w razie odstąpienia od umowy zobowiązany jest do</w:t>
      </w:r>
      <w:r w:rsidR="005866CC" w:rsidRPr="005866CC">
        <w:rPr>
          <w:rFonts w:ascii="Arial Narrow" w:eastAsia="Calibri" w:hAnsi="Arial Narrow" w:cs="Calibri"/>
          <w:u w:color="000000"/>
          <w:bdr w:val="nil"/>
          <w:lang w:eastAsia="pl-PL"/>
        </w:rPr>
        <w:t>:</w:t>
      </w:r>
    </w:p>
    <w:p w14:paraId="5148720D"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dokonania odbioru robót przerwanych oraz zapłaty wynagrodzenia za roboty, które zostały wykonane do dnia odstąpienia,</w:t>
      </w:r>
    </w:p>
    <w:p w14:paraId="634C312A" w14:textId="77777777" w:rsidR="005866CC" w:rsidRPr="005866CC" w:rsidRDefault="005866CC" w:rsidP="00D61DF4">
      <w:pPr>
        <w:numPr>
          <w:ilvl w:val="0"/>
          <w:numId w:val="41"/>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77777777" w:rsidR="005866CC" w:rsidRPr="005866CC" w:rsidRDefault="005866CC" w:rsidP="00D61DF4">
      <w:pPr>
        <w:numPr>
          <w:ilvl w:val="0"/>
          <w:numId w:val="40"/>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i Zamawiającego.</w:t>
      </w:r>
    </w:p>
    <w:p w14:paraId="1295EBD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§10</w:t>
      </w:r>
    </w:p>
    <w:p w14:paraId="1C843DE4"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GWARANCJA I RĘKOJMIA</w:t>
      </w:r>
    </w:p>
    <w:p w14:paraId="1847179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gwarantuje, że przedmiot umowy określony w §1 wykonany zostanie dobrze jakościowo, zgodnie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7A5FD0F1" w14:textId="49BFD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udzieli </w:t>
      </w:r>
      <w:r w:rsidR="00E43D8F">
        <w:rPr>
          <w:rFonts w:ascii="Arial Narrow" w:eastAsia="Calibri" w:hAnsi="Arial Narrow" w:cs="Calibri"/>
          <w:u w:color="000000"/>
          <w:bdr w:val="nil"/>
          <w:lang w:eastAsia="pl-PL"/>
        </w:rPr>
        <w:t>….</w:t>
      </w:r>
      <w:r w:rsidRPr="005866CC">
        <w:rPr>
          <w:rFonts w:ascii="Arial Narrow" w:eastAsia="Calibri" w:hAnsi="Arial Narrow" w:cs="Calibri"/>
          <w:b/>
          <w:bCs/>
          <w:u w:color="000000"/>
          <w:bdr w:val="nil"/>
          <w:lang w:eastAsia="pl-PL"/>
        </w:rPr>
        <w:t xml:space="preserve"> miesięcy gwarancji</w:t>
      </w:r>
      <w:r w:rsidRPr="005866CC">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48DFA164"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463F4C4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w okresie rękojmi w terminach technicznie i organizacyjnie uzasadnionych, wyznaczonych przez Zamawiającego.</w:t>
      </w:r>
    </w:p>
    <w:p w14:paraId="055DF63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Okres rękojmi jest równy 5 lat od dokonania odbioru końcowego.</w:t>
      </w:r>
    </w:p>
    <w:p w14:paraId="00BA8AB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przypadku, </w:t>
      </w:r>
      <w:r w:rsidRPr="005866CC">
        <w:rPr>
          <w:rFonts w:ascii="Arial Narrow" w:eastAsia="Calibri" w:hAnsi="Arial Narrow" w:cs="Calibri"/>
          <w:u w:color="000000"/>
          <w:bdr w:val="nil"/>
          <w:lang w:eastAsia="pl-PL"/>
        </w:rPr>
        <w:t>gdy Producent/Dostawca wbudowanych urządzeń i dostarczanych sprzętów udzieli gwarancję na okres krótszy niż w ofercie, Wykonawcę obowiązuje okres wskazany w ust. 2.</w:t>
      </w:r>
    </w:p>
    <w:p w14:paraId="0F67A0CA"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901BD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548987E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5866CC">
        <w:rPr>
          <w:rFonts w:ascii="Arial Narrow" w:eastAsia="Calibri" w:hAnsi="Arial Narrow" w:cs="Calibri"/>
          <w:u w:color="000000"/>
          <w:bdr w:val="nil"/>
          <w:lang w:eastAsia="pl-PL"/>
        </w:rPr>
        <w:br/>
        <w:t>z gwarancji.</w:t>
      </w:r>
    </w:p>
    <w:p w14:paraId="3B304562"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45E29E4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21DE4C2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81B550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99822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5866CC">
        <w:rPr>
          <w:rFonts w:ascii="Arial Narrow" w:eastAsia="Calibri" w:hAnsi="Arial Narrow" w:cs="Calibri"/>
          <w:u w:color="000000"/>
          <w:bdr w:val="nil"/>
          <w:lang w:eastAsia="pl-PL"/>
        </w:rPr>
        <w:br/>
        <w:t>z zabezpieczenia należytego wykonania umowy.</w:t>
      </w:r>
    </w:p>
    <w:p w14:paraId="4B22C3C5"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0FBD400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 xml:space="preserve">Gwarancja obejmuje wszystkie wykryte podczas eksploatacji przedmiotu umowy usterki i wady oraz uszkodzenia powstałe w czasie poprawnego, zgodnego z instrukcją użytkowania. </w:t>
      </w:r>
    </w:p>
    <w:p w14:paraId="6A4CF4E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Zasady eksploatacji i konserwacji urządzeń i sprzętu zostaną określone w przekazanej przez Wykonawcę „Instrukcji użytkowania i eksploatacji urządzeń”, która jest zbiorem szczegółowo opracowanych instrukcji użytkowania </w:t>
      </w:r>
      <w:r w:rsidRPr="005866CC">
        <w:rPr>
          <w:rFonts w:ascii="Arial Narrow" w:eastAsia="Calibri" w:hAnsi="Arial Narrow" w:cs="Calibri"/>
          <w:u w:color="000000"/>
          <w:bdr w:val="nil"/>
          <w:lang w:eastAsia="pl-PL"/>
        </w:rPr>
        <w:br/>
        <w:t>i eksploatacji dla wszystkich elementów objętych gwarancją.</w:t>
      </w:r>
    </w:p>
    <w:p w14:paraId="255BFE89"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zapewni możliwość zgłaszania awarii urządzeń i/lub sprzętu, w okresie gwarancji i rękojmi telefonicznie lub drogą e-mailową.</w:t>
      </w:r>
    </w:p>
    <w:p w14:paraId="5540A59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Serwis gwarancyjny będzie świadczony w miejscu użytkowania sprzętu i urządzeń. </w:t>
      </w:r>
    </w:p>
    <w:p w14:paraId="2C1D40D6"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konieczności naprawy urządzeń i/lub sprzętu w serwisie, Wykonawca zapewni:</w:t>
      </w:r>
    </w:p>
    <w:p w14:paraId="794D274F"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odbiór na własny koszt wadliwych urządzeń i/lub sprzętu w terminie nieprzekraczającym 3 dni roboczych od dnia zgłoszenia awarii, </w:t>
      </w:r>
    </w:p>
    <w:p w14:paraId="1FE9EC2D" w14:textId="77777777" w:rsidR="005866CC" w:rsidRPr="005866CC" w:rsidRDefault="005866CC" w:rsidP="00D61DF4">
      <w:pPr>
        <w:numPr>
          <w:ilvl w:val="0"/>
          <w:numId w:val="24"/>
        </w:numPr>
        <w:pBdr>
          <w:top w:val="nil"/>
          <w:left w:val="nil"/>
          <w:bottom w:val="nil"/>
          <w:right w:val="nil"/>
          <w:between w:val="nil"/>
          <w:bar w:val="nil"/>
        </w:pBdr>
        <w:spacing w:after="0" w:line="240"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dostawę naprawionych urządzeń i/lub sprzętu na własny koszt w terminie nie przekraczającym 3 dni roboczych od dnia usunięcia awarii przez serwis,</w:t>
      </w:r>
    </w:p>
    <w:p w14:paraId="6C16322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w:t>
      </w:r>
      <w:r w:rsidRPr="005866CC">
        <w:rPr>
          <w:rFonts w:ascii="Arial Narrow" w:eastAsia="Calibri" w:hAnsi="Arial Narrow" w:cs="Calibri"/>
          <w:u w:color="000000"/>
          <w:bdr w:val="nil"/>
          <w:lang w:eastAsia="pl-PL"/>
        </w:rPr>
        <w:t xml:space="preserve">przypadku braku możliwości usunięcia awarii w terminie 4 dni od dnia zgłoszenia, Wykonawca zobowiązuje się do dostarczenia i uruchomienia urządzeń i/lub sprzętu zastępczego, fabrycznie nowego, o parametrach zgodnych </w:t>
      </w:r>
      <w:r w:rsidRPr="005866CC">
        <w:rPr>
          <w:rFonts w:ascii="Arial Narrow" w:eastAsia="Calibri" w:hAnsi="Arial Narrow" w:cs="Calibri"/>
          <w:u w:color="000000"/>
          <w:bdr w:val="nil"/>
          <w:lang w:eastAsia="pl-PL"/>
        </w:rPr>
        <w:br/>
        <w:t>z wymaganiami Zamawiającego.</w:t>
      </w:r>
    </w:p>
    <w:p w14:paraId="2A8F81D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Koszty dojazdu ekipy serwisowej w ramach naprawy gwarancyjnej i koszty transportu przedmiotu umowy naprawionego w ramach gwarancji poza siedzibą użytkownika sprzętu pokrywa Wykonawca.</w:t>
      </w:r>
    </w:p>
    <w:p w14:paraId="5E744C33"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protokołu</w:t>
      </w:r>
      <w:r w:rsidRPr="005866CC">
        <w:rPr>
          <w:rFonts w:ascii="Arial Narrow" w:eastAsia="Calibri" w:hAnsi="Arial Narrow" w:cs="Calibri"/>
          <w:color w:val="FF0000"/>
          <w:u w:color="000000"/>
          <w:bdr w:val="nil"/>
          <w:lang w:eastAsia="pl-PL"/>
        </w:rPr>
        <w:t xml:space="preserve">, </w:t>
      </w:r>
      <w:r w:rsidRPr="005866CC">
        <w:rPr>
          <w:rFonts w:ascii="Arial Narrow" w:eastAsia="Calibri" w:hAnsi="Arial Narrow" w:cs="Calibri"/>
          <w:u w:color="000000"/>
          <w:bdr w:val="nil"/>
          <w:lang w:eastAsia="pl-PL"/>
        </w:rPr>
        <w:t>o którym mowa w §9 ust. 4 lit. a) umowy. Dokończenie realizacji przedmiotu umowy przez inny podmiot nie uchyla odpowiedzialności Wykonawcy z tytułu gwarancji lub rękojmi za wykonany przezeń zakres robót.</w:t>
      </w:r>
    </w:p>
    <w:p w14:paraId="2E9C247C"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730685D"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jest odpowiedzialny za wszelkie szkody, które spowodował w czasie usuwania wady.</w:t>
      </w:r>
    </w:p>
    <w:p w14:paraId="57207DEB"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48B7AD0"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45F33A41" w14:textId="77777777" w:rsidR="005866CC" w:rsidRPr="005866CC" w:rsidRDefault="005866CC" w:rsidP="00D61DF4">
      <w:pPr>
        <w:numPr>
          <w:ilvl w:val="0"/>
          <w:numId w:val="61"/>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Dokument gwarancyjny stanowi niniejsza umowa.</w:t>
      </w:r>
    </w:p>
    <w:p w14:paraId="1F0EAE66"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§11</w:t>
      </w:r>
    </w:p>
    <w:p w14:paraId="1145504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UMOWY O PODWYKONAWSTWO</w:t>
      </w:r>
    </w:p>
    <w:p w14:paraId="2B2589BD"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może powierzyć wykonanie części zamówienia Podwykonawcy, z zastrzeżeniem, </w:t>
      </w:r>
      <w:r w:rsidRPr="005866CC">
        <w:rPr>
          <w:rFonts w:ascii="Arial Narrow" w:eastAsia="Calibri" w:hAnsi="Arial Narrow" w:cs="Calibri"/>
          <w:u w:color="FF0000"/>
          <w:bdr w:val="nil"/>
          <w:lang w:eastAsia="pl-PL"/>
        </w:rPr>
        <w:t>że Wykonawca ponosi pełną odpowiedzialność za teren budowy od chwili jego przejęcia.</w:t>
      </w:r>
      <w:r w:rsidRPr="005866CC">
        <w:rPr>
          <w:rFonts w:ascii="Arial Narrow" w:eastAsia="Calibri" w:hAnsi="Arial Narrow" w:cs="Calibri"/>
          <w:u w:color="000000"/>
          <w:bdr w:val="nil"/>
          <w:lang w:eastAsia="pl-PL"/>
        </w:rPr>
        <w:t xml:space="preserve"> </w:t>
      </w:r>
    </w:p>
    <w:p w14:paraId="5A21D83F"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5866CC" w:rsidRDefault="005866CC" w:rsidP="00D61DF4">
      <w:pPr>
        <w:numPr>
          <w:ilvl w:val="0"/>
          <w:numId w:val="4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Umowa z Podwykonawcą nie może zawierać postanowień kształtujących prawa i obowiązki Podwykonawcy, </w:t>
      </w:r>
      <w:r w:rsidRPr="005866CC">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5866CC"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5866CC" w:rsidRDefault="005866CC" w:rsidP="00D61DF4">
      <w:pPr>
        <w:numPr>
          <w:ilvl w:val="0"/>
          <w:numId w:val="43"/>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5866CC"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zaakceptowane przez Zamawiającego umowy o Podwykonawstwo, których przedmiotem są roboty budowlane lub</w:t>
      </w:r>
    </w:p>
    <w:p w14:paraId="245D2422" w14:textId="77777777" w:rsidR="005866CC" w:rsidRPr="005866CC" w:rsidRDefault="005866CC" w:rsidP="00D61DF4">
      <w:pPr>
        <w:numPr>
          <w:ilvl w:val="0"/>
          <w:numId w:val="44"/>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5866CC" w:rsidRDefault="005866CC" w:rsidP="00D61DF4">
      <w:pPr>
        <w:pBdr>
          <w:top w:val="nil"/>
          <w:left w:val="nil"/>
          <w:bottom w:val="nil"/>
          <w:right w:val="nil"/>
          <w:between w:val="nil"/>
          <w:bar w:val="nil"/>
        </w:pBdr>
        <w:tabs>
          <w:tab w:val="left" w:pos="709"/>
        </w:tabs>
        <w:spacing w:after="0" w:line="240" w:lineRule="auto"/>
        <w:ind w:left="709"/>
        <w:jc w:val="both"/>
        <w:rPr>
          <w:rFonts w:ascii="Arial Narrow" w:eastAsia="Calibri" w:hAnsi="Arial Narrow" w:cs="Calibri"/>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 xml:space="preserve">Zamawiający zapłaci bezpośrednio Podwykonawcy kwotę należnego wynagrodzenia bez odsetek należnych Wykonawcy lub dalszemu Podwykonawcy, zgodnie z treścią umowy o podwykonawstwie, </w:t>
      </w:r>
      <w:r w:rsidRPr="005866CC">
        <w:rPr>
          <w:rFonts w:ascii="Arial Narrow" w:eastAsia="Arial Unicode MS" w:hAnsi="Arial Narrow" w:cs="Arial Unicode MS"/>
          <w:sz w:val="24"/>
          <w:szCs w:val="24"/>
          <w:u w:color="000000"/>
          <w:bdr w:val="nil"/>
          <w:lang w:eastAsia="pl-PL"/>
        </w:rPr>
        <w:br/>
        <w:t>z zastrzeżeniem postanowień § 6 ust. 11-25.</w:t>
      </w:r>
    </w:p>
    <w:p w14:paraId="447A1728" w14:textId="77777777" w:rsidR="005866CC" w:rsidRPr="005866CC" w:rsidRDefault="005866CC" w:rsidP="00D61DF4">
      <w:pPr>
        <w:numPr>
          <w:ilvl w:val="0"/>
          <w:numId w:val="42"/>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o podwykonawstwo nie może zawierać postanowień:</w:t>
      </w:r>
    </w:p>
    <w:p w14:paraId="1AD73F23"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uzyskanie przez Podwykonawcę płatności od Wykonawcy od zapłaty przez Zamawiającego Wykonawcy wynagrodzenia obejmującego zakres robót wykonanych przez Podwykonawcę;</w:t>
      </w:r>
    </w:p>
    <w:p w14:paraId="4E9DE0E1"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zwrot Podwykonawcy kwot zabezpieczenia przez Wykonawcę, od zwrotu zabezpieczenia wykonania umowy przez Zamawiającego Wykonawcy,</w:t>
      </w:r>
    </w:p>
    <w:p w14:paraId="19C8F64D" w14:textId="77777777" w:rsidR="005866CC" w:rsidRPr="005866CC" w:rsidRDefault="005866CC" w:rsidP="00D61DF4">
      <w:pPr>
        <w:numPr>
          <w:ilvl w:val="0"/>
          <w:numId w:val="45"/>
        </w:numPr>
        <w:pBdr>
          <w:top w:val="nil"/>
          <w:left w:val="nil"/>
          <w:bottom w:val="nil"/>
          <w:right w:val="nil"/>
          <w:between w:val="nil"/>
          <w:bar w:val="nil"/>
        </w:pBdr>
        <w:tabs>
          <w:tab w:val="left" w:pos="360"/>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5866CC" w:rsidRDefault="005866CC" w:rsidP="00D61DF4">
      <w:pPr>
        <w:numPr>
          <w:ilvl w:val="0"/>
          <w:numId w:val="42"/>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70C0"/>
          <w:u w:color="000000"/>
          <w:bdr w:val="nil"/>
          <w:lang w:eastAsia="pl-PL"/>
        </w:rPr>
      </w:pPr>
    </w:p>
    <w:p w14:paraId="70D438B3"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§12</w:t>
      </w:r>
    </w:p>
    <w:p w14:paraId="18901FC5"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ZABEZPIECZENIE NALEŻYTEGO WYKONANIA UMOWY</w:t>
      </w:r>
    </w:p>
    <w:p w14:paraId="6C1F7C0A" w14:textId="2AC97B39" w:rsidR="005866CC" w:rsidRPr="00A214CD"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A214CD">
        <w:rPr>
          <w:rFonts w:ascii="Arial Narrow" w:eastAsia="Calibri" w:hAnsi="Arial Narrow" w:cs="Calibri"/>
          <w:color w:val="000000" w:themeColor="text1"/>
          <w:u w:color="000000"/>
          <w:bdr w:val="nil"/>
          <w:lang w:eastAsia="pl-PL"/>
        </w:rPr>
        <w:t xml:space="preserve">, tj.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zł (słownie:</w:t>
      </w:r>
      <w:r w:rsidR="001621E0" w:rsidRPr="00A214CD">
        <w:rPr>
          <w:rFonts w:ascii="Arial Narrow" w:eastAsia="Calibri" w:hAnsi="Arial Narrow" w:cs="Calibri"/>
          <w:color w:val="000000" w:themeColor="text1"/>
          <w:u w:color="000000"/>
          <w:bdr w:val="nil"/>
          <w:lang w:eastAsia="pl-PL"/>
        </w:rPr>
        <w:t xml:space="preserve">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w formie </w:t>
      </w:r>
      <w:r w:rsidR="0018009A">
        <w:rPr>
          <w:rFonts w:ascii="Arial Narrow" w:eastAsia="Calibri" w:hAnsi="Arial Narrow" w:cs="Calibri"/>
          <w:color w:val="000000" w:themeColor="text1"/>
          <w:u w:color="000000"/>
          <w:bdr w:val="nil"/>
          <w:lang w:eastAsia="pl-PL"/>
        </w:rPr>
        <w:t>………………………………..</w:t>
      </w:r>
      <w:r w:rsidR="00BA432C" w:rsidRPr="00A214CD">
        <w:rPr>
          <w:rFonts w:ascii="Arial Narrow" w:eastAsia="Calibri" w:hAnsi="Arial Narrow" w:cs="Calibri"/>
          <w:color w:val="000000" w:themeColor="text1"/>
          <w:u w:color="000000"/>
          <w:bdr w:val="nil"/>
          <w:lang w:eastAsia="pl-PL"/>
        </w:rPr>
        <w:t>.</w:t>
      </w:r>
    </w:p>
    <w:p w14:paraId="0EE683AC" w14:textId="77777777" w:rsidR="005866CC" w:rsidRPr="00A214CD" w:rsidRDefault="005866CC" w:rsidP="00D61DF4">
      <w:pPr>
        <w:numPr>
          <w:ilvl w:val="0"/>
          <w:numId w:val="46"/>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themeColor="text1"/>
          <w:u w:color="000000"/>
          <w:bdr w:val="nil"/>
          <w:lang w:eastAsia="pl-PL"/>
        </w:rPr>
      </w:pPr>
      <w:r w:rsidRPr="00A214CD">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5866CC" w:rsidRDefault="005866CC" w:rsidP="00D61DF4">
      <w:pPr>
        <w:numPr>
          <w:ilvl w:val="0"/>
          <w:numId w:val="47"/>
        </w:numPr>
        <w:pBdr>
          <w:top w:val="nil"/>
          <w:left w:val="nil"/>
          <w:bottom w:val="nil"/>
          <w:right w:val="nil"/>
          <w:between w:val="nil"/>
          <w:bar w:val="nil"/>
        </w:pBdr>
        <w:tabs>
          <w:tab w:val="left" w:pos="397"/>
        </w:tabs>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5866CC" w:rsidRDefault="005866CC" w:rsidP="00D61DF4">
      <w:pPr>
        <w:numPr>
          <w:ilvl w:val="0"/>
          <w:numId w:val="46"/>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wstrzyma się ze zwrotem części zabezpieczenia należytego wykonania umowy, o którym mowa </w:t>
      </w:r>
      <w:r w:rsidRPr="005866CC">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5866CC">
        <w:rPr>
          <w:rFonts w:ascii="Arial Narrow" w:eastAsia="Calibri" w:hAnsi="Arial Narrow" w:cs="Calibri"/>
          <w:u w:color="000000"/>
          <w:bdr w:val="nil"/>
          <w:lang w:eastAsia="pl-PL"/>
        </w:rPr>
        <w:br/>
        <w:t>w trakcie usuwania tych wad.</w:t>
      </w:r>
    </w:p>
    <w:p w14:paraId="36AC7F98"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§13</w:t>
      </w:r>
    </w:p>
    <w:p w14:paraId="12A7C410" w14:textId="77777777" w:rsidR="005866CC" w:rsidRPr="005866CC" w:rsidRDefault="005866CC" w:rsidP="00D61DF4">
      <w:pPr>
        <w:pBdr>
          <w:top w:val="nil"/>
          <w:left w:val="nil"/>
          <w:bottom w:val="nil"/>
          <w:right w:val="nil"/>
          <w:between w:val="nil"/>
          <w:bar w:val="nil"/>
        </w:pBdr>
        <w:spacing w:after="0" w:line="240" w:lineRule="auto"/>
        <w:ind w:left="397"/>
        <w:jc w:val="center"/>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UBEZPIECZENIE WYKONAWCY</w:t>
      </w:r>
    </w:p>
    <w:p w14:paraId="209B8F7A" w14:textId="77777777" w:rsidR="00CC0E37" w:rsidRPr="00CC0E37" w:rsidRDefault="00CC0E37" w:rsidP="00D61DF4">
      <w:pPr>
        <w:numPr>
          <w:ilvl w:val="0"/>
          <w:numId w:val="21"/>
        </w:num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77777777" w:rsidR="00CC0E37" w:rsidRPr="00CC0E37"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Pr="00CC0E37">
        <w:rPr>
          <w:rFonts w:ascii="Calibri" w:eastAsia="Calibri" w:hAnsi="Calibri" w:cs="Calibri"/>
          <w:color w:val="000000"/>
          <w:u w:color="000000"/>
          <w:bdr w:val="nil"/>
          <w:lang w:val="en-US" w:eastAsia="pl-PL"/>
        </w:rPr>
        <w:t xml:space="preserve"> </w:t>
      </w:r>
      <w:r w:rsidRPr="00CC0E37">
        <w:rPr>
          <w:rFonts w:ascii="Arial Narrow" w:eastAsia="Calibri" w:hAnsi="Arial Narrow" w:cs="Calibri"/>
          <w:color w:val="000000"/>
          <w:u w:color="000000"/>
          <w:bdr w:val="nil"/>
          <w:lang w:eastAsia="pl-PL"/>
        </w:rPr>
        <w:t>wykonywanych podczas realizacji niniejszej Umowy, na kwotę ubezpieczenia nie niższą niż 500 000,00 zł (pięćset tysięcy złotych);</w:t>
      </w:r>
    </w:p>
    <w:p w14:paraId="4C8D67F2" w14:textId="4688AEF1" w:rsidR="005866CC" w:rsidRPr="000427FC" w:rsidRDefault="00CC0E37" w:rsidP="00D61DF4">
      <w:pPr>
        <w:numPr>
          <w:ilvl w:val="0"/>
          <w:numId w:val="25"/>
        </w:numPr>
        <w:pBdr>
          <w:top w:val="nil"/>
          <w:left w:val="nil"/>
          <w:bottom w:val="nil"/>
          <w:right w:val="nil"/>
          <w:between w:val="nil"/>
          <w:bar w:val="nil"/>
        </w:pBdr>
        <w:spacing w:after="0" w:line="240"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5866CC">
        <w:rPr>
          <w:rFonts w:ascii="Arial Narrow" w:eastAsia="Calibri" w:hAnsi="Arial Narrow" w:cs="Calibri"/>
          <w:color w:val="000000"/>
          <w:u w:color="000000"/>
          <w:bdr w:val="nil"/>
          <w:lang w:eastAsia="pl-PL"/>
        </w:rPr>
        <w:br/>
        <w:t xml:space="preserve">w szczególności kopię </w:t>
      </w:r>
      <w:r w:rsidRPr="005866CC">
        <w:rPr>
          <w:rFonts w:ascii="Arial Narrow" w:eastAsia="Calibri" w:hAnsi="Arial Narrow" w:cs="Calibri"/>
          <w:u w:color="000000"/>
          <w:bdr w:val="nil"/>
          <w:lang w:eastAsia="pl-PL"/>
        </w:rPr>
        <w:t>umowy i</w:t>
      </w:r>
      <w:r w:rsidRPr="005866CC">
        <w:rPr>
          <w:rFonts w:ascii="Arial Narrow" w:eastAsia="Calibri" w:hAnsi="Arial Narrow" w:cs="Calibri"/>
          <w:color w:val="000000"/>
          <w:u w:color="000000"/>
          <w:bdr w:val="nil"/>
          <w:lang w:eastAsia="pl-PL"/>
        </w:rPr>
        <w:t xml:space="preserve"> polisy ubezpieczenia, nie później niż do dnia przekazania  terenu  budowy.  </w:t>
      </w:r>
      <w:r w:rsidRPr="005866CC">
        <w:rPr>
          <w:rFonts w:ascii="Arial Narrow" w:eastAsia="Calibri" w:hAnsi="Arial Narrow" w:cs="Calibri"/>
          <w:color w:val="000000"/>
          <w:u w:color="000000"/>
          <w:bdr w:val="nil"/>
          <w:lang w:eastAsia="pl-PL"/>
        </w:rPr>
        <w:br/>
      </w:r>
      <w:r w:rsidRPr="005866CC">
        <w:rPr>
          <w:rFonts w:ascii="Arial Narrow" w:eastAsia="Calibri" w:hAnsi="Arial Narrow" w:cs="Calibri"/>
          <w:color w:val="000000"/>
          <w:u w:color="000000"/>
          <w:bdr w:val="nil"/>
          <w:lang w:eastAsia="pl-PL"/>
        </w:rPr>
        <w:lastRenderedPageBreak/>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3130B9DC"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5866CC">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5866CC" w:rsidRDefault="005866CC" w:rsidP="00D61DF4">
      <w:pPr>
        <w:numPr>
          <w:ilvl w:val="0"/>
          <w:numId w:val="21"/>
        </w:numPr>
        <w:pBdr>
          <w:top w:val="nil"/>
          <w:left w:val="nil"/>
          <w:bottom w:val="nil"/>
          <w:right w:val="nil"/>
          <w:between w:val="nil"/>
          <w:bar w:val="nil"/>
        </w:pBdr>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eastAsia="pl-PL"/>
        </w:rPr>
      </w:pPr>
    </w:p>
    <w:p w14:paraId="25698E42"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§14</w:t>
      </w:r>
    </w:p>
    <w:p w14:paraId="5D835337" w14:textId="77777777" w:rsidR="005866CC" w:rsidRPr="005866CC" w:rsidRDefault="005866CC" w:rsidP="00D61DF4">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POSTANOWIENIA KOŃCOWE</w:t>
      </w:r>
    </w:p>
    <w:p w14:paraId="121C4BA3" w14:textId="77777777" w:rsidR="005866CC" w:rsidRPr="005866CC" w:rsidRDefault="005866CC" w:rsidP="00D61DF4">
      <w:pPr>
        <w:numPr>
          <w:ilvl w:val="0"/>
          <w:numId w:val="22"/>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5866CC">
        <w:rPr>
          <w:rFonts w:ascii="Arial Narrow" w:eastAsia="Arial Unicode MS" w:hAnsi="Arial Narrow" w:cs="Arial Unicode MS"/>
          <w:sz w:val="24"/>
          <w:szCs w:val="24"/>
          <w:u w:color="000000"/>
          <w:bdr w:val="nil"/>
          <w:lang w:eastAsia="pl-PL"/>
        </w:rPr>
        <w:t xml:space="preserve"> </w:t>
      </w:r>
      <w:r w:rsidRPr="005866CC">
        <w:rPr>
          <w:rFonts w:ascii="Arial Narrow" w:eastAsia="Calibri" w:hAnsi="Arial Narrow" w:cs="Calibri"/>
          <w:u w:color="000000"/>
          <w:bdr w:val="nil"/>
          <w:lang w:eastAsia="pl-PL"/>
        </w:rPr>
        <w:t xml:space="preserve">ewentualne spory w relacjach </w:t>
      </w:r>
      <w:r w:rsidRPr="005866CC">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0A19A510" w14:textId="77777777" w:rsidR="005866CC" w:rsidRPr="005866CC" w:rsidRDefault="005866CC" w:rsidP="00D61DF4">
      <w:pPr>
        <w:numPr>
          <w:ilvl w:val="0"/>
          <w:numId w:val="22"/>
        </w:numPr>
        <w:pBdr>
          <w:top w:val="nil"/>
          <w:left w:val="nil"/>
          <w:bottom w:val="nil"/>
          <w:right w:val="nil"/>
          <w:between w:val="nil"/>
          <w:bar w:val="nil"/>
        </w:pBdr>
        <w:tabs>
          <w:tab w:val="left" w:pos="284"/>
        </w:tabs>
        <w:spacing w:after="0" w:line="240" w:lineRule="auto"/>
        <w:ind w:left="426" w:hanging="426"/>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Integralną część niniejszej umowy stanowią:</w:t>
      </w:r>
    </w:p>
    <w:p w14:paraId="14DE1861" w14:textId="77777777"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Specyfikacja Warunków Zamówienia,</w:t>
      </w:r>
    </w:p>
    <w:p w14:paraId="2759F23E" w14:textId="75123BD0"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dokumentacja techniczna (</w:t>
      </w:r>
      <w:r w:rsidR="00031584" w:rsidRPr="00031584">
        <w:rPr>
          <w:rFonts w:ascii="Arial Narrow" w:eastAsia="Calibri" w:hAnsi="Arial Narrow" w:cs="Calibri"/>
          <w:color w:val="000000"/>
          <w:u w:color="000000"/>
          <w:bdr w:val="nil"/>
          <w:lang w:eastAsia="pl-PL"/>
        </w:rPr>
        <w:t>PB, PZT, PW, PT, projekt robót geologicznych</w:t>
      </w:r>
      <w:r w:rsidRPr="005866CC">
        <w:rPr>
          <w:rFonts w:ascii="Arial Narrow" w:eastAsia="Calibri" w:hAnsi="Arial Narrow" w:cs="Calibri"/>
          <w:color w:val="000000"/>
          <w:u w:color="000000"/>
          <w:bdr w:val="nil"/>
          <w:lang w:eastAsia="pl-PL"/>
        </w:rPr>
        <w:t>, STWiORB)</w:t>
      </w:r>
    </w:p>
    <w:p w14:paraId="40AF066C" w14:textId="578D86AF" w:rsidR="005866CC" w:rsidRPr="005866CC" w:rsidRDefault="005866CC" w:rsidP="00D61DF4">
      <w:pPr>
        <w:numPr>
          <w:ilvl w:val="0"/>
          <w:numId w:val="23"/>
        </w:numPr>
        <w:pBdr>
          <w:top w:val="nil"/>
          <w:left w:val="nil"/>
          <w:bottom w:val="nil"/>
          <w:right w:val="nil"/>
          <w:between w:val="nil"/>
          <w:bar w:val="nil"/>
        </w:pBdr>
        <w:tabs>
          <w:tab w:val="left" w:pos="426"/>
        </w:tabs>
        <w:spacing w:after="0" w:line="240"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oferta Wykonawcy</w:t>
      </w:r>
      <w:r w:rsidR="00031584">
        <w:rPr>
          <w:rFonts w:ascii="Arial Narrow" w:eastAsia="Calibri" w:hAnsi="Arial Narrow" w:cs="Calibri"/>
          <w:color w:val="000000"/>
          <w:u w:color="000000"/>
          <w:bdr w:val="nil"/>
          <w:lang w:eastAsia="pl-PL"/>
        </w:rPr>
        <w:t>.</w:t>
      </w:r>
    </w:p>
    <w:p w14:paraId="3C1CA47C" w14:textId="77777777" w:rsidR="005866CC" w:rsidRDefault="005866CC"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5FB3B758"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Każda zmiana postanowień niniejszej umowy wymaga formy pisemnej w postaci aneksu pod rygorem nieważności / Dla skuteczności dokonania zmiany niniejszej umowy w postaci aneksu należy zachować formę dokumentową (niepotrzebne skreślić).</w:t>
      </w:r>
    </w:p>
    <w:p w14:paraId="0C8D89C2"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2CEA8256" w14:textId="77777777" w:rsid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3B96F32F" w14:textId="77777777" w:rsidR="003E4384" w:rsidRPr="003E4384" w:rsidRDefault="003E4384" w:rsidP="00D61DF4">
      <w:pPr>
        <w:numPr>
          <w:ilvl w:val="0"/>
          <w:numId w:val="22"/>
        </w:numPr>
        <w:pBdr>
          <w:top w:val="nil"/>
          <w:left w:val="nil"/>
          <w:bottom w:val="nil"/>
          <w:right w:val="nil"/>
          <w:between w:val="nil"/>
          <w:bar w:val="nil"/>
        </w:pBdr>
        <w:tabs>
          <w:tab w:val="left" w:pos="426"/>
        </w:tabs>
        <w:spacing w:after="0" w:line="240" w:lineRule="auto"/>
        <w:jc w:val="both"/>
        <w:rPr>
          <w:rFonts w:ascii="Arial Narrow" w:eastAsia="Calibri" w:hAnsi="Arial Narrow" w:cs="Calibri"/>
          <w:color w:val="000000"/>
          <w:u w:color="000000"/>
          <w:bdr w:val="nil"/>
          <w:lang w:eastAsia="pl-PL"/>
        </w:rPr>
      </w:pPr>
      <w:r w:rsidRPr="003E4384">
        <w:rPr>
          <w:rFonts w:ascii="Arial Narrow" w:eastAsia="Calibri" w:hAnsi="Arial Narrow" w:cs="Calibri"/>
          <w:color w:val="000000"/>
          <w:u w:color="000000"/>
          <w:bdr w:val="nil"/>
          <w:lang w:eastAsia="pl-PL"/>
        </w:rPr>
        <w:t>Umowa została zawarta z chwilą złożenia ostatniego z podpisów elektronicznych stosownie do wskazania znacznika czasu ujawnionego w szczegółach dokumentu zawartego w postaci elektronicznej (jeśli dotyczy).</w:t>
      </w:r>
    </w:p>
    <w:p w14:paraId="09D29034" w14:textId="77777777" w:rsidR="008C0C37" w:rsidRPr="008C0C37" w:rsidRDefault="008C0C37" w:rsidP="00D61DF4">
      <w:pPr>
        <w:pBdr>
          <w:top w:val="nil"/>
          <w:left w:val="nil"/>
          <w:bottom w:val="nil"/>
          <w:right w:val="nil"/>
          <w:between w:val="nil"/>
          <w:bar w:val="nil"/>
        </w:pBdr>
        <w:tabs>
          <w:tab w:val="left" w:pos="426"/>
        </w:tabs>
        <w:spacing w:after="0" w:line="240" w:lineRule="auto"/>
        <w:ind w:left="360"/>
        <w:jc w:val="both"/>
        <w:rPr>
          <w:rFonts w:ascii="Arial Narrow" w:eastAsia="Calibri" w:hAnsi="Arial Narrow" w:cs="Calibri"/>
          <w:color w:val="000000"/>
          <w:u w:color="000000"/>
          <w:bdr w:val="nil"/>
          <w:lang w:eastAsia="pl-PL"/>
        </w:rPr>
      </w:pPr>
    </w:p>
    <w:p w14:paraId="33D6D905" w14:textId="77777777" w:rsidR="005866CC" w:rsidRPr="005866CC" w:rsidRDefault="005866CC" w:rsidP="00D61DF4">
      <w:pPr>
        <w:pBdr>
          <w:top w:val="nil"/>
          <w:left w:val="nil"/>
          <w:bottom w:val="nil"/>
          <w:right w:val="nil"/>
          <w:between w:val="nil"/>
          <w:bar w:val="nil"/>
        </w:pBdr>
        <w:spacing w:after="0" w:line="240" w:lineRule="auto"/>
        <w:jc w:val="both"/>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 xml:space="preserve">WYKONAWCA                                                                          </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ZAMAWIAJĄCY</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KONTRASYGNATA</w:t>
      </w:r>
    </w:p>
    <w:p w14:paraId="54506EF4" w14:textId="77777777" w:rsidR="005866CC" w:rsidRPr="005866CC" w:rsidRDefault="005866CC" w:rsidP="00D61DF4">
      <w:pPr>
        <w:pBdr>
          <w:top w:val="nil"/>
          <w:left w:val="nil"/>
          <w:bottom w:val="nil"/>
          <w:right w:val="nil"/>
          <w:between w:val="nil"/>
          <w:bar w:val="nil"/>
        </w:pBdr>
        <w:spacing w:after="0" w:line="240" w:lineRule="auto"/>
        <w:ind w:left="2836" w:firstLine="709"/>
        <w:rPr>
          <w:rFonts w:ascii="Times New Roman" w:eastAsia="Arial Unicode MS" w:hAnsi="Times New Roman" w:cs="Arial Unicode MS"/>
          <w:color w:val="000000"/>
          <w:sz w:val="24"/>
          <w:szCs w:val="24"/>
          <w:u w:color="000000"/>
          <w:bdr w:val="nil"/>
          <w:lang w:eastAsia="pl-PL"/>
        </w:rPr>
      </w:pPr>
      <w:r w:rsidRPr="005866CC">
        <w:rPr>
          <w:rFonts w:ascii="Arial Narrow" w:eastAsia="Arial Unicode MS" w:hAnsi="Arial Narrow" w:cs="Arial Unicode MS"/>
          <w:b/>
          <w:bCs/>
          <w:color w:val="000000"/>
          <w:u w:color="000000"/>
          <w:bdr w:val="nil"/>
          <w:lang w:eastAsia="pl-PL"/>
        </w:rPr>
        <w:t>SKARBNIKA GMINY</w:t>
      </w:r>
    </w:p>
    <w:p w14:paraId="2CBD7430" w14:textId="77777777" w:rsidR="005866CC" w:rsidRPr="005866CC" w:rsidRDefault="005866CC" w:rsidP="00D61DF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7CDED23C"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0B343725" w14:textId="77777777" w:rsidR="005866CC" w:rsidRPr="005866CC" w:rsidRDefault="005866CC" w:rsidP="00D61DF4">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6A611DEA" w14:textId="77777777" w:rsidR="00FA1DAA" w:rsidRDefault="00FA1DAA" w:rsidP="00D61DF4">
      <w:pPr>
        <w:spacing w:line="240" w:lineRule="auto"/>
      </w:pPr>
    </w:p>
    <w:sectPr w:rsidR="00FA1DAA" w:rsidSect="00A32C08">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B644" w14:textId="77777777" w:rsidR="00A32C08" w:rsidRDefault="00A32C08">
      <w:pPr>
        <w:spacing w:after="0" w:line="240" w:lineRule="auto"/>
      </w:pPr>
      <w:r>
        <w:separator/>
      </w:r>
    </w:p>
  </w:endnote>
  <w:endnote w:type="continuationSeparator" w:id="0">
    <w:p w14:paraId="3A50ADA7" w14:textId="77777777" w:rsidR="00A32C08" w:rsidRDefault="00A3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4EFB" w14:textId="77777777" w:rsidR="00A32C08" w:rsidRDefault="00A32C08">
      <w:pPr>
        <w:spacing w:after="0" w:line="240" w:lineRule="auto"/>
      </w:pPr>
      <w:r>
        <w:separator/>
      </w:r>
    </w:p>
  </w:footnote>
  <w:footnote w:type="continuationSeparator" w:id="0">
    <w:p w14:paraId="52D981C7" w14:textId="77777777" w:rsidR="00A32C08" w:rsidRDefault="00A3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A2CDD"/>
    <w:multiLevelType w:val="hybridMultilevel"/>
    <w:tmpl w:val="765897E6"/>
    <w:numStyleLink w:val="Zaimportowanystyl73"/>
  </w:abstractNum>
  <w:abstractNum w:abstractNumId="1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876179"/>
    <w:multiLevelType w:val="hybridMultilevel"/>
    <w:tmpl w:val="AADA1E6E"/>
    <w:numStyleLink w:val="Zaimportowanystyl76"/>
  </w:abstractNum>
  <w:abstractNum w:abstractNumId="1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5241C1"/>
    <w:multiLevelType w:val="hybridMultilevel"/>
    <w:tmpl w:val="1F4E76CC"/>
    <w:numStyleLink w:val="Zaimportowanystyl75"/>
  </w:abstractNum>
  <w:abstractNum w:abstractNumId="1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2"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4B261C"/>
    <w:multiLevelType w:val="hybridMultilevel"/>
    <w:tmpl w:val="CFC0B24A"/>
    <w:numStyleLink w:val="Zaimportowanystyl79"/>
  </w:abstractNum>
  <w:abstractNum w:abstractNumId="28"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D67E4"/>
    <w:multiLevelType w:val="hybridMultilevel"/>
    <w:tmpl w:val="DCD0AD26"/>
    <w:numStyleLink w:val="Zaimportowanystyl87"/>
  </w:abstractNum>
  <w:abstractNum w:abstractNumId="31"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640A3A"/>
    <w:multiLevelType w:val="hybridMultilevel"/>
    <w:tmpl w:val="071E81E0"/>
    <w:numStyleLink w:val="Zaimportowanystyl84"/>
  </w:abstractNum>
  <w:abstractNum w:abstractNumId="41"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74FEF"/>
    <w:multiLevelType w:val="hybridMultilevel"/>
    <w:tmpl w:val="5B3695D2"/>
    <w:numStyleLink w:val="Zaimportowanystyl96"/>
  </w:abstractNum>
  <w:abstractNum w:abstractNumId="47"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E13AC4"/>
    <w:multiLevelType w:val="hybridMultilevel"/>
    <w:tmpl w:val="4D5059DC"/>
    <w:numStyleLink w:val="Zaimportowanystyl86"/>
  </w:abstractNum>
  <w:abstractNum w:abstractNumId="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5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60"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50"/>
  </w:num>
  <w:num w:numId="2" w16cid:durableId="1914003299">
    <w:abstractNumId w:val="31"/>
  </w:num>
  <w:num w:numId="3" w16cid:durableId="713700265">
    <w:abstractNumId w:val="25"/>
  </w:num>
  <w:num w:numId="4" w16cid:durableId="208496417">
    <w:abstractNumId w:val="53"/>
  </w:num>
  <w:num w:numId="5" w16cid:durableId="761537236">
    <w:abstractNumId w:val="27"/>
  </w:num>
  <w:num w:numId="6" w16cid:durableId="1263146664">
    <w:abstractNumId w:val="41"/>
  </w:num>
  <w:num w:numId="7" w16cid:durableId="1499032119">
    <w:abstractNumId w:val="40"/>
  </w:num>
  <w:num w:numId="8" w16cid:durableId="436297111">
    <w:abstractNumId w:val="59"/>
  </w:num>
  <w:num w:numId="9" w16cid:durableId="81226822">
    <w:abstractNumId w:val="59"/>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62"/>
  </w:num>
  <w:num w:numId="11" w16cid:durableId="421992148">
    <w:abstractNumId w:val="51"/>
  </w:num>
  <w:num w:numId="12" w16cid:durableId="1850562022">
    <w:abstractNumId w:val="30"/>
    <w:lvlOverride w:ilvl="3">
      <w:lvl w:ilvl="3" w:tplc="3580FA00">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63"/>
  </w:num>
  <w:num w:numId="14" w16cid:durableId="1335377130">
    <w:abstractNumId w:val="35"/>
  </w:num>
  <w:num w:numId="15" w16cid:durableId="627584550">
    <w:abstractNumId w:val="46"/>
  </w:num>
  <w:num w:numId="16" w16cid:durableId="295306794">
    <w:abstractNumId w:val="16"/>
    <w:lvlOverride w:ilvl="0">
      <w:lvl w:ilvl="0" w:tplc="F59AD43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3"/>
    <w:lvlOverride w:ilvl="0">
      <w:lvl w:ilvl="0" w:tplc="FEDABE7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26"/>
  </w:num>
  <w:num w:numId="19" w16cid:durableId="1046493639">
    <w:abstractNumId w:val="24"/>
  </w:num>
  <w:num w:numId="20" w16cid:durableId="1179390416">
    <w:abstractNumId w:val="52"/>
  </w:num>
  <w:num w:numId="21" w16cid:durableId="358746485">
    <w:abstractNumId w:val="47"/>
  </w:num>
  <w:num w:numId="22" w16cid:durableId="116604395">
    <w:abstractNumId w:val="71"/>
  </w:num>
  <w:num w:numId="23" w16cid:durableId="352340971">
    <w:abstractNumId w:val="6"/>
  </w:num>
  <w:num w:numId="24" w16cid:durableId="1149175066">
    <w:abstractNumId w:val="0"/>
  </w:num>
  <w:num w:numId="25" w16cid:durableId="1469132468">
    <w:abstractNumId w:val="17"/>
  </w:num>
  <w:num w:numId="26" w16cid:durableId="1491949604">
    <w:abstractNumId w:val="44"/>
  </w:num>
  <w:num w:numId="27" w16cid:durableId="638995078">
    <w:abstractNumId w:val="54"/>
  </w:num>
  <w:num w:numId="28" w16cid:durableId="1302274835">
    <w:abstractNumId w:val="14"/>
  </w:num>
  <w:num w:numId="29" w16cid:durableId="1355350554">
    <w:abstractNumId w:val="42"/>
  </w:num>
  <w:num w:numId="30" w16cid:durableId="1352878771">
    <w:abstractNumId w:val="23"/>
  </w:num>
  <w:num w:numId="31" w16cid:durableId="1924139325">
    <w:abstractNumId w:val="19"/>
  </w:num>
  <w:num w:numId="32" w16cid:durableId="417137279">
    <w:abstractNumId w:val="29"/>
  </w:num>
  <w:num w:numId="33" w16cid:durableId="61759600">
    <w:abstractNumId w:val="36"/>
  </w:num>
  <w:num w:numId="34" w16cid:durableId="71590716">
    <w:abstractNumId w:val="10"/>
  </w:num>
  <w:num w:numId="35" w16cid:durableId="1273243946">
    <w:abstractNumId w:val="12"/>
  </w:num>
  <w:num w:numId="36" w16cid:durableId="1637560972">
    <w:abstractNumId w:val="57"/>
  </w:num>
  <w:num w:numId="37" w16cid:durableId="1592464849">
    <w:abstractNumId w:val="70"/>
  </w:num>
  <w:num w:numId="38" w16cid:durableId="694308095">
    <w:abstractNumId w:val="68"/>
  </w:num>
  <w:num w:numId="39" w16cid:durableId="229776724">
    <w:abstractNumId w:val="37"/>
  </w:num>
  <w:num w:numId="40" w16cid:durableId="1236667681">
    <w:abstractNumId w:val="60"/>
  </w:num>
  <w:num w:numId="41" w16cid:durableId="1690595556">
    <w:abstractNumId w:val="33"/>
  </w:num>
  <w:num w:numId="42" w16cid:durableId="956564490">
    <w:abstractNumId w:val="15"/>
  </w:num>
  <w:num w:numId="43" w16cid:durableId="801768500">
    <w:abstractNumId w:val="28"/>
  </w:num>
  <w:num w:numId="44" w16cid:durableId="1942030294">
    <w:abstractNumId w:val="66"/>
  </w:num>
  <w:num w:numId="45" w16cid:durableId="1589919127">
    <w:abstractNumId w:val="49"/>
  </w:num>
  <w:num w:numId="46" w16cid:durableId="213271984">
    <w:abstractNumId w:val="58"/>
  </w:num>
  <w:num w:numId="47" w16cid:durableId="900824526">
    <w:abstractNumId w:val="61"/>
  </w:num>
  <w:num w:numId="48" w16cid:durableId="252708179">
    <w:abstractNumId w:val="5"/>
  </w:num>
  <w:num w:numId="49" w16cid:durableId="2059433839">
    <w:abstractNumId w:val="64"/>
  </w:num>
  <w:num w:numId="50" w16cid:durableId="912424733">
    <w:abstractNumId w:val="7"/>
  </w:num>
  <w:num w:numId="51" w16cid:durableId="1120875312">
    <w:abstractNumId w:val="65"/>
  </w:num>
  <w:num w:numId="52" w16cid:durableId="1650015509">
    <w:abstractNumId w:val="48"/>
    <w:lvlOverride w:ilvl="0">
      <w:lvl w:ilvl="0" w:tplc="038C6D48">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8ACC5EC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38"/>
  </w:num>
  <w:num w:numId="55" w16cid:durableId="1714185012">
    <w:abstractNumId w:val="3"/>
  </w:num>
  <w:num w:numId="56" w16cid:durableId="372970038">
    <w:abstractNumId w:val="55"/>
  </w:num>
  <w:num w:numId="57" w16cid:durableId="1595750293">
    <w:abstractNumId w:val="67"/>
  </w:num>
  <w:num w:numId="58" w16cid:durableId="188571976">
    <w:abstractNumId w:val="45"/>
  </w:num>
  <w:num w:numId="59" w16cid:durableId="1659262583">
    <w:abstractNumId w:val="18"/>
  </w:num>
  <w:num w:numId="60" w16cid:durableId="1433550816">
    <w:abstractNumId w:val="34"/>
  </w:num>
  <w:num w:numId="61" w16cid:durableId="867378983">
    <w:abstractNumId w:val="39"/>
  </w:num>
  <w:num w:numId="62" w16cid:durableId="1117986717">
    <w:abstractNumId w:val="13"/>
  </w:num>
  <w:num w:numId="63" w16cid:durableId="209726647">
    <w:abstractNumId w:val="1"/>
  </w:num>
  <w:num w:numId="64" w16cid:durableId="1087270687">
    <w:abstractNumId w:val="9"/>
  </w:num>
  <w:num w:numId="65" w16cid:durableId="919946484">
    <w:abstractNumId w:val="11"/>
    <w:lvlOverride w:ilvl="0">
      <w:lvl w:ilvl="0" w:tplc="DED2DD56">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1"/>
  </w:num>
  <w:num w:numId="67" w16cid:durableId="738133666">
    <w:abstractNumId w:val="11"/>
  </w:num>
  <w:num w:numId="68" w16cid:durableId="440032775">
    <w:abstractNumId w:val="69"/>
  </w:num>
  <w:num w:numId="69" w16cid:durableId="711199400">
    <w:abstractNumId w:val="2"/>
  </w:num>
  <w:num w:numId="70" w16cid:durableId="88933687">
    <w:abstractNumId w:val="20"/>
  </w:num>
  <w:num w:numId="71" w16cid:durableId="1867908062">
    <w:abstractNumId w:val="8"/>
  </w:num>
  <w:num w:numId="72" w16cid:durableId="1536426816">
    <w:abstractNumId w:val="43"/>
  </w:num>
  <w:num w:numId="73" w16cid:durableId="1778787144">
    <w:abstractNumId w:val="4"/>
  </w:num>
  <w:num w:numId="74" w16cid:durableId="634721109">
    <w:abstractNumId w:val="56"/>
  </w:num>
  <w:num w:numId="75" w16cid:durableId="152305834">
    <w:abstractNumId w:val="22"/>
  </w:num>
  <w:num w:numId="76" w16cid:durableId="1312251250">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31584"/>
    <w:rsid w:val="000427FC"/>
    <w:rsid w:val="000915B9"/>
    <w:rsid w:val="001145F8"/>
    <w:rsid w:val="001318B4"/>
    <w:rsid w:val="001621E0"/>
    <w:rsid w:val="0018009A"/>
    <w:rsid w:val="00183130"/>
    <w:rsid w:val="003161D3"/>
    <w:rsid w:val="0032484C"/>
    <w:rsid w:val="0032730D"/>
    <w:rsid w:val="003B41A3"/>
    <w:rsid w:val="003E4384"/>
    <w:rsid w:val="003F0B75"/>
    <w:rsid w:val="0042225A"/>
    <w:rsid w:val="004475BE"/>
    <w:rsid w:val="004521BC"/>
    <w:rsid w:val="004705B4"/>
    <w:rsid w:val="004F62AF"/>
    <w:rsid w:val="0053059D"/>
    <w:rsid w:val="00550CE7"/>
    <w:rsid w:val="005866CC"/>
    <w:rsid w:val="005B5152"/>
    <w:rsid w:val="00692E86"/>
    <w:rsid w:val="006D4D4F"/>
    <w:rsid w:val="006F42AB"/>
    <w:rsid w:val="00724D27"/>
    <w:rsid w:val="00783D20"/>
    <w:rsid w:val="00791D97"/>
    <w:rsid w:val="00844F98"/>
    <w:rsid w:val="00870FAE"/>
    <w:rsid w:val="0088556B"/>
    <w:rsid w:val="008C0C37"/>
    <w:rsid w:val="009C1814"/>
    <w:rsid w:val="009E5C47"/>
    <w:rsid w:val="00A214CD"/>
    <w:rsid w:val="00A32C08"/>
    <w:rsid w:val="00A647E8"/>
    <w:rsid w:val="00AA30FE"/>
    <w:rsid w:val="00AF61D7"/>
    <w:rsid w:val="00B22D89"/>
    <w:rsid w:val="00B8218A"/>
    <w:rsid w:val="00B92628"/>
    <w:rsid w:val="00BA432C"/>
    <w:rsid w:val="00BC31D5"/>
    <w:rsid w:val="00C101F6"/>
    <w:rsid w:val="00C53824"/>
    <w:rsid w:val="00C5751E"/>
    <w:rsid w:val="00C9298B"/>
    <w:rsid w:val="00CC0E37"/>
    <w:rsid w:val="00CF6068"/>
    <w:rsid w:val="00D03C35"/>
    <w:rsid w:val="00D133E9"/>
    <w:rsid w:val="00D61DF4"/>
    <w:rsid w:val="00D675D7"/>
    <w:rsid w:val="00D86289"/>
    <w:rsid w:val="00D96151"/>
    <w:rsid w:val="00DA73FC"/>
    <w:rsid w:val="00DB0157"/>
    <w:rsid w:val="00E1421A"/>
    <w:rsid w:val="00E15358"/>
    <w:rsid w:val="00E43D8F"/>
    <w:rsid w:val="00E43F4B"/>
    <w:rsid w:val="00EC0CA6"/>
    <w:rsid w:val="00EF6249"/>
    <w:rsid w:val="00F50528"/>
    <w:rsid w:val="00FA1DAA"/>
    <w:rsid w:val="00FD6E18"/>
    <w:rsid w:val="00FF4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basedOn w:val="Normalny"/>
    <w:uiPriority w:val="34"/>
    <w:qFormat/>
    <w:rsid w:val="0042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12961</Words>
  <Characters>77770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cp:revision>
  <cp:lastPrinted>2024-03-07T07:03:00Z</cp:lastPrinted>
  <dcterms:created xsi:type="dcterms:W3CDTF">2024-03-07T07:10:00Z</dcterms:created>
  <dcterms:modified xsi:type="dcterms:W3CDTF">2024-03-07T07:10:00Z</dcterms:modified>
</cp:coreProperties>
</file>