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01A29F56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62129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CB61E8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CB61E8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708325DF" w:rsidR="00874A3B" w:rsidRPr="00874A3B" w:rsidRDefault="00CB61E8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Ponowna </w:t>
      </w:r>
      <w:r w:rsidR="00874A3B"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="00B72B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części </w:t>
      </w:r>
      <w:r w:rsidR="00D52C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4F77CBA3" w14:textId="77777777" w:rsidR="00CB61E8" w:rsidRDefault="00D52C48" w:rsidP="00D52C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0672650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bookmarkStart w:id="1" w:name="_Hlk142309522"/>
      <w:bookmarkStart w:id="2" w:name="_Hlk100061539"/>
      <w:bookmarkStart w:id="3" w:name="_Hlk74120221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Budow</w:t>
      </w:r>
      <w:r w:rsidR="00E53B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ę</w:t>
      </w:r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</w:t>
      </w:r>
      <w:bookmarkEnd w:id="1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</w:t>
      </w:r>
      <w:bookmarkEnd w:id="2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3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14:paraId="76E3FDD7" w14:textId="35EC90B2" w:rsidR="00D52C48" w:rsidRPr="00D52C48" w:rsidRDefault="00CB61E8" w:rsidP="00D52C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część 1 </w:t>
      </w:r>
    </w:p>
    <w:bookmarkEnd w:id="0"/>
    <w:p w14:paraId="4DA63B03" w14:textId="53843513" w:rsidR="00CB61E8" w:rsidRDefault="00D12EBD" w:rsidP="00874A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podstawie art. 253 ust. 1 pkt. 1 w zw. Z art. 263 </w:t>
      </w:r>
      <w:r w:rsidR="00C557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ustawy </w:t>
      </w:r>
      <w:r w:rsidR="00C557FA"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zamówień publicznych (Dz.U. z 202</w:t>
      </w:r>
      <w:r w:rsidR="00C557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="00C557FA"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C557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605</w:t>
      </w:r>
      <w:r w:rsidR="00C557FA"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</w:t>
      </w:r>
      <w:r w:rsidR="00C557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Zamawiający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zawiadamia </w:t>
      </w:r>
      <w:r w:rsidR="0054709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że wykonawca, którego oferta została pierwotnie wybrana jako najkorzystniejsza uchyla się od zawarcia umowy </w:t>
      </w:r>
      <w:r w:rsidR="00DC09A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 Zamawiający </w:t>
      </w:r>
      <w:r w:rsidR="00C557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przeprowadził ponowne badanie ofert</w:t>
      </w:r>
      <w:r w:rsidR="003F747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dokonał ponownego wyboru oferty w części 1. </w:t>
      </w:r>
    </w:p>
    <w:p w14:paraId="7E4E6526" w14:textId="77777777" w:rsidR="00DC09AB" w:rsidRDefault="00DC09AB" w:rsidP="00874A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95ABF2D" w14:textId="11F4FB03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Zgodnie z art. 253 ust. 1 ustawy </w:t>
      </w:r>
      <w:r w:rsidR="00C557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PZP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–Zamawiający informuje równocześnie wszystkich Wykonawców o: </w:t>
      </w:r>
    </w:p>
    <w:p w14:paraId="0C6CA31F" w14:textId="0D10C415" w:rsidR="0049279D" w:rsidRPr="007A53E2" w:rsidRDefault="0049279D" w:rsidP="007A53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A53E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4FF7579" w14:textId="746E3BB1" w:rsidR="0049279D" w:rsidRDefault="0049279D" w:rsidP="0049279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WYBORZE OFERTY NAJKORZYSTNIEJSZEJ</w:t>
      </w:r>
    </w:p>
    <w:p w14:paraId="0A73682A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086FCD8E" w14:textId="77777777" w:rsidR="007A53E2" w:rsidRPr="00874A3B" w:rsidRDefault="007A53E2" w:rsidP="007A5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 1 w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6" w:name="_Hlk2263792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>
        <w:rPr>
          <w:rFonts w:ascii="Times New Roman" w:eastAsia="Calibri" w:hAnsi="Times New Roman" w:cs="Times New Roman"/>
          <w:lang w:eastAsia="pl-PL"/>
        </w:rPr>
        <w:t>3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36B49BAA" w14:textId="77777777" w:rsidR="003F7470" w:rsidRDefault="003F7470" w:rsidP="007A53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7" w:name="_Hlk92955527"/>
      <w:r w:rsidRPr="003F7470">
        <w:rPr>
          <w:rFonts w:ascii="Times New Roman" w:eastAsia="Calibri" w:hAnsi="Times New Roman" w:cs="Times New Roman"/>
          <w:b/>
          <w:bCs/>
          <w:lang w:eastAsia="pl-PL"/>
        </w:rPr>
        <w:t>ELDO P.H.U. Sławomir Dobryłko ul. Szkutnicza 6, 81-198 Rewa NIP 5861156060</w:t>
      </w:r>
    </w:p>
    <w:p w14:paraId="209C0689" w14:textId="44601FE6" w:rsidR="007A53E2" w:rsidRPr="00874A3B" w:rsidRDefault="007A53E2" w:rsidP="007A53E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1:</w:t>
      </w:r>
    </w:p>
    <w:p w14:paraId="1CB37FBA" w14:textId="77777777" w:rsidR="007A53E2" w:rsidRPr="00DD11AC" w:rsidRDefault="007A53E2" w:rsidP="007A53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bookmarkStart w:id="8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bookmarkEnd w:id="8"/>
    <w:p w14:paraId="2D37C0C3" w14:textId="2C7AA949" w:rsidR="007A53E2" w:rsidRPr="00486658" w:rsidRDefault="007A53E2" w:rsidP="007A53E2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części 1: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Pr="00621290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3F7470">
        <w:rPr>
          <w:rFonts w:ascii="Times New Roman" w:eastAsia="Calibri" w:hAnsi="Times New Roman" w:cs="Times New Roman"/>
          <w:b/>
          <w:bCs/>
          <w:lang w:eastAsia="pl-PL"/>
        </w:rPr>
        <w:t>84</w:t>
      </w:r>
      <w:r w:rsidRPr="00621290">
        <w:rPr>
          <w:rFonts w:ascii="Times New Roman" w:eastAsia="Calibri" w:hAnsi="Times New Roman" w:cs="Times New Roman"/>
          <w:b/>
          <w:bCs/>
          <w:lang w:eastAsia="pl-PL"/>
        </w:rPr>
        <w:t> </w:t>
      </w:r>
      <w:r w:rsidR="003F7470">
        <w:rPr>
          <w:rFonts w:ascii="Times New Roman" w:eastAsia="Calibri" w:hAnsi="Times New Roman" w:cs="Times New Roman"/>
          <w:b/>
          <w:bCs/>
          <w:lang w:eastAsia="pl-PL"/>
        </w:rPr>
        <w:t>016</w:t>
      </w:r>
      <w:r w:rsidRPr="00621290">
        <w:rPr>
          <w:rFonts w:ascii="Times New Roman" w:eastAsia="Calibri" w:hAnsi="Times New Roman" w:cs="Times New Roman"/>
          <w:b/>
          <w:bCs/>
          <w:lang w:eastAsia="pl-PL"/>
        </w:rPr>
        <w:t>,</w:t>
      </w:r>
      <w:r w:rsidR="003F7470">
        <w:rPr>
          <w:rFonts w:ascii="Times New Roman" w:eastAsia="Calibri" w:hAnsi="Times New Roman" w:cs="Times New Roman"/>
          <w:b/>
          <w:bCs/>
          <w:lang w:eastAsia="pl-PL"/>
        </w:rPr>
        <w:t>61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lang w:eastAsia="pl-PL"/>
        </w:rPr>
        <w:t xml:space="preserve">zł </w:t>
      </w:r>
      <w:r>
        <w:rPr>
          <w:rFonts w:ascii="Times New Roman" w:eastAsia="Calibri" w:hAnsi="Times New Roman" w:cs="Times New Roman"/>
          <w:lang w:eastAsia="pl-PL"/>
        </w:rPr>
        <w:t>|Gwarancja: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4EEAC989" w14:textId="77777777" w:rsidR="007A53E2" w:rsidRPr="00874A3B" w:rsidRDefault="007A53E2" w:rsidP="007A53E2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1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4"/>
      <w:bookmarkEnd w:id="6"/>
      <w:bookmarkEnd w:id="7"/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bookmarkEnd w:id="5"/>
    <w:p w14:paraId="37480FCB" w14:textId="77777777" w:rsidR="007A53E2" w:rsidRDefault="007A53E2" w:rsidP="007A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134"/>
        <w:gridCol w:w="1134"/>
        <w:gridCol w:w="1238"/>
        <w:gridCol w:w="1330"/>
      </w:tblGrid>
      <w:tr w:rsidR="007A53E2" w:rsidRPr="00ED5163" w14:paraId="5B40F9DB" w14:textId="77777777" w:rsidTr="009815F5">
        <w:trPr>
          <w:cantSplit/>
          <w:trHeight w:val="8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B2E4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ADFE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C8F4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43A371F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6B1E" w14:textId="77777777" w:rsidR="007A53E2" w:rsidRPr="002D4EE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6C5722FB" w14:textId="77777777" w:rsidR="007A53E2" w:rsidRPr="002D4EE3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5E5E327" w14:textId="77777777" w:rsidR="007A53E2" w:rsidRPr="002D4EE3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F4845A1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11FF" w14:textId="77777777" w:rsidR="007A53E2" w:rsidRPr="004E42AB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7B533BAD" w14:textId="77777777" w:rsidR="007A53E2" w:rsidRPr="004E42AB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43254619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EF671" w14:textId="77777777" w:rsidR="007A53E2" w:rsidRPr="004E42AB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A53E2" w:rsidRPr="00ED5163" w14:paraId="2A7FD19A" w14:textId="77777777" w:rsidTr="009815F5">
        <w:trPr>
          <w:cantSplit/>
          <w:trHeight w:val="414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3839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1</w:t>
            </w:r>
          </w:p>
        </w:tc>
      </w:tr>
      <w:tr w:rsidR="007A53E2" w:rsidRPr="00ED5163" w14:paraId="5B1AF87C" w14:textId="77777777" w:rsidTr="009815F5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98D432" w14:textId="77777777" w:rsidR="007A53E2" w:rsidRPr="00ED5163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112E12" w14:textId="77777777" w:rsidR="007A53E2" w:rsidRPr="00596575" w:rsidRDefault="007A53E2" w:rsidP="009815F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215351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184 016,61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F7C1" w14:textId="7309B375" w:rsidR="007A53E2" w:rsidRPr="00610D48" w:rsidRDefault="0000706F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t>60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EA332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8736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93,34</w:t>
            </w:r>
          </w:p>
        </w:tc>
      </w:tr>
      <w:tr w:rsidR="007A53E2" w:rsidRPr="00ED5163" w14:paraId="14503115" w14:textId="77777777" w:rsidTr="009815F5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BB8D08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1E3989" w14:textId="77777777" w:rsidR="007A53E2" w:rsidRPr="00FE26E3" w:rsidRDefault="007A53E2" w:rsidP="00981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91F724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238 657,52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E6A9" w14:textId="447A22DA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801B2">
              <w:t>4</w:t>
            </w:r>
            <w:r w:rsidR="00DB4572">
              <w:t>6</w:t>
            </w:r>
            <w:r w:rsidRPr="00F801B2">
              <w:t>,</w:t>
            </w:r>
            <w:r w:rsidR="00DB4572">
              <w:t>26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BF47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F77C" w14:textId="4A2EA42C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  <w:r w:rsidR="00DB45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 w:rsidR="00DB45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BE505C" w:rsidRPr="00ED5163" w14:paraId="1BE6CBEB" w14:textId="77777777" w:rsidTr="00AC141E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77AEB8" w14:textId="77777777" w:rsidR="00BE505C" w:rsidRPr="00DD2C9F" w:rsidRDefault="00BE505C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D2C9F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76BC9D" w14:textId="77777777" w:rsidR="00BE505C" w:rsidRPr="00DD2C9F" w:rsidRDefault="00BE505C" w:rsidP="00981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bookmarkStart w:id="9" w:name="_Hlk144106684"/>
            <w:r w:rsidRPr="00DD2C9F">
              <w:rPr>
                <w:rFonts w:ascii="Times New Roman" w:hAnsi="Times New Roman"/>
                <w:b/>
                <w:bCs/>
                <w:lang w:eastAsia="pl-PL"/>
              </w:rPr>
              <w:t xml:space="preserve">Przedsiębiorstwo Handlowo – Usługowe ELPOM Sp. J. ul. Gdańska 65; 84-120 Władysławowo </w:t>
            </w:r>
            <w:bookmarkEnd w:id="9"/>
            <w:r w:rsidRPr="00DD2C9F">
              <w:rPr>
                <w:rFonts w:ascii="Times New Roman" w:hAnsi="Times New Roman"/>
                <w:b/>
                <w:bCs/>
                <w:lang w:eastAsia="pl-PL"/>
              </w:rPr>
              <w:t>NIP 5870013101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2E7880" w14:textId="77777777" w:rsidR="00BE505C" w:rsidRPr="00DD2C9F" w:rsidRDefault="00BE505C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rFonts w:ascii="Times New Roman" w:eastAsia="Times New Roman" w:hAnsi="Times New Roman"/>
                <w:b/>
                <w:bCs/>
                <w:lang w:eastAsia="pl-PL"/>
              </w:rPr>
              <w:t>163 590,00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A75" w14:textId="1CAAAB00" w:rsidR="00BE505C" w:rsidRPr="00DD2C9F" w:rsidRDefault="00BE505C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Wykonawca uchylił się od zawarcia umowy</w:t>
            </w:r>
          </w:p>
        </w:tc>
      </w:tr>
      <w:tr w:rsidR="007A53E2" w:rsidRPr="00ED5163" w14:paraId="0B9E02A1" w14:textId="77777777" w:rsidTr="009815F5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29BFCE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AFF59C" w14:textId="77777777" w:rsidR="007A53E2" w:rsidRPr="00596575" w:rsidRDefault="007A53E2" w:rsidP="00981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Electro –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Karol Lipkowski ul. Pomorska 7, 81-198 Dębogórze NIP 5871722561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6E4F37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227 550,00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EA2" w14:textId="2BD0EA65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801B2">
              <w:t>4</w:t>
            </w:r>
            <w:r w:rsidR="00DB4572">
              <w:t>8</w:t>
            </w:r>
            <w:r w:rsidRPr="00F801B2">
              <w:t>,</w:t>
            </w:r>
            <w:r w:rsidR="00DB4572">
              <w:t>52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AE25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8D7F" w14:textId="4C27C1FB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  <w:r w:rsidR="00DB45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 w:rsidR="00DB45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7A53E2" w:rsidRPr="00ED5163" w14:paraId="545501E7" w14:textId="77777777" w:rsidTr="009815F5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D78486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03DEB3" w14:textId="77777777" w:rsidR="007A53E2" w:rsidRDefault="007A53E2" w:rsidP="00981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 xml:space="preserve">Energo Projekt Sp. z o.o. Sp. k. ul. Jaśkowa Dolina 15, 80-252 Gdańsk NIP 9571106771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834095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205 825,86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7FE1" w14:textId="2D0358DF" w:rsidR="007A53E2" w:rsidRPr="00610D48" w:rsidRDefault="00B15C53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t>53</w:t>
            </w:r>
            <w:r w:rsidR="007A53E2" w:rsidRPr="00F801B2">
              <w:t>,</w:t>
            </w:r>
            <w:r>
              <w:t>64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95DC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8D876" w14:textId="25632524" w:rsidR="007A53E2" w:rsidRPr="00610D48" w:rsidRDefault="00B15C53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53</w:t>
            </w:r>
            <w:r w:rsidR="007A53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A53E2" w:rsidRPr="00ED5163" w14:paraId="089BF46A" w14:textId="77777777" w:rsidTr="009815F5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36EF5B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895A3D" w14:textId="77777777" w:rsidR="007A53E2" w:rsidRDefault="007A53E2" w:rsidP="00981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10" w:name="_Hlk142311770"/>
            <w:r>
              <w:rPr>
                <w:rFonts w:ascii="Times New Roman" w:hAnsi="Times New Roman"/>
                <w:bCs/>
                <w:lang w:eastAsia="pl-PL"/>
              </w:rPr>
              <w:t xml:space="preserve">MHB Polska Sp. z o.o. ul. Zaruskiego 4a/6, 81-577 Gdynia </w:t>
            </w:r>
            <w:bookmarkEnd w:id="10"/>
            <w:r>
              <w:rPr>
                <w:rFonts w:ascii="Times New Roman" w:hAnsi="Times New Roman"/>
                <w:bCs/>
                <w:lang w:eastAsia="pl-PL"/>
              </w:rPr>
              <w:t>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57AA62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184 377,00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B60" w14:textId="69664CA3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801B2">
              <w:t>5</w:t>
            </w:r>
            <w:r w:rsidR="00AD745A">
              <w:t>9</w:t>
            </w:r>
            <w:r w:rsidRPr="00F801B2">
              <w:t>,</w:t>
            </w:r>
            <w:r w:rsidR="00AD745A">
              <w:t>88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B713" w14:textId="77777777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2C65" w14:textId="1E5215E1" w:rsidR="007A53E2" w:rsidRPr="00610D48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="00AD745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 w:rsidR="00AD745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A53E2" w:rsidRPr="00ED5163" w14:paraId="46BC8B0E" w14:textId="77777777" w:rsidTr="009815F5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FC3230" w14:textId="77777777" w:rsidR="007A53E2" w:rsidRPr="00191A0B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1A0B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1E57AC" w14:textId="77777777" w:rsidR="007A53E2" w:rsidRPr="00191A0B" w:rsidRDefault="007A53E2" w:rsidP="00981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bookmarkStart w:id="11" w:name="_Hlk142309534"/>
            <w:r w:rsidRPr="00191A0B">
              <w:rPr>
                <w:rFonts w:ascii="Times New Roman" w:hAnsi="Times New Roman"/>
                <w:bCs/>
                <w:lang w:eastAsia="pl-PL"/>
              </w:rPr>
              <w:t xml:space="preserve">Marek Nitka ELNIT Electric ul. Karnowskiego 19, 89-600 Chojnice </w:t>
            </w:r>
            <w:bookmarkEnd w:id="11"/>
            <w:r w:rsidRPr="00191A0B">
              <w:rPr>
                <w:rFonts w:ascii="Times New Roman" w:hAnsi="Times New Roman"/>
                <w:bCs/>
                <w:lang w:eastAsia="pl-PL"/>
              </w:rPr>
              <w:t>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161B1A" w14:textId="77777777" w:rsidR="007A53E2" w:rsidRPr="00191A0B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91A0B">
              <w:rPr>
                <w:rFonts w:ascii="Times New Roman" w:eastAsia="Times New Roman" w:hAnsi="Times New Roman"/>
                <w:bCs/>
                <w:lang w:eastAsia="pl-PL"/>
              </w:rPr>
              <w:t>143 000,00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A870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</w:tbl>
    <w:p w14:paraId="06453E7D" w14:textId="77777777" w:rsidR="007A53E2" w:rsidRDefault="007A53E2" w:rsidP="007A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7AEC1F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C12944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5904E5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E1DB450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49B22ED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97AAFA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D3C0E10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0A34CB0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9237B7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0C57317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231CCE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6E44E2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D710A57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C10578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C62033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38823D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DCD7C5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000D5F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26A068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01367B2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B849C8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5CD83F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485185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C39D38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9F76E4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7579B6C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D56CD9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AC6A15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6F12FC" w14:textId="77777777" w:rsidR="00BE505C" w:rsidRDefault="00BE505C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9BDC30" w14:textId="77777777" w:rsidR="00B15C53" w:rsidRDefault="00B15C53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59DE9F" w14:textId="77777777" w:rsidR="00B15C53" w:rsidRDefault="00B15C53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86FA3B" w14:textId="1E5B019E" w:rsidR="007A53E2" w:rsidRPr="00874A3B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343A993A" w14:textId="5058ABAB" w:rsidR="007A53E2" w:rsidRDefault="007A53E2" w:rsidP="007A53E2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2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42601" w:rsidRPr="0074260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ELDO P.H.U. Sławomir Dobryłko ul. Szkutnicza 6, 81-198 Rewa NIP 5861156060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część 1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części</w:t>
      </w:r>
      <w:r w:rsidR="00830B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12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9D62258" w14:textId="77777777" w:rsidR="008813F7" w:rsidRDefault="008813F7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936B" w14:textId="5CEE378E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DEAE7B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74260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Sekretarz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6D199E84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2203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Ewelina Paszke</w:t>
      </w:r>
    </w:p>
    <w:p w14:paraId="187E0D0F" w14:textId="77777777" w:rsidR="002550CB" w:rsidRDefault="002550CB"/>
    <w:sectPr w:rsidR="002550CB" w:rsidSect="00DC09AB">
      <w:pgSz w:w="11906" w:h="16838"/>
      <w:pgMar w:top="568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4C5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0A4D"/>
    <w:multiLevelType w:val="hybridMultilevel"/>
    <w:tmpl w:val="AE0ED540"/>
    <w:lvl w:ilvl="0" w:tplc="10C0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  <w:num w:numId="3" w16cid:durableId="418991667">
    <w:abstractNumId w:val="3"/>
  </w:num>
  <w:num w:numId="4" w16cid:durableId="179471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0706F"/>
    <w:rsid w:val="000442BC"/>
    <w:rsid w:val="0004484A"/>
    <w:rsid w:val="00065ABB"/>
    <w:rsid w:val="00084489"/>
    <w:rsid w:val="00095158"/>
    <w:rsid w:val="000A6151"/>
    <w:rsid w:val="000D6DFB"/>
    <w:rsid w:val="001312B8"/>
    <w:rsid w:val="001549D4"/>
    <w:rsid w:val="00182F78"/>
    <w:rsid w:val="001842CC"/>
    <w:rsid w:val="00191A0B"/>
    <w:rsid w:val="001925C5"/>
    <w:rsid w:val="001B7949"/>
    <w:rsid w:val="001C5D41"/>
    <w:rsid w:val="00215AC2"/>
    <w:rsid w:val="002203EA"/>
    <w:rsid w:val="0022281D"/>
    <w:rsid w:val="00232D07"/>
    <w:rsid w:val="0025309D"/>
    <w:rsid w:val="002550CB"/>
    <w:rsid w:val="002C606E"/>
    <w:rsid w:val="002D4EE3"/>
    <w:rsid w:val="002F79A5"/>
    <w:rsid w:val="00324094"/>
    <w:rsid w:val="00354087"/>
    <w:rsid w:val="00387660"/>
    <w:rsid w:val="00390D78"/>
    <w:rsid w:val="003B5EFD"/>
    <w:rsid w:val="003C5CC7"/>
    <w:rsid w:val="003D6630"/>
    <w:rsid w:val="003F7470"/>
    <w:rsid w:val="00401E8B"/>
    <w:rsid w:val="0047699F"/>
    <w:rsid w:val="00486658"/>
    <w:rsid w:val="0049279D"/>
    <w:rsid w:val="00495EEB"/>
    <w:rsid w:val="004A01B0"/>
    <w:rsid w:val="004C3D33"/>
    <w:rsid w:val="004E27F9"/>
    <w:rsid w:val="004E42AB"/>
    <w:rsid w:val="00511CFD"/>
    <w:rsid w:val="00526113"/>
    <w:rsid w:val="00545B62"/>
    <w:rsid w:val="00547096"/>
    <w:rsid w:val="00576810"/>
    <w:rsid w:val="005843FE"/>
    <w:rsid w:val="00596575"/>
    <w:rsid w:val="005A2BA4"/>
    <w:rsid w:val="005D72AA"/>
    <w:rsid w:val="00610D48"/>
    <w:rsid w:val="006172E1"/>
    <w:rsid w:val="00621290"/>
    <w:rsid w:val="00622AAD"/>
    <w:rsid w:val="006952E3"/>
    <w:rsid w:val="006A6D50"/>
    <w:rsid w:val="0072433D"/>
    <w:rsid w:val="007306A3"/>
    <w:rsid w:val="00742601"/>
    <w:rsid w:val="00756141"/>
    <w:rsid w:val="007A2082"/>
    <w:rsid w:val="007A4B09"/>
    <w:rsid w:val="007A53E2"/>
    <w:rsid w:val="007A7719"/>
    <w:rsid w:val="00830BBD"/>
    <w:rsid w:val="008473E6"/>
    <w:rsid w:val="008611A2"/>
    <w:rsid w:val="00874A3B"/>
    <w:rsid w:val="008813F7"/>
    <w:rsid w:val="008B1A27"/>
    <w:rsid w:val="008D3263"/>
    <w:rsid w:val="008E227E"/>
    <w:rsid w:val="008F4485"/>
    <w:rsid w:val="00A02E30"/>
    <w:rsid w:val="00A23287"/>
    <w:rsid w:val="00A46381"/>
    <w:rsid w:val="00A61E34"/>
    <w:rsid w:val="00A72027"/>
    <w:rsid w:val="00A958FA"/>
    <w:rsid w:val="00AA2251"/>
    <w:rsid w:val="00AC398D"/>
    <w:rsid w:val="00AD34AC"/>
    <w:rsid w:val="00AD745A"/>
    <w:rsid w:val="00AE3932"/>
    <w:rsid w:val="00AF2BE8"/>
    <w:rsid w:val="00B13803"/>
    <w:rsid w:val="00B15C53"/>
    <w:rsid w:val="00B2225F"/>
    <w:rsid w:val="00B30CFA"/>
    <w:rsid w:val="00B66151"/>
    <w:rsid w:val="00B72B3E"/>
    <w:rsid w:val="00BB0CBA"/>
    <w:rsid w:val="00BE505C"/>
    <w:rsid w:val="00BF0A18"/>
    <w:rsid w:val="00C00925"/>
    <w:rsid w:val="00C30754"/>
    <w:rsid w:val="00C42990"/>
    <w:rsid w:val="00C557FA"/>
    <w:rsid w:val="00C7407A"/>
    <w:rsid w:val="00C8209F"/>
    <w:rsid w:val="00C95BF4"/>
    <w:rsid w:val="00CB0C25"/>
    <w:rsid w:val="00CB61E8"/>
    <w:rsid w:val="00CC2D06"/>
    <w:rsid w:val="00CC4E23"/>
    <w:rsid w:val="00CD7D69"/>
    <w:rsid w:val="00D05EF8"/>
    <w:rsid w:val="00D064A2"/>
    <w:rsid w:val="00D12EBD"/>
    <w:rsid w:val="00D428B2"/>
    <w:rsid w:val="00D52C48"/>
    <w:rsid w:val="00DB4572"/>
    <w:rsid w:val="00DC09AB"/>
    <w:rsid w:val="00DD11AC"/>
    <w:rsid w:val="00DD2C9F"/>
    <w:rsid w:val="00DD73B1"/>
    <w:rsid w:val="00DE564D"/>
    <w:rsid w:val="00DF0FAE"/>
    <w:rsid w:val="00E53B62"/>
    <w:rsid w:val="00E54890"/>
    <w:rsid w:val="00E86784"/>
    <w:rsid w:val="00EE22A9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2023-06-26T11:00:00Z</cp:lastPrinted>
  <dcterms:created xsi:type="dcterms:W3CDTF">2023-09-25T07:42:00Z</dcterms:created>
  <dcterms:modified xsi:type="dcterms:W3CDTF">2023-09-25T07:42:00Z</dcterms:modified>
</cp:coreProperties>
</file>