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6D33" w14:textId="1E93BCEB" w:rsidR="00A36DC0" w:rsidRPr="00630700" w:rsidRDefault="00A36DC0" w:rsidP="00A36DC0">
      <w:pPr>
        <w:spacing w:line="276" w:lineRule="auto"/>
        <w:rPr>
          <w:rFonts w:cs="Calibri"/>
          <w:sz w:val="24"/>
          <w:szCs w:val="24"/>
        </w:rPr>
      </w:pPr>
      <w:r w:rsidRPr="00630700">
        <w:rPr>
          <w:rFonts w:cs="Calibri"/>
          <w:sz w:val="24"/>
          <w:szCs w:val="24"/>
        </w:rPr>
        <w:t xml:space="preserve">Częstochowa, </w:t>
      </w:r>
      <w:r w:rsidR="001D70DB">
        <w:rPr>
          <w:rFonts w:cs="Calibri"/>
          <w:sz w:val="24"/>
          <w:szCs w:val="24"/>
        </w:rPr>
        <w:t>26</w:t>
      </w:r>
      <w:r w:rsidRPr="00630700">
        <w:rPr>
          <w:rFonts w:cs="Calibri"/>
          <w:sz w:val="24"/>
          <w:szCs w:val="24"/>
        </w:rPr>
        <w:t>.10.2023</w:t>
      </w:r>
    </w:p>
    <w:p w14:paraId="1A4C2109" w14:textId="7796ECC5" w:rsidR="00A36DC0" w:rsidRPr="00630700" w:rsidRDefault="00A36DC0" w:rsidP="00A36DC0">
      <w:pPr>
        <w:spacing w:line="276" w:lineRule="auto"/>
        <w:rPr>
          <w:rFonts w:cs="Calibri"/>
          <w:sz w:val="24"/>
          <w:szCs w:val="24"/>
        </w:rPr>
      </w:pPr>
      <w:r w:rsidRPr="00630700">
        <w:rPr>
          <w:rFonts w:cs="Calibri"/>
          <w:sz w:val="24"/>
          <w:szCs w:val="24"/>
        </w:rPr>
        <w:t>ZP.26.1.63.2023</w:t>
      </w:r>
    </w:p>
    <w:p w14:paraId="441F01C6" w14:textId="341B3298" w:rsidR="001D70DB" w:rsidRPr="001D70DB" w:rsidRDefault="001D70DB" w:rsidP="001D70DB">
      <w:pPr>
        <w:spacing w:line="276" w:lineRule="auto"/>
        <w:rPr>
          <w:rFonts w:cs="Calibri"/>
          <w:sz w:val="24"/>
          <w:szCs w:val="24"/>
        </w:rPr>
      </w:pPr>
      <w:bookmarkStart w:id="0" w:name="_GoBack"/>
      <w:r w:rsidRPr="00EB5C4D">
        <w:rPr>
          <w:rFonts w:cs="Calibri"/>
          <w:b/>
          <w:sz w:val="24"/>
          <w:szCs w:val="24"/>
        </w:rPr>
        <w:t>Informacja o wyborze oferty najkorzystniejszej</w:t>
      </w:r>
      <w:r w:rsidRPr="001D70DB">
        <w:rPr>
          <w:rFonts w:cs="Calibri"/>
          <w:sz w:val="24"/>
          <w:szCs w:val="24"/>
        </w:rPr>
        <w:t xml:space="preserve"> </w:t>
      </w:r>
      <w:bookmarkEnd w:id="0"/>
      <w:r w:rsidRPr="001D70DB">
        <w:rPr>
          <w:rFonts w:cs="Calibri"/>
          <w:sz w:val="24"/>
          <w:szCs w:val="24"/>
        </w:rPr>
        <w:t xml:space="preserve">w  postępowaniu prowadzonym w trybie podstawowym bez możliwości negocjacji, zgodnie z artykułem 275 punkt 1 ustawy </w:t>
      </w:r>
      <w:proofErr w:type="spellStart"/>
      <w:r w:rsidRPr="001D70DB">
        <w:rPr>
          <w:rFonts w:cs="Calibri"/>
          <w:sz w:val="24"/>
          <w:szCs w:val="24"/>
        </w:rPr>
        <w:t>pzp</w:t>
      </w:r>
      <w:proofErr w:type="spellEnd"/>
      <w:r w:rsidRPr="001D70DB">
        <w:rPr>
          <w:rFonts w:cs="Calibri"/>
          <w:sz w:val="24"/>
          <w:szCs w:val="24"/>
        </w:rPr>
        <w:t xml:space="preserve">, którego przedmiotem jest usługa społeczna, pod nazwą: </w:t>
      </w:r>
      <w:r w:rsidR="00EB5C4D">
        <w:rPr>
          <w:rFonts w:cs="Calibri"/>
          <w:sz w:val="24"/>
          <w:szCs w:val="24"/>
        </w:rPr>
        <w:t>P</w:t>
      </w:r>
      <w:r w:rsidR="00EB5C4D" w:rsidRPr="00EB5C4D">
        <w:rPr>
          <w:rFonts w:cs="Calibri"/>
          <w:sz w:val="24"/>
          <w:szCs w:val="24"/>
        </w:rPr>
        <w:t>rzeprowadzenie szkolenia specjalistycznego z zakresu metodyki nauczania osób niepełnosprawnych w różnych dyscyplinach sportu dla Studium Wychowania Fizycznego i Sportu.</w:t>
      </w:r>
    </w:p>
    <w:p w14:paraId="7493D1FB" w14:textId="1270BEB3" w:rsidR="001D70DB" w:rsidRPr="00EB5C4D" w:rsidRDefault="001D70DB" w:rsidP="001D70DB">
      <w:pPr>
        <w:spacing w:line="276" w:lineRule="auto"/>
        <w:rPr>
          <w:rFonts w:cs="Calibri"/>
          <w:b/>
          <w:sz w:val="24"/>
          <w:szCs w:val="24"/>
        </w:rPr>
      </w:pPr>
      <w:r w:rsidRPr="00EB5C4D">
        <w:rPr>
          <w:rFonts w:cs="Calibri"/>
          <w:b/>
          <w:sz w:val="24"/>
          <w:szCs w:val="24"/>
        </w:rPr>
        <w:t>Zamawiający – Uniwersytet Jana Długosza w Częstochowie informuje, iż w niniejszym postępowaniu dokonał wyboru oferty złożonej przez Wykonawcę:</w:t>
      </w:r>
    </w:p>
    <w:p w14:paraId="65EB8E35" w14:textId="77777777" w:rsidR="001D70DB" w:rsidRPr="001D70DB" w:rsidRDefault="001D70DB" w:rsidP="00EB5C4D">
      <w:pPr>
        <w:spacing w:after="0" w:line="276" w:lineRule="auto"/>
        <w:rPr>
          <w:rFonts w:cs="Calibri"/>
          <w:sz w:val="24"/>
          <w:szCs w:val="24"/>
        </w:rPr>
      </w:pPr>
      <w:r w:rsidRPr="001D70DB">
        <w:rPr>
          <w:rFonts w:cs="Calibri"/>
          <w:sz w:val="24"/>
          <w:szCs w:val="24"/>
        </w:rPr>
        <w:t>BPR Consulting Paulina Rydz</w:t>
      </w:r>
    </w:p>
    <w:p w14:paraId="18BB6332" w14:textId="77777777" w:rsidR="001D70DB" w:rsidRPr="001D70DB" w:rsidRDefault="001D70DB" w:rsidP="00EB5C4D">
      <w:pPr>
        <w:spacing w:after="0" w:line="276" w:lineRule="auto"/>
        <w:rPr>
          <w:rFonts w:cs="Calibri"/>
          <w:sz w:val="24"/>
          <w:szCs w:val="24"/>
        </w:rPr>
      </w:pPr>
      <w:r w:rsidRPr="001D70DB">
        <w:rPr>
          <w:rFonts w:cs="Calibri"/>
          <w:sz w:val="24"/>
          <w:szCs w:val="24"/>
        </w:rPr>
        <w:t>Ulica Radwańska 27/2u</w:t>
      </w:r>
    </w:p>
    <w:p w14:paraId="67D923C4" w14:textId="77777777" w:rsidR="001D70DB" w:rsidRPr="001D70DB" w:rsidRDefault="001D70DB" w:rsidP="00EB5C4D">
      <w:pPr>
        <w:spacing w:after="0" w:line="276" w:lineRule="auto"/>
        <w:rPr>
          <w:rFonts w:cs="Calibri"/>
          <w:sz w:val="24"/>
          <w:szCs w:val="24"/>
        </w:rPr>
      </w:pPr>
      <w:r w:rsidRPr="001D70DB">
        <w:rPr>
          <w:rFonts w:cs="Calibri"/>
          <w:sz w:val="24"/>
          <w:szCs w:val="24"/>
        </w:rPr>
        <w:t>90-540 Łódź</w:t>
      </w:r>
    </w:p>
    <w:p w14:paraId="38D1A6BF" w14:textId="39400253" w:rsidR="001D70DB" w:rsidRPr="001D70DB" w:rsidRDefault="001D70DB" w:rsidP="00EB5C4D">
      <w:pPr>
        <w:spacing w:after="0" w:line="276" w:lineRule="auto"/>
        <w:rPr>
          <w:rFonts w:cs="Calibri"/>
          <w:sz w:val="24"/>
          <w:szCs w:val="24"/>
        </w:rPr>
      </w:pPr>
      <w:r w:rsidRPr="001D70DB">
        <w:rPr>
          <w:rFonts w:cs="Calibri"/>
          <w:sz w:val="24"/>
          <w:szCs w:val="24"/>
        </w:rPr>
        <w:t>NIP 7632055973</w:t>
      </w:r>
    </w:p>
    <w:p w14:paraId="23FBC9E2" w14:textId="77777777" w:rsidR="00EB5C4D" w:rsidRDefault="00EB5C4D" w:rsidP="00EB5C4D">
      <w:pPr>
        <w:spacing w:after="0" w:line="276" w:lineRule="auto"/>
        <w:rPr>
          <w:rFonts w:cs="Calibri"/>
          <w:sz w:val="24"/>
          <w:szCs w:val="24"/>
        </w:rPr>
      </w:pPr>
    </w:p>
    <w:p w14:paraId="5DF6C99F" w14:textId="1A7C0C97" w:rsidR="001D70DB" w:rsidRPr="001D70DB" w:rsidRDefault="001D70DB" w:rsidP="00EB5C4D">
      <w:pPr>
        <w:spacing w:after="0" w:line="276" w:lineRule="auto"/>
        <w:rPr>
          <w:rFonts w:cs="Calibri"/>
          <w:sz w:val="24"/>
          <w:szCs w:val="24"/>
        </w:rPr>
      </w:pPr>
      <w:r w:rsidRPr="001D70DB">
        <w:rPr>
          <w:rFonts w:cs="Calibri"/>
          <w:sz w:val="24"/>
          <w:szCs w:val="24"/>
        </w:rPr>
        <w:t xml:space="preserve">Dokonując wyboru oferty Zamawiający kierował się kryteriami określonymi w SWZ: </w:t>
      </w:r>
    </w:p>
    <w:p w14:paraId="5FA1C99A" w14:textId="4CB4B218" w:rsidR="001D70DB" w:rsidRPr="001D70DB" w:rsidRDefault="001D70DB" w:rsidP="00EB5C4D">
      <w:pPr>
        <w:spacing w:after="0" w:line="276" w:lineRule="auto"/>
        <w:rPr>
          <w:rFonts w:cs="Calibri"/>
          <w:sz w:val="24"/>
          <w:szCs w:val="24"/>
        </w:rPr>
      </w:pPr>
      <w:r w:rsidRPr="001D70DB">
        <w:rPr>
          <w:rFonts w:cs="Calibri"/>
          <w:sz w:val="24"/>
          <w:szCs w:val="24"/>
        </w:rPr>
        <w:t>kryterium najniższej ceny brutto</w:t>
      </w:r>
      <w:r w:rsidR="00EB5C4D">
        <w:rPr>
          <w:rFonts w:cs="Calibri"/>
          <w:sz w:val="24"/>
          <w:szCs w:val="24"/>
        </w:rPr>
        <w:t>.</w:t>
      </w:r>
    </w:p>
    <w:p w14:paraId="1FD98ABF" w14:textId="54D80F71" w:rsidR="00A36DC0" w:rsidRDefault="00EB5C4D" w:rsidP="00EB5C4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Pr="00EB5C4D">
        <w:rPr>
          <w:rFonts w:cs="Calibri"/>
          <w:sz w:val="24"/>
          <w:szCs w:val="24"/>
        </w:rPr>
        <w:t xml:space="preserve">ybrana oferta jest ofertą z najniższą ceną spośród ofert. </w:t>
      </w:r>
      <w:r w:rsidR="001D70DB" w:rsidRPr="001D70DB">
        <w:rPr>
          <w:rFonts w:cs="Calibri"/>
          <w:sz w:val="24"/>
          <w:szCs w:val="24"/>
        </w:rPr>
        <w:t>Cena wybranej oferty mieści się w możliwościach finansowych Zamawiającego.</w:t>
      </w:r>
    </w:p>
    <w:p w14:paraId="7FD53358" w14:textId="1D4C787B" w:rsidR="00EB5C4D" w:rsidRDefault="00EB5C4D" w:rsidP="00EB5C4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Żadna z ofert nie podlega odrzuceniu.</w:t>
      </w:r>
    </w:p>
    <w:p w14:paraId="294AAF9A" w14:textId="77777777" w:rsidR="00EB5C4D" w:rsidRDefault="00EB5C4D" w:rsidP="00EB5C4D">
      <w:pPr>
        <w:spacing w:after="0" w:line="276" w:lineRule="auto"/>
        <w:rPr>
          <w:rFonts w:cs="Calibri"/>
          <w:sz w:val="24"/>
          <w:szCs w:val="24"/>
        </w:rPr>
      </w:pPr>
    </w:p>
    <w:p w14:paraId="03D6CD55" w14:textId="08C283E5" w:rsidR="00EB5C4D" w:rsidRPr="001D70DB" w:rsidRDefault="00EB5C4D" w:rsidP="00EB5C4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Ranking ofert: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"/>
        <w:tblDescription w:val="Tabela zawiera dane wykonawców, którzy złożyli ofertę wraz z zaoferowaną ceną za zadanie"/>
      </w:tblPr>
      <w:tblGrid>
        <w:gridCol w:w="1318"/>
        <w:gridCol w:w="5120"/>
        <w:gridCol w:w="2634"/>
      </w:tblGrid>
      <w:tr w:rsidR="006501B2" w:rsidRPr="00630700" w14:paraId="53E7F4D9" w14:textId="77777777" w:rsidTr="00EB5C4D">
        <w:trPr>
          <w:trHeight w:val="519"/>
        </w:trPr>
        <w:tc>
          <w:tcPr>
            <w:tcW w:w="1318" w:type="dxa"/>
          </w:tcPr>
          <w:p w14:paraId="0B1399A0" w14:textId="77777777" w:rsidR="006501B2" w:rsidRPr="00630700" w:rsidRDefault="006501B2" w:rsidP="006501B2">
            <w:pPr>
              <w:spacing w:after="160" w:line="259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Liczba pojedyncza</w:t>
            </w:r>
          </w:p>
        </w:tc>
        <w:tc>
          <w:tcPr>
            <w:tcW w:w="5120" w:type="dxa"/>
          </w:tcPr>
          <w:p w14:paraId="09F94082" w14:textId="77777777" w:rsidR="006501B2" w:rsidRPr="00630700" w:rsidRDefault="006501B2" w:rsidP="006501B2">
            <w:pPr>
              <w:spacing w:after="160" w:line="259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Wykonawca</w:t>
            </w:r>
          </w:p>
        </w:tc>
        <w:tc>
          <w:tcPr>
            <w:tcW w:w="2634" w:type="dxa"/>
          </w:tcPr>
          <w:p w14:paraId="3A2C633D" w14:textId="77777777" w:rsidR="006501B2" w:rsidRPr="00630700" w:rsidRDefault="006501B2" w:rsidP="006501B2">
            <w:pPr>
              <w:spacing w:after="160" w:line="259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Oferta</w:t>
            </w:r>
          </w:p>
        </w:tc>
      </w:tr>
      <w:tr w:rsidR="00EB5C4D" w:rsidRPr="00630700" w14:paraId="7625B315" w14:textId="77777777" w:rsidTr="00EB5C4D">
        <w:trPr>
          <w:trHeight w:val="491"/>
        </w:trPr>
        <w:tc>
          <w:tcPr>
            <w:tcW w:w="1318" w:type="dxa"/>
          </w:tcPr>
          <w:p w14:paraId="0C6EADEA" w14:textId="08141603" w:rsidR="00EB5C4D" w:rsidRPr="00630700" w:rsidRDefault="00EB5C4D" w:rsidP="00EB5C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14:paraId="33F02E4F" w14:textId="77777777" w:rsidR="00EB5C4D" w:rsidRPr="00630700" w:rsidRDefault="00EB5C4D" w:rsidP="00EB5C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0700">
              <w:rPr>
                <w:rFonts w:cstheme="minorHAnsi"/>
                <w:sz w:val="24"/>
                <w:szCs w:val="24"/>
              </w:rPr>
              <w:t>BPR Consulting Paulina Rydz</w:t>
            </w:r>
          </w:p>
          <w:p w14:paraId="202D4A84" w14:textId="77777777" w:rsidR="00EB5C4D" w:rsidRPr="00630700" w:rsidRDefault="00EB5C4D" w:rsidP="00EB5C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0700">
              <w:rPr>
                <w:rFonts w:cstheme="minorHAnsi"/>
                <w:sz w:val="24"/>
                <w:szCs w:val="24"/>
              </w:rPr>
              <w:t>Ulica Radwańska 27/2u</w:t>
            </w:r>
          </w:p>
          <w:p w14:paraId="04907E2D" w14:textId="77777777" w:rsidR="00EB5C4D" w:rsidRPr="00630700" w:rsidRDefault="00EB5C4D" w:rsidP="00EB5C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0700">
              <w:rPr>
                <w:rFonts w:cstheme="minorHAnsi"/>
                <w:sz w:val="24"/>
                <w:szCs w:val="24"/>
              </w:rPr>
              <w:t>90-540 Łódź</w:t>
            </w:r>
          </w:p>
          <w:p w14:paraId="0D12B038" w14:textId="36453E1E" w:rsidR="00EB5C4D" w:rsidRPr="00630700" w:rsidRDefault="00EB5C4D" w:rsidP="00EB5C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0700">
              <w:rPr>
                <w:rFonts w:cstheme="minorHAnsi"/>
                <w:sz w:val="24"/>
                <w:szCs w:val="24"/>
              </w:rPr>
              <w:t>NIP 7632055973</w:t>
            </w:r>
          </w:p>
        </w:tc>
        <w:tc>
          <w:tcPr>
            <w:tcW w:w="2634" w:type="dxa"/>
          </w:tcPr>
          <w:p w14:paraId="196CE077" w14:textId="77777777" w:rsidR="00EB5C4D" w:rsidRPr="00630700" w:rsidRDefault="00EB5C4D" w:rsidP="00EB5C4D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Cena brutto:</w:t>
            </w:r>
          </w:p>
          <w:p w14:paraId="20FF1DC4" w14:textId="00EBE75D" w:rsidR="00EB5C4D" w:rsidRPr="00630700" w:rsidRDefault="00EB5C4D" w:rsidP="00EB5C4D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5 760,00 PLN</w:t>
            </w:r>
          </w:p>
        </w:tc>
      </w:tr>
      <w:tr w:rsidR="00EB5C4D" w:rsidRPr="00630700" w14:paraId="3B2AA0D1" w14:textId="77777777" w:rsidTr="00EB5C4D">
        <w:trPr>
          <w:trHeight w:val="491"/>
        </w:trPr>
        <w:tc>
          <w:tcPr>
            <w:tcW w:w="1318" w:type="dxa"/>
          </w:tcPr>
          <w:p w14:paraId="2B3FC947" w14:textId="7984F55A" w:rsidR="00EB5C4D" w:rsidRPr="00630700" w:rsidRDefault="00EB5C4D" w:rsidP="00EB5C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14:paraId="0BF64FCC" w14:textId="77777777" w:rsidR="00EB5C4D" w:rsidRPr="00630700" w:rsidRDefault="00EB5C4D" w:rsidP="00EB5C4D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FACH Spółka z ograniczoną odpowiedzialnością</w:t>
            </w:r>
          </w:p>
          <w:p w14:paraId="036004BA" w14:textId="77777777" w:rsidR="00EB5C4D" w:rsidRPr="00630700" w:rsidRDefault="00EB5C4D" w:rsidP="00EB5C4D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Ulica Ogrodowa 4</w:t>
            </w:r>
          </w:p>
          <w:p w14:paraId="15A20F37" w14:textId="77777777" w:rsidR="00EB5C4D" w:rsidRPr="00630700" w:rsidRDefault="00EB5C4D" w:rsidP="00EB5C4D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34-400 Nowy Targ</w:t>
            </w:r>
          </w:p>
          <w:p w14:paraId="49197CA3" w14:textId="052E7AF0" w:rsidR="00EB5C4D" w:rsidRPr="00630700" w:rsidRDefault="00EB5C4D" w:rsidP="00EB5C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NIP: 7352880009</w:t>
            </w:r>
          </w:p>
        </w:tc>
        <w:tc>
          <w:tcPr>
            <w:tcW w:w="2634" w:type="dxa"/>
          </w:tcPr>
          <w:p w14:paraId="632F0760" w14:textId="77777777" w:rsidR="00EB5C4D" w:rsidRPr="00630700" w:rsidRDefault="00EB5C4D" w:rsidP="00EB5C4D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Cena brutto:</w:t>
            </w:r>
          </w:p>
          <w:p w14:paraId="71CF5CDE" w14:textId="1E3AE4F0" w:rsidR="00EB5C4D" w:rsidRPr="00630700" w:rsidRDefault="00EB5C4D" w:rsidP="00EB5C4D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6 600,00 PLN</w:t>
            </w:r>
          </w:p>
        </w:tc>
      </w:tr>
      <w:tr w:rsidR="00EB5C4D" w:rsidRPr="00630700" w14:paraId="65EA0DD4" w14:textId="77777777" w:rsidTr="00EB5C4D">
        <w:trPr>
          <w:trHeight w:val="491"/>
        </w:trPr>
        <w:tc>
          <w:tcPr>
            <w:tcW w:w="1318" w:type="dxa"/>
          </w:tcPr>
          <w:p w14:paraId="04A912EF" w14:textId="3EA9DBD1" w:rsidR="00EB5C4D" w:rsidRPr="00630700" w:rsidRDefault="00EB5C4D" w:rsidP="00EB5C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14:paraId="49AA952E" w14:textId="77777777" w:rsidR="00EB5C4D" w:rsidRPr="00630700" w:rsidRDefault="00EB5C4D" w:rsidP="00EB5C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30700">
              <w:rPr>
                <w:rFonts w:cstheme="minorHAnsi"/>
                <w:sz w:val="24"/>
                <w:szCs w:val="24"/>
              </w:rPr>
              <w:t>TechElf</w:t>
            </w:r>
            <w:proofErr w:type="spellEnd"/>
            <w:r w:rsidRPr="00630700">
              <w:rPr>
                <w:rFonts w:cstheme="minorHAnsi"/>
                <w:sz w:val="24"/>
                <w:szCs w:val="24"/>
              </w:rPr>
              <w:t xml:space="preserve"> Spółka z ograniczoną odpowiedzialnością </w:t>
            </w:r>
          </w:p>
          <w:p w14:paraId="3029F1E9" w14:textId="77777777" w:rsidR="00EB5C4D" w:rsidRPr="00630700" w:rsidRDefault="00EB5C4D" w:rsidP="00EB5C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0700">
              <w:rPr>
                <w:rFonts w:cstheme="minorHAnsi"/>
                <w:sz w:val="24"/>
                <w:szCs w:val="24"/>
              </w:rPr>
              <w:t>Ulica Mazowiecka 11/49</w:t>
            </w:r>
          </w:p>
          <w:p w14:paraId="54323635" w14:textId="77777777" w:rsidR="00EB5C4D" w:rsidRPr="00630700" w:rsidRDefault="00EB5C4D" w:rsidP="00EB5C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0700">
              <w:rPr>
                <w:rFonts w:cstheme="minorHAnsi"/>
                <w:sz w:val="24"/>
                <w:szCs w:val="24"/>
              </w:rPr>
              <w:t>00-052 Warszawa</w:t>
            </w:r>
          </w:p>
          <w:p w14:paraId="58394031" w14:textId="255682CC" w:rsidR="00EB5C4D" w:rsidRPr="00630700" w:rsidRDefault="00EB5C4D" w:rsidP="00EB5C4D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rFonts w:cstheme="minorHAnsi"/>
                <w:sz w:val="24"/>
                <w:szCs w:val="24"/>
              </w:rPr>
              <w:t>NIP: 5252857607</w:t>
            </w:r>
          </w:p>
        </w:tc>
        <w:tc>
          <w:tcPr>
            <w:tcW w:w="2634" w:type="dxa"/>
          </w:tcPr>
          <w:p w14:paraId="276074F0" w14:textId="77777777" w:rsidR="00EB5C4D" w:rsidRPr="00630700" w:rsidRDefault="00EB5C4D" w:rsidP="00EB5C4D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Cena brutto:</w:t>
            </w:r>
          </w:p>
          <w:p w14:paraId="3A72EC8F" w14:textId="50DF484B" w:rsidR="00EB5C4D" w:rsidRPr="00630700" w:rsidRDefault="00EB5C4D" w:rsidP="00EB5C4D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8 631,00 PLN</w:t>
            </w:r>
          </w:p>
        </w:tc>
      </w:tr>
      <w:tr w:rsidR="00EB5C4D" w:rsidRPr="00630700" w14:paraId="071CC130" w14:textId="77777777" w:rsidTr="00EB5C4D">
        <w:trPr>
          <w:trHeight w:val="491"/>
        </w:trPr>
        <w:tc>
          <w:tcPr>
            <w:tcW w:w="1318" w:type="dxa"/>
          </w:tcPr>
          <w:p w14:paraId="2A7DFD62" w14:textId="08C335F2" w:rsidR="00EB5C4D" w:rsidRPr="00630700" w:rsidRDefault="00EB5C4D" w:rsidP="00EB5C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14:paraId="5AEBA98C" w14:textId="79127C51" w:rsidR="00EB5C4D" w:rsidRPr="00630700" w:rsidRDefault="00EB5C4D" w:rsidP="00EB5C4D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Strefa Rozwoju Danuta Rynkiewicz</w:t>
            </w:r>
          </w:p>
          <w:p w14:paraId="5538175A" w14:textId="253AE63E" w:rsidR="00EB5C4D" w:rsidRPr="00630700" w:rsidRDefault="00EB5C4D" w:rsidP="00EB5C4D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Ulica Emilii Plater 1A/53</w:t>
            </w:r>
          </w:p>
          <w:p w14:paraId="5F9FA5D9" w14:textId="4AD99D2D" w:rsidR="00EB5C4D" w:rsidRPr="00630700" w:rsidRDefault="00EB5C4D" w:rsidP="00EB5C4D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lastRenderedPageBreak/>
              <w:t>05-500 Piaseczno</w:t>
            </w:r>
          </w:p>
          <w:p w14:paraId="1DD44A56" w14:textId="6B26BFAF" w:rsidR="00EB5C4D" w:rsidRPr="00630700" w:rsidRDefault="00EB5C4D" w:rsidP="00EB5C4D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NIP: 8761159474</w:t>
            </w:r>
          </w:p>
        </w:tc>
        <w:tc>
          <w:tcPr>
            <w:tcW w:w="2634" w:type="dxa"/>
          </w:tcPr>
          <w:p w14:paraId="74347CFC" w14:textId="77777777" w:rsidR="00EB5C4D" w:rsidRPr="00630700" w:rsidRDefault="00EB5C4D" w:rsidP="00EB5C4D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lastRenderedPageBreak/>
              <w:t>Cena brutto:</w:t>
            </w:r>
          </w:p>
          <w:p w14:paraId="1CABD526" w14:textId="40CA155F" w:rsidR="00EB5C4D" w:rsidRPr="00630700" w:rsidRDefault="00EB5C4D" w:rsidP="00EB5C4D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9 900,00 PLN</w:t>
            </w:r>
          </w:p>
        </w:tc>
      </w:tr>
      <w:tr w:rsidR="00EB5C4D" w:rsidRPr="00630700" w14:paraId="6F908B59" w14:textId="77777777" w:rsidTr="00EB5C4D">
        <w:trPr>
          <w:trHeight w:val="491"/>
        </w:trPr>
        <w:tc>
          <w:tcPr>
            <w:tcW w:w="1318" w:type="dxa"/>
          </w:tcPr>
          <w:p w14:paraId="657354A0" w14:textId="5EC6CF35" w:rsidR="00EB5C4D" w:rsidRPr="00630700" w:rsidRDefault="00EB5C4D" w:rsidP="00EB5C4D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14:paraId="3F4F7792" w14:textId="08BAA0E5" w:rsidR="00EB5C4D" w:rsidRPr="00630700" w:rsidRDefault="00EB5C4D" w:rsidP="00EB5C4D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ZESPÓŁ EKSPERTÓW MANAGER Pelczar Spółka Jawna</w:t>
            </w:r>
          </w:p>
          <w:p w14:paraId="686CFEB7" w14:textId="77777777" w:rsidR="00EB5C4D" w:rsidRPr="00630700" w:rsidRDefault="00EB5C4D" w:rsidP="00EB5C4D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Ulica Czyżówka 14 lok. 0.9</w:t>
            </w:r>
          </w:p>
          <w:p w14:paraId="477858A5" w14:textId="77777777" w:rsidR="00EB5C4D" w:rsidRPr="00630700" w:rsidRDefault="00EB5C4D" w:rsidP="00EB5C4D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30-526 Kraków</w:t>
            </w:r>
          </w:p>
          <w:p w14:paraId="14826EE5" w14:textId="5D38050A" w:rsidR="00EB5C4D" w:rsidRPr="00630700" w:rsidRDefault="00EB5C4D" w:rsidP="00EB5C4D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NIP: 6790145692</w:t>
            </w:r>
          </w:p>
        </w:tc>
        <w:tc>
          <w:tcPr>
            <w:tcW w:w="2634" w:type="dxa"/>
          </w:tcPr>
          <w:p w14:paraId="4103F707" w14:textId="77777777" w:rsidR="00EB5C4D" w:rsidRPr="00630700" w:rsidRDefault="00EB5C4D" w:rsidP="00EB5C4D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Cena brutto:</w:t>
            </w:r>
          </w:p>
          <w:p w14:paraId="6AE508D4" w14:textId="1A19D5A1" w:rsidR="00EB5C4D" w:rsidRPr="00630700" w:rsidRDefault="00EB5C4D" w:rsidP="00EB5C4D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12 840,00 PLN</w:t>
            </w:r>
          </w:p>
        </w:tc>
      </w:tr>
    </w:tbl>
    <w:p w14:paraId="2ACB962F" w14:textId="5ED51C22" w:rsidR="00EB5C4D" w:rsidRPr="00DD5B06" w:rsidRDefault="00EB5C4D" w:rsidP="00EB5C4D">
      <w:pPr>
        <w:spacing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>Zamawiający informuje, że termin zawarcia um</w:t>
      </w:r>
      <w:r>
        <w:rPr>
          <w:rFonts w:cs="Calibri"/>
          <w:sz w:val="24"/>
          <w:szCs w:val="24"/>
        </w:rPr>
        <w:t xml:space="preserve">owy </w:t>
      </w:r>
      <w:r w:rsidRPr="00DD5B06">
        <w:rPr>
          <w:rFonts w:cs="Calibri"/>
          <w:sz w:val="24"/>
          <w:szCs w:val="24"/>
        </w:rPr>
        <w:t xml:space="preserve">został wyznaczony na dzień </w:t>
      </w:r>
      <w:r>
        <w:rPr>
          <w:rFonts w:cs="Calibri"/>
          <w:sz w:val="24"/>
          <w:szCs w:val="24"/>
        </w:rPr>
        <w:t>02.11</w:t>
      </w:r>
      <w:r w:rsidRPr="00DD5B06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3</w:t>
      </w:r>
      <w:r w:rsidRPr="00DD5B06">
        <w:rPr>
          <w:rFonts w:cs="Calibri"/>
          <w:sz w:val="24"/>
          <w:szCs w:val="24"/>
        </w:rPr>
        <w:t xml:space="preserve"> r.</w:t>
      </w:r>
    </w:p>
    <w:p w14:paraId="4C5F55B4" w14:textId="2302C9DA" w:rsidR="00EB5C4D" w:rsidRDefault="00EB5C4D" w:rsidP="00EB5C4D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Kanclerz </w:t>
      </w:r>
    </w:p>
    <w:p w14:paraId="3D06652C" w14:textId="3255C05D" w:rsidR="00EB5C4D" w:rsidRPr="00630700" w:rsidRDefault="00EB5C4D" w:rsidP="00EB5C4D">
      <w:pPr>
        <w:ind w:left="6372"/>
        <w:rPr>
          <w:sz w:val="24"/>
          <w:szCs w:val="24"/>
        </w:rPr>
      </w:pPr>
      <w:r>
        <w:rPr>
          <w:sz w:val="24"/>
          <w:szCs w:val="24"/>
        </w:rPr>
        <w:t>Mgr inż. Maria Róg</w:t>
      </w:r>
    </w:p>
    <w:sectPr w:rsidR="00EB5C4D" w:rsidRPr="006307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C0DBF" w14:textId="77777777" w:rsidR="0064798C" w:rsidRDefault="0064798C" w:rsidP="001D70DB">
      <w:pPr>
        <w:spacing w:after="0" w:line="240" w:lineRule="auto"/>
      </w:pPr>
      <w:r>
        <w:separator/>
      </w:r>
    </w:p>
  </w:endnote>
  <w:endnote w:type="continuationSeparator" w:id="0">
    <w:p w14:paraId="316D326F" w14:textId="77777777" w:rsidR="0064798C" w:rsidRDefault="0064798C" w:rsidP="001D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9C728" w14:textId="77777777" w:rsidR="0064798C" w:rsidRDefault="0064798C" w:rsidP="001D70DB">
      <w:pPr>
        <w:spacing w:after="0" w:line="240" w:lineRule="auto"/>
      </w:pPr>
      <w:r>
        <w:separator/>
      </w:r>
    </w:p>
  </w:footnote>
  <w:footnote w:type="continuationSeparator" w:id="0">
    <w:p w14:paraId="1499D3AC" w14:textId="77777777" w:rsidR="0064798C" w:rsidRDefault="0064798C" w:rsidP="001D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FA84" w14:textId="166382BA" w:rsidR="001D70DB" w:rsidRDefault="001D70DB" w:rsidP="001D70DB">
    <w:pPr>
      <w:pStyle w:val="Nagwek"/>
      <w:jc w:val="center"/>
    </w:pPr>
    <w:r w:rsidRPr="00231024">
      <w:rPr>
        <w:b/>
        <w:noProof/>
        <w:sz w:val="18"/>
      </w:rPr>
      <w:drawing>
        <wp:inline distT="0" distB="0" distL="0" distR="0" wp14:anchorId="029ACCC0" wp14:editId="39A44858">
          <wp:extent cx="5760720" cy="739140"/>
          <wp:effectExtent l="0" t="0" r="0" b="3810"/>
          <wp:docPr id="4" name="Obraz 4" descr="Logotypy projektu, z którego finansowane jest zamówienie. Uniwersytet dostępny POWR.03.05.00.-00-A037/19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p_r\AppData\Local\Temp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B1"/>
    <w:rsid w:val="001D70DB"/>
    <w:rsid w:val="002E14B1"/>
    <w:rsid w:val="00555817"/>
    <w:rsid w:val="00630700"/>
    <w:rsid w:val="0064798C"/>
    <w:rsid w:val="006501B2"/>
    <w:rsid w:val="006720B1"/>
    <w:rsid w:val="007362EE"/>
    <w:rsid w:val="008A6C68"/>
    <w:rsid w:val="00A36DC0"/>
    <w:rsid w:val="00E917DE"/>
    <w:rsid w:val="00EB5C4D"/>
    <w:rsid w:val="00E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C7ADB"/>
  <w15:chartTrackingRefBased/>
  <w15:docId w15:val="{12BA8081-624D-4F2D-A800-3F9CCC2D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D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4</cp:revision>
  <cp:lastPrinted>2023-10-04T07:54:00Z</cp:lastPrinted>
  <dcterms:created xsi:type="dcterms:W3CDTF">2023-10-26T07:38:00Z</dcterms:created>
  <dcterms:modified xsi:type="dcterms:W3CDTF">2023-10-26T07:44:00Z</dcterms:modified>
</cp:coreProperties>
</file>