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5C828602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1336F4">
        <w:rPr>
          <w:rFonts w:ascii="Cambria" w:hAnsi="Cambria" w:cs="Calibri"/>
          <w:b/>
          <w:sz w:val="22"/>
          <w:szCs w:val="22"/>
        </w:rPr>
        <w:t>51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A1D50">
        <w:rPr>
          <w:rFonts w:ascii="Cambria" w:hAnsi="Cambria" w:cs="Calibri"/>
          <w:b/>
          <w:sz w:val="22"/>
          <w:szCs w:val="22"/>
        </w:rPr>
        <w:t>JG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195B0033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B74709" w:rsidRPr="00837CFD">
              <w:rPr>
                <w:rFonts w:ascii="Cambria" w:hAnsi="Cambria" w:cs="Calibri"/>
              </w:rPr>
              <w:t>CARBOPLATINUM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0117FB01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B74709" w:rsidRPr="00837CFD">
              <w:rPr>
                <w:rFonts w:ascii="Cambria" w:hAnsi="Cambria" w:cs="Calibri"/>
              </w:rPr>
              <w:t>ACIDUM  ZOLEDRONICUM  ROZTWÓR  DO  INFUZJI  4 mg/100ml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18E9D097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3 – </w:t>
            </w:r>
            <w:r w:rsidR="00E30B0A" w:rsidRPr="00837CFD">
              <w:rPr>
                <w:rFonts w:ascii="Cambria" w:hAnsi="Cambria" w:cs="Calibri"/>
              </w:rPr>
              <w:t>EPIRUBICINI  HYDROCHLORIDUM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7E89735" w:rsidR="0088362D" w:rsidRPr="00E30B0A" w:rsidRDefault="00E30B0A" w:rsidP="00E30B0A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E30B0A">
              <w:rPr>
                <w:b/>
                <w:bCs/>
              </w:rPr>
              <w:t xml:space="preserve">Pakiet nr </w:t>
            </w:r>
            <w:r w:rsidR="0088362D" w:rsidRPr="00E30B0A">
              <w:rPr>
                <w:b/>
                <w:bCs/>
              </w:rPr>
              <w:t xml:space="preserve">4 – </w:t>
            </w:r>
            <w:r w:rsidRPr="00E30B0A">
              <w:rPr>
                <w:rFonts w:ascii="Cambria" w:hAnsi="Cambria" w:cs="Calibri"/>
              </w:rPr>
              <w:t>PEGINTERFERONUM  ALFA  2A  90µg/ 0,5 ml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9EC4AD4" w14:textId="524CBF3B" w:rsidR="00AF173F" w:rsidRPr="00E30B0A" w:rsidRDefault="00E30B0A" w:rsidP="00AF173F">
            <w:pPr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en-US"/>
              </w:rPr>
              <w:t>Pakiet</w:t>
            </w:r>
            <w:proofErr w:type="spellEnd"/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lang w:val="en-US"/>
              </w:rPr>
              <w:t>nr</w:t>
            </w:r>
            <w:proofErr w:type="spellEnd"/>
            <w:r>
              <w:rPr>
                <w:rFonts w:asciiTheme="majorHAnsi" w:hAnsiTheme="majorHAnsi"/>
                <w:b/>
                <w:bCs/>
                <w:lang w:val="en-US"/>
              </w:rPr>
              <w:t xml:space="preserve"> 5 </w:t>
            </w:r>
            <w:r w:rsidR="00CA3183" w:rsidRPr="00E30B0A">
              <w:rPr>
                <w:rFonts w:asciiTheme="majorHAnsi" w:hAnsiTheme="majorHAnsi"/>
                <w:b/>
                <w:bCs/>
                <w:lang w:val="en-US"/>
              </w:rPr>
              <w:t>–</w:t>
            </w:r>
            <w:r w:rsidR="00AF173F" w:rsidRPr="00E30B0A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r w:rsidRPr="00837CFD">
              <w:rPr>
                <w:rFonts w:ascii="Cambria" w:hAnsi="Cambria" w:cs="Calibri"/>
                <w:lang w:val="en-US"/>
              </w:rPr>
              <w:t>PEGINTERFERONUM  ALFA  2A  135µg/ 0,5 ml</w:t>
            </w:r>
          </w:p>
          <w:p w14:paraId="78FFB30E" w14:textId="77777777" w:rsidR="00C4023B" w:rsidRPr="00E30B0A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  <w:lang w:val="en-US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7D262370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E30B0A" w:rsidRPr="00181A3E">
              <w:rPr>
                <w:rFonts w:ascii="Cambria" w:hAnsi="Cambria" w:cs="Calibri"/>
              </w:rPr>
              <w:t>PEMBROLIZUMABUM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4F391390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E30B0A" w:rsidRPr="00181A3E">
              <w:rPr>
                <w:rFonts w:ascii="Cambria" w:hAnsi="Cambria" w:cs="Calibri"/>
              </w:rPr>
              <w:t>Azacitidine</w:t>
            </w:r>
            <w:proofErr w:type="spellEnd"/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25E49F2D" w:rsidR="00AF173F" w:rsidRPr="00181A3E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242976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81A3E" w:rsidRPr="00181A3E">
              <w:rPr>
                <w:rFonts w:ascii="Cambria" w:hAnsi="Cambria" w:cstheme="majorHAnsi"/>
                <w:bCs/>
                <w:color w:val="000000"/>
                <w:shd w:val="clear" w:color="auto" w:fill="FDFDFD"/>
              </w:rPr>
              <w:t>Bewacyzumab</w:t>
            </w:r>
            <w:proofErr w:type="spellEnd"/>
            <w:r w:rsidR="00181A3E" w:rsidRPr="00181A3E">
              <w:rPr>
                <w:rFonts w:ascii="Cambria" w:hAnsi="Cambria" w:cstheme="majorHAnsi"/>
                <w:bCs/>
                <w:color w:val="000000"/>
                <w:shd w:val="clear" w:color="auto" w:fill="FDFDFD"/>
              </w:rPr>
              <w:t xml:space="preserve"> /Bevacizumab</w:t>
            </w:r>
            <w:r w:rsidR="00181A3E" w:rsidRPr="00181A3E">
              <w:rPr>
                <w:rFonts w:ascii="Cambria" w:hAnsi="Cambria" w:cstheme="majorHAnsi"/>
                <w:b/>
                <w:bCs/>
                <w:color w:val="000000"/>
                <w:shd w:val="clear" w:color="auto" w:fill="FDFDFD"/>
              </w:rPr>
              <w:t>.</w:t>
            </w:r>
            <w:bookmarkStart w:id="0" w:name="_GoBack"/>
            <w:bookmarkEnd w:id="0"/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408CE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5023F464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9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30B0A" w:rsidRPr="00802E65">
              <w:rPr>
                <w:rFonts w:ascii="Cambria" w:hAnsi="Cambria" w:cs="Calibri"/>
              </w:rPr>
              <w:t>Lenalidomide</w:t>
            </w:r>
            <w:proofErr w:type="spellEnd"/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24340922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10 –</w:t>
            </w:r>
            <w:r w:rsidR="00142BD9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30B0A" w:rsidRPr="00802E65">
              <w:rPr>
                <w:rFonts w:ascii="Cambria" w:hAnsi="Cambria" w:cs="Calibri"/>
              </w:rPr>
              <w:t>Trastuzumab</w:t>
            </w:r>
            <w:proofErr w:type="spellEnd"/>
            <w:r w:rsidR="00E30B0A" w:rsidRPr="00802E65">
              <w:rPr>
                <w:rFonts w:ascii="Cambria" w:hAnsi="Cambria" w:cs="Calibri"/>
              </w:rPr>
              <w:t xml:space="preserve"> </w:t>
            </w:r>
            <w:proofErr w:type="spellStart"/>
            <w:r w:rsidR="00E30B0A" w:rsidRPr="00802E65">
              <w:rPr>
                <w:rFonts w:ascii="Cambria" w:hAnsi="Cambria" w:cs="Calibri"/>
              </w:rPr>
              <w:t>derukstekan</w:t>
            </w:r>
            <w:proofErr w:type="spellEnd"/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717BD1DB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11 </w:t>
            </w:r>
            <w:r w:rsidR="00CA3183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–</w:t>
            </w:r>
            <w:r w:rsidR="0088362D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30B0A" w:rsidRPr="00802E65">
              <w:rPr>
                <w:rFonts w:ascii="Cambria" w:hAnsi="Cambria" w:cs="Calibri"/>
              </w:rPr>
              <w:t>Dostarlimab</w:t>
            </w:r>
            <w:proofErr w:type="spellEnd"/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4138506B" w:rsidR="00ED0CF9" w:rsidRPr="00C50DDF" w:rsidRDefault="008A1C43" w:rsidP="00014988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690D52" w14:textId="77777777" w:rsidR="004D1B59" w:rsidRDefault="004D1B59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237D153" w14:textId="77777777" w:rsidR="00994D3A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</w:t>
      </w:r>
      <w:r w:rsidRPr="00AD3B5F">
        <w:rPr>
          <w:rFonts w:asciiTheme="majorHAnsi" w:hAnsiTheme="majorHAnsi" w:cs="Calibri"/>
          <w:sz w:val="22"/>
          <w:szCs w:val="22"/>
        </w:rPr>
        <w:lastRenderedPageBreak/>
        <w:t>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10D2" w14:textId="77777777" w:rsidR="000044BE" w:rsidRDefault="000044BE" w:rsidP="000D0145">
      <w:r>
        <w:separator/>
      </w:r>
    </w:p>
  </w:endnote>
  <w:endnote w:type="continuationSeparator" w:id="0">
    <w:p w14:paraId="6EE61D9A" w14:textId="77777777" w:rsidR="000044BE" w:rsidRDefault="000044BE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181A3E">
          <w:rPr>
            <w:noProof/>
            <w:sz w:val="18"/>
            <w:szCs w:val="18"/>
          </w:rPr>
          <w:t>2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19019" w14:textId="77777777" w:rsidR="000044BE" w:rsidRDefault="000044BE" w:rsidP="000D0145">
      <w:r>
        <w:separator/>
      </w:r>
    </w:p>
  </w:footnote>
  <w:footnote w:type="continuationSeparator" w:id="0">
    <w:p w14:paraId="12F99EE5" w14:textId="77777777" w:rsidR="000044BE" w:rsidRDefault="000044BE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5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4F31F-4767-4D78-97A2-04FB368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21</cp:revision>
  <cp:lastPrinted>2022-09-12T09:48:00Z</cp:lastPrinted>
  <dcterms:created xsi:type="dcterms:W3CDTF">2023-12-06T11:49:00Z</dcterms:created>
  <dcterms:modified xsi:type="dcterms:W3CDTF">2024-03-06T11:41:00Z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