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C6E7" w14:textId="0CA3D376" w:rsidR="005F0BE4" w:rsidRDefault="009043CC" w:rsidP="009043CC">
      <w:pPr>
        <w:pStyle w:val="Tekstpodstawowy31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9043CC">
        <w:rPr>
          <w:rFonts w:ascii="Arial" w:hAnsi="Arial" w:cs="Arial"/>
          <w:b w:val="0"/>
          <w:bCs w:val="0"/>
          <w:sz w:val="24"/>
          <w:szCs w:val="24"/>
        </w:rPr>
        <w:t>Załącznik nr 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do SWZ</w:t>
      </w:r>
    </w:p>
    <w:p w14:paraId="54AA1DF0" w14:textId="77777777" w:rsidR="009043CC" w:rsidRPr="009043CC" w:rsidRDefault="009043CC" w:rsidP="009043CC">
      <w:pPr>
        <w:pStyle w:val="Tekstpodstawowy31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8D34192" w14:textId="77777777" w:rsidR="005F0BE4" w:rsidRPr="00A0005C" w:rsidRDefault="00B446A9" w:rsidP="005F0BE4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F0BE4" w:rsidRPr="00A0005C">
        <w:rPr>
          <w:rFonts w:ascii="Arial" w:hAnsi="Arial" w:cs="Arial"/>
          <w:b/>
          <w:sz w:val="24"/>
          <w:szCs w:val="24"/>
        </w:rPr>
        <w:t>pis przedmiotu zamówienia na odbiór, transport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0BE4" w:rsidRPr="00A0005C">
        <w:rPr>
          <w:rFonts w:ascii="Arial" w:hAnsi="Arial" w:cs="Arial"/>
          <w:b/>
          <w:sz w:val="24"/>
          <w:szCs w:val="24"/>
        </w:rPr>
        <w:t xml:space="preserve">i zagospodarowanie odpadów komunalnych od właścicieli nieruchomości zamieszkałych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5F0BE4" w:rsidRPr="00A0005C">
        <w:rPr>
          <w:rFonts w:ascii="Arial" w:hAnsi="Arial" w:cs="Arial"/>
          <w:b/>
          <w:color w:val="000000"/>
          <w:sz w:val="24"/>
          <w:szCs w:val="24"/>
        </w:rPr>
        <w:t>oraz ze</w:t>
      </w:r>
      <w:r w:rsidR="005F0BE4" w:rsidRPr="00A0005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F0BE4" w:rsidRPr="00A0005C">
        <w:rPr>
          <w:rFonts w:ascii="Arial" w:hAnsi="Arial" w:cs="Arial"/>
          <w:b/>
          <w:color w:val="000000"/>
          <w:sz w:val="24"/>
          <w:szCs w:val="24"/>
        </w:rPr>
        <w:t>wskazanych nieruchomości niezamieszkałych</w:t>
      </w:r>
      <w:r w:rsidR="00A000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5F0BE4" w:rsidRPr="00A0005C">
        <w:rPr>
          <w:rFonts w:ascii="Arial" w:hAnsi="Arial" w:cs="Arial"/>
          <w:b/>
          <w:sz w:val="24"/>
          <w:szCs w:val="24"/>
        </w:rPr>
        <w:t>na terenie Gminy  Kołbaskowo.</w:t>
      </w:r>
    </w:p>
    <w:p w14:paraId="2B87339D" w14:textId="77777777" w:rsidR="005F0BE4" w:rsidRPr="00A0005C" w:rsidRDefault="005F0BE4" w:rsidP="005F0BE4">
      <w:pPr>
        <w:rPr>
          <w:rFonts w:ascii="Arial" w:hAnsi="Arial" w:cs="Arial"/>
          <w:sz w:val="24"/>
          <w:szCs w:val="24"/>
        </w:rPr>
      </w:pPr>
    </w:p>
    <w:p w14:paraId="7CD3E300" w14:textId="77777777" w:rsidR="005F0BE4" w:rsidRDefault="005F0BE4" w:rsidP="00A45D5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A0005C">
        <w:rPr>
          <w:rFonts w:ascii="Arial" w:hAnsi="Arial" w:cs="Arial"/>
          <w:b/>
          <w:bCs/>
          <w:iCs/>
          <w:sz w:val="24"/>
          <w:szCs w:val="24"/>
        </w:rPr>
        <w:t xml:space="preserve">I. </w:t>
      </w:r>
      <w:r w:rsidRPr="00A0005C">
        <w:rPr>
          <w:rFonts w:ascii="Arial" w:hAnsi="Arial" w:cs="Arial"/>
          <w:b/>
          <w:bCs/>
          <w:iCs/>
          <w:sz w:val="24"/>
          <w:szCs w:val="24"/>
          <w:u w:val="single"/>
        </w:rPr>
        <w:t>Opis przedmiotu zamówienia</w:t>
      </w:r>
    </w:p>
    <w:p w14:paraId="5457447C" w14:textId="77777777" w:rsidR="00E40602" w:rsidRPr="00A0005C" w:rsidRDefault="00E40602" w:rsidP="00A45D5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7B87673" w14:textId="5ABFC4FD" w:rsidR="005F0BE4" w:rsidRPr="00A0005C" w:rsidRDefault="005F0BE4" w:rsidP="005F0BE4">
      <w:pPr>
        <w:jc w:val="both"/>
        <w:rPr>
          <w:rFonts w:ascii="Arial" w:hAnsi="Arial" w:cs="Arial"/>
          <w:sz w:val="24"/>
          <w:szCs w:val="24"/>
        </w:rPr>
      </w:pPr>
      <w:r w:rsidRPr="00A0005C">
        <w:rPr>
          <w:rFonts w:ascii="Arial" w:hAnsi="Arial" w:cs="Arial"/>
          <w:b/>
          <w:bCs/>
          <w:iCs/>
          <w:sz w:val="24"/>
          <w:szCs w:val="24"/>
        </w:rPr>
        <w:t xml:space="preserve">1. </w:t>
      </w:r>
      <w:r w:rsidRPr="00A0005C">
        <w:rPr>
          <w:rFonts w:ascii="Arial" w:hAnsi="Arial" w:cs="Arial"/>
          <w:bCs/>
          <w:iCs/>
          <w:sz w:val="24"/>
          <w:szCs w:val="24"/>
        </w:rPr>
        <w:t>Przedmiotem zamówienia jest świadczenie usług polegających na</w:t>
      </w:r>
      <w:r w:rsidRPr="00A0005C">
        <w:rPr>
          <w:rFonts w:ascii="Arial" w:hAnsi="Arial" w:cs="Arial"/>
          <w:sz w:val="24"/>
          <w:szCs w:val="24"/>
        </w:rPr>
        <w:t xml:space="preserve"> odbiorze, transporcie</w:t>
      </w:r>
      <w:r w:rsidR="00221C68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i zagospodarowaniu odpadów komunalnych wymienionych w pkt 3 Opisu Przedmiotu Zamówienia gromadzonych na terenie wszystkich nieruchomości zamieszkałych oraz na nieruchomościach na których nie zamieszkują mieszkańcy,</w:t>
      </w:r>
      <w:r w:rsidR="008639F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 xml:space="preserve">a powstają odpady komunalne </w:t>
      </w:r>
      <w:r w:rsidR="00221C68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z terenu  Gminy Kołbaskowo.</w:t>
      </w:r>
      <w:r w:rsidRPr="00A0005C">
        <w:rPr>
          <w:rFonts w:ascii="Arial" w:hAnsi="Arial" w:cs="Arial"/>
        </w:rPr>
        <w:t xml:space="preserve"> </w:t>
      </w:r>
    </w:p>
    <w:p w14:paraId="2AA518EF" w14:textId="77777777" w:rsidR="005F0BE4" w:rsidRPr="00A0005C" w:rsidRDefault="005F0BE4" w:rsidP="005F0BE4">
      <w:pPr>
        <w:pStyle w:val="pkt"/>
        <w:tabs>
          <w:tab w:val="left" w:pos="610"/>
        </w:tabs>
        <w:spacing w:before="0" w:after="0"/>
        <w:ind w:left="0" w:firstLine="0"/>
        <w:rPr>
          <w:rFonts w:ascii="Arial" w:hAnsi="Arial" w:cs="Arial"/>
        </w:rPr>
      </w:pPr>
      <w:r w:rsidRPr="008639FC">
        <w:rPr>
          <w:rFonts w:ascii="Arial" w:hAnsi="Arial" w:cs="Arial"/>
          <w:b/>
        </w:rPr>
        <w:t>2</w:t>
      </w:r>
      <w:r w:rsidRPr="00A0005C">
        <w:rPr>
          <w:rFonts w:ascii="Arial" w:hAnsi="Arial" w:cs="Arial"/>
        </w:rPr>
        <w:t>. Nieruchomości na których nie zamieszkują mieszkańcy, a powstają odpady komunalne to wyodrębnione nieruchomości, których funkcja została określona Uchwałą Rady Gminy Kołbaskowo NR XIII/127/2015 z dnia 16 listopada 2015 r. (Dz. Urz. Woj. Zachodniopomorskiego z dnia 14 grudnia 2015 r. poz. 5425).</w:t>
      </w:r>
    </w:p>
    <w:p w14:paraId="1ABA45AB" w14:textId="77777777" w:rsidR="005F0BE4" w:rsidRPr="00A0005C" w:rsidRDefault="005F0BE4" w:rsidP="005F0BE4">
      <w:pPr>
        <w:pStyle w:val="pkt"/>
        <w:tabs>
          <w:tab w:val="left" w:pos="610"/>
        </w:tabs>
        <w:spacing w:before="0" w:after="0"/>
        <w:ind w:left="0" w:firstLine="0"/>
        <w:rPr>
          <w:rFonts w:ascii="Arial" w:hAnsi="Arial" w:cs="Arial"/>
        </w:rPr>
      </w:pPr>
    </w:p>
    <w:p w14:paraId="276772AA" w14:textId="03F3FFC2" w:rsidR="005F0BE4" w:rsidRPr="00A0005C" w:rsidRDefault="005F0BE4" w:rsidP="005F0BE4">
      <w:pPr>
        <w:pStyle w:val="pkt"/>
        <w:tabs>
          <w:tab w:val="left" w:pos="610"/>
        </w:tabs>
        <w:spacing w:before="0" w:after="0"/>
        <w:ind w:left="0" w:firstLine="0"/>
        <w:rPr>
          <w:rFonts w:ascii="Arial" w:hAnsi="Arial" w:cs="Arial"/>
        </w:rPr>
      </w:pPr>
      <w:r w:rsidRPr="008639FC">
        <w:rPr>
          <w:rFonts w:ascii="Arial" w:hAnsi="Arial" w:cs="Arial"/>
          <w:b/>
        </w:rPr>
        <w:t>3</w:t>
      </w:r>
      <w:r w:rsidRPr="00A0005C">
        <w:rPr>
          <w:rFonts w:ascii="Arial" w:hAnsi="Arial" w:cs="Arial"/>
        </w:rPr>
        <w:t>. Zakres przedmiotu zamówienia obejmuje:</w:t>
      </w:r>
    </w:p>
    <w:p w14:paraId="395A919B" w14:textId="02EA96FE" w:rsidR="009043CC" w:rsidRDefault="005F0BE4" w:rsidP="009043C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Odbiór, transport i zagospodarowanie</w:t>
      </w:r>
      <w:r w:rsid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zmieszanych niesegregowanych odpadów komunalnych</w:t>
      </w:r>
      <w:r w:rsidRPr="009043CC">
        <w:rPr>
          <w:rFonts w:ascii="Arial" w:hAnsi="Arial" w:cs="Arial"/>
          <w:b/>
          <w:sz w:val="24"/>
          <w:szCs w:val="24"/>
        </w:rPr>
        <w:t>,</w:t>
      </w:r>
    </w:p>
    <w:p w14:paraId="05516D6E" w14:textId="2663C881" w:rsidR="005F0BE4" w:rsidRPr="009043CC" w:rsidRDefault="005F0BE4" w:rsidP="009043C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odbiór, transport  i zagospodarowanie odpadów komunalnych gromadzonych</w:t>
      </w:r>
      <w:r w:rsid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w sposób</w:t>
      </w:r>
      <w:r w:rsidR="005E2689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selektywny w pojemnikach w zabudowie wielorodzinnej oraz w work</w:t>
      </w:r>
      <w:r w:rsidR="00942D53" w:rsidRPr="009043CC">
        <w:rPr>
          <w:rFonts w:ascii="Arial" w:hAnsi="Arial" w:cs="Arial"/>
          <w:sz w:val="24"/>
          <w:szCs w:val="24"/>
        </w:rPr>
        <w:t>ach</w:t>
      </w:r>
      <w:r w:rsidR="00243F2F" w:rsidRPr="009043CC">
        <w:rPr>
          <w:rFonts w:ascii="Arial" w:hAnsi="Arial" w:cs="Arial"/>
          <w:sz w:val="24"/>
          <w:szCs w:val="24"/>
        </w:rPr>
        <w:t xml:space="preserve"> </w:t>
      </w:r>
      <w:r w:rsidR="005E2689" w:rsidRPr="009043CC">
        <w:rPr>
          <w:rFonts w:ascii="Arial" w:hAnsi="Arial" w:cs="Arial"/>
          <w:sz w:val="24"/>
          <w:szCs w:val="24"/>
        </w:rPr>
        <w:t>lub pojemnikach</w:t>
      </w:r>
      <w:r w:rsidR="00942D53" w:rsidRPr="009043CC">
        <w:rPr>
          <w:rFonts w:ascii="Arial" w:hAnsi="Arial" w:cs="Arial"/>
          <w:color w:val="00B050"/>
          <w:sz w:val="24"/>
          <w:szCs w:val="24"/>
        </w:rPr>
        <w:t xml:space="preserve"> </w:t>
      </w:r>
      <w:r w:rsidR="00942D53" w:rsidRPr="009043CC">
        <w:rPr>
          <w:rFonts w:ascii="Arial" w:hAnsi="Arial" w:cs="Arial"/>
          <w:sz w:val="24"/>
          <w:szCs w:val="24"/>
        </w:rPr>
        <w:t xml:space="preserve">w zabudowie jednorodzinnej, domkach letniskowych i innych nieruchomościach rekreacyjno- letniskowych </w:t>
      </w:r>
      <w:r w:rsidRPr="009043CC">
        <w:rPr>
          <w:rFonts w:ascii="Arial" w:hAnsi="Arial" w:cs="Arial"/>
          <w:sz w:val="24"/>
          <w:szCs w:val="24"/>
        </w:rPr>
        <w:t>obejmujących:</w:t>
      </w:r>
    </w:p>
    <w:p w14:paraId="5F540432" w14:textId="77777777" w:rsidR="009043CC" w:rsidRDefault="00942D53" w:rsidP="009043CC">
      <w:pPr>
        <w:pStyle w:val="Akapitzlist"/>
        <w:numPr>
          <w:ilvl w:val="0"/>
          <w:numId w:val="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papier i tektura (kod odpadu 200101, 150101) - pojemnik/ worek w kolorze niebieskim,</w:t>
      </w:r>
      <w:r w:rsidR="00450A83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oznaczony napisem „P</w:t>
      </w:r>
      <w:r w:rsidRPr="009043CC">
        <w:rPr>
          <w:rFonts w:ascii="Arial" w:hAnsi="Arial" w:cs="Arial"/>
          <w:szCs w:val="24"/>
        </w:rPr>
        <w:t>apier</w:t>
      </w:r>
      <w:r w:rsidRPr="009043CC">
        <w:rPr>
          <w:rFonts w:ascii="Arial" w:hAnsi="Arial" w:cs="Arial"/>
          <w:sz w:val="24"/>
          <w:szCs w:val="24"/>
        </w:rPr>
        <w:t>”,</w:t>
      </w:r>
    </w:p>
    <w:p w14:paraId="48D044AF" w14:textId="77777777" w:rsidR="009043CC" w:rsidRDefault="00897F92" w:rsidP="009043CC">
      <w:pPr>
        <w:pStyle w:val="Akapitzlist"/>
        <w:numPr>
          <w:ilvl w:val="0"/>
          <w:numId w:val="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 xml:space="preserve">szkło </w:t>
      </w:r>
      <w:r w:rsidR="005F0BE4" w:rsidRPr="009043CC">
        <w:rPr>
          <w:rFonts w:ascii="Arial" w:hAnsi="Arial" w:cs="Arial"/>
          <w:sz w:val="24"/>
          <w:szCs w:val="24"/>
        </w:rPr>
        <w:t>(kod odpadu 200102, 150107) – pojemnik/ worek w</w:t>
      </w:r>
      <w:r w:rsidR="0066324A" w:rsidRPr="009043CC">
        <w:rPr>
          <w:rFonts w:ascii="Arial" w:hAnsi="Arial" w:cs="Arial"/>
          <w:sz w:val="24"/>
          <w:szCs w:val="24"/>
        </w:rPr>
        <w:t xml:space="preserve"> </w:t>
      </w:r>
      <w:r w:rsidR="005F0BE4" w:rsidRPr="009043CC">
        <w:rPr>
          <w:rFonts w:ascii="Arial" w:hAnsi="Arial" w:cs="Arial"/>
          <w:sz w:val="24"/>
          <w:szCs w:val="24"/>
        </w:rPr>
        <w:t>kolorze zielonym oznaczony napisem „S</w:t>
      </w:r>
      <w:r w:rsidR="0066324A" w:rsidRPr="009043CC">
        <w:rPr>
          <w:rFonts w:ascii="Arial" w:hAnsi="Arial" w:cs="Arial"/>
          <w:sz w:val="24"/>
          <w:szCs w:val="24"/>
        </w:rPr>
        <w:t>zkło</w:t>
      </w:r>
      <w:r w:rsidR="005F0BE4" w:rsidRPr="009043CC">
        <w:rPr>
          <w:rFonts w:ascii="Arial" w:hAnsi="Arial" w:cs="Arial"/>
          <w:sz w:val="24"/>
          <w:szCs w:val="24"/>
        </w:rPr>
        <w:t>”,</w:t>
      </w:r>
    </w:p>
    <w:p w14:paraId="1FF96365" w14:textId="48F3B76A" w:rsidR="005F0BE4" w:rsidRPr="009043CC" w:rsidRDefault="00897F92" w:rsidP="009043CC">
      <w:pPr>
        <w:pStyle w:val="Akapitzlist"/>
        <w:numPr>
          <w:ilvl w:val="0"/>
          <w:numId w:val="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 xml:space="preserve">metale i </w:t>
      </w:r>
      <w:r w:rsidR="005F0BE4" w:rsidRPr="009043CC">
        <w:rPr>
          <w:rFonts w:ascii="Arial" w:hAnsi="Arial" w:cs="Arial"/>
          <w:sz w:val="24"/>
          <w:szCs w:val="24"/>
        </w:rPr>
        <w:t xml:space="preserve"> tworzywa sztuczne,  (kod odpadu 150106) -</w:t>
      </w:r>
      <w:r w:rsidRPr="009043CC">
        <w:rPr>
          <w:rFonts w:ascii="Arial" w:hAnsi="Arial" w:cs="Arial"/>
          <w:sz w:val="24"/>
          <w:szCs w:val="24"/>
        </w:rPr>
        <w:t xml:space="preserve"> </w:t>
      </w:r>
      <w:r w:rsidR="005F0BE4" w:rsidRPr="009043CC">
        <w:rPr>
          <w:rFonts w:ascii="Arial" w:hAnsi="Arial" w:cs="Arial"/>
          <w:sz w:val="24"/>
          <w:szCs w:val="24"/>
        </w:rPr>
        <w:t>pojemnik/ worek w kolorze żółtym, oznaczony napisem „</w:t>
      </w:r>
      <w:r w:rsidRPr="009043CC">
        <w:rPr>
          <w:rFonts w:ascii="Arial" w:hAnsi="Arial" w:cs="Arial"/>
          <w:sz w:val="24"/>
          <w:szCs w:val="24"/>
        </w:rPr>
        <w:t>M</w:t>
      </w:r>
      <w:r w:rsidR="0066324A" w:rsidRPr="009043CC">
        <w:rPr>
          <w:rFonts w:ascii="Arial" w:hAnsi="Arial" w:cs="Arial"/>
          <w:sz w:val="24"/>
          <w:szCs w:val="24"/>
        </w:rPr>
        <w:t>etale</w:t>
      </w:r>
      <w:r w:rsidRPr="009043CC">
        <w:rPr>
          <w:rFonts w:ascii="Arial" w:hAnsi="Arial" w:cs="Arial"/>
          <w:sz w:val="24"/>
          <w:szCs w:val="24"/>
        </w:rPr>
        <w:t xml:space="preserve"> i </w:t>
      </w:r>
      <w:r w:rsidR="0066324A" w:rsidRPr="009043CC">
        <w:rPr>
          <w:rFonts w:ascii="Arial" w:hAnsi="Arial" w:cs="Arial"/>
          <w:sz w:val="24"/>
          <w:szCs w:val="24"/>
        </w:rPr>
        <w:t>tworzywa sztuczne</w:t>
      </w:r>
      <w:r w:rsidR="005F0BE4" w:rsidRPr="009043CC">
        <w:rPr>
          <w:rFonts w:ascii="Arial" w:hAnsi="Arial" w:cs="Arial"/>
          <w:sz w:val="24"/>
          <w:szCs w:val="24"/>
        </w:rPr>
        <w:t>”,</w:t>
      </w:r>
    </w:p>
    <w:p w14:paraId="06B2F665" w14:textId="77777777" w:rsidR="009043CC" w:rsidRDefault="005F0BE4" w:rsidP="009043C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odbiór</w:t>
      </w:r>
      <w:r w:rsidR="00341671" w:rsidRPr="009043CC">
        <w:rPr>
          <w:rFonts w:ascii="Arial" w:hAnsi="Arial" w:cs="Arial"/>
          <w:sz w:val="24"/>
          <w:szCs w:val="24"/>
        </w:rPr>
        <w:t>, transport</w:t>
      </w:r>
      <w:r w:rsidRPr="009043CC">
        <w:rPr>
          <w:rFonts w:ascii="Arial" w:hAnsi="Arial" w:cs="Arial"/>
          <w:sz w:val="24"/>
          <w:szCs w:val="24"/>
        </w:rPr>
        <w:t xml:space="preserve"> i zagospodarowanie odpadów wielkogabarytowych (kod odpadu 200307),</w:t>
      </w:r>
    </w:p>
    <w:p w14:paraId="64048376" w14:textId="77777777" w:rsidR="009043CC" w:rsidRPr="009043CC" w:rsidRDefault="005F0BE4" w:rsidP="009043C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odbiór</w:t>
      </w:r>
      <w:r w:rsidR="00942D53" w:rsidRPr="009043CC">
        <w:rPr>
          <w:rFonts w:ascii="Arial" w:hAnsi="Arial" w:cs="Arial"/>
          <w:sz w:val="24"/>
          <w:szCs w:val="24"/>
        </w:rPr>
        <w:t>, transport</w:t>
      </w:r>
      <w:r w:rsidRPr="009043CC">
        <w:rPr>
          <w:rFonts w:ascii="Arial" w:hAnsi="Arial" w:cs="Arial"/>
          <w:sz w:val="24"/>
          <w:szCs w:val="24"/>
        </w:rPr>
        <w:t xml:space="preserve"> i zagospodarowanie odpadów ulegających </w:t>
      </w:r>
      <w:r w:rsidRPr="009043CC">
        <w:rPr>
          <w:rFonts w:ascii="Arial" w:hAnsi="Arial" w:cs="Arial"/>
          <w:color w:val="000000" w:themeColor="text1"/>
          <w:sz w:val="24"/>
          <w:szCs w:val="24"/>
        </w:rPr>
        <w:t xml:space="preserve">biodegradacji </w:t>
      </w:r>
      <w:r w:rsidR="00A0005C" w:rsidRPr="009043CC">
        <w:rPr>
          <w:rFonts w:ascii="Arial" w:hAnsi="Arial" w:cs="Arial"/>
          <w:color w:val="000000" w:themeColor="text1"/>
          <w:sz w:val="24"/>
          <w:szCs w:val="24"/>
        </w:rPr>
        <w:t xml:space="preserve">(trawa, liście, drobne gałązki, odpady kuchenne pochodzenia roślinnego, </w:t>
      </w:r>
      <w:r w:rsidRPr="009043CC">
        <w:rPr>
          <w:rFonts w:ascii="Arial" w:hAnsi="Arial" w:cs="Arial"/>
          <w:color w:val="000000" w:themeColor="text1"/>
          <w:sz w:val="24"/>
          <w:szCs w:val="24"/>
        </w:rPr>
        <w:t>kod odpadu 200201,200108) g</w:t>
      </w:r>
      <w:r w:rsidR="00A0005C" w:rsidRPr="009043CC">
        <w:rPr>
          <w:rFonts w:ascii="Arial" w:hAnsi="Arial" w:cs="Arial"/>
          <w:color w:val="000000" w:themeColor="text1"/>
          <w:sz w:val="24"/>
          <w:szCs w:val="24"/>
        </w:rPr>
        <w:t xml:space="preserve">romadzonych w sposób selektywny </w:t>
      </w:r>
      <w:r w:rsidRPr="009043CC">
        <w:rPr>
          <w:rFonts w:ascii="Arial" w:hAnsi="Arial" w:cs="Arial"/>
          <w:color w:val="000000" w:themeColor="text1"/>
          <w:sz w:val="24"/>
          <w:szCs w:val="24"/>
        </w:rPr>
        <w:t xml:space="preserve">z zastrzeżeniem, że wszystkie odpady gromadzone są łącznie w </w:t>
      </w:r>
      <w:r w:rsidR="00341671" w:rsidRPr="009043CC">
        <w:rPr>
          <w:rFonts w:ascii="Arial" w:hAnsi="Arial" w:cs="Arial"/>
          <w:color w:val="000000" w:themeColor="text1"/>
          <w:sz w:val="24"/>
          <w:szCs w:val="24"/>
        </w:rPr>
        <w:t xml:space="preserve">worku lub pojemniku </w:t>
      </w:r>
      <w:r w:rsidRPr="009043CC">
        <w:rPr>
          <w:rFonts w:ascii="Arial" w:hAnsi="Arial" w:cs="Arial"/>
          <w:color w:val="000000" w:themeColor="text1"/>
          <w:sz w:val="24"/>
          <w:szCs w:val="24"/>
        </w:rPr>
        <w:t>koloru brązowego, oznaczonego napisem „</w:t>
      </w:r>
      <w:proofErr w:type="spellStart"/>
      <w:r w:rsidRPr="009043CC">
        <w:rPr>
          <w:rFonts w:ascii="Arial" w:hAnsi="Arial" w:cs="Arial"/>
          <w:color w:val="000000" w:themeColor="text1"/>
          <w:sz w:val="24"/>
          <w:szCs w:val="24"/>
        </w:rPr>
        <w:t>B</w:t>
      </w:r>
      <w:r w:rsidR="00341671" w:rsidRPr="009043CC">
        <w:rPr>
          <w:rFonts w:ascii="Arial" w:hAnsi="Arial" w:cs="Arial"/>
          <w:color w:val="000000" w:themeColor="text1"/>
          <w:sz w:val="24"/>
          <w:szCs w:val="24"/>
        </w:rPr>
        <w:t>io</w:t>
      </w:r>
      <w:proofErr w:type="spellEnd"/>
      <w:r w:rsidR="00737CC7" w:rsidRPr="009043CC">
        <w:rPr>
          <w:rFonts w:ascii="Arial" w:hAnsi="Arial" w:cs="Arial"/>
          <w:color w:val="000000" w:themeColor="text1"/>
          <w:sz w:val="24"/>
          <w:szCs w:val="24"/>
        </w:rPr>
        <w:t>”</w:t>
      </w:r>
      <w:r w:rsidR="009043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8E31BC" w14:textId="38360E52" w:rsidR="005F0BE4" w:rsidRPr="009043CC" w:rsidRDefault="005F0BE4" w:rsidP="009043C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 xml:space="preserve">wyposażenie nieruchomości zamieszkałych oraz </w:t>
      </w:r>
      <w:r w:rsidR="00737CC7" w:rsidRPr="009043CC">
        <w:rPr>
          <w:rFonts w:ascii="Arial" w:hAnsi="Arial" w:cs="Arial"/>
          <w:sz w:val="24"/>
          <w:szCs w:val="24"/>
        </w:rPr>
        <w:t>domków letniskowych i in</w:t>
      </w:r>
      <w:r w:rsidR="00221C68" w:rsidRPr="009043CC">
        <w:rPr>
          <w:rFonts w:ascii="Arial" w:hAnsi="Arial" w:cs="Arial"/>
          <w:sz w:val="24"/>
          <w:szCs w:val="24"/>
        </w:rPr>
        <w:t>nych nieruchomości rekreacyjno-</w:t>
      </w:r>
      <w:r w:rsidR="00737CC7" w:rsidRPr="009043CC">
        <w:rPr>
          <w:rFonts w:ascii="Arial" w:hAnsi="Arial" w:cs="Arial"/>
          <w:sz w:val="24"/>
          <w:szCs w:val="24"/>
        </w:rPr>
        <w:t xml:space="preserve">letniskowych </w:t>
      </w:r>
      <w:r w:rsidRPr="009043CC">
        <w:rPr>
          <w:rFonts w:ascii="Arial" w:hAnsi="Arial" w:cs="Arial"/>
          <w:sz w:val="24"/>
          <w:szCs w:val="24"/>
        </w:rPr>
        <w:t>w pojemniki do gromadzenia</w:t>
      </w:r>
      <w:r w:rsidR="009E6BD6" w:rsidRPr="009043CC">
        <w:rPr>
          <w:rFonts w:ascii="Arial" w:hAnsi="Arial" w:cs="Arial"/>
          <w:sz w:val="24"/>
          <w:szCs w:val="24"/>
        </w:rPr>
        <w:t xml:space="preserve"> </w:t>
      </w:r>
      <w:r w:rsidR="006F27D6" w:rsidRPr="009043CC">
        <w:rPr>
          <w:rFonts w:ascii="Arial" w:hAnsi="Arial" w:cs="Arial"/>
          <w:sz w:val="24"/>
          <w:szCs w:val="24"/>
        </w:rPr>
        <w:t>odpadów komunalnych zmieszanych.</w:t>
      </w:r>
      <w:r w:rsidR="002B7F81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Pojemniki muszą odpowiadać wymogom określonym</w:t>
      </w:r>
      <w:r w:rsid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w Regulaminie</w:t>
      </w:r>
      <w:r w:rsidR="009E6BD6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 xml:space="preserve">utrzymania czystości i porządku na terenie Gminy </w:t>
      </w:r>
      <w:r w:rsidR="009E6BD6" w:rsidRPr="009043CC">
        <w:rPr>
          <w:rFonts w:ascii="Arial" w:hAnsi="Arial" w:cs="Arial"/>
          <w:sz w:val="24"/>
          <w:szCs w:val="24"/>
        </w:rPr>
        <w:t>Kołbaskowo</w:t>
      </w:r>
      <w:r w:rsidRPr="009043CC">
        <w:rPr>
          <w:rFonts w:ascii="Arial" w:hAnsi="Arial" w:cs="Arial"/>
          <w:sz w:val="24"/>
          <w:szCs w:val="24"/>
        </w:rPr>
        <w:t>. Wykonawca</w:t>
      </w:r>
      <w:r w:rsidR="009E6BD6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zapewniania utrzymani</w:t>
      </w:r>
      <w:r w:rsidR="009E6BD6" w:rsidRPr="009043CC">
        <w:rPr>
          <w:rFonts w:ascii="Arial" w:hAnsi="Arial" w:cs="Arial"/>
          <w:sz w:val="24"/>
          <w:szCs w:val="24"/>
        </w:rPr>
        <w:t>e</w:t>
      </w:r>
      <w:r w:rsidRPr="009043CC">
        <w:rPr>
          <w:rFonts w:ascii="Arial" w:hAnsi="Arial" w:cs="Arial"/>
          <w:sz w:val="24"/>
          <w:szCs w:val="24"/>
        </w:rPr>
        <w:t xml:space="preserve"> pojemników w odpowiednim </w:t>
      </w:r>
      <w:r w:rsidRPr="009043CC">
        <w:rPr>
          <w:rFonts w:ascii="Arial" w:hAnsi="Arial" w:cs="Arial"/>
          <w:sz w:val="24"/>
          <w:szCs w:val="24"/>
        </w:rPr>
        <w:lastRenderedPageBreak/>
        <w:t>stanie technicznym.</w:t>
      </w:r>
      <w:r w:rsidR="007D79EF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Wykaz punktów wraz z ilością pojemników</w:t>
      </w:r>
      <w:r w:rsidR="006F27D6" w:rsidRPr="009043CC">
        <w:rPr>
          <w:rFonts w:ascii="Arial" w:hAnsi="Arial" w:cs="Arial"/>
          <w:sz w:val="24"/>
          <w:szCs w:val="24"/>
        </w:rPr>
        <w:t xml:space="preserve"> </w:t>
      </w:r>
      <w:r w:rsidRPr="009043CC">
        <w:rPr>
          <w:rFonts w:ascii="Arial" w:hAnsi="Arial" w:cs="Arial"/>
          <w:sz w:val="24"/>
          <w:szCs w:val="24"/>
        </w:rPr>
        <w:t>Zamawiający przekaże Wykonawcy przed rozpoczęciem świadczenia usług.</w:t>
      </w:r>
    </w:p>
    <w:p w14:paraId="7D16CD5D" w14:textId="401AC868" w:rsidR="00F00E52" w:rsidRPr="00A0005C" w:rsidRDefault="005F0BE4" w:rsidP="009043CC">
      <w:pPr>
        <w:ind w:left="709"/>
        <w:jc w:val="both"/>
        <w:rPr>
          <w:rFonts w:ascii="Arial" w:hAnsi="Arial" w:cs="Arial"/>
          <w:sz w:val="24"/>
          <w:szCs w:val="24"/>
        </w:rPr>
      </w:pPr>
      <w:r w:rsidRPr="00A0005C">
        <w:rPr>
          <w:rFonts w:ascii="Arial" w:hAnsi="Arial" w:cs="Arial"/>
          <w:sz w:val="24"/>
          <w:szCs w:val="24"/>
        </w:rPr>
        <w:t>Wyposażenie nowych punktów wywozowych będzie odpowiadało zapotrzebowaniu</w:t>
      </w:r>
      <w:r w:rsidR="009E6BD6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zgłoszonemu do Zamawiającego przez właściciela nieruchomości. Wykonawca</w:t>
      </w:r>
      <w:r w:rsidR="009E6BD6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zobowiązany jest do wyposażenia nieruchomości w pojemniki o wskazanej przez</w:t>
      </w:r>
      <w:r w:rsidR="009E6BD6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Zamawiającego ilości i pojemności</w:t>
      </w:r>
      <w:r w:rsidR="00CC67F6">
        <w:rPr>
          <w:rFonts w:ascii="Arial" w:hAnsi="Arial" w:cs="Arial"/>
          <w:sz w:val="24"/>
          <w:szCs w:val="24"/>
        </w:rPr>
        <w:t xml:space="preserve"> </w:t>
      </w:r>
      <w:r w:rsidR="00CC67F6" w:rsidRPr="009043CC">
        <w:rPr>
          <w:rFonts w:ascii="Arial" w:hAnsi="Arial" w:cs="Arial"/>
          <w:sz w:val="24"/>
          <w:szCs w:val="24"/>
        </w:rPr>
        <w:t>w odpowiednim stanie sanitarnym, porządkowym i technicznym</w:t>
      </w:r>
    </w:p>
    <w:p w14:paraId="5AA1518A" w14:textId="77777777" w:rsidR="009043CC" w:rsidRDefault="006F27D6" w:rsidP="005E1283">
      <w:pPr>
        <w:pStyle w:val="Akapitzlist"/>
        <w:numPr>
          <w:ilvl w:val="0"/>
          <w:numId w:val="9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>w przypadku utraty, spalenia pojemnika lub uszkodzenia uniemożliwiającego prawidłowe użytkowanie pojemnika na odpady zmieszane Wykonawca jest zobowiązany do podstawienia nowego w miejsce poprzedniego i zabrania pozostałości po spaleniu, w terminie do 7 dni od dnia powzięcia przez Wykonawcę informacji o takiej potrzebie lub od dnia zgłoszenia przez Zamawiającego. Pojemniki pozostają własnością Wykonawcy. Zamawiający nie ponosi za nie odpowiedzialności.</w:t>
      </w:r>
    </w:p>
    <w:p w14:paraId="719050D8" w14:textId="4E697118" w:rsidR="00E71623" w:rsidRPr="009043CC" w:rsidRDefault="00885FE1" w:rsidP="005E1283">
      <w:pPr>
        <w:pStyle w:val="Akapitzlist"/>
        <w:numPr>
          <w:ilvl w:val="0"/>
          <w:numId w:val="9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>wyposażenie nieruchomości zamieszkałych w zabudowie jednorodzinnej</w:t>
      </w:r>
      <w:r w:rsidR="00514FA2"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  <w:r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zagrodowej oraz</w:t>
      </w:r>
      <w:r w:rsidR="007D79EF"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5E1283" w:rsidRPr="009043CC">
        <w:rPr>
          <w:rFonts w:ascii="Arial" w:hAnsi="Arial" w:cs="Arial"/>
          <w:sz w:val="24"/>
          <w:szCs w:val="24"/>
        </w:rPr>
        <w:t>domków letniskowych i nieruchomości rekreacyjno- letniskowyc</w:t>
      </w:r>
      <w:r w:rsidR="009043CC">
        <w:rPr>
          <w:rFonts w:ascii="Arial" w:hAnsi="Arial" w:cs="Arial"/>
          <w:sz w:val="24"/>
          <w:szCs w:val="24"/>
        </w:rPr>
        <w:t xml:space="preserve">h </w:t>
      </w:r>
      <w:r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 worki </w:t>
      </w:r>
      <w:r w:rsidR="005E1283" w:rsidRPr="009043C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na odpady segregowane. </w:t>
      </w:r>
      <w:r w:rsidR="005E1283" w:rsidRPr="009043CC">
        <w:rPr>
          <w:rFonts w:ascii="Arial" w:hAnsi="Arial" w:cs="Arial"/>
          <w:sz w:val="24"/>
          <w:szCs w:val="24"/>
        </w:rPr>
        <w:t>Worki na odpady segregowane powinny być</w:t>
      </w:r>
      <w:r w:rsidR="00E71623" w:rsidRPr="009043CC">
        <w:rPr>
          <w:rFonts w:ascii="Arial" w:hAnsi="Arial" w:cs="Arial"/>
          <w:sz w:val="24"/>
          <w:szCs w:val="24"/>
        </w:rPr>
        <w:t>:</w:t>
      </w:r>
    </w:p>
    <w:p w14:paraId="23EE38D8" w14:textId="77777777" w:rsidR="009043CC" w:rsidRDefault="005E1283" w:rsidP="009043CC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 xml:space="preserve">półprzeźroczyste, wykonane z tworzywa o wytrzymałości nie mniejszej niż dla tworzywa o podwyższonej gęstości LDPE o  grubości minimum 0,06 mm dla frakcji opakowaniowej i makulatury o pojemności 120 l, a </w:t>
      </w:r>
      <w:r w:rsidR="00F411DE" w:rsidRPr="009043CC">
        <w:rPr>
          <w:rFonts w:ascii="Arial" w:hAnsi="Arial" w:cs="Arial"/>
          <w:sz w:val="24"/>
          <w:szCs w:val="24"/>
        </w:rPr>
        <w:t>dla szkła o poj. 80 l,</w:t>
      </w:r>
    </w:p>
    <w:p w14:paraId="057362F3" w14:textId="77777777" w:rsidR="009043CC" w:rsidRDefault="00E71623" w:rsidP="009043CC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 xml:space="preserve">oznaczone w sposób umożliwiający identyfikację frakcji, które są określone w  </w:t>
      </w:r>
      <w:r w:rsidR="00514FA2" w:rsidRPr="009043CC">
        <w:rPr>
          <w:rFonts w:ascii="Arial" w:hAnsi="Arial" w:cs="Arial"/>
          <w:sz w:val="24"/>
          <w:szCs w:val="24"/>
        </w:rPr>
        <w:t>p</w:t>
      </w:r>
      <w:r w:rsidRPr="009043CC">
        <w:rPr>
          <w:rFonts w:ascii="Arial" w:hAnsi="Arial" w:cs="Arial"/>
          <w:sz w:val="24"/>
          <w:szCs w:val="24"/>
        </w:rPr>
        <w:t>pkt.2)</w:t>
      </w:r>
      <w:r w:rsidR="009043CC">
        <w:rPr>
          <w:rFonts w:ascii="Arial" w:hAnsi="Arial" w:cs="Arial"/>
          <w:sz w:val="24"/>
          <w:szCs w:val="24"/>
        </w:rPr>
        <w:t>,</w:t>
      </w:r>
    </w:p>
    <w:p w14:paraId="7E289A92" w14:textId="0243FDFC" w:rsidR="00E71623" w:rsidRPr="009043CC" w:rsidRDefault="00F411DE" w:rsidP="009043CC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043CC">
        <w:rPr>
          <w:rFonts w:ascii="Arial" w:hAnsi="Arial" w:cs="Arial"/>
          <w:sz w:val="24"/>
          <w:szCs w:val="24"/>
        </w:rPr>
        <w:t>zawierać trwałe oznaczenie nazwy</w:t>
      </w:r>
      <w:r w:rsidR="00221C68" w:rsidRPr="009043CC">
        <w:rPr>
          <w:rFonts w:ascii="Arial" w:hAnsi="Arial" w:cs="Arial"/>
          <w:sz w:val="24"/>
          <w:szCs w:val="24"/>
        </w:rPr>
        <w:t xml:space="preserve"> oraz</w:t>
      </w:r>
      <w:r w:rsidRPr="009043CC">
        <w:rPr>
          <w:rFonts w:ascii="Arial" w:hAnsi="Arial" w:cs="Arial"/>
          <w:sz w:val="24"/>
          <w:szCs w:val="24"/>
        </w:rPr>
        <w:t xml:space="preserve"> logo Wykonawcy</w:t>
      </w:r>
      <w:r w:rsidR="00221C68" w:rsidRPr="009043CC">
        <w:rPr>
          <w:rFonts w:ascii="Arial" w:hAnsi="Arial" w:cs="Arial"/>
          <w:sz w:val="24"/>
          <w:szCs w:val="24"/>
        </w:rPr>
        <w:t>,</w:t>
      </w:r>
    </w:p>
    <w:p w14:paraId="76BEDC3B" w14:textId="1E4BE862" w:rsidR="00221C68" w:rsidRPr="009A63ED" w:rsidRDefault="00221C68" w:rsidP="002336C5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Wykonawca na początek</w:t>
      </w:r>
      <w:r w:rsidR="002336C5" w:rsidRPr="009A63ED">
        <w:rPr>
          <w:rFonts w:ascii="Arial" w:hAnsi="Arial" w:cs="Arial"/>
          <w:sz w:val="24"/>
          <w:szCs w:val="24"/>
        </w:rPr>
        <w:t xml:space="preserve"> dostarczy</w:t>
      </w:r>
      <w:r w:rsidRPr="009A63ED">
        <w:rPr>
          <w:rFonts w:ascii="Arial" w:hAnsi="Arial" w:cs="Arial"/>
          <w:sz w:val="24"/>
          <w:szCs w:val="24"/>
        </w:rPr>
        <w:t xml:space="preserve"> </w:t>
      </w:r>
      <w:r w:rsidR="008E3EBF">
        <w:rPr>
          <w:rFonts w:ascii="Arial" w:hAnsi="Arial" w:cs="Arial"/>
          <w:sz w:val="24"/>
          <w:szCs w:val="24"/>
        </w:rPr>
        <w:t xml:space="preserve">po 3 </w:t>
      </w:r>
      <w:r w:rsidRPr="009A63ED">
        <w:rPr>
          <w:rFonts w:ascii="Arial" w:hAnsi="Arial" w:cs="Arial"/>
          <w:sz w:val="24"/>
          <w:szCs w:val="24"/>
        </w:rPr>
        <w:t xml:space="preserve">komplety worków do selektywnej zbiórki </w:t>
      </w:r>
      <w:r w:rsidR="002336C5" w:rsidRPr="009A63ED">
        <w:rPr>
          <w:rFonts w:ascii="Arial" w:hAnsi="Arial" w:cs="Arial"/>
          <w:sz w:val="24"/>
          <w:szCs w:val="24"/>
        </w:rPr>
        <w:t xml:space="preserve"> o</w:t>
      </w:r>
      <w:r w:rsidRPr="009A63ED">
        <w:rPr>
          <w:rFonts w:ascii="Arial" w:hAnsi="Arial" w:cs="Arial"/>
          <w:sz w:val="24"/>
          <w:szCs w:val="24"/>
        </w:rPr>
        <w:t>dpadów do gospodarstw na terenie zabudowy jednorodzinnej, domków letniskowych</w:t>
      </w:r>
      <w:r w:rsidR="007D79EF" w:rsidRPr="009A63ED">
        <w:rPr>
          <w:rFonts w:ascii="Arial" w:hAnsi="Arial" w:cs="Arial"/>
          <w:sz w:val="24"/>
          <w:szCs w:val="24"/>
        </w:rPr>
        <w:t xml:space="preserve"> </w:t>
      </w:r>
      <w:r w:rsidRPr="009A63ED">
        <w:rPr>
          <w:rFonts w:ascii="Arial" w:hAnsi="Arial" w:cs="Arial"/>
          <w:sz w:val="24"/>
          <w:szCs w:val="24"/>
        </w:rPr>
        <w:t>i nieruchomości  rekreacyjno- wypoczynkowych</w:t>
      </w:r>
      <w:r w:rsidR="002336C5" w:rsidRPr="009A63ED">
        <w:rPr>
          <w:rFonts w:ascii="Arial" w:hAnsi="Arial" w:cs="Arial"/>
          <w:sz w:val="24"/>
          <w:szCs w:val="24"/>
        </w:rPr>
        <w:t>.</w:t>
      </w:r>
    </w:p>
    <w:p w14:paraId="1313B3C1" w14:textId="611EAB60" w:rsidR="00317054" w:rsidRPr="009A63ED" w:rsidRDefault="00317054" w:rsidP="00317054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Wykonawca </w:t>
      </w:r>
      <w:r w:rsidR="007D79EF" w:rsidRPr="009A63ED">
        <w:rPr>
          <w:rFonts w:ascii="Arial" w:hAnsi="Arial" w:cs="Arial"/>
          <w:sz w:val="24"/>
          <w:szCs w:val="24"/>
        </w:rPr>
        <w:t>w trakcie realizacji zadania</w:t>
      </w:r>
      <w:r w:rsidRPr="009A63ED">
        <w:rPr>
          <w:rFonts w:ascii="Arial" w:hAnsi="Arial" w:cs="Arial"/>
          <w:sz w:val="24"/>
          <w:szCs w:val="24"/>
        </w:rPr>
        <w:t xml:space="preserve"> dostarczy do gospodarstw na terenie zabudowy jednorodzinnej, domków letniskowych i nieruchomości rekreacyjno- wypoczynkowych now</w:t>
      </w:r>
      <w:r w:rsidR="00221C68" w:rsidRPr="009A63ED">
        <w:rPr>
          <w:rFonts w:ascii="Arial" w:hAnsi="Arial" w:cs="Arial"/>
          <w:sz w:val="24"/>
          <w:szCs w:val="24"/>
        </w:rPr>
        <w:t>e</w:t>
      </w:r>
      <w:r w:rsidRPr="009A63ED">
        <w:rPr>
          <w:rFonts w:ascii="Arial" w:hAnsi="Arial" w:cs="Arial"/>
          <w:sz w:val="24"/>
          <w:szCs w:val="24"/>
        </w:rPr>
        <w:t xml:space="preserve"> work</w:t>
      </w:r>
      <w:r w:rsidR="00221C68" w:rsidRPr="009A63ED">
        <w:rPr>
          <w:rFonts w:ascii="Arial" w:hAnsi="Arial" w:cs="Arial"/>
          <w:sz w:val="24"/>
          <w:szCs w:val="24"/>
        </w:rPr>
        <w:t>i</w:t>
      </w:r>
      <w:r w:rsidRPr="009A63ED">
        <w:rPr>
          <w:rFonts w:ascii="Arial" w:hAnsi="Arial" w:cs="Arial"/>
          <w:sz w:val="24"/>
          <w:szCs w:val="24"/>
        </w:rPr>
        <w:t xml:space="preserve"> w zamian za odebrane  ( czyli worek za </w:t>
      </w:r>
      <w:r w:rsidR="00514FA2" w:rsidRPr="009A63ED">
        <w:rPr>
          <w:rFonts w:ascii="Arial" w:hAnsi="Arial" w:cs="Arial"/>
          <w:sz w:val="24"/>
          <w:szCs w:val="24"/>
        </w:rPr>
        <w:t>worek), a w przypadku zgłoszonego nowego punktu wywozowego dostarcz</w:t>
      </w:r>
      <w:r w:rsidR="00CC3A7F" w:rsidRPr="009A63ED">
        <w:rPr>
          <w:rFonts w:ascii="Arial" w:hAnsi="Arial" w:cs="Arial"/>
          <w:sz w:val="24"/>
          <w:szCs w:val="24"/>
        </w:rPr>
        <w:t>y w ciągu 7 dni</w:t>
      </w:r>
      <w:r w:rsidR="008E3EBF">
        <w:rPr>
          <w:rFonts w:ascii="Arial" w:hAnsi="Arial" w:cs="Arial"/>
          <w:sz w:val="24"/>
          <w:szCs w:val="24"/>
        </w:rPr>
        <w:t xml:space="preserve"> kalendarzowych</w:t>
      </w:r>
      <w:r w:rsidR="00514FA2" w:rsidRPr="009A63ED">
        <w:rPr>
          <w:rFonts w:ascii="Arial" w:hAnsi="Arial" w:cs="Arial"/>
          <w:sz w:val="24"/>
          <w:szCs w:val="24"/>
        </w:rPr>
        <w:t xml:space="preserve"> po trzy komplety worków</w:t>
      </w:r>
      <w:r w:rsidR="00CC3A7F" w:rsidRPr="009A63ED">
        <w:rPr>
          <w:rFonts w:ascii="Arial" w:hAnsi="Arial" w:cs="Arial"/>
          <w:sz w:val="24"/>
          <w:szCs w:val="24"/>
        </w:rPr>
        <w:t xml:space="preserve"> z każdej frakcji. </w:t>
      </w:r>
    </w:p>
    <w:p w14:paraId="75E3B160" w14:textId="77777777" w:rsidR="00317054" w:rsidRPr="00A0005C" w:rsidRDefault="00317054" w:rsidP="005E1283">
      <w:pPr>
        <w:jc w:val="both"/>
        <w:rPr>
          <w:rFonts w:ascii="Arial" w:hAnsi="Arial" w:cs="Arial"/>
          <w:sz w:val="24"/>
          <w:szCs w:val="24"/>
        </w:rPr>
      </w:pPr>
    </w:p>
    <w:p w14:paraId="3B18ADE8" w14:textId="7018B06C" w:rsidR="00E71623" w:rsidRPr="00A0005C" w:rsidRDefault="00E71623" w:rsidP="009043CC">
      <w:pPr>
        <w:pStyle w:val="pkt"/>
        <w:numPr>
          <w:ilvl w:val="0"/>
          <w:numId w:val="13"/>
        </w:numPr>
        <w:tabs>
          <w:tab w:val="left" w:pos="709"/>
        </w:tabs>
        <w:spacing w:before="0" w:after="0"/>
        <w:rPr>
          <w:rFonts w:ascii="Arial" w:hAnsi="Arial" w:cs="Arial"/>
        </w:rPr>
      </w:pPr>
      <w:r w:rsidRPr="00A0005C">
        <w:rPr>
          <w:rFonts w:ascii="Arial" w:hAnsi="Arial" w:cs="Arial"/>
        </w:rPr>
        <w:t>Odbiór, transport i zagospodarowanie  segregowanych odpadów komunalnych                              z pojemników zlokalizowanych w tzw. „gniazdach” do segregacji odpadów (niezależnie od ich własności)</w:t>
      </w:r>
    </w:p>
    <w:p w14:paraId="3CD464D7" w14:textId="127DA6A8" w:rsidR="00E71623" w:rsidRDefault="00E71623" w:rsidP="00E71623">
      <w:pPr>
        <w:pStyle w:val="pkt"/>
        <w:tabs>
          <w:tab w:val="left" w:pos="610"/>
        </w:tabs>
        <w:spacing w:before="0" w:after="0"/>
        <w:ind w:left="0" w:firstLine="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56"/>
        <w:gridCol w:w="1292"/>
        <w:gridCol w:w="1292"/>
        <w:gridCol w:w="1292"/>
        <w:gridCol w:w="1222"/>
        <w:gridCol w:w="1327"/>
        <w:gridCol w:w="1292"/>
      </w:tblGrid>
      <w:tr w:rsidR="00934414" w14:paraId="7377F625" w14:textId="77777777" w:rsidTr="00934414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AFE8" w14:textId="77777777" w:rsidR="00934414" w:rsidRDefault="00934414">
            <w:pPr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7A2A13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AD1018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14F1F7E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</w:t>
            </w:r>
          </w:p>
        </w:tc>
      </w:tr>
      <w:tr w:rsidR="00934414" w14:paraId="0CFEAE2A" w14:textId="77777777" w:rsidTr="00934414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CD52" w14:textId="77777777" w:rsidR="00934414" w:rsidRDefault="009344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192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Dzwon 1,5m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55A1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Dzwon 1,5m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B112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Dzwon 2,5m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C020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Siatka 2,5m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7B7F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Dzwon 1,5m3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71E1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Dzwon 2,5m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34414" w14:paraId="13F7C274" w14:textId="77777777" w:rsidTr="00934414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A9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C3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88F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9E7C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A7EF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27B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BB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4414" w14:paraId="30463D85" w14:textId="77777777" w:rsidTr="00934414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8B93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Warzymice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390E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9FD6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EB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2C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D555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657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F85BE98" w14:textId="77777777" w:rsidR="00934414" w:rsidRDefault="00934414" w:rsidP="00934414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56"/>
        <w:gridCol w:w="671"/>
        <w:gridCol w:w="639"/>
        <w:gridCol w:w="640"/>
        <w:gridCol w:w="672"/>
        <w:gridCol w:w="640"/>
        <w:gridCol w:w="640"/>
        <w:gridCol w:w="672"/>
        <w:gridCol w:w="640"/>
        <w:gridCol w:w="640"/>
        <w:gridCol w:w="672"/>
        <w:gridCol w:w="640"/>
        <w:gridCol w:w="640"/>
      </w:tblGrid>
      <w:tr w:rsidR="00934414" w14:paraId="1433A394" w14:textId="77777777" w:rsidTr="00934414">
        <w:trPr>
          <w:trHeight w:hRule="exact" w:val="454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C9C0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61A03E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4D4E07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B744C7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6D63EC9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</w:tr>
      <w:tr w:rsidR="00934414" w14:paraId="02322C4F" w14:textId="77777777" w:rsidTr="00934414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104D" w14:textId="77777777" w:rsidR="00934414" w:rsidRDefault="009344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E8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8325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EF51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DE3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A66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5C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C89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D0C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27E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7E9A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2B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2C67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120l</w:t>
            </w:r>
          </w:p>
        </w:tc>
      </w:tr>
      <w:tr w:rsidR="00934414" w14:paraId="49AD8567" w14:textId="77777777" w:rsidTr="00934414">
        <w:trPr>
          <w:trHeight w:hRule="exact" w:val="4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91B6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Przecław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EA1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E96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BA02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7FB2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683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7B7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CCD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C771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1F9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4F53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05D5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EB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4414" w14:paraId="19ACBF3F" w14:textId="77777777" w:rsidTr="00934414">
        <w:trPr>
          <w:trHeight w:hRule="exact" w:val="4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947D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Warzymice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519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B1C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AF48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052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C4F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ECC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2FBD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597F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64C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082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0F56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FD22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34414" w14:paraId="04B15C4E" w14:textId="77777777" w:rsidTr="00934414">
        <w:trPr>
          <w:trHeight w:hRule="exact" w:val="4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88B7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Ustowo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8A2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FEE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2C25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12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05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A35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1207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17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C23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344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DE96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D7B8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4414" w14:paraId="1E985EEA" w14:textId="77777777" w:rsidTr="00934414">
        <w:trPr>
          <w:trHeight w:hRule="exact" w:val="4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C121" w14:textId="77777777" w:rsidR="00934414" w:rsidRDefault="0093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Kołbaskowo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C995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349E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62EC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C32F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DEE7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357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C45B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984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A81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90A0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B31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A451" w14:textId="77777777" w:rsidR="00934414" w:rsidRDefault="00934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8378B7" w14:textId="191ACDDB" w:rsidR="00885FE1" w:rsidRDefault="00885FE1" w:rsidP="006F27D6">
      <w:pPr>
        <w:jc w:val="both"/>
        <w:rPr>
          <w:rFonts w:ascii="Arial" w:hAnsi="Arial" w:cs="Arial"/>
          <w:sz w:val="24"/>
          <w:szCs w:val="24"/>
        </w:rPr>
      </w:pPr>
    </w:p>
    <w:p w14:paraId="345813EA" w14:textId="77777777" w:rsidR="00CC67F6" w:rsidRPr="00A0005C" w:rsidRDefault="00CC67F6" w:rsidP="006F27D6">
      <w:pPr>
        <w:jc w:val="both"/>
        <w:rPr>
          <w:rFonts w:ascii="Arial" w:hAnsi="Arial" w:cs="Arial"/>
          <w:sz w:val="24"/>
          <w:szCs w:val="24"/>
        </w:rPr>
      </w:pPr>
    </w:p>
    <w:p w14:paraId="7EBAF731" w14:textId="3A7F4F0B" w:rsidR="00E10CA6" w:rsidRPr="009043CC" w:rsidRDefault="00E10CA6" w:rsidP="00D60E7D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sz w:val="24"/>
          <w:szCs w:val="24"/>
          <w:u w:val="single"/>
        </w:rPr>
      </w:pPr>
      <w:r w:rsidRPr="009043CC">
        <w:rPr>
          <w:rFonts w:ascii="Arial" w:hAnsi="Arial" w:cs="Arial"/>
          <w:sz w:val="24"/>
          <w:szCs w:val="24"/>
        </w:rPr>
        <w:t>Obsługa systemu zbiórki i zagospodarowani</w:t>
      </w:r>
      <w:r w:rsidR="00332D86" w:rsidRPr="009043CC">
        <w:rPr>
          <w:rFonts w:ascii="Arial" w:hAnsi="Arial" w:cs="Arial"/>
          <w:sz w:val="24"/>
          <w:szCs w:val="24"/>
        </w:rPr>
        <w:t>a</w:t>
      </w:r>
      <w:r w:rsidRPr="009043CC">
        <w:rPr>
          <w:rFonts w:ascii="Arial" w:hAnsi="Arial" w:cs="Arial"/>
          <w:sz w:val="24"/>
          <w:szCs w:val="24"/>
        </w:rPr>
        <w:t xml:space="preserve"> przeterminowanych leków</w:t>
      </w:r>
    </w:p>
    <w:p w14:paraId="65AA1699" w14:textId="49704534" w:rsidR="00E10CA6" w:rsidRPr="00A0005C" w:rsidRDefault="00E10CA6" w:rsidP="00D60E7D">
      <w:pPr>
        <w:ind w:left="426"/>
        <w:jc w:val="both"/>
        <w:rPr>
          <w:rFonts w:ascii="Arial" w:hAnsi="Arial" w:cs="Arial"/>
          <w:sz w:val="24"/>
          <w:szCs w:val="24"/>
        </w:rPr>
      </w:pPr>
      <w:r w:rsidRPr="00A0005C">
        <w:rPr>
          <w:rFonts w:ascii="Arial" w:hAnsi="Arial" w:cs="Arial"/>
          <w:sz w:val="24"/>
          <w:szCs w:val="24"/>
        </w:rPr>
        <w:t>Zakres rzeczowy obejmuje zbiórkę przeterminowanych leków (20 01 32) gromadzonych w specjalistycznych pojemnikach w dwóch punktach aptecznych</w:t>
      </w:r>
      <w:r w:rsidR="007D79EF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w Przecławiu</w:t>
      </w:r>
      <w:r w:rsidR="00064E59" w:rsidRPr="00A0005C">
        <w:rPr>
          <w:rFonts w:ascii="Arial" w:hAnsi="Arial" w:cs="Arial"/>
          <w:sz w:val="24"/>
          <w:szCs w:val="24"/>
        </w:rPr>
        <w:t xml:space="preserve"> nr 56</w:t>
      </w:r>
      <w:r w:rsidR="001371EA">
        <w:rPr>
          <w:rFonts w:ascii="Arial" w:hAnsi="Arial" w:cs="Arial"/>
          <w:sz w:val="24"/>
          <w:szCs w:val="24"/>
        </w:rPr>
        <w:t xml:space="preserve"> i </w:t>
      </w:r>
      <w:r w:rsidRPr="00A0005C">
        <w:rPr>
          <w:rFonts w:ascii="Arial" w:hAnsi="Arial" w:cs="Arial"/>
          <w:sz w:val="24"/>
          <w:szCs w:val="24"/>
        </w:rPr>
        <w:t>Warzymicach</w:t>
      </w:r>
      <w:r w:rsidR="00064E59" w:rsidRPr="00A0005C">
        <w:rPr>
          <w:rFonts w:ascii="Arial" w:hAnsi="Arial" w:cs="Arial"/>
          <w:sz w:val="24"/>
          <w:szCs w:val="24"/>
        </w:rPr>
        <w:t xml:space="preserve"> nr 44</w:t>
      </w:r>
      <w:r w:rsidRPr="00A0005C">
        <w:rPr>
          <w:rFonts w:ascii="Arial" w:hAnsi="Arial" w:cs="Arial"/>
          <w:sz w:val="24"/>
          <w:szCs w:val="24"/>
        </w:rPr>
        <w:t xml:space="preserve">, </w:t>
      </w:r>
      <w:r w:rsidR="00064E59" w:rsidRPr="00A0005C">
        <w:rPr>
          <w:rFonts w:ascii="Arial" w:hAnsi="Arial" w:cs="Arial"/>
          <w:sz w:val="24"/>
          <w:szCs w:val="24"/>
        </w:rPr>
        <w:t>oraz Punkcie Selektywnej Zbiórki Odpadów Komunalnych w Smolęcin</w:t>
      </w:r>
      <w:r w:rsidR="00332D86" w:rsidRPr="00A0005C">
        <w:rPr>
          <w:rFonts w:ascii="Arial" w:hAnsi="Arial" w:cs="Arial"/>
          <w:sz w:val="24"/>
          <w:szCs w:val="24"/>
        </w:rPr>
        <w:t>i</w:t>
      </w:r>
      <w:r w:rsidR="00064E59" w:rsidRPr="00A0005C">
        <w:rPr>
          <w:rFonts w:ascii="Arial" w:hAnsi="Arial" w:cs="Arial"/>
          <w:sz w:val="24"/>
          <w:szCs w:val="24"/>
        </w:rPr>
        <w:t>e</w:t>
      </w:r>
      <w:r w:rsidR="00332D86" w:rsidRPr="00A0005C">
        <w:rPr>
          <w:rFonts w:ascii="Arial" w:hAnsi="Arial" w:cs="Arial"/>
          <w:sz w:val="24"/>
          <w:szCs w:val="24"/>
        </w:rPr>
        <w:t>.</w:t>
      </w:r>
    </w:p>
    <w:p w14:paraId="185AF049" w14:textId="6D02A257" w:rsidR="00332D86" w:rsidRPr="00A0005C" w:rsidRDefault="00332D86" w:rsidP="00E10CA6">
      <w:pPr>
        <w:jc w:val="both"/>
        <w:rPr>
          <w:rFonts w:ascii="Arial" w:hAnsi="Arial" w:cs="Arial"/>
          <w:sz w:val="24"/>
          <w:szCs w:val="24"/>
        </w:rPr>
      </w:pPr>
      <w:r w:rsidRPr="00A0005C">
        <w:rPr>
          <w:rFonts w:ascii="Arial" w:hAnsi="Arial" w:cs="Arial"/>
          <w:sz w:val="24"/>
          <w:szCs w:val="24"/>
        </w:rPr>
        <w:t>Wykonawca zapewni specjalistyczne pojemniki o pojemności 30 l do gromadzenia przeterminowanych leków i dostarczy po 1szt.</w:t>
      </w:r>
      <w:r w:rsidR="00CC67F6">
        <w:rPr>
          <w:rFonts w:ascii="Arial" w:hAnsi="Arial" w:cs="Arial"/>
          <w:sz w:val="24"/>
          <w:szCs w:val="24"/>
        </w:rPr>
        <w:t xml:space="preserve"> W terminie 14 dni od daty podpisania umowy.</w:t>
      </w:r>
      <w:r w:rsidRPr="00A0005C">
        <w:rPr>
          <w:rFonts w:ascii="Arial" w:hAnsi="Arial" w:cs="Arial"/>
          <w:sz w:val="24"/>
          <w:szCs w:val="24"/>
        </w:rPr>
        <w:t xml:space="preserve"> Odbiór odpadów</w:t>
      </w:r>
      <w:r w:rsidR="00B62C9C" w:rsidRPr="00A0005C">
        <w:rPr>
          <w:rFonts w:ascii="Arial" w:hAnsi="Arial" w:cs="Arial"/>
          <w:sz w:val="24"/>
          <w:szCs w:val="24"/>
        </w:rPr>
        <w:t xml:space="preserve"> </w:t>
      </w:r>
      <w:r w:rsidRPr="00A0005C">
        <w:rPr>
          <w:rFonts w:ascii="Arial" w:hAnsi="Arial" w:cs="Arial"/>
          <w:sz w:val="24"/>
          <w:szCs w:val="24"/>
        </w:rPr>
        <w:t>z pojemników dostarczonych i ustawionych przez Wykonawcę w  aptekach  nastąpi po zgłoszeniu o ich wypełnieniu w terminie 7 dni</w:t>
      </w:r>
      <w:r w:rsidR="008E3EBF" w:rsidRPr="008E3EBF">
        <w:rPr>
          <w:rFonts w:ascii="Arial" w:hAnsi="Arial" w:cs="Arial"/>
          <w:sz w:val="24"/>
          <w:szCs w:val="24"/>
        </w:rPr>
        <w:t xml:space="preserve"> </w:t>
      </w:r>
      <w:r w:rsidR="008E3EBF">
        <w:rPr>
          <w:rFonts w:ascii="Arial" w:hAnsi="Arial" w:cs="Arial"/>
          <w:sz w:val="24"/>
          <w:szCs w:val="24"/>
        </w:rPr>
        <w:t xml:space="preserve">kalendarzowych </w:t>
      </w:r>
      <w:r w:rsidRPr="00A0005C">
        <w:rPr>
          <w:rFonts w:ascii="Arial" w:hAnsi="Arial" w:cs="Arial"/>
          <w:sz w:val="24"/>
          <w:szCs w:val="24"/>
        </w:rPr>
        <w:t>.</w:t>
      </w:r>
    </w:p>
    <w:p w14:paraId="73C0D63E" w14:textId="0365098B" w:rsidR="00F408BE" w:rsidRPr="00D60E7D" w:rsidRDefault="00F408BE" w:rsidP="00D60E7D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Wykonawca realizując odbiór, transport i zagospodarowanie odpadów zmieszanych odebranych z n</w:t>
      </w:r>
      <w:r w:rsidR="00FD27D4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ieruchomości zamieszkałych, </w:t>
      </w:r>
      <w:r w:rsidR="00FD27D4" w:rsidRPr="00D60E7D">
        <w:rPr>
          <w:rFonts w:ascii="Arial" w:hAnsi="Arial" w:cs="Arial"/>
          <w:sz w:val="24"/>
          <w:szCs w:val="24"/>
        </w:rPr>
        <w:t xml:space="preserve">domków letniskowych i nieruchomości rekreacyjno- letniskowych 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zobowiązany jest do przekazania:</w:t>
      </w:r>
    </w:p>
    <w:p w14:paraId="38E9E013" w14:textId="04A4250C" w:rsidR="00D60E7D" w:rsidRDefault="00F408BE" w:rsidP="00F408BE">
      <w:pPr>
        <w:pStyle w:val="Akapitzlist"/>
        <w:numPr>
          <w:ilvl w:val="0"/>
          <w:numId w:val="16"/>
        </w:num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zmieszanych odpadów komunalnych</w:t>
      </w:r>
      <w:r w:rsidR="005E5C5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064E59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do</w:t>
      </w:r>
      <w:r w:rsidR="002F2EC0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I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nstalacji 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K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omunalnych, określonych</w:t>
      </w:r>
      <w:r w:rsidR="00FD27D4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na liście prowadzonej przez Marszałka Województwa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  <w:r w:rsidR="008E3EBF" w:rsidRP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8E3EBF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zgodnie z obowiązujący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mi</w:t>
      </w:r>
      <w:r w:rsidR="008E3EBF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przepisa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mi</w:t>
      </w:r>
      <w:r w:rsidR="008E3EBF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prawa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</w:p>
    <w:p w14:paraId="273FABCF" w14:textId="6DE1679C" w:rsidR="00F408BE" w:rsidRPr="00D60E7D" w:rsidRDefault="00F408BE" w:rsidP="00F408BE">
      <w:pPr>
        <w:pStyle w:val="Akapitzlist"/>
        <w:numPr>
          <w:ilvl w:val="0"/>
          <w:numId w:val="16"/>
        </w:num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selektywnie zebranych odpadów komunalnych (w tym odpadów wielkogabarytowych) do instalacji odzysku i unieszkodliwiania, zgodnie z hierarchią postępowania z odpadami, określoną w obowiązujących przepisach prawa,</w:t>
      </w:r>
      <w:r w:rsidR="00C92CE8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w szczególności w ustawie o odpadach z dnia 14 grudnia 2012</w:t>
      </w:r>
      <w:r w:rsidR="00001EA2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r.</w:t>
      </w:r>
    </w:p>
    <w:p w14:paraId="644637F3" w14:textId="2196D76D" w:rsidR="002F2EC0" w:rsidRPr="00001EA2" w:rsidRDefault="00C92CE8" w:rsidP="004B3EEB">
      <w:pPr>
        <w:pStyle w:val="Akapitzlist"/>
        <w:numPr>
          <w:ilvl w:val="0"/>
          <w:numId w:val="18"/>
        </w:numPr>
        <w:suppressAutoHyphens w:val="0"/>
        <w:ind w:left="567" w:hanging="567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z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akres przedmiotu zamówienia obejmuje okres od dnia zawarcia umowy, jednak nie</w:t>
      </w:r>
      <w:r w:rsidR="007D79EF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wcześniej niż od 1 </w:t>
      </w:r>
      <w:r w:rsidR="00001EA2">
        <w:rPr>
          <w:rFonts w:ascii="Arial" w:eastAsiaTheme="minorHAnsi" w:hAnsi="Arial" w:cs="Arial"/>
          <w:kern w:val="0"/>
          <w:sz w:val="24"/>
          <w:szCs w:val="24"/>
          <w:lang w:eastAsia="en-US"/>
        </w:rPr>
        <w:t>wrześ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nia 20</w:t>
      </w:r>
      <w:r w:rsidR="001371EA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2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1 roku, do 31 </w:t>
      </w:r>
      <w:r w:rsidR="00001EA2">
        <w:rPr>
          <w:rFonts w:ascii="Arial" w:eastAsiaTheme="minorHAnsi" w:hAnsi="Arial" w:cs="Arial"/>
          <w:kern w:val="0"/>
          <w:sz w:val="24"/>
          <w:szCs w:val="24"/>
          <w:lang w:eastAsia="en-US"/>
        </w:rPr>
        <w:t>sierpnia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202</w:t>
      </w:r>
      <w:r w:rsidR="00001EA2">
        <w:rPr>
          <w:rFonts w:ascii="Arial" w:eastAsiaTheme="minorHAnsi" w:hAnsi="Arial" w:cs="Arial"/>
          <w:kern w:val="0"/>
          <w:sz w:val="24"/>
          <w:szCs w:val="24"/>
          <w:lang w:eastAsia="en-US"/>
        </w:rPr>
        <w:t>2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roku na świadczenie usługi</w:t>
      </w:r>
      <w:r w:rsidR="00E10CA6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D60E7D">
        <w:rPr>
          <w:rFonts w:ascii="Arial" w:eastAsiaTheme="minorHAnsi" w:hAnsi="Arial" w:cs="Arial"/>
          <w:kern w:val="0"/>
          <w:sz w:val="24"/>
          <w:szCs w:val="24"/>
          <w:lang w:eastAsia="en-US"/>
        </w:rPr>
        <w:t>odbioru, transportu i  zagospodarowania odpadów komunalnych,</w:t>
      </w:r>
    </w:p>
    <w:p w14:paraId="564E19B6" w14:textId="32D343EB" w:rsidR="00CC67F6" w:rsidRPr="00A0005C" w:rsidRDefault="00F408BE" w:rsidP="00001EA2">
      <w:pPr>
        <w:suppressAutoHyphens w:val="0"/>
        <w:ind w:left="567" w:hanging="567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7D79EF">
        <w:rPr>
          <w:rFonts w:ascii="Arial" w:eastAsiaTheme="minorHAnsi" w:hAnsi="Arial" w:cs="Arial"/>
          <w:kern w:val="0"/>
          <w:sz w:val="24"/>
          <w:szCs w:val="24"/>
          <w:lang w:eastAsia="en-US"/>
        </w:rPr>
        <w:t>2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  <w:r w:rsidR="00E10CA6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C92CE8">
        <w:rPr>
          <w:rFonts w:ascii="Arial" w:eastAsiaTheme="minorHAnsi" w:hAnsi="Arial" w:cs="Arial"/>
          <w:kern w:val="0"/>
          <w:sz w:val="24"/>
          <w:szCs w:val="24"/>
          <w:lang w:eastAsia="en-US"/>
        </w:rPr>
        <w:t>w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związku z realizacją zamówienia Wykonawca ponosi całkowitą odpowiedzialność</w:t>
      </w:r>
      <w:r w:rsidR="00E10CA6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za prawidłowe gospodarowanie odpadami, zgodnie z obowiązującymi przepisami</w:t>
      </w:r>
      <w:r w:rsidR="00E10CA6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prawa.</w:t>
      </w:r>
    </w:p>
    <w:p w14:paraId="7C838617" w14:textId="77777777" w:rsidR="00B62C9C" w:rsidRPr="00A0005C" w:rsidRDefault="00B62C9C" w:rsidP="00E10CA6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5CBC0D99" w14:textId="77777777" w:rsidR="00214758" w:rsidRPr="00A0005C" w:rsidRDefault="00214758" w:rsidP="00A45D5E">
      <w:pPr>
        <w:suppressAutoHyphens w:val="0"/>
        <w:spacing w:after="200"/>
        <w:jc w:val="center"/>
        <w:rPr>
          <w:rFonts w:ascii="Arial" w:eastAsiaTheme="minorHAnsi" w:hAnsi="Arial" w:cs="Arial"/>
          <w:b/>
          <w:kern w:val="0"/>
          <w:sz w:val="24"/>
          <w:szCs w:val="24"/>
          <w:u w:val="single"/>
          <w:lang w:eastAsia="en-US"/>
        </w:rPr>
      </w:pPr>
      <w:r w:rsidRPr="00A0005C">
        <w:rPr>
          <w:rFonts w:ascii="Arial" w:eastAsiaTheme="minorHAnsi" w:hAnsi="Arial" w:cs="Arial"/>
          <w:b/>
          <w:kern w:val="0"/>
          <w:sz w:val="24"/>
          <w:szCs w:val="24"/>
          <w:u w:val="single"/>
          <w:lang w:eastAsia="en-US"/>
        </w:rPr>
        <w:t>II. Realizacja przedmiotu zamówienia</w:t>
      </w:r>
    </w:p>
    <w:p w14:paraId="3562A07E" w14:textId="77777777" w:rsidR="00F408BE" w:rsidRPr="00A0005C" w:rsidRDefault="00F408BE" w:rsidP="004B3EEB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639F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Przedmiot zamówienia będzie realizowany w szczególności przez:</w:t>
      </w:r>
    </w:p>
    <w:p w14:paraId="23B3C98F" w14:textId="7FECBA62" w:rsidR="00F408BE" w:rsidRPr="00A0005C" w:rsidRDefault="00F408BE" w:rsidP="004B3EEB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1) cykliczny odbiór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odpadów zmieszanych komunalnych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gromadzonych</w:t>
      </w:r>
      <w:r w:rsidR="00243F2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 pojemnikach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 nieruchomości zamieszkałych</w:t>
      </w:r>
      <w:r w:rsidR="004B3EEB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 domków letniskowych oraz</w:t>
      </w:r>
      <w:r w:rsidR="00C92CE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z nieruchomości </w:t>
      </w:r>
      <w:r w:rsidR="004B3EEB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rekreacyjnych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</w:p>
    <w:p w14:paraId="434826E0" w14:textId="2D64C2AC" w:rsidR="00F408BE" w:rsidRPr="00A0005C" w:rsidRDefault="00F408BE" w:rsidP="004B3EEB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lastRenderedPageBreak/>
        <w:t xml:space="preserve">2) cykliczny odbiór 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gromadzonych selektywnie odpadów w pojemnikach lub workach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 nieruchomości zamieszkałych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domków letniskowych oraz z nieruchomości rekreacyjnych</w:t>
      </w:r>
      <w:r w:rsidR="00C92CE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zastrzeżeniem, że odpady segregowane gromadzone</w:t>
      </w:r>
      <w:r w:rsidR="00C92CE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pojemnikach</w:t>
      </w:r>
      <w:r w:rsidR="00B62C9C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lub workach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Wykonawca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odbierać będzie każdą frakcje odpadów oddzielnie,</w:t>
      </w:r>
    </w:p>
    <w:p w14:paraId="4208347E" w14:textId="1F184BE0" w:rsidR="00F408BE" w:rsidRPr="00A0005C" w:rsidRDefault="00F408BE" w:rsidP="004B3EEB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3) odbiór odpadów segregowanych zebranych w workach odbywa się</w:t>
      </w:r>
      <w:r w:rsidR="007D79E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 częstotliwością</w:t>
      </w:r>
      <w:r w:rsidR="00B6193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określoną </w:t>
      </w:r>
      <w:r w:rsidRPr="007D79EF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w pkt </w:t>
      </w:r>
      <w:r w:rsidR="00B6193E" w:rsidRPr="007D79EF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9</w:t>
      </w:r>
      <w:r w:rsidRPr="007D79EF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 zastrzeżeniem, że odbiór następuje z miejsca ich wystawienia przez</w:t>
      </w:r>
      <w:r w:rsidR="00B6193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właściciela nieruchomości, o ile zgodne jest ono</w:t>
      </w:r>
      <w:r w:rsidR="008639F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 przepisami prawa miejscowego,</w:t>
      </w:r>
    </w:p>
    <w:p w14:paraId="4FD2ACCD" w14:textId="77777777" w:rsidR="00F408BE" w:rsidRPr="008639FC" w:rsidRDefault="00F408BE" w:rsidP="00E45ACF">
      <w:pPr>
        <w:suppressAutoHyphens w:val="0"/>
        <w:jc w:val="both"/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4) odbiór odpadów ulegających biodegradacji zgromadzonych w brązowych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p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ojemnikach</w:t>
      </w:r>
      <w:r w:rsidR="00E45AC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lub</w:t>
      </w:r>
      <w:r w:rsidR="007D79E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workach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, zgodnie z częstotliwością określoną w </w:t>
      </w:r>
      <w:r w:rsidRPr="007D79EF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pkt </w:t>
      </w:r>
      <w:r w:rsidR="00B6193E" w:rsidRPr="007D79EF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9</w:t>
      </w:r>
      <w:r w:rsidR="008639FC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,</w:t>
      </w:r>
    </w:p>
    <w:p w14:paraId="603C04F2" w14:textId="39E8DD26" w:rsidR="00E45ACF" w:rsidRPr="000565AA" w:rsidRDefault="00E45ACF" w:rsidP="00B6193E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5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) szczegółowy wykaz nieruchomości, dla których powinna być realizowana usługa</w:t>
      </w:r>
      <w:r w:rsidR="00B6193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odbioru odpadów ulegających biodegradacji Zamawiający dostarczy Wykonawcy w</w:t>
      </w:r>
      <w:r w:rsidR="00B6193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terminie do 7 dni </w:t>
      </w:r>
      <w:r w:rsidR="008E3EBF">
        <w:rPr>
          <w:rFonts w:ascii="Arial" w:hAnsi="Arial" w:cs="Arial"/>
          <w:sz w:val="24"/>
          <w:szCs w:val="24"/>
        </w:rPr>
        <w:t xml:space="preserve">kalendarzowych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przed </w:t>
      </w: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rozpoczęciem świadczenia usługi.</w:t>
      </w:r>
    </w:p>
    <w:p w14:paraId="799694E6" w14:textId="66096324" w:rsidR="00F408BE" w:rsidRPr="00A0005C" w:rsidRDefault="00FD27D4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6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) Zamawiający, z częstotliwością co najmniej jeden raz 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na dwa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tygodni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e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 w okresie trwania</w:t>
      </w:r>
      <w:r w:rsidR="00B6193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umowy, zobowiązuje się informować Wykonawcę o zmianie danych objętych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wskazanym wykazem,</w:t>
      </w:r>
    </w:p>
    <w:p w14:paraId="20DB255B" w14:textId="77777777" w:rsidR="00F408BE" w:rsidRPr="000565AA" w:rsidRDefault="00FD27D4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7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) w przypadku zmian w wykazie, o którym mowa w </w:t>
      </w:r>
      <w:proofErr w:type="spellStart"/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ppkt</w:t>
      </w:r>
      <w:proofErr w:type="spellEnd"/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5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, skutkujących rozszerzeniem</w:t>
      </w:r>
      <w:r w:rsidR="008639FC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listy nieruchomości, Wykonawca zobowiązany będzie do odbioru odpadów</w:t>
      </w: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ulegających biodegradacji z tych nieruchomości, w najbliższym terminie planowanego</w:t>
      </w: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odbioru odpadów,</w:t>
      </w:r>
    </w:p>
    <w:p w14:paraId="1234D9D2" w14:textId="77777777" w:rsidR="00F408BE" w:rsidRPr="000565AA" w:rsidRDefault="00C92CE8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8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) w przypadku zmian w wykazie nieruchomości, dla których powinna być świadczona</w:t>
      </w:r>
      <w:r w:rsidR="00B6193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usługa, skutkujących zmniejszeniem listy tych nieruchomości Wykonawca</w:t>
      </w:r>
      <w:r w:rsidR="00B6193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zobowiązany będzie do zakończenia świadczenia usług odbioru odpadów ulegających</w:t>
      </w:r>
      <w:r w:rsidR="00B6193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biodegradacji z tych nieruchomości, począwszy od tygodnia następującego po</w:t>
      </w:r>
      <w:r w:rsidR="00FD27D4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tygodniu, w którym otrzymał informację o wykreśleniu punktu wywozowego z</w:t>
      </w:r>
      <w:r w:rsidR="00FD27D4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wykazu,</w:t>
      </w:r>
    </w:p>
    <w:p w14:paraId="3FE949C3" w14:textId="33FC8B3C" w:rsidR="00C224E1" w:rsidRDefault="00C92CE8" w:rsidP="00C224E1">
      <w:pPr>
        <w:suppressAutoHyphens w:val="0"/>
        <w:spacing w:line="240" w:lineRule="auto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9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odbiór odpadów z miejsca ustawienia pojemników</w:t>
      </w:r>
      <w:r w:rsidR="002D62E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i worków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 a po opróżnieniu pojemników</w:t>
      </w:r>
      <w:r w:rsidR="002D62E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Wykonawca zobowiązany jest do odstawienia pojemników w to samo miejsce,</w:t>
      </w:r>
    </w:p>
    <w:p w14:paraId="73BF9AC0" w14:textId="532FADA6" w:rsidR="00C02802" w:rsidRPr="00A0005C" w:rsidRDefault="00C02802" w:rsidP="00C224E1">
      <w:pPr>
        <w:suppressAutoHyphens w:val="0"/>
        <w:spacing w:line="240" w:lineRule="auto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10) odbiór odpadów zgromadzony</w:t>
      </w:r>
      <w:r w:rsidR="008E3EBF">
        <w:rPr>
          <w:rFonts w:ascii="Arial" w:eastAsiaTheme="minorHAnsi" w:hAnsi="Arial" w:cs="Arial"/>
          <w:kern w:val="0"/>
          <w:sz w:val="24"/>
          <w:szCs w:val="24"/>
          <w:lang w:eastAsia="en-US"/>
        </w:rPr>
        <w:t>ch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w pojemnikach poza harmonogramem odbioru odpadów, w dni robocze, w czasie do </w:t>
      </w:r>
      <w:r w:rsidR="00F71909">
        <w:rPr>
          <w:rFonts w:ascii="Arial" w:eastAsiaTheme="minorHAnsi" w:hAnsi="Arial" w:cs="Arial"/>
          <w:kern w:val="0"/>
          <w:sz w:val="24"/>
          <w:szCs w:val="24"/>
          <w:lang w:eastAsia="en-US"/>
        </w:rPr>
        <w:t>48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godzin od momentu zgłoszenia przez Zamawiającego konieczności dokonania takiego odbioru, </w:t>
      </w:r>
    </w:p>
    <w:p w14:paraId="18A09A95" w14:textId="58C50778" w:rsidR="00C224E1" w:rsidRPr="00EE4697" w:rsidRDefault="00A8640D" w:rsidP="00C224E1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C224E1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>1)</w:t>
      </w:r>
      <w:r w:rsidR="00F408BE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>odbiór odpadów</w:t>
      </w:r>
      <w:r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>wielkogabarytowych</w:t>
      </w:r>
      <w:r w:rsidR="000565AA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 nieruchomości zamieszkałych</w:t>
      </w:r>
      <w:r w:rsidR="00EE4697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na zgłoszenie właściciela lub zarządcy nieruchomości</w:t>
      </w:r>
      <w:r w:rsidR="00F408BE" w:rsidRP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</w:p>
    <w:p w14:paraId="7B10DA2E" w14:textId="0E992E2D" w:rsidR="00F408BE" w:rsidRPr="00A0005C" w:rsidRDefault="00A8640D" w:rsidP="00C224E1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2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uporządkowanie terenu zanieczyszczonego odpadami</w:t>
      </w:r>
      <w:r w:rsidR="00785DB1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i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innymi zanieczyszczeniami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wysypanymi z pojemników lub worków w trakcie realizacji usługi odbioru,</w:t>
      </w:r>
    </w:p>
    <w:p w14:paraId="508F0DC5" w14:textId="10C04B4C" w:rsidR="00F408BE" w:rsidRPr="00A0005C" w:rsidRDefault="00A8640D" w:rsidP="00A8640D">
      <w:pPr>
        <w:suppressAutoHyphens w:val="0"/>
        <w:jc w:val="both"/>
        <w:rPr>
          <w:rFonts w:ascii="Arial" w:eastAsiaTheme="minorHAnsi" w:hAnsi="Arial" w:cs="Arial"/>
          <w:color w:val="FF0000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3</w:t>
      </w:r>
      <w:r w:rsidR="00C224E1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każdorazowe informowanie Zamawiającego o stwierdzonych przypadkach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naruszenia postanowień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Regulaminu utrzymania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czystości i porządku na terenie Gminy </w:t>
      </w:r>
      <w:r w:rsidR="00DB3FF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Kołbaskowo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  <w:r w:rsidR="008639F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szczególności w zakresie:</w:t>
      </w:r>
    </w:p>
    <w:p w14:paraId="1B103089" w14:textId="473C4EFE" w:rsidR="00F408BE" w:rsidRPr="00A0005C" w:rsidRDefault="00A8640D" w:rsidP="00FD27D4">
      <w:p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a</w:t>
      </w:r>
      <w:r w:rsidR="00C224E1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wyposażenia nieruchomości zamieszkałych oraz </w:t>
      </w:r>
      <w:r w:rsidR="00FD27D4" w:rsidRPr="00A0005C">
        <w:rPr>
          <w:rFonts w:ascii="Arial" w:hAnsi="Arial" w:cs="Arial"/>
          <w:sz w:val="24"/>
          <w:szCs w:val="24"/>
        </w:rPr>
        <w:t>domków letniskowych i nieruchomości rekreacyjno- letniskowych</w:t>
      </w:r>
      <w:r w:rsidR="00FD27D4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pojemniki do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gromadzenia odpadów,</w:t>
      </w:r>
    </w:p>
    <w:p w14:paraId="69A5AF52" w14:textId="5D2AC1FF" w:rsidR="00214758" w:rsidRPr="00A0005C" w:rsidRDefault="008E3EBF" w:rsidP="00214758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b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gromadzenia odpadów komunalnych poza pojemnikami na odpady komunalne</w:t>
      </w:r>
      <w:r w:rsidR="00214758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zmieszane oraz workami do selektywnej zbiorki odpadów,</w:t>
      </w:r>
    </w:p>
    <w:p w14:paraId="1443D6ED" w14:textId="4A6D4CB6" w:rsidR="00F408BE" w:rsidRPr="00A0005C" w:rsidRDefault="008E3EBF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c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selektywnego sposobu gromadzenia odpadów przez właścicieli nieruchomości,</w:t>
      </w:r>
    </w:p>
    <w:p w14:paraId="0998F86D" w14:textId="43652B00" w:rsidR="00F408BE" w:rsidRPr="00A0005C" w:rsidRDefault="008E3EBF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d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stanu sanitarnego i technicznego pojemników do gromadzenia odpadów,</w:t>
      </w:r>
    </w:p>
    <w:p w14:paraId="4C7F1529" w14:textId="09E20343" w:rsidR="00F408BE" w:rsidRPr="000565AA" w:rsidRDefault="008E3EBF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lastRenderedPageBreak/>
        <w:t>e</w:t>
      </w:r>
      <w:r w:rsidR="00F408BE" w:rsidRP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) powtarzających się adresów z przepełnieniami pojemników,</w:t>
      </w:r>
    </w:p>
    <w:p w14:paraId="425B9C23" w14:textId="2C117FA7" w:rsidR="00CC40AE" w:rsidRPr="005E2689" w:rsidRDefault="008E3EBF" w:rsidP="00FD27D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f</w:t>
      </w:r>
      <w:r w:rsidR="00F408BE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>) odmowy, ze strony właściciela nieruchomości oznaczenia pojemnika do</w:t>
      </w:r>
      <w:r w:rsidR="00214758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>gromadzenia odpadów ulegających biodegradacji,</w:t>
      </w:r>
      <w:r w:rsidR="00F34312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CC40AE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>a także o adresach nieruchomości zamieszkałych, na których powstają odpady nie ujętych w gminnym systemie gospodarowania odpadami.</w:t>
      </w:r>
      <w:r w:rsidR="005E2689" w:rsidRPr="005E268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</w:p>
    <w:p w14:paraId="4F81C72D" w14:textId="339150B2" w:rsidR="00555710" w:rsidRPr="00A0005C" w:rsidRDefault="00A8640D" w:rsidP="00214758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4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) dokumentowanie nieprawidłowości, o których mowa w </w:t>
      </w:r>
      <w:proofErr w:type="spellStart"/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ppkt</w:t>
      </w:r>
      <w:proofErr w:type="spellEnd"/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115266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1</w:t>
      </w:r>
      <w:r w:rsidR="00F7190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3</w:t>
      </w:r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), poprzez</w:t>
      </w:r>
      <w:r w:rsidR="00214758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wykonywanie zdjęć lub filmów video, w sposób umożliwiający jednoznaczne</w:t>
      </w:r>
      <w:r w:rsidR="00214758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potwierdzenie nieprawidłowości i identyfikację adresu punktu wywozowego oraz daty</w:t>
      </w:r>
      <w:r w:rsidR="00214758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F408BE" w:rsidRPr="00BC148A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i godziny zdarzenia. Dokumentacja powinna być przechowywana przez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okres 3</w:t>
      </w:r>
      <w:r w:rsidR="00214758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miesięcy od ostatniego dnia miesiąca, w którym nastąpiła nieprawidłowość,</w:t>
      </w:r>
    </w:p>
    <w:p w14:paraId="40C2E8BB" w14:textId="3FD0DBA2" w:rsidR="00F408BE" w:rsidRPr="00A0005C" w:rsidRDefault="00BB010F" w:rsidP="00A8640D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5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przekazywanie raportów w formie elektronicznej o stwierdzonych przez Wykonawcę</w:t>
      </w:r>
      <w:r w:rsidR="00BC148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nieprawidłowościach, które to raporty zawierają, w szczególności:</w:t>
      </w:r>
    </w:p>
    <w:p w14:paraId="1067308B" w14:textId="77777777" w:rsidR="00F408BE" w:rsidRPr="00A0005C" w:rsidRDefault="00F408BE" w:rsidP="00A8640D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a) datę sporządzenia raportu,</w:t>
      </w:r>
    </w:p>
    <w:p w14:paraId="61BDF978" w14:textId="77777777" w:rsidR="00F408BE" w:rsidRDefault="00214758" w:rsidP="00A8640D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b</w:t>
      </w:r>
      <w:r w:rsidR="00F408B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datę i godzinę stwierdzenia nieprawidłowości,</w:t>
      </w:r>
    </w:p>
    <w:p w14:paraId="50185A8B" w14:textId="77777777" w:rsidR="00CC40AE" w:rsidRPr="00A0005C" w:rsidRDefault="00CC40AE" w:rsidP="00A8640D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c) adres punktu wywozowego,</w:t>
      </w:r>
    </w:p>
    <w:p w14:paraId="51565A31" w14:textId="77777777" w:rsidR="00BB010F" w:rsidRPr="00A0005C" w:rsidRDefault="00F408BE" w:rsidP="00A8640D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d) opis stwierdzonej nieprawidłowości</w:t>
      </w:r>
      <w:r w:rsidR="00214758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14:paraId="78CEDF84" w14:textId="2CEC4104" w:rsidR="00C224E1" w:rsidRDefault="00555710" w:rsidP="00C224E1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6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przekazywanie</w:t>
      </w:r>
      <w:r w:rsidR="00CC40AE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Zamawiającemu</w:t>
      </w:r>
      <w:r w:rsidR="0063794F" w:rsidRPr="0063794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3794F">
        <w:rPr>
          <w:rFonts w:ascii="Arial" w:hAnsi="Arial" w:cs="Arial"/>
          <w:color w:val="000000"/>
          <w:sz w:val="24"/>
          <w:szCs w:val="24"/>
          <w:lang w:eastAsia="pl-PL"/>
        </w:rPr>
        <w:t xml:space="preserve">każdego dnia do godziny 10.00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raportów z odbiorów wszystkich odpadów komunalnych z podziałem na kody odpadów stwierdzających nieprawidłowości na konkretnych punktach wywozowych z dnia poprzedniego,</w:t>
      </w:r>
      <w:r w:rsidR="0063794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 formie elektronicznej, z załączeniem dokumentacji fotograficznej lub wideo. </w:t>
      </w:r>
    </w:p>
    <w:p w14:paraId="3361C35D" w14:textId="1CE811AC" w:rsidR="00BB010F" w:rsidRPr="00A0005C" w:rsidRDefault="00555710" w:rsidP="00C224E1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7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 zapewnianie przez Wykonawcę odbioru odpadów z punktów wywozowych, gdzie prowadzone są prace drogowe, budowlano – remontowe przez dostawienie i odbiór odpadów przez ten okres z pojemników zastępczych, w miejscu uzgodnionym</w:t>
      </w:r>
      <w:r w:rsidR="008639F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       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 Zamawiającym,</w:t>
      </w:r>
    </w:p>
    <w:p w14:paraId="48909CBA" w14:textId="03E62E50" w:rsidR="00BB010F" w:rsidRPr="00A0005C" w:rsidRDefault="00C224E1" w:rsidP="00BB010F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1</w:t>
      </w:r>
      <w:r w:rsidR="000565AA">
        <w:rPr>
          <w:rFonts w:ascii="Arial" w:eastAsiaTheme="minorHAnsi" w:hAnsi="Arial" w:cs="Arial"/>
          <w:kern w:val="0"/>
          <w:sz w:val="24"/>
          <w:szCs w:val="24"/>
          <w:lang w:eastAsia="en-US"/>
        </w:rPr>
        <w:t>8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  <w:r w:rsidR="008639F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F426EF">
        <w:rPr>
          <w:rFonts w:ascii="Arial" w:eastAsiaTheme="minorHAnsi" w:hAnsi="Arial" w:cs="Arial"/>
          <w:kern w:val="0"/>
          <w:sz w:val="24"/>
          <w:szCs w:val="24"/>
          <w:lang w:eastAsia="en-US"/>
        </w:rPr>
        <w:t>Wyposażenie</w:t>
      </w:r>
      <w:r w:rsidR="00BC148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nowych</w:t>
      </w:r>
      <w:r w:rsidR="00F426E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punktów adresowych w</w:t>
      </w:r>
      <w:r w:rsidR="00BC148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pojemnik</w:t>
      </w:r>
      <w:r w:rsidR="00F426EF">
        <w:rPr>
          <w:rFonts w:ascii="Arial" w:eastAsiaTheme="minorHAnsi" w:hAnsi="Arial" w:cs="Arial"/>
          <w:kern w:val="0"/>
          <w:sz w:val="24"/>
          <w:szCs w:val="24"/>
          <w:lang w:eastAsia="en-US"/>
        </w:rPr>
        <w:t>i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do gromadzenia odpadów zmieszanych na kolor czarny</w:t>
      </w:r>
      <w:r w:rsidR="00BC148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lub stalowy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  <w:r w:rsidR="00AC1F68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W sytuacjach awaryjnych można wyposażyć nieruchomość w pojemniki w innym kolorze z wyłączeniem koloru brązowego.</w:t>
      </w:r>
    </w:p>
    <w:p w14:paraId="6ED97285" w14:textId="77777777" w:rsidR="00BB010F" w:rsidRPr="00A0005C" w:rsidRDefault="00BB010F" w:rsidP="00BB010F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639F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2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Wykonawca na czas realizacji zlecenia wyposaża nieruchomości zamieszkałe oraz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nieruchomości na których nie zamieszkują mieszkańcy, a powstają odpady komunalne w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pojemniki do gromadzenia odpadów spełniające wymogi określone w Regulaminie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utrzymania czystości i porządku, z zastrzeżeniem, że udostępnienie pojemników nastąpi</w:t>
      </w:r>
      <w:r w:rsidR="00BC148A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terminie umożliwiającym realizację usługi odbioru zagospodarowania odpadów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komunalnych w ilości i o pojemnościach odpowiadających zgłoszonemu Zamawiającemu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zapotrzebowaniu. Stan techniczny pojemników umożliwia gromadzenie i odbiór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447EF2">
        <w:rPr>
          <w:rFonts w:ascii="Arial" w:eastAsiaTheme="minorHAnsi" w:hAnsi="Arial" w:cs="Arial"/>
          <w:kern w:val="0"/>
          <w:sz w:val="24"/>
          <w:szCs w:val="24"/>
          <w:lang w:eastAsia="en-US"/>
        </w:rPr>
        <w:t>odpadów opisanych w rozdz. I,</w:t>
      </w:r>
      <w:r w:rsidR="00243F2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sposób zgodny z Regulaminem, umową oraz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powszechnie obowiązującymi przepisami prawa.</w:t>
      </w:r>
    </w:p>
    <w:p w14:paraId="270B4830" w14:textId="5C7465F7" w:rsidR="00BB010F" w:rsidRPr="00A0005C" w:rsidRDefault="00BB010F" w:rsidP="00BB010F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639F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3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Wykonawca zobowiązany jest do dostarczenia, wymiany pojemników z usterkami u</w:t>
      </w:r>
      <w:r w:rsidR="00375ADB">
        <w:rPr>
          <w:rFonts w:ascii="Arial" w:eastAsiaTheme="minorHAnsi" w:hAnsi="Arial" w:cs="Arial"/>
          <w:kern w:val="0"/>
          <w:sz w:val="24"/>
          <w:szCs w:val="24"/>
          <w:lang w:eastAsia="en-US"/>
        </w:rPr>
        <w:t>nie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możliwiającymi ich użytkowanie oraz zamiany na większe/ mniejsze pojemniki</w:t>
      </w:r>
      <w:r w:rsidR="00243F2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terminie do 7 dni</w:t>
      </w:r>
      <w:r w:rsidR="008E3EBF" w:rsidRPr="008E3EBF">
        <w:rPr>
          <w:rFonts w:ascii="Arial" w:hAnsi="Arial" w:cs="Arial"/>
          <w:sz w:val="24"/>
          <w:szCs w:val="24"/>
        </w:rPr>
        <w:t xml:space="preserve"> </w:t>
      </w:r>
      <w:r w:rsidR="008E3EBF">
        <w:rPr>
          <w:rFonts w:ascii="Arial" w:hAnsi="Arial" w:cs="Arial"/>
          <w:sz w:val="24"/>
          <w:szCs w:val="24"/>
        </w:rPr>
        <w:t>kalendarzowych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od zgłoszenia przez Zamawiającego.</w:t>
      </w:r>
    </w:p>
    <w:p w14:paraId="76DD1441" w14:textId="609E90ED" w:rsidR="00BB010F" w:rsidRPr="00A0005C" w:rsidRDefault="00BB010F" w:rsidP="00BB010F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639F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4.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Szczegółowy wykaz punktów wywozowych, które powinny zostać wyposażone</w:t>
      </w:r>
      <w:r w:rsidR="00F411DE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pojemniki i worki, ich rodzaj oraz ilość Zamawiający przed rozpoczęciem świadczenia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lastRenderedPageBreak/>
        <w:t>usługi odbioru i zagospodarowania odpadów dostarczy Wykonawcy wraz z wykazem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punktów wywozowych objętych przedmiotem zamówienia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informować Wykonawcę</w:t>
      </w:r>
      <w:r w:rsidR="00D268D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o zmianach danych objętych niniejszym wykazem.</w:t>
      </w:r>
    </w:p>
    <w:p w14:paraId="1A5EF202" w14:textId="77777777" w:rsidR="00BB010F" w:rsidRPr="00A0005C" w:rsidRDefault="00D2449E" w:rsidP="00D2449E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E3A1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5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 przypadku zmian w wykazie, o którym mowa w pkt 4 skutkujących rozszerzeniem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listy punktów wywozowych lub pojemników i worków nie ujętych w wykazie, o którym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mowa</w:t>
      </w:r>
      <w:r w:rsidR="00D268D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pkt 4, Wykonawca zobowiązany będzie do:</w:t>
      </w:r>
    </w:p>
    <w:p w14:paraId="4776FBE3" w14:textId="77777777" w:rsidR="00BB010F" w:rsidRPr="00A0005C" w:rsidRDefault="00BB010F" w:rsidP="00D2449E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1) wyposażenia nieruchomości w pojemniki, </w:t>
      </w:r>
    </w:p>
    <w:p w14:paraId="3AAA000B" w14:textId="77777777" w:rsidR="00BB010F" w:rsidRPr="00A0005C" w:rsidRDefault="00BB010F" w:rsidP="00D2449E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2) dostarczenia właścicielom nieruchomości 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kompletu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worków,</w:t>
      </w:r>
    </w:p>
    <w:p w14:paraId="26D071E6" w14:textId="4812D9E5" w:rsidR="00BB010F" w:rsidRPr="00A0005C" w:rsidRDefault="00BB010F" w:rsidP="00D268D7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3) wyposażenie nieruchomości w pojemniki i worki następuje </w:t>
      </w:r>
      <w:r w:rsidR="00D268D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</w:t>
      </w:r>
      <w:r w:rsidR="00D268D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terminie do 7 dni</w:t>
      </w:r>
      <w:r w:rsidR="008E3EBF" w:rsidRPr="008E3EBF">
        <w:rPr>
          <w:rFonts w:ascii="Arial" w:hAnsi="Arial" w:cs="Arial"/>
          <w:sz w:val="24"/>
          <w:szCs w:val="24"/>
        </w:rPr>
        <w:t xml:space="preserve"> </w:t>
      </w:r>
      <w:r w:rsidR="008E3EBF">
        <w:rPr>
          <w:rFonts w:ascii="Arial" w:hAnsi="Arial" w:cs="Arial"/>
          <w:sz w:val="24"/>
          <w:szCs w:val="24"/>
        </w:rPr>
        <w:t>kalendarzowych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od dnia</w:t>
      </w:r>
      <w:r w:rsidR="00D612AA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zgłoszenia przez Zamawiającego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14:paraId="25AE5E78" w14:textId="163E03EE" w:rsidR="00BB010F" w:rsidRPr="00A0005C" w:rsidRDefault="00D2449E" w:rsidP="00BB010F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E3A1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6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 przypadku zmiany w wykazie, o którym mowa w pkt 4, skutkujących zmniejszeniem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listy punktów wywozowych lub pojemników. Wykonawca zobowiązany będzie do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zabrania pojemnika/ pojemników z nieruchomości, w terminie do 7 dni </w:t>
      </w:r>
      <w:r w:rsidR="008E3EBF">
        <w:rPr>
          <w:rFonts w:ascii="Arial" w:hAnsi="Arial" w:cs="Arial"/>
          <w:sz w:val="24"/>
          <w:szCs w:val="24"/>
        </w:rPr>
        <w:t xml:space="preserve">kalendarzowych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od zgłoszenia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BB010F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przez Zamawiającego.</w:t>
      </w:r>
    </w:p>
    <w:p w14:paraId="2D6AFA3C" w14:textId="77777777" w:rsidR="00D2449E" w:rsidRPr="00A0005C" w:rsidRDefault="00D2449E" w:rsidP="00D2449E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E3A1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7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Wykonawca jest zobowiązany do naprawienia szkód wyrządzonych podczas lub</w:t>
      </w:r>
      <w:r w:rsidR="00AE3A1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w związku z wykonywaniem usługi. Wykonawca ponosi pełną odpowiedzialność wobec Zamawiającego i osób trzecich za szkody na mieniu lub zdrowiu osób trzecich, powstałe podczas lub</w:t>
      </w:r>
      <w:r w:rsidR="00D268D7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w związku z realizacją przedmiotu zamówienia.</w:t>
      </w:r>
    </w:p>
    <w:p w14:paraId="7C0EA510" w14:textId="1D1D3411" w:rsidR="00D2449E" w:rsidRPr="00A0005C" w:rsidRDefault="00D2449E" w:rsidP="00D2449E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AE3A1C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8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Wykonawca nie odpowiada za zniszczenie lub uszkodzenie pojemników do gromadzenia odpadów stanowiących własność właścicieli nieruchomości w sytuacji, gdy powstało ono z przyczyn leżących po stronie właściciela</w:t>
      </w:r>
      <w:r w:rsidR="0074642F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nieruchomości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14:paraId="58DF4BC6" w14:textId="77777777" w:rsidR="00D2449E" w:rsidRPr="009A63ED" w:rsidRDefault="00555710" w:rsidP="00AD54B4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A63ED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9</w:t>
      </w:r>
      <w:r w:rsidR="00D2449E" w:rsidRPr="009A63ED">
        <w:rPr>
          <w:rFonts w:ascii="Arial" w:eastAsiaTheme="minorHAnsi" w:hAnsi="Arial" w:cs="Arial"/>
          <w:kern w:val="0"/>
          <w:sz w:val="24"/>
          <w:szCs w:val="24"/>
          <w:lang w:eastAsia="en-US"/>
        </w:rPr>
        <w:t>. Zamawiający określa częstotliwość odbioru odpadów komunalnych dla poszczególnych</w:t>
      </w:r>
      <w:r w:rsidR="00AD54B4" w:rsidRPr="009A63E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D2449E" w:rsidRPr="009A63ED">
        <w:rPr>
          <w:rFonts w:ascii="Arial" w:eastAsiaTheme="minorHAnsi" w:hAnsi="Arial" w:cs="Arial"/>
          <w:kern w:val="0"/>
          <w:sz w:val="24"/>
          <w:szCs w:val="24"/>
          <w:lang w:eastAsia="en-US"/>
        </w:rPr>
        <w:t>rodzajów nieruchomości:</w:t>
      </w:r>
      <w:r w:rsidR="00AD54B4" w:rsidRPr="009A63E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</w:p>
    <w:p w14:paraId="096AD99A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bookmarkStart w:id="0" w:name="_Hlk72311313"/>
      <w:r w:rsidRPr="009A63ED">
        <w:rPr>
          <w:rFonts w:ascii="Arial" w:hAnsi="Arial" w:cs="Arial"/>
          <w:sz w:val="24"/>
          <w:szCs w:val="24"/>
        </w:rPr>
        <w:t>1). Z terenu zabudowy zagrodowej i jednorodzinnej:</w:t>
      </w:r>
    </w:p>
    <w:p w14:paraId="632AA749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a) odpady zmieszane niesegregowane - 1 raz w tygodniu,</w:t>
      </w:r>
    </w:p>
    <w:p w14:paraId="76607A27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b) zbierane selektywnie:</w:t>
      </w:r>
    </w:p>
    <w:p w14:paraId="6E3B13D0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papier i tektura - 1 raz na dwa tygodnie,</w:t>
      </w:r>
    </w:p>
    <w:p w14:paraId="6B741742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szkło - 1 raz na dwa tygodnie,</w:t>
      </w:r>
    </w:p>
    <w:p w14:paraId="5FAD3330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metale, tworzywa sztuczne, opakowania wielomateriałowe - 1 raz na dwa tygodnie,</w:t>
      </w:r>
    </w:p>
    <w:p w14:paraId="1291AE27" w14:textId="7C802F1F" w:rsidR="00AD54B4" w:rsidRPr="009A63ED" w:rsidRDefault="00AD54B4" w:rsidP="00AD54B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c) odpady ulegające biodegradacji - 1 raz w tygodniu w okresie od kwietnia do listopada, natomiast 1 raz </w:t>
      </w:r>
      <w:r w:rsidR="0074642F" w:rsidRPr="009A63ED">
        <w:rPr>
          <w:rFonts w:ascii="Arial" w:hAnsi="Arial" w:cs="Arial"/>
          <w:sz w:val="24"/>
          <w:szCs w:val="24"/>
        </w:rPr>
        <w:t>na dwa tygodnie</w:t>
      </w:r>
      <w:r w:rsidRPr="009A63ED">
        <w:rPr>
          <w:rFonts w:ascii="Arial" w:hAnsi="Arial" w:cs="Arial"/>
          <w:sz w:val="24"/>
          <w:szCs w:val="24"/>
        </w:rPr>
        <w:t xml:space="preserve"> w okresie grudzień - marzec.</w:t>
      </w:r>
    </w:p>
    <w:p w14:paraId="79D2CF5A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2). Z terenu zabudowy wielorodzinnej:</w:t>
      </w:r>
    </w:p>
    <w:p w14:paraId="2769B0F3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a) odpady zmieszane - dwa razy w tygodniu,</w:t>
      </w:r>
    </w:p>
    <w:p w14:paraId="1CB61A7E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b) zbierane selektywnie:</w:t>
      </w:r>
    </w:p>
    <w:p w14:paraId="112320CE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papier i tektura - 1 raz w tygodniu,</w:t>
      </w:r>
    </w:p>
    <w:p w14:paraId="0BAE27D3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metale, tworzywa sztuczne, opakowania wielomateriałowe - 1 raz w tygodniu,</w:t>
      </w:r>
    </w:p>
    <w:p w14:paraId="333A8AD7" w14:textId="45DBAEE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- szkło - 1 raz </w:t>
      </w:r>
      <w:r w:rsidR="00465A37" w:rsidRPr="009A63ED">
        <w:rPr>
          <w:rFonts w:ascii="Arial" w:hAnsi="Arial" w:cs="Arial"/>
          <w:sz w:val="24"/>
          <w:szCs w:val="24"/>
        </w:rPr>
        <w:t>w tygodniu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67ED34FE" w14:textId="18292AEC" w:rsidR="00AD54B4" w:rsidRPr="009A63ED" w:rsidRDefault="00AD54B4" w:rsidP="00AD54B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c) odpady ulegające biodegradacji - 1 raz w tygodniu.</w:t>
      </w:r>
    </w:p>
    <w:p w14:paraId="1216DAC7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3). Z domków letniskowych oraz innych nieruchomości wykorzystywanych na cele rekreacyjno-wypoczynkowe:</w:t>
      </w:r>
    </w:p>
    <w:p w14:paraId="11D3CA5B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lastRenderedPageBreak/>
        <w:t>1) w okresie od maja do października:</w:t>
      </w:r>
    </w:p>
    <w:p w14:paraId="0506B22B" w14:textId="1F167F58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a) odpady zmieszane - 1 raz w tygodni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6CEDDC6F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b) zbierane selektywnie:</w:t>
      </w:r>
    </w:p>
    <w:p w14:paraId="7C2E6CBB" w14:textId="3C4CD8A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papier i tektura</w:t>
      </w:r>
      <w:r w:rsidR="005E5C59">
        <w:rPr>
          <w:rFonts w:ascii="Arial" w:hAnsi="Arial" w:cs="Arial"/>
          <w:sz w:val="24"/>
          <w:szCs w:val="24"/>
        </w:rPr>
        <w:t xml:space="preserve"> – 1 raz w tygodniu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1C0E3D0B" w14:textId="693AB9ED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szkło</w:t>
      </w:r>
      <w:r w:rsidR="005E5C59">
        <w:rPr>
          <w:rFonts w:ascii="Arial" w:hAnsi="Arial" w:cs="Arial"/>
          <w:sz w:val="24"/>
          <w:szCs w:val="24"/>
        </w:rPr>
        <w:t xml:space="preserve"> – 1 raz w tygodniu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69489341" w14:textId="3EFD738C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- metale, tworzywa sztuczne, opakowania wielomateriałowe - 1 raz </w:t>
      </w:r>
      <w:r w:rsidR="008E3EBF">
        <w:rPr>
          <w:rFonts w:ascii="Arial" w:hAnsi="Arial" w:cs="Arial"/>
          <w:sz w:val="24"/>
          <w:szCs w:val="24"/>
        </w:rPr>
        <w:t>w</w:t>
      </w:r>
      <w:r w:rsidRPr="009A63ED">
        <w:rPr>
          <w:rFonts w:ascii="Arial" w:hAnsi="Arial" w:cs="Arial"/>
          <w:sz w:val="24"/>
          <w:szCs w:val="24"/>
        </w:rPr>
        <w:t xml:space="preserve"> tygodni</w:t>
      </w:r>
      <w:r w:rsidR="008E3EBF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204610AA" w14:textId="6EBA9DDA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c) odpady ulegające biodegradacji - 1 raz </w:t>
      </w:r>
      <w:r w:rsidR="0074642F" w:rsidRPr="009A63ED">
        <w:rPr>
          <w:rFonts w:ascii="Arial" w:hAnsi="Arial" w:cs="Arial"/>
          <w:sz w:val="24"/>
          <w:szCs w:val="24"/>
        </w:rPr>
        <w:t>w t</w:t>
      </w:r>
      <w:r w:rsidRPr="009A63ED">
        <w:rPr>
          <w:rFonts w:ascii="Arial" w:hAnsi="Arial" w:cs="Arial"/>
          <w:sz w:val="24"/>
          <w:szCs w:val="24"/>
        </w:rPr>
        <w:t>ygodni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;</w:t>
      </w:r>
    </w:p>
    <w:p w14:paraId="3AF9FA63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2) w okresie od listopada do kwietnia:</w:t>
      </w:r>
    </w:p>
    <w:p w14:paraId="23077D63" w14:textId="63B24859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a) odpady zmieszane - 1 raz </w:t>
      </w:r>
      <w:r w:rsidR="0074642F" w:rsidRPr="009A63ED">
        <w:rPr>
          <w:rFonts w:ascii="Arial" w:hAnsi="Arial" w:cs="Arial"/>
          <w:sz w:val="24"/>
          <w:szCs w:val="24"/>
        </w:rPr>
        <w:t>na dwa tygodnie</w:t>
      </w:r>
      <w:r w:rsidRPr="009A63ED">
        <w:rPr>
          <w:rFonts w:ascii="Arial" w:hAnsi="Arial" w:cs="Arial"/>
          <w:sz w:val="24"/>
          <w:szCs w:val="24"/>
        </w:rPr>
        <w:t>,</w:t>
      </w:r>
    </w:p>
    <w:p w14:paraId="7161F523" w14:textId="77777777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b) zbierane selektywnie:</w:t>
      </w:r>
    </w:p>
    <w:p w14:paraId="56062611" w14:textId="45E88A20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- papier i tektura - 1 raz </w:t>
      </w:r>
      <w:r w:rsidR="0074642F" w:rsidRPr="009A63ED">
        <w:rPr>
          <w:rFonts w:ascii="Arial" w:hAnsi="Arial" w:cs="Arial"/>
          <w:sz w:val="24"/>
          <w:szCs w:val="24"/>
        </w:rPr>
        <w:t xml:space="preserve">w </w:t>
      </w:r>
      <w:r w:rsidRPr="009A63ED">
        <w:rPr>
          <w:rFonts w:ascii="Arial" w:hAnsi="Arial" w:cs="Arial"/>
          <w:sz w:val="24"/>
          <w:szCs w:val="24"/>
        </w:rPr>
        <w:t>miesiąc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44EF38CF" w14:textId="0011D339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- szkło - 1 raz </w:t>
      </w:r>
      <w:r w:rsidR="0074642F" w:rsidRPr="009A63ED">
        <w:rPr>
          <w:rFonts w:ascii="Arial" w:hAnsi="Arial" w:cs="Arial"/>
          <w:sz w:val="24"/>
          <w:szCs w:val="24"/>
        </w:rPr>
        <w:t>w</w:t>
      </w:r>
      <w:r w:rsidRPr="009A63ED">
        <w:rPr>
          <w:rFonts w:ascii="Arial" w:hAnsi="Arial" w:cs="Arial"/>
          <w:sz w:val="24"/>
          <w:szCs w:val="24"/>
        </w:rPr>
        <w:t xml:space="preserve"> miesiąc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286346DA" w14:textId="6C1B53ED" w:rsidR="00AD54B4" w:rsidRPr="009A63ED" w:rsidRDefault="00AD54B4" w:rsidP="00AD54B4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- metale, tworzywa sztuczne, opakowania wielomateriałowe - 1 raz w miesiąc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,</w:t>
      </w:r>
    </w:p>
    <w:p w14:paraId="03A1D105" w14:textId="2FD6C5D8" w:rsidR="00AE3A1C" w:rsidRPr="009A63ED" w:rsidRDefault="00AD54B4" w:rsidP="00934A30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c) odpady ulegające biodegradacji - 1 raz  w miesiąc</w:t>
      </w:r>
      <w:r w:rsidR="0074642F" w:rsidRPr="009A63ED">
        <w:rPr>
          <w:rFonts w:ascii="Arial" w:hAnsi="Arial" w:cs="Arial"/>
          <w:sz w:val="24"/>
          <w:szCs w:val="24"/>
        </w:rPr>
        <w:t>u</w:t>
      </w:r>
      <w:r w:rsidRPr="009A63ED">
        <w:rPr>
          <w:rFonts w:ascii="Arial" w:hAnsi="Arial" w:cs="Arial"/>
          <w:sz w:val="24"/>
          <w:szCs w:val="24"/>
        </w:rPr>
        <w:t>.</w:t>
      </w:r>
    </w:p>
    <w:p w14:paraId="71DC6CA7" w14:textId="17D1A7EA" w:rsidR="00934A30" w:rsidRPr="009A63ED" w:rsidRDefault="00AD54B4" w:rsidP="00934A30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cr/>
      </w:r>
      <w:r w:rsidR="00934A30" w:rsidRPr="009A63ED">
        <w:rPr>
          <w:rFonts w:ascii="Arial" w:eastAsia="Times New Roman" w:hAnsi="Arial" w:cs="Arial"/>
          <w:kern w:val="0"/>
          <w:sz w:val="24"/>
          <w:szCs w:val="24"/>
          <w:lang w:eastAsia="pl-PL"/>
        </w:rPr>
        <w:t>4</w:t>
      </w:r>
      <w:r w:rsidR="00934A30" w:rsidRPr="009A63ED">
        <w:rPr>
          <w:rFonts w:ascii="Arial" w:eastAsia="Times New Roman" w:hAnsi="Arial" w:cs="Arial"/>
          <w:kern w:val="0"/>
          <w:szCs w:val="24"/>
          <w:lang w:eastAsia="pl-PL"/>
        </w:rPr>
        <w:t xml:space="preserve">) </w:t>
      </w:r>
      <w:r w:rsidR="00934A30" w:rsidRPr="009A63ED">
        <w:rPr>
          <w:rFonts w:ascii="Arial" w:hAnsi="Arial" w:cs="Arial"/>
          <w:sz w:val="24"/>
          <w:szCs w:val="24"/>
        </w:rPr>
        <w:t>Odpady wielkogabarytowe, z wyłączeniem zużytego sprzętu elektrycznego</w:t>
      </w:r>
      <w:r w:rsidR="00D268D7" w:rsidRPr="009A63ED">
        <w:rPr>
          <w:rFonts w:ascii="Arial" w:hAnsi="Arial" w:cs="Arial"/>
          <w:sz w:val="24"/>
          <w:szCs w:val="24"/>
        </w:rPr>
        <w:t xml:space="preserve">                                  </w:t>
      </w:r>
      <w:r w:rsidR="00934A30" w:rsidRPr="009A63ED">
        <w:rPr>
          <w:rFonts w:ascii="Arial" w:hAnsi="Arial" w:cs="Arial"/>
          <w:sz w:val="24"/>
          <w:szCs w:val="24"/>
        </w:rPr>
        <w:t xml:space="preserve"> i elektronicznego oraz odpadów budowlanych i poremontowych wystawiane przed posesją będą odebrane z częstotliwością</w:t>
      </w:r>
      <w:r w:rsidR="00BA1FC4">
        <w:rPr>
          <w:rFonts w:ascii="Arial" w:hAnsi="Arial" w:cs="Arial"/>
          <w:sz w:val="24"/>
          <w:szCs w:val="24"/>
        </w:rPr>
        <w:t xml:space="preserve"> ni</w:t>
      </w:r>
      <w:r w:rsidR="00465A37">
        <w:rPr>
          <w:rFonts w:ascii="Arial" w:hAnsi="Arial" w:cs="Arial"/>
          <w:sz w:val="24"/>
          <w:szCs w:val="24"/>
        </w:rPr>
        <w:t>e</w:t>
      </w:r>
      <w:r w:rsidR="00BA1FC4">
        <w:rPr>
          <w:rFonts w:ascii="Arial" w:hAnsi="Arial" w:cs="Arial"/>
          <w:sz w:val="24"/>
          <w:szCs w:val="24"/>
        </w:rPr>
        <w:t xml:space="preserve"> mniejszą niż</w:t>
      </w:r>
      <w:r w:rsidR="00934A30" w:rsidRPr="009A63ED">
        <w:rPr>
          <w:rFonts w:ascii="Arial" w:hAnsi="Arial" w:cs="Arial"/>
          <w:sz w:val="24"/>
          <w:szCs w:val="24"/>
        </w:rPr>
        <w:t>:</w:t>
      </w:r>
    </w:p>
    <w:p w14:paraId="30413995" w14:textId="07AA893F" w:rsidR="00934A30" w:rsidRPr="009A63ED" w:rsidRDefault="00934A30" w:rsidP="00934A30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a) </w:t>
      </w:r>
      <w:r w:rsidR="00BA1FC4">
        <w:rPr>
          <w:rFonts w:ascii="Arial" w:hAnsi="Arial" w:cs="Arial"/>
          <w:sz w:val="24"/>
          <w:szCs w:val="24"/>
        </w:rPr>
        <w:t xml:space="preserve">cztery </w:t>
      </w:r>
      <w:r w:rsidRPr="009A63ED">
        <w:rPr>
          <w:rFonts w:ascii="Arial" w:hAnsi="Arial" w:cs="Arial"/>
          <w:sz w:val="24"/>
          <w:szCs w:val="24"/>
        </w:rPr>
        <w:t xml:space="preserve">razy w roku w zabudowie jednorodzinnej lub zagrodowej w terminach uzgodnionych z </w:t>
      </w:r>
      <w:r w:rsidR="00EE4697" w:rsidRPr="009A63ED">
        <w:rPr>
          <w:rFonts w:ascii="Arial" w:hAnsi="Arial" w:cs="Arial"/>
          <w:sz w:val="24"/>
          <w:szCs w:val="24"/>
        </w:rPr>
        <w:t>wykonawcą</w:t>
      </w:r>
      <w:r w:rsidRPr="009A63ED">
        <w:rPr>
          <w:rFonts w:ascii="Arial" w:hAnsi="Arial" w:cs="Arial"/>
          <w:sz w:val="24"/>
          <w:szCs w:val="24"/>
        </w:rPr>
        <w:t xml:space="preserve">; </w:t>
      </w:r>
    </w:p>
    <w:p w14:paraId="514AC6CB" w14:textId="5FE156F0" w:rsidR="00934A30" w:rsidRPr="009A63ED" w:rsidRDefault="00934A30" w:rsidP="00934A30">
      <w:p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b) </w:t>
      </w:r>
      <w:r w:rsidR="00BA4B7A">
        <w:rPr>
          <w:rFonts w:ascii="Arial" w:hAnsi="Arial" w:cs="Arial"/>
          <w:sz w:val="24"/>
          <w:szCs w:val="24"/>
        </w:rPr>
        <w:t>co miesiąc</w:t>
      </w:r>
      <w:r w:rsidRPr="009A63ED">
        <w:rPr>
          <w:rFonts w:ascii="Arial" w:hAnsi="Arial" w:cs="Arial"/>
          <w:sz w:val="24"/>
          <w:szCs w:val="24"/>
        </w:rPr>
        <w:t xml:space="preserve"> z terenu </w:t>
      </w:r>
      <w:r w:rsidR="00AE2C56" w:rsidRPr="009A63ED">
        <w:rPr>
          <w:rFonts w:ascii="Arial" w:hAnsi="Arial" w:cs="Arial"/>
          <w:sz w:val="24"/>
          <w:szCs w:val="24"/>
        </w:rPr>
        <w:t>n</w:t>
      </w:r>
      <w:r w:rsidR="00AE3A1C" w:rsidRPr="009A63ED">
        <w:rPr>
          <w:rFonts w:ascii="Arial" w:hAnsi="Arial" w:cs="Arial"/>
          <w:sz w:val="24"/>
          <w:szCs w:val="24"/>
        </w:rPr>
        <w:t xml:space="preserve">ieruchomości </w:t>
      </w:r>
      <w:r w:rsidR="00EE4697" w:rsidRPr="009A63ED">
        <w:rPr>
          <w:rFonts w:ascii="Arial" w:hAnsi="Arial" w:cs="Arial"/>
          <w:sz w:val="24"/>
          <w:szCs w:val="24"/>
        </w:rPr>
        <w:t>wielorodzinnych</w:t>
      </w:r>
      <w:r w:rsidR="00AE3A1C" w:rsidRPr="009A63ED">
        <w:rPr>
          <w:rFonts w:ascii="Arial" w:hAnsi="Arial" w:cs="Arial"/>
          <w:sz w:val="24"/>
          <w:szCs w:val="24"/>
        </w:rPr>
        <w:t>.</w:t>
      </w:r>
    </w:p>
    <w:bookmarkEnd w:id="0"/>
    <w:p w14:paraId="3CB94665" w14:textId="77777777" w:rsidR="00AE3A1C" w:rsidRPr="00375ADB" w:rsidRDefault="00AE3A1C" w:rsidP="00934A30">
      <w:pPr>
        <w:jc w:val="both"/>
        <w:rPr>
          <w:rFonts w:ascii="Arial" w:hAnsi="Arial" w:cs="Arial"/>
          <w:color w:val="00B050"/>
          <w:sz w:val="24"/>
          <w:szCs w:val="24"/>
        </w:rPr>
      </w:pPr>
    </w:p>
    <w:p w14:paraId="2ACE52B4" w14:textId="77777777" w:rsidR="00934A30" w:rsidRPr="00A0005C" w:rsidRDefault="00934A30" w:rsidP="00934A30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43F2F">
        <w:rPr>
          <w:rFonts w:ascii="Arial" w:eastAsiaTheme="minorHAnsi" w:hAnsi="Arial" w:cs="Arial"/>
          <w:b/>
          <w:color w:val="000000" w:themeColor="text1"/>
          <w:kern w:val="0"/>
          <w:sz w:val="24"/>
          <w:szCs w:val="24"/>
          <w:lang w:eastAsia="en-US"/>
        </w:rPr>
        <w:t>1</w:t>
      </w:r>
      <w:r w:rsidR="00AE3A1C" w:rsidRPr="00243F2F">
        <w:rPr>
          <w:rFonts w:ascii="Arial" w:eastAsiaTheme="minorHAnsi" w:hAnsi="Arial" w:cs="Arial"/>
          <w:b/>
          <w:color w:val="000000" w:themeColor="text1"/>
          <w:kern w:val="0"/>
          <w:sz w:val="24"/>
          <w:szCs w:val="24"/>
          <w:lang w:eastAsia="en-US"/>
        </w:rPr>
        <w:t>0</w:t>
      </w:r>
      <w:r w:rsidRPr="00AE3A1C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.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Zamawiający przekaże Wykonawcy wzór harmonogramu niezwłocznie po zawarciu umowy.</w:t>
      </w:r>
    </w:p>
    <w:p w14:paraId="48479E34" w14:textId="77777777" w:rsidR="00934A30" w:rsidRPr="00A0005C" w:rsidRDefault="00934A30" w:rsidP="00934A30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43F2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</w:t>
      </w:r>
      <w:r w:rsidR="00AE3A1C" w:rsidRPr="00243F2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</w:t>
      </w:r>
      <w:r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. Harmonogram wywozu odpadów komunalnych jest sporządzany przez Wykonawcę w terminie do 7 dni od momentu przekazania przez Zamawiającego wykazu punktów wywozowych i podlega akceptacji ze strony Zamawiającego.</w:t>
      </w:r>
      <w:r w:rsidR="00204A25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</w:p>
    <w:p w14:paraId="7E8D106C" w14:textId="77777777" w:rsidR="00934A30" w:rsidRPr="00904DA9" w:rsidRDefault="00B446A9" w:rsidP="00DC4CAD">
      <w:p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04DA9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12</w:t>
      </w:r>
      <w:r w:rsidR="00934A30" w:rsidRPr="00904DA9">
        <w:rPr>
          <w:rFonts w:ascii="Arial" w:eastAsiaTheme="minorHAnsi" w:hAnsi="Arial" w:cs="Arial"/>
          <w:kern w:val="0"/>
          <w:sz w:val="24"/>
          <w:szCs w:val="24"/>
          <w:lang w:eastAsia="en-US"/>
        </w:rPr>
        <w:t>. Każdorazowa potrzeba zmiany przyjętych wcześniej harmonogramów wymaga akceptacji ze strony Zamawiającego. Zaktualizowany i zaakceptowany harmonogram wywozu odpadów Wykonawca dostarcza właścicielom nieruchomości w zabudowie jednorodzinnej</w:t>
      </w:r>
      <w:r w:rsidR="00DC4CAD" w:rsidRPr="00904DA9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oraz właścicielom </w:t>
      </w:r>
      <w:r w:rsidR="00555710" w:rsidRPr="00904DA9">
        <w:rPr>
          <w:rFonts w:ascii="Arial" w:hAnsi="Arial" w:cs="Arial"/>
          <w:sz w:val="24"/>
          <w:szCs w:val="24"/>
        </w:rPr>
        <w:t>domków letniskowych i nieruchomości rekreacyjno- letniskowych</w:t>
      </w:r>
      <w:r w:rsidR="00934A30" w:rsidRPr="00904DA9">
        <w:rPr>
          <w:rFonts w:ascii="Arial" w:eastAsiaTheme="minorHAnsi" w:hAnsi="Arial" w:cs="Arial"/>
          <w:kern w:val="0"/>
          <w:sz w:val="24"/>
          <w:szCs w:val="24"/>
          <w:lang w:eastAsia="en-US"/>
        </w:rPr>
        <w:t>, którym zmienił się harmonogram w terminie do 7 dni roboczych.</w:t>
      </w:r>
    </w:p>
    <w:p w14:paraId="04BBEFC8" w14:textId="618E1BF4" w:rsidR="00757063" w:rsidRDefault="00B446A9" w:rsidP="00757063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43F2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13</w:t>
      </w:r>
      <w:r w:rsidR="00934A30" w:rsidRPr="00243F2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.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Odpady wielkogabarytowe Wykonawca odbierać będzie z częstotliwością określoną dla poszczególnych rodzajów nieruchomości </w:t>
      </w:r>
      <w:r w:rsidR="00934A30" w:rsidRPr="00714F91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 pkt </w:t>
      </w:r>
      <w:r w:rsidR="00DC4CAD" w:rsidRPr="00714F91">
        <w:rPr>
          <w:rFonts w:ascii="Arial" w:eastAsiaTheme="minorHAnsi" w:hAnsi="Arial" w:cs="Arial"/>
          <w:kern w:val="0"/>
          <w:sz w:val="24"/>
          <w:szCs w:val="24"/>
          <w:lang w:eastAsia="en-US"/>
        </w:rPr>
        <w:t>9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, z zastrzeżeniem,</w:t>
      </w:r>
      <w:r w:rsidR="0028215D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            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że dokładny termin odbioru Wykonawca uzgodni</w:t>
      </w:r>
      <w:r w:rsid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>z właścicielem</w:t>
      </w:r>
      <w:r w:rsidR="00EE4697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lub zarządcą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nieruchomości.</w:t>
      </w:r>
    </w:p>
    <w:p w14:paraId="52A6601E" w14:textId="5E354EC0" w:rsidR="002C2DB8" w:rsidRPr="002C2DB8" w:rsidRDefault="00B446A9" w:rsidP="002C2DB8">
      <w:pPr>
        <w:pStyle w:val="Akapitzlist"/>
        <w:ind w:left="0"/>
        <w:jc w:val="both"/>
        <w:rPr>
          <w:rFonts w:ascii="Arial" w:hAnsi="Arial" w:cs="Arial"/>
        </w:rPr>
      </w:pPr>
      <w:r w:rsidRPr="00243F2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14</w:t>
      </w:r>
      <w:r w:rsidR="00934A30" w:rsidRPr="00A0005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. Wykonawca </w:t>
      </w:r>
      <w:r w:rsidR="00757063" w:rsidRPr="00554392">
        <w:rPr>
          <w:rFonts w:ascii="Arial" w:hAnsi="Arial" w:cs="Arial"/>
          <w:sz w:val="24"/>
          <w:szCs w:val="24"/>
        </w:rPr>
        <w:t xml:space="preserve">jest zobowiązany odbierać odpady w każdej ilości zgromadzonej </w:t>
      </w:r>
      <w:r w:rsidR="00757063">
        <w:rPr>
          <w:rFonts w:ascii="Arial" w:hAnsi="Arial" w:cs="Arial"/>
          <w:sz w:val="24"/>
          <w:szCs w:val="24"/>
        </w:rPr>
        <w:t xml:space="preserve">w pojemniku lub worku </w:t>
      </w:r>
      <w:r w:rsidR="00757063" w:rsidRPr="00554392">
        <w:rPr>
          <w:rFonts w:ascii="Arial" w:hAnsi="Arial" w:cs="Arial"/>
          <w:sz w:val="24"/>
          <w:szCs w:val="24"/>
        </w:rPr>
        <w:t xml:space="preserve">przez właściciela </w:t>
      </w:r>
      <w:r w:rsidR="00757063">
        <w:rPr>
          <w:rFonts w:ascii="Arial" w:hAnsi="Arial" w:cs="Arial"/>
          <w:sz w:val="24"/>
          <w:szCs w:val="24"/>
        </w:rPr>
        <w:t xml:space="preserve">danej </w:t>
      </w:r>
      <w:r w:rsidR="00757063" w:rsidRPr="00554392">
        <w:rPr>
          <w:rFonts w:ascii="Arial" w:hAnsi="Arial" w:cs="Arial"/>
          <w:sz w:val="24"/>
          <w:szCs w:val="24"/>
        </w:rPr>
        <w:t>nieruchomości.</w:t>
      </w:r>
      <w:r w:rsidR="002C2DB8" w:rsidRPr="002C2DB8">
        <w:rPr>
          <w:rFonts w:ascii="Arial" w:hAnsi="Arial" w:cs="Arial"/>
          <w:b/>
          <w:bCs/>
        </w:rPr>
        <w:t xml:space="preserve"> </w:t>
      </w:r>
      <w:r w:rsidR="002C2DB8" w:rsidRPr="002C2DB8">
        <w:rPr>
          <w:rFonts w:ascii="Arial" w:hAnsi="Arial" w:cs="Arial"/>
        </w:rPr>
        <w:t>Wykonawca odbiera odpady zgodnie z harmonogramem. Gdy w terminach wywozu takowe „luzy” się pojawią, wykonawca odbiera odpady, ale powiadamia o tym fakcie Zamawiającego. Wykonawca w tej sytuacji nie odbiera gabarytów.</w:t>
      </w:r>
    </w:p>
    <w:p w14:paraId="38EA788A" w14:textId="53C2409B" w:rsidR="00934A30" w:rsidRPr="00A0005C" w:rsidRDefault="00934A30" w:rsidP="00934A30">
      <w:pPr>
        <w:suppressAutoHyphens w:val="0"/>
        <w:spacing w:after="20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161F1868" w14:textId="7EAD217F" w:rsidR="00A1085C" w:rsidRPr="00B446A9" w:rsidRDefault="00B446A9" w:rsidP="00A1085C">
      <w:pPr>
        <w:suppressAutoHyphens w:val="0"/>
        <w:spacing w:after="2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3F2F">
        <w:rPr>
          <w:rFonts w:ascii="Arial" w:eastAsiaTheme="minorHAnsi" w:hAnsi="Arial" w:cs="Arial"/>
          <w:b/>
          <w:color w:val="000000" w:themeColor="text1"/>
          <w:kern w:val="0"/>
          <w:sz w:val="24"/>
          <w:szCs w:val="24"/>
          <w:lang w:eastAsia="en-US"/>
        </w:rPr>
        <w:lastRenderedPageBreak/>
        <w:t>15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. Przed wykonaniem usługi odbioru odpadów z punktu wywozowego Wykonawca jest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zobowiązany do kontroli rodzaju odpadów i zgodności ich z przeznaczeniem pojemnika.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W przypadku, w którym właściciel nieruchomości, nie gromadz</w:t>
      </w:r>
      <w:r w:rsidR="00EE4697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i odpadów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w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sposób selektywny, Wykonawca będzie odbierać z nieruchomości odpady</w:t>
      </w:r>
      <w:r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,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które nie są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gromadzone w sposób selektywny jako zmieszane i zobowiązany będzie do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powiadomienia o tym fakcie Zamawiającego</w:t>
      </w:r>
      <w:r w:rsidR="00A1085C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>.</w:t>
      </w:r>
      <w:r w:rsidR="00934A30" w:rsidRPr="00B446A9">
        <w:rPr>
          <w:rFonts w:ascii="Arial" w:eastAsiaTheme="minorHAnsi" w:hAnsi="Arial" w:cs="Arial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A1085C" w:rsidRPr="00B446A9">
        <w:rPr>
          <w:rFonts w:ascii="Arial" w:hAnsi="Arial" w:cs="Arial"/>
          <w:color w:val="000000" w:themeColor="text1"/>
          <w:sz w:val="24"/>
          <w:szCs w:val="24"/>
        </w:rPr>
        <w:t xml:space="preserve">Przed zabraniem odpadów Wykonawca sporządza dokumentację fotograficzną, która potwierdza zastrzeżenia Wykonawcy dotyczące nieprowadzenia zbiórki w sposób selektywny. </w:t>
      </w:r>
    </w:p>
    <w:p w14:paraId="41F81231" w14:textId="77777777" w:rsidR="00A1085C" w:rsidRDefault="00B446A9" w:rsidP="00A1085C">
      <w:pPr>
        <w:jc w:val="both"/>
        <w:rPr>
          <w:rFonts w:ascii="Times New Roman" w:hAnsi="Times New Roman" w:cs="Times New Roman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16</w:t>
      </w:r>
      <w:r w:rsidR="00A1085C" w:rsidRPr="00B446A9">
        <w:rPr>
          <w:rFonts w:ascii="Arial" w:hAnsi="Arial" w:cs="Arial"/>
          <w:sz w:val="24"/>
          <w:szCs w:val="24"/>
        </w:rPr>
        <w:t>. W sytuacji</w:t>
      </w:r>
      <w:r w:rsidR="003174F5" w:rsidRPr="00B446A9">
        <w:rPr>
          <w:rFonts w:ascii="Arial" w:hAnsi="Arial" w:cs="Arial"/>
          <w:sz w:val="24"/>
          <w:szCs w:val="24"/>
        </w:rPr>
        <w:t>,</w:t>
      </w:r>
      <w:r w:rsidR="00A1085C" w:rsidRPr="00B446A9">
        <w:rPr>
          <w:rFonts w:ascii="Arial" w:hAnsi="Arial" w:cs="Arial"/>
          <w:sz w:val="24"/>
          <w:szCs w:val="24"/>
        </w:rPr>
        <w:t xml:space="preserve"> gdy naruszenie dotyczy odpadów gromadzonych w pojemnikach lub workach</w:t>
      </w:r>
      <w:r>
        <w:rPr>
          <w:rFonts w:ascii="Arial" w:hAnsi="Arial" w:cs="Arial"/>
          <w:sz w:val="24"/>
          <w:szCs w:val="24"/>
        </w:rPr>
        <w:t xml:space="preserve"> </w:t>
      </w:r>
      <w:r w:rsidR="00A1085C" w:rsidRPr="00B446A9">
        <w:rPr>
          <w:rFonts w:ascii="Arial" w:hAnsi="Arial" w:cs="Arial"/>
          <w:sz w:val="24"/>
          <w:szCs w:val="24"/>
        </w:rPr>
        <w:t>przeznaczonych do</w:t>
      </w:r>
      <w:r w:rsidR="003174F5" w:rsidRPr="00B446A9">
        <w:rPr>
          <w:rFonts w:ascii="Arial" w:hAnsi="Arial" w:cs="Arial"/>
          <w:sz w:val="24"/>
          <w:szCs w:val="24"/>
        </w:rPr>
        <w:t xml:space="preserve"> </w:t>
      </w:r>
      <w:r w:rsidR="00A1085C" w:rsidRPr="00B446A9">
        <w:rPr>
          <w:rFonts w:ascii="Arial" w:hAnsi="Arial" w:cs="Arial"/>
          <w:sz w:val="24"/>
          <w:szCs w:val="24"/>
        </w:rPr>
        <w:t xml:space="preserve"> segregacji,  Wykonawca nie odbiera odpadów segregowanych uznanych za zmieszane zgodnie z harmonogramem. Odpady winny być odebrane w najbliższym odbiorze odpadów zmieszanych na danej nieruchomości</w:t>
      </w:r>
      <w:r w:rsidR="00A1085C" w:rsidRPr="00A1085C">
        <w:rPr>
          <w:rFonts w:ascii="Times New Roman" w:hAnsi="Times New Roman" w:cs="Times New Roman"/>
          <w:sz w:val="24"/>
          <w:szCs w:val="24"/>
        </w:rPr>
        <w:t>.</w:t>
      </w:r>
    </w:p>
    <w:p w14:paraId="64DEB56B" w14:textId="77777777" w:rsidR="00A1085C" w:rsidRPr="00A1085C" w:rsidRDefault="00A1085C" w:rsidP="00A10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2BEFC" w14:textId="77777777" w:rsidR="00A1085C" w:rsidRPr="00B446A9" w:rsidRDefault="00A1085C" w:rsidP="00A45D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46A9">
        <w:rPr>
          <w:rFonts w:ascii="Arial" w:hAnsi="Arial" w:cs="Arial"/>
          <w:b/>
          <w:sz w:val="24"/>
          <w:szCs w:val="24"/>
          <w:u w:val="single"/>
        </w:rPr>
        <w:t>III. Sposób potwierdzania realizacji usługi i jej rozliczania</w:t>
      </w:r>
    </w:p>
    <w:p w14:paraId="6BC59FB6" w14:textId="77777777" w:rsidR="00A1085C" w:rsidRPr="00B446A9" w:rsidRDefault="00A1085C" w:rsidP="00A1085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8D04FA" w14:textId="353A730E" w:rsidR="00A1085C" w:rsidRPr="00B446A9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1.</w:t>
      </w:r>
      <w:r w:rsidRPr="00B446A9">
        <w:rPr>
          <w:rFonts w:ascii="Arial" w:hAnsi="Arial" w:cs="Arial"/>
          <w:sz w:val="24"/>
          <w:szCs w:val="24"/>
        </w:rPr>
        <w:t xml:space="preserve"> W ramach dokumentowania usług odbioru i zagospodarowania odpadów</w:t>
      </w:r>
      <w:r w:rsidR="00243F2F">
        <w:rPr>
          <w:rFonts w:ascii="Arial" w:hAnsi="Arial" w:cs="Arial"/>
          <w:sz w:val="24"/>
          <w:szCs w:val="24"/>
        </w:rPr>
        <w:t xml:space="preserve"> </w:t>
      </w:r>
      <w:r w:rsidRPr="00B446A9">
        <w:rPr>
          <w:rFonts w:ascii="Arial" w:hAnsi="Arial" w:cs="Arial"/>
          <w:sz w:val="24"/>
          <w:szCs w:val="24"/>
        </w:rPr>
        <w:t>z nieruchomości objętych niniejszym zamówieniem oraz w związku z wymogami w zakresie sprawozdawczości określonymi w Ustawie o utrzymaniu czystości</w:t>
      </w:r>
      <w:r w:rsidR="00243F2F">
        <w:rPr>
          <w:rFonts w:ascii="Arial" w:hAnsi="Arial" w:cs="Arial"/>
          <w:sz w:val="24"/>
          <w:szCs w:val="24"/>
        </w:rPr>
        <w:t xml:space="preserve"> </w:t>
      </w:r>
      <w:r w:rsidRPr="00B446A9">
        <w:rPr>
          <w:rFonts w:ascii="Arial" w:hAnsi="Arial" w:cs="Arial"/>
          <w:sz w:val="24"/>
          <w:szCs w:val="24"/>
        </w:rPr>
        <w:t>i porządku w gminach, podmiot realizujący usługę zobowiązany jest do:</w:t>
      </w:r>
    </w:p>
    <w:p w14:paraId="1804A80A" w14:textId="0D96139A" w:rsidR="00A1085C" w:rsidRPr="00785DB1" w:rsidRDefault="00E07453" w:rsidP="00A1085C">
      <w:pPr>
        <w:jc w:val="both"/>
        <w:rPr>
          <w:rFonts w:ascii="Arial" w:hAnsi="Arial" w:cs="Arial"/>
          <w:sz w:val="24"/>
          <w:szCs w:val="24"/>
        </w:rPr>
      </w:pPr>
      <w:r w:rsidRPr="00B446A9">
        <w:rPr>
          <w:rFonts w:ascii="Arial" w:hAnsi="Arial" w:cs="Arial"/>
          <w:sz w:val="24"/>
          <w:szCs w:val="24"/>
        </w:rPr>
        <w:t>1</w:t>
      </w:r>
      <w:r w:rsidR="00A1085C" w:rsidRPr="00B446A9">
        <w:rPr>
          <w:rFonts w:ascii="Arial" w:hAnsi="Arial" w:cs="Arial"/>
          <w:sz w:val="24"/>
          <w:szCs w:val="24"/>
        </w:rPr>
        <w:t>) wyposażenia pojazdów odbierających odpady komunalne w aparaty fotograficzne lub inne urządzenia rejestrujące obraz poprzez możliwość wykonania zdjęć</w:t>
      </w:r>
      <w:r w:rsidR="00243F2F">
        <w:rPr>
          <w:rFonts w:ascii="Arial" w:hAnsi="Arial" w:cs="Arial"/>
          <w:sz w:val="24"/>
          <w:szCs w:val="24"/>
        </w:rPr>
        <w:t xml:space="preserve"> </w:t>
      </w:r>
      <w:r w:rsidR="00A1085C" w:rsidRPr="00B446A9">
        <w:rPr>
          <w:rFonts w:ascii="Arial" w:hAnsi="Arial" w:cs="Arial"/>
          <w:sz w:val="24"/>
          <w:szCs w:val="24"/>
        </w:rPr>
        <w:t xml:space="preserve">i wykonywanie zdjęć odbioru wszystkich odpadów komunalnych w przypadkach wskazanych w Opisie Przedmiotu Zamówienia. W przypadku pojazdów odbierających odpady segregowane, w tym wielkogabarytowe, </w:t>
      </w:r>
      <w:r w:rsidR="00A1085C" w:rsidRPr="00785DB1">
        <w:rPr>
          <w:rFonts w:ascii="Arial" w:hAnsi="Arial" w:cs="Arial"/>
          <w:sz w:val="24"/>
          <w:szCs w:val="24"/>
        </w:rPr>
        <w:t>Wykonawca zobowiązany jest wyposażyć pojazdy odbierające odpady dodatkowo w kamery wideo oraz zobowiązany jest do stałego filmowania wszystkich tras odbiorów tych odpadów segregowanych,</w:t>
      </w:r>
    </w:p>
    <w:p w14:paraId="05AF4A79" w14:textId="59723E58" w:rsidR="00A1085C" w:rsidRPr="00B446A9" w:rsidRDefault="00E07453" w:rsidP="00A1085C">
      <w:pPr>
        <w:jc w:val="both"/>
        <w:rPr>
          <w:rFonts w:ascii="Arial" w:hAnsi="Arial" w:cs="Arial"/>
          <w:sz w:val="24"/>
          <w:szCs w:val="24"/>
        </w:rPr>
      </w:pPr>
      <w:r w:rsidRPr="00B446A9">
        <w:rPr>
          <w:rFonts w:ascii="Arial" w:hAnsi="Arial" w:cs="Arial"/>
          <w:sz w:val="24"/>
          <w:szCs w:val="24"/>
        </w:rPr>
        <w:t>2</w:t>
      </w:r>
      <w:r w:rsidR="00A1085C" w:rsidRPr="00B446A9">
        <w:rPr>
          <w:rFonts w:ascii="Arial" w:hAnsi="Arial" w:cs="Arial"/>
          <w:sz w:val="24"/>
          <w:szCs w:val="24"/>
        </w:rPr>
        <w:t>) przekazywania na zgłoszenie Zamawiającego zdjęć z odbioru odpadów, a także</w:t>
      </w:r>
      <w:r w:rsidRPr="00B446A9">
        <w:rPr>
          <w:rFonts w:ascii="Arial" w:hAnsi="Arial" w:cs="Arial"/>
          <w:sz w:val="24"/>
          <w:szCs w:val="24"/>
        </w:rPr>
        <w:t xml:space="preserve"> </w:t>
      </w:r>
      <w:r w:rsidR="00D21437" w:rsidRPr="00B446A9">
        <w:rPr>
          <w:rFonts w:ascii="Arial" w:hAnsi="Arial" w:cs="Arial"/>
          <w:sz w:val="24"/>
          <w:szCs w:val="24"/>
        </w:rPr>
        <w:t xml:space="preserve">filmów wideo </w:t>
      </w:r>
      <w:r w:rsidR="00A1085C" w:rsidRPr="00B446A9">
        <w:rPr>
          <w:rFonts w:ascii="Arial" w:hAnsi="Arial" w:cs="Arial"/>
          <w:sz w:val="24"/>
          <w:szCs w:val="24"/>
        </w:rPr>
        <w:t>z przebiegu odbioru odpadów segregowanych oraz wielkogabarytowych</w:t>
      </w:r>
      <w:r w:rsidRPr="00B446A9">
        <w:rPr>
          <w:rFonts w:ascii="Arial" w:hAnsi="Arial" w:cs="Arial"/>
          <w:sz w:val="24"/>
          <w:szCs w:val="24"/>
        </w:rPr>
        <w:t xml:space="preserve"> </w:t>
      </w:r>
      <w:r w:rsidR="00A1085C" w:rsidRPr="00B446A9">
        <w:rPr>
          <w:rFonts w:ascii="Arial" w:hAnsi="Arial" w:cs="Arial"/>
          <w:sz w:val="24"/>
          <w:szCs w:val="24"/>
        </w:rPr>
        <w:t xml:space="preserve">zarejestrowanych przy użyciu wyposażenia opisanego w </w:t>
      </w:r>
      <w:proofErr w:type="spellStart"/>
      <w:r w:rsidR="00A1085C" w:rsidRPr="00B446A9">
        <w:rPr>
          <w:rFonts w:ascii="Arial" w:hAnsi="Arial" w:cs="Arial"/>
          <w:sz w:val="24"/>
          <w:szCs w:val="24"/>
        </w:rPr>
        <w:t>ppkt</w:t>
      </w:r>
      <w:proofErr w:type="spellEnd"/>
      <w:r w:rsidR="00A1085C" w:rsidRPr="00B446A9">
        <w:rPr>
          <w:rFonts w:ascii="Arial" w:hAnsi="Arial" w:cs="Arial"/>
          <w:sz w:val="24"/>
          <w:szCs w:val="24"/>
        </w:rPr>
        <w:t xml:space="preserve"> </w:t>
      </w:r>
      <w:r w:rsidRPr="00B446A9">
        <w:rPr>
          <w:rFonts w:ascii="Arial" w:hAnsi="Arial" w:cs="Arial"/>
          <w:sz w:val="24"/>
          <w:szCs w:val="24"/>
        </w:rPr>
        <w:t>1</w:t>
      </w:r>
      <w:r w:rsidR="00A1085C" w:rsidRPr="00B446A9">
        <w:rPr>
          <w:rFonts w:ascii="Arial" w:hAnsi="Arial" w:cs="Arial"/>
          <w:sz w:val="24"/>
          <w:szCs w:val="24"/>
        </w:rPr>
        <w:t>),</w:t>
      </w:r>
    </w:p>
    <w:p w14:paraId="30C8B855" w14:textId="77777777" w:rsidR="00785DB1" w:rsidRDefault="0080768F" w:rsidP="00A1085C">
      <w:pPr>
        <w:jc w:val="both"/>
        <w:rPr>
          <w:rFonts w:ascii="Arial" w:hAnsi="Arial" w:cs="Arial"/>
          <w:sz w:val="24"/>
          <w:szCs w:val="24"/>
        </w:rPr>
      </w:pPr>
      <w:r w:rsidRPr="00B446A9">
        <w:rPr>
          <w:rFonts w:ascii="Arial" w:hAnsi="Arial" w:cs="Arial"/>
          <w:sz w:val="24"/>
          <w:szCs w:val="24"/>
        </w:rPr>
        <w:t>3</w:t>
      </w:r>
      <w:r w:rsidR="00A1085C" w:rsidRPr="00B446A9">
        <w:rPr>
          <w:rFonts w:ascii="Arial" w:hAnsi="Arial" w:cs="Arial"/>
          <w:sz w:val="24"/>
          <w:szCs w:val="24"/>
        </w:rPr>
        <w:t xml:space="preserve">) </w:t>
      </w:r>
      <w:r w:rsidR="00A1085C" w:rsidRPr="00785DB1">
        <w:rPr>
          <w:rFonts w:ascii="Arial" w:hAnsi="Arial" w:cs="Arial"/>
          <w:sz w:val="24"/>
          <w:szCs w:val="24"/>
        </w:rPr>
        <w:t>ważenia wszystkich odebranych od właścicieli nieruchomości odpadów komunalnych</w:t>
      </w:r>
      <w:r w:rsidR="00785DB1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na legalizowanej wadze samochodowej w miejscu ich zagospodarowania</w:t>
      </w:r>
      <w:r w:rsidR="00A1085C" w:rsidRPr="00B446A9">
        <w:rPr>
          <w:rFonts w:ascii="Arial" w:hAnsi="Arial" w:cs="Arial"/>
          <w:sz w:val="24"/>
          <w:szCs w:val="24"/>
        </w:rPr>
        <w:t xml:space="preserve">. </w:t>
      </w:r>
    </w:p>
    <w:p w14:paraId="1F546D72" w14:textId="77777777" w:rsidR="00A1085C" w:rsidRPr="00785DB1" w:rsidRDefault="00D21437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4</w:t>
      </w:r>
      <w:r w:rsidR="00A1085C" w:rsidRPr="00785DB1">
        <w:rPr>
          <w:rFonts w:ascii="Arial" w:hAnsi="Arial" w:cs="Arial"/>
          <w:sz w:val="24"/>
          <w:szCs w:val="24"/>
        </w:rPr>
        <w:t>) bieżącego prowadzenia ewidencji odpadów odebranych od właścicieli nieruchomości</w:t>
      </w:r>
      <w:r w:rsidR="00A45D5E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w ramach realizacji umowy z Zamawiającym, zgodnie z przepisami prawa,</w:t>
      </w:r>
    </w:p>
    <w:p w14:paraId="25784B34" w14:textId="5A58C6F2" w:rsidR="00243F2F" w:rsidRPr="00785DB1" w:rsidRDefault="00D21437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5</w:t>
      </w:r>
      <w:r w:rsidR="00A1085C" w:rsidRPr="00785DB1">
        <w:rPr>
          <w:rFonts w:ascii="Arial" w:hAnsi="Arial" w:cs="Arial"/>
          <w:sz w:val="24"/>
          <w:szCs w:val="24"/>
        </w:rPr>
        <w:t>) sporządzania i przekazywania Zamawiającemu w formie papierowej i elektronicznej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miesięcznych sprawozdań z</w:t>
      </w:r>
      <w:r w:rsidRPr="00785DB1">
        <w:rPr>
          <w:rFonts w:ascii="Arial" w:hAnsi="Arial" w:cs="Arial"/>
          <w:sz w:val="24"/>
          <w:szCs w:val="24"/>
        </w:rPr>
        <w:t xml:space="preserve">awierających m.in. informacje o </w:t>
      </w:r>
      <w:r w:rsidR="00A1085C" w:rsidRPr="00785DB1">
        <w:rPr>
          <w:rFonts w:ascii="Arial" w:hAnsi="Arial" w:cs="Arial"/>
          <w:sz w:val="24"/>
          <w:szCs w:val="24"/>
        </w:rPr>
        <w:t xml:space="preserve"> masie poszczególnych rodzajów odebranych w ramach realizacji umowy</w:t>
      </w:r>
      <w:r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 xml:space="preserve">odpadów komunalnych </w:t>
      </w:r>
    </w:p>
    <w:p w14:paraId="12E9D1C0" w14:textId="77777777" w:rsidR="00A1085C" w:rsidRPr="00714F9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2</w:t>
      </w:r>
      <w:r w:rsidRPr="00785DB1">
        <w:rPr>
          <w:rFonts w:ascii="Arial" w:hAnsi="Arial" w:cs="Arial"/>
          <w:sz w:val="24"/>
          <w:szCs w:val="24"/>
        </w:rPr>
        <w:t>. Rozliczenie usługi odbywa się w cyklu miesięcznym na podstawie łącznej masy odpadów</w:t>
      </w:r>
      <w:r w:rsidR="00243F2F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komunalnych zmieszanych oraz masy odpadów segregowanych (w tym odpadów</w:t>
      </w:r>
      <w:r w:rsidR="00D21437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wielkogabarytowych), odpadów</w:t>
      </w:r>
      <w:r w:rsidR="003D064D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ulegających biodegradac</w:t>
      </w:r>
      <w:r w:rsidR="00F34312">
        <w:rPr>
          <w:rFonts w:ascii="Arial" w:hAnsi="Arial" w:cs="Arial"/>
          <w:sz w:val="24"/>
          <w:szCs w:val="24"/>
        </w:rPr>
        <w:t xml:space="preserve">ji od właścicieli nieruchomości </w:t>
      </w:r>
      <w:r w:rsidR="00F34312" w:rsidRPr="00714F91">
        <w:rPr>
          <w:rFonts w:ascii="Arial" w:hAnsi="Arial" w:cs="Arial"/>
          <w:sz w:val="24"/>
          <w:szCs w:val="24"/>
        </w:rPr>
        <w:t>oraz leków.</w:t>
      </w:r>
    </w:p>
    <w:p w14:paraId="2F206DA5" w14:textId="77777777" w:rsidR="00243F2F" w:rsidRPr="00785DB1" w:rsidRDefault="00243F2F" w:rsidP="00A1085C">
      <w:pPr>
        <w:jc w:val="both"/>
        <w:rPr>
          <w:rFonts w:ascii="Arial" w:hAnsi="Arial" w:cs="Arial"/>
          <w:sz w:val="24"/>
          <w:szCs w:val="24"/>
        </w:rPr>
      </w:pPr>
    </w:p>
    <w:p w14:paraId="0A1B23F1" w14:textId="77777777" w:rsidR="00A1085C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3</w:t>
      </w:r>
      <w:r w:rsidRPr="00785DB1">
        <w:rPr>
          <w:rFonts w:ascii="Arial" w:hAnsi="Arial" w:cs="Arial"/>
          <w:sz w:val="24"/>
          <w:szCs w:val="24"/>
        </w:rPr>
        <w:t>. Podstawą określenia masy dla celów rozliczenia jest zbiorcze zestawienie ważeń</w:t>
      </w:r>
      <w:r w:rsidR="003D064D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odpadów sporządzone dla potrzeb dokumentowania zagospodarowania odpadów zgodnie</w:t>
      </w:r>
      <w:r w:rsid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z obowiązującymi przepisami prawa.</w:t>
      </w:r>
    </w:p>
    <w:p w14:paraId="4E3E9597" w14:textId="77777777" w:rsidR="00243F2F" w:rsidRPr="00785DB1" w:rsidRDefault="00243F2F" w:rsidP="00A1085C">
      <w:pPr>
        <w:jc w:val="both"/>
        <w:rPr>
          <w:rFonts w:ascii="Arial" w:hAnsi="Arial" w:cs="Arial"/>
          <w:sz w:val="24"/>
          <w:szCs w:val="24"/>
        </w:rPr>
      </w:pPr>
    </w:p>
    <w:p w14:paraId="51FD8ECE" w14:textId="77777777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4</w:t>
      </w:r>
      <w:r w:rsidRPr="00785DB1">
        <w:rPr>
          <w:rFonts w:ascii="Arial" w:hAnsi="Arial" w:cs="Arial"/>
          <w:sz w:val="24"/>
          <w:szCs w:val="24"/>
        </w:rPr>
        <w:t>. Wykonawca przedstawia zestawienie, o którym mowa w pkt 3 w podziale na frakcje</w:t>
      </w:r>
      <w:r w:rsidR="003D064D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odpadów wraz z kodami.</w:t>
      </w:r>
    </w:p>
    <w:p w14:paraId="075C6395" w14:textId="77777777" w:rsidR="003D064D" w:rsidRDefault="003D064D" w:rsidP="00A10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5106F" w14:textId="77777777" w:rsidR="00A1085C" w:rsidRPr="00243F2F" w:rsidRDefault="003D064D" w:rsidP="00A45D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3F2F">
        <w:rPr>
          <w:rFonts w:ascii="Arial" w:hAnsi="Arial" w:cs="Arial"/>
          <w:b/>
          <w:sz w:val="24"/>
          <w:szCs w:val="24"/>
          <w:u w:val="single"/>
        </w:rPr>
        <w:t>I</w:t>
      </w:r>
      <w:r w:rsidR="00A1085C" w:rsidRPr="00243F2F">
        <w:rPr>
          <w:rFonts w:ascii="Arial" w:hAnsi="Arial" w:cs="Arial"/>
          <w:b/>
          <w:sz w:val="24"/>
          <w:szCs w:val="24"/>
          <w:u w:val="single"/>
        </w:rPr>
        <w:t>V. Wymagania wobec podmiotu realizującego przedmiot zamówienia:</w:t>
      </w:r>
    </w:p>
    <w:p w14:paraId="06347334" w14:textId="77777777" w:rsidR="003D064D" w:rsidRPr="003D064D" w:rsidRDefault="003D064D" w:rsidP="00A108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4558E" w14:textId="77777777" w:rsidR="00A1085C" w:rsidRPr="00785DB1" w:rsidRDefault="00A1085C" w:rsidP="00243F2F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1</w:t>
      </w:r>
      <w:r w:rsidRPr="00785DB1">
        <w:rPr>
          <w:rFonts w:ascii="Arial" w:hAnsi="Arial" w:cs="Arial"/>
          <w:sz w:val="24"/>
          <w:szCs w:val="24"/>
        </w:rPr>
        <w:t>. Wykonawca zobowiązany jest:</w:t>
      </w:r>
    </w:p>
    <w:p w14:paraId="63C2DCE2" w14:textId="0E05A65B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1) do posiadania wpisu do rejestru działalności regulowanej w zakresie odbierania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 xml:space="preserve">odpadów komunalnych od właścicieli nieruchomości z terenu Gminu </w:t>
      </w:r>
      <w:r w:rsidR="003D064D" w:rsidRPr="00785DB1">
        <w:rPr>
          <w:rFonts w:ascii="Arial" w:hAnsi="Arial" w:cs="Arial"/>
          <w:sz w:val="24"/>
          <w:szCs w:val="24"/>
        </w:rPr>
        <w:t>Kołbaskowo</w:t>
      </w:r>
      <w:r w:rsidRPr="00785DB1">
        <w:rPr>
          <w:rFonts w:ascii="Arial" w:hAnsi="Arial" w:cs="Arial"/>
          <w:sz w:val="24"/>
          <w:szCs w:val="24"/>
        </w:rPr>
        <w:t>,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 którym mowa</w:t>
      </w:r>
      <w:r w:rsidR="00DA45AD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w art. 9b i następnych ustawy z dnia 13 września 1996 r o utrzymania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czystości i porządku w gminach,</w:t>
      </w:r>
    </w:p>
    <w:p w14:paraId="45A0C210" w14:textId="77777777" w:rsidR="002168A0" w:rsidRPr="00BB6FA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BB6FA1">
        <w:rPr>
          <w:rFonts w:ascii="Arial" w:hAnsi="Arial" w:cs="Arial"/>
          <w:sz w:val="24"/>
          <w:szCs w:val="24"/>
        </w:rPr>
        <w:t>2) posiada zezwolenie na</w:t>
      </w:r>
      <w:r w:rsidR="00DB4BF9">
        <w:rPr>
          <w:rFonts w:ascii="Arial" w:hAnsi="Arial" w:cs="Arial"/>
          <w:sz w:val="24"/>
          <w:szCs w:val="24"/>
        </w:rPr>
        <w:t xml:space="preserve"> zbieranie odpadów albo zbieranie i</w:t>
      </w:r>
      <w:r w:rsidRPr="00BB6FA1">
        <w:rPr>
          <w:rFonts w:ascii="Arial" w:hAnsi="Arial" w:cs="Arial"/>
          <w:sz w:val="24"/>
          <w:szCs w:val="24"/>
        </w:rPr>
        <w:t xml:space="preserve"> przetwarzanie odpadów,</w:t>
      </w:r>
      <w:r w:rsidR="002168A0" w:rsidRPr="00BB6FA1">
        <w:rPr>
          <w:rFonts w:ascii="Arial" w:hAnsi="Arial" w:cs="Arial"/>
          <w:sz w:val="24"/>
          <w:szCs w:val="24"/>
        </w:rPr>
        <w:t xml:space="preserve"> </w:t>
      </w:r>
    </w:p>
    <w:p w14:paraId="4341B23C" w14:textId="77777777" w:rsidR="00A1085C" w:rsidRPr="00BB6FA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BB6FA1">
        <w:rPr>
          <w:rFonts w:ascii="Arial" w:hAnsi="Arial" w:cs="Arial"/>
          <w:sz w:val="24"/>
          <w:szCs w:val="24"/>
        </w:rPr>
        <w:t>3) w przypadku nieposiadania zezwolenia na przetwarzanie odpadów, posiada umowę z</w:t>
      </w:r>
      <w:r w:rsidR="002168A0" w:rsidRPr="00BB6FA1">
        <w:rPr>
          <w:rFonts w:ascii="Arial" w:hAnsi="Arial" w:cs="Arial"/>
          <w:sz w:val="24"/>
          <w:szCs w:val="24"/>
        </w:rPr>
        <w:t xml:space="preserve"> </w:t>
      </w:r>
      <w:r w:rsidRPr="00BB6FA1">
        <w:rPr>
          <w:rFonts w:ascii="Arial" w:hAnsi="Arial" w:cs="Arial"/>
          <w:sz w:val="24"/>
          <w:szCs w:val="24"/>
        </w:rPr>
        <w:t>podmiotem posiadającym zezwolenie przetwarzanie odpadów, o których mowa w art.</w:t>
      </w:r>
      <w:r w:rsidR="005A4916" w:rsidRPr="00BB6FA1">
        <w:rPr>
          <w:rFonts w:ascii="Arial" w:hAnsi="Arial" w:cs="Arial"/>
          <w:sz w:val="24"/>
          <w:szCs w:val="24"/>
        </w:rPr>
        <w:t xml:space="preserve"> </w:t>
      </w:r>
      <w:r w:rsidRPr="00BB6FA1">
        <w:rPr>
          <w:rFonts w:ascii="Arial" w:hAnsi="Arial" w:cs="Arial"/>
          <w:sz w:val="24"/>
          <w:szCs w:val="24"/>
        </w:rPr>
        <w:t>41 ustawy z dnia 14 grudnia 2012 roku o odpadach,</w:t>
      </w:r>
    </w:p>
    <w:p w14:paraId="4A5F7A25" w14:textId="05A32F6B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4) posiada wpis do rejestru podmiotów wprowadzających produkty, produkty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w opakowaniach i gospodarujących odpadami,</w:t>
      </w:r>
    </w:p>
    <w:p w14:paraId="4BDDA8D2" w14:textId="70FF9F01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5) realizować przedmiot zamówienia zgodnie z obowiązującymi przepisami prawa, w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szczególności z ustawą Prawo ochrony środowiska oraz ustawą o utrzymaniu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czystości i porządku w gminach oraz spełniać wymogi określone obowiązującymi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przepisami prawa, w tym w Rozporządzeniu Ministra Środowiska z dnia 29 grudnia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2016 r. w sprawie szczegółowego sposobu selektywnego zbierania wybranych frakcji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odpadów, Rozporządzeniu Ministra Środowiska z dnia 11 stycznia 2013r., w sprawie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szczegółowych wymagań w zakresie odbierania odpadów komunalnych od właścicieli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nieruchomości oraz</w:t>
      </w:r>
      <w:r w:rsidRPr="00A1085C">
        <w:rPr>
          <w:rFonts w:ascii="Times New Roman" w:hAnsi="Times New Roman" w:cs="Times New Roman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Rozporządzeniu Ministra Środowiska z dnia 16 czerwca 2009 r. w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sprawie bezpieczeństwa i higieny pracy przy gospodarowaniu odpadami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komunalnymi,</w:t>
      </w:r>
    </w:p>
    <w:p w14:paraId="11A24FCB" w14:textId="27E5D5CB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6) dysponować środkami transportu, bazą magazynowo - transportową i potencjałem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osobowym gwarantującym stałe, ciągłe i bezawaryjne świadczenie usług odbioru i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zagospodarowania odpadów,</w:t>
      </w:r>
    </w:p>
    <w:p w14:paraId="1ADBC782" w14:textId="77777777" w:rsidR="00A1085C" w:rsidRPr="00785DB1" w:rsidRDefault="00785DB1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7</w:t>
      </w:r>
      <w:r w:rsidR="00A1085C" w:rsidRPr="00785DB1">
        <w:rPr>
          <w:rFonts w:ascii="Arial" w:hAnsi="Arial" w:cs="Arial"/>
          <w:sz w:val="24"/>
          <w:szCs w:val="24"/>
        </w:rPr>
        <w:t>) prowadzić działalność w sposób nie powodujący zagrożenia dla życia i zdrowia</w:t>
      </w:r>
      <w:r w:rsidR="00D21437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mieszkańców, zanieczyszczenia tras wywozu, hałasu i zapylenia oraz uszkodzeń</w:t>
      </w:r>
      <w:r w:rsidR="00D21437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infrastruktury technicznej,</w:t>
      </w:r>
    </w:p>
    <w:p w14:paraId="7C8198DE" w14:textId="77777777" w:rsidR="00A1085C" w:rsidRDefault="00785DB1" w:rsidP="00A1085C">
      <w:pPr>
        <w:jc w:val="both"/>
        <w:rPr>
          <w:rFonts w:ascii="Arial" w:hAnsi="Arial" w:cs="Arial"/>
          <w:sz w:val="24"/>
          <w:szCs w:val="24"/>
        </w:rPr>
      </w:pPr>
      <w:r w:rsidRPr="00785DB1">
        <w:rPr>
          <w:rFonts w:ascii="Arial" w:hAnsi="Arial" w:cs="Arial"/>
          <w:sz w:val="24"/>
          <w:szCs w:val="24"/>
        </w:rPr>
        <w:t>8</w:t>
      </w:r>
      <w:r w:rsidR="00A1085C" w:rsidRPr="00785DB1">
        <w:rPr>
          <w:rFonts w:ascii="Arial" w:hAnsi="Arial" w:cs="Arial"/>
          <w:sz w:val="24"/>
          <w:szCs w:val="24"/>
        </w:rPr>
        <w:t>) dysponować pojemnikami do gromadzenia odpadów w ilości odpowiadającej</w:t>
      </w:r>
      <w:r w:rsidR="003D064D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zgłoszonemu przez Zamawiającego Wykonawcy zapotrzebowaniu, niezbędnemu dla</w:t>
      </w:r>
      <w:r w:rsidR="003D064D" w:rsidRPr="00785DB1">
        <w:rPr>
          <w:rFonts w:ascii="Arial" w:hAnsi="Arial" w:cs="Arial"/>
          <w:sz w:val="24"/>
          <w:szCs w:val="24"/>
        </w:rPr>
        <w:t xml:space="preserve"> </w:t>
      </w:r>
      <w:r w:rsidR="00A1085C" w:rsidRPr="00785DB1">
        <w:rPr>
          <w:rFonts w:ascii="Arial" w:hAnsi="Arial" w:cs="Arial"/>
          <w:sz w:val="24"/>
          <w:szCs w:val="24"/>
        </w:rPr>
        <w:t>zapewnienia wszystkim właścicielom nieruchomości wyposażenia w pojemniki do gromadzenia odpadów spełniających normę PN-EN 840.</w:t>
      </w:r>
    </w:p>
    <w:p w14:paraId="12D28A44" w14:textId="77777777" w:rsidR="00785DB1" w:rsidRPr="00785DB1" w:rsidRDefault="00785DB1" w:rsidP="00A1085C">
      <w:pPr>
        <w:jc w:val="both"/>
        <w:rPr>
          <w:rFonts w:ascii="Arial" w:hAnsi="Arial" w:cs="Arial"/>
          <w:sz w:val="24"/>
          <w:szCs w:val="24"/>
        </w:rPr>
      </w:pPr>
    </w:p>
    <w:p w14:paraId="320F11DE" w14:textId="7CECAFDF" w:rsidR="00A1085C" w:rsidRPr="00785DB1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lastRenderedPageBreak/>
        <w:t>2</w:t>
      </w:r>
      <w:r w:rsidRPr="00785DB1">
        <w:rPr>
          <w:rFonts w:ascii="Arial" w:hAnsi="Arial" w:cs="Arial"/>
          <w:sz w:val="24"/>
          <w:szCs w:val="24"/>
        </w:rPr>
        <w:t>. Wykonawca w całym okresie obowiązywania umowy na odbió</w:t>
      </w:r>
      <w:r w:rsidR="00D60E7D">
        <w:rPr>
          <w:rFonts w:ascii="Arial" w:hAnsi="Arial" w:cs="Arial"/>
          <w:sz w:val="24"/>
          <w:szCs w:val="24"/>
        </w:rPr>
        <w:t>r</w:t>
      </w:r>
      <w:r w:rsidRPr="00785DB1">
        <w:rPr>
          <w:rFonts w:ascii="Arial" w:hAnsi="Arial" w:cs="Arial"/>
          <w:sz w:val="24"/>
          <w:szCs w:val="24"/>
        </w:rPr>
        <w:t xml:space="preserve"> i zagospodarowanie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odpadów musi posiadać wyposażenie umożliwiające odbieranie odpadów komunalnych</w:t>
      </w:r>
      <w:r w:rsidR="002168A0" w:rsidRPr="00785DB1">
        <w:rPr>
          <w:rFonts w:ascii="Arial" w:hAnsi="Arial" w:cs="Arial"/>
          <w:sz w:val="24"/>
          <w:szCs w:val="24"/>
        </w:rPr>
        <w:t xml:space="preserve"> </w:t>
      </w:r>
      <w:r w:rsidRPr="00785DB1">
        <w:rPr>
          <w:rFonts w:ascii="Arial" w:hAnsi="Arial" w:cs="Arial"/>
          <w:sz w:val="24"/>
          <w:szCs w:val="24"/>
        </w:rPr>
        <w:t>od właścicieli nieruchomości, w postaci:</w:t>
      </w:r>
    </w:p>
    <w:p w14:paraId="072D5036" w14:textId="77777777" w:rsidR="00A1085C" w:rsidRPr="00DA45AD" w:rsidRDefault="00A1085C" w:rsidP="00DA45AD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sz w:val="24"/>
          <w:szCs w:val="24"/>
        </w:rPr>
        <w:t xml:space="preserve">1) co najmniej  </w:t>
      </w:r>
      <w:r w:rsidR="00D21437" w:rsidRPr="00DA45AD">
        <w:rPr>
          <w:rFonts w:ascii="Arial" w:hAnsi="Arial" w:cs="Arial"/>
          <w:sz w:val="24"/>
          <w:szCs w:val="24"/>
        </w:rPr>
        <w:t>dwóch</w:t>
      </w:r>
      <w:r w:rsidRPr="00DA45AD">
        <w:rPr>
          <w:rFonts w:ascii="Arial" w:hAnsi="Arial" w:cs="Arial"/>
          <w:sz w:val="24"/>
          <w:szCs w:val="24"/>
        </w:rPr>
        <w:t xml:space="preserve"> pojazdów specjalistycznych przystosowanych do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Pr="00DA45AD">
        <w:rPr>
          <w:rFonts w:ascii="Arial" w:hAnsi="Arial" w:cs="Arial"/>
          <w:sz w:val="24"/>
          <w:szCs w:val="24"/>
        </w:rPr>
        <w:t xml:space="preserve">odbioru zmieszanych odpadów komunalnych, </w:t>
      </w:r>
    </w:p>
    <w:p w14:paraId="706AE3EF" w14:textId="39F21425" w:rsidR="00A1085C" w:rsidRPr="00243F2F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sz w:val="24"/>
          <w:szCs w:val="24"/>
        </w:rPr>
        <w:t xml:space="preserve">2) co najmniej </w:t>
      </w:r>
      <w:r w:rsidR="00EF10B7" w:rsidRPr="00243F2F">
        <w:rPr>
          <w:rFonts w:ascii="Arial" w:hAnsi="Arial" w:cs="Arial"/>
          <w:sz w:val="24"/>
          <w:szCs w:val="24"/>
        </w:rPr>
        <w:t>dwóch</w:t>
      </w:r>
      <w:r w:rsidRPr="00243F2F">
        <w:rPr>
          <w:rFonts w:ascii="Arial" w:hAnsi="Arial" w:cs="Arial"/>
          <w:sz w:val="24"/>
          <w:szCs w:val="24"/>
        </w:rPr>
        <w:t xml:space="preserve"> </w:t>
      </w:r>
      <w:r w:rsidR="00465A37" w:rsidRPr="00DA45AD">
        <w:rPr>
          <w:rFonts w:ascii="Arial" w:hAnsi="Arial" w:cs="Arial"/>
          <w:sz w:val="24"/>
          <w:szCs w:val="24"/>
        </w:rPr>
        <w:t xml:space="preserve">pojazdów </w:t>
      </w:r>
      <w:r w:rsidRPr="00243F2F">
        <w:rPr>
          <w:rFonts w:ascii="Arial" w:hAnsi="Arial" w:cs="Arial"/>
          <w:sz w:val="24"/>
          <w:szCs w:val="24"/>
        </w:rPr>
        <w:t>przystosowan</w:t>
      </w:r>
      <w:r w:rsidR="00465A37">
        <w:rPr>
          <w:rFonts w:ascii="Arial" w:hAnsi="Arial" w:cs="Arial"/>
          <w:sz w:val="24"/>
          <w:szCs w:val="24"/>
        </w:rPr>
        <w:t>ych</w:t>
      </w:r>
      <w:r w:rsidRPr="00243F2F">
        <w:rPr>
          <w:rFonts w:ascii="Arial" w:hAnsi="Arial" w:cs="Arial"/>
          <w:sz w:val="24"/>
          <w:szCs w:val="24"/>
        </w:rPr>
        <w:t xml:space="preserve"> do odbierania selektywnie</w:t>
      </w:r>
      <w:r w:rsidR="00DA45AD" w:rsidRPr="00243F2F">
        <w:rPr>
          <w:rFonts w:ascii="Arial" w:hAnsi="Arial" w:cs="Arial"/>
          <w:sz w:val="24"/>
          <w:szCs w:val="24"/>
        </w:rPr>
        <w:t xml:space="preserve"> </w:t>
      </w:r>
      <w:r w:rsidRPr="00243F2F">
        <w:rPr>
          <w:rFonts w:ascii="Arial" w:hAnsi="Arial" w:cs="Arial"/>
          <w:sz w:val="24"/>
          <w:szCs w:val="24"/>
        </w:rPr>
        <w:t>zebranych odpadów komunalnych,</w:t>
      </w:r>
    </w:p>
    <w:p w14:paraId="4FB72A21" w14:textId="5C890F52" w:rsidR="00A1085C" w:rsidRPr="0010241B" w:rsidRDefault="00A1085C" w:rsidP="00A1085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3F2F">
        <w:rPr>
          <w:rFonts w:ascii="Arial" w:hAnsi="Arial" w:cs="Arial"/>
          <w:sz w:val="24"/>
          <w:szCs w:val="24"/>
        </w:rPr>
        <w:t xml:space="preserve">3) co najmniej </w:t>
      </w:r>
      <w:r w:rsidR="00EF10B7" w:rsidRPr="00243F2F">
        <w:rPr>
          <w:rFonts w:ascii="Arial" w:hAnsi="Arial" w:cs="Arial"/>
          <w:sz w:val="24"/>
          <w:szCs w:val="24"/>
        </w:rPr>
        <w:t>jed</w:t>
      </w:r>
      <w:r w:rsidR="00465A37">
        <w:rPr>
          <w:rFonts w:ascii="Arial" w:hAnsi="Arial" w:cs="Arial"/>
          <w:sz w:val="24"/>
          <w:szCs w:val="24"/>
        </w:rPr>
        <w:t>nego</w:t>
      </w:r>
      <w:r w:rsidRPr="00243F2F">
        <w:rPr>
          <w:rFonts w:ascii="Arial" w:hAnsi="Arial" w:cs="Arial"/>
          <w:sz w:val="24"/>
          <w:szCs w:val="24"/>
        </w:rPr>
        <w:t xml:space="preserve"> pojazd</w:t>
      </w:r>
      <w:r w:rsidR="00465A37">
        <w:rPr>
          <w:rFonts w:ascii="Arial" w:hAnsi="Arial" w:cs="Arial"/>
          <w:sz w:val="24"/>
          <w:szCs w:val="24"/>
        </w:rPr>
        <w:t>u</w:t>
      </w:r>
      <w:r w:rsidRPr="00243F2F">
        <w:rPr>
          <w:rFonts w:ascii="Arial" w:hAnsi="Arial" w:cs="Arial"/>
          <w:sz w:val="24"/>
          <w:szCs w:val="24"/>
        </w:rPr>
        <w:t xml:space="preserve"> do odbioru odpadów bez funkcji kompaktującej,</w:t>
      </w:r>
      <w:r w:rsidR="00EF10B7" w:rsidRPr="00243F2F">
        <w:rPr>
          <w:rFonts w:ascii="Arial" w:hAnsi="Arial" w:cs="Arial"/>
          <w:sz w:val="24"/>
          <w:szCs w:val="24"/>
        </w:rPr>
        <w:t xml:space="preserve"> </w:t>
      </w:r>
      <w:r w:rsidRPr="00243F2F">
        <w:rPr>
          <w:rFonts w:ascii="Arial" w:hAnsi="Arial" w:cs="Arial"/>
          <w:sz w:val="24"/>
          <w:szCs w:val="24"/>
        </w:rPr>
        <w:t>przy czym wszystkie pojazdy muszą być zarejestrowane i dopuszczone do ruchu oraz</w:t>
      </w:r>
      <w:r w:rsidR="00EF10B7" w:rsidRPr="00243F2F">
        <w:rPr>
          <w:rFonts w:ascii="Arial" w:hAnsi="Arial" w:cs="Arial"/>
          <w:sz w:val="24"/>
          <w:szCs w:val="24"/>
        </w:rPr>
        <w:t xml:space="preserve"> </w:t>
      </w:r>
      <w:r w:rsidRPr="00243F2F">
        <w:rPr>
          <w:rFonts w:ascii="Arial" w:hAnsi="Arial" w:cs="Arial"/>
          <w:sz w:val="24"/>
          <w:szCs w:val="24"/>
        </w:rPr>
        <w:t>posiadać aktualne badania techniczne i świadectwa dopuszczenia do ruchu zgodnie</w:t>
      </w:r>
      <w:r w:rsidR="00DA45AD" w:rsidRPr="00243F2F">
        <w:rPr>
          <w:rFonts w:ascii="Arial" w:hAnsi="Arial" w:cs="Arial"/>
          <w:sz w:val="24"/>
          <w:szCs w:val="24"/>
        </w:rPr>
        <w:t xml:space="preserve"> </w:t>
      </w:r>
      <w:r w:rsidRPr="00243F2F">
        <w:rPr>
          <w:rFonts w:ascii="Arial" w:hAnsi="Arial" w:cs="Arial"/>
          <w:sz w:val="24"/>
          <w:szCs w:val="24"/>
        </w:rPr>
        <w:t>z</w:t>
      </w:r>
      <w:r w:rsidR="00EF10B7" w:rsidRPr="00243F2F">
        <w:rPr>
          <w:rFonts w:ascii="Arial" w:hAnsi="Arial" w:cs="Arial"/>
          <w:sz w:val="24"/>
          <w:szCs w:val="24"/>
        </w:rPr>
        <w:t xml:space="preserve"> </w:t>
      </w:r>
      <w:r w:rsidRPr="0010241B">
        <w:rPr>
          <w:rFonts w:ascii="Arial" w:hAnsi="Arial" w:cs="Arial"/>
          <w:color w:val="000000" w:themeColor="text1"/>
          <w:sz w:val="24"/>
          <w:szCs w:val="24"/>
        </w:rPr>
        <w:t>przepisami o ruchu drogowym.</w:t>
      </w:r>
    </w:p>
    <w:p w14:paraId="40D819D1" w14:textId="77777777" w:rsidR="00243F2F" w:rsidRPr="0010241B" w:rsidRDefault="00243F2F" w:rsidP="00A1085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A1412F" w14:textId="6056B4C5" w:rsidR="00243F2F" w:rsidRPr="00DA45AD" w:rsidRDefault="00A1085C" w:rsidP="00714F91">
      <w:pPr>
        <w:jc w:val="both"/>
        <w:rPr>
          <w:rFonts w:ascii="Arial" w:hAnsi="Arial" w:cs="Arial"/>
          <w:b/>
          <w:sz w:val="24"/>
          <w:szCs w:val="24"/>
        </w:rPr>
      </w:pPr>
      <w:r w:rsidRPr="0010241B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10241B">
        <w:rPr>
          <w:rFonts w:ascii="Arial" w:hAnsi="Arial" w:cs="Arial"/>
          <w:color w:val="000000" w:themeColor="text1"/>
          <w:sz w:val="24"/>
          <w:szCs w:val="24"/>
        </w:rPr>
        <w:t>. Wykonawca zobowiązany jest używać do realizacji przedmiotu</w:t>
      </w:r>
      <w:r w:rsidR="002168A0" w:rsidRPr="00102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241B">
        <w:rPr>
          <w:rFonts w:ascii="Arial" w:hAnsi="Arial" w:cs="Arial"/>
          <w:color w:val="000000" w:themeColor="text1"/>
          <w:sz w:val="24"/>
          <w:szCs w:val="24"/>
        </w:rPr>
        <w:t xml:space="preserve">umowy </w:t>
      </w:r>
      <w:r w:rsidR="00464D7E" w:rsidRPr="0010241B">
        <w:rPr>
          <w:rFonts w:ascii="Arial" w:hAnsi="Arial" w:cs="Arial"/>
          <w:color w:val="000000" w:themeColor="text1"/>
          <w:sz w:val="24"/>
          <w:szCs w:val="24"/>
        </w:rPr>
        <w:t>pojazdy zgodne z obowiązującymi przepisa</w:t>
      </w:r>
      <w:r w:rsidR="001A6F72">
        <w:rPr>
          <w:rFonts w:ascii="Arial" w:hAnsi="Arial" w:cs="Arial"/>
          <w:color w:val="000000" w:themeColor="text1"/>
          <w:sz w:val="24"/>
          <w:szCs w:val="24"/>
        </w:rPr>
        <w:t xml:space="preserve">mi prawa </w:t>
      </w:r>
    </w:p>
    <w:p w14:paraId="274E7FD1" w14:textId="77777777" w:rsidR="00A1085C" w:rsidRPr="00DA45AD" w:rsidRDefault="00DA45AD" w:rsidP="00A1085C">
      <w:pPr>
        <w:jc w:val="both"/>
        <w:rPr>
          <w:rFonts w:ascii="Arial" w:hAnsi="Arial" w:cs="Arial"/>
          <w:sz w:val="24"/>
          <w:szCs w:val="24"/>
        </w:rPr>
      </w:pPr>
      <w:r w:rsidRPr="00243F2F">
        <w:rPr>
          <w:rFonts w:ascii="Arial" w:hAnsi="Arial" w:cs="Arial"/>
          <w:b/>
          <w:sz w:val="24"/>
          <w:szCs w:val="24"/>
        </w:rPr>
        <w:t>4</w:t>
      </w:r>
      <w:r w:rsidR="00A1085C" w:rsidRPr="00DA45AD">
        <w:rPr>
          <w:rFonts w:ascii="Arial" w:hAnsi="Arial" w:cs="Arial"/>
          <w:sz w:val="24"/>
          <w:szCs w:val="24"/>
        </w:rPr>
        <w:t>. System monitoringu bazujący na GPS.</w:t>
      </w:r>
    </w:p>
    <w:p w14:paraId="098A434E" w14:textId="77777777" w:rsidR="00A1085C" w:rsidRPr="00DA45AD" w:rsidRDefault="00A1085C" w:rsidP="00A1085C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sz w:val="24"/>
          <w:szCs w:val="24"/>
        </w:rPr>
        <w:t>1) Wykonawca wyposaży wszystkie pojazdy w elektroniczny system monitoringu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Pr="00DA45AD">
        <w:rPr>
          <w:rFonts w:ascii="Arial" w:hAnsi="Arial" w:cs="Arial"/>
          <w:sz w:val="24"/>
          <w:szCs w:val="24"/>
        </w:rPr>
        <w:t>bazujący na GPS rejestrujący przebieg tras – punkty nie rzadziej niż co 100m i 30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Pr="00DA45AD">
        <w:rPr>
          <w:rFonts w:ascii="Arial" w:hAnsi="Arial" w:cs="Arial"/>
          <w:sz w:val="24"/>
          <w:szCs w:val="24"/>
        </w:rPr>
        <w:t>sekund,</w:t>
      </w:r>
    </w:p>
    <w:p w14:paraId="1844BAAA" w14:textId="77777777" w:rsidR="00C857E9" w:rsidRPr="00DA45AD" w:rsidRDefault="00E07453" w:rsidP="00C857E9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sz w:val="24"/>
          <w:szCs w:val="24"/>
        </w:rPr>
        <w:t>2</w:t>
      </w:r>
      <w:r w:rsidR="00C857E9" w:rsidRPr="00DA45AD">
        <w:rPr>
          <w:rFonts w:ascii="Arial" w:hAnsi="Arial" w:cs="Arial"/>
          <w:sz w:val="24"/>
          <w:szCs w:val="24"/>
        </w:rPr>
        <w:t>) Wykonawca nie ponosi odpowiedzialności za brak dostępu Zamawiającego do danych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GPS, który jest spowodowany przyczynami leżącymi po stronie Zamawiającego, jak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np. awaria urządzeń Zamawiającego, brak dostępu serwera Zamawiającego do sieci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Internet,</w:t>
      </w:r>
    </w:p>
    <w:p w14:paraId="1FB9CF7F" w14:textId="77777777" w:rsidR="00C857E9" w:rsidRDefault="00E07453" w:rsidP="00C857E9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sz w:val="24"/>
          <w:szCs w:val="24"/>
        </w:rPr>
        <w:t>3</w:t>
      </w:r>
      <w:r w:rsidR="00C857E9" w:rsidRPr="00DA45AD">
        <w:rPr>
          <w:rFonts w:ascii="Arial" w:hAnsi="Arial" w:cs="Arial"/>
          <w:sz w:val="24"/>
          <w:szCs w:val="24"/>
        </w:rPr>
        <w:t>) odpowiedzialność za wybór usługodawcy GPS oraz prawidłowe funkcjonowanie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systemu GPS ponosi Wykonawca. Awaria u usługodawcy GPS będzie traktowana jako</w:t>
      </w:r>
      <w:r w:rsidR="00DA45AD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zawiniona przez Wykonawcę.</w:t>
      </w:r>
    </w:p>
    <w:p w14:paraId="3659F668" w14:textId="77777777" w:rsidR="00243F2F" w:rsidRPr="00DA45AD" w:rsidRDefault="00243F2F" w:rsidP="00C857E9">
      <w:pPr>
        <w:jc w:val="both"/>
        <w:rPr>
          <w:rFonts w:ascii="Arial" w:hAnsi="Arial" w:cs="Arial"/>
          <w:sz w:val="24"/>
          <w:szCs w:val="24"/>
        </w:rPr>
      </w:pPr>
    </w:p>
    <w:p w14:paraId="344EC142" w14:textId="1A5270E2" w:rsidR="00C857E9" w:rsidRDefault="00DA45AD" w:rsidP="00C857E9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b/>
          <w:sz w:val="24"/>
          <w:szCs w:val="24"/>
        </w:rPr>
        <w:t>5</w:t>
      </w:r>
      <w:r w:rsidR="00C857E9" w:rsidRPr="00DA45AD">
        <w:rPr>
          <w:rFonts w:ascii="Arial" w:hAnsi="Arial" w:cs="Arial"/>
          <w:sz w:val="24"/>
          <w:szCs w:val="24"/>
        </w:rPr>
        <w:t>. Podmiot realizujący usługę w całym okresie obowiązywania umowy gwarantuje</w:t>
      </w:r>
      <w:r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odpowiedni stan sanitarny pojazdów</w:t>
      </w:r>
      <w:r w:rsidR="008F5835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i pojemników</w:t>
      </w:r>
      <w:r w:rsidR="008F5835">
        <w:rPr>
          <w:rFonts w:ascii="Arial" w:hAnsi="Arial" w:cs="Arial"/>
          <w:sz w:val="24"/>
          <w:szCs w:val="24"/>
        </w:rPr>
        <w:t xml:space="preserve"> nowo dostarczanych</w:t>
      </w:r>
      <w:r w:rsidR="00C857E9" w:rsidRPr="00DA45AD">
        <w:rPr>
          <w:rFonts w:ascii="Arial" w:hAnsi="Arial" w:cs="Arial"/>
          <w:sz w:val="24"/>
          <w:szCs w:val="24"/>
        </w:rPr>
        <w:t>.</w:t>
      </w:r>
    </w:p>
    <w:p w14:paraId="4C58D3C6" w14:textId="77777777" w:rsidR="00243F2F" w:rsidRPr="00DA45AD" w:rsidRDefault="00243F2F" w:rsidP="00C857E9">
      <w:pPr>
        <w:jc w:val="both"/>
        <w:rPr>
          <w:rFonts w:ascii="Arial" w:hAnsi="Arial" w:cs="Arial"/>
          <w:sz w:val="24"/>
          <w:szCs w:val="24"/>
        </w:rPr>
      </w:pPr>
    </w:p>
    <w:p w14:paraId="06C121C2" w14:textId="056BE50B" w:rsidR="00C857E9" w:rsidRPr="00DA45AD" w:rsidRDefault="00DA45AD" w:rsidP="00C857E9">
      <w:pPr>
        <w:jc w:val="both"/>
        <w:rPr>
          <w:rFonts w:ascii="Arial" w:hAnsi="Arial" w:cs="Arial"/>
          <w:sz w:val="24"/>
          <w:szCs w:val="24"/>
        </w:rPr>
      </w:pPr>
      <w:r w:rsidRPr="00DA45AD">
        <w:rPr>
          <w:rFonts w:ascii="Arial" w:hAnsi="Arial" w:cs="Arial"/>
          <w:b/>
          <w:sz w:val="24"/>
          <w:szCs w:val="24"/>
        </w:rPr>
        <w:t>6</w:t>
      </w:r>
      <w:r w:rsidR="00C857E9" w:rsidRPr="00DA45AD">
        <w:rPr>
          <w:rFonts w:ascii="Arial" w:hAnsi="Arial" w:cs="Arial"/>
          <w:b/>
          <w:sz w:val="24"/>
          <w:szCs w:val="24"/>
        </w:rPr>
        <w:t xml:space="preserve">. </w:t>
      </w:r>
      <w:r w:rsidR="00C857E9" w:rsidRPr="00DA45AD">
        <w:rPr>
          <w:rFonts w:ascii="Arial" w:hAnsi="Arial" w:cs="Arial"/>
          <w:sz w:val="24"/>
          <w:szCs w:val="24"/>
        </w:rPr>
        <w:t xml:space="preserve">Zgodnie z art. </w:t>
      </w:r>
      <w:r w:rsidR="00001EA2">
        <w:rPr>
          <w:rFonts w:ascii="Arial" w:hAnsi="Arial" w:cs="Arial"/>
          <w:sz w:val="24"/>
          <w:szCs w:val="24"/>
        </w:rPr>
        <w:t>95</w:t>
      </w:r>
      <w:r w:rsidR="00C857E9" w:rsidRPr="00DA45AD">
        <w:rPr>
          <w:rFonts w:ascii="Arial" w:hAnsi="Arial" w:cs="Arial"/>
          <w:sz w:val="24"/>
          <w:szCs w:val="24"/>
        </w:rPr>
        <w:t xml:space="preserve"> ust. 3a ustawy z dnia </w:t>
      </w:r>
      <w:r w:rsidR="00001EA2">
        <w:rPr>
          <w:rFonts w:ascii="Arial" w:hAnsi="Arial" w:cs="Arial"/>
          <w:sz w:val="24"/>
          <w:szCs w:val="24"/>
        </w:rPr>
        <w:t>11 wrześ</w:t>
      </w:r>
      <w:r w:rsidR="00C857E9" w:rsidRPr="00DA45AD">
        <w:rPr>
          <w:rFonts w:ascii="Arial" w:hAnsi="Arial" w:cs="Arial"/>
          <w:sz w:val="24"/>
          <w:szCs w:val="24"/>
        </w:rPr>
        <w:t>nia 20</w:t>
      </w:r>
      <w:r w:rsidR="00001EA2">
        <w:rPr>
          <w:rFonts w:ascii="Arial" w:hAnsi="Arial" w:cs="Arial"/>
          <w:sz w:val="24"/>
          <w:szCs w:val="24"/>
        </w:rPr>
        <w:t>1</w:t>
      </w:r>
      <w:r w:rsidR="00C857E9" w:rsidRPr="00DA45AD">
        <w:rPr>
          <w:rFonts w:ascii="Arial" w:hAnsi="Arial" w:cs="Arial"/>
          <w:sz w:val="24"/>
          <w:szCs w:val="24"/>
        </w:rPr>
        <w:t xml:space="preserve"> roku Prawo Zamówień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Publicznych, Zamawiający wymaga w trakcie realizacji zamówienia zatrudnienia na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podstawie umowy o pracę przez Wykonawcę lub podwykonawcę wszystkich osób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 xml:space="preserve">wykonujących prace fizyczne związane z odbiorem odpadów komunalnych </w:t>
      </w:r>
      <w:r w:rsidR="00D46228">
        <w:rPr>
          <w:rFonts w:ascii="Arial" w:hAnsi="Arial" w:cs="Arial"/>
          <w:sz w:val="24"/>
          <w:szCs w:val="24"/>
        </w:rPr>
        <w:t>zgodnie z przedmiotem zamówienia</w:t>
      </w:r>
      <w:r w:rsidR="00C857E9" w:rsidRPr="00DA45AD">
        <w:rPr>
          <w:rFonts w:ascii="Arial" w:hAnsi="Arial" w:cs="Arial"/>
          <w:sz w:val="24"/>
          <w:szCs w:val="24"/>
        </w:rPr>
        <w:t>. W przypadku niespełnienia przez Wykonawcę lub podwykonawcę</w:t>
      </w:r>
      <w:r w:rsidR="004E12AE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wymogu zatrudnienia na podstawie umowy o pracę osób wykonujących wskazane w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zdaniu pierwszym czynności</w:t>
      </w:r>
      <w:r w:rsidR="00C857E9" w:rsidRPr="004E12AE">
        <w:rPr>
          <w:rFonts w:ascii="Times New Roman" w:hAnsi="Times New Roman" w:cs="Times New Roman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Zamawiający przewiduje sankcję w postaci obowiązku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zapłaty przez wykonawcę kary umownej. Niezłożenie przez Wykonawcę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w wyznaczonym przez Zamawiającego terminie żądanych przez Zamawiającego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dowodów w celu potwierdzenia spełnienia prze Wykonawcę lub podwykonawcę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wymogu zatrudnienia na podstawie umowy o pracę traktowane będzie jako niespełnienie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przez Wykonawcę lub podwykonawcę wymogu zatrudnienia na podstawie umowy o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pracę osób wykonujących wskazane w zdaniu pierwszym czynności skutkujące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 xml:space="preserve">nałożeniem kary umownej opisanej w zdaniu drugim. Zmiana w </w:t>
      </w:r>
      <w:r w:rsidR="00C857E9" w:rsidRPr="00DA45AD">
        <w:rPr>
          <w:rFonts w:ascii="Arial" w:hAnsi="Arial" w:cs="Arial"/>
          <w:sz w:val="24"/>
          <w:szCs w:val="24"/>
        </w:rPr>
        <w:lastRenderedPageBreak/>
        <w:t>wykazie osób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posiadających wymagane przez Zamawiającego uprawnienia nie skutkująca</w:t>
      </w:r>
      <w:r w:rsidR="008D55E0" w:rsidRPr="00DA45AD">
        <w:rPr>
          <w:rFonts w:ascii="Arial" w:hAnsi="Arial" w:cs="Arial"/>
          <w:sz w:val="24"/>
          <w:szCs w:val="24"/>
        </w:rPr>
        <w:t xml:space="preserve"> </w:t>
      </w:r>
      <w:r w:rsidR="00C857E9" w:rsidRPr="00DA45AD">
        <w:rPr>
          <w:rFonts w:ascii="Arial" w:hAnsi="Arial" w:cs="Arial"/>
          <w:sz w:val="24"/>
          <w:szCs w:val="24"/>
        </w:rPr>
        <w:t>zmniejszeniem ich ilości nie wymaga zawarcia aneksu do Umowy.</w:t>
      </w:r>
      <w:r w:rsidR="00E0077C" w:rsidRPr="00DA45AD">
        <w:rPr>
          <w:rFonts w:ascii="Arial" w:hAnsi="Arial" w:cs="Arial"/>
          <w:sz w:val="24"/>
          <w:szCs w:val="24"/>
        </w:rPr>
        <w:t xml:space="preserve"> </w:t>
      </w:r>
    </w:p>
    <w:p w14:paraId="3A38C640" w14:textId="77777777" w:rsidR="00EF10B7" w:rsidRPr="009A63ED" w:rsidRDefault="00EF10B7" w:rsidP="00EF10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A56A0" w14:textId="77777777" w:rsidR="00EF10B7" w:rsidRPr="009A63ED" w:rsidRDefault="00EF10B7" w:rsidP="00A45D5E">
      <w:pPr>
        <w:jc w:val="center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b/>
          <w:bCs/>
          <w:sz w:val="24"/>
          <w:szCs w:val="24"/>
        </w:rPr>
        <w:t>V. Charakterystyka Gminy Kołbaskowo</w:t>
      </w:r>
    </w:p>
    <w:p w14:paraId="2079F5A5" w14:textId="77777777" w:rsidR="00EF10B7" w:rsidRPr="009A63ED" w:rsidRDefault="00EF10B7" w:rsidP="00EF10B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gmina wiejska,</w:t>
      </w:r>
    </w:p>
    <w:p w14:paraId="01D1734B" w14:textId="48B305C1" w:rsidR="00EF10B7" w:rsidRPr="009A63ED" w:rsidRDefault="00EF10B7" w:rsidP="00EF10B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liczba mieszkańców ok.: 12 </w:t>
      </w:r>
      <w:r w:rsidR="007B1E44" w:rsidRPr="009A63ED">
        <w:rPr>
          <w:rFonts w:ascii="Arial" w:hAnsi="Arial" w:cs="Arial"/>
          <w:sz w:val="24"/>
          <w:szCs w:val="24"/>
        </w:rPr>
        <w:t>911</w:t>
      </w:r>
      <w:r w:rsidRPr="009A63ED">
        <w:rPr>
          <w:rFonts w:ascii="Arial" w:hAnsi="Arial" w:cs="Arial"/>
          <w:sz w:val="24"/>
          <w:szCs w:val="24"/>
        </w:rPr>
        <w:t>,</w:t>
      </w:r>
    </w:p>
    <w:p w14:paraId="5B40A823" w14:textId="77777777" w:rsidR="00EF10B7" w:rsidRPr="009A63ED" w:rsidRDefault="00EF10B7" w:rsidP="00EF10B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obszar: 105 km</w:t>
      </w:r>
      <w:r w:rsidRPr="009A63ED">
        <w:rPr>
          <w:rFonts w:ascii="Arial" w:hAnsi="Arial" w:cs="Arial"/>
          <w:sz w:val="24"/>
          <w:szCs w:val="24"/>
          <w:vertAlign w:val="superscript"/>
        </w:rPr>
        <w:t>2</w:t>
      </w:r>
      <w:r w:rsidRPr="009A63ED">
        <w:rPr>
          <w:rFonts w:ascii="Arial" w:hAnsi="Arial" w:cs="Arial"/>
          <w:sz w:val="24"/>
          <w:szCs w:val="24"/>
        </w:rPr>
        <w:t xml:space="preserve"> </w:t>
      </w:r>
    </w:p>
    <w:p w14:paraId="5A7F20C8" w14:textId="0CE38286" w:rsidR="00EF10B7" w:rsidRPr="009A63ED" w:rsidRDefault="00EF10B7" w:rsidP="00EF10B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Gmina liczy 22 wsie</w:t>
      </w:r>
      <w:r w:rsidR="002D62E0" w:rsidRPr="009A63ED">
        <w:rPr>
          <w:rFonts w:ascii="Arial" w:hAnsi="Arial" w:cs="Arial"/>
          <w:sz w:val="24"/>
          <w:szCs w:val="24"/>
        </w:rPr>
        <w:t>.</w:t>
      </w:r>
    </w:p>
    <w:p w14:paraId="5A196FDF" w14:textId="77777777" w:rsidR="00EF10B7" w:rsidRPr="009A63ED" w:rsidRDefault="00EF10B7" w:rsidP="00EF10B7">
      <w:pPr>
        <w:jc w:val="both"/>
        <w:rPr>
          <w:rFonts w:ascii="Arial" w:hAnsi="Arial" w:cs="Arial"/>
          <w:sz w:val="24"/>
          <w:szCs w:val="24"/>
        </w:rPr>
      </w:pPr>
    </w:p>
    <w:p w14:paraId="1CE5A856" w14:textId="77777777" w:rsidR="00EF10B7" w:rsidRPr="009A63ED" w:rsidRDefault="00EF10B7" w:rsidP="00EF10B7">
      <w:pPr>
        <w:jc w:val="both"/>
        <w:rPr>
          <w:rFonts w:ascii="Arial" w:hAnsi="Arial" w:cs="Arial"/>
          <w:sz w:val="24"/>
          <w:szCs w:val="24"/>
        </w:rPr>
      </w:pPr>
    </w:p>
    <w:p w14:paraId="3177BB6B" w14:textId="77777777" w:rsidR="00EF10B7" w:rsidRPr="009A63ED" w:rsidRDefault="00BB6FA1" w:rsidP="00A45D5E">
      <w:pPr>
        <w:jc w:val="center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b/>
          <w:bCs/>
          <w:sz w:val="24"/>
          <w:szCs w:val="24"/>
        </w:rPr>
        <w:t xml:space="preserve">VI. </w:t>
      </w:r>
      <w:r w:rsidR="00EF10B7" w:rsidRPr="009A63ED">
        <w:rPr>
          <w:rFonts w:ascii="Arial" w:hAnsi="Arial" w:cs="Arial"/>
          <w:b/>
          <w:bCs/>
          <w:sz w:val="24"/>
          <w:szCs w:val="24"/>
        </w:rPr>
        <w:t>Informacja nt. odpadów:</w:t>
      </w:r>
    </w:p>
    <w:p w14:paraId="595DB8FC" w14:textId="77777777" w:rsidR="00EF10B7" w:rsidRPr="009A63ED" w:rsidRDefault="00EF10B7" w:rsidP="00EF10B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Charakterystyka odpadów odbieranych od właścicieli nieruchomości w Gminie Kołbaskowo.</w:t>
      </w:r>
    </w:p>
    <w:p w14:paraId="7B8E6F77" w14:textId="77777777" w:rsidR="00EF10B7" w:rsidRPr="009A63ED" w:rsidRDefault="00EF10B7" w:rsidP="00BB6FA1">
      <w:pPr>
        <w:ind w:left="426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Przewidywana roczna  ilość odpadów na terenie gminy Kołbaskowo w Mg/rok</w:t>
      </w:r>
    </w:p>
    <w:p w14:paraId="225712DB" w14:textId="77777777" w:rsidR="00EF10B7" w:rsidRPr="009A63ED" w:rsidRDefault="00EF10B7" w:rsidP="00EF1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417"/>
        <w:gridCol w:w="7282"/>
      </w:tblGrid>
      <w:tr w:rsidR="009A63ED" w:rsidRPr="009A63ED" w14:paraId="5960ED43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2152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FE62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>Przewidywane roczne ilości odebranych odpadów na terenie gminy Kołbaskowo w Mg</w:t>
            </w:r>
          </w:p>
        </w:tc>
      </w:tr>
      <w:tr w:rsidR="009A63ED" w:rsidRPr="009A63ED" w14:paraId="628B5EB6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BDD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15 01 01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0608" w14:textId="3733EFA5" w:rsidR="00EF10B7" w:rsidRPr="009A63ED" w:rsidRDefault="00465A37" w:rsidP="00EF10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194,12</w:t>
            </w:r>
          </w:p>
        </w:tc>
      </w:tr>
      <w:tr w:rsidR="009A63ED" w:rsidRPr="009A63ED" w14:paraId="174DFAA9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44FC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3B5B" w14:textId="4643CC47" w:rsidR="00EF10B7" w:rsidRPr="009A63ED" w:rsidRDefault="00275FCE" w:rsidP="001122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5A37">
              <w:rPr>
                <w:rFonts w:ascii="Times New Roman" w:hAnsi="Times New Roman" w:cs="Times New Roman"/>
                <w:b/>
                <w:sz w:val="24"/>
                <w:szCs w:val="24"/>
              </w:rPr>
              <w:t>83,92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3ED" w:rsidRPr="009A63ED" w14:paraId="6B4A3F09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EEC0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0EED" w14:textId="5465AFAE" w:rsidR="00EF10B7" w:rsidRPr="009A63ED" w:rsidRDefault="00465A37" w:rsidP="00EF10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236,02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3ED" w:rsidRPr="009A63ED" w14:paraId="4F8FD022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2B2B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D81" w14:textId="2897EB4F" w:rsidR="00EF10B7" w:rsidRPr="009A63ED" w:rsidRDefault="00465A37" w:rsidP="001122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355,06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3ED" w:rsidRPr="009A63ED" w14:paraId="30C16DA3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931F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063E" w14:textId="751AAB30" w:rsidR="00EF10B7" w:rsidRPr="009A63ED" w:rsidRDefault="00465A37" w:rsidP="001122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3517,11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3ED" w:rsidRPr="009A63ED" w14:paraId="2FBBF31E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DC76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50F7" w14:textId="26EDC0F7" w:rsidR="00EF10B7" w:rsidRPr="009A63ED" w:rsidRDefault="00465A37" w:rsidP="001122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105,92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63ED" w:rsidRPr="009A63ED" w14:paraId="31D81E75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8224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7A6B" w14:textId="29325EA0" w:rsidR="00EF10B7" w:rsidRPr="009A63ED" w:rsidRDefault="00EF10B7" w:rsidP="00465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65A37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EF10B7" w:rsidRPr="009A63ED" w14:paraId="543F2025" w14:textId="77777777" w:rsidTr="009125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B4B2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CA48" w14:textId="51C4F85A" w:rsidR="00EF10B7" w:rsidRPr="009A63ED" w:rsidRDefault="00465A37" w:rsidP="00EF10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275FC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,4090</w:t>
            </w:r>
            <w:r w:rsidR="00EF10B7" w:rsidRPr="009A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</w:t>
            </w:r>
          </w:p>
        </w:tc>
      </w:tr>
    </w:tbl>
    <w:p w14:paraId="14C10C2D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CE0EE" w14:textId="21265F0D" w:rsidR="00EF10B7" w:rsidRPr="009A63ED" w:rsidRDefault="00EF10B7" w:rsidP="0028215D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A63ED">
        <w:rPr>
          <w:rFonts w:ascii="Times New Roman" w:hAnsi="Times New Roman" w:cs="Times New Roman"/>
          <w:sz w:val="24"/>
          <w:szCs w:val="24"/>
        </w:rPr>
        <w:t xml:space="preserve">      </w:t>
      </w:r>
      <w:r w:rsidRPr="009A63ED">
        <w:rPr>
          <w:rFonts w:ascii="Arial" w:hAnsi="Arial" w:cs="Arial"/>
          <w:sz w:val="24"/>
          <w:szCs w:val="24"/>
        </w:rPr>
        <w:t>Przewidywana całkowita ilość odpadów objętych przedmi</w:t>
      </w:r>
      <w:r w:rsidR="00BB6FA1" w:rsidRPr="009A63ED">
        <w:rPr>
          <w:rFonts w:ascii="Arial" w:hAnsi="Arial" w:cs="Arial"/>
          <w:sz w:val="24"/>
          <w:szCs w:val="24"/>
        </w:rPr>
        <w:t xml:space="preserve">otem zmówienia </w:t>
      </w:r>
      <w:r w:rsidR="0028215D" w:rsidRPr="009A63ED">
        <w:rPr>
          <w:rFonts w:ascii="Arial" w:hAnsi="Arial" w:cs="Arial"/>
          <w:sz w:val="24"/>
          <w:szCs w:val="24"/>
        </w:rPr>
        <w:t xml:space="preserve">                                       </w:t>
      </w:r>
      <w:r w:rsidR="00BB6FA1" w:rsidRPr="009A63ED">
        <w:rPr>
          <w:rFonts w:ascii="Arial" w:hAnsi="Arial" w:cs="Arial"/>
          <w:sz w:val="24"/>
          <w:szCs w:val="24"/>
        </w:rPr>
        <w:t xml:space="preserve">w okresie jego </w:t>
      </w:r>
      <w:r w:rsidRPr="009A63ED">
        <w:rPr>
          <w:rFonts w:ascii="Arial" w:hAnsi="Arial" w:cs="Arial"/>
          <w:sz w:val="24"/>
          <w:szCs w:val="24"/>
        </w:rPr>
        <w:t xml:space="preserve">realizacji (ilość nominalna): </w:t>
      </w:r>
      <w:r w:rsidR="00465A37" w:rsidRPr="00465A37">
        <w:rPr>
          <w:rFonts w:ascii="Arial" w:hAnsi="Arial" w:cs="Arial"/>
          <w:b/>
          <w:sz w:val="24"/>
          <w:szCs w:val="24"/>
        </w:rPr>
        <w:t>46</w:t>
      </w:r>
      <w:r w:rsidR="005F3ABE">
        <w:rPr>
          <w:rFonts w:ascii="Arial" w:hAnsi="Arial" w:cs="Arial"/>
          <w:b/>
          <w:sz w:val="24"/>
          <w:szCs w:val="24"/>
        </w:rPr>
        <w:t>92</w:t>
      </w:r>
      <w:r w:rsidR="00465A37" w:rsidRPr="00465A37">
        <w:rPr>
          <w:rFonts w:ascii="Arial" w:hAnsi="Arial" w:cs="Arial"/>
          <w:b/>
          <w:sz w:val="24"/>
          <w:szCs w:val="24"/>
        </w:rPr>
        <w:t>,4090</w:t>
      </w:r>
      <w:r w:rsidR="00465A37" w:rsidRPr="009A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3ED">
        <w:rPr>
          <w:rFonts w:ascii="Arial" w:hAnsi="Arial" w:cs="Arial"/>
          <w:b/>
          <w:sz w:val="24"/>
          <w:szCs w:val="24"/>
        </w:rPr>
        <w:t>Mg.</w:t>
      </w:r>
    </w:p>
    <w:p w14:paraId="1C4DE859" w14:textId="77777777" w:rsidR="00EF10B7" w:rsidRPr="009A63ED" w:rsidRDefault="00EF10B7" w:rsidP="00EF10B7">
      <w:pPr>
        <w:jc w:val="both"/>
        <w:rPr>
          <w:rFonts w:ascii="Arial" w:hAnsi="Arial" w:cs="Arial"/>
          <w:sz w:val="24"/>
          <w:szCs w:val="24"/>
        </w:rPr>
      </w:pPr>
    </w:p>
    <w:p w14:paraId="73D768A8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6FC6E" w14:textId="77777777" w:rsidR="00EF10B7" w:rsidRPr="009A63ED" w:rsidRDefault="00EF10B7" w:rsidP="00EF10B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Informacja na temat szacowanej ilości pojemników do zmieszanych odpadów komunalnych do zapewnienia przez wykonawcę: </w:t>
      </w:r>
    </w:p>
    <w:p w14:paraId="379EC421" w14:textId="77777777" w:rsidR="00EF10B7" w:rsidRPr="009A63ED" w:rsidRDefault="00EF10B7" w:rsidP="00BB6FA1">
      <w:pPr>
        <w:ind w:left="709"/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a) nieruchomościach zamieszkałych stosowane są pojemniki o pojemności </w:t>
      </w:r>
      <w:r w:rsidR="00BB6FA1" w:rsidRPr="009A63ED">
        <w:rPr>
          <w:rFonts w:ascii="Arial" w:hAnsi="Arial" w:cs="Arial"/>
          <w:sz w:val="24"/>
          <w:szCs w:val="24"/>
        </w:rPr>
        <w:t xml:space="preserve">           </w:t>
      </w:r>
      <w:r w:rsidRPr="009A63ED">
        <w:rPr>
          <w:rFonts w:ascii="Arial" w:hAnsi="Arial" w:cs="Arial"/>
          <w:sz w:val="24"/>
          <w:szCs w:val="24"/>
        </w:rPr>
        <w:t xml:space="preserve">80 l, 110 l, 120 l, 240 l, 1100 l </w:t>
      </w:r>
    </w:p>
    <w:p w14:paraId="60D6FA5B" w14:textId="77777777" w:rsidR="00EF10B7" w:rsidRPr="009A63ED" w:rsidRDefault="00EF10B7" w:rsidP="00BB6FA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 xml:space="preserve">b) nieruchomości zamieszkałe (niezależnie od rodzaju zabudowy) szacowane </w:t>
      </w:r>
      <w:r w:rsidR="00BB6FA1" w:rsidRPr="009A63ED">
        <w:rPr>
          <w:rFonts w:ascii="Arial" w:hAnsi="Arial" w:cs="Arial"/>
          <w:sz w:val="24"/>
          <w:szCs w:val="24"/>
        </w:rPr>
        <w:t xml:space="preserve">  </w:t>
      </w:r>
      <w:r w:rsidRPr="009A63ED">
        <w:rPr>
          <w:rFonts w:ascii="Arial" w:hAnsi="Arial" w:cs="Arial"/>
          <w:sz w:val="24"/>
          <w:szCs w:val="24"/>
        </w:rPr>
        <w:t>ilości pojemników</w:t>
      </w:r>
      <w:r w:rsidRPr="009A63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4F6321" w14:textId="1A8AE39B" w:rsidR="00EF10B7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A76EA" w14:textId="0CC0E566" w:rsidR="00362ED6" w:rsidRDefault="00362ED6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D2D3B" w14:textId="77777777" w:rsidR="00362ED6" w:rsidRPr="009A63ED" w:rsidRDefault="00362ED6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95" w:type="dxa"/>
        <w:tblLayout w:type="fixed"/>
        <w:tblLook w:val="0000" w:firstRow="0" w:lastRow="0" w:firstColumn="0" w:lastColumn="0" w:noHBand="0" w:noVBand="0"/>
      </w:tblPr>
      <w:tblGrid>
        <w:gridCol w:w="2365"/>
        <w:gridCol w:w="3736"/>
      </w:tblGrid>
      <w:tr w:rsidR="00934414" w:rsidRPr="00934414" w14:paraId="116C0CD8" w14:textId="77777777" w:rsidTr="009125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BC4F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 xml:space="preserve">Pojemność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FBF1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Szacowana ilość pojemników</w:t>
            </w:r>
          </w:p>
        </w:tc>
      </w:tr>
      <w:tr w:rsidR="00934414" w:rsidRPr="00934414" w14:paraId="1B0D466A" w14:textId="77777777" w:rsidTr="009125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6819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110 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78AD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934414" w:rsidRPr="00934414" w14:paraId="6DE41357" w14:textId="77777777" w:rsidTr="009125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0182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120 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D07C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</w:tr>
      <w:tr w:rsidR="00934414" w:rsidRPr="00934414" w14:paraId="583FF542" w14:textId="77777777" w:rsidTr="009125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D8D4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240 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3055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934414" w:rsidRPr="00934414" w14:paraId="3DE01DF3" w14:textId="77777777" w:rsidTr="009125B6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D0A6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 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4AD2" w14:textId="77777777" w:rsidR="00EF10B7" w:rsidRPr="00934414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4CC" w:rsidRPr="009344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9E9CDF0" w14:textId="77777777" w:rsidR="00EF10B7" w:rsidRPr="00375ADB" w:rsidRDefault="00EF10B7" w:rsidP="00EF10B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98E6825" w14:textId="77777777" w:rsidR="00EF10B7" w:rsidRPr="009A63ED" w:rsidRDefault="00EF10B7" w:rsidP="00EF10B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Informacja na temat szacowanej ilości miejsc do gromadzenia odpadów:</w:t>
      </w:r>
    </w:p>
    <w:p w14:paraId="673E4C39" w14:textId="77777777" w:rsidR="00EF10B7" w:rsidRPr="009A63ED" w:rsidRDefault="00EF10B7" w:rsidP="00EF10B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w zabudowie jednorodzinnej</w:t>
      </w:r>
    </w:p>
    <w:p w14:paraId="5BFF1F6A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  <w:r w:rsidRPr="009A63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9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402"/>
      </w:tblGrid>
      <w:tr w:rsidR="009A63ED" w:rsidRPr="009A63ED" w14:paraId="3C91F411" w14:textId="77777777" w:rsidTr="00675A71">
        <w:trPr>
          <w:trHeight w:val="110"/>
        </w:trPr>
        <w:tc>
          <w:tcPr>
            <w:tcW w:w="567" w:type="dxa"/>
            <w:shd w:val="clear" w:color="auto" w:fill="auto"/>
          </w:tcPr>
          <w:p w14:paraId="6565173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auto"/>
          </w:tcPr>
          <w:p w14:paraId="7239C1B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shd w:val="clear" w:color="auto" w:fill="auto"/>
          </w:tcPr>
          <w:p w14:paraId="2CCAB1E0" w14:textId="3CE328EB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Szacowana ilość miejsc  gromadzenia </w:t>
            </w:r>
            <w:r w:rsidR="00515532" w:rsidRPr="009A63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dpadów</w:t>
            </w:r>
            <w:r w:rsidR="00515532"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(zabudowa jednorodzinna)</w:t>
            </w:r>
          </w:p>
        </w:tc>
      </w:tr>
      <w:tr w:rsidR="009A63ED" w:rsidRPr="009A63ED" w14:paraId="30C45587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464D15B4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4678F4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Barnisław</w:t>
            </w:r>
          </w:p>
        </w:tc>
        <w:tc>
          <w:tcPr>
            <w:tcW w:w="3402" w:type="dxa"/>
            <w:shd w:val="clear" w:color="auto" w:fill="auto"/>
          </w:tcPr>
          <w:p w14:paraId="289AE4F6" w14:textId="4A58FEDC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3ED" w:rsidRPr="009A63ED" w14:paraId="5D119CAF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7711F01C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6355ABC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Będargowo</w:t>
            </w:r>
          </w:p>
        </w:tc>
        <w:tc>
          <w:tcPr>
            <w:tcW w:w="3402" w:type="dxa"/>
            <w:shd w:val="clear" w:color="auto" w:fill="auto"/>
          </w:tcPr>
          <w:p w14:paraId="47E69BD0" w14:textId="7B9575B4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3ED" w:rsidRPr="009A63ED" w14:paraId="50AB97B6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07B4BFB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2B96AA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Bobolin</w:t>
            </w:r>
          </w:p>
        </w:tc>
        <w:tc>
          <w:tcPr>
            <w:tcW w:w="3402" w:type="dxa"/>
            <w:shd w:val="clear" w:color="auto" w:fill="auto"/>
          </w:tcPr>
          <w:p w14:paraId="6F3FC0A9" w14:textId="6ACBA05B" w:rsidR="00675A71" w:rsidRPr="009A63ED" w:rsidRDefault="00344A7C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A63ED" w:rsidRPr="009A63ED" w14:paraId="3C24C4B4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61E80DD6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E67BA1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</w:tc>
        <w:tc>
          <w:tcPr>
            <w:tcW w:w="3402" w:type="dxa"/>
            <w:shd w:val="clear" w:color="auto" w:fill="auto"/>
          </w:tcPr>
          <w:p w14:paraId="0C5AB4B0" w14:textId="756A04EE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3ED" w:rsidRPr="009A63ED" w14:paraId="13099E1C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699B123E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D17C11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Karwowo</w:t>
            </w:r>
          </w:p>
        </w:tc>
        <w:tc>
          <w:tcPr>
            <w:tcW w:w="3402" w:type="dxa"/>
            <w:shd w:val="clear" w:color="auto" w:fill="auto"/>
          </w:tcPr>
          <w:p w14:paraId="13579721" w14:textId="7EDA942E" w:rsidR="00675A71" w:rsidRPr="009A63ED" w:rsidRDefault="00344A7C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A63ED" w:rsidRPr="009A63ED" w14:paraId="411B4E5F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730365D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46803B6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Kołbaskowo</w:t>
            </w:r>
          </w:p>
        </w:tc>
        <w:tc>
          <w:tcPr>
            <w:tcW w:w="3402" w:type="dxa"/>
            <w:shd w:val="clear" w:color="auto" w:fill="auto"/>
          </w:tcPr>
          <w:p w14:paraId="056345F2" w14:textId="4FA06F25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3ED" w:rsidRPr="009A63ED" w14:paraId="44CE22DE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4F9A5EF0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70390184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Kurów</w:t>
            </w:r>
          </w:p>
        </w:tc>
        <w:tc>
          <w:tcPr>
            <w:tcW w:w="3402" w:type="dxa"/>
            <w:shd w:val="clear" w:color="auto" w:fill="auto"/>
          </w:tcPr>
          <w:p w14:paraId="55FC071C" w14:textId="63AF68CD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A63ED" w:rsidRPr="009A63ED" w14:paraId="15B233D6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331C67DB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3C901CA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Moczyły</w:t>
            </w:r>
          </w:p>
        </w:tc>
        <w:tc>
          <w:tcPr>
            <w:tcW w:w="3402" w:type="dxa"/>
            <w:shd w:val="clear" w:color="auto" w:fill="auto"/>
          </w:tcPr>
          <w:p w14:paraId="31569C4B" w14:textId="75DC1ABC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63ED" w:rsidRPr="009A63ED" w14:paraId="40597A10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707B477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4472BA2A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Ostoja</w:t>
            </w:r>
          </w:p>
        </w:tc>
        <w:tc>
          <w:tcPr>
            <w:tcW w:w="3402" w:type="dxa"/>
            <w:shd w:val="clear" w:color="auto" w:fill="auto"/>
          </w:tcPr>
          <w:p w14:paraId="005CADCF" w14:textId="0579DC6C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63ED" w:rsidRPr="009A63ED" w14:paraId="2F368536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43AC8C68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4D934E64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Pargowo</w:t>
            </w:r>
          </w:p>
        </w:tc>
        <w:tc>
          <w:tcPr>
            <w:tcW w:w="3402" w:type="dxa"/>
            <w:shd w:val="clear" w:color="auto" w:fill="auto"/>
          </w:tcPr>
          <w:p w14:paraId="27333FA6" w14:textId="31F804BC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A63ED" w:rsidRPr="009A63ED" w14:paraId="16D08950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59A1253C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161E469E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Przecław</w:t>
            </w:r>
          </w:p>
        </w:tc>
        <w:tc>
          <w:tcPr>
            <w:tcW w:w="3402" w:type="dxa"/>
            <w:shd w:val="clear" w:color="auto" w:fill="auto"/>
          </w:tcPr>
          <w:p w14:paraId="2287CA61" w14:textId="26548D67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3ED" w:rsidRPr="009A63ED" w14:paraId="503EBE65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593079C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33BDD96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Przylep</w:t>
            </w:r>
          </w:p>
        </w:tc>
        <w:tc>
          <w:tcPr>
            <w:tcW w:w="3402" w:type="dxa"/>
            <w:shd w:val="clear" w:color="auto" w:fill="auto"/>
          </w:tcPr>
          <w:p w14:paraId="154B4BFF" w14:textId="5CC365C3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3ED" w:rsidRPr="009A63ED" w14:paraId="6AF03028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121B036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315F6B8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Rajkowo</w:t>
            </w:r>
          </w:p>
        </w:tc>
        <w:tc>
          <w:tcPr>
            <w:tcW w:w="3402" w:type="dxa"/>
            <w:shd w:val="clear" w:color="auto" w:fill="auto"/>
          </w:tcPr>
          <w:p w14:paraId="34ACE858" w14:textId="2C24C438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3ED" w:rsidRPr="009A63ED" w14:paraId="0D8D8732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1B744FCA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5825C98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Rosówek</w:t>
            </w:r>
          </w:p>
        </w:tc>
        <w:tc>
          <w:tcPr>
            <w:tcW w:w="3402" w:type="dxa"/>
            <w:shd w:val="clear" w:color="auto" w:fill="auto"/>
          </w:tcPr>
          <w:p w14:paraId="3CB13562" w14:textId="5007B6F1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63ED" w:rsidRPr="009A63ED" w14:paraId="39ECF1B9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0988476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4C291EA0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Siadło Dolne</w:t>
            </w:r>
          </w:p>
        </w:tc>
        <w:tc>
          <w:tcPr>
            <w:tcW w:w="3402" w:type="dxa"/>
            <w:shd w:val="clear" w:color="auto" w:fill="auto"/>
          </w:tcPr>
          <w:p w14:paraId="6088CDE5" w14:textId="5489B8F8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3ED" w:rsidRPr="009A63ED" w14:paraId="05F52C96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52022B6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38492A60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Siadło Górne</w:t>
            </w:r>
          </w:p>
        </w:tc>
        <w:tc>
          <w:tcPr>
            <w:tcW w:w="3402" w:type="dxa"/>
            <w:shd w:val="clear" w:color="auto" w:fill="auto"/>
          </w:tcPr>
          <w:p w14:paraId="69EB71AD" w14:textId="3E79697A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3ED" w:rsidRPr="009A63ED" w14:paraId="5C3482CC" w14:textId="77777777" w:rsidTr="00675A71">
        <w:trPr>
          <w:trHeight w:val="53"/>
        </w:trPr>
        <w:tc>
          <w:tcPr>
            <w:tcW w:w="567" w:type="dxa"/>
            <w:shd w:val="clear" w:color="auto" w:fill="auto"/>
          </w:tcPr>
          <w:p w14:paraId="29BC29E5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32A000E5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Smętowice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F4F2EB4" w14:textId="234C8727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3ED" w:rsidRPr="009A63ED" w14:paraId="23B6464C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658AACB1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140FE150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Smolęcin</w:t>
            </w:r>
          </w:p>
        </w:tc>
        <w:tc>
          <w:tcPr>
            <w:tcW w:w="3402" w:type="dxa"/>
            <w:shd w:val="clear" w:color="auto" w:fill="auto"/>
          </w:tcPr>
          <w:p w14:paraId="404379D4" w14:textId="1D29ABD8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3ED" w:rsidRPr="009A63ED" w14:paraId="69F15E7B" w14:textId="77777777" w:rsidTr="00675A71">
        <w:trPr>
          <w:trHeight w:val="57"/>
        </w:trPr>
        <w:tc>
          <w:tcPr>
            <w:tcW w:w="567" w:type="dxa"/>
            <w:shd w:val="clear" w:color="auto" w:fill="auto"/>
          </w:tcPr>
          <w:p w14:paraId="22B390A0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5DC01ABF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Stobno</w:t>
            </w:r>
          </w:p>
        </w:tc>
        <w:tc>
          <w:tcPr>
            <w:tcW w:w="3402" w:type="dxa"/>
            <w:shd w:val="clear" w:color="auto" w:fill="auto"/>
          </w:tcPr>
          <w:p w14:paraId="2DCEFC50" w14:textId="4669DA3E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A63ED" w:rsidRPr="009A63ED" w14:paraId="3E173900" w14:textId="77777777" w:rsidTr="00675A71">
        <w:trPr>
          <w:trHeight w:val="63"/>
        </w:trPr>
        <w:tc>
          <w:tcPr>
            <w:tcW w:w="567" w:type="dxa"/>
            <w:shd w:val="clear" w:color="auto" w:fill="auto"/>
          </w:tcPr>
          <w:p w14:paraId="6BC29209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22695F0E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Ustowo</w:t>
            </w:r>
          </w:p>
        </w:tc>
        <w:tc>
          <w:tcPr>
            <w:tcW w:w="3402" w:type="dxa"/>
            <w:shd w:val="clear" w:color="auto" w:fill="auto"/>
          </w:tcPr>
          <w:p w14:paraId="3F705242" w14:textId="5ED29B90" w:rsidR="00675A71" w:rsidRPr="009A63ED" w:rsidRDefault="00344A7C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A63ED" w:rsidRPr="009A63ED" w14:paraId="1CE87574" w14:textId="77777777" w:rsidTr="00675A71">
        <w:trPr>
          <w:trHeight w:val="60"/>
        </w:trPr>
        <w:tc>
          <w:tcPr>
            <w:tcW w:w="567" w:type="dxa"/>
            <w:shd w:val="clear" w:color="auto" w:fill="auto"/>
          </w:tcPr>
          <w:p w14:paraId="1BF290B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43A67C8B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Warnik</w:t>
            </w:r>
          </w:p>
        </w:tc>
        <w:tc>
          <w:tcPr>
            <w:tcW w:w="3402" w:type="dxa"/>
            <w:shd w:val="clear" w:color="auto" w:fill="auto"/>
          </w:tcPr>
          <w:p w14:paraId="6504C5F2" w14:textId="2A59B452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3ED" w:rsidRPr="009A63ED" w14:paraId="70D5E1CA" w14:textId="77777777" w:rsidTr="00675A71">
        <w:trPr>
          <w:trHeight w:val="60"/>
        </w:trPr>
        <w:tc>
          <w:tcPr>
            <w:tcW w:w="567" w:type="dxa"/>
            <w:shd w:val="clear" w:color="auto" w:fill="auto"/>
          </w:tcPr>
          <w:p w14:paraId="1CEE9EB7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094B861C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Warzymice</w:t>
            </w:r>
          </w:p>
        </w:tc>
        <w:tc>
          <w:tcPr>
            <w:tcW w:w="3402" w:type="dxa"/>
            <w:shd w:val="clear" w:color="auto" w:fill="auto"/>
          </w:tcPr>
          <w:p w14:paraId="3164996B" w14:textId="72B45536" w:rsidR="00675A71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A71" w:rsidRPr="009A63ED" w14:paraId="7E05860A" w14:textId="77777777" w:rsidTr="00675A71">
        <w:tc>
          <w:tcPr>
            <w:tcW w:w="567" w:type="dxa"/>
            <w:shd w:val="clear" w:color="auto" w:fill="auto"/>
          </w:tcPr>
          <w:p w14:paraId="5843ED9B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FF2A73" w14:textId="77777777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402" w:type="dxa"/>
            <w:shd w:val="clear" w:color="auto" w:fill="auto"/>
          </w:tcPr>
          <w:p w14:paraId="180C6123" w14:textId="0FB136F8" w:rsidR="00675A71" w:rsidRPr="009A63ED" w:rsidRDefault="00675A7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="00A54F8B">
              <w:rPr>
                <w:rFonts w:ascii="Times New Roman" w:hAnsi="Times New Roman" w:cs="Times New Roman"/>
                <w:sz w:val="24"/>
                <w:szCs w:val="24"/>
              </w:rPr>
              <w:t xml:space="preserve"> 2055</w:t>
            </w:r>
          </w:p>
        </w:tc>
      </w:tr>
    </w:tbl>
    <w:p w14:paraId="34F42B70" w14:textId="77777777" w:rsidR="00243F2F" w:rsidRPr="009A63ED" w:rsidRDefault="00243F2F" w:rsidP="00243F2F">
      <w:pPr>
        <w:ind w:left="927"/>
        <w:jc w:val="both"/>
        <w:rPr>
          <w:rFonts w:ascii="Arial" w:hAnsi="Arial" w:cs="Arial"/>
          <w:sz w:val="24"/>
          <w:szCs w:val="24"/>
        </w:rPr>
      </w:pPr>
    </w:p>
    <w:p w14:paraId="163340A1" w14:textId="77777777" w:rsidR="00243F2F" w:rsidRPr="009A63ED" w:rsidRDefault="00243F2F" w:rsidP="00243F2F">
      <w:pPr>
        <w:jc w:val="both"/>
        <w:rPr>
          <w:rFonts w:ascii="Arial" w:hAnsi="Arial" w:cs="Arial"/>
          <w:sz w:val="24"/>
          <w:szCs w:val="24"/>
        </w:rPr>
      </w:pPr>
    </w:p>
    <w:p w14:paraId="47432B44" w14:textId="77777777" w:rsidR="00EF10B7" w:rsidRPr="009A63ED" w:rsidRDefault="00EF10B7" w:rsidP="00EF10B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Times New Roman" w:hAnsi="Times New Roman" w:cs="Times New Roman"/>
          <w:sz w:val="24"/>
          <w:szCs w:val="24"/>
        </w:rPr>
        <w:t xml:space="preserve"> </w:t>
      </w:r>
      <w:r w:rsidR="00A8101D" w:rsidRPr="009A63ED">
        <w:rPr>
          <w:rFonts w:ascii="Arial" w:hAnsi="Arial" w:cs="Arial"/>
          <w:sz w:val="24"/>
          <w:szCs w:val="24"/>
        </w:rPr>
        <w:t>w domkach letniskowych i innych nieruchomościach rekreacyjnych</w:t>
      </w:r>
    </w:p>
    <w:p w14:paraId="76DFB42E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402"/>
      </w:tblGrid>
      <w:tr w:rsidR="009A63ED" w:rsidRPr="009A63ED" w14:paraId="49678571" w14:textId="77777777" w:rsidTr="00EF583D">
        <w:trPr>
          <w:trHeight w:val="110"/>
        </w:trPr>
        <w:tc>
          <w:tcPr>
            <w:tcW w:w="567" w:type="dxa"/>
            <w:shd w:val="clear" w:color="auto" w:fill="auto"/>
          </w:tcPr>
          <w:p w14:paraId="7F1038CD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auto"/>
          </w:tcPr>
          <w:p w14:paraId="2C60067C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shd w:val="clear" w:color="auto" w:fill="auto"/>
          </w:tcPr>
          <w:p w14:paraId="7AE5A02E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Szacowana ilość miejsc  gromadzenia odpadów (domki letniskowe, nieruchomości rekreacyjne)</w:t>
            </w:r>
          </w:p>
        </w:tc>
      </w:tr>
      <w:tr w:rsidR="009A63ED" w:rsidRPr="009A63ED" w14:paraId="0E2E5776" w14:textId="77777777" w:rsidTr="00EF583D">
        <w:trPr>
          <w:trHeight w:val="57"/>
        </w:trPr>
        <w:tc>
          <w:tcPr>
            <w:tcW w:w="567" w:type="dxa"/>
            <w:shd w:val="clear" w:color="auto" w:fill="auto"/>
          </w:tcPr>
          <w:p w14:paraId="23772CB3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DFA910A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Moczyły</w:t>
            </w:r>
          </w:p>
        </w:tc>
        <w:tc>
          <w:tcPr>
            <w:tcW w:w="3402" w:type="dxa"/>
            <w:shd w:val="clear" w:color="auto" w:fill="auto"/>
          </w:tcPr>
          <w:p w14:paraId="009B0773" w14:textId="3147BEFA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63ED" w:rsidRPr="009A63ED" w14:paraId="21138BDE" w14:textId="77777777" w:rsidTr="00EF583D">
        <w:trPr>
          <w:trHeight w:val="53"/>
        </w:trPr>
        <w:tc>
          <w:tcPr>
            <w:tcW w:w="567" w:type="dxa"/>
            <w:shd w:val="clear" w:color="auto" w:fill="auto"/>
          </w:tcPr>
          <w:p w14:paraId="22DE0211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02027E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Kurów</w:t>
            </w:r>
          </w:p>
        </w:tc>
        <w:tc>
          <w:tcPr>
            <w:tcW w:w="3402" w:type="dxa"/>
            <w:shd w:val="clear" w:color="auto" w:fill="auto"/>
          </w:tcPr>
          <w:p w14:paraId="7A267E13" w14:textId="65A2E4AD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A63ED" w:rsidRPr="009A63ED" w14:paraId="1B34DD94" w14:textId="77777777" w:rsidTr="00EF583D">
        <w:trPr>
          <w:trHeight w:val="57"/>
        </w:trPr>
        <w:tc>
          <w:tcPr>
            <w:tcW w:w="567" w:type="dxa"/>
            <w:shd w:val="clear" w:color="auto" w:fill="auto"/>
          </w:tcPr>
          <w:p w14:paraId="05E97674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871F975" w14:textId="77777777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Przecław</w:t>
            </w:r>
          </w:p>
        </w:tc>
        <w:tc>
          <w:tcPr>
            <w:tcW w:w="3402" w:type="dxa"/>
            <w:shd w:val="clear" w:color="auto" w:fill="auto"/>
          </w:tcPr>
          <w:p w14:paraId="777BFBFB" w14:textId="20FD666C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583D" w:rsidRPr="009A63ED" w14:paraId="731ECA34" w14:textId="77777777" w:rsidTr="00EF583D">
        <w:trPr>
          <w:trHeight w:val="57"/>
        </w:trPr>
        <w:tc>
          <w:tcPr>
            <w:tcW w:w="567" w:type="dxa"/>
            <w:shd w:val="clear" w:color="auto" w:fill="auto"/>
          </w:tcPr>
          <w:p w14:paraId="6D1669A6" w14:textId="59E6DC4B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FDFE717" w14:textId="3143746A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Pargowo</w:t>
            </w:r>
          </w:p>
        </w:tc>
        <w:tc>
          <w:tcPr>
            <w:tcW w:w="3402" w:type="dxa"/>
            <w:shd w:val="clear" w:color="auto" w:fill="auto"/>
          </w:tcPr>
          <w:p w14:paraId="1BB1127B" w14:textId="03D5D0EA" w:rsidR="00EF583D" w:rsidRPr="009A63ED" w:rsidRDefault="00EF583D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C8A" w:rsidRPr="009A63ED" w14:paraId="69056A56" w14:textId="77777777" w:rsidTr="00EF583D">
        <w:trPr>
          <w:trHeight w:val="57"/>
        </w:trPr>
        <w:tc>
          <w:tcPr>
            <w:tcW w:w="567" w:type="dxa"/>
            <w:shd w:val="clear" w:color="auto" w:fill="auto"/>
          </w:tcPr>
          <w:p w14:paraId="2EA4C712" w14:textId="77777777" w:rsidR="00655C8A" w:rsidRPr="009A63ED" w:rsidRDefault="00655C8A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75C34D" w14:textId="030B0642" w:rsidR="00655C8A" w:rsidRPr="009A63ED" w:rsidRDefault="00655C8A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402" w:type="dxa"/>
            <w:shd w:val="clear" w:color="auto" w:fill="auto"/>
          </w:tcPr>
          <w:p w14:paraId="7AD21891" w14:textId="6C98B6D5" w:rsidR="00655C8A" w:rsidRPr="009A63ED" w:rsidRDefault="00655C8A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 62</w:t>
            </w:r>
          </w:p>
        </w:tc>
      </w:tr>
    </w:tbl>
    <w:p w14:paraId="56254357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552DE" w14:textId="77777777" w:rsidR="00EF10B7" w:rsidRPr="009A63ED" w:rsidRDefault="00EF10B7" w:rsidP="00EF10B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63ED">
        <w:rPr>
          <w:rFonts w:ascii="Arial" w:hAnsi="Arial" w:cs="Arial"/>
          <w:sz w:val="24"/>
          <w:szCs w:val="24"/>
        </w:rPr>
        <w:t>w zabudowie wielorodzinnej</w:t>
      </w:r>
    </w:p>
    <w:p w14:paraId="71990EEC" w14:textId="77777777" w:rsidR="00EF10B7" w:rsidRPr="009A63ED" w:rsidRDefault="00EF10B7" w:rsidP="00EF10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1"/>
        <w:gridCol w:w="3714"/>
      </w:tblGrid>
      <w:tr w:rsidR="009A63ED" w:rsidRPr="009A63ED" w14:paraId="206A65F0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2BE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201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5EF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Szacowana ilość miejsc gromadzenia odpadów zmieszanych</w:t>
            </w:r>
          </w:p>
        </w:tc>
      </w:tr>
      <w:tr w:rsidR="009A63ED" w:rsidRPr="009A63ED" w14:paraId="2710B17B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FF0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310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Kołbaskowo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B1E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3ED" w:rsidRPr="009A63ED" w14:paraId="2437A8F8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E85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F0E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Przecław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4A6" w14:textId="65456FFA" w:rsidR="00EF10B7" w:rsidRPr="009A63ED" w:rsidRDefault="00704DC7" w:rsidP="0070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F91" w:rsidRPr="009A6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3ED" w:rsidRPr="009A63ED" w14:paraId="1FED6C02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4D2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DC8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Ustowo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2E9" w14:textId="0C2BD76A" w:rsidR="00EF10B7" w:rsidRPr="009A63ED" w:rsidRDefault="00714F9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63ED" w:rsidRPr="009A63ED" w14:paraId="0FFD0D86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9D6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106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Warzymice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DCD" w14:textId="6163FD18" w:rsidR="00EF10B7" w:rsidRPr="009A63ED" w:rsidRDefault="00714F91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A63ED" w:rsidRPr="009A63ED" w14:paraId="1F2E72B0" w14:textId="77777777" w:rsidTr="00912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055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897" w14:textId="77777777" w:rsidR="00EF10B7" w:rsidRPr="009A63ED" w:rsidRDefault="00EF10B7" w:rsidP="00EF1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F48" w14:textId="579A6769" w:rsidR="00EF10B7" w:rsidRPr="009A63ED" w:rsidRDefault="00EF10B7" w:rsidP="0070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ED">
              <w:rPr>
                <w:rFonts w:ascii="Times New Roman" w:hAnsi="Times New Roman" w:cs="Times New Roman"/>
                <w:sz w:val="24"/>
                <w:szCs w:val="24"/>
              </w:rPr>
              <w:t>Ok.</w:t>
            </w:r>
            <w:r w:rsidR="00714F91" w:rsidRPr="009A6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3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3F28235" w14:textId="77777777" w:rsidR="00EF10B7" w:rsidRPr="00375ADB" w:rsidRDefault="00EF10B7" w:rsidP="009979B1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F10B7" w:rsidRPr="00375A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1377" w14:textId="77777777" w:rsidR="00A76CC2" w:rsidRDefault="00A76CC2" w:rsidP="0010241B">
      <w:pPr>
        <w:spacing w:line="240" w:lineRule="auto"/>
      </w:pPr>
      <w:r>
        <w:separator/>
      </w:r>
    </w:p>
  </w:endnote>
  <w:endnote w:type="continuationSeparator" w:id="0">
    <w:p w14:paraId="372BF2A3" w14:textId="77777777" w:rsidR="00A76CC2" w:rsidRDefault="00A76CC2" w:rsidP="0010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704289"/>
      <w:docPartObj>
        <w:docPartGallery w:val="Page Numbers (Bottom of Page)"/>
        <w:docPartUnique/>
      </w:docPartObj>
    </w:sdtPr>
    <w:sdtEndPr/>
    <w:sdtContent>
      <w:p w14:paraId="29FD9FDD" w14:textId="77777777" w:rsidR="008E3EBF" w:rsidRDefault="008E3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12</w:t>
        </w:r>
        <w:r>
          <w:fldChar w:fldCharType="end"/>
        </w:r>
      </w:p>
    </w:sdtContent>
  </w:sdt>
  <w:p w14:paraId="01EA99B6" w14:textId="77777777" w:rsidR="008E3EBF" w:rsidRDefault="008E3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6668" w14:textId="77777777" w:rsidR="00A76CC2" w:rsidRDefault="00A76CC2" w:rsidP="0010241B">
      <w:pPr>
        <w:spacing w:line="240" w:lineRule="auto"/>
      </w:pPr>
      <w:r>
        <w:separator/>
      </w:r>
    </w:p>
  </w:footnote>
  <w:footnote w:type="continuationSeparator" w:id="0">
    <w:p w14:paraId="3FE24B7A" w14:textId="77777777" w:rsidR="00A76CC2" w:rsidRDefault="00A76CC2" w:rsidP="00102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56A6824"/>
    <w:name w:val="WW8Num2"/>
    <w:lvl w:ilvl="0">
      <w:start w:val="2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Cs/>
        <w:color w:val="000000"/>
        <w:sz w:val="22"/>
        <w:szCs w:val="24"/>
      </w:rPr>
    </w:lvl>
  </w:abstractNum>
  <w:abstractNum w:abstractNumId="4" w15:restartNumberingAfterBreak="0">
    <w:nsid w:val="06F87FAD"/>
    <w:multiLevelType w:val="hybridMultilevel"/>
    <w:tmpl w:val="C4CE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B72"/>
    <w:multiLevelType w:val="hybridMultilevel"/>
    <w:tmpl w:val="2788D75E"/>
    <w:lvl w:ilvl="0" w:tplc="6C7AFEA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3C6"/>
    <w:multiLevelType w:val="hybridMultilevel"/>
    <w:tmpl w:val="80969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245E"/>
    <w:multiLevelType w:val="hybridMultilevel"/>
    <w:tmpl w:val="A5D0C03A"/>
    <w:lvl w:ilvl="0" w:tplc="4F5CE37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45A83"/>
    <w:multiLevelType w:val="hybridMultilevel"/>
    <w:tmpl w:val="549C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E8C"/>
    <w:multiLevelType w:val="hybridMultilevel"/>
    <w:tmpl w:val="EAC40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2CF7"/>
    <w:multiLevelType w:val="hybridMultilevel"/>
    <w:tmpl w:val="8B42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74E6E"/>
    <w:multiLevelType w:val="hybridMultilevel"/>
    <w:tmpl w:val="EC04065C"/>
    <w:lvl w:ilvl="0" w:tplc="5CD4B4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E4F02"/>
    <w:multiLevelType w:val="hybridMultilevel"/>
    <w:tmpl w:val="736A0FC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6A01B2"/>
    <w:multiLevelType w:val="hybridMultilevel"/>
    <w:tmpl w:val="73863D0A"/>
    <w:lvl w:ilvl="0" w:tplc="71F8A1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96356"/>
    <w:multiLevelType w:val="hybridMultilevel"/>
    <w:tmpl w:val="D56647B6"/>
    <w:lvl w:ilvl="0" w:tplc="CA080A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1C5095"/>
    <w:multiLevelType w:val="hybridMultilevel"/>
    <w:tmpl w:val="40963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975AB"/>
    <w:multiLevelType w:val="hybridMultilevel"/>
    <w:tmpl w:val="DBA85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C3032"/>
    <w:multiLevelType w:val="hybridMultilevel"/>
    <w:tmpl w:val="5AB4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8"/>
  </w:num>
  <w:num w:numId="15">
    <w:abstractNumId w:val="17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4"/>
    <w:rsid w:val="00001EA2"/>
    <w:rsid w:val="0000514E"/>
    <w:rsid w:val="00012ED4"/>
    <w:rsid w:val="000565AA"/>
    <w:rsid w:val="00064E59"/>
    <w:rsid w:val="0009527B"/>
    <w:rsid w:val="0010241B"/>
    <w:rsid w:val="00112294"/>
    <w:rsid w:val="00115266"/>
    <w:rsid w:val="00116E65"/>
    <w:rsid w:val="001371EA"/>
    <w:rsid w:val="001474BC"/>
    <w:rsid w:val="001554FB"/>
    <w:rsid w:val="001555ED"/>
    <w:rsid w:val="001A6F72"/>
    <w:rsid w:val="001D5078"/>
    <w:rsid w:val="00204A25"/>
    <w:rsid w:val="00214758"/>
    <w:rsid w:val="002168A0"/>
    <w:rsid w:val="00221C68"/>
    <w:rsid w:val="002336C5"/>
    <w:rsid w:val="002400C9"/>
    <w:rsid w:val="00243F2F"/>
    <w:rsid w:val="0026328F"/>
    <w:rsid w:val="00272E62"/>
    <w:rsid w:val="00275FCE"/>
    <w:rsid w:val="0028215D"/>
    <w:rsid w:val="0029666D"/>
    <w:rsid w:val="002B7F81"/>
    <w:rsid w:val="002C2DB8"/>
    <w:rsid w:val="002D62E0"/>
    <w:rsid w:val="002F2EC0"/>
    <w:rsid w:val="00317054"/>
    <w:rsid w:val="003174F5"/>
    <w:rsid w:val="00332D86"/>
    <w:rsid w:val="00341671"/>
    <w:rsid w:val="00344A7C"/>
    <w:rsid w:val="00362ED6"/>
    <w:rsid w:val="00375ADB"/>
    <w:rsid w:val="003B051A"/>
    <w:rsid w:val="003D064D"/>
    <w:rsid w:val="004069C6"/>
    <w:rsid w:val="0044356C"/>
    <w:rsid w:val="00447EF2"/>
    <w:rsid w:val="00450A83"/>
    <w:rsid w:val="00464D7E"/>
    <w:rsid w:val="00465A37"/>
    <w:rsid w:val="004B3EEB"/>
    <w:rsid w:val="004B3F47"/>
    <w:rsid w:val="004E12AE"/>
    <w:rsid w:val="004E3E52"/>
    <w:rsid w:val="00513FEF"/>
    <w:rsid w:val="00514FA2"/>
    <w:rsid w:val="00515532"/>
    <w:rsid w:val="00522737"/>
    <w:rsid w:val="00555710"/>
    <w:rsid w:val="005851E3"/>
    <w:rsid w:val="00591E27"/>
    <w:rsid w:val="005A4916"/>
    <w:rsid w:val="005B3A37"/>
    <w:rsid w:val="005D6C16"/>
    <w:rsid w:val="005E1283"/>
    <w:rsid w:val="005E2689"/>
    <w:rsid w:val="005E5C59"/>
    <w:rsid w:val="005F0BE4"/>
    <w:rsid w:val="005F3ABE"/>
    <w:rsid w:val="0060286E"/>
    <w:rsid w:val="00617E74"/>
    <w:rsid w:val="0063794F"/>
    <w:rsid w:val="00655C8A"/>
    <w:rsid w:val="0066324A"/>
    <w:rsid w:val="00675A71"/>
    <w:rsid w:val="006963C1"/>
    <w:rsid w:val="006A7F9A"/>
    <w:rsid w:val="006B536E"/>
    <w:rsid w:val="006F27D6"/>
    <w:rsid w:val="00704DC7"/>
    <w:rsid w:val="00714F91"/>
    <w:rsid w:val="00737CC7"/>
    <w:rsid w:val="0074642F"/>
    <w:rsid w:val="0075478F"/>
    <w:rsid w:val="00757063"/>
    <w:rsid w:val="00785DB1"/>
    <w:rsid w:val="00786612"/>
    <w:rsid w:val="00797562"/>
    <w:rsid w:val="007B1E44"/>
    <w:rsid w:val="007D79EF"/>
    <w:rsid w:val="0080768F"/>
    <w:rsid w:val="008639FC"/>
    <w:rsid w:val="00885FE1"/>
    <w:rsid w:val="00887548"/>
    <w:rsid w:val="00897F92"/>
    <w:rsid w:val="008B64F7"/>
    <w:rsid w:val="008D55E0"/>
    <w:rsid w:val="008E3EBF"/>
    <w:rsid w:val="008F5835"/>
    <w:rsid w:val="009043CC"/>
    <w:rsid w:val="00904DA9"/>
    <w:rsid w:val="009125B6"/>
    <w:rsid w:val="00934414"/>
    <w:rsid w:val="00934A30"/>
    <w:rsid w:val="00942D53"/>
    <w:rsid w:val="009979B1"/>
    <w:rsid w:val="009A305B"/>
    <w:rsid w:val="009A63ED"/>
    <w:rsid w:val="009E6BD6"/>
    <w:rsid w:val="00A0005C"/>
    <w:rsid w:val="00A1085C"/>
    <w:rsid w:val="00A45D5E"/>
    <w:rsid w:val="00A54F8B"/>
    <w:rsid w:val="00A76CC2"/>
    <w:rsid w:val="00A8101D"/>
    <w:rsid w:val="00A8640D"/>
    <w:rsid w:val="00AB62D9"/>
    <w:rsid w:val="00AC1F68"/>
    <w:rsid w:val="00AC6BC2"/>
    <w:rsid w:val="00AD1613"/>
    <w:rsid w:val="00AD54B4"/>
    <w:rsid w:val="00AE2C56"/>
    <w:rsid w:val="00AE3A1C"/>
    <w:rsid w:val="00B13225"/>
    <w:rsid w:val="00B446A9"/>
    <w:rsid w:val="00B6193E"/>
    <w:rsid w:val="00B62C9C"/>
    <w:rsid w:val="00BA1FC4"/>
    <w:rsid w:val="00BA4B7A"/>
    <w:rsid w:val="00BA5722"/>
    <w:rsid w:val="00BB010F"/>
    <w:rsid w:val="00BB6FA1"/>
    <w:rsid w:val="00BC148A"/>
    <w:rsid w:val="00C02802"/>
    <w:rsid w:val="00C224E1"/>
    <w:rsid w:val="00C52FD3"/>
    <w:rsid w:val="00C857E9"/>
    <w:rsid w:val="00C92CE8"/>
    <w:rsid w:val="00C95896"/>
    <w:rsid w:val="00CC3A7F"/>
    <w:rsid w:val="00CC40AE"/>
    <w:rsid w:val="00CC67F6"/>
    <w:rsid w:val="00CE0639"/>
    <w:rsid w:val="00CF72B5"/>
    <w:rsid w:val="00D21437"/>
    <w:rsid w:val="00D2449E"/>
    <w:rsid w:val="00D268D7"/>
    <w:rsid w:val="00D46228"/>
    <w:rsid w:val="00D60E7D"/>
    <w:rsid w:val="00D612AA"/>
    <w:rsid w:val="00DA45AD"/>
    <w:rsid w:val="00DB3FF7"/>
    <w:rsid w:val="00DB4BF9"/>
    <w:rsid w:val="00DC4CAD"/>
    <w:rsid w:val="00DD516F"/>
    <w:rsid w:val="00E0077C"/>
    <w:rsid w:val="00E07453"/>
    <w:rsid w:val="00E10CA6"/>
    <w:rsid w:val="00E40602"/>
    <w:rsid w:val="00E45ACF"/>
    <w:rsid w:val="00E714CC"/>
    <w:rsid w:val="00E71623"/>
    <w:rsid w:val="00EA0396"/>
    <w:rsid w:val="00EE4697"/>
    <w:rsid w:val="00EF10B7"/>
    <w:rsid w:val="00EF583D"/>
    <w:rsid w:val="00F00E52"/>
    <w:rsid w:val="00F12C37"/>
    <w:rsid w:val="00F21464"/>
    <w:rsid w:val="00F34312"/>
    <w:rsid w:val="00F346A5"/>
    <w:rsid w:val="00F408BE"/>
    <w:rsid w:val="00F411DE"/>
    <w:rsid w:val="00F426EF"/>
    <w:rsid w:val="00F57614"/>
    <w:rsid w:val="00F6640A"/>
    <w:rsid w:val="00F71909"/>
    <w:rsid w:val="00F93C96"/>
    <w:rsid w:val="00FA1648"/>
    <w:rsid w:val="00FA72CB"/>
    <w:rsid w:val="00FC5DBD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358D"/>
  <w15:docId w15:val="{EFDB54D0-E1F9-48C5-8EF5-74C3113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BE4"/>
    <w:pPr>
      <w:suppressAutoHyphens/>
      <w:spacing w:after="0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F0BE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5F0BE4"/>
    <w:pPr>
      <w:jc w:val="both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D5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24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41B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4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41B"/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E40602"/>
    <w:pPr>
      <w:ind w:left="720"/>
      <w:contextualSpacing/>
    </w:pPr>
  </w:style>
  <w:style w:type="table" w:styleId="Tabela-Siatka">
    <w:name w:val="Table Grid"/>
    <w:basedOn w:val="Standardowy"/>
    <w:uiPriority w:val="59"/>
    <w:rsid w:val="009344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A516-77E0-4AA4-9C42-8C47AE2F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Szerszen</cp:lastModifiedBy>
  <cp:revision>2</cp:revision>
  <cp:lastPrinted>2021-06-01T12:19:00Z</cp:lastPrinted>
  <dcterms:created xsi:type="dcterms:W3CDTF">2021-07-16T12:41:00Z</dcterms:created>
  <dcterms:modified xsi:type="dcterms:W3CDTF">2021-07-16T12:41:00Z</dcterms:modified>
</cp:coreProperties>
</file>