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3B167A">
        <w:rPr>
          <w:rFonts w:ascii="Arial" w:eastAsia="Times New Roman" w:hAnsi="Arial" w:cs="Arial"/>
          <w:b/>
          <w:lang w:eastAsia="ar-SA"/>
        </w:rPr>
        <w:t>3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Pr="00601CF1">
        <w:rPr>
          <w:rFonts w:ascii="Arial" w:eastAsia="Times New Roman" w:hAnsi="Arial" w:cs="Arial"/>
          <w:b/>
          <w:lang w:eastAsia="ar-SA"/>
        </w:rPr>
        <w:t>ZP-</w:t>
      </w:r>
      <w:r w:rsidR="003B167A">
        <w:rPr>
          <w:rFonts w:ascii="Arial" w:eastAsia="Times New Roman" w:hAnsi="Arial" w:cs="Arial"/>
          <w:b/>
          <w:lang w:eastAsia="ar-SA"/>
        </w:rPr>
        <w:t>PN/UE</w:t>
      </w:r>
      <w:r w:rsidRPr="00601CF1">
        <w:rPr>
          <w:rFonts w:ascii="Arial" w:eastAsia="Times New Roman" w:hAnsi="Arial" w:cs="Arial"/>
          <w:b/>
          <w:lang w:eastAsia="ar-SA"/>
        </w:rPr>
        <w:t>/…./21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 xml:space="preserve">w Lęborku, adres: ul. Juliana Węgrzynowicza 13, 84-300 wpisanym do rejestru stowarzyszeń, innych organizacji społecznych i zawodowych, fundacji oraz samodzielnych publicznych zakładów opieki zdrowotnej Krajowego Rejestru Sądowego pod numerem KRS 0000009022, Regon 770901505, NIP 841-14-61-899,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8E17CC">
        <w:rPr>
          <w:rFonts w:ascii="Arial" w:eastAsia="Times New Roman" w:hAnsi="Arial" w:cs="Arial"/>
          <w:lang w:eastAsia="ar-SA"/>
        </w:rPr>
        <w:t>przetargu nieograniczonego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8E17CC">
        <w:rPr>
          <w:rFonts w:ascii="Arial" w:eastAsia="Times New Roman" w:hAnsi="Arial" w:cs="Arial"/>
          <w:lang w:eastAsia="ar-SA"/>
        </w:rPr>
        <w:t>13</w:t>
      </w:r>
      <w:r w:rsidR="00182385"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</w:t>
      </w:r>
      <w:r w:rsidR="00182385">
        <w:rPr>
          <w:rFonts w:ascii="Arial" w:hAnsi="Arial" w:cs="Arial"/>
          <w:b/>
          <w:bCs/>
          <w:iCs/>
          <w:u w:val="single"/>
        </w:rPr>
        <w:t>– warzyw i owoców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182385">
        <w:rPr>
          <w:rFonts w:ascii="Arial" w:eastAsia="Times New Roman" w:hAnsi="Arial" w:cs="Arial"/>
          <w:lang w:eastAsia="ar-SA"/>
        </w:rPr>
        <w:t xml:space="preserve"> (jeśli dotyczy)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B53E12" w:rsidRDefault="003B167A" w:rsidP="00B53E1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Przedmiot umowy będzie dostarczany Zamawiającemu sukcesywnie</w:t>
      </w:r>
      <w:r>
        <w:rPr>
          <w:rFonts w:ascii="Arial" w:eastAsia="Times New Roman" w:hAnsi="Arial" w:cs="Arial"/>
          <w:lang w:eastAsia="ar-SA"/>
        </w:rPr>
        <w:t xml:space="preserve"> </w:t>
      </w:r>
      <w:r w:rsidR="00B53E12">
        <w:rPr>
          <w:rFonts w:ascii="Arial" w:eastAsia="Times New Roman" w:hAnsi="Arial" w:cs="Arial"/>
          <w:lang w:eastAsia="ar-SA"/>
        </w:rPr>
        <w:t xml:space="preserve">od </w:t>
      </w:r>
      <w:r w:rsidR="00182385">
        <w:rPr>
          <w:rFonts w:ascii="Arial" w:eastAsia="Times New Roman" w:hAnsi="Arial" w:cs="Arial"/>
          <w:lang w:eastAsia="ar-SA"/>
        </w:rPr>
        <w:t>01.01.2022 r.</w:t>
      </w:r>
      <w:r w:rsidR="00B53E12">
        <w:rPr>
          <w:rFonts w:ascii="Arial" w:eastAsia="Times New Roman" w:hAnsi="Arial" w:cs="Arial"/>
          <w:lang w:eastAsia="ar-SA"/>
        </w:rPr>
        <w:t xml:space="preserve"> </w:t>
      </w:r>
      <w:r w:rsidRPr="00B53E12">
        <w:rPr>
          <w:rFonts w:ascii="Arial" w:eastAsia="Times New Roman" w:hAnsi="Arial" w:cs="Arial"/>
          <w:lang w:eastAsia="ar-SA"/>
        </w:rPr>
        <w:t>do 30.06.2022 r.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 xml:space="preserve">Dostawy artykułów żywnościowych </w:t>
      </w:r>
      <w:r w:rsidR="00B53E12">
        <w:rPr>
          <w:rFonts w:ascii="Arial" w:eastAsia="Times New Roman" w:hAnsi="Arial" w:cs="Arial"/>
          <w:lang w:eastAsia="ar-SA"/>
        </w:rPr>
        <w:t>będą</w:t>
      </w:r>
      <w:r w:rsidRPr="003B167A">
        <w:rPr>
          <w:rFonts w:ascii="Arial" w:eastAsia="Times New Roman" w:hAnsi="Arial" w:cs="Arial"/>
          <w:lang w:eastAsia="ar-SA"/>
        </w:rPr>
        <w:t xml:space="preserve"> realizowane codziennie od poniedziałku do piątku, za wyjątkiem dni ustawowo wolnych od pracy, zgodnie z zapotrzebowaniem Zamawiającego. Realizacja każdego zamówienia złożonego </w:t>
      </w:r>
      <w:r w:rsidRPr="00B53E12">
        <w:rPr>
          <w:rFonts w:ascii="Arial" w:eastAsia="Times New Roman" w:hAnsi="Arial" w:cs="Arial"/>
          <w:lang w:eastAsia="ar-SA"/>
        </w:rPr>
        <w:t>do godz. 15:00</w:t>
      </w:r>
      <w:r w:rsidRPr="003B167A">
        <w:rPr>
          <w:rFonts w:ascii="Arial" w:eastAsia="Times New Roman" w:hAnsi="Arial" w:cs="Arial"/>
          <w:lang w:eastAsia="ar-SA"/>
        </w:rPr>
        <w:t xml:space="preserve"> nastąpi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Pr="00750E5A">
        <w:rPr>
          <w:rFonts w:ascii="Arial" w:eastAsia="Times New Roman" w:hAnsi="Arial" w:cs="Arial"/>
          <w:lang w:eastAsia="ar-SA"/>
        </w:rPr>
        <w:t>następnego dnia roboczego</w:t>
      </w:r>
      <w:r w:rsidR="00750E5A">
        <w:rPr>
          <w:rFonts w:ascii="Arial" w:eastAsia="Times New Roman" w:hAnsi="Arial" w:cs="Arial"/>
          <w:b/>
          <w:lang w:eastAsia="ar-SA"/>
        </w:rPr>
        <w:t xml:space="preserve"> najpóźniej</w:t>
      </w:r>
      <w:r w:rsidRPr="003B167A">
        <w:rPr>
          <w:rFonts w:ascii="Arial" w:eastAsia="Times New Roman" w:hAnsi="Arial" w:cs="Arial"/>
          <w:b/>
          <w:lang w:eastAsia="ar-SA"/>
        </w:rPr>
        <w:t xml:space="preserve"> do</w:t>
      </w:r>
      <w:r w:rsidR="00B53E12">
        <w:rPr>
          <w:rFonts w:ascii="Arial" w:eastAsia="Times New Roman" w:hAnsi="Arial" w:cs="Arial"/>
          <w:b/>
          <w:lang w:eastAsia="ar-SA"/>
        </w:rPr>
        <w:t xml:space="preserve"> godz.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="00B53E12">
        <w:rPr>
          <w:rFonts w:ascii="Arial" w:eastAsia="Times New Roman" w:hAnsi="Arial" w:cs="Arial"/>
          <w:b/>
          <w:lang w:eastAsia="ar-SA"/>
        </w:rPr>
        <w:t>12:00</w:t>
      </w:r>
      <w:r w:rsidRPr="003B167A">
        <w:rPr>
          <w:rFonts w:ascii="Arial" w:eastAsia="Times New Roman" w:hAnsi="Arial" w:cs="Arial"/>
          <w:lang w:eastAsia="ar-SA"/>
        </w:rPr>
        <w:t xml:space="preserve">. </w:t>
      </w:r>
      <w:r w:rsidR="00182385">
        <w:rPr>
          <w:rFonts w:ascii="Arial" w:eastAsia="Times New Roman" w:hAnsi="Arial" w:cs="Arial"/>
          <w:lang w:eastAsia="ar-SA"/>
        </w:rPr>
        <w:t>P</w:t>
      </w:r>
      <w:r w:rsidRPr="003B167A">
        <w:rPr>
          <w:rFonts w:ascii="Arial" w:eastAsia="Times New Roman" w:hAnsi="Arial" w:cs="Arial"/>
          <w:lang w:eastAsia="ar-SA"/>
        </w:rPr>
        <w:t>rzed każdą dostawą przedstawiciel Zamawiającego określi faksem lub poprzez e-mail rodzaj i ilość zamawianego towaru.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lastRenderedPageBreak/>
        <w:t>Dostawy będą realizowane do Magazynu Żywnościowego Samodzielnego Publicznego Specjalistycznego Zakładu Opieki Zdrowotnej w Lęborku od poniedziałku do piątku, za wyjątkiem dni ustawowo wolnych od pracy, z usługą wniesienia</w:t>
      </w:r>
      <w:r w:rsidRPr="003B167A">
        <w:rPr>
          <w:rFonts w:ascii="Arial" w:eastAsia="Times New Roman" w:hAnsi="Arial" w:cs="Arial"/>
          <w:b/>
          <w:lang w:eastAsia="ar-SA"/>
        </w:rPr>
        <w:t>.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Zamawiający, dostawy artykułów żywnościowych muszą być realizowane na bieżąco zgodnie z zapotrzebowaniem Zamawiającego oraz nie mogą być realizowane na paletach.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odpowiada za rodzaj, jakość</w:t>
      </w:r>
      <w:r w:rsidR="003B167A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ilość</w:t>
      </w:r>
      <w:r w:rsidR="003B167A" w:rsidRPr="003B167A">
        <w:rPr>
          <w:rFonts w:ascii="Times New Roman" w:eastAsia="Times New Roman" w:hAnsi="Times New Roman"/>
          <w:lang w:eastAsia="ar-SA"/>
        </w:rPr>
        <w:t xml:space="preserve"> </w:t>
      </w:r>
      <w:r w:rsidR="003B167A" w:rsidRPr="003B167A">
        <w:rPr>
          <w:rFonts w:ascii="Arial" w:eastAsia="Times New Roman" w:hAnsi="Arial" w:cs="Arial"/>
          <w:lang w:eastAsia="ar-SA"/>
        </w:rPr>
        <w:t xml:space="preserve">oraz termin przydatności do </w:t>
      </w:r>
      <w:r w:rsidR="003B167A">
        <w:rPr>
          <w:rFonts w:ascii="Arial" w:eastAsia="Times New Roman" w:hAnsi="Arial" w:cs="Arial"/>
          <w:lang w:eastAsia="ar-SA"/>
        </w:rPr>
        <w:t>spożycia</w:t>
      </w:r>
      <w:r w:rsidR="003B167A" w:rsidRPr="003B167A"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dostarczonego asortymentu objętego zamówieniem.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="003B167A" w:rsidRPr="003B167A">
        <w:rPr>
          <w:rFonts w:ascii="Arial" w:eastAsia="Times New Roman" w:hAnsi="Arial" w:cs="Arial"/>
          <w:lang w:eastAsia="ar-SA"/>
        </w:rPr>
        <w:t xml:space="preserve"> od otrzymania zawiadomienia</w:t>
      </w:r>
      <w:r w:rsidRPr="00601CF1">
        <w:rPr>
          <w:rFonts w:ascii="Arial" w:eastAsia="Times New Roman" w:hAnsi="Arial" w:cs="Arial"/>
          <w:lang w:eastAsia="ar-SA"/>
        </w:rPr>
        <w:t xml:space="preserve">, a w przypadku </w:t>
      </w:r>
      <w:r w:rsidR="003B167A" w:rsidRPr="003B167A">
        <w:rPr>
          <w:rFonts w:ascii="Arial" w:eastAsia="Times New Roman" w:hAnsi="Arial" w:cs="Arial"/>
          <w:lang w:eastAsia="ar-SA"/>
        </w:rPr>
        <w:t xml:space="preserve">braków ilościowych – uzupełnienia ilości </w:t>
      </w:r>
      <w:r w:rsidRPr="00601CF1">
        <w:rPr>
          <w:rFonts w:ascii="Arial" w:eastAsia="Times New Roman" w:hAnsi="Arial" w:cs="Arial"/>
          <w:lang w:eastAsia="ar-SA"/>
        </w:rPr>
        <w:t xml:space="preserve">w 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Pr="00601CF1">
        <w:rPr>
          <w:rFonts w:ascii="Arial" w:eastAsia="Times New Roman" w:hAnsi="Arial" w:cs="Arial"/>
          <w:lang w:eastAsia="ar-SA"/>
        </w:rPr>
        <w:t xml:space="preserve"> od otrzymania zawiadomienia.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>
        <w:rPr>
          <w:rFonts w:ascii="Arial" w:eastAsia="Times New Roman" w:hAnsi="Arial" w:cs="Arial"/>
          <w:lang w:eastAsia="ar-SA"/>
        </w:rPr>
        <w:t>4</w:t>
      </w:r>
      <w:r w:rsidRPr="00601CF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>W przypadku, gdy Wykonawca nie posiada danego aso</w:t>
      </w:r>
      <w:r>
        <w:rPr>
          <w:rFonts w:ascii="Arial" w:eastAsia="Times New Roman" w:hAnsi="Arial" w:cs="Arial"/>
          <w:bCs/>
          <w:lang w:eastAsia="ar-SA"/>
        </w:rPr>
        <w:t>rtymentu w czasie trwania umowy</w:t>
      </w:r>
      <w:r w:rsidRPr="00601CF1">
        <w:rPr>
          <w:rFonts w:ascii="Arial" w:eastAsia="Times New Roman" w:hAnsi="Arial" w:cs="Arial"/>
          <w:bCs/>
          <w:lang w:eastAsia="ar-SA"/>
        </w:rPr>
        <w:t xml:space="preserve">, jest zobowiązany poinformować o tym Zamawiającego pocztą elektroniczną, wskazując przyczynę braku asortymentu 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realizację przedmiotu umowy określonego w § 1, Strony ustalają wynagrodzenie zgodnie ze złożoną ofertą. Ogólną wartość zamówienia ustala się na netto ……... zł, brutto ...........</w:t>
      </w:r>
      <w:r w:rsidR="00182385">
        <w:rPr>
          <w:rFonts w:ascii="Arial" w:eastAsia="Times New Roman" w:hAnsi="Arial" w:cs="Arial"/>
          <w:lang w:eastAsia="ar-SA"/>
        </w:rPr>
        <w:t xml:space="preserve"> zł</w:t>
      </w:r>
      <w:r>
        <w:rPr>
          <w:rFonts w:ascii="Arial" w:eastAsia="Times New Roman" w:hAnsi="Arial" w:cs="Arial"/>
          <w:lang w:eastAsia="ar-SA"/>
        </w:rPr>
        <w:t>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lastRenderedPageBreak/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– dalej K.c. lub jakiegokolwiek innego tytułu prawnego. 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B21577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zadeklarowanej godziny dostawy, o której mowa w § 2 ust. 2,</w:t>
      </w:r>
    </w:p>
    <w:p w:rsidR="00B21577" w:rsidRPr="00601CF1" w:rsidRDefault="0072464C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>od zadeklarowanej godziny dostawy, o której mowa 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E974C9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>w szczególności gdy reklamacja złożona przez Zamawiającego będzie dotyczyła produktów z tej samej pozycji arkusza asortymentowo-cenowego stanowiącego załącznik do oferty oraz umowy</w:t>
      </w:r>
      <w:r w:rsidR="00E974C9">
        <w:rPr>
          <w:rFonts w:ascii="Arial" w:eastAsia="Times New Roman" w:hAnsi="Arial" w:cs="Arial"/>
          <w:iCs/>
          <w:lang w:eastAsia="ar-SA"/>
        </w:rPr>
        <w:t>,</w:t>
      </w:r>
    </w:p>
    <w:p w:rsidR="00E974C9" w:rsidRPr="00601CF1" w:rsidRDefault="00E974C9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 ze skutkiem na koniec miesiąca kalendarzowego,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B21577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zwłokę w wykonaniu zamówienia </w:t>
      </w:r>
      <w:r w:rsidR="00E974C9" w:rsidRPr="00E974C9">
        <w:rPr>
          <w:rFonts w:ascii="Arial" w:eastAsia="Times New Roman" w:hAnsi="Arial" w:cs="Arial"/>
          <w:lang w:eastAsia="ar-SA"/>
        </w:rPr>
        <w:t xml:space="preserve">– zwłokę w dostawie – w wysokości </w:t>
      </w:r>
      <w:r w:rsidR="00E974C9">
        <w:rPr>
          <w:rFonts w:ascii="Arial" w:eastAsia="Times New Roman" w:hAnsi="Arial" w:cs="Arial"/>
          <w:lang w:eastAsia="ar-SA"/>
        </w:rPr>
        <w:t>5</w:t>
      </w:r>
      <w:r w:rsidR="00E974C9" w:rsidRPr="00E974C9">
        <w:rPr>
          <w:rFonts w:ascii="Arial" w:eastAsia="Times New Roman" w:hAnsi="Arial" w:cs="Arial"/>
          <w:lang w:eastAsia="ar-SA"/>
        </w:rPr>
        <w:t>% wartości brutto niezrealizowanego jednostkowego zamówienia za każde rozpoczęte 3 godziny zwłoki powyżej terminu określonego w § 2 ust. 2, jednak nie więcej niż wartość danej dostawy;</w:t>
      </w:r>
    </w:p>
    <w:p w:rsidR="00B21577" w:rsidRPr="00601CF1" w:rsidRDefault="00E974C9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>
        <w:rPr>
          <w:rFonts w:ascii="Arial" w:eastAsia="Times New Roman" w:hAnsi="Arial" w:cs="Arial"/>
          <w:lang w:eastAsia="ar-SA"/>
        </w:rPr>
        <w:t>5</w:t>
      </w:r>
      <w:r w:rsidRPr="00E974C9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naruszenie przez Wykonawcę obowiązków określonych w § 3</w:t>
      </w:r>
      <w:r w:rsidR="00E974C9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wysokości 25 zł za każde naruszenie</w:t>
      </w:r>
      <w:r w:rsidR="00E974C9">
        <w:rPr>
          <w:rFonts w:ascii="Arial" w:eastAsia="Times New Roman" w:hAnsi="Arial" w:cs="Arial"/>
          <w:lang w:eastAsia="ar-SA"/>
        </w:rPr>
        <w:t>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 tytułu odstąpienia od umowy z przyczyn zależnych od Wykonawcy w wysokości 10% niezrealizowanej wartości brutto </w:t>
      </w:r>
      <w:r w:rsidR="00E974C9">
        <w:rPr>
          <w:rFonts w:ascii="Arial" w:eastAsia="Times New Roman" w:hAnsi="Arial" w:cs="Arial"/>
          <w:lang w:eastAsia="ar-SA"/>
        </w:rPr>
        <w:t>umowy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zapłaci Wykonawcy karę umowną z tytułu odstąpienia od umowy z przyczyn zależnych od Zamawiającego w wysokości 10% niezrealizo</w:t>
      </w:r>
      <w:r w:rsidR="00E974C9">
        <w:rPr>
          <w:rFonts w:ascii="Arial" w:eastAsia="Times New Roman" w:hAnsi="Arial" w:cs="Arial"/>
          <w:lang w:eastAsia="ar-SA"/>
        </w:rPr>
        <w:t>wanej wartości brutto umowy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601CF1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601CF1">
        <w:rPr>
          <w:rFonts w:ascii="Arial" w:eastAsia="Times New Roman" w:hAnsi="Arial" w:cs="Arial"/>
          <w:lang w:val="pl" w:eastAsia="ar-SA"/>
        </w:rPr>
        <w:t>kt</w:t>
      </w:r>
      <w:r w:rsidRPr="00601CF1">
        <w:rPr>
          <w:rFonts w:ascii="Arial" w:eastAsia="Times New Roman" w:hAnsi="Arial" w:cs="Arial"/>
          <w:lang w:eastAsia="ar-SA"/>
        </w:rPr>
        <w:t>órym</w:t>
      </w:r>
      <w:proofErr w:type="spellEnd"/>
      <w:r w:rsidRPr="00601CF1">
        <w:rPr>
          <w:rFonts w:ascii="Arial" w:eastAsia="Times New Roman" w:hAnsi="Arial" w:cs="Arial"/>
          <w:lang w:eastAsia="ar-SA"/>
        </w:rPr>
        <w:t xml:space="preserve"> mowa w § 4 ust. 1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Zastrzeżenie kar umownych nie pozbawia stron możliwości dochodzenia odszkodowania na zasadach ogólnych, jeżeli wartość kar umownych nie pokryje w pełni powstałej szkody.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E974C9">
        <w:rPr>
          <w:rFonts w:ascii="Arial" w:eastAsia="Times New Roman" w:hAnsi="Arial" w:cs="Arial"/>
          <w:lang w:eastAsia="ar-SA"/>
        </w:rPr>
        <w:br/>
        <w:t>na piśmie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parametrach po cenie jednostkowej zaoferowanej w ofercie w przypadku wycofania z rynku produktu będącego przedmiotem zamówienia;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wydłużenie terminu wykonania zamówienia o okres nie dłuższy niż </w:t>
      </w:r>
      <w:r w:rsidR="00750E5A">
        <w:rPr>
          <w:rFonts w:ascii="Arial" w:eastAsia="Times New Roman" w:hAnsi="Arial" w:cs="Arial"/>
          <w:lang w:eastAsia="ar-SA"/>
        </w:rPr>
        <w:t>6</w:t>
      </w:r>
      <w:r w:rsidRPr="007E00B7">
        <w:rPr>
          <w:rFonts w:ascii="Arial" w:eastAsia="Times New Roman" w:hAnsi="Arial" w:cs="Arial"/>
          <w:lang w:eastAsia="ar-SA"/>
        </w:rPr>
        <w:t xml:space="preserve"> miesi</w:t>
      </w:r>
      <w:r w:rsidR="00750E5A">
        <w:rPr>
          <w:rFonts w:ascii="Arial" w:eastAsia="Times New Roman" w:hAnsi="Arial" w:cs="Arial"/>
          <w:lang w:eastAsia="ar-SA"/>
        </w:rPr>
        <w:t>ęcy</w:t>
      </w:r>
      <w:r w:rsidRPr="007E00B7">
        <w:rPr>
          <w:rFonts w:ascii="Arial" w:eastAsia="Times New Roman" w:hAnsi="Arial" w:cs="Arial"/>
          <w:lang w:eastAsia="ar-SA"/>
        </w:rPr>
        <w:t xml:space="preserve">, w przypadku niewykorzystania w terminie określonym w § 2 ust. 1 całej wartości </w:t>
      </w:r>
      <w:r>
        <w:rPr>
          <w:rFonts w:ascii="Arial" w:eastAsia="Times New Roman" w:hAnsi="Arial" w:cs="Arial"/>
          <w:lang w:eastAsia="ar-SA"/>
        </w:rPr>
        <w:t>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podwyższenia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F71596">
        <w:rPr>
          <w:rFonts w:ascii="Arial" w:eastAsia="Times New Roman" w:hAnsi="Arial" w:cs="Arial"/>
          <w:lang w:eastAsia="ar-SA"/>
        </w:rPr>
        <w:t xml:space="preserve"> lub </w:t>
      </w:r>
      <w:r w:rsidR="00F71596" w:rsidRPr="00F71596">
        <w:rPr>
          <w:rFonts w:ascii="Arial" w:eastAsia="Times New Roman" w:hAnsi="Arial" w:cs="Arial"/>
          <w:lang w:eastAsia="ar-SA"/>
        </w:rPr>
        <w:t>wzrostu cen rynkowych asortymentu objętego umową o minimum 25% w stosunku do cen zawartych w ofercie</w:t>
      </w:r>
      <w:r w:rsidR="00F71596"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>Strona wnioskująca o zmianę umowy, w okolicznościach, o których mowa w ust. 2 pkt. 2 - 5 przedkłada drugiej stronie pisemne uzasadnienie konieczności wprowadzenia zmian do umowy, w razie potrzeby z załączeniem odpowiednich dokumentów uzasadniających konieczność zmiany. Zmiany zawartej umowy będą wymagały aneksu w formie pisemnej.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</w:t>
      </w:r>
      <w:bookmarkStart w:id="0" w:name="_GoBack"/>
      <w:bookmarkEnd w:id="0"/>
      <w:r w:rsidRPr="00601CF1">
        <w:rPr>
          <w:rFonts w:ascii="Arial" w:eastAsia="Times New Roman" w:hAnsi="Arial" w:cs="Arial"/>
          <w:lang w:eastAsia="ar-SA"/>
        </w:rPr>
        <w:t xml:space="preserve">, Szpital jest zobowiązany udzielać świadczenia zdrowotne w każdym czasie, także podczas wystąpienia sytuacji kryzysowych oraz zaistnienia zagrożenia </w:t>
      </w:r>
      <w:r w:rsidRPr="00601CF1">
        <w:rPr>
          <w:rFonts w:ascii="Arial" w:eastAsia="Times New Roman" w:hAnsi="Arial" w:cs="Arial"/>
          <w:lang w:eastAsia="ar-SA"/>
        </w:rPr>
        <w:lastRenderedPageBreak/>
        <w:t>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ZP-PN/UE/</w:t>
    </w:r>
    <w:r w:rsidR="00182385">
      <w:t>47</w:t>
    </w:r>
    <w:r>
      <w:t>/21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182385" w:rsidRPr="00182385">
      <w:rPr>
        <w:rFonts w:ascii="Arial" w:eastAsiaTheme="majorEastAsia" w:hAnsi="Arial" w:cs="Arial"/>
        <w:noProof/>
        <w:sz w:val="20"/>
        <w:szCs w:val="20"/>
      </w:rPr>
      <w:t>6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2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D6121AF"/>
    <w:multiLevelType w:val="hybridMultilevel"/>
    <w:tmpl w:val="D7EE53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DAB680A"/>
    <w:multiLevelType w:val="hybridMultilevel"/>
    <w:tmpl w:val="1CBA649A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0E508B"/>
    <w:rsid w:val="00182385"/>
    <w:rsid w:val="003B167A"/>
    <w:rsid w:val="0072464C"/>
    <w:rsid w:val="00750E5A"/>
    <w:rsid w:val="007E00B7"/>
    <w:rsid w:val="00875EC5"/>
    <w:rsid w:val="008E17CC"/>
    <w:rsid w:val="008F65BD"/>
    <w:rsid w:val="009546A4"/>
    <w:rsid w:val="00963876"/>
    <w:rsid w:val="00B21577"/>
    <w:rsid w:val="00B53E12"/>
    <w:rsid w:val="00D32D83"/>
    <w:rsid w:val="00E974C9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cp:lastPrinted>2021-04-12T11:40:00Z</cp:lastPrinted>
  <dcterms:created xsi:type="dcterms:W3CDTF">2021-04-12T10:16:00Z</dcterms:created>
  <dcterms:modified xsi:type="dcterms:W3CDTF">2021-10-26T10:29:00Z</dcterms:modified>
</cp:coreProperties>
</file>