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2C81" w14:textId="77777777" w:rsidR="00C51118" w:rsidRDefault="00C51118" w:rsidP="0051362C">
      <w:pPr>
        <w:pStyle w:val="Style1"/>
        <w:widowControl/>
        <w:spacing w:line="240" w:lineRule="auto"/>
        <w:ind w:right="-1" w:firstLine="0"/>
        <w:jc w:val="center"/>
        <w:rPr>
          <w:rStyle w:val="FontStyle14"/>
          <w:rFonts w:ascii="Verdana" w:hAnsi="Verdana"/>
          <w:sz w:val="20"/>
          <w:szCs w:val="20"/>
        </w:rPr>
      </w:pPr>
    </w:p>
    <w:p w14:paraId="46E0C931" w14:textId="27422365" w:rsidR="00C51118" w:rsidRPr="00B46ABB" w:rsidRDefault="00C51118" w:rsidP="0051362C">
      <w:pPr>
        <w:pStyle w:val="Style1"/>
        <w:widowControl/>
        <w:spacing w:line="240" w:lineRule="auto"/>
        <w:ind w:right="-1" w:firstLine="0"/>
        <w:jc w:val="center"/>
        <w:rPr>
          <w:rStyle w:val="FontStyle14"/>
          <w:rFonts w:ascii="Verdana" w:hAnsi="Verdana"/>
          <w:b w:val="0"/>
          <w:bCs w:val="0"/>
          <w:sz w:val="20"/>
          <w:szCs w:val="20"/>
        </w:rPr>
      </w:pP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>ZP/1</w:t>
      </w:r>
      <w:r w:rsidR="002503BC"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>4</w:t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>/TP/2023</w:t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ab/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ab/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ab/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ab/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ab/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ab/>
      </w:r>
      <w:r w:rsidRPr="00B46ABB">
        <w:rPr>
          <w:rStyle w:val="FontStyle14"/>
          <w:rFonts w:ascii="Verdana" w:hAnsi="Verdana"/>
          <w:b w:val="0"/>
          <w:bCs w:val="0"/>
          <w:sz w:val="20"/>
          <w:szCs w:val="20"/>
        </w:rPr>
        <w:tab/>
        <w:t>załącznik nr 4 do SWZ</w:t>
      </w:r>
    </w:p>
    <w:p w14:paraId="44C81743" w14:textId="77777777" w:rsidR="00C51118" w:rsidRDefault="00C51118" w:rsidP="00C51118">
      <w:pPr>
        <w:pStyle w:val="Style1"/>
        <w:widowControl/>
        <w:spacing w:line="240" w:lineRule="auto"/>
        <w:ind w:right="-1" w:firstLine="708"/>
        <w:jc w:val="center"/>
        <w:rPr>
          <w:rStyle w:val="FontStyle14"/>
          <w:rFonts w:ascii="Verdana" w:hAnsi="Verdana"/>
          <w:sz w:val="20"/>
          <w:szCs w:val="20"/>
        </w:rPr>
      </w:pPr>
    </w:p>
    <w:p w14:paraId="4396F655" w14:textId="15639E88" w:rsidR="0051362C" w:rsidRPr="00874FF5" w:rsidRDefault="00C61486" w:rsidP="00B46ABB">
      <w:pPr>
        <w:pStyle w:val="Style1"/>
        <w:widowControl/>
        <w:spacing w:line="240" w:lineRule="auto"/>
        <w:ind w:right="-1" w:firstLine="708"/>
        <w:jc w:val="center"/>
        <w:rPr>
          <w:rStyle w:val="FontStyle13"/>
          <w:rFonts w:ascii="Verdana" w:hAnsi="Verdana"/>
          <w:sz w:val="20"/>
          <w:szCs w:val="20"/>
        </w:rPr>
      </w:pPr>
      <w:r>
        <w:rPr>
          <w:rStyle w:val="FontStyle14"/>
          <w:rFonts w:ascii="Verdana" w:hAnsi="Verdana"/>
          <w:sz w:val="20"/>
          <w:szCs w:val="20"/>
        </w:rPr>
        <w:t xml:space="preserve">PROJEKT </w:t>
      </w:r>
      <w:r w:rsidR="0051362C" w:rsidRPr="00874FF5">
        <w:rPr>
          <w:rStyle w:val="FontStyle14"/>
          <w:rFonts w:ascii="Verdana" w:hAnsi="Verdana"/>
          <w:sz w:val="20"/>
          <w:szCs w:val="20"/>
        </w:rPr>
        <w:t>UMOW</w:t>
      </w:r>
      <w:r>
        <w:rPr>
          <w:rStyle w:val="FontStyle14"/>
          <w:rFonts w:ascii="Verdana" w:hAnsi="Verdana"/>
          <w:sz w:val="20"/>
          <w:szCs w:val="20"/>
        </w:rPr>
        <w:t>Y</w:t>
      </w:r>
      <w:r w:rsidR="0051362C" w:rsidRPr="00874FF5">
        <w:rPr>
          <w:rStyle w:val="FontStyle14"/>
          <w:rFonts w:ascii="Verdana" w:hAnsi="Verdana"/>
          <w:sz w:val="20"/>
          <w:szCs w:val="20"/>
        </w:rPr>
        <w:t xml:space="preserve"> NAJMU</w:t>
      </w:r>
      <w:r w:rsidR="00C51118">
        <w:rPr>
          <w:rStyle w:val="FontStyle14"/>
          <w:rFonts w:ascii="Verdana" w:hAnsi="Verdana"/>
          <w:sz w:val="20"/>
          <w:szCs w:val="20"/>
        </w:rPr>
        <w:t xml:space="preserve">                                               </w:t>
      </w:r>
    </w:p>
    <w:p w14:paraId="1174F58C" w14:textId="77777777" w:rsidR="0051362C" w:rsidRPr="0051362C" w:rsidRDefault="0051362C" w:rsidP="0051362C">
      <w:pPr>
        <w:widowControl/>
        <w:autoSpaceDE/>
        <w:autoSpaceDN/>
        <w:adjustRightInd/>
        <w:spacing w:line="276" w:lineRule="auto"/>
        <w:ind w:right="98"/>
        <w:jc w:val="both"/>
        <w:rPr>
          <w:rFonts w:ascii="Verdana" w:eastAsia="Times New Roman" w:hAnsi="Verdana" w:cs="Tahoma"/>
          <w:sz w:val="20"/>
          <w:szCs w:val="20"/>
        </w:rPr>
      </w:pPr>
    </w:p>
    <w:p w14:paraId="4EFCA718" w14:textId="77777777" w:rsidR="0051362C" w:rsidRP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bCs/>
          <w:sz w:val="20"/>
          <w:szCs w:val="20"/>
        </w:rPr>
      </w:pPr>
      <w:r w:rsidRPr="0051362C">
        <w:rPr>
          <w:rFonts w:ascii="Verdana" w:eastAsia="Times New Roman" w:hAnsi="Verdana"/>
          <w:bCs/>
          <w:sz w:val="20"/>
          <w:szCs w:val="20"/>
        </w:rPr>
        <w:t xml:space="preserve">zawarta w </w:t>
      </w:r>
      <w:r w:rsidR="00381D7C" w:rsidRPr="00381D7C">
        <w:rPr>
          <w:rFonts w:ascii="Verdana" w:eastAsia="Times New Roman" w:hAnsi="Verdana"/>
          <w:bCs/>
          <w:sz w:val="20"/>
          <w:szCs w:val="20"/>
          <w:highlight w:val="yellow"/>
        </w:rPr>
        <w:t>...</w:t>
      </w:r>
      <w:r w:rsidRPr="0051362C">
        <w:rPr>
          <w:rFonts w:ascii="Verdana" w:eastAsia="Times New Roman" w:hAnsi="Verdana"/>
          <w:bCs/>
          <w:sz w:val="20"/>
          <w:szCs w:val="20"/>
        </w:rPr>
        <w:t xml:space="preserve"> w dniu </w:t>
      </w:r>
      <w:r w:rsidRPr="0051362C">
        <w:rPr>
          <w:rFonts w:ascii="Verdana" w:eastAsia="Times New Roman" w:hAnsi="Verdana"/>
          <w:bCs/>
          <w:sz w:val="20"/>
          <w:szCs w:val="20"/>
          <w:highlight w:val="yellow"/>
        </w:rPr>
        <w:t>...</w:t>
      </w:r>
      <w:r w:rsidRPr="0051362C">
        <w:rPr>
          <w:rFonts w:ascii="Verdana" w:eastAsia="Times New Roman" w:hAnsi="Verdana"/>
          <w:bCs/>
          <w:sz w:val="20"/>
          <w:szCs w:val="20"/>
        </w:rPr>
        <w:t xml:space="preserve"> pomiędzy</w:t>
      </w:r>
      <w:r>
        <w:rPr>
          <w:rFonts w:ascii="Verdana" w:eastAsia="Times New Roman" w:hAnsi="Verdana"/>
          <w:bCs/>
          <w:sz w:val="20"/>
          <w:szCs w:val="20"/>
        </w:rPr>
        <w:t>:</w:t>
      </w:r>
    </w:p>
    <w:p w14:paraId="0495356E" w14:textId="0B7DB66C" w:rsid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sz w:val="20"/>
          <w:szCs w:val="20"/>
        </w:rPr>
      </w:pPr>
      <w:r w:rsidRPr="0051362C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F61F9" w14:textId="77777777" w:rsid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zwanym w treści umowy „</w:t>
      </w:r>
      <w:r w:rsidRPr="0051362C">
        <w:rPr>
          <w:rFonts w:ascii="Verdana" w:eastAsia="Times New Roman" w:hAnsi="Verdana"/>
          <w:b/>
          <w:sz w:val="20"/>
          <w:szCs w:val="20"/>
        </w:rPr>
        <w:t>Wynajmującym</w:t>
      </w:r>
      <w:r>
        <w:rPr>
          <w:rFonts w:ascii="Verdana" w:eastAsia="Times New Roman" w:hAnsi="Verdana"/>
          <w:sz w:val="20"/>
          <w:szCs w:val="20"/>
        </w:rPr>
        <w:t>”,</w:t>
      </w:r>
    </w:p>
    <w:p w14:paraId="13CE8352" w14:textId="77777777" w:rsid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sz w:val="20"/>
          <w:szCs w:val="20"/>
        </w:rPr>
      </w:pPr>
    </w:p>
    <w:p w14:paraId="7490AFFC" w14:textId="77777777" w:rsid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</w:t>
      </w:r>
    </w:p>
    <w:p w14:paraId="6DBC5686" w14:textId="77777777" w:rsidR="0051362C" w:rsidRP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sz w:val="20"/>
          <w:szCs w:val="20"/>
        </w:rPr>
      </w:pPr>
    </w:p>
    <w:p w14:paraId="6D5035CF" w14:textId="3DEBFFB9" w:rsidR="0051362C" w:rsidRP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bCs/>
          <w:sz w:val="20"/>
          <w:szCs w:val="20"/>
        </w:rPr>
      </w:pPr>
      <w:r w:rsidRPr="0051362C">
        <w:rPr>
          <w:rFonts w:ascii="Verdana" w:eastAsia="Times New Roman" w:hAnsi="Verdana"/>
          <w:b/>
          <w:bCs/>
          <w:sz w:val="20"/>
          <w:szCs w:val="20"/>
        </w:rPr>
        <w:t>Wojewódzkim Szpitalem Rehabilitacyjnym dla Dzieci w Ameryce</w:t>
      </w:r>
      <w:r w:rsidRPr="0051362C">
        <w:rPr>
          <w:rFonts w:ascii="Verdana" w:eastAsia="Times New Roman" w:hAnsi="Verdana"/>
          <w:bCs/>
          <w:sz w:val="20"/>
          <w:szCs w:val="20"/>
        </w:rPr>
        <w:t>, Ameryka 21, 11-015 Olsztynek, NIP: 7392954381,</w:t>
      </w:r>
      <w:r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51362C">
        <w:rPr>
          <w:rFonts w:ascii="Verdana" w:eastAsia="Times New Roman" w:hAnsi="Verdana"/>
          <w:bCs/>
          <w:sz w:val="20"/>
          <w:szCs w:val="20"/>
        </w:rPr>
        <w:t xml:space="preserve">reprezentowanym przez dr </w:t>
      </w:r>
      <w:r w:rsidR="00FE0C30">
        <w:rPr>
          <w:rFonts w:ascii="Verdana" w:eastAsia="Times New Roman" w:hAnsi="Verdana"/>
          <w:bCs/>
          <w:sz w:val="20"/>
          <w:szCs w:val="20"/>
        </w:rPr>
        <w:t xml:space="preserve">hab. </w:t>
      </w:r>
      <w:r w:rsidRPr="0051362C">
        <w:rPr>
          <w:rFonts w:ascii="Verdana" w:eastAsia="Times New Roman" w:hAnsi="Verdana"/>
          <w:bCs/>
          <w:sz w:val="20"/>
          <w:szCs w:val="20"/>
        </w:rPr>
        <w:t>inż. Romana Lewandowskiego – Dyrektora,</w:t>
      </w:r>
    </w:p>
    <w:p w14:paraId="392D2C07" w14:textId="77777777" w:rsidR="0051362C" w:rsidRPr="0051362C" w:rsidRDefault="0051362C" w:rsidP="0051362C">
      <w:pPr>
        <w:keepNext/>
        <w:widowControl/>
        <w:autoSpaceDE/>
        <w:autoSpaceDN/>
        <w:adjustRightInd/>
        <w:spacing w:line="276" w:lineRule="auto"/>
        <w:jc w:val="both"/>
        <w:outlineLvl w:val="0"/>
        <w:rPr>
          <w:rFonts w:ascii="Verdana" w:eastAsia="Times New Roman" w:hAnsi="Verdana"/>
          <w:bCs/>
          <w:sz w:val="20"/>
          <w:szCs w:val="20"/>
        </w:rPr>
      </w:pPr>
      <w:r w:rsidRPr="0051362C">
        <w:rPr>
          <w:rFonts w:ascii="Verdana" w:eastAsia="Times New Roman" w:hAnsi="Verdana"/>
          <w:bCs/>
          <w:sz w:val="20"/>
          <w:szCs w:val="20"/>
        </w:rPr>
        <w:t xml:space="preserve">zwanym w treści umowy </w:t>
      </w:r>
      <w:r w:rsidRPr="0051362C">
        <w:rPr>
          <w:rFonts w:ascii="Verdana" w:eastAsia="Times New Roman" w:hAnsi="Verdana"/>
          <w:b/>
          <w:bCs/>
          <w:sz w:val="20"/>
          <w:szCs w:val="20"/>
        </w:rPr>
        <w:t>„</w:t>
      </w:r>
      <w:r>
        <w:rPr>
          <w:rFonts w:ascii="Verdana" w:eastAsia="Times New Roman" w:hAnsi="Verdana"/>
          <w:b/>
          <w:bCs/>
          <w:sz w:val="20"/>
          <w:szCs w:val="20"/>
        </w:rPr>
        <w:t>Najemcą</w:t>
      </w:r>
      <w:r w:rsidRPr="0051362C">
        <w:rPr>
          <w:rFonts w:ascii="Verdana" w:eastAsia="Times New Roman" w:hAnsi="Verdana"/>
          <w:b/>
          <w:bCs/>
          <w:sz w:val="20"/>
          <w:szCs w:val="20"/>
        </w:rPr>
        <w:t>”</w:t>
      </w:r>
      <w:r w:rsidRPr="0051362C">
        <w:rPr>
          <w:rFonts w:ascii="Verdana" w:eastAsia="Times New Roman" w:hAnsi="Verdana"/>
          <w:bCs/>
          <w:sz w:val="20"/>
          <w:szCs w:val="20"/>
        </w:rPr>
        <w:t xml:space="preserve">, </w:t>
      </w:r>
    </w:p>
    <w:p w14:paraId="14FEDCB1" w14:textId="77777777" w:rsidR="0051362C" w:rsidRPr="0051362C" w:rsidRDefault="0051362C" w:rsidP="0051362C">
      <w:pPr>
        <w:widowControl/>
        <w:autoSpaceDE/>
        <w:autoSpaceDN/>
        <w:adjustRightInd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1065251B" w14:textId="77777777" w:rsidR="0051362C" w:rsidRPr="0051362C" w:rsidRDefault="0051362C" w:rsidP="0051362C">
      <w:pPr>
        <w:widowControl/>
        <w:autoSpaceDE/>
        <w:autoSpaceDN/>
        <w:adjustRightInd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51362C">
        <w:rPr>
          <w:rFonts w:ascii="Verdana" w:eastAsia="Times New Roman" w:hAnsi="Verdana"/>
          <w:sz w:val="20"/>
          <w:szCs w:val="20"/>
        </w:rPr>
        <w:t>zwanymi w treści umowy</w:t>
      </w:r>
      <w:r>
        <w:rPr>
          <w:rFonts w:ascii="Verdana" w:eastAsia="Times New Roman" w:hAnsi="Verdana"/>
          <w:sz w:val="20"/>
          <w:szCs w:val="20"/>
        </w:rPr>
        <w:t xml:space="preserve"> łącznie</w:t>
      </w:r>
      <w:r w:rsidRPr="0051362C">
        <w:rPr>
          <w:rFonts w:ascii="Verdana" w:eastAsia="Times New Roman" w:hAnsi="Verdana"/>
          <w:sz w:val="20"/>
          <w:szCs w:val="20"/>
        </w:rPr>
        <w:t xml:space="preserve"> </w:t>
      </w:r>
      <w:r w:rsidRPr="0051362C">
        <w:rPr>
          <w:rFonts w:ascii="Verdana" w:eastAsia="Times New Roman" w:hAnsi="Verdana"/>
          <w:b/>
          <w:sz w:val="20"/>
          <w:szCs w:val="20"/>
        </w:rPr>
        <w:t>„Stronami”</w:t>
      </w:r>
      <w:r w:rsidRPr="0051362C">
        <w:rPr>
          <w:rFonts w:ascii="Verdana" w:eastAsia="Times New Roman" w:hAnsi="Verdana"/>
          <w:sz w:val="20"/>
          <w:szCs w:val="20"/>
        </w:rPr>
        <w:t>,</w:t>
      </w:r>
    </w:p>
    <w:p w14:paraId="134D3622" w14:textId="77777777" w:rsidR="0051362C" w:rsidRPr="0051362C" w:rsidRDefault="0051362C" w:rsidP="0051362C">
      <w:pPr>
        <w:widowControl/>
        <w:autoSpaceDE/>
        <w:autoSpaceDN/>
        <w:adjustRightInd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1422681B" w14:textId="790D05D4" w:rsidR="0051362C" w:rsidRPr="0051362C" w:rsidRDefault="0051362C" w:rsidP="0051362C">
      <w:pPr>
        <w:widowControl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51362C">
        <w:rPr>
          <w:rFonts w:ascii="Verdana" w:hAnsi="Verdana" w:cs="Tahoma"/>
          <w:sz w:val="20"/>
          <w:szCs w:val="20"/>
        </w:rPr>
        <w:t xml:space="preserve">w wyniku rozstrzygnięcia postępowania przeprowadzonego </w:t>
      </w:r>
      <w:r>
        <w:rPr>
          <w:rFonts w:ascii="Verdana" w:hAnsi="Verdana" w:cs="Tahoma"/>
          <w:sz w:val="20"/>
          <w:szCs w:val="20"/>
        </w:rPr>
        <w:t xml:space="preserve">w trybie </w:t>
      </w:r>
      <w:r w:rsidR="00E6178B">
        <w:rPr>
          <w:rFonts w:ascii="Verdana" w:hAnsi="Verdana" w:cs="Tahoma"/>
          <w:sz w:val="20"/>
          <w:szCs w:val="20"/>
          <w:highlight w:val="yellow"/>
        </w:rPr>
        <w:t>podstawowym</w:t>
      </w:r>
      <w:r>
        <w:rPr>
          <w:rFonts w:ascii="Verdana" w:hAnsi="Verdana" w:cs="Tahoma"/>
          <w:sz w:val="20"/>
          <w:szCs w:val="20"/>
        </w:rPr>
        <w:t xml:space="preserve"> na podstawie art. </w:t>
      </w:r>
      <w:r w:rsidR="00E6178B">
        <w:rPr>
          <w:rFonts w:ascii="Verdana" w:hAnsi="Verdana" w:cs="Tahoma"/>
          <w:sz w:val="20"/>
          <w:szCs w:val="20"/>
          <w:highlight w:val="yellow"/>
        </w:rPr>
        <w:t>275 pkt. 2</w:t>
      </w:r>
      <w:r w:rsidRPr="0051362C">
        <w:rPr>
          <w:rFonts w:ascii="Verdana" w:hAnsi="Verdana"/>
          <w:color w:val="000000"/>
          <w:sz w:val="20"/>
          <w:szCs w:val="20"/>
        </w:rPr>
        <w:t xml:space="preserve"> ustawy z dnia </w:t>
      </w:r>
      <w:r>
        <w:rPr>
          <w:rFonts w:ascii="Verdana" w:hAnsi="Verdana"/>
          <w:color w:val="000000"/>
          <w:sz w:val="20"/>
          <w:szCs w:val="20"/>
        </w:rPr>
        <w:t>11 września 2019</w:t>
      </w:r>
      <w:r w:rsidRPr="0051362C">
        <w:rPr>
          <w:rFonts w:ascii="Verdana" w:hAnsi="Verdana"/>
          <w:color w:val="000000"/>
          <w:sz w:val="20"/>
          <w:szCs w:val="20"/>
        </w:rPr>
        <w:t xml:space="preserve"> r. Prawo zamówień publicznych,</w:t>
      </w:r>
    </w:p>
    <w:p w14:paraId="07009EAA" w14:textId="77777777" w:rsidR="0051362C" w:rsidRDefault="0051362C" w:rsidP="0051362C">
      <w:pPr>
        <w:pStyle w:val="Style5"/>
        <w:widowControl/>
        <w:spacing w:line="240" w:lineRule="auto"/>
        <w:ind w:right="-1"/>
        <w:jc w:val="both"/>
        <w:rPr>
          <w:rStyle w:val="FontStyle14"/>
          <w:rFonts w:ascii="Verdana" w:hAnsi="Verdana"/>
          <w:sz w:val="20"/>
          <w:szCs w:val="20"/>
        </w:rPr>
      </w:pPr>
    </w:p>
    <w:p w14:paraId="3DD3A4D8" w14:textId="77777777" w:rsidR="0051362C" w:rsidRPr="00874FF5" w:rsidRDefault="0051362C" w:rsidP="0051362C">
      <w:pPr>
        <w:pStyle w:val="Style5"/>
        <w:widowControl/>
        <w:spacing w:line="240" w:lineRule="auto"/>
        <w:ind w:right="-1"/>
        <w:jc w:val="both"/>
        <w:rPr>
          <w:rStyle w:val="FontStyle15"/>
          <w:rFonts w:ascii="Verdana" w:hAnsi="Verdana"/>
          <w:sz w:val="20"/>
          <w:szCs w:val="20"/>
        </w:rPr>
      </w:pPr>
      <w:r w:rsidRPr="00874FF5">
        <w:rPr>
          <w:rStyle w:val="FontStyle15"/>
          <w:rFonts w:ascii="Verdana" w:hAnsi="Verdana"/>
          <w:sz w:val="20"/>
          <w:szCs w:val="20"/>
        </w:rPr>
        <w:t>o następującej treści:</w:t>
      </w:r>
    </w:p>
    <w:p w14:paraId="7B67B813" w14:textId="77777777" w:rsidR="0051362C" w:rsidRPr="00874FF5" w:rsidRDefault="0051362C" w:rsidP="0051362C">
      <w:pPr>
        <w:pStyle w:val="Style7"/>
        <w:widowControl/>
        <w:ind w:right="-1"/>
        <w:jc w:val="both"/>
        <w:rPr>
          <w:rFonts w:ascii="Verdana" w:hAnsi="Verdana"/>
          <w:sz w:val="20"/>
          <w:szCs w:val="20"/>
        </w:rPr>
      </w:pPr>
    </w:p>
    <w:p w14:paraId="550DA74A" w14:textId="77777777" w:rsidR="0051362C" w:rsidRPr="00874FF5" w:rsidRDefault="0051362C" w:rsidP="0051362C">
      <w:pPr>
        <w:pStyle w:val="Style7"/>
        <w:widowControl/>
        <w:ind w:right="-1"/>
        <w:rPr>
          <w:rStyle w:val="FontStyle14"/>
          <w:rFonts w:ascii="Verdana" w:hAnsi="Verdana"/>
          <w:sz w:val="20"/>
          <w:szCs w:val="20"/>
        </w:rPr>
      </w:pPr>
      <w:r w:rsidRPr="00874FF5">
        <w:rPr>
          <w:rStyle w:val="FontStyle14"/>
          <w:rFonts w:ascii="Verdana" w:hAnsi="Verdana"/>
          <w:sz w:val="20"/>
          <w:szCs w:val="20"/>
        </w:rPr>
        <w:t>§ 1</w:t>
      </w:r>
    </w:p>
    <w:p w14:paraId="07D79B6D" w14:textId="04796DE7" w:rsidR="00381D7C" w:rsidRPr="00617C3B" w:rsidRDefault="00617C3B" w:rsidP="00617C3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51362C" w:rsidRPr="00617C3B">
        <w:rPr>
          <w:rFonts w:ascii="Verdana" w:hAnsi="Verdana"/>
          <w:sz w:val="20"/>
          <w:szCs w:val="20"/>
        </w:rPr>
        <w:t xml:space="preserve">Wynajmujący oddaje Najemcy do używania </w:t>
      </w:r>
      <w:r w:rsidR="00381D7C" w:rsidRPr="00617C3B">
        <w:rPr>
          <w:rFonts w:ascii="Verdana" w:hAnsi="Verdana"/>
          <w:sz w:val="20"/>
          <w:szCs w:val="20"/>
        </w:rPr>
        <w:t>niżej wyszczególnione pomieszczenia:</w:t>
      </w:r>
    </w:p>
    <w:p w14:paraId="75725A65" w14:textId="77777777" w:rsidR="00381D7C" w:rsidRDefault="00381D7C" w:rsidP="00381D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F02BE91" w14:textId="77777777" w:rsidR="00381D7C" w:rsidRDefault="00381D7C" w:rsidP="00381D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7558D7A" w14:textId="77777777" w:rsidR="00381D7C" w:rsidRDefault="00381D7C" w:rsidP="00381D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58216220" w14:textId="03A57CAC" w:rsidR="0051362C" w:rsidRDefault="00381D7C" w:rsidP="00381D7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znajdujące się </w:t>
      </w:r>
      <w:r w:rsidR="0051362C" w:rsidRPr="00381D7C">
        <w:rPr>
          <w:rFonts w:ascii="Verdana" w:hAnsi="Verdana"/>
          <w:sz w:val="20"/>
          <w:szCs w:val="20"/>
        </w:rPr>
        <w:t>w budynku położonym w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 </w:t>
      </w:r>
      <w:r w:rsidR="0051362C" w:rsidRPr="00381D7C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(dalej </w:t>
      </w:r>
      <w:r w:rsidR="0051362C" w:rsidRPr="00381D7C">
        <w:rPr>
          <w:rFonts w:ascii="Verdana" w:hAnsi="Verdana"/>
          <w:b/>
          <w:sz w:val="20"/>
          <w:szCs w:val="20"/>
        </w:rPr>
        <w:t>„</w:t>
      </w:r>
      <w:r w:rsidR="007267CE" w:rsidRPr="00381D7C">
        <w:rPr>
          <w:rFonts w:ascii="Verdana" w:hAnsi="Verdana"/>
          <w:b/>
          <w:sz w:val="20"/>
          <w:szCs w:val="20"/>
        </w:rPr>
        <w:t>Nieruchomość</w:t>
      </w:r>
      <w:r w:rsidR="0051362C" w:rsidRPr="00381D7C">
        <w:rPr>
          <w:rFonts w:ascii="Verdana" w:hAnsi="Verdana"/>
          <w:b/>
          <w:sz w:val="20"/>
          <w:szCs w:val="20"/>
        </w:rPr>
        <w:t>”</w:t>
      </w:r>
      <w:r w:rsidR="00751184" w:rsidRPr="00381D7C">
        <w:rPr>
          <w:rFonts w:ascii="Verdana" w:hAnsi="Verdana"/>
          <w:sz w:val="20"/>
          <w:szCs w:val="20"/>
        </w:rPr>
        <w:t xml:space="preserve">), o łącznej powierzchni </w:t>
      </w:r>
      <w:r w:rsidR="00751184" w:rsidRPr="00381D7C">
        <w:rPr>
          <w:rFonts w:ascii="Verdana" w:hAnsi="Verdana"/>
          <w:sz w:val="20"/>
          <w:szCs w:val="20"/>
          <w:highlight w:val="yellow"/>
        </w:rPr>
        <w:t>...</w:t>
      </w:r>
      <w:r w:rsidR="00751184" w:rsidRPr="00381D7C">
        <w:rPr>
          <w:rFonts w:ascii="Verdana" w:hAnsi="Verdana"/>
          <w:sz w:val="20"/>
          <w:szCs w:val="20"/>
        </w:rPr>
        <w:t xml:space="preserve"> m²</w:t>
      </w:r>
      <w:r w:rsidRPr="00381D7C">
        <w:rPr>
          <w:rFonts w:ascii="Verdana" w:hAnsi="Verdana"/>
          <w:sz w:val="20"/>
          <w:szCs w:val="20"/>
        </w:rPr>
        <w:t xml:space="preserve">, </w:t>
      </w:r>
      <w:r w:rsidR="00751184" w:rsidRPr="00381D7C">
        <w:rPr>
          <w:rFonts w:ascii="Verdana" w:hAnsi="Verdana"/>
          <w:sz w:val="20"/>
          <w:szCs w:val="20"/>
        </w:rPr>
        <w:t xml:space="preserve">spełniające wymagania określone w </w:t>
      </w:r>
      <w:r w:rsidR="00FE0C30">
        <w:rPr>
          <w:rFonts w:ascii="Verdana" w:hAnsi="Verdana"/>
          <w:sz w:val="20"/>
          <w:szCs w:val="20"/>
        </w:rPr>
        <w:t>SWZ i ofercie</w:t>
      </w:r>
      <w:r w:rsidR="00751184" w:rsidRPr="00381D7C">
        <w:rPr>
          <w:rFonts w:ascii="Verdana" w:hAnsi="Verdana"/>
          <w:sz w:val="20"/>
          <w:szCs w:val="20"/>
        </w:rPr>
        <w:t>, na</w:t>
      </w:r>
      <w:r w:rsidR="0051362C" w:rsidRPr="00381D7C">
        <w:rPr>
          <w:rFonts w:ascii="Verdana" w:hAnsi="Verdana"/>
          <w:sz w:val="20"/>
          <w:szCs w:val="20"/>
        </w:rPr>
        <w:t xml:space="preserve"> potrzeby prowadzenia ośrodka środowiskowej opieki psychologicznej i psychoterapeutycznej dla dzieci i młodzieży</w:t>
      </w:r>
      <w:r w:rsidR="007267CE" w:rsidRPr="00381D7C">
        <w:rPr>
          <w:rFonts w:ascii="Verdana" w:hAnsi="Verdana"/>
          <w:sz w:val="20"/>
          <w:szCs w:val="20"/>
        </w:rPr>
        <w:t xml:space="preserve"> – I poziom referencyjny.</w:t>
      </w:r>
    </w:p>
    <w:p w14:paraId="2B37311D" w14:textId="7CEE994B" w:rsidR="00617C3B" w:rsidRPr="00617C3B" w:rsidRDefault="00617C3B" w:rsidP="00617C3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617C3B">
        <w:rPr>
          <w:rFonts w:ascii="Verdana" w:hAnsi="Verdana"/>
          <w:sz w:val="20"/>
          <w:szCs w:val="20"/>
        </w:rPr>
        <w:t xml:space="preserve">Oprócz wymienionych powyżej pomieszczeń Najemca jest uprawniony do korzystania z </w:t>
      </w:r>
      <w:r w:rsidRPr="00617C3B">
        <w:rPr>
          <w:rFonts w:ascii="Verdana" w:hAnsi="Verdana"/>
          <w:sz w:val="20"/>
          <w:szCs w:val="20"/>
          <w:highlight w:val="yellow"/>
        </w:rPr>
        <w:t>….</w:t>
      </w:r>
      <w:r w:rsidRPr="00617C3B">
        <w:rPr>
          <w:rFonts w:ascii="Verdana" w:hAnsi="Verdana"/>
          <w:sz w:val="20"/>
          <w:szCs w:val="20"/>
        </w:rPr>
        <w:t>. miejsc postojowych, które zostaną w ramach oznaczone na koszt Wynajmującego</w:t>
      </w:r>
      <w:r w:rsidR="00A32746">
        <w:rPr>
          <w:rFonts w:ascii="Verdana" w:hAnsi="Verdana"/>
          <w:sz w:val="20"/>
          <w:szCs w:val="20"/>
        </w:rPr>
        <w:t xml:space="preserve"> oraz do ogólnodostępnych toalet, w tym toalety dla osób niepełnosprawnych</w:t>
      </w:r>
      <w:r w:rsidRPr="00617C3B">
        <w:rPr>
          <w:rFonts w:ascii="Verdana" w:hAnsi="Verdana"/>
          <w:sz w:val="20"/>
          <w:szCs w:val="20"/>
        </w:rPr>
        <w:t xml:space="preserve">. </w:t>
      </w:r>
    </w:p>
    <w:p w14:paraId="13BE598B" w14:textId="77777777" w:rsidR="0051362C" w:rsidRPr="00874FF5" w:rsidRDefault="0051362C" w:rsidP="0051362C">
      <w:pPr>
        <w:pStyle w:val="Style7"/>
        <w:widowControl/>
        <w:ind w:right="-1"/>
        <w:jc w:val="both"/>
        <w:rPr>
          <w:rFonts w:ascii="Verdana" w:hAnsi="Verdana"/>
          <w:sz w:val="20"/>
          <w:szCs w:val="20"/>
        </w:rPr>
      </w:pPr>
    </w:p>
    <w:p w14:paraId="087DDCE7" w14:textId="77777777" w:rsidR="0051362C" w:rsidRPr="00874FF5" w:rsidRDefault="0051362C" w:rsidP="0051362C">
      <w:pPr>
        <w:pStyle w:val="Style7"/>
        <w:widowControl/>
        <w:ind w:right="-1"/>
        <w:rPr>
          <w:rStyle w:val="FontStyle14"/>
          <w:rFonts w:ascii="Verdana" w:hAnsi="Verdana"/>
          <w:sz w:val="20"/>
          <w:szCs w:val="20"/>
        </w:rPr>
      </w:pPr>
      <w:r w:rsidRPr="00874FF5">
        <w:rPr>
          <w:rStyle w:val="FontStyle14"/>
          <w:rFonts w:ascii="Verdana" w:hAnsi="Verdana"/>
          <w:sz w:val="20"/>
          <w:szCs w:val="20"/>
        </w:rPr>
        <w:t>§ 2</w:t>
      </w:r>
    </w:p>
    <w:p w14:paraId="5F902E42" w14:textId="77777777" w:rsidR="0051362C" w:rsidRPr="00874FF5" w:rsidRDefault="0051362C" w:rsidP="0051362C">
      <w:pPr>
        <w:pStyle w:val="Style4"/>
        <w:widowControl/>
        <w:numPr>
          <w:ilvl w:val="0"/>
          <w:numId w:val="3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874FF5">
        <w:rPr>
          <w:rStyle w:val="FontStyle15"/>
          <w:rFonts w:ascii="Verdana" w:hAnsi="Verdana"/>
          <w:sz w:val="20"/>
          <w:szCs w:val="20"/>
        </w:rPr>
        <w:lastRenderedPageBreak/>
        <w:t>Wynajmujący oświadcza, że:</w:t>
      </w:r>
    </w:p>
    <w:p w14:paraId="394B777D" w14:textId="77777777" w:rsidR="0051362C" w:rsidRDefault="0051362C" w:rsidP="0051362C">
      <w:pPr>
        <w:pStyle w:val="Style4"/>
        <w:widowControl/>
        <w:numPr>
          <w:ilvl w:val="0"/>
          <w:numId w:val="2"/>
        </w:numPr>
        <w:tabs>
          <w:tab w:val="left" w:pos="93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7805B9">
        <w:rPr>
          <w:rStyle w:val="FontStyle15"/>
          <w:rFonts w:ascii="Verdana" w:hAnsi="Verdana"/>
          <w:sz w:val="20"/>
          <w:szCs w:val="20"/>
        </w:rPr>
        <w:t>posiad</w:t>
      </w:r>
      <w:r>
        <w:rPr>
          <w:rStyle w:val="FontStyle15"/>
          <w:rFonts w:ascii="Verdana" w:hAnsi="Verdana"/>
          <w:sz w:val="20"/>
          <w:szCs w:val="20"/>
        </w:rPr>
        <w:t xml:space="preserve">a tytuł prawny do władania </w:t>
      </w:r>
      <w:r w:rsidR="007267CE">
        <w:rPr>
          <w:rStyle w:val="FontStyle15"/>
          <w:rFonts w:ascii="Verdana" w:hAnsi="Verdana"/>
          <w:sz w:val="20"/>
          <w:szCs w:val="20"/>
        </w:rPr>
        <w:t>n</w:t>
      </w:r>
      <w:r>
        <w:rPr>
          <w:rStyle w:val="FontStyle15"/>
          <w:rFonts w:ascii="Verdana" w:hAnsi="Verdana"/>
          <w:sz w:val="20"/>
          <w:szCs w:val="20"/>
        </w:rPr>
        <w:t>ieruchomością,</w:t>
      </w:r>
      <w:r w:rsidR="007267CE">
        <w:rPr>
          <w:rStyle w:val="FontStyle15"/>
          <w:rFonts w:ascii="Verdana" w:hAnsi="Verdana"/>
          <w:sz w:val="20"/>
          <w:szCs w:val="20"/>
        </w:rPr>
        <w:t xml:space="preserve"> w której znajdują się wynajmowane pomieszczenia,</w:t>
      </w:r>
    </w:p>
    <w:p w14:paraId="1F33C443" w14:textId="77777777" w:rsidR="0051362C" w:rsidRDefault="007267CE" w:rsidP="0051362C">
      <w:pPr>
        <w:pStyle w:val="Style4"/>
        <w:widowControl/>
        <w:numPr>
          <w:ilvl w:val="0"/>
          <w:numId w:val="2"/>
        </w:numPr>
        <w:tabs>
          <w:tab w:val="left" w:pos="93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n</w:t>
      </w:r>
      <w:r w:rsidR="0051362C" w:rsidRPr="004C51FC">
        <w:rPr>
          <w:rStyle w:val="FontStyle15"/>
          <w:rFonts w:ascii="Verdana" w:hAnsi="Verdana"/>
          <w:sz w:val="20"/>
          <w:szCs w:val="20"/>
        </w:rPr>
        <w:t xml:space="preserve">ieruchomość nie została wynajęta/wydzierżawiona osobie trzeciej, </w:t>
      </w:r>
    </w:p>
    <w:p w14:paraId="1FFD0D9E" w14:textId="77777777" w:rsidR="0051362C" w:rsidRDefault="0051362C" w:rsidP="0051362C">
      <w:pPr>
        <w:pStyle w:val="Style4"/>
        <w:widowControl/>
        <w:numPr>
          <w:ilvl w:val="0"/>
          <w:numId w:val="2"/>
        </w:numPr>
        <w:tabs>
          <w:tab w:val="left" w:pos="93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4C51FC">
        <w:rPr>
          <w:rStyle w:val="FontStyle15"/>
          <w:rFonts w:ascii="Verdana" w:hAnsi="Verdana"/>
          <w:sz w:val="20"/>
          <w:szCs w:val="20"/>
        </w:rPr>
        <w:t xml:space="preserve">osoby trzecie nie mają roszczeń </w:t>
      </w:r>
      <w:r w:rsidR="007267CE">
        <w:rPr>
          <w:rStyle w:val="FontStyle15"/>
          <w:rFonts w:ascii="Verdana" w:hAnsi="Verdana"/>
          <w:sz w:val="20"/>
          <w:szCs w:val="20"/>
        </w:rPr>
        <w:t>związanych z n</w:t>
      </w:r>
      <w:r w:rsidRPr="004C51FC">
        <w:rPr>
          <w:rStyle w:val="FontStyle15"/>
          <w:rFonts w:ascii="Verdana" w:hAnsi="Verdana"/>
          <w:sz w:val="20"/>
          <w:szCs w:val="20"/>
        </w:rPr>
        <w:t xml:space="preserve">ieruchomością, </w:t>
      </w:r>
    </w:p>
    <w:p w14:paraId="4A00209E" w14:textId="77777777" w:rsidR="0051362C" w:rsidRDefault="007267CE" w:rsidP="0051362C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n</w:t>
      </w:r>
      <w:r w:rsidR="0051362C" w:rsidRPr="004C51FC">
        <w:rPr>
          <w:rStyle w:val="FontStyle15"/>
          <w:rFonts w:ascii="Verdana" w:hAnsi="Verdana"/>
          <w:sz w:val="20"/>
          <w:szCs w:val="20"/>
        </w:rPr>
        <w:t>ieruchomość nie jest obciążona ograniczonym prawem rzeczowym na rzecz osób trzecich, uniemożliwiającym korzystanie z niej,</w:t>
      </w:r>
    </w:p>
    <w:p w14:paraId="01F02C69" w14:textId="77777777" w:rsidR="0051362C" w:rsidRDefault="007267CE" w:rsidP="0051362C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n</w:t>
      </w:r>
      <w:r w:rsidR="0051362C">
        <w:rPr>
          <w:rStyle w:val="FontStyle15"/>
          <w:rFonts w:ascii="Verdana" w:hAnsi="Verdana"/>
          <w:sz w:val="20"/>
          <w:szCs w:val="20"/>
        </w:rPr>
        <w:t>ieruchomość może zostać oddana Najemcy</w:t>
      </w:r>
      <w:r w:rsidR="0051362C" w:rsidRPr="004C51FC">
        <w:rPr>
          <w:rStyle w:val="FontStyle15"/>
          <w:rFonts w:ascii="Verdana" w:hAnsi="Verdana"/>
          <w:sz w:val="20"/>
          <w:szCs w:val="20"/>
        </w:rPr>
        <w:t xml:space="preserve"> do używania na warunkach określonych w niniejszej U</w:t>
      </w:r>
      <w:r>
        <w:rPr>
          <w:rStyle w:val="FontStyle15"/>
          <w:rFonts w:ascii="Verdana" w:hAnsi="Verdana"/>
          <w:sz w:val="20"/>
          <w:szCs w:val="20"/>
        </w:rPr>
        <w:t>mowie,</w:t>
      </w:r>
    </w:p>
    <w:p w14:paraId="58D8EF3A" w14:textId="0356109A" w:rsidR="0051362C" w:rsidRPr="007267CE" w:rsidRDefault="007267CE" w:rsidP="007267CE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Najemca oświadcza, że </w:t>
      </w:r>
      <w:r w:rsidR="0051362C" w:rsidRPr="007267CE">
        <w:rPr>
          <w:rStyle w:val="FontStyle15"/>
          <w:rFonts w:ascii="Verdana" w:hAnsi="Verdana"/>
          <w:sz w:val="20"/>
          <w:szCs w:val="20"/>
        </w:rPr>
        <w:t xml:space="preserve">w </w:t>
      </w:r>
      <w:r w:rsidRPr="007267CE">
        <w:rPr>
          <w:rStyle w:val="FontStyle15"/>
          <w:rFonts w:ascii="Verdana" w:hAnsi="Verdana"/>
          <w:sz w:val="20"/>
          <w:szCs w:val="20"/>
        </w:rPr>
        <w:t>n</w:t>
      </w:r>
      <w:r w:rsidR="0051362C" w:rsidRPr="007267CE">
        <w:rPr>
          <w:rStyle w:val="FontStyle15"/>
          <w:rFonts w:ascii="Verdana" w:hAnsi="Verdana"/>
          <w:sz w:val="20"/>
          <w:szCs w:val="20"/>
        </w:rPr>
        <w:t xml:space="preserve">ieruchomości prowadzona będzie działalność </w:t>
      </w:r>
      <w:r w:rsidRPr="007267CE">
        <w:rPr>
          <w:rStyle w:val="FontStyle15"/>
          <w:rFonts w:ascii="Verdana" w:hAnsi="Verdana"/>
          <w:sz w:val="20"/>
          <w:szCs w:val="20"/>
        </w:rPr>
        <w:t>lecznicza</w:t>
      </w:r>
      <w:r>
        <w:rPr>
          <w:rStyle w:val="FontStyle15"/>
          <w:rFonts w:ascii="Verdana" w:hAnsi="Verdana"/>
          <w:sz w:val="20"/>
          <w:szCs w:val="20"/>
        </w:rPr>
        <w:t xml:space="preserve"> z zakresu opieki psychologicznej i psychoterapeutycznej dla dzieci i młodzieży – I poziom referencyjny. </w:t>
      </w:r>
    </w:p>
    <w:p w14:paraId="155E5CDD" w14:textId="77777777" w:rsidR="0051362C" w:rsidRDefault="0051362C" w:rsidP="0051362C">
      <w:pPr>
        <w:pStyle w:val="Style7"/>
        <w:widowControl/>
        <w:ind w:right="-1"/>
        <w:jc w:val="both"/>
        <w:rPr>
          <w:rFonts w:ascii="Verdana" w:hAnsi="Verdana"/>
          <w:sz w:val="20"/>
          <w:szCs w:val="20"/>
        </w:rPr>
      </w:pPr>
    </w:p>
    <w:p w14:paraId="601D4720" w14:textId="77777777" w:rsidR="0051362C" w:rsidRPr="00874FF5" w:rsidRDefault="0051362C" w:rsidP="0051362C">
      <w:pPr>
        <w:pStyle w:val="Style11"/>
        <w:widowControl/>
        <w:spacing w:line="240" w:lineRule="auto"/>
        <w:ind w:right="-1"/>
        <w:jc w:val="center"/>
        <w:rPr>
          <w:rStyle w:val="FontStyle14"/>
          <w:rFonts w:ascii="Verdana" w:hAnsi="Verdana"/>
          <w:sz w:val="20"/>
          <w:szCs w:val="20"/>
        </w:rPr>
      </w:pPr>
      <w:r>
        <w:rPr>
          <w:rStyle w:val="FontStyle14"/>
          <w:rFonts w:ascii="Verdana" w:hAnsi="Verdana"/>
          <w:spacing w:val="80"/>
          <w:sz w:val="20"/>
          <w:szCs w:val="20"/>
        </w:rPr>
        <w:t>§3</w:t>
      </w:r>
    </w:p>
    <w:p w14:paraId="5E3E8358" w14:textId="01AA2822" w:rsidR="0051362C" w:rsidRDefault="0051362C" w:rsidP="0051362C">
      <w:pPr>
        <w:pStyle w:val="Style4"/>
        <w:widowControl/>
        <w:numPr>
          <w:ilvl w:val="0"/>
          <w:numId w:val="18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Najemca zobowiązany jest do zapłaty na rzecz Wynajmującego czynszu najmu, który Strony ustalają na kwotę </w:t>
      </w:r>
      <w:r w:rsidR="007267CE" w:rsidRPr="00381D7C">
        <w:rPr>
          <w:rStyle w:val="FontStyle15"/>
          <w:rFonts w:ascii="Verdana" w:hAnsi="Verdana"/>
          <w:sz w:val="20"/>
          <w:szCs w:val="20"/>
          <w:highlight w:val="yellow"/>
        </w:rPr>
        <w:t>...</w:t>
      </w:r>
      <w:r w:rsidRPr="00381D7C">
        <w:rPr>
          <w:rStyle w:val="FontStyle15"/>
          <w:rFonts w:ascii="Verdana" w:hAnsi="Verdana"/>
          <w:sz w:val="20"/>
          <w:szCs w:val="20"/>
        </w:rPr>
        <w:t xml:space="preserve"> zł</w:t>
      </w:r>
      <w:r>
        <w:rPr>
          <w:rStyle w:val="FontStyle15"/>
          <w:rFonts w:ascii="Verdana" w:hAnsi="Verdana"/>
          <w:sz w:val="20"/>
          <w:szCs w:val="20"/>
        </w:rPr>
        <w:t xml:space="preserve"> (słownie: </w:t>
      </w:r>
      <w:r w:rsidR="007267CE" w:rsidRPr="007267CE">
        <w:rPr>
          <w:rStyle w:val="FontStyle15"/>
          <w:rFonts w:ascii="Verdana" w:hAnsi="Verdana"/>
          <w:sz w:val="20"/>
          <w:szCs w:val="20"/>
          <w:highlight w:val="yellow"/>
        </w:rPr>
        <w:t>...</w:t>
      </w:r>
      <w:r>
        <w:rPr>
          <w:rStyle w:val="FontStyle15"/>
          <w:rFonts w:ascii="Verdana" w:hAnsi="Verdana"/>
          <w:sz w:val="20"/>
          <w:szCs w:val="20"/>
        </w:rPr>
        <w:t xml:space="preserve">) netto miesięcznie, powiększonego o należny podatek VAT, płatnego w terminie </w:t>
      </w:r>
      <w:r w:rsidR="00643D99" w:rsidRPr="00643D99">
        <w:rPr>
          <w:rStyle w:val="FontStyle15"/>
          <w:rFonts w:ascii="Verdana" w:hAnsi="Verdana"/>
          <w:sz w:val="20"/>
          <w:szCs w:val="20"/>
          <w:highlight w:val="yellow"/>
        </w:rPr>
        <w:t>...</w:t>
      </w:r>
      <w:r>
        <w:rPr>
          <w:rStyle w:val="FontStyle15"/>
          <w:rFonts w:ascii="Verdana" w:hAnsi="Verdana"/>
          <w:sz w:val="20"/>
          <w:szCs w:val="20"/>
        </w:rPr>
        <w:t xml:space="preserve"> na podstawie faktury VAT, wystawionej przez Wynajmującego </w:t>
      </w:r>
      <w:r w:rsidR="00617C3B">
        <w:rPr>
          <w:rStyle w:val="FontStyle15"/>
          <w:rFonts w:ascii="Verdana" w:hAnsi="Verdana"/>
          <w:sz w:val="20"/>
          <w:szCs w:val="20"/>
        </w:rPr>
        <w:t xml:space="preserve">każdego ostatniego dnia miesiąca. W przypadku, kiedy ostatni dzień miesiąca będzie dniem wolnym Wynajmujący wystawi fakturę ostatniego dnia roboczego. </w:t>
      </w:r>
    </w:p>
    <w:p w14:paraId="1EE2B905" w14:textId="6289D5D0" w:rsidR="00E51334" w:rsidRDefault="00E51334" w:rsidP="0051362C">
      <w:pPr>
        <w:pStyle w:val="Style4"/>
        <w:widowControl/>
        <w:numPr>
          <w:ilvl w:val="0"/>
          <w:numId w:val="18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Najemca zobowiązany jest do zapłaty na rzecz Wynajmującego kaucji w wysokości jednomiesięcznego czynszu.</w:t>
      </w:r>
    </w:p>
    <w:p w14:paraId="1F41B651" w14:textId="17C794CD" w:rsidR="0051362C" w:rsidRPr="00FC59CE" w:rsidRDefault="0051362C" w:rsidP="00FC59CE">
      <w:pPr>
        <w:pStyle w:val="Style4"/>
        <w:widowControl/>
        <w:numPr>
          <w:ilvl w:val="0"/>
          <w:numId w:val="18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056AC9">
        <w:rPr>
          <w:rStyle w:val="FontStyle15"/>
          <w:rFonts w:ascii="Verdana" w:hAnsi="Verdana"/>
          <w:sz w:val="20"/>
          <w:szCs w:val="20"/>
        </w:rPr>
        <w:t xml:space="preserve">Stawka czynszu określona w ust. 1 będzie podlegała waloryzacji w okresach rocznych </w:t>
      </w:r>
      <w:r w:rsidRPr="00420502">
        <w:rPr>
          <w:rStyle w:val="FontStyle15"/>
          <w:rFonts w:ascii="Verdana" w:hAnsi="Verdana"/>
          <w:sz w:val="20"/>
          <w:szCs w:val="20"/>
          <w:highlight w:val="cyan"/>
        </w:rPr>
        <w:t xml:space="preserve">o </w:t>
      </w:r>
      <w:r w:rsidR="00420502" w:rsidRPr="00420502">
        <w:rPr>
          <w:rStyle w:val="FontStyle15"/>
          <w:rFonts w:ascii="Verdana" w:hAnsi="Verdana"/>
          <w:sz w:val="20"/>
          <w:szCs w:val="20"/>
          <w:highlight w:val="cyan"/>
        </w:rPr>
        <w:t xml:space="preserve">……..% </w:t>
      </w:r>
      <w:r w:rsidRPr="00420502">
        <w:rPr>
          <w:rStyle w:val="FontStyle15"/>
          <w:rFonts w:ascii="Verdana" w:hAnsi="Verdana"/>
          <w:sz w:val="20"/>
          <w:szCs w:val="20"/>
          <w:highlight w:val="cyan"/>
        </w:rPr>
        <w:t>wskaźnik</w:t>
      </w:r>
      <w:r w:rsidR="00FC59CE" w:rsidRPr="00420502">
        <w:rPr>
          <w:rStyle w:val="FontStyle15"/>
          <w:rFonts w:ascii="Verdana" w:hAnsi="Verdana"/>
          <w:sz w:val="20"/>
          <w:szCs w:val="20"/>
          <w:highlight w:val="cyan"/>
        </w:rPr>
        <w:t>a</w:t>
      </w:r>
      <w:r w:rsidRPr="00056AC9">
        <w:rPr>
          <w:rStyle w:val="FontStyle15"/>
          <w:rFonts w:ascii="Verdana" w:hAnsi="Verdana"/>
          <w:sz w:val="20"/>
          <w:szCs w:val="20"/>
        </w:rPr>
        <w:t xml:space="preserve"> wzrostu cen towarów i usług </w:t>
      </w:r>
      <w:r w:rsidR="00FC59CE">
        <w:rPr>
          <w:rStyle w:val="FontStyle15"/>
          <w:rFonts w:ascii="Verdana" w:hAnsi="Verdana"/>
          <w:sz w:val="20"/>
          <w:szCs w:val="20"/>
        </w:rPr>
        <w:t xml:space="preserve">konsumpcyjnych </w:t>
      </w:r>
      <w:r w:rsidR="00381D7C">
        <w:rPr>
          <w:rStyle w:val="FontStyle15"/>
          <w:rFonts w:ascii="Verdana" w:hAnsi="Verdana"/>
          <w:sz w:val="20"/>
          <w:szCs w:val="20"/>
        </w:rPr>
        <w:t>ogłaszanego</w:t>
      </w:r>
      <w:r w:rsidRPr="00056AC9">
        <w:rPr>
          <w:rStyle w:val="FontStyle15"/>
          <w:rFonts w:ascii="Verdana" w:hAnsi="Verdana"/>
          <w:sz w:val="20"/>
          <w:szCs w:val="20"/>
        </w:rPr>
        <w:t xml:space="preserve"> przez Prezesa Głównego Urzędu Statystycznego za poprzedni rok kalendarzowy. Zmiana stawki czynszu wynikająca z waloryzacji nie wymaga dla swej ważności formy pisemnej, a jedynie poinformowania Najemcy o wysokości aktualnej stawki czynszu do końca marca każdego roku.</w:t>
      </w:r>
      <w:r w:rsidR="00FC59CE" w:rsidRPr="00FC59CE">
        <w:rPr>
          <w:rStyle w:val="FontStyle15"/>
          <w:rFonts w:ascii="Verdana" w:hAnsi="Verdana"/>
          <w:sz w:val="20"/>
          <w:szCs w:val="20"/>
        </w:rPr>
        <w:t xml:space="preserve"> </w:t>
      </w:r>
      <w:r w:rsidR="00FC59CE" w:rsidRPr="00056AC9">
        <w:rPr>
          <w:rStyle w:val="FontStyle15"/>
          <w:rFonts w:ascii="Verdana" w:hAnsi="Verdana"/>
          <w:sz w:val="20"/>
          <w:szCs w:val="20"/>
        </w:rPr>
        <w:t xml:space="preserve">Pierwsza waloryzacja czynszu może nastąpić po upływie roku liczonego od dnia </w:t>
      </w:r>
      <w:r w:rsidR="00FC59CE" w:rsidRPr="00FC59CE">
        <w:rPr>
          <w:rStyle w:val="FontStyle15"/>
          <w:rFonts w:ascii="Verdana" w:hAnsi="Verdana"/>
          <w:sz w:val="20"/>
          <w:szCs w:val="20"/>
        </w:rPr>
        <w:t xml:space="preserve">podpisania umowy. </w:t>
      </w:r>
    </w:p>
    <w:p w14:paraId="7A765905" w14:textId="43F1C6ED" w:rsidR="0051362C" w:rsidRPr="00617C3B" w:rsidRDefault="0051362C" w:rsidP="00617C3B">
      <w:pPr>
        <w:pStyle w:val="Style4"/>
        <w:widowControl/>
        <w:numPr>
          <w:ilvl w:val="0"/>
          <w:numId w:val="18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056AC9">
        <w:rPr>
          <w:rStyle w:val="FontStyle15"/>
          <w:rFonts w:ascii="Verdana" w:hAnsi="Verdana"/>
          <w:sz w:val="20"/>
          <w:szCs w:val="20"/>
        </w:rPr>
        <w:t xml:space="preserve">Podwyższona stawka czynszu wynikająca z postanowień ust. 2 obowiązywać będzie od miesiąca bezpośrednio następującego po miesiącu, w którym Wynajmujący poinformował Najemcę o zmienionej stawce czynszu. </w:t>
      </w:r>
    </w:p>
    <w:p w14:paraId="294201D7" w14:textId="395D2867" w:rsidR="00334064" w:rsidRDefault="0051362C" w:rsidP="00334064">
      <w:pPr>
        <w:pStyle w:val="Style4"/>
        <w:widowControl/>
        <w:numPr>
          <w:ilvl w:val="0"/>
          <w:numId w:val="18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056AC9">
        <w:rPr>
          <w:rStyle w:val="FontStyle15"/>
          <w:rFonts w:ascii="Verdana" w:hAnsi="Verdana"/>
          <w:sz w:val="20"/>
          <w:szCs w:val="20"/>
        </w:rPr>
        <w:t>Czynsz będzie płatny przelewem na rachunek bankowy Wynajmującego każdorazowo wskazany</w:t>
      </w:r>
      <w:r w:rsidR="00420502">
        <w:rPr>
          <w:rStyle w:val="FontStyle15"/>
          <w:rFonts w:ascii="Verdana" w:hAnsi="Verdana"/>
          <w:sz w:val="20"/>
          <w:szCs w:val="20"/>
        </w:rPr>
        <w:t>m</w:t>
      </w:r>
      <w:r w:rsidRPr="00056AC9">
        <w:rPr>
          <w:rStyle w:val="FontStyle15"/>
          <w:rFonts w:ascii="Verdana" w:hAnsi="Verdana"/>
          <w:sz w:val="20"/>
          <w:szCs w:val="20"/>
        </w:rPr>
        <w:t xml:space="preserve"> w fakturze</w:t>
      </w:r>
      <w:r w:rsidR="00617C3B">
        <w:rPr>
          <w:rStyle w:val="FontStyle15"/>
          <w:rFonts w:ascii="Verdana" w:hAnsi="Verdana"/>
          <w:sz w:val="20"/>
          <w:szCs w:val="20"/>
        </w:rPr>
        <w:t xml:space="preserve"> w terminie </w:t>
      </w:r>
      <w:r w:rsidR="00617C3B" w:rsidRPr="00617C3B">
        <w:rPr>
          <w:rStyle w:val="FontStyle15"/>
          <w:rFonts w:ascii="Verdana" w:hAnsi="Verdana"/>
          <w:sz w:val="20"/>
          <w:szCs w:val="20"/>
          <w:highlight w:val="yellow"/>
        </w:rPr>
        <w:t>…</w:t>
      </w:r>
      <w:r w:rsidR="00617C3B">
        <w:rPr>
          <w:rStyle w:val="FontStyle15"/>
          <w:rFonts w:ascii="Verdana" w:hAnsi="Verdana"/>
          <w:sz w:val="20"/>
          <w:szCs w:val="20"/>
        </w:rPr>
        <w:t xml:space="preserve"> liczonych od daty doręczenia pisemnej faktury Najemcy</w:t>
      </w:r>
      <w:r w:rsidRPr="00056AC9">
        <w:rPr>
          <w:rStyle w:val="FontStyle15"/>
          <w:rFonts w:ascii="Verdana" w:hAnsi="Verdana"/>
          <w:sz w:val="20"/>
          <w:szCs w:val="20"/>
        </w:rPr>
        <w:t>.</w:t>
      </w:r>
    </w:p>
    <w:p w14:paraId="644D53AB" w14:textId="77777777" w:rsidR="00334064" w:rsidRDefault="0051362C" w:rsidP="00334064">
      <w:pPr>
        <w:pStyle w:val="Style4"/>
        <w:widowControl/>
        <w:numPr>
          <w:ilvl w:val="0"/>
          <w:numId w:val="18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334064">
        <w:rPr>
          <w:rStyle w:val="FontStyle15"/>
          <w:rFonts w:ascii="Verdana" w:hAnsi="Verdana"/>
          <w:sz w:val="20"/>
          <w:szCs w:val="20"/>
        </w:rPr>
        <w:t xml:space="preserve">Poza czynszem opisanym w ust. 1 Najemca zobowiązany będzie także do pokrywania kosztów eksploatacyjnych </w:t>
      </w:r>
      <w:r w:rsidR="00643D99" w:rsidRPr="00334064">
        <w:rPr>
          <w:rStyle w:val="FontStyle15"/>
          <w:rFonts w:ascii="Verdana" w:hAnsi="Verdana"/>
          <w:sz w:val="20"/>
          <w:szCs w:val="20"/>
        </w:rPr>
        <w:t>związanych z wynajmowanymi pomieszczeniami</w:t>
      </w:r>
      <w:r w:rsidR="00334064" w:rsidRPr="00334064">
        <w:rPr>
          <w:rStyle w:val="FontStyle15"/>
          <w:rFonts w:ascii="Verdana" w:hAnsi="Verdana"/>
          <w:sz w:val="20"/>
          <w:szCs w:val="20"/>
        </w:rPr>
        <w:t>, tj. koszt:</w:t>
      </w:r>
    </w:p>
    <w:p w14:paraId="75F8C2AD" w14:textId="77777777" w:rsidR="00334064" w:rsidRDefault="00334064" w:rsidP="00334064">
      <w:pPr>
        <w:pStyle w:val="Style4"/>
        <w:widowControl/>
        <w:numPr>
          <w:ilvl w:val="0"/>
          <w:numId w:val="20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energii elektrycznej</w:t>
      </w:r>
      <w:r w:rsidRPr="00334064">
        <w:rPr>
          <w:rStyle w:val="FontStyle15"/>
          <w:rFonts w:ascii="Verdana" w:hAnsi="Verdana"/>
          <w:sz w:val="20"/>
          <w:szCs w:val="20"/>
        </w:rPr>
        <w:t xml:space="preserve">, </w:t>
      </w:r>
    </w:p>
    <w:p w14:paraId="45BD05F4" w14:textId="2C0E8FDB" w:rsidR="00334064" w:rsidRPr="00A74ADC" w:rsidRDefault="00A74ADC" w:rsidP="00334064">
      <w:pPr>
        <w:pStyle w:val="Style4"/>
        <w:widowControl/>
        <w:numPr>
          <w:ilvl w:val="0"/>
          <w:numId w:val="20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  <w:highlight w:val="yellow"/>
        </w:rPr>
      </w:pPr>
      <w:r w:rsidRPr="00A74ADC">
        <w:rPr>
          <w:rStyle w:val="FontStyle15"/>
          <w:rFonts w:ascii="Verdana" w:hAnsi="Verdana"/>
          <w:sz w:val="20"/>
          <w:szCs w:val="20"/>
          <w:highlight w:val="yellow"/>
        </w:rPr>
        <w:t>……………</w:t>
      </w:r>
    </w:p>
    <w:p w14:paraId="45C6B263" w14:textId="3F6A34D8" w:rsidR="00A74ADC" w:rsidRPr="00A74ADC" w:rsidRDefault="00A74ADC" w:rsidP="00334064">
      <w:pPr>
        <w:pStyle w:val="Style4"/>
        <w:widowControl/>
        <w:numPr>
          <w:ilvl w:val="0"/>
          <w:numId w:val="20"/>
        </w:numPr>
        <w:tabs>
          <w:tab w:val="left" w:pos="0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  <w:highlight w:val="yellow"/>
        </w:rPr>
      </w:pPr>
      <w:r w:rsidRPr="00A74ADC">
        <w:rPr>
          <w:rStyle w:val="FontStyle15"/>
          <w:rFonts w:ascii="Verdana" w:hAnsi="Verdana"/>
          <w:sz w:val="20"/>
          <w:szCs w:val="20"/>
          <w:highlight w:val="yellow"/>
        </w:rPr>
        <w:lastRenderedPageBreak/>
        <w:t>………….</w:t>
      </w:r>
    </w:p>
    <w:p w14:paraId="7F9A4119" w14:textId="6D56903C" w:rsidR="00334064" w:rsidRDefault="00334064" w:rsidP="00617C3B">
      <w:pPr>
        <w:pStyle w:val="Style4"/>
        <w:widowControl/>
        <w:tabs>
          <w:tab w:val="left" w:pos="0"/>
        </w:tabs>
        <w:spacing w:line="360" w:lineRule="auto"/>
        <w:ind w:right="-1" w:firstLine="0"/>
        <w:rPr>
          <w:rStyle w:val="FontStyle15"/>
          <w:rFonts w:ascii="Verdana" w:hAnsi="Verdana"/>
          <w:sz w:val="20"/>
          <w:szCs w:val="20"/>
        </w:rPr>
      </w:pPr>
    </w:p>
    <w:p w14:paraId="2075AF61" w14:textId="77777777" w:rsidR="0051362C" w:rsidRPr="00334064" w:rsidRDefault="00334064" w:rsidP="00334064">
      <w:pPr>
        <w:pStyle w:val="Style4"/>
        <w:widowControl/>
        <w:tabs>
          <w:tab w:val="left" w:pos="0"/>
        </w:tabs>
        <w:spacing w:line="360" w:lineRule="auto"/>
        <w:ind w:left="360" w:right="-1" w:firstLine="0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Rozliczenie kosztów eksploatacji nastąpi </w:t>
      </w:r>
      <w:r w:rsidR="0051362C" w:rsidRPr="00334064">
        <w:rPr>
          <w:rStyle w:val="FontStyle15"/>
          <w:rFonts w:ascii="Verdana" w:hAnsi="Verdana"/>
          <w:sz w:val="20"/>
          <w:szCs w:val="20"/>
        </w:rPr>
        <w:t xml:space="preserve">na podstawie </w:t>
      </w:r>
      <w:r w:rsidR="00643D99" w:rsidRPr="00334064">
        <w:rPr>
          <w:rStyle w:val="FontStyle15"/>
          <w:rFonts w:ascii="Verdana" w:hAnsi="Verdana"/>
          <w:sz w:val="20"/>
          <w:szCs w:val="20"/>
          <w:highlight w:val="yellow"/>
        </w:rPr>
        <w:t>..</w:t>
      </w:r>
      <w:r w:rsidR="0051362C" w:rsidRPr="00334064">
        <w:rPr>
          <w:rStyle w:val="FontStyle15"/>
          <w:rFonts w:ascii="Verdana" w:hAnsi="Verdana"/>
          <w:sz w:val="20"/>
          <w:szCs w:val="20"/>
          <w:highlight w:val="yellow"/>
        </w:rPr>
        <w:t>.</w:t>
      </w:r>
    </w:p>
    <w:p w14:paraId="5DD5DBB3" w14:textId="77777777" w:rsidR="0051362C" w:rsidRPr="00874FF5" w:rsidRDefault="0051362C" w:rsidP="0051362C">
      <w:pPr>
        <w:pStyle w:val="Style7"/>
        <w:widowControl/>
        <w:ind w:right="-1"/>
        <w:rPr>
          <w:rFonts w:ascii="Verdana" w:hAnsi="Verdana"/>
          <w:sz w:val="20"/>
          <w:szCs w:val="20"/>
        </w:rPr>
      </w:pPr>
    </w:p>
    <w:p w14:paraId="705A5C75" w14:textId="77777777" w:rsidR="0051362C" w:rsidRPr="00874FF5" w:rsidRDefault="0051362C" w:rsidP="0051362C">
      <w:pPr>
        <w:pStyle w:val="Style7"/>
        <w:widowControl/>
        <w:ind w:right="-1"/>
        <w:rPr>
          <w:rStyle w:val="FontStyle14"/>
          <w:rFonts w:ascii="Verdana" w:hAnsi="Verdana"/>
          <w:sz w:val="20"/>
          <w:szCs w:val="20"/>
        </w:rPr>
      </w:pPr>
      <w:r>
        <w:rPr>
          <w:rStyle w:val="FontStyle14"/>
          <w:rFonts w:ascii="Verdana" w:hAnsi="Verdana"/>
          <w:sz w:val="20"/>
          <w:szCs w:val="20"/>
        </w:rPr>
        <w:t>§ 4</w:t>
      </w:r>
    </w:p>
    <w:p w14:paraId="5599ED10" w14:textId="42F0F049" w:rsidR="00FC59CE" w:rsidRPr="00FC59CE" w:rsidRDefault="0051362C" w:rsidP="00FC59C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067E2">
        <w:rPr>
          <w:rFonts w:ascii="Verdana" w:hAnsi="Verdana"/>
          <w:sz w:val="20"/>
          <w:szCs w:val="20"/>
        </w:rPr>
        <w:t xml:space="preserve">Umowa niniejsza zostaje zawarta na </w:t>
      </w:r>
      <w:r>
        <w:rPr>
          <w:rFonts w:ascii="Verdana" w:hAnsi="Verdana"/>
          <w:sz w:val="20"/>
          <w:szCs w:val="20"/>
        </w:rPr>
        <w:t xml:space="preserve">czas </w:t>
      </w:r>
      <w:r w:rsidR="007267CE">
        <w:rPr>
          <w:rFonts w:ascii="Verdana" w:hAnsi="Verdana"/>
          <w:sz w:val="20"/>
          <w:szCs w:val="20"/>
        </w:rPr>
        <w:t xml:space="preserve">określony </w:t>
      </w:r>
      <w:r w:rsidR="004258F8">
        <w:rPr>
          <w:rFonts w:ascii="Verdana" w:hAnsi="Verdana"/>
          <w:sz w:val="20"/>
          <w:szCs w:val="20"/>
        </w:rPr>
        <w:t>4</w:t>
      </w:r>
      <w:r w:rsidR="00FC59CE">
        <w:rPr>
          <w:rFonts w:ascii="Verdana" w:hAnsi="Verdana"/>
          <w:sz w:val="20"/>
          <w:szCs w:val="20"/>
        </w:rPr>
        <w:t xml:space="preserve"> lat</w:t>
      </w:r>
      <w:r w:rsidR="004258F8">
        <w:rPr>
          <w:rFonts w:ascii="Verdana" w:hAnsi="Verdana"/>
          <w:sz w:val="20"/>
          <w:szCs w:val="20"/>
        </w:rPr>
        <w:t>a</w:t>
      </w:r>
      <w:r w:rsidR="00FC59CE">
        <w:rPr>
          <w:rFonts w:ascii="Verdana" w:hAnsi="Verdana"/>
          <w:sz w:val="20"/>
          <w:szCs w:val="20"/>
        </w:rPr>
        <w:t xml:space="preserve"> od dnia podpisania umowy. </w:t>
      </w:r>
    </w:p>
    <w:p w14:paraId="0D2862B2" w14:textId="77777777" w:rsidR="0051362C" w:rsidRPr="002A1C77" w:rsidRDefault="0051362C" w:rsidP="005136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Nieruchomość zostanie wydana Najemcy w dniu </w:t>
      </w:r>
      <w:r w:rsidR="007267CE" w:rsidRPr="007267CE">
        <w:rPr>
          <w:rFonts w:ascii="Verdana" w:hAnsi="Verdana"/>
          <w:sz w:val="20"/>
          <w:szCs w:val="20"/>
          <w:highlight w:val="yellow"/>
        </w:rPr>
        <w:t>...</w:t>
      </w:r>
      <w:r w:rsidR="007267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podstawie protokołu zdawczo-</w:t>
      </w:r>
      <w:r w:rsidRPr="002A1C77">
        <w:rPr>
          <w:rFonts w:ascii="Verdana" w:hAnsi="Verdana"/>
          <w:sz w:val="20"/>
          <w:szCs w:val="20"/>
        </w:rPr>
        <w:t xml:space="preserve">odbiorczego wraz z </w:t>
      </w:r>
      <w:r w:rsidR="007267CE" w:rsidRPr="002A1C77">
        <w:rPr>
          <w:rFonts w:ascii="Verdana" w:hAnsi="Verdana"/>
          <w:sz w:val="20"/>
          <w:szCs w:val="20"/>
        </w:rPr>
        <w:t>kompletem kluczy do nieruchomości</w:t>
      </w:r>
      <w:r w:rsidRPr="002A1C77">
        <w:rPr>
          <w:rFonts w:ascii="Verdana" w:hAnsi="Verdana"/>
          <w:sz w:val="20"/>
          <w:szCs w:val="20"/>
        </w:rPr>
        <w:t xml:space="preserve"> i części przynależnych. </w:t>
      </w:r>
    </w:p>
    <w:p w14:paraId="1469E059" w14:textId="77777777" w:rsidR="0051362C" w:rsidRPr="002A1C77" w:rsidRDefault="0051362C" w:rsidP="0051362C">
      <w:pPr>
        <w:jc w:val="both"/>
        <w:rPr>
          <w:rFonts w:ascii="Verdana" w:hAnsi="Verdana"/>
          <w:sz w:val="20"/>
          <w:szCs w:val="20"/>
        </w:rPr>
      </w:pPr>
    </w:p>
    <w:p w14:paraId="3CD06A08" w14:textId="77777777" w:rsidR="0051362C" w:rsidRPr="00874FF5" w:rsidRDefault="0051362C" w:rsidP="0051362C">
      <w:pPr>
        <w:pStyle w:val="Style7"/>
        <w:widowControl/>
        <w:ind w:right="-1"/>
        <w:rPr>
          <w:rStyle w:val="FontStyle14"/>
          <w:rFonts w:ascii="Verdana" w:hAnsi="Verdana"/>
          <w:sz w:val="20"/>
          <w:szCs w:val="20"/>
        </w:rPr>
      </w:pPr>
      <w:bookmarkStart w:id="0" w:name="_Hlk143950851"/>
      <w:r w:rsidRPr="002A1C77">
        <w:rPr>
          <w:rStyle w:val="FontStyle14"/>
          <w:rFonts w:ascii="Verdana" w:hAnsi="Verdana"/>
          <w:sz w:val="20"/>
          <w:szCs w:val="20"/>
        </w:rPr>
        <w:t>§ 5</w:t>
      </w:r>
    </w:p>
    <w:bookmarkEnd w:id="0"/>
    <w:p w14:paraId="22809B7C" w14:textId="77777777" w:rsidR="0051362C" w:rsidRDefault="0051362C" w:rsidP="0051362C">
      <w:pPr>
        <w:pStyle w:val="Style4"/>
        <w:widowControl/>
        <w:numPr>
          <w:ilvl w:val="0"/>
          <w:numId w:val="10"/>
        </w:numPr>
        <w:tabs>
          <w:tab w:val="left" w:pos="0"/>
        </w:tabs>
        <w:spacing w:line="360" w:lineRule="auto"/>
        <w:ind w:right="-1" w:hanging="357"/>
        <w:rPr>
          <w:rStyle w:val="FontStyle15"/>
          <w:rFonts w:ascii="Verdana" w:hAnsi="Verdana"/>
          <w:sz w:val="20"/>
          <w:szCs w:val="20"/>
        </w:rPr>
      </w:pPr>
      <w:r w:rsidRPr="00874FF5">
        <w:rPr>
          <w:rStyle w:val="FontStyle15"/>
          <w:rFonts w:ascii="Verdana" w:hAnsi="Verdana"/>
          <w:sz w:val="20"/>
          <w:szCs w:val="20"/>
        </w:rPr>
        <w:t xml:space="preserve">Najemca zobowiązuje się </w:t>
      </w:r>
      <w:r>
        <w:rPr>
          <w:rStyle w:val="FontStyle15"/>
          <w:rFonts w:ascii="Verdana" w:hAnsi="Verdana"/>
          <w:sz w:val="20"/>
          <w:szCs w:val="20"/>
        </w:rPr>
        <w:t>do:</w:t>
      </w:r>
    </w:p>
    <w:p w14:paraId="3AD9B113" w14:textId="77777777" w:rsidR="0051362C" w:rsidRDefault="0051362C" w:rsidP="0051362C">
      <w:pPr>
        <w:pStyle w:val="Style4"/>
        <w:widowControl/>
        <w:numPr>
          <w:ilvl w:val="0"/>
          <w:numId w:val="9"/>
        </w:numPr>
        <w:tabs>
          <w:tab w:val="left" w:pos="0"/>
        </w:tabs>
        <w:spacing w:line="360" w:lineRule="auto"/>
        <w:ind w:right="-1" w:hanging="357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terminowego i pełnego opłacania czynszu oraz innych opłat eksploatacyjnych związanych z </w:t>
      </w:r>
      <w:r w:rsidR="00643D99">
        <w:rPr>
          <w:rStyle w:val="FontStyle15"/>
          <w:rFonts w:ascii="Verdana" w:hAnsi="Verdana"/>
          <w:sz w:val="20"/>
          <w:szCs w:val="20"/>
        </w:rPr>
        <w:t>wynajmowanymi pomieszczeniami</w:t>
      </w:r>
      <w:r>
        <w:rPr>
          <w:rStyle w:val="FontStyle15"/>
          <w:rFonts w:ascii="Verdana" w:hAnsi="Verdana"/>
          <w:sz w:val="20"/>
          <w:szCs w:val="20"/>
        </w:rPr>
        <w:t xml:space="preserve">, </w:t>
      </w:r>
    </w:p>
    <w:p w14:paraId="4C6AF540" w14:textId="77777777" w:rsidR="0051362C" w:rsidRPr="00FB1AE4" w:rsidRDefault="0051362C" w:rsidP="0051362C">
      <w:pPr>
        <w:pStyle w:val="Style4"/>
        <w:widowControl/>
        <w:numPr>
          <w:ilvl w:val="0"/>
          <w:numId w:val="9"/>
        </w:numPr>
        <w:tabs>
          <w:tab w:val="left" w:pos="0"/>
        </w:tabs>
        <w:spacing w:line="360" w:lineRule="auto"/>
        <w:ind w:right="-1" w:hanging="357"/>
        <w:rPr>
          <w:rFonts w:ascii="Verdana" w:hAnsi="Verdana" w:cs="MS Reference Sans Serif"/>
          <w:sz w:val="20"/>
          <w:szCs w:val="20"/>
        </w:rPr>
      </w:pPr>
      <w:r>
        <w:rPr>
          <w:rFonts w:ascii="Verdana" w:hAnsi="Verdana"/>
          <w:sz w:val="20"/>
          <w:szCs w:val="20"/>
        </w:rPr>
        <w:t>używania</w:t>
      </w:r>
      <w:r w:rsidRPr="00FB1AE4">
        <w:rPr>
          <w:rFonts w:ascii="Verdana" w:hAnsi="Verdana"/>
          <w:sz w:val="20"/>
          <w:szCs w:val="20"/>
        </w:rPr>
        <w:t xml:space="preserve"> </w:t>
      </w:r>
      <w:r w:rsidR="00643D99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ieruchomości z dbałością o jej</w:t>
      </w:r>
      <w:r w:rsidRPr="00FB1AE4">
        <w:rPr>
          <w:rFonts w:ascii="Verdana" w:hAnsi="Verdana"/>
          <w:sz w:val="20"/>
          <w:szCs w:val="20"/>
        </w:rPr>
        <w:t xml:space="preserve"> stan, w sposób nieprzekraczający normalnego zużycia, wynik</w:t>
      </w:r>
      <w:r>
        <w:rPr>
          <w:rFonts w:ascii="Verdana" w:hAnsi="Verdana"/>
          <w:sz w:val="20"/>
          <w:szCs w:val="20"/>
        </w:rPr>
        <w:t>ającego z bieżącej eksploatacji,</w:t>
      </w:r>
    </w:p>
    <w:p w14:paraId="0AE6B65D" w14:textId="1A89A3F4" w:rsidR="0051362C" w:rsidRPr="00617C3B" w:rsidRDefault="0051362C" w:rsidP="00617C3B">
      <w:pPr>
        <w:pStyle w:val="Style4"/>
        <w:widowControl/>
        <w:numPr>
          <w:ilvl w:val="0"/>
          <w:numId w:val="9"/>
        </w:numPr>
        <w:tabs>
          <w:tab w:val="left" w:pos="0"/>
        </w:tabs>
        <w:spacing w:line="360" w:lineRule="auto"/>
        <w:ind w:right="-1" w:hanging="357"/>
        <w:rPr>
          <w:rStyle w:val="FontStyle15"/>
          <w:rFonts w:ascii="Verdana" w:hAnsi="Verdana"/>
          <w:sz w:val="20"/>
          <w:szCs w:val="20"/>
        </w:rPr>
      </w:pPr>
      <w:r w:rsidRPr="00FB1AE4">
        <w:rPr>
          <w:rStyle w:val="FontStyle15"/>
          <w:rFonts w:ascii="Verdana" w:hAnsi="Verdana"/>
          <w:sz w:val="20"/>
          <w:szCs w:val="20"/>
        </w:rPr>
        <w:t>niezwłocznego zgłaszania Wynajmującemu wszelkich dostrzeżonych wad i usterek,</w:t>
      </w:r>
    </w:p>
    <w:p w14:paraId="4FEECDEC" w14:textId="77777777" w:rsidR="0051362C" w:rsidRPr="00FB1AE4" w:rsidRDefault="0051362C" w:rsidP="0051362C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wydania</w:t>
      </w:r>
      <w:r w:rsidRPr="00FB1A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Nieruchomości w dniu rozwiązania U</w:t>
      </w:r>
      <w:r w:rsidRPr="00FB1AE4">
        <w:rPr>
          <w:rFonts w:ascii="Verdana" w:hAnsi="Verdana"/>
          <w:sz w:val="20"/>
          <w:szCs w:val="20"/>
        </w:rPr>
        <w:t xml:space="preserve">mowy w stanie nie gorszym od stanu, w którym </w:t>
      </w:r>
      <w:r w:rsidR="00643D99">
        <w:rPr>
          <w:rFonts w:ascii="Verdana" w:hAnsi="Verdana"/>
          <w:sz w:val="20"/>
          <w:szCs w:val="20"/>
        </w:rPr>
        <w:t>została przyjęta</w:t>
      </w:r>
      <w:r w:rsidRPr="00FB1AE4">
        <w:rPr>
          <w:rFonts w:ascii="Verdana" w:hAnsi="Verdana"/>
          <w:sz w:val="20"/>
          <w:szCs w:val="20"/>
        </w:rPr>
        <w:t xml:space="preserve"> do używania z uwzględnieniem normalnego zużycia, wynik</w:t>
      </w:r>
      <w:r>
        <w:rPr>
          <w:rFonts w:ascii="Verdana" w:hAnsi="Verdana"/>
          <w:sz w:val="20"/>
          <w:szCs w:val="20"/>
        </w:rPr>
        <w:t>ającego z bieżącej eksploatacji.</w:t>
      </w:r>
    </w:p>
    <w:p w14:paraId="175EC329" w14:textId="77777777" w:rsidR="0051362C" w:rsidRPr="00FB1AE4" w:rsidRDefault="0051362C" w:rsidP="0051362C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Style w:val="FontStyle15"/>
          <w:rFonts w:ascii="Verdana" w:hAnsi="Verdana" w:cs="Mangal"/>
          <w:sz w:val="20"/>
          <w:szCs w:val="20"/>
        </w:rPr>
      </w:pPr>
      <w:r w:rsidRPr="00FB1AE4">
        <w:rPr>
          <w:rStyle w:val="FontStyle15"/>
          <w:rFonts w:ascii="Verdana" w:hAnsi="Verdana"/>
          <w:sz w:val="20"/>
          <w:szCs w:val="20"/>
        </w:rPr>
        <w:t>Wynajmujący zobowiązuje się do:</w:t>
      </w:r>
    </w:p>
    <w:p w14:paraId="31BEFBCD" w14:textId="477CCA61" w:rsidR="00A74ADC" w:rsidRDefault="00A74ADC" w:rsidP="0051362C">
      <w:pPr>
        <w:pStyle w:val="Style4"/>
        <w:widowControl/>
        <w:numPr>
          <w:ilvl w:val="0"/>
          <w:numId w:val="11"/>
        </w:numPr>
        <w:tabs>
          <w:tab w:val="left" w:pos="902"/>
        </w:tabs>
        <w:spacing w:line="360" w:lineRule="auto"/>
        <w:ind w:right="-1" w:hanging="357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dostosowania wszystkich pomieszczeń do wymogów określonych w SWZ i ofercie </w:t>
      </w:r>
      <w:r w:rsidR="00C91B37">
        <w:rPr>
          <w:rStyle w:val="FontStyle15"/>
          <w:rFonts w:ascii="Verdana" w:hAnsi="Verdana"/>
          <w:sz w:val="20"/>
          <w:szCs w:val="20"/>
        </w:rPr>
        <w:t xml:space="preserve">Wynajmujący wykona </w:t>
      </w:r>
      <w:r>
        <w:rPr>
          <w:rStyle w:val="FontStyle15"/>
          <w:rFonts w:ascii="Verdana" w:hAnsi="Verdana"/>
          <w:sz w:val="20"/>
          <w:szCs w:val="20"/>
        </w:rPr>
        <w:t>na własny koszt,</w:t>
      </w:r>
    </w:p>
    <w:p w14:paraId="2428F5A3" w14:textId="77F79F6D" w:rsidR="00C91B37" w:rsidRDefault="00C91B37" w:rsidP="0051362C">
      <w:pPr>
        <w:pStyle w:val="Style4"/>
        <w:widowControl/>
        <w:numPr>
          <w:ilvl w:val="0"/>
          <w:numId w:val="11"/>
        </w:numPr>
        <w:tabs>
          <w:tab w:val="left" w:pos="902"/>
        </w:tabs>
        <w:spacing w:line="360" w:lineRule="auto"/>
        <w:ind w:right="-1" w:hanging="357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rozpoczęcia robót związanych z</w:t>
      </w:r>
      <w:r w:rsidR="00A74ADC">
        <w:rPr>
          <w:rStyle w:val="FontStyle15"/>
          <w:rFonts w:ascii="Verdana" w:hAnsi="Verdana"/>
          <w:sz w:val="20"/>
          <w:szCs w:val="20"/>
        </w:rPr>
        <w:t xml:space="preserve"> dostosowani</w:t>
      </w:r>
      <w:r>
        <w:rPr>
          <w:rStyle w:val="FontStyle15"/>
          <w:rFonts w:ascii="Verdana" w:hAnsi="Verdana"/>
          <w:sz w:val="20"/>
          <w:szCs w:val="20"/>
        </w:rPr>
        <w:t>em</w:t>
      </w:r>
      <w:r w:rsidR="00A74ADC">
        <w:rPr>
          <w:rStyle w:val="FontStyle15"/>
          <w:rFonts w:ascii="Verdana" w:hAnsi="Verdana"/>
          <w:sz w:val="20"/>
          <w:szCs w:val="20"/>
        </w:rPr>
        <w:t xml:space="preserve"> pomieszczeń do </w:t>
      </w:r>
      <w:r>
        <w:rPr>
          <w:rStyle w:val="FontStyle15"/>
          <w:rFonts w:ascii="Verdana" w:hAnsi="Verdana"/>
          <w:sz w:val="20"/>
          <w:szCs w:val="20"/>
        </w:rPr>
        <w:t>wymogów określonych w SWZ i ofercie dopiero po pisemnym wezwaniu przez Najemcę.</w:t>
      </w:r>
    </w:p>
    <w:p w14:paraId="5E438071" w14:textId="74BDD57C" w:rsidR="00A74ADC" w:rsidRDefault="00C91B37" w:rsidP="0051362C">
      <w:pPr>
        <w:pStyle w:val="Style4"/>
        <w:widowControl/>
        <w:numPr>
          <w:ilvl w:val="0"/>
          <w:numId w:val="11"/>
        </w:numPr>
        <w:tabs>
          <w:tab w:val="left" w:pos="902"/>
        </w:tabs>
        <w:spacing w:line="360" w:lineRule="auto"/>
        <w:ind w:right="-1" w:hanging="357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 prowadzenia robót związanych z dostosowaniem pomieszczeń do wymogów określonych w SWZ i ofercie przez okres nie dłuższy niż </w:t>
      </w:r>
      <w:r w:rsidR="00E51334" w:rsidRPr="00B46ABB">
        <w:rPr>
          <w:rStyle w:val="FontStyle15"/>
          <w:rFonts w:ascii="Verdana" w:hAnsi="Verdana"/>
          <w:sz w:val="20"/>
          <w:szCs w:val="20"/>
          <w:highlight w:val="yellow"/>
        </w:rPr>
        <w:t>…..</w:t>
      </w:r>
      <w:r>
        <w:rPr>
          <w:rStyle w:val="FontStyle15"/>
          <w:rFonts w:ascii="Verdana" w:hAnsi="Verdana"/>
          <w:sz w:val="20"/>
          <w:szCs w:val="20"/>
        </w:rPr>
        <w:t xml:space="preserve"> dni</w:t>
      </w:r>
      <w:r w:rsidR="00E51334">
        <w:rPr>
          <w:rStyle w:val="FontStyle15"/>
          <w:rFonts w:ascii="Verdana" w:hAnsi="Verdana"/>
          <w:sz w:val="20"/>
          <w:szCs w:val="20"/>
        </w:rPr>
        <w:t xml:space="preserve"> roboczych</w:t>
      </w:r>
      <w:r>
        <w:rPr>
          <w:rStyle w:val="FontStyle15"/>
          <w:rFonts w:ascii="Verdana" w:hAnsi="Verdana"/>
          <w:sz w:val="20"/>
          <w:szCs w:val="20"/>
        </w:rPr>
        <w:t>,</w:t>
      </w:r>
    </w:p>
    <w:p w14:paraId="2971A901" w14:textId="687A2A8B" w:rsidR="0051362C" w:rsidRDefault="0051362C" w:rsidP="0051362C">
      <w:pPr>
        <w:pStyle w:val="Style4"/>
        <w:widowControl/>
        <w:numPr>
          <w:ilvl w:val="0"/>
          <w:numId w:val="11"/>
        </w:numPr>
        <w:tabs>
          <w:tab w:val="left" w:pos="902"/>
        </w:tabs>
        <w:spacing w:line="360" w:lineRule="auto"/>
        <w:ind w:right="-1" w:hanging="357"/>
        <w:rPr>
          <w:rStyle w:val="FontStyle15"/>
          <w:rFonts w:ascii="Verdana" w:hAnsi="Verdana"/>
          <w:sz w:val="20"/>
          <w:szCs w:val="20"/>
        </w:rPr>
      </w:pPr>
      <w:r w:rsidRPr="00874FF5">
        <w:rPr>
          <w:rStyle w:val="FontStyle15"/>
          <w:rFonts w:ascii="Verdana" w:hAnsi="Verdana"/>
          <w:sz w:val="20"/>
          <w:szCs w:val="20"/>
        </w:rPr>
        <w:t xml:space="preserve">utrzymywania </w:t>
      </w:r>
      <w:r>
        <w:rPr>
          <w:rStyle w:val="FontStyle15"/>
          <w:rFonts w:ascii="Verdana" w:hAnsi="Verdana"/>
          <w:sz w:val="20"/>
          <w:szCs w:val="20"/>
        </w:rPr>
        <w:t>N</w:t>
      </w:r>
      <w:r w:rsidRPr="00874FF5">
        <w:rPr>
          <w:rStyle w:val="FontStyle15"/>
          <w:rFonts w:ascii="Verdana" w:hAnsi="Verdana"/>
          <w:sz w:val="20"/>
          <w:szCs w:val="20"/>
        </w:rPr>
        <w:t>ieruchomości i jej wyposażenia w należytym stanie technicznym w zakresie wynikającym z postanowień Kodeksu cywilnego</w:t>
      </w:r>
      <w:r>
        <w:rPr>
          <w:rStyle w:val="FontStyle15"/>
          <w:rFonts w:ascii="Verdana" w:hAnsi="Verdana"/>
          <w:sz w:val="20"/>
          <w:szCs w:val="20"/>
        </w:rPr>
        <w:t>,</w:t>
      </w:r>
    </w:p>
    <w:p w14:paraId="086D4C2E" w14:textId="77777777" w:rsidR="0051362C" w:rsidRPr="00FB1AE4" w:rsidRDefault="0051362C" w:rsidP="0051362C">
      <w:pPr>
        <w:pStyle w:val="Style4"/>
        <w:widowControl/>
        <w:numPr>
          <w:ilvl w:val="0"/>
          <w:numId w:val="11"/>
        </w:numPr>
        <w:tabs>
          <w:tab w:val="left" w:pos="902"/>
        </w:tabs>
        <w:spacing w:line="360" w:lineRule="auto"/>
        <w:ind w:right="-1" w:hanging="357"/>
        <w:rPr>
          <w:rFonts w:ascii="Verdana" w:hAnsi="Verdana" w:cs="MS Reference Sans Serif"/>
          <w:sz w:val="20"/>
          <w:szCs w:val="20"/>
        </w:rPr>
      </w:pPr>
      <w:r w:rsidRPr="00FB1AE4">
        <w:rPr>
          <w:rStyle w:val="FontStyle15"/>
          <w:rFonts w:ascii="Verdana" w:hAnsi="Verdana"/>
          <w:sz w:val="20"/>
          <w:szCs w:val="20"/>
        </w:rPr>
        <w:t xml:space="preserve">zapewnienia sprawnego działania istniejących instalacji umożliwiających Najemcy korzystanie z wody, energii elektrycznej oraz innych instalacji i urządzeń stanowiących wyposażenie </w:t>
      </w:r>
      <w:r>
        <w:rPr>
          <w:rStyle w:val="FontStyle15"/>
          <w:rFonts w:ascii="Verdana" w:hAnsi="Verdana"/>
          <w:sz w:val="20"/>
          <w:szCs w:val="20"/>
        </w:rPr>
        <w:t>Nieruchomości</w:t>
      </w:r>
      <w:r w:rsidR="00643D99">
        <w:rPr>
          <w:rStyle w:val="FontStyle15"/>
          <w:rFonts w:ascii="Verdana" w:hAnsi="Verdana"/>
          <w:sz w:val="20"/>
          <w:szCs w:val="20"/>
        </w:rPr>
        <w:t xml:space="preserve"> w zakresie dotyczącym wynajmowanych pomieszczeń. </w:t>
      </w:r>
    </w:p>
    <w:p w14:paraId="23A383BB" w14:textId="5CF6DD4A" w:rsidR="00FE0C30" w:rsidRDefault="00FE0C30" w:rsidP="0051362C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Wezwanie Najemcy przez Wynajmującego do </w:t>
      </w:r>
      <w:r>
        <w:rPr>
          <w:rStyle w:val="FontStyle15"/>
          <w:rFonts w:ascii="Verdana" w:hAnsi="Verdana"/>
          <w:sz w:val="20"/>
          <w:szCs w:val="20"/>
        </w:rPr>
        <w:t xml:space="preserve">rozpoczęcia robót związanych z dostosowaniem pomieszczeń do wymogów określonych w SWZ i ofercie oznacza, że Wynajmujący rezygnuje z prawa określonego w </w:t>
      </w:r>
      <w:r w:rsidRPr="00FE0C30">
        <w:rPr>
          <w:rStyle w:val="FontStyle15"/>
          <w:rFonts w:ascii="Verdana" w:hAnsi="Verdana"/>
          <w:sz w:val="20"/>
          <w:szCs w:val="20"/>
        </w:rPr>
        <w:t xml:space="preserve">§ </w:t>
      </w:r>
      <w:r>
        <w:rPr>
          <w:rStyle w:val="FontStyle15"/>
          <w:rFonts w:ascii="Verdana" w:hAnsi="Verdana"/>
          <w:sz w:val="20"/>
          <w:szCs w:val="20"/>
        </w:rPr>
        <w:t>7, pkt 3 umowy.</w:t>
      </w:r>
    </w:p>
    <w:p w14:paraId="641038C1" w14:textId="4869F331" w:rsidR="0051362C" w:rsidRPr="00FB1AE4" w:rsidRDefault="0051362C" w:rsidP="0051362C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FB1AE4">
        <w:rPr>
          <w:rFonts w:ascii="Verdana" w:hAnsi="Verdana"/>
          <w:sz w:val="20"/>
          <w:szCs w:val="20"/>
        </w:rPr>
        <w:t xml:space="preserve">Jeżeli w trakcie trwania Umowy zaistnieje konieczność przeprowadzenia napraw, które obciążają Wynajmującego, Najemca niezwłocznie po wystąpieniu konieczności wykonania wyżej wymienionych napraw, zawiadomi Wynajmującego. </w:t>
      </w:r>
      <w:r w:rsidR="001E606F">
        <w:rPr>
          <w:rFonts w:ascii="Verdana" w:hAnsi="Verdana"/>
          <w:sz w:val="20"/>
          <w:szCs w:val="20"/>
        </w:rPr>
        <w:t xml:space="preserve">W przypadku kiedy Wynajmujący nie wykona tych prac w terminie odpowiednim Najemca prace te wykona na koszt Wynajmującego obciążając dodatkowo Wynajmującego kwotą </w:t>
      </w:r>
      <w:r w:rsidR="001E606F">
        <w:rPr>
          <w:rFonts w:ascii="Verdana" w:hAnsi="Verdana"/>
          <w:sz w:val="20"/>
          <w:szCs w:val="20"/>
        </w:rPr>
        <w:lastRenderedPageBreak/>
        <w:t xml:space="preserve">stanowiącą równowartość 10% poniesionego koszty tytułem kosztów ogólnych. Strony zgodnie postanawiają, że poniesione przez Najemcę koszty będą potrącone z należnościami Wynajmującego. </w:t>
      </w:r>
    </w:p>
    <w:p w14:paraId="5D5E3F38" w14:textId="77777777" w:rsidR="0051362C" w:rsidRDefault="0051362C" w:rsidP="0051362C">
      <w:pPr>
        <w:jc w:val="both"/>
        <w:rPr>
          <w:rFonts w:ascii="Verdana" w:hAnsi="Verdana"/>
          <w:sz w:val="20"/>
          <w:szCs w:val="20"/>
        </w:rPr>
      </w:pPr>
    </w:p>
    <w:p w14:paraId="03AC31E5" w14:textId="77777777" w:rsidR="0051362C" w:rsidRPr="007B23F2" w:rsidRDefault="0051362C" w:rsidP="0051362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6</w:t>
      </w:r>
    </w:p>
    <w:p w14:paraId="0002DCE9" w14:textId="7C513D9E" w:rsidR="0051362C" w:rsidRDefault="0051362C" w:rsidP="0051362C">
      <w:pPr>
        <w:pStyle w:val="Style4"/>
        <w:widowControl/>
        <w:numPr>
          <w:ilvl w:val="0"/>
          <w:numId w:val="12"/>
        </w:numPr>
        <w:tabs>
          <w:tab w:val="left" w:pos="355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Najemca </w:t>
      </w:r>
      <w:r w:rsidR="001E606F">
        <w:rPr>
          <w:rFonts w:ascii="Verdana" w:hAnsi="Verdana"/>
          <w:sz w:val="20"/>
          <w:szCs w:val="20"/>
        </w:rPr>
        <w:t>o ile zajdzie taka potrzeba</w:t>
      </w:r>
      <w:r>
        <w:rPr>
          <w:rFonts w:ascii="Verdana" w:hAnsi="Verdana"/>
          <w:sz w:val="20"/>
          <w:szCs w:val="20"/>
        </w:rPr>
        <w:t xml:space="preserve"> </w:t>
      </w:r>
      <w:r w:rsidR="001E606F">
        <w:rPr>
          <w:rFonts w:ascii="Verdana" w:hAnsi="Verdana"/>
          <w:sz w:val="20"/>
          <w:szCs w:val="20"/>
        </w:rPr>
        <w:t>ma prawo</w:t>
      </w:r>
      <w:r>
        <w:rPr>
          <w:rFonts w:ascii="Verdana" w:hAnsi="Verdana"/>
          <w:sz w:val="20"/>
          <w:szCs w:val="20"/>
        </w:rPr>
        <w:t xml:space="preserve"> przeprowadzać modyfikacj</w:t>
      </w:r>
      <w:r w:rsidR="00BA748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i adaptacj</w:t>
      </w:r>
      <w:r w:rsidR="00BA748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, </w:t>
      </w:r>
      <w:r w:rsidR="001E606F">
        <w:rPr>
          <w:rFonts w:ascii="Verdana" w:hAnsi="Verdana"/>
          <w:sz w:val="20"/>
          <w:szCs w:val="20"/>
        </w:rPr>
        <w:t>w przedmiocie umowy poza istotną ingerencją w ten przedmiot</w:t>
      </w:r>
      <w:r>
        <w:rPr>
          <w:rFonts w:ascii="Verdana" w:hAnsi="Verdana"/>
          <w:sz w:val="20"/>
          <w:szCs w:val="20"/>
        </w:rPr>
        <w:t>.</w:t>
      </w:r>
      <w:r w:rsidRPr="0047373A">
        <w:rPr>
          <w:rStyle w:val="FontStyle15"/>
          <w:rFonts w:ascii="Verdana" w:hAnsi="Verdana"/>
          <w:sz w:val="20"/>
          <w:szCs w:val="20"/>
        </w:rPr>
        <w:t xml:space="preserve"> </w:t>
      </w:r>
    </w:p>
    <w:p w14:paraId="08E18B66" w14:textId="77777777" w:rsidR="0051362C" w:rsidRPr="0047373A" w:rsidRDefault="0051362C" w:rsidP="0051362C">
      <w:pPr>
        <w:pStyle w:val="Style4"/>
        <w:widowControl/>
        <w:numPr>
          <w:ilvl w:val="0"/>
          <w:numId w:val="12"/>
        </w:numPr>
        <w:tabs>
          <w:tab w:val="left" w:pos="355"/>
        </w:tabs>
        <w:spacing w:line="360" w:lineRule="auto"/>
        <w:ind w:right="-1"/>
        <w:rPr>
          <w:rFonts w:ascii="Verdana" w:hAnsi="Verdana" w:cs="MS Reference Sans Serif"/>
          <w:sz w:val="20"/>
          <w:szCs w:val="20"/>
        </w:rPr>
      </w:pPr>
      <w:r w:rsidRPr="0047373A">
        <w:rPr>
          <w:rFonts w:ascii="Verdana" w:hAnsi="Verdana"/>
          <w:sz w:val="20"/>
          <w:szCs w:val="20"/>
        </w:rPr>
        <w:t>Najemca nie może bez pisemnej zgody Wynajmującego oddać Nieruchomości ani jej części w podnajem, jak również nie może oddać Nieruc</w:t>
      </w:r>
      <w:r>
        <w:rPr>
          <w:rFonts w:ascii="Verdana" w:hAnsi="Verdana"/>
          <w:sz w:val="20"/>
          <w:szCs w:val="20"/>
        </w:rPr>
        <w:t xml:space="preserve">homości w nieodpłatne używanie. </w:t>
      </w:r>
      <w:r w:rsidRPr="0047373A">
        <w:rPr>
          <w:rFonts w:ascii="Verdana" w:hAnsi="Verdana"/>
          <w:sz w:val="20"/>
          <w:szCs w:val="20"/>
        </w:rPr>
        <w:t xml:space="preserve">Nieruchomość nie może także stanowić przedmiotu zamiany. </w:t>
      </w:r>
    </w:p>
    <w:p w14:paraId="4FAD76BC" w14:textId="77777777" w:rsidR="0051362C" w:rsidRDefault="0051362C" w:rsidP="0051362C">
      <w:pPr>
        <w:pStyle w:val="Style4"/>
        <w:widowControl/>
        <w:tabs>
          <w:tab w:val="left" w:pos="355"/>
        </w:tabs>
        <w:spacing w:line="240" w:lineRule="auto"/>
        <w:ind w:right="-1" w:firstLine="0"/>
        <w:rPr>
          <w:rFonts w:ascii="Verdana" w:hAnsi="Verdana"/>
          <w:sz w:val="20"/>
          <w:szCs w:val="20"/>
        </w:rPr>
      </w:pPr>
    </w:p>
    <w:p w14:paraId="4CB0F830" w14:textId="77777777" w:rsidR="0051362C" w:rsidRPr="00874FF5" w:rsidRDefault="0051362C" w:rsidP="00643D99">
      <w:pPr>
        <w:pStyle w:val="Style7"/>
        <w:widowControl/>
        <w:ind w:right="-1"/>
        <w:rPr>
          <w:rStyle w:val="FontStyle14"/>
          <w:rFonts w:ascii="Verdana" w:hAnsi="Verdana"/>
          <w:sz w:val="20"/>
          <w:szCs w:val="20"/>
        </w:rPr>
      </w:pPr>
      <w:r>
        <w:rPr>
          <w:rStyle w:val="FontStyle14"/>
          <w:rFonts w:ascii="Verdana" w:hAnsi="Verdana"/>
          <w:spacing w:val="80"/>
          <w:sz w:val="20"/>
          <w:szCs w:val="20"/>
        </w:rPr>
        <w:t>§7</w:t>
      </w:r>
    </w:p>
    <w:p w14:paraId="529E9A5C" w14:textId="13E23DF7" w:rsidR="0051362C" w:rsidRPr="001E606F" w:rsidRDefault="0051362C" w:rsidP="001E606F">
      <w:pPr>
        <w:pStyle w:val="Style4"/>
        <w:widowControl/>
        <w:numPr>
          <w:ilvl w:val="0"/>
          <w:numId w:val="22"/>
        </w:numPr>
        <w:tabs>
          <w:tab w:val="left" w:pos="2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874FF5">
        <w:rPr>
          <w:rStyle w:val="FontStyle15"/>
          <w:rFonts w:ascii="Verdana" w:hAnsi="Verdana"/>
          <w:sz w:val="20"/>
          <w:szCs w:val="20"/>
        </w:rPr>
        <w:t>Wynajmującemu   przysługuj</w:t>
      </w:r>
      <w:r>
        <w:rPr>
          <w:rStyle w:val="FontStyle15"/>
          <w:rFonts w:ascii="Verdana" w:hAnsi="Verdana"/>
          <w:sz w:val="20"/>
          <w:szCs w:val="20"/>
        </w:rPr>
        <w:t>e   prawo   do   rozwiązania   U</w:t>
      </w:r>
      <w:r w:rsidRPr="00874FF5">
        <w:rPr>
          <w:rStyle w:val="FontStyle15"/>
          <w:rFonts w:ascii="Verdana" w:hAnsi="Verdana"/>
          <w:sz w:val="20"/>
          <w:szCs w:val="20"/>
        </w:rPr>
        <w:t xml:space="preserve">mowy   </w:t>
      </w:r>
      <w:r>
        <w:rPr>
          <w:rStyle w:val="FontStyle15"/>
          <w:rFonts w:ascii="Verdana" w:hAnsi="Verdana"/>
          <w:sz w:val="20"/>
          <w:szCs w:val="20"/>
        </w:rPr>
        <w:t>bez zachowania okresu wypowiedzenia</w:t>
      </w:r>
      <w:r w:rsidRPr="00874FF5">
        <w:rPr>
          <w:rStyle w:val="FontStyle15"/>
          <w:rFonts w:ascii="Verdana" w:hAnsi="Verdana"/>
          <w:sz w:val="20"/>
          <w:szCs w:val="20"/>
        </w:rPr>
        <w:t xml:space="preserve"> </w:t>
      </w:r>
      <w:r>
        <w:rPr>
          <w:rStyle w:val="FontStyle15"/>
          <w:rFonts w:ascii="Verdana" w:hAnsi="Verdana"/>
          <w:sz w:val="20"/>
          <w:szCs w:val="20"/>
        </w:rPr>
        <w:t>w przypadku, gdy Najemca:</w:t>
      </w:r>
    </w:p>
    <w:p w14:paraId="29949351" w14:textId="77777777" w:rsidR="0051362C" w:rsidRPr="00111CC5" w:rsidRDefault="0051362C" w:rsidP="00004BCD">
      <w:pPr>
        <w:pStyle w:val="Style10"/>
        <w:widowControl/>
        <w:numPr>
          <w:ilvl w:val="0"/>
          <w:numId w:val="23"/>
        </w:numPr>
        <w:tabs>
          <w:tab w:val="left" w:pos="914"/>
        </w:tabs>
        <w:spacing w:line="360" w:lineRule="auto"/>
        <w:ind w:right="-1"/>
        <w:rPr>
          <w:rStyle w:val="FontStyle15"/>
          <w:rFonts w:ascii="Verdana" w:hAnsi="Verdana"/>
          <w:spacing w:val="-20"/>
          <w:sz w:val="20"/>
          <w:szCs w:val="20"/>
        </w:rPr>
      </w:pPr>
      <w:r w:rsidRPr="00111CC5">
        <w:rPr>
          <w:rStyle w:val="FontStyle15"/>
          <w:rFonts w:ascii="Verdana" w:hAnsi="Verdana"/>
          <w:sz w:val="20"/>
          <w:szCs w:val="20"/>
        </w:rPr>
        <w:t>używa Nieruchomoś</w:t>
      </w:r>
      <w:r>
        <w:rPr>
          <w:rStyle w:val="FontStyle15"/>
          <w:rFonts w:ascii="Verdana" w:hAnsi="Verdana"/>
          <w:sz w:val="20"/>
          <w:szCs w:val="20"/>
        </w:rPr>
        <w:t>ci</w:t>
      </w:r>
      <w:r w:rsidRPr="00111CC5">
        <w:rPr>
          <w:rStyle w:val="FontStyle15"/>
          <w:rFonts w:ascii="Verdana" w:hAnsi="Verdana"/>
          <w:sz w:val="20"/>
          <w:szCs w:val="20"/>
        </w:rPr>
        <w:t xml:space="preserve"> w sposób rażąco utrudniający korzystanie z budynku przez osoby trzecie, a Wynajmujący dwukrotnie wezwał Najemcę na piśmie </w:t>
      </w:r>
      <w:r>
        <w:rPr>
          <w:rStyle w:val="FontStyle15"/>
          <w:rFonts w:ascii="Verdana" w:hAnsi="Verdana"/>
          <w:sz w:val="20"/>
          <w:szCs w:val="20"/>
        </w:rPr>
        <w:t xml:space="preserve">do </w:t>
      </w:r>
      <w:r w:rsidRPr="00111CC5">
        <w:rPr>
          <w:rStyle w:val="FontStyle15"/>
          <w:rFonts w:ascii="Verdana" w:hAnsi="Verdana"/>
          <w:sz w:val="20"/>
          <w:szCs w:val="20"/>
        </w:rPr>
        <w:t xml:space="preserve">zaprzestania </w:t>
      </w:r>
      <w:r>
        <w:rPr>
          <w:rStyle w:val="FontStyle15"/>
          <w:rFonts w:ascii="Verdana" w:hAnsi="Verdana"/>
          <w:sz w:val="20"/>
          <w:szCs w:val="20"/>
        </w:rPr>
        <w:t>takich naruszeń</w:t>
      </w:r>
      <w:r w:rsidRPr="00111CC5">
        <w:rPr>
          <w:rStyle w:val="FontStyle15"/>
          <w:rFonts w:ascii="Verdana" w:hAnsi="Verdana"/>
          <w:sz w:val="20"/>
          <w:szCs w:val="20"/>
        </w:rPr>
        <w:t xml:space="preserve">, </w:t>
      </w:r>
    </w:p>
    <w:p w14:paraId="43E44060" w14:textId="77777777" w:rsidR="0051362C" w:rsidRPr="006558AA" w:rsidRDefault="0051362C" w:rsidP="00004BCD">
      <w:pPr>
        <w:pStyle w:val="Style10"/>
        <w:widowControl/>
        <w:numPr>
          <w:ilvl w:val="0"/>
          <w:numId w:val="23"/>
        </w:numPr>
        <w:tabs>
          <w:tab w:val="left" w:pos="914"/>
        </w:tabs>
        <w:spacing w:line="360" w:lineRule="auto"/>
        <w:ind w:right="-1"/>
        <w:rPr>
          <w:rStyle w:val="FontStyle15"/>
          <w:rFonts w:ascii="Verdana" w:hAnsi="Verdana"/>
          <w:spacing w:val="-20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zalega z zapłatą czynszu co najmniej za dwa</w:t>
      </w:r>
      <w:r w:rsidRPr="006558AA">
        <w:rPr>
          <w:rStyle w:val="FontStyle15"/>
          <w:rFonts w:ascii="Verdana" w:hAnsi="Verdana"/>
          <w:sz w:val="20"/>
          <w:szCs w:val="20"/>
        </w:rPr>
        <w:t xml:space="preserve"> </w:t>
      </w:r>
      <w:r>
        <w:rPr>
          <w:rStyle w:val="FontStyle15"/>
          <w:rFonts w:ascii="Verdana" w:hAnsi="Verdana"/>
          <w:sz w:val="20"/>
          <w:szCs w:val="20"/>
        </w:rPr>
        <w:t xml:space="preserve">pełne </w:t>
      </w:r>
      <w:r w:rsidRPr="006558AA">
        <w:rPr>
          <w:rStyle w:val="FontStyle15"/>
          <w:rFonts w:ascii="Verdana" w:hAnsi="Verdana"/>
          <w:sz w:val="20"/>
          <w:szCs w:val="20"/>
        </w:rPr>
        <w:t>okresy rozliczeniowe,</w:t>
      </w:r>
    </w:p>
    <w:p w14:paraId="26867453" w14:textId="77777777" w:rsidR="00004BCD" w:rsidRPr="00004BCD" w:rsidRDefault="0051362C" w:rsidP="00004BCD">
      <w:pPr>
        <w:pStyle w:val="Style4"/>
        <w:widowControl/>
        <w:numPr>
          <w:ilvl w:val="0"/>
          <w:numId w:val="22"/>
        </w:numPr>
        <w:tabs>
          <w:tab w:val="left" w:pos="2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874FF5">
        <w:rPr>
          <w:rStyle w:val="FontStyle15"/>
          <w:rFonts w:ascii="Verdana" w:hAnsi="Verdana"/>
          <w:sz w:val="20"/>
          <w:szCs w:val="20"/>
        </w:rPr>
        <w:t xml:space="preserve">Najemcy przysługuje prawo </w:t>
      </w:r>
      <w:r>
        <w:rPr>
          <w:rStyle w:val="FontStyle15"/>
          <w:rFonts w:ascii="Verdana" w:hAnsi="Verdana"/>
          <w:sz w:val="20"/>
          <w:szCs w:val="20"/>
        </w:rPr>
        <w:t>rozwiązania U</w:t>
      </w:r>
      <w:r w:rsidRPr="00874FF5">
        <w:rPr>
          <w:rStyle w:val="FontStyle15"/>
          <w:rFonts w:ascii="Verdana" w:hAnsi="Verdana"/>
          <w:sz w:val="20"/>
          <w:szCs w:val="20"/>
        </w:rPr>
        <w:t xml:space="preserve">mowy </w:t>
      </w:r>
      <w:r>
        <w:rPr>
          <w:rStyle w:val="FontStyle15"/>
          <w:rFonts w:ascii="Verdana" w:hAnsi="Verdana"/>
          <w:sz w:val="20"/>
          <w:szCs w:val="20"/>
        </w:rPr>
        <w:t>bez zachowania okresu wypowiedzenia</w:t>
      </w:r>
      <w:r w:rsidRPr="00874FF5">
        <w:rPr>
          <w:rStyle w:val="FontStyle15"/>
          <w:rFonts w:ascii="Verdana" w:hAnsi="Verdana"/>
          <w:sz w:val="20"/>
          <w:szCs w:val="20"/>
        </w:rPr>
        <w:t xml:space="preserve"> w przypadku, gdy Wynajmujący:</w:t>
      </w:r>
    </w:p>
    <w:p w14:paraId="0F2958A4" w14:textId="77777777" w:rsidR="0051362C" w:rsidRPr="00DB4A5A" w:rsidRDefault="0051362C" w:rsidP="00004BCD">
      <w:pPr>
        <w:pStyle w:val="Style4"/>
        <w:widowControl/>
        <w:numPr>
          <w:ilvl w:val="0"/>
          <w:numId w:val="24"/>
        </w:numPr>
        <w:tabs>
          <w:tab w:val="left" w:pos="298"/>
        </w:tabs>
        <w:spacing w:line="360" w:lineRule="auto"/>
        <w:ind w:right="-1"/>
        <w:rPr>
          <w:rStyle w:val="FontStyle18"/>
          <w:rFonts w:ascii="Verdana" w:hAnsi="Verdana"/>
          <w:sz w:val="20"/>
          <w:szCs w:val="20"/>
        </w:rPr>
      </w:pPr>
      <w:r w:rsidRPr="00111CC5">
        <w:rPr>
          <w:rStyle w:val="FontStyle15"/>
          <w:rFonts w:ascii="Verdana" w:hAnsi="Verdana"/>
          <w:sz w:val="20"/>
          <w:szCs w:val="20"/>
        </w:rPr>
        <w:t xml:space="preserve">złożył nieprawdziwe oświadczenie, o którym </w:t>
      </w:r>
      <w:r w:rsidRPr="00DB4A5A">
        <w:rPr>
          <w:rStyle w:val="FontStyle15"/>
          <w:rFonts w:ascii="Verdana" w:hAnsi="Verdana"/>
          <w:sz w:val="20"/>
          <w:szCs w:val="20"/>
        </w:rPr>
        <w:t xml:space="preserve">mowa w § 2 </w:t>
      </w:r>
      <w:r w:rsidR="00643D99">
        <w:rPr>
          <w:rStyle w:val="FontStyle15"/>
          <w:rFonts w:ascii="Verdana" w:hAnsi="Verdana"/>
          <w:sz w:val="20"/>
          <w:szCs w:val="20"/>
        </w:rPr>
        <w:t>ust. 1 u</w:t>
      </w:r>
      <w:r w:rsidRPr="00DB4A5A">
        <w:rPr>
          <w:rStyle w:val="FontStyle15"/>
          <w:rFonts w:ascii="Verdana" w:hAnsi="Verdana"/>
          <w:sz w:val="20"/>
          <w:szCs w:val="20"/>
        </w:rPr>
        <w:t>mowy,</w:t>
      </w:r>
    </w:p>
    <w:p w14:paraId="403A3FCE" w14:textId="77777777" w:rsidR="0051362C" w:rsidRPr="00DB4A5A" w:rsidRDefault="0051362C" w:rsidP="00004BCD">
      <w:pPr>
        <w:pStyle w:val="Style4"/>
        <w:widowControl/>
        <w:numPr>
          <w:ilvl w:val="0"/>
          <w:numId w:val="24"/>
        </w:numPr>
        <w:tabs>
          <w:tab w:val="left" w:pos="2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DB4A5A">
        <w:rPr>
          <w:rStyle w:val="FontStyle15"/>
          <w:rFonts w:ascii="Verdana" w:hAnsi="Verdana"/>
          <w:sz w:val="20"/>
          <w:szCs w:val="20"/>
        </w:rPr>
        <w:t>w okresie obowią</w:t>
      </w:r>
      <w:r w:rsidR="00004BCD">
        <w:rPr>
          <w:rStyle w:val="FontStyle15"/>
          <w:rFonts w:ascii="Verdana" w:hAnsi="Verdana"/>
          <w:sz w:val="20"/>
          <w:szCs w:val="20"/>
        </w:rPr>
        <w:t>zywania u</w:t>
      </w:r>
      <w:r w:rsidRPr="00DB4A5A">
        <w:rPr>
          <w:rStyle w:val="FontStyle15"/>
          <w:rFonts w:ascii="Verdana" w:hAnsi="Verdana"/>
          <w:sz w:val="20"/>
          <w:szCs w:val="20"/>
        </w:rPr>
        <w:t xml:space="preserve">mowy utraci tytuł prawny do </w:t>
      </w:r>
      <w:r w:rsidR="00643D99">
        <w:rPr>
          <w:rStyle w:val="FontStyle15"/>
          <w:rFonts w:ascii="Verdana" w:hAnsi="Verdana"/>
          <w:sz w:val="20"/>
          <w:szCs w:val="20"/>
        </w:rPr>
        <w:t>władania n</w:t>
      </w:r>
      <w:r w:rsidRPr="00DB4A5A">
        <w:rPr>
          <w:rStyle w:val="FontStyle15"/>
          <w:rFonts w:ascii="Verdana" w:hAnsi="Verdana"/>
          <w:sz w:val="20"/>
          <w:szCs w:val="20"/>
        </w:rPr>
        <w:t>ieruchomością,</w:t>
      </w:r>
    </w:p>
    <w:p w14:paraId="15AE8C78" w14:textId="77777777" w:rsidR="00004BCD" w:rsidRPr="00004BCD" w:rsidRDefault="0051362C" w:rsidP="00004BCD">
      <w:pPr>
        <w:pStyle w:val="Style4"/>
        <w:widowControl/>
        <w:numPr>
          <w:ilvl w:val="0"/>
          <w:numId w:val="24"/>
        </w:numPr>
        <w:tabs>
          <w:tab w:val="left" w:pos="2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DB4A5A">
        <w:rPr>
          <w:rStyle w:val="FontStyle15"/>
          <w:rFonts w:ascii="Verdana" w:hAnsi="Verdana"/>
          <w:sz w:val="20"/>
          <w:szCs w:val="20"/>
        </w:rPr>
        <w:t>nie stosuje się do postanowień zawartych w § 5 ust.</w:t>
      </w:r>
      <w:r w:rsidR="00381D7C">
        <w:rPr>
          <w:rStyle w:val="FontStyle15"/>
          <w:rFonts w:ascii="Verdana" w:hAnsi="Verdana"/>
          <w:sz w:val="20"/>
          <w:szCs w:val="20"/>
        </w:rPr>
        <w:t xml:space="preserve"> 2</w:t>
      </w:r>
      <w:r w:rsidRPr="00DB4A5A">
        <w:rPr>
          <w:rStyle w:val="FontStyle15"/>
          <w:rFonts w:ascii="Verdana" w:hAnsi="Verdana"/>
          <w:sz w:val="20"/>
          <w:szCs w:val="20"/>
        </w:rPr>
        <w:t xml:space="preserve"> </w:t>
      </w:r>
      <w:r w:rsidR="00004BCD">
        <w:rPr>
          <w:rStyle w:val="FontStyle15"/>
          <w:rFonts w:ascii="Verdana" w:hAnsi="Verdana"/>
          <w:sz w:val="20"/>
          <w:szCs w:val="20"/>
        </w:rPr>
        <w:t>u</w:t>
      </w:r>
      <w:r w:rsidRPr="00DB4A5A">
        <w:rPr>
          <w:rStyle w:val="FontStyle15"/>
          <w:rFonts w:ascii="Verdana" w:hAnsi="Verdana"/>
          <w:sz w:val="20"/>
          <w:szCs w:val="20"/>
        </w:rPr>
        <w:t>mowy</w:t>
      </w:r>
      <w:r>
        <w:rPr>
          <w:rStyle w:val="FontStyle15"/>
          <w:rFonts w:ascii="Verdana" w:hAnsi="Verdana"/>
          <w:sz w:val="20"/>
          <w:szCs w:val="20"/>
        </w:rPr>
        <w:t xml:space="preserve">, </w:t>
      </w:r>
      <w:r w:rsidRPr="00111CC5">
        <w:rPr>
          <w:rStyle w:val="FontStyle15"/>
          <w:rFonts w:ascii="Verdana" w:hAnsi="Verdana"/>
          <w:sz w:val="20"/>
          <w:szCs w:val="20"/>
        </w:rPr>
        <w:t xml:space="preserve">o ile naruszenia </w:t>
      </w:r>
      <w:r>
        <w:rPr>
          <w:rStyle w:val="FontStyle15"/>
          <w:rFonts w:ascii="Verdana" w:hAnsi="Verdana"/>
          <w:sz w:val="20"/>
          <w:szCs w:val="20"/>
        </w:rPr>
        <w:t xml:space="preserve">te </w:t>
      </w:r>
      <w:r w:rsidRPr="00111CC5">
        <w:rPr>
          <w:rStyle w:val="FontStyle15"/>
          <w:rFonts w:ascii="Verdana" w:hAnsi="Verdana"/>
          <w:sz w:val="20"/>
          <w:szCs w:val="20"/>
        </w:rPr>
        <w:t>ma</w:t>
      </w:r>
      <w:r>
        <w:rPr>
          <w:rStyle w:val="FontStyle15"/>
          <w:rFonts w:ascii="Verdana" w:hAnsi="Verdana"/>
          <w:sz w:val="20"/>
          <w:szCs w:val="20"/>
        </w:rPr>
        <w:t>ją</w:t>
      </w:r>
      <w:r w:rsidRPr="00111CC5">
        <w:rPr>
          <w:rStyle w:val="FontStyle15"/>
          <w:rFonts w:ascii="Verdana" w:hAnsi="Verdana"/>
          <w:sz w:val="20"/>
          <w:szCs w:val="20"/>
        </w:rPr>
        <w:t xml:space="preserve"> </w:t>
      </w:r>
      <w:r>
        <w:rPr>
          <w:rStyle w:val="FontStyle15"/>
          <w:rFonts w:ascii="Verdana" w:hAnsi="Verdana"/>
          <w:sz w:val="20"/>
          <w:szCs w:val="20"/>
        </w:rPr>
        <w:t>rażący charakter.</w:t>
      </w:r>
    </w:p>
    <w:p w14:paraId="644F87C5" w14:textId="66DDBFF3" w:rsidR="00004BCD" w:rsidRPr="00BA748E" w:rsidRDefault="00004BCD" w:rsidP="00004BCD">
      <w:pPr>
        <w:pStyle w:val="Style4"/>
        <w:widowControl/>
        <w:numPr>
          <w:ilvl w:val="0"/>
          <w:numId w:val="22"/>
        </w:numPr>
        <w:tabs>
          <w:tab w:val="left" w:pos="298"/>
        </w:tabs>
        <w:spacing w:line="360" w:lineRule="auto"/>
        <w:ind w:right="-1"/>
        <w:rPr>
          <w:rFonts w:ascii="Verdana" w:hAnsi="Verdana" w:cs="MS Reference Sans Serif"/>
          <w:sz w:val="20"/>
          <w:szCs w:val="20"/>
          <w:highlight w:val="cyan"/>
        </w:rPr>
      </w:pPr>
      <w:r w:rsidRPr="00BA748E">
        <w:rPr>
          <w:rFonts w:ascii="Verdana" w:hAnsi="Verdana" w:cs="MS Reference Sans Serif"/>
          <w:sz w:val="20"/>
          <w:szCs w:val="20"/>
          <w:highlight w:val="cyan"/>
        </w:rPr>
        <w:t xml:space="preserve">Najemcy przysługuje również w okresie 4 miesięcy od dnia podpisania umowy, </w:t>
      </w:r>
      <w:r w:rsidR="001E606F" w:rsidRPr="00BA748E">
        <w:rPr>
          <w:rFonts w:ascii="Verdana" w:hAnsi="Verdana" w:cs="MS Reference Sans Serif"/>
          <w:sz w:val="20"/>
          <w:szCs w:val="20"/>
          <w:highlight w:val="cyan"/>
        </w:rPr>
        <w:t xml:space="preserve">w przypadku nieuzyskania koniecznego finansowania na prowadzenie działalności o jakiej mowa w § 1 </w:t>
      </w:r>
      <w:r w:rsidRPr="00BA748E">
        <w:rPr>
          <w:rFonts w:ascii="Verdana" w:hAnsi="Verdana" w:cs="MS Reference Sans Serif"/>
          <w:sz w:val="20"/>
          <w:szCs w:val="20"/>
          <w:highlight w:val="cyan"/>
        </w:rPr>
        <w:t xml:space="preserve">uprawnienie do rozwiązania umowy z zachowaniem 14-dniowego terminu ze skutkiem przypadającym na koniec miesiąca. </w:t>
      </w:r>
    </w:p>
    <w:p w14:paraId="5A1888E6" w14:textId="4FE81C2D" w:rsidR="0051362C" w:rsidRPr="00004BCD" w:rsidRDefault="001E606F" w:rsidP="00004BCD">
      <w:pPr>
        <w:pStyle w:val="Style4"/>
        <w:widowControl/>
        <w:numPr>
          <w:ilvl w:val="0"/>
          <w:numId w:val="22"/>
        </w:numPr>
        <w:tabs>
          <w:tab w:val="left" w:pos="298"/>
        </w:tabs>
        <w:spacing w:line="360" w:lineRule="auto"/>
        <w:ind w:right="-1"/>
        <w:rPr>
          <w:rFonts w:ascii="Verdana" w:hAnsi="Verdana" w:cs="MS Reference Sans Serif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skorzystania z uprawnienia o jakim mowa w ust. 3 Wynajmującemu nie przysługują jakiekolwiek roszczenia bowiem ten przyjmuje ryzyka związane z możliwością rozwiązania umowy z podanych powyżej powodów</w:t>
      </w:r>
      <w:r w:rsidR="0051362C" w:rsidRPr="00004BCD">
        <w:rPr>
          <w:rFonts w:ascii="Verdana" w:hAnsi="Verdana"/>
          <w:sz w:val="20"/>
          <w:szCs w:val="20"/>
        </w:rPr>
        <w:t xml:space="preserve">. </w:t>
      </w:r>
    </w:p>
    <w:p w14:paraId="7A48D4D0" w14:textId="77777777" w:rsidR="0051362C" w:rsidRPr="00874FF5" w:rsidRDefault="0051362C" w:rsidP="0051362C">
      <w:pPr>
        <w:pStyle w:val="Style7"/>
        <w:widowControl/>
        <w:ind w:right="-1"/>
        <w:jc w:val="both"/>
        <w:rPr>
          <w:rFonts w:ascii="Verdana" w:hAnsi="Verdana"/>
          <w:sz w:val="20"/>
          <w:szCs w:val="20"/>
        </w:rPr>
      </w:pPr>
    </w:p>
    <w:p w14:paraId="57193A07" w14:textId="77777777" w:rsidR="0051362C" w:rsidRPr="00874FF5" w:rsidRDefault="00751184" w:rsidP="0051362C">
      <w:pPr>
        <w:pStyle w:val="Style7"/>
        <w:widowControl/>
        <w:spacing w:line="252" w:lineRule="exact"/>
        <w:ind w:right="-1"/>
        <w:rPr>
          <w:rStyle w:val="FontStyle14"/>
          <w:rFonts w:ascii="Verdana" w:hAnsi="Verdana"/>
          <w:sz w:val="20"/>
          <w:szCs w:val="20"/>
        </w:rPr>
      </w:pPr>
      <w:r>
        <w:rPr>
          <w:rStyle w:val="FontStyle14"/>
          <w:rFonts w:ascii="Verdana" w:hAnsi="Verdana"/>
          <w:sz w:val="20"/>
          <w:szCs w:val="20"/>
        </w:rPr>
        <w:t>§ 8</w:t>
      </w:r>
    </w:p>
    <w:p w14:paraId="7DD41227" w14:textId="77777777" w:rsidR="0051362C" w:rsidRPr="00874FF5" w:rsidRDefault="0051362C" w:rsidP="0051362C">
      <w:pPr>
        <w:pStyle w:val="Style4"/>
        <w:widowControl/>
        <w:numPr>
          <w:ilvl w:val="0"/>
          <w:numId w:val="15"/>
        </w:numPr>
        <w:tabs>
          <w:tab w:val="left" w:pos="343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>O</w:t>
      </w:r>
      <w:r w:rsidRPr="00874FF5">
        <w:rPr>
          <w:rStyle w:val="FontStyle15"/>
          <w:rFonts w:ascii="Verdana" w:hAnsi="Verdana"/>
          <w:sz w:val="20"/>
          <w:szCs w:val="20"/>
        </w:rPr>
        <w:t>sobami o</w:t>
      </w:r>
      <w:r>
        <w:rPr>
          <w:rStyle w:val="FontStyle15"/>
          <w:rFonts w:ascii="Verdana" w:hAnsi="Verdana"/>
          <w:sz w:val="20"/>
          <w:szCs w:val="20"/>
        </w:rPr>
        <w:t>dpowiedzialnymi za wykonywanie U</w:t>
      </w:r>
      <w:r w:rsidRPr="00874FF5">
        <w:rPr>
          <w:rStyle w:val="FontStyle15"/>
          <w:rFonts w:ascii="Verdana" w:hAnsi="Verdana"/>
          <w:sz w:val="20"/>
          <w:szCs w:val="20"/>
        </w:rPr>
        <w:t>mowy będą:</w:t>
      </w:r>
    </w:p>
    <w:p w14:paraId="4BC96CC9" w14:textId="65C34E43" w:rsidR="0051362C" w:rsidRPr="00B46ABB" w:rsidRDefault="0051362C" w:rsidP="0051362C">
      <w:pPr>
        <w:pStyle w:val="Style4"/>
        <w:widowControl/>
        <w:numPr>
          <w:ilvl w:val="0"/>
          <w:numId w:val="14"/>
        </w:numPr>
        <w:tabs>
          <w:tab w:val="left" w:pos="917"/>
          <w:tab w:val="left" w:pos="84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ze strony Wynajmującego </w:t>
      </w:r>
      <w:r w:rsidR="000601D4" w:rsidRPr="00B46ABB">
        <w:rPr>
          <w:rStyle w:val="FontStyle15"/>
          <w:rFonts w:ascii="Verdana" w:hAnsi="Verdana"/>
          <w:sz w:val="20"/>
          <w:szCs w:val="20"/>
        </w:rPr>
        <w:t>–</w:t>
      </w:r>
      <w:r w:rsidRPr="00B46ABB">
        <w:rPr>
          <w:rStyle w:val="FontStyle15"/>
          <w:rFonts w:ascii="Verdana" w:hAnsi="Verdana"/>
          <w:sz w:val="20"/>
          <w:szCs w:val="20"/>
        </w:rPr>
        <w:t xml:space="preserve"> </w:t>
      </w:r>
      <w:r w:rsidR="000601D4" w:rsidRPr="00B46ABB">
        <w:rPr>
          <w:rStyle w:val="FontStyle15"/>
          <w:rFonts w:ascii="Verdana" w:hAnsi="Verdana"/>
          <w:sz w:val="20"/>
          <w:szCs w:val="20"/>
        </w:rPr>
        <w:t>Anna Radomska-Wilczewska</w:t>
      </w:r>
      <w:r w:rsidRPr="00B46ABB">
        <w:rPr>
          <w:rStyle w:val="FontStyle14"/>
          <w:rFonts w:ascii="Verdana" w:hAnsi="Verdana"/>
          <w:b w:val="0"/>
          <w:sz w:val="20"/>
          <w:szCs w:val="20"/>
        </w:rPr>
        <w:t xml:space="preserve">, nr tel. </w:t>
      </w:r>
      <w:r w:rsidR="000601D4" w:rsidRPr="00B46ABB">
        <w:rPr>
          <w:rStyle w:val="FontStyle14"/>
          <w:rFonts w:ascii="Verdana" w:hAnsi="Verdana"/>
          <w:b w:val="0"/>
          <w:sz w:val="20"/>
          <w:szCs w:val="20"/>
        </w:rPr>
        <w:t>89 519 48 51</w:t>
      </w:r>
      <w:r w:rsidRPr="00B46ABB">
        <w:rPr>
          <w:rStyle w:val="FontStyle14"/>
          <w:rFonts w:ascii="Verdana" w:hAnsi="Verdana"/>
          <w:b w:val="0"/>
          <w:sz w:val="20"/>
          <w:szCs w:val="20"/>
        </w:rPr>
        <w:t>,</w:t>
      </w:r>
    </w:p>
    <w:p w14:paraId="095F365C" w14:textId="77777777" w:rsidR="0051362C" w:rsidRDefault="0051362C" w:rsidP="0051362C">
      <w:pPr>
        <w:pStyle w:val="Style4"/>
        <w:widowControl/>
        <w:numPr>
          <w:ilvl w:val="0"/>
          <w:numId w:val="14"/>
        </w:numPr>
        <w:tabs>
          <w:tab w:val="left" w:pos="917"/>
          <w:tab w:val="left" w:pos="8498"/>
        </w:tabs>
        <w:spacing w:line="360" w:lineRule="auto"/>
        <w:ind w:right="-1"/>
        <w:rPr>
          <w:rStyle w:val="FontStyle14"/>
          <w:rFonts w:ascii="Verdana" w:hAnsi="Verdana"/>
          <w:b w:val="0"/>
          <w:bCs w:val="0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ze strony Najemcy - </w:t>
      </w:r>
      <w:r w:rsidR="00751184" w:rsidRPr="00751184">
        <w:rPr>
          <w:rStyle w:val="FontStyle15"/>
          <w:rFonts w:ascii="Verdana" w:hAnsi="Verdana"/>
          <w:sz w:val="20"/>
          <w:szCs w:val="20"/>
          <w:highlight w:val="yellow"/>
        </w:rPr>
        <w:t>...</w:t>
      </w:r>
      <w:r>
        <w:rPr>
          <w:rStyle w:val="FontStyle15"/>
          <w:rFonts w:ascii="Verdana" w:hAnsi="Verdana"/>
          <w:sz w:val="20"/>
          <w:szCs w:val="20"/>
        </w:rPr>
        <w:t xml:space="preserve">, nr tel. </w:t>
      </w:r>
      <w:r w:rsidRPr="00751184">
        <w:rPr>
          <w:rStyle w:val="FontStyle15"/>
          <w:rFonts w:ascii="Verdana" w:hAnsi="Verdana"/>
          <w:sz w:val="20"/>
          <w:szCs w:val="20"/>
          <w:highlight w:val="yellow"/>
        </w:rPr>
        <w:t>...</w:t>
      </w:r>
      <w:r>
        <w:rPr>
          <w:rStyle w:val="FontStyle15"/>
          <w:rFonts w:ascii="Verdana" w:hAnsi="Verdana"/>
          <w:sz w:val="20"/>
          <w:szCs w:val="20"/>
        </w:rPr>
        <w:t>,</w:t>
      </w:r>
    </w:p>
    <w:p w14:paraId="24B52B02" w14:textId="77777777" w:rsidR="0051362C" w:rsidRDefault="0051362C" w:rsidP="0051362C">
      <w:pPr>
        <w:pStyle w:val="Style4"/>
        <w:widowControl/>
        <w:numPr>
          <w:ilvl w:val="0"/>
          <w:numId w:val="15"/>
        </w:numPr>
        <w:tabs>
          <w:tab w:val="left" w:pos="912"/>
          <w:tab w:val="left" w:pos="84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370E7B">
        <w:rPr>
          <w:rStyle w:val="FontStyle15"/>
          <w:rFonts w:ascii="Verdana" w:hAnsi="Verdana"/>
          <w:sz w:val="20"/>
          <w:szCs w:val="20"/>
        </w:rPr>
        <w:t>Strony uzgadniają, iż wszelka wzajemnie kierowana korespondencja odbywać się</w:t>
      </w:r>
      <w:r w:rsidRPr="00370E7B">
        <w:rPr>
          <w:rStyle w:val="FontStyle15"/>
          <w:rFonts w:ascii="Verdana" w:hAnsi="Verdana"/>
          <w:sz w:val="20"/>
          <w:szCs w:val="20"/>
        </w:rPr>
        <w:br/>
        <w:t xml:space="preserve">będzie </w:t>
      </w:r>
      <w:r>
        <w:rPr>
          <w:rStyle w:val="FontStyle15"/>
          <w:rFonts w:ascii="Verdana" w:hAnsi="Verdana"/>
          <w:sz w:val="20"/>
          <w:szCs w:val="20"/>
        </w:rPr>
        <w:t>na następujące adresy</w:t>
      </w:r>
      <w:r w:rsidRPr="00370E7B">
        <w:rPr>
          <w:rStyle w:val="FontStyle15"/>
          <w:rFonts w:ascii="Verdana" w:hAnsi="Verdana"/>
          <w:sz w:val="20"/>
          <w:szCs w:val="20"/>
        </w:rPr>
        <w:t>:</w:t>
      </w:r>
    </w:p>
    <w:p w14:paraId="553FBF6C" w14:textId="77777777" w:rsidR="0051362C" w:rsidRDefault="0051362C" w:rsidP="0051362C">
      <w:pPr>
        <w:pStyle w:val="Style4"/>
        <w:widowControl/>
        <w:numPr>
          <w:ilvl w:val="0"/>
          <w:numId w:val="16"/>
        </w:numPr>
        <w:tabs>
          <w:tab w:val="left" w:pos="912"/>
          <w:tab w:val="left" w:pos="84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dla Wynajmującego - </w:t>
      </w:r>
      <w:r w:rsidR="00751184" w:rsidRPr="00751184">
        <w:rPr>
          <w:rStyle w:val="FontStyle15"/>
          <w:rFonts w:ascii="Verdana" w:hAnsi="Verdana"/>
          <w:sz w:val="20"/>
          <w:szCs w:val="20"/>
          <w:highlight w:val="yellow"/>
        </w:rPr>
        <w:t>...</w:t>
      </w:r>
      <w:r w:rsidRPr="00370E7B">
        <w:rPr>
          <w:rStyle w:val="FontStyle15"/>
          <w:rFonts w:ascii="Verdana" w:hAnsi="Verdana"/>
          <w:sz w:val="20"/>
          <w:szCs w:val="20"/>
        </w:rPr>
        <w:t>,</w:t>
      </w:r>
    </w:p>
    <w:p w14:paraId="099F67F5" w14:textId="77777777" w:rsidR="0051362C" w:rsidRDefault="0051362C" w:rsidP="0051362C">
      <w:pPr>
        <w:pStyle w:val="Style4"/>
        <w:widowControl/>
        <w:numPr>
          <w:ilvl w:val="0"/>
          <w:numId w:val="16"/>
        </w:numPr>
        <w:tabs>
          <w:tab w:val="left" w:pos="912"/>
          <w:tab w:val="left" w:pos="84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dla Najemcy </w:t>
      </w:r>
      <w:r w:rsidR="00751184">
        <w:rPr>
          <w:rStyle w:val="FontStyle15"/>
          <w:rFonts w:ascii="Verdana" w:hAnsi="Verdana"/>
          <w:sz w:val="20"/>
          <w:szCs w:val="20"/>
        </w:rPr>
        <w:t>–</w:t>
      </w:r>
      <w:r>
        <w:rPr>
          <w:rStyle w:val="FontStyle15"/>
          <w:rFonts w:ascii="Verdana" w:hAnsi="Verdana"/>
          <w:sz w:val="20"/>
          <w:szCs w:val="20"/>
        </w:rPr>
        <w:t xml:space="preserve"> </w:t>
      </w:r>
      <w:r w:rsidR="00751184">
        <w:rPr>
          <w:rStyle w:val="FontStyle15"/>
          <w:rFonts w:ascii="Verdana" w:hAnsi="Verdana"/>
          <w:sz w:val="20"/>
          <w:szCs w:val="20"/>
        </w:rPr>
        <w:t>Ameryka 21, 11-015 Olsztynek</w:t>
      </w:r>
      <w:r>
        <w:rPr>
          <w:rStyle w:val="FontStyle15"/>
          <w:rFonts w:ascii="Verdana" w:hAnsi="Verdana"/>
          <w:sz w:val="20"/>
          <w:szCs w:val="20"/>
        </w:rPr>
        <w:t>.</w:t>
      </w:r>
    </w:p>
    <w:p w14:paraId="4363CDB0" w14:textId="77777777" w:rsidR="0051362C" w:rsidRDefault="0051362C" w:rsidP="0051362C">
      <w:pPr>
        <w:pStyle w:val="Style4"/>
        <w:widowControl/>
        <w:numPr>
          <w:ilvl w:val="0"/>
          <w:numId w:val="15"/>
        </w:numPr>
        <w:tabs>
          <w:tab w:val="left" w:pos="912"/>
          <w:tab w:val="left" w:pos="84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 w:rsidRPr="00370E7B">
        <w:rPr>
          <w:rStyle w:val="FontStyle15"/>
          <w:rFonts w:ascii="Verdana" w:hAnsi="Verdana"/>
          <w:sz w:val="20"/>
          <w:szCs w:val="20"/>
        </w:rPr>
        <w:lastRenderedPageBreak/>
        <w:t>Strony są zobowiązane</w:t>
      </w:r>
      <w:r w:rsidR="00751184">
        <w:rPr>
          <w:rStyle w:val="FontStyle15"/>
          <w:rFonts w:ascii="Verdana" w:hAnsi="Verdana"/>
          <w:sz w:val="20"/>
          <w:szCs w:val="20"/>
        </w:rPr>
        <w:t xml:space="preserve"> do wzajemnego i niezwłocznego </w:t>
      </w:r>
      <w:r w:rsidRPr="00370E7B">
        <w:rPr>
          <w:rStyle w:val="FontStyle15"/>
          <w:rFonts w:ascii="Verdana" w:hAnsi="Verdana"/>
          <w:sz w:val="20"/>
          <w:szCs w:val="20"/>
        </w:rPr>
        <w:t>infor</w:t>
      </w:r>
      <w:r>
        <w:rPr>
          <w:rStyle w:val="FontStyle15"/>
          <w:rFonts w:ascii="Verdana" w:hAnsi="Verdana"/>
          <w:sz w:val="20"/>
          <w:szCs w:val="20"/>
        </w:rPr>
        <w:t>mowania się o zmianach adresu.</w:t>
      </w:r>
    </w:p>
    <w:p w14:paraId="66D6AECE" w14:textId="77777777" w:rsidR="0051362C" w:rsidRPr="00370E7B" w:rsidRDefault="0051362C" w:rsidP="0051362C">
      <w:pPr>
        <w:pStyle w:val="Style4"/>
        <w:widowControl/>
        <w:numPr>
          <w:ilvl w:val="0"/>
          <w:numId w:val="15"/>
        </w:numPr>
        <w:tabs>
          <w:tab w:val="left" w:pos="912"/>
          <w:tab w:val="left" w:pos="8498"/>
        </w:tabs>
        <w:spacing w:line="360" w:lineRule="auto"/>
        <w:ind w:right="-1"/>
        <w:rPr>
          <w:rStyle w:val="FontStyle15"/>
          <w:rFonts w:ascii="Verdana" w:hAnsi="Verdana"/>
          <w:sz w:val="20"/>
          <w:szCs w:val="20"/>
        </w:rPr>
      </w:pPr>
      <w:r>
        <w:rPr>
          <w:rStyle w:val="FontStyle15"/>
          <w:rFonts w:ascii="Verdana" w:hAnsi="Verdana"/>
          <w:sz w:val="20"/>
          <w:szCs w:val="20"/>
        </w:rPr>
        <w:t xml:space="preserve">W przypadku </w:t>
      </w:r>
      <w:r w:rsidRPr="00370E7B">
        <w:rPr>
          <w:rStyle w:val="FontStyle15"/>
          <w:rFonts w:ascii="Verdana" w:hAnsi="Verdana"/>
          <w:sz w:val="20"/>
          <w:szCs w:val="20"/>
        </w:rPr>
        <w:t xml:space="preserve">niepowiadomienia </w:t>
      </w:r>
      <w:r>
        <w:rPr>
          <w:rStyle w:val="FontStyle15"/>
          <w:rFonts w:ascii="Verdana" w:hAnsi="Verdana"/>
          <w:sz w:val="20"/>
          <w:szCs w:val="20"/>
        </w:rPr>
        <w:t>o zmianie adresu, korespondencję wysłaną</w:t>
      </w:r>
      <w:r w:rsidRPr="00370E7B">
        <w:rPr>
          <w:rStyle w:val="FontStyle15"/>
          <w:rFonts w:ascii="Verdana" w:hAnsi="Verdana"/>
          <w:sz w:val="20"/>
          <w:szCs w:val="20"/>
        </w:rPr>
        <w:t xml:space="preserve"> na </w:t>
      </w:r>
      <w:r>
        <w:rPr>
          <w:rStyle w:val="FontStyle15"/>
          <w:rFonts w:ascii="Verdana" w:hAnsi="Verdana"/>
          <w:sz w:val="20"/>
          <w:szCs w:val="20"/>
        </w:rPr>
        <w:t xml:space="preserve">dotychczasowy adres uważa się za doręczoną. </w:t>
      </w:r>
    </w:p>
    <w:p w14:paraId="54FCF4D1" w14:textId="77777777" w:rsidR="0051362C" w:rsidRPr="00874FF5" w:rsidRDefault="0051362C" w:rsidP="0051362C">
      <w:pPr>
        <w:pStyle w:val="Style7"/>
        <w:widowControl/>
        <w:ind w:right="-1"/>
        <w:jc w:val="both"/>
        <w:rPr>
          <w:rFonts w:ascii="Verdana" w:hAnsi="Verdana"/>
          <w:sz w:val="20"/>
          <w:szCs w:val="20"/>
        </w:rPr>
      </w:pPr>
    </w:p>
    <w:p w14:paraId="0748E9EB" w14:textId="77777777" w:rsidR="0051362C" w:rsidRDefault="00751184" w:rsidP="0051362C">
      <w:pPr>
        <w:pStyle w:val="Style7"/>
        <w:widowControl/>
        <w:ind w:right="-1"/>
        <w:rPr>
          <w:rStyle w:val="FontStyle14"/>
          <w:rFonts w:ascii="Verdana" w:hAnsi="Verdana"/>
          <w:sz w:val="20"/>
          <w:szCs w:val="20"/>
        </w:rPr>
      </w:pPr>
      <w:r>
        <w:rPr>
          <w:rStyle w:val="FontStyle14"/>
          <w:rFonts w:ascii="Verdana" w:hAnsi="Verdana"/>
          <w:sz w:val="20"/>
          <w:szCs w:val="20"/>
        </w:rPr>
        <w:t>§ 9</w:t>
      </w:r>
    </w:p>
    <w:p w14:paraId="134296BE" w14:textId="77777777" w:rsidR="0051362C" w:rsidRDefault="0051362C" w:rsidP="005136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01841">
        <w:rPr>
          <w:rFonts w:ascii="Verdana" w:hAnsi="Verdana"/>
          <w:sz w:val="20"/>
          <w:szCs w:val="20"/>
        </w:rPr>
        <w:t>Wszelkie</w:t>
      </w:r>
      <w:r>
        <w:rPr>
          <w:rFonts w:ascii="Verdana" w:hAnsi="Verdana"/>
          <w:sz w:val="20"/>
          <w:szCs w:val="20"/>
        </w:rPr>
        <w:t xml:space="preserve"> zmiany postanowień niniejszej U</w:t>
      </w:r>
      <w:r w:rsidRPr="00501841">
        <w:rPr>
          <w:rFonts w:ascii="Verdana" w:hAnsi="Verdana"/>
          <w:sz w:val="20"/>
          <w:szCs w:val="20"/>
        </w:rPr>
        <w:t>mowy wymagają dla swej ważności zachowania formy pisemnej.</w:t>
      </w:r>
    </w:p>
    <w:p w14:paraId="7C9DBD9A" w14:textId="77777777" w:rsidR="0051362C" w:rsidRDefault="0051362C" w:rsidP="005136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sprawach nieuregulowanych postanowieniami niniejszej U</w:t>
      </w:r>
      <w:r w:rsidRPr="00501841">
        <w:rPr>
          <w:rFonts w:ascii="Verdana" w:hAnsi="Verdana"/>
          <w:sz w:val="20"/>
          <w:szCs w:val="20"/>
        </w:rPr>
        <w:t>mowy</w:t>
      </w:r>
      <w:r w:rsidR="00FC59CE">
        <w:rPr>
          <w:rFonts w:ascii="Verdana" w:hAnsi="Verdana"/>
          <w:sz w:val="20"/>
          <w:szCs w:val="20"/>
        </w:rPr>
        <w:t xml:space="preserve"> zastosowanie znajdują powszechnie obowiązujące przepisy prawa</w:t>
      </w:r>
      <w:r w:rsidR="00751184">
        <w:rPr>
          <w:rFonts w:ascii="Verdana" w:hAnsi="Verdana"/>
          <w:sz w:val="20"/>
          <w:szCs w:val="20"/>
        </w:rPr>
        <w:t>.</w:t>
      </w:r>
    </w:p>
    <w:p w14:paraId="4A7FC132" w14:textId="77777777" w:rsidR="0051362C" w:rsidRDefault="0051362C" w:rsidP="005136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01841">
        <w:rPr>
          <w:rFonts w:ascii="Verdana" w:hAnsi="Verdana"/>
          <w:sz w:val="20"/>
          <w:szCs w:val="20"/>
        </w:rPr>
        <w:t>Ewentualne spory mogące wyniknąć z rea</w:t>
      </w:r>
      <w:r>
        <w:rPr>
          <w:rFonts w:ascii="Verdana" w:hAnsi="Verdana"/>
          <w:sz w:val="20"/>
          <w:szCs w:val="20"/>
        </w:rPr>
        <w:t>lizacji postanowień niniejszej Umowy, S</w:t>
      </w:r>
      <w:r w:rsidRPr="00501841">
        <w:rPr>
          <w:rFonts w:ascii="Verdana" w:hAnsi="Verdana"/>
          <w:sz w:val="20"/>
          <w:szCs w:val="20"/>
        </w:rPr>
        <w:t xml:space="preserve">trony poddają pod rozstrzygnięcie </w:t>
      </w:r>
      <w:r>
        <w:rPr>
          <w:rFonts w:ascii="Verdana" w:hAnsi="Verdana"/>
          <w:sz w:val="20"/>
          <w:szCs w:val="20"/>
        </w:rPr>
        <w:t xml:space="preserve">sądu powszechnego, właściwego dla siedziby </w:t>
      </w:r>
      <w:r w:rsidR="00751184">
        <w:rPr>
          <w:rFonts w:ascii="Verdana" w:hAnsi="Verdana"/>
          <w:sz w:val="20"/>
          <w:szCs w:val="20"/>
        </w:rPr>
        <w:t>Najemcy</w:t>
      </w:r>
      <w:r w:rsidRPr="00501841">
        <w:rPr>
          <w:rFonts w:ascii="Verdana" w:hAnsi="Verdana"/>
          <w:sz w:val="20"/>
          <w:szCs w:val="20"/>
        </w:rPr>
        <w:t>.</w:t>
      </w:r>
    </w:p>
    <w:p w14:paraId="22236592" w14:textId="109E4C64" w:rsidR="0051362C" w:rsidRDefault="00094F8A" w:rsidP="005136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SWZ i oferta</w:t>
      </w:r>
      <w:r w:rsidR="0051362C" w:rsidRPr="00370E7B">
        <w:rPr>
          <w:rFonts w:ascii="Verdana" w:hAnsi="Verdana"/>
          <w:sz w:val="20"/>
          <w:szCs w:val="20"/>
        </w:rPr>
        <w:t xml:space="preserve"> stanowią jej integralną część. </w:t>
      </w:r>
    </w:p>
    <w:p w14:paraId="42FC53AD" w14:textId="77777777" w:rsidR="0051362C" w:rsidRPr="00370E7B" w:rsidRDefault="0051362C" w:rsidP="005136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70E7B">
        <w:rPr>
          <w:rFonts w:ascii="Verdana" w:hAnsi="Verdana"/>
          <w:sz w:val="20"/>
          <w:szCs w:val="20"/>
        </w:rPr>
        <w:t>Umowę sporządzono w dwóch jednobrzmiących egzemplarzach po jednym dla każdej ze Stron.</w:t>
      </w:r>
    </w:p>
    <w:p w14:paraId="6522F22E" w14:textId="77777777" w:rsidR="0051362C" w:rsidRDefault="0051362C" w:rsidP="0051362C">
      <w:pPr>
        <w:pStyle w:val="Style7"/>
        <w:widowControl/>
        <w:ind w:right="-1"/>
        <w:rPr>
          <w:rStyle w:val="FontStyle14"/>
          <w:rFonts w:ascii="Verdana" w:hAnsi="Verdana"/>
          <w:sz w:val="20"/>
          <w:szCs w:val="20"/>
        </w:rPr>
      </w:pPr>
    </w:p>
    <w:p w14:paraId="08B1C2DA" w14:textId="77777777" w:rsidR="0051362C" w:rsidRPr="00874FF5" w:rsidRDefault="0051362C" w:rsidP="0051362C">
      <w:pPr>
        <w:pStyle w:val="Style4"/>
        <w:widowControl/>
        <w:numPr>
          <w:ilvl w:val="0"/>
          <w:numId w:val="1"/>
        </w:numPr>
        <w:tabs>
          <w:tab w:val="left" w:pos="346"/>
        </w:tabs>
        <w:ind w:right="-1" w:hanging="346"/>
        <w:rPr>
          <w:rStyle w:val="FontStyle15"/>
          <w:rFonts w:ascii="Verdana" w:hAnsi="Verdana"/>
          <w:sz w:val="20"/>
          <w:szCs w:val="20"/>
        </w:rPr>
        <w:sectPr w:rsidR="0051362C" w:rsidRPr="00874FF5" w:rsidSect="0051362C">
          <w:headerReference w:type="default" r:id="rId8"/>
          <w:headerReference w:type="first" r:id="rId9"/>
          <w:footerReference w:type="first" r:id="rId10"/>
          <w:pgSz w:w="11905" w:h="16837"/>
          <w:pgMar w:top="1417" w:right="1417" w:bottom="1417" w:left="1417" w:header="708" w:footer="708" w:gutter="0"/>
          <w:cols w:space="60"/>
          <w:noEndnote/>
          <w:titlePg/>
          <w:docGrid w:linePitch="326"/>
        </w:sectPr>
      </w:pPr>
    </w:p>
    <w:p w14:paraId="268CED81" w14:textId="77777777" w:rsidR="0051362C" w:rsidRDefault="0051362C" w:rsidP="0051362C">
      <w:pPr>
        <w:ind w:left="567"/>
        <w:jc w:val="both"/>
        <w:rPr>
          <w:rFonts w:ascii="Verdana" w:hAnsi="Verdana"/>
          <w:b/>
          <w:i/>
          <w:sz w:val="16"/>
          <w:szCs w:val="20"/>
        </w:rPr>
      </w:pPr>
    </w:p>
    <w:p w14:paraId="07802C35" w14:textId="77777777" w:rsidR="0051362C" w:rsidRPr="00863D0D" w:rsidRDefault="0051362C" w:rsidP="0051362C">
      <w:pPr>
        <w:ind w:left="567"/>
        <w:jc w:val="both"/>
        <w:rPr>
          <w:rFonts w:ascii="Verdana" w:hAnsi="Verdana"/>
          <w:b/>
          <w:i/>
          <w:sz w:val="16"/>
          <w:szCs w:val="20"/>
        </w:rPr>
      </w:pPr>
      <w:r w:rsidRPr="00863D0D">
        <w:rPr>
          <w:rFonts w:ascii="Verdana" w:hAnsi="Verdana"/>
          <w:b/>
          <w:i/>
          <w:sz w:val="16"/>
          <w:szCs w:val="20"/>
        </w:rPr>
        <w:t>Załączniki:</w:t>
      </w:r>
    </w:p>
    <w:p w14:paraId="02A847B4" w14:textId="77777777" w:rsidR="00004BCD" w:rsidRPr="00863D0D" w:rsidRDefault="00004BCD" w:rsidP="00751184">
      <w:pPr>
        <w:pStyle w:val="Akapitzlist"/>
        <w:numPr>
          <w:ilvl w:val="0"/>
          <w:numId w:val="19"/>
        </w:numPr>
        <w:spacing w:after="0" w:line="240" w:lineRule="auto"/>
        <w:ind w:left="924" w:hanging="357"/>
        <w:jc w:val="both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protokół zdawczo-odbiorczy sporządzony w dniu podpisania umowy.</w:t>
      </w:r>
    </w:p>
    <w:p w14:paraId="0CD3843C" w14:textId="77777777" w:rsidR="0051362C" w:rsidRDefault="0051362C" w:rsidP="0051362C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29849BFC" w14:textId="77777777" w:rsidR="00751184" w:rsidRPr="00501841" w:rsidRDefault="00751184" w:rsidP="0051362C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5F60E721" w14:textId="77777777" w:rsidR="0051362C" w:rsidRPr="007B23F2" w:rsidRDefault="0051362C" w:rsidP="0051362C">
      <w:pPr>
        <w:tabs>
          <w:tab w:val="left" w:pos="5970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0AFDD" wp14:editId="25179F22">
                <wp:simplePos x="0" y="0"/>
                <wp:positionH relativeFrom="column">
                  <wp:posOffset>4415155</wp:posOffset>
                </wp:positionH>
                <wp:positionV relativeFrom="paragraph">
                  <wp:posOffset>146050</wp:posOffset>
                </wp:positionV>
                <wp:extent cx="16859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B9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7.65pt;margin-top:11.5pt;width:13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099C5" wp14:editId="4757D9CE">
                <wp:simplePos x="0" y="0"/>
                <wp:positionH relativeFrom="column">
                  <wp:posOffset>452755</wp:posOffset>
                </wp:positionH>
                <wp:positionV relativeFrom="paragraph">
                  <wp:posOffset>146050</wp:posOffset>
                </wp:positionV>
                <wp:extent cx="16859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962B" id="AutoShape 2" o:spid="_x0000_s1026" type="#_x0000_t32" style="position:absolute;margin-left:35.65pt;margin-top:11.5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"/>
            </w:pict>
          </mc:Fallback>
        </mc:AlternateContent>
      </w:r>
      <w:r>
        <w:rPr>
          <w:rFonts w:ascii="Verdana" w:hAnsi="Verdana"/>
          <w:sz w:val="20"/>
          <w:szCs w:val="20"/>
        </w:rPr>
        <w:tab/>
      </w:r>
    </w:p>
    <w:p w14:paraId="238FD0B8" w14:textId="77777777" w:rsidR="0051362C" w:rsidRDefault="0051362C" w:rsidP="0051362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Wynajmujący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Najemca</w:t>
      </w:r>
    </w:p>
    <w:p w14:paraId="5F46D80B" w14:textId="77777777" w:rsidR="0051362C" w:rsidRPr="00874FF5" w:rsidRDefault="0051362C" w:rsidP="0051362C">
      <w:pPr>
        <w:pStyle w:val="Style4"/>
        <w:widowControl/>
        <w:tabs>
          <w:tab w:val="left" w:pos="1001"/>
        </w:tabs>
        <w:spacing w:line="257" w:lineRule="exact"/>
        <w:ind w:right="-1" w:firstLine="0"/>
        <w:rPr>
          <w:rStyle w:val="FontStyle15"/>
          <w:rFonts w:ascii="Verdana" w:hAnsi="Verdana"/>
          <w:b/>
          <w:sz w:val="20"/>
          <w:szCs w:val="20"/>
        </w:rPr>
        <w:sectPr w:rsidR="0051362C" w:rsidRPr="00874FF5">
          <w:headerReference w:type="default" r:id="rId11"/>
          <w:type w:val="continuous"/>
          <w:pgSz w:w="11905" w:h="16837"/>
          <w:pgMar w:top="1276" w:right="1313" w:bottom="1440" w:left="855" w:header="708" w:footer="708" w:gutter="0"/>
          <w:cols w:space="60"/>
          <w:noEndnote/>
        </w:sectPr>
      </w:pPr>
    </w:p>
    <w:p w14:paraId="3BDAF67D" w14:textId="77777777" w:rsidR="0051362C" w:rsidRPr="00874FF5" w:rsidRDefault="0051362C" w:rsidP="0051362C">
      <w:pPr>
        <w:widowControl/>
        <w:spacing w:line="1" w:lineRule="exact"/>
        <w:ind w:right="-1"/>
        <w:jc w:val="both"/>
        <w:rPr>
          <w:rFonts w:ascii="Verdana" w:hAnsi="Verdana"/>
          <w:sz w:val="20"/>
          <w:szCs w:val="20"/>
        </w:rPr>
      </w:pPr>
    </w:p>
    <w:p w14:paraId="5A2EE0BE" w14:textId="77777777" w:rsidR="007C4BBF" w:rsidRDefault="007C4BBF"/>
    <w:sectPr w:rsidR="007C4BBF">
      <w:type w:val="continuous"/>
      <w:pgSz w:w="11905" w:h="16837"/>
      <w:pgMar w:top="1276" w:right="1313" w:bottom="1440" w:left="85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FD7D" w14:textId="77777777" w:rsidR="00824E66" w:rsidRDefault="00824E66" w:rsidP="00751184">
      <w:r>
        <w:separator/>
      </w:r>
    </w:p>
  </w:endnote>
  <w:endnote w:type="continuationSeparator" w:id="0">
    <w:p w14:paraId="349E6F2E" w14:textId="77777777" w:rsidR="00824E66" w:rsidRDefault="00824E66" w:rsidP="0075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7AA7" w14:textId="0890283C" w:rsidR="00C25630" w:rsidRDefault="00C25630">
    <w:pPr>
      <w:pStyle w:val="Stopka"/>
    </w:pPr>
    <w:r>
      <w:rPr>
        <w:noProof/>
      </w:rPr>
      <w:drawing>
        <wp:inline distT="0" distB="0" distL="0" distR="0" wp14:anchorId="1D64336E" wp14:editId="0864E185">
          <wp:extent cx="5760085" cy="1205732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20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9EDA" w14:textId="77777777" w:rsidR="00824E66" w:rsidRDefault="00824E66" w:rsidP="00751184">
      <w:r>
        <w:separator/>
      </w:r>
    </w:p>
  </w:footnote>
  <w:footnote w:type="continuationSeparator" w:id="0">
    <w:p w14:paraId="2FFA81DF" w14:textId="77777777" w:rsidR="00824E66" w:rsidRDefault="00824E66" w:rsidP="0075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08880"/>
      <w:docPartObj>
        <w:docPartGallery w:val="Page Numbers (Top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9D9DEAF" w14:textId="77777777" w:rsidR="00751184" w:rsidRPr="00751184" w:rsidRDefault="00751184">
        <w:pPr>
          <w:pStyle w:val="Nagwek"/>
          <w:jc w:val="right"/>
          <w:rPr>
            <w:rFonts w:ascii="Verdana" w:hAnsi="Verdana"/>
            <w:sz w:val="20"/>
            <w:szCs w:val="20"/>
          </w:rPr>
        </w:pPr>
        <w:r w:rsidRPr="00751184">
          <w:rPr>
            <w:rFonts w:ascii="Verdana" w:hAnsi="Verdana"/>
            <w:sz w:val="20"/>
            <w:szCs w:val="20"/>
          </w:rPr>
          <w:fldChar w:fldCharType="begin"/>
        </w:r>
        <w:r w:rsidRPr="00751184">
          <w:rPr>
            <w:rFonts w:ascii="Verdana" w:hAnsi="Verdana"/>
            <w:sz w:val="20"/>
            <w:szCs w:val="20"/>
          </w:rPr>
          <w:instrText>PAGE   \* MERGEFORMAT</w:instrText>
        </w:r>
        <w:r w:rsidRPr="00751184">
          <w:rPr>
            <w:rFonts w:ascii="Verdana" w:hAnsi="Verdana"/>
            <w:sz w:val="20"/>
            <w:szCs w:val="20"/>
          </w:rPr>
          <w:fldChar w:fldCharType="separate"/>
        </w:r>
        <w:r w:rsidR="00F62962">
          <w:rPr>
            <w:rFonts w:ascii="Verdana" w:hAnsi="Verdana"/>
            <w:noProof/>
            <w:sz w:val="20"/>
            <w:szCs w:val="20"/>
          </w:rPr>
          <w:t>5</w:t>
        </w:r>
        <w:r w:rsidRPr="00751184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640D450" w14:textId="77777777" w:rsidR="00600DCB" w:rsidRDefault="00600DCB" w:rsidP="00751184">
    <w:pPr>
      <w:pStyle w:val="Style5"/>
      <w:widowControl/>
      <w:spacing w:line="240" w:lineRule="auto"/>
      <w:ind w:left="-60" w:right="-1"/>
      <w:jc w:val="right"/>
      <w:rPr>
        <w:rStyle w:val="FontStyle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A197" w14:textId="4A0F960A" w:rsidR="00600DCB" w:rsidRPr="00C25630" w:rsidRDefault="00C25630" w:rsidP="00C25630">
    <w:pPr>
      <w:pStyle w:val="Nagwek"/>
    </w:pPr>
    <w:r>
      <w:rPr>
        <w:noProof/>
      </w:rPr>
      <w:drawing>
        <wp:inline distT="0" distB="0" distL="0" distR="0" wp14:anchorId="52FBE735" wp14:editId="5AB09E76">
          <wp:extent cx="5760085" cy="982237"/>
          <wp:effectExtent l="0" t="0" r="0" b="8890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8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B9DB" w14:textId="77777777" w:rsidR="00600DCB" w:rsidRDefault="00112011">
    <w:pPr>
      <w:pStyle w:val="Style8"/>
      <w:widowControl/>
      <w:jc w:val="right"/>
      <w:rPr>
        <w:rStyle w:val="FontStyle21"/>
      </w:rPr>
    </w:pPr>
    <w:r>
      <w:rPr>
        <w:rStyle w:val="FontStyle21"/>
      </w:rPr>
      <w:fldChar w:fldCharType="begin"/>
    </w:r>
    <w:r>
      <w:rPr>
        <w:rStyle w:val="FontStyle21"/>
      </w:rPr>
      <w:instrText>PAGE</w:instrText>
    </w:r>
    <w:r>
      <w:rPr>
        <w:rStyle w:val="FontStyle21"/>
      </w:rPr>
      <w:fldChar w:fldCharType="separate"/>
    </w:r>
    <w:r w:rsidR="00381D7C">
      <w:rPr>
        <w:rStyle w:val="FontStyle21"/>
        <w:noProof/>
      </w:rPr>
      <w:t>6</w:t>
    </w:r>
    <w:r>
      <w:rPr>
        <w:rStyle w:val="FontStyle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D6B"/>
    <w:multiLevelType w:val="hybridMultilevel"/>
    <w:tmpl w:val="45BCA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34B2F"/>
    <w:multiLevelType w:val="hybridMultilevel"/>
    <w:tmpl w:val="42704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690D"/>
    <w:multiLevelType w:val="hybridMultilevel"/>
    <w:tmpl w:val="90745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A3D84"/>
    <w:multiLevelType w:val="hybridMultilevel"/>
    <w:tmpl w:val="6B7617A8"/>
    <w:lvl w:ilvl="0" w:tplc="291A26A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341E"/>
    <w:multiLevelType w:val="hybridMultilevel"/>
    <w:tmpl w:val="2CFC3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C16"/>
    <w:multiLevelType w:val="hybridMultilevel"/>
    <w:tmpl w:val="6C021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D7E3C"/>
    <w:multiLevelType w:val="hybridMultilevel"/>
    <w:tmpl w:val="51B05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7B79"/>
    <w:multiLevelType w:val="hybridMultilevel"/>
    <w:tmpl w:val="92E62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07FEC"/>
    <w:multiLevelType w:val="hybridMultilevel"/>
    <w:tmpl w:val="4D24B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E1FF7"/>
    <w:multiLevelType w:val="hybridMultilevel"/>
    <w:tmpl w:val="C45A4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21373"/>
    <w:multiLevelType w:val="hybridMultilevel"/>
    <w:tmpl w:val="8962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D4BB9"/>
    <w:multiLevelType w:val="hybridMultilevel"/>
    <w:tmpl w:val="57942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01F54"/>
    <w:multiLevelType w:val="singleLevel"/>
    <w:tmpl w:val="2A7053FE"/>
    <w:lvl w:ilvl="0">
      <w:start w:val="1"/>
      <w:numFmt w:val="decimal"/>
      <w:lvlText w:val="%1."/>
      <w:legacy w:legacy="1" w:legacySpace="0" w:legacyIndent="346"/>
      <w:lvlJc w:val="left"/>
      <w:rPr>
        <w:rFonts w:ascii="MS Reference Sans Serif" w:hAnsi="MS Reference Sans Serif" w:cs="Times New Roman" w:hint="default"/>
      </w:rPr>
    </w:lvl>
  </w:abstractNum>
  <w:abstractNum w:abstractNumId="13" w15:restartNumberingAfterBreak="0">
    <w:nsid w:val="4F553D10"/>
    <w:multiLevelType w:val="hybridMultilevel"/>
    <w:tmpl w:val="B3382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C7C6C"/>
    <w:multiLevelType w:val="hybridMultilevel"/>
    <w:tmpl w:val="43A2F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6796"/>
    <w:multiLevelType w:val="hybridMultilevel"/>
    <w:tmpl w:val="35F2D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154AE"/>
    <w:multiLevelType w:val="hybridMultilevel"/>
    <w:tmpl w:val="ADAC3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17BBF"/>
    <w:multiLevelType w:val="hybridMultilevel"/>
    <w:tmpl w:val="ADAC3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954128"/>
    <w:multiLevelType w:val="hybridMultilevel"/>
    <w:tmpl w:val="C40A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F6651"/>
    <w:multiLevelType w:val="hybridMultilevel"/>
    <w:tmpl w:val="EC2E23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F66114"/>
    <w:multiLevelType w:val="hybridMultilevel"/>
    <w:tmpl w:val="6BAE4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71DC"/>
    <w:multiLevelType w:val="hybridMultilevel"/>
    <w:tmpl w:val="BFBAF98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2B7A97"/>
    <w:multiLevelType w:val="hybridMultilevel"/>
    <w:tmpl w:val="DD943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A0B96"/>
    <w:multiLevelType w:val="hybridMultilevel"/>
    <w:tmpl w:val="666CB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03874"/>
    <w:multiLevelType w:val="hybridMultilevel"/>
    <w:tmpl w:val="D9C27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04AB9"/>
    <w:multiLevelType w:val="hybridMultilevel"/>
    <w:tmpl w:val="CD082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91818">
    <w:abstractNumId w:val="12"/>
  </w:num>
  <w:num w:numId="2" w16cid:durableId="2110152363">
    <w:abstractNumId w:val="22"/>
  </w:num>
  <w:num w:numId="3" w16cid:durableId="1847161258">
    <w:abstractNumId w:val="5"/>
  </w:num>
  <w:num w:numId="4" w16cid:durableId="1270553511">
    <w:abstractNumId w:val="13"/>
  </w:num>
  <w:num w:numId="5" w16cid:durableId="2007515292">
    <w:abstractNumId w:val="9"/>
  </w:num>
  <w:num w:numId="6" w16cid:durableId="854877926">
    <w:abstractNumId w:val="7"/>
  </w:num>
  <w:num w:numId="7" w16cid:durableId="822547634">
    <w:abstractNumId w:val="6"/>
  </w:num>
  <w:num w:numId="8" w16cid:durableId="221216031">
    <w:abstractNumId w:val="24"/>
  </w:num>
  <w:num w:numId="9" w16cid:durableId="909074639">
    <w:abstractNumId w:val="14"/>
  </w:num>
  <w:num w:numId="10" w16cid:durableId="2095541335">
    <w:abstractNumId w:val="17"/>
  </w:num>
  <w:num w:numId="11" w16cid:durableId="1390693399">
    <w:abstractNumId w:val="4"/>
  </w:num>
  <w:num w:numId="12" w16cid:durableId="1682705304">
    <w:abstractNumId w:val="16"/>
  </w:num>
  <w:num w:numId="13" w16cid:durableId="1019117320">
    <w:abstractNumId w:val="10"/>
  </w:num>
  <w:num w:numId="14" w16cid:durableId="385370806">
    <w:abstractNumId w:val="1"/>
  </w:num>
  <w:num w:numId="15" w16cid:durableId="2011253089">
    <w:abstractNumId w:val="2"/>
  </w:num>
  <w:num w:numId="16" w16cid:durableId="1727997107">
    <w:abstractNumId w:val="23"/>
  </w:num>
  <w:num w:numId="17" w16cid:durableId="1804426983">
    <w:abstractNumId w:val="15"/>
  </w:num>
  <w:num w:numId="18" w16cid:durableId="1885411893">
    <w:abstractNumId w:val="8"/>
  </w:num>
  <w:num w:numId="19" w16cid:durableId="1560359496">
    <w:abstractNumId w:val="21"/>
  </w:num>
  <w:num w:numId="20" w16cid:durableId="830756761">
    <w:abstractNumId w:val="19"/>
  </w:num>
  <w:num w:numId="21" w16cid:durableId="360280102">
    <w:abstractNumId w:val="18"/>
  </w:num>
  <w:num w:numId="22" w16cid:durableId="2025135020">
    <w:abstractNumId w:val="0"/>
  </w:num>
  <w:num w:numId="23" w16cid:durableId="1946421242">
    <w:abstractNumId w:val="11"/>
  </w:num>
  <w:num w:numId="24" w16cid:durableId="387067896">
    <w:abstractNumId w:val="25"/>
  </w:num>
  <w:num w:numId="25" w16cid:durableId="1689984653">
    <w:abstractNumId w:val="3"/>
  </w:num>
  <w:num w:numId="26" w16cid:durableId="4913334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yMLIwMjEzMTMytrBQ0lEKTi0uzszPAykwrAUA2f8WeSwAAAA="/>
  </w:docVars>
  <w:rsids>
    <w:rsidRoot w:val="0051362C"/>
    <w:rsid w:val="00002519"/>
    <w:rsid w:val="00004260"/>
    <w:rsid w:val="00004B35"/>
    <w:rsid w:val="00004BCD"/>
    <w:rsid w:val="00005F34"/>
    <w:rsid w:val="000060D9"/>
    <w:rsid w:val="00006E7A"/>
    <w:rsid w:val="00010553"/>
    <w:rsid w:val="000105D1"/>
    <w:rsid w:val="00010ACF"/>
    <w:rsid w:val="0001128B"/>
    <w:rsid w:val="00011ECD"/>
    <w:rsid w:val="00014A93"/>
    <w:rsid w:val="00015D0A"/>
    <w:rsid w:val="00022026"/>
    <w:rsid w:val="00023416"/>
    <w:rsid w:val="000312ED"/>
    <w:rsid w:val="00032FA2"/>
    <w:rsid w:val="00033201"/>
    <w:rsid w:val="00033C2B"/>
    <w:rsid w:val="0003401E"/>
    <w:rsid w:val="000347AA"/>
    <w:rsid w:val="00034D8C"/>
    <w:rsid w:val="00036126"/>
    <w:rsid w:val="0004045F"/>
    <w:rsid w:val="00041B93"/>
    <w:rsid w:val="00043C7B"/>
    <w:rsid w:val="000450FD"/>
    <w:rsid w:val="0004632E"/>
    <w:rsid w:val="000530BE"/>
    <w:rsid w:val="00055270"/>
    <w:rsid w:val="000563DB"/>
    <w:rsid w:val="000565CD"/>
    <w:rsid w:val="000567B8"/>
    <w:rsid w:val="000573B8"/>
    <w:rsid w:val="000601D4"/>
    <w:rsid w:val="00061082"/>
    <w:rsid w:val="00062075"/>
    <w:rsid w:val="000624C5"/>
    <w:rsid w:val="00063264"/>
    <w:rsid w:val="00063B1B"/>
    <w:rsid w:val="00064C08"/>
    <w:rsid w:val="0006570B"/>
    <w:rsid w:val="00065C07"/>
    <w:rsid w:val="00065DE1"/>
    <w:rsid w:val="0006655A"/>
    <w:rsid w:val="0006693A"/>
    <w:rsid w:val="000670D4"/>
    <w:rsid w:val="000670F7"/>
    <w:rsid w:val="0006775D"/>
    <w:rsid w:val="00071046"/>
    <w:rsid w:val="000717C6"/>
    <w:rsid w:val="000722E7"/>
    <w:rsid w:val="00073B0D"/>
    <w:rsid w:val="00073F42"/>
    <w:rsid w:val="0007448D"/>
    <w:rsid w:val="00075D5D"/>
    <w:rsid w:val="0007682E"/>
    <w:rsid w:val="000776F6"/>
    <w:rsid w:val="000862B5"/>
    <w:rsid w:val="000868B3"/>
    <w:rsid w:val="00087C5D"/>
    <w:rsid w:val="00090ECA"/>
    <w:rsid w:val="0009155A"/>
    <w:rsid w:val="00091C8C"/>
    <w:rsid w:val="00092863"/>
    <w:rsid w:val="00093907"/>
    <w:rsid w:val="00094150"/>
    <w:rsid w:val="000941FC"/>
    <w:rsid w:val="00094F8A"/>
    <w:rsid w:val="00096252"/>
    <w:rsid w:val="0009764A"/>
    <w:rsid w:val="000A0010"/>
    <w:rsid w:val="000A0D21"/>
    <w:rsid w:val="000A3821"/>
    <w:rsid w:val="000A5EA9"/>
    <w:rsid w:val="000A6096"/>
    <w:rsid w:val="000A6178"/>
    <w:rsid w:val="000A718E"/>
    <w:rsid w:val="000B0B0B"/>
    <w:rsid w:val="000B117C"/>
    <w:rsid w:val="000B13E0"/>
    <w:rsid w:val="000B1A11"/>
    <w:rsid w:val="000B5554"/>
    <w:rsid w:val="000B6965"/>
    <w:rsid w:val="000B7D71"/>
    <w:rsid w:val="000B7DE5"/>
    <w:rsid w:val="000C09DF"/>
    <w:rsid w:val="000C0F85"/>
    <w:rsid w:val="000C1BD2"/>
    <w:rsid w:val="000C477D"/>
    <w:rsid w:val="000C4E76"/>
    <w:rsid w:val="000C62A2"/>
    <w:rsid w:val="000D26FF"/>
    <w:rsid w:val="000D27F3"/>
    <w:rsid w:val="000D2C28"/>
    <w:rsid w:val="000D4A6D"/>
    <w:rsid w:val="000D5F23"/>
    <w:rsid w:val="000D6275"/>
    <w:rsid w:val="000D7144"/>
    <w:rsid w:val="000E121D"/>
    <w:rsid w:val="000E158C"/>
    <w:rsid w:val="000E1C98"/>
    <w:rsid w:val="000E37DC"/>
    <w:rsid w:val="000E3FCC"/>
    <w:rsid w:val="000E48E8"/>
    <w:rsid w:val="000E566D"/>
    <w:rsid w:val="000E668B"/>
    <w:rsid w:val="000E76E1"/>
    <w:rsid w:val="000F0EA0"/>
    <w:rsid w:val="000F441F"/>
    <w:rsid w:val="000F6D5E"/>
    <w:rsid w:val="00101651"/>
    <w:rsid w:val="00103B86"/>
    <w:rsid w:val="00104981"/>
    <w:rsid w:val="00105CD1"/>
    <w:rsid w:val="001064D0"/>
    <w:rsid w:val="00107C0A"/>
    <w:rsid w:val="001105B1"/>
    <w:rsid w:val="0011089F"/>
    <w:rsid w:val="00111478"/>
    <w:rsid w:val="00111843"/>
    <w:rsid w:val="00111A5E"/>
    <w:rsid w:val="00112011"/>
    <w:rsid w:val="00113BB2"/>
    <w:rsid w:val="00115F78"/>
    <w:rsid w:val="00117115"/>
    <w:rsid w:val="00120A8E"/>
    <w:rsid w:val="00121AC1"/>
    <w:rsid w:val="00123A09"/>
    <w:rsid w:val="001244A0"/>
    <w:rsid w:val="00126DBB"/>
    <w:rsid w:val="00127F3A"/>
    <w:rsid w:val="0013173C"/>
    <w:rsid w:val="001319CE"/>
    <w:rsid w:val="00133E2F"/>
    <w:rsid w:val="00137981"/>
    <w:rsid w:val="001404B9"/>
    <w:rsid w:val="00141F06"/>
    <w:rsid w:val="00142210"/>
    <w:rsid w:val="00146A66"/>
    <w:rsid w:val="001477D9"/>
    <w:rsid w:val="00154208"/>
    <w:rsid w:val="001547E4"/>
    <w:rsid w:val="00154852"/>
    <w:rsid w:val="00157F2F"/>
    <w:rsid w:val="0016367D"/>
    <w:rsid w:val="00163D3E"/>
    <w:rsid w:val="001663AE"/>
    <w:rsid w:val="0017124F"/>
    <w:rsid w:val="00171A00"/>
    <w:rsid w:val="00172F99"/>
    <w:rsid w:val="00173472"/>
    <w:rsid w:val="001757E7"/>
    <w:rsid w:val="0018141F"/>
    <w:rsid w:val="00182CB7"/>
    <w:rsid w:val="00184D44"/>
    <w:rsid w:val="00185200"/>
    <w:rsid w:val="001924E3"/>
    <w:rsid w:val="0019366A"/>
    <w:rsid w:val="001951DB"/>
    <w:rsid w:val="0019597C"/>
    <w:rsid w:val="00195A69"/>
    <w:rsid w:val="00197038"/>
    <w:rsid w:val="0019726B"/>
    <w:rsid w:val="001A10E5"/>
    <w:rsid w:val="001A12DD"/>
    <w:rsid w:val="001A1F04"/>
    <w:rsid w:val="001A27C4"/>
    <w:rsid w:val="001A5D01"/>
    <w:rsid w:val="001A6114"/>
    <w:rsid w:val="001A63D8"/>
    <w:rsid w:val="001B0149"/>
    <w:rsid w:val="001B04FB"/>
    <w:rsid w:val="001B13A5"/>
    <w:rsid w:val="001B202E"/>
    <w:rsid w:val="001B26E9"/>
    <w:rsid w:val="001B36B0"/>
    <w:rsid w:val="001B650E"/>
    <w:rsid w:val="001C0C5C"/>
    <w:rsid w:val="001C0FBF"/>
    <w:rsid w:val="001C0FE0"/>
    <w:rsid w:val="001C2245"/>
    <w:rsid w:val="001C523E"/>
    <w:rsid w:val="001D09A6"/>
    <w:rsid w:val="001D113A"/>
    <w:rsid w:val="001D1FAB"/>
    <w:rsid w:val="001D326D"/>
    <w:rsid w:val="001D3CA1"/>
    <w:rsid w:val="001D43F6"/>
    <w:rsid w:val="001D5403"/>
    <w:rsid w:val="001D6A1B"/>
    <w:rsid w:val="001D7560"/>
    <w:rsid w:val="001E1024"/>
    <w:rsid w:val="001E1425"/>
    <w:rsid w:val="001E30A2"/>
    <w:rsid w:val="001E3926"/>
    <w:rsid w:val="001E606F"/>
    <w:rsid w:val="001E61E0"/>
    <w:rsid w:val="001F137E"/>
    <w:rsid w:val="001F1775"/>
    <w:rsid w:val="001F2197"/>
    <w:rsid w:val="001F224F"/>
    <w:rsid w:val="001F2C79"/>
    <w:rsid w:val="001F58D3"/>
    <w:rsid w:val="001F5C66"/>
    <w:rsid w:val="001F6319"/>
    <w:rsid w:val="001F68B1"/>
    <w:rsid w:val="001F6EB7"/>
    <w:rsid w:val="002018D8"/>
    <w:rsid w:val="002020BA"/>
    <w:rsid w:val="00203B95"/>
    <w:rsid w:val="00204362"/>
    <w:rsid w:val="00206ECF"/>
    <w:rsid w:val="002077B3"/>
    <w:rsid w:val="00207C26"/>
    <w:rsid w:val="00212BC6"/>
    <w:rsid w:val="002159D1"/>
    <w:rsid w:val="0021621C"/>
    <w:rsid w:val="00216A1F"/>
    <w:rsid w:val="00224880"/>
    <w:rsid w:val="00224DB2"/>
    <w:rsid w:val="002254A4"/>
    <w:rsid w:val="00226B16"/>
    <w:rsid w:val="00230D01"/>
    <w:rsid w:val="00233134"/>
    <w:rsid w:val="0023362C"/>
    <w:rsid w:val="00233802"/>
    <w:rsid w:val="002342DF"/>
    <w:rsid w:val="00234A42"/>
    <w:rsid w:val="00235296"/>
    <w:rsid w:val="00235481"/>
    <w:rsid w:val="00235C26"/>
    <w:rsid w:val="00237F8B"/>
    <w:rsid w:val="00240650"/>
    <w:rsid w:val="00241C92"/>
    <w:rsid w:val="002433FE"/>
    <w:rsid w:val="00243DDE"/>
    <w:rsid w:val="00244F51"/>
    <w:rsid w:val="002502A8"/>
    <w:rsid w:val="002503BC"/>
    <w:rsid w:val="00250677"/>
    <w:rsid w:val="0025213E"/>
    <w:rsid w:val="002524A6"/>
    <w:rsid w:val="00253918"/>
    <w:rsid w:val="00253E20"/>
    <w:rsid w:val="00254AE8"/>
    <w:rsid w:val="0025527D"/>
    <w:rsid w:val="00257888"/>
    <w:rsid w:val="00257CF9"/>
    <w:rsid w:val="00260DB0"/>
    <w:rsid w:val="0026143E"/>
    <w:rsid w:val="00261766"/>
    <w:rsid w:val="002624BE"/>
    <w:rsid w:val="002626B0"/>
    <w:rsid w:val="00262DB7"/>
    <w:rsid w:val="00265FD2"/>
    <w:rsid w:val="002664FD"/>
    <w:rsid w:val="00270E8F"/>
    <w:rsid w:val="0027144E"/>
    <w:rsid w:val="00272CAE"/>
    <w:rsid w:val="002739C5"/>
    <w:rsid w:val="00274304"/>
    <w:rsid w:val="00276EC0"/>
    <w:rsid w:val="00280D28"/>
    <w:rsid w:val="00280E58"/>
    <w:rsid w:val="0028264E"/>
    <w:rsid w:val="0028323B"/>
    <w:rsid w:val="00284235"/>
    <w:rsid w:val="00284383"/>
    <w:rsid w:val="00285B4A"/>
    <w:rsid w:val="00285E0E"/>
    <w:rsid w:val="00286947"/>
    <w:rsid w:val="00287CC5"/>
    <w:rsid w:val="00287CD5"/>
    <w:rsid w:val="00294A07"/>
    <w:rsid w:val="0029523A"/>
    <w:rsid w:val="00295509"/>
    <w:rsid w:val="0029692B"/>
    <w:rsid w:val="002974C6"/>
    <w:rsid w:val="002A114D"/>
    <w:rsid w:val="002A126B"/>
    <w:rsid w:val="002A1C77"/>
    <w:rsid w:val="002A245B"/>
    <w:rsid w:val="002A35D9"/>
    <w:rsid w:val="002A3828"/>
    <w:rsid w:val="002A3B58"/>
    <w:rsid w:val="002A435F"/>
    <w:rsid w:val="002A499F"/>
    <w:rsid w:val="002B3420"/>
    <w:rsid w:val="002B59DA"/>
    <w:rsid w:val="002B5D0C"/>
    <w:rsid w:val="002B6009"/>
    <w:rsid w:val="002C1910"/>
    <w:rsid w:val="002C2978"/>
    <w:rsid w:val="002C7D31"/>
    <w:rsid w:val="002D097C"/>
    <w:rsid w:val="002D2605"/>
    <w:rsid w:val="002D3170"/>
    <w:rsid w:val="002D4D3A"/>
    <w:rsid w:val="002D4E17"/>
    <w:rsid w:val="002D671C"/>
    <w:rsid w:val="002D6FEB"/>
    <w:rsid w:val="002D72B4"/>
    <w:rsid w:val="002E4683"/>
    <w:rsid w:val="002E5FC9"/>
    <w:rsid w:val="002E61BA"/>
    <w:rsid w:val="002E6C35"/>
    <w:rsid w:val="002F0C47"/>
    <w:rsid w:val="002F282F"/>
    <w:rsid w:val="002F301B"/>
    <w:rsid w:val="002F45D7"/>
    <w:rsid w:val="002F4948"/>
    <w:rsid w:val="002F5428"/>
    <w:rsid w:val="002F7A1A"/>
    <w:rsid w:val="00306D6F"/>
    <w:rsid w:val="00313A25"/>
    <w:rsid w:val="0031430C"/>
    <w:rsid w:val="00314E55"/>
    <w:rsid w:val="00315A9B"/>
    <w:rsid w:val="003163C6"/>
    <w:rsid w:val="00316846"/>
    <w:rsid w:val="003210A8"/>
    <w:rsid w:val="00324014"/>
    <w:rsid w:val="0032433B"/>
    <w:rsid w:val="00326118"/>
    <w:rsid w:val="003311D3"/>
    <w:rsid w:val="00334064"/>
    <w:rsid w:val="0033476F"/>
    <w:rsid w:val="00334BD0"/>
    <w:rsid w:val="003359D8"/>
    <w:rsid w:val="0033687E"/>
    <w:rsid w:val="00336FA0"/>
    <w:rsid w:val="00337405"/>
    <w:rsid w:val="0033750B"/>
    <w:rsid w:val="00340BC3"/>
    <w:rsid w:val="003424E5"/>
    <w:rsid w:val="003427F3"/>
    <w:rsid w:val="00344561"/>
    <w:rsid w:val="00346F11"/>
    <w:rsid w:val="00350FFE"/>
    <w:rsid w:val="00352271"/>
    <w:rsid w:val="00352339"/>
    <w:rsid w:val="003533C3"/>
    <w:rsid w:val="00355985"/>
    <w:rsid w:val="00355F6C"/>
    <w:rsid w:val="003577AE"/>
    <w:rsid w:val="00361CE9"/>
    <w:rsid w:val="00362902"/>
    <w:rsid w:val="003639C4"/>
    <w:rsid w:val="003669DF"/>
    <w:rsid w:val="00366A34"/>
    <w:rsid w:val="00367410"/>
    <w:rsid w:val="0037302D"/>
    <w:rsid w:val="00374E5E"/>
    <w:rsid w:val="003769C7"/>
    <w:rsid w:val="00376D4B"/>
    <w:rsid w:val="00381D7C"/>
    <w:rsid w:val="003858DC"/>
    <w:rsid w:val="0039322B"/>
    <w:rsid w:val="00393AFF"/>
    <w:rsid w:val="003949EE"/>
    <w:rsid w:val="00396576"/>
    <w:rsid w:val="00396B6C"/>
    <w:rsid w:val="003A5DD2"/>
    <w:rsid w:val="003A677F"/>
    <w:rsid w:val="003B0F6E"/>
    <w:rsid w:val="003B1D55"/>
    <w:rsid w:val="003B3BA2"/>
    <w:rsid w:val="003B66A3"/>
    <w:rsid w:val="003C1A9B"/>
    <w:rsid w:val="003C48F4"/>
    <w:rsid w:val="003C4BE0"/>
    <w:rsid w:val="003C55D7"/>
    <w:rsid w:val="003C56C4"/>
    <w:rsid w:val="003C6635"/>
    <w:rsid w:val="003C6E9D"/>
    <w:rsid w:val="003D0976"/>
    <w:rsid w:val="003D1DD3"/>
    <w:rsid w:val="003D22C5"/>
    <w:rsid w:val="003D4735"/>
    <w:rsid w:val="003D68AE"/>
    <w:rsid w:val="003D7380"/>
    <w:rsid w:val="003E35CC"/>
    <w:rsid w:val="003E3703"/>
    <w:rsid w:val="003E4A7A"/>
    <w:rsid w:val="003E5A21"/>
    <w:rsid w:val="003E5E97"/>
    <w:rsid w:val="003F11B2"/>
    <w:rsid w:val="003F3263"/>
    <w:rsid w:val="003F4517"/>
    <w:rsid w:val="003F4FB5"/>
    <w:rsid w:val="003F7211"/>
    <w:rsid w:val="003F7602"/>
    <w:rsid w:val="004027CA"/>
    <w:rsid w:val="004036F2"/>
    <w:rsid w:val="00405AF6"/>
    <w:rsid w:val="004116FF"/>
    <w:rsid w:val="0041466B"/>
    <w:rsid w:val="00414A8B"/>
    <w:rsid w:val="004152A9"/>
    <w:rsid w:val="00417884"/>
    <w:rsid w:val="00420502"/>
    <w:rsid w:val="0042219B"/>
    <w:rsid w:val="00423BC6"/>
    <w:rsid w:val="004258F8"/>
    <w:rsid w:val="0042619B"/>
    <w:rsid w:val="0043483A"/>
    <w:rsid w:val="004358B8"/>
    <w:rsid w:val="00435C3F"/>
    <w:rsid w:val="00437AF8"/>
    <w:rsid w:val="00437C36"/>
    <w:rsid w:val="00440ABD"/>
    <w:rsid w:val="004427B3"/>
    <w:rsid w:val="0044441A"/>
    <w:rsid w:val="00445133"/>
    <w:rsid w:val="0044612F"/>
    <w:rsid w:val="0044622B"/>
    <w:rsid w:val="00446D13"/>
    <w:rsid w:val="004508F2"/>
    <w:rsid w:val="00452CB0"/>
    <w:rsid w:val="004534AC"/>
    <w:rsid w:val="004537D1"/>
    <w:rsid w:val="00456BC8"/>
    <w:rsid w:val="00457B0D"/>
    <w:rsid w:val="00457B2C"/>
    <w:rsid w:val="00460231"/>
    <w:rsid w:val="00460F4B"/>
    <w:rsid w:val="00462CAF"/>
    <w:rsid w:val="004638D3"/>
    <w:rsid w:val="004641A1"/>
    <w:rsid w:val="0046506A"/>
    <w:rsid w:val="00470F4F"/>
    <w:rsid w:val="00472377"/>
    <w:rsid w:val="00472687"/>
    <w:rsid w:val="004772FD"/>
    <w:rsid w:val="00482754"/>
    <w:rsid w:val="0048412A"/>
    <w:rsid w:val="00484153"/>
    <w:rsid w:val="0048431C"/>
    <w:rsid w:val="00486C33"/>
    <w:rsid w:val="004919E2"/>
    <w:rsid w:val="00492DCD"/>
    <w:rsid w:val="00496955"/>
    <w:rsid w:val="004970D2"/>
    <w:rsid w:val="004976DD"/>
    <w:rsid w:val="004A1BD5"/>
    <w:rsid w:val="004A2D96"/>
    <w:rsid w:val="004A370F"/>
    <w:rsid w:val="004A6060"/>
    <w:rsid w:val="004A6B80"/>
    <w:rsid w:val="004B1F07"/>
    <w:rsid w:val="004B2AB5"/>
    <w:rsid w:val="004B3627"/>
    <w:rsid w:val="004B44FE"/>
    <w:rsid w:val="004B5510"/>
    <w:rsid w:val="004B5DA0"/>
    <w:rsid w:val="004C1567"/>
    <w:rsid w:val="004C1E2D"/>
    <w:rsid w:val="004C29CF"/>
    <w:rsid w:val="004C397E"/>
    <w:rsid w:val="004C415A"/>
    <w:rsid w:val="004C4AA6"/>
    <w:rsid w:val="004D1E17"/>
    <w:rsid w:val="004D203B"/>
    <w:rsid w:val="004D307E"/>
    <w:rsid w:val="004D551B"/>
    <w:rsid w:val="004E46C7"/>
    <w:rsid w:val="004E4A34"/>
    <w:rsid w:val="004E62CC"/>
    <w:rsid w:val="004F0DFA"/>
    <w:rsid w:val="004F496A"/>
    <w:rsid w:val="005038F4"/>
    <w:rsid w:val="00504CD5"/>
    <w:rsid w:val="005064F2"/>
    <w:rsid w:val="00507FCE"/>
    <w:rsid w:val="00512C21"/>
    <w:rsid w:val="005135A5"/>
    <w:rsid w:val="0051362C"/>
    <w:rsid w:val="005177F1"/>
    <w:rsid w:val="00520F6E"/>
    <w:rsid w:val="005238F3"/>
    <w:rsid w:val="005258F0"/>
    <w:rsid w:val="005262B9"/>
    <w:rsid w:val="0053076E"/>
    <w:rsid w:val="005313DE"/>
    <w:rsid w:val="00532DF3"/>
    <w:rsid w:val="005339A7"/>
    <w:rsid w:val="00533A53"/>
    <w:rsid w:val="00533DAB"/>
    <w:rsid w:val="0053466C"/>
    <w:rsid w:val="0053621F"/>
    <w:rsid w:val="0054044C"/>
    <w:rsid w:val="00543713"/>
    <w:rsid w:val="005440E9"/>
    <w:rsid w:val="00544533"/>
    <w:rsid w:val="005449F2"/>
    <w:rsid w:val="0054566F"/>
    <w:rsid w:val="00545753"/>
    <w:rsid w:val="00551D1B"/>
    <w:rsid w:val="00551D59"/>
    <w:rsid w:val="00552000"/>
    <w:rsid w:val="00554F1C"/>
    <w:rsid w:val="00555B64"/>
    <w:rsid w:val="005578E0"/>
    <w:rsid w:val="005602C6"/>
    <w:rsid w:val="005608B7"/>
    <w:rsid w:val="0056131D"/>
    <w:rsid w:val="00563530"/>
    <w:rsid w:val="00565F03"/>
    <w:rsid w:val="00566350"/>
    <w:rsid w:val="00567324"/>
    <w:rsid w:val="005674F0"/>
    <w:rsid w:val="00567533"/>
    <w:rsid w:val="00570224"/>
    <w:rsid w:val="00572678"/>
    <w:rsid w:val="00577293"/>
    <w:rsid w:val="00582406"/>
    <w:rsid w:val="00584244"/>
    <w:rsid w:val="005869BB"/>
    <w:rsid w:val="005869F9"/>
    <w:rsid w:val="005903A1"/>
    <w:rsid w:val="00590E75"/>
    <w:rsid w:val="005918FA"/>
    <w:rsid w:val="00592755"/>
    <w:rsid w:val="005936C1"/>
    <w:rsid w:val="00593FD6"/>
    <w:rsid w:val="005952FA"/>
    <w:rsid w:val="00595FE0"/>
    <w:rsid w:val="00597946"/>
    <w:rsid w:val="005A1F37"/>
    <w:rsid w:val="005A4E45"/>
    <w:rsid w:val="005A5025"/>
    <w:rsid w:val="005A5C1F"/>
    <w:rsid w:val="005A5CDC"/>
    <w:rsid w:val="005B07F4"/>
    <w:rsid w:val="005B20B4"/>
    <w:rsid w:val="005B227F"/>
    <w:rsid w:val="005B287E"/>
    <w:rsid w:val="005B2B47"/>
    <w:rsid w:val="005B2C07"/>
    <w:rsid w:val="005B2DD5"/>
    <w:rsid w:val="005B4CA8"/>
    <w:rsid w:val="005B51C1"/>
    <w:rsid w:val="005B652E"/>
    <w:rsid w:val="005B79AE"/>
    <w:rsid w:val="005C0771"/>
    <w:rsid w:val="005C3E35"/>
    <w:rsid w:val="005C5EC0"/>
    <w:rsid w:val="005C7FBD"/>
    <w:rsid w:val="005D4282"/>
    <w:rsid w:val="005D6512"/>
    <w:rsid w:val="005E0C6A"/>
    <w:rsid w:val="005E5873"/>
    <w:rsid w:val="005F0057"/>
    <w:rsid w:val="005F0D40"/>
    <w:rsid w:val="005F18C0"/>
    <w:rsid w:val="005F1DF8"/>
    <w:rsid w:val="005F5742"/>
    <w:rsid w:val="005F5FAE"/>
    <w:rsid w:val="005F7486"/>
    <w:rsid w:val="00600DCB"/>
    <w:rsid w:val="006021AE"/>
    <w:rsid w:val="006023E4"/>
    <w:rsid w:val="00605EC4"/>
    <w:rsid w:val="00606946"/>
    <w:rsid w:val="00611382"/>
    <w:rsid w:val="006118BC"/>
    <w:rsid w:val="00613DB0"/>
    <w:rsid w:val="00617C3B"/>
    <w:rsid w:val="00617E8F"/>
    <w:rsid w:val="00620B33"/>
    <w:rsid w:val="006217B2"/>
    <w:rsid w:val="00627D51"/>
    <w:rsid w:val="006322CB"/>
    <w:rsid w:val="006330C0"/>
    <w:rsid w:val="00634190"/>
    <w:rsid w:val="006368E3"/>
    <w:rsid w:val="00636991"/>
    <w:rsid w:val="006373CD"/>
    <w:rsid w:val="0064175C"/>
    <w:rsid w:val="00642687"/>
    <w:rsid w:val="006426B7"/>
    <w:rsid w:val="00643209"/>
    <w:rsid w:val="00643650"/>
    <w:rsid w:val="00643D99"/>
    <w:rsid w:val="00644023"/>
    <w:rsid w:val="0064452B"/>
    <w:rsid w:val="0064567B"/>
    <w:rsid w:val="00645B6D"/>
    <w:rsid w:val="00647744"/>
    <w:rsid w:val="00650FCE"/>
    <w:rsid w:val="00651111"/>
    <w:rsid w:val="0065194B"/>
    <w:rsid w:val="006523B1"/>
    <w:rsid w:val="006541BB"/>
    <w:rsid w:val="00654660"/>
    <w:rsid w:val="0065687D"/>
    <w:rsid w:val="00656884"/>
    <w:rsid w:val="00660C1B"/>
    <w:rsid w:val="00660E9C"/>
    <w:rsid w:val="00661F4E"/>
    <w:rsid w:val="00662D05"/>
    <w:rsid w:val="00663A5F"/>
    <w:rsid w:val="0066445D"/>
    <w:rsid w:val="00665B52"/>
    <w:rsid w:val="00665D97"/>
    <w:rsid w:val="00667762"/>
    <w:rsid w:val="00672E1A"/>
    <w:rsid w:val="006744FF"/>
    <w:rsid w:val="00677DE9"/>
    <w:rsid w:val="00680ADE"/>
    <w:rsid w:val="00680B1C"/>
    <w:rsid w:val="00684753"/>
    <w:rsid w:val="00685DCB"/>
    <w:rsid w:val="00686513"/>
    <w:rsid w:val="00686B33"/>
    <w:rsid w:val="0069059B"/>
    <w:rsid w:val="00690D16"/>
    <w:rsid w:val="00694F57"/>
    <w:rsid w:val="006A0F9C"/>
    <w:rsid w:val="006A2C68"/>
    <w:rsid w:val="006A4931"/>
    <w:rsid w:val="006A6D2C"/>
    <w:rsid w:val="006A72D4"/>
    <w:rsid w:val="006A75FE"/>
    <w:rsid w:val="006A7A30"/>
    <w:rsid w:val="006B085B"/>
    <w:rsid w:val="006B0B75"/>
    <w:rsid w:val="006B0DF2"/>
    <w:rsid w:val="006B3DCD"/>
    <w:rsid w:val="006B550C"/>
    <w:rsid w:val="006B77E4"/>
    <w:rsid w:val="006C0515"/>
    <w:rsid w:val="006C0963"/>
    <w:rsid w:val="006C0D60"/>
    <w:rsid w:val="006C4506"/>
    <w:rsid w:val="006C4C46"/>
    <w:rsid w:val="006C7737"/>
    <w:rsid w:val="006C7987"/>
    <w:rsid w:val="006C7B66"/>
    <w:rsid w:val="006D2653"/>
    <w:rsid w:val="006D3E76"/>
    <w:rsid w:val="006D5883"/>
    <w:rsid w:val="006D659C"/>
    <w:rsid w:val="006D7535"/>
    <w:rsid w:val="006E5509"/>
    <w:rsid w:val="006E62E8"/>
    <w:rsid w:val="006E7355"/>
    <w:rsid w:val="006E782D"/>
    <w:rsid w:val="006F0280"/>
    <w:rsid w:val="006F13A9"/>
    <w:rsid w:val="006F20A1"/>
    <w:rsid w:val="006F22C3"/>
    <w:rsid w:val="00700ED5"/>
    <w:rsid w:val="00701A51"/>
    <w:rsid w:val="00701D89"/>
    <w:rsid w:val="00702A67"/>
    <w:rsid w:val="00702B44"/>
    <w:rsid w:val="00703B60"/>
    <w:rsid w:val="007052FC"/>
    <w:rsid w:val="00705E68"/>
    <w:rsid w:val="0070624C"/>
    <w:rsid w:val="00706B0E"/>
    <w:rsid w:val="00707511"/>
    <w:rsid w:val="00707CE8"/>
    <w:rsid w:val="00707D66"/>
    <w:rsid w:val="007114EC"/>
    <w:rsid w:val="007116C6"/>
    <w:rsid w:val="0071519E"/>
    <w:rsid w:val="007170CE"/>
    <w:rsid w:val="007172E1"/>
    <w:rsid w:val="00721C92"/>
    <w:rsid w:val="0072220C"/>
    <w:rsid w:val="007253E1"/>
    <w:rsid w:val="0072545E"/>
    <w:rsid w:val="0072569D"/>
    <w:rsid w:val="007267CE"/>
    <w:rsid w:val="00727E27"/>
    <w:rsid w:val="00732620"/>
    <w:rsid w:val="007333E0"/>
    <w:rsid w:val="007369B1"/>
    <w:rsid w:val="007374DA"/>
    <w:rsid w:val="00740C83"/>
    <w:rsid w:val="0074416F"/>
    <w:rsid w:val="007447A0"/>
    <w:rsid w:val="007460B4"/>
    <w:rsid w:val="007466DF"/>
    <w:rsid w:val="00746C55"/>
    <w:rsid w:val="00747458"/>
    <w:rsid w:val="007504CA"/>
    <w:rsid w:val="00751184"/>
    <w:rsid w:val="00752292"/>
    <w:rsid w:val="0075245A"/>
    <w:rsid w:val="00752652"/>
    <w:rsid w:val="00753764"/>
    <w:rsid w:val="00753978"/>
    <w:rsid w:val="00756363"/>
    <w:rsid w:val="007623F6"/>
    <w:rsid w:val="0077077A"/>
    <w:rsid w:val="007734E7"/>
    <w:rsid w:val="00773BA0"/>
    <w:rsid w:val="007758F7"/>
    <w:rsid w:val="0078085C"/>
    <w:rsid w:val="00780886"/>
    <w:rsid w:val="00780B9C"/>
    <w:rsid w:val="0078416B"/>
    <w:rsid w:val="0078434F"/>
    <w:rsid w:val="00787391"/>
    <w:rsid w:val="00787FC8"/>
    <w:rsid w:val="007922FC"/>
    <w:rsid w:val="00793444"/>
    <w:rsid w:val="00794954"/>
    <w:rsid w:val="00795117"/>
    <w:rsid w:val="0079708E"/>
    <w:rsid w:val="007A0274"/>
    <w:rsid w:val="007A036D"/>
    <w:rsid w:val="007A061F"/>
    <w:rsid w:val="007A0640"/>
    <w:rsid w:val="007A6791"/>
    <w:rsid w:val="007A685E"/>
    <w:rsid w:val="007A6A4F"/>
    <w:rsid w:val="007B0484"/>
    <w:rsid w:val="007B3E84"/>
    <w:rsid w:val="007B5873"/>
    <w:rsid w:val="007B680D"/>
    <w:rsid w:val="007C1B09"/>
    <w:rsid w:val="007C1DAB"/>
    <w:rsid w:val="007C28A4"/>
    <w:rsid w:val="007C29B3"/>
    <w:rsid w:val="007C3021"/>
    <w:rsid w:val="007C390F"/>
    <w:rsid w:val="007C478B"/>
    <w:rsid w:val="007C4B78"/>
    <w:rsid w:val="007C4BBF"/>
    <w:rsid w:val="007C4EDC"/>
    <w:rsid w:val="007C63A0"/>
    <w:rsid w:val="007D0246"/>
    <w:rsid w:val="007D1511"/>
    <w:rsid w:val="007D2E3A"/>
    <w:rsid w:val="007D58A5"/>
    <w:rsid w:val="007E0887"/>
    <w:rsid w:val="007E0A49"/>
    <w:rsid w:val="007E1C80"/>
    <w:rsid w:val="007E3499"/>
    <w:rsid w:val="007E36AE"/>
    <w:rsid w:val="007E37A8"/>
    <w:rsid w:val="007E4B8D"/>
    <w:rsid w:val="007E4CEE"/>
    <w:rsid w:val="007E672C"/>
    <w:rsid w:val="007F1364"/>
    <w:rsid w:val="007F2407"/>
    <w:rsid w:val="007F2E7A"/>
    <w:rsid w:val="007F3E54"/>
    <w:rsid w:val="007F408B"/>
    <w:rsid w:val="007F4264"/>
    <w:rsid w:val="007F4391"/>
    <w:rsid w:val="007F58F4"/>
    <w:rsid w:val="007F5C30"/>
    <w:rsid w:val="00802711"/>
    <w:rsid w:val="008030CE"/>
    <w:rsid w:val="00804C37"/>
    <w:rsid w:val="00804F10"/>
    <w:rsid w:val="00805DA5"/>
    <w:rsid w:val="00805DFF"/>
    <w:rsid w:val="00812272"/>
    <w:rsid w:val="00813077"/>
    <w:rsid w:val="00815B5E"/>
    <w:rsid w:val="00815D31"/>
    <w:rsid w:val="00816342"/>
    <w:rsid w:val="0081786E"/>
    <w:rsid w:val="008210BA"/>
    <w:rsid w:val="00822CD7"/>
    <w:rsid w:val="00823AE2"/>
    <w:rsid w:val="00823BAA"/>
    <w:rsid w:val="00824E66"/>
    <w:rsid w:val="00825266"/>
    <w:rsid w:val="00825499"/>
    <w:rsid w:val="00825B72"/>
    <w:rsid w:val="008279FD"/>
    <w:rsid w:val="00827D36"/>
    <w:rsid w:val="00831517"/>
    <w:rsid w:val="008319D2"/>
    <w:rsid w:val="00831EE0"/>
    <w:rsid w:val="00832727"/>
    <w:rsid w:val="00835132"/>
    <w:rsid w:val="00837BF4"/>
    <w:rsid w:val="008407C8"/>
    <w:rsid w:val="00844E44"/>
    <w:rsid w:val="00845A8E"/>
    <w:rsid w:val="00846825"/>
    <w:rsid w:val="008506F1"/>
    <w:rsid w:val="00851F00"/>
    <w:rsid w:val="0085401F"/>
    <w:rsid w:val="00854C08"/>
    <w:rsid w:val="0085527E"/>
    <w:rsid w:val="00855646"/>
    <w:rsid w:val="008618B7"/>
    <w:rsid w:val="00861C85"/>
    <w:rsid w:val="00863EDC"/>
    <w:rsid w:val="0086434C"/>
    <w:rsid w:val="00866B13"/>
    <w:rsid w:val="00870954"/>
    <w:rsid w:val="0087341E"/>
    <w:rsid w:val="008754F6"/>
    <w:rsid w:val="008767F9"/>
    <w:rsid w:val="00880C9F"/>
    <w:rsid w:val="00885A55"/>
    <w:rsid w:val="00886087"/>
    <w:rsid w:val="0089281C"/>
    <w:rsid w:val="00893B6C"/>
    <w:rsid w:val="008952DD"/>
    <w:rsid w:val="008953D2"/>
    <w:rsid w:val="0089649D"/>
    <w:rsid w:val="0089716C"/>
    <w:rsid w:val="00897347"/>
    <w:rsid w:val="008978B4"/>
    <w:rsid w:val="008A4193"/>
    <w:rsid w:val="008A601F"/>
    <w:rsid w:val="008A6054"/>
    <w:rsid w:val="008A6605"/>
    <w:rsid w:val="008B4183"/>
    <w:rsid w:val="008B4B78"/>
    <w:rsid w:val="008B5915"/>
    <w:rsid w:val="008B7B5C"/>
    <w:rsid w:val="008C16C8"/>
    <w:rsid w:val="008C2262"/>
    <w:rsid w:val="008C242A"/>
    <w:rsid w:val="008C2A68"/>
    <w:rsid w:val="008C3091"/>
    <w:rsid w:val="008C35C5"/>
    <w:rsid w:val="008C5845"/>
    <w:rsid w:val="008D6724"/>
    <w:rsid w:val="008D7384"/>
    <w:rsid w:val="008D7FCA"/>
    <w:rsid w:val="008E148D"/>
    <w:rsid w:val="008E4436"/>
    <w:rsid w:val="008F1FE9"/>
    <w:rsid w:val="008F37B3"/>
    <w:rsid w:val="008F3869"/>
    <w:rsid w:val="008F416D"/>
    <w:rsid w:val="008F49D1"/>
    <w:rsid w:val="008F71C3"/>
    <w:rsid w:val="008F7F79"/>
    <w:rsid w:val="00902598"/>
    <w:rsid w:val="00903FAC"/>
    <w:rsid w:val="009063EC"/>
    <w:rsid w:val="00906DA8"/>
    <w:rsid w:val="009124CB"/>
    <w:rsid w:val="00914360"/>
    <w:rsid w:val="009161BE"/>
    <w:rsid w:val="00917031"/>
    <w:rsid w:val="0091747D"/>
    <w:rsid w:val="009175E1"/>
    <w:rsid w:val="0091769A"/>
    <w:rsid w:val="009206C1"/>
    <w:rsid w:val="009210FD"/>
    <w:rsid w:val="00922C89"/>
    <w:rsid w:val="00922F5E"/>
    <w:rsid w:val="00923499"/>
    <w:rsid w:val="009253D9"/>
    <w:rsid w:val="009256A4"/>
    <w:rsid w:val="00932116"/>
    <w:rsid w:val="00932A70"/>
    <w:rsid w:val="00932C30"/>
    <w:rsid w:val="00937A38"/>
    <w:rsid w:val="0094110B"/>
    <w:rsid w:val="009437B4"/>
    <w:rsid w:val="00945253"/>
    <w:rsid w:val="00946FD0"/>
    <w:rsid w:val="009474B2"/>
    <w:rsid w:val="00952916"/>
    <w:rsid w:val="00953228"/>
    <w:rsid w:val="009532C4"/>
    <w:rsid w:val="00954A20"/>
    <w:rsid w:val="00956564"/>
    <w:rsid w:val="009572A4"/>
    <w:rsid w:val="00957758"/>
    <w:rsid w:val="009607EA"/>
    <w:rsid w:val="00960EB1"/>
    <w:rsid w:val="00961485"/>
    <w:rsid w:val="00962A28"/>
    <w:rsid w:val="00963948"/>
    <w:rsid w:val="00963A5D"/>
    <w:rsid w:val="00963DAF"/>
    <w:rsid w:val="00964818"/>
    <w:rsid w:val="00965597"/>
    <w:rsid w:val="00965B0F"/>
    <w:rsid w:val="00965B50"/>
    <w:rsid w:val="0096734A"/>
    <w:rsid w:val="0097065A"/>
    <w:rsid w:val="00970D52"/>
    <w:rsid w:val="009714A8"/>
    <w:rsid w:val="009744F6"/>
    <w:rsid w:val="009754B8"/>
    <w:rsid w:val="00975510"/>
    <w:rsid w:val="00975A57"/>
    <w:rsid w:val="00976439"/>
    <w:rsid w:val="0098047F"/>
    <w:rsid w:val="009827F3"/>
    <w:rsid w:val="00982A95"/>
    <w:rsid w:val="009832EF"/>
    <w:rsid w:val="00983E9C"/>
    <w:rsid w:val="00985DCB"/>
    <w:rsid w:val="009864F4"/>
    <w:rsid w:val="009864F5"/>
    <w:rsid w:val="00991890"/>
    <w:rsid w:val="009955B7"/>
    <w:rsid w:val="0099600E"/>
    <w:rsid w:val="0099772C"/>
    <w:rsid w:val="009A090E"/>
    <w:rsid w:val="009A194B"/>
    <w:rsid w:val="009A2874"/>
    <w:rsid w:val="009A2D66"/>
    <w:rsid w:val="009A2EB6"/>
    <w:rsid w:val="009A4242"/>
    <w:rsid w:val="009A4D9A"/>
    <w:rsid w:val="009A55AC"/>
    <w:rsid w:val="009B38FA"/>
    <w:rsid w:val="009B6844"/>
    <w:rsid w:val="009C0CA5"/>
    <w:rsid w:val="009C0DB8"/>
    <w:rsid w:val="009C3FEC"/>
    <w:rsid w:val="009C5F0A"/>
    <w:rsid w:val="009C7066"/>
    <w:rsid w:val="009C773A"/>
    <w:rsid w:val="009D109A"/>
    <w:rsid w:val="009D165C"/>
    <w:rsid w:val="009D30E7"/>
    <w:rsid w:val="009D3513"/>
    <w:rsid w:val="009D4E93"/>
    <w:rsid w:val="009E116E"/>
    <w:rsid w:val="009E2932"/>
    <w:rsid w:val="009E3718"/>
    <w:rsid w:val="009E3E83"/>
    <w:rsid w:val="009E3FD3"/>
    <w:rsid w:val="009E5360"/>
    <w:rsid w:val="009F0A2C"/>
    <w:rsid w:val="009F0C83"/>
    <w:rsid w:val="009F2103"/>
    <w:rsid w:val="009F2AEA"/>
    <w:rsid w:val="009F30FB"/>
    <w:rsid w:val="009F41A6"/>
    <w:rsid w:val="009F4B1D"/>
    <w:rsid w:val="009F52D7"/>
    <w:rsid w:val="00A01053"/>
    <w:rsid w:val="00A03263"/>
    <w:rsid w:val="00A0484F"/>
    <w:rsid w:val="00A06867"/>
    <w:rsid w:val="00A077B4"/>
    <w:rsid w:val="00A10915"/>
    <w:rsid w:val="00A119E1"/>
    <w:rsid w:val="00A11A0A"/>
    <w:rsid w:val="00A13543"/>
    <w:rsid w:val="00A135C6"/>
    <w:rsid w:val="00A14BD2"/>
    <w:rsid w:val="00A16026"/>
    <w:rsid w:val="00A162A5"/>
    <w:rsid w:val="00A173AD"/>
    <w:rsid w:val="00A175C2"/>
    <w:rsid w:val="00A17A21"/>
    <w:rsid w:val="00A20072"/>
    <w:rsid w:val="00A21ABE"/>
    <w:rsid w:val="00A234CF"/>
    <w:rsid w:val="00A236C7"/>
    <w:rsid w:val="00A239E3"/>
    <w:rsid w:val="00A253C4"/>
    <w:rsid w:val="00A27955"/>
    <w:rsid w:val="00A309AB"/>
    <w:rsid w:val="00A32746"/>
    <w:rsid w:val="00A33D74"/>
    <w:rsid w:val="00A3579B"/>
    <w:rsid w:val="00A35ECC"/>
    <w:rsid w:val="00A41C6F"/>
    <w:rsid w:val="00A41FE2"/>
    <w:rsid w:val="00A43531"/>
    <w:rsid w:val="00A43DC2"/>
    <w:rsid w:val="00A4420B"/>
    <w:rsid w:val="00A46D5A"/>
    <w:rsid w:val="00A50609"/>
    <w:rsid w:val="00A5402D"/>
    <w:rsid w:val="00A56A01"/>
    <w:rsid w:val="00A56E8C"/>
    <w:rsid w:val="00A575F7"/>
    <w:rsid w:val="00A5781B"/>
    <w:rsid w:val="00A5787D"/>
    <w:rsid w:val="00A57BEE"/>
    <w:rsid w:val="00A61022"/>
    <w:rsid w:val="00A61309"/>
    <w:rsid w:val="00A6194A"/>
    <w:rsid w:val="00A67D1B"/>
    <w:rsid w:val="00A73BBD"/>
    <w:rsid w:val="00A73D9B"/>
    <w:rsid w:val="00A73F08"/>
    <w:rsid w:val="00A74685"/>
    <w:rsid w:val="00A74AAB"/>
    <w:rsid w:val="00A74ADC"/>
    <w:rsid w:val="00A755FF"/>
    <w:rsid w:val="00A77799"/>
    <w:rsid w:val="00A80237"/>
    <w:rsid w:val="00A829F3"/>
    <w:rsid w:val="00A841C2"/>
    <w:rsid w:val="00A8774E"/>
    <w:rsid w:val="00A911CC"/>
    <w:rsid w:val="00A9337B"/>
    <w:rsid w:val="00A93B2A"/>
    <w:rsid w:val="00A95B89"/>
    <w:rsid w:val="00A9677D"/>
    <w:rsid w:val="00A97A74"/>
    <w:rsid w:val="00A97D79"/>
    <w:rsid w:val="00AA09D2"/>
    <w:rsid w:val="00AA0DA1"/>
    <w:rsid w:val="00AA0F62"/>
    <w:rsid w:val="00AA3F45"/>
    <w:rsid w:val="00AA4032"/>
    <w:rsid w:val="00AA5284"/>
    <w:rsid w:val="00AA5A9D"/>
    <w:rsid w:val="00AA7412"/>
    <w:rsid w:val="00AB1A97"/>
    <w:rsid w:val="00AB1AEA"/>
    <w:rsid w:val="00AB1BF5"/>
    <w:rsid w:val="00AB211E"/>
    <w:rsid w:val="00AB3862"/>
    <w:rsid w:val="00AB5295"/>
    <w:rsid w:val="00AB70D7"/>
    <w:rsid w:val="00AC07FC"/>
    <w:rsid w:val="00AC0E30"/>
    <w:rsid w:val="00AC19D7"/>
    <w:rsid w:val="00AC2B93"/>
    <w:rsid w:val="00AC330D"/>
    <w:rsid w:val="00AC49DE"/>
    <w:rsid w:val="00AC4E4C"/>
    <w:rsid w:val="00AC5A09"/>
    <w:rsid w:val="00AC5A3D"/>
    <w:rsid w:val="00AD1446"/>
    <w:rsid w:val="00AD17C5"/>
    <w:rsid w:val="00AD1838"/>
    <w:rsid w:val="00AD1E34"/>
    <w:rsid w:val="00AD2856"/>
    <w:rsid w:val="00AD35CB"/>
    <w:rsid w:val="00AD48BF"/>
    <w:rsid w:val="00AD5CD4"/>
    <w:rsid w:val="00AD697E"/>
    <w:rsid w:val="00AD75A8"/>
    <w:rsid w:val="00AD7AD8"/>
    <w:rsid w:val="00AE0140"/>
    <w:rsid w:val="00AE3FFE"/>
    <w:rsid w:val="00AE41BC"/>
    <w:rsid w:val="00AE549F"/>
    <w:rsid w:val="00AE5671"/>
    <w:rsid w:val="00AE6C00"/>
    <w:rsid w:val="00AF2342"/>
    <w:rsid w:val="00AF2521"/>
    <w:rsid w:val="00AF67A1"/>
    <w:rsid w:val="00AF7C82"/>
    <w:rsid w:val="00B018D0"/>
    <w:rsid w:val="00B01C9A"/>
    <w:rsid w:val="00B10DBE"/>
    <w:rsid w:val="00B1232B"/>
    <w:rsid w:val="00B1284B"/>
    <w:rsid w:val="00B13D26"/>
    <w:rsid w:val="00B13D3F"/>
    <w:rsid w:val="00B20170"/>
    <w:rsid w:val="00B21148"/>
    <w:rsid w:val="00B21583"/>
    <w:rsid w:val="00B21F42"/>
    <w:rsid w:val="00B24A05"/>
    <w:rsid w:val="00B25727"/>
    <w:rsid w:val="00B27E2E"/>
    <w:rsid w:val="00B27F31"/>
    <w:rsid w:val="00B312E7"/>
    <w:rsid w:val="00B31EA5"/>
    <w:rsid w:val="00B32393"/>
    <w:rsid w:val="00B32B75"/>
    <w:rsid w:val="00B33C31"/>
    <w:rsid w:val="00B34438"/>
    <w:rsid w:val="00B358B3"/>
    <w:rsid w:val="00B3650B"/>
    <w:rsid w:val="00B368A4"/>
    <w:rsid w:val="00B36C9F"/>
    <w:rsid w:val="00B40258"/>
    <w:rsid w:val="00B4077E"/>
    <w:rsid w:val="00B40E30"/>
    <w:rsid w:val="00B434B6"/>
    <w:rsid w:val="00B45DE1"/>
    <w:rsid w:val="00B46ABB"/>
    <w:rsid w:val="00B51B65"/>
    <w:rsid w:val="00B527C3"/>
    <w:rsid w:val="00B52A29"/>
    <w:rsid w:val="00B53738"/>
    <w:rsid w:val="00B55AFF"/>
    <w:rsid w:val="00B57E7C"/>
    <w:rsid w:val="00B6003C"/>
    <w:rsid w:val="00B61C7A"/>
    <w:rsid w:val="00B63071"/>
    <w:rsid w:val="00B63711"/>
    <w:rsid w:val="00B63938"/>
    <w:rsid w:val="00B65292"/>
    <w:rsid w:val="00B66B1B"/>
    <w:rsid w:val="00B700E4"/>
    <w:rsid w:val="00B70FDE"/>
    <w:rsid w:val="00B73441"/>
    <w:rsid w:val="00B739F8"/>
    <w:rsid w:val="00B74824"/>
    <w:rsid w:val="00B75FB5"/>
    <w:rsid w:val="00B80E25"/>
    <w:rsid w:val="00B810EC"/>
    <w:rsid w:val="00B81459"/>
    <w:rsid w:val="00B839E4"/>
    <w:rsid w:val="00B854A4"/>
    <w:rsid w:val="00B854AA"/>
    <w:rsid w:val="00B877F0"/>
    <w:rsid w:val="00B91920"/>
    <w:rsid w:val="00B928C5"/>
    <w:rsid w:val="00B9343A"/>
    <w:rsid w:val="00B94713"/>
    <w:rsid w:val="00B97710"/>
    <w:rsid w:val="00B978F9"/>
    <w:rsid w:val="00BA0071"/>
    <w:rsid w:val="00BA1C63"/>
    <w:rsid w:val="00BA2D97"/>
    <w:rsid w:val="00BA32AE"/>
    <w:rsid w:val="00BA5B39"/>
    <w:rsid w:val="00BA748E"/>
    <w:rsid w:val="00BB4936"/>
    <w:rsid w:val="00BB4BFB"/>
    <w:rsid w:val="00BB6A70"/>
    <w:rsid w:val="00BB7918"/>
    <w:rsid w:val="00BC1647"/>
    <w:rsid w:val="00BC2BA6"/>
    <w:rsid w:val="00BC508C"/>
    <w:rsid w:val="00BC667E"/>
    <w:rsid w:val="00BC77BF"/>
    <w:rsid w:val="00BC7AFB"/>
    <w:rsid w:val="00BD3076"/>
    <w:rsid w:val="00BD3629"/>
    <w:rsid w:val="00BD5FF5"/>
    <w:rsid w:val="00BD6B1C"/>
    <w:rsid w:val="00BD7662"/>
    <w:rsid w:val="00BD7837"/>
    <w:rsid w:val="00BE2DAA"/>
    <w:rsid w:val="00BE437A"/>
    <w:rsid w:val="00BE57E6"/>
    <w:rsid w:val="00BE58FB"/>
    <w:rsid w:val="00BE78D6"/>
    <w:rsid w:val="00BF4560"/>
    <w:rsid w:val="00BF5CF6"/>
    <w:rsid w:val="00C01B67"/>
    <w:rsid w:val="00C05556"/>
    <w:rsid w:val="00C1088B"/>
    <w:rsid w:val="00C116AF"/>
    <w:rsid w:val="00C11DDD"/>
    <w:rsid w:val="00C13CC2"/>
    <w:rsid w:val="00C14A65"/>
    <w:rsid w:val="00C1618D"/>
    <w:rsid w:val="00C162B6"/>
    <w:rsid w:val="00C1650D"/>
    <w:rsid w:val="00C17AE3"/>
    <w:rsid w:val="00C17E7A"/>
    <w:rsid w:val="00C2034B"/>
    <w:rsid w:val="00C21A9B"/>
    <w:rsid w:val="00C22278"/>
    <w:rsid w:val="00C22EAA"/>
    <w:rsid w:val="00C24512"/>
    <w:rsid w:val="00C25630"/>
    <w:rsid w:val="00C25C17"/>
    <w:rsid w:val="00C260D7"/>
    <w:rsid w:val="00C269D3"/>
    <w:rsid w:val="00C26D33"/>
    <w:rsid w:val="00C32581"/>
    <w:rsid w:val="00C3411B"/>
    <w:rsid w:val="00C36E0F"/>
    <w:rsid w:val="00C3750B"/>
    <w:rsid w:val="00C40406"/>
    <w:rsid w:val="00C40856"/>
    <w:rsid w:val="00C42175"/>
    <w:rsid w:val="00C4302C"/>
    <w:rsid w:val="00C43219"/>
    <w:rsid w:val="00C459CE"/>
    <w:rsid w:val="00C475BB"/>
    <w:rsid w:val="00C501D6"/>
    <w:rsid w:val="00C51118"/>
    <w:rsid w:val="00C53A0E"/>
    <w:rsid w:val="00C53D4E"/>
    <w:rsid w:val="00C53F0E"/>
    <w:rsid w:val="00C56A5D"/>
    <w:rsid w:val="00C57B84"/>
    <w:rsid w:val="00C60559"/>
    <w:rsid w:val="00C61486"/>
    <w:rsid w:val="00C615EA"/>
    <w:rsid w:val="00C61C5A"/>
    <w:rsid w:val="00C717F2"/>
    <w:rsid w:val="00C73162"/>
    <w:rsid w:val="00C75A4E"/>
    <w:rsid w:val="00C76031"/>
    <w:rsid w:val="00C765D9"/>
    <w:rsid w:val="00C814AC"/>
    <w:rsid w:val="00C844CF"/>
    <w:rsid w:val="00C86014"/>
    <w:rsid w:val="00C86107"/>
    <w:rsid w:val="00C8619C"/>
    <w:rsid w:val="00C869D7"/>
    <w:rsid w:val="00C87169"/>
    <w:rsid w:val="00C9080A"/>
    <w:rsid w:val="00C91B37"/>
    <w:rsid w:val="00C91E43"/>
    <w:rsid w:val="00C9244E"/>
    <w:rsid w:val="00C925C5"/>
    <w:rsid w:val="00C9267C"/>
    <w:rsid w:val="00C93B89"/>
    <w:rsid w:val="00C94743"/>
    <w:rsid w:val="00C94EDE"/>
    <w:rsid w:val="00C95826"/>
    <w:rsid w:val="00CA07FA"/>
    <w:rsid w:val="00CA0A1F"/>
    <w:rsid w:val="00CA3BBF"/>
    <w:rsid w:val="00CA52D3"/>
    <w:rsid w:val="00CA72DA"/>
    <w:rsid w:val="00CA743F"/>
    <w:rsid w:val="00CA7458"/>
    <w:rsid w:val="00CA7A44"/>
    <w:rsid w:val="00CB05BC"/>
    <w:rsid w:val="00CB2EE1"/>
    <w:rsid w:val="00CB3B8C"/>
    <w:rsid w:val="00CB4417"/>
    <w:rsid w:val="00CB4793"/>
    <w:rsid w:val="00CB4AD7"/>
    <w:rsid w:val="00CB527B"/>
    <w:rsid w:val="00CB773E"/>
    <w:rsid w:val="00CC2A83"/>
    <w:rsid w:val="00CC323C"/>
    <w:rsid w:val="00CC40DD"/>
    <w:rsid w:val="00CC55E2"/>
    <w:rsid w:val="00CC6A83"/>
    <w:rsid w:val="00CC7F6D"/>
    <w:rsid w:val="00CD1F16"/>
    <w:rsid w:val="00CD2412"/>
    <w:rsid w:val="00CD3AD7"/>
    <w:rsid w:val="00CD4F67"/>
    <w:rsid w:val="00CD5D6A"/>
    <w:rsid w:val="00CE04CD"/>
    <w:rsid w:val="00CE067F"/>
    <w:rsid w:val="00CE3D03"/>
    <w:rsid w:val="00CE4C3C"/>
    <w:rsid w:val="00CE65E6"/>
    <w:rsid w:val="00CE7D77"/>
    <w:rsid w:val="00CF001C"/>
    <w:rsid w:val="00CF1329"/>
    <w:rsid w:val="00CF1B86"/>
    <w:rsid w:val="00CF1D60"/>
    <w:rsid w:val="00CF209E"/>
    <w:rsid w:val="00CF20E2"/>
    <w:rsid w:val="00CF234D"/>
    <w:rsid w:val="00CF294F"/>
    <w:rsid w:val="00CF7953"/>
    <w:rsid w:val="00CF7E7F"/>
    <w:rsid w:val="00D0084C"/>
    <w:rsid w:val="00D01A02"/>
    <w:rsid w:val="00D01B1F"/>
    <w:rsid w:val="00D03367"/>
    <w:rsid w:val="00D03E8F"/>
    <w:rsid w:val="00D04FD8"/>
    <w:rsid w:val="00D05147"/>
    <w:rsid w:val="00D061A6"/>
    <w:rsid w:val="00D06E98"/>
    <w:rsid w:val="00D0743D"/>
    <w:rsid w:val="00D1570B"/>
    <w:rsid w:val="00D161AF"/>
    <w:rsid w:val="00D16659"/>
    <w:rsid w:val="00D16C7F"/>
    <w:rsid w:val="00D17445"/>
    <w:rsid w:val="00D2175D"/>
    <w:rsid w:val="00D21B08"/>
    <w:rsid w:val="00D22985"/>
    <w:rsid w:val="00D2429A"/>
    <w:rsid w:val="00D25291"/>
    <w:rsid w:val="00D26158"/>
    <w:rsid w:val="00D26A6C"/>
    <w:rsid w:val="00D30E6D"/>
    <w:rsid w:val="00D31187"/>
    <w:rsid w:val="00D311DA"/>
    <w:rsid w:val="00D315C6"/>
    <w:rsid w:val="00D33509"/>
    <w:rsid w:val="00D34D7F"/>
    <w:rsid w:val="00D41C09"/>
    <w:rsid w:val="00D42CDE"/>
    <w:rsid w:val="00D42F46"/>
    <w:rsid w:val="00D46042"/>
    <w:rsid w:val="00D470DD"/>
    <w:rsid w:val="00D47520"/>
    <w:rsid w:val="00D47A16"/>
    <w:rsid w:val="00D5150D"/>
    <w:rsid w:val="00D53187"/>
    <w:rsid w:val="00D55598"/>
    <w:rsid w:val="00D561CC"/>
    <w:rsid w:val="00D56F6E"/>
    <w:rsid w:val="00D57082"/>
    <w:rsid w:val="00D617A2"/>
    <w:rsid w:val="00D62ACA"/>
    <w:rsid w:val="00D641F2"/>
    <w:rsid w:val="00D6425B"/>
    <w:rsid w:val="00D70AAE"/>
    <w:rsid w:val="00D75148"/>
    <w:rsid w:val="00D80D09"/>
    <w:rsid w:val="00D817BB"/>
    <w:rsid w:val="00D81901"/>
    <w:rsid w:val="00D8420A"/>
    <w:rsid w:val="00D86492"/>
    <w:rsid w:val="00D920A8"/>
    <w:rsid w:val="00D95581"/>
    <w:rsid w:val="00D96B5A"/>
    <w:rsid w:val="00D96BF6"/>
    <w:rsid w:val="00DA38C1"/>
    <w:rsid w:val="00DA3C47"/>
    <w:rsid w:val="00DA66A6"/>
    <w:rsid w:val="00DB008C"/>
    <w:rsid w:val="00DB0AD0"/>
    <w:rsid w:val="00DB138F"/>
    <w:rsid w:val="00DB13E9"/>
    <w:rsid w:val="00DB4197"/>
    <w:rsid w:val="00DB70ED"/>
    <w:rsid w:val="00DB75C1"/>
    <w:rsid w:val="00DB7792"/>
    <w:rsid w:val="00DC3675"/>
    <w:rsid w:val="00DC38E9"/>
    <w:rsid w:val="00DC4D3C"/>
    <w:rsid w:val="00DD0333"/>
    <w:rsid w:val="00DD0A35"/>
    <w:rsid w:val="00DD3AA8"/>
    <w:rsid w:val="00DD6CD6"/>
    <w:rsid w:val="00DD7344"/>
    <w:rsid w:val="00DE0504"/>
    <w:rsid w:val="00DE0C9D"/>
    <w:rsid w:val="00DE0F5E"/>
    <w:rsid w:val="00DE1BFF"/>
    <w:rsid w:val="00DE288E"/>
    <w:rsid w:val="00DE3A5F"/>
    <w:rsid w:val="00DE3B48"/>
    <w:rsid w:val="00DE51B2"/>
    <w:rsid w:val="00DE7EAA"/>
    <w:rsid w:val="00DF048B"/>
    <w:rsid w:val="00DF35D3"/>
    <w:rsid w:val="00DF3C95"/>
    <w:rsid w:val="00DF6D4B"/>
    <w:rsid w:val="00E0094A"/>
    <w:rsid w:val="00E02D36"/>
    <w:rsid w:val="00E0387E"/>
    <w:rsid w:val="00E05263"/>
    <w:rsid w:val="00E06FF5"/>
    <w:rsid w:val="00E07104"/>
    <w:rsid w:val="00E110DE"/>
    <w:rsid w:val="00E12003"/>
    <w:rsid w:val="00E139AF"/>
    <w:rsid w:val="00E14BC7"/>
    <w:rsid w:val="00E14F11"/>
    <w:rsid w:val="00E168C2"/>
    <w:rsid w:val="00E16F11"/>
    <w:rsid w:val="00E23C77"/>
    <w:rsid w:val="00E23EB0"/>
    <w:rsid w:val="00E24AD3"/>
    <w:rsid w:val="00E25973"/>
    <w:rsid w:val="00E26996"/>
    <w:rsid w:val="00E3193B"/>
    <w:rsid w:val="00E319DF"/>
    <w:rsid w:val="00E31DED"/>
    <w:rsid w:val="00E32279"/>
    <w:rsid w:val="00E32349"/>
    <w:rsid w:val="00E33002"/>
    <w:rsid w:val="00E3307A"/>
    <w:rsid w:val="00E3323A"/>
    <w:rsid w:val="00E342F4"/>
    <w:rsid w:val="00E34A71"/>
    <w:rsid w:val="00E36EB6"/>
    <w:rsid w:val="00E374F8"/>
    <w:rsid w:val="00E375FD"/>
    <w:rsid w:val="00E412E3"/>
    <w:rsid w:val="00E41D8B"/>
    <w:rsid w:val="00E45AD6"/>
    <w:rsid w:val="00E46744"/>
    <w:rsid w:val="00E46754"/>
    <w:rsid w:val="00E47E83"/>
    <w:rsid w:val="00E50632"/>
    <w:rsid w:val="00E50C99"/>
    <w:rsid w:val="00E51334"/>
    <w:rsid w:val="00E52524"/>
    <w:rsid w:val="00E529A5"/>
    <w:rsid w:val="00E53BDB"/>
    <w:rsid w:val="00E53BF8"/>
    <w:rsid w:val="00E545E0"/>
    <w:rsid w:val="00E5460D"/>
    <w:rsid w:val="00E55EED"/>
    <w:rsid w:val="00E56444"/>
    <w:rsid w:val="00E56C40"/>
    <w:rsid w:val="00E5783C"/>
    <w:rsid w:val="00E6178B"/>
    <w:rsid w:val="00E62E69"/>
    <w:rsid w:val="00E6681E"/>
    <w:rsid w:val="00E67A4B"/>
    <w:rsid w:val="00E70BCD"/>
    <w:rsid w:val="00E71C6E"/>
    <w:rsid w:val="00E729BA"/>
    <w:rsid w:val="00E73239"/>
    <w:rsid w:val="00E734A6"/>
    <w:rsid w:val="00E765D1"/>
    <w:rsid w:val="00E76B65"/>
    <w:rsid w:val="00E77A36"/>
    <w:rsid w:val="00E77D0C"/>
    <w:rsid w:val="00E77F27"/>
    <w:rsid w:val="00E82381"/>
    <w:rsid w:val="00E8270C"/>
    <w:rsid w:val="00E85540"/>
    <w:rsid w:val="00E8773B"/>
    <w:rsid w:val="00E87EBC"/>
    <w:rsid w:val="00E91258"/>
    <w:rsid w:val="00E93881"/>
    <w:rsid w:val="00E93E89"/>
    <w:rsid w:val="00EA03FA"/>
    <w:rsid w:val="00EA1780"/>
    <w:rsid w:val="00EA1B7C"/>
    <w:rsid w:val="00EA3307"/>
    <w:rsid w:val="00EA37A7"/>
    <w:rsid w:val="00EA6FCA"/>
    <w:rsid w:val="00EA70D4"/>
    <w:rsid w:val="00EA7F6E"/>
    <w:rsid w:val="00EB1002"/>
    <w:rsid w:val="00EB1AB9"/>
    <w:rsid w:val="00EB1D6A"/>
    <w:rsid w:val="00EB2B65"/>
    <w:rsid w:val="00EB3A79"/>
    <w:rsid w:val="00EB5F21"/>
    <w:rsid w:val="00EC0888"/>
    <w:rsid w:val="00EC12BD"/>
    <w:rsid w:val="00EC1385"/>
    <w:rsid w:val="00EC5E3F"/>
    <w:rsid w:val="00EC5FE1"/>
    <w:rsid w:val="00EC7E25"/>
    <w:rsid w:val="00ED2313"/>
    <w:rsid w:val="00ED2AB6"/>
    <w:rsid w:val="00ED3703"/>
    <w:rsid w:val="00ED4E3A"/>
    <w:rsid w:val="00ED57EA"/>
    <w:rsid w:val="00ED74C7"/>
    <w:rsid w:val="00EE0242"/>
    <w:rsid w:val="00EE05DD"/>
    <w:rsid w:val="00EE341C"/>
    <w:rsid w:val="00EE3FDD"/>
    <w:rsid w:val="00EE4059"/>
    <w:rsid w:val="00EE4899"/>
    <w:rsid w:val="00EE7906"/>
    <w:rsid w:val="00EF15A4"/>
    <w:rsid w:val="00EF5662"/>
    <w:rsid w:val="00EF7FC7"/>
    <w:rsid w:val="00F04F12"/>
    <w:rsid w:val="00F062CA"/>
    <w:rsid w:val="00F06772"/>
    <w:rsid w:val="00F06D4F"/>
    <w:rsid w:val="00F07238"/>
    <w:rsid w:val="00F07EC0"/>
    <w:rsid w:val="00F10DFC"/>
    <w:rsid w:val="00F12086"/>
    <w:rsid w:val="00F22E30"/>
    <w:rsid w:val="00F249FD"/>
    <w:rsid w:val="00F25155"/>
    <w:rsid w:val="00F25A1B"/>
    <w:rsid w:val="00F25B32"/>
    <w:rsid w:val="00F27642"/>
    <w:rsid w:val="00F32177"/>
    <w:rsid w:val="00F3664F"/>
    <w:rsid w:val="00F40DB6"/>
    <w:rsid w:val="00F40E5B"/>
    <w:rsid w:val="00F40F0A"/>
    <w:rsid w:val="00F4118A"/>
    <w:rsid w:val="00F437D3"/>
    <w:rsid w:val="00F478FF"/>
    <w:rsid w:val="00F5256A"/>
    <w:rsid w:val="00F5309C"/>
    <w:rsid w:val="00F53673"/>
    <w:rsid w:val="00F53FC2"/>
    <w:rsid w:val="00F55101"/>
    <w:rsid w:val="00F57D77"/>
    <w:rsid w:val="00F60083"/>
    <w:rsid w:val="00F61751"/>
    <w:rsid w:val="00F61A2D"/>
    <w:rsid w:val="00F61AE1"/>
    <w:rsid w:val="00F62962"/>
    <w:rsid w:val="00F62CD6"/>
    <w:rsid w:val="00F6432E"/>
    <w:rsid w:val="00F66C0F"/>
    <w:rsid w:val="00F66D29"/>
    <w:rsid w:val="00F72166"/>
    <w:rsid w:val="00F735D2"/>
    <w:rsid w:val="00F77A01"/>
    <w:rsid w:val="00F82524"/>
    <w:rsid w:val="00F82594"/>
    <w:rsid w:val="00F839E3"/>
    <w:rsid w:val="00F84FB8"/>
    <w:rsid w:val="00F86389"/>
    <w:rsid w:val="00F879EB"/>
    <w:rsid w:val="00F90671"/>
    <w:rsid w:val="00F90823"/>
    <w:rsid w:val="00F908DB"/>
    <w:rsid w:val="00F90C5F"/>
    <w:rsid w:val="00F9100A"/>
    <w:rsid w:val="00F92D28"/>
    <w:rsid w:val="00F94D0E"/>
    <w:rsid w:val="00F94D44"/>
    <w:rsid w:val="00F97A53"/>
    <w:rsid w:val="00F97C6F"/>
    <w:rsid w:val="00FA3C03"/>
    <w:rsid w:val="00FB15B3"/>
    <w:rsid w:val="00FB255F"/>
    <w:rsid w:val="00FB27D4"/>
    <w:rsid w:val="00FC07EF"/>
    <w:rsid w:val="00FC1666"/>
    <w:rsid w:val="00FC2457"/>
    <w:rsid w:val="00FC5028"/>
    <w:rsid w:val="00FC5473"/>
    <w:rsid w:val="00FC59CE"/>
    <w:rsid w:val="00FC77B5"/>
    <w:rsid w:val="00FD381F"/>
    <w:rsid w:val="00FD4EAE"/>
    <w:rsid w:val="00FD5CEF"/>
    <w:rsid w:val="00FD6784"/>
    <w:rsid w:val="00FD6CC0"/>
    <w:rsid w:val="00FE0C30"/>
    <w:rsid w:val="00FE2568"/>
    <w:rsid w:val="00FE27B0"/>
    <w:rsid w:val="00FE2880"/>
    <w:rsid w:val="00FE2F72"/>
    <w:rsid w:val="00FE3651"/>
    <w:rsid w:val="00FE3671"/>
    <w:rsid w:val="00FE50E6"/>
    <w:rsid w:val="00FF0314"/>
    <w:rsid w:val="00FF16F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CFCAB"/>
  <w15:docId w15:val="{20E27FD3-9071-BE49-9BD2-9CC66D8C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62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1362C"/>
    <w:pPr>
      <w:spacing w:line="257" w:lineRule="exact"/>
      <w:ind w:firstLine="146"/>
    </w:pPr>
  </w:style>
  <w:style w:type="paragraph" w:customStyle="1" w:styleId="Style3">
    <w:name w:val="Style3"/>
    <w:basedOn w:val="Normalny"/>
    <w:uiPriority w:val="99"/>
    <w:rsid w:val="0051362C"/>
    <w:pPr>
      <w:spacing w:line="256" w:lineRule="exact"/>
      <w:jc w:val="both"/>
    </w:pPr>
  </w:style>
  <w:style w:type="paragraph" w:customStyle="1" w:styleId="Style4">
    <w:name w:val="Style4"/>
    <w:basedOn w:val="Normalny"/>
    <w:uiPriority w:val="99"/>
    <w:rsid w:val="0051362C"/>
    <w:pPr>
      <w:spacing w:line="254" w:lineRule="exact"/>
      <w:ind w:hanging="360"/>
      <w:jc w:val="both"/>
    </w:pPr>
  </w:style>
  <w:style w:type="paragraph" w:customStyle="1" w:styleId="Style5">
    <w:name w:val="Style5"/>
    <w:basedOn w:val="Normalny"/>
    <w:uiPriority w:val="99"/>
    <w:rsid w:val="0051362C"/>
    <w:pPr>
      <w:spacing w:line="514" w:lineRule="exact"/>
    </w:pPr>
  </w:style>
  <w:style w:type="paragraph" w:customStyle="1" w:styleId="Style7">
    <w:name w:val="Style7"/>
    <w:basedOn w:val="Normalny"/>
    <w:uiPriority w:val="99"/>
    <w:rsid w:val="0051362C"/>
    <w:pPr>
      <w:jc w:val="center"/>
    </w:pPr>
  </w:style>
  <w:style w:type="paragraph" w:customStyle="1" w:styleId="Style8">
    <w:name w:val="Style8"/>
    <w:basedOn w:val="Normalny"/>
    <w:uiPriority w:val="99"/>
    <w:rsid w:val="0051362C"/>
  </w:style>
  <w:style w:type="paragraph" w:customStyle="1" w:styleId="Style10">
    <w:name w:val="Style10"/>
    <w:basedOn w:val="Normalny"/>
    <w:uiPriority w:val="99"/>
    <w:rsid w:val="0051362C"/>
    <w:pPr>
      <w:spacing w:line="254" w:lineRule="exact"/>
      <w:jc w:val="both"/>
    </w:pPr>
  </w:style>
  <w:style w:type="paragraph" w:customStyle="1" w:styleId="Style11">
    <w:name w:val="Style11"/>
    <w:basedOn w:val="Normalny"/>
    <w:uiPriority w:val="99"/>
    <w:rsid w:val="0051362C"/>
    <w:pPr>
      <w:spacing w:line="254" w:lineRule="exact"/>
      <w:ind w:firstLine="286"/>
    </w:pPr>
  </w:style>
  <w:style w:type="character" w:customStyle="1" w:styleId="FontStyle13">
    <w:name w:val="Font Style13"/>
    <w:basedOn w:val="Domylnaczcionkaakapitu"/>
    <w:uiPriority w:val="99"/>
    <w:rsid w:val="0051362C"/>
    <w:rPr>
      <w:rFonts w:ascii="MS Reference Sans Serif" w:hAnsi="MS Reference Sans Serif" w:cs="MS Reference Sans Serif"/>
      <w:b/>
      <w:bCs/>
      <w:i/>
      <w:iCs/>
      <w:spacing w:val="20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51362C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51362C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8">
    <w:name w:val="Font Style18"/>
    <w:basedOn w:val="Domylnaczcionkaakapitu"/>
    <w:uiPriority w:val="99"/>
    <w:rsid w:val="0051362C"/>
    <w:rPr>
      <w:rFonts w:ascii="MS Reference Sans Serif" w:hAnsi="MS Reference Sans Serif" w:cs="MS Reference Sans Serif"/>
      <w:spacing w:val="-20"/>
      <w:sz w:val="16"/>
      <w:szCs w:val="16"/>
    </w:rPr>
  </w:style>
  <w:style w:type="character" w:customStyle="1" w:styleId="FontStyle21">
    <w:name w:val="Font Style21"/>
    <w:basedOn w:val="Domylnaczcionkaakapitu"/>
    <w:uiPriority w:val="99"/>
    <w:rsid w:val="0051362C"/>
    <w:rPr>
      <w:rFonts w:ascii="MS Reference Sans Serif" w:hAnsi="MS Reference Sans Serif" w:cs="MS Reference Sans Serif"/>
      <w:b/>
      <w:bCs/>
      <w:spacing w:val="10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51362C"/>
    <w:rPr>
      <w:rFonts w:ascii="MS Reference Sans Serif" w:hAnsi="MS Reference Sans Serif" w:cs="MS Reference Sans Serif"/>
      <w:sz w:val="16"/>
      <w:szCs w:val="16"/>
    </w:rPr>
  </w:style>
  <w:style w:type="paragraph" w:styleId="Akapitzlist">
    <w:name w:val="List Paragraph"/>
    <w:basedOn w:val="Normalny"/>
    <w:rsid w:val="0051362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Times New Roman" w:eastAsia="Lucida Sans Unicode" w:hAnsi="Times New Roman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51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184"/>
    <w:rPr>
      <w:rFonts w:ascii="MS Reference Sans Serif" w:eastAsiaTheme="minorEastAsia" w:hAnsi="MS Reference Sans Serif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1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184"/>
    <w:rPr>
      <w:rFonts w:ascii="MS Reference Sans Serif" w:eastAsiaTheme="minorEastAsia" w:hAnsi="MS Reference Sans Serif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32746"/>
    <w:pPr>
      <w:spacing w:after="0" w:line="240" w:lineRule="auto"/>
    </w:pPr>
    <w:rPr>
      <w:rFonts w:ascii="MS Reference Sans Serif" w:eastAsiaTheme="minorEastAsia" w:hAnsi="MS Reference Sans Serif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C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C30"/>
    <w:rPr>
      <w:rFonts w:ascii="MS Reference Sans Serif" w:eastAsiaTheme="minorEastAsia" w:hAnsi="MS Reference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C30"/>
    <w:rPr>
      <w:rFonts w:ascii="MS Reference Sans Serif" w:eastAsiaTheme="minorEastAsia" w:hAnsi="MS Reference Sans Serif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A652-51BD-44F3-834C-857D86A0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KPNP</dc:creator>
  <cp:lastModifiedBy>Magdalena Rzepczyńska</cp:lastModifiedBy>
  <cp:revision>8</cp:revision>
  <dcterms:created xsi:type="dcterms:W3CDTF">2023-09-03T08:23:00Z</dcterms:created>
  <dcterms:modified xsi:type="dcterms:W3CDTF">2023-09-06T10:16:00Z</dcterms:modified>
</cp:coreProperties>
</file>