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8049" w14:textId="51846440" w:rsidR="0059674F" w:rsidRDefault="0059674F" w:rsidP="0059674F">
      <w:pPr>
        <w:pStyle w:val="Legenda"/>
        <w:spacing w:before="0" w:after="0" w:line="360" w:lineRule="auto"/>
        <w:rPr>
          <w:rFonts w:ascii="Calibri" w:hAnsi="Calibri" w:cs="Calibri"/>
          <w:b/>
          <w:i w:val="0"/>
          <w:lang w:eastAsia="pl-PL"/>
        </w:rPr>
      </w:pPr>
      <w:r>
        <w:rPr>
          <w:rFonts w:ascii="Calibri" w:hAnsi="Calibri" w:cs="Calibri"/>
          <w:b/>
          <w:noProof/>
          <w:sz w:val="22"/>
          <w:szCs w:val="22"/>
          <w:lang w:eastAsia="pl-PL" w:bidi="ar-SA"/>
        </w:rPr>
        <w:drawing>
          <wp:inline distT="0" distB="0" distL="0" distR="0" wp14:anchorId="20232B76" wp14:editId="01025505">
            <wp:extent cx="1139825" cy="353695"/>
            <wp:effectExtent l="0" t="0" r="317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14:paraId="5B3AA4A5" w14:textId="77777777" w:rsidR="0059674F" w:rsidRPr="0036166B" w:rsidRDefault="0059674F" w:rsidP="0059674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73CB38F0" w14:textId="77777777" w:rsidR="0059674F" w:rsidRPr="00075017" w:rsidRDefault="0059674F" w:rsidP="0059674F">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565437B6" w14:textId="77777777" w:rsidR="0059674F" w:rsidRPr="00177C85" w:rsidRDefault="0059674F" w:rsidP="0059674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Pr>
          <w:rFonts w:ascii="Calibri" w:hAnsi="Calibri" w:cs="Calibri"/>
        </w:rPr>
        <w:t xml:space="preserve">, </w:t>
      </w:r>
      <w:hyperlink r:id="rId9" w:history="1">
        <w:r w:rsidRPr="00075017">
          <w:rPr>
            <w:rStyle w:val="Hipercze"/>
            <w:rFonts w:ascii="Calibri" w:hAnsi="Calibri" w:cs="Calibri"/>
            <w:b/>
            <w:lang w:eastAsia="pl-PL"/>
          </w:rPr>
          <w:t>www.umb.edu.pl</w:t>
        </w:r>
      </w:hyperlink>
    </w:p>
    <w:p w14:paraId="77EA29F0" w14:textId="77777777" w:rsidR="0059674F" w:rsidRPr="00075017" w:rsidRDefault="0059674F" w:rsidP="0059674F">
      <w:pPr>
        <w:spacing w:after="0" w:line="360" w:lineRule="auto"/>
        <w:rPr>
          <w:rFonts w:ascii="Calibri" w:hAnsi="Calibri" w:cs="Calibri"/>
        </w:rPr>
      </w:pPr>
      <w:r w:rsidRPr="00075017">
        <w:rPr>
          <w:rFonts w:ascii="Calibri" w:hAnsi="Calibri" w:cs="Calibri"/>
          <w:b/>
          <w:lang w:eastAsia="pl-PL"/>
        </w:rPr>
        <w:t>Kontakt: Dział Zamówień Publicznych</w:t>
      </w:r>
    </w:p>
    <w:p w14:paraId="6D57E0CF" w14:textId="77777777" w:rsidR="0059674F" w:rsidRPr="00075017" w:rsidRDefault="0059674F" w:rsidP="0059674F">
      <w:pPr>
        <w:spacing w:after="0" w:line="360" w:lineRule="auto"/>
        <w:rPr>
          <w:rFonts w:ascii="Calibri" w:hAnsi="Calibri" w:cs="Calibri"/>
        </w:rPr>
      </w:pPr>
      <w:r w:rsidRPr="00075017">
        <w:rPr>
          <w:rFonts w:ascii="Calibri" w:hAnsi="Calibri" w:cs="Calibri"/>
          <w:lang w:eastAsia="pl-PL"/>
        </w:rPr>
        <w:t xml:space="preserve">tel. </w:t>
      </w:r>
      <w:r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5F585285" w14:textId="77777777" w:rsidR="0059674F" w:rsidRPr="00177C85" w:rsidRDefault="0059674F" w:rsidP="0059674F">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5A6292C1" w14:textId="77777777" w:rsidR="0059674F" w:rsidRPr="00075017" w:rsidRDefault="0059674F" w:rsidP="0059674F">
      <w:pPr>
        <w:spacing w:after="0"/>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6E685D58" wp14:editId="34D1DFD9">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1A5169B"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12A4D92C" w14:textId="38627D4F" w:rsidR="0059674F" w:rsidRPr="00A34F89" w:rsidRDefault="0059674F" w:rsidP="0059674F">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9A6E7F">
        <w:rPr>
          <w:rFonts w:ascii="Calibri" w:hAnsi="Calibri" w:cs="Calibri"/>
          <w:b/>
          <w:color w:val="000000" w:themeColor="text1"/>
          <w:lang w:eastAsia="pl-PL"/>
        </w:rPr>
        <w:t>25</w:t>
      </w:r>
      <w:r w:rsidR="00677193">
        <w:rPr>
          <w:rFonts w:ascii="Calibri" w:hAnsi="Calibri" w:cs="Calibri"/>
          <w:b/>
          <w:color w:val="000000" w:themeColor="text1"/>
          <w:lang w:eastAsia="pl-PL"/>
        </w:rPr>
        <w:t>.07.2024</w:t>
      </w:r>
      <w:r w:rsidRPr="00A34F89">
        <w:rPr>
          <w:rFonts w:ascii="Calibri" w:hAnsi="Calibri" w:cs="Calibri"/>
          <w:b/>
          <w:color w:val="000000" w:themeColor="text1"/>
          <w:lang w:eastAsia="pl-PL"/>
        </w:rPr>
        <w:t xml:space="preserve"> r.</w:t>
      </w:r>
    </w:p>
    <w:p w14:paraId="592C2567" w14:textId="6A8D659D" w:rsidR="0059674F" w:rsidRPr="00A34F89" w:rsidRDefault="0059674F" w:rsidP="0059674F">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Pr>
          <w:rFonts w:ascii="Calibri" w:hAnsi="Calibri" w:cs="Calibri"/>
          <w:b/>
          <w:color w:val="FF0000"/>
          <w:lang w:eastAsia="pl-PL"/>
        </w:rPr>
        <w:t>AZP.25.2.12.202</w:t>
      </w:r>
      <w:r w:rsidR="00677193">
        <w:rPr>
          <w:rFonts w:ascii="Calibri" w:hAnsi="Calibri" w:cs="Calibri"/>
          <w:b/>
          <w:color w:val="FF0000"/>
          <w:lang w:eastAsia="pl-PL"/>
        </w:rPr>
        <w:t>4</w:t>
      </w:r>
    </w:p>
    <w:p w14:paraId="3054BB4A" w14:textId="69B6249F" w:rsidR="0059674F" w:rsidRPr="00177C85" w:rsidRDefault="0059674F" w:rsidP="0067719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677193">
        <w:rPr>
          <w:rFonts w:ascii="Calibri" w:hAnsi="Calibri" w:cs="Calibri"/>
          <w:b/>
          <w:lang w:eastAsia="pl-PL"/>
        </w:rPr>
        <w:t xml:space="preserve"> </w:t>
      </w:r>
      <w:r w:rsidRPr="00177C85">
        <w:rPr>
          <w:rFonts w:ascii="Calibri" w:hAnsi="Calibri" w:cs="Calibri"/>
          <w:b/>
          <w:lang w:eastAsia="pl-PL"/>
        </w:rPr>
        <w:t>DLA ZAMÓWIENIA KLASYCZNEGO O SZACUNKOWEJ WARTOŚCI</w:t>
      </w:r>
      <w:r w:rsidR="00677193">
        <w:rPr>
          <w:rFonts w:ascii="Calibri" w:hAnsi="Calibri" w:cs="Calibri"/>
          <w:b/>
          <w:lang w:eastAsia="pl-PL"/>
        </w:rPr>
        <w:t xml:space="preserve"> </w:t>
      </w:r>
      <w:r>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w:t>
      </w:r>
      <w:r w:rsidR="00677193">
        <w:rPr>
          <w:rFonts w:ascii="Calibri" w:hAnsi="Calibri" w:cs="Calibri"/>
          <w:b/>
          <w:bCs/>
        </w:rPr>
        <w:t>21</w:t>
      </w:r>
      <w:r w:rsidRPr="00177C85">
        <w:rPr>
          <w:rFonts w:ascii="Calibri" w:hAnsi="Calibri" w:cs="Calibri"/>
          <w:b/>
          <w:bCs/>
        </w:rPr>
        <w:t> 000 EURO)</w:t>
      </w:r>
    </w:p>
    <w:p w14:paraId="3DA1CF63" w14:textId="77777777" w:rsidR="0059674F" w:rsidRPr="00177C85" w:rsidRDefault="0059674F" w:rsidP="0059674F">
      <w:pPr>
        <w:spacing w:after="120" w:line="360" w:lineRule="auto"/>
        <w:rPr>
          <w:rFonts w:ascii="Calibri" w:hAnsi="Calibri" w:cs="Calibri"/>
          <w:b/>
          <w:lang w:eastAsia="pl-PL"/>
        </w:rPr>
      </w:pPr>
      <w:r w:rsidRPr="00177C85">
        <w:rPr>
          <w:rFonts w:ascii="Calibri" w:hAnsi="Calibri" w:cs="Calibri"/>
          <w:b/>
          <w:lang w:eastAsia="pl-PL"/>
        </w:rPr>
        <w:t>KATEGORIA – DOSTAWY</w:t>
      </w:r>
    </w:p>
    <w:p w14:paraId="039DEA13" w14:textId="106999E6" w:rsidR="0059674F" w:rsidRDefault="0059674F" w:rsidP="0059674F">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Pr>
          <w:rFonts w:ascii="Calibri" w:eastAsia="Times New Roman" w:hAnsi="Calibri" w:cs="Calibri"/>
          <w:bCs/>
          <w:lang w:eastAsia="pl-PL"/>
        </w:rPr>
        <w:t>wień publicznych  (Dz. U. z 202</w:t>
      </w:r>
      <w:r w:rsidR="00677193">
        <w:rPr>
          <w:rFonts w:ascii="Calibri" w:eastAsia="Times New Roman" w:hAnsi="Calibri" w:cs="Calibri"/>
          <w:bCs/>
          <w:lang w:eastAsia="pl-PL"/>
        </w:rPr>
        <w:t>3</w:t>
      </w:r>
      <w:r w:rsidRPr="004F43A5">
        <w:rPr>
          <w:rFonts w:ascii="Calibri" w:eastAsia="Times New Roman" w:hAnsi="Calibri" w:cs="Calibri"/>
          <w:bCs/>
          <w:lang w:eastAsia="pl-PL"/>
        </w:rPr>
        <w:t xml:space="preserve"> r., poz.</w:t>
      </w:r>
      <w:r>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677193">
        <w:rPr>
          <w:rFonts w:ascii="Calibri" w:eastAsia="Times New Roman" w:hAnsi="Calibri" w:cs="Calibri"/>
          <w:bCs/>
          <w:lang w:eastAsia="pl-PL"/>
        </w:rPr>
        <w:t>605</w:t>
      </w:r>
      <w:r>
        <w:rPr>
          <w:rFonts w:ascii="Calibri" w:eastAsia="Times New Roman" w:hAnsi="Calibri" w:cs="Calibri"/>
          <w:bCs/>
          <w:lang w:eastAsia="pl-PL"/>
        </w:rPr>
        <w:t xml:space="preserve"> ze zm.</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5C299DF6" w14:textId="0BAD1341" w:rsidR="0059674F" w:rsidRPr="00285782" w:rsidRDefault="0059674F" w:rsidP="0059674F">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Pr>
          <w:rFonts w:ascii="Calibri" w:eastAsia="Times New Roman" w:hAnsi="Calibri" w:cs="Calibri"/>
          <w:bCs/>
          <w:lang w:eastAsia="pl-PL"/>
        </w:rPr>
        <w:t xml:space="preserve"> </w:t>
      </w:r>
      <w:r w:rsidR="00E1439C" w:rsidRPr="00E1439C">
        <w:rPr>
          <w:rFonts w:ascii="Calibri" w:eastAsia="Times New Roman" w:hAnsi="Calibri" w:cs="Calibri"/>
          <w:bCs/>
          <w:lang w:eastAsia="pl-PL"/>
        </w:rPr>
        <w:t xml:space="preserve">Wykonanie usługi </w:t>
      </w:r>
      <w:proofErr w:type="spellStart"/>
      <w:r w:rsidR="00E1439C" w:rsidRPr="00E1439C">
        <w:rPr>
          <w:rFonts w:ascii="Calibri" w:eastAsia="Times New Roman" w:hAnsi="Calibri" w:cs="Calibri"/>
          <w:bCs/>
          <w:lang w:eastAsia="pl-PL"/>
        </w:rPr>
        <w:t>genotypowania</w:t>
      </w:r>
      <w:proofErr w:type="spellEnd"/>
      <w:r w:rsidR="00E1439C" w:rsidRPr="00E1439C">
        <w:rPr>
          <w:rFonts w:ascii="Calibri" w:eastAsia="Times New Roman" w:hAnsi="Calibri" w:cs="Calibri"/>
          <w:bCs/>
          <w:lang w:eastAsia="pl-PL"/>
        </w:rPr>
        <w:t xml:space="preserve"> wielkoskalowego metodą </w:t>
      </w:r>
      <w:proofErr w:type="spellStart"/>
      <w:r w:rsidR="00E1439C" w:rsidRPr="00E1439C">
        <w:rPr>
          <w:rFonts w:ascii="Calibri" w:eastAsia="Times New Roman" w:hAnsi="Calibri" w:cs="Calibri"/>
          <w:bCs/>
          <w:lang w:eastAsia="pl-PL"/>
        </w:rPr>
        <w:t>mikromacierzy</w:t>
      </w:r>
      <w:proofErr w:type="spellEnd"/>
      <w:r w:rsidR="00E1439C" w:rsidRPr="00E1439C">
        <w:rPr>
          <w:rFonts w:ascii="Calibri" w:eastAsia="Times New Roman" w:hAnsi="Calibri" w:cs="Calibri"/>
          <w:bCs/>
          <w:lang w:eastAsia="pl-PL"/>
        </w:rPr>
        <w:t xml:space="preserve"> z próbek kożuszków </w:t>
      </w:r>
      <w:proofErr w:type="spellStart"/>
      <w:r w:rsidR="00E1439C" w:rsidRPr="00E1439C">
        <w:rPr>
          <w:rFonts w:ascii="Calibri" w:eastAsia="Times New Roman" w:hAnsi="Calibri" w:cs="Calibri"/>
          <w:bCs/>
          <w:lang w:eastAsia="pl-PL"/>
        </w:rPr>
        <w:t>leukocytarnych</w:t>
      </w:r>
      <w:proofErr w:type="spellEnd"/>
      <w:r w:rsidR="00E1439C" w:rsidRPr="00E1439C">
        <w:rPr>
          <w:rFonts w:ascii="Calibri" w:eastAsia="Times New Roman" w:hAnsi="Calibri" w:cs="Calibri"/>
          <w:bCs/>
          <w:lang w:eastAsia="pl-PL"/>
        </w:rPr>
        <w:t xml:space="preserve"> </w:t>
      </w:r>
      <w:r w:rsidR="00C23499">
        <w:rPr>
          <w:rFonts w:ascii="Calibri" w:eastAsia="Times New Roman" w:hAnsi="Calibri" w:cs="Calibri"/>
          <w:bCs/>
          <w:lang w:eastAsia="pl-PL"/>
        </w:rPr>
        <w:t>z</w:t>
      </w:r>
      <w:r w:rsidR="00E1439C" w:rsidRPr="00E1439C">
        <w:rPr>
          <w:rFonts w:ascii="Calibri" w:eastAsia="Times New Roman" w:hAnsi="Calibri" w:cs="Calibri"/>
          <w:bCs/>
          <w:lang w:eastAsia="pl-PL"/>
        </w:rPr>
        <w:t xml:space="preserve"> wykorzystaniem panelu </w:t>
      </w:r>
      <w:proofErr w:type="spellStart"/>
      <w:r w:rsidR="00E1439C" w:rsidRPr="00E1439C">
        <w:rPr>
          <w:rFonts w:ascii="Calibri" w:eastAsia="Times New Roman" w:hAnsi="Calibri" w:cs="Calibri"/>
          <w:bCs/>
          <w:lang w:eastAsia="pl-PL"/>
        </w:rPr>
        <w:t>Illumina</w:t>
      </w:r>
      <w:proofErr w:type="spellEnd"/>
      <w:r w:rsidR="00E1439C" w:rsidRPr="00E1439C">
        <w:rPr>
          <w:rFonts w:ascii="Calibri" w:eastAsia="Times New Roman" w:hAnsi="Calibri" w:cs="Calibri"/>
          <w:bCs/>
          <w:lang w:eastAsia="pl-PL"/>
        </w:rPr>
        <w:t xml:space="preserve"> GSAv3 MD-24</w:t>
      </w:r>
    </w:p>
    <w:p w14:paraId="3AB5A59E" w14:textId="77777777" w:rsidR="00677193" w:rsidRPr="000519E3" w:rsidRDefault="00677193" w:rsidP="00677193">
      <w:pPr>
        <w:spacing w:line="360" w:lineRule="auto"/>
        <w:rPr>
          <w:rFonts w:ascii="Calibri" w:eastAsia="Calibri" w:hAnsi="Calibri" w:cs="Calibri"/>
        </w:rPr>
      </w:pPr>
      <w:r w:rsidRPr="000519E3">
        <w:rPr>
          <w:rFonts w:ascii="Calibri" w:eastAsia="Calibri" w:hAnsi="Calibri" w:cs="Calibri"/>
          <w:b/>
        </w:rPr>
        <w:t>Zatwierdzam</w:t>
      </w:r>
    </w:p>
    <w:p w14:paraId="659F6055" w14:textId="77777777" w:rsidR="00677193" w:rsidRPr="000519E3" w:rsidRDefault="00677193" w:rsidP="00677193">
      <w:pPr>
        <w:spacing w:line="360" w:lineRule="auto"/>
        <w:rPr>
          <w:rFonts w:ascii="Calibri" w:eastAsia="Calibri" w:hAnsi="Calibri" w:cs="Calibri"/>
        </w:rPr>
      </w:pPr>
      <w:r w:rsidRPr="000519E3">
        <w:rPr>
          <w:rFonts w:ascii="Calibri" w:eastAsia="Calibri" w:hAnsi="Calibri" w:cs="Calibri"/>
        </w:rPr>
        <w:t>Kanclerz UMB</w:t>
      </w:r>
    </w:p>
    <w:p w14:paraId="2E3F9717" w14:textId="77777777" w:rsidR="00677193" w:rsidRPr="000519E3" w:rsidRDefault="00677193" w:rsidP="00677193">
      <w:pPr>
        <w:spacing w:after="240" w:line="360" w:lineRule="auto"/>
        <w:rPr>
          <w:rFonts w:ascii="Calibri" w:eastAsia="Calibri" w:hAnsi="Calibri" w:cs="Calibri"/>
        </w:rPr>
      </w:pPr>
      <w:r w:rsidRPr="000519E3">
        <w:rPr>
          <w:rFonts w:ascii="Calibri" w:eastAsia="Calibri" w:hAnsi="Calibri" w:cs="Calibri"/>
        </w:rPr>
        <w:t>mgr Konrad Raczkowski</w:t>
      </w:r>
    </w:p>
    <w:p w14:paraId="4B3EB51B" w14:textId="0FFB265C" w:rsidR="00AA2714" w:rsidRDefault="00AA2714" w:rsidP="00AA2714">
      <w:pPr>
        <w:spacing w:after="240" w:line="360" w:lineRule="auto"/>
        <w:rPr>
          <w:rFonts w:ascii="Calibri" w:hAnsi="Calibri" w:cs="Calibri"/>
          <w:b/>
        </w:rPr>
      </w:pPr>
      <w:r>
        <w:rPr>
          <w:rFonts w:ascii="Calibri" w:hAnsi="Calibri" w:cs="Calibri"/>
          <w:b/>
        </w:rPr>
        <w:t xml:space="preserve">……………......................... </w:t>
      </w:r>
      <w:r w:rsidRPr="00AA2714">
        <w:rPr>
          <w:rFonts w:ascii="Calibri" w:hAnsi="Calibri" w:cs="Calibri"/>
          <w:b/>
        </w:rPr>
        <w:t>/podpis na oryginale/</w:t>
      </w:r>
    </w:p>
    <w:p w14:paraId="1927FD4B" w14:textId="5B26F5B9" w:rsidR="0059674F" w:rsidRPr="00177C85" w:rsidRDefault="0059674F" w:rsidP="00AA2714">
      <w:pPr>
        <w:spacing w:after="24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r w:rsidR="00677193">
        <w:rPr>
          <w:rFonts w:ascii="Calibri" w:eastAsia="Times New Roman" w:hAnsi="Calibri" w:cs="Calibri"/>
          <w:lang w:eastAsia="pl-PL"/>
        </w:rPr>
        <w:t>Agata Rekuć</w:t>
      </w:r>
    </w:p>
    <w:p w14:paraId="2E2CF5AC" w14:textId="77777777" w:rsidR="0059674F" w:rsidRPr="00177C85" w:rsidRDefault="0059674F" w:rsidP="0059674F">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0DD98FA5" w14:textId="6B5AD52B" w:rsidR="0059674F" w:rsidRDefault="0059674F" w:rsidP="0059674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677193">
        <w:rPr>
          <w:rFonts w:ascii="Calibri" w:eastAsia="Times New Roman" w:hAnsi="Calibri" w:cs="Calibri"/>
          <w:b/>
          <w:i/>
          <w:color w:val="5B9BD5" w:themeColor="accent1"/>
          <w:lang w:eastAsia="pl-PL"/>
        </w:rPr>
        <w:t>jak w części I</w:t>
      </w:r>
    </w:p>
    <w:p w14:paraId="38F1140E" w14:textId="30FB4DE5" w:rsidR="000A35F7" w:rsidRPr="0059674F" w:rsidRDefault="0059674F" w:rsidP="00AA2714">
      <w:pPr>
        <w:spacing w:line="259" w:lineRule="auto"/>
        <w:rPr>
          <w:rFonts w:eastAsia="Times New Roman" w:cstheme="minorHAnsi"/>
          <w:b/>
          <w:lang w:eastAsia="ar-SA"/>
        </w:rPr>
      </w:pPr>
      <w:r>
        <w:rPr>
          <w:rStyle w:val="Hipercze"/>
          <w:rFonts w:eastAsia="Times New Roman" w:cstheme="minorHAnsi"/>
          <w:b/>
          <w:lang w:eastAsia="ar-SA"/>
        </w:rPr>
        <w:br w:type="page"/>
      </w:r>
      <w:r w:rsidR="000A35F7" w:rsidRPr="0059674F">
        <w:rPr>
          <w:rFonts w:eastAsia="Times New Roman" w:cstheme="minorHAnsi"/>
          <w:b/>
          <w:lang w:eastAsia="ar-SA"/>
        </w:rPr>
        <w:lastRenderedPageBreak/>
        <w:t>Spis Treści</w:t>
      </w:r>
    </w:p>
    <w:tbl>
      <w:tblPr>
        <w:tblStyle w:val="Tabela-Siatka"/>
        <w:tblW w:w="0" w:type="auto"/>
        <w:tblLook w:val="04A0" w:firstRow="1" w:lastRow="0" w:firstColumn="1" w:lastColumn="0" w:noHBand="0" w:noVBand="1"/>
      </w:tblPr>
      <w:tblGrid>
        <w:gridCol w:w="1413"/>
        <w:gridCol w:w="7649"/>
      </w:tblGrid>
      <w:tr w:rsidR="001821BA" w:rsidRPr="0059674F" w14:paraId="61025179" w14:textId="77777777" w:rsidTr="00347647">
        <w:tc>
          <w:tcPr>
            <w:tcW w:w="1413" w:type="dxa"/>
          </w:tcPr>
          <w:p w14:paraId="26844498"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I</w:t>
            </w:r>
          </w:p>
        </w:tc>
        <w:tc>
          <w:tcPr>
            <w:tcW w:w="7649" w:type="dxa"/>
          </w:tcPr>
          <w:p w14:paraId="3B48556F" w14:textId="77777777" w:rsidR="001821BA" w:rsidRPr="0059674F" w:rsidRDefault="001821BA" w:rsidP="0059674F">
            <w:pPr>
              <w:suppressAutoHyphens/>
              <w:spacing w:line="240" w:lineRule="auto"/>
              <w:rPr>
                <w:rFonts w:eastAsia="Times New Roman" w:cstheme="minorHAnsi"/>
                <w:color w:val="000000" w:themeColor="text1"/>
                <w:lang w:val="cs-CZ" w:eastAsia="ar-SA"/>
              </w:rPr>
            </w:pPr>
            <w:r w:rsidRPr="0059674F">
              <w:rPr>
                <w:rFonts w:eastAsia="Times New Roman" w:cstheme="minorHAnsi"/>
                <w:bCs/>
                <w:color w:val="000000" w:themeColor="text1"/>
                <w:lang w:val="cs-CZ" w:eastAsia="ar-SA"/>
              </w:rPr>
              <w:t>Nazwa i adres Zamawiającego</w:t>
            </w:r>
          </w:p>
        </w:tc>
      </w:tr>
      <w:tr w:rsidR="001821BA" w:rsidRPr="0059674F" w14:paraId="531EFDCA" w14:textId="77777777" w:rsidTr="00347647">
        <w:tc>
          <w:tcPr>
            <w:tcW w:w="1413" w:type="dxa"/>
          </w:tcPr>
          <w:p w14:paraId="30FC7A1B"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II</w:t>
            </w:r>
          </w:p>
        </w:tc>
        <w:tc>
          <w:tcPr>
            <w:tcW w:w="7649" w:type="dxa"/>
          </w:tcPr>
          <w:p w14:paraId="60E52DE8"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1821BA" w:rsidRPr="0059674F" w14:paraId="6EED2940" w14:textId="77777777" w:rsidTr="00347647">
        <w:tc>
          <w:tcPr>
            <w:tcW w:w="1413" w:type="dxa"/>
          </w:tcPr>
          <w:p w14:paraId="66FB066C"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III</w:t>
            </w:r>
          </w:p>
        </w:tc>
        <w:tc>
          <w:tcPr>
            <w:tcW w:w="7649" w:type="dxa"/>
          </w:tcPr>
          <w:p w14:paraId="4732477C"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 xml:space="preserve">Tryb udzielenia zamówienia i </w:t>
            </w:r>
            <w:bookmarkStart w:id="0" w:name="_Hlk71708123"/>
            <w:r w:rsidRPr="0059674F">
              <w:rPr>
                <w:rFonts w:eastAsia="Times New Roman" w:cstheme="minorHAnsi"/>
                <w:bCs/>
                <w:color w:val="000000" w:themeColor="text1"/>
                <w:lang w:val="cs-CZ" w:eastAsia="ar-SA"/>
              </w:rPr>
              <w:t>źródło finansowania</w:t>
            </w:r>
            <w:bookmarkEnd w:id="0"/>
          </w:p>
        </w:tc>
      </w:tr>
      <w:tr w:rsidR="001821BA" w:rsidRPr="0059674F" w14:paraId="53F42805" w14:textId="77777777" w:rsidTr="00347647">
        <w:tc>
          <w:tcPr>
            <w:tcW w:w="1413" w:type="dxa"/>
          </w:tcPr>
          <w:p w14:paraId="1B5467D9"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IV</w:t>
            </w:r>
          </w:p>
        </w:tc>
        <w:tc>
          <w:tcPr>
            <w:tcW w:w="7649" w:type="dxa"/>
          </w:tcPr>
          <w:p w14:paraId="1020C361"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Opis przedmiotu zamówienia</w:t>
            </w:r>
          </w:p>
        </w:tc>
      </w:tr>
      <w:tr w:rsidR="001821BA" w:rsidRPr="0059674F" w14:paraId="7AF67D1F" w14:textId="77777777" w:rsidTr="00347647">
        <w:tc>
          <w:tcPr>
            <w:tcW w:w="1413" w:type="dxa"/>
          </w:tcPr>
          <w:p w14:paraId="58B0221B"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V</w:t>
            </w:r>
          </w:p>
        </w:tc>
        <w:tc>
          <w:tcPr>
            <w:tcW w:w="7649" w:type="dxa"/>
          </w:tcPr>
          <w:p w14:paraId="78193AED"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Informacja o przedmiotowych środkach dowodowych</w:t>
            </w:r>
          </w:p>
        </w:tc>
      </w:tr>
      <w:tr w:rsidR="001821BA" w:rsidRPr="0059674F" w14:paraId="7A0158BC" w14:textId="77777777" w:rsidTr="00347647">
        <w:tc>
          <w:tcPr>
            <w:tcW w:w="1413" w:type="dxa"/>
          </w:tcPr>
          <w:p w14:paraId="5D2B052C"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VI</w:t>
            </w:r>
          </w:p>
        </w:tc>
        <w:tc>
          <w:tcPr>
            <w:tcW w:w="7649" w:type="dxa"/>
          </w:tcPr>
          <w:p w14:paraId="56724D03"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Termin realizacji zamówienia</w:t>
            </w:r>
          </w:p>
        </w:tc>
      </w:tr>
      <w:tr w:rsidR="001821BA" w:rsidRPr="0059674F" w14:paraId="3DD50C04" w14:textId="77777777" w:rsidTr="00347647">
        <w:tc>
          <w:tcPr>
            <w:tcW w:w="1413" w:type="dxa"/>
          </w:tcPr>
          <w:p w14:paraId="20B60CAD"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VII</w:t>
            </w:r>
          </w:p>
        </w:tc>
        <w:tc>
          <w:tcPr>
            <w:tcW w:w="7649" w:type="dxa"/>
          </w:tcPr>
          <w:p w14:paraId="0310FD60"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1821BA" w:rsidRPr="0059674F" w14:paraId="52D5F2EC" w14:textId="77777777" w:rsidTr="00347647">
        <w:tc>
          <w:tcPr>
            <w:tcW w:w="1413" w:type="dxa"/>
          </w:tcPr>
          <w:p w14:paraId="313ABB84"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VIII</w:t>
            </w:r>
          </w:p>
        </w:tc>
        <w:tc>
          <w:tcPr>
            <w:tcW w:w="7649" w:type="dxa"/>
          </w:tcPr>
          <w:p w14:paraId="35387B10"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1821BA" w:rsidRPr="0059674F" w14:paraId="5A703891" w14:textId="77777777" w:rsidTr="00347647">
        <w:tc>
          <w:tcPr>
            <w:tcW w:w="1413" w:type="dxa"/>
          </w:tcPr>
          <w:p w14:paraId="74D526F7"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IX</w:t>
            </w:r>
          </w:p>
        </w:tc>
        <w:tc>
          <w:tcPr>
            <w:tcW w:w="7649" w:type="dxa"/>
          </w:tcPr>
          <w:p w14:paraId="3044CCC4"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821BA" w:rsidRPr="0059674F" w14:paraId="13996FC4" w14:textId="77777777" w:rsidTr="00347647">
        <w:tc>
          <w:tcPr>
            <w:tcW w:w="1413" w:type="dxa"/>
          </w:tcPr>
          <w:p w14:paraId="1E3709D0"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w:t>
            </w:r>
          </w:p>
        </w:tc>
        <w:tc>
          <w:tcPr>
            <w:tcW w:w="7649" w:type="dxa"/>
          </w:tcPr>
          <w:p w14:paraId="4080430F"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Wskazanie osób uprawnionych do komunikowania się z wykonawcami</w:t>
            </w:r>
          </w:p>
        </w:tc>
      </w:tr>
      <w:tr w:rsidR="001821BA" w:rsidRPr="0059674F" w14:paraId="05CE0BA2" w14:textId="77777777" w:rsidTr="00347647">
        <w:tc>
          <w:tcPr>
            <w:tcW w:w="1413" w:type="dxa"/>
          </w:tcPr>
          <w:p w14:paraId="00617977"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XI</w:t>
            </w:r>
          </w:p>
        </w:tc>
        <w:tc>
          <w:tcPr>
            <w:tcW w:w="7649" w:type="dxa"/>
          </w:tcPr>
          <w:p w14:paraId="367D73BE"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Termin związania ofertą</w:t>
            </w:r>
          </w:p>
        </w:tc>
      </w:tr>
      <w:tr w:rsidR="001821BA" w:rsidRPr="0059674F" w14:paraId="66BB4965" w14:textId="77777777" w:rsidTr="00347647">
        <w:tc>
          <w:tcPr>
            <w:tcW w:w="1413" w:type="dxa"/>
          </w:tcPr>
          <w:p w14:paraId="4CA0EBEA"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 xml:space="preserve">Część XII  </w:t>
            </w:r>
          </w:p>
        </w:tc>
        <w:tc>
          <w:tcPr>
            <w:tcW w:w="7649" w:type="dxa"/>
          </w:tcPr>
          <w:p w14:paraId="54875456"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 xml:space="preserve">Wymagania dotyczące wadium  </w:t>
            </w:r>
          </w:p>
        </w:tc>
      </w:tr>
      <w:tr w:rsidR="001821BA" w:rsidRPr="0059674F" w14:paraId="3113AF85" w14:textId="77777777" w:rsidTr="00347647">
        <w:tc>
          <w:tcPr>
            <w:tcW w:w="1413" w:type="dxa"/>
          </w:tcPr>
          <w:p w14:paraId="39FBA5F2"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 xml:space="preserve">Część XIII   </w:t>
            </w:r>
          </w:p>
        </w:tc>
        <w:tc>
          <w:tcPr>
            <w:tcW w:w="7649" w:type="dxa"/>
          </w:tcPr>
          <w:p w14:paraId="061A113B"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Opis sposobu przygotowywania oferty</w:t>
            </w:r>
          </w:p>
        </w:tc>
      </w:tr>
      <w:tr w:rsidR="001821BA" w:rsidRPr="0059674F" w14:paraId="42E5C471" w14:textId="77777777" w:rsidTr="00347647">
        <w:tc>
          <w:tcPr>
            <w:tcW w:w="1413" w:type="dxa"/>
          </w:tcPr>
          <w:p w14:paraId="5B4145CD"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XIV</w:t>
            </w:r>
          </w:p>
        </w:tc>
        <w:tc>
          <w:tcPr>
            <w:tcW w:w="7649" w:type="dxa"/>
          </w:tcPr>
          <w:p w14:paraId="721FA40F"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Sposób oraz termin składania ofert</w:t>
            </w:r>
          </w:p>
        </w:tc>
      </w:tr>
      <w:tr w:rsidR="001821BA" w:rsidRPr="0059674F" w14:paraId="5B263CB3" w14:textId="77777777" w:rsidTr="00347647">
        <w:tc>
          <w:tcPr>
            <w:tcW w:w="1413" w:type="dxa"/>
          </w:tcPr>
          <w:p w14:paraId="03ADF999"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XV</w:t>
            </w:r>
          </w:p>
        </w:tc>
        <w:tc>
          <w:tcPr>
            <w:tcW w:w="7649" w:type="dxa"/>
          </w:tcPr>
          <w:p w14:paraId="444D0E31"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Termin otwarcia ofert</w:t>
            </w:r>
          </w:p>
        </w:tc>
      </w:tr>
      <w:tr w:rsidR="001821BA" w:rsidRPr="0059674F" w14:paraId="608B0433" w14:textId="77777777" w:rsidTr="00347647">
        <w:tc>
          <w:tcPr>
            <w:tcW w:w="1413" w:type="dxa"/>
          </w:tcPr>
          <w:p w14:paraId="64F38321"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XVI</w:t>
            </w:r>
          </w:p>
        </w:tc>
        <w:tc>
          <w:tcPr>
            <w:tcW w:w="7649" w:type="dxa"/>
          </w:tcPr>
          <w:p w14:paraId="6CFA7C9A"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Sposób obliczenia ceny</w:t>
            </w:r>
          </w:p>
        </w:tc>
      </w:tr>
      <w:tr w:rsidR="001821BA" w:rsidRPr="0059674F" w14:paraId="3FB0847E" w14:textId="77777777" w:rsidTr="00347647">
        <w:tc>
          <w:tcPr>
            <w:tcW w:w="1413" w:type="dxa"/>
          </w:tcPr>
          <w:p w14:paraId="502CF3DD"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XVII</w:t>
            </w:r>
          </w:p>
        </w:tc>
        <w:tc>
          <w:tcPr>
            <w:tcW w:w="7649" w:type="dxa"/>
          </w:tcPr>
          <w:p w14:paraId="67944F3B"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Opis kryteriów oceny ofert wraz z podaniem wag tych kryteriów i sposobu oceny ofert</w:t>
            </w:r>
          </w:p>
        </w:tc>
      </w:tr>
      <w:tr w:rsidR="001821BA" w:rsidRPr="0059674F" w14:paraId="5AD6983B" w14:textId="77777777" w:rsidTr="00347647">
        <w:tc>
          <w:tcPr>
            <w:tcW w:w="1413" w:type="dxa"/>
          </w:tcPr>
          <w:p w14:paraId="71D7AB7D"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XVIII</w:t>
            </w:r>
          </w:p>
        </w:tc>
        <w:tc>
          <w:tcPr>
            <w:tcW w:w="7649" w:type="dxa"/>
          </w:tcPr>
          <w:p w14:paraId="79DAD2D1"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1821BA" w:rsidRPr="0059674F" w14:paraId="44512FBE" w14:textId="77777777" w:rsidTr="00347647">
        <w:tc>
          <w:tcPr>
            <w:tcW w:w="1413" w:type="dxa"/>
          </w:tcPr>
          <w:p w14:paraId="759AF675"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XIX</w:t>
            </w:r>
          </w:p>
        </w:tc>
        <w:tc>
          <w:tcPr>
            <w:tcW w:w="7649" w:type="dxa"/>
          </w:tcPr>
          <w:p w14:paraId="54EDDD57"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1821BA" w:rsidRPr="0059674F" w14:paraId="218FF2D3" w14:textId="77777777" w:rsidTr="00347647">
        <w:tc>
          <w:tcPr>
            <w:tcW w:w="1413" w:type="dxa"/>
          </w:tcPr>
          <w:p w14:paraId="79A15D64"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XX</w:t>
            </w:r>
          </w:p>
        </w:tc>
        <w:tc>
          <w:tcPr>
            <w:tcW w:w="7649" w:type="dxa"/>
          </w:tcPr>
          <w:p w14:paraId="3E88CF92"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Pouczenie o środkach ochrony prawnej przysługujących wykonawcy</w:t>
            </w:r>
          </w:p>
        </w:tc>
      </w:tr>
      <w:tr w:rsidR="001821BA" w:rsidRPr="0059674F" w14:paraId="65F45660" w14:textId="77777777" w:rsidTr="00347647">
        <w:tc>
          <w:tcPr>
            <w:tcW w:w="1413" w:type="dxa"/>
          </w:tcPr>
          <w:p w14:paraId="2A6359E0"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XXI</w:t>
            </w:r>
          </w:p>
        </w:tc>
        <w:tc>
          <w:tcPr>
            <w:tcW w:w="7649" w:type="dxa"/>
          </w:tcPr>
          <w:p w14:paraId="407BBC51"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Informacje dotyczące zabezpieczenia należytego wykonania umowy</w:t>
            </w:r>
          </w:p>
        </w:tc>
      </w:tr>
      <w:tr w:rsidR="001821BA" w:rsidRPr="0059674F" w14:paraId="01669D6B" w14:textId="77777777" w:rsidTr="00347647">
        <w:tc>
          <w:tcPr>
            <w:tcW w:w="1413" w:type="dxa"/>
          </w:tcPr>
          <w:p w14:paraId="69A290BE"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XXII</w:t>
            </w:r>
          </w:p>
        </w:tc>
        <w:tc>
          <w:tcPr>
            <w:tcW w:w="7649" w:type="dxa"/>
          </w:tcPr>
          <w:p w14:paraId="1C97AA22"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1821BA" w:rsidRPr="0059674F" w14:paraId="7FB8D660" w14:textId="77777777" w:rsidTr="00347647">
        <w:tc>
          <w:tcPr>
            <w:tcW w:w="1413" w:type="dxa"/>
          </w:tcPr>
          <w:p w14:paraId="58B1B4C9"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XXIII</w:t>
            </w:r>
          </w:p>
        </w:tc>
        <w:tc>
          <w:tcPr>
            <w:tcW w:w="7649" w:type="dxa"/>
          </w:tcPr>
          <w:p w14:paraId="34717596"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Pozostałe informacje</w:t>
            </w:r>
          </w:p>
        </w:tc>
      </w:tr>
      <w:tr w:rsidR="001821BA" w:rsidRPr="0059674F" w14:paraId="3AAF312D" w14:textId="77777777" w:rsidTr="00347647">
        <w:tc>
          <w:tcPr>
            <w:tcW w:w="1413" w:type="dxa"/>
          </w:tcPr>
          <w:p w14:paraId="71052DBD" w14:textId="77777777" w:rsidR="001821BA" w:rsidRPr="0059674F" w:rsidRDefault="001821BA" w:rsidP="0059674F">
            <w:pPr>
              <w:suppressAutoHyphens/>
              <w:spacing w:line="240" w:lineRule="auto"/>
              <w:rPr>
                <w:rFonts w:eastAsia="Times New Roman" w:cstheme="minorHAnsi"/>
                <w:b/>
                <w:color w:val="000000" w:themeColor="text1"/>
                <w:lang w:eastAsia="ar-SA"/>
              </w:rPr>
            </w:pPr>
            <w:r w:rsidRPr="0059674F">
              <w:rPr>
                <w:rFonts w:eastAsia="Times New Roman" w:cstheme="minorHAnsi"/>
                <w:b/>
                <w:color w:val="000000" w:themeColor="text1"/>
                <w:lang w:eastAsia="ar-SA"/>
              </w:rPr>
              <w:t>Część XXIV</w:t>
            </w:r>
          </w:p>
        </w:tc>
        <w:tc>
          <w:tcPr>
            <w:tcW w:w="7649" w:type="dxa"/>
          </w:tcPr>
          <w:p w14:paraId="6EB89814" w14:textId="77777777" w:rsidR="001821BA" w:rsidRPr="0059674F" w:rsidRDefault="001821BA" w:rsidP="0059674F">
            <w:pPr>
              <w:suppressAutoHyphens/>
              <w:spacing w:line="240" w:lineRule="auto"/>
              <w:rPr>
                <w:rFonts w:eastAsia="Times New Roman" w:cstheme="minorHAnsi"/>
                <w:bCs/>
                <w:color w:val="000000" w:themeColor="text1"/>
                <w:lang w:val="cs-CZ" w:eastAsia="ar-SA"/>
              </w:rPr>
            </w:pPr>
            <w:r w:rsidRPr="0059674F">
              <w:rPr>
                <w:rFonts w:eastAsia="Times New Roman" w:cstheme="minorHAnsi"/>
                <w:bCs/>
                <w:color w:val="000000" w:themeColor="text1"/>
                <w:lang w:val="cs-CZ" w:eastAsia="ar-SA"/>
              </w:rPr>
              <w:t>Załączniki do SWZ</w:t>
            </w:r>
          </w:p>
        </w:tc>
      </w:tr>
    </w:tbl>
    <w:p w14:paraId="296DB623" w14:textId="77777777" w:rsidR="001821BA" w:rsidRPr="001821BA" w:rsidRDefault="001821BA" w:rsidP="0059674F">
      <w:pPr>
        <w:suppressAutoHyphens/>
        <w:spacing w:after="0" w:line="240" w:lineRule="auto"/>
        <w:rPr>
          <w:rFonts w:eastAsia="Times New Roman" w:cstheme="minorHAnsi"/>
          <w:b/>
          <w:color w:val="0070C0"/>
          <w:lang w:eastAsia="ar-SA"/>
        </w:rPr>
      </w:pPr>
    </w:p>
    <w:p w14:paraId="08752803" w14:textId="77777777" w:rsidR="00FE25A0" w:rsidRPr="001821BA" w:rsidRDefault="00FE25A0" w:rsidP="0059674F">
      <w:pPr>
        <w:pageBreakBefore/>
        <w:suppressAutoHyphens/>
        <w:spacing w:after="0" w:line="360" w:lineRule="auto"/>
        <w:rPr>
          <w:rFonts w:eastAsia="Times New Roman" w:cstheme="minorHAnsi"/>
          <w:sz w:val="24"/>
          <w:szCs w:val="24"/>
          <w:lang w:eastAsia="ar-SA"/>
        </w:rPr>
      </w:pPr>
      <w:r w:rsidRPr="001821BA">
        <w:rPr>
          <w:rFonts w:eastAsia="Times New Roman" w:cstheme="minorHAnsi"/>
          <w:b/>
          <w:bCs/>
          <w:color w:val="000000"/>
          <w:spacing w:val="-5"/>
          <w:sz w:val="28"/>
          <w:szCs w:val="28"/>
          <w:lang w:eastAsia="ar-SA"/>
        </w:rPr>
        <w:lastRenderedPageBreak/>
        <w:t xml:space="preserve">I.  Nazwa i adres </w:t>
      </w:r>
      <w:r w:rsidRPr="001821BA">
        <w:rPr>
          <w:rFonts w:eastAsia="Times New Roman" w:cstheme="minorHAnsi"/>
          <w:b/>
          <w:bCs/>
          <w:sz w:val="28"/>
          <w:szCs w:val="28"/>
          <w:lang w:eastAsia="ar-SA"/>
        </w:rPr>
        <w:t>Zamawiającego</w:t>
      </w:r>
    </w:p>
    <w:p w14:paraId="4D0F8025" w14:textId="79DA7242" w:rsidR="000B61E6" w:rsidRPr="001821BA" w:rsidRDefault="00FE25A0" w:rsidP="0059674F">
      <w:pPr>
        <w:suppressAutoHyphens/>
        <w:spacing w:after="0" w:line="360" w:lineRule="auto"/>
        <w:ind w:left="284"/>
        <w:rPr>
          <w:rFonts w:eastAsia="Times New Roman" w:cstheme="minorHAnsi"/>
          <w:lang w:eastAsia="ar-SA"/>
        </w:rPr>
      </w:pPr>
      <w:r w:rsidRPr="001821BA">
        <w:rPr>
          <w:rFonts w:eastAsia="Times New Roman" w:cstheme="minorHAnsi"/>
          <w:lang w:eastAsia="ar-SA"/>
        </w:rPr>
        <w:t>Zamawiający: UNIWERSYTET MEDYCZNY w Białymstoku, ul. Jana Kilińskiego 1</w:t>
      </w:r>
      <w:r w:rsidR="009D31D2">
        <w:rPr>
          <w:rFonts w:eastAsia="Times New Roman" w:cstheme="minorHAnsi"/>
          <w:lang w:eastAsia="ar-SA"/>
        </w:rPr>
        <w:t xml:space="preserve">, </w:t>
      </w:r>
      <w:r w:rsidR="000B61E6" w:rsidRPr="001821BA">
        <w:rPr>
          <w:rFonts w:eastAsia="Times New Roman" w:cstheme="minorHAnsi"/>
          <w:lang w:eastAsia="ar-SA"/>
        </w:rPr>
        <w:t>15-089 Białystok</w:t>
      </w:r>
    </w:p>
    <w:p w14:paraId="160E5DCB" w14:textId="6BF0397D" w:rsidR="00C227A3" w:rsidRPr="009D31D2" w:rsidRDefault="00C227A3" w:rsidP="0059674F">
      <w:pPr>
        <w:suppressAutoHyphens/>
        <w:spacing w:after="0" w:line="360" w:lineRule="auto"/>
        <w:ind w:left="284"/>
        <w:rPr>
          <w:rFonts w:eastAsia="Times New Roman" w:cstheme="minorHAnsi"/>
          <w:lang w:eastAsia="ar-SA"/>
        </w:rPr>
      </w:pPr>
      <w:r w:rsidRPr="001821BA">
        <w:rPr>
          <w:rFonts w:eastAsia="Times New Roman" w:cstheme="minorHAnsi"/>
          <w:lang w:eastAsia="ar-SA"/>
        </w:rPr>
        <w:t xml:space="preserve">tel. </w:t>
      </w:r>
      <w:r w:rsidR="00AF2E15">
        <w:rPr>
          <w:rFonts w:eastAsia="Times New Roman" w:cstheme="minorHAnsi"/>
          <w:lang w:eastAsia="ar-SA"/>
        </w:rPr>
        <w:t xml:space="preserve">85 686 51 37, </w:t>
      </w:r>
      <w:r w:rsidRPr="001821BA">
        <w:rPr>
          <w:rFonts w:eastAsia="Times New Roman" w:cstheme="minorHAnsi"/>
          <w:lang w:eastAsia="ar-SA"/>
        </w:rPr>
        <w:t xml:space="preserve">85 748 55 39, 85 748 55 50, 85 748 56 25, 85 748 56 26, 85 748 56 40, 85 748 56 </w:t>
      </w:r>
      <w:r w:rsidR="00AF2E15">
        <w:rPr>
          <w:rFonts w:eastAsia="Times New Roman" w:cstheme="minorHAnsi"/>
          <w:lang w:eastAsia="ar-SA"/>
        </w:rPr>
        <w:t xml:space="preserve">     </w:t>
      </w:r>
      <w:r w:rsidRPr="001821BA">
        <w:rPr>
          <w:rFonts w:eastAsia="Times New Roman" w:cstheme="minorHAnsi"/>
          <w:lang w:eastAsia="ar-SA"/>
        </w:rPr>
        <w:t>27, 85 748 57 39</w:t>
      </w:r>
      <w:r w:rsidR="009D31D2">
        <w:rPr>
          <w:rFonts w:eastAsia="Times New Roman" w:cstheme="minorHAnsi"/>
          <w:lang w:eastAsia="ar-SA"/>
        </w:rPr>
        <w:t xml:space="preserve"> </w:t>
      </w:r>
      <w:r w:rsidRPr="001821BA">
        <w:rPr>
          <w:rFonts w:eastAsia="Times New Roman" w:cstheme="minorHAnsi"/>
          <w:lang w:eastAsia="ar-SA"/>
        </w:rPr>
        <w:t>adres poczty elektronicznej</w:t>
      </w:r>
      <w:r w:rsidR="009D31D2">
        <w:rPr>
          <w:rFonts w:eastAsia="Times New Roman" w:cstheme="minorHAnsi"/>
          <w:lang w:eastAsia="ar-SA"/>
        </w:rPr>
        <w:t xml:space="preserve"> </w:t>
      </w:r>
      <w:r w:rsidR="007E0554" w:rsidRPr="00F14792">
        <w:rPr>
          <w:rFonts w:eastAsia="Times New Roman" w:cstheme="minorHAnsi"/>
          <w:u w:val="single"/>
          <w:lang w:eastAsia="ar-SA"/>
        </w:rPr>
        <w:t>zampubl@umb.edu.pl</w:t>
      </w:r>
    </w:p>
    <w:p w14:paraId="1FC782FE" w14:textId="52BA90F0" w:rsidR="00FE25A0" w:rsidRPr="009D31D2" w:rsidRDefault="009D31D2" w:rsidP="0059674F">
      <w:pPr>
        <w:suppressAutoHyphens/>
        <w:spacing w:after="240" w:line="360" w:lineRule="auto"/>
        <w:rPr>
          <w:rFonts w:eastAsia="Times New Roman" w:cstheme="minorHAnsi"/>
          <w:b/>
          <w:lang w:eastAsia="ar-SA"/>
        </w:rPr>
      </w:pPr>
      <w:r>
        <w:rPr>
          <w:rFonts w:eastAsia="Times New Roman" w:cstheme="minorHAnsi"/>
          <w:b/>
          <w:lang w:eastAsia="ar-SA"/>
        </w:rPr>
        <w:t xml:space="preserve">     </w:t>
      </w:r>
      <w:r w:rsidR="00FE25A0" w:rsidRPr="001821BA">
        <w:rPr>
          <w:rFonts w:eastAsia="Times New Roman" w:cstheme="minorHAnsi"/>
          <w:b/>
          <w:lang w:eastAsia="ar-SA"/>
        </w:rPr>
        <w:t>adres strony interne</w:t>
      </w:r>
      <w:r>
        <w:rPr>
          <w:rFonts w:eastAsia="Times New Roman" w:cstheme="minorHAnsi"/>
          <w:b/>
          <w:lang w:eastAsia="ar-SA"/>
        </w:rPr>
        <w:t xml:space="preserve">towej prowadzonego postępowania </w:t>
      </w:r>
      <w:r w:rsidR="00E1439C" w:rsidRPr="00E1439C">
        <w:rPr>
          <w:rFonts w:eastAsia="Times New Roman" w:cstheme="minorHAnsi"/>
          <w:b/>
          <w:u w:val="single"/>
          <w:lang w:eastAsia="ar-SA"/>
        </w:rPr>
        <w:t>https://platformazakupowa.pl/transakcja/957226</w:t>
      </w:r>
    </w:p>
    <w:p w14:paraId="4211A196" w14:textId="6B1A5000" w:rsidR="00FE25A0" w:rsidRPr="001821BA" w:rsidRDefault="00E91C34" w:rsidP="0059674F">
      <w:pPr>
        <w:suppressAutoHyphens/>
        <w:spacing w:after="0" w:line="360" w:lineRule="auto"/>
        <w:rPr>
          <w:rFonts w:eastAsia="Times New Roman" w:cstheme="minorHAnsi"/>
          <w:b/>
          <w:sz w:val="24"/>
          <w:szCs w:val="24"/>
          <w:u w:val="single"/>
          <w:lang w:eastAsia="ar-SA"/>
        </w:rPr>
      </w:pPr>
      <w:r w:rsidRPr="001821BA">
        <w:rPr>
          <w:rFonts w:eastAsia="Times New Roman" w:cstheme="minorHAnsi"/>
          <w:b/>
          <w:sz w:val="28"/>
          <w:szCs w:val="28"/>
          <w:lang w:eastAsia="ar-SA"/>
        </w:rPr>
        <w:t xml:space="preserve">II. </w:t>
      </w:r>
      <w:r w:rsidR="00FE25A0" w:rsidRPr="001821BA">
        <w:rPr>
          <w:rFonts w:eastAsia="Times New Roman" w:cstheme="minorHAnsi"/>
          <w:b/>
          <w:sz w:val="28"/>
          <w:szCs w:val="28"/>
          <w:lang w:eastAsia="ar-SA"/>
        </w:rPr>
        <w:t xml:space="preserve">Adres strony internetowej, na której udostępniane będą  zmiany </w:t>
      </w:r>
      <w:r w:rsidR="00FE25A0" w:rsidRPr="001821BA">
        <w:rPr>
          <w:rFonts w:eastAsia="Times New Roman" w:cstheme="minorHAnsi"/>
          <w:b/>
          <w:sz w:val="28"/>
          <w:szCs w:val="28"/>
          <w:lang w:eastAsia="ar-SA"/>
        </w:rPr>
        <w:br/>
        <w:t>i wyjaśnienia SWZ oraz inne dokumenty zamówienia bezpośrednio związane z postępowaniem</w:t>
      </w:r>
      <w:r w:rsidR="00236CD1" w:rsidRPr="001821BA">
        <w:rPr>
          <w:rFonts w:eastAsia="Times New Roman" w:cstheme="minorHAnsi"/>
          <w:b/>
          <w:sz w:val="24"/>
          <w:szCs w:val="24"/>
          <w:lang w:eastAsia="ar-SA"/>
        </w:rPr>
        <w:t xml:space="preserve"> </w:t>
      </w:r>
      <w:r w:rsidR="00FE25A0" w:rsidRPr="001821BA">
        <w:rPr>
          <w:rFonts w:eastAsia="Times New Roman" w:cstheme="minorHAnsi"/>
          <w:b/>
          <w:lang w:eastAsia="ar-SA"/>
        </w:rPr>
        <w:t xml:space="preserve">- </w:t>
      </w:r>
      <w:r w:rsidR="00E1439C" w:rsidRPr="00E1439C">
        <w:rPr>
          <w:rFonts w:eastAsia="Times New Roman" w:cstheme="minorHAnsi"/>
          <w:b/>
          <w:lang w:eastAsia="ar-SA"/>
        </w:rPr>
        <w:t>https://platformazakupowa.pl/transakcja/957226</w:t>
      </w:r>
    </w:p>
    <w:p w14:paraId="7B626070" w14:textId="1DBB90AF" w:rsidR="00236CD1" w:rsidRPr="00082A11" w:rsidRDefault="00236CD1" w:rsidP="0059674F">
      <w:pPr>
        <w:suppressAutoHyphens/>
        <w:spacing w:after="240" w:line="360" w:lineRule="auto"/>
        <w:rPr>
          <w:rFonts w:eastAsia="Times New Roman" w:cstheme="minorHAnsi"/>
          <w:lang w:eastAsia="ar-SA"/>
        </w:rPr>
      </w:pPr>
      <w:r w:rsidRPr="001821BA">
        <w:rPr>
          <w:rFonts w:eastAsia="Times New Roman" w:cstheme="minorHAnsi"/>
          <w:lang w:eastAsia="ar-SA"/>
        </w:rPr>
        <w:t xml:space="preserve">Zamawiający wymaga, aby wszystkie pisma związane z przedmiotowym postępowaniem były opatrzone numerem sprawy </w:t>
      </w:r>
      <w:r w:rsidRPr="0059674F">
        <w:rPr>
          <w:rFonts w:eastAsia="Times New Roman" w:cstheme="minorHAnsi"/>
          <w:b/>
          <w:color w:val="FF0000"/>
          <w:lang w:eastAsia="ar-SA"/>
        </w:rPr>
        <w:t>AZP.25.</w:t>
      </w:r>
      <w:r w:rsidR="00630269" w:rsidRPr="0059674F">
        <w:rPr>
          <w:rFonts w:eastAsia="Times New Roman" w:cstheme="minorHAnsi"/>
          <w:b/>
          <w:color w:val="FF0000"/>
          <w:lang w:eastAsia="ar-SA"/>
        </w:rPr>
        <w:t>2.</w:t>
      </w:r>
      <w:r w:rsidR="0059674F">
        <w:rPr>
          <w:rFonts w:eastAsia="Times New Roman" w:cstheme="minorHAnsi"/>
          <w:b/>
          <w:color w:val="FF0000"/>
          <w:lang w:eastAsia="ar-SA"/>
        </w:rPr>
        <w:t>12</w:t>
      </w:r>
      <w:r w:rsidRPr="0059674F">
        <w:rPr>
          <w:rFonts w:eastAsia="Times New Roman" w:cstheme="minorHAnsi"/>
          <w:b/>
          <w:color w:val="FF0000"/>
          <w:lang w:eastAsia="ar-SA"/>
        </w:rPr>
        <w:t>.202</w:t>
      </w:r>
      <w:r w:rsidR="00D82CB9">
        <w:rPr>
          <w:rFonts w:eastAsia="Times New Roman" w:cstheme="minorHAnsi"/>
          <w:b/>
          <w:color w:val="FF0000"/>
          <w:lang w:eastAsia="ar-SA"/>
        </w:rPr>
        <w:t>4</w:t>
      </w:r>
      <w:r w:rsidRPr="00F14792">
        <w:rPr>
          <w:rFonts w:eastAsia="Times New Roman" w:cstheme="minorHAnsi"/>
          <w:lang w:eastAsia="ar-SA"/>
        </w:rPr>
        <w:t>.</w:t>
      </w:r>
    </w:p>
    <w:p w14:paraId="37D95E87" w14:textId="51A18E75" w:rsidR="00FE25A0" w:rsidRPr="001821BA" w:rsidRDefault="00FE25A0" w:rsidP="0059674F">
      <w:pPr>
        <w:numPr>
          <w:ilvl w:val="0"/>
          <w:numId w:val="11"/>
        </w:numPr>
        <w:suppressAutoHyphens/>
        <w:spacing w:after="0" w:line="360" w:lineRule="auto"/>
        <w:ind w:left="426" w:hanging="426"/>
        <w:rPr>
          <w:rFonts w:eastAsia="Times New Roman" w:cstheme="minorHAnsi"/>
          <w:sz w:val="24"/>
          <w:szCs w:val="24"/>
          <w:lang w:eastAsia="ar-SA"/>
        </w:rPr>
      </w:pPr>
      <w:r w:rsidRPr="001821BA">
        <w:rPr>
          <w:rFonts w:eastAsia="Times New Roman" w:cstheme="minorHAnsi"/>
          <w:b/>
          <w:sz w:val="28"/>
          <w:szCs w:val="28"/>
          <w:lang w:eastAsia="ar-SA"/>
        </w:rPr>
        <w:t xml:space="preserve"> Tryb udzielenia zamówienia</w:t>
      </w:r>
      <w:r w:rsidR="0059674F">
        <w:rPr>
          <w:rFonts w:cstheme="minorHAnsi"/>
        </w:rPr>
        <w:t xml:space="preserve"> i</w:t>
      </w:r>
      <w:r w:rsidR="001821BA" w:rsidRPr="001821BA">
        <w:rPr>
          <w:rFonts w:cstheme="minorHAnsi"/>
        </w:rPr>
        <w:t xml:space="preserve"> </w:t>
      </w:r>
      <w:r w:rsidR="001821BA" w:rsidRPr="001821BA">
        <w:rPr>
          <w:rFonts w:eastAsia="Times New Roman" w:cstheme="minorHAnsi"/>
          <w:b/>
          <w:sz w:val="28"/>
          <w:szCs w:val="28"/>
          <w:lang w:eastAsia="ar-SA"/>
        </w:rPr>
        <w:t>źródło finansowania</w:t>
      </w:r>
    </w:p>
    <w:p w14:paraId="1D60FBEA" w14:textId="3DE31245" w:rsidR="007B02A9" w:rsidRPr="001821BA" w:rsidRDefault="00630269" w:rsidP="0059674F">
      <w:pPr>
        <w:suppressAutoHyphens/>
        <w:spacing w:after="0" w:line="360" w:lineRule="auto"/>
        <w:ind w:left="284" w:hanging="284"/>
        <w:rPr>
          <w:rFonts w:eastAsia="Times New Roman" w:cstheme="minorHAnsi"/>
          <w:sz w:val="24"/>
          <w:szCs w:val="24"/>
          <w:lang w:eastAsia="ar-SA"/>
        </w:rPr>
      </w:pPr>
      <w:r w:rsidRPr="001821BA">
        <w:rPr>
          <w:rFonts w:eastAsia="Times New Roman" w:cstheme="minorHAnsi"/>
          <w:lang w:eastAsia="ar-SA"/>
        </w:rPr>
        <w:t xml:space="preserve">1. </w:t>
      </w:r>
      <w:r w:rsidR="00FE25A0" w:rsidRPr="001821BA">
        <w:rPr>
          <w:rFonts w:eastAsia="Times New Roman" w:cstheme="minorHAnsi"/>
          <w:lang w:eastAsia="ar-SA"/>
        </w:rPr>
        <w:t xml:space="preserve">Postępowanie o udzielenie zamówienia publicznego prowadzone jest na podstawie art. 132 ustawy </w:t>
      </w:r>
      <w:r w:rsidR="00FE25A0" w:rsidRPr="001821BA">
        <w:rPr>
          <w:rFonts w:eastAsia="Times New Roman" w:cstheme="minorHAnsi"/>
          <w:lang w:eastAsia="ar-SA"/>
        </w:rPr>
        <w:br/>
        <w:t>z dnia 11 września 2019 r. Pr</w:t>
      </w:r>
      <w:r w:rsidR="007E0554" w:rsidRPr="001821BA">
        <w:rPr>
          <w:rFonts w:eastAsia="Times New Roman" w:cstheme="minorHAnsi"/>
          <w:lang w:eastAsia="ar-SA"/>
        </w:rPr>
        <w:t>awo zamówień publicznych (</w:t>
      </w:r>
      <w:proofErr w:type="spellStart"/>
      <w:r w:rsidR="005F5372" w:rsidRPr="005F5372">
        <w:rPr>
          <w:rFonts w:eastAsia="Times New Roman" w:cstheme="minorHAnsi"/>
          <w:lang w:eastAsia="ar-SA"/>
        </w:rPr>
        <w:t>t.j</w:t>
      </w:r>
      <w:proofErr w:type="spellEnd"/>
      <w:r w:rsidR="005F5372" w:rsidRPr="005F5372">
        <w:rPr>
          <w:rFonts w:eastAsia="Times New Roman" w:cstheme="minorHAnsi"/>
          <w:lang w:eastAsia="ar-SA"/>
        </w:rPr>
        <w:t>. Dz.U.202</w:t>
      </w:r>
      <w:r w:rsidR="006D5CF5">
        <w:rPr>
          <w:rFonts w:eastAsia="Times New Roman" w:cstheme="minorHAnsi"/>
          <w:lang w:eastAsia="ar-SA"/>
        </w:rPr>
        <w:t>2</w:t>
      </w:r>
      <w:r w:rsidR="005E639E">
        <w:rPr>
          <w:rFonts w:eastAsia="Times New Roman" w:cstheme="minorHAnsi"/>
          <w:lang w:eastAsia="ar-SA"/>
        </w:rPr>
        <w:t xml:space="preserve"> poz. </w:t>
      </w:r>
      <w:r w:rsidR="005F5372" w:rsidRPr="005F5372">
        <w:rPr>
          <w:rFonts w:eastAsia="Times New Roman" w:cstheme="minorHAnsi"/>
          <w:lang w:eastAsia="ar-SA"/>
        </w:rPr>
        <w:t>1</w:t>
      </w:r>
      <w:r w:rsidR="006D5CF5">
        <w:rPr>
          <w:rFonts w:eastAsia="Times New Roman" w:cstheme="minorHAnsi"/>
          <w:lang w:eastAsia="ar-SA"/>
        </w:rPr>
        <w:t>710</w:t>
      </w:r>
      <w:r w:rsidR="0059674F">
        <w:rPr>
          <w:rFonts w:eastAsia="Times New Roman" w:cstheme="minorHAnsi"/>
          <w:lang w:eastAsia="ar-SA"/>
        </w:rPr>
        <w:t xml:space="preserve"> ze zm.</w:t>
      </w:r>
      <w:r w:rsidR="00FE25A0" w:rsidRPr="001821BA">
        <w:rPr>
          <w:rFonts w:eastAsia="Times New Roman" w:cstheme="minorHAnsi"/>
          <w:lang w:eastAsia="ar-SA"/>
        </w:rPr>
        <w:t xml:space="preserve">), zwanej dalej ustawą </w:t>
      </w:r>
      <w:proofErr w:type="spellStart"/>
      <w:r w:rsidR="00FE25A0" w:rsidRPr="001821BA">
        <w:rPr>
          <w:rFonts w:eastAsia="Times New Roman" w:cstheme="minorHAnsi"/>
          <w:lang w:eastAsia="ar-SA"/>
        </w:rPr>
        <w:t>Pzp</w:t>
      </w:r>
      <w:proofErr w:type="spellEnd"/>
      <w:r w:rsidR="00FE25A0" w:rsidRPr="001821BA">
        <w:rPr>
          <w:rFonts w:eastAsia="Times New Roman" w:cstheme="minorHAnsi"/>
          <w:lang w:eastAsia="ar-SA"/>
        </w:rPr>
        <w:t>, w trybie przetargu nieograniczonego o wartości przekraczającej progi unijne</w:t>
      </w:r>
      <w:r w:rsidR="00E432C7" w:rsidRPr="001821BA">
        <w:rPr>
          <w:rFonts w:eastAsia="Times New Roman" w:cstheme="minorHAnsi"/>
          <w:lang w:eastAsia="ar-SA"/>
        </w:rPr>
        <w:t>.</w:t>
      </w:r>
      <w:r w:rsidR="00E432C7" w:rsidRPr="001821BA">
        <w:rPr>
          <w:rFonts w:eastAsia="Times New Roman" w:cstheme="minorHAnsi"/>
          <w:color w:val="FF0000"/>
          <w:lang w:eastAsia="ar-SA"/>
        </w:rPr>
        <w:t xml:space="preserve"> </w:t>
      </w:r>
      <w:r w:rsidR="007E0554" w:rsidRPr="001821BA">
        <w:rPr>
          <w:rFonts w:eastAsia="Times New Roman" w:cstheme="minorHAnsi"/>
          <w:color w:val="FF0000"/>
          <w:lang w:eastAsia="ar-SA"/>
        </w:rPr>
        <w:br/>
      </w:r>
      <w:r w:rsidR="00FE25A0" w:rsidRPr="001821BA">
        <w:rPr>
          <w:rFonts w:eastAsia="Times New Roman" w:cstheme="minorHAnsi"/>
          <w:lang w:eastAsia="ar-SA"/>
        </w:rPr>
        <w:t xml:space="preserve">W sprawach nieuregulowanych zapisami niniejszej SWZ, stosuje się przepisy ustawy </w:t>
      </w:r>
      <w:proofErr w:type="spellStart"/>
      <w:r w:rsidR="00FE25A0" w:rsidRPr="001821BA">
        <w:rPr>
          <w:rFonts w:eastAsia="Times New Roman" w:cstheme="minorHAnsi"/>
          <w:lang w:eastAsia="ar-SA"/>
        </w:rPr>
        <w:t>Pzp</w:t>
      </w:r>
      <w:proofErr w:type="spellEnd"/>
      <w:r w:rsidR="00FE25A0" w:rsidRPr="001821BA">
        <w:rPr>
          <w:rFonts w:eastAsia="Times New Roman" w:cstheme="minorHAnsi"/>
          <w:lang w:eastAsia="ar-SA"/>
        </w:rPr>
        <w:t xml:space="preserve"> oraz aktów wykonawczych wydanych na podstawie ustawy</w:t>
      </w:r>
      <w:r w:rsidR="00FE25A0" w:rsidRPr="001821BA">
        <w:rPr>
          <w:rFonts w:eastAsia="Times New Roman" w:cstheme="minorHAnsi"/>
          <w:sz w:val="24"/>
          <w:szCs w:val="24"/>
          <w:lang w:eastAsia="ar-SA"/>
        </w:rPr>
        <w:t>.</w:t>
      </w:r>
    </w:p>
    <w:p w14:paraId="29048CD0" w14:textId="1EC92EF7" w:rsidR="00630269" w:rsidRPr="00F2439B" w:rsidRDefault="00630269" w:rsidP="0059674F">
      <w:pPr>
        <w:suppressAutoHyphens/>
        <w:spacing w:after="0" w:line="360" w:lineRule="auto"/>
        <w:ind w:left="284" w:hanging="284"/>
        <w:rPr>
          <w:rFonts w:eastAsia="Times New Roman" w:cstheme="minorHAnsi"/>
          <w:lang w:eastAsia="ar-SA"/>
        </w:rPr>
      </w:pPr>
      <w:r w:rsidRPr="001821BA">
        <w:rPr>
          <w:rFonts w:eastAsia="Times New Roman" w:cstheme="minorHAnsi"/>
          <w:lang w:eastAsia="ar-SA"/>
        </w:rPr>
        <w:t>2.</w:t>
      </w:r>
      <w:r w:rsidR="006B3DC2" w:rsidRPr="001821BA">
        <w:rPr>
          <w:rFonts w:eastAsia="Times New Roman" w:cstheme="minorHAnsi"/>
          <w:b/>
          <w:lang w:eastAsia="ar-SA"/>
        </w:rPr>
        <w:tab/>
      </w:r>
      <w:r w:rsidRPr="00F2439B">
        <w:rPr>
          <w:rFonts w:eastAsia="Times New Roman" w:cstheme="minorHAnsi"/>
          <w:lang w:eastAsia="ar-SA"/>
        </w:rPr>
        <w:t>Zamawiający</w:t>
      </w:r>
      <w:r w:rsidR="00F2439B" w:rsidRPr="00F2439B">
        <w:rPr>
          <w:rFonts w:eastAsia="Times New Roman" w:cstheme="minorHAnsi"/>
          <w:lang w:eastAsia="ar-SA"/>
        </w:rPr>
        <w:t xml:space="preserve"> nie</w:t>
      </w:r>
      <w:r w:rsidRPr="00F2439B">
        <w:rPr>
          <w:rFonts w:eastAsia="Times New Roman" w:cstheme="minorHAnsi"/>
          <w:lang w:eastAsia="ar-SA"/>
        </w:rPr>
        <w:t xml:space="preserve"> przewiduje możliwo</w:t>
      </w:r>
      <w:r w:rsidR="00313465" w:rsidRPr="00F2439B">
        <w:rPr>
          <w:rFonts w:eastAsia="Times New Roman" w:cstheme="minorHAnsi"/>
          <w:lang w:eastAsia="ar-SA"/>
        </w:rPr>
        <w:t xml:space="preserve">ść unieważnienia przedmiotowego </w:t>
      </w:r>
      <w:r w:rsidRPr="00F2439B">
        <w:rPr>
          <w:rFonts w:eastAsia="Times New Roman" w:cstheme="minorHAnsi"/>
          <w:lang w:eastAsia="ar-SA"/>
        </w:rPr>
        <w:t xml:space="preserve">postępowania o udzielenie zamówienia, jeżeli środki </w:t>
      </w:r>
      <w:r w:rsidR="006B3DC2" w:rsidRPr="00F2439B">
        <w:rPr>
          <w:rFonts w:eastAsia="Times New Roman" w:cstheme="minorHAnsi"/>
          <w:lang w:eastAsia="ar-SA"/>
        </w:rPr>
        <w:t>publiczne, które z</w:t>
      </w:r>
      <w:r w:rsidRPr="00F2439B">
        <w:rPr>
          <w:rFonts w:eastAsia="Times New Roman" w:cstheme="minorHAnsi"/>
          <w:lang w:eastAsia="ar-SA"/>
        </w:rPr>
        <w:t xml:space="preserve">amawiający zamierzał przeznaczyć na sfinansowanie </w:t>
      </w:r>
      <w:r w:rsidR="006B3DC2" w:rsidRPr="00F2439B">
        <w:rPr>
          <w:rFonts w:eastAsia="Times New Roman" w:cstheme="minorHAnsi"/>
          <w:lang w:eastAsia="ar-SA"/>
        </w:rPr>
        <w:t xml:space="preserve">całości lub części </w:t>
      </w:r>
      <w:r w:rsidRPr="00F2439B">
        <w:rPr>
          <w:rFonts w:eastAsia="Times New Roman" w:cstheme="minorHAnsi"/>
          <w:lang w:eastAsia="ar-SA"/>
        </w:rPr>
        <w:t xml:space="preserve">zamówienia, nie zostały mu </w:t>
      </w:r>
      <w:r w:rsidR="006B3DC2" w:rsidRPr="00F2439B">
        <w:rPr>
          <w:rFonts w:eastAsia="Times New Roman" w:cstheme="minorHAnsi"/>
          <w:lang w:eastAsia="ar-SA"/>
        </w:rPr>
        <w:t>przyznane</w:t>
      </w:r>
      <w:r w:rsidRPr="00F2439B">
        <w:rPr>
          <w:rFonts w:eastAsia="Times New Roman" w:cstheme="minorHAnsi"/>
          <w:lang w:eastAsia="ar-SA"/>
        </w:rPr>
        <w:t>.</w:t>
      </w:r>
    </w:p>
    <w:p w14:paraId="521F8599" w14:textId="0B35A024" w:rsidR="00FE25A0" w:rsidRPr="00F14792" w:rsidRDefault="007B02A9" w:rsidP="0059674F">
      <w:pPr>
        <w:suppressAutoHyphens/>
        <w:spacing w:after="240" w:line="360" w:lineRule="auto"/>
        <w:ind w:left="284" w:hanging="284"/>
        <w:rPr>
          <w:rFonts w:eastAsia="Times New Roman" w:cstheme="minorHAnsi"/>
          <w:b/>
          <w:lang w:eastAsia="ar-SA"/>
        </w:rPr>
      </w:pPr>
      <w:r w:rsidRPr="00F14792">
        <w:rPr>
          <w:rFonts w:eastAsia="Times New Roman" w:cstheme="minorHAnsi"/>
          <w:lang w:eastAsia="ar-SA"/>
        </w:rPr>
        <w:t>3.</w:t>
      </w:r>
      <w:r w:rsidR="0059674F">
        <w:rPr>
          <w:rFonts w:eastAsia="Times New Roman" w:cstheme="minorHAnsi"/>
          <w:lang w:eastAsia="ar-SA"/>
        </w:rPr>
        <w:t xml:space="preserve"> </w:t>
      </w:r>
      <w:r w:rsidRPr="00F14792">
        <w:rPr>
          <w:rFonts w:eastAsia="Times New Roman" w:cstheme="minorHAnsi"/>
          <w:b/>
          <w:lang w:eastAsia="ar-SA"/>
        </w:rPr>
        <w:t xml:space="preserve">Zamówienie </w:t>
      </w:r>
      <w:r w:rsidR="00132C08" w:rsidRPr="00F14792">
        <w:rPr>
          <w:rFonts w:eastAsia="Times New Roman" w:cstheme="minorHAnsi"/>
          <w:b/>
          <w:lang w:eastAsia="ar-SA"/>
        </w:rPr>
        <w:t>nie jest</w:t>
      </w:r>
      <w:r w:rsidRPr="00F14792">
        <w:rPr>
          <w:rFonts w:eastAsia="Times New Roman" w:cstheme="minorHAnsi"/>
          <w:b/>
          <w:lang w:eastAsia="ar-SA"/>
        </w:rPr>
        <w:t xml:space="preserve"> sfinansowane ze środków </w:t>
      </w:r>
      <w:r w:rsidR="00132C08" w:rsidRPr="00F14792">
        <w:rPr>
          <w:rFonts w:eastAsia="Times New Roman" w:cstheme="minorHAnsi"/>
          <w:b/>
          <w:lang w:eastAsia="ar-SA"/>
        </w:rPr>
        <w:t>UE.</w:t>
      </w:r>
    </w:p>
    <w:p w14:paraId="1E550E9C" w14:textId="77777777" w:rsidR="00FE25A0" w:rsidRPr="0059674F" w:rsidRDefault="00FE25A0" w:rsidP="0059674F">
      <w:pPr>
        <w:keepNext/>
        <w:numPr>
          <w:ilvl w:val="0"/>
          <w:numId w:val="11"/>
        </w:numPr>
        <w:suppressAutoHyphens/>
        <w:spacing w:after="0" w:line="360" w:lineRule="auto"/>
        <w:ind w:left="426" w:hanging="426"/>
        <w:rPr>
          <w:rFonts w:eastAsia="Times New Roman" w:cstheme="minorHAnsi"/>
          <w:sz w:val="28"/>
          <w:szCs w:val="28"/>
          <w:lang w:eastAsia="ar-SA"/>
        </w:rPr>
      </w:pPr>
      <w:r w:rsidRPr="0059674F">
        <w:rPr>
          <w:rFonts w:eastAsia="Times New Roman" w:cstheme="minorHAnsi"/>
          <w:b/>
          <w:kern w:val="1"/>
          <w:sz w:val="28"/>
          <w:szCs w:val="28"/>
          <w:lang w:eastAsia="ar-SA"/>
        </w:rPr>
        <w:t xml:space="preserve"> Opis przedmiotu zamówienia</w:t>
      </w:r>
    </w:p>
    <w:p w14:paraId="426C8010" w14:textId="0E279447" w:rsidR="00513CC6" w:rsidRDefault="00630269" w:rsidP="00C9190F">
      <w:pPr>
        <w:pStyle w:val="Akapitzlist"/>
        <w:numPr>
          <w:ilvl w:val="0"/>
          <w:numId w:val="16"/>
        </w:numPr>
        <w:spacing w:line="360" w:lineRule="auto"/>
        <w:ind w:left="284" w:hanging="284"/>
        <w:rPr>
          <w:rFonts w:cstheme="minorHAnsi"/>
          <w:sz w:val="22"/>
          <w:szCs w:val="22"/>
        </w:rPr>
      </w:pPr>
      <w:r w:rsidRPr="00F14792">
        <w:rPr>
          <w:rFonts w:cstheme="minorHAnsi"/>
          <w:sz w:val="22"/>
          <w:szCs w:val="22"/>
        </w:rPr>
        <w:t>Przedmiotem zamówienia jest</w:t>
      </w:r>
      <w:r w:rsidR="007B02A9" w:rsidRPr="00F14792">
        <w:rPr>
          <w:rFonts w:cstheme="minorHAnsi"/>
          <w:sz w:val="22"/>
          <w:szCs w:val="22"/>
        </w:rPr>
        <w:t xml:space="preserve"> </w:t>
      </w:r>
      <w:r w:rsidR="005F4FF0" w:rsidRPr="005F4FF0">
        <w:rPr>
          <w:rFonts w:cstheme="minorHAnsi"/>
          <w:b/>
          <w:sz w:val="22"/>
          <w:szCs w:val="22"/>
          <w:lang w:val="pl-PL"/>
        </w:rPr>
        <w:t xml:space="preserve">Wykonanie </w:t>
      </w:r>
      <w:proofErr w:type="spellStart"/>
      <w:r w:rsidR="005F4FF0" w:rsidRPr="005F4FF0">
        <w:rPr>
          <w:rFonts w:cstheme="minorHAnsi"/>
          <w:b/>
          <w:sz w:val="22"/>
          <w:szCs w:val="22"/>
          <w:lang w:val="pl-PL"/>
        </w:rPr>
        <w:t>genotypowania</w:t>
      </w:r>
      <w:proofErr w:type="spellEnd"/>
      <w:r w:rsidR="005F4FF0" w:rsidRPr="005F4FF0">
        <w:rPr>
          <w:rFonts w:cstheme="minorHAnsi"/>
          <w:b/>
          <w:sz w:val="22"/>
          <w:szCs w:val="22"/>
          <w:lang w:val="pl-PL"/>
        </w:rPr>
        <w:t xml:space="preserve"> wielkoskalowego metodą </w:t>
      </w:r>
      <w:proofErr w:type="spellStart"/>
      <w:r w:rsidR="005F4FF0" w:rsidRPr="005F4FF0">
        <w:rPr>
          <w:rFonts w:cstheme="minorHAnsi"/>
          <w:b/>
          <w:sz w:val="22"/>
          <w:szCs w:val="22"/>
          <w:lang w:val="pl-PL"/>
        </w:rPr>
        <w:t>mikromacierzy</w:t>
      </w:r>
      <w:proofErr w:type="spellEnd"/>
      <w:r w:rsidR="005F4FF0" w:rsidRPr="005F4FF0">
        <w:rPr>
          <w:rFonts w:cstheme="minorHAnsi"/>
          <w:b/>
          <w:sz w:val="22"/>
          <w:szCs w:val="22"/>
          <w:lang w:val="pl-PL"/>
        </w:rPr>
        <w:t xml:space="preserve"> z 546 próbek kożuszków </w:t>
      </w:r>
      <w:proofErr w:type="spellStart"/>
      <w:r w:rsidR="005F4FF0" w:rsidRPr="005F4FF0">
        <w:rPr>
          <w:rFonts w:cstheme="minorHAnsi"/>
          <w:b/>
          <w:sz w:val="22"/>
          <w:szCs w:val="22"/>
          <w:lang w:val="pl-PL"/>
        </w:rPr>
        <w:t>leukocytarnych</w:t>
      </w:r>
      <w:proofErr w:type="spellEnd"/>
      <w:r w:rsidR="00C23499">
        <w:rPr>
          <w:rFonts w:cstheme="minorHAnsi"/>
          <w:b/>
          <w:sz w:val="22"/>
          <w:szCs w:val="22"/>
          <w:lang w:val="pl-PL"/>
        </w:rPr>
        <w:t xml:space="preserve"> oraz 217 próbek DNA</w:t>
      </w:r>
      <w:r w:rsidR="005F4FF0" w:rsidRPr="005F4FF0">
        <w:rPr>
          <w:rFonts w:cstheme="minorHAnsi"/>
          <w:b/>
          <w:sz w:val="22"/>
          <w:szCs w:val="22"/>
          <w:lang w:val="pl-PL"/>
        </w:rPr>
        <w:t xml:space="preserve">, z wykorzystaniem panelu </w:t>
      </w:r>
      <w:proofErr w:type="spellStart"/>
      <w:r w:rsidR="005F4FF0" w:rsidRPr="005F4FF0">
        <w:rPr>
          <w:rFonts w:cstheme="minorHAnsi"/>
          <w:b/>
          <w:sz w:val="22"/>
          <w:szCs w:val="22"/>
          <w:lang w:val="pl-PL"/>
        </w:rPr>
        <w:t>Illumina</w:t>
      </w:r>
      <w:proofErr w:type="spellEnd"/>
      <w:r w:rsidR="005F4FF0" w:rsidRPr="005F4FF0">
        <w:rPr>
          <w:rFonts w:cstheme="minorHAnsi"/>
          <w:b/>
          <w:sz w:val="22"/>
          <w:szCs w:val="22"/>
          <w:lang w:val="pl-PL"/>
        </w:rPr>
        <w:t xml:space="preserve"> GSAv3 MD-24 z próbek z projektów naukowych realizowanych w Centrum Badań Klinicznych, którego kierownikiem jest prof. dr hab. Adam </w:t>
      </w:r>
      <w:proofErr w:type="spellStart"/>
      <w:r w:rsidR="005F4FF0" w:rsidRPr="005F4FF0">
        <w:rPr>
          <w:rFonts w:cstheme="minorHAnsi"/>
          <w:b/>
          <w:sz w:val="22"/>
          <w:szCs w:val="22"/>
          <w:lang w:val="pl-PL"/>
        </w:rPr>
        <w:t>Krętowski</w:t>
      </w:r>
      <w:proofErr w:type="spellEnd"/>
    </w:p>
    <w:p w14:paraId="0BE177AC" w14:textId="6D6D3611" w:rsidR="00832F69" w:rsidRPr="00F14792" w:rsidRDefault="00832F69" w:rsidP="00C9190F">
      <w:pPr>
        <w:pStyle w:val="Akapitzlist"/>
        <w:numPr>
          <w:ilvl w:val="0"/>
          <w:numId w:val="16"/>
        </w:numPr>
        <w:spacing w:line="360" w:lineRule="auto"/>
        <w:ind w:left="284" w:hanging="284"/>
        <w:rPr>
          <w:rFonts w:cstheme="minorHAnsi"/>
          <w:sz w:val="22"/>
          <w:szCs w:val="22"/>
        </w:rPr>
      </w:pPr>
      <w:r w:rsidRPr="00832F69">
        <w:rPr>
          <w:rFonts w:cstheme="minorHAnsi"/>
          <w:sz w:val="22"/>
          <w:szCs w:val="22"/>
          <w:u w:val="single"/>
          <w:lang w:val="pl-PL"/>
        </w:rPr>
        <w:t>Szczegółowe wymagania stawiane Wykonawcom:</w:t>
      </w:r>
    </w:p>
    <w:p w14:paraId="0661CC2B" w14:textId="77777777" w:rsidR="00637D95" w:rsidRPr="00637D95" w:rsidRDefault="00637D95" w:rsidP="00637D95">
      <w:pPr>
        <w:numPr>
          <w:ilvl w:val="0"/>
          <w:numId w:val="47"/>
        </w:numPr>
        <w:spacing w:after="0" w:line="276" w:lineRule="auto"/>
        <w:ind w:right="96"/>
        <w:jc w:val="both"/>
        <w:rPr>
          <w:rFonts w:eastAsia="Times New Roman" w:cstheme="minorHAnsi"/>
          <w:b/>
          <w:lang w:eastAsia="pl-PL"/>
        </w:rPr>
      </w:pPr>
      <w:r w:rsidRPr="00637D95">
        <w:rPr>
          <w:rFonts w:eastAsia="Times New Roman" w:cstheme="minorHAnsi"/>
          <w:b/>
          <w:lang w:eastAsia="pl-PL"/>
        </w:rPr>
        <w:t xml:space="preserve">Wykonawca </w:t>
      </w:r>
      <w:r w:rsidRPr="00637D95">
        <w:rPr>
          <w:rFonts w:eastAsia="Times New Roman" w:cstheme="minorHAnsi"/>
          <w:lang w:eastAsia="pl-PL"/>
        </w:rPr>
        <w:t xml:space="preserve">dysponuje odpowiednim sprzętem do wykonania usługi automatycznej izolacji DNA z próbek kożuszków </w:t>
      </w:r>
      <w:proofErr w:type="spellStart"/>
      <w:r w:rsidRPr="00637D95">
        <w:rPr>
          <w:rFonts w:eastAsia="Times New Roman" w:cstheme="minorHAnsi"/>
          <w:lang w:eastAsia="pl-PL"/>
        </w:rPr>
        <w:t>leukocytarnych</w:t>
      </w:r>
      <w:proofErr w:type="spellEnd"/>
      <w:r w:rsidRPr="00637D95">
        <w:rPr>
          <w:rFonts w:eastAsia="Times New Roman" w:cstheme="minorHAnsi"/>
          <w:lang w:eastAsia="pl-PL"/>
        </w:rPr>
        <w:t xml:space="preserve"> dostarczonych przez udzielającego zamówienie, o następujących parametrach - część I:</w:t>
      </w:r>
      <w:r w:rsidRPr="00637D95">
        <w:rPr>
          <w:rFonts w:eastAsia="Times New Roman" w:cstheme="minorHAnsi"/>
          <w:b/>
          <w:lang w:eastAsia="pl-PL"/>
        </w:rPr>
        <w:t xml:space="preserve"> </w:t>
      </w:r>
    </w:p>
    <w:p w14:paraId="70E237CE" w14:textId="77777777" w:rsidR="00637D95" w:rsidRPr="00637D95" w:rsidRDefault="00637D95" w:rsidP="00637D95">
      <w:pPr>
        <w:spacing w:after="0" w:line="276" w:lineRule="auto"/>
        <w:ind w:left="720" w:right="96"/>
        <w:jc w:val="both"/>
        <w:rPr>
          <w:rFonts w:eastAsia="Times New Roman" w:cstheme="minorHAnsi"/>
          <w:b/>
          <w:lang w:eastAsia="pl-PL"/>
        </w:rPr>
      </w:pPr>
      <w:r w:rsidRPr="00637D95">
        <w:rPr>
          <w:rFonts w:eastAsia="Times New Roman" w:cstheme="minorHAnsi"/>
          <w:b/>
          <w:lang w:eastAsia="pl-PL"/>
        </w:rPr>
        <w:t>Część I.</w:t>
      </w:r>
    </w:p>
    <w:p w14:paraId="3183BDCB"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t xml:space="preserve">Materiał wyjściowy do izolacji– kożuszek </w:t>
      </w:r>
      <w:proofErr w:type="spellStart"/>
      <w:r w:rsidRPr="00637D95">
        <w:rPr>
          <w:rFonts w:eastAsia="Times New Roman" w:cstheme="minorHAnsi"/>
          <w:lang w:eastAsia="pl-PL"/>
        </w:rPr>
        <w:t>leukocytarny</w:t>
      </w:r>
      <w:proofErr w:type="spellEnd"/>
      <w:r w:rsidRPr="00637D95">
        <w:rPr>
          <w:rFonts w:eastAsia="Times New Roman" w:cstheme="minorHAnsi"/>
          <w:lang w:eastAsia="pl-PL"/>
        </w:rPr>
        <w:t xml:space="preserve"> uzyskany z krwi pełnej pobranej na K2EDTA (</w:t>
      </w:r>
      <w:proofErr w:type="spellStart"/>
      <w:r w:rsidRPr="00637D95">
        <w:rPr>
          <w:rFonts w:eastAsia="Times New Roman" w:cstheme="minorHAnsi"/>
          <w:lang w:eastAsia="pl-PL"/>
        </w:rPr>
        <w:t>tzw</w:t>
      </w:r>
      <w:proofErr w:type="spellEnd"/>
      <w:r w:rsidRPr="00637D95">
        <w:rPr>
          <w:rFonts w:eastAsia="Times New Roman" w:cstheme="minorHAnsi"/>
          <w:lang w:eastAsia="pl-PL"/>
        </w:rPr>
        <w:t>.„</w:t>
      </w:r>
      <w:proofErr w:type="spellStart"/>
      <w:r w:rsidRPr="00637D95">
        <w:rPr>
          <w:rFonts w:eastAsia="Times New Roman" w:cstheme="minorHAnsi"/>
          <w:lang w:eastAsia="pl-PL"/>
        </w:rPr>
        <w:t>buffy</w:t>
      </w:r>
      <w:proofErr w:type="spellEnd"/>
      <w:r w:rsidRPr="00637D95">
        <w:rPr>
          <w:rFonts w:eastAsia="Times New Roman" w:cstheme="minorHAnsi"/>
          <w:lang w:eastAsia="pl-PL"/>
        </w:rPr>
        <w:t xml:space="preserve"> </w:t>
      </w:r>
      <w:proofErr w:type="spellStart"/>
      <w:r w:rsidRPr="00637D95">
        <w:rPr>
          <w:rFonts w:eastAsia="Times New Roman" w:cstheme="minorHAnsi"/>
          <w:lang w:eastAsia="pl-PL"/>
        </w:rPr>
        <w:t>coat</w:t>
      </w:r>
      <w:proofErr w:type="spellEnd"/>
      <w:r w:rsidRPr="00637D95">
        <w:rPr>
          <w:rFonts w:eastAsia="Times New Roman" w:cstheme="minorHAnsi"/>
          <w:lang w:eastAsia="pl-PL"/>
        </w:rPr>
        <w:t xml:space="preserve">”) </w:t>
      </w:r>
    </w:p>
    <w:p w14:paraId="2614D436"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bookmarkStart w:id="1" w:name="_Hlk135031949"/>
      <w:r w:rsidRPr="00637D95">
        <w:rPr>
          <w:rFonts w:eastAsia="Times New Roman" w:cstheme="minorHAnsi"/>
          <w:lang w:eastAsia="pl-PL"/>
        </w:rPr>
        <w:t>Objętość materiału wyjściowego - 50ul (materiał dostarczony na płytkach 96-dołkowych)</w:t>
      </w:r>
    </w:p>
    <w:bookmarkEnd w:id="1"/>
    <w:p w14:paraId="081DEFB1"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lastRenderedPageBreak/>
        <w:t xml:space="preserve">Izolacja maksymalnej ilości DNA z całej objętości próbki </w:t>
      </w:r>
      <w:proofErr w:type="spellStart"/>
      <w:r w:rsidRPr="00637D95">
        <w:rPr>
          <w:rFonts w:eastAsia="Times New Roman" w:cstheme="minorHAnsi"/>
          <w:lang w:eastAsia="pl-PL"/>
        </w:rPr>
        <w:t>inputowej</w:t>
      </w:r>
      <w:proofErr w:type="spellEnd"/>
      <w:r w:rsidRPr="00637D95">
        <w:rPr>
          <w:rFonts w:eastAsia="Times New Roman" w:cstheme="minorHAnsi"/>
          <w:lang w:eastAsia="pl-PL"/>
        </w:rPr>
        <w:t xml:space="preserve"> z użyciem zestawów </w:t>
      </w:r>
      <w:proofErr w:type="spellStart"/>
      <w:r w:rsidRPr="00637D95">
        <w:rPr>
          <w:rFonts w:eastAsia="Times New Roman" w:cstheme="minorHAnsi"/>
          <w:lang w:eastAsia="pl-PL"/>
        </w:rPr>
        <w:t>Qiagen’s</w:t>
      </w:r>
      <w:proofErr w:type="spellEnd"/>
      <w:r w:rsidRPr="00637D95">
        <w:rPr>
          <w:rFonts w:eastAsia="Times New Roman" w:cstheme="minorHAnsi"/>
          <w:lang w:eastAsia="pl-PL"/>
        </w:rPr>
        <w:t xml:space="preserve"> 96 DNA Blood Kit</w:t>
      </w:r>
    </w:p>
    <w:p w14:paraId="7F810521"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t>Próbki dostarczone będą na suchym lodzie, w 96-dołkowych płytkach</w:t>
      </w:r>
    </w:p>
    <w:p w14:paraId="13AECD29"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t xml:space="preserve">Ilość próbek do izolacji: 546 próbek, przesyłane w 1 turze, w terminie  do ustalenia między </w:t>
      </w:r>
      <w:r w:rsidRPr="00637D95">
        <w:rPr>
          <w:rFonts w:eastAsia="Times New Roman" w:cstheme="minorHAnsi"/>
          <w:b/>
          <w:lang w:eastAsia="pl-PL"/>
        </w:rPr>
        <w:t xml:space="preserve">Zamawiającym </w:t>
      </w:r>
      <w:r w:rsidRPr="00637D95">
        <w:rPr>
          <w:rFonts w:eastAsia="Times New Roman" w:cstheme="minorHAnsi"/>
          <w:lang w:eastAsia="pl-PL"/>
        </w:rPr>
        <w:t xml:space="preserve">a </w:t>
      </w:r>
      <w:r w:rsidRPr="00637D95">
        <w:rPr>
          <w:rFonts w:eastAsia="Times New Roman" w:cstheme="minorHAnsi"/>
          <w:b/>
          <w:lang w:eastAsia="pl-PL"/>
        </w:rPr>
        <w:t>Wykonawcą</w:t>
      </w:r>
    </w:p>
    <w:p w14:paraId="34014F46"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b/>
          <w:lang w:eastAsia="pl-PL"/>
        </w:rPr>
        <w:t xml:space="preserve">Wykonawca </w:t>
      </w:r>
      <w:r w:rsidRPr="00637D95">
        <w:rPr>
          <w:rFonts w:eastAsia="Times New Roman" w:cstheme="minorHAnsi"/>
          <w:lang w:eastAsia="pl-PL"/>
        </w:rPr>
        <w:t xml:space="preserve">dokona pomiaru stężenia i jakości wyizolowanego DNA z użyciem barwnika fluorescencyjnego </w:t>
      </w:r>
      <w:proofErr w:type="spellStart"/>
      <w:r w:rsidRPr="00637D95">
        <w:rPr>
          <w:rFonts w:eastAsia="Times New Roman" w:cstheme="minorHAnsi"/>
          <w:lang w:eastAsia="pl-PL"/>
        </w:rPr>
        <w:t>PicoGreen</w:t>
      </w:r>
      <w:proofErr w:type="spellEnd"/>
      <w:r w:rsidRPr="00637D95">
        <w:rPr>
          <w:rFonts w:eastAsia="Times New Roman" w:cstheme="minorHAnsi"/>
          <w:lang w:eastAsia="pl-PL"/>
        </w:rPr>
        <w:t xml:space="preserve"> oraz w oparciu o metodę </w:t>
      </w:r>
      <w:proofErr w:type="spellStart"/>
      <w:r w:rsidRPr="00637D95">
        <w:rPr>
          <w:rFonts w:eastAsia="Times New Roman" w:cstheme="minorHAnsi"/>
          <w:lang w:eastAsia="pl-PL"/>
        </w:rPr>
        <w:t>spektofotometryczną</w:t>
      </w:r>
      <w:proofErr w:type="spellEnd"/>
      <w:r w:rsidRPr="00637D95">
        <w:rPr>
          <w:rFonts w:eastAsia="Times New Roman" w:cstheme="minorHAnsi"/>
          <w:lang w:eastAsia="pl-PL"/>
        </w:rPr>
        <w:t xml:space="preserve"> UV-Vis, raport z uzyskanych parametrów wysłany zostanie do </w:t>
      </w:r>
      <w:r w:rsidRPr="00637D95">
        <w:rPr>
          <w:rFonts w:eastAsia="Times New Roman" w:cstheme="minorHAnsi"/>
          <w:b/>
          <w:lang w:eastAsia="pl-PL"/>
        </w:rPr>
        <w:t>Zamawiającego</w:t>
      </w:r>
    </w:p>
    <w:p w14:paraId="314AFECE"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t xml:space="preserve">DNA zostanie znormalizowane zgodnie z zaleceniami producenta do wykonania kolejnego etapu, jakim jest </w:t>
      </w:r>
      <w:proofErr w:type="spellStart"/>
      <w:r w:rsidRPr="00637D95">
        <w:rPr>
          <w:rFonts w:eastAsia="Times New Roman" w:cstheme="minorHAnsi"/>
          <w:lang w:eastAsia="pl-PL"/>
        </w:rPr>
        <w:t>genotypowanie</w:t>
      </w:r>
      <w:proofErr w:type="spellEnd"/>
      <w:r w:rsidRPr="00637D95">
        <w:rPr>
          <w:rFonts w:eastAsia="Times New Roman" w:cstheme="minorHAnsi"/>
          <w:lang w:eastAsia="pl-PL"/>
        </w:rPr>
        <w:t>.</w:t>
      </w:r>
    </w:p>
    <w:p w14:paraId="251DFE87" w14:textId="77777777" w:rsidR="00637D95" w:rsidRPr="00637D95" w:rsidRDefault="00637D95" w:rsidP="00637D95">
      <w:pPr>
        <w:numPr>
          <w:ilvl w:val="4"/>
          <w:numId w:val="43"/>
        </w:numPr>
        <w:spacing w:after="0" w:line="276" w:lineRule="auto"/>
        <w:ind w:left="1701" w:right="96"/>
        <w:jc w:val="both"/>
        <w:rPr>
          <w:rFonts w:eastAsia="Times New Roman" w:cstheme="minorHAnsi"/>
          <w:lang w:eastAsia="pl-PL"/>
        </w:rPr>
      </w:pPr>
      <w:r w:rsidRPr="00637D95">
        <w:rPr>
          <w:rFonts w:eastAsia="Times New Roman" w:cstheme="minorHAnsi"/>
          <w:lang w:eastAsia="pl-PL"/>
        </w:rPr>
        <w:t xml:space="preserve">Pozostałą po wykonaniu usługi </w:t>
      </w:r>
      <w:proofErr w:type="spellStart"/>
      <w:r w:rsidRPr="00637D95">
        <w:rPr>
          <w:rFonts w:eastAsia="Times New Roman" w:cstheme="minorHAnsi"/>
          <w:lang w:eastAsia="pl-PL"/>
        </w:rPr>
        <w:t>genotypowania</w:t>
      </w:r>
      <w:proofErr w:type="spellEnd"/>
      <w:r w:rsidRPr="00637D95">
        <w:rPr>
          <w:rFonts w:eastAsia="Times New Roman" w:cstheme="minorHAnsi"/>
          <w:lang w:eastAsia="pl-PL"/>
        </w:rPr>
        <w:t xml:space="preserve"> wyizolowaną ilość DNA</w:t>
      </w:r>
      <w:r w:rsidRPr="00637D95">
        <w:rPr>
          <w:rFonts w:eastAsia="Times New Roman" w:cstheme="minorHAnsi"/>
          <w:b/>
          <w:lang w:eastAsia="pl-PL"/>
        </w:rPr>
        <w:t xml:space="preserve"> Wykonawca</w:t>
      </w:r>
      <w:r w:rsidRPr="00637D95">
        <w:rPr>
          <w:rFonts w:eastAsia="Times New Roman" w:cstheme="minorHAnsi"/>
          <w:lang w:eastAsia="pl-PL"/>
        </w:rPr>
        <w:t xml:space="preserve"> odeśle na koszt </w:t>
      </w:r>
      <w:r w:rsidRPr="00637D95">
        <w:rPr>
          <w:rFonts w:eastAsia="Times New Roman" w:cstheme="minorHAnsi"/>
          <w:b/>
          <w:lang w:eastAsia="pl-PL"/>
        </w:rPr>
        <w:t>Zamawiającego</w:t>
      </w:r>
      <w:r w:rsidRPr="00637D95">
        <w:rPr>
          <w:rFonts w:eastAsia="Times New Roman" w:cstheme="minorHAnsi"/>
          <w:lang w:eastAsia="pl-PL"/>
        </w:rPr>
        <w:t xml:space="preserve">, na adres wskazany przez </w:t>
      </w:r>
      <w:r w:rsidRPr="00637D95">
        <w:rPr>
          <w:rFonts w:eastAsia="Times New Roman" w:cstheme="minorHAnsi"/>
          <w:b/>
          <w:lang w:eastAsia="pl-PL"/>
        </w:rPr>
        <w:t>Zamawiającego</w:t>
      </w:r>
      <w:r w:rsidRPr="00637D95">
        <w:rPr>
          <w:rFonts w:eastAsia="Times New Roman" w:cstheme="minorHAnsi"/>
          <w:lang w:eastAsia="pl-PL"/>
        </w:rPr>
        <w:t xml:space="preserve"> lub usunie/zutylizuje z zachowaniem wszelkich standardów typowych dla utylizacji tego typu materiału biologicznego po ustaleniu z </w:t>
      </w:r>
      <w:r w:rsidRPr="00637D95">
        <w:rPr>
          <w:rFonts w:eastAsia="Times New Roman" w:cstheme="minorHAnsi"/>
          <w:b/>
          <w:lang w:eastAsia="pl-PL"/>
        </w:rPr>
        <w:t>Zamawiającym</w:t>
      </w:r>
      <w:r w:rsidRPr="00637D95">
        <w:rPr>
          <w:rFonts w:eastAsia="Times New Roman" w:cstheme="minorHAnsi"/>
          <w:lang w:eastAsia="pl-PL"/>
        </w:rPr>
        <w:t>.</w:t>
      </w:r>
    </w:p>
    <w:p w14:paraId="0ABA44C8" w14:textId="77777777" w:rsidR="00637D95" w:rsidRPr="00637D95" w:rsidRDefault="00637D95" w:rsidP="00637D95">
      <w:pPr>
        <w:spacing w:after="0" w:line="276" w:lineRule="auto"/>
        <w:ind w:left="1701" w:right="96"/>
        <w:jc w:val="both"/>
        <w:rPr>
          <w:rFonts w:eastAsia="Times New Roman" w:cstheme="minorHAnsi"/>
          <w:lang w:eastAsia="pl-PL"/>
        </w:rPr>
      </w:pPr>
    </w:p>
    <w:p w14:paraId="26ED67ED" w14:textId="77777777" w:rsidR="00637D95" w:rsidRPr="00637D95" w:rsidRDefault="00637D95" w:rsidP="00637D95">
      <w:pPr>
        <w:numPr>
          <w:ilvl w:val="1"/>
          <w:numId w:val="43"/>
        </w:numPr>
        <w:tabs>
          <w:tab w:val="num" w:pos="709"/>
        </w:tabs>
        <w:spacing w:after="0" w:line="276" w:lineRule="auto"/>
        <w:ind w:left="709" w:right="96"/>
        <w:jc w:val="both"/>
        <w:rPr>
          <w:rFonts w:eastAsia="Times New Roman" w:cstheme="minorHAnsi"/>
          <w:lang w:eastAsia="pl-PL"/>
        </w:rPr>
      </w:pPr>
      <w:r w:rsidRPr="00637D95">
        <w:rPr>
          <w:rFonts w:eastAsia="Times New Roman" w:cstheme="minorHAnsi"/>
          <w:b/>
          <w:lang w:eastAsia="pl-PL"/>
        </w:rPr>
        <w:t>Wykonawca</w:t>
      </w:r>
      <w:r w:rsidRPr="00637D95">
        <w:rPr>
          <w:rFonts w:eastAsia="Times New Roman" w:cstheme="minorHAnsi"/>
          <w:lang w:eastAsia="pl-PL"/>
        </w:rPr>
        <w:t xml:space="preserve"> dysponuje odpowiednim sprzętem do wykonania usługi </w:t>
      </w:r>
      <w:proofErr w:type="spellStart"/>
      <w:r w:rsidRPr="00637D95">
        <w:rPr>
          <w:rFonts w:eastAsia="Times New Roman" w:cstheme="minorHAnsi"/>
          <w:lang w:eastAsia="pl-PL"/>
        </w:rPr>
        <w:t>genotypowania</w:t>
      </w:r>
      <w:proofErr w:type="spellEnd"/>
      <w:r w:rsidRPr="00637D95">
        <w:rPr>
          <w:rFonts w:eastAsia="Times New Roman" w:cstheme="minorHAnsi"/>
          <w:lang w:eastAsia="pl-PL"/>
        </w:rPr>
        <w:t xml:space="preserve"> wielkoskalowego z wykorzystaniem paneli </w:t>
      </w:r>
      <w:proofErr w:type="spellStart"/>
      <w:r w:rsidRPr="00637D95">
        <w:rPr>
          <w:rFonts w:eastAsia="Times New Roman" w:cstheme="minorHAnsi"/>
          <w:lang w:eastAsia="pl-PL"/>
        </w:rPr>
        <w:t>Infinium</w:t>
      </w:r>
      <w:proofErr w:type="spellEnd"/>
      <w:r w:rsidRPr="00637D95">
        <w:rPr>
          <w:rFonts w:eastAsia="Times New Roman" w:cstheme="minorHAnsi"/>
          <w:lang w:eastAsia="pl-PL"/>
        </w:rPr>
        <w:t xml:space="preserve"> Global Screening Array-24 v3 MD firmy </w:t>
      </w:r>
      <w:proofErr w:type="spellStart"/>
      <w:r w:rsidRPr="00637D95">
        <w:rPr>
          <w:rFonts w:eastAsia="Times New Roman" w:cstheme="minorHAnsi"/>
          <w:lang w:eastAsia="pl-PL"/>
        </w:rPr>
        <w:t>Illumina</w:t>
      </w:r>
      <w:proofErr w:type="spellEnd"/>
      <w:r w:rsidRPr="00637D95">
        <w:rPr>
          <w:rFonts w:eastAsia="Times New Roman" w:cstheme="minorHAnsi"/>
          <w:lang w:eastAsia="pl-PL"/>
        </w:rPr>
        <w:t xml:space="preserve"> z DNA otrzymanego z wcześniejszego etapu jakim jest izolacja (część I) oraz z otrzymanego od Zamawiającego DNA (część II). </w:t>
      </w:r>
    </w:p>
    <w:p w14:paraId="7CB8BC92" w14:textId="77777777" w:rsidR="00637D95" w:rsidRPr="00637D95" w:rsidRDefault="00637D95" w:rsidP="00637D95">
      <w:pPr>
        <w:tabs>
          <w:tab w:val="num" w:pos="1080"/>
        </w:tabs>
        <w:spacing w:after="0" w:line="276" w:lineRule="auto"/>
        <w:ind w:left="709" w:right="96"/>
        <w:jc w:val="both"/>
        <w:rPr>
          <w:rFonts w:eastAsia="Times New Roman" w:cstheme="minorHAnsi"/>
          <w:lang w:eastAsia="pl-PL"/>
        </w:rPr>
      </w:pPr>
    </w:p>
    <w:p w14:paraId="56272632" w14:textId="77777777" w:rsidR="00637D95" w:rsidRPr="00637D95" w:rsidRDefault="00637D95" w:rsidP="00637D95">
      <w:pPr>
        <w:spacing w:after="0" w:line="276" w:lineRule="auto"/>
        <w:ind w:left="709" w:right="96"/>
        <w:jc w:val="both"/>
        <w:rPr>
          <w:rFonts w:eastAsia="Times New Roman" w:cstheme="minorHAnsi"/>
          <w:b/>
          <w:lang w:eastAsia="pl-PL"/>
        </w:rPr>
      </w:pPr>
      <w:r w:rsidRPr="00637D95">
        <w:rPr>
          <w:rFonts w:eastAsia="Times New Roman" w:cstheme="minorHAnsi"/>
          <w:b/>
          <w:lang w:eastAsia="pl-PL"/>
        </w:rPr>
        <w:t>Część II.</w:t>
      </w:r>
    </w:p>
    <w:p w14:paraId="36F1416D" w14:textId="77777777" w:rsidR="00637D95" w:rsidRPr="00637D95" w:rsidRDefault="00637D95" w:rsidP="00637D95">
      <w:pPr>
        <w:numPr>
          <w:ilvl w:val="0"/>
          <w:numId w:val="46"/>
        </w:numPr>
        <w:spacing w:after="0" w:line="276" w:lineRule="auto"/>
        <w:ind w:right="96"/>
        <w:jc w:val="both"/>
        <w:rPr>
          <w:rFonts w:eastAsia="Times New Roman" w:cstheme="minorHAnsi"/>
          <w:b/>
          <w:lang w:eastAsia="pl-PL"/>
        </w:rPr>
      </w:pPr>
      <w:r w:rsidRPr="00637D95">
        <w:rPr>
          <w:rFonts w:eastAsia="Times New Roman" w:cstheme="minorHAnsi"/>
          <w:lang w:eastAsia="pl-PL"/>
        </w:rPr>
        <w:t>Materiał wyjściowy do izolacji – DNA</w:t>
      </w:r>
    </w:p>
    <w:p w14:paraId="6067D6B3" w14:textId="77777777" w:rsidR="00637D95" w:rsidRPr="00637D95" w:rsidRDefault="00637D95" w:rsidP="00637D95">
      <w:pPr>
        <w:numPr>
          <w:ilvl w:val="0"/>
          <w:numId w:val="46"/>
        </w:numPr>
        <w:spacing w:after="0" w:line="276" w:lineRule="auto"/>
        <w:ind w:right="96"/>
        <w:jc w:val="both"/>
        <w:rPr>
          <w:rFonts w:eastAsia="Times New Roman" w:cstheme="minorHAnsi"/>
          <w:b/>
          <w:lang w:eastAsia="pl-PL"/>
        </w:rPr>
      </w:pPr>
      <w:r w:rsidRPr="00637D95">
        <w:rPr>
          <w:rFonts w:eastAsia="Times New Roman" w:cstheme="minorHAnsi"/>
          <w:lang w:eastAsia="pl-PL"/>
        </w:rPr>
        <w:t xml:space="preserve">Materiał w probówkach typu </w:t>
      </w:r>
      <w:proofErr w:type="spellStart"/>
      <w:r w:rsidRPr="00637D95">
        <w:rPr>
          <w:rFonts w:eastAsia="Times New Roman" w:cstheme="minorHAnsi"/>
          <w:lang w:eastAsia="pl-PL"/>
        </w:rPr>
        <w:t>eppendorf</w:t>
      </w:r>
      <w:proofErr w:type="spellEnd"/>
      <w:r w:rsidRPr="00637D95">
        <w:rPr>
          <w:rFonts w:eastAsia="Times New Roman" w:cstheme="minorHAnsi"/>
          <w:lang w:eastAsia="pl-PL"/>
        </w:rPr>
        <w:t>, o objętości 1,5ml</w:t>
      </w:r>
    </w:p>
    <w:p w14:paraId="0AA484A5" w14:textId="77777777" w:rsidR="00637D95" w:rsidRPr="00637D95" w:rsidRDefault="00637D95" w:rsidP="00637D95">
      <w:pPr>
        <w:numPr>
          <w:ilvl w:val="0"/>
          <w:numId w:val="46"/>
        </w:numPr>
        <w:spacing w:after="0" w:line="276" w:lineRule="auto"/>
        <w:ind w:right="96"/>
        <w:jc w:val="both"/>
        <w:rPr>
          <w:rFonts w:eastAsia="Times New Roman" w:cstheme="minorHAnsi"/>
          <w:b/>
          <w:lang w:eastAsia="pl-PL"/>
        </w:rPr>
      </w:pPr>
      <w:r w:rsidRPr="00637D95">
        <w:rPr>
          <w:rFonts w:eastAsia="Times New Roman" w:cstheme="minorHAnsi"/>
          <w:lang w:eastAsia="pl-PL"/>
        </w:rPr>
        <w:t xml:space="preserve">Ilość próbek do </w:t>
      </w:r>
      <w:proofErr w:type="spellStart"/>
      <w:r w:rsidRPr="00637D95">
        <w:rPr>
          <w:rFonts w:eastAsia="Times New Roman" w:cstheme="minorHAnsi"/>
          <w:lang w:eastAsia="pl-PL"/>
        </w:rPr>
        <w:t>genotypowania</w:t>
      </w:r>
      <w:proofErr w:type="spellEnd"/>
      <w:r w:rsidRPr="00637D95">
        <w:rPr>
          <w:rFonts w:eastAsia="Times New Roman" w:cstheme="minorHAnsi"/>
          <w:lang w:eastAsia="pl-PL"/>
        </w:rPr>
        <w:t xml:space="preserve">: 217 próbek (przesyłane w 1 turach, w terminie do ustalenia między </w:t>
      </w:r>
      <w:r w:rsidRPr="00637D95">
        <w:rPr>
          <w:rFonts w:eastAsia="Times New Roman" w:cstheme="minorHAnsi"/>
          <w:b/>
          <w:lang w:eastAsia="pl-PL"/>
        </w:rPr>
        <w:t xml:space="preserve">Zamawiającym </w:t>
      </w:r>
      <w:r w:rsidRPr="00637D95">
        <w:rPr>
          <w:rFonts w:eastAsia="Times New Roman" w:cstheme="minorHAnsi"/>
          <w:lang w:eastAsia="pl-PL"/>
        </w:rPr>
        <w:t xml:space="preserve">a </w:t>
      </w:r>
      <w:r w:rsidRPr="00637D95">
        <w:rPr>
          <w:rFonts w:eastAsia="Times New Roman" w:cstheme="minorHAnsi"/>
          <w:b/>
          <w:lang w:eastAsia="pl-PL"/>
        </w:rPr>
        <w:t>Wykonawcą</w:t>
      </w:r>
      <w:r w:rsidRPr="00637D95">
        <w:rPr>
          <w:rFonts w:eastAsia="Times New Roman" w:cstheme="minorHAnsi"/>
          <w:lang w:eastAsia="pl-PL"/>
        </w:rPr>
        <w:t>).</w:t>
      </w:r>
    </w:p>
    <w:p w14:paraId="64816BD5" w14:textId="77777777" w:rsidR="00637D95" w:rsidRPr="00637D95" w:rsidRDefault="00637D95" w:rsidP="00637D95">
      <w:pPr>
        <w:numPr>
          <w:ilvl w:val="0"/>
          <w:numId w:val="46"/>
        </w:numPr>
        <w:spacing w:after="0" w:line="276" w:lineRule="auto"/>
        <w:ind w:right="96"/>
        <w:jc w:val="both"/>
        <w:rPr>
          <w:rFonts w:eastAsia="Times New Roman" w:cstheme="minorHAnsi"/>
          <w:b/>
          <w:lang w:eastAsia="pl-PL"/>
        </w:rPr>
      </w:pPr>
      <w:r w:rsidRPr="00637D95">
        <w:rPr>
          <w:rFonts w:eastAsia="Times New Roman" w:cstheme="minorHAnsi"/>
          <w:lang w:eastAsia="pl-PL"/>
        </w:rPr>
        <w:t xml:space="preserve">Otrzymane DNA zostanie znormalizowane zgodnie z zaleceniami producenta do wykonania kolejnego etapu, jakim jest </w:t>
      </w:r>
      <w:proofErr w:type="spellStart"/>
      <w:r w:rsidRPr="00637D95">
        <w:rPr>
          <w:rFonts w:eastAsia="Times New Roman" w:cstheme="minorHAnsi"/>
          <w:lang w:eastAsia="pl-PL"/>
        </w:rPr>
        <w:t>genotypowanie</w:t>
      </w:r>
      <w:proofErr w:type="spellEnd"/>
    </w:p>
    <w:p w14:paraId="6A6687AF" w14:textId="28BDF123" w:rsidR="00637D95" w:rsidRPr="00637D95" w:rsidRDefault="00637D95" w:rsidP="00637D95">
      <w:pPr>
        <w:numPr>
          <w:ilvl w:val="0"/>
          <w:numId w:val="46"/>
        </w:numPr>
        <w:spacing w:after="0" w:line="276" w:lineRule="auto"/>
        <w:ind w:right="96"/>
        <w:jc w:val="both"/>
        <w:rPr>
          <w:rFonts w:eastAsia="Times New Roman" w:cstheme="minorHAnsi"/>
          <w:b/>
          <w:lang w:eastAsia="pl-PL"/>
        </w:rPr>
      </w:pPr>
      <w:r w:rsidRPr="00637D95">
        <w:rPr>
          <w:rFonts w:eastAsia="Times New Roman" w:cstheme="minorHAnsi"/>
          <w:lang w:eastAsia="pl-PL"/>
        </w:rPr>
        <w:t xml:space="preserve">Pozostałe DNA </w:t>
      </w:r>
      <w:r w:rsidRPr="00637D95">
        <w:rPr>
          <w:rFonts w:eastAsia="Times New Roman" w:cstheme="minorHAnsi"/>
          <w:b/>
          <w:lang w:eastAsia="pl-PL"/>
        </w:rPr>
        <w:t>Wykonawca</w:t>
      </w:r>
      <w:r w:rsidRPr="00637D95">
        <w:rPr>
          <w:rFonts w:eastAsia="Times New Roman" w:cstheme="minorHAnsi"/>
          <w:lang w:eastAsia="pl-PL"/>
        </w:rPr>
        <w:t xml:space="preserve"> odeśle na koszt </w:t>
      </w:r>
      <w:r w:rsidRPr="00637D95">
        <w:rPr>
          <w:rFonts w:eastAsia="Times New Roman" w:cstheme="minorHAnsi"/>
          <w:b/>
          <w:lang w:eastAsia="pl-PL"/>
        </w:rPr>
        <w:t>Zamawiającego</w:t>
      </w:r>
      <w:r w:rsidRPr="00637D95">
        <w:rPr>
          <w:rFonts w:eastAsia="Times New Roman" w:cstheme="minorHAnsi"/>
          <w:lang w:eastAsia="pl-PL"/>
        </w:rPr>
        <w:t xml:space="preserve">, na adres wskazany przez </w:t>
      </w:r>
      <w:r w:rsidRPr="00637D95">
        <w:rPr>
          <w:rFonts w:eastAsia="Times New Roman" w:cstheme="minorHAnsi"/>
          <w:b/>
          <w:lang w:eastAsia="pl-PL"/>
        </w:rPr>
        <w:t>Zamawiającego.</w:t>
      </w:r>
    </w:p>
    <w:p w14:paraId="7A7046DF" w14:textId="77777777" w:rsidR="00637D95" w:rsidRPr="00637D95" w:rsidRDefault="00637D95" w:rsidP="00637D95">
      <w:pPr>
        <w:tabs>
          <w:tab w:val="num" w:pos="1080"/>
        </w:tabs>
        <w:spacing w:after="0" w:line="276" w:lineRule="auto"/>
        <w:ind w:left="709" w:right="96"/>
        <w:jc w:val="both"/>
        <w:rPr>
          <w:rFonts w:eastAsia="Times New Roman" w:cstheme="minorHAnsi"/>
          <w:lang w:eastAsia="pl-PL"/>
        </w:rPr>
      </w:pPr>
    </w:p>
    <w:p w14:paraId="405BD458" w14:textId="77777777" w:rsidR="00637D95" w:rsidRPr="00637D95" w:rsidRDefault="00637D95" w:rsidP="00637D95">
      <w:pPr>
        <w:numPr>
          <w:ilvl w:val="1"/>
          <w:numId w:val="43"/>
        </w:numPr>
        <w:tabs>
          <w:tab w:val="num" w:pos="709"/>
        </w:tabs>
        <w:spacing w:after="0" w:line="276" w:lineRule="auto"/>
        <w:ind w:left="709" w:right="96"/>
        <w:jc w:val="both"/>
        <w:rPr>
          <w:rFonts w:eastAsia="Times New Roman" w:cstheme="minorHAnsi"/>
          <w:lang w:eastAsia="pl-PL"/>
        </w:rPr>
      </w:pPr>
      <w:r w:rsidRPr="00637D95">
        <w:rPr>
          <w:rFonts w:eastAsia="Times New Roman" w:cstheme="minorHAnsi"/>
          <w:b/>
          <w:lang w:eastAsia="pl-PL"/>
        </w:rPr>
        <w:t>Wykonawca</w:t>
      </w:r>
      <w:r w:rsidRPr="00637D95">
        <w:rPr>
          <w:rFonts w:eastAsia="Times New Roman" w:cstheme="minorHAnsi"/>
          <w:lang w:eastAsia="pl-PL"/>
        </w:rPr>
        <w:t xml:space="preserve"> zapewnia, iż cały proces dozowania odczynników przy wykorzystywaniu paneli </w:t>
      </w:r>
      <w:proofErr w:type="spellStart"/>
      <w:r w:rsidRPr="00637D95">
        <w:rPr>
          <w:rFonts w:eastAsia="Times New Roman" w:cstheme="minorHAnsi"/>
          <w:lang w:eastAsia="pl-PL"/>
        </w:rPr>
        <w:t>Infinium</w:t>
      </w:r>
      <w:proofErr w:type="spellEnd"/>
      <w:r w:rsidRPr="00637D95">
        <w:rPr>
          <w:rFonts w:eastAsia="Times New Roman" w:cstheme="minorHAnsi"/>
          <w:lang w:eastAsia="pl-PL"/>
        </w:rPr>
        <w:t xml:space="preserve"> będzie przebiegał z wykorzystaniem automatycznego dozownika </w:t>
      </w:r>
      <w:proofErr w:type="spellStart"/>
      <w:r w:rsidRPr="00637D95">
        <w:rPr>
          <w:rFonts w:eastAsia="Times New Roman" w:cstheme="minorHAnsi"/>
          <w:lang w:eastAsia="pl-PL"/>
        </w:rPr>
        <w:t>mikropłytkowego</w:t>
      </w:r>
      <w:proofErr w:type="spellEnd"/>
      <w:r w:rsidRPr="00637D95">
        <w:rPr>
          <w:rFonts w:eastAsia="Times New Roman" w:cstheme="minorHAnsi"/>
          <w:lang w:eastAsia="pl-PL"/>
        </w:rPr>
        <w:t xml:space="preserve">. </w:t>
      </w:r>
    </w:p>
    <w:p w14:paraId="1DEE0D36" w14:textId="77777777" w:rsidR="00637D95" w:rsidRPr="00637D95" w:rsidRDefault="00637D95" w:rsidP="00637D95">
      <w:pPr>
        <w:tabs>
          <w:tab w:val="num" w:pos="1080"/>
        </w:tabs>
        <w:spacing w:after="0" w:line="276" w:lineRule="auto"/>
        <w:ind w:left="709" w:right="96"/>
        <w:jc w:val="both"/>
        <w:rPr>
          <w:rFonts w:eastAsia="Times New Roman" w:cstheme="minorHAnsi"/>
          <w:lang w:eastAsia="pl-PL"/>
        </w:rPr>
      </w:pPr>
    </w:p>
    <w:p w14:paraId="507D90E8" w14:textId="77777777" w:rsidR="00637D95" w:rsidRPr="00637D95" w:rsidRDefault="00637D95" w:rsidP="00637D95">
      <w:pPr>
        <w:numPr>
          <w:ilvl w:val="1"/>
          <w:numId w:val="43"/>
        </w:numPr>
        <w:tabs>
          <w:tab w:val="num" w:pos="709"/>
        </w:tabs>
        <w:spacing w:after="0" w:line="276" w:lineRule="auto"/>
        <w:ind w:left="709" w:right="96"/>
        <w:jc w:val="both"/>
        <w:rPr>
          <w:rFonts w:eastAsia="Times New Roman" w:cstheme="minorHAnsi"/>
          <w:lang w:eastAsia="pl-PL"/>
        </w:rPr>
      </w:pPr>
      <w:r w:rsidRPr="00637D95">
        <w:rPr>
          <w:rFonts w:eastAsia="Times New Roman" w:cstheme="minorHAnsi"/>
          <w:b/>
          <w:lang w:eastAsia="pl-PL"/>
        </w:rPr>
        <w:t>Wykonawca</w:t>
      </w:r>
      <w:r w:rsidRPr="00637D95">
        <w:rPr>
          <w:rFonts w:eastAsia="Times New Roman" w:cstheme="minorHAnsi"/>
          <w:lang w:eastAsia="pl-PL"/>
        </w:rPr>
        <w:t xml:space="preserve"> zobowiązany jest zapewnić dedykowanego opiekuna projektu, który będzie na bieżąco kontrolował i informował </w:t>
      </w:r>
      <w:r w:rsidRPr="00637D95">
        <w:rPr>
          <w:rFonts w:eastAsia="Times New Roman" w:cstheme="minorHAnsi"/>
          <w:b/>
          <w:lang w:eastAsia="pl-PL"/>
        </w:rPr>
        <w:t>Zamawiającego</w:t>
      </w:r>
      <w:r w:rsidRPr="00637D95">
        <w:rPr>
          <w:rFonts w:eastAsia="Times New Roman" w:cstheme="minorHAnsi"/>
          <w:lang w:eastAsia="pl-PL"/>
        </w:rPr>
        <w:t xml:space="preserve">, o każdym etapie prowadzonych analiz. </w:t>
      </w:r>
    </w:p>
    <w:p w14:paraId="7C2CE846" w14:textId="77777777" w:rsidR="00637D95" w:rsidRPr="00637D95" w:rsidRDefault="00637D95" w:rsidP="00637D95">
      <w:pPr>
        <w:spacing w:after="0" w:line="276" w:lineRule="auto"/>
        <w:ind w:right="96"/>
        <w:jc w:val="both"/>
        <w:rPr>
          <w:rFonts w:eastAsia="Times New Roman" w:cstheme="minorHAnsi"/>
          <w:lang w:eastAsia="pl-PL"/>
        </w:rPr>
      </w:pPr>
    </w:p>
    <w:p w14:paraId="61D7B705" w14:textId="77777777" w:rsidR="00637D95" w:rsidRPr="00637D95" w:rsidRDefault="00637D95" w:rsidP="00637D95">
      <w:pPr>
        <w:numPr>
          <w:ilvl w:val="1"/>
          <w:numId w:val="43"/>
        </w:numPr>
        <w:tabs>
          <w:tab w:val="num" w:pos="720"/>
        </w:tabs>
        <w:spacing w:after="0" w:line="276" w:lineRule="auto"/>
        <w:ind w:left="720"/>
        <w:jc w:val="both"/>
        <w:rPr>
          <w:rFonts w:eastAsia="Times New Roman" w:cstheme="minorHAnsi"/>
          <w:lang w:eastAsia="pl-PL"/>
        </w:rPr>
      </w:pPr>
      <w:r w:rsidRPr="00637D95">
        <w:rPr>
          <w:rFonts w:eastAsia="Times New Roman" w:cstheme="minorHAnsi"/>
          <w:b/>
          <w:lang w:eastAsia="pl-PL"/>
        </w:rPr>
        <w:t>Wykonawca</w:t>
      </w:r>
      <w:r w:rsidRPr="00637D95">
        <w:rPr>
          <w:rFonts w:eastAsia="Times New Roman" w:cstheme="minorHAnsi"/>
          <w:lang w:eastAsia="pl-PL"/>
        </w:rPr>
        <w:t xml:space="preserve"> zobowiązuje się, że badania wykonywane przez niego na rzecz innych podmiotów, nie będą miały wpływu na rzetelność, jakość oraz dostępność do świadczeń, których wykonywanie jest przedmiotem niniejszego postępowania przetargowego. </w:t>
      </w:r>
    </w:p>
    <w:p w14:paraId="2B9522BE" w14:textId="77777777" w:rsidR="00637D95" w:rsidRPr="00637D95" w:rsidRDefault="00637D95" w:rsidP="00637D95">
      <w:pPr>
        <w:spacing w:after="0" w:line="276" w:lineRule="auto"/>
        <w:ind w:left="720"/>
        <w:contextualSpacing/>
        <w:rPr>
          <w:rFonts w:eastAsia="Times New Roman" w:cstheme="minorHAnsi"/>
          <w:lang w:eastAsia="pl-PL"/>
        </w:rPr>
      </w:pPr>
    </w:p>
    <w:p w14:paraId="1362AA65" w14:textId="77777777" w:rsidR="00637D95" w:rsidRPr="00637D95" w:rsidRDefault="00637D95" w:rsidP="00637D95">
      <w:pPr>
        <w:numPr>
          <w:ilvl w:val="1"/>
          <w:numId w:val="43"/>
        </w:numPr>
        <w:tabs>
          <w:tab w:val="num" w:pos="720"/>
        </w:tabs>
        <w:spacing w:after="0" w:line="276" w:lineRule="auto"/>
        <w:ind w:left="720"/>
        <w:jc w:val="both"/>
        <w:rPr>
          <w:rFonts w:eastAsia="Times New Roman" w:cstheme="minorHAnsi"/>
          <w:lang w:eastAsia="pl-PL"/>
        </w:rPr>
      </w:pPr>
      <w:r w:rsidRPr="00637D95">
        <w:rPr>
          <w:rFonts w:eastAsia="Times New Roman" w:cstheme="minorHAnsi"/>
          <w:b/>
          <w:lang w:eastAsia="pl-PL"/>
        </w:rPr>
        <w:t>Wykonawca</w:t>
      </w:r>
      <w:r w:rsidRPr="00637D95">
        <w:rPr>
          <w:rFonts w:eastAsia="Times New Roman" w:cstheme="minorHAnsi"/>
          <w:lang w:eastAsia="pl-PL"/>
        </w:rPr>
        <w:t xml:space="preserve"> zapewnia, iż uzyskane dane będzie można zintegrować z danymi uzyskanymi zgodnie z zamówieniem A4215 z 2019r,  A5071 z 2022r oraz S1073 z 2023r, realizowanego przez </w:t>
      </w:r>
      <w:proofErr w:type="spellStart"/>
      <w:r w:rsidRPr="00637D95">
        <w:rPr>
          <w:rFonts w:eastAsia="Times New Roman" w:cstheme="minorHAnsi"/>
          <w:lang w:eastAsia="pl-PL"/>
        </w:rPr>
        <w:t>EurofinsGenomics</w:t>
      </w:r>
      <w:proofErr w:type="spellEnd"/>
      <w:r w:rsidRPr="00637D95">
        <w:rPr>
          <w:rFonts w:eastAsia="Times New Roman" w:cstheme="minorHAnsi"/>
          <w:lang w:eastAsia="pl-PL"/>
        </w:rPr>
        <w:t>, w celu zapewnienia ciągłości analiz.</w:t>
      </w:r>
    </w:p>
    <w:p w14:paraId="4B2F9039" w14:textId="77777777" w:rsidR="00637D95" w:rsidRPr="00637D95" w:rsidRDefault="00637D95" w:rsidP="00637D95">
      <w:pPr>
        <w:spacing w:after="0" w:line="276" w:lineRule="auto"/>
        <w:ind w:left="720"/>
        <w:contextualSpacing/>
        <w:rPr>
          <w:rFonts w:eastAsia="Times New Roman" w:cstheme="minorHAnsi"/>
          <w:lang w:eastAsia="pl-PL"/>
        </w:rPr>
      </w:pPr>
    </w:p>
    <w:p w14:paraId="7ABCC900" w14:textId="77777777" w:rsidR="00637D95" w:rsidRPr="00637D95" w:rsidRDefault="00637D95" w:rsidP="00637D95">
      <w:pPr>
        <w:numPr>
          <w:ilvl w:val="1"/>
          <w:numId w:val="43"/>
        </w:numPr>
        <w:tabs>
          <w:tab w:val="num" w:pos="720"/>
        </w:tabs>
        <w:spacing w:after="0" w:line="276" w:lineRule="auto"/>
        <w:ind w:left="720"/>
        <w:jc w:val="both"/>
        <w:rPr>
          <w:rFonts w:eastAsia="Times New Roman" w:cstheme="minorHAnsi"/>
          <w:lang w:eastAsia="pl-PL"/>
        </w:rPr>
      </w:pPr>
      <w:r w:rsidRPr="00637D95">
        <w:rPr>
          <w:rFonts w:eastAsia="Times New Roman" w:cstheme="minorHAnsi"/>
          <w:b/>
          <w:lang w:eastAsia="pl-PL"/>
        </w:rPr>
        <w:t xml:space="preserve">Wykonawca </w:t>
      </w:r>
      <w:r w:rsidRPr="00637D95">
        <w:rPr>
          <w:rFonts w:eastAsia="Times New Roman" w:cstheme="minorHAnsi"/>
          <w:lang w:eastAsia="pl-PL"/>
        </w:rPr>
        <w:t>zapewnia przepustowość umożliwiającą wykonanie wszystkich analiz w określonym w zamówieniu czasie, oraz zapewnia, iż w przypadku awarii aparatury wykorzystywanej podczas realizacji zamówienia, nie wpłynie to na czas realizacji zlecenia.</w:t>
      </w:r>
    </w:p>
    <w:p w14:paraId="3777ED3A" w14:textId="77777777" w:rsidR="00637D95" w:rsidRPr="00637D95" w:rsidRDefault="00637D95" w:rsidP="00637D95">
      <w:pPr>
        <w:spacing w:after="0" w:line="276" w:lineRule="auto"/>
        <w:ind w:left="720"/>
        <w:jc w:val="both"/>
        <w:rPr>
          <w:rFonts w:eastAsia="Times New Roman" w:cstheme="minorHAnsi"/>
          <w:lang w:eastAsia="pl-PL"/>
        </w:rPr>
      </w:pPr>
    </w:p>
    <w:p w14:paraId="0ED49706" w14:textId="77777777" w:rsidR="00637D95" w:rsidRPr="00637D95" w:rsidRDefault="00637D95" w:rsidP="00637D95">
      <w:pPr>
        <w:numPr>
          <w:ilvl w:val="1"/>
          <w:numId w:val="43"/>
        </w:numPr>
        <w:tabs>
          <w:tab w:val="num" w:pos="720"/>
        </w:tabs>
        <w:spacing w:after="0" w:line="276" w:lineRule="auto"/>
        <w:ind w:left="720"/>
        <w:jc w:val="both"/>
        <w:rPr>
          <w:rFonts w:eastAsia="Times New Roman" w:cstheme="minorHAnsi"/>
          <w:lang w:eastAsia="pl-PL"/>
        </w:rPr>
      </w:pPr>
      <w:r w:rsidRPr="00637D95">
        <w:rPr>
          <w:rFonts w:eastAsia="Times New Roman" w:cstheme="minorHAnsi"/>
          <w:b/>
          <w:lang w:eastAsia="pl-PL"/>
        </w:rPr>
        <w:t xml:space="preserve">Udzielający zamówienia </w:t>
      </w:r>
      <w:r w:rsidRPr="00637D95">
        <w:rPr>
          <w:rFonts w:eastAsia="Times New Roman" w:cstheme="minorHAnsi"/>
          <w:lang w:eastAsia="pl-PL"/>
        </w:rPr>
        <w:t>nie dopuszcza możliwości złożenia ofert częściowych w przedmiotowym postępowaniu.</w:t>
      </w:r>
    </w:p>
    <w:p w14:paraId="2C2B6ABF" w14:textId="77777777" w:rsidR="00AA2714" w:rsidRPr="00AA2714" w:rsidRDefault="00AA2714" w:rsidP="00AA2714">
      <w:pPr>
        <w:tabs>
          <w:tab w:val="num" w:pos="1080"/>
        </w:tabs>
        <w:spacing w:after="0" w:line="276" w:lineRule="auto"/>
        <w:jc w:val="both"/>
        <w:rPr>
          <w:rFonts w:ascii="Arial" w:eastAsia="Times New Roman" w:hAnsi="Arial" w:cs="Arial"/>
          <w:sz w:val="24"/>
          <w:szCs w:val="24"/>
          <w:lang w:eastAsia="pl-PL"/>
        </w:rPr>
      </w:pPr>
    </w:p>
    <w:p w14:paraId="5E8B49C6" w14:textId="77777777" w:rsidR="00881F90" w:rsidRDefault="007B02A9" w:rsidP="00881F90">
      <w:pPr>
        <w:pStyle w:val="Akapitzlist"/>
        <w:numPr>
          <w:ilvl w:val="0"/>
          <w:numId w:val="16"/>
        </w:numPr>
        <w:spacing w:line="360" w:lineRule="auto"/>
        <w:ind w:left="284" w:hanging="284"/>
        <w:contextualSpacing w:val="0"/>
        <w:rPr>
          <w:rFonts w:cstheme="minorHAnsi"/>
          <w:sz w:val="22"/>
          <w:szCs w:val="22"/>
        </w:rPr>
      </w:pPr>
      <w:r w:rsidRPr="00AA2714">
        <w:rPr>
          <w:rFonts w:cstheme="minorHAnsi"/>
          <w:sz w:val="22"/>
          <w:szCs w:val="22"/>
        </w:rPr>
        <w:t>Szczegółowy opis przedmiotu zamówienia zawiera Załącznik nr 2</w:t>
      </w:r>
      <w:r w:rsidR="00DE2608" w:rsidRPr="00AA2714">
        <w:rPr>
          <w:rFonts w:cstheme="minorHAnsi"/>
          <w:sz w:val="22"/>
          <w:szCs w:val="22"/>
        </w:rPr>
        <w:t xml:space="preserve"> </w:t>
      </w:r>
      <w:r w:rsidRPr="00AA2714">
        <w:rPr>
          <w:rFonts w:cstheme="minorHAnsi"/>
          <w:sz w:val="22"/>
          <w:szCs w:val="22"/>
        </w:rPr>
        <w:t>do SWZ</w:t>
      </w:r>
      <w:r w:rsidR="00E93A44" w:rsidRPr="00AA2714">
        <w:rPr>
          <w:rFonts w:cstheme="minorHAnsi"/>
          <w:sz w:val="22"/>
          <w:szCs w:val="22"/>
        </w:rPr>
        <w:t xml:space="preserve">, </w:t>
      </w:r>
      <w:r w:rsidRPr="00AA2714">
        <w:rPr>
          <w:rFonts w:cstheme="minorHAnsi"/>
          <w:sz w:val="22"/>
          <w:szCs w:val="22"/>
        </w:rPr>
        <w:t xml:space="preserve">a szczegółowe obowiązki Zamawiającego i Wykonawcy - Załącznik nr </w:t>
      </w:r>
      <w:r w:rsidR="001156A1" w:rsidRPr="00AA2714">
        <w:rPr>
          <w:rFonts w:cstheme="minorHAnsi"/>
          <w:sz w:val="22"/>
          <w:szCs w:val="22"/>
        </w:rPr>
        <w:t>5</w:t>
      </w:r>
      <w:r w:rsidRPr="00AA2714">
        <w:rPr>
          <w:rFonts w:cstheme="minorHAnsi"/>
          <w:sz w:val="22"/>
          <w:szCs w:val="22"/>
        </w:rPr>
        <w:t xml:space="preserve"> do SWZ - wzór umowy.</w:t>
      </w:r>
    </w:p>
    <w:p w14:paraId="4726FD2E" w14:textId="1B736046" w:rsidR="00CE77FF" w:rsidRPr="00637D95" w:rsidRDefault="00EF1176" w:rsidP="00A74F9F">
      <w:pPr>
        <w:pStyle w:val="Akapitzlist"/>
        <w:numPr>
          <w:ilvl w:val="0"/>
          <w:numId w:val="16"/>
        </w:numPr>
        <w:spacing w:line="360" w:lineRule="auto"/>
        <w:ind w:left="284" w:hanging="284"/>
        <w:contextualSpacing w:val="0"/>
        <w:rPr>
          <w:rFonts w:cstheme="minorHAnsi"/>
          <w:sz w:val="22"/>
          <w:szCs w:val="22"/>
        </w:rPr>
      </w:pPr>
      <w:r w:rsidRPr="00637D95">
        <w:rPr>
          <w:rFonts w:cstheme="minorHAnsi"/>
          <w:sz w:val="22"/>
          <w:szCs w:val="22"/>
        </w:rPr>
        <w:t>Warunki realizacji zamówienia</w:t>
      </w:r>
      <w:r w:rsidR="00832F69" w:rsidRPr="00637D95">
        <w:rPr>
          <w:rFonts w:cstheme="minorHAnsi"/>
          <w:sz w:val="22"/>
          <w:szCs w:val="22"/>
        </w:rPr>
        <w:t>:</w:t>
      </w:r>
      <w:r w:rsidRPr="00637D95">
        <w:rPr>
          <w:rFonts w:cstheme="minorHAnsi"/>
          <w:sz w:val="22"/>
          <w:szCs w:val="22"/>
        </w:rPr>
        <w:t xml:space="preserve"> </w:t>
      </w:r>
    </w:p>
    <w:p w14:paraId="486E4FE3" w14:textId="77777777" w:rsidR="00637D95" w:rsidRPr="00637D95" w:rsidRDefault="00A74F9F" w:rsidP="00637D95">
      <w:pPr>
        <w:numPr>
          <w:ilvl w:val="0"/>
          <w:numId w:val="45"/>
        </w:numPr>
        <w:spacing w:after="0" w:line="360" w:lineRule="auto"/>
        <w:jc w:val="both"/>
        <w:rPr>
          <w:rFonts w:eastAsia="Times New Roman" w:cstheme="minorHAnsi"/>
          <w:lang w:eastAsia="pl-PL"/>
        </w:rPr>
      </w:pPr>
      <w:r w:rsidRPr="00637D95">
        <w:rPr>
          <w:rFonts w:cstheme="minorHAnsi"/>
        </w:rPr>
        <w:t xml:space="preserve">  </w:t>
      </w:r>
      <w:r w:rsidR="00637D95" w:rsidRPr="00637D95">
        <w:rPr>
          <w:rFonts w:eastAsia="Times New Roman" w:cstheme="minorHAnsi"/>
          <w:b/>
          <w:lang w:eastAsia="pl-PL"/>
        </w:rPr>
        <w:t xml:space="preserve">Wykonawca </w:t>
      </w:r>
      <w:r w:rsidR="00637D95" w:rsidRPr="00637D95">
        <w:rPr>
          <w:rFonts w:eastAsia="Times New Roman" w:cstheme="minorHAnsi"/>
          <w:lang w:eastAsia="pl-PL"/>
        </w:rPr>
        <w:t xml:space="preserve">dostarczy elektroniczny raport dotyczący Izolacji DNA. Końcowy raport powinien składać się z 2 części. Każda część powinna zawierać wszystkie informacje dotyczące próbek, tj.: ID próbki </w:t>
      </w:r>
      <w:proofErr w:type="spellStart"/>
      <w:r w:rsidR="00637D95" w:rsidRPr="00637D95">
        <w:rPr>
          <w:rFonts w:eastAsia="Times New Roman" w:cstheme="minorHAnsi"/>
          <w:lang w:eastAsia="pl-PL"/>
        </w:rPr>
        <w:t>inputowej</w:t>
      </w:r>
      <w:proofErr w:type="spellEnd"/>
      <w:r w:rsidR="00637D95" w:rsidRPr="00637D95">
        <w:rPr>
          <w:rFonts w:eastAsia="Times New Roman" w:cstheme="minorHAnsi"/>
          <w:lang w:eastAsia="pl-PL"/>
        </w:rPr>
        <w:t xml:space="preserve">, ID próbki </w:t>
      </w:r>
      <w:proofErr w:type="spellStart"/>
      <w:r w:rsidR="00637D95" w:rsidRPr="00637D95">
        <w:rPr>
          <w:rFonts w:eastAsia="Times New Roman" w:cstheme="minorHAnsi"/>
          <w:lang w:eastAsia="pl-PL"/>
        </w:rPr>
        <w:t>outputowej</w:t>
      </w:r>
      <w:proofErr w:type="spellEnd"/>
      <w:r w:rsidR="00637D95" w:rsidRPr="00637D95">
        <w:rPr>
          <w:rFonts w:eastAsia="Times New Roman" w:cstheme="minorHAnsi"/>
          <w:lang w:eastAsia="pl-PL"/>
        </w:rPr>
        <w:t>, datę izolacji, stężenie fluorymetryczne, objętość danej próbki, stosunki A260/230 oraz A260/280, pozycję na płytce, zastosowaną metodę i kit do izolacji DNA, potencjalne uwagi.</w:t>
      </w:r>
    </w:p>
    <w:p w14:paraId="4AFB8E02" w14:textId="77777777" w:rsidR="00637D95" w:rsidRPr="00637D95" w:rsidRDefault="00637D95" w:rsidP="00637D95">
      <w:pPr>
        <w:numPr>
          <w:ilvl w:val="0"/>
          <w:numId w:val="45"/>
        </w:numPr>
        <w:spacing w:after="0" w:line="360" w:lineRule="auto"/>
        <w:contextualSpacing/>
        <w:rPr>
          <w:rFonts w:eastAsia="Times New Roman" w:cstheme="minorHAnsi"/>
          <w:lang w:eastAsia="pl-PL"/>
        </w:rPr>
      </w:pPr>
      <w:r w:rsidRPr="00637D95">
        <w:rPr>
          <w:rFonts w:eastAsia="Times New Roman" w:cstheme="minorHAnsi"/>
          <w:lang w:eastAsia="pl-PL"/>
        </w:rPr>
        <w:t xml:space="preserve">Usługa obejmuje wykonanie </w:t>
      </w:r>
      <w:proofErr w:type="spellStart"/>
      <w:r w:rsidRPr="00637D95">
        <w:rPr>
          <w:rFonts w:eastAsia="Times New Roman" w:cstheme="minorHAnsi"/>
          <w:lang w:eastAsia="pl-PL"/>
        </w:rPr>
        <w:t>genotypowania</w:t>
      </w:r>
      <w:proofErr w:type="spellEnd"/>
      <w:r w:rsidRPr="00637D95">
        <w:rPr>
          <w:rFonts w:eastAsia="Times New Roman" w:cstheme="minorHAnsi"/>
          <w:lang w:eastAsia="pl-PL"/>
        </w:rPr>
        <w:t xml:space="preserve"> wraz z analizą jakości uzyskanych wyników (w przypadku próbek dla których uzyskane zostanie Call </w:t>
      </w:r>
      <w:proofErr w:type="spellStart"/>
      <w:r w:rsidRPr="00637D95">
        <w:rPr>
          <w:rFonts w:eastAsia="Times New Roman" w:cstheme="minorHAnsi"/>
          <w:lang w:eastAsia="pl-PL"/>
        </w:rPr>
        <w:t>Rate</w:t>
      </w:r>
      <w:proofErr w:type="spellEnd"/>
      <w:r w:rsidRPr="00637D95">
        <w:rPr>
          <w:rFonts w:eastAsia="Times New Roman" w:cstheme="minorHAnsi"/>
          <w:lang w:eastAsia="pl-PL"/>
        </w:rPr>
        <w:t xml:space="preserve"> &lt;98% z powodu błędów technicznych po stronie Wykonawcy, powinno zostać wykonane ponowne </w:t>
      </w:r>
      <w:proofErr w:type="spellStart"/>
      <w:r w:rsidRPr="00637D95">
        <w:rPr>
          <w:rFonts w:eastAsia="Times New Roman" w:cstheme="minorHAnsi"/>
          <w:lang w:eastAsia="pl-PL"/>
        </w:rPr>
        <w:t>genotypowanie</w:t>
      </w:r>
      <w:proofErr w:type="spellEnd"/>
      <w:r w:rsidRPr="00637D95">
        <w:rPr>
          <w:rFonts w:eastAsia="Times New Roman" w:cstheme="minorHAnsi"/>
          <w:lang w:eastAsia="pl-PL"/>
        </w:rPr>
        <w:t xml:space="preserve"> z wyizolowanego wcześniej DNA) i dostarczeniem do zleceniodawcy uzyskanych wyników w formie plików </w:t>
      </w:r>
      <w:proofErr w:type="spellStart"/>
      <w:r w:rsidRPr="00637D95">
        <w:rPr>
          <w:rFonts w:eastAsia="Times New Roman" w:cstheme="minorHAnsi"/>
          <w:lang w:eastAsia="pl-PL"/>
        </w:rPr>
        <w:t>idat</w:t>
      </w:r>
      <w:proofErr w:type="spellEnd"/>
      <w:r w:rsidRPr="00637D95">
        <w:rPr>
          <w:rFonts w:eastAsia="Times New Roman" w:cstheme="minorHAnsi"/>
          <w:lang w:eastAsia="pl-PL"/>
        </w:rPr>
        <w:t xml:space="preserve"> wraz z manifest file i </w:t>
      </w:r>
      <w:proofErr w:type="spellStart"/>
      <w:r w:rsidRPr="00637D95">
        <w:rPr>
          <w:rFonts w:eastAsia="Times New Roman" w:cstheme="minorHAnsi"/>
          <w:lang w:eastAsia="pl-PL"/>
        </w:rPr>
        <w:t>cluster</w:t>
      </w:r>
      <w:proofErr w:type="spellEnd"/>
      <w:r w:rsidRPr="00637D95">
        <w:rPr>
          <w:rFonts w:eastAsia="Times New Roman" w:cstheme="minorHAnsi"/>
          <w:lang w:eastAsia="pl-PL"/>
        </w:rPr>
        <w:t xml:space="preserve"> file odpowiednim do zastosowanego panelu oraz plików w postaci projektu w programie </w:t>
      </w:r>
      <w:proofErr w:type="spellStart"/>
      <w:r w:rsidRPr="00637D95">
        <w:rPr>
          <w:rFonts w:eastAsia="Times New Roman" w:cstheme="minorHAnsi"/>
          <w:lang w:eastAsia="pl-PL"/>
        </w:rPr>
        <w:t>Genome</w:t>
      </w:r>
      <w:proofErr w:type="spellEnd"/>
      <w:r w:rsidRPr="00637D95">
        <w:rPr>
          <w:rFonts w:eastAsia="Times New Roman" w:cstheme="minorHAnsi"/>
          <w:lang w:eastAsia="pl-PL"/>
        </w:rPr>
        <w:t xml:space="preserve"> Studio (dwie wersje: z genomem referencyjnym hg37 oraz hg38). </w:t>
      </w:r>
    </w:p>
    <w:p w14:paraId="2F83B4B3" w14:textId="77777777" w:rsidR="00637D95" w:rsidRPr="00637D95" w:rsidRDefault="00637D95" w:rsidP="00637D95">
      <w:pPr>
        <w:numPr>
          <w:ilvl w:val="0"/>
          <w:numId w:val="45"/>
        </w:numPr>
        <w:spacing w:after="0" w:line="360" w:lineRule="auto"/>
        <w:ind w:right="96"/>
        <w:jc w:val="both"/>
        <w:rPr>
          <w:rFonts w:eastAsia="Times New Roman" w:cstheme="minorHAnsi"/>
          <w:lang w:eastAsia="pl-PL"/>
        </w:rPr>
      </w:pPr>
      <w:r w:rsidRPr="00637D95">
        <w:rPr>
          <w:rFonts w:eastAsia="Times New Roman" w:cstheme="minorHAnsi"/>
          <w:lang w:eastAsia="pl-PL"/>
        </w:rPr>
        <w:t xml:space="preserve">Rozliczenie za wykonane usługi. Wykonawca zobowiązuje się do wykonania usługi w terminie do 4 tygodni od otrzymania próbek ale nie później niż do 30 grudnia 2024. Przez wykonane badanie rozumie się w pełni zarejestrowane wszystkie wymagane wyniki opisane powyżej przez </w:t>
      </w:r>
      <w:r w:rsidRPr="00637D95">
        <w:rPr>
          <w:rFonts w:eastAsia="Times New Roman" w:cstheme="minorHAnsi"/>
          <w:b/>
          <w:lang w:eastAsia="pl-PL"/>
        </w:rPr>
        <w:t>Udzielającego zamówienia</w:t>
      </w:r>
      <w:r w:rsidRPr="00637D95">
        <w:rPr>
          <w:rFonts w:eastAsia="Times New Roman" w:cstheme="minorHAnsi"/>
          <w:lang w:eastAsia="pl-PL"/>
        </w:rPr>
        <w:t xml:space="preserve"> i dostarczone w formie elektronicznej (e-mail).</w:t>
      </w:r>
    </w:p>
    <w:p w14:paraId="344116AD" w14:textId="06298116" w:rsidR="00A74F9F" w:rsidRPr="00637D95" w:rsidRDefault="00637D95" w:rsidP="00637D95">
      <w:pPr>
        <w:spacing w:after="0" w:line="360" w:lineRule="auto"/>
        <w:ind w:left="709" w:right="96"/>
        <w:jc w:val="both"/>
        <w:rPr>
          <w:rFonts w:eastAsia="Times New Roman" w:cstheme="minorHAnsi"/>
          <w:lang w:eastAsia="pl-PL"/>
        </w:rPr>
      </w:pPr>
      <w:r w:rsidRPr="00637D95">
        <w:rPr>
          <w:rFonts w:eastAsia="Times New Roman" w:cstheme="minorHAnsi"/>
          <w:lang w:eastAsia="pl-PL"/>
        </w:rPr>
        <w:t>Płatność faktury nastąpi w terminie do 30 dni od daty otrzymania oryginału prawidłowo wystawionej faktury.</w:t>
      </w:r>
    </w:p>
    <w:p w14:paraId="2BE2EE13" w14:textId="50DE5F4B" w:rsidR="00236CD1" w:rsidRPr="00082A11" w:rsidRDefault="00236CD1" w:rsidP="00A74F9F">
      <w:pPr>
        <w:pStyle w:val="Akapitzlist"/>
        <w:numPr>
          <w:ilvl w:val="0"/>
          <w:numId w:val="16"/>
        </w:numPr>
        <w:spacing w:line="360" w:lineRule="auto"/>
        <w:ind w:left="284"/>
        <w:rPr>
          <w:rFonts w:cstheme="minorHAnsi"/>
          <w:sz w:val="22"/>
          <w:szCs w:val="22"/>
        </w:rPr>
      </w:pPr>
      <w:r w:rsidRPr="001821BA">
        <w:rPr>
          <w:rFonts w:cstheme="minorHAnsi"/>
          <w:sz w:val="22"/>
          <w:szCs w:val="22"/>
        </w:rPr>
        <w:t xml:space="preserve">Zgodnie z art. 101 ust. 4 ustawy Pzp </w:t>
      </w:r>
      <w:r w:rsidRPr="001821BA">
        <w:rPr>
          <w:rFonts w:cstheme="minorHAnsi"/>
          <w:b/>
          <w:sz w:val="22"/>
          <w:szCs w:val="22"/>
        </w:rPr>
        <w:t>w sytuacji gdyby w dokumentach opisujących przedmiot zamówienia</w:t>
      </w:r>
      <w:r w:rsidRPr="001821BA">
        <w:rPr>
          <w:rFonts w:cstheme="minorHAnsi"/>
          <w:sz w:val="22"/>
          <w:szCs w:val="22"/>
        </w:rPr>
        <w:t xml:space="preserve">, zawarto odniesienie do norm, ocen technicznych, specyfikacji technicznych </w:t>
      </w:r>
      <w:r w:rsidR="003201BA" w:rsidRPr="001821BA">
        <w:rPr>
          <w:rFonts w:cstheme="minorHAnsi"/>
          <w:sz w:val="22"/>
          <w:szCs w:val="22"/>
        </w:rPr>
        <w:br/>
      </w:r>
      <w:r w:rsidRPr="001821BA">
        <w:rPr>
          <w:rFonts w:cstheme="minorHAnsi"/>
          <w:sz w:val="22"/>
          <w:szCs w:val="22"/>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w:t>
      </w:r>
      <w:r w:rsidR="00563C59" w:rsidRPr="001821BA">
        <w:rPr>
          <w:rFonts w:cstheme="minorHAnsi"/>
          <w:sz w:val="22"/>
          <w:szCs w:val="22"/>
        </w:rPr>
        <w:t>normie, ocenie technicznej,  spe</w:t>
      </w:r>
      <w:r w:rsidRPr="001821BA">
        <w:rPr>
          <w:rFonts w:cstheme="minorHAnsi"/>
          <w:sz w:val="22"/>
          <w:szCs w:val="22"/>
        </w:rPr>
        <w:t xml:space="preserve">cyfikacji technicznej, systemie referencji technicznych występujących w opisie przedmiotu zamówienia towarzyszą wyrazy „lub równoważne". Zgodnie </w:t>
      </w:r>
      <w:r w:rsidR="003201BA" w:rsidRPr="001821BA">
        <w:rPr>
          <w:rFonts w:cstheme="minorHAnsi"/>
          <w:sz w:val="22"/>
          <w:szCs w:val="22"/>
        </w:rPr>
        <w:br/>
      </w:r>
      <w:r w:rsidRPr="001821BA">
        <w:rPr>
          <w:rFonts w:cstheme="minorHAnsi"/>
          <w:sz w:val="22"/>
          <w:szCs w:val="22"/>
        </w:rPr>
        <w:t xml:space="preserve">z art. 101 ust. 5 Pzp wykonawca, który powołuje się na rozwiązania równoważne opisywanym </w:t>
      </w:r>
      <w:r w:rsidR="003201BA" w:rsidRPr="001821BA">
        <w:rPr>
          <w:rFonts w:cstheme="minorHAnsi"/>
          <w:sz w:val="22"/>
          <w:szCs w:val="22"/>
        </w:rPr>
        <w:br/>
      </w:r>
      <w:r w:rsidRPr="001821BA">
        <w:rPr>
          <w:rFonts w:cstheme="minorHAnsi"/>
          <w:sz w:val="22"/>
          <w:szCs w:val="22"/>
        </w:rPr>
        <w:t>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53CD5C97" w14:textId="56D0643A" w:rsidR="001F042B" w:rsidRPr="00A65CCA" w:rsidRDefault="00FE25A0" w:rsidP="00A74F9F">
      <w:pPr>
        <w:pStyle w:val="Akapitzlist"/>
        <w:numPr>
          <w:ilvl w:val="0"/>
          <w:numId w:val="16"/>
        </w:numPr>
        <w:suppressAutoHyphens/>
        <w:spacing w:line="360" w:lineRule="auto"/>
        <w:ind w:left="284" w:hanging="284"/>
        <w:rPr>
          <w:rFonts w:eastAsia="Times New Roman" w:cstheme="minorHAnsi"/>
          <w:sz w:val="22"/>
          <w:szCs w:val="22"/>
          <w:lang w:eastAsia="ar-SA"/>
        </w:rPr>
      </w:pPr>
      <w:r w:rsidRPr="001821BA">
        <w:rPr>
          <w:rFonts w:eastAsia="Times New Roman" w:cstheme="minorHAnsi"/>
          <w:b/>
          <w:sz w:val="22"/>
          <w:szCs w:val="22"/>
          <w:lang w:eastAsia="ar-SA"/>
        </w:rPr>
        <w:lastRenderedPageBreak/>
        <w:t>Symbol Wspólnego Słownika Zamówień (CPV):</w:t>
      </w:r>
      <w:r w:rsidRPr="001821BA">
        <w:rPr>
          <w:rFonts w:eastAsia="Times New Roman" w:cstheme="minorHAnsi"/>
          <w:sz w:val="22"/>
          <w:szCs w:val="22"/>
          <w:lang w:eastAsia="ar-SA"/>
        </w:rPr>
        <w:t xml:space="preserve"> </w:t>
      </w:r>
      <w:r w:rsidR="007B02A9" w:rsidRPr="00A65CCA">
        <w:rPr>
          <w:rFonts w:cstheme="minorHAnsi"/>
          <w:sz w:val="22"/>
          <w:szCs w:val="22"/>
        </w:rPr>
        <w:t>73110000-6</w:t>
      </w:r>
      <w:r w:rsidR="00630269" w:rsidRPr="00A65CCA">
        <w:rPr>
          <w:rFonts w:cstheme="minorHAnsi"/>
          <w:sz w:val="22"/>
          <w:szCs w:val="22"/>
        </w:rPr>
        <w:t xml:space="preserve"> – usługi badawcze</w:t>
      </w:r>
      <w:r w:rsidR="007B02A9" w:rsidRPr="00A65CCA">
        <w:rPr>
          <w:rFonts w:cstheme="minorHAnsi"/>
          <w:sz w:val="22"/>
          <w:szCs w:val="22"/>
        </w:rPr>
        <w:t>.</w:t>
      </w:r>
    </w:p>
    <w:p w14:paraId="048EC150" w14:textId="4550264B" w:rsidR="00136EDF" w:rsidRPr="00082A11" w:rsidRDefault="001F042B" w:rsidP="00A74F9F">
      <w:pPr>
        <w:pStyle w:val="Akapitzlist"/>
        <w:numPr>
          <w:ilvl w:val="0"/>
          <w:numId w:val="16"/>
        </w:numPr>
        <w:suppressAutoHyphens/>
        <w:spacing w:after="240" w:line="360" w:lineRule="auto"/>
        <w:ind w:left="284" w:hanging="284"/>
        <w:rPr>
          <w:rFonts w:eastAsia="Times New Roman" w:cstheme="minorHAnsi"/>
          <w:sz w:val="22"/>
          <w:szCs w:val="22"/>
          <w:lang w:eastAsia="ar-SA"/>
        </w:rPr>
      </w:pPr>
      <w:r w:rsidRPr="001821BA">
        <w:rPr>
          <w:rFonts w:eastAsia="Times New Roman" w:cstheme="minorHAnsi"/>
          <w:sz w:val="22"/>
          <w:szCs w:val="22"/>
          <w:lang w:eastAsia="ar-SA"/>
        </w:rPr>
        <w:t>Zamawiający nie dokonał podział</w:t>
      </w:r>
      <w:r w:rsidR="00CF00A2" w:rsidRPr="001821BA">
        <w:rPr>
          <w:rFonts w:eastAsia="Times New Roman" w:cstheme="minorHAnsi"/>
          <w:sz w:val="22"/>
          <w:szCs w:val="22"/>
          <w:lang w:eastAsia="ar-SA"/>
        </w:rPr>
        <w:t>u zamówienia na części, który mógł</w:t>
      </w:r>
      <w:r w:rsidRPr="001821BA">
        <w:rPr>
          <w:rFonts w:eastAsia="Times New Roman" w:cstheme="minorHAnsi"/>
          <w:sz w:val="22"/>
          <w:szCs w:val="22"/>
          <w:lang w:eastAsia="ar-SA"/>
        </w:rPr>
        <w:t>by poważnie zagrozić właściwemu wykonaniu zamówienia.</w:t>
      </w:r>
      <w:r w:rsidR="00595E82" w:rsidRPr="001821BA">
        <w:rPr>
          <w:rFonts w:cstheme="minorHAnsi"/>
          <w:sz w:val="22"/>
          <w:szCs w:val="22"/>
        </w:rPr>
        <w:t xml:space="preserve"> P</w:t>
      </w:r>
      <w:r w:rsidRPr="001821BA">
        <w:rPr>
          <w:rFonts w:cstheme="minorHAnsi"/>
          <w:sz w:val="22"/>
          <w:szCs w:val="22"/>
        </w:rPr>
        <w:t>odział zamówienia na części, spowod</w:t>
      </w:r>
      <w:r w:rsidR="00630269" w:rsidRPr="001821BA">
        <w:rPr>
          <w:rFonts w:cstheme="minorHAnsi"/>
          <w:sz w:val="22"/>
          <w:szCs w:val="22"/>
        </w:rPr>
        <w:t>owałby po stronie Zamawiającego</w:t>
      </w:r>
      <w:r w:rsidRPr="001821BA">
        <w:rPr>
          <w:rFonts w:cstheme="minorHAnsi"/>
          <w:sz w:val="22"/>
          <w:szCs w:val="22"/>
        </w:rPr>
        <w:t xml:space="preserve"> potrzebę skoordynowania działań zbyt wielu różnych </w:t>
      </w:r>
      <w:r w:rsidR="00595E82" w:rsidRPr="001821BA">
        <w:rPr>
          <w:rFonts w:cstheme="minorHAnsi"/>
          <w:sz w:val="22"/>
          <w:szCs w:val="22"/>
        </w:rPr>
        <w:t>wykonawców</w:t>
      </w:r>
      <w:r w:rsidRPr="001821BA">
        <w:rPr>
          <w:rFonts w:cstheme="minorHAnsi"/>
          <w:sz w:val="22"/>
          <w:szCs w:val="22"/>
        </w:rPr>
        <w:t>, a to poważnie zagrażałoby właściwemu wykonaniu zamówienia.</w:t>
      </w:r>
      <w:r w:rsidR="00595E82" w:rsidRPr="001821BA">
        <w:rPr>
          <w:rFonts w:cstheme="minorHAnsi"/>
          <w:sz w:val="22"/>
          <w:szCs w:val="22"/>
        </w:rPr>
        <w:t xml:space="preserve"> </w:t>
      </w:r>
      <w:r w:rsidRPr="001821BA">
        <w:rPr>
          <w:rFonts w:eastAsia="Times New Roman" w:cstheme="minorHAnsi"/>
          <w:sz w:val="22"/>
          <w:szCs w:val="22"/>
          <w:lang w:eastAsia="ar-SA"/>
        </w:rPr>
        <w:t xml:space="preserve">Tak opisany przedmiot zamówienia nie narusza </w:t>
      </w:r>
      <w:r w:rsidR="00FB216B" w:rsidRPr="001821BA">
        <w:rPr>
          <w:rFonts w:eastAsia="Times New Roman" w:cstheme="minorHAnsi"/>
          <w:sz w:val="22"/>
          <w:szCs w:val="22"/>
          <w:lang w:eastAsia="ar-SA"/>
        </w:rPr>
        <w:t>zasad</w:t>
      </w:r>
      <w:r w:rsidR="00595E82" w:rsidRPr="001821BA">
        <w:rPr>
          <w:rFonts w:eastAsia="Times New Roman" w:cstheme="minorHAnsi"/>
          <w:sz w:val="22"/>
          <w:szCs w:val="22"/>
          <w:lang w:eastAsia="ar-SA"/>
        </w:rPr>
        <w:t xml:space="preserve"> uczciwej </w:t>
      </w:r>
      <w:r w:rsidRPr="001821BA">
        <w:rPr>
          <w:rFonts w:eastAsia="Times New Roman" w:cstheme="minorHAnsi"/>
          <w:sz w:val="22"/>
          <w:szCs w:val="22"/>
          <w:lang w:eastAsia="ar-SA"/>
        </w:rPr>
        <w:t>konkurencji poprzez ograniczenie możliwości ubiegania się o zamówienie mniejszym podmiotom, w szczególności małym i średnim firmom.</w:t>
      </w:r>
    </w:p>
    <w:p w14:paraId="682CA8D4" w14:textId="2A985649" w:rsidR="00FE25A0" w:rsidRPr="001821BA" w:rsidRDefault="00FE25A0" w:rsidP="0059674F">
      <w:pPr>
        <w:suppressAutoHyphens/>
        <w:spacing w:after="0" w:line="360" w:lineRule="auto"/>
        <w:rPr>
          <w:rFonts w:eastAsia="Times New Roman" w:cstheme="minorHAnsi"/>
          <w:sz w:val="28"/>
          <w:szCs w:val="28"/>
          <w:lang w:eastAsia="ar-SA"/>
        </w:rPr>
      </w:pPr>
      <w:r w:rsidRPr="001821BA">
        <w:rPr>
          <w:rFonts w:eastAsia="Times New Roman" w:cstheme="minorHAnsi"/>
          <w:b/>
          <w:bCs/>
          <w:spacing w:val="-2"/>
          <w:sz w:val="28"/>
          <w:szCs w:val="28"/>
          <w:lang w:eastAsia="ar-SA"/>
        </w:rPr>
        <w:t>V. Informacja o przedmiotowych środkach dowodowych</w:t>
      </w:r>
    </w:p>
    <w:p w14:paraId="38924754" w14:textId="0A9A20B3" w:rsidR="00FE25A0" w:rsidRPr="00082A11" w:rsidRDefault="00FE25A0" w:rsidP="001B7B57">
      <w:pPr>
        <w:autoSpaceDE w:val="0"/>
        <w:spacing w:after="240" w:line="360" w:lineRule="auto"/>
        <w:rPr>
          <w:rFonts w:eastAsia="Times New Roman" w:cstheme="minorHAnsi"/>
          <w:strike/>
          <w:lang w:eastAsia="ar-SA"/>
        </w:rPr>
      </w:pPr>
      <w:r w:rsidRPr="001821BA">
        <w:rPr>
          <w:rFonts w:eastAsia="Times New Roman" w:cstheme="minorHAnsi"/>
          <w:lang w:eastAsia="ar-SA"/>
        </w:rPr>
        <w:t xml:space="preserve">Zamawiający nie wymaga złożenia przedmiotowych środków dowodowych potwierdzających </w:t>
      </w:r>
      <w:r w:rsidR="007E0554" w:rsidRPr="001821BA">
        <w:rPr>
          <w:rFonts w:eastAsia="Times New Roman" w:cstheme="minorHAnsi"/>
          <w:lang w:eastAsia="ar-SA"/>
        </w:rPr>
        <w:t xml:space="preserve">zgodność oferowanej </w:t>
      </w:r>
      <w:r w:rsidR="00313465" w:rsidRPr="001821BA">
        <w:rPr>
          <w:rFonts w:eastAsia="Times New Roman" w:cstheme="minorHAnsi"/>
          <w:lang w:eastAsia="ar-SA"/>
        </w:rPr>
        <w:t>usługi</w:t>
      </w:r>
      <w:r w:rsidR="007E0554" w:rsidRPr="001821BA">
        <w:rPr>
          <w:rFonts w:eastAsia="Times New Roman" w:cstheme="minorHAnsi"/>
          <w:lang w:eastAsia="ar-SA"/>
        </w:rPr>
        <w:t xml:space="preserve"> z wymaganiami, cechami lub kryteriami określonymi w OPZ</w:t>
      </w:r>
      <w:r w:rsidRPr="001821BA">
        <w:rPr>
          <w:rFonts w:eastAsia="Times New Roman" w:cstheme="minorHAnsi"/>
          <w:lang w:eastAsia="ar-SA"/>
        </w:rPr>
        <w:t>.</w:t>
      </w:r>
    </w:p>
    <w:p w14:paraId="5EC74265" w14:textId="77777777" w:rsidR="00FE25A0" w:rsidRPr="001821BA" w:rsidRDefault="00FE25A0" w:rsidP="0059674F">
      <w:pPr>
        <w:numPr>
          <w:ilvl w:val="0"/>
          <w:numId w:val="14"/>
        </w:numPr>
        <w:shd w:val="clear" w:color="auto" w:fill="FFFFFF"/>
        <w:suppressAutoHyphens/>
        <w:spacing w:after="0" w:line="360" w:lineRule="auto"/>
        <w:ind w:left="426" w:hanging="426"/>
        <w:rPr>
          <w:rFonts w:eastAsia="Times New Roman" w:cstheme="minorHAnsi"/>
          <w:sz w:val="24"/>
          <w:szCs w:val="24"/>
          <w:lang w:eastAsia="ar-SA"/>
        </w:rPr>
      </w:pPr>
      <w:bookmarkStart w:id="2" w:name="_Hlk80702609"/>
      <w:r w:rsidRPr="001821BA">
        <w:rPr>
          <w:rFonts w:eastAsia="Times New Roman" w:cstheme="minorHAnsi"/>
          <w:b/>
          <w:bCs/>
          <w:spacing w:val="-2"/>
          <w:sz w:val="28"/>
          <w:szCs w:val="28"/>
          <w:lang w:eastAsia="ar-SA"/>
        </w:rPr>
        <w:t>Termin realizacji zamówienia</w:t>
      </w:r>
    </w:p>
    <w:p w14:paraId="63515B57" w14:textId="5C870C42" w:rsidR="00630269" w:rsidRPr="00494675" w:rsidRDefault="00630269" w:rsidP="001B7B57">
      <w:pPr>
        <w:autoSpaceDE w:val="0"/>
        <w:spacing w:after="240" w:line="360" w:lineRule="auto"/>
        <w:rPr>
          <w:rFonts w:eastAsia="Times New Roman" w:cstheme="minorHAnsi"/>
          <w:b/>
          <w:color w:val="FF0000"/>
          <w:lang w:eastAsia="ar-SA"/>
        </w:rPr>
      </w:pPr>
      <w:r w:rsidRPr="001821BA">
        <w:rPr>
          <w:rFonts w:eastAsia="Times New Roman" w:cstheme="minorHAnsi"/>
          <w:lang w:eastAsia="ar-SA"/>
        </w:rPr>
        <w:t>Termin realizacji zamówienia</w:t>
      </w:r>
      <w:bookmarkEnd w:id="2"/>
      <w:r w:rsidR="009D31D2">
        <w:rPr>
          <w:rFonts w:eastAsia="Times New Roman" w:cstheme="minorHAnsi"/>
          <w:lang w:eastAsia="ar-SA"/>
        </w:rPr>
        <w:t xml:space="preserve">: </w:t>
      </w:r>
      <w:r w:rsidR="00494675">
        <w:rPr>
          <w:rFonts w:eastAsia="Times New Roman" w:cstheme="minorHAnsi"/>
          <w:b/>
          <w:lang w:eastAsia="ar-SA"/>
        </w:rPr>
        <w:t>o</w:t>
      </w:r>
      <w:r w:rsidR="00494675" w:rsidRPr="00494675">
        <w:rPr>
          <w:rFonts w:eastAsia="Times New Roman" w:cstheme="minorHAnsi"/>
          <w:b/>
          <w:lang w:eastAsia="ar-SA"/>
        </w:rPr>
        <w:t>d dnia zawarcia umowy do dnia 30.12.202</w:t>
      </w:r>
      <w:r w:rsidR="00A74F9F">
        <w:rPr>
          <w:rFonts w:eastAsia="Times New Roman" w:cstheme="minorHAnsi"/>
          <w:b/>
          <w:lang w:eastAsia="ar-SA"/>
        </w:rPr>
        <w:t>4</w:t>
      </w:r>
      <w:r w:rsidR="00494675">
        <w:rPr>
          <w:rFonts w:eastAsia="Times New Roman" w:cstheme="minorHAnsi"/>
          <w:b/>
          <w:lang w:eastAsia="ar-SA"/>
        </w:rPr>
        <w:t xml:space="preserve"> r</w:t>
      </w:r>
      <w:r w:rsidR="009D31D2" w:rsidRPr="00494675">
        <w:rPr>
          <w:rFonts w:eastAsia="Times New Roman" w:cstheme="minorHAnsi"/>
          <w:b/>
          <w:lang w:eastAsia="ar-SA"/>
        </w:rPr>
        <w:t>.</w:t>
      </w:r>
    </w:p>
    <w:p w14:paraId="0C069002" w14:textId="4F3069AB" w:rsidR="007E0554" w:rsidRPr="001821BA" w:rsidRDefault="007E0554" w:rsidP="0059674F">
      <w:pPr>
        <w:numPr>
          <w:ilvl w:val="0"/>
          <w:numId w:val="12"/>
        </w:numPr>
        <w:tabs>
          <w:tab w:val="clear" w:pos="720"/>
        </w:tabs>
        <w:suppressAutoHyphens/>
        <w:autoSpaceDE w:val="0"/>
        <w:spacing w:after="0" w:line="360" w:lineRule="auto"/>
        <w:ind w:left="0" w:firstLine="0"/>
        <w:rPr>
          <w:rFonts w:eastAsia="Times New Roman" w:cstheme="minorHAnsi"/>
          <w:b/>
          <w:bCs/>
          <w:sz w:val="28"/>
          <w:szCs w:val="28"/>
          <w:lang w:eastAsia="ar-SA"/>
        </w:rPr>
      </w:pPr>
      <w:r w:rsidRPr="001821BA">
        <w:rPr>
          <w:rFonts w:eastAsia="Times New Roman" w:cstheme="minorHAnsi"/>
          <w:b/>
          <w:bCs/>
          <w:sz w:val="28"/>
          <w:szCs w:val="28"/>
          <w:lang w:eastAsia="ar-SA"/>
        </w:rPr>
        <w:t>Podstawy wykluczenia, o których mowa w art. 108</w:t>
      </w:r>
      <w:r w:rsidR="00CB6B50" w:rsidRPr="001821BA">
        <w:rPr>
          <w:rFonts w:eastAsia="Times New Roman" w:cstheme="minorHAnsi"/>
          <w:b/>
          <w:bCs/>
          <w:sz w:val="28"/>
          <w:szCs w:val="28"/>
          <w:lang w:eastAsia="ar-SA"/>
        </w:rPr>
        <w:t xml:space="preserve"> ust. 1</w:t>
      </w:r>
      <w:r w:rsidR="008B097D" w:rsidRPr="001821BA">
        <w:rPr>
          <w:rFonts w:cstheme="minorHAnsi"/>
        </w:rPr>
        <w:t xml:space="preserve"> </w:t>
      </w:r>
      <w:r w:rsidR="008B097D" w:rsidRPr="001821BA">
        <w:rPr>
          <w:rFonts w:eastAsia="Times New Roman" w:cstheme="minorHAnsi"/>
          <w:b/>
          <w:bCs/>
          <w:sz w:val="28"/>
          <w:szCs w:val="28"/>
          <w:lang w:eastAsia="ar-SA"/>
        </w:rPr>
        <w:t xml:space="preserve">wraz </w:t>
      </w:r>
      <w:r w:rsidR="00236CD1" w:rsidRPr="001821BA">
        <w:rPr>
          <w:rFonts w:eastAsia="Times New Roman" w:cstheme="minorHAnsi"/>
          <w:b/>
          <w:bCs/>
          <w:sz w:val="28"/>
          <w:szCs w:val="28"/>
          <w:lang w:eastAsia="ar-SA"/>
        </w:rPr>
        <w:br/>
      </w:r>
      <w:r w:rsidR="008B097D" w:rsidRPr="001821BA">
        <w:rPr>
          <w:rFonts w:eastAsia="Times New Roman" w:cstheme="minorHAnsi"/>
          <w:b/>
          <w:bCs/>
          <w:sz w:val="28"/>
          <w:szCs w:val="28"/>
          <w:lang w:eastAsia="ar-SA"/>
        </w:rPr>
        <w:t>z wykazem podmiotowych środków dowodowych</w:t>
      </w:r>
      <w:r w:rsidR="00236CD1" w:rsidRPr="001821BA">
        <w:rPr>
          <w:rFonts w:eastAsia="Times New Roman" w:cstheme="minorHAnsi"/>
          <w:b/>
          <w:bCs/>
          <w:sz w:val="28"/>
          <w:szCs w:val="28"/>
          <w:lang w:eastAsia="ar-SA"/>
        </w:rPr>
        <w:t xml:space="preserve"> potwierdzających brak podstaw wykluczenia</w:t>
      </w:r>
    </w:p>
    <w:p w14:paraId="2DC8D6D7" w14:textId="1670E3C3" w:rsidR="00FE25A0" w:rsidRPr="001821BA" w:rsidRDefault="00FE25A0" w:rsidP="0059674F">
      <w:pPr>
        <w:suppressAutoHyphens/>
        <w:autoSpaceDE w:val="0"/>
        <w:spacing w:after="0" w:line="360" w:lineRule="auto"/>
        <w:ind w:left="284" w:hanging="284"/>
        <w:rPr>
          <w:rFonts w:eastAsia="Times New Roman" w:cstheme="minorHAnsi"/>
          <w:b/>
          <w:bCs/>
          <w:sz w:val="28"/>
          <w:szCs w:val="28"/>
          <w:lang w:eastAsia="ar-SA"/>
        </w:rPr>
      </w:pPr>
      <w:r w:rsidRPr="001821BA">
        <w:rPr>
          <w:rFonts w:eastAsia="Times New Roman" w:cstheme="minorHAnsi"/>
          <w:lang w:eastAsia="ar-SA"/>
        </w:rPr>
        <w:t xml:space="preserve">1. </w:t>
      </w:r>
      <w:r w:rsidR="007E0554" w:rsidRPr="001821BA">
        <w:rPr>
          <w:rFonts w:eastAsia="Times New Roman" w:cstheme="minorHAnsi"/>
          <w:lang w:eastAsia="ar-SA"/>
        </w:rPr>
        <w:t xml:space="preserve"> </w:t>
      </w:r>
      <w:r w:rsidRPr="001821BA">
        <w:rPr>
          <w:rFonts w:eastAsia="Times New Roman" w:cstheme="minorHAnsi"/>
          <w:lang w:eastAsia="ar-SA"/>
        </w:rPr>
        <w:t>Z postępowania o udzielenie zamówienia wyklucza się wykonawcę</w:t>
      </w:r>
      <w:r w:rsidR="007E0554" w:rsidRPr="001821BA">
        <w:rPr>
          <w:rFonts w:eastAsia="Times New Roman" w:cstheme="minorHAnsi"/>
          <w:lang w:eastAsia="ar-SA"/>
        </w:rPr>
        <w:t>:</w:t>
      </w:r>
    </w:p>
    <w:p w14:paraId="07E5432E" w14:textId="2862EB5E" w:rsidR="007E0554" w:rsidRPr="001821BA" w:rsidRDefault="007E0554"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t>1</w:t>
      </w:r>
      <w:r w:rsidR="00CB6B50" w:rsidRPr="001821BA">
        <w:rPr>
          <w:rFonts w:eastAsia="Times New Roman" w:cstheme="minorHAnsi"/>
          <w:lang w:eastAsia="ar-SA"/>
        </w:rPr>
        <w:t>)</w:t>
      </w:r>
      <w:r w:rsidRPr="001821BA">
        <w:rPr>
          <w:rFonts w:eastAsia="Times New Roman" w:cstheme="minorHAnsi"/>
          <w:lang w:eastAsia="ar-SA"/>
        </w:rPr>
        <w:t xml:space="preserve"> będącego osobą fizyczną, którego prawomocnie skazano za przestępstwo:</w:t>
      </w:r>
    </w:p>
    <w:p w14:paraId="014EEDEB" w14:textId="1AB688BE"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a) </w:t>
      </w:r>
      <w:r w:rsidR="00CB6B50" w:rsidRPr="001821BA">
        <w:rPr>
          <w:rFonts w:eastAsia="Times New Roman" w:cstheme="minorHAnsi"/>
          <w:lang w:eastAsia="ar-SA"/>
        </w:rPr>
        <w:tab/>
      </w:r>
      <w:r w:rsidRPr="001821BA">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1821BA">
        <w:rPr>
          <w:rFonts w:eastAsia="Times New Roman" w:cstheme="minorHAnsi"/>
          <w:lang w:eastAsia="ar-SA"/>
        </w:rPr>
        <w:t>u</w:t>
      </w:r>
      <w:r w:rsidRPr="001821BA">
        <w:rPr>
          <w:rFonts w:eastAsia="Times New Roman" w:cstheme="minorHAnsi"/>
          <w:lang w:eastAsia="ar-SA"/>
        </w:rPr>
        <w:t xml:space="preserve"> karn</w:t>
      </w:r>
      <w:r w:rsidR="00CB6B50" w:rsidRPr="001821BA">
        <w:rPr>
          <w:rFonts w:eastAsia="Times New Roman" w:cstheme="minorHAnsi"/>
          <w:lang w:eastAsia="ar-SA"/>
        </w:rPr>
        <w:t>ego,</w:t>
      </w:r>
    </w:p>
    <w:p w14:paraId="4C09F84F" w14:textId="67A89EEA"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b) </w:t>
      </w:r>
      <w:r w:rsidR="00CB6B50" w:rsidRPr="001821BA">
        <w:rPr>
          <w:rFonts w:eastAsia="Times New Roman" w:cstheme="minorHAnsi"/>
          <w:lang w:eastAsia="ar-SA"/>
        </w:rPr>
        <w:tab/>
      </w:r>
      <w:r w:rsidRPr="001821BA">
        <w:rPr>
          <w:rFonts w:eastAsia="Times New Roman" w:cstheme="minorHAnsi"/>
          <w:lang w:eastAsia="ar-SA"/>
        </w:rPr>
        <w:t>handlu ludźmi, o którym mowa w art. 189a Kodeksu karnego,</w:t>
      </w:r>
    </w:p>
    <w:p w14:paraId="3587C16C" w14:textId="0A072E9D"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c) </w:t>
      </w:r>
      <w:r w:rsidR="00CB6B50" w:rsidRPr="001821BA">
        <w:rPr>
          <w:rFonts w:eastAsia="Times New Roman" w:cstheme="minorHAnsi"/>
          <w:lang w:eastAsia="ar-SA"/>
        </w:rPr>
        <w:tab/>
      </w:r>
      <w:r w:rsidR="00552E45" w:rsidRPr="00552E45">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1821BA">
        <w:rPr>
          <w:rFonts w:eastAsia="Times New Roman" w:cstheme="minorHAnsi"/>
          <w:lang w:eastAsia="ar-SA"/>
        </w:rPr>
        <w:t>,</w:t>
      </w:r>
    </w:p>
    <w:p w14:paraId="34141F8E" w14:textId="5A8F242D"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d) </w:t>
      </w:r>
      <w:r w:rsidR="00CB6B50" w:rsidRPr="001821BA">
        <w:rPr>
          <w:rFonts w:eastAsia="Times New Roman" w:cstheme="minorHAnsi"/>
          <w:lang w:eastAsia="ar-SA"/>
        </w:rPr>
        <w:tab/>
      </w:r>
      <w:r w:rsidRPr="001821BA">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e) </w:t>
      </w:r>
      <w:r w:rsidR="00CB6B50" w:rsidRPr="001821BA">
        <w:rPr>
          <w:rFonts w:eastAsia="Times New Roman" w:cstheme="minorHAnsi"/>
          <w:color w:val="FF0000"/>
          <w:lang w:eastAsia="ar-SA"/>
        </w:rPr>
        <w:tab/>
      </w:r>
      <w:r w:rsidRPr="001821BA">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f) </w:t>
      </w:r>
      <w:r w:rsidR="00CB6B50" w:rsidRPr="001821BA">
        <w:rPr>
          <w:rFonts w:eastAsia="Times New Roman" w:cstheme="minorHAnsi"/>
          <w:lang w:eastAsia="ar-SA"/>
        </w:rPr>
        <w:tab/>
      </w:r>
      <w:r w:rsidRPr="001821BA">
        <w:rPr>
          <w:rFonts w:eastAsia="Times New Roman" w:cstheme="minorHAnsi"/>
          <w:lang w:eastAsia="ar-SA"/>
        </w:rPr>
        <w:t>powierzenia wykonywania pracy małoletniemu cudz</w:t>
      </w:r>
      <w:r w:rsidR="00CB6B50" w:rsidRPr="001821BA">
        <w:rPr>
          <w:rFonts w:eastAsia="Times New Roman" w:cstheme="minorHAnsi"/>
          <w:lang w:eastAsia="ar-SA"/>
        </w:rPr>
        <w:t xml:space="preserve">oziemcowi, o którym mowa w art. </w:t>
      </w:r>
      <w:r w:rsidRPr="001821BA">
        <w:rPr>
          <w:rFonts w:eastAsia="Times New Roman" w:cstheme="minorHAnsi"/>
          <w:lang w:eastAsia="ar-SA"/>
        </w:rPr>
        <w:t xml:space="preserve">9 </w:t>
      </w:r>
      <w:r w:rsidR="00CB6B50" w:rsidRPr="001821BA">
        <w:rPr>
          <w:rFonts w:eastAsia="Times New Roman" w:cstheme="minorHAnsi"/>
          <w:lang w:eastAsia="ar-SA"/>
        </w:rPr>
        <w:br/>
      </w:r>
      <w:r w:rsidRPr="001821BA">
        <w:rPr>
          <w:rFonts w:eastAsia="Times New Roman" w:cstheme="minorHAnsi"/>
          <w:lang w:eastAsia="ar-SA"/>
        </w:rPr>
        <w:t xml:space="preserve">ust. 2 ustawy z dnia 15 czerwca 2012 r. o skutkach powierzania wykonywania pracy </w:t>
      </w:r>
      <w:r w:rsidRPr="001821BA">
        <w:rPr>
          <w:rFonts w:eastAsia="Times New Roman" w:cstheme="minorHAnsi"/>
          <w:lang w:eastAsia="ar-SA"/>
        </w:rPr>
        <w:lastRenderedPageBreak/>
        <w:t>cudzoziemcom przebywającym wbrew przepisom na terytorium Rzeczypospolitej Polskiej (Dz. U. poz. 769),</w:t>
      </w:r>
    </w:p>
    <w:p w14:paraId="134FEF1D" w14:textId="20BF2D76"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g) </w:t>
      </w:r>
      <w:r w:rsidR="00CB6B50" w:rsidRPr="001821BA">
        <w:rPr>
          <w:rFonts w:eastAsia="Times New Roman" w:cstheme="minorHAnsi"/>
          <w:lang w:eastAsia="ar-SA"/>
        </w:rPr>
        <w:tab/>
      </w:r>
      <w:r w:rsidRPr="001821BA">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1821BA" w:rsidRDefault="007E0554" w:rsidP="0059674F">
      <w:pPr>
        <w:autoSpaceDE w:val="0"/>
        <w:spacing w:after="0" w:line="360" w:lineRule="auto"/>
        <w:ind w:left="993" w:hanging="426"/>
        <w:rPr>
          <w:rFonts w:eastAsia="Times New Roman" w:cstheme="minorHAnsi"/>
          <w:lang w:eastAsia="ar-SA"/>
        </w:rPr>
      </w:pPr>
      <w:r w:rsidRPr="001821BA">
        <w:rPr>
          <w:rFonts w:eastAsia="Times New Roman" w:cstheme="minorHAnsi"/>
          <w:lang w:eastAsia="ar-SA"/>
        </w:rPr>
        <w:t xml:space="preserve">h) </w:t>
      </w:r>
      <w:r w:rsidR="00CB6B50" w:rsidRPr="001821BA">
        <w:rPr>
          <w:rFonts w:eastAsia="Times New Roman" w:cstheme="minorHAnsi"/>
          <w:lang w:eastAsia="ar-SA"/>
        </w:rPr>
        <w:tab/>
      </w:r>
      <w:r w:rsidRPr="001821BA">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1821BA" w:rsidRDefault="007E0554" w:rsidP="0059674F">
      <w:pPr>
        <w:autoSpaceDE w:val="0"/>
        <w:spacing w:after="0" w:line="360" w:lineRule="auto"/>
        <w:ind w:left="851" w:firstLine="142"/>
        <w:rPr>
          <w:rFonts w:eastAsia="Times New Roman" w:cstheme="minorHAnsi"/>
          <w:lang w:eastAsia="ar-SA"/>
        </w:rPr>
      </w:pPr>
      <w:r w:rsidRPr="001821BA">
        <w:rPr>
          <w:rFonts w:eastAsia="Times New Roman" w:cstheme="minorHAnsi"/>
          <w:lang w:eastAsia="ar-SA"/>
        </w:rPr>
        <w:t>- lub za odpowiedni czyn zabroniony określony w przepisach prawa obcego;</w:t>
      </w:r>
    </w:p>
    <w:p w14:paraId="63C4CC30" w14:textId="3A1C44B7" w:rsidR="007E0554" w:rsidRPr="001821BA" w:rsidRDefault="007E0554" w:rsidP="0059674F">
      <w:pPr>
        <w:autoSpaceDE w:val="0"/>
        <w:spacing w:after="0" w:line="360" w:lineRule="auto"/>
        <w:ind w:left="567" w:hanging="283"/>
        <w:rPr>
          <w:rFonts w:eastAsia="Times New Roman" w:cstheme="minorHAnsi"/>
          <w:lang w:eastAsia="ar-SA"/>
        </w:rPr>
      </w:pPr>
      <w:r w:rsidRPr="001821BA">
        <w:rPr>
          <w:rFonts w:eastAsia="Times New Roman" w:cstheme="minorHAnsi"/>
          <w:lang w:eastAsia="ar-SA"/>
        </w:rPr>
        <w:t>2</w:t>
      </w:r>
      <w:r w:rsidR="00CB6B50" w:rsidRPr="001821BA">
        <w:rPr>
          <w:rFonts w:eastAsia="Times New Roman" w:cstheme="minorHAnsi"/>
          <w:lang w:eastAsia="ar-SA"/>
        </w:rPr>
        <w:t>)</w:t>
      </w:r>
      <w:r w:rsidRPr="001821BA">
        <w:rPr>
          <w:rFonts w:eastAsia="Times New Roman" w:cstheme="minorHAnsi"/>
          <w:lang w:eastAsia="ar-SA"/>
        </w:rPr>
        <w:t xml:space="preserve"> jeżeli urzędującego członka jego organu zarządzającego lub nadzorczego, wspólnika spółki </w:t>
      </w:r>
      <w:r w:rsidR="00CB6B50" w:rsidRPr="001821BA">
        <w:rPr>
          <w:rFonts w:eastAsia="Times New Roman" w:cstheme="minorHAnsi"/>
          <w:lang w:eastAsia="ar-SA"/>
        </w:rPr>
        <w:br/>
      </w:r>
      <w:r w:rsidRPr="001821BA">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1821BA">
        <w:rPr>
          <w:rFonts w:eastAsia="Times New Roman" w:cstheme="minorHAnsi"/>
          <w:lang w:eastAsia="ar-SA"/>
        </w:rPr>
        <w:t>m mowa w pkt 1</w:t>
      </w:r>
      <w:r w:rsidR="00280A46" w:rsidRPr="001821BA">
        <w:rPr>
          <w:rFonts w:eastAsia="Times New Roman" w:cstheme="minorHAnsi"/>
          <w:lang w:eastAsia="ar-SA"/>
        </w:rPr>
        <w:t>)</w:t>
      </w:r>
      <w:r w:rsidRPr="001821BA">
        <w:rPr>
          <w:rFonts w:eastAsia="Times New Roman" w:cstheme="minorHAnsi"/>
          <w:lang w:eastAsia="ar-SA"/>
        </w:rPr>
        <w:t>;</w:t>
      </w:r>
    </w:p>
    <w:p w14:paraId="0FDA3CA2" w14:textId="455700A5" w:rsidR="007E0554" w:rsidRPr="001821BA" w:rsidRDefault="00280A46" w:rsidP="0059674F">
      <w:pPr>
        <w:autoSpaceDE w:val="0"/>
        <w:spacing w:after="0" w:line="360" w:lineRule="auto"/>
        <w:ind w:left="567" w:hanging="283"/>
        <w:rPr>
          <w:rFonts w:eastAsia="Times New Roman" w:cstheme="minorHAnsi"/>
          <w:lang w:eastAsia="ar-SA"/>
        </w:rPr>
      </w:pPr>
      <w:r w:rsidRPr="001821BA">
        <w:rPr>
          <w:rFonts w:eastAsia="Times New Roman" w:cstheme="minorHAnsi"/>
          <w:lang w:eastAsia="ar-SA"/>
        </w:rPr>
        <w:t>3)</w:t>
      </w:r>
      <w:r w:rsidR="007E0554" w:rsidRPr="001821BA">
        <w:rPr>
          <w:rFonts w:eastAsia="Times New Roman" w:cstheme="minorHAnsi"/>
          <w:lang w:eastAsia="ar-SA"/>
        </w:rPr>
        <w:t xml:space="preserve"> wobec którego wydano prawomocny wyrok sądu lub ostateczną decyzję administracyjną </w:t>
      </w:r>
      <w:r w:rsidR="00CB6B50" w:rsidRPr="001821BA">
        <w:rPr>
          <w:rFonts w:eastAsia="Times New Roman" w:cstheme="minorHAnsi"/>
          <w:lang w:eastAsia="ar-SA"/>
        </w:rPr>
        <w:br/>
      </w:r>
      <w:r w:rsidR="007E0554" w:rsidRPr="001821BA">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1821BA" w:rsidRDefault="00280A46" w:rsidP="0059674F">
      <w:pPr>
        <w:autoSpaceDE w:val="0"/>
        <w:spacing w:after="0" w:line="360" w:lineRule="auto"/>
        <w:ind w:left="567" w:hanging="283"/>
        <w:rPr>
          <w:rFonts w:eastAsia="Times New Roman" w:cstheme="minorHAnsi"/>
          <w:lang w:eastAsia="ar-SA"/>
        </w:rPr>
      </w:pPr>
      <w:r w:rsidRPr="001821BA">
        <w:rPr>
          <w:rFonts w:eastAsia="Times New Roman" w:cstheme="minorHAnsi"/>
          <w:lang w:eastAsia="ar-SA"/>
        </w:rPr>
        <w:t>4)</w:t>
      </w:r>
      <w:r w:rsidR="007E0554" w:rsidRPr="001821BA">
        <w:rPr>
          <w:rFonts w:eastAsia="Times New Roman" w:cstheme="minorHAnsi"/>
          <w:lang w:eastAsia="ar-SA"/>
        </w:rPr>
        <w:t xml:space="preserve"> wobec którego prawomocnie orzeczono zakaz ubiegania się o zamówienia publiczne;</w:t>
      </w:r>
    </w:p>
    <w:p w14:paraId="4C79B175" w14:textId="1DA03F82" w:rsidR="007E0554" w:rsidRPr="001821BA" w:rsidRDefault="00280A46" w:rsidP="0059674F">
      <w:pPr>
        <w:autoSpaceDE w:val="0"/>
        <w:spacing w:after="0" w:line="360" w:lineRule="auto"/>
        <w:ind w:left="567" w:hanging="283"/>
        <w:rPr>
          <w:rFonts w:eastAsia="Times New Roman" w:cstheme="minorHAnsi"/>
          <w:lang w:eastAsia="ar-SA"/>
        </w:rPr>
      </w:pPr>
      <w:r w:rsidRPr="001821BA">
        <w:rPr>
          <w:rFonts w:eastAsia="Times New Roman" w:cstheme="minorHAnsi"/>
          <w:lang w:eastAsia="ar-SA"/>
        </w:rPr>
        <w:t>5)</w:t>
      </w:r>
      <w:r w:rsidR="00CB6B50" w:rsidRPr="001821BA">
        <w:rPr>
          <w:rFonts w:eastAsia="Times New Roman" w:cstheme="minorHAnsi"/>
          <w:lang w:eastAsia="ar-SA"/>
        </w:rPr>
        <w:t xml:space="preserve"> jeżeli z</w:t>
      </w:r>
      <w:r w:rsidR="007E0554" w:rsidRPr="001821BA">
        <w:rPr>
          <w:rFonts w:eastAsia="Times New Roman" w:cstheme="minorHAnsi"/>
          <w:lang w:eastAsia="ar-SA"/>
        </w:rPr>
        <w:t>amawiający może stwierdzić, na podstaw</w:t>
      </w:r>
      <w:r w:rsidR="00CB6B50" w:rsidRPr="001821BA">
        <w:rPr>
          <w:rFonts w:eastAsia="Times New Roman" w:cstheme="minorHAnsi"/>
          <w:lang w:eastAsia="ar-SA"/>
        </w:rPr>
        <w:t>ie wiarygodnych przesłanek, że wykonawca zawarł z innymi w</w:t>
      </w:r>
      <w:r w:rsidR="007E0554" w:rsidRPr="001821BA">
        <w:rPr>
          <w:rFonts w:eastAsia="Times New Roman" w:cstheme="minorHAnsi"/>
          <w:lang w:eastAsia="ar-SA"/>
        </w:rPr>
        <w:t xml:space="preserve">ykonawcami porozumienie mające na celu zakłócenie konkurencji, </w:t>
      </w:r>
      <w:r w:rsidR="00CB6B50" w:rsidRPr="001821BA">
        <w:rPr>
          <w:rFonts w:eastAsia="Times New Roman" w:cstheme="minorHAnsi"/>
          <w:lang w:eastAsia="ar-SA"/>
        </w:rPr>
        <w:br/>
      </w:r>
      <w:r w:rsidR="007E0554" w:rsidRPr="001821BA">
        <w:rPr>
          <w:rFonts w:eastAsia="Times New Roman" w:cstheme="minorHAnsi"/>
          <w:lang w:eastAsia="ar-SA"/>
        </w:rPr>
        <w:t>w szczególności jeżeli należąc do tej samej grupy kapitałowej w rozumieniu ustawy z dnia 16 lutego 2007 r. o ochr</w:t>
      </w:r>
      <w:r w:rsidRPr="001821BA">
        <w:rPr>
          <w:rFonts w:eastAsia="Times New Roman" w:cstheme="minorHAnsi"/>
          <w:lang w:eastAsia="ar-SA"/>
        </w:rPr>
        <w:t>onie konkurencji i konsumentów</w:t>
      </w:r>
      <w:r w:rsidR="007E0554" w:rsidRPr="001821BA">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1821BA" w:rsidRDefault="00280A46" w:rsidP="0059674F">
      <w:pPr>
        <w:autoSpaceDE w:val="0"/>
        <w:spacing w:after="0" w:line="360" w:lineRule="auto"/>
        <w:ind w:left="567" w:hanging="283"/>
        <w:rPr>
          <w:rFonts w:eastAsia="Times New Roman" w:cstheme="minorHAnsi"/>
          <w:lang w:eastAsia="ar-SA"/>
        </w:rPr>
      </w:pPr>
      <w:r w:rsidRPr="001821BA">
        <w:rPr>
          <w:rFonts w:eastAsia="Times New Roman" w:cstheme="minorHAnsi"/>
          <w:lang w:eastAsia="ar-SA"/>
        </w:rPr>
        <w:t>6)</w:t>
      </w:r>
      <w:r w:rsidR="007E0554" w:rsidRPr="001821BA">
        <w:rPr>
          <w:rFonts w:eastAsia="Times New Roman" w:cstheme="minorHAnsi"/>
          <w:lang w:eastAsia="ar-SA"/>
        </w:rPr>
        <w:t xml:space="preserve"> jeżeli, w przypadkach, o których mowa w art. 85 ust. 1 ustawy, doszło do zakłócenia konkurencji wynikającego z wcz</w:t>
      </w:r>
      <w:r w:rsidRPr="001821BA">
        <w:rPr>
          <w:rFonts w:eastAsia="Times New Roman" w:cstheme="minorHAnsi"/>
          <w:lang w:eastAsia="ar-SA"/>
        </w:rPr>
        <w:t>eśniejszego zaangażowania tego w</w:t>
      </w:r>
      <w:r w:rsidR="007E0554" w:rsidRPr="001821BA">
        <w:rPr>
          <w:rFonts w:eastAsia="Times New Roman" w:cstheme="minorHAnsi"/>
          <w:lang w:eastAsia="ar-SA"/>
        </w:rPr>
        <w:t xml:space="preserve">ykonawcy lub podmiotu, który należy </w:t>
      </w:r>
      <w:r w:rsidR="00CB6B50" w:rsidRPr="001821BA">
        <w:rPr>
          <w:rFonts w:eastAsia="Times New Roman" w:cstheme="minorHAnsi"/>
          <w:lang w:eastAsia="ar-SA"/>
        </w:rPr>
        <w:br/>
      </w:r>
      <w:r w:rsidRPr="001821BA">
        <w:rPr>
          <w:rFonts w:eastAsia="Times New Roman" w:cstheme="minorHAnsi"/>
          <w:lang w:eastAsia="ar-SA"/>
        </w:rPr>
        <w:t>z w</w:t>
      </w:r>
      <w:r w:rsidR="007E0554" w:rsidRPr="001821BA">
        <w:rPr>
          <w:rFonts w:eastAsia="Times New Roman" w:cstheme="minorHAnsi"/>
          <w:lang w:eastAsia="ar-SA"/>
        </w:rPr>
        <w:t xml:space="preserve">ykonawcą do tej samej grupy kapitałowej w rozumieniu ustawy z dnia 16 lutego 2007 r. </w:t>
      </w:r>
      <w:r w:rsidR="00CB6B50" w:rsidRPr="001821BA">
        <w:rPr>
          <w:rFonts w:eastAsia="Times New Roman" w:cstheme="minorHAnsi"/>
          <w:lang w:eastAsia="ar-SA"/>
        </w:rPr>
        <w:br/>
      </w:r>
      <w:r w:rsidR="007E0554" w:rsidRPr="001821BA">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1821BA" w:rsidRDefault="007E0554" w:rsidP="0059674F">
      <w:pPr>
        <w:autoSpaceDE w:val="0"/>
        <w:spacing w:after="0" w:line="360" w:lineRule="auto"/>
        <w:ind w:left="567"/>
        <w:rPr>
          <w:rFonts w:eastAsia="Times New Roman" w:cstheme="minorHAnsi"/>
          <w:lang w:eastAsia="ar-SA"/>
        </w:rPr>
      </w:pPr>
      <w:r w:rsidRPr="001821BA">
        <w:rPr>
          <w:rFonts w:eastAsia="Times New Roman" w:cstheme="minorHAnsi"/>
          <w:lang w:eastAsia="ar-SA"/>
        </w:rPr>
        <w:t>w postępowaniu o udzielenie zamówienia.</w:t>
      </w:r>
    </w:p>
    <w:p w14:paraId="0BC77F7B" w14:textId="71C18613" w:rsidR="00FE25A0" w:rsidRPr="001821BA" w:rsidRDefault="00FE25A0" w:rsidP="0059674F">
      <w:pPr>
        <w:autoSpaceDE w:val="0"/>
        <w:spacing w:after="0" w:line="360" w:lineRule="auto"/>
        <w:rPr>
          <w:rFonts w:eastAsia="Times New Roman" w:cstheme="minorHAnsi"/>
          <w:lang w:eastAsia="ar-SA"/>
        </w:rPr>
      </w:pPr>
      <w:r w:rsidRPr="001821BA">
        <w:rPr>
          <w:rFonts w:eastAsia="Times New Roman" w:cstheme="minorHAnsi"/>
          <w:lang w:eastAsia="ar-SA"/>
        </w:rPr>
        <w:t>2.</w:t>
      </w:r>
      <w:r w:rsidRPr="001821BA">
        <w:rPr>
          <w:rFonts w:eastAsia="Times New Roman" w:cstheme="minorHAnsi"/>
          <w:color w:val="FF0000"/>
          <w:lang w:eastAsia="ar-SA"/>
        </w:rPr>
        <w:t xml:space="preserve"> </w:t>
      </w:r>
      <w:r w:rsidR="00280A46" w:rsidRPr="001821BA">
        <w:rPr>
          <w:rFonts w:eastAsia="Times New Roman" w:cstheme="minorHAnsi"/>
          <w:lang w:eastAsia="ar-SA"/>
        </w:rPr>
        <w:t>Okresy wykluczenia - w</w:t>
      </w:r>
      <w:r w:rsidRPr="001821BA">
        <w:rPr>
          <w:rFonts w:eastAsia="Times New Roman" w:cstheme="minorHAnsi"/>
          <w:lang w:eastAsia="ar-SA"/>
        </w:rPr>
        <w:t>ykluczenie wykonawcy następuje:</w:t>
      </w:r>
    </w:p>
    <w:p w14:paraId="7F72453B" w14:textId="27700653" w:rsidR="00FE25A0" w:rsidRPr="001821BA" w:rsidRDefault="00FE25A0"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lastRenderedPageBreak/>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1821BA" w:rsidRDefault="00280A46"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t>2</w:t>
      </w:r>
      <w:r w:rsidR="00FE25A0" w:rsidRPr="001821BA">
        <w:rPr>
          <w:rFonts w:eastAsia="Times New Roman" w:cstheme="minorHAnsi"/>
          <w:lang w:eastAsia="ar-SA"/>
        </w:rPr>
        <w:t>.2. w</w:t>
      </w:r>
      <w:r w:rsidRPr="001821BA">
        <w:rPr>
          <w:rFonts w:eastAsia="Times New Roman" w:cstheme="minorHAnsi"/>
          <w:lang w:eastAsia="ar-SA"/>
        </w:rPr>
        <w:t xml:space="preserve"> przypadkach, o których mowa w </w:t>
      </w:r>
      <w:r w:rsidR="00FE25A0" w:rsidRPr="001821BA">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1821BA" w:rsidRDefault="00FE25A0" w:rsidP="0059674F">
      <w:pPr>
        <w:autoSpaceDE w:val="0"/>
        <w:spacing w:after="0" w:line="360" w:lineRule="auto"/>
        <w:ind w:left="851"/>
        <w:rPr>
          <w:rFonts w:eastAsia="Times New Roman" w:cstheme="minorHAnsi"/>
          <w:lang w:eastAsia="ar-SA"/>
        </w:rPr>
      </w:pPr>
      <w:r w:rsidRPr="001821BA">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1821BA" w:rsidRDefault="00FE25A0"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t>2.3.</w:t>
      </w:r>
      <w:r w:rsidRPr="001821BA">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1821BA" w:rsidRDefault="00FE25A0"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t>2.4.</w:t>
      </w:r>
      <w:r w:rsidRPr="001821BA">
        <w:rPr>
          <w:rFonts w:eastAsia="Times New Roman" w:cstheme="minorHAnsi"/>
          <w:lang w:eastAsia="ar-SA"/>
        </w:rPr>
        <w:tab/>
        <w:t>w przypadkach, o któryc</w:t>
      </w:r>
      <w:r w:rsidR="00280A46" w:rsidRPr="001821BA">
        <w:rPr>
          <w:rFonts w:eastAsia="Times New Roman" w:cstheme="minorHAnsi"/>
          <w:lang w:eastAsia="ar-SA"/>
        </w:rPr>
        <w:t xml:space="preserve">h mowa w art. 108 ust. 1 pkt 5, </w:t>
      </w:r>
      <w:r w:rsidRPr="001821BA">
        <w:rPr>
          <w:rFonts w:eastAsia="Times New Roman" w:cstheme="minorHAnsi"/>
          <w:lang w:eastAsia="ar-SA"/>
        </w:rPr>
        <w:t>na okres 3 lat od zaistnienia zdarzenia będącego podstawą wykluczenia;</w:t>
      </w:r>
    </w:p>
    <w:p w14:paraId="4A9D70AC" w14:textId="2A87C26F" w:rsidR="00FE25A0" w:rsidRPr="001821BA" w:rsidRDefault="00280A46" w:rsidP="0059674F">
      <w:pPr>
        <w:autoSpaceDE w:val="0"/>
        <w:spacing w:after="0" w:line="360" w:lineRule="auto"/>
        <w:ind w:left="851" w:hanging="567"/>
        <w:rPr>
          <w:rFonts w:eastAsia="Times New Roman" w:cstheme="minorHAnsi"/>
          <w:lang w:eastAsia="ar-SA"/>
        </w:rPr>
      </w:pPr>
      <w:r w:rsidRPr="001821BA">
        <w:rPr>
          <w:rFonts w:eastAsia="Times New Roman" w:cstheme="minorHAnsi"/>
          <w:lang w:eastAsia="ar-SA"/>
        </w:rPr>
        <w:t>2</w:t>
      </w:r>
      <w:r w:rsidR="00FE25A0" w:rsidRPr="001821BA">
        <w:rPr>
          <w:rFonts w:eastAsia="Times New Roman" w:cstheme="minorHAnsi"/>
          <w:lang w:eastAsia="ar-SA"/>
        </w:rPr>
        <w:t xml:space="preserve">.5. </w:t>
      </w:r>
      <w:r w:rsidRPr="001821BA">
        <w:rPr>
          <w:rFonts w:eastAsia="Times New Roman" w:cstheme="minorHAnsi"/>
          <w:lang w:eastAsia="ar-SA"/>
        </w:rPr>
        <w:tab/>
      </w:r>
      <w:r w:rsidR="00FE25A0" w:rsidRPr="001821BA">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1821BA" w:rsidRDefault="00FE25A0" w:rsidP="0059674F">
      <w:pPr>
        <w:autoSpaceDE w:val="0"/>
        <w:spacing w:after="0" w:line="360" w:lineRule="auto"/>
        <w:ind w:left="426" w:hanging="426"/>
        <w:rPr>
          <w:rFonts w:eastAsia="Times New Roman" w:cstheme="minorHAnsi"/>
          <w:lang w:eastAsia="ar-SA"/>
        </w:rPr>
      </w:pPr>
      <w:r w:rsidRPr="001821BA">
        <w:rPr>
          <w:rFonts w:eastAsia="Times New Roman" w:cstheme="minorHAnsi"/>
          <w:lang w:eastAsia="ar-SA"/>
        </w:rPr>
        <w:t xml:space="preserve">3. </w:t>
      </w:r>
      <w:r w:rsidR="00280A46" w:rsidRPr="001821BA">
        <w:rPr>
          <w:rFonts w:eastAsia="Times New Roman" w:cstheme="minorHAnsi"/>
          <w:lang w:eastAsia="ar-SA"/>
        </w:rPr>
        <w:tab/>
      </w:r>
      <w:r w:rsidR="00236CD1" w:rsidRPr="001821BA">
        <w:rPr>
          <w:rFonts w:eastAsia="Times New Roman" w:cstheme="minorHAnsi"/>
          <w:lang w:eastAsia="ar-SA"/>
        </w:rPr>
        <w:t xml:space="preserve">Informacja dotycząca samooczyszczenia (art. 110 ust. 2 ustawy </w:t>
      </w:r>
      <w:proofErr w:type="spellStart"/>
      <w:r w:rsidR="00236CD1" w:rsidRPr="001821BA">
        <w:rPr>
          <w:rFonts w:eastAsia="Times New Roman" w:cstheme="minorHAnsi"/>
          <w:lang w:eastAsia="ar-SA"/>
        </w:rPr>
        <w:t>Pzp</w:t>
      </w:r>
      <w:proofErr w:type="spellEnd"/>
      <w:r w:rsidR="00236CD1" w:rsidRPr="001821BA">
        <w:rPr>
          <w:rFonts w:eastAsia="Times New Roman" w:cstheme="minorHAnsi"/>
          <w:lang w:eastAsia="ar-SA"/>
        </w:rPr>
        <w:t xml:space="preserve">) - </w:t>
      </w:r>
      <w:r w:rsidRPr="001821BA">
        <w:rPr>
          <w:rFonts w:eastAsia="Times New Roman" w:cstheme="minorHAnsi"/>
          <w:lang w:eastAsia="ar-SA"/>
        </w:rPr>
        <w:t xml:space="preserve">Wykonawca, </w:t>
      </w:r>
      <w:r w:rsidR="00280A46" w:rsidRPr="001821BA">
        <w:rPr>
          <w:rFonts w:eastAsia="Times New Roman" w:cstheme="minorHAnsi"/>
          <w:lang w:eastAsia="ar-SA"/>
        </w:rPr>
        <w:t>nie podlega wykluczeniu w okolicznościach określonych w</w:t>
      </w:r>
      <w:r w:rsidRPr="001821BA">
        <w:rPr>
          <w:rFonts w:eastAsia="Times New Roman" w:cstheme="minorHAnsi"/>
          <w:lang w:eastAsia="ar-SA"/>
        </w:rPr>
        <w:t xml:space="preserve"> art. 108 ust. 1 pkt 1, 2 i 5 </w:t>
      </w:r>
      <w:r w:rsidR="00B75404" w:rsidRPr="001821BA">
        <w:rPr>
          <w:rFonts w:eastAsia="Times New Roman" w:cstheme="minorHAnsi"/>
          <w:lang w:eastAsia="ar-SA"/>
        </w:rPr>
        <w:t>jeżeli udowodni zamawiającemu, że spełnił łącznie następujące przesłanki</w:t>
      </w:r>
      <w:r w:rsidRPr="001821BA">
        <w:rPr>
          <w:rFonts w:eastAsia="Times New Roman" w:cstheme="minorHAnsi"/>
          <w:lang w:eastAsia="ar-SA"/>
        </w:rPr>
        <w:t>:</w:t>
      </w:r>
    </w:p>
    <w:p w14:paraId="35AA8270" w14:textId="638E2D96" w:rsidR="00FE25A0" w:rsidRPr="001821BA" w:rsidRDefault="00FE25A0" w:rsidP="0059674F">
      <w:pPr>
        <w:autoSpaceDE w:val="0"/>
        <w:spacing w:after="0" w:line="360" w:lineRule="auto"/>
        <w:ind w:left="993" w:hanging="567"/>
        <w:rPr>
          <w:rFonts w:eastAsia="Times New Roman" w:cstheme="minorHAnsi"/>
          <w:lang w:eastAsia="ar-SA"/>
        </w:rPr>
      </w:pPr>
      <w:r w:rsidRPr="001821BA">
        <w:rPr>
          <w:rFonts w:eastAsia="Times New Roman" w:cstheme="minorHAnsi"/>
          <w:lang w:eastAsia="ar-SA"/>
        </w:rPr>
        <w:t xml:space="preserve">3.1. </w:t>
      </w:r>
      <w:r w:rsidRPr="001821BA">
        <w:rPr>
          <w:rFonts w:eastAsia="Times New Roman" w:cstheme="minorHAnsi"/>
          <w:lang w:eastAsia="ar-SA"/>
        </w:rPr>
        <w:tab/>
        <w:t>naprawił lub zobowiązał się do naprawienia szkody wyrządzonej przestępstwem,</w:t>
      </w:r>
      <w:r w:rsidR="00280A46" w:rsidRPr="001821BA">
        <w:rPr>
          <w:rFonts w:eastAsia="Times New Roman" w:cstheme="minorHAnsi"/>
          <w:lang w:eastAsia="ar-SA"/>
        </w:rPr>
        <w:t xml:space="preserve"> </w:t>
      </w:r>
      <w:r w:rsidRPr="001821BA">
        <w:rPr>
          <w:rFonts w:eastAsia="Times New Roman" w:cstheme="minorHAnsi"/>
          <w:lang w:eastAsia="ar-SA"/>
        </w:rPr>
        <w:t>wykroczeniem lub swoim nieprawidłowym postępowaniem, w tym poprzez zadośćuczynienie pieniężne;</w:t>
      </w:r>
    </w:p>
    <w:p w14:paraId="695AE2BE" w14:textId="7D049871" w:rsidR="00FE25A0" w:rsidRPr="001821BA" w:rsidRDefault="00FE25A0" w:rsidP="0059674F">
      <w:pPr>
        <w:autoSpaceDE w:val="0"/>
        <w:spacing w:after="0" w:line="360" w:lineRule="auto"/>
        <w:ind w:left="993" w:hanging="567"/>
        <w:rPr>
          <w:rFonts w:eastAsia="Times New Roman" w:cstheme="minorHAnsi"/>
          <w:lang w:eastAsia="ar-SA"/>
        </w:rPr>
      </w:pPr>
      <w:r w:rsidRPr="001821BA">
        <w:rPr>
          <w:rFonts w:eastAsia="Times New Roman" w:cstheme="minorHAnsi"/>
          <w:lang w:eastAsia="ar-SA"/>
        </w:rPr>
        <w:t>3.2.</w:t>
      </w:r>
      <w:r w:rsidRPr="001821BA">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1821BA" w:rsidRDefault="00FE25A0" w:rsidP="0059674F">
      <w:pPr>
        <w:autoSpaceDE w:val="0"/>
        <w:spacing w:after="0" w:line="360" w:lineRule="auto"/>
        <w:ind w:left="993" w:hanging="567"/>
        <w:rPr>
          <w:rFonts w:eastAsia="Times New Roman" w:cstheme="minorHAnsi"/>
          <w:lang w:eastAsia="ar-SA"/>
        </w:rPr>
      </w:pPr>
      <w:r w:rsidRPr="001821BA">
        <w:rPr>
          <w:rFonts w:eastAsia="Times New Roman" w:cstheme="minorHAnsi"/>
          <w:lang w:eastAsia="ar-SA"/>
        </w:rPr>
        <w:t xml:space="preserve">3.3. </w:t>
      </w:r>
      <w:r w:rsidRPr="001821BA">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1821BA">
        <w:rPr>
          <w:rFonts w:eastAsia="Times New Roman" w:cstheme="minorHAnsi"/>
          <w:lang w:eastAsia="ar-SA"/>
        </w:rPr>
        <w:br/>
      </w:r>
      <w:r w:rsidRPr="001821BA">
        <w:rPr>
          <w:rFonts w:eastAsia="Times New Roman" w:cstheme="minorHAnsi"/>
          <w:lang w:eastAsia="ar-SA"/>
        </w:rPr>
        <w:t>w szczególności:</w:t>
      </w:r>
    </w:p>
    <w:p w14:paraId="0A400312" w14:textId="298C5B52" w:rsidR="00FE25A0" w:rsidRPr="001821BA" w:rsidRDefault="00B75404" w:rsidP="0059674F">
      <w:pPr>
        <w:autoSpaceDE w:val="0"/>
        <w:spacing w:after="0" w:line="360" w:lineRule="auto"/>
        <w:ind w:left="1418" w:hanging="284"/>
        <w:rPr>
          <w:rFonts w:eastAsia="Times New Roman" w:cstheme="minorHAnsi"/>
          <w:lang w:eastAsia="ar-SA"/>
        </w:rPr>
      </w:pPr>
      <w:r w:rsidRPr="001821BA">
        <w:rPr>
          <w:rFonts w:eastAsia="Times New Roman" w:cstheme="minorHAnsi"/>
          <w:lang w:eastAsia="ar-SA"/>
        </w:rPr>
        <w:t>a)</w:t>
      </w:r>
      <w:r w:rsidRPr="001821BA">
        <w:rPr>
          <w:rFonts w:eastAsia="Times New Roman" w:cstheme="minorHAnsi"/>
          <w:lang w:eastAsia="ar-SA"/>
        </w:rPr>
        <w:tab/>
      </w:r>
      <w:r w:rsidR="00FE25A0" w:rsidRPr="001821BA">
        <w:rPr>
          <w:rFonts w:eastAsia="Times New Roman" w:cstheme="minorHAnsi"/>
          <w:lang w:eastAsia="ar-SA"/>
        </w:rPr>
        <w:t>zerwał wszelkie powiązania z osobami lub podmiotami odpowiedzialnymi za</w:t>
      </w:r>
      <w:r w:rsidRPr="001821BA">
        <w:rPr>
          <w:rFonts w:eastAsia="Times New Roman" w:cstheme="minorHAnsi"/>
          <w:lang w:eastAsia="ar-SA"/>
        </w:rPr>
        <w:t xml:space="preserve"> </w:t>
      </w:r>
      <w:r w:rsidR="00FE25A0" w:rsidRPr="001821BA">
        <w:rPr>
          <w:rFonts w:eastAsia="Times New Roman" w:cstheme="minorHAnsi"/>
          <w:lang w:eastAsia="ar-SA"/>
        </w:rPr>
        <w:t>nieprawidłowe postępowanie wykonawcy,</w:t>
      </w:r>
    </w:p>
    <w:p w14:paraId="54C27D8A" w14:textId="3B55EA21" w:rsidR="00FE25A0" w:rsidRPr="001821BA" w:rsidRDefault="00B75404" w:rsidP="0059674F">
      <w:pPr>
        <w:autoSpaceDE w:val="0"/>
        <w:spacing w:after="0" w:line="360" w:lineRule="auto"/>
        <w:ind w:left="1418" w:hanging="284"/>
        <w:rPr>
          <w:rFonts w:eastAsia="Times New Roman" w:cstheme="minorHAnsi"/>
          <w:lang w:eastAsia="ar-SA"/>
        </w:rPr>
      </w:pPr>
      <w:r w:rsidRPr="001821BA">
        <w:rPr>
          <w:rFonts w:eastAsia="Times New Roman" w:cstheme="minorHAnsi"/>
          <w:lang w:eastAsia="ar-SA"/>
        </w:rPr>
        <w:t xml:space="preserve">b) </w:t>
      </w:r>
      <w:r w:rsidRPr="001821BA">
        <w:rPr>
          <w:rFonts w:eastAsia="Times New Roman" w:cstheme="minorHAnsi"/>
          <w:lang w:eastAsia="ar-SA"/>
        </w:rPr>
        <w:tab/>
      </w:r>
      <w:r w:rsidR="00FE25A0" w:rsidRPr="001821BA">
        <w:rPr>
          <w:rFonts w:eastAsia="Times New Roman" w:cstheme="minorHAnsi"/>
          <w:lang w:eastAsia="ar-SA"/>
        </w:rPr>
        <w:t>zreorganizował personel,</w:t>
      </w:r>
    </w:p>
    <w:p w14:paraId="4456F338" w14:textId="6A03C668" w:rsidR="00FE25A0" w:rsidRPr="001821BA" w:rsidRDefault="00B75404" w:rsidP="0059674F">
      <w:pPr>
        <w:autoSpaceDE w:val="0"/>
        <w:spacing w:after="0" w:line="360" w:lineRule="auto"/>
        <w:ind w:left="1418" w:hanging="284"/>
        <w:rPr>
          <w:rFonts w:eastAsia="Times New Roman" w:cstheme="minorHAnsi"/>
          <w:lang w:eastAsia="ar-SA"/>
        </w:rPr>
      </w:pPr>
      <w:r w:rsidRPr="001821BA">
        <w:rPr>
          <w:rFonts w:eastAsia="Times New Roman" w:cstheme="minorHAnsi"/>
          <w:lang w:eastAsia="ar-SA"/>
        </w:rPr>
        <w:t xml:space="preserve">c) </w:t>
      </w:r>
      <w:r w:rsidRPr="001821BA">
        <w:rPr>
          <w:rFonts w:eastAsia="Times New Roman" w:cstheme="minorHAnsi"/>
          <w:lang w:eastAsia="ar-SA"/>
        </w:rPr>
        <w:tab/>
      </w:r>
      <w:r w:rsidR="00FE25A0" w:rsidRPr="001821BA">
        <w:rPr>
          <w:rFonts w:eastAsia="Times New Roman" w:cstheme="minorHAnsi"/>
          <w:lang w:eastAsia="ar-SA"/>
        </w:rPr>
        <w:t>wdrożył system sprawozdawczości i kontroli,</w:t>
      </w:r>
    </w:p>
    <w:p w14:paraId="4106FE19" w14:textId="2DDF7C7E" w:rsidR="00FE25A0" w:rsidRPr="001821BA" w:rsidRDefault="00B75404" w:rsidP="0059674F">
      <w:pPr>
        <w:autoSpaceDE w:val="0"/>
        <w:spacing w:after="0" w:line="360" w:lineRule="auto"/>
        <w:ind w:left="1419" w:hanging="285"/>
        <w:rPr>
          <w:rFonts w:eastAsia="Times New Roman" w:cstheme="minorHAnsi"/>
          <w:lang w:eastAsia="ar-SA"/>
        </w:rPr>
      </w:pPr>
      <w:r w:rsidRPr="001821BA">
        <w:rPr>
          <w:rFonts w:eastAsia="Times New Roman" w:cstheme="minorHAnsi"/>
          <w:lang w:eastAsia="ar-SA"/>
        </w:rPr>
        <w:t xml:space="preserve">d) </w:t>
      </w:r>
      <w:r w:rsidRPr="001821BA">
        <w:rPr>
          <w:rFonts w:eastAsia="Times New Roman" w:cstheme="minorHAnsi"/>
          <w:lang w:eastAsia="ar-SA"/>
        </w:rPr>
        <w:tab/>
      </w:r>
      <w:r w:rsidR="00FE25A0" w:rsidRPr="001821BA">
        <w:rPr>
          <w:rFonts w:eastAsia="Times New Roman" w:cstheme="minorHAnsi"/>
          <w:lang w:eastAsia="ar-SA"/>
        </w:rPr>
        <w:t xml:space="preserve">utworzył struktury audytu wewnętrznego </w:t>
      </w:r>
      <w:r w:rsidRPr="001821BA">
        <w:rPr>
          <w:rFonts w:eastAsia="Times New Roman" w:cstheme="minorHAnsi"/>
          <w:lang w:eastAsia="ar-SA"/>
        </w:rPr>
        <w:t xml:space="preserve">do monitorowania przestrzegania </w:t>
      </w:r>
      <w:r w:rsidR="00FE25A0" w:rsidRPr="001821BA">
        <w:rPr>
          <w:rFonts w:eastAsia="Times New Roman" w:cstheme="minorHAnsi"/>
          <w:lang w:eastAsia="ar-SA"/>
        </w:rPr>
        <w:t>przepisów, wewnętrznych regulacji lub standardów,</w:t>
      </w:r>
    </w:p>
    <w:p w14:paraId="444EDE8C" w14:textId="71B7B926" w:rsidR="00FE25A0" w:rsidRPr="001821BA" w:rsidRDefault="00B75404" w:rsidP="0059674F">
      <w:pPr>
        <w:autoSpaceDE w:val="0"/>
        <w:spacing w:after="0" w:line="360" w:lineRule="auto"/>
        <w:ind w:left="1418" w:hanging="284"/>
        <w:rPr>
          <w:rFonts w:eastAsia="Times New Roman" w:cstheme="minorHAnsi"/>
          <w:lang w:eastAsia="ar-SA"/>
        </w:rPr>
      </w:pPr>
      <w:r w:rsidRPr="001821BA">
        <w:rPr>
          <w:rFonts w:eastAsia="Times New Roman" w:cstheme="minorHAnsi"/>
          <w:lang w:eastAsia="ar-SA"/>
        </w:rPr>
        <w:t xml:space="preserve">e) </w:t>
      </w:r>
      <w:r w:rsidRPr="001821BA">
        <w:rPr>
          <w:rFonts w:eastAsia="Times New Roman" w:cstheme="minorHAnsi"/>
          <w:lang w:eastAsia="ar-SA"/>
        </w:rPr>
        <w:tab/>
      </w:r>
      <w:r w:rsidR="00FE25A0" w:rsidRPr="001821BA">
        <w:rPr>
          <w:rFonts w:eastAsia="Times New Roman" w:cstheme="minorHAnsi"/>
          <w:lang w:eastAsia="ar-SA"/>
        </w:rPr>
        <w:t>wprowadził wewnętrzne regulacje dotyczące odpowiedzialności i odszkodowań za nieprzestrzeganie przepisów, wewnętrznych regulacji lub standardów.</w:t>
      </w:r>
    </w:p>
    <w:p w14:paraId="7909BEB7" w14:textId="4854F001" w:rsidR="00FE25A0" w:rsidRPr="001821BA" w:rsidRDefault="00B75404" w:rsidP="0059674F">
      <w:pPr>
        <w:autoSpaceDE w:val="0"/>
        <w:spacing w:after="0" w:line="360" w:lineRule="auto"/>
        <w:ind w:left="284" w:hanging="284"/>
        <w:rPr>
          <w:rFonts w:eastAsia="Times New Roman" w:cstheme="minorHAnsi"/>
          <w:lang w:eastAsia="ar-SA"/>
        </w:rPr>
      </w:pPr>
      <w:r w:rsidRPr="001821BA">
        <w:rPr>
          <w:rFonts w:eastAsia="Times New Roman" w:cstheme="minorHAnsi"/>
          <w:lang w:eastAsia="ar-SA"/>
        </w:rPr>
        <w:lastRenderedPageBreak/>
        <w:t>4</w:t>
      </w:r>
      <w:r w:rsidR="00FE25A0" w:rsidRPr="001821BA">
        <w:rPr>
          <w:rFonts w:eastAsia="Times New Roman" w:cstheme="minorHAnsi"/>
          <w:lang w:eastAsia="ar-SA"/>
        </w:rPr>
        <w:t>.</w:t>
      </w:r>
      <w:r w:rsidR="00FE25A0" w:rsidRPr="001821BA">
        <w:rPr>
          <w:rFonts w:eastAsia="Times New Roman" w:cstheme="minorHAnsi"/>
          <w:lang w:eastAsia="ar-SA"/>
        </w:rPr>
        <w:tab/>
        <w:t xml:space="preserve">W przypadkach, o których mowa w art. 108 ust. 1 pkt 6 ustawy </w:t>
      </w:r>
      <w:proofErr w:type="spellStart"/>
      <w:r w:rsidR="00FE25A0" w:rsidRPr="001821BA">
        <w:rPr>
          <w:rFonts w:eastAsia="Times New Roman" w:cstheme="minorHAnsi"/>
          <w:lang w:eastAsia="ar-SA"/>
        </w:rPr>
        <w:t>P</w:t>
      </w:r>
      <w:r w:rsidR="00FB216B" w:rsidRPr="001821BA">
        <w:rPr>
          <w:rFonts w:eastAsia="Times New Roman" w:cstheme="minorHAnsi"/>
          <w:lang w:eastAsia="ar-SA"/>
        </w:rPr>
        <w:t>zp</w:t>
      </w:r>
      <w:proofErr w:type="spellEnd"/>
      <w:r w:rsidR="00FE25A0" w:rsidRPr="001821BA">
        <w:rPr>
          <w:rFonts w:eastAsia="Times New Roman" w:cstheme="minorHAnsi"/>
          <w:lang w:eastAsia="ar-SA"/>
        </w:rPr>
        <w:t xml:space="preserve">, przed wykluczeniem wykonawcy, zamawiający zapewnia temu wykonawcy możliwość udowodnienia, że jego udział </w:t>
      </w:r>
      <w:r w:rsidR="003201BA" w:rsidRPr="001821BA">
        <w:rPr>
          <w:rFonts w:eastAsia="Times New Roman" w:cstheme="minorHAnsi"/>
          <w:lang w:eastAsia="ar-SA"/>
        </w:rPr>
        <w:br/>
      </w:r>
      <w:r w:rsidR="00FE25A0" w:rsidRPr="001821BA">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1821BA">
        <w:rPr>
          <w:rFonts w:eastAsia="Times New Roman" w:cstheme="minorHAnsi"/>
          <w:lang w:eastAsia="ar-SA"/>
        </w:rPr>
        <w:t>P</w:t>
      </w:r>
      <w:r w:rsidR="00FB216B" w:rsidRPr="001821BA">
        <w:rPr>
          <w:rFonts w:eastAsia="Times New Roman" w:cstheme="minorHAnsi"/>
          <w:lang w:eastAsia="ar-SA"/>
        </w:rPr>
        <w:t>zp</w:t>
      </w:r>
      <w:proofErr w:type="spellEnd"/>
      <w:r w:rsidR="00FE25A0" w:rsidRPr="001821BA">
        <w:rPr>
          <w:rFonts w:eastAsia="Times New Roman" w:cstheme="minorHAnsi"/>
          <w:lang w:eastAsia="ar-SA"/>
        </w:rPr>
        <w:t>).</w:t>
      </w:r>
    </w:p>
    <w:p w14:paraId="72C50C99" w14:textId="496B53AB" w:rsidR="00FE25A0" w:rsidRPr="001821BA" w:rsidRDefault="00B75404" w:rsidP="0059674F">
      <w:pPr>
        <w:autoSpaceDE w:val="0"/>
        <w:spacing w:after="0" w:line="360" w:lineRule="auto"/>
        <w:ind w:left="284" w:hanging="284"/>
        <w:rPr>
          <w:rFonts w:eastAsia="Times New Roman" w:cstheme="minorHAnsi"/>
          <w:lang w:eastAsia="ar-SA"/>
        </w:rPr>
      </w:pPr>
      <w:r w:rsidRPr="001821BA">
        <w:rPr>
          <w:rFonts w:eastAsia="Times New Roman" w:cstheme="minorHAnsi"/>
          <w:lang w:eastAsia="ar-SA"/>
        </w:rPr>
        <w:t>5</w:t>
      </w:r>
      <w:r w:rsidR="00FE25A0" w:rsidRPr="001821BA">
        <w:rPr>
          <w:rFonts w:eastAsia="Times New Roman" w:cstheme="minorHAnsi"/>
          <w:lang w:eastAsia="ar-SA"/>
        </w:rPr>
        <w:t xml:space="preserve">. </w:t>
      </w:r>
      <w:r w:rsidRPr="001821BA">
        <w:rPr>
          <w:rFonts w:eastAsia="Times New Roman" w:cstheme="minorHAnsi"/>
          <w:lang w:eastAsia="ar-SA"/>
        </w:rPr>
        <w:tab/>
      </w:r>
      <w:r w:rsidR="00FE25A0" w:rsidRPr="001821BA">
        <w:rPr>
          <w:rFonts w:eastAsia="Times New Roman" w:cstheme="minorHAnsi"/>
          <w:lang w:eastAsia="ar-SA"/>
        </w:rPr>
        <w:t>Zamawiający może wykluczyć wykonawcę na każdym etapie postępowania o udzielenie</w:t>
      </w:r>
      <w:r w:rsidRPr="001821BA">
        <w:rPr>
          <w:rFonts w:eastAsia="Times New Roman" w:cstheme="minorHAnsi"/>
          <w:lang w:eastAsia="ar-SA"/>
        </w:rPr>
        <w:t xml:space="preserve"> </w:t>
      </w:r>
      <w:r w:rsidR="00FE25A0" w:rsidRPr="001821BA">
        <w:rPr>
          <w:rFonts w:eastAsia="Times New Roman" w:cstheme="minorHAnsi"/>
          <w:lang w:eastAsia="ar-SA"/>
        </w:rPr>
        <w:t>zamówienia.</w:t>
      </w:r>
    </w:p>
    <w:p w14:paraId="1936FA19" w14:textId="73A8509B" w:rsidR="00FE25A0" w:rsidRPr="00082A11" w:rsidRDefault="00B75404" w:rsidP="0059674F">
      <w:pPr>
        <w:autoSpaceDE w:val="0"/>
        <w:spacing w:after="0" w:line="360" w:lineRule="auto"/>
        <w:ind w:left="284" w:hanging="284"/>
        <w:rPr>
          <w:rFonts w:eastAsia="Times New Roman" w:cstheme="minorHAnsi"/>
          <w:lang w:eastAsia="ar-SA"/>
        </w:rPr>
      </w:pPr>
      <w:r w:rsidRPr="001821BA">
        <w:rPr>
          <w:rFonts w:eastAsia="Times New Roman" w:cstheme="minorHAnsi"/>
          <w:lang w:eastAsia="ar-SA"/>
        </w:rPr>
        <w:t>6</w:t>
      </w:r>
      <w:r w:rsidR="000B61E6" w:rsidRPr="001821BA">
        <w:rPr>
          <w:rFonts w:eastAsia="Times New Roman" w:cstheme="minorHAnsi"/>
          <w:lang w:eastAsia="ar-SA"/>
        </w:rPr>
        <w:t>.</w:t>
      </w:r>
      <w:r w:rsidR="000B61E6" w:rsidRPr="001821BA">
        <w:rPr>
          <w:rFonts w:eastAsia="Times New Roman" w:cstheme="minorHAnsi"/>
          <w:lang w:eastAsia="ar-SA"/>
        </w:rPr>
        <w:tab/>
      </w:r>
      <w:r w:rsidR="00FE25A0" w:rsidRPr="001821BA">
        <w:rPr>
          <w:rFonts w:eastAsia="Times New Roman" w:cstheme="minorHAnsi"/>
          <w:lang w:eastAsia="ar-SA"/>
        </w:rPr>
        <w:t xml:space="preserve">Zamawiający </w:t>
      </w:r>
      <w:r w:rsidR="001875CD" w:rsidRPr="001821BA">
        <w:rPr>
          <w:rFonts w:eastAsia="Times New Roman" w:cstheme="minorHAnsi"/>
          <w:lang w:eastAsia="ar-SA"/>
        </w:rPr>
        <w:t>nie przewiduje podstaw wykluczenia</w:t>
      </w:r>
      <w:r w:rsidR="000E45DC" w:rsidRPr="001821BA">
        <w:rPr>
          <w:rFonts w:eastAsia="Times New Roman" w:cstheme="minorHAnsi"/>
          <w:lang w:eastAsia="ar-SA"/>
        </w:rPr>
        <w:t>,</w:t>
      </w:r>
      <w:r w:rsidR="001875CD" w:rsidRPr="001821BA">
        <w:rPr>
          <w:rFonts w:eastAsia="Times New Roman" w:cstheme="minorHAnsi"/>
          <w:lang w:eastAsia="ar-SA"/>
        </w:rPr>
        <w:t xml:space="preserve"> o których mowa w art. 109 ustawy </w:t>
      </w:r>
      <w:proofErr w:type="spellStart"/>
      <w:r w:rsidR="001875CD" w:rsidRPr="001821BA">
        <w:rPr>
          <w:rFonts w:eastAsia="Times New Roman" w:cstheme="minorHAnsi"/>
          <w:lang w:eastAsia="ar-SA"/>
        </w:rPr>
        <w:t>Pzp</w:t>
      </w:r>
      <w:proofErr w:type="spellEnd"/>
      <w:r w:rsidR="001875CD" w:rsidRPr="001821BA">
        <w:rPr>
          <w:rFonts w:eastAsia="Times New Roman" w:cstheme="minorHAnsi"/>
          <w:lang w:eastAsia="ar-SA"/>
        </w:rPr>
        <w:t>.</w:t>
      </w:r>
    </w:p>
    <w:p w14:paraId="45CA2010" w14:textId="421A8B23" w:rsidR="004F7948" w:rsidRPr="001821BA" w:rsidRDefault="004F7948" w:rsidP="0059674F">
      <w:pPr>
        <w:autoSpaceDE w:val="0"/>
        <w:autoSpaceDN w:val="0"/>
        <w:adjustRightInd w:val="0"/>
        <w:spacing w:after="0" w:line="360" w:lineRule="auto"/>
        <w:ind w:left="284" w:hanging="284"/>
        <w:rPr>
          <w:rFonts w:eastAsia="Times New Roman" w:cstheme="minorHAnsi"/>
          <w:b/>
          <w:color w:val="000000"/>
          <w:u w:val="single"/>
          <w:lang w:eastAsia="pl-PL"/>
        </w:rPr>
      </w:pPr>
      <w:r w:rsidRPr="001821BA">
        <w:rPr>
          <w:rFonts w:eastAsia="Times New Roman" w:cstheme="minorHAnsi"/>
          <w:color w:val="000000"/>
          <w:lang w:eastAsia="pl-PL"/>
        </w:rPr>
        <w:t xml:space="preserve">7. </w:t>
      </w:r>
      <w:r w:rsidRPr="001821BA">
        <w:rPr>
          <w:rFonts w:eastAsia="Times New Roman" w:cstheme="minorHAnsi"/>
          <w:b/>
          <w:color w:val="000000"/>
          <w:u w:val="single"/>
          <w:lang w:eastAsia="pl-PL"/>
        </w:rPr>
        <w:t>W celu</w:t>
      </w:r>
      <w:r w:rsidR="00136EDF" w:rsidRPr="001821BA">
        <w:rPr>
          <w:rFonts w:eastAsia="Times New Roman" w:cstheme="minorHAnsi"/>
          <w:b/>
          <w:color w:val="000000"/>
          <w:u w:val="single"/>
          <w:lang w:eastAsia="pl-PL"/>
        </w:rPr>
        <w:t xml:space="preserve"> potwierdzenia braku podstaw </w:t>
      </w:r>
      <w:r w:rsidRPr="001821BA">
        <w:rPr>
          <w:rFonts w:eastAsia="Times New Roman" w:cstheme="minorHAnsi"/>
          <w:b/>
          <w:color w:val="000000"/>
          <w:u w:val="single"/>
          <w:lang w:eastAsia="pl-PL"/>
        </w:rPr>
        <w:t>wykluczenia z udziału w postępowaniu</w:t>
      </w:r>
      <w:r w:rsidR="0025717C" w:rsidRPr="001821BA">
        <w:rPr>
          <w:rFonts w:eastAsia="Times New Roman" w:cstheme="minorHAnsi"/>
          <w:b/>
          <w:color w:val="000000"/>
          <w:u w:val="single"/>
          <w:lang w:eastAsia="pl-PL"/>
        </w:rPr>
        <w:t>,</w:t>
      </w:r>
      <w:r w:rsidRPr="001821BA">
        <w:rPr>
          <w:rFonts w:eastAsia="Times New Roman" w:cstheme="minorHAnsi"/>
          <w:b/>
          <w:color w:val="000000"/>
          <w:u w:val="single"/>
          <w:lang w:eastAsia="pl-PL"/>
        </w:rPr>
        <w:t xml:space="preserve"> wykonawca</w:t>
      </w:r>
      <w:r w:rsidR="00136EDF" w:rsidRPr="001821BA">
        <w:rPr>
          <w:rFonts w:eastAsia="Times New Roman" w:cstheme="minorHAnsi"/>
          <w:b/>
          <w:color w:val="000000"/>
          <w:u w:val="single"/>
          <w:lang w:eastAsia="pl-PL"/>
        </w:rPr>
        <w:t>,</w:t>
      </w:r>
      <w:r w:rsidRPr="001821BA">
        <w:rPr>
          <w:rFonts w:eastAsia="Times New Roman" w:cstheme="minorHAnsi"/>
          <w:b/>
          <w:color w:val="000000"/>
          <w:u w:val="single"/>
          <w:lang w:eastAsia="pl-PL"/>
        </w:rPr>
        <w:t xml:space="preserve"> </w:t>
      </w:r>
      <w:r w:rsidR="00B6253E" w:rsidRPr="001821BA">
        <w:rPr>
          <w:rFonts w:eastAsia="Times New Roman" w:cstheme="minorHAnsi"/>
          <w:b/>
          <w:color w:val="000000"/>
          <w:u w:val="single"/>
          <w:lang w:eastAsia="pl-PL"/>
        </w:rPr>
        <w:br/>
      </w:r>
      <w:r w:rsidRPr="001821BA">
        <w:rPr>
          <w:rFonts w:eastAsia="Times New Roman" w:cstheme="minorHAnsi"/>
          <w:b/>
          <w:color w:val="000000"/>
          <w:u w:val="single"/>
          <w:lang w:eastAsia="pl-PL"/>
        </w:rPr>
        <w:t>na wezwanie zamawiającego</w:t>
      </w:r>
      <w:r w:rsidR="00136EDF" w:rsidRPr="001821BA">
        <w:rPr>
          <w:rFonts w:eastAsia="Times New Roman" w:cstheme="minorHAnsi"/>
          <w:b/>
          <w:color w:val="000000"/>
          <w:u w:val="single"/>
          <w:lang w:eastAsia="pl-PL"/>
        </w:rPr>
        <w:t>,</w:t>
      </w:r>
      <w:r w:rsidRPr="001821BA">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1821BA" w:rsidRDefault="004F7948" w:rsidP="0059674F">
      <w:pPr>
        <w:autoSpaceDE w:val="0"/>
        <w:autoSpaceDN w:val="0"/>
        <w:adjustRightInd w:val="0"/>
        <w:spacing w:after="0" w:line="360" w:lineRule="auto"/>
        <w:ind w:firstLine="284"/>
        <w:rPr>
          <w:rFonts w:eastAsia="Times New Roman" w:cstheme="minorHAnsi"/>
          <w:color w:val="000000"/>
          <w:lang w:eastAsia="pl-PL"/>
        </w:rPr>
      </w:pPr>
      <w:r w:rsidRPr="001821BA">
        <w:rPr>
          <w:rFonts w:eastAsia="Times New Roman" w:cstheme="minorHAnsi"/>
          <w:color w:val="000000"/>
          <w:lang w:eastAsia="pl-PL"/>
        </w:rPr>
        <w:t>7</w:t>
      </w:r>
      <w:r w:rsidR="001875CD" w:rsidRPr="001821BA">
        <w:rPr>
          <w:rFonts w:eastAsia="Times New Roman" w:cstheme="minorHAnsi"/>
          <w:color w:val="000000"/>
          <w:lang w:eastAsia="pl-PL"/>
        </w:rPr>
        <w:t>.1. informację</w:t>
      </w:r>
      <w:r w:rsidRPr="001821BA">
        <w:rPr>
          <w:rFonts w:eastAsia="Times New Roman" w:cstheme="minorHAnsi"/>
          <w:color w:val="000000"/>
          <w:lang w:eastAsia="pl-PL"/>
        </w:rPr>
        <w:t xml:space="preserve"> z Krajowego Rejestru Karnego w zakresie:</w:t>
      </w:r>
    </w:p>
    <w:p w14:paraId="176B6635" w14:textId="77777777" w:rsidR="004F7948" w:rsidRPr="001821BA" w:rsidRDefault="004F7948" w:rsidP="0059674F">
      <w:pPr>
        <w:autoSpaceDE w:val="0"/>
        <w:autoSpaceDN w:val="0"/>
        <w:adjustRightInd w:val="0"/>
        <w:spacing w:after="0" w:line="360" w:lineRule="auto"/>
        <w:ind w:firstLine="709"/>
        <w:rPr>
          <w:rFonts w:eastAsia="Times New Roman" w:cstheme="minorHAnsi"/>
          <w:color w:val="000000"/>
          <w:lang w:eastAsia="pl-PL"/>
        </w:rPr>
      </w:pPr>
      <w:r w:rsidRPr="001821BA">
        <w:rPr>
          <w:rFonts w:eastAsia="Times New Roman" w:cstheme="minorHAnsi"/>
          <w:color w:val="000000"/>
          <w:lang w:eastAsia="pl-PL"/>
        </w:rPr>
        <w:t xml:space="preserve">a) art. 108 ust. 1 pkt 1 i 2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w:t>
      </w:r>
    </w:p>
    <w:p w14:paraId="0E3CB355" w14:textId="12EB831A" w:rsidR="004F7948" w:rsidRPr="001821BA" w:rsidRDefault="004F7948" w:rsidP="0059674F">
      <w:pPr>
        <w:autoSpaceDE w:val="0"/>
        <w:autoSpaceDN w:val="0"/>
        <w:adjustRightInd w:val="0"/>
        <w:spacing w:after="0" w:line="360" w:lineRule="auto"/>
        <w:ind w:left="851" w:hanging="142"/>
        <w:rPr>
          <w:rFonts w:eastAsia="Times New Roman" w:cstheme="minorHAnsi"/>
          <w:lang w:eastAsia="pl-PL"/>
        </w:rPr>
      </w:pPr>
      <w:r w:rsidRPr="001821BA">
        <w:rPr>
          <w:rFonts w:eastAsia="Times New Roman" w:cstheme="minorHAnsi"/>
          <w:color w:val="000000"/>
          <w:lang w:eastAsia="pl-PL"/>
        </w:rPr>
        <w:t xml:space="preserve">b) art. 108 ust. 1 pkt 4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xml:space="preserve">, </w:t>
      </w:r>
      <w:r w:rsidRPr="001821BA">
        <w:rPr>
          <w:rFonts w:eastAsia="Times New Roman" w:cstheme="minorHAnsi"/>
          <w:lang w:eastAsia="pl-PL"/>
        </w:rPr>
        <w:t>dotyczącej o</w:t>
      </w:r>
      <w:r w:rsidR="00136EDF" w:rsidRPr="001821BA">
        <w:rPr>
          <w:rFonts w:eastAsia="Times New Roman" w:cstheme="minorHAnsi"/>
          <w:lang w:eastAsia="pl-PL"/>
        </w:rPr>
        <w:t xml:space="preserve">rzeczenia zakazu ubiegania się </w:t>
      </w:r>
      <w:r w:rsidRPr="001821BA">
        <w:rPr>
          <w:rFonts w:eastAsia="Times New Roman" w:cstheme="minorHAnsi"/>
          <w:lang w:eastAsia="pl-PL"/>
        </w:rPr>
        <w:t>o zamówienie publiczne tytułem środka karnego</w:t>
      </w:r>
    </w:p>
    <w:p w14:paraId="49B88092" w14:textId="77777777" w:rsidR="004F7948" w:rsidRPr="001821BA" w:rsidRDefault="004F7948" w:rsidP="0059674F">
      <w:pPr>
        <w:autoSpaceDE w:val="0"/>
        <w:autoSpaceDN w:val="0"/>
        <w:adjustRightInd w:val="0"/>
        <w:spacing w:after="0" w:line="360" w:lineRule="auto"/>
        <w:ind w:firstLine="708"/>
        <w:rPr>
          <w:rFonts w:eastAsia="Times New Roman" w:cstheme="minorHAnsi"/>
          <w:color w:val="000000"/>
          <w:lang w:eastAsia="pl-PL"/>
        </w:rPr>
      </w:pPr>
      <w:r w:rsidRPr="001821BA">
        <w:rPr>
          <w:rFonts w:eastAsia="Times New Roman" w:cstheme="minorHAnsi"/>
          <w:color w:val="000000"/>
          <w:lang w:eastAsia="pl-PL"/>
        </w:rPr>
        <w:t>- sporządzonej nie wcześniej niż 6 miesięcy przed jej złożeniem;</w:t>
      </w:r>
    </w:p>
    <w:p w14:paraId="46293FD3" w14:textId="68B5A7E2" w:rsidR="004F7948" w:rsidRPr="001821BA" w:rsidRDefault="004F7948" w:rsidP="0059674F">
      <w:pPr>
        <w:autoSpaceDE w:val="0"/>
        <w:autoSpaceDN w:val="0"/>
        <w:adjustRightInd w:val="0"/>
        <w:spacing w:after="0" w:line="360" w:lineRule="auto"/>
        <w:ind w:left="709" w:hanging="425"/>
        <w:rPr>
          <w:rFonts w:eastAsia="Times New Roman" w:cstheme="minorHAnsi"/>
          <w:color w:val="000000"/>
          <w:lang w:eastAsia="pl-PL"/>
        </w:rPr>
      </w:pPr>
      <w:r w:rsidRPr="001821BA">
        <w:rPr>
          <w:rFonts w:eastAsia="Times New Roman" w:cstheme="minorHAnsi"/>
          <w:color w:val="000000"/>
          <w:lang w:eastAsia="pl-PL"/>
        </w:rPr>
        <w:t>7</w:t>
      </w:r>
      <w:r w:rsidR="001875CD" w:rsidRPr="001821BA">
        <w:rPr>
          <w:rFonts w:eastAsia="Times New Roman" w:cstheme="minorHAnsi"/>
          <w:color w:val="000000"/>
          <w:lang w:eastAsia="pl-PL"/>
        </w:rPr>
        <w:t>.2. oświadczenie</w:t>
      </w:r>
      <w:r w:rsidRPr="001821BA">
        <w:rPr>
          <w:rFonts w:eastAsia="Times New Roman" w:cstheme="minorHAnsi"/>
          <w:color w:val="000000"/>
          <w:lang w:eastAsia="pl-PL"/>
        </w:rPr>
        <w:t xml:space="preserve"> wykonawcy, w zakresie art. 108 ust. 1 pkt 5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1821BA">
        <w:rPr>
          <w:rFonts w:eastAsia="Times New Roman" w:cstheme="minorHAnsi"/>
          <w:color w:val="000000"/>
          <w:lang w:eastAsia="pl-PL"/>
        </w:rPr>
        <w:t>,</w:t>
      </w:r>
      <w:r w:rsidRPr="001821BA">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6E3EE774" w:rsidR="004F7948" w:rsidRPr="001821BA" w:rsidRDefault="004F7948" w:rsidP="0059674F">
      <w:pPr>
        <w:autoSpaceDE w:val="0"/>
        <w:autoSpaceDN w:val="0"/>
        <w:adjustRightInd w:val="0"/>
        <w:spacing w:after="0" w:line="360" w:lineRule="auto"/>
        <w:rPr>
          <w:rFonts w:eastAsia="Times New Roman" w:cstheme="minorHAnsi"/>
          <w:i/>
          <w:color w:val="000000"/>
          <w:u w:val="single"/>
          <w:lang w:eastAsia="pl-PL"/>
        </w:rPr>
      </w:pPr>
      <w:r w:rsidRPr="001821BA">
        <w:rPr>
          <w:rFonts w:eastAsia="Times New Roman" w:cstheme="minorHAnsi"/>
          <w:i/>
          <w:color w:val="000000"/>
          <w:u w:val="single"/>
          <w:lang w:eastAsia="pl-PL"/>
        </w:rPr>
        <w:t xml:space="preserve">Wykonawca może sporządzić oświadczenie zgodnie ze wzorem stanowiącym Załącznik </w:t>
      </w:r>
      <w:r w:rsidRPr="00251AF7">
        <w:rPr>
          <w:rFonts w:eastAsia="Times New Roman" w:cstheme="minorHAnsi"/>
          <w:i/>
          <w:u w:val="single"/>
          <w:lang w:eastAsia="pl-PL"/>
        </w:rPr>
        <w:t xml:space="preserve">nr </w:t>
      </w:r>
      <w:r w:rsidR="00EF344D" w:rsidRPr="00251AF7">
        <w:rPr>
          <w:rFonts w:eastAsia="Times New Roman" w:cstheme="minorHAnsi"/>
          <w:i/>
          <w:u w:val="single"/>
          <w:lang w:eastAsia="pl-PL"/>
        </w:rPr>
        <w:t xml:space="preserve"> 6</w:t>
      </w:r>
      <w:r w:rsidRPr="00251AF7">
        <w:rPr>
          <w:rFonts w:eastAsia="Times New Roman" w:cstheme="minorHAnsi"/>
          <w:i/>
          <w:u w:val="single"/>
          <w:lang w:eastAsia="pl-PL"/>
        </w:rPr>
        <w:t xml:space="preserve"> </w:t>
      </w:r>
      <w:r w:rsidRPr="001821BA">
        <w:rPr>
          <w:rFonts w:eastAsia="Times New Roman" w:cstheme="minorHAnsi"/>
          <w:i/>
          <w:color w:val="000000"/>
          <w:u w:val="single"/>
          <w:lang w:eastAsia="pl-PL"/>
        </w:rPr>
        <w:t>do SWZ.</w:t>
      </w:r>
    </w:p>
    <w:p w14:paraId="690FF321" w14:textId="57F6556F" w:rsidR="004F7948" w:rsidRPr="001821BA" w:rsidRDefault="004F7948" w:rsidP="0059674F">
      <w:pPr>
        <w:autoSpaceDE w:val="0"/>
        <w:autoSpaceDN w:val="0"/>
        <w:adjustRightInd w:val="0"/>
        <w:spacing w:after="0" w:line="360" w:lineRule="auto"/>
        <w:ind w:left="709" w:hanging="425"/>
        <w:rPr>
          <w:rFonts w:eastAsia="Times New Roman" w:cstheme="minorHAnsi"/>
          <w:color w:val="000000"/>
          <w:lang w:eastAsia="pl-PL"/>
        </w:rPr>
      </w:pPr>
      <w:r w:rsidRPr="001821BA">
        <w:rPr>
          <w:rFonts w:eastAsia="Times New Roman" w:cstheme="minorHAnsi"/>
          <w:color w:val="000000"/>
          <w:lang w:eastAsia="pl-PL"/>
        </w:rPr>
        <w:t>7.3.</w:t>
      </w:r>
      <w:r w:rsidR="001875CD" w:rsidRPr="001821BA">
        <w:rPr>
          <w:rFonts w:eastAsia="Times New Roman" w:cstheme="minorHAnsi"/>
          <w:color w:val="000000"/>
          <w:lang w:eastAsia="pl-PL"/>
        </w:rPr>
        <w:tab/>
        <w:t>oświadczenie</w:t>
      </w:r>
      <w:r w:rsidRPr="001821BA">
        <w:rPr>
          <w:rFonts w:eastAsia="Times New Roman" w:cstheme="minorHAnsi"/>
          <w:color w:val="000000"/>
          <w:lang w:eastAsia="pl-PL"/>
        </w:rPr>
        <w:t xml:space="preserve"> wykonawcy o aktualności informacji zawartych w oświadczeniu, o którym mowa w art. 125 ust. 1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w zakresie podstaw wykluczenia z postępowania wskazanych przez zamawiającego, o których mowa w:</w:t>
      </w:r>
    </w:p>
    <w:p w14:paraId="23EF226A" w14:textId="1E6BA72E" w:rsidR="004F7948" w:rsidRPr="001821BA" w:rsidRDefault="00136EDF"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a) </w:t>
      </w:r>
      <w:r w:rsidRPr="001821BA">
        <w:rPr>
          <w:rFonts w:eastAsia="Times New Roman" w:cstheme="minorHAnsi"/>
          <w:color w:val="000000"/>
          <w:lang w:eastAsia="pl-PL"/>
        </w:rPr>
        <w:tab/>
      </w:r>
      <w:r w:rsidR="004F7948" w:rsidRPr="001821BA">
        <w:rPr>
          <w:rFonts w:eastAsia="Times New Roman" w:cstheme="minorHAnsi"/>
          <w:color w:val="000000"/>
          <w:lang w:eastAsia="pl-PL"/>
        </w:rPr>
        <w:t xml:space="preserve">art. 108 ust. 1 pkt 3 ustawy </w:t>
      </w:r>
      <w:proofErr w:type="spellStart"/>
      <w:r w:rsidR="004F7948" w:rsidRPr="001821BA">
        <w:rPr>
          <w:rFonts w:eastAsia="Times New Roman" w:cstheme="minorHAnsi"/>
          <w:color w:val="000000"/>
          <w:lang w:eastAsia="pl-PL"/>
        </w:rPr>
        <w:t>Pzp</w:t>
      </w:r>
      <w:proofErr w:type="spellEnd"/>
      <w:r w:rsidR="004F7948" w:rsidRPr="001821BA">
        <w:rPr>
          <w:rFonts w:eastAsia="Times New Roman" w:cstheme="minorHAnsi"/>
          <w:color w:val="000000"/>
          <w:lang w:eastAsia="pl-PL"/>
        </w:rPr>
        <w:t>,</w:t>
      </w:r>
    </w:p>
    <w:p w14:paraId="56D2E295" w14:textId="0A4D05E2" w:rsidR="004F7948" w:rsidRPr="001821BA" w:rsidRDefault="00136EDF"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b) </w:t>
      </w:r>
      <w:r w:rsidRPr="001821BA">
        <w:rPr>
          <w:rFonts w:eastAsia="Times New Roman" w:cstheme="minorHAnsi"/>
          <w:color w:val="000000"/>
          <w:lang w:eastAsia="pl-PL"/>
        </w:rPr>
        <w:tab/>
      </w:r>
      <w:r w:rsidR="004F7948" w:rsidRPr="001821BA">
        <w:rPr>
          <w:rFonts w:eastAsia="Times New Roman" w:cstheme="minorHAnsi"/>
          <w:color w:val="000000"/>
          <w:lang w:eastAsia="pl-PL"/>
        </w:rPr>
        <w:t xml:space="preserve">art. 108 ust. 1 pkt 4 ustawy </w:t>
      </w:r>
      <w:proofErr w:type="spellStart"/>
      <w:r w:rsidR="004F7948" w:rsidRPr="001821BA">
        <w:rPr>
          <w:rFonts w:eastAsia="Times New Roman" w:cstheme="minorHAnsi"/>
          <w:color w:val="000000"/>
          <w:lang w:eastAsia="pl-PL"/>
        </w:rPr>
        <w:t>Pzp</w:t>
      </w:r>
      <w:proofErr w:type="spellEnd"/>
      <w:r w:rsidR="004F7948" w:rsidRPr="001821BA">
        <w:rPr>
          <w:rFonts w:eastAsia="Times New Roman" w:cstheme="minorHAnsi"/>
          <w:color w:val="000000"/>
          <w:lang w:eastAsia="pl-PL"/>
        </w:rPr>
        <w:t xml:space="preserve">, dotyczących orzeczenia zakazu ubiegania </w:t>
      </w:r>
      <w:r w:rsidRPr="001821BA">
        <w:rPr>
          <w:rFonts w:eastAsia="Times New Roman" w:cstheme="minorHAnsi"/>
          <w:color w:val="000000"/>
          <w:lang w:eastAsia="pl-PL"/>
        </w:rPr>
        <w:t xml:space="preserve">się </w:t>
      </w:r>
      <w:r w:rsidRPr="001821BA">
        <w:rPr>
          <w:rFonts w:eastAsia="Times New Roman" w:cstheme="minorHAnsi"/>
          <w:color w:val="000000"/>
          <w:lang w:eastAsia="pl-PL"/>
        </w:rPr>
        <w:br/>
      </w:r>
      <w:r w:rsidR="004F7948" w:rsidRPr="001821BA">
        <w:rPr>
          <w:rFonts w:eastAsia="Times New Roman" w:cstheme="minorHAnsi"/>
          <w:color w:val="000000"/>
          <w:lang w:eastAsia="pl-PL"/>
        </w:rPr>
        <w:t>o zamówienie publiczne tytułem środka zapobiegawczego,</w:t>
      </w:r>
    </w:p>
    <w:p w14:paraId="2E44F687" w14:textId="5025F383" w:rsidR="004F7948" w:rsidRPr="001821BA" w:rsidRDefault="00136EDF"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c) </w:t>
      </w:r>
      <w:r w:rsidRPr="001821BA">
        <w:rPr>
          <w:rFonts w:eastAsia="Times New Roman" w:cstheme="minorHAnsi"/>
          <w:color w:val="000000"/>
          <w:lang w:eastAsia="pl-PL"/>
        </w:rPr>
        <w:tab/>
      </w:r>
      <w:r w:rsidR="004F7948" w:rsidRPr="001821BA">
        <w:rPr>
          <w:rFonts w:eastAsia="Times New Roman" w:cstheme="minorHAnsi"/>
          <w:color w:val="000000"/>
          <w:lang w:eastAsia="pl-PL"/>
        </w:rPr>
        <w:t xml:space="preserve">art. 108 ust. 1 pkt 5 ustawy </w:t>
      </w:r>
      <w:proofErr w:type="spellStart"/>
      <w:r w:rsidR="004F7948" w:rsidRPr="001821BA">
        <w:rPr>
          <w:rFonts w:eastAsia="Times New Roman" w:cstheme="minorHAnsi"/>
          <w:color w:val="000000"/>
          <w:lang w:eastAsia="pl-PL"/>
        </w:rPr>
        <w:t>Pzp</w:t>
      </w:r>
      <w:proofErr w:type="spellEnd"/>
      <w:r w:rsidR="004F7948" w:rsidRPr="001821BA">
        <w:rPr>
          <w:rFonts w:eastAsia="Times New Roman" w:cstheme="minorHAnsi"/>
          <w:color w:val="000000"/>
          <w:lang w:eastAsia="pl-PL"/>
        </w:rPr>
        <w:t>, dotyczących zawarcia z innymi wykonawcami</w:t>
      </w:r>
      <w:r w:rsidRPr="001821BA">
        <w:rPr>
          <w:rFonts w:eastAsia="Times New Roman" w:cstheme="minorHAnsi"/>
          <w:color w:val="000000"/>
          <w:lang w:eastAsia="pl-PL"/>
        </w:rPr>
        <w:t xml:space="preserve"> </w:t>
      </w:r>
      <w:r w:rsidR="004F7948" w:rsidRPr="001821BA">
        <w:rPr>
          <w:rFonts w:eastAsia="Times New Roman" w:cstheme="minorHAnsi"/>
          <w:color w:val="000000"/>
          <w:lang w:eastAsia="pl-PL"/>
        </w:rPr>
        <w:t>porozumienia mającego na celu zakłócenie konkurencji,</w:t>
      </w:r>
    </w:p>
    <w:p w14:paraId="26B26FE3" w14:textId="5AFBD5FC" w:rsidR="004F7948" w:rsidRPr="001821BA" w:rsidRDefault="00136EDF"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d) </w:t>
      </w:r>
      <w:r w:rsidRPr="001821BA">
        <w:rPr>
          <w:rFonts w:eastAsia="Times New Roman" w:cstheme="minorHAnsi"/>
          <w:color w:val="000000"/>
          <w:lang w:eastAsia="pl-PL"/>
        </w:rPr>
        <w:tab/>
      </w:r>
      <w:r w:rsidR="004F7948" w:rsidRPr="001821BA">
        <w:rPr>
          <w:rFonts w:eastAsia="Times New Roman" w:cstheme="minorHAnsi"/>
          <w:color w:val="000000"/>
          <w:lang w:eastAsia="pl-PL"/>
        </w:rPr>
        <w:t xml:space="preserve">art. 108 ust. 1 pkt 6 ustawy </w:t>
      </w:r>
      <w:proofErr w:type="spellStart"/>
      <w:r w:rsidR="004F7948" w:rsidRPr="001821BA">
        <w:rPr>
          <w:rFonts w:eastAsia="Times New Roman" w:cstheme="minorHAnsi"/>
          <w:color w:val="000000"/>
          <w:lang w:eastAsia="pl-PL"/>
        </w:rPr>
        <w:t>Pzp</w:t>
      </w:r>
      <w:proofErr w:type="spellEnd"/>
      <w:r w:rsidR="004F7948" w:rsidRPr="001821BA">
        <w:rPr>
          <w:rFonts w:eastAsia="Times New Roman" w:cstheme="minorHAnsi"/>
          <w:color w:val="000000"/>
          <w:lang w:eastAsia="pl-PL"/>
        </w:rPr>
        <w:t>.</w:t>
      </w:r>
    </w:p>
    <w:p w14:paraId="45C381E7" w14:textId="6A9BBCD6" w:rsidR="004F7948" w:rsidRPr="001821BA" w:rsidRDefault="004F7948" w:rsidP="0059674F">
      <w:pPr>
        <w:autoSpaceDE w:val="0"/>
        <w:autoSpaceDN w:val="0"/>
        <w:adjustRightInd w:val="0"/>
        <w:spacing w:after="0" w:line="360" w:lineRule="auto"/>
        <w:rPr>
          <w:rFonts w:eastAsia="Times New Roman" w:cstheme="minorHAnsi"/>
          <w:i/>
          <w:iCs/>
          <w:color w:val="000000"/>
          <w:lang w:eastAsia="pl-PL"/>
        </w:rPr>
      </w:pPr>
      <w:r w:rsidRPr="001821BA">
        <w:rPr>
          <w:rFonts w:eastAsia="Times New Roman" w:cstheme="minorHAnsi"/>
          <w:i/>
          <w:iCs/>
          <w:color w:val="000000"/>
          <w:u w:val="single"/>
          <w:lang w:eastAsia="pl-PL"/>
        </w:rPr>
        <w:t xml:space="preserve">Wykonawca może sporządzić oświadczenie zgodnie ze wzorem stanowiącym Załącznik nr </w:t>
      </w:r>
      <w:r w:rsidRPr="00251AF7">
        <w:rPr>
          <w:rFonts w:eastAsia="Times New Roman" w:cstheme="minorHAnsi"/>
          <w:i/>
          <w:iCs/>
          <w:u w:val="single"/>
          <w:lang w:eastAsia="pl-PL"/>
        </w:rPr>
        <w:t xml:space="preserve"> </w:t>
      </w:r>
      <w:r w:rsidR="007924FD" w:rsidRPr="00251AF7">
        <w:rPr>
          <w:rFonts w:eastAsia="Times New Roman" w:cstheme="minorHAnsi"/>
          <w:i/>
          <w:iCs/>
          <w:u w:val="single"/>
          <w:lang w:eastAsia="pl-PL"/>
        </w:rPr>
        <w:t xml:space="preserve">7 </w:t>
      </w:r>
      <w:r w:rsidRPr="001821BA">
        <w:rPr>
          <w:rFonts w:eastAsia="Times New Roman" w:cstheme="minorHAnsi"/>
          <w:i/>
          <w:iCs/>
          <w:color w:val="000000"/>
          <w:u w:val="single"/>
          <w:lang w:eastAsia="pl-PL"/>
        </w:rPr>
        <w:t>do SWZ</w:t>
      </w:r>
      <w:r w:rsidRPr="001821BA">
        <w:rPr>
          <w:rFonts w:eastAsia="Times New Roman" w:cstheme="minorHAnsi"/>
          <w:i/>
          <w:iCs/>
          <w:color w:val="000000"/>
          <w:lang w:eastAsia="pl-PL"/>
        </w:rPr>
        <w:t>.</w:t>
      </w:r>
    </w:p>
    <w:p w14:paraId="785B6071" w14:textId="4DE45D3B" w:rsidR="004F7948" w:rsidRPr="001821BA" w:rsidRDefault="004F7948" w:rsidP="0059674F">
      <w:pPr>
        <w:autoSpaceDE w:val="0"/>
        <w:autoSpaceDN w:val="0"/>
        <w:adjustRightInd w:val="0"/>
        <w:spacing w:after="0" w:line="360" w:lineRule="auto"/>
        <w:rPr>
          <w:rFonts w:eastAsia="Times New Roman" w:cstheme="minorHAnsi"/>
          <w:b/>
          <w:color w:val="000000"/>
          <w:sz w:val="24"/>
          <w:szCs w:val="24"/>
          <w:u w:val="single"/>
          <w:lang w:eastAsia="pl-PL"/>
        </w:rPr>
      </w:pPr>
      <w:r w:rsidRPr="001821BA">
        <w:rPr>
          <w:rFonts w:eastAsia="Times New Roman" w:cstheme="minorHAnsi"/>
          <w:b/>
          <w:color w:val="000000"/>
          <w:sz w:val="24"/>
          <w:szCs w:val="24"/>
          <w:u w:val="single"/>
          <w:lang w:eastAsia="pl-PL"/>
        </w:rPr>
        <w:t>8. Dokumenty podmiotów zagranicznych</w:t>
      </w:r>
    </w:p>
    <w:p w14:paraId="648FD3F9" w14:textId="2797D3FC" w:rsidR="004F7948" w:rsidRPr="001821BA" w:rsidRDefault="004F7948" w:rsidP="0059674F">
      <w:pPr>
        <w:autoSpaceDE w:val="0"/>
        <w:autoSpaceDN w:val="0"/>
        <w:adjustRightInd w:val="0"/>
        <w:spacing w:after="0" w:line="360" w:lineRule="auto"/>
        <w:ind w:left="426" w:hanging="426"/>
        <w:rPr>
          <w:rFonts w:eastAsia="Times New Roman" w:cstheme="minorHAnsi"/>
          <w:color w:val="000000"/>
          <w:lang w:eastAsia="pl-PL"/>
        </w:rPr>
      </w:pPr>
      <w:r w:rsidRPr="001821BA">
        <w:rPr>
          <w:rFonts w:eastAsia="Times New Roman" w:cstheme="minorHAnsi"/>
          <w:color w:val="000000"/>
          <w:lang w:eastAsia="pl-PL"/>
        </w:rPr>
        <w:t>8.1.</w:t>
      </w:r>
      <w:r w:rsidRPr="001821BA">
        <w:rPr>
          <w:rFonts w:eastAsia="Times New Roman" w:cstheme="minorHAnsi"/>
          <w:color w:val="000000"/>
          <w:lang w:eastAsia="pl-PL"/>
        </w:rPr>
        <w:tab/>
        <w:t xml:space="preserve">Jeżeli Wykonawca ma siedzibę lub miejsce zamieszkania poza </w:t>
      </w:r>
      <w:r w:rsidR="0025717C" w:rsidRPr="001821BA">
        <w:rPr>
          <w:rFonts w:eastAsia="Times New Roman" w:cstheme="minorHAnsi"/>
          <w:color w:val="000000"/>
          <w:lang w:eastAsia="pl-PL"/>
        </w:rPr>
        <w:t>granicami</w:t>
      </w:r>
      <w:r w:rsidRPr="001821BA">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t>
      </w:r>
      <w:r w:rsidRPr="001821BA">
        <w:rPr>
          <w:rFonts w:eastAsia="Times New Roman" w:cstheme="minorHAnsi"/>
          <w:color w:val="000000"/>
          <w:lang w:eastAsia="pl-PL"/>
        </w:rPr>
        <w:lastRenderedPageBreak/>
        <w:t>wydany przez właściwy organ sądowy lub administracyjny kraju, w którym wykonawca ma siedzibę lub miejsce zamieszkania, w zakresie, o którym mowa w pkt. 7.1. Dokument ten powinien być wystawiony nie wcześniej niż 6 miesiące przed jego złożeniem.</w:t>
      </w:r>
    </w:p>
    <w:p w14:paraId="009A12C4" w14:textId="6A7DBB32" w:rsidR="004F7948" w:rsidRPr="001821BA" w:rsidRDefault="004F7948" w:rsidP="0059674F">
      <w:pPr>
        <w:autoSpaceDE w:val="0"/>
        <w:autoSpaceDN w:val="0"/>
        <w:adjustRightInd w:val="0"/>
        <w:spacing w:after="0" w:line="360" w:lineRule="auto"/>
        <w:ind w:left="426" w:hanging="426"/>
        <w:rPr>
          <w:rFonts w:eastAsia="Times New Roman" w:cstheme="minorHAnsi"/>
          <w:color w:val="000000"/>
          <w:lang w:eastAsia="pl-PL"/>
        </w:rPr>
      </w:pPr>
      <w:r w:rsidRPr="001821BA">
        <w:rPr>
          <w:rFonts w:eastAsia="Times New Roman" w:cstheme="minorHAnsi"/>
          <w:color w:val="000000"/>
          <w:lang w:eastAsia="pl-PL"/>
        </w:rPr>
        <w:t>8.2.</w:t>
      </w:r>
      <w:r w:rsidRPr="001821BA">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1821BA">
        <w:rPr>
          <w:rFonts w:eastAsia="Times New Roman" w:cstheme="minorHAnsi"/>
          <w:color w:val="000000"/>
          <w:lang w:eastAsia="pl-PL"/>
        </w:rPr>
        <w:t>8.1.</w:t>
      </w:r>
      <w:r w:rsidRPr="001821BA">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1821BA">
        <w:rPr>
          <w:rFonts w:eastAsia="Times New Roman" w:cstheme="minorHAnsi"/>
          <w:color w:val="000000"/>
          <w:lang w:eastAsia="pl-PL"/>
        </w:rPr>
        <w:t xml:space="preserve"> </w:t>
      </w:r>
      <w:r w:rsidRPr="001821BA">
        <w:rPr>
          <w:rFonts w:eastAsia="Times New Roman" w:cstheme="minorHAnsi"/>
          <w:color w:val="000000"/>
          <w:lang w:eastAsia="pl-PL"/>
        </w:rPr>
        <w:t>samorządu zawodowego lub gospodarczego, właściwym ze względu na siedzibę lub miejsce zamieszkania wykonawcy. Dokument ten powinien być równie wystawiony nie wcześniej niż 6 miesiące przed jego złożeniem.</w:t>
      </w:r>
    </w:p>
    <w:p w14:paraId="74835A7B" w14:textId="484402E0" w:rsidR="002B19FE" w:rsidRPr="001821BA" w:rsidRDefault="0025717C" w:rsidP="0059674F">
      <w:pPr>
        <w:autoSpaceDE w:val="0"/>
        <w:autoSpaceDN w:val="0"/>
        <w:adjustRightInd w:val="0"/>
        <w:spacing w:after="0" w:line="360" w:lineRule="auto"/>
        <w:ind w:left="284" w:hanging="284"/>
        <w:rPr>
          <w:rFonts w:eastAsia="Times New Roman" w:cstheme="minorHAnsi"/>
          <w:color w:val="000000"/>
          <w:lang w:eastAsia="pl-PL"/>
        </w:rPr>
      </w:pPr>
      <w:r w:rsidRPr="001821BA">
        <w:rPr>
          <w:rFonts w:eastAsia="Times New Roman" w:cstheme="minorHAnsi"/>
          <w:color w:val="000000"/>
          <w:lang w:eastAsia="pl-PL"/>
        </w:rPr>
        <w:t>9</w:t>
      </w:r>
      <w:r w:rsidR="004F7948" w:rsidRPr="001821BA">
        <w:rPr>
          <w:rFonts w:eastAsia="Times New Roman" w:cstheme="minorHAnsi"/>
          <w:color w:val="000000"/>
          <w:lang w:eastAsia="pl-PL"/>
        </w:rPr>
        <w:t>.</w:t>
      </w:r>
      <w:r w:rsidR="00D05B07" w:rsidRPr="001821BA">
        <w:rPr>
          <w:rFonts w:eastAsia="Times New Roman" w:cstheme="minorHAnsi"/>
          <w:color w:val="000000"/>
          <w:lang w:eastAsia="pl-PL"/>
        </w:rPr>
        <w:tab/>
      </w:r>
      <w:r w:rsidR="002B19FE" w:rsidRPr="001821BA">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7D883CDD" w14:textId="06684E97" w:rsidR="003201BA" w:rsidRPr="001821BA" w:rsidRDefault="004F7948" w:rsidP="001B7B57">
      <w:pPr>
        <w:autoSpaceDE w:val="0"/>
        <w:autoSpaceDN w:val="0"/>
        <w:adjustRightInd w:val="0"/>
        <w:spacing w:after="240" w:line="360" w:lineRule="auto"/>
        <w:ind w:left="425" w:hanging="425"/>
        <w:rPr>
          <w:rFonts w:eastAsia="Times New Roman" w:cstheme="minorHAnsi"/>
          <w:lang w:eastAsia="pl-PL"/>
        </w:rPr>
      </w:pPr>
      <w:r w:rsidRPr="001821BA">
        <w:rPr>
          <w:rFonts w:eastAsia="Times New Roman" w:cstheme="minorHAnsi"/>
          <w:color w:val="000000"/>
          <w:lang w:eastAsia="pl-PL"/>
        </w:rPr>
        <w:t xml:space="preserve"> </w:t>
      </w:r>
      <w:r w:rsidR="00D05B07" w:rsidRPr="001821BA">
        <w:rPr>
          <w:rFonts w:eastAsia="Times New Roman" w:cstheme="minorHAnsi"/>
          <w:color w:val="000000"/>
          <w:lang w:eastAsia="pl-PL"/>
        </w:rPr>
        <w:t xml:space="preserve">10. </w:t>
      </w:r>
      <w:r w:rsidR="0025717C" w:rsidRPr="001821BA">
        <w:rPr>
          <w:rFonts w:eastAsia="Times New Roman" w:cstheme="minorHAnsi"/>
          <w:lang w:eastAsia="pl-PL"/>
        </w:rPr>
        <w:t xml:space="preserve">W przypadku </w:t>
      </w:r>
      <w:r w:rsidR="00D05B07" w:rsidRPr="001821BA">
        <w:rPr>
          <w:rFonts w:eastAsia="Times New Roman" w:cstheme="minorHAnsi"/>
          <w:lang w:eastAsia="pl-PL"/>
        </w:rPr>
        <w:t>wykonawców wspólnie ubiegających</w:t>
      </w:r>
      <w:r w:rsidR="0025717C" w:rsidRPr="001821BA">
        <w:rPr>
          <w:rFonts w:eastAsia="Times New Roman" w:cstheme="minorHAnsi"/>
          <w:lang w:eastAsia="pl-PL"/>
        </w:rPr>
        <w:t xml:space="preserve"> się o udzielenie zamówienia</w:t>
      </w:r>
      <w:r w:rsidR="00D05B07" w:rsidRPr="001821BA">
        <w:rPr>
          <w:rFonts w:eastAsia="Times New Roman" w:cstheme="minorHAnsi"/>
          <w:lang w:eastAsia="pl-PL"/>
        </w:rPr>
        <w:t>,</w:t>
      </w:r>
      <w:r w:rsidR="0025717C" w:rsidRPr="001821BA">
        <w:rPr>
          <w:rFonts w:eastAsia="Times New Roman" w:cstheme="minorHAnsi"/>
          <w:lang w:eastAsia="pl-PL"/>
        </w:rPr>
        <w:t xml:space="preserve"> </w:t>
      </w:r>
      <w:r w:rsidR="001875CD" w:rsidRPr="001821BA">
        <w:rPr>
          <w:rFonts w:eastAsia="Times New Roman" w:cstheme="minorHAnsi"/>
          <w:lang w:eastAsia="pl-PL"/>
        </w:rPr>
        <w:t>podmiotowe środki dowodowe</w:t>
      </w:r>
      <w:r w:rsidR="0025717C" w:rsidRPr="001821BA">
        <w:rPr>
          <w:rFonts w:eastAsia="Times New Roman" w:cstheme="minorHAnsi"/>
          <w:lang w:eastAsia="pl-PL"/>
        </w:rPr>
        <w:t xml:space="preserve"> wskazane w pkt. 7.1. – 7.3. składa</w:t>
      </w:r>
      <w:r w:rsidR="00D05B07" w:rsidRPr="001821BA">
        <w:rPr>
          <w:rFonts w:eastAsia="Times New Roman" w:cstheme="minorHAnsi"/>
          <w:lang w:eastAsia="pl-PL"/>
        </w:rPr>
        <w:t xml:space="preserve"> odrębnie każdy z wykonawców</w:t>
      </w:r>
      <w:r w:rsidR="0025717C" w:rsidRPr="001821BA">
        <w:rPr>
          <w:rFonts w:eastAsia="Times New Roman" w:cstheme="minorHAnsi"/>
          <w:lang w:eastAsia="pl-PL"/>
        </w:rPr>
        <w:t xml:space="preserve"> wspólnie ubiegający</w:t>
      </w:r>
      <w:r w:rsidR="00D05B07" w:rsidRPr="001821BA">
        <w:rPr>
          <w:rFonts w:eastAsia="Times New Roman" w:cstheme="minorHAnsi"/>
          <w:lang w:eastAsia="pl-PL"/>
        </w:rPr>
        <w:t>ch</w:t>
      </w:r>
      <w:r w:rsidR="0025717C" w:rsidRPr="001821BA">
        <w:rPr>
          <w:rFonts w:eastAsia="Times New Roman" w:cstheme="minorHAnsi"/>
          <w:lang w:eastAsia="pl-PL"/>
        </w:rPr>
        <w:t xml:space="preserve"> się o udzielenia zamówienia.</w:t>
      </w:r>
    </w:p>
    <w:p w14:paraId="6D254501" w14:textId="6E93D6B4" w:rsidR="00FE25A0" w:rsidRPr="001821BA" w:rsidRDefault="00FE25A0" w:rsidP="0059674F">
      <w:pPr>
        <w:autoSpaceDE w:val="0"/>
        <w:spacing w:after="0" w:line="360" w:lineRule="auto"/>
        <w:rPr>
          <w:rFonts w:eastAsia="Times New Roman" w:cstheme="minorHAnsi"/>
          <w:lang w:eastAsia="ar-SA"/>
        </w:rPr>
      </w:pPr>
      <w:r w:rsidRPr="001821BA">
        <w:rPr>
          <w:rFonts w:eastAsia="Times New Roman" w:cstheme="minorHAnsi"/>
          <w:b/>
          <w:sz w:val="28"/>
          <w:szCs w:val="28"/>
          <w:lang w:eastAsia="ar-SA"/>
        </w:rPr>
        <w:t>VIII. Informacja o warunkach udziału w postępowaniu o udzielenie zamówienia</w:t>
      </w:r>
      <w:r w:rsidR="008B097D" w:rsidRPr="001821BA">
        <w:rPr>
          <w:rFonts w:eastAsia="Times New Roman" w:cstheme="minorHAnsi"/>
          <w:b/>
          <w:sz w:val="28"/>
          <w:szCs w:val="28"/>
          <w:lang w:eastAsia="ar-SA"/>
        </w:rPr>
        <w:t xml:space="preserve"> wraz z wykazem podmiotowych środków dowodowych</w:t>
      </w:r>
      <w:r w:rsidR="001875CD" w:rsidRPr="001821BA">
        <w:rPr>
          <w:rFonts w:eastAsia="Times New Roman" w:cstheme="minorHAnsi"/>
          <w:b/>
          <w:sz w:val="28"/>
          <w:szCs w:val="28"/>
          <w:lang w:eastAsia="ar-SA"/>
        </w:rPr>
        <w:t xml:space="preserve"> potwierdzających spełnianie warunków udziału w postępowaniu</w:t>
      </w:r>
    </w:p>
    <w:p w14:paraId="49D532D8" w14:textId="5A092D16" w:rsidR="00FE25A0" w:rsidRPr="001821BA" w:rsidRDefault="00FE25A0" w:rsidP="0059674F">
      <w:pPr>
        <w:autoSpaceDE w:val="0"/>
        <w:spacing w:after="0" w:line="360" w:lineRule="auto"/>
        <w:ind w:left="284" w:hanging="284"/>
        <w:rPr>
          <w:rFonts w:eastAsia="Times New Roman" w:cstheme="minorHAnsi"/>
          <w:lang w:eastAsia="ar-SA"/>
        </w:rPr>
      </w:pPr>
      <w:r w:rsidRPr="001821BA">
        <w:rPr>
          <w:rFonts w:eastAsia="Times New Roman" w:cstheme="minorHAnsi"/>
          <w:sz w:val="24"/>
          <w:szCs w:val="24"/>
          <w:lang w:eastAsia="ar-SA"/>
        </w:rPr>
        <w:t xml:space="preserve">1. </w:t>
      </w:r>
      <w:r w:rsidRPr="001821BA">
        <w:rPr>
          <w:rFonts w:eastAsia="Times New Roman" w:cstheme="minorHAnsi"/>
          <w:lang w:eastAsia="ar-SA"/>
        </w:rPr>
        <w:t xml:space="preserve">Zgodnie z art. 112 ust. 2 ustawy </w:t>
      </w:r>
      <w:proofErr w:type="spellStart"/>
      <w:r w:rsidRPr="001821BA">
        <w:rPr>
          <w:rFonts w:eastAsia="Times New Roman" w:cstheme="minorHAnsi"/>
          <w:lang w:eastAsia="ar-SA"/>
        </w:rPr>
        <w:t>Pzp</w:t>
      </w:r>
      <w:proofErr w:type="spellEnd"/>
      <w:r w:rsidRPr="001821BA">
        <w:rPr>
          <w:rFonts w:eastAsia="Times New Roman" w:cstheme="minorHAnsi"/>
          <w:lang w:eastAsia="ar-SA"/>
        </w:rPr>
        <w:t xml:space="preserve">, Zamawiający ustala </w:t>
      </w:r>
      <w:r w:rsidR="00912426" w:rsidRPr="001821BA">
        <w:rPr>
          <w:rFonts w:eastAsia="Times New Roman" w:cstheme="minorHAnsi"/>
          <w:lang w:eastAsia="ar-SA"/>
        </w:rPr>
        <w:t>warunki udziału</w:t>
      </w:r>
      <w:r w:rsidRPr="001821BA">
        <w:rPr>
          <w:rFonts w:eastAsia="Times New Roman" w:cstheme="minorHAnsi"/>
          <w:lang w:eastAsia="ar-SA"/>
        </w:rPr>
        <w:t xml:space="preserve"> w postępowaniu </w:t>
      </w:r>
      <w:r w:rsidR="001875CD" w:rsidRPr="001821BA">
        <w:rPr>
          <w:rFonts w:eastAsia="Times New Roman" w:cstheme="minorHAnsi"/>
          <w:lang w:eastAsia="ar-SA"/>
        </w:rPr>
        <w:t>dotyczące</w:t>
      </w:r>
      <w:r w:rsidRPr="001821BA">
        <w:rPr>
          <w:rFonts w:eastAsia="Times New Roman" w:cstheme="minorHAnsi"/>
          <w:lang w:eastAsia="ar-SA"/>
        </w:rPr>
        <w:t>:</w:t>
      </w:r>
    </w:p>
    <w:p w14:paraId="5F1E2B9C" w14:textId="65417C99" w:rsidR="00FE25A0" w:rsidRPr="00F2027B" w:rsidRDefault="00FE25A0" w:rsidP="0059674F">
      <w:pPr>
        <w:autoSpaceDE w:val="0"/>
        <w:spacing w:after="0" w:line="360" w:lineRule="auto"/>
        <w:ind w:left="709" w:hanging="425"/>
        <w:rPr>
          <w:rFonts w:eastAsia="Times New Roman" w:cstheme="minorHAnsi"/>
          <w:lang w:eastAsia="ar-SA"/>
        </w:rPr>
      </w:pPr>
      <w:r w:rsidRPr="001821BA">
        <w:rPr>
          <w:rFonts w:eastAsia="Times New Roman" w:cstheme="minorHAnsi"/>
          <w:lang w:eastAsia="ar-SA"/>
        </w:rPr>
        <w:t>1.1. zdolności do wyst</w:t>
      </w:r>
      <w:r w:rsidR="00912426" w:rsidRPr="001821BA">
        <w:rPr>
          <w:rFonts w:eastAsia="Times New Roman" w:cstheme="minorHAnsi"/>
          <w:lang w:eastAsia="ar-SA"/>
        </w:rPr>
        <w:t xml:space="preserve">ępowania w obrocie gospodarczym - </w:t>
      </w:r>
      <w:r w:rsidR="00912426" w:rsidRPr="00F2027B">
        <w:rPr>
          <w:rFonts w:eastAsia="Times New Roman" w:cstheme="minorHAnsi"/>
          <w:lang w:eastAsia="ar-SA"/>
        </w:rPr>
        <w:t>zamawiający nie określa warunku;</w:t>
      </w:r>
    </w:p>
    <w:p w14:paraId="61CD02D4" w14:textId="52A75C3A" w:rsidR="00FE25A0" w:rsidRPr="00F2027B" w:rsidRDefault="00FE25A0" w:rsidP="0059674F">
      <w:pPr>
        <w:autoSpaceDE w:val="0"/>
        <w:spacing w:after="0" w:line="360" w:lineRule="auto"/>
        <w:ind w:left="709" w:hanging="425"/>
        <w:rPr>
          <w:rFonts w:eastAsia="Times New Roman" w:cstheme="minorHAnsi"/>
          <w:lang w:eastAsia="ar-SA"/>
        </w:rPr>
      </w:pPr>
      <w:r w:rsidRPr="00F2027B">
        <w:rPr>
          <w:rFonts w:eastAsia="Times New Roman" w:cstheme="minorHAnsi"/>
          <w:lang w:eastAsia="ar-SA"/>
        </w:rPr>
        <w:t>1.2. uprawnień do prowadzenia określonej działalności gospodarczej lub zawodowej, o ile w</w:t>
      </w:r>
      <w:r w:rsidR="006E2846" w:rsidRPr="00F2027B">
        <w:rPr>
          <w:rFonts w:eastAsia="Times New Roman" w:cstheme="minorHAnsi"/>
          <w:lang w:eastAsia="ar-SA"/>
        </w:rPr>
        <w:t>y</w:t>
      </w:r>
      <w:r w:rsidRPr="00F2027B">
        <w:rPr>
          <w:rFonts w:eastAsia="Times New Roman" w:cstheme="minorHAnsi"/>
          <w:lang w:eastAsia="ar-SA"/>
        </w:rPr>
        <w:t>nika to z odrębnych pr</w:t>
      </w:r>
      <w:r w:rsidR="00912426" w:rsidRPr="00F2027B">
        <w:rPr>
          <w:rFonts w:eastAsia="Times New Roman" w:cstheme="minorHAnsi"/>
          <w:lang w:eastAsia="ar-SA"/>
        </w:rPr>
        <w:t>zepisów - zamawiający nie określa warunku;</w:t>
      </w:r>
    </w:p>
    <w:p w14:paraId="3F04FBAD" w14:textId="28791573" w:rsidR="00FE25A0" w:rsidRPr="00F2027B" w:rsidRDefault="00FE25A0" w:rsidP="0059674F">
      <w:pPr>
        <w:autoSpaceDE w:val="0"/>
        <w:spacing w:after="0" w:line="360" w:lineRule="auto"/>
        <w:ind w:left="709" w:hanging="425"/>
        <w:rPr>
          <w:rFonts w:eastAsia="Times New Roman" w:cstheme="minorHAnsi"/>
          <w:lang w:eastAsia="ar-SA"/>
        </w:rPr>
      </w:pPr>
      <w:r w:rsidRPr="00F2027B">
        <w:rPr>
          <w:rFonts w:eastAsia="Times New Roman" w:cstheme="minorHAnsi"/>
          <w:lang w:eastAsia="ar-SA"/>
        </w:rPr>
        <w:t>1.3. sytua</w:t>
      </w:r>
      <w:r w:rsidR="00912426" w:rsidRPr="00F2027B">
        <w:rPr>
          <w:rFonts w:eastAsia="Times New Roman" w:cstheme="minorHAnsi"/>
          <w:lang w:eastAsia="ar-SA"/>
        </w:rPr>
        <w:t xml:space="preserve">cji ekonomicznej lub finansowej - </w:t>
      </w:r>
      <w:bookmarkStart w:id="3" w:name="OLE_LINK1"/>
      <w:r w:rsidR="00912426" w:rsidRPr="00F2027B">
        <w:rPr>
          <w:rFonts w:eastAsia="Times New Roman" w:cstheme="minorHAnsi"/>
          <w:lang w:eastAsia="ar-SA"/>
        </w:rPr>
        <w:t>zamawiający nie określa warunku;</w:t>
      </w:r>
      <w:bookmarkEnd w:id="3"/>
    </w:p>
    <w:p w14:paraId="7AE30F22" w14:textId="0E9DBB62" w:rsidR="00D27884" w:rsidRPr="00082A11" w:rsidRDefault="00FE25A0" w:rsidP="001B7B57">
      <w:pPr>
        <w:autoSpaceDE w:val="0"/>
        <w:spacing w:after="240" w:line="360" w:lineRule="auto"/>
        <w:ind w:left="709" w:hanging="425"/>
        <w:rPr>
          <w:rFonts w:eastAsia="Times New Roman" w:cstheme="minorHAnsi"/>
          <w:i/>
          <w:strike/>
          <w:u w:val="single"/>
          <w:lang w:eastAsia="pl-PL"/>
        </w:rPr>
      </w:pPr>
      <w:r w:rsidRPr="00F2027B">
        <w:rPr>
          <w:rFonts w:eastAsia="Times New Roman" w:cstheme="minorHAnsi"/>
          <w:lang w:eastAsia="ar-SA"/>
        </w:rPr>
        <w:t>1.4. zdolności technicznej lub zawodowej</w:t>
      </w:r>
      <w:r w:rsidR="00DE2608" w:rsidRPr="00F2027B">
        <w:rPr>
          <w:rFonts w:eastAsia="Times New Roman" w:cstheme="minorHAnsi"/>
          <w:lang w:eastAsia="ar-SA"/>
        </w:rPr>
        <w:t xml:space="preserve"> - </w:t>
      </w:r>
      <w:r w:rsidR="00251AF7" w:rsidRPr="00F2027B">
        <w:rPr>
          <w:rFonts w:eastAsia="Times New Roman" w:cstheme="minorHAnsi"/>
          <w:b/>
          <w:u w:val="single"/>
          <w:lang w:eastAsia="ar-SA"/>
        </w:rPr>
        <w:fldChar w:fldCharType="begin"/>
      </w:r>
      <w:r w:rsidR="00251AF7" w:rsidRPr="00F2027B">
        <w:rPr>
          <w:rFonts w:eastAsia="Times New Roman" w:cstheme="minorHAnsi"/>
          <w:b/>
          <w:u w:val="single"/>
          <w:lang w:eastAsia="ar-SA"/>
        </w:rPr>
        <w:instrText xml:space="preserve"> LINK Word.Document.12 "C:\\Users\\kamila.kartaszow\\Desktop\\2021 KAMILA\\2 Usługi\\2.13.2021 badania — do akceptacji\\SWZ - AZP.25.2.13.2021.docx" "OLE_LINK1" \a \r </w:instrText>
      </w:r>
      <w:r w:rsidR="0059674F">
        <w:rPr>
          <w:rFonts w:eastAsia="Times New Roman" w:cstheme="minorHAnsi"/>
          <w:b/>
          <w:u w:val="single"/>
          <w:lang w:eastAsia="ar-SA"/>
        </w:rPr>
        <w:instrText xml:space="preserve"> \* MERGEFORMAT </w:instrText>
      </w:r>
      <w:r w:rsidR="00251AF7" w:rsidRPr="00F2027B">
        <w:rPr>
          <w:rFonts w:eastAsia="Times New Roman" w:cstheme="minorHAnsi"/>
          <w:b/>
          <w:u w:val="single"/>
          <w:lang w:eastAsia="ar-SA"/>
        </w:rPr>
        <w:fldChar w:fldCharType="separate"/>
      </w:r>
      <w:r w:rsidR="00251AF7" w:rsidRPr="00F2027B">
        <w:rPr>
          <w:rFonts w:cs="Calibri"/>
          <w:lang w:eastAsia="ar-SA"/>
        </w:rPr>
        <w:t>zamawiający nie określa warunku;</w:t>
      </w:r>
      <w:r w:rsidR="00251AF7" w:rsidRPr="00F2027B">
        <w:rPr>
          <w:rFonts w:eastAsia="Times New Roman" w:cstheme="minorHAnsi"/>
          <w:b/>
          <w:u w:val="single"/>
          <w:lang w:eastAsia="ar-SA"/>
        </w:rPr>
        <w:fldChar w:fldCharType="end"/>
      </w:r>
    </w:p>
    <w:p w14:paraId="2248AF46" w14:textId="1312E29E" w:rsidR="00FE25A0" w:rsidRPr="001821BA" w:rsidRDefault="00D27884" w:rsidP="0059674F">
      <w:pPr>
        <w:tabs>
          <w:tab w:val="left" w:pos="540"/>
        </w:tabs>
        <w:suppressAutoHyphens/>
        <w:spacing w:after="0" w:line="360" w:lineRule="auto"/>
        <w:rPr>
          <w:rFonts w:eastAsia="Times New Roman" w:cstheme="minorHAnsi"/>
          <w:b/>
          <w:sz w:val="28"/>
          <w:szCs w:val="28"/>
          <w:lang w:eastAsia="ar-SA"/>
        </w:rPr>
      </w:pPr>
      <w:r w:rsidRPr="001821BA">
        <w:rPr>
          <w:rFonts w:eastAsia="Times New Roman" w:cstheme="minorHAnsi"/>
          <w:b/>
          <w:sz w:val="28"/>
          <w:szCs w:val="28"/>
          <w:lang w:eastAsia="ar-SA"/>
        </w:rPr>
        <w:t>I</w:t>
      </w:r>
      <w:r w:rsidR="00FE25A0" w:rsidRPr="001821BA">
        <w:rPr>
          <w:rFonts w:eastAsia="Times New Roman" w:cstheme="minorHAnsi"/>
          <w:b/>
          <w:sz w:val="28"/>
          <w:szCs w:val="28"/>
          <w:lang w:eastAsia="ar-SA"/>
        </w:rPr>
        <w:t xml:space="preserve">X. </w:t>
      </w:r>
      <w:r w:rsidR="00FE25A0" w:rsidRPr="001821BA">
        <w:rPr>
          <w:rFonts w:eastAsia="Times New Roman" w:cstheme="minorHAnsi"/>
          <w:b/>
          <w:bCs/>
          <w:spacing w:val="-2"/>
          <w:sz w:val="28"/>
          <w:szCs w:val="28"/>
          <w:lang w:eastAsia="ar-SA"/>
        </w:rPr>
        <w:t xml:space="preserve">Informacja o środkach komunikacji elektronicznej, przy użyciu których zamawiający będzie komunikował się z wykonawcami, oraz informacje </w:t>
      </w:r>
      <w:r w:rsidR="00FE25A0" w:rsidRPr="001821BA">
        <w:rPr>
          <w:rFonts w:eastAsia="Times New Roman" w:cstheme="minorHAnsi"/>
          <w:b/>
          <w:bCs/>
          <w:spacing w:val="-2"/>
          <w:sz w:val="28"/>
          <w:szCs w:val="28"/>
          <w:lang w:eastAsia="ar-SA"/>
        </w:rPr>
        <w:br/>
      </w:r>
      <w:r w:rsidR="00FE25A0" w:rsidRPr="001821BA">
        <w:rPr>
          <w:rFonts w:eastAsia="Times New Roman" w:cstheme="minorHAnsi"/>
          <w:b/>
          <w:bCs/>
          <w:spacing w:val="-2"/>
          <w:sz w:val="28"/>
          <w:szCs w:val="28"/>
          <w:lang w:eastAsia="ar-SA"/>
        </w:rPr>
        <w:lastRenderedPageBreak/>
        <w:t xml:space="preserve">o wymaganiach technicznych i organizacyjnych sporządzania, wysyłania </w:t>
      </w:r>
      <w:r w:rsidR="00FE25A0" w:rsidRPr="001821BA">
        <w:rPr>
          <w:rFonts w:eastAsia="Times New Roman" w:cstheme="minorHAnsi"/>
          <w:b/>
          <w:bCs/>
          <w:spacing w:val="-2"/>
          <w:sz w:val="28"/>
          <w:szCs w:val="28"/>
          <w:lang w:eastAsia="ar-SA"/>
        </w:rPr>
        <w:br/>
        <w:t>i odbierania korespondencji elektronicznej</w:t>
      </w:r>
    </w:p>
    <w:p w14:paraId="6A390EC6" w14:textId="45D279B8" w:rsidR="00A87B97" w:rsidRPr="001821BA" w:rsidRDefault="00A87B97" w:rsidP="0059674F">
      <w:pPr>
        <w:spacing w:after="0" w:line="360" w:lineRule="auto"/>
        <w:rPr>
          <w:rFonts w:cstheme="minorHAnsi"/>
        </w:rPr>
      </w:pPr>
      <w:r w:rsidRPr="001821BA">
        <w:rPr>
          <w:rFonts w:cstheme="minorHAnsi"/>
        </w:rPr>
        <w:t>Sposób sporządzania dokumentów elektronicznych, oświa</w:t>
      </w:r>
      <w:r w:rsidR="001B7B57">
        <w:rPr>
          <w:rFonts w:cstheme="minorHAnsi"/>
        </w:rPr>
        <w:t xml:space="preserve">dczeń lub elektronicznych kopii </w:t>
      </w:r>
      <w:r w:rsidRPr="001821BA">
        <w:rPr>
          <w:rFonts w:cstheme="minorHAnsi"/>
        </w:rPr>
        <w:t>dokumentów lub oświadczeń musi być zgodny z wymaganiami określonymi w Rozporządzeniu Prezesa Rady Ministrów z dnia 30 grudnia 2020 r. w sprawie sposobu sporządzania i przekazywa</w:t>
      </w:r>
      <w:r w:rsidR="001B7B57">
        <w:rPr>
          <w:rFonts w:cstheme="minorHAnsi"/>
        </w:rPr>
        <w:t xml:space="preserve">nia informacji </w:t>
      </w:r>
      <w:r w:rsidRPr="001821BA">
        <w:rPr>
          <w:rFonts w:cstheme="minorHAnsi"/>
        </w:rPr>
        <w:t>oraz wymagań technicznych dla dokumentów elektronicznych oraz środków komunikacji elektronicznej w postępowaniu o udzielenie zamówienia publicznego lub konkursie (Dz. U. z 2020r., poz. 2452) oraz Rozporządzeniu Ministra Rozwoju, Pracy i Technol</w:t>
      </w:r>
      <w:r w:rsidR="00550B9D" w:rsidRPr="001821BA">
        <w:rPr>
          <w:rFonts w:cstheme="minorHAnsi"/>
        </w:rPr>
        <w:t xml:space="preserve">ogii z dnia 23 grudnia 2020 r. </w:t>
      </w:r>
      <w:r w:rsidRPr="001821BA">
        <w:rPr>
          <w:rFonts w:cstheme="minorHAnsi"/>
        </w:rPr>
        <w:t>w sprawie podmiotowych środków dowodowych oraz innych dokumentów lub oświadczeń, jakich może żądać zamawiający od wykonawcy (Dz. U. z 2020 r., poz. 2415)</w:t>
      </w:r>
      <w:r w:rsidR="00ED0755" w:rsidRPr="001821BA">
        <w:rPr>
          <w:rFonts w:cstheme="minorHAnsi"/>
        </w:rPr>
        <w:t>, w szczególności:</w:t>
      </w:r>
    </w:p>
    <w:p w14:paraId="29F8C009" w14:textId="5AC2BD20" w:rsidR="00A87B97" w:rsidRPr="001821BA" w:rsidRDefault="00A87B97" w:rsidP="0059674F">
      <w:pPr>
        <w:pStyle w:val="Akapitzlist"/>
        <w:numPr>
          <w:ilvl w:val="0"/>
          <w:numId w:val="27"/>
        </w:numPr>
        <w:spacing w:line="360" w:lineRule="auto"/>
        <w:ind w:left="284" w:hanging="284"/>
        <w:rPr>
          <w:rFonts w:cstheme="minorHAnsi"/>
          <w:sz w:val="22"/>
          <w:szCs w:val="22"/>
        </w:rPr>
      </w:pPr>
      <w:r w:rsidRPr="001821BA">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1821BA" w:rsidRDefault="00A87B97" w:rsidP="0059674F">
      <w:pPr>
        <w:pStyle w:val="Akapitzlist"/>
        <w:numPr>
          <w:ilvl w:val="0"/>
          <w:numId w:val="27"/>
        </w:numPr>
        <w:spacing w:line="360" w:lineRule="auto"/>
        <w:ind w:left="284" w:hanging="284"/>
        <w:rPr>
          <w:rFonts w:cstheme="minorHAnsi"/>
          <w:sz w:val="22"/>
          <w:szCs w:val="22"/>
        </w:rPr>
      </w:pPr>
      <w:r w:rsidRPr="001821BA">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1821BA">
        <w:rPr>
          <w:rFonts w:cstheme="minorHAnsi"/>
          <w:sz w:val="22"/>
          <w:szCs w:val="22"/>
        </w:rPr>
        <w:t>zywanych danych.</w:t>
      </w:r>
      <w:r w:rsidRPr="001821BA">
        <w:rPr>
          <w:rFonts w:cstheme="minorHAnsi"/>
          <w:sz w:val="22"/>
          <w:szCs w:val="22"/>
        </w:rPr>
        <w:t xml:space="preserve">  </w:t>
      </w:r>
    </w:p>
    <w:p w14:paraId="63227EA1" w14:textId="05FE9D79" w:rsidR="00A87B97" w:rsidRPr="001821BA" w:rsidRDefault="00A87B97" w:rsidP="0059674F">
      <w:pPr>
        <w:pStyle w:val="Akapitzlist"/>
        <w:numPr>
          <w:ilvl w:val="0"/>
          <w:numId w:val="27"/>
        </w:numPr>
        <w:spacing w:line="360" w:lineRule="auto"/>
        <w:ind w:left="284" w:hanging="284"/>
        <w:rPr>
          <w:rFonts w:cstheme="minorHAnsi"/>
          <w:sz w:val="22"/>
          <w:szCs w:val="22"/>
        </w:rPr>
      </w:pPr>
      <w:r w:rsidRPr="001821BA">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1821BA">
        <w:rPr>
          <w:rFonts w:cstheme="minorHAnsi"/>
          <w:sz w:val="22"/>
          <w:szCs w:val="22"/>
        </w:rPr>
        <w:t>,</w:t>
      </w:r>
      <w:r w:rsidRPr="001821BA">
        <w:rPr>
          <w:rFonts w:cstheme="minorHAnsi"/>
          <w:sz w:val="22"/>
          <w:szCs w:val="22"/>
        </w:rPr>
        <w:t xml:space="preserve"> podmiotu udostępniającego zasoby</w:t>
      </w:r>
      <w:r w:rsidR="00ED0755" w:rsidRPr="001821BA">
        <w:rPr>
          <w:rFonts w:cstheme="minorHAnsi"/>
          <w:sz w:val="22"/>
          <w:szCs w:val="22"/>
        </w:rPr>
        <w:t xml:space="preserve"> lub podwykonawcy niebędącego podmiotem udostępniającym zasoby</w:t>
      </w:r>
      <w:r w:rsidRPr="001821BA">
        <w:rPr>
          <w:rFonts w:cstheme="minorHAnsi"/>
          <w:sz w:val="22"/>
          <w:szCs w:val="22"/>
        </w:rPr>
        <w:t>:</w:t>
      </w:r>
    </w:p>
    <w:p w14:paraId="3D60D096" w14:textId="13EBE900"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zostały wystawione przez upoważnione podmioty inne niż wykonawca, wykonawca wspólnie ubiegający się o udzielenie zamówienia, podmiot udostępniający zasoby</w:t>
      </w:r>
      <w:r w:rsidR="00ED0755" w:rsidRPr="001821BA">
        <w:rPr>
          <w:rFonts w:cstheme="minorHAnsi"/>
          <w:sz w:val="22"/>
          <w:szCs w:val="22"/>
        </w:rPr>
        <w:t xml:space="preserve"> lub podwykonawca</w:t>
      </w:r>
      <w:r w:rsidRPr="001821BA">
        <w:rPr>
          <w:rFonts w:cstheme="minorHAnsi"/>
          <w:sz w:val="22"/>
          <w:szCs w:val="22"/>
        </w:rPr>
        <w:t xml:space="preserve"> jako dokument elektroniczny – przekazuje się ten dokument,</w:t>
      </w:r>
    </w:p>
    <w:p w14:paraId="462EEC20" w14:textId="45C76FE4"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xml:space="preserve">- zostały wystawione przez upoważnione podmioty inne niż wykonawca, wykonawca wspólnie ubiegający się o udzielenie zamówienia, podmiot udostępniający zasoby </w:t>
      </w:r>
      <w:r w:rsidR="00ED0755" w:rsidRPr="001821BA">
        <w:rPr>
          <w:rFonts w:cstheme="minorHAnsi"/>
          <w:sz w:val="22"/>
          <w:szCs w:val="22"/>
        </w:rPr>
        <w:t xml:space="preserve">lub podwykonawca </w:t>
      </w:r>
      <w:r w:rsidRPr="001821BA">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1821BA">
        <w:rPr>
          <w:rFonts w:cstheme="minorHAnsi"/>
          <w:sz w:val="22"/>
          <w:szCs w:val="22"/>
        </w:rPr>
        <w:t xml:space="preserve">z dokumentem </w:t>
      </w:r>
      <w:r w:rsidRPr="001821BA">
        <w:rPr>
          <w:rFonts w:cstheme="minorHAnsi"/>
          <w:sz w:val="22"/>
          <w:szCs w:val="22"/>
        </w:rPr>
        <w:t>w postaci papierowej.</w:t>
      </w:r>
    </w:p>
    <w:p w14:paraId="1125551B" w14:textId="2BA25F2A" w:rsidR="00A87B97" w:rsidRPr="001821BA" w:rsidRDefault="00ED0755" w:rsidP="0059674F">
      <w:pPr>
        <w:pStyle w:val="Akapitzlist"/>
        <w:spacing w:line="360" w:lineRule="auto"/>
        <w:ind w:left="284" w:hanging="284"/>
        <w:rPr>
          <w:rFonts w:cstheme="minorHAnsi"/>
          <w:sz w:val="22"/>
          <w:szCs w:val="22"/>
        </w:rPr>
      </w:pPr>
      <w:r w:rsidRPr="001821BA">
        <w:rPr>
          <w:rFonts w:cstheme="minorHAnsi"/>
          <w:sz w:val="22"/>
          <w:szCs w:val="22"/>
        </w:rPr>
        <w:t>4</w:t>
      </w:r>
      <w:r w:rsidR="00A87B97" w:rsidRPr="001821BA">
        <w:rPr>
          <w:rFonts w:cstheme="minorHAnsi"/>
          <w:sz w:val="22"/>
          <w:szCs w:val="22"/>
        </w:rPr>
        <w:t>. Poświadczenia zgodności cyfrowego odwzorowania z dokumentem w postaci papierowej, dokonuje w przypadku:</w:t>
      </w:r>
    </w:p>
    <w:p w14:paraId="603E993D" w14:textId="55DB6CE1"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podmiotowych środków dowodowych oraz dokumentów potwierdzających umocowanie do reprezentowania – odpowiednio wykonawca, wykonawca wspólnie ubiegający się o udzielen</w:t>
      </w:r>
      <w:r w:rsidR="00ED0755" w:rsidRPr="001821BA">
        <w:rPr>
          <w:rFonts w:cstheme="minorHAnsi"/>
          <w:sz w:val="22"/>
          <w:szCs w:val="22"/>
        </w:rPr>
        <w:t xml:space="preserve">ie zamówienia, </w:t>
      </w:r>
      <w:r w:rsidRPr="001821BA">
        <w:rPr>
          <w:rFonts w:cstheme="minorHAnsi"/>
          <w:sz w:val="22"/>
          <w:szCs w:val="22"/>
        </w:rPr>
        <w:t>podmiot udostępniający zasoby</w:t>
      </w:r>
      <w:r w:rsidR="00ED0755" w:rsidRPr="001821BA">
        <w:rPr>
          <w:rFonts w:cstheme="minorHAnsi"/>
          <w:sz w:val="22"/>
          <w:szCs w:val="22"/>
        </w:rPr>
        <w:t xml:space="preserve"> lub podwykonawca</w:t>
      </w:r>
      <w:r w:rsidRPr="001821BA">
        <w:rPr>
          <w:rFonts w:cstheme="minorHAnsi"/>
          <w:sz w:val="22"/>
          <w:szCs w:val="22"/>
        </w:rPr>
        <w:t xml:space="preserve">, w zakresie </w:t>
      </w:r>
      <w:r w:rsidR="00ED0755" w:rsidRPr="001821BA">
        <w:rPr>
          <w:rFonts w:cstheme="minorHAnsi"/>
          <w:sz w:val="22"/>
          <w:szCs w:val="22"/>
        </w:rPr>
        <w:t xml:space="preserve">podmiotowych </w:t>
      </w:r>
      <w:r w:rsidR="00ED0755" w:rsidRPr="001821BA">
        <w:rPr>
          <w:rFonts w:cstheme="minorHAnsi"/>
          <w:sz w:val="22"/>
          <w:szCs w:val="22"/>
        </w:rPr>
        <w:lastRenderedPageBreak/>
        <w:t xml:space="preserve">środków dowodowych lub </w:t>
      </w:r>
      <w:r w:rsidRPr="001821BA">
        <w:rPr>
          <w:rFonts w:cstheme="minorHAnsi"/>
          <w:sz w:val="22"/>
          <w:szCs w:val="22"/>
        </w:rPr>
        <w:t>dokumentów</w:t>
      </w:r>
      <w:r w:rsidR="00ED0755" w:rsidRPr="001821BA">
        <w:rPr>
          <w:rFonts w:cstheme="minorHAnsi"/>
          <w:sz w:val="22"/>
          <w:szCs w:val="22"/>
        </w:rPr>
        <w:t xml:space="preserve"> potwierdzających umocowanie do reprezentowania</w:t>
      </w:r>
      <w:r w:rsidRPr="001821BA">
        <w:rPr>
          <w:rFonts w:cstheme="minorHAnsi"/>
          <w:sz w:val="22"/>
          <w:szCs w:val="22"/>
        </w:rPr>
        <w:t>, które każdego z nich dotyczą,</w:t>
      </w:r>
    </w:p>
    <w:p w14:paraId="5C89AE59" w14:textId="5DECD478"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przedmiotowych środków dowodowych – odpowiednio wykonawca lub wykonawca wspólnie ubiegający się o udzielenie zamówienia,</w:t>
      </w:r>
    </w:p>
    <w:p w14:paraId="28F26978" w14:textId="3CD1B225" w:rsidR="00A87B97" w:rsidRPr="001821BA" w:rsidRDefault="00A022BA" w:rsidP="0059674F">
      <w:pPr>
        <w:pStyle w:val="Akapitzlist"/>
        <w:spacing w:line="360" w:lineRule="auto"/>
        <w:ind w:left="709" w:hanging="142"/>
        <w:rPr>
          <w:rFonts w:cstheme="minorHAnsi"/>
          <w:sz w:val="22"/>
          <w:szCs w:val="22"/>
        </w:rPr>
      </w:pPr>
      <w:r w:rsidRPr="001821BA">
        <w:rPr>
          <w:rFonts w:cstheme="minorHAnsi"/>
          <w:sz w:val="22"/>
          <w:szCs w:val="22"/>
        </w:rPr>
        <w:t>-</w:t>
      </w:r>
      <w:r w:rsidRPr="001821BA">
        <w:rPr>
          <w:rFonts w:cstheme="minorHAnsi"/>
          <w:sz w:val="22"/>
          <w:szCs w:val="22"/>
        </w:rPr>
        <w:tab/>
      </w:r>
      <w:r w:rsidR="00A87B97" w:rsidRPr="001821BA">
        <w:rPr>
          <w:rFonts w:cstheme="minorHAnsi"/>
          <w:sz w:val="22"/>
          <w:szCs w:val="22"/>
        </w:rPr>
        <w:t xml:space="preserve">innych dokumentów – odpowiednio wykonawca lub wykonawca wspólnie ubiegający się </w:t>
      </w:r>
      <w:r w:rsidR="00ED0755" w:rsidRPr="001821BA">
        <w:rPr>
          <w:rFonts w:cstheme="minorHAnsi"/>
          <w:sz w:val="22"/>
          <w:szCs w:val="22"/>
        </w:rPr>
        <w:br/>
      </w:r>
      <w:r w:rsidR="00A87B97" w:rsidRPr="001821BA">
        <w:rPr>
          <w:rFonts w:cstheme="minorHAnsi"/>
          <w:sz w:val="22"/>
          <w:szCs w:val="22"/>
        </w:rPr>
        <w:t>o udzielenie zamówienia, w zakresie dokumentów, które każdego z nich dotyczą.</w:t>
      </w:r>
    </w:p>
    <w:p w14:paraId="76C4F1F6" w14:textId="57FEFEDB" w:rsidR="00A87B97" w:rsidRPr="001821BA" w:rsidRDefault="00ED0755" w:rsidP="0059674F">
      <w:pPr>
        <w:pStyle w:val="Akapitzlist"/>
        <w:spacing w:line="360" w:lineRule="auto"/>
        <w:ind w:left="284" w:hanging="284"/>
        <w:rPr>
          <w:rFonts w:cstheme="minorHAnsi"/>
          <w:sz w:val="22"/>
          <w:szCs w:val="22"/>
        </w:rPr>
      </w:pPr>
      <w:r w:rsidRPr="001821BA">
        <w:rPr>
          <w:rFonts w:cstheme="minorHAnsi"/>
          <w:sz w:val="22"/>
          <w:szCs w:val="22"/>
        </w:rPr>
        <w:t>5</w:t>
      </w:r>
      <w:r w:rsidR="00A87B97" w:rsidRPr="001821BA">
        <w:rPr>
          <w:rFonts w:cstheme="minorHAnsi"/>
          <w:sz w:val="22"/>
          <w:szCs w:val="22"/>
        </w:rPr>
        <w:t>. Podmiotowe środki dowodowe, zobowiązanie podmiotu udostępniającego zasoby, przedmiotowe środki dowodowe, niewystawione przez upoważnione podmioty</w:t>
      </w:r>
      <w:r w:rsidRPr="001821BA">
        <w:rPr>
          <w:rFonts w:cstheme="minorHAnsi"/>
          <w:sz w:val="22"/>
          <w:szCs w:val="22"/>
        </w:rPr>
        <w:t xml:space="preserve"> oraz pełnomocnictwo</w:t>
      </w:r>
      <w:r w:rsidR="00A87B97" w:rsidRPr="001821BA">
        <w:rPr>
          <w:rFonts w:cstheme="minorHAnsi"/>
          <w:sz w:val="22"/>
          <w:szCs w:val="22"/>
        </w:rPr>
        <w:t>:</w:t>
      </w:r>
    </w:p>
    <w:p w14:paraId="7C83749B" w14:textId="58FFB46A" w:rsidR="00A87B97" w:rsidRPr="001821BA" w:rsidRDefault="00A022BA" w:rsidP="0059674F">
      <w:pPr>
        <w:pStyle w:val="Akapitzlist"/>
        <w:spacing w:line="360" w:lineRule="auto"/>
        <w:ind w:left="709" w:hanging="142"/>
        <w:rPr>
          <w:rFonts w:cstheme="minorHAnsi"/>
          <w:sz w:val="22"/>
          <w:szCs w:val="22"/>
        </w:rPr>
      </w:pPr>
      <w:r w:rsidRPr="001821BA">
        <w:rPr>
          <w:rFonts w:cstheme="minorHAnsi"/>
          <w:sz w:val="22"/>
          <w:szCs w:val="22"/>
        </w:rPr>
        <w:t>-</w:t>
      </w:r>
      <w:r w:rsidRPr="001821BA">
        <w:rPr>
          <w:rFonts w:cstheme="minorHAnsi"/>
          <w:sz w:val="22"/>
          <w:szCs w:val="22"/>
        </w:rPr>
        <w:tab/>
      </w:r>
      <w:r w:rsidR="00A87B97" w:rsidRPr="001821BA">
        <w:rPr>
          <w:rFonts w:cstheme="minorHAnsi"/>
          <w:sz w:val="22"/>
          <w:szCs w:val="22"/>
        </w:rPr>
        <w:t xml:space="preserve">przekazuje się w postaci elektronicznej i opatruje się kwalifikowanym podpisem elektronicznym, </w:t>
      </w:r>
    </w:p>
    <w:p w14:paraId="5A1D6374" w14:textId="5A08BEB4" w:rsidR="00A87B97" w:rsidRPr="001821BA" w:rsidRDefault="00A022BA" w:rsidP="0059674F">
      <w:pPr>
        <w:pStyle w:val="Akapitzlist"/>
        <w:spacing w:line="360" w:lineRule="auto"/>
        <w:ind w:left="709" w:hanging="142"/>
        <w:rPr>
          <w:rFonts w:cstheme="minorHAnsi"/>
          <w:sz w:val="22"/>
          <w:szCs w:val="22"/>
        </w:rPr>
      </w:pPr>
      <w:r w:rsidRPr="001821BA">
        <w:rPr>
          <w:rFonts w:cstheme="minorHAnsi"/>
          <w:sz w:val="22"/>
          <w:szCs w:val="22"/>
        </w:rPr>
        <w:t>-</w:t>
      </w:r>
      <w:r w:rsidRPr="001821BA">
        <w:rPr>
          <w:rFonts w:cstheme="minorHAnsi"/>
          <w:sz w:val="22"/>
          <w:szCs w:val="22"/>
        </w:rPr>
        <w:tab/>
      </w:r>
      <w:r w:rsidR="00A87B97" w:rsidRPr="001821BA">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1821BA">
        <w:rPr>
          <w:rFonts w:cstheme="minorHAnsi"/>
          <w:sz w:val="22"/>
          <w:szCs w:val="22"/>
        </w:rPr>
        <w:br/>
      </w:r>
      <w:r w:rsidR="00A87B97" w:rsidRPr="001821BA">
        <w:rPr>
          <w:rFonts w:cstheme="minorHAnsi"/>
          <w:sz w:val="22"/>
          <w:szCs w:val="22"/>
        </w:rPr>
        <w:t>w postaci papierowej.</w:t>
      </w:r>
    </w:p>
    <w:p w14:paraId="347D50CD" w14:textId="1315A49C" w:rsidR="00A87B97" w:rsidRPr="001821BA" w:rsidRDefault="00ED0755" w:rsidP="0059674F">
      <w:pPr>
        <w:pStyle w:val="Akapitzlist"/>
        <w:spacing w:line="360" w:lineRule="auto"/>
        <w:ind w:left="284" w:hanging="284"/>
        <w:rPr>
          <w:rFonts w:cstheme="minorHAnsi"/>
          <w:sz w:val="22"/>
          <w:szCs w:val="22"/>
        </w:rPr>
      </w:pPr>
      <w:r w:rsidRPr="001821BA">
        <w:rPr>
          <w:rFonts w:cstheme="minorHAnsi"/>
          <w:sz w:val="22"/>
          <w:szCs w:val="22"/>
        </w:rPr>
        <w:t>6</w:t>
      </w:r>
      <w:r w:rsidR="00A87B97" w:rsidRPr="001821BA">
        <w:rPr>
          <w:rFonts w:cstheme="minorHAnsi"/>
          <w:sz w:val="22"/>
          <w:szCs w:val="22"/>
        </w:rPr>
        <w:t>. Poświadczenia zgodności cyfrowego odwzorowania z dokumentem</w:t>
      </w:r>
      <w:r w:rsidR="00A022BA" w:rsidRPr="001821BA">
        <w:rPr>
          <w:rFonts w:cstheme="minorHAnsi"/>
          <w:sz w:val="22"/>
          <w:szCs w:val="22"/>
        </w:rPr>
        <w:t xml:space="preserve"> w postaci papierowej, dokonuje</w:t>
      </w:r>
      <w:r w:rsidR="00A022BA" w:rsidRPr="001821BA">
        <w:rPr>
          <w:rFonts w:cstheme="minorHAnsi"/>
          <w:sz w:val="22"/>
          <w:szCs w:val="22"/>
        </w:rPr>
        <w:br/>
      </w:r>
      <w:r w:rsidR="00A87B97" w:rsidRPr="001821BA">
        <w:rPr>
          <w:rFonts w:cstheme="minorHAnsi"/>
          <w:sz w:val="22"/>
          <w:szCs w:val="22"/>
        </w:rPr>
        <w:t>w przypadku:</w:t>
      </w:r>
    </w:p>
    <w:p w14:paraId="4691A562" w14:textId="57375DC9" w:rsidR="00A87B97" w:rsidRPr="001821BA" w:rsidRDefault="00A022BA" w:rsidP="0059674F">
      <w:pPr>
        <w:pStyle w:val="Akapitzlist"/>
        <w:spacing w:line="360" w:lineRule="auto"/>
        <w:ind w:left="709" w:hanging="142"/>
        <w:rPr>
          <w:rFonts w:cstheme="minorHAnsi"/>
          <w:sz w:val="22"/>
          <w:szCs w:val="22"/>
        </w:rPr>
      </w:pPr>
      <w:r w:rsidRPr="001821BA">
        <w:rPr>
          <w:rFonts w:cstheme="minorHAnsi"/>
          <w:sz w:val="22"/>
          <w:szCs w:val="22"/>
        </w:rPr>
        <w:t>-</w:t>
      </w:r>
      <w:r w:rsidRPr="001821BA">
        <w:rPr>
          <w:rFonts w:cstheme="minorHAnsi"/>
          <w:sz w:val="22"/>
          <w:szCs w:val="22"/>
        </w:rPr>
        <w:tab/>
      </w:r>
      <w:r w:rsidR="00A87B97" w:rsidRPr="001821BA">
        <w:rPr>
          <w:rFonts w:cstheme="minorHAnsi"/>
          <w:sz w:val="22"/>
          <w:szCs w:val="22"/>
        </w:rPr>
        <w:t>podmiotowych środków dowodowych – odpowiednio wykonawca, wykonawca wspólnie ubiegający się o udzielenie zamówienia</w:t>
      </w:r>
      <w:r w:rsidRPr="001821BA">
        <w:rPr>
          <w:rFonts w:cstheme="minorHAnsi"/>
          <w:sz w:val="22"/>
          <w:szCs w:val="22"/>
        </w:rPr>
        <w:t xml:space="preserve">, </w:t>
      </w:r>
      <w:r w:rsidR="00A87B97" w:rsidRPr="001821BA">
        <w:rPr>
          <w:rFonts w:cstheme="minorHAnsi"/>
          <w:sz w:val="22"/>
          <w:szCs w:val="22"/>
        </w:rPr>
        <w:t>podmiot udostępniający zasoby</w:t>
      </w:r>
      <w:r w:rsidRPr="001821BA">
        <w:rPr>
          <w:rFonts w:cstheme="minorHAnsi"/>
          <w:sz w:val="22"/>
          <w:szCs w:val="22"/>
        </w:rPr>
        <w:t xml:space="preserve"> lub podwykonawca</w:t>
      </w:r>
      <w:r w:rsidR="00A87B97" w:rsidRPr="001821BA">
        <w:rPr>
          <w:rFonts w:cstheme="minorHAnsi"/>
          <w:sz w:val="22"/>
          <w:szCs w:val="22"/>
        </w:rPr>
        <w:t xml:space="preserve">, </w:t>
      </w:r>
      <w:r w:rsidRPr="001821BA">
        <w:rPr>
          <w:rFonts w:cstheme="minorHAnsi"/>
          <w:sz w:val="22"/>
          <w:szCs w:val="22"/>
        </w:rPr>
        <w:br/>
      </w:r>
      <w:r w:rsidR="00A87B97" w:rsidRPr="001821BA">
        <w:rPr>
          <w:rFonts w:cstheme="minorHAnsi"/>
          <w:sz w:val="22"/>
          <w:szCs w:val="22"/>
        </w:rPr>
        <w:t xml:space="preserve">w zakresie </w:t>
      </w:r>
      <w:r w:rsidRPr="001821BA">
        <w:rPr>
          <w:rFonts w:cstheme="minorHAnsi"/>
          <w:sz w:val="22"/>
          <w:szCs w:val="22"/>
        </w:rPr>
        <w:t>podmiotowych środków dowodowych</w:t>
      </w:r>
      <w:r w:rsidR="00A87B97" w:rsidRPr="001821BA">
        <w:rPr>
          <w:rFonts w:cstheme="minorHAnsi"/>
          <w:sz w:val="22"/>
          <w:szCs w:val="22"/>
        </w:rPr>
        <w:t>, które każdego z nich dotyczą,</w:t>
      </w:r>
    </w:p>
    <w:p w14:paraId="5C82836E" w14:textId="3EDEFE6B"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przedmiotow</w:t>
      </w:r>
      <w:r w:rsidR="00BE1543" w:rsidRPr="001821BA">
        <w:rPr>
          <w:rFonts w:cstheme="minorHAnsi"/>
          <w:sz w:val="22"/>
          <w:szCs w:val="22"/>
        </w:rPr>
        <w:t>ego</w:t>
      </w:r>
      <w:r w:rsidRPr="001821BA">
        <w:rPr>
          <w:rFonts w:cstheme="minorHAnsi"/>
          <w:sz w:val="22"/>
          <w:szCs w:val="22"/>
        </w:rPr>
        <w:t xml:space="preserve"> środk</w:t>
      </w:r>
      <w:r w:rsidR="00BE1543" w:rsidRPr="001821BA">
        <w:rPr>
          <w:rFonts w:cstheme="minorHAnsi"/>
          <w:sz w:val="22"/>
          <w:szCs w:val="22"/>
        </w:rPr>
        <w:t>a</w:t>
      </w:r>
      <w:r w:rsidRPr="001821BA">
        <w:rPr>
          <w:rFonts w:cstheme="minorHAnsi"/>
          <w:sz w:val="22"/>
          <w:szCs w:val="22"/>
        </w:rPr>
        <w:t xml:space="preserve"> dowodow</w:t>
      </w:r>
      <w:r w:rsidR="00BE1543" w:rsidRPr="001821BA">
        <w:rPr>
          <w:rFonts w:cstheme="minorHAnsi"/>
          <w:sz w:val="22"/>
          <w:szCs w:val="22"/>
        </w:rPr>
        <w:t>ego</w:t>
      </w:r>
      <w:r w:rsidRPr="001821BA">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1821BA" w:rsidRDefault="00A87B97" w:rsidP="0059674F">
      <w:pPr>
        <w:pStyle w:val="Akapitzlist"/>
        <w:spacing w:line="360" w:lineRule="auto"/>
        <w:ind w:left="709" w:hanging="142"/>
        <w:rPr>
          <w:rFonts w:cstheme="minorHAnsi"/>
          <w:sz w:val="22"/>
          <w:szCs w:val="22"/>
        </w:rPr>
      </w:pPr>
      <w:r w:rsidRPr="001821BA">
        <w:rPr>
          <w:rFonts w:cstheme="minorHAnsi"/>
          <w:sz w:val="22"/>
          <w:szCs w:val="22"/>
        </w:rPr>
        <w:t>- pełnomocnictwa – mocodawca.</w:t>
      </w:r>
    </w:p>
    <w:p w14:paraId="0CFCBF7B" w14:textId="54FFA767" w:rsidR="00A87B97" w:rsidRPr="001821BA" w:rsidRDefault="00A022BA" w:rsidP="0059674F">
      <w:pPr>
        <w:pStyle w:val="Akapitzlist"/>
        <w:spacing w:line="360" w:lineRule="auto"/>
        <w:ind w:left="284" w:hanging="284"/>
        <w:rPr>
          <w:rFonts w:cstheme="minorHAnsi"/>
          <w:sz w:val="22"/>
          <w:szCs w:val="22"/>
        </w:rPr>
      </w:pPr>
      <w:r w:rsidRPr="001821BA">
        <w:rPr>
          <w:rFonts w:cstheme="minorHAnsi"/>
          <w:sz w:val="22"/>
          <w:szCs w:val="22"/>
        </w:rPr>
        <w:t>7</w:t>
      </w:r>
      <w:r w:rsidR="00A87B97" w:rsidRPr="001821BA">
        <w:rPr>
          <w:rFonts w:cstheme="minorHAnsi"/>
          <w:sz w:val="22"/>
          <w:szCs w:val="22"/>
        </w:rPr>
        <w:t xml:space="preserve">. Poświadczenia zgodności cyfrowego odwzorowania z dokumentem w postaci papierowej, o którym mowa </w:t>
      </w:r>
      <w:r w:rsidRPr="001821BA">
        <w:rPr>
          <w:rFonts w:cstheme="minorHAnsi"/>
          <w:sz w:val="22"/>
          <w:szCs w:val="22"/>
        </w:rPr>
        <w:t>w pkt. 3 i 5</w:t>
      </w:r>
      <w:r w:rsidR="00A87B97" w:rsidRPr="001821BA">
        <w:rPr>
          <w:rFonts w:cstheme="minorHAnsi"/>
          <w:sz w:val="22"/>
          <w:szCs w:val="22"/>
        </w:rPr>
        <w:t>, może dokonać również notariusz.</w:t>
      </w:r>
    </w:p>
    <w:p w14:paraId="574A8023" w14:textId="63975D86" w:rsidR="00A87B97" w:rsidRPr="001821BA" w:rsidRDefault="00A022BA" w:rsidP="0059674F">
      <w:pPr>
        <w:pStyle w:val="Akapitzlist"/>
        <w:spacing w:line="360" w:lineRule="auto"/>
        <w:ind w:left="284" w:hanging="284"/>
        <w:rPr>
          <w:rFonts w:cstheme="minorHAnsi"/>
          <w:b/>
          <w:sz w:val="22"/>
          <w:szCs w:val="22"/>
        </w:rPr>
      </w:pPr>
      <w:r w:rsidRPr="001821BA">
        <w:rPr>
          <w:rFonts w:cstheme="minorHAnsi"/>
          <w:sz w:val="22"/>
          <w:szCs w:val="22"/>
        </w:rPr>
        <w:t>8</w:t>
      </w:r>
      <w:r w:rsidR="00A87B97" w:rsidRPr="001821BA">
        <w:rPr>
          <w:rFonts w:cstheme="minorHAnsi"/>
          <w:sz w:val="22"/>
          <w:szCs w:val="22"/>
        </w:rPr>
        <w:t xml:space="preserve">. </w:t>
      </w:r>
      <w:r w:rsidR="00A87B97" w:rsidRPr="001821BA">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1821BA" w:rsidRDefault="00A022BA" w:rsidP="0059674F">
      <w:pPr>
        <w:pStyle w:val="Akapitzlist"/>
        <w:spacing w:line="360" w:lineRule="auto"/>
        <w:ind w:left="284" w:hanging="284"/>
        <w:rPr>
          <w:rFonts w:cstheme="minorHAnsi"/>
          <w:b/>
          <w:sz w:val="22"/>
          <w:szCs w:val="22"/>
        </w:rPr>
      </w:pPr>
      <w:r w:rsidRPr="001821BA">
        <w:rPr>
          <w:rFonts w:cstheme="minorHAnsi"/>
          <w:sz w:val="22"/>
          <w:szCs w:val="22"/>
        </w:rPr>
        <w:t>9</w:t>
      </w:r>
      <w:r w:rsidR="00A87B97" w:rsidRPr="001821BA">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1821BA">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1821BA">
        <w:rPr>
          <w:rFonts w:cstheme="minorHAnsi"/>
          <w:b/>
          <w:sz w:val="22"/>
          <w:szCs w:val="22"/>
        </w:rPr>
        <w:t>w wydzielonym  i odpowiednio oznaczonym pliku.</w:t>
      </w:r>
    </w:p>
    <w:p w14:paraId="33ECCFD3" w14:textId="1F3A7AB1" w:rsidR="00A87B97" w:rsidRPr="00082A11" w:rsidRDefault="00A022BA" w:rsidP="0059674F">
      <w:pPr>
        <w:pStyle w:val="Akapitzlist"/>
        <w:spacing w:line="360" w:lineRule="auto"/>
        <w:ind w:left="284" w:hanging="284"/>
        <w:rPr>
          <w:rFonts w:cstheme="minorHAnsi"/>
          <w:sz w:val="22"/>
          <w:szCs w:val="22"/>
        </w:rPr>
      </w:pPr>
      <w:r w:rsidRPr="001821BA">
        <w:rPr>
          <w:rFonts w:cstheme="minorHAnsi"/>
          <w:sz w:val="22"/>
          <w:szCs w:val="22"/>
        </w:rPr>
        <w:t>10</w:t>
      </w:r>
      <w:r w:rsidR="00A87B97" w:rsidRPr="001821BA">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1821BA">
        <w:rPr>
          <w:rFonts w:cstheme="minorHAnsi"/>
          <w:sz w:val="22"/>
          <w:szCs w:val="22"/>
        </w:rPr>
        <w:br/>
      </w:r>
      <w:r w:rsidR="00A87B97" w:rsidRPr="001821BA">
        <w:rPr>
          <w:rFonts w:cstheme="minorHAnsi"/>
          <w:sz w:val="22"/>
          <w:szCs w:val="22"/>
        </w:rPr>
        <w:t>w tym pliku kwalifikowanym podpisem elektronicznym.</w:t>
      </w:r>
    </w:p>
    <w:p w14:paraId="21FB7976" w14:textId="77777777" w:rsidR="006D5CF5" w:rsidRPr="00D20105" w:rsidRDefault="006D5CF5" w:rsidP="0059674F">
      <w:pPr>
        <w:pStyle w:val="Akapitzlist"/>
        <w:spacing w:line="360" w:lineRule="auto"/>
        <w:ind w:left="284" w:hanging="284"/>
        <w:rPr>
          <w:rFonts w:cstheme="minorHAnsi"/>
          <w:b/>
          <w:sz w:val="22"/>
          <w:szCs w:val="22"/>
          <w:u w:val="single"/>
        </w:rPr>
      </w:pPr>
      <w:r w:rsidRPr="00D20105">
        <w:rPr>
          <w:rFonts w:cstheme="minorHAnsi"/>
          <w:b/>
          <w:sz w:val="22"/>
          <w:szCs w:val="22"/>
          <w:u w:val="single"/>
        </w:rPr>
        <w:t>PLATFORMA ZAKUPOWA  - OpenNexus</w:t>
      </w:r>
    </w:p>
    <w:p w14:paraId="476F6C53" w14:textId="77777777" w:rsidR="006D5CF5" w:rsidRPr="002D5D76" w:rsidRDefault="006D5CF5" w:rsidP="0059674F">
      <w:pPr>
        <w:pStyle w:val="Akapitzlist"/>
        <w:spacing w:line="360" w:lineRule="auto"/>
        <w:ind w:left="284" w:hanging="284"/>
        <w:rPr>
          <w:rFonts w:eastAsia="Times New Roman" w:cstheme="minorHAnsi"/>
          <w:strike/>
          <w:color w:val="FF0000"/>
          <w:sz w:val="22"/>
          <w:szCs w:val="22"/>
          <w:lang w:eastAsia="ar-SA"/>
        </w:rPr>
      </w:pPr>
      <w:r w:rsidRPr="004528E4">
        <w:rPr>
          <w:rFonts w:cstheme="minorHAnsi"/>
          <w:color w:val="000000" w:themeColor="text1"/>
          <w:sz w:val="22"/>
          <w:szCs w:val="22"/>
        </w:rPr>
        <w:lastRenderedPageBreak/>
        <w:t xml:space="preserve">1. </w:t>
      </w:r>
      <w:r w:rsidRPr="004528E4">
        <w:rPr>
          <w:rFonts w:ascii="Calibri" w:eastAsia="Calibri" w:hAnsi="Calibri" w:cs="Times New Roman"/>
          <w:sz w:val="22"/>
          <w:szCs w:val="22"/>
        </w:rPr>
        <w:t>Komunikacja między zamawiającym a wykonawcami odbywa się za pośrednictwem platformazakupowa.pl i formularza „Wyślij wiadomość do zamawiającego”.</w:t>
      </w:r>
      <w:r w:rsidRPr="002D5D76">
        <w:rPr>
          <w:rFonts w:ascii="Calibri" w:eastAsia="Calibri" w:hAnsi="Calibri" w:cs="Times New Roman"/>
          <w:sz w:val="22"/>
          <w:szCs w:val="22"/>
        </w:rPr>
        <w:t xml:space="preserve">  </w:t>
      </w:r>
    </w:p>
    <w:p w14:paraId="189B786F" w14:textId="77777777" w:rsidR="006D5CF5" w:rsidRPr="002D5D76" w:rsidRDefault="006D5CF5" w:rsidP="0059674F">
      <w:pPr>
        <w:widowControl w:val="0"/>
        <w:autoSpaceDE w:val="0"/>
        <w:autoSpaceDN w:val="0"/>
        <w:spacing w:after="0" w:line="360" w:lineRule="auto"/>
        <w:ind w:left="284"/>
        <w:rPr>
          <w:rFonts w:eastAsia="Avenir-Light" w:cstheme="minorHAnsi"/>
          <w:color w:val="000000" w:themeColor="text1"/>
        </w:rPr>
      </w:pPr>
      <w:r w:rsidRPr="002D5D76">
        <w:rPr>
          <w:rFonts w:eastAsia="Avenir-Light" w:cstheme="minorHAnsi"/>
          <w:color w:val="000000" w:themeColor="text1"/>
        </w:rPr>
        <w:t>Instrukcja korzystania z systemu jest dostępna pod wyżej wskazanym adresem.</w:t>
      </w:r>
    </w:p>
    <w:p w14:paraId="1F67EA5B" w14:textId="77777777" w:rsidR="006D5CF5" w:rsidRPr="004528E4" w:rsidRDefault="006D5CF5" w:rsidP="0059674F">
      <w:pPr>
        <w:pStyle w:val="Akapitzlist"/>
        <w:widowControl w:val="0"/>
        <w:numPr>
          <w:ilvl w:val="0"/>
          <w:numId w:val="28"/>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4528E4">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0966917" w14:textId="77777777" w:rsidR="006D5CF5" w:rsidRPr="00D20105" w:rsidRDefault="006D5CF5" w:rsidP="0059674F">
      <w:pPr>
        <w:widowControl w:val="0"/>
        <w:autoSpaceDE w:val="0"/>
        <w:autoSpaceDN w:val="0"/>
        <w:spacing w:after="0" w:line="360" w:lineRule="auto"/>
        <w:rPr>
          <w:rFonts w:eastAsia="Times New Roman" w:cstheme="minorHAnsi"/>
          <w:b/>
          <w:u w:val="single"/>
          <w:lang w:eastAsia="ar-SA"/>
        </w:rPr>
      </w:pPr>
      <w:r w:rsidRPr="00D20105">
        <w:rPr>
          <w:rFonts w:eastAsia="Times New Roman" w:cstheme="minorHAnsi"/>
          <w:b/>
          <w:u w:val="single"/>
          <w:lang w:eastAsia="ar-SA"/>
        </w:rPr>
        <w:t>Ogólne zasady korzystania z Platformy:</w:t>
      </w:r>
    </w:p>
    <w:p w14:paraId="554A94DC" w14:textId="77777777" w:rsidR="006D5CF5" w:rsidRPr="008276EA" w:rsidRDefault="006D5CF5" w:rsidP="0059674F">
      <w:pPr>
        <w:pStyle w:val="Akapitzlist"/>
        <w:numPr>
          <w:ilvl w:val="0"/>
          <w:numId w:val="41"/>
        </w:numPr>
        <w:spacing w:line="360" w:lineRule="auto"/>
        <w:ind w:left="284" w:hanging="284"/>
        <w:rPr>
          <w:sz w:val="22"/>
          <w:szCs w:val="22"/>
        </w:rPr>
      </w:pPr>
      <w:r w:rsidRPr="008276EA">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93D9F5A" w14:textId="77777777" w:rsidR="006D5CF5" w:rsidRPr="008276EA" w:rsidRDefault="006D5CF5" w:rsidP="0059674F">
      <w:pPr>
        <w:pStyle w:val="Akapitzlist"/>
        <w:numPr>
          <w:ilvl w:val="0"/>
          <w:numId w:val="41"/>
        </w:numPr>
        <w:spacing w:line="360" w:lineRule="auto"/>
        <w:ind w:left="284" w:hanging="284"/>
        <w:rPr>
          <w:sz w:val="22"/>
          <w:szCs w:val="22"/>
        </w:rPr>
      </w:pPr>
      <w:r w:rsidRPr="008276EA">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171AF5" w14:textId="77777777" w:rsidR="006D5CF5" w:rsidRPr="008276EA" w:rsidRDefault="006D5CF5" w:rsidP="0059674F">
      <w:pPr>
        <w:pStyle w:val="Akapitzlist"/>
        <w:numPr>
          <w:ilvl w:val="0"/>
          <w:numId w:val="41"/>
        </w:numPr>
        <w:spacing w:line="360" w:lineRule="auto"/>
        <w:ind w:left="284" w:hanging="284"/>
        <w:rPr>
          <w:sz w:val="22"/>
          <w:szCs w:val="22"/>
        </w:rPr>
      </w:pPr>
      <w:r w:rsidRPr="008276EA">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5D720BFC" w14:textId="77777777" w:rsidR="006D5CF5" w:rsidRPr="008276EA" w:rsidRDefault="006D5CF5" w:rsidP="0059674F">
      <w:pPr>
        <w:spacing w:after="0" w:line="360" w:lineRule="auto"/>
        <w:ind w:left="993" w:hanging="567"/>
      </w:pPr>
      <w:r w:rsidRPr="008276EA">
        <w:t>a)</w:t>
      </w:r>
      <w:r w:rsidRPr="008276EA">
        <w:tab/>
        <w:t xml:space="preserve">stały dostęp do sieci Internet o gwarantowanej przepustowości nie mniejszej niż 512 </w:t>
      </w:r>
      <w:proofErr w:type="spellStart"/>
      <w:r w:rsidRPr="008276EA">
        <w:t>kb</w:t>
      </w:r>
      <w:proofErr w:type="spellEnd"/>
      <w:r w:rsidRPr="008276EA">
        <w:t>/s,</w:t>
      </w:r>
    </w:p>
    <w:p w14:paraId="7B429A5C" w14:textId="77777777" w:rsidR="006D5CF5" w:rsidRPr="008276EA" w:rsidRDefault="006D5CF5" w:rsidP="0059674F">
      <w:pPr>
        <w:spacing w:after="0" w:line="360" w:lineRule="auto"/>
        <w:ind w:left="993" w:hanging="567"/>
      </w:pPr>
      <w:r w:rsidRPr="008276EA">
        <w:t>b)</w:t>
      </w:r>
      <w:r w:rsidRPr="008276EA">
        <w:tab/>
        <w:t>komputer klasy PC lub MAC o następującej konfiguracji: pamięć min. 2 GB Ram, procesor Intel IV 2 GHZ lub jego nowsza wersja, jeden z systemów operacyjnych - MS Windows 7, Mac Os x 10 4, Linux, lub ich nowsze wersje,</w:t>
      </w:r>
    </w:p>
    <w:p w14:paraId="4528B721" w14:textId="77777777" w:rsidR="006D5CF5" w:rsidRPr="008276EA" w:rsidRDefault="006D5CF5" w:rsidP="0059674F">
      <w:pPr>
        <w:spacing w:after="0" w:line="360" w:lineRule="auto"/>
        <w:ind w:left="993" w:hanging="567"/>
      </w:pPr>
      <w:r w:rsidRPr="008276EA">
        <w:t>c)</w:t>
      </w:r>
      <w:r w:rsidRPr="008276EA">
        <w:tab/>
        <w:t xml:space="preserve">zainstalowana dowolna, inna przeglądarka internetowa niż Internet Explorer,  </w:t>
      </w:r>
    </w:p>
    <w:p w14:paraId="460642A2" w14:textId="77777777" w:rsidR="006D5CF5" w:rsidRPr="008276EA" w:rsidRDefault="006D5CF5" w:rsidP="0059674F">
      <w:pPr>
        <w:spacing w:after="0" w:line="360" w:lineRule="auto"/>
        <w:ind w:left="993" w:hanging="567"/>
      </w:pPr>
      <w:r w:rsidRPr="008276EA">
        <w:t>d)</w:t>
      </w:r>
      <w:r w:rsidRPr="008276EA">
        <w:tab/>
        <w:t>włączona obsługa JavaScript,</w:t>
      </w:r>
    </w:p>
    <w:p w14:paraId="79370BED" w14:textId="77777777" w:rsidR="006D5CF5" w:rsidRPr="008276EA" w:rsidRDefault="006D5CF5" w:rsidP="0059674F">
      <w:pPr>
        <w:spacing w:after="0" w:line="360" w:lineRule="auto"/>
        <w:ind w:left="993" w:hanging="567"/>
      </w:pPr>
      <w:r w:rsidRPr="008276EA">
        <w:t>e)</w:t>
      </w:r>
      <w:r w:rsidRPr="008276EA">
        <w:tab/>
        <w:t xml:space="preserve">zainstalowany program Adobe </w:t>
      </w:r>
      <w:proofErr w:type="spellStart"/>
      <w:r w:rsidRPr="008276EA">
        <w:t>Acrobat</w:t>
      </w:r>
      <w:proofErr w:type="spellEnd"/>
      <w:r w:rsidRPr="008276EA">
        <w:t xml:space="preserve"> Reader lub inny obsługujący format plików .pdf,</w:t>
      </w:r>
    </w:p>
    <w:p w14:paraId="4FD18373" w14:textId="77777777" w:rsidR="006D5CF5" w:rsidRPr="008276EA" w:rsidRDefault="006D5CF5" w:rsidP="0059674F">
      <w:pPr>
        <w:spacing w:after="0" w:line="360" w:lineRule="auto"/>
        <w:ind w:left="993" w:hanging="567"/>
      </w:pPr>
      <w:r w:rsidRPr="008276EA">
        <w:t>f)</w:t>
      </w:r>
      <w:r w:rsidRPr="008276EA">
        <w:tab/>
        <w:t>Platformazakupowa.pl działa według standardu przyjętego w komunikacji sieciowej - kodowanie UTF8,</w:t>
      </w:r>
    </w:p>
    <w:p w14:paraId="33ACB276" w14:textId="77777777" w:rsidR="006D5CF5" w:rsidRPr="008276EA" w:rsidRDefault="006D5CF5" w:rsidP="0059674F">
      <w:pPr>
        <w:spacing w:after="0" w:line="360" w:lineRule="auto"/>
        <w:ind w:left="993" w:hanging="567"/>
      </w:pPr>
      <w:r w:rsidRPr="008276EA">
        <w:t>g)</w:t>
      </w:r>
      <w:r w:rsidRPr="008276EA">
        <w:tab/>
        <w:t>Oznaczenie czasu odbioru danych przez platformę zakupową stanowi datę oraz dokładny czas (</w:t>
      </w:r>
      <w:proofErr w:type="spellStart"/>
      <w:r w:rsidRPr="008276EA">
        <w:t>hh:mm:ss</w:t>
      </w:r>
      <w:proofErr w:type="spellEnd"/>
      <w:r w:rsidRPr="008276EA">
        <w:t>) generowany wg. czasu lokalnego serwera synchronizowanego z zegarem Głównego Urzędu Miar.</w:t>
      </w:r>
    </w:p>
    <w:p w14:paraId="034730FD" w14:textId="77777777" w:rsidR="006D5CF5" w:rsidRPr="008276EA" w:rsidRDefault="006D5CF5" w:rsidP="0059674F">
      <w:pPr>
        <w:pStyle w:val="Akapitzlist"/>
        <w:numPr>
          <w:ilvl w:val="0"/>
          <w:numId w:val="41"/>
        </w:numPr>
        <w:spacing w:line="360" w:lineRule="auto"/>
        <w:ind w:left="284" w:hanging="284"/>
        <w:rPr>
          <w:sz w:val="22"/>
          <w:szCs w:val="22"/>
        </w:rPr>
      </w:pPr>
      <w:r w:rsidRPr="008276EA">
        <w:rPr>
          <w:sz w:val="22"/>
          <w:szCs w:val="22"/>
        </w:rPr>
        <w:t>Wykonawca, przystępując do niniejszego postępowania o udzielenie zamówienia publicznego:</w:t>
      </w:r>
    </w:p>
    <w:p w14:paraId="5D2EFE66" w14:textId="77777777" w:rsidR="006D5CF5" w:rsidRPr="008276EA" w:rsidRDefault="006D5CF5" w:rsidP="0059674F">
      <w:pPr>
        <w:spacing w:after="0" w:line="360" w:lineRule="auto"/>
        <w:ind w:left="993" w:hanging="567"/>
      </w:pPr>
      <w:r w:rsidRPr="008276EA">
        <w:lastRenderedPageBreak/>
        <w:t>a)</w:t>
      </w:r>
      <w:r w:rsidRPr="008276EA">
        <w:tab/>
        <w:t>akceptuje warunki korzystania z platformazakupowa.pl określone w Regulaminie zamieszczonym na stronie internetowej pod linkiem  w zakładce „Regulamin" oraz uznaje go za wiążący,</w:t>
      </w:r>
    </w:p>
    <w:p w14:paraId="6EE27A80" w14:textId="77777777" w:rsidR="006D5CF5" w:rsidRPr="008276EA" w:rsidRDefault="006D5CF5" w:rsidP="0059674F">
      <w:pPr>
        <w:spacing w:after="0" w:line="360" w:lineRule="auto"/>
        <w:ind w:left="993" w:hanging="567"/>
      </w:pPr>
      <w:r w:rsidRPr="008276EA">
        <w:t>b)</w:t>
      </w:r>
      <w:r w:rsidRPr="008276EA">
        <w:tab/>
        <w:t xml:space="preserve">zapoznał i stosuje się do Instrukcji składania ofert/wniosków dostępnej pod linkiem. </w:t>
      </w:r>
    </w:p>
    <w:p w14:paraId="0182837B" w14:textId="77777777" w:rsidR="006D5CF5" w:rsidRPr="008276EA" w:rsidRDefault="006D5CF5" w:rsidP="0059674F">
      <w:pPr>
        <w:pStyle w:val="Akapitzlist"/>
        <w:numPr>
          <w:ilvl w:val="0"/>
          <w:numId w:val="41"/>
        </w:numPr>
        <w:spacing w:line="360" w:lineRule="auto"/>
        <w:ind w:left="426" w:hanging="426"/>
        <w:rPr>
          <w:sz w:val="22"/>
          <w:szCs w:val="22"/>
        </w:rPr>
      </w:pPr>
      <w:r w:rsidRPr="008276EA">
        <w:rPr>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50AA021E" w:rsidR="00FE25A0" w:rsidRPr="006D5CF5" w:rsidRDefault="006D5CF5" w:rsidP="001B7B57">
      <w:pPr>
        <w:widowControl w:val="0"/>
        <w:suppressAutoHyphens/>
        <w:autoSpaceDE w:val="0"/>
        <w:autoSpaceDN w:val="0"/>
        <w:spacing w:after="240" w:line="360" w:lineRule="auto"/>
        <w:ind w:left="284"/>
        <w:rPr>
          <w:rFonts w:eastAsia="Times New Roman" w:cstheme="minorHAnsi"/>
          <w:lang w:eastAsia="ar-SA"/>
        </w:rPr>
      </w:pPr>
      <w:r w:rsidRPr="008276EA">
        <w:rPr>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eastAsia="Times New Roman" w:cstheme="minorHAnsi"/>
          <w:lang w:eastAsia="ar-SA"/>
        </w:rPr>
        <w:t>.</w:t>
      </w:r>
    </w:p>
    <w:p w14:paraId="2EDEFFA2" w14:textId="5EC2A3E9" w:rsidR="00FE25A0" w:rsidRPr="001821BA" w:rsidRDefault="00D27884" w:rsidP="0059674F">
      <w:pPr>
        <w:shd w:val="clear" w:color="auto" w:fill="FFFFFF"/>
        <w:tabs>
          <w:tab w:val="left" w:pos="1134"/>
        </w:tabs>
        <w:suppressAutoHyphens/>
        <w:spacing w:after="0" w:line="360" w:lineRule="auto"/>
        <w:rPr>
          <w:rFonts w:eastAsia="Times New Roman" w:cstheme="minorHAnsi"/>
          <w:b/>
          <w:bCs/>
          <w:color w:val="000000"/>
          <w:spacing w:val="-2"/>
          <w:sz w:val="28"/>
          <w:szCs w:val="28"/>
          <w:lang w:eastAsia="ar-SA"/>
        </w:rPr>
      </w:pPr>
      <w:r w:rsidRPr="001821BA">
        <w:rPr>
          <w:rFonts w:eastAsia="Times New Roman" w:cstheme="minorHAnsi"/>
          <w:b/>
          <w:bCs/>
          <w:color w:val="000000"/>
          <w:spacing w:val="-2"/>
          <w:sz w:val="28"/>
          <w:szCs w:val="28"/>
          <w:lang w:eastAsia="ar-SA"/>
        </w:rPr>
        <w:t>X</w:t>
      </w:r>
      <w:r w:rsidR="00FE25A0" w:rsidRPr="001821BA">
        <w:rPr>
          <w:rFonts w:eastAsia="Times New Roman" w:cstheme="minorHAnsi"/>
          <w:b/>
          <w:bCs/>
          <w:color w:val="000000"/>
          <w:spacing w:val="-2"/>
          <w:sz w:val="28"/>
          <w:szCs w:val="28"/>
          <w:lang w:eastAsia="ar-SA"/>
        </w:rPr>
        <w:t>. Wskazanie osób uprawnionych do komunikowania się z wykonawcami</w:t>
      </w:r>
    </w:p>
    <w:p w14:paraId="3C01BC0C" w14:textId="77777777" w:rsidR="00FE25A0" w:rsidRPr="001821BA" w:rsidRDefault="00FE25A0" w:rsidP="0059674F">
      <w:pPr>
        <w:shd w:val="clear" w:color="auto" w:fill="FFFFFF"/>
        <w:tabs>
          <w:tab w:val="left" w:pos="1134"/>
        </w:tabs>
        <w:suppressAutoHyphens/>
        <w:spacing w:after="0" w:line="360" w:lineRule="auto"/>
        <w:rPr>
          <w:rFonts w:eastAsia="Times New Roman" w:cstheme="minorHAnsi"/>
          <w:bCs/>
          <w:color w:val="000000"/>
          <w:spacing w:val="-2"/>
          <w:lang w:eastAsia="ar-SA"/>
        </w:rPr>
      </w:pPr>
      <w:r w:rsidRPr="001821BA">
        <w:rPr>
          <w:rFonts w:eastAsia="Times New Roman" w:cstheme="minorHAnsi"/>
          <w:bCs/>
          <w:color w:val="000000"/>
          <w:spacing w:val="-2"/>
          <w:lang w:eastAsia="ar-SA"/>
        </w:rPr>
        <w:t>1. Do komunikowania się z wykonawcami uprawnieni są:</w:t>
      </w:r>
    </w:p>
    <w:p w14:paraId="2997FC2A" w14:textId="627B9096" w:rsidR="00FE25A0" w:rsidRDefault="00FE25A0" w:rsidP="0059674F">
      <w:pPr>
        <w:shd w:val="clear" w:color="auto" w:fill="FFFFFF"/>
        <w:suppressAutoHyphens/>
        <w:spacing w:after="0" w:line="360" w:lineRule="auto"/>
        <w:ind w:left="426" w:hanging="284"/>
        <w:rPr>
          <w:rFonts w:eastAsia="Times New Roman" w:cstheme="minorHAnsi"/>
          <w:b/>
          <w:bCs/>
          <w:spacing w:val="-2"/>
          <w:lang w:eastAsia="ar-SA"/>
        </w:rPr>
      </w:pPr>
      <w:r w:rsidRPr="001821BA">
        <w:rPr>
          <w:rFonts w:eastAsia="Times New Roman" w:cstheme="minorHAnsi"/>
          <w:bCs/>
          <w:color w:val="000000"/>
          <w:spacing w:val="-2"/>
          <w:lang w:eastAsia="ar-SA"/>
        </w:rPr>
        <w:t xml:space="preserve">- </w:t>
      </w:r>
      <w:r w:rsidRPr="001B7B57">
        <w:rPr>
          <w:rFonts w:eastAsia="Times New Roman" w:cstheme="minorHAnsi"/>
          <w:b/>
          <w:bCs/>
          <w:color w:val="000000"/>
          <w:spacing w:val="-2"/>
          <w:lang w:eastAsia="ar-SA"/>
        </w:rPr>
        <w:t xml:space="preserve">w sprawach merytorycznych związanych z przedmiotem zamówienia: </w:t>
      </w:r>
      <w:r w:rsidR="0084662B" w:rsidRPr="001B7B57">
        <w:rPr>
          <w:rFonts w:eastAsia="Times New Roman" w:cstheme="minorHAnsi"/>
          <w:b/>
          <w:bCs/>
          <w:spacing w:val="-2"/>
          <w:lang w:eastAsia="ar-SA"/>
        </w:rPr>
        <w:t>Łukasz Szczerbiński</w:t>
      </w:r>
      <w:r w:rsidR="00005801" w:rsidRPr="001B7B57">
        <w:rPr>
          <w:rFonts w:eastAsia="Times New Roman" w:cstheme="minorHAnsi"/>
          <w:b/>
          <w:bCs/>
          <w:spacing w:val="-2"/>
          <w:lang w:eastAsia="ar-SA"/>
        </w:rPr>
        <w:t xml:space="preserve">, </w:t>
      </w:r>
      <w:hyperlink r:id="rId11" w:history="1">
        <w:r w:rsidR="00D45E25" w:rsidRPr="00426246">
          <w:rPr>
            <w:rStyle w:val="Hipercze"/>
            <w:rFonts w:eastAsia="Times New Roman" w:cstheme="minorHAnsi"/>
            <w:b/>
            <w:bCs/>
            <w:spacing w:val="-2"/>
            <w:lang w:eastAsia="ar-SA"/>
          </w:rPr>
          <w:t>lukasz.szczerbinski@umb.edu.pl</w:t>
        </w:r>
      </w:hyperlink>
      <w:r w:rsidR="00D45E25">
        <w:rPr>
          <w:rFonts w:eastAsia="Times New Roman" w:cstheme="minorHAnsi"/>
          <w:b/>
          <w:bCs/>
          <w:spacing w:val="-2"/>
          <w:lang w:eastAsia="ar-SA"/>
        </w:rPr>
        <w:t xml:space="preserve"> i Anna Citko, </w:t>
      </w:r>
      <w:hyperlink r:id="rId12" w:history="1">
        <w:r w:rsidR="00D45E25" w:rsidRPr="00426246">
          <w:rPr>
            <w:rStyle w:val="Hipercze"/>
            <w:rFonts w:eastAsia="Times New Roman" w:cstheme="minorHAnsi"/>
            <w:b/>
            <w:bCs/>
            <w:spacing w:val="-2"/>
            <w:lang w:eastAsia="ar-SA"/>
          </w:rPr>
          <w:t>anna.citko@umb.edu.pl</w:t>
        </w:r>
      </w:hyperlink>
    </w:p>
    <w:p w14:paraId="46B1AF00" w14:textId="6F708C49" w:rsidR="00FE25A0" w:rsidRPr="001B7B57" w:rsidRDefault="00FE25A0" w:rsidP="0059674F">
      <w:pPr>
        <w:shd w:val="clear" w:color="auto" w:fill="FFFFFF"/>
        <w:suppressAutoHyphens/>
        <w:spacing w:after="0" w:line="360" w:lineRule="auto"/>
        <w:ind w:left="851" w:hanging="709"/>
        <w:rPr>
          <w:rFonts w:eastAsia="Times New Roman" w:cstheme="minorHAnsi"/>
          <w:b/>
          <w:bCs/>
          <w:color w:val="5B9BD5" w:themeColor="accent1"/>
          <w:spacing w:val="-2"/>
          <w:lang w:eastAsia="ar-SA"/>
        </w:rPr>
      </w:pPr>
      <w:r w:rsidRPr="001B7B57">
        <w:rPr>
          <w:rFonts w:eastAsia="Times New Roman" w:cstheme="minorHAnsi"/>
          <w:b/>
          <w:bCs/>
          <w:color w:val="000000"/>
          <w:spacing w:val="-2"/>
          <w:lang w:eastAsia="ar-SA"/>
        </w:rPr>
        <w:t xml:space="preserve">- w sprawach procedury przetargowej: </w:t>
      </w:r>
      <w:r w:rsidR="00A74F9F">
        <w:rPr>
          <w:rFonts w:eastAsia="Times New Roman" w:cstheme="minorHAnsi"/>
          <w:b/>
          <w:bCs/>
          <w:spacing w:val="-2"/>
          <w:lang w:eastAsia="ar-SA"/>
        </w:rPr>
        <w:t>Agata Rekuć</w:t>
      </w:r>
      <w:r w:rsidR="00A87B97" w:rsidRPr="001B7B57">
        <w:rPr>
          <w:rFonts w:eastAsia="Times New Roman" w:cstheme="minorHAnsi"/>
          <w:b/>
          <w:bCs/>
          <w:spacing w:val="-2"/>
          <w:lang w:eastAsia="ar-SA"/>
        </w:rPr>
        <w:t xml:space="preserve">, </w:t>
      </w:r>
      <w:r w:rsidR="00A74F9F">
        <w:rPr>
          <w:rFonts w:eastAsia="Times New Roman" w:cstheme="minorHAnsi"/>
          <w:b/>
          <w:bCs/>
          <w:spacing w:val="-2"/>
          <w:lang w:eastAsia="ar-SA"/>
        </w:rPr>
        <w:t>agata.rekuc</w:t>
      </w:r>
      <w:r w:rsidR="00A87B97" w:rsidRPr="001B7B57">
        <w:rPr>
          <w:rFonts w:eastAsia="Times New Roman" w:cstheme="minorHAnsi"/>
          <w:b/>
          <w:bCs/>
          <w:spacing w:val="-2"/>
          <w:lang w:eastAsia="ar-SA"/>
        </w:rPr>
        <w:t>@umb.edu.pl</w:t>
      </w:r>
    </w:p>
    <w:p w14:paraId="43DF917A" w14:textId="402ED4F7" w:rsidR="009302D2" w:rsidRPr="001821BA" w:rsidRDefault="00FE25A0" w:rsidP="0059674F">
      <w:pPr>
        <w:spacing w:after="0" w:line="360" w:lineRule="auto"/>
        <w:ind w:left="284" w:hanging="284"/>
        <w:rPr>
          <w:rFonts w:eastAsia="Times New Roman" w:cstheme="minorHAnsi"/>
          <w:bCs/>
          <w:spacing w:val="-2"/>
          <w:lang w:eastAsia="ar-SA"/>
        </w:rPr>
      </w:pPr>
      <w:r w:rsidRPr="001821BA">
        <w:rPr>
          <w:rFonts w:eastAsia="Times New Roman" w:cstheme="minorHAnsi"/>
          <w:bCs/>
          <w:color w:val="000000"/>
          <w:spacing w:val="-2"/>
          <w:lang w:eastAsia="ar-SA"/>
        </w:rPr>
        <w:t xml:space="preserve">2. </w:t>
      </w:r>
      <w:r w:rsidRPr="001821BA">
        <w:rPr>
          <w:rFonts w:eastAsia="Times New Roman" w:cstheme="minorHAnsi"/>
          <w:bCs/>
          <w:color w:val="000000"/>
          <w:spacing w:val="-2"/>
          <w:lang w:eastAsia="ar-SA"/>
        </w:rPr>
        <w:tab/>
      </w:r>
      <w:r w:rsidR="009302D2" w:rsidRPr="001821BA">
        <w:rPr>
          <w:rFonts w:eastAsia="Times New Roman" w:cstheme="minorHAnsi"/>
          <w:bCs/>
          <w:spacing w:val="-2"/>
          <w:lang w:eastAsia="ar-SA"/>
        </w:rPr>
        <w:t xml:space="preserve">Komunikacja ustna dopuszczalna jest tylko w odniesieniu do informacji, które nie są istotne, </w:t>
      </w:r>
      <w:r w:rsidR="009302D2" w:rsidRPr="001821BA">
        <w:rPr>
          <w:rFonts w:eastAsia="Times New Roman" w:cstheme="minorHAnsi"/>
          <w:bCs/>
          <w:spacing w:val="-2"/>
          <w:lang w:eastAsia="ar-SA"/>
        </w:rPr>
        <w:br/>
        <w:t>w szczególności nie dotyczą ogłoszenia o zamówieniu lub dokumentów zamówienia.</w:t>
      </w:r>
    </w:p>
    <w:p w14:paraId="160B7991" w14:textId="76BE4A0D" w:rsidR="00FE25A0" w:rsidRPr="001821BA" w:rsidRDefault="00FE25A0" w:rsidP="0059674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1821BA">
        <w:rPr>
          <w:rFonts w:eastAsia="Times New Roman" w:cstheme="minorHAnsi"/>
          <w:bCs/>
          <w:color w:val="000000"/>
          <w:spacing w:val="-2"/>
          <w:lang w:eastAsia="ar-SA"/>
        </w:rPr>
        <w:t xml:space="preserve">3. </w:t>
      </w:r>
      <w:r w:rsidR="00D27884" w:rsidRPr="001821BA">
        <w:rPr>
          <w:rFonts w:eastAsia="Times New Roman" w:cstheme="minorHAnsi"/>
          <w:bCs/>
          <w:color w:val="000000"/>
          <w:spacing w:val="-2"/>
          <w:lang w:eastAsia="ar-SA"/>
        </w:rPr>
        <w:tab/>
        <w:t>Wykonawca może zwrócić się do z</w:t>
      </w:r>
      <w:r w:rsidRPr="001821BA">
        <w:rPr>
          <w:rFonts w:eastAsia="Times New Roman" w:cstheme="minorHAnsi"/>
          <w:bCs/>
          <w:color w:val="000000"/>
          <w:spacing w:val="-2"/>
          <w:lang w:eastAsia="ar-SA"/>
        </w:rPr>
        <w:t xml:space="preserve">amawiającego z wnioskiem o wyjaśnienie treści SWZ. </w:t>
      </w:r>
      <w:r w:rsidRPr="001821BA">
        <w:rPr>
          <w:rFonts w:eastAsia="Times New Roman" w:cstheme="minorHAnsi"/>
          <w:bCs/>
          <w:spacing w:val="-2"/>
          <w:lang w:eastAsia="ar-SA"/>
        </w:rPr>
        <w:t>Wnioski należy sk</w:t>
      </w:r>
      <w:r w:rsidR="00D27884" w:rsidRPr="001821BA">
        <w:rPr>
          <w:rFonts w:eastAsia="Times New Roman" w:cstheme="minorHAnsi"/>
          <w:bCs/>
          <w:spacing w:val="-2"/>
          <w:lang w:eastAsia="ar-SA"/>
        </w:rPr>
        <w:t>ładać w sposób wskazany w ust. 5 części IX</w:t>
      </w:r>
      <w:r w:rsidRPr="001821BA">
        <w:rPr>
          <w:rFonts w:eastAsia="Times New Roman" w:cstheme="minorHAnsi"/>
          <w:bCs/>
          <w:spacing w:val="-2"/>
          <w:lang w:eastAsia="ar-SA"/>
        </w:rPr>
        <w:t xml:space="preserve"> SWZ.</w:t>
      </w:r>
    </w:p>
    <w:p w14:paraId="51437369" w14:textId="77777777" w:rsidR="00FE25A0" w:rsidRPr="001821BA" w:rsidRDefault="00FE25A0" w:rsidP="0059674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1821BA">
        <w:rPr>
          <w:rFonts w:eastAsia="Times New Roman" w:cstheme="minorHAnsi"/>
          <w:bCs/>
          <w:color w:val="000000"/>
          <w:spacing w:val="-2"/>
          <w:lang w:eastAsia="ar-SA"/>
        </w:rPr>
        <w:t xml:space="preserve">4. </w:t>
      </w:r>
      <w:r w:rsidRPr="001821BA">
        <w:rPr>
          <w:rFonts w:eastAsia="Times New Roman" w:cstheme="minorHAnsi"/>
          <w:bCs/>
          <w:color w:val="000000"/>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3AF64C7" w14:textId="77777777" w:rsidR="00FE25A0" w:rsidRPr="001821BA" w:rsidRDefault="00FE25A0" w:rsidP="0059674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1821BA">
        <w:rPr>
          <w:rFonts w:eastAsia="Times New Roman" w:cstheme="minorHAnsi"/>
          <w:bCs/>
          <w:color w:val="000000"/>
          <w:spacing w:val="-2"/>
          <w:lang w:eastAsia="ar-SA"/>
        </w:rPr>
        <w:t xml:space="preserve">5. </w:t>
      </w:r>
      <w:r w:rsidRPr="001821BA">
        <w:rPr>
          <w:rFonts w:eastAsia="Times New Roman" w:cstheme="minorHAnsi"/>
          <w:bCs/>
          <w:color w:val="000000"/>
          <w:spacing w:val="-2"/>
          <w:lang w:eastAsia="ar-SA"/>
        </w:rPr>
        <w:tab/>
        <w:t>Przedłużenie terminu składania ofert nie wpływa na bieg terminu składania wniosku o wyjaśnienie treści SWZ.</w:t>
      </w:r>
    </w:p>
    <w:p w14:paraId="4A0FD19C" w14:textId="49C4C77C" w:rsidR="00FE0CA7" w:rsidRPr="00324FFC" w:rsidRDefault="00FE25A0" w:rsidP="001B7B57">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1821BA">
        <w:rPr>
          <w:rFonts w:eastAsia="Times New Roman" w:cstheme="minorHAnsi"/>
          <w:bCs/>
          <w:color w:val="000000"/>
          <w:spacing w:val="-2"/>
          <w:lang w:eastAsia="ar-SA"/>
        </w:rPr>
        <w:t xml:space="preserve">6. </w:t>
      </w:r>
      <w:r w:rsidRPr="001821BA">
        <w:rPr>
          <w:rFonts w:eastAsia="Times New Roman" w:cstheme="minorHAnsi"/>
          <w:bCs/>
          <w:color w:val="000000"/>
          <w:spacing w:val="-2"/>
          <w:lang w:eastAsia="ar-SA"/>
        </w:rPr>
        <w:tab/>
        <w:t xml:space="preserve">W przypadku gdy wniosek o wyjaśnienie treści SWZ nie wpłynął w terminie, o którym mowa </w:t>
      </w:r>
      <w:r w:rsidRPr="001821BA">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14A004EA" w:rsidR="00FE25A0" w:rsidRPr="001821BA" w:rsidRDefault="00D27884" w:rsidP="0059674F">
      <w:pPr>
        <w:shd w:val="clear" w:color="auto" w:fill="FFFFFF"/>
        <w:tabs>
          <w:tab w:val="left" w:pos="1134"/>
        </w:tabs>
        <w:suppressAutoHyphens/>
        <w:spacing w:after="0" w:line="360" w:lineRule="auto"/>
        <w:rPr>
          <w:rFonts w:eastAsia="Times New Roman" w:cstheme="minorHAnsi"/>
          <w:b/>
          <w:bCs/>
          <w:color w:val="000000"/>
          <w:spacing w:val="-2"/>
          <w:sz w:val="28"/>
          <w:szCs w:val="28"/>
          <w:lang w:eastAsia="ar-SA"/>
        </w:rPr>
      </w:pPr>
      <w:r w:rsidRPr="001821BA">
        <w:rPr>
          <w:rFonts w:eastAsia="Times New Roman" w:cstheme="minorHAnsi"/>
          <w:b/>
          <w:bCs/>
          <w:color w:val="000000"/>
          <w:spacing w:val="-2"/>
          <w:sz w:val="28"/>
          <w:szCs w:val="28"/>
          <w:lang w:eastAsia="ar-SA"/>
        </w:rPr>
        <w:t>XI</w:t>
      </w:r>
      <w:r w:rsidR="00FE25A0" w:rsidRPr="001821BA">
        <w:rPr>
          <w:rFonts w:eastAsia="Times New Roman" w:cstheme="minorHAnsi"/>
          <w:b/>
          <w:bCs/>
          <w:color w:val="000000"/>
          <w:spacing w:val="-2"/>
          <w:sz w:val="28"/>
          <w:szCs w:val="28"/>
          <w:lang w:eastAsia="ar-SA"/>
        </w:rPr>
        <w:t>. Termin związania ofertą</w:t>
      </w:r>
    </w:p>
    <w:p w14:paraId="3FC01ACF" w14:textId="3159D017" w:rsidR="00FE25A0" w:rsidRPr="001821BA" w:rsidRDefault="00FE25A0" w:rsidP="0059674F">
      <w:pPr>
        <w:numPr>
          <w:ilvl w:val="3"/>
          <w:numId w:val="12"/>
        </w:numPr>
        <w:suppressAutoHyphens/>
        <w:autoSpaceDE w:val="0"/>
        <w:autoSpaceDN w:val="0"/>
        <w:adjustRightInd w:val="0"/>
        <w:spacing w:after="0" w:line="360" w:lineRule="auto"/>
        <w:ind w:left="284" w:hanging="284"/>
        <w:rPr>
          <w:rFonts w:eastAsia="Times New Roman" w:cstheme="minorHAnsi"/>
          <w:b/>
          <w:lang w:eastAsia="pl-PL"/>
        </w:rPr>
      </w:pPr>
      <w:r w:rsidRPr="001821BA">
        <w:rPr>
          <w:rFonts w:eastAsia="Times New Roman" w:cstheme="minorHAnsi"/>
          <w:lang w:eastAsia="pl-PL"/>
        </w:rPr>
        <w:t xml:space="preserve">Wykonawca składający ofertę jest nią związany nie dłużej niż </w:t>
      </w:r>
      <w:r w:rsidRPr="009E3C22">
        <w:rPr>
          <w:rFonts w:eastAsia="Times New Roman" w:cstheme="minorHAnsi"/>
          <w:b/>
          <w:lang w:eastAsia="pl-PL"/>
        </w:rPr>
        <w:t xml:space="preserve">90 </w:t>
      </w:r>
      <w:r w:rsidRPr="001821BA">
        <w:rPr>
          <w:rFonts w:eastAsia="Times New Roman" w:cstheme="minorHAnsi"/>
          <w:lang w:eastAsia="pl-PL"/>
        </w:rPr>
        <w:t>dni od dnia upływu terminu składania ofert</w:t>
      </w:r>
      <w:r w:rsidRPr="000A0C62">
        <w:rPr>
          <w:rFonts w:eastAsia="Times New Roman" w:cstheme="minorHAnsi"/>
          <w:lang w:eastAsia="pl-PL"/>
        </w:rPr>
        <w:t xml:space="preserve">, </w:t>
      </w:r>
      <w:r w:rsidRPr="000A0C62">
        <w:rPr>
          <w:rFonts w:eastAsia="Times New Roman" w:cstheme="minorHAnsi"/>
          <w:b/>
          <w:lang w:eastAsia="pl-PL"/>
        </w:rPr>
        <w:t xml:space="preserve">tj. do </w:t>
      </w:r>
      <w:r w:rsidRPr="00330E61">
        <w:rPr>
          <w:rFonts w:eastAsia="Times New Roman" w:cstheme="minorHAnsi"/>
          <w:b/>
          <w:color w:val="5B9BD5" w:themeColor="accent1"/>
          <w:lang w:eastAsia="pl-PL"/>
        </w:rPr>
        <w:t xml:space="preserve">dnia </w:t>
      </w:r>
      <w:r w:rsidR="00637D95">
        <w:rPr>
          <w:rFonts w:eastAsia="Times New Roman" w:cstheme="minorHAnsi"/>
          <w:b/>
          <w:color w:val="5B9BD5" w:themeColor="accent1"/>
          <w:lang w:eastAsia="pl-PL"/>
        </w:rPr>
        <w:t>16.11</w:t>
      </w:r>
      <w:r w:rsidR="00AF5D66">
        <w:rPr>
          <w:rFonts w:eastAsia="Times New Roman" w:cstheme="minorHAnsi"/>
          <w:b/>
          <w:color w:val="5B9BD5" w:themeColor="accent1"/>
          <w:lang w:eastAsia="pl-PL"/>
        </w:rPr>
        <w:t xml:space="preserve">.2024 </w:t>
      </w:r>
      <w:r w:rsidR="00550B9D" w:rsidRPr="00330E61">
        <w:rPr>
          <w:rFonts w:eastAsia="Times New Roman" w:cstheme="minorHAnsi"/>
          <w:b/>
          <w:color w:val="5B9BD5" w:themeColor="accent1"/>
          <w:lang w:eastAsia="pl-PL"/>
        </w:rPr>
        <w:t xml:space="preserve"> r.</w:t>
      </w:r>
    </w:p>
    <w:p w14:paraId="47D14892" w14:textId="77777777"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lastRenderedPageBreak/>
        <w:t xml:space="preserve">2. </w:t>
      </w:r>
      <w:r w:rsidRPr="001821BA">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3. </w:t>
      </w:r>
      <w:r w:rsidRPr="001821BA">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6E3B54FA" w:rsidR="00FE25A0" w:rsidRPr="00082A11" w:rsidRDefault="00FE25A0" w:rsidP="001B7B57">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1821BA">
        <w:rPr>
          <w:rFonts w:eastAsia="Times New Roman" w:cstheme="minorHAnsi"/>
          <w:lang w:eastAsia="pl-PL"/>
        </w:rPr>
        <w:t xml:space="preserve">4. </w:t>
      </w:r>
      <w:r w:rsidRPr="001821BA">
        <w:rPr>
          <w:rFonts w:eastAsia="Times New Roman" w:cstheme="minorHAnsi"/>
          <w:lang w:eastAsia="pl-PL"/>
        </w:rPr>
        <w:tab/>
        <w:t xml:space="preserve">W przypadku gdy zamawiający żąda wniesienia wadium, przedłużenie terminu związania ofertą, </w:t>
      </w:r>
      <w:r w:rsidRPr="001821BA">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65F19EA5" w:rsidR="00FE25A0" w:rsidRPr="005E71AC" w:rsidRDefault="00D27884" w:rsidP="0059674F">
      <w:pPr>
        <w:shd w:val="clear" w:color="auto" w:fill="FFFFFF"/>
        <w:tabs>
          <w:tab w:val="left" w:pos="1134"/>
        </w:tabs>
        <w:suppressAutoHyphens/>
        <w:spacing w:after="0" w:line="360" w:lineRule="auto"/>
        <w:rPr>
          <w:rFonts w:eastAsia="Times New Roman" w:cstheme="minorHAnsi"/>
          <w:sz w:val="24"/>
          <w:szCs w:val="24"/>
          <w:lang w:eastAsia="ar-SA"/>
        </w:rPr>
      </w:pPr>
      <w:r w:rsidRPr="005E71AC">
        <w:rPr>
          <w:rFonts w:eastAsia="Times New Roman" w:cstheme="minorHAnsi"/>
          <w:b/>
          <w:bCs/>
          <w:spacing w:val="-2"/>
          <w:sz w:val="28"/>
          <w:szCs w:val="28"/>
          <w:lang w:eastAsia="ar-SA"/>
        </w:rPr>
        <w:t>XI</w:t>
      </w:r>
      <w:r w:rsidR="00FE25A0" w:rsidRPr="005E71AC">
        <w:rPr>
          <w:rFonts w:eastAsia="Times New Roman" w:cstheme="minorHAnsi"/>
          <w:b/>
          <w:bCs/>
          <w:spacing w:val="-2"/>
          <w:sz w:val="28"/>
          <w:szCs w:val="28"/>
          <w:lang w:eastAsia="ar-SA"/>
        </w:rPr>
        <w:t xml:space="preserve">I.  Wymagania dotyczące wadium  </w:t>
      </w:r>
    </w:p>
    <w:p w14:paraId="16CA87DC" w14:textId="598A29E9" w:rsidR="00FE25A0" w:rsidRPr="005E71AC" w:rsidRDefault="005E71AC" w:rsidP="001B7B57">
      <w:pPr>
        <w:suppressAutoHyphens/>
        <w:spacing w:after="240" w:line="360" w:lineRule="auto"/>
        <w:ind w:left="284" w:hanging="284"/>
        <w:rPr>
          <w:rFonts w:eastAsia="Times New Roman" w:cstheme="minorHAnsi"/>
          <w:lang w:eastAsia="ar-SA"/>
        </w:rPr>
      </w:pPr>
      <w:r w:rsidRPr="009E3C22">
        <w:rPr>
          <w:rFonts w:eastAsia="Times New Roman" w:cstheme="minorHAnsi"/>
          <w:lang w:eastAsia="ar-SA"/>
        </w:rPr>
        <w:t>Nie dotyczy</w:t>
      </w:r>
      <w:r w:rsidR="001B7B57">
        <w:rPr>
          <w:rFonts w:eastAsia="Times New Roman" w:cstheme="minorHAnsi"/>
          <w:lang w:eastAsia="ar-SA"/>
        </w:rPr>
        <w:t>.</w:t>
      </w:r>
      <w:r w:rsidRPr="005E71AC">
        <w:rPr>
          <w:rFonts w:eastAsia="Times New Roman" w:cstheme="minorHAnsi"/>
          <w:lang w:eastAsia="ar-SA"/>
        </w:rPr>
        <w:t xml:space="preserve"> </w:t>
      </w:r>
    </w:p>
    <w:p w14:paraId="681CFDB2" w14:textId="5BFDE84F" w:rsidR="00FE25A0" w:rsidRPr="001821BA" w:rsidRDefault="00D27884" w:rsidP="0059674F">
      <w:pPr>
        <w:shd w:val="clear" w:color="auto" w:fill="FFFFFF"/>
        <w:suppressAutoHyphens/>
        <w:spacing w:after="0" w:line="360" w:lineRule="auto"/>
        <w:rPr>
          <w:rFonts w:eastAsia="Times New Roman" w:cstheme="minorHAnsi"/>
          <w:b/>
          <w:bCs/>
          <w:spacing w:val="-2"/>
          <w:sz w:val="28"/>
          <w:szCs w:val="28"/>
          <w:lang w:eastAsia="ar-SA"/>
        </w:rPr>
      </w:pPr>
      <w:r w:rsidRPr="001821BA">
        <w:rPr>
          <w:rFonts w:eastAsia="Times New Roman" w:cstheme="minorHAnsi"/>
          <w:b/>
          <w:bCs/>
          <w:color w:val="000000"/>
          <w:spacing w:val="-2"/>
          <w:sz w:val="28"/>
          <w:szCs w:val="28"/>
          <w:lang w:eastAsia="ar-SA"/>
        </w:rPr>
        <w:t>XIII</w:t>
      </w:r>
      <w:r w:rsidR="00FE25A0" w:rsidRPr="001821BA">
        <w:rPr>
          <w:rFonts w:eastAsia="Times New Roman" w:cstheme="minorHAnsi"/>
          <w:b/>
          <w:bCs/>
          <w:color w:val="000000"/>
          <w:spacing w:val="-2"/>
          <w:sz w:val="28"/>
          <w:szCs w:val="28"/>
          <w:lang w:eastAsia="ar-SA"/>
        </w:rPr>
        <w:t xml:space="preserve">.   </w:t>
      </w:r>
      <w:r w:rsidR="00FE25A0" w:rsidRPr="001821BA">
        <w:rPr>
          <w:rFonts w:eastAsia="Times New Roman" w:cstheme="minorHAnsi"/>
          <w:b/>
          <w:bCs/>
          <w:spacing w:val="-2"/>
          <w:sz w:val="28"/>
          <w:szCs w:val="28"/>
          <w:lang w:eastAsia="ar-SA"/>
        </w:rPr>
        <w:t xml:space="preserve">Opis sposobu przygotowywania oferty </w:t>
      </w:r>
    </w:p>
    <w:p w14:paraId="6E21EC46" w14:textId="7C47EC25" w:rsidR="00734DB7" w:rsidRPr="001821BA" w:rsidRDefault="00FE25A0" w:rsidP="0059674F">
      <w:pPr>
        <w:autoSpaceDE w:val="0"/>
        <w:autoSpaceDN w:val="0"/>
        <w:adjustRightInd w:val="0"/>
        <w:spacing w:after="0" w:line="360" w:lineRule="auto"/>
        <w:ind w:left="284" w:hanging="284"/>
        <w:rPr>
          <w:rFonts w:eastAsia="Times New Roman" w:cstheme="minorHAnsi"/>
          <w:color w:val="000000"/>
          <w:lang w:eastAsia="pl-PL"/>
        </w:rPr>
      </w:pPr>
      <w:r w:rsidRPr="001821BA">
        <w:rPr>
          <w:rFonts w:eastAsia="Times New Roman" w:cstheme="minorHAnsi"/>
          <w:color w:val="000000"/>
          <w:lang w:eastAsia="pl-PL"/>
        </w:rPr>
        <w:t xml:space="preserve">1. </w:t>
      </w:r>
      <w:r w:rsidRPr="001821BA">
        <w:rPr>
          <w:rFonts w:eastAsia="Times New Roman" w:cstheme="minorHAnsi"/>
          <w:color w:val="000000"/>
          <w:lang w:eastAsia="pl-PL"/>
        </w:rPr>
        <w:tab/>
      </w:r>
      <w:r w:rsidR="00A75205" w:rsidRPr="001821BA">
        <w:rPr>
          <w:rFonts w:eastAsia="Times New Roman" w:cstheme="minorHAnsi"/>
          <w:color w:val="000000"/>
          <w:lang w:eastAsia="pl-PL"/>
        </w:rPr>
        <w:t>W</w:t>
      </w:r>
      <w:r w:rsidRPr="001821BA">
        <w:rPr>
          <w:rFonts w:eastAsia="Times New Roman" w:cstheme="minorHAnsi"/>
          <w:color w:val="000000"/>
          <w:lang w:eastAsia="pl-PL"/>
        </w:rPr>
        <w:t>ykonawca zobowiązany jest złożyć</w:t>
      </w:r>
      <w:r w:rsidR="00A75205" w:rsidRPr="001821BA">
        <w:rPr>
          <w:rFonts w:eastAsia="Times New Roman" w:cstheme="minorHAnsi"/>
          <w:color w:val="000000"/>
          <w:lang w:eastAsia="pl-PL"/>
        </w:rPr>
        <w:t xml:space="preserve"> zamawiającemu o</w:t>
      </w:r>
      <w:r w:rsidRPr="001821BA">
        <w:rPr>
          <w:rFonts w:eastAsia="Times New Roman" w:cstheme="minorHAnsi"/>
          <w:color w:val="000000"/>
          <w:lang w:eastAsia="pl-PL"/>
        </w:rPr>
        <w:t>fertę zawierającą:</w:t>
      </w:r>
    </w:p>
    <w:p w14:paraId="33A0D6FD" w14:textId="2CCAD486" w:rsidR="00734DB7" w:rsidRPr="00082A11" w:rsidRDefault="00FE25A0" w:rsidP="0059674F">
      <w:pPr>
        <w:pStyle w:val="Akapitzlist"/>
        <w:numPr>
          <w:ilvl w:val="1"/>
          <w:numId w:val="30"/>
        </w:numPr>
        <w:autoSpaceDE w:val="0"/>
        <w:autoSpaceDN w:val="0"/>
        <w:adjustRightInd w:val="0"/>
        <w:spacing w:line="360" w:lineRule="auto"/>
        <w:ind w:left="709" w:hanging="425"/>
        <w:rPr>
          <w:rFonts w:eastAsia="Times New Roman" w:cstheme="minorHAnsi"/>
          <w:b/>
          <w:color w:val="000000"/>
        </w:rPr>
      </w:pPr>
      <w:r w:rsidRPr="001821BA">
        <w:rPr>
          <w:rFonts w:eastAsia="Times New Roman" w:cstheme="minorHAnsi"/>
          <w:b/>
          <w:color w:val="000000"/>
        </w:rPr>
        <w:t xml:space="preserve"> </w:t>
      </w:r>
      <w:r w:rsidR="00954FA8" w:rsidRPr="001821BA">
        <w:rPr>
          <w:rFonts w:eastAsia="Times New Roman" w:cstheme="minorHAnsi"/>
          <w:b/>
          <w:color w:val="000000"/>
          <w:u w:val="single"/>
        </w:rPr>
        <w:t>formularz ofertowy</w:t>
      </w:r>
      <w:r w:rsidRPr="001821BA">
        <w:rPr>
          <w:rFonts w:eastAsia="Times New Roman" w:cstheme="minorHAnsi"/>
          <w:b/>
          <w:color w:val="000000"/>
        </w:rPr>
        <w:t xml:space="preserve"> - załącznik nr 1 do SWZ,</w:t>
      </w:r>
      <w:r w:rsidR="00954FA8" w:rsidRPr="001821BA">
        <w:rPr>
          <w:rFonts w:cstheme="minorHAnsi"/>
        </w:rPr>
        <w:t xml:space="preserve"> </w:t>
      </w:r>
      <w:r w:rsidR="00954FA8" w:rsidRPr="001821BA">
        <w:rPr>
          <w:rFonts w:eastAsia="Times New Roman" w:cstheme="minorHAnsi"/>
          <w:b/>
          <w:color w:val="000000"/>
        </w:rPr>
        <w:t xml:space="preserve">w </w:t>
      </w:r>
      <w:r w:rsidR="00D27884" w:rsidRPr="001821BA">
        <w:rPr>
          <w:rFonts w:eastAsia="Times New Roman" w:cstheme="minorHAnsi"/>
          <w:b/>
          <w:color w:val="000000"/>
        </w:rPr>
        <w:t>formie elektronicznej (</w:t>
      </w:r>
      <w:r w:rsidR="00954FA8" w:rsidRPr="001821BA">
        <w:rPr>
          <w:rFonts w:eastAsia="Times New Roman" w:cstheme="minorHAnsi"/>
          <w:b/>
          <w:color w:val="000000"/>
        </w:rPr>
        <w:t>opatrzon</w:t>
      </w:r>
      <w:r w:rsidR="00D27884" w:rsidRPr="001821BA">
        <w:rPr>
          <w:rFonts w:eastAsia="Times New Roman" w:cstheme="minorHAnsi"/>
          <w:b/>
          <w:color w:val="000000"/>
        </w:rPr>
        <w:t>ej</w:t>
      </w:r>
      <w:r w:rsidR="00954FA8" w:rsidRPr="001821BA">
        <w:rPr>
          <w:rFonts w:eastAsia="Times New Roman" w:cstheme="minorHAnsi"/>
          <w:b/>
          <w:color w:val="000000"/>
        </w:rPr>
        <w:t xml:space="preserve"> kwalifikowanym podpisem elektronicznym</w:t>
      </w:r>
      <w:r w:rsidR="00D27884" w:rsidRPr="001821BA">
        <w:rPr>
          <w:rFonts w:eastAsia="Times New Roman" w:cstheme="minorHAnsi"/>
          <w:b/>
          <w:color w:val="000000"/>
        </w:rPr>
        <w:t>)</w:t>
      </w:r>
      <w:r w:rsidR="00954FA8" w:rsidRPr="001821BA">
        <w:rPr>
          <w:rFonts w:eastAsia="Times New Roman" w:cstheme="minorHAnsi"/>
          <w:b/>
          <w:color w:val="000000"/>
        </w:rPr>
        <w:t>,</w:t>
      </w:r>
    </w:p>
    <w:p w14:paraId="613C8E19" w14:textId="56588C1F" w:rsidR="00954FA8" w:rsidRPr="001821BA" w:rsidRDefault="00954FA8" w:rsidP="0059674F">
      <w:pPr>
        <w:autoSpaceDE w:val="0"/>
        <w:autoSpaceDN w:val="0"/>
        <w:adjustRightInd w:val="0"/>
        <w:spacing w:after="0" w:line="360" w:lineRule="auto"/>
        <w:ind w:left="284"/>
        <w:rPr>
          <w:rFonts w:eastAsia="Times New Roman" w:cstheme="minorHAnsi"/>
          <w:color w:val="000000"/>
          <w:lang w:eastAsia="pl-PL"/>
        </w:rPr>
      </w:pPr>
      <w:r w:rsidRPr="001821BA">
        <w:rPr>
          <w:rFonts w:eastAsia="Times New Roman" w:cstheme="minorHAnsi"/>
          <w:b/>
          <w:color w:val="000000"/>
          <w:sz w:val="24"/>
          <w:szCs w:val="24"/>
          <w:lang w:eastAsia="pl-PL"/>
        </w:rPr>
        <w:t>1.2.</w:t>
      </w:r>
      <w:r w:rsidRPr="001821BA">
        <w:rPr>
          <w:rFonts w:eastAsia="Times New Roman" w:cstheme="minorHAnsi"/>
          <w:color w:val="000000"/>
          <w:sz w:val="24"/>
          <w:szCs w:val="24"/>
          <w:lang w:eastAsia="pl-PL"/>
        </w:rPr>
        <w:t xml:space="preserve"> </w:t>
      </w:r>
      <w:r w:rsidRPr="001821BA">
        <w:rPr>
          <w:rFonts w:eastAsia="Times New Roman" w:cstheme="minorHAnsi"/>
          <w:b/>
          <w:color w:val="000000"/>
          <w:sz w:val="24"/>
          <w:szCs w:val="24"/>
          <w:u w:val="single"/>
          <w:lang w:eastAsia="pl-PL"/>
        </w:rPr>
        <w:t xml:space="preserve">oświadczenie o niepodleganiu wykluczeniu, spełnianiu warunków udziału </w:t>
      </w:r>
      <w:r w:rsidRPr="001821BA">
        <w:rPr>
          <w:rFonts w:eastAsia="Times New Roman" w:cstheme="minorHAnsi"/>
          <w:b/>
          <w:color w:val="000000"/>
          <w:sz w:val="24"/>
          <w:szCs w:val="24"/>
          <w:u w:val="single"/>
          <w:lang w:eastAsia="pl-PL"/>
        </w:rPr>
        <w:br/>
        <w:t>w postępowaniu w zakresie wskazanym przez zamawiającego, składane na formularzu jednolitego europejskiego dokumentu zamówienia (JEDZ)</w:t>
      </w:r>
      <w:r w:rsidRPr="001821BA">
        <w:rPr>
          <w:rFonts w:eastAsia="Times New Roman" w:cstheme="minorHAnsi"/>
          <w:color w:val="000000"/>
          <w:lang w:eastAsia="pl-PL"/>
        </w:rPr>
        <w:t xml:space="preserve">, sporządzone zgodnie ze wzorem standardowego formularza określonym w rozporządzeniu wykonawczym Komisji (UE) 2016/7 z dnia 5 stycznia 2016r. ustanawiającym standardowy formularz jednolitego europejskiego dokumentu zamówienia (Dz.U. UE L 3 z 06.01.2016, str. 16), zwanego dalej "JEDZ", którego wzór stanowi załącznik </w:t>
      </w:r>
      <w:r w:rsidRPr="00251AF7">
        <w:rPr>
          <w:rFonts w:eastAsia="Times New Roman" w:cstheme="minorHAnsi"/>
          <w:lang w:eastAsia="pl-PL"/>
        </w:rPr>
        <w:t>nr</w:t>
      </w:r>
      <w:r w:rsidRPr="00251AF7">
        <w:rPr>
          <w:rFonts w:eastAsia="Times New Roman" w:cstheme="minorHAnsi"/>
          <w:color w:val="FF0000"/>
          <w:lang w:eastAsia="pl-PL"/>
        </w:rPr>
        <w:t xml:space="preserve"> </w:t>
      </w:r>
      <w:r w:rsidR="00E90948" w:rsidRPr="00251AF7">
        <w:rPr>
          <w:rFonts w:eastAsia="Times New Roman" w:cstheme="minorHAnsi"/>
          <w:color w:val="000000"/>
          <w:lang w:eastAsia="pl-PL"/>
        </w:rPr>
        <w:t>4</w:t>
      </w:r>
      <w:r w:rsidR="00E90948">
        <w:rPr>
          <w:rFonts w:eastAsia="Times New Roman" w:cstheme="minorHAnsi"/>
          <w:strike/>
          <w:color w:val="000000"/>
          <w:lang w:eastAsia="pl-PL"/>
        </w:rPr>
        <w:t xml:space="preserve"> </w:t>
      </w:r>
      <w:r w:rsidRPr="001821BA">
        <w:rPr>
          <w:rFonts w:eastAsia="Times New Roman" w:cstheme="minorHAnsi"/>
          <w:color w:val="000000"/>
          <w:lang w:eastAsia="pl-PL"/>
        </w:rPr>
        <w:t xml:space="preserve"> do SWZ. Oświadczenie, o którym mowa, potwierdzające brak podstaw wykluczenia, spełnianie warunków udziału w postępowaniu, odpowiednio na dzień składania ofert, tymczasowo zastępujący wymagane przez zamawiającego podmiotowe środki dowodowe.</w:t>
      </w:r>
    </w:p>
    <w:p w14:paraId="6B2432F7" w14:textId="77777777" w:rsidR="00954FA8" w:rsidRPr="001821BA" w:rsidRDefault="00954FA8" w:rsidP="0059674F">
      <w:pPr>
        <w:autoSpaceDE w:val="0"/>
        <w:autoSpaceDN w:val="0"/>
        <w:adjustRightInd w:val="0"/>
        <w:spacing w:after="0" w:line="360" w:lineRule="auto"/>
        <w:ind w:left="284"/>
        <w:rPr>
          <w:rFonts w:eastAsia="Times New Roman" w:cstheme="minorHAnsi"/>
          <w:color w:val="000000"/>
          <w:lang w:eastAsia="pl-PL"/>
        </w:rPr>
      </w:pPr>
      <w:r w:rsidRPr="001821BA">
        <w:rPr>
          <w:rFonts w:eastAsia="Times New Roman" w:cstheme="minorHAnsi"/>
          <w:color w:val="000000"/>
          <w:u w:val="single"/>
          <w:lang w:eastAsia="pl-PL"/>
        </w:rPr>
        <w:t xml:space="preserve">W przypadku wspólnego ubiegania się o zamówienie przez wykonawców, oświadczenie, </w:t>
      </w:r>
      <w:r w:rsidRPr="001821BA">
        <w:rPr>
          <w:rFonts w:eastAsia="Times New Roman" w:cstheme="minorHAnsi"/>
          <w:color w:val="000000"/>
          <w:u w:val="single"/>
          <w:lang w:eastAsia="pl-PL"/>
        </w:rPr>
        <w:br/>
        <w:t>o którym mowa, składa każdy z wykonawców.</w:t>
      </w:r>
      <w:r w:rsidRPr="001821BA">
        <w:rPr>
          <w:rFonts w:eastAsia="Times New Roman" w:cstheme="minorHAnsi"/>
          <w:color w:val="000000"/>
          <w:lang w:eastAsia="pl-PL"/>
        </w:rPr>
        <w:t xml:space="preserve"> Oświadczenia te potwierdzają brak podstaw wykluczenia oraz spełnianie warunków udziału w postępowaniu w zakresie, w jakim każdy </w:t>
      </w:r>
      <w:r w:rsidRPr="001821BA">
        <w:rPr>
          <w:rFonts w:eastAsia="Times New Roman" w:cstheme="minorHAnsi"/>
          <w:color w:val="000000"/>
          <w:lang w:eastAsia="pl-PL"/>
        </w:rPr>
        <w:br/>
        <w:t>z wykonawców wykazuje spełnianie warunków udziału w postępowaniu.</w:t>
      </w:r>
    </w:p>
    <w:p w14:paraId="66C41E6C" w14:textId="77777777" w:rsidR="00954FA8" w:rsidRPr="001821BA" w:rsidRDefault="00954FA8" w:rsidP="0059674F">
      <w:pPr>
        <w:autoSpaceDE w:val="0"/>
        <w:autoSpaceDN w:val="0"/>
        <w:adjustRightInd w:val="0"/>
        <w:spacing w:after="0" w:line="360" w:lineRule="auto"/>
        <w:ind w:left="284"/>
        <w:rPr>
          <w:rFonts w:eastAsia="Times New Roman" w:cstheme="minorHAnsi"/>
          <w:color w:val="000000"/>
          <w:u w:val="single"/>
          <w:lang w:eastAsia="pl-PL"/>
        </w:rPr>
      </w:pPr>
      <w:r w:rsidRPr="001821BA">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1821BA" w:rsidRDefault="00954FA8" w:rsidP="0059674F">
      <w:pPr>
        <w:autoSpaceDE w:val="0"/>
        <w:autoSpaceDN w:val="0"/>
        <w:adjustRightInd w:val="0"/>
        <w:spacing w:after="0" w:line="360" w:lineRule="auto"/>
        <w:ind w:left="284"/>
        <w:rPr>
          <w:rFonts w:eastAsia="Times New Roman" w:cstheme="minorHAnsi"/>
          <w:color w:val="000000"/>
          <w:lang w:eastAsia="pl-PL"/>
        </w:rPr>
      </w:pPr>
      <w:r w:rsidRPr="001821BA">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1821BA" w:rsidRDefault="00954FA8" w:rsidP="0059674F">
      <w:pPr>
        <w:autoSpaceDE w:val="0"/>
        <w:autoSpaceDN w:val="0"/>
        <w:adjustRightInd w:val="0"/>
        <w:spacing w:after="0" w:line="360" w:lineRule="auto"/>
        <w:ind w:left="284"/>
        <w:rPr>
          <w:rFonts w:eastAsia="Times New Roman" w:cstheme="minorHAnsi"/>
          <w:color w:val="000000"/>
          <w:lang w:eastAsia="pl-PL"/>
        </w:rPr>
      </w:pPr>
      <w:r w:rsidRPr="001821BA">
        <w:rPr>
          <w:rFonts w:eastAsia="Times New Roman" w:cstheme="minorHAnsi"/>
          <w:color w:val="000000"/>
          <w:lang w:eastAsia="pl-PL"/>
        </w:rPr>
        <w:lastRenderedPageBreak/>
        <w:t>Wykonawca sporządza dokument JEDZ, pod rygorem nieważności, w postaci elektronicznej, opatrzonej kwalifikowanym podpisem elektronicznym, w którym winien podać następujące informacje:</w:t>
      </w:r>
    </w:p>
    <w:p w14:paraId="012CFF4D" w14:textId="5AA51FFD" w:rsidR="00954FA8" w:rsidRPr="001821BA" w:rsidRDefault="00954FA8" w:rsidP="0059674F">
      <w:pPr>
        <w:autoSpaceDE w:val="0"/>
        <w:autoSpaceDN w:val="0"/>
        <w:adjustRightInd w:val="0"/>
        <w:spacing w:after="0" w:line="360" w:lineRule="auto"/>
        <w:ind w:left="567" w:hanging="425"/>
        <w:rPr>
          <w:rFonts w:eastAsia="Times New Roman" w:cstheme="minorHAnsi"/>
          <w:color w:val="000000"/>
          <w:lang w:eastAsia="pl-PL"/>
        </w:rPr>
      </w:pPr>
      <w:r w:rsidRPr="001821BA">
        <w:rPr>
          <w:rFonts w:eastAsia="Times New Roman" w:cstheme="minorHAnsi"/>
          <w:color w:val="000000"/>
          <w:lang w:eastAsia="pl-PL"/>
        </w:rPr>
        <w:t>A. Część II – należy wypełnić w całości</w:t>
      </w:r>
      <w:r w:rsidR="000A35F7">
        <w:rPr>
          <w:rFonts w:eastAsia="Times New Roman" w:cstheme="minorHAnsi"/>
          <w:color w:val="000000"/>
          <w:lang w:eastAsia="pl-PL"/>
        </w:rPr>
        <w:t xml:space="preserve"> </w:t>
      </w:r>
      <w:r w:rsidR="000A35F7" w:rsidRPr="000A35F7">
        <w:rPr>
          <w:rFonts w:eastAsia="Times New Roman" w:cstheme="minorHAnsi"/>
          <w:color w:val="000000"/>
          <w:lang w:eastAsia="pl-PL"/>
        </w:rPr>
        <w:t>(bez poz. A.2.2 i C.1),</w:t>
      </w:r>
    </w:p>
    <w:p w14:paraId="364AD270" w14:textId="77777777" w:rsidR="00954FA8" w:rsidRPr="001821BA" w:rsidRDefault="00954FA8" w:rsidP="0059674F">
      <w:pPr>
        <w:autoSpaceDE w:val="0"/>
        <w:autoSpaceDN w:val="0"/>
        <w:adjustRightInd w:val="0"/>
        <w:spacing w:after="0" w:line="360" w:lineRule="auto"/>
        <w:ind w:left="567" w:hanging="425"/>
        <w:rPr>
          <w:rFonts w:eastAsia="Times New Roman" w:cstheme="minorHAnsi"/>
          <w:color w:val="000000"/>
          <w:lang w:eastAsia="pl-PL"/>
        </w:rPr>
      </w:pPr>
      <w:r w:rsidRPr="001821BA">
        <w:rPr>
          <w:rFonts w:eastAsia="Times New Roman" w:cstheme="minorHAnsi"/>
          <w:color w:val="000000"/>
          <w:lang w:eastAsia="pl-PL"/>
        </w:rPr>
        <w:t>B. Część III – należy wypełnić następująco:</w:t>
      </w:r>
    </w:p>
    <w:p w14:paraId="6F77E5A2" w14:textId="16AE0C4F" w:rsidR="00954FA8" w:rsidRPr="001821BA" w:rsidRDefault="00954FA8" w:rsidP="0059674F">
      <w:pPr>
        <w:autoSpaceDE w:val="0"/>
        <w:autoSpaceDN w:val="0"/>
        <w:adjustRightInd w:val="0"/>
        <w:spacing w:after="0" w:line="360" w:lineRule="auto"/>
        <w:ind w:left="709" w:hanging="283"/>
        <w:rPr>
          <w:rFonts w:eastAsia="Times New Roman" w:cstheme="minorHAnsi"/>
          <w:lang w:eastAsia="pl-PL"/>
        </w:rPr>
      </w:pPr>
      <w:r w:rsidRPr="001821BA">
        <w:rPr>
          <w:rFonts w:eastAsia="Times New Roman" w:cstheme="minorHAnsi"/>
          <w:color w:val="000000"/>
          <w:lang w:eastAsia="pl-PL"/>
        </w:rPr>
        <w:t>1</w:t>
      </w:r>
      <w:r w:rsidRPr="001821BA">
        <w:rPr>
          <w:rFonts w:eastAsia="Times New Roman" w:cstheme="minorHAnsi"/>
          <w:lang w:eastAsia="pl-PL"/>
        </w:rPr>
        <w:t>.</w:t>
      </w:r>
      <w:r w:rsidRPr="001821BA">
        <w:rPr>
          <w:rFonts w:eastAsia="Times New Roman" w:cstheme="minorHAnsi"/>
          <w:color w:val="FF0000"/>
          <w:lang w:eastAsia="pl-PL"/>
        </w:rPr>
        <w:t xml:space="preserve"> </w:t>
      </w:r>
      <w:r w:rsidRPr="001821BA">
        <w:rPr>
          <w:rFonts w:eastAsia="Times New Roman" w:cstheme="minorHAnsi"/>
          <w:lang w:eastAsia="pl-PL"/>
        </w:rPr>
        <w:t xml:space="preserve">na potwierdzenie braku podstaw do wykluczenia wskazanych w art. 108 ust. 1 pkt 1 i 2 ustawy </w:t>
      </w:r>
      <w:proofErr w:type="spellStart"/>
      <w:r w:rsidRPr="001821BA">
        <w:rPr>
          <w:rFonts w:eastAsia="Times New Roman" w:cstheme="minorHAnsi"/>
          <w:lang w:eastAsia="pl-PL"/>
        </w:rPr>
        <w:t>Pzp</w:t>
      </w:r>
      <w:proofErr w:type="spellEnd"/>
      <w:r w:rsidRPr="001821BA">
        <w:rPr>
          <w:rFonts w:eastAsia="Times New Roman" w:cstheme="minorHAnsi"/>
          <w:lang w:eastAsia="pl-PL"/>
        </w:rPr>
        <w:t xml:space="preserve"> informacje wymagane w Części III lit. A</w:t>
      </w:r>
      <w:r w:rsidR="000773C1" w:rsidRPr="001821BA">
        <w:rPr>
          <w:rFonts w:eastAsia="Times New Roman" w:cstheme="minorHAnsi"/>
          <w:lang w:eastAsia="pl-PL"/>
        </w:rPr>
        <w:t>.1.</w:t>
      </w:r>
      <w:r w:rsidRPr="001821BA">
        <w:rPr>
          <w:rFonts w:eastAsia="Times New Roman" w:cstheme="minorHAnsi"/>
          <w:lang w:eastAsia="pl-PL"/>
        </w:rPr>
        <w:t xml:space="preserve"> JEDZ</w:t>
      </w:r>
    </w:p>
    <w:p w14:paraId="65B16013" w14:textId="2E1AECC5" w:rsidR="00954FA8" w:rsidRPr="001821BA" w:rsidRDefault="00954FA8" w:rsidP="0059674F">
      <w:pPr>
        <w:autoSpaceDE w:val="0"/>
        <w:autoSpaceDN w:val="0"/>
        <w:adjustRightInd w:val="0"/>
        <w:spacing w:after="0" w:line="360" w:lineRule="auto"/>
        <w:ind w:left="709" w:hanging="283"/>
        <w:rPr>
          <w:rFonts w:eastAsia="Times New Roman" w:cstheme="minorHAnsi"/>
          <w:lang w:eastAsia="pl-PL"/>
        </w:rPr>
      </w:pPr>
      <w:r w:rsidRPr="001821BA">
        <w:rPr>
          <w:rFonts w:eastAsia="Times New Roman" w:cstheme="minorHAnsi"/>
          <w:lang w:eastAsia="pl-PL"/>
        </w:rPr>
        <w:t xml:space="preserve">2. na potwierdzenie braku podstaw do wykluczenia wskazanych w art. 108 ust. 1 pkt 3 ustawy </w:t>
      </w:r>
      <w:proofErr w:type="spellStart"/>
      <w:r w:rsidRPr="001821BA">
        <w:rPr>
          <w:rFonts w:eastAsia="Times New Roman" w:cstheme="minorHAnsi"/>
          <w:lang w:eastAsia="pl-PL"/>
        </w:rPr>
        <w:t>Pzp</w:t>
      </w:r>
      <w:proofErr w:type="spellEnd"/>
      <w:r w:rsidRPr="001821BA">
        <w:rPr>
          <w:rFonts w:eastAsia="Times New Roman" w:cstheme="minorHAnsi"/>
          <w:lang w:eastAsia="pl-PL"/>
        </w:rPr>
        <w:t xml:space="preserve">  – informacje wymagane w Części III lit. B</w:t>
      </w:r>
      <w:r w:rsidR="000773C1" w:rsidRPr="001821BA">
        <w:rPr>
          <w:rFonts w:eastAsia="Times New Roman" w:cstheme="minorHAnsi"/>
          <w:lang w:eastAsia="pl-PL"/>
        </w:rPr>
        <w:t>.1.</w:t>
      </w:r>
      <w:r w:rsidRPr="001821BA">
        <w:rPr>
          <w:rFonts w:eastAsia="Times New Roman" w:cstheme="minorHAnsi"/>
          <w:lang w:eastAsia="pl-PL"/>
        </w:rPr>
        <w:t xml:space="preserve"> JEDZ;</w:t>
      </w:r>
    </w:p>
    <w:p w14:paraId="60BFAC37" w14:textId="31169BF1" w:rsidR="00954FA8" w:rsidRPr="001821BA" w:rsidRDefault="00954FA8" w:rsidP="0059674F">
      <w:pPr>
        <w:autoSpaceDE w:val="0"/>
        <w:autoSpaceDN w:val="0"/>
        <w:adjustRightInd w:val="0"/>
        <w:spacing w:after="0" w:line="360" w:lineRule="auto"/>
        <w:ind w:left="709" w:hanging="283"/>
        <w:rPr>
          <w:rFonts w:eastAsia="Times New Roman" w:cstheme="minorHAnsi"/>
          <w:lang w:eastAsia="pl-PL"/>
        </w:rPr>
      </w:pPr>
      <w:r w:rsidRPr="001821BA">
        <w:rPr>
          <w:rFonts w:eastAsia="Times New Roman" w:cstheme="minorHAnsi"/>
          <w:lang w:eastAsia="pl-PL"/>
        </w:rPr>
        <w:t>3. na potwierdzenie braku podstaw do wykluczenia ws</w:t>
      </w:r>
      <w:r w:rsidR="002E0543" w:rsidRPr="001821BA">
        <w:rPr>
          <w:rFonts w:eastAsia="Times New Roman" w:cstheme="minorHAnsi"/>
          <w:lang w:eastAsia="pl-PL"/>
        </w:rPr>
        <w:t xml:space="preserve">kazanych w art. 108 ust. 1 pkt 1 lit. g) </w:t>
      </w:r>
      <w:r w:rsidR="002E0543" w:rsidRPr="001821BA">
        <w:rPr>
          <w:rFonts w:eastAsia="Times New Roman" w:cstheme="minorHAnsi"/>
          <w:lang w:eastAsia="pl-PL"/>
        </w:rPr>
        <w:br/>
        <w:t>i pkt 2</w:t>
      </w:r>
      <w:r w:rsidRPr="001821BA">
        <w:rPr>
          <w:rFonts w:eastAsia="Times New Roman" w:cstheme="minorHAnsi"/>
          <w:lang w:eastAsia="pl-PL"/>
        </w:rPr>
        <w:t xml:space="preserve"> ustawy </w:t>
      </w:r>
      <w:proofErr w:type="spellStart"/>
      <w:r w:rsidRPr="001821BA">
        <w:rPr>
          <w:rFonts w:eastAsia="Times New Roman" w:cstheme="minorHAnsi"/>
          <w:lang w:eastAsia="pl-PL"/>
        </w:rPr>
        <w:t>Pzp</w:t>
      </w:r>
      <w:proofErr w:type="spellEnd"/>
      <w:r w:rsidRPr="001821BA">
        <w:rPr>
          <w:rFonts w:eastAsia="Times New Roman" w:cstheme="minorHAnsi"/>
          <w:lang w:eastAsia="pl-PL"/>
        </w:rPr>
        <w:t xml:space="preserve"> – informacje wymagane w Części III lit. D</w:t>
      </w:r>
      <w:r w:rsidR="000773C1" w:rsidRPr="001821BA">
        <w:rPr>
          <w:rFonts w:eastAsia="Times New Roman" w:cstheme="minorHAnsi"/>
          <w:lang w:eastAsia="pl-PL"/>
        </w:rPr>
        <w:t>.1.</w:t>
      </w:r>
      <w:r w:rsidRPr="001821BA">
        <w:rPr>
          <w:rFonts w:eastAsia="Times New Roman" w:cstheme="minorHAnsi"/>
          <w:lang w:eastAsia="pl-PL"/>
        </w:rPr>
        <w:t xml:space="preserve"> JEDZ;</w:t>
      </w:r>
    </w:p>
    <w:p w14:paraId="69A9E595" w14:textId="4B693DFF" w:rsidR="000773C1" w:rsidRPr="001821BA" w:rsidRDefault="00954FA8" w:rsidP="0059674F">
      <w:pPr>
        <w:autoSpaceDE w:val="0"/>
        <w:autoSpaceDN w:val="0"/>
        <w:adjustRightInd w:val="0"/>
        <w:spacing w:after="0" w:line="360" w:lineRule="auto"/>
        <w:ind w:left="709" w:hanging="283"/>
        <w:rPr>
          <w:rFonts w:eastAsia="Times New Roman" w:cstheme="minorHAnsi"/>
          <w:lang w:eastAsia="pl-PL"/>
        </w:rPr>
      </w:pPr>
      <w:r w:rsidRPr="001821BA">
        <w:rPr>
          <w:rFonts w:eastAsia="Times New Roman" w:cstheme="minorHAnsi"/>
          <w:lang w:eastAsia="pl-PL"/>
        </w:rPr>
        <w:t>4.</w:t>
      </w:r>
      <w:r w:rsidRPr="001821BA">
        <w:rPr>
          <w:rFonts w:eastAsia="Times New Roman" w:cstheme="minorHAnsi"/>
          <w:lang w:eastAsia="pl-PL"/>
        </w:rPr>
        <w:tab/>
      </w:r>
      <w:r w:rsidR="000773C1" w:rsidRPr="001821BA">
        <w:rPr>
          <w:rFonts w:eastAsia="Times New Roman" w:cstheme="minorHAnsi"/>
          <w:lang w:eastAsia="pl-PL"/>
        </w:rPr>
        <w:t xml:space="preserve">na potwierdzenie braku podstaw do wykluczenia wskazanych w art. 108 ust. 1 pkt 1 </w:t>
      </w:r>
      <w:r w:rsidR="002E0543" w:rsidRPr="001821BA">
        <w:rPr>
          <w:rFonts w:eastAsia="Times New Roman" w:cstheme="minorHAnsi"/>
          <w:lang w:eastAsia="pl-PL"/>
        </w:rPr>
        <w:t xml:space="preserve">lit. </w:t>
      </w:r>
      <w:r w:rsidR="000773C1" w:rsidRPr="001821BA">
        <w:rPr>
          <w:rFonts w:eastAsia="Times New Roman" w:cstheme="minorHAnsi"/>
          <w:lang w:eastAsia="pl-PL"/>
        </w:rPr>
        <w:t xml:space="preserve">h) </w:t>
      </w:r>
      <w:r w:rsidR="002E0543" w:rsidRPr="001821BA">
        <w:rPr>
          <w:rFonts w:eastAsia="Times New Roman" w:cstheme="minorHAnsi"/>
          <w:lang w:eastAsia="pl-PL"/>
        </w:rPr>
        <w:br/>
      </w:r>
      <w:r w:rsidR="000773C1" w:rsidRPr="001821BA">
        <w:rPr>
          <w:rFonts w:eastAsia="Times New Roman" w:cstheme="minorHAnsi"/>
          <w:lang w:eastAsia="pl-PL"/>
        </w:rPr>
        <w:t xml:space="preserve">i </w:t>
      </w:r>
      <w:r w:rsidR="00BE2D26" w:rsidRPr="001821BA">
        <w:rPr>
          <w:rFonts w:eastAsia="Times New Roman" w:cstheme="minorHAnsi"/>
          <w:lang w:eastAsia="pl-PL"/>
        </w:rPr>
        <w:t xml:space="preserve">pkt </w:t>
      </w:r>
      <w:r w:rsidR="000773C1" w:rsidRPr="001821BA">
        <w:rPr>
          <w:rFonts w:eastAsia="Times New Roman" w:cstheme="minorHAnsi"/>
          <w:lang w:eastAsia="pl-PL"/>
        </w:rPr>
        <w:t xml:space="preserve">2 ustawy </w:t>
      </w:r>
      <w:proofErr w:type="spellStart"/>
      <w:r w:rsidR="000773C1" w:rsidRPr="001821BA">
        <w:rPr>
          <w:rFonts w:eastAsia="Times New Roman" w:cstheme="minorHAnsi"/>
          <w:lang w:eastAsia="pl-PL"/>
        </w:rPr>
        <w:t>Pzp</w:t>
      </w:r>
      <w:proofErr w:type="spellEnd"/>
      <w:r w:rsidR="000773C1" w:rsidRPr="001821BA">
        <w:rPr>
          <w:rFonts w:eastAsia="Times New Roman" w:cstheme="minorHAnsi"/>
          <w:lang w:eastAsia="pl-PL"/>
        </w:rPr>
        <w:t xml:space="preserve"> – informacje wymagane w Części III lit. C 1.1. JEDZ;</w:t>
      </w:r>
    </w:p>
    <w:p w14:paraId="343EA8BA" w14:textId="64A119D6" w:rsidR="00954FA8" w:rsidRPr="001821BA" w:rsidRDefault="00BE2D26" w:rsidP="0059674F">
      <w:pPr>
        <w:autoSpaceDE w:val="0"/>
        <w:autoSpaceDN w:val="0"/>
        <w:adjustRightInd w:val="0"/>
        <w:spacing w:after="0" w:line="360" w:lineRule="auto"/>
        <w:ind w:left="709" w:hanging="283"/>
        <w:rPr>
          <w:rFonts w:eastAsia="Times New Roman" w:cstheme="minorHAnsi"/>
          <w:lang w:eastAsia="pl-PL"/>
        </w:rPr>
      </w:pPr>
      <w:r w:rsidRPr="001821BA">
        <w:rPr>
          <w:rFonts w:eastAsia="Times New Roman" w:cstheme="minorHAnsi"/>
          <w:lang w:eastAsia="pl-PL"/>
        </w:rPr>
        <w:t>5</w:t>
      </w:r>
      <w:r w:rsidR="000773C1" w:rsidRPr="001821BA">
        <w:rPr>
          <w:rFonts w:eastAsia="Times New Roman" w:cstheme="minorHAnsi"/>
          <w:lang w:eastAsia="pl-PL"/>
        </w:rPr>
        <w:t xml:space="preserve">. </w:t>
      </w:r>
      <w:r w:rsidR="00954FA8" w:rsidRPr="001821BA">
        <w:rPr>
          <w:rFonts w:eastAsia="Times New Roman" w:cstheme="minorHAnsi"/>
          <w:lang w:eastAsia="pl-PL"/>
        </w:rPr>
        <w:t xml:space="preserve">na potwierdzenie braku podstaw do wykluczenia wskazanych w art. 108 ust. 1 pkt 5 ustawy </w:t>
      </w:r>
      <w:proofErr w:type="spellStart"/>
      <w:r w:rsidR="00954FA8" w:rsidRPr="001821BA">
        <w:rPr>
          <w:rFonts w:eastAsia="Times New Roman" w:cstheme="minorHAnsi"/>
          <w:lang w:eastAsia="pl-PL"/>
        </w:rPr>
        <w:t>Pzp</w:t>
      </w:r>
      <w:proofErr w:type="spellEnd"/>
      <w:r w:rsidR="00954FA8" w:rsidRPr="001821BA">
        <w:rPr>
          <w:rFonts w:eastAsia="Times New Roman" w:cstheme="minorHAnsi"/>
          <w:lang w:eastAsia="pl-PL"/>
        </w:rPr>
        <w:t xml:space="preserve"> – informacje wymagane w Części III lit. C 1.4. JEDZ;</w:t>
      </w:r>
    </w:p>
    <w:p w14:paraId="62DBACE1" w14:textId="43BD26F3" w:rsidR="00954FA8" w:rsidRPr="001821BA" w:rsidRDefault="00BE2D26" w:rsidP="0059674F">
      <w:pPr>
        <w:autoSpaceDE w:val="0"/>
        <w:autoSpaceDN w:val="0"/>
        <w:adjustRightInd w:val="0"/>
        <w:spacing w:after="0" w:line="360" w:lineRule="auto"/>
        <w:ind w:left="709" w:hanging="283"/>
        <w:rPr>
          <w:rFonts w:eastAsia="Times New Roman" w:cstheme="minorHAnsi"/>
          <w:lang w:eastAsia="ar-SA"/>
        </w:rPr>
      </w:pPr>
      <w:r w:rsidRPr="001821BA">
        <w:rPr>
          <w:rFonts w:eastAsia="Times New Roman" w:cstheme="minorHAnsi"/>
          <w:lang w:eastAsia="pl-PL"/>
        </w:rPr>
        <w:t>6</w:t>
      </w:r>
      <w:r w:rsidR="00954FA8" w:rsidRPr="001821BA">
        <w:rPr>
          <w:rFonts w:eastAsia="Times New Roman" w:cstheme="minorHAnsi"/>
          <w:lang w:eastAsia="pl-PL"/>
        </w:rPr>
        <w:t xml:space="preserve">. na potwierdzenie braku podstaw do wykluczenia wskazanych w art. 108 ust. 1 pkt 6 ustawy </w:t>
      </w:r>
      <w:proofErr w:type="spellStart"/>
      <w:r w:rsidR="00954FA8" w:rsidRPr="001821BA">
        <w:rPr>
          <w:rFonts w:eastAsia="Times New Roman" w:cstheme="minorHAnsi"/>
          <w:lang w:eastAsia="pl-PL"/>
        </w:rPr>
        <w:t>Pzp</w:t>
      </w:r>
      <w:proofErr w:type="spellEnd"/>
      <w:r w:rsidR="00954FA8" w:rsidRPr="001821BA">
        <w:rPr>
          <w:rFonts w:eastAsia="Times New Roman" w:cstheme="minorHAnsi"/>
          <w:lang w:eastAsia="pl-PL"/>
        </w:rPr>
        <w:t xml:space="preserve"> – informacje wymagane w Części III lit. C 1.6. JEDZ;</w:t>
      </w:r>
      <w:r w:rsidR="00954FA8" w:rsidRPr="001821BA">
        <w:rPr>
          <w:rFonts w:eastAsia="Times New Roman" w:cstheme="minorHAnsi"/>
          <w:lang w:eastAsia="ar-SA"/>
        </w:rPr>
        <w:t xml:space="preserve"> </w:t>
      </w:r>
    </w:p>
    <w:p w14:paraId="20840E41" w14:textId="77777777" w:rsidR="00954FA8" w:rsidRPr="00505D2A" w:rsidRDefault="00954FA8" w:rsidP="0059674F">
      <w:pPr>
        <w:autoSpaceDE w:val="0"/>
        <w:autoSpaceDN w:val="0"/>
        <w:adjustRightInd w:val="0"/>
        <w:spacing w:after="0" w:line="360" w:lineRule="auto"/>
        <w:ind w:left="851" w:hanging="709"/>
        <w:rPr>
          <w:rFonts w:eastAsia="Times New Roman" w:cstheme="minorHAnsi"/>
          <w:strike/>
          <w:lang w:eastAsia="ar-SA"/>
        </w:rPr>
      </w:pPr>
      <w:r w:rsidRPr="00505D2A">
        <w:rPr>
          <w:rFonts w:eastAsia="Times New Roman" w:cstheme="minorHAnsi"/>
          <w:strike/>
          <w:lang w:eastAsia="ar-SA"/>
        </w:rPr>
        <w:t>C. Część IV - należy ograniczyć się do wypełnienia sekcji α – ogólne oświadczenie dotyczące wszystkich kryteriów kwalifikacji;</w:t>
      </w:r>
    </w:p>
    <w:p w14:paraId="416F3318" w14:textId="24191394" w:rsidR="00954FA8" w:rsidRPr="001821BA" w:rsidRDefault="00954FA8" w:rsidP="0059674F">
      <w:pPr>
        <w:autoSpaceDE w:val="0"/>
        <w:autoSpaceDN w:val="0"/>
        <w:adjustRightInd w:val="0"/>
        <w:spacing w:after="0" w:line="360" w:lineRule="auto"/>
        <w:rPr>
          <w:rFonts w:eastAsia="Times New Roman" w:cstheme="minorHAnsi"/>
          <w:color w:val="000000"/>
          <w:lang w:eastAsia="pl-PL"/>
        </w:rPr>
      </w:pPr>
      <w:r w:rsidRPr="001821BA">
        <w:rPr>
          <w:rFonts w:eastAsia="Times New Roman" w:cstheme="minorHAnsi"/>
          <w:color w:val="000000"/>
          <w:lang w:eastAsia="pl-PL"/>
        </w:rPr>
        <w:t xml:space="preserve">  D. Część VI – należy wypełnić w całości.</w:t>
      </w:r>
    </w:p>
    <w:p w14:paraId="7D375AFB" w14:textId="6A2B8EFB" w:rsidR="00954FA8" w:rsidRPr="00082A11" w:rsidRDefault="00954FA8" w:rsidP="0059674F">
      <w:pPr>
        <w:autoSpaceDE w:val="0"/>
        <w:autoSpaceDN w:val="0"/>
        <w:adjustRightInd w:val="0"/>
        <w:spacing w:after="0" w:line="360" w:lineRule="auto"/>
        <w:rPr>
          <w:rFonts w:eastAsia="Times New Roman" w:cstheme="minorHAnsi"/>
          <w:lang w:eastAsia="ar-SA"/>
        </w:rPr>
      </w:pPr>
      <w:r w:rsidRPr="001821BA">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1821BA">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7D71063" w14:textId="0372E799" w:rsidR="00954FA8" w:rsidRPr="001821BA" w:rsidRDefault="00954FA8" w:rsidP="0059674F">
      <w:pPr>
        <w:autoSpaceDE w:val="0"/>
        <w:autoSpaceDN w:val="0"/>
        <w:adjustRightInd w:val="0"/>
        <w:spacing w:after="0" w:line="360" w:lineRule="auto"/>
        <w:ind w:left="993" w:hanging="425"/>
        <w:rPr>
          <w:rFonts w:eastAsia="Times New Roman" w:cstheme="minorHAnsi"/>
          <w:b/>
          <w:color w:val="000000"/>
          <w:sz w:val="24"/>
          <w:szCs w:val="24"/>
          <w:u w:val="single"/>
          <w:lang w:eastAsia="pl-PL"/>
        </w:rPr>
      </w:pPr>
      <w:r w:rsidRPr="001821BA">
        <w:rPr>
          <w:rFonts w:eastAsia="Times New Roman" w:cstheme="minorHAnsi"/>
          <w:b/>
          <w:color w:val="000000"/>
          <w:lang w:eastAsia="pl-PL"/>
        </w:rPr>
        <w:t>1.3.</w:t>
      </w:r>
      <w:r w:rsidRPr="001821BA">
        <w:rPr>
          <w:rFonts w:eastAsia="Times New Roman" w:cstheme="minorHAnsi"/>
          <w:color w:val="000000"/>
          <w:lang w:eastAsia="pl-PL"/>
        </w:rPr>
        <w:tab/>
      </w:r>
      <w:r w:rsidRPr="001821BA">
        <w:rPr>
          <w:rFonts w:eastAsia="Times New Roman" w:cstheme="minorHAnsi"/>
          <w:b/>
          <w:color w:val="000000"/>
          <w:sz w:val="24"/>
          <w:szCs w:val="24"/>
          <w:u w:val="single"/>
          <w:lang w:eastAsia="pl-PL"/>
        </w:rPr>
        <w:t xml:space="preserve">pełnomocnictwo do złożenia oferty udzielone pod rygorem nieważności, </w:t>
      </w:r>
      <w:r w:rsidRPr="001821BA">
        <w:rPr>
          <w:rFonts w:eastAsia="Times New Roman" w:cstheme="minorHAnsi"/>
          <w:b/>
          <w:color w:val="000000"/>
          <w:sz w:val="24"/>
          <w:szCs w:val="24"/>
          <w:u w:val="single"/>
          <w:lang w:eastAsia="pl-PL"/>
        </w:rPr>
        <w:br/>
        <w:t xml:space="preserve">w </w:t>
      </w:r>
      <w:r w:rsidR="00D27884" w:rsidRPr="001821BA">
        <w:rPr>
          <w:rFonts w:eastAsia="Times New Roman" w:cstheme="minorHAnsi"/>
          <w:b/>
          <w:color w:val="000000"/>
          <w:sz w:val="24"/>
          <w:szCs w:val="24"/>
          <w:u w:val="single"/>
          <w:lang w:eastAsia="pl-PL"/>
        </w:rPr>
        <w:t>formie elektronicznej (</w:t>
      </w:r>
      <w:r w:rsidRPr="001821BA">
        <w:rPr>
          <w:rFonts w:eastAsia="Times New Roman" w:cstheme="minorHAnsi"/>
          <w:b/>
          <w:color w:val="000000"/>
          <w:sz w:val="24"/>
          <w:szCs w:val="24"/>
          <w:u w:val="single"/>
          <w:lang w:eastAsia="pl-PL"/>
        </w:rPr>
        <w:t>opatrzonej kwalifikowanym podpisem elektronicznym</w:t>
      </w:r>
      <w:r w:rsidR="00D27884" w:rsidRPr="001821BA">
        <w:rPr>
          <w:rFonts w:eastAsia="Times New Roman" w:cstheme="minorHAnsi"/>
          <w:b/>
          <w:color w:val="000000"/>
          <w:sz w:val="24"/>
          <w:szCs w:val="24"/>
          <w:u w:val="single"/>
          <w:lang w:eastAsia="pl-PL"/>
        </w:rPr>
        <w:t xml:space="preserve">) – </w:t>
      </w:r>
      <w:bookmarkStart w:id="4" w:name="_Hlk71795837"/>
      <w:r w:rsidR="00D27884" w:rsidRPr="001821BA">
        <w:rPr>
          <w:rFonts w:eastAsia="Times New Roman" w:cstheme="minorHAnsi"/>
          <w:b/>
          <w:color w:val="000000"/>
          <w:sz w:val="24"/>
          <w:szCs w:val="24"/>
          <w:u w:val="single"/>
          <w:lang w:eastAsia="pl-PL"/>
        </w:rPr>
        <w:t>jeżeli dotyczy</w:t>
      </w:r>
      <w:bookmarkEnd w:id="4"/>
      <w:r w:rsidRPr="001821BA">
        <w:rPr>
          <w:rFonts w:eastAsia="Times New Roman" w:cstheme="minorHAnsi"/>
          <w:b/>
          <w:color w:val="000000"/>
          <w:sz w:val="24"/>
          <w:szCs w:val="24"/>
          <w:u w:val="single"/>
          <w:lang w:eastAsia="pl-PL"/>
        </w:rPr>
        <w:t>,</w:t>
      </w:r>
    </w:p>
    <w:p w14:paraId="29232453" w14:textId="016B10DF" w:rsidR="00954FA8" w:rsidRPr="001821BA" w:rsidRDefault="00954FA8" w:rsidP="0059674F">
      <w:pPr>
        <w:autoSpaceDE w:val="0"/>
        <w:autoSpaceDN w:val="0"/>
        <w:adjustRightInd w:val="0"/>
        <w:spacing w:after="0" w:line="360" w:lineRule="auto"/>
        <w:ind w:left="993" w:hanging="425"/>
        <w:rPr>
          <w:rFonts w:eastAsia="Times New Roman" w:cstheme="minorHAnsi"/>
          <w:b/>
          <w:color w:val="000000"/>
          <w:sz w:val="24"/>
          <w:szCs w:val="24"/>
          <w:u w:val="single"/>
          <w:lang w:eastAsia="pl-PL"/>
        </w:rPr>
      </w:pPr>
      <w:r w:rsidRPr="001821BA">
        <w:rPr>
          <w:rFonts w:eastAsia="Times New Roman" w:cstheme="minorHAnsi"/>
          <w:b/>
          <w:color w:val="000000"/>
          <w:sz w:val="24"/>
          <w:szCs w:val="24"/>
          <w:lang w:eastAsia="pl-PL"/>
        </w:rPr>
        <w:t>1.4.</w:t>
      </w:r>
      <w:r w:rsidRPr="001821BA">
        <w:rPr>
          <w:rFonts w:eastAsia="Times New Roman" w:cstheme="minorHAnsi"/>
          <w:b/>
          <w:color w:val="000000"/>
          <w:sz w:val="24"/>
          <w:szCs w:val="24"/>
          <w:lang w:eastAsia="pl-PL"/>
        </w:rPr>
        <w:tab/>
      </w:r>
      <w:r w:rsidRPr="001821BA">
        <w:rPr>
          <w:rFonts w:eastAsia="Times New Roman" w:cstheme="minorHAnsi"/>
          <w:b/>
          <w:color w:val="000000"/>
          <w:sz w:val="24"/>
          <w:szCs w:val="24"/>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1821BA">
        <w:rPr>
          <w:rFonts w:eastAsia="Times New Roman" w:cstheme="minorHAnsi"/>
          <w:b/>
          <w:color w:val="000000"/>
          <w:sz w:val="24"/>
          <w:szCs w:val="24"/>
          <w:u w:val="single"/>
          <w:lang w:eastAsia="pl-PL"/>
        </w:rPr>
        <w:t>formie elektronicznej (</w:t>
      </w:r>
      <w:r w:rsidRPr="001821BA">
        <w:rPr>
          <w:rFonts w:eastAsia="Times New Roman" w:cstheme="minorHAnsi"/>
          <w:b/>
          <w:color w:val="000000"/>
          <w:sz w:val="24"/>
          <w:szCs w:val="24"/>
          <w:u w:val="single"/>
          <w:lang w:eastAsia="pl-PL"/>
        </w:rPr>
        <w:t>opatrzonej kwalifikowanym podpisem elektronicznym</w:t>
      </w:r>
      <w:r w:rsidR="00D27884" w:rsidRPr="001821BA">
        <w:rPr>
          <w:rFonts w:eastAsia="Times New Roman" w:cstheme="minorHAnsi"/>
          <w:b/>
          <w:color w:val="000000"/>
          <w:sz w:val="24"/>
          <w:szCs w:val="24"/>
          <w:u w:val="single"/>
          <w:lang w:eastAsia="pl-PL"/>
        </w:rPr>
        <w:t>) – jeżeli dotyczy</w:t>
      </w:r>
      <w:r w:rsidRPr="001821BA">
        <w:rPr>
          <w:rFonts w:eastAsia="Times New Roman" w:cstheme="minorHAnsi"/>
          <w:b/>
          <w:color w:val="000000"/>
          <w:sz w:val="24"/>
          <w:szCs w:val="24"/>
          <w:u w:val="single"/>
          <w:lang w:eastAsia="pl-PL"/>
        </w:rPr>
        <w:t>,</w:t>
      </w:r>
    </w:p>
    <w:p w14:paraId="44354BDC" w14:textId="6DA11EC3" w:rsidR="00954FA8" w:rsidRPr="001821BA" w:rsidRDefault="00954FA8" w:rsidP="0059674F">
      <w:pPr>
        <w:autoSpaceDE w:val="0"/>
        <w:autoSpaceDN w:val="0"/>
        <w:adjustRightInd w:val="0"/>
        <w:spacing w:after="0" w:line="360" w:lineRule="auto"/>
        <w:ind w:left="993" w:hanging="426"/>
        <w:rPr>
          <w:rFonts w:eastAsia="Times New Roman" w:cstheme="minorHAnsi"/>
          <w:b/>
          <w:color w:val="000000"/>
          <w:sz w:val="24"/>
          <w:szCs w:val="24"/>
          <w:u w:val="single"/>
          <w:lang w:eastAsia="pl-PL"/>
        </w:rPr>
      </w:pPr>
      <w:r w:rsidRPr="001821BA">
        <w:rPr>
          <w:rFonts w:eastAsia="Times New Roman" w:cstheme="minorHAnsi"/>
          <w:b/>
          <w:color w:val="000000"/>
          <w:sz w:val="24"/>
          <w:szCs w:val="24"/>
          <w:lang w:eastAsia="pl-PL"/>
        </w:rPr>
        <w:t>1.5</w:t>
      </w:r>
      <w:r w:rsidRPr="004703E3">
        <w:rPr>
          <w:rFonts w:eastAsia="Times New Roman" w:cstheme="minorHAnsi"/>
          <w:b/>
          <w:strike/>
          <w:color w:val="000000"/>
          <w:sz w:val="24"/>
          <w:szCs w:val="24"/>
          <w:lang w:eastAsia="pl-PL"/>
        </w:rPr>
        <w:t xml:space="preserve">. </w:t>
      </w:r>
      <w:r w:rsidRPr="004703E3">
        <w:rPr>
          <w:rFonts w:eastAsia="Times New Roman" w:cstheme="minorHAnsi"/>
          <w:b/>
          <w:strike/>
          <w:color w:val="000000"/>
          <w:sz w:val="24"/>
          <w:szCs w:val="24"/>
          <w:u w:val="single"/>
          <w:lang w:eastAsia="pl-PL"/>
        </w:rPr>
        <w:t>zobowiązanie podmiotu udostępniającego zasoby lub inny podmiotowy środek dowodowy potwierdzający, że wykonawca realizując zamówienie, będzie dysponował niezbędnymi zasobami tych podmiotów,</w:t>
      </w:r>
      <w:r w:rsidR="00D27884" w:rsidRPr="004703E3">
        <w:rPr>
          <w:rFonts w:cstheme="minorHAnsi"/>
          <w:strike/>
          <w:u w:val="single"/>
        </w:rPr>
        <w:t xml:space="preserve"> </w:t>
      </w:r>
      <w:r w:rsidR="00D27884" w:rsidRPr="004703E3">
        <w:rPr>
          <w:rFonts w:eastAsia="Times New Roman" w:cstheme="minorHAnsi"/>
          <w:b/>
          <w:strike/>
          <w:color w:val="000000"/>
          <w:sz w:val="24"/>
          <w:szCs w:val="24"/>
          <w:u w:val="single"/>
          <w:lang w:eastAsia="pl-PL"/>
        </w:rPr>
        <w:t xml:space="preserve">w formie elektronicznej </w:t>
      </w:r>
      <w:r w:rsidR="00D27884" w:rsidRPr="004703E3">
        <w:rPr>
          <w:rFonts w:eastAsia="Times New Roman" w:cstheme="minorHAnsi"/>
          <w:b/>
          <w:strike/>
          <w:color w:val="000000"/>
          <w:sz w:val="24"/>
          <w:szCs w:val="24"/>
          <w:u w:val="single"/>
          <w:lang w:eastAsia="pl-PL"/>
        </w:rPr>
        <w:lastRenderedPageBreak/>
        <w:t xml:space="preserve">(opatrzonej kwalifikowanym podpisem elektronicznym) zgodnie z załącznikiem nr </w:t>
      </w:r>
      <w:r w:rsidR="00251AF7" w:rsidRPr="004703E3">
        <w:rPr>
          <w:rFonts w:eastAsia="Times New Roman" w:cstheme="minorHAnsi"/>
          <w:b/>
          <w:strike/>
          <w:color w:val="000000"/>
          <w:sz w:val="24"/>
          <w:szCs w:val="24"/>
          <w:u w:val="single"/>
          <w:lang w:eastAsia="pl-PL"/>
        </w:rPr>
        <w:t>……..</w:t>
      </w:r>
      <w:r w:rsidR="00D27884" w:rsidRPr="004703E3">
        <w:rPr>
          <w:rFonts w:eastAsia="Times New Roman" w:cstheme="minorHAnsi"/>
          <w:b/>
          <w:strike/>
          <w:color w:val="000000"/>
          <w:sz w:val="24"/>
          <w:szCs w:val="24"/>
          <w:u w:val="single"/>
          <w:lang w:eastAsia="pl-PL"/>
        </w:rPr>
        <w:t xml:space="preserve"> do SWZ – jeżeli dotyczy,</w:t>
      </w:r>
    </w:p>
    <w:p w14:paraId="5A495200" w14:textId="2ECEA8C4" w:rsidR="00D27884" w:rsidRPr="001821BA" w:rsidRDefault="005260F1" w:rsidP="0059674F">
      <w:pPr>
        <w:autoSpaceDE w:val="0"/>
        <w:autoSpaceDN w:val="0"/>
        <w:adjustRightInd w:val="0"/>
        <w:spacing w:after="0" w:line="360" w:lineRule="auto"/>
        <w:ind w:left="993" w:hanging="426"/>
        <w:rPr>
          <w:rFonts w:eastAsia="Times New Roman" w:cstheme="minorHAnsi"/>
          <w:b/>
          <w:color w:val="000000"/>
          <w:sz w:val="24"/>
          <w:szCs w:val="24"/>
          <w:u w:val="single"/>
          <w:lang w:eastAsia="pl-PL"/>
        </w:rPr>
      </w:pPr>
      <w:r w:rsidRPr="001821BA">
        <w:rPr>
          <w:rFonts w:eastAsia="Times New Roman" w:cstheme="minorHAnsi"/>
          <w:b/>
          <w:color w:val="000000"/>
          <w:sz w:val="24"/>
          <w:szCs w:val="24"/>
          <w:lang w:eastAsia="pl-PL"/>
        </w:rPr>
        <w:t>1.</w:t>
      </w:r>
      <w:r w:rsidR="00A608C8" w:rsidRPr="001821BA">
        <w:rPr>
          <w:rFonts w:eastAsia="Times New Roman" w:cstheme="minorHAnsi"/>
          <w:b/>
          <w:color w:val="000000"/>
          <w:sz w:val="24"/>
          <w:szCs w:val="24"/>
          <w:lang w:eastAsia="pl-PL"/>
        </w:rPr>
        <w:t>6.</w:t>
      </w:r>
      <w:r w:rsidR="00A608C8" w:rsidRPr="001821BA">
        <w:rPr>
          <w:rFonts w:eastAsia="Times New Roman" w:cstheme="minorHAnsi"/>
          <w:b/>
          <w:color w:val="000000"/>
          <w:sz w:val="24"/>
          <w:szCs w:val="24"/>
          <w:lang w:eastAsia="pl-PL"/>
        </w:rPr>
        <w:tab/>
      </w:r>
      <w:r w:rsidR="00954FA8" w:rsidRPr="001B7B57">
        <w:rPr>
          <w:rFonts w:eastAsia="Times New Roman" w:cstheme="minorHAnsi"/>
          <w:b/>
          <w:strike/>
          <w:color w:val="000000"/>
          <w:sz w:val="24"/>
          <w:szCs w:val="24"/>
          <w:u w:val="single"/>
          <w:lang w:eastAsia="pl-PL"/>
        </w:rPr>
        <w:t xml:space="preserve">wadium w oryginale w </w:t>
      </w:r>
      <w:r w:rsidR="00D27884" w:rsidRPr="001B7B57">
        <w:rPr>
          <w:rFonts w:eastAsia="Times New Roman" w:cstheme="minorHAnsi"/>
          <w:b/>
          <w:strike/>
          <w:color w:val="000000"/>
          <w:sz w:val="24"/>
          <w:szCs w:val="24"/>
          <w:u w:val="single"/>
          <w:lang w:eastAsia="pl-PL"/>
        </w:rPr>
        <w:t>formie elektronicznej (</w:t>
      </w:r>
      <w:r w:rsidR="00954FA8" w:rsidRPr="001B7B57">
        <w:rPr>
          <w:rFonts w:eastAsia="Times New Roman" w:cstheme="minorHAnsi"/>
          <w:b/>
          <w:strike/>
          <w:color w:val="000000"/>
          <w:sz w:val="24"/>
          <w:szCs w:val="24"/>
          <w:u w:val="single"/>
          <w:lang w:eastAsia="pl-PL"/>
        </w:rPr>
        <w:t>opatrzonej kwalifikowanym podpisem elektronicznym osób upoważnionych do jego wystawienia</w:t>
      </w:r>
      <w:r w:rsidR="00D27884" w:rsidRPr="001B7B57">
        <w:rPr>
          <w:rFonts w:eastAsia="Times New Roman" w:cstheme="minorHAnsi"/>
          <w:b/>
          <w:strike/>
          <w:color w:val="000000"/>
          <w:sz w:val="24"/>
          <w:szCs w:val="24"/>
          <w:u w:val="single"/>
          <w:lang w:eastAsia="pl-PL"/>
        </w:rPr>
        <w:t xml:space="preserve">) - </w:t>
      </w:r>
      <w:r w:rsidR="00954FA8" w:rsidRPr="001B7B57">
        <w:rPr>
          <w:rFonts w:eastAsia="Times New Roman" w:cstheme="minorHAnsi"/>
          <w:b/>
          <w:strike/>
          <w:color w:val="000000"/>
          <w:sz w:val="24"/>
          <w:szCs w:val="24"/>
          <w:u w:val="single"/>
          <w:lang w:eastAsia="pl-PL"/>
        </w:rPr>
        <w:t>tylko, gdy Wykonawca wnosi</w:t>
      </w:r>
      <w:r w:rsidR="00D27884" w:rsidRPr="001B7B57">
        <w:rPr>
          <w:rFonts w:eastAsia="Times New Roman" w:cstheme="minorHAnsi"/>
          <w:b/>
          <w:strike/>
          <w:color w:val="000000"/>
          <w:sz w:val="24"/>
          <w:szCs w:val="24"/>
          <w:u w:val="single"/>
          <w:lang w:eastAsia="pl-PL"/>
        </w:rPr>
        <w:t xml:space="preserve"> wadium w formie niepieniężnej,</w:t>
      </w:r>
      <w:r w:rsidR="005E71AC" w:rsidRPr="001B7B57">
        <w:rPr>
          <w:rFonts w:eastAsia="Times New Roman" w:cstheme="minorHAnsi"/>
          <w:b/>
          <w:strike/>
          <w:color w:val="000000"/>
          <w:sz w:val="24"/>
          <w:szCs w:val="24"/>
          <w:u w:val="single"/>
          <w:lang w:eastAsia="pl-PL"/>
        </w:rPr>
        <w:t xml:space="preserve"> - </w:t>
      </w:r>
      <w:r w:rsidR="005E71AC" w:rsidRPr="001B7B57">
        <w:rPr>
          <w:rFonts w:eastAsia="Times New Roman" w:cstheme="minorHAnsi"/>
          <w:b/>
          <w:strike/>
          <w:sz w:val="24"/>
          <w:szCs w:val="24"/>
          <w:u w:val="single"/>
          <w:lang w:eastAsia="pl-PL"/>
        </w:rPr>
        <w:t>jeżeli dotyczy,</w:t>
      </w:r>
    </w:p>
    <w:p w14:paraId="517A8EF5" w14:textId="4A9A124B" w:rsidR="00D27884" w:rsidRPr="001821BA" w:rsidRDefault="00D27884" w:rsidP="0059674F">
      <w:pPr>
        <w:autoSpaceDE w:val="0"/>
        <w:autoSpaceDN w:val="0"/>
        <w:adjustRightInd w:val="0"/>
        <w:spacing w:after="0" w:line="360" w:lineRule="auto"/>
        <w:ind w:left="993" w:hanging="426"/>
        <w:rPr>
          <w:rFonts w:eastAsia="Times New Roman" w:cstheme="minorHAnsi"/>
          <w:b/>
          <w:color w:val="000000"/>
          <w:sz w:val="24"/>
          <w:szCs w:val="24"/>
          <w:u w:val="single"/>
          <w:lang w:eastAsia="pl-PL"/>
        </w:rPr>
      </w:pPr>
      <w:r w:rsidRPr="001821BA">
        <w:rPr>
          <w:rFonts w:eastAsia="Times New Roman" w:cstheme="minorHAnsi"/>
          <w:b/>
          <w:color w:val="000000"/>
          <w:sz w:val="24"/>
          <w:szCs w:val="24"/>
          <w:lang w:eastAsia="pl-PL"/>
        </w:rPr>
        <w:t xml:space="preserve">1.7. </w:t>
      </w:r>
      <w:r w:rsidRPr="001821BA">
        <w:rPr>
          <w:rFonts w:eastAsia="Times New Roman" w:cstheme="minorHAnsi"/>
          <w:b/>
          <w:color w:val="000000"/>
          <w:sz w:val="24"/>
          <w:szCs w:val="24"/>
          <w:u w:val="single"/>
          <w:lang w:eastAsia="pl-PL"/>
        </w:rPr>
        <w:t xml:space="preserve">przedmiotowe środki dowodowe, o których mowa w </w:t>
      </w:r>
      <w:r w:rsidR="000E45DC" w:rsidRPr="001821BA">
        <w:rPr>
          <w:rFonts w:eastAsia="Times New Roman" w:cstheme="minorHAnsi"/>
          <w:b/>
          <w:color w:val="000000"/>
          <w:sz w:val="24"/>
          <w:szCs w:val="24"/>
          <w:u w:val="single"/>
          <w:lang w:eastAsia="pl-PL"/>
        </w:rPr>
        <w:t xml:space="preserve">pkt. </w:t>
      </w:r>
      <w:r w:rsidR="00F67101">
        <w:rPr>
          <w:rFonts w:eastAsia="Times New Roman" w:cstheme="minorHAnsi"/>
          <w:b/>
          <w:color w:val="000000"/>
          <w:sz w:val="24"/>
          <w:szCs w:val="24"/>
          <w:u w:val="single"/>
          <w:lang w:eastAsia="pl-PL"/>
        </w:rPr>
        <w:t>5</w:t>
      </w:r>
      <w:r w:rsidR="000E45DC" w:rsidRPr="001821BA">
        <w:rPr>
          <w:rFonts w:eastAsia="Times New Roman" w:cstheme="minorHAnsi"/>
          <w:b/>
          <w:color w:val="000000"/>
          <w:sz w:val="24"/>
          <w:szCs w:val="24"/>
          <w:u w:val="single"/>
          <w:lang w:eastAsia="pl-PL"/>
        </w:rPr>
        <w:t xml:space="preserve"> </w:t>
      </w:r>
      <w:r w:rsidRPr="001821BA">
        <w:rPr>
          <w:rFonts w:eastAsia="Times New Roman" w:cstheme="minorHAnsi"/>
          <w:b/>
          <w:color w:val="000000"/>
          <w:sz w:val="24"/>
          <w:szCs w:val="24"/>
          <w:u w:val="single"/>
          <w:lang w:eastAsia="pl-PL"/>
        </w:rPr>
        <w:t>czę</w:t>
      </w:r>
      <w:r w:rsidR="000E45DC" w:rsidRPr="001821BA">
        <w:rPr>
          <w:rFonts w:eastAsia="Times New Roman" w:cstheme="minorHAnsi"/>
          <w:b/>
          <w:color w:val="000000"/>
          <w:sz w:val="24"/>
          <w:szCs w:val="24"/>
          <w:u w:val="single"/>
          <w:lang w:eastAsia="pl-PL"/>
        </w:rPr>
        <w:t>ści I</w:t>
      </w:r>
      <w:r w:rsidR="00913EF8" w:rsidRPr="001821BA">
        <w:rPr>
          <w:rFonts w:eastAsia="Times New Roman" w:cstheme="minorHAnsi"/>
          <w:b/>
          <w:color w:val="000000"/>
          <w:sz w:val="24"/>
          <w:szCs w:val="24"/>
          <w:u w:val="single"/>
          <w:lang w:eastAsia="pl-PL"/>
        </w:rPr>
        <w:t>V SWZ – jeżeli dotyczy,</w:t>
      </w:r>
    </w:p>
    <w:p w14:paraId="0D478FDA" w14:textId="459BB492" w:rsidR="00D27884" w:rsidRPr="00082A11" w:rsidRDefault="00913EF8" w:rsidP="0059674F">
      <w:pPr>
        <w:autoSpaceDE w:val="0"/>
        <w:autoSpaceDN w:val="0"/>
        <w:adjustRightInd w:val="0"/>
        <w:spacing w:after="0" w:line="360" w:lineRule="auto"/>
        <w:ind w:left="993" w:hanging="426"/>
        <w:rPr>
          <w:rFonts w:eastAsia="Times New Roman" w:cstheme="minorHAnsi"/>
          <w:b/>
          <w:sz w:val="24"/>
          <w:szCs w:val="24"/>
          <w:u w:val="single"/>
          <w:lang w:eastAsia="pl-PL"/>
        </w:rPr>
      </w:pPr>
      <w:r w:rsidRPr="001821BA">
        <w:rPr>
          <w:rFonts w:eastAsia="Times New Roman" w:cstheme="minorHAnsi"/>
          <w:b/>
          <w:color w:val="000000"/>
          <w:sz w:val="24"/>
          <w:szCs w:val="24"/>
          <w:lang w:eastAsia="pl-PL"/>
        </w:rPr>
        <w:t>1.8.</w:t>
      </w:r>
      <w:r w:rsidRPr="001821BA">
        <w:rPr>
          <w:rFonts w:eastAsia="Times New Roman" w:cstheme="minorHAnsi"/>
          <w:b/>
          <w:color w:val="000000"/>
          <w:sz w:val="24"/>
          <w:szCs w:val="24"/>
          <w:u w:val="single"/>
          <w:lang w:eastAsia="pl-PL"/>
        </w:rPr>
        <w:t xml:space="preserve"> </w:t>
      </w:r>
      <w:r w:rsidRPr="001821BA">
        <w:rPr>
          <w:rFonts w:eastAsia="Times New Roman" w:cstheme="minorHAnsi"/>
          <w:b/>
          <w:sz w:val="24"/>
          <w:szCs w:val="24"/>
          <w:u w:val="single"/>
          <w:lang w:eastAsia="pl-PL"/>
        </w:rPr>
        <w:t>oświadczenie, o którym mowa w części</w:t>
      </w:r>
      <w:r w:rsidR="00491872" w:rsidRPr="001821BA">
        <w:rPr>
          <w:rFonts w:eastAsia="Times New Roman" w:cstheme="minorHAnsi"/>
          <w:b/>
          <w:sz w:val="24"/>
          <w:szCs w:val="24"/>
          <w:u w:val="single"/>
          <w:lang w:eastAsia="pl-PL"/>
        </w:rPr>
        <w:t xml:space="preserve"> XIII ust. 11 pkt 3.</w:t>
      </w:r>
      <w:r w:rsidRPr="001821BA">
        <w:rPr>
          <w:rFonts w:eastAsia="Times New Roman" w:cstheme="minorHAnsi"/>
          <w:b/>
          <w:sz w:val="24"/>
          <w:szCs w:val="24"/>
          <w:u w:val="single"/>
          <w:lang w:eastAsia="pl-PL"/>
        </w:rPr>
        <w:t>, z którego wynika, które usługi wykonają poszczególni wykonawcy – jeżeli dotyczy</w:t>
      </w:r>
      <w:r w:rsidR="00491872" w:rsidRPr="001821BA">
        <w:rPr>
          <w:rFonts w:eastAsia="Times New Roman" w:cstheme="minorHAnsi"/>
          <w:b/>
          <w:sz w:val="24"/>
          <w:szCs w:val="24"/>
          <w:u w:val="single"/>
          <w:lang w:eastAsia="pl-PL"/>
        </w:rPr>
        <w:t>.</w:t>
      </w:r>
      <w:r w:rsidR="00371116" w:rsidRPr="001821BA">
        <w:rPr>
          <w:rFonts w:eastAsia="Times New Roman" w:cstheme="minorHAnsi"/>
          <w:b/>
          <w:sz w:val="24"/>
          <w:szCs w:val="24"/>
          <w:u w:val="single"/>
          <w:lang w:eastAsia="pl-PL"/>
        </w:rPr>
        <w:t xml:space="preserve">    </w:t>
      </w:r>
    </w:p>
    <w:p w14:paraId="2BC62AC7" w14:textId="7E5CD9D6" w:rsidR="00734DB7" w:rsidRPr="001821BA" w:rsidRDefault="005260F1" w:rsidP="0059674F">
      <w:pPr>
        <w:autoSpaceDE w:val="0"/>
        <w:autoSpaceDN w:val="0"/>
        <w:adjustRightInd w:val="0"/>
        <w:spacing w:after="0" w:line="360" w:lineRule="auto"/>
        <w:ind w:left="284" w:hanging="284"/>
        <w:rPr>
          <w:rFonts w:eastAsia="Times New Roman" w:cstheme="minorHAnsi"/>
          <w:color w:val="000000"/>
          <w:lang w:eastAsia="pl-PL"/>
        </w:rPr>
      </w:pPr>
      <w:r w:rsidRPr="001821BA">
        <w:rPr>
          <w:rFonts w:eastAsia="Times New Roman" w:cstheme="minorHAnsi"/>
          <w:lang w:eastAsia="pl-PL"/>
        </w:rPr>
        <w:t>2</w:t>
      </w:r>
      <w:r w:rsidR="00C0145F" w:rsidRPr="001821BA">
        <w:rPr>
          <w:rFonts w:eastAsia="Times New Roman" w:cstheme="minorHAnsi"/>
        </w:rPr>
        <w:t>.</w:t>
      </w:r>
      <w:r w:rsidR="00C0145F" w:rsidRPr="001821BA">
        <w:rPr>
          <w:rFonts w:eastAsia="Times New Roman" w:cstheme="minorHAnsi"/>
          <w:color w:val="000000"/>
        </w:rPr>
        <w:t xml:space="preserve"> </w:t>
      </w:r>
      <w:r w:rsidR="00734DB7" w:rsidRPr="001821BA">
        <w:rPr>
          <w:rFonts w:eastAsia="Times New Roman" w:cstheme="minorHAnsi"/>
          <w:color w:val="000000"/>
          <w:lang w:eastAsia="pl-PL"/>
        </w:rPr>
        <w:t>Wykonawca może złożyć tylko jedną ofertę.</w:t>
      </w:r>
    </w:p>
    <w:p w14:paraId="4C3593C1" w14:textId="58A01B75" w:rsidR="00734DB7" w:rsidRPr="001821BA" w:rsidRDefault="005260F1" w:rsidP="0059674F">
      <w:pPr>
        <w:autoSpaceDE w:val="0"/>
        <w:autoSpaceDN w:val="0"/>
        <w:adjustRightInd w:val="0"/>
        <w:spacing w:after="0" w:line="360" w:lineRule="auto"/>
        <w:ind w:left="284" w:hanging="284"/>
        <w:rPr>
          <w:rFonts w:eastAsia="Times New Roman" w:cstheme="minorHAnsi"/>
          <w:color w:val="000000"/>
          <w:lang w:eastAsia="pl-PL"/>
        </w:rPr>
      </w:pPr>
      <w:r w:rsidRPr="001821BA">
        <w:rPr>
          <w:rFonts w:eastAsia="Times New Roman" w:cstheme="minorHAnsi"/>
          <w:color w:val="000000"/>
          <w:lang w:eastAsia="pl-PL"/>
        </w:rPr>
        <w:t>3</w:t>
      </w:r>
      <w:r w:rsidR="00734DB7" w:rsidRPr="001821BA">
        <w:rPr>
          <w:rFonts w:eastAsia="Times New Roman" w:cstheme="minorHAnsi"/>
          <w:color w:val="000000"/>
          <w:lang w:eastAsia="pl-PL"/>
        </w:rPr>
        <w:t xml:space="preserve">. </w:t>
      </w:r>
      <w:r w:rsidR="00734DB7" w:rsidRPr="001821BA">
        <w:rPr>
          <w:rFonts w:eastAsia="Times New Roman" w:cstheme="minorHAnsi"/>
          <w:color w:val="000000"/>
          <w:lang w:eastAsia="pl-PL"/>
        </w:rPr>
        <w:tab/>
        <w:t>Treść oferty musi być zgodna z wymaganiami zamawiaj</w:t>
      </w:r>
      <w:r w:rsidRPr="001821BA">
        <w:rPr>
          <w:rFonts w:eastAsia="Times New Roman" w:cstheme="minorHAnsi"/>
          <w:color w:val="000000"/>
          <w:lang w:eastAsia="pl-PL"/>
        </w:rPr>
        <w:t xml:space="preserve">ącego określonymi w dokumentach </w:t>
      </w:r>
      <w:r w:rsidR="00734DB7" w:rsidRPr="001821BA">
        <w:rPr>
          <w:rFonts w:eastAsia="Times New Roman" w:cstheme="minorHAnsi"/>
          <w:color w:val="000000"/>
          <w:lang w:eastAsia="pl-PL"/>
        </w:rPr>
        <w:t>zamówienia.</w:t>
      </w:r>
    </w:p>
    <w:p w14:paraId="7CAC784F" w14:textId="3C330E5A" w:rsidR="00734DB7" w:rsidRPr="001821BA" w:rsidRDefault="005260F1" w:rsidP="0059674F">
      <w:pPr>
        <w:autoSpaceDE w:val="0"/>
        <w:autoSpaceDN w:val="0"/>
        <w:adjustRightInd w:val="0"/>
        <w:spacing w:after="0" w:line="360" w:lineRule="auto"/>
        <w:ind w:left="284" w:hanging="284"/>
        <w:rPr>
          <w:rFonts w:eastAsia="Times New Roman" w:cstheme="minorHAnsi"/>
          <w:color w:val="000000"/>
          <w:lang w:eastAsia="pl-PL"/>
        </w:rPr>
      </w:pPr>
      <w:r w:rsidRPr="001821BA">
        <w:rPr>
          <w:rFonts w:eastAsia="Times New Roman" w:cstheme="minorHAnsi"/>
          <w:color w:val="000000"/>
          <w:lang w:eastAsia="pl-PL"/>
        </w:rPr>
        <w:t>4</w:t>
      </w:r>
      <w:r w:rsidR="00734DB7" w:rsidRPr="001821BA">
        <w:rPr>
          <w:rFonts w:eastAsia="Times New Roman" w:cstheme="minorHAnsi"/>
          <w:color w:val="000000"/>
          <w:lang w:eastAsia="pl-PL"/>
        </w:rPr>
        <w:t xml:space="preserve">. </w:t>
      </w:r>
      <w:r w:rsidR="00734DB7" w:rsidRPr="001821BA">
        <w:rPr>
          <w:rFonts w:eastAsia="Times New Roman" w:cstheme="minorHAnsi"/>
          <w:color w:val="000000"/>
          <w:lang w:eastAsia="pl-PL"/>
        </w:rPr>
        <w:tab/>
        <w:t>W ofercie Wykonawca winien skalkulować cenę dla całośc</w:t>
      </w:r>
      <w:r w:rsidRPr="001821BA">
        <w:rPr>
          <w:rFonts w:eastAsia="Times New Roman" w:cstheme="minorHAnsi"/>
          <w:color w:val="000000"/>
          <w:lang w:eastAsia="pl-PL"/>
        </w:rPr>
        <w:t xml:space="preserve">i przedmiotu zamówienia. Podana </w:t>
      </w:r>
      <w:r w:rsidR="00734DB7" w:rsidRPr="001821BA">
        <w:rPr>
          <w:rFonts w:eastAsia="Times New Roman" w:cstheme="minorHAnsi"/>
          <w:color w:val="000000"/>
          <w:lang w:eastAsia="pl-PL"/>
        </w:rPr>
        <w:t>cena musi uwzględniać wszystkie wymogi realizacji zamówienia o</w:t>
      </w:r>
      <w:r w:rsidRPr="001821BA">
        <w:rPr>
          <w:rFonts w:eastAsia="Times New Roman" w:cstheme="minorHAnsi"/>
          <w:color w:val="000000"/>
          <w:lang w:eastAsia="pl-PL"/>
        </w:rPr>
        <w:t xml:space="preserve">kreślone niniejszą specyfikacją </w:t>
      </w:r>
      <w:r w:rsidR="00734DB7" w:rsidRPr="001821BA">
        <w:rPr>
          <w:rFonts w:eastAsia="Times New Roman" w:cstheme="minorHAnsi"/>
          <w:color w:val="000000"/>
          <w:lang w:eastAsia="pl-PL"/>
        </w:rPr>
        <w:t xml:space="preserve">oraz przepisami dotyczącymi przedmiotu zamówienia. </w:t>
      </w:r>
    </w:p>
    <w:p w14:paraId="79F82551" w14:textId="10F46854" w:rsidR="00734DB7" w:rsidRPr="001821BA" w:rsidRDefault="005260F1" w:rsidP="0059674F">
      <w:pPr>
        <w:widowControl w:val="0"/>
        <w:suppressAutoHyphens/>
        <w:autoSpaceDE w:val="0"/>
        <w:autoSpaceDN w:val="0"/>
        <w:adjustRightInd w:val="0"/>
        <w:spacing w:after="0" w:line="360" w:lineRule="auto"/>
        <w:ind w:left="284" w:hanging="284"/>
        <w:rPr>
          <w:rFonts w:eastAsia="Times New Roman" w:cstheme="minorHAnsi"/>
          <w:color w:val="000000"/>
        </w:rPr>
      </w:pPr>
      <w:r w:rsidRPr="001821BA">
        <w:rPr>
          <w:rFonts w:eastAsia="Times New Roman" w:cstheme="minorHAnsi"/>
          <w:color w:val="000000"/>
          <w:lang w:eastAsia="pl-PL"/>
        </w:rPr>
        <w:t>5</w:t>
      </w:r>
      <w:r w:rsidR="00734DB7" w:rsidRPr="001821BA">
        <w:rPr>
          <w:rFonts w:eastAsia="Times New Roman" w:cstheme="minorHAnsi"/>
          <w:color w:val="000000"/>
          <w:lang w:eastAsia="pl-PL"/>
        </w:rPr>
        <w:t>. Wykonawca ponosi wszelkie koszty przygotowania i złożenia oferty</w:t>
      </w:r>
      <w:r w:rsidR="009302D2" w:rsidRPr="001821BA">
        <w:rPr>
          <w:rFonts w:eastAsia="Times New Roman" w:cstheme="minorHAnsi"/>
          <w:color w:val="000000"/>
          <w:lang w:eastAsia="pl-PL"/>
        </w:rPr>
        <w:t>.</w:t>
      </w:r>
    </w:p>
    <w:p w14:paraId="52C8E5E3" w14:textId="3811764E" w:rsidR="00FE25A0" w:rsidRPr="001821BA" w:rsidRDefault="005260F1" w:rsidP="0059674F">
      <w:pPr>
        <w:widowControl w:val="0"/>
        <w:suppressAutoHyphens/>
        <w:autoSpaceDE w:val="0"/>
        <w:autoSpaceDN w:val="0"/>
        <w:adjustRightInd w:val="0"/>
        <w:spacing w:after="0" w:line="360" w:lineRule="auto"/>
        <w:ind w:left="284" w:hanging="284"/>
        <w:rPr>
          <w:rFonts w:eastAsia="Times New Roman" w:cstheme="minorHAnsi"/>
          <w:color w:val="000000"/>
        </w:rPr>
      </w:pPr>
      <w:r w:rsidRPr="001821BA">
        <w:rPr>
          <w:rFonts w:eastAsia="Times New Roman" w:cstheme="minorHAnsi"/>
          <w:color w:val="000000"/>
        </w:rPr>
        <w:t xml:space="preserve">6. </w:t>
      </w:r>
      <w:r w:rsidR="00A75205" w:rsidRPr="001821BA">
        <w:rPr>
          <w:rFonts w:eastAsia="Times New Roman" w:cstheme="minorHAnsi"/>
          <w:color w:val="000000"/>
        </w:rPr>
        <w:t xml:space="preserve">Oferta wraz z załącznikami powinna być podpisana przez osobę upoważnioną do reprezentowania Wykonawcy. Oferta sporządzona w </w:t>
      </w:r>
      <w:r w:rsidR="009302D2" w:rsidRPr="001821BA">
        <w:rPr>
          <w:rFonts w:eastAsia="Times New Roman" w:cstheme="minorHAnsi"/>
          <w:color w:val="000000"/>
        </w:rPr>
        <w:t xml:space="preserve">formie </w:t>
      </w:r>
      <w:r w:rsidR="00A75205" w:rsidRPr="001821BA">
        <w:rPr>
          <w:rFonts w:eastAsia="Times New Roman" w:cstheme="minorHAnsi"/>
          <w:color w:val="000000"/>
        </w:rPr>
        <w:t xml:space="preserve">elektronicznej powinna być podpisana </w:t>
      </w:r>
      <w:r w:rsidR="00C0145F" w:rsidRPr="001821BA">
        <w:rPr>
          <w:rFonts w:eastAsia="Times New Roman" w:cstheme="minorHAnsi"/>
          <w:color w:val="000000"/>
        </w:rPr>
        <w:t>k</w:t>
      </w:r>
      <w:r w:rsidR="00A75205" w:rsidRPr="001821BA">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1821BA" w:rsidRDefault="0041280E" w:rsidP="0059674F">
      <w:pPr>
        <w:widowControl w:val="0"/>
        <w:suppressAutoHyphens/>
        <w:autoSpaceDE w:val="0"/>
        <w:autoSpaceDN w:val="0"/>
        <w:adjustRightInd w:val="0"/>
        <w:spacing w:after="0" w:line="360" w:lineRule="auto"/>
        <w:ind w:left="284" w:hanging="284"/>
        <w:rPr>
          <w:rFonts w:eastAsia="Times New Roman" w:cstheme="minorHAnsi"/>
          <w:color w:val="000000"/>
        </w:rPr>
      </w:pPr>
      <w:r w:rsidRPr="001821BA">
        <w:rPr>
          <w:rFonts w:eastAsia="Times New Roman" w:cstheme="minorHAnsi"/>
          <w:color w:val="000000"/>
        </w:rPr>
        <w:t xml:space="preserve">7. </w:t>
      </w:r>
      <w:r w:rsidRPr="001821BA">
        <w:rPr>
          <w:rFonts w:eastAsia="Times New Roman" w:cstheme="minorHAnsi"/>
          <w:color w:val="000000"/>
        </w:rPr>
        <w:tab/>
      </w:r>
      <w:r w:rsidR="00C0145F" w:rsidRPr="001821BA">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361E5B27" w:rsidR="00C0145F" w:rsidRPr="00082A11" w:rsidRDefault="00C0145F"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sz w:val="22"/>
          <w:szCs w:val="22"/>
        </w:rPr>
      </w:pPr>
      <w:r w:rsidRPr="001821BA">
        <w:rPr>
          <w:rFonts w:eastAsia="Times New Roman" w:cstheme="minorHAnsi"/>
          <w:color w:val="000000"/>
          <w:sz w:val="22"/>
          <w:szCs w:val="22"/>
        </w:rPr>
        <w:t>Dokumenty sporządzone w języku obcym należy złożyć wraz z tłumaczeniem na język polski</w:t>
      </w:r>
      <w:r w:rsidR="00734DB7" w:rsidRPr="001821BA">
        <w:rPr>
          <w:rFonts w:eastAsia="Times New Roman" w:cstheme="minorHAnsi"/>
          <w:color w:val="000000"/>
          <w:sz w:val="22"/>
          <w:szCs w:val="22"/>
        </w:rPr>
        <w:t>.</w:t>
      </w:r>
    </w:p>
    <w:p w14:paraId="0A3A44F3" w14:textId="2F946E0F" w:rsidR="006D5CF5" w:rsidRPr="008F2CBB" w:rsidRDefault="006D5CF5"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 xml:space="preserve">Oferta powinna być złożona przy użyciu środków komunikacji elektronicznej tzn. za pośrednictwem </w:t>
      </w:r>
      <w:r w:rsidRPr="008F2CBB">
        <w:rPr>
          <w:color w:val="0070C0"/>
          <w:sz w:val="22"/>
          <w:szCs w:val="22"/>
        </w:rPr>
        <w:t xml:space="preserve">platformazakupowa.pl </w:t>
      </w:r>
      <w:r w:rsidRPr="008F2CBB">
        <w:rPr>
          <w:sz w:val="22"/>
          <w:szCs w:val="22"/>
        </w:rPr>
        <w:t xml:space="preserve">pod adresem: </w:t>
      </w:r>
      <w:r w:rsidR="00814E26">
        <w:rPr>
          <w:rStyle w:val="Hipercze"/>
          <w:sz w:val="22"/>
          <w:szCs w:val="22"/>
        </w:rPr>
        <w:fldChar w:fldCharType="begin"/>
      </w:r>
      <w:r w:rsidR="00814E26">
        <w:rPr>
          <w:rStyle w:val="Hipercze"/>
          <w:sz w:val="22"/>
          <w:szCs w:val="22"/>
        </w:rPr>
        <w:instrText xml:space="preserve"> HYPERLINK "https://platformazakupowa.pl/pn/umb" </w:instrText>
      </w:r>
      <w:r w:rsidR="00814E26">
        <w:rPr>
          <w:rStyle w:val="Hipercze"/>
          <w:sz w:val="22"/>
          <w:szCs w:val="22"/>
        </w:rPr>
        <w:fldChar w:fldCharType="separate"/>
      </w:r>
      <w:r w:rsidR="00AF5D66">
        <w:rPr>
          <w:rStyle w:val="Hipercze"/>
          <w:sz w:val="22"/>
          <w:szCs w:val="22"/>
        </w:rPr>
        <w:t>jak</w:t>
      </w:r>
      <w:r w:rsidR="00814E26">
        <w:rPr>
          <w:rStyle w:val="Hipercze"/>
          <w:sz w:val="22"/>
          <w:szCs w:val="22"/>
        </w:rPr>
        <w:fldChar w:fldCharType="end"/>
      </w:r>
      <w:r w:rsidR="00AF5D66">
        <w:rPr>
          <w:rStyle w:val="Hipercze"/>
          <w:sz w:val="22"/>
          <w:szCs w:val="22"/>
        </w:rPr>
        <w:t xml:space="preserve"> w części I</w:t>
      </w:r>
      <w:r w:rsidRPr="008F2CBB">
        <w:rPr>
          <w:sz w:val="22"/>
          <w:szCs w:val="22"/>
        </w:rPr>
        <w:t>.</w:t>
      </w:r>
    </w:p>
    <w:p w14:paraId="7873E24F" w14:textId="1273D034"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Do oferty należy dołączyć wszystkie wymagane w SWZ dokumenty.</w:t>
      </w:r>
    </w:p>
    <w:p w14:paraId="10BDEE35" w14:textId="00071723"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Po wypełnieniu Formularza składania oferty i dołączenia  wszystkich wymaganych załączników należy kliknąć przycisk „Przejdź do podsumowania”.</w:t>
      </w:r>
    </w:p>
    <w:p w14:paraId="61682452" w14:textId="06AB95BB"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 xml:space="preserve">Oferta lub wniosek składana elektronicznie musi zostać podpisana elektronicznym podpisem kwalifikowanym. W procesie składania oferty za pośrednictwem </w:t>
      </w:r>
      <w:r w:rsidR="00814E26">
        <w:rPr>
          <w:color w:val="1155CC"/>
          <w:sz w:val="22"/>
          <w:szCs w:val="22"/>
          <w:u w:val="single"/>
        </w:rPr>
        <w:fldChar w:fldCharType="begin"/>
      </w:r>
      <w:r w:rsidR="00814E26">
        <w:rPr>
          <w:color w:val="1155CC"/>
          <w:sz w:val="22"/>
          <w:szCs w:val="22"/>
          <w:u w:val="single"/>
        </w:rPr>
        <w:instrText xml:space="preserve"> HYPERLINK "http://platformazakupowa.pl" \h </w:instrText>
      </w:r>
      <w:r w:rsidR="00814E26">
        <w:rPr>
          <w:color w:val="1155CC"/>
          <w:sz w:val="22"/>
          <w:szCs w:val="22"/>
          <w:u w:val="single"/>
        </w:rPr>
        <w:fldChar w:fldCharType="separate"/>
      </w:r>
      <w:r w:rsidR="006D5CF5" w:rsidRPr="008F2CBB">
        <w:rPr>
          <w:color w:val="1155CC"/>
          <w:sz w:val="22"/>
          <w:szCs w:val="22"/>
          <w:u w:val="single"/>
        </w:rPr>
        <w:t>platformazakupowa.pl</w:t>
      </w:r>
      <w:r w:rsidR="00814E26">
        <w:rPr>
          <w:color w:val="1155CC"/>
          <w:sz w:val="22"/>
          <w:szCs w:val="22"/>
          <w:u w:val="single"/>
        </w:rPr>
        <w:fldChar w:fldCharType="end"/>
      </w:r>
      <w:r w:rsidR="006D5CF5" w:rsidRPr="008F2CBB">
        <w:rPr>
          <w:sz w:val="22"/>
          <w:szCs w:val="22"/>
        </w:rPr>
        <w:t xml:space="preserve">, Wykonawca powinien złożyć podpis bezpośrednio na dokumentach przesłanych za pośrednictwem </w:t>
      </w:r>
      <w:r w:rsidR="00814E26">
        <w:rPr>
          <w:rStyle w:val="Hipercze"/>
          <w:sz w:val="22"/>
          <w:szCs w:val="22"/>
        </w:rPr>
        <w:fldChar w:fldCharType="begin"/>
      </w:r>
      <w:r w:rsidR="00814E26">
        <w:rPr>
          <w:rStyle w:val="Hipercze"/>
          <w:sz w:val="22"/>
          <w:szCs w:val="22"/>
        </w:rPr>
        <w:instrText xml:space="preserve"> HYPERLINK "https://platformazakupowa.pl/pn/umb" </w:instrText>
      </w:r>
      <w:r w:rsidR="00814E26">
        <w:rPr>
          <w:rStyle w:val="Hipercze"/>
          <w:sz w:val="22"/>
          <w:szCs w:val="22"/>
        </w:rPr>
        <w:fldChar w:fldCharType="separate"/>
      </w:r>
      <w:r w:rsidR="00AF5D66">
        <w:rPr>
          <w:rStyle w:val="Hipercze"/>
          <w:sz w:val="22"/>
          <w:szCs w:val="22"/>
        </w:rPr>
        <w:t>adresu</w:t>
      </w:r>
      <w:r w:rsidR="00814E26">
        <w:rPr>
          <w:rStyle w:val="Hipercze"/>
          <w:sz w:val="22"/>
          <w:szCs w:val="22"/>
        </w:rPr>
        <w:fldChar w:fldCharType="end"/>
      </w:r>
      <w:r w:rsidR="00AF5D66">
        <w:rPr>
          <w:rStyle w:val="Hipercze"/>
          <w:sz w:val="22"/>
          <w:szCs w:val="22"/>
        </w:rPr>
        <w:t xml:space="preserve"> jak w części I</w:t>
      </w:r>
      <w:r w:rsidR="006D5CF5" w:rsidRPr="008F2CBB">
        <w:rPr>
          <w:sz w:val="22"/>
          <w:szCs w:val="22"/>
        </w:rPr>
        <w:t xml:space="preserve">. </w:t>
      </w:r>
    </w:p>
    <w:p w14:paraId="7346390D" w14:textId="054A9FE4"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 xml:space="preserve">Za datę złożenia oferty przyjmuje się datę jej przekazania w systemie (platformie) w drugim kroku </w:t>
      </w:r>
      <w:r w:rsidR="006D5CF5" w:rsidRPr="008F2CBB">
        <w:rPr>
          <w:sz w:val="22"/>
          <w:szCs w:val="22"/>
        </w:rPr>
        <w:lastRenderedPageBreak/>
        <w:t>składania oferty poprzez kliknięcie przycisku “Złóż ofertę” i wyświetlenie się komunikatu, że oferta została zaszyfrowana i złożona.</w:t>
      </w:r>
    </w:p>
    <w:p w14:paraId="68078AB3" w14:textId="1AE4A8CD"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 xml:space="preserve">Szczegółowa instrukcja dla Wykonawców dotycząca złożenia, zmiany i wycofania oferty znajduje się na stronie internetowej pod adresem:  </w:t>
      </w:r>
      <w:hyperlink r:id="rId13">
        <w:r w:rsidR="006D5CF5" w:rsidRPr="008F2CBB">
          <w:rPr>
            <w:color w:val="1155CC"/>
            <w:sz w:val="22"/>
            <w:szCs w:val="22"/>
            <w:u w:val="single"/>
          </w:rPr>
          <w:t>https://platformazakupowa.pl/strona/45-instrukcje</w:t>
        </w:r>
      </w:hyperlink>
    </w:p>
    <w:p w14:paraId="0460F349" w14:textId="512C7213"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Maksymalny rozmiar jednego pliku przesyłanego za pośrednictwem dedykowanych formularzy do: złożenia, zmiany, wycofania oferty wynosi 150 MB natomiast przy komunikacji wielkość pliku to maksymalnie 500 MB.</w:t>
      </w:r>
    </w:p>
    <w:p w14:paraId="1661ED79" w14:textId="3121262F"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b/>
          <w:sz w:val="22"/>
          <w:szCs w:val="22"/>
        </w:rPr>
        <w:t xml:space="preserve"> </w:t>
      </w:r>
      <w:r w:rsidR="006D5CF5" w:rsidRPr="008F2CBB">
        <w:rPr>
          <w:b/>
          <w:sz w:val="22"/>
          <w:szCs w:val="22"/>
        </w:rPr>
        <w:t>Rozszerzenia plików wykorzystywanych przez Wykonawców muszą być zgodne z</w:t>
      </w:r>
      <w:r w:rsidR="006D5CF5" w:rsidRPr="008F2CBB">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5DFE60A" w14:textId="5FC2A666"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 xml:space="preserve">Zamawiający rekomenduje wykorzystanie formatów: .pdf .doc .docx .xls .xlsx .jpg (.jpeg) </w:t>
      </w:r>
      <w:r w:rsidR="006D5CF5" w:rsidRPr="008F2CBB">
        <w:rPr>
          <w:b/>
          <w:sz w:val="22"/>
          <w:szCs w:val="22"/>
          <w:u w:val="single"/>
        </w:rPr>
        <w:t>ze szczególnym wskazaniem na .pdf</w:t>
      </w:r>
    </w:p>
    <w:p w14:paraId="3988F87B" w14:textId="49768247" w:rsidR="006D5CF5" w:rsidRPr="008F2CBB" w:rsidRDefault="000A442D" w:rsidP="0059674F">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themeColor="text1"/>
          <w:sz w:val="22"/>
          <w:szCs w:val="22"/>
        </w:rPr>
      </w:pPr>
      <w:r>
        <w:rPr>
          <w:sz w:val="22"/>
          <w:szCs w:val="22"/>
        </w:rPr>
        <w:t xml:space="preserve"> </w:t>
      </w:r>
      <w:r w:rsidR="006D5CF5" w:rsidRPr="008F2CBB">
        <w:rPr>
          <w:sz w:val="22"/>
          <w:szCs w:val="22"/>
        </w:rPr>
        <w:t>W celu ewentualnej kompresji danych Zamawiający rekomenduje wykorzystanie jednego z rozszerzeń:</w:t>
      </w:r>
    </w:p>
    <w:p w14:paraId="56B16145" w14:textId="77777777" w:rsidR="006D5CF5" w:rsidRPr="008F2CBB" w:rsidRDefault="006D5CF5" w:rsidP="0059674F">
      <w:pPr>
        <w:spacing w:after="0" w:line="360" w:lineRule="auto"/>
        <w:ind w:left="426"/>
      </w:pPr>
      <w:r w:rsidRPr="008F2CBB">
        <w:t xml:space="preserve">.zip </w:t>
      </w:r>
    </w:p>
    <w:p w14:paraId="6DED850E" w14:textId="77777777" w:rsidR="006D5CF5" w:rsidRPr="008F2CBB" w:rsidRDefault="006D5CF5" w:rsidP="0059674F">
      <w:pPr>
        <w:spacing w:after="0" w:line="360" w:lineRule="auto"/>
        <w:ind w:left="426"/>
      </w:pPr>
      <w:r w:rsidRPr="008F2CBB">
        <w:t>.7Z</w:t>
      </w:r>
    </w:p>
    <w:p w14:paraId="4C1666FE" w14:textId="6270B4DC"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 xml:space="preserve">Wśród rozszerzeń powszechnych a </w:t>
      </w:r>
      <w:r w:rsidR="006D5CF5" w:rsidRPr="008F2CBB">
        <w:rPr>
          <w:b/>
          <w:sz w:val="22"/>
          <w:szCs w:val="22"/>
        </w:rPr>
        <w:t>niewystępujących</w:t>
      </w:r>
      <w:r w:rsidR="006D5CF5" w:rsidRPr="008F2CBB">
        <w:rPr>
          <w:sz w:val="22"/>
          <w:szCs w:val="22"/>
        </w:rPr>
        <w:t xml:space="preserve"> w Rozporządzeniu KRI występują: .rar .gif .bmp .numbers .pages. </w:t>
      </w:r>
      <w:r w:rsidR="006D5CF5" w:rsidRPr="008F2CBB">
        <w:rPr>
          <w:b/>
          <w:color w:val="FF9900"/>
          <w:sz w:val="22"/>
          <w:szCs w:val="22"/>
        </w:rPr>
        <w:t>Dokumenty złożone w takich plikach zostaną uznane za złożone nieskutecznie.</w:t>
      </w:r>
      <w:r w:rsidR="006D5CF5" w:rsidRPr="008F2CBB">
        <w:rPr>
          <w:b/>
          <w:color w:val="FF9900"/>
          <w:sz w:val="22"/>
          <w:szCs w:val="22"/>
          <w:vertAlign w:val="superscript"/>
        </w:rPr>
        <w:footnoteReference w:id="1"/>
      </w:r>
    </w:p>
    <w:p w14:paraId="1279F053" w14:textId="18D73850"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 xml:space="preserve">Ze względu na niskie ryzyko naruszenia integralności pliku oraz łatwiejszą weryfikację podpisu zamawiający zaleca, w miarę możliwości, </w:t>
      </w:r>
      <w:r w:rsidR="006D5CF5" w:rsidRPr="008F2CBB">
        <w:rPr>
          <w:b/>
          <w:sz w:val="22"/>
          <w:szCs w:val="22"/>
        </w:rPr>
        <w:t xml:space="preserve">przekonwertowanie plików składających się na ofertę na rozszerzenie .pdf  i opatrzenie ich podpisem kwalifikowanym w formacie PAdES. </w:t>
      </w:r>
    </w:p>
    <w:p w14:paraId="6B054FA8" w14:textId="1398071E"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 xml:space="preserve">Pliki w innych formatach niż PDF </w:t>
      </w:r>
      <w:r w:rsidR="006D5CF5" w:rsidRPr="008F2CBB">
        <w:rPr>
          <w:b/>
          <w:sz w:val="22"/>
          <w:szCs w:val="22"/>
        </w:rPr>
        <w:t>zaleca się opatrzyć podpisem w formacie XAdES o typie zewnętrznym</w:t>
      </w:r>
      <w:r w:rsidR="006D5CF5" w:rsidRPr="008F2CBB">
        <w:rPr>
          <w:sz w:val="22"/>
          <w:szCs w:val="22"/>
        </w:rPr>
        <w:t>. Wykonawca powinien pamiętać, aby plik z podpisem przekazywać łącznie z dokumentem podpisywanym.</w:t>
      </w:r>
    </w:p>
    <w:p w14:paraId="45CDC004" w14:textId="4A55CA43"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Zamawiający rekomenduje wykorzystanie podpisu z kwalifikowanym znacznikiem czasu.</w:t>
      </w:r>
    </w:p>
    <w:p w14:paraId="014C2728" w14:textId="583D474D"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Zamawiający zaleca, aby Wykonawca z odpowiednim wyprzedzeniem przetestował możliwość prawidłowego wykorzystania wybranej metody podpisania plików oferty.</w:t>
      </w:r>
    </w:p>
    <w:p w14:paraId="6186EADE" w14:textId="41E54271"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b/>
          <w:sz w:val="22"/>
          <w:szCs w:val="22"/>
        </w:rPr>
        <w:t xml:space="preserve"> </w:t>
      </w:r>
      <w:r w:rsidR="006D5CF5" w:rsidRPr="008F2CBB">
        <w:rPr>
          <w:b/>
          <w:sz w:val="22"/>
          <w:szCs w:val="22"/>
        </w:rPr>
        <w:t xml:space="preserve">Ofertę należy przygotować z należytą starannością dla podmiotu ubiegającego się o udzielenie zamówienia publicznego i zachowaniem odpowiedniego odstępu czasu do zakończenia </w:t>
      </w:r>
      <w:r w:rsidR="006D5CF5" w:rsidRPr="008F2CBB">
        <w:rPr>
          <w:b/>
          <w:sz w:val="22"/>
          <w:szCs w:val="22"/>
        </w:rPr>
        <w:lastRenderedPageBreak/>
        <w:t xml:space="preserve">przyjmowania ofert/wniosków. Sugerujemy złożenie oferty na 24 godziny przed terminem składania ofert/wniosków. </w:t>
      </w:r>
    </w:p>
    <w:p w14:paraId="0FED2F7A" w14:textId="1332D15B"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Jeśli Wykonawca pakuje dokumenty np. w plik o rozszerzeniu .zip, zaleca się wcześniejsze podpisanie każdego ze skompresowanych plików.</w:t>
      </w:r>
    </w:p>
    <w:p w14:paraId="19431EAF" w14:textId="2CE1A130" w:rsidR="006D5CF5" w:rsidRPr="008F2CBB" w:rsidRDefault="000A442D" w:rsidP="0059674F">
      <w:pPr>
        <w:pStyle w:val="Akapitzlist"/>
        <w:numPr>
          <w:ilvl w:val="0"/>
          <w:numId w:val="42"/>
        </w:numPr>
        <w:spacing w:line="360" w:lineRule="auto"/>
        <w:ind w:left="284" w:hanging="284"/>
        <w:rPr>
          <w:rFonts w:ascii="Calibri" w:eastAsia="Calibri" w:hAnsi="Calibri" w:cs="Calibri"/>
          <w:sz w:val="22"/>
          <w:szCs w:val="22"/>
        </w:rPr>
      </w:pPr>
      <w:r>
        <w:rPr>
          <w:sz w:val="22"/>
          <w:szCs w:val="22"/>
        </w:rPr>
        <w:t xml:space="preserve"> </w:t>
      </w:r>
      <w:r w:rsidR="006D5CF5" w:rsidRPr="008F2CBB">
        <w:rPr>
          <w:sz w:val="22"/>
          <w:szCs w:val="22"/>
        </w:rPr>
        <w:t xml:space="preserve">Zamawiający zaleca aby </w:t>
      </w:r>
      <w:r w:rsidR="006D5CF5" w:rsidRPr="008F2CBB">
        <w:rPr>
          <w:b/>
          <w:sz w:val="22"/>
          <w:szCs w:val="22"/>
          <w:u w:val="single"/>
        </w:rPr>
        <w:t>nie</w:t>
      </w:r>
      <w:r w:rsidR="006D5CF5" w:rsidRPr="008F2CBB">
        <w:rPr>
          <w:b/>
          <w:sz w:val="22"/>
          <w:szCs w:val="22"/>
        </w:rPr>
        <w:t xml:space="preserve"> </w:t>
      </w:r>
      <w:r w:rsidR="006D5CF5" w:rsidRPr="008F2CBB">
        <w:rPr>
          <w:sz w:val="22"/>
          <w:szCs w:val="22"/>
        </w:rPr>
        <w:t>wprowadzać jakichkolwiek zmian w plikach po podpisaniu ich podpisem kwalifikowanym. Może to skutkować naruszeniem integralnoś</w:t>
      </w:r>
      <w:r>
        <w:rPr>
          <w:sz w:val="22"/>
          <w:szCs w:val="22"/>
        </w:rPr>
        <w:t xml:space="preserve">ci plików co równoważne będzie </w:t>
      </w:r>
      <w:r w:rsidR="006D5CF5" w:rsidRPr="008F2CBB">
        <w:rPr>
          <w:sz w:val="22"/>
          <w:szCs w:val="22"/>
        </w:rPr>
        <w:t>z koniecznością odrzucenia oferty.</w:t>
      </w:r>
    </w:p>
    <w:p w14:paraId="1B053A90" w14:textId="4F7EB5D6" w:rsidR="00A75205" w:rsidRPr="001821BA" w:rsidRDefault="006D5CF5" w:rsidP="0059674F">
      <w:pPr>
        <w:widowControl w:val="0"/>
        <w:autoSpaceDE w:val="0"/>
        <w:autoSpaceDN w:val="0"/>
        <w:spacing w:after="0" w:line="360" w:lineRule="auto"/>
        <w:ind w:left="284" w:hanging="284"/>
        <w:rPr>
          <w:rFonts w:cstheme="minorHAnsi"/>
        </w:rPr>
      </w:pPr>
      <w:r>
        <w:t xml:space="preserve">27. </w:t>
      </w:r>
      <w:r w:rsidRPr="008F2CBB">
        <w:t xml:space="preserve">Zgodnie z art. 18 ust. 3 ustawy </w:t>
      </w:r>
      <w:proofErr w:type="spellStart"/>
      <w:r w:rsidRPr="008F2CBB">
        <w:t>Pzp</w:t>
      </w:r>
      <w:proofErr w:type="spellEnd"/>
      <w:r w:rsidRPr="008F2CBB">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747B7DF7" w:rsidR="00136EDF" w:rsidRPr="001821BA" w:rsidRDefault="006F2395" w:rsidP="0059674F">
      <w:pPr>
        <w:spacing w:after="0" w:line="360" w:lineRule="auto"/>
        <w:rPr>
          <w:rFonts w:cstheme="minorHAnsi"/>
          <w:b/>
          <w:sz w:val="24"/>
          <w:szCs w:val="24"/>
          <w:u w:val="single"/>
        </w:rPr>
      </w:pPr>
      <w:r w:rsidRPr="001821BA">
        <w:rPr>
          <w:rFonts w:cstheme="minorHAnsi"/>
          <w:b/>
          <w:sz w:val="24"/>
          <w:szCs w:val="24"/>
          <w:u w:val="single"/>
        </w:rPr>
        <w:t xml:space="preserve">11. </w:t>
      </w:r>
      <w:r w:rsidR="00136EDF" w:rsidRPr="001821BA">
        <w:rPr>
          <w:rFonts w:cstheme="minorHAnsi"/>
          <w:b/>
          <w:sz w:val="24"/>
          <w:szCs w:val="24"/>
          <w:u w:val="single"/>
        </w:rPr>
        <w:t>Wykonawcy wspólnie ubiegający się o udzielenie zamówienia</w:t>
      </w:r>
    </w:p>
    <w:p w14:paraId="2C3F540D" w14:textId="7A372336" w:rsidR="00136EDF" w:rsidRPr="001821BA" w:rsidRDefault="00136EDF" w:rsidP="0059674F">
      <w:pPr>
        <w:pStyle w:val="Akapitzlist"/>
        <w:numPr>
          <w:ilvl w:val="0"/>
          <w:numId w:val="25"/>
        </w:numPr>
        <w:spacing w:line="360" w:lineRule="auto"/>
        <w:ind w:left="426" w:hanging="426"/>
        <w:rPr>
          <w:rFonts w:cstheme="minorHAnsi"/>
          <w:sz w:val="22"/>
          <w:szCs w:val="22"/>
        </w:rPr>
      </w:pPr>
      <w:r w:rsidRPr="001821BA">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1821BA">
        <w:rPr>
          <w:rFonts w:cstheme="minorHAnsi"/>
          <w:sz w:val="22"/>
          <w:szCs w:val="22"/>
        </w:rPr>
        <w:br/>
      </w:r>
      <w:r w:rsidRPr="001821BA">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1821BA" w:rsidRDefault="00136EDF" w:rsidP="0059674F">
      <w:pPr>
        <w:pStyle w:val="Akapitzlist"/>
        <w:spacing w:line="360" w:lineRule="auto"/>
        <w:ind w:left="426" w:hanging="426"/>
        <w:rPr>
          <w:rFonts w:cstheme="minorHAnsi"/>
          <w:sz w:val="22"/>
          <w:szCs w:val="22"/>
        </w:rPr>
      </w:pPr>
      <w:r w:rsidRPr="001821BA">
        <w:rPr>
          <w:rFonts w:cstheme="minorHAnsi"/>
          <w:sz w:val="22"/>
          <w:szCs w:val="22"/>
        </w:rPr>
        <w:t xml:space="preserve">2. </w:t>
      </w:r>
      <w:r w:rsidR="006F2395" w:rsidRPr="001821BA">
        <w:rPr>
          <w:rFonts w:cstheme="minorHAnsi"/>
          <w:sz w:val="22"/>
          <w:szCs w:val="22"/>
        </w:rPr>
        <w:tab/>
      </w:r>
      <w:r w:rsidRPr="001821BA">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1821BA">
        <w:rPr>
          <w:rFonts w:cstheme="minorHAnsi"/>
          <w:sz w:val="22"/>
          <w:szCs w:val="22"/>
        </w:rPr>
        <w:t>em elektronicznym.</w:t>
      </w:r>
    </w:p>
    <w:p w14:paraId="21A3BB13" w14:textId="74D9F753" w:rsidR="00136EDF" w:rsidRPr="001821BA" w:rsidRDefault="00136EDF" w:rsidP="0059674F">
      <w:pPr>
        <w:pStyle w:val="Akapitzlist"/>
        <w:spacing w:line="360" w:lineRule="auto"/>
        <w:ind w:left="426"/>
        <w:rPr>
          <w:rFonts w:cstheme="minorHAnsi"/>
          <w:sz w:val="22"/>
          <w:szCs w:val="22"/>
        </w:rPr>
      </w:pPr>
      <w:r w:rsidRPr="001821BA">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t>
      </w:r>
      <w:r w:rsidR="00B23373" w:rsidRPr="001821BA">
        <w:rPr>
          <w:rFonts w:cstheme="minorHAnsi"/>
          <w:sz w:val="22"/>
          <w:szCs w:val="22"/>
        </w:rPr>
        <w:t xml:space="preserve"> </w:t>
      </w:r>
      <w:r w:rsidRPr="001821BA">
        <w:rPr>
          <w:rFonts w:cstheme="minorHAnsi"/>
          <w:sz w:val="22"/>
          <w:szCs w:val="22"/>
        </w:rPr>
        <w:t xml:space="preserve">wie) lub na utworzone wspólne konto </w:t>
      </w:r>
      <w:r w:rsidRPr="001821BA">
        <w:rPr>
          <w:rFonts w:cstheme="minorHAnsi"/>
          <w:sz w:val="22"/>
          <w:szCs w:val="22"/>
        </w:rPr>
        <w:lastRenderedPageBreak/>
        <w:t>rozliczeniowe, na które wpłacane będą należności za świadczenia wykonane przez poszczególne podmioty.</w:t>
      </w:r>
    </w:p>
    <w:p w14:paraId="0E14CAB0" w14:textId="17EE3993" w:rsidR="00136EDF" w:rsidRPr="001821BA" w:rsidRDefault="00136EDF" w:rsidP="0059674F">
      <w:pPr>
        <w:pStyle w:val="Akapitzlist"/>
        <w:numPr>
          <w:ilvl w:val="0"/>
          <w:numId w:val="26"/>
        </w:numPr>
        <w:spacing w:line="360" w:lineRule="auto"/>
        <w:ind w:left="426" w:hanging="426"/>
        <w:rPr>
          <w:rFonts w:cstheme="minorHAnsi"/>
          <w:b/>
          <w:sz w:val="22"/>
          <w:szCs w:val="22"/>
        </w:rPr>
      </w:pPr>
      <w:r w:rsidRPr="001821BA">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1821BA">
        <w:rPr>
          <w:rFonts w:cstheme="minorHAnsi"/>
          <w:b/>
          <w:sz w:val="22"/>
          <w:szCs w:val="22"/>
        </w:rPr>
        <w:t xml:space="preserve">W takim przypadku, wykonawcy wspólnie ubiegający się </w:t>
      </w:r>
      <w:r w:rsidR="00925B63" w:rsidRPr="001821BA">
        <w:rPr>
          <w:rFonts w:cstheme="minorHAnsi"/>
          <w:b/>
          <w:sz w:val="22"/>
          <w:szCs w:val="22"/>
        </w:rPr>
        <w:br/>
      </w:r>
      <w:r w:rsidRPr="001821BA">
        <w:rPr>
          <w:rFonts w:cstheme="minorHAnsi"/>
          <w:b/>
          <w:sz w:val="22"/>
          <w:szCs w:val="22"/>
        </w:rPr>
        <w:t>o udzielenie zamówienia dołączają do oferty oświadczenie, z którego wynika, które usługi wykonają poszczególni wykonawcy.</w:t>
      </w:r>
    </w:p>
    <w:p w14:paraId="66388B47" w14:textId="77777777" w:rsidR="00136EDF" w:rsidRPr="001821BA" w:rsidRDefault="00136EDF" w:rsidP="0059674F">
      <w:pPr>
        <w:pStyle w:val="Akapitzlist"/>
        <w:numPr>
          <w:ilvl w:val="0"/>
          <w:numId w:val="26"/>
        </w:numPr>
        <w:spacing w:line="360" w:lineRule="auto"/>
        <w:ind w:left="426" w:hanging="426"/>
        <w:rPr>
          <w:rFonts w:cstheme="minorHAnsi"/>
          <w:sz w:val="22"/>
          <w:szCs w:val="22"/>
        </w:rPr>
      </w:pPr>
      <w:r w:rsidRPr="001821BA">
        <w:rPr>
          <w:rFonts w:cstheme="minorHAnsi"/>
          <w:sz w:val="22"/>
          <w:szCs w:val="22"/>
        </w:rPr>
        <w:t>Wykonawcy wspólnie ubiegający się o udzielenie zamówienia publicznego, ponoszą solidarną odpowiedzialność za wykonanie umowy.</w:t>
      </w:r>
    </w:p>
    <w:p w14:paraId="717C602F" w14:textId="3D22ED8D" w:rsidR="00136EDF" w:rsidRPr="00082A11" w:rsidRDefault="00136EDF" w:rsidP="0059674F">
      <w:pPr>
        <w:pStyle w:val="Akapitzlist"/>
        <w:numPr>
          <w:ilvl w:val="0"/>
          <w:numId w:val="26"/>
        </w:numPr>
        <w:spacing w:line="360" w:lineRule="auto"/>
        <w:ind w:left="426" w:hanging="426"/>
        <w:rPr>
          <w:rFonts w:cstheme="minorHAnsi"/>
          <w:color w:val="FF0000"/>
          <w:sz w:val="22"/>
          <w:szCs w:val="22"/>
        </w:rPr>
      </w:pPr>
      <w:r w:rsidRPr="001821BA">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1821BA">
        <w:rPr>
          <w:rFonts w:cstheme="minorHAnsi"/>
          <w:sz w:val="22"/>
          <w:szCs w:val="22"/>
        </w:rPr>
        <w:br/>
      </w:r>
      <w:r w:rsidRPr="001821BA">
        <w:rPr>
          <w:rFonts w:cstheme="minorHAnsi"/>
          <w:sz w:val="22"/>
          <w:szCs w:val="22"/>
        </w:rPr>
        <w:t>o udzielenie zamówienia.</w:t>
      </w:r>
    </w:p>
    <w:p w14:paraId="4D0DD71D" w14:textId="586F45AB" w:rsidR="0041280E" w:rsidRPr="001821BA" w:rsidRDefault="0041280E" w:rsidP="0059674F">
      <w:pPr>
        <w:spacing w:after="0" w:line="360" w:lineRule="auto"/>
        <w:rPr>
          <w:rFonts w:cstheme="minorHAnsi"/>
          <w:b/>
          <w:sz w:val="24"/>
          <w:szCs w:val="24"/>
          <w:u w:val="single"/>
        </w:rPr>
      </w:pPr>
      <w:r w:rsidRPr="001821BA">
        <w:rPr>
          <w:rFonts w:cstheme="minorHAnsi"/>
          <w:b/>
          <w:sz w:val="24"/>
          <w:szCs w:val="24"/>
          <w:u w:val="single"/>
        </w:rPr>
        <w:t>12. Informacja o podwykonawcach</w:t>
      </w:r>
    </w:p>
    <w:p w14:paraId="27025C96" w14:textId="30B3DC93" w:rsidR="0041280E" w:rsidRPr="001821BA" w:rsidRDefault="0041280E" w:rsidP="0059674F">
      <w:pPr>
        <w:spacing w:after="0" w:line="360" w:lineRule="auto"/>
        <w:ind w:left="425" w:hanging="425"/>
        <w:rPr>
          <w:rFonts w:cstheme="minorHAnsi"/>
        </w:rPr>
      </w:pPr>
      <w:r w:rsidRPr="001821BA">
        <w:rPr>
          <w:rFonts w:cstheme="minorHAnsi"/>
        </w:rPr>
        <w:t>1.</w:t>
      </w:r>
      <w:r w:rsidRPr="001821BA">
        <w:rPr>
          <w:rFonts w:cstheme="minorHAnsi"/>
          <w:color w:val="FF0000"/>
        </w:rPr>
        <w:tab/>
      </w:r>
      <w:r w:rsidRPr="001821BA">
        <w:rPr>
          <w:rFonts w:cstheme="minorHAnsi"/>
        </w:rPr>
        <w:t>Zamawiający żąda wskazania przez Wykonawcę, części zamówienia, których wykonanie zamierza powierzyć podwykonawcom, oraz podania nazw ewentualnych podwykonawców, jeżeli są już znani (</w:t>
      </w:r>
      <w:r w:rsidR="000E45DC" w:rsidRPr="001821BA">
        <w:rPr>
          <w:rFonts w:cstheme="minorHAnsi"/>
        </w:rPr>
        <w:t>część II – pkt D.1. JEDZ)</w:t>
      </w:r>
      <w:r w:rsidRPr="001821BA">
        <w:rPr>
          <w:rFonts w:cstheme="minorHAnsi"/>
        </w:rPr>
        <w:t>.</w:t>
      </w:r>
    </w:p>
    <w:p w14:paraId="20A6B34C" w14:textId="4A2E69F7" w:rsidR="0041280E" w:rsidRPr="001821BA" w:rsidRDefault="0041280E" w:rsidP="0059674F">
      <w:pPr>
        <w:spacing w:after="0" w:line="360" w:lineRule="auto"/>
        <w:ind w:left="425" w:hanging="425"/>
        <w:rPr>
          <w:rFonts w:cstheme="minorHAnsi"/>
        </w:rPr>
      </w:pPr>
      <w:r w:rsidRPr="001821BA">
        <w:rPr>
          <w:rFonts w:cstheme="minorHAnsi"/>
        </w:rPr>
        <w:t>2.</w:t>
      </w:r>
      <w:r w:rsidRPr="001821BA">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1821BA">
        <w:rPr>
          <w:rFonts w:cstheme="minorHAnsi"/>
        </w:rPr>
        <w:t xml:space="preserve"> w</w:t>
      </w:r>
      <w:r w:rsidRPr="001821BA">
        <w:rPr>
          <w:rFonts w:cstheme="minorHAnsi"/>
        </w:rPr>
        <w:t>yk</w:t>
      </w:r>
      <w:r w:rsidR="000E45DC" w:rsidRPr="001821BA">
        <w:rPr>
          <w:rFonts w:cstheme="minorHAnsi"/>
        </w:rPr>
        <w:t>onawca jest obowiązany wykazać z</w:t>
      </w:r>
      <w:r w:rsidRPr="001821BA">
        <w:rPr>
          <w:rFonts w:cstheme="minorHAnsi"/>
        </w:rPr>
        <w:t>amawiającemu, że pro</w:t>
      </w:r>
      <w:r w:rsidR="000E45DC" w:rsidRPr="001821BA">
        <w:rPr>
          <w:rFonts w:cstheme="minorHAnsi"/>
        </w:rPr>
        <w:t>ponowany inny podwykonawca lub w</w:t>
      </w:r>
      <w:r w:rsidRPr="001821BA">
        <w:rPr>
          <w:rFonts w:cstheme="minorHAnsi"/>
        </w:rPr>
        <w:t>ykonawca samodzielnie spełnia je w stopniu nie mniejszym niż p</w:t>
      </w:r>
      <w:r w:rsidR="000E45DC" w:rsidRPr="001821BA">
        <w:rPr>
          <w:rFonts w:cstheme="minorHAnsi"/>
        </w:rPr>
        <w:t>odwykonawca, na którego zasoby w</w:t>
      </w:r>
      <w:r w:rsidRPr="001821BA">
        <w:rPr>
          <w:rFonts w:cstheme="minorHAnsi"/>
        </w:rPr>
        <w:t xml:space="preserve">ykonawca powoływał się w trakcie postępowania </w:t>
      </w:r>
      <w:r w:rsidRPr="001821BA">
        <w:rPr>
          <w:rFonts w:cstheme="minorHAnsi"/>
        </w:rPr>
        <w:br/>
        <w:t>o udzielenie zamówienia.</w:t>
      </w:r>
    </w:p>
    <w:p w14:paraId="3639250E" w14:textId="1273765C" w:rsidR="0041280E" w:rsidRPr="001821BA" w:rsidRDefault="0041280E" w:rsidP="0059674F">
      <w:pPr>
        <w:spacing w:after="0" w:line="360" w:lineRule="auto"/>
        <w:ind w:left="425" w:hanging="425"/>
        <w:rPr>
          <w:rFonts w:cstheme="minorHAnsi"/>
        </w:rPr>
      </w:pPr>
      <w:r w:rsidRPr="001821BA">
        <w:rPr>
          <w:rFonts w:cstheme="minorHAnsi"/>
        </w:rPr>
        <w:t>3.</w:t>
      </w:r>
      <w:r w:rsidRPr="001821BA">
        <w:rPr>
          <w:rFonts w:cstheme="minorHAnsi"/>
        </w:rPr>
        <w:tab/>
        <w:t xml:space="preserve">Zgodnie z art. 7 pkt 27 ustawy </w:t>
      </w:r>
      <w:proofErr w:type="spellStart"/>
      <w:r w:rsidRPr="001821BA">
        <w:rPr>
          <w:rFonts w:cstheme="minorHAnsi"/>
        </w:rPr>
        <w:t>Pzp</w:t>
      </w:r>
      <w:proofErr w:type="spellEnd"/>
      <w:r w:rsidRPr="001821BA">
        <w:rPr>
          <w:rFonts w:cstheme="minorHAnsi"/>
        </w:rPr>
        <w:t xml:space="preserve"> przez umowę o podwykonawstwo należy rozumieć umowę </w:t>
      </w:r>
      <w:r w:rsidRPr="001821BA">
        <w:rPr>
          <w:rFonts w:cstheme="minorHAnsi"/>
        </w:rPr>
        <w:br/>
        <w:t xml:space="preserve">w formie pisemnej o charakterze odpłatnym, zawartą między wykonawcą a podwykonawcą, </w:t>
      </w:r>
      <w:r w:rsidRPr="001821BA">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27F9C845" w:rsidR="0041280E" w:rsidRPr="001821BA" w:rsidRDefault="0041280E" w:rsidP="0059674F">
      <w:pPr>
        <w:spacing w:after="0" w:line="360" w:lineRule="auto"/>
        <w:ind w:left="425" w:hanging="425"/>
        <w:rPr>
          <w:rFonts w:cstheme="minorHAnsi"/>
        </w:rPr>
      </w:pPr>
      <w:r w:rsidRPr="001821BA">
        <w:rPr>
          <w:rFonts w:cstheme="minorHAnsi"/>
        </w:rPr>
        <w:t>4.</w:t>
      </w:r>
      <w:r w:rsidRPr="001821BA">
        <w:rPr>
          <w:rFonts w:cstheme="minorHAnsi"/>
        </w:rPr>
        <w:tab/>
        <w:t xml:space="preserve">Przyjmuje się, że brak wskazania </w:t>
      </w:r>
      <w:r w:rsidR="000E45DC" w:rsidRPr="001821BA">
        <w:rPr>
          <w:rFonts w:cstheme="minorHAnsi"/>
        </w:rPr>
        <w:t>części zamówienia, której w</w:t>
      </w:r>
      <w:r w:rsidRPr="001821BA">
        <w:rPr>
          <w:rFonts w:cstheme="minorHAnsi"/>
        </w:rPr>
        <w:t>ykonawca zamierza powierzyć podwykonawcy oznacza realizację zamówienia siłami własnymi.</w:t>
      </w:r>
    </w:p>
    <w:p w14:paraId="0C6DB5F5" w14:textId="77777777" w:rsidR="00B80DC1" w:rsidRPr="00415762" w:rsidRDefault="00B80DC1" w:rsidP="0059674F">
      <w:pPr>
        <w:spacing w:after="0" w:line="360" w:lineRule="auto"/>
        <w:rPr>
          <w:rFonts w:cstheme="minorHAnsi"/>
          <w:b/>
          <w:sz w:val="24"/>
          <w:szCs w:val="24"/>
          <w:u w:val="single"/>
        </w:rPr>
      </w:pPr>
      <w:r w:rsidRPr="00415762">
        <w:rPr>
          <w:rFonts w:cstheme="minorHAnsi"/>
          <w:b/>
          <w:sz w:val="24"/>
          <w:szCs w:val="24"/>
          <w:u w:val="single"/>
        </w:rPr>
        <w:t>ODWRÓCONA KOLEJNOŚĆ OCENY OFERT</w:t>
      </w:r>
    </w:p>
    <w:p w14:paraId="413D323F" w14:textId="78D94568" w:rsidR="005260F1" w:rsidRPr="001821BA" w:rsidRDefault="005260F1" w:rsidP="0059674F">
      <w:pPr>
        <w:autoSpaceDE w:val="0"/>
        <w:autoSpaceDN w:val="0"/>
        <w:adjustRightInd w:val="0"/>
        <w:spacing w:after="0" w:line="360" w:lineRule="auto"/>
        <w:rPr>
          <w:rFonts w:eastAsia="Times New Roman" w:cstheme="minorHAnsi"/>
          <w:b/>
          <w:u w:val="single"/>
        </w:rPr>
      </w:pPr>
      <w:r w:rsidRPr="001821BA">
        <w:rPr>
          <w:rFonts w:eastAsia="Times New Roman" w:cstheme="minorHAnsi"/>
          <w:b/>
          <w:u w:val="single"/>
        </w:rPr>
        <w:t xml:space="preserve">Zamawiający informuje, że w niniejszym postępowaniu stosuje tzw. procedurę odwróconą. Zgodnie z art. 139 ust. 1 ustawy </w:t>
      </w:r>
      <w:proofErr w:type="spellStart"/>
      <w:r w:rsidRPr="001821BA">
        <w:rPr>
          <w:rFonts w:eastAsia="Times New Roman" w:cstheme="minorHAnsi"/>
          <w:b/>
          <w:u w:val="single"/>
        </w:rPr>
        <w:t>Pzp</w:t>
      </w:r>
      <w:proofErr w:type="spellEnd"/>
      <w:r w:rsidRPr="001821BA">
        <w:rPr>
          <w:rFonts w:eastAsia="Times New Roman" w:cstheme="minorHAnsi"/>
          <w:b/>
          <w:u w:val="single"/>
        </w:rPr>
        <w:t xml:space="preserve">, Zamawiający najpierw dokona badania i oceny ofert, </w:t>
      </w:r>
      <w:r w:rsidRPr="001821BA">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1821BA">
        <w:rPr>
          <w:rFonts w:eastAsia="Times New Roman" w:cstheme="minorHAnsi"/>
          <w:b/>
          <w:u w:val="single"/>
        </w:rPr>
        <w:br/>
        <w:t>w postępowaniu.</w:t>
      </w:r>
    </w:p>
    <w:p w14:paraId="3C66972D" w14:textId="15984A6F" w:rsidR="00136EDF" w:rsidRPr="001821BA" w:rsidRDefault="006F2395" w:rsidP="0059674F">
      <w:pPr>
        <w:pStyle w:val="Akapitzlist"/>
        <w:numPr>
          <w:ilvl w:val="1"/>
          <w:numId w:val="12"/>
        </w:numPr>
        <w:tabs>
          <w:tab w:val="clear" w:pos="1080"/>
        </w:tabs>
        <w:spacing w:line="360" w:lineRule="auto"/>
        <w:ind w:left="426" w:hanging="426"/>
        <w:rPr>
          <w:rFonts w:cstheme="minorHAnsi"/>
          <w:b/>
          <w:sz w:val="22"/>
          <w:szCs w:val="22"/>
          <w:u w:val="single"/>
        </w:rPr>
      </w:pPr>
      <w:r w:rsidRPr="001821BA">
        <w:rPr>
          <w:rFonts w:cstheme="minorHAnsi"/>
          <w:b/>
          <w:sz w:val="22"/>
          <w:szCs w:val="22"/>
          <w:u w:val="single"/>
        </w:rPr>
        <w:lastRenderedPageBreak/>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1821BA" w:rsidRDefault="009302D2" w:rsidP="0059674F">
      <w:pPr>
        <w:pStyle w:val="Akapitzlist"/>
        <w:numPr>
          <w:ilvl w:val="0"/>
          <w:numId w:val="35"/>
        </w:numPr>
        <w:spacing w:line="360" w:lineRule="auto"/>
        <w:rPr>
          <w:rFonts w:cstheme="minorHAnsi"/>
          <w:b/>
          <w:sz w:val="22"/>
          <w:szCs w:val="22"/>
          <w:u w:val="single"/>
        </w:rPr>
      </w:pPr>
      <w:r w:rsidRPr="001821BA">
        <w:rPr>
          <w:rFonts w:cstheme="minorHAnsi"/>
          <w:b/>
          <w:sz w:val="22"/>
          <w:szCs w:val="22"/>
          <w:u w:val="single"/>
        </w:rPr>
        <w:t>potwierdzających brak podstaw wykluczenia:</w:t>
      </w:r>
    </w:p>
    <w:p w14:paraId="43671831" w14:textId="17565F4E" w:rsidR="006F2395" w:rsidRPr="001821BA" w:rsidRDefault="006F2395" w:rsidP="0059674F">
      <w:pPr>
        <w:autoSpaceDE w:val="0"/>
        <w:autoSpaceDN w:val="0"/>
        <w:adjustRightInd w:val="0"/>
        <w:spacing w:after="0" w:line="360" w:lineRule="auto"/>
        <w:ind w:firstLine="284"/>
        <w:rPr>
          <w:rFonts w:eastAsia="Times New Roman" w:cstheme="minorHAnsi"/>
          <w:color w:val="000000"/>
          <w:lang w:eastAsia="pl-PL"/>
        </w:rPr>
      </w:pPr>
      <w:r w:rsidRPr="001821BA">
        <w:rPr>
          <w:rFonts w:eastAsiaTheme="minorEastAsia" w:cstheme="minorHAnsi"/>
          <w:b/>
          <w:lang w:val="cs-CZ" w:eastAsia="pl-PL"/>
        </w:rPr>
        <w:t>13.</w:t>
      </w:r>
      <w:r w:rsidRPr="001821BA">
        <w:rPr>
          <w:rFonts w:eastAsia="Times New Roman" w:cstheme="minorHAnsi"/>
          <w:b/>
          <w:color w:val="000000"/>
          <w:lang w:eastAsia="pl-PL"/>
        </w:rPr>
        <w:t>1.</w:t>
      </w:r>
      <w:r w:rsidR="009302D2" w:rsidRPr="001821BA">
        <w:rPr>
          <w:rFonts w:eastAsia="Times New Roman" w:cstheme="minorHAnsi"/>
          <w:color w:val="000000"/>
          <w:lang w:eastAsia="pl-PL"/>
        </w:rPr>
        <w:t xml:space="preserve"> informacja</w:t>
      </w:r>
      <w:r w:rsidRPr="001821BA">
        <w:rPr>
          <w:rFonts w:eastAsia="Times New Roman" w:cstheme="minorHAnsi"/>
          <w:color w:val="000000"/>
          <w:lang w:eastAsia="pl-PL"/>
        </w:rPr>
        <w:t xml:space="preserve"> z Krajowego Rejestru Karnego w zakresie:</w:t>
      </w:r>
    </w:p>
    <w:p w14:paraId="6517F5C7" w14:textId="77777777" w:rsidR="006F2395" w:rsidRPr="001821BA" w:rsidRDefault="006F2395" w:rsidP="0059674F">
      <w:pPr>
        <w:autoSpaceDE w:val="0"/>
        <w:autoSpaceDN w:val="0"/>
        <w:adjustRightInd w:val="0"/>
        <w:spacing w:after="0" w:line="360" w:lineRule="auto"/>
        <w:ind w:firstLine="709"/>
        <w:rPr>
          <w:rFonts w:eastAsia="Times New Roman" w:cstheme="minorHAnsi"/>
          <w:color w:val="000000"/>
          <w:lang w:eastAsia="pl-PL"/>
        </w:rPr>
      </w:pPr>
      <w:r w:rsidRPr="001821BA">
        <w:rPr>
          <w:rFonts w:eastAsia="Times New Roman" w:cstheme="minorHAnsi"/>
          <w:color w:val="000000"/>
          <w:lang w:eastAsia="pl-PL"/>
        </w:rPr>
        <w:t xml:space="preserve">a) art. 108 ust. 1 pkt 1 i 2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w:t>
      </w:r>
    </w:p>
    <w:p w14:paraId="633CB54C" w14:textId="77777777" w:rsidR="006F2395" w:rsidRPr="001821BA" w:rsidRDefault="006F2395" w:rsidP="0059674F">
      <w:pPr>
        <w:autoSpaceDE w:val="0"/>
        <w:autoSpaceDN w:val="0"/>
        <w:adjustRightInd w:val="0"/>
        <w:spacing w:after="0" w:line="360" w:lineRule="auto"/>
        <w:ind w:left="851" w:hanging="142"/>
        <w:rPr>
          <w:rFonts w:eastAsia="Times New Roman" w:cstheme="minorHAnsi"/>
          <w:lang w:eastAsia="pl-PL"/>
        </w:rPr>
      </w:pPr>
      <w:r w:rsidRPr="001821BA">
        <w:rPr>
          <w:rFonts w:eastAsia="Times New Roman" w:cstheme="minorHAnsi"/>
          <w:color w:val="000000"/>
          <w:lang w:eastAsia="pl-PL"/>
        </w:rPr>
        <w:t xml:space="preserve">b) art. 108 ust. 1 pkt 4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xml:space="preserve">, </w:t>
      </w:r>
      <w:r w:rsidRPr="001821BA">
        <w:rPr>
          <w:rFonts w:eastAsia="Times New Roman" w:cstheme="minorHAnsi"/>
          <w:lang w:eastAsia="pl-PL"/>
        </w:rPr>
        <w:t>dotyczącej orzeczenia zakazu ubiegania się o zamówienie publiczne tytułem środka karnego</w:t>
      </w:r>
    </w:p>
    <w:p w14:paraId="2B0414EE" w14:textId="77777777" w:rsidR="006F2395" w:rsidRPr="001821BA" w:rsidRDefault="006F2395" w:rsidP="0059674F">
      <w:pPr>
        <w:autoSpaceDE w:val="0"/>
        <w:autoSpaceDN w:val="0"/>
        <w:adjustRightInd w:val="0"/>
        <w:spacing w:after="0" w:line="360" w:lineRule="auto"/>
        <w:ind w:firstLine="708"/>
        <w:rPr>
          <w:rFonts w:eastAsia="Times New Roman" w:cstheme="minorHAnsi"/>
          <w:color w:val="000000"/>
          <w:lang w:eastAsia="pl-PL"/>
        </w:rPr>
      </w:pPr>
      <w:r w:rsidRPr="001821BA">
        <w:rPr>
          <w:rFonts w:eastAsia="Times New Roman" w:cstheme="minorHAnsi"/>
          <w:color w:val="000000"/>
          <w:lang w:eastAsia="pl-PL"/>
        </w:rPr>
        <w:t>- sporządzonej nie wcześniej niż 6 miesięcy przed jej złożeniem;</w:t>
      </w:r>
    </w:p>
    <w:p w14:paraId="56A3ACA6" w14:textId="0DCC7BC6" w:rsidR="006F2395" w:rsidRPr="001821BA" w:rsidRDefault="006F2395" w:rsidP="0059674F">
      <w:pPr>
        <w:autoSpaceDE w:val="0"/>
        <w:autoSpaceDN w:val="0"/>
        <w:adjustRightInd w:val="0"/>
        <w:spacing w:after="0" w:line="360" w:lineRule="auto"/>
        <w:ind w:left="709" w:hanging="425"/>
        <w:rPr>
          <w:rFonts w:eastAsia="Times New Roman" w:cstheme="minorHAnsi"/>
          <w:color w:val="000000"/>
          <w:lang w:eastAsia="pl-PL"/>
        </w:rPr>
      </w:pPr>
      <w:r w:rsidRPr="001821BA">
        <w:rPr>
          <w:rFonts w:eastAsia="Times New Roman" w:cstheme="minorHAnsi"/>
          <w:b/>
          <w:color w:val="000000"/>
          <w:lang w:eastAsia="pl-PL"/>
        </w:rPr>
        <w:t>13.2.</w:t>
      </w:r>
      <w:r w:rsidR="009302D2" w:rsidRPr="001821BA">
        <w:rPr>
          <w:rFonts w:eastAsia="Times New Roman" w:cstheme="minorHAnsi"/>
          <w:color w:val="000000"/>
          <w:lang w:eastAsia="pl-PL"/>
        </w:rPr>
        <w:t xml:space="preserve"> oświadczenie</w:t>
      </w:r>
      <w:r w:rsidRPr="001821BA">
        <w:rPr>
          <w:rFonts w:eastAsia="Times New Roman" w:cstheme="minorHAnsi"/>
          <w:color w:val="000000"/>
          <w:lang w:eastAsia="pl-PL"/>
        </w:rPr>
        <w:t xml:space="preserve"> wykonawcy, w zakresie art. 108 ust. 1 pkt 5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5926148D" w:rsidR="006F2395" w:rsidRPr="001821BA" w:rsidRDefault="006F2395" w:rsidP="0059674F">
      <w:pPr>
        <w:autoSpaceDE w:val="0"/>
        <w:autoSpaceDN w:val="0"/>
        <w:adjustRightInd w:val="0"/>
        <w:spacing w:after="0" w:line="360" w:lineRule="auto"/>
        <w:rPr>
          <w:rFonts w:eastAsia="Times New Roman" w:cstheme="minorHAnsi"/>
          <w:i/>
          <w:color w:val="000000"/>
          <w:u w:val="single"/>
          <w:lang w:eastAsia="pl-PL"/>
        </w:rPr>
      </w:pPr>
      <w:r w:rsidRPr="001821BA">
        <w:rPr>
          <w:rFonts w:eastAsia="Times New Roman" w:cstheme="minorHAnsi"/>
          <w:i/>
          <w:color w:val="000000"/>
          <w:u w:val="single"/>
          <w:lang w:eastAsia="pl-PL"/>
        </w:rPr>
        <w:t xml:space="preserve">Wykonawca może sporządzić oświadczenie zgodnie ze wzorem stanowiącym </w:t>
      </w:r>
      <w:r w:rsidRPr="001821BA">
        <w:rPr>
          <w:rFonts w:eastAsia="Times New Roman" w:cstheme="minorHAnsi"/>
          <w:b/>
          <w:i/>
          <w:color w:val="000000"/>
          <w:u w:val="single"/>
          <w:lang w:eastAsia="pl-PL"/>
        </w:rPr>
        <w:t xml:space="preserve">Załącznik </w:t>
      </w:r>
      <w:r w:rsidRPr="00251AF7">
        <w:rPr>
          <w:rFonts w:eastAsia="Times New Roman" w:cstheme="minorHAnsi"/>
          <w:b/>
          <w:i/>
          <w:u w:val="single"/>
          <w:lang w:eastAsia="pl-PL"/>
        </w:rPr>
        <w:t xml:space="preserve">nr </w:t>
      </w:r>
      <w:r w:rsidR="00EF344D" w:rsidRPr="00251AF7">
        <w:rPr>
          <w:rFonts w:eastAsia="Times New Roman" w:cstheme="minorHAnsi"/>
          <w:b/>
          <w:i/>
          <w:u w:val="single"/>
          <w:lang w:eastAsia="pl-PL"/>
        </w:rPr>
        <w:t>6</w:t>
      </w:r>
      <w:r w:rsidRPr="00251AF7">
        <w:rPr>
          <w:rFonts w:eastAsia="Times New Roman" w:cstheme="minorHAnsi"/>
          <w:b/>
          <w:i/>
          <w:u w:val="single"/>
          <w:lang w:eastAsia="pl-PL"/>
        </w:rPr>
        <w:t xml:space="preserve"> </w:t>
      </w:r>
      <w:r w:rsidRPr="001821BA">
        <w:rPr>
          <w:rFonts w:eastAsia="Times New Roman" w:cstheme="minorHAnsi"/>
          <w:b/>
          <w:i/>
          <w:color w:val="000000"/>
          <w:u w:val="single"/>
          <w:lang w:eastAsia="pl-PL"/>
        </w:rPr>
        <w:t>do SWZ.</w:t>
      </w:r>
    </w:p>
    <w:p w14:paraId="464208AD" w14:textId="58353814" w:rsidR="006F2395" w:rsidRPr="001821BA" w:rsidRDefault="006F2395" w:rsidP="0059674F">
      <w:pPr>
        <w:autoSpaceDE w:val="0"/>
        <w:autoSpaceDN w:val="0"/>
        <w:adjustRightInd w:val="0"/>
        <w:spacing w:after="0" w:line="360" w:lineRule="auto"/>
        <w:ind w:left="709" w:hanging="425"/>
        <w:rPr>
          <w:rFonts w:eastAsia="Times New Roman" w:cstheme="minorHAnsi"/>
          <w:color w:val="000000"/>
          <w:lang w:eastAsia="pl-PL"/>
        </w:rPr>
      </w:pPr>
      <w:r w:rsidRPr="001821BA">
        <w:rPr>
          <w:rFonts w:eastAsia="Times New Roman" w:cstheme="minorHAnsi"/>
          <w:b/>
          <w:color w:val="000000"/>
          <w:lang w:eastAsia="pl-PL"/>
        </w:rPr>
        <w:t>13.3.</w:t>
      </w:r>
      <w:r w:rsidRPr="001821BA">
        <w:rPr>
          <w:rFonts w:eastAsia="Times New Roman" w:cstheme="minorHAnsi"/>
          <w:color w:val="000000"/>
          <w:lang w:eastAsia="pl-PL"/>
        </w:rPr>
        <w:t xml:space="preserve"> </w:t>
      </w:r>
      <w:r w:rsidR="009302D2" w:rsidRPr="001821BA">
        <w:rPr>
          <w:rFonts w:eastAsia="Times New Roman" w:cstheme="minorHAnsi"/>
          <w:color w:val="000000"/>
          <w:lang w:eastAsia="pl-PL"/>
        </w:rPr>
        <w:t>oświadczenie</w:t>
      </w:r>
      <w:r w:rsidRPr="001821BA">
        <w:rPr>
          <w:rFonts w:eastAsia="Times New Roman" w:cstheme="minorHAnsi"/>
          <w:color w:val="000000"/>
          <w:lang w:eastAsia="pl-PL"/>
        </w:rPr>
        <w:t xml:space="preserve"> wykonawcy o aktualności informacji zawartych w oświadczeniu, o którym mowa w art. 125 ust. 1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w zakresie podstaw wykluczenia z postępowania wskazanych przez zamawiającego, o których mowa w:</w:t>
      </w:r>
    </w:p>
    <w:p w14:paraId="6E53B248" w14:textId="77777777" w:rsidR="006F2395" w:rsidRPr="001821BA" w:rsidRDefault="006F2395"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a) </w:t>
      </w:r>
      <w:r w:rsidRPr="001821BA">
        <w:rPr>
          <w:rFonts w:eastAsia="Times New Roman" w:cstheme="minorHAnsi"/>
          <w:color w:val="000000"/>
          <w:lang w:eastAsia="pl-PL"/>
        </w:rPr>
        <w:tab/>
        <w:t xml:space="preserve">art. 108 ust. 1 pkt 3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w:t>
      </w:r>
    </w:p>
    <w:p w14:paraId="1BEB6167" w14:textId="77777777" w:rsidR="006F2395" w:rsidRPr="001821BA" w:rsidRDefault="006F2395"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b) </w:t>
      </w:r>
      <w:r w:rsidRPr="001821BA">
        <w:rPr>
          <w:rFonts w:eastAsia="Times New Roman" w:cstheme="minorHAnsi"/>
          <w:color w:val="000000"/>
          <w:lang w:eastAsia="pl-PL"/>
        </w:rPr>
        <w:tab/>
        <w:t xml:space="preserve">art. 108 ust. 1 pkt 4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xml:space="preserve">, dotyczących orzeczenia zakazu ubiegania się </w:t>
      </w:r>
      <w:r w:rsidRPr="001821BA">
        <w:rPr>
          <w:rFonts w:eastAsia="Times New Roman" w:cstheme="minorHAnsi"/>
          <w:color w:val="000000"/>
          <w:lang w:eastAsia="pl-PL"/>
        </w:rPr>
        <w:br/>
        <w:t>o zamówienie publiczne tytułem środka zapobiegawczego,</w:t>
      </w:r>
    </w:p>
    <w:p w14:paraId="30047FF7" w14:textId="77777777" w:rsidR="006F2395" w:rsidRPr="001821BA" w:rsidRDefault="006F2395"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c) </w:t>
      </w:r>
      <w:r w:rsidRPr="001821BA">
        <w:rPr>
          <w:rFonts w:eastAsia="Times New Roman" w:cstheme="minorHAnsi"/>
          <w:color w:val="000000"/>
          <w:lang w:eastAsia="pl-PL"/>
        </w:rPr>
        <w:tab/>
        <w:t xml:space="preserve">art. 108 ust. 1 pkt 5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 dotyczących zawarcia z innymi wykonawcami porozumienia mającego na celu zakłócenie konkurencji,</w:t>
      </w:r>
    </w:p>
    <w:p w14:paraId="37ADEE83" w14:textId="77777777" w:rsidR="006F2395" w:rsidRPr="001821BA" w:rsidRDefault="006F2395" w:rsidP="0059674F">
      <w:pPr>
        <w:autoSpaceDE w:val="0"/>
        <w:autoSpaceDN w:val="0"/>
        <w:adjustRightInd w:val="0"/>
        <w:spacing w:after="0" w:line="360" w:lineRule="auto"/>
        <w:ind w:left="993" w:hanging="284"/>
        <w:rPr>
          <w:rFonts w:eastAsia="Times New Roman" w:cstheme="minorHAnsi"/>
          <w:color w:val="000000"/>
          <w:lang w:eastAsia="pl-PL"/>
        </w:rPr>
      </w:pPr>
      <w:r w:rsidRPr="001821BA">
        <w:rPr>
          <w:rFonts w:eastAsia="Times New Roman" w:cstheme="minorHAnsi"/>
          <w:color w:val="000000"/>
          <w:lang w:eastAsia="pl-PL"/>
        </w:rPr>
        <w:t xml:space="preserve">d) </w:t>
      </w:r>
      <w:r w:rsidRPr="001821BA">
        <w:rPr>
          <w:rFonts w:eastAsia="Times New Roman" w:cstheme="minorHAnsi"/>
          <w:color w:val="000000"/>
          <w:lang w:eastAsia="pl-PL"/>
        </w:rPr>
        <w:tab/>
        <w:t xml:space="preserve">art. 108 ust. 1 pkt 6 ustawy </w:t>
      </w:r>
      <w:proofErr w:type="spellStart"/>
      <w:r w:rsidRPr="001821BA">
        <w:rPr>
          <w:rFonts w:eastAsia="Times New Roman" w:cstheme="minorHAnsi"/>
          <w:color w:val="000000"/>
          <w:lang w:eastAsia="pl-PL"/>
        </w:rPr>
        <w:t>Pzp</w:t>
      </w:r>
      <w:proofErr w:type="spellEnd"/>
      <w:r w:rsidRPr="001821BA">
        <w:rPr>
          <w:rFonts w:eastAsia="Times New Roman" w:cstheme="minorHAnsi"/>
          <w:color w:val="000000"/>
          <w:lang w:eastAsia="pl-PL"/>
        </w:rPr>
        <w:t>.</w:t>
      </w:r>
    </w:p>
    <w:p w14:paraId="16C7FC52" w14:textId="4699203D" w:rsidR="00251AF7" w:rsidRPr="00082A11" w:rsidRDefault="006F2395" w:rsidP="001B7B57">
      <w:pPr>
        <w:spacing w:after="240" w:line="360" w:lineRule="auto"/>
        <w:rPr>
          <w:rFonts w:eastAsia="Times New Roman" w:cstheme="minorHAnsi"/>
          <w:i/>
          <w:iCs/>
          <w:color w:val="000000"/>
          <w:lang w:eastAsia="pl-PL"/>
        </w:rPr>
      </w:pPr>
      <w:r w:rsidRPr="001821BA">
        <w:rPr>
          <w:rFonts w:eastAsia="Times New Roman" w:cstheme="minorHAnsi"/>
          <w:i/>
          <w:iCs/>
          <w:color w:val="000000"/>
          <w:u w:val="single"/>
          <w:lang w:eastAsia="pl-PL"/>
        </w:rPr>
        <w:t xml:space="preserve">Wykonawca może sporządzić oświadczenie zgodnie ze wzorem stanowiącym </w:t>
      </w:r>
      <w:r w:rsidRPr="001821BA">
        <w:rPr>
          <w:rFonts w:eastAsia="Times New Roman" w:cstheme="minorHAnsi"/>
          <w:b/>
          <w:i/>
          <w:iCs/>
          <w:color w:val="000000"/>
          <w:u w:val="single"/>
          <w:lang w:eastAsia="pl-PL"/>
        </w:rPr>
        <w:t xml:space="preserve">Załącznik nr  </w:t>
      </w:r>
      <w:r w:rsidR="007924FD" w:rsidRPr="00251AF7">
        <w:rPr>
          <w:rFonts w:eastAsia="Times New Roman" w:cstheme="minorHAnsi"/>
          <w:b/>
          <w:i/>
          <w:iCs/>
          <w:u w:val="single"/>
          <w:lang w:eastAsia="pl-PL"/>
        </w:rPr>
        <w:t>7</w:t>
      </w:r>
      <w:r w:rsidR="007924FD" w:rsidRPr="007924FD">
        <w:rPr>
          <w:rFonts w:eastAsia="Times New Roman" w:cstheme="minorHAnsi"/>
          <w:b/>
          <w:i/>
          <w:iCs/>
          <w:color w:val="FF0000"/>
          <w:u w:val="single"/>
          <w:lang w:eastAsia="pl-PL"/>
        </w:rPr>
        <w:t xml:space="preserve"> </w:t>
      </w:r>
      <w:r w:rsidRPr="001821BA">
        <w:rPr>
          <w:rFonts w:eastAsia="Times New Roman" w:cstheme="minorHAnsi"/>
          <w:b/>
          <w:i/>
          <w:iCs/>
          <w:color w:val="000000"/>
          <w:u w:val="single"/>
          <w:lang w:eastAsia="pl-PL"/>
        </w:rPr>
        <w:t>do SWZ</w:t>
      </w:r>
      <w:r w:rsidRPr="001821BA">
        <w:rPr>
          <w:rFonts w:eastAsia="Times New Roman" w:cstheme="minorHAnsi"/>
          <w:b/>
          <w:i/>
          <w:iCs/>
          <w:color w:val="000000"/>
          <w:lang w:eastAsia="pl-PL"/>
        </w:rPr>
        <w:t>.</w:t>
      </w:r>
    </w:p>
    <w:p w14:paraId="509CF31E" w14:textId="0B6402B1" w:rsidR="00FE25A0" w:rsidRPr="00F2027B" w:rsidRDefault="00FE25A0" w:rsidP="0059674F">
      <w:pPr>
        <w:shd w:val="clear" w:color="auto" w:fill="FFFFFF"/>
        <w:suppressAutoHyphens/>
        <w:spacing w:after="0" w:line="360" w:lineRule="auto"/>
        <w:rPr>
          <w:rFonts w:eastAsia="Times New Roman" w:cstheme="minorHAnsi"/>
          <w:b/>
          <w:color w:val="000000"/>
          <w:sz w:val="28"/>
          <w:szCs w:val="28"/>
          <w:lang w:eastAsia="pl-PL"/>
        </w:rPr>
      </w:pPr>
      <w:r w:rsidRPr="00F2027B">
        <w:rPr>
          <w:rFonts w:eastAsia="Times New Roman" w:cstheme="minorHAnsi"/>
          <w:b/>
          <w:color w:val="000000"/>
          <w:sz w:val="28"/>
          <w:szCs w:val="28"/>
          <w:lang w:eastAsia="pl-PL"/>
        </w:rPr>
        <w:t>X</w:t>
      </w:r>
      <w:r w:rsidR="009302D2" w:rsidRPr="00F2027B">
        <w:rPr>
          <w:rFonts w:eastAsia="Times New Roman" w:cstheme="minorHAnsi"/>
          <w:b/>
          <w:color w:val="000000"/>
          <w:sz w:val="28"/>
          <w:szCs w:val="28"/>
          <w:lang w:eastAsia="pl-PL"/>
        </w:rPr>
        <w:t>I</w:t>
      </w:r>
      <w:r w:rsidRPr="00F2027B">
        <w:rPr>
          <w:rFonts w:eastAsia="Times New Roman" w:cstheme="minorHAnsi"/>
          <w:b/>
          <w:color w:val="000000"/>
          <w:sz w:val="28"/>
          <w:szCs w:val="28"/>
          <w:lang w:eastAsia="pl-PL"/>
        </w:rPr>
        <w:t>V. Sposób oraz termin składania ofert</w:t>
      </w:r>
    </w:p>
    <w:p w14:paraId="30279D7E" w14:textId="19311DC7" w:rsidR="00FE25A0" w:rsidRPr="00F2027B" w:rsidRDefault="00FE25A0" w:rsidP="0059674F">
      <w:pPr>
        <w:numPr>
          <w:ilvl w:val="4"/>
          <w:numId w:val="12"/>
        </w:numPr>
        <w:shd w:val="clear" w:color="auto" w:fill="FFFFFF"/>
        <w:suppressAutoHyphens/>
        <w:spacing w:after="0" w:line="360" w:lineRule="auto"/>
        <w:ind w:left="284" w:hanging="284"/>
        <w:rPr>
          <w:rFonts w:eastAsia="Times New Roman" w:cstheme="minorHAnsi"/>
          <w:b/>
          <w:color w:val="5B9BD5" w:themeColor="accent1"/>
          <w:lang w:eastAsia="pl-PL"/>
        </w:rPr>
      </w:pPr>
      <w:r w:rsidRPr="00F2027B">
        <w:rPr>
          <w:rFonts w:eastAsia="Times New Roman" w:cstheme="minorHAnsi"/>
          <w:color w:val="000000"/>
          <w:lang w:eastAsia="pl-PL"/>
        </w:rPr>
        <w:t xml:space="preserve">Ofertę należy złożyć w </w:t>
      </w:r>
      <w:r w:rsidRPr="00F2027B">
        <w:rPr>
          <w:rFonts w:eastAsia="Times New Roman" w:cstheme="minorHAnsi"/>
          <w:lang w:eastAsia="pl-PL"/>
        </w:rPr>
        <w:t xml:space="preserve">terminie </w:t>
      </w:r>
      <w:r w:rsidR="009302D2" w:rsidRPr="0008355E">
        <w:rPr>
          <w:rFonts w:eastAsia="Times New Roman" w:cstheme="minorHAnsi"/>
          <w:b/>
          <w:color w:val="000000" w:themeColor="text1"/>
          <w:lang w:eastAsia="pl-PL"/>
        </w:rPr>
        <w:t xml:space="preserve">do dnia </w:t>
      </w:r>
      <w:r w:rsidR="00AF5D66">
        <w:rPr>
          <w:rFonts w:eastAsia="Times New Roman" w:cstheme="minorHAnsi"/>
          <w:b/>
          <w:color w:val="FF0000"/>
          <w:lang w:eastAsia="pl-PL"/>
        </w:rPr>
        <w:t>1</w:t>
      </w:r>
      <w:r w:rsidR="00637D95">
        <w:rPr>
          <w:rFonts w:eastAsia="Times New Roman" w:cstheme="minorHAnsi"/>
          <w:b/>
          <w:color w:val="FF0000"/>
          <w:lang w:eastAsia="pl-PL"/>
        </w:rPr>
        <w:t>9</w:t>
      </w:r>
      <w:r w:rsidR="00AF5D66">
        <w:rPr>
          <w:rFonts w:eastAsia="Times New Roman" w:cstheme="minorHAnsi"/>
          <w:b/>
          <w:color w:val="FF0000"/>
          <w:lang w:eastAsia="pl-PL"/>
        </w:rPr>
        <w:t>.08.2024</w:t>
      </w:r>
      <w:r w:rsidR="00550B9D" w:rsidRPr="0008355E">
        <w:rPr>
          <w:rFonts w:eastAsia="Times New Roman" w:cstheme="minorHAnsi"/>
          <w:b/>
          <w:color w:val="FF0000"/>
          <w:lang w:eastAsia="pl-PL"/>
        </w:rPr>
        <w:t xml:space="preserve"> r.</w:t>
      </w:r>
      <w:r w:rsidR="009302D2" w:rsidRPr="0008355E">
        <w:rPr>
          <w:rFonts w:eastAsia="Times New Roman" w:cstheme="minorHAnsi"/>
          <w:b/>
          <w:color w:val="FF0000"/>
          <w:lang w:eastAsia="pl-PL"/>
        </w:rPr>
        <w:t xml:space="preserve"> do godz. 09</w:t>
      </w:r>
      <w:r w:rsidRPr="0008355E">
        <w:rPr>
          <w:rFonts w:eastAsia="Times New Roman" w:cstheme="minorHAnsi"/>
          <w:b/>
          <w:color w:val="FF0000"/>
          <w:lang w:eastAsia="pl-PL"/>
        </w:rPr>
        <w:t>.00.</w:t>
      </w:r>
    </w:p>
    <w:p w14:paraId="74B83AB8" w14:textId="7F706945" w:rsidR="00C0145F" w:rsidRPr="001821BA" w:rsidRDefault="00FE25A0" w:rsidP="0059674F">
      <w:pPr>
        <w:numPr>
          <w:ilvl w:val="4"/>
          <w:numId w:val="12"/>
        </w:numPr>
        <w:shd w:val="clear" w:color="auto" w:fill="FFFFFF"/>
        <w:tabs>
          <w:tab w:val="clear" w:pos="2160"/>
        </w:tabs>
        <w:suppressAutoHyphens/>
        <w:spacing w:after="0" w:line="360" w:lineRule="auto"/>
        <w:ind w:left="284" w:hanging="284"/>
        <w:rPr>
          <w:rFonts w:eastAsia="Times New Roman" w:cstheme="minorHAnsi"/>
          <w:b/>
          <w:lang w:eastAsia="pl-PL"/>
        </w:rPr>
      </w:pPr>
      <w:r w:rsidRPr="00F2027B">
        <w:rPr>
          <w:rFonts w:eastAsia="Times New Roman" w:cstheme="minorHAnsi"/>
          <w:lang w:eastAsia="pl-PL"/>
        </w:rPr>
        <w:t>Ofertę</w:t>
      </w:r>
      <w:r w:rsidRPr="001821BA">
        <w:rPr>
          <w:rFonts w:eastAsia="Times New Roman" w:cstheme="minorHAnsi"/>
          <w:lang w:eastAsia="pl-PL"/>
        </w:rPr>
        <w:t xml:space="preserve"> należy złożyć za pośrednictwem </w:t>
      </w:r>
      <w:r w:rsidR="00C0145F" w:rsidRPr="001821BA">
        <w:rPr>
          <w:rFonts w:eastAsia="Times New Roman" w:cstheme="minorHAnsi"/>
          <w:lang w:eastAsia="pl-PL"/>
        </w:rPr>
        <w:t xml:space="preserve">Platformy zakupowej znajdującej się pod adresem: </w:t>
      </w:r>
      <w:hyperlink r:id="rId14" w:history="1">
        <w:r w:rsidR="00AF5D66">
          <w:rPr>
            <w:rStyle w:val="Hipercze"/>
            <w:rFonts w:eastAsia="Times New Roman" w:cstheme="minorHAnsi"/>
            <w:b/>
            <w:lang w:eastAsia="pl-PL"/>
          </w:rPr>
          <w:t>jak</w:t>
        </w:r>
      </w:hyperlink>
      <w:r w:rsidR="00AF5D66">
        <w:rPr>
          <w:rStyle w:val="Hipercze"/>
          <w:rFonts w:eastAsia="Times New Roman" w:cstheme="minorHAnsi"/>
          <w:b/>
          <w:lang w:eastAsia="pl-PL"/>
        </w:rPr>
        <w:t xml:space="preserve"> w części I</w:t>
      </w:r>
      <w:r w:rsidR="00C0145F" w:rsidRPr="001821BA">
        <w:rPr>
          <w:rFonts w:eastAsia="Times New Roman" w:cstheme="minorHAnsi"/>
          <w:b/>
          <w:lang w:eastAsia="pl-PL"/>
        </w:rPr>
        <w:t xml:space="preserve"> </w:t>
      </w:r>
    </w:p>
    <w:p w14:paraId="293C65CD" w14:textId="187B2076" w:rsidR="00FE25A0" w:rsidRPr="00082A11" w:rsidRDefault="00FE25A0" w:rsidP="001B7B57">
      <w:pPr>
        <w:numPr>
          <w:ilvl w:val="4"/>
          <w:numId w:val="12"/>
        </w:numPr>
        <w:shd w:val="clear" w:color="auto" w:fill="FFFFFF"/>
        <w:tabs>
          <w:tab w:val="clear" w:pos="2160"/>
        </w:tabs>
        <w:suppressAutoHyphens/>
        <w:spacing w:after="240" w:line="360" w:lineRule="auto"/>
        <w:ind w:left="284" w:hanging="284"/>
        <w:rPr>
          <w:rFonts w:eastAsia="Times New Roman" w:cstheme="minorHAnsi"/>
          <w:lang w:eastAsia="pl-PL"/>
        </w:rPr>
      </w:pPr>
      <w:r w:rsidRPr="001821BA">
        <w:rPr>
          <w:rFonts w:eastAsia="Times New Roman" w:cstheme="minorHAnsi"/>
          <w:lang w:eastAsia="pl-PL"/>
        </w:rPr>
        <w:t>Ofertę należy sporządzić zgodnie z wymaganiami</w:t>
      </w:r>
      <w:r w:rsidR="00C0145F" w:rsidRPr="001821BA">
        <w:rPr>
          <w:rFonts w:eastAsia="Times New Roman" w:cstheme="minorHAnsi"/>
          <w:lang w:eastAsia="pl-PL"/>
        </w:rPr>
        <w:t xml:space="preserve"> części XI</w:t>
      </w:r>
      <w:r w:rsidR="00D105E6" w:rsidRPr="001821BA">
        <w:rPr>
          <w:rFonts w:eastAsia="Times New Roman" w:cstheme="minorHAnsi"/>
          <w:lang w:eastAsia="pl-PL"/>
        </w:rPr>
        <w:t>II</w:t>
      </w:r>
      <w:r w:rsidR="00C0145F" w:rsidRPr="001821BA">
        <w:rPr>
          <w:rFonts w:eastAsia="Times New Roman" w:cstheme="minorHAnsi"/>
          <w:lang w:eastAsia="pl-PL"/>
        </w:rPr>
        <w:t xml:space="preserve"> SWZ.</w:t>
      </w:r>
    </w:p>
    <w:p w14:paraId="0D1A35AE" w14:textId="592D8E51" w:rsidR="00FE25A0" w:rsidRPr="001821BA" w:rsidRDefault="009302D2" w:rsidP="0059674F">
      <w:pPr>
        <w:shd w:val="clear" w:color="auto" w:fill="FFFFFF"/>
        <w:suppressAutoHyphens/>
        <w:spacing w:after="0" w:line="360" w:lineRule="auto"/>
        <w:rPr>
          <w:rFonts w:eastAsia="Times New Roman" w:cstheme="minorHAnsi"/>
          <w:b/>
          <w:bCs/>
          <w:spacing w:val="-2"/>
          <w:sz w:val="28"/>
          <w:szCs w:val="28"/>
          <w:lang w:eastAsia="ar-SA"/>
        </w:rPr>
      </w:pPr>
      <w:r w:rsidRPr="001821BA">
        <w:rPr>
          <w:rFonts w:eastAsia="Times New Roman" w:cstheme="minorHAnsi"/>
          <w:b/>
          <w:color w:val="000000"/>
          <w:sz w:val="28"/>
          <w:szCs w:val="28"/>
          <w:lang w:eastAsia="pl-PL"/>
        </w:rPr>
        <w:t>XV.</w:t>
      </w:r>
      <w:r w:rsidR="00FE25A0" w:rsidRPr="001821BA">
        <w:rPr>
          <w:rFonts w:eastAsia="Times New Roman" w:cstheme="minorHAnsi"/>
          <w:b/>
          <w:color w:val="000000"/>
          <w:sz w:val="28"/>
          <w:szCs w:val="28"/>
          <w:lang w:eastAsia="pl-PL"/>
        </w:rPr>
        <w:t xml:space="preserve"> Termin otwarcia ofert</w:t>
      </w:r>
    </w:p>
    <w:p w14:paraId="65C62E95" w14:textId="79C5E588" w:rsidR="00FE25A0" w:rsidRPr="001821BA" w:rsidRDefault="00FE25A0" w:rsidP="0059674F">
      <w:pPr>
        <w:numPr>
          <w:ilvl w:val="0"/>
          <w:numId w:val="7"/>
        </w:numPr>
        <w:suppressAutoHyphens/>
        <w:autoSpaceDE w:val="0"/>
        <w:spacing w:after="0" w:line="360" w:lineRule="auto"/>
        <w:ind w:left="284" w:hanging="284"/>
        <w:rPr>
          <w:rFonts w:eastAsia="Calibri" w:cstheme="minorHAnsi"/>
          <w:lang w:eastAsia="ar-SA"/>
        </w:rPr>
      </w:pPr>
      <w:r w:rsidRPr="001821BA">
        <w:rPr>
          <w:rFonts w:eastAsia="Calibri" w:cstheme="minorHAnsi"/>
          <w:lang w:eastAsia="ar-SA"/>
        </w:rPr>
        <w:t xml:space="preserve">Otwarcie ofert nastąpi w </w:t>
      </w:r>
      <w:r w:rsidRPr="009E3C22">
        <w:rPr>
          <w:rFonts w:eastAsia="Calibri" w:cstheme="minorHAnsi"/>
          <w:lang w:eastAsia="ar-SA"/>
        </w:rPr>
        <w:t xml:space="preserve">dniu </w:t>
      </w:r>
      <w:r w:rsidR="00AF5D66">
        <w:rPr>
          <w:rFonts w:eastAsia="Calibri" w:cstheme="minorHAnsi"/>
          <w:b/>
          <w:color w:val="FF0000"/>
          <w:lang w:eastAsia="ar-SA"/>
        </w:rPr>
        <w:t>1</w:t>
      </w:r>
      <w:r w:rsidR="00637D95">
        <w:rPr>
          <w:rFonts w:eastAsia="Calibri" w:cstheme="minorHAnsi"/>
          <w:b/>
          <w:color w:val="FF0000"/>
          <w:lang w:eastAsia="ar-SA"/>
        </w:rPr>
        <w:t>9</w:t>
      </w:r>
      <w:bookmarkStart w:id="5" w:name="_GoBack"/>
      <w:bookmarkEnd w:id="5"/>
      <w:r w:rsidR="00AF5D66">
        <w:rPr>
          <w:rFonts w:eastAsia="Calibri" w:cstheme="minorHAnsi"/>
          <w:b/>
          <w:color w:val="FF0000"/>
          <w:lang w:eastAsia="ar-SA"/>
        </w:rPr>
        <w:t>.08.2024</w:t>
      </w:r>
      <w:r w:rsidRPr="0008355E">
        <w:rPr>
          <w:rFonts w:eastAsia="Calibri" w:cstheme="minorHAnsi"/>
          <w:b/>
          <w:color w:val="FF0000"/>
          <w:lang w:eastAsia="ar-SA"/>
        </w:rPr>
        <w:t xml:space="preserve"> r. o godzinie </w:t>
      </w:r>
      <w:r w:rsidR="006D5CF5" w:rsidRPr="0008355E">
        <w:rPr>
          <w:rFonts w:eastAsia="Calibri" w:cstheme="minorHAnsi"/>
          <w:b/>
          <w:color w:val="FF0000"/>
          <w:lang w:eastAsia="ar-SA"/>
        </w:rPr>
        <w:t>09.05</w:t>
      </w:r>
      <w:r w:rsidR="00C0145F" w:rsidRPr="0084662B">
        <w:rPr>
          <w:rFonts w:eastAsia="Calibri" w:cstheme="minorHAnsi"/>
          <w:b/>
          <w:lang w:eastAsia="ar-SA"/>
        </w:rPr>
        <w:t>.</w:t>
      </w:r>
    </w:p>
    <w:p w14:paraId="7EF60741" w14:textId="6C73127E" w:rsidR="00FE25A0" w:rsidRPr="001821BA" w:rsidRDefault="00FE25A0" w:rsidP="0059674F">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Informacja z otwarcia ofert opublikowana zostanie na stronie internetowej</w:t>
      </w:r>
      <w:r w:rsidR="00AF5D66">
        <w:rPr>
          <w:rFonts w:eastAsia="Times New Roman" w:cstheme="minorHAnsi"/>
          <w:color w:val="000000"/>
          <w:lang w:eastAsia="ar-SA"/>
        </w:rPr>
        <w:t xml:space="preserve"> pod adresem:</w:t>
      </w:r>
      <w:r w:rsidRPr="001821BA">
        <w:rPr>
          <w:rFonts w:eastAsia="Times New Roman" w:cstheme="minorHAnsi"/>
          <w:color w:val="000000"/>
          <w:lang w:eastAsia="ar-SA"/>
        </w:rPr>
        <w:t xml:space="preserve"> </w:t>
      </w:r>
      <w:hyperlink r:id="rId15" w:history="1">
        <w:r w:rsidR="00AF5D66">
          <w:rPr>
            <w:rStyle w:val="Hipercze"/>
            <w:rFonts w:eastAsia="Times New Roman" w:cstheme="minorHAnsi"/>
            <w:b/>
            <w:lang w:eastAsia="ar-SA"/>
          </w:rPr>
          <w:t>jak</w:t>
        </w:r>
      </w:hyperlink>
      <w:r w:rsidR="00AF5D66">
        <w:rPr>
          <w:rStyle w:val="Hipercze"/>
          <w:rFonts w:eastAsia="Times New Roman" w:cstheme="minorHAnsi"/>
          <w:b/>
          <w:lang w:eastAsia="ar-SA"/>
        </w:rPr>
        <w:t xml:space="preserve"> w </w:t>
      </w:r>
      <w:r w:rsidR="00AF5D66">
        <w:rPr>
          <w:rStyle w:val="Hipercze"/>
          <w:rFonts w:eastAsia="Times New Roman" w:cstheme="minorHAnsi"/>
          <w:b/>
          <w:lang w:eastAsia="ar-SA"/>
        </w:rPr>
        <w:lastRenderedPageBreak/>
        <w:t>części I</w:t>
      </w:r>
      <w:r w:rsidRPr="001821BA">
        <w:rPr>
          <w:rFonts w:eastAsia="Times New Roman" w:cstheme="minorHAnsi"/>
          <w:b/>
          <w:color w:val="000000"/>
          <w:lang w:eastAsia="ar-SA"/>
        </w:rPr>
        <w:t xml:space="preserve"> w </w:t>
      </w:r>
      <w:r w:rsidRPr="009E3C22">
        <w:rPr>
          <w:rFonts w:eastAsia="Times New Roman" w:cstheme="minorHAnsi"/>
          <w:b/>
          <w:color w:val="000000"/>
          <w:lang w:eastAsia="ar-SA"/>
        </w:rPr>
        <w:t>folderze</w:t>
      </w:r>
      <w:r w:rsidRPr="001821BA">
        <w:rPr>
          <w:rFonts w:eastAsia="Times New Roman" w:cstheme="minorHAnsi"/>
          <w:b/>
          <w:color w:val="000000"/>
          <w:lang w:eastAsia="ar-SA"/>
        </w:rPr>
        <w:t xml:space="preserve"> „</w:t>
      </w:r>
      <w:r w:rsidR="006D5CF5">
        <w:rPr>
          <w:rFonts w:eastAsia="Times New Roman" w:cstheme="minorHAnsi"/>
          <w:b/>
          <w:color w:val="000000"/>
          <w:lang w:eastAsia="ar-SA"/>
        </w:rPr>
        <w:t>Komunikaty</w:t>
      </w:r>
      <w:r w:rsidRPr="001821BA">
        <w:rPr>
          <w:rFonts w:eastAsia="Times New Roman" w:cstheme="minorHAnsi"/>
          <w:b/>
          <w:color w:val="000000"/>
          <w:lang w:eastAsia="ar-SA"/>
        </w:rPr>
        <w:t xml:space="preserve">” </w:t>
      </w:r>
      <w:r w:rsidRPr="001821BA">
        <w:rPr>
          <w:rFonts w:eastAsia="Times New Roman" w:cstheme="minorHAnsi"/>
          <w:color w:val="000000"/>
          <w:lang w:eastAsia="ar-SA"/>
        </w:rPr>
        <w:t xml:space="preserve">i zawierć będzie dane określone w art. 222 ust. 5 </w:t>
      </w:r>
      <w:proofErr w:type="spellStart"/>
      <w:r w:rsidRPr="001821BA">
        <w:rPr>
          <w:rFonts w:eastAsia="Times New Roman" w:cstheme="minorHAnsi"/>
          <w:color w:val="000000"/>
          <w:lang w:eastAsia="ar-SA"/>
        </w:rPr>
        <w:t>Pzp</w:t>
      </w:r>
      <w:proofErr w:type="spellEnd"/>
      <w:r w:rsidRPr="001821BA">
        <w:rPr>
          <w:rFonts w:eastAsia="Times New Roman" w:cstheme="minorHAnsi"/>
          <w:color w:val="000000"/>
          <w:lang w:eastAsia="ar-SA"/>
        </w:rPr>
        <w:t>.</w:t>
      </w:r>
    </w:p>
    <w:p w14:paraId="17994EE4" w14:textId="2FB59C4A" w:rsidR="007F6278" w:rsidRPr="001821BA" w:rsidRDefault="007F6278" w:rsidP="0059674F">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6F744995" w14:textId="6A89A18E" w:rsidR="007F6278" w:rsidRPr="001821BA" w:rsidRDefault="007F6278" w:rsidP="0059674F">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Zamawiający poinformuje o zmianie terminu otwarcia ofert na stronie internetowej prowadzonego postępowania.</w:t>
      </w:r>
    </w:p>
    <w:p w14:paraId="5B37C147" w14:textId="77777777" w:rsidR="007F6278" w:rsidRPr="001821BA" w:rsidRDefault="007F6278" w:rsidP="0059674F">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18198C8B" w14:textId="7AFED371" w:rsidR="00197446" w:rsidRPr="00082A11" w:rsidRDefault="00FE25A0" w:rsidP="001B7B57">
      <w:pPr>
        <w:numPr>
          <w:ilvl w:val="0"/>
          <w:numId w:val="7"/>
        </w:numPr>
        <w:suppressAutoHyphens/>
        <w:autoSpaceDE w:val="0"/>
        <w:autoSpaceDN w:val="0"/>
        <w:adjustRightInd w:val="0"/>
        <w:spacing w:after="240" w:line="360" w:lineRule="auto"/>
        <w:ind w:left="284" w:hanging="284"/>
        <w:rPr>
          <w:rFonts w:eastAsia="Times New Roman" w:cstheme="minorHAnsi"/>
          <w:lang w:eastAsia="pl-PL"/>
        </w:rPr>
      </w:pPr>
      <w:r w:rsidRPr="001821BA">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444A473C" w:rsidR="00FE25A0" w:rsidRPr="001821BA" w:rsidRDefault="009302D2" w:rsidP="0059674F">
      <w:pPr>
        <w:shd w:val="clear" w:color="auto" w:fill="FFFFFF"/>
        <w:suppressAutoHyphens/>
        <w:spacing w:after="0" w:line="360" w:lineRule="auto"/>
        <w:rPr>
          <w:rFonts w:eastAsia="Times New Roman" w:cstheme="minorHAnsi"/>
          <w:color w:val="000000"/>
          <w:sz w:val="24"/>
          <w:szCs w:val="24"/>
          <w:lang w:eastAsia="ar-SA"/>
        </w:rPr>
      </w:pPr>
      <w:r w:rsidRPr="001821BA">
        <w:rPr>
          <w:rFonts w:eastAsia="Times New Roman" w:cstheme="minorHAnsi"/>
          <w:b/>
          <w:bCs/>
          <w:color w:val="000000"/>
          <w:spacing w:val="-2"/>
          <w:sz w:val="28"/>
          <w:szCs w:val="28"/>
          <w:lang w:eastAsia="ar-SA"/>
        </w:rPr>
        <w:t>XV</w:t>
      </w:r>
      <w:r w:rsidR="00FE25A0" w:rsidRPr="001821BA">
        <w:rPr>
          <w:rFonts w:eastAsia="Times New Roman" w:cstheme="minorHAnsi"/>
          <w:b/>
          <w:bCs/>
          <w:color w:val="000000"/>
          <w:spacing w:val="-2"/>
          <w:sz w:val="28"/>
          <w:szCs w:val="28"/>
          <w:lang w:eastAsia="ar-SA"/>
        </w:rPr>
        <w:t>I. Sposób obliczenia ceny</w:t>
      </w:r>
    </w:p>
    <w:p w14:paraId="58CDF5B0" w14:textId="77777777" w:rsidR="007C2B0E" w:rsidRPr="001821BA" w:rsidRDefault="007C2B0E" w:rsidP="0059674F">
      <w:pPr>
        <w:numPr>
          <w:ilvl w:val="0"/>
          <w:numId w:val="10"/>
        </w:numPr>
        <w:suppressAutoHyphens/>
        <w:spacing w:after="0" w:line="360" w:lineRule="auto"/>
        <w:ind w:left="284" w:hanging="284"/>
        <w:rPr>
          <w:rFonts w:eastAsia="Times New Roman" w:cstheme="minorHAnsi"/>
          <w:lang w:eastAsia="ar-SA"/>
        </w:rPr>
      </w:pPr>
      <w:r w:rsidRPr="001821BA">
        <w:rPr>
          <w:rFonts w:eastAsia="Times New Roman" w:cstheme="minorHAnsi"/>
          <w:color w:val="000000"/>
          <w:lang w:eastAsia="ar-SA"/>
        </w:rPr>
        <w:t xml:space="preserve">Cena ofertowa musi być podana w </w:t>
      </w:r>
      <w:r w:rsidRPr="001821BA">
        <w:rPr>
          <w:rFonts w:eastAsia="Times New Roman" w:cstheme="minorHAnsi"/>
          <w:lang w:eastAsia="ar-SA"/>
        </w:rPr>
        <w:t xml:space="preserve">PLN (zamawiający nie przewiduje rozliczeń z Wykonawcą </w:t>
      </w:r>
      <w:r w:rsidRPr="001821BA">
        <w:rPr>
          <w:rFonts w:eastAsia="Times New Roman" w:cstheme="minorHAnsi"/>
          <w:lang w:eastAsia="ar-SA"/>
        </w:rPr>
        <w:br/>
        <w:t>w walutach obcych).</w:t>
      </w:r>
    </w:p>
    <w:p w14:paraId="70573A19" w14:textId="77777777" w:rsidR="007C2B0E" w:rsidRPr="001821BA" w:rsidRDefault="007C2B0E" w:rsidP="0059674F">
      <w:pPr>
        <w:numPr>
          <w:ilvl w:val="0"/>
          <w:numId w:val="10"/>
        </w:numPr>
        <w:suppressAutoHyphens/>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Cena oferty powinna obejmować pełny zakres usług określonych w niniejszej SWZ i uwzględniać wszystkie koszty związane z wykonaniem przedmiotu zamówienia oraz wszelkie warunki, przeszkody czy okoliczności, które mogą mieć wpływ na wykonanie przedmiotu  zamówienia.</w:t>
      </w:r>
    </w:p>
    <w:p w14:paraId="5D5CD721" w14:textId="77777777" w:rsidR="007C2B0E" w:rsidRPr="001821BA" w:rsidRDefault="007C2B0E" w:rsidP="0059674F">
      <w:pPr>
        <w:numPr>
          <w:ilvl w:val="0"/>
          <w:numId w:val="10"/>
        </w:numPr>
        <w:suppressAutoHyphens/>
        <w:spacing w:after="0" w:line="360" w:lineRule="auto"/>
        <w:ind w:left="284" w:hanging="284"/>
        <w:rPr>
          <w:rFonts w:eastAsia="Times New Roman" w:cstheme="minorHAnsi"/>
          <w:lang w:eastAsia="ar-SA"/>
        </w:rPr>
      </w:pPr>
      <w:r w:rsidRPr="001821BA">
        <w:rPr>
          <w:rFonts w:eastAsia="Times New Roman" w:cstheme="minorHAnsi"/>
          <w:color w:val="000000"/>
          <w:lang w:eastAsia="ar-SA"/>
        </w:rPr>
        <w:t>Dla porównania ofert zamawiający przyjmie cenę oferty brutto określoną w Formularzu ofertowym.</w:t>
      </w:r>
    </w:p>
    <w:p w14:paraId="4DB5E52E" w14:textId="77777777" w:rsidR="007C2B0E" w:rsidRPr="001821BA" w:rsidRDefault="007C2B0E" w:rsidP="0059674F">
      <w:pPr>
        <w:numPr>
          <w:ilvl w:val="0"/>
          <w:numId w:val="10"/>
        </w:numPr>
        <w:suppressAutoHyphens/>
        <w:spacing w:after="0" w:line="360" w:lineRule="auto"/>
        <w:ind w:left="284" w:hanging="284"/>
        <w:rPr>
          <w:rFonts w:eastAsia="Times New Roman" w:cstheme="minorHAnsi"/>
          <w:color w:val="000000"/>
          <w:lang w:eastAsia="ar-SA"/>
        </w:rPr>
      </w:pPr>
      <w:r w:rsidRPr="001821BA">
        <w:rPr>
          <w:rFonts w:eastAsia="Times New Roman" w:cstheme="minorHAnsi"/>
          <w:lang w:eastAsia="ar-SA"/>
        </w:rPr>
        <w:t>Wykonawca zobowiązany jest do wypełnienia FORMULARZA OFERTOWEGO (Załącznik nr 1 do SWZ).</w:t>
      </w:r>
    </w:p>
    <w:p w14:paraId="5625E788" w14:textId="77777777" w:rsidR="007C2B0E" w:rsidRPr="001821BA" w:rsidRDefault="007C2B0E" w:rsidP="0059674F">
      <w:pPr>
        <w:numPr>
          <w:ilvl w:val="0"/>
          <w:numId w:val="10"/>
        </w:numPr>
        <w:suppressAutoHyphens/>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Pr="001821BA">
        <w:rPr>
          <w:rFonts w:eastAsia="Times New Roman" w:cstheme="minorHAnsi"/>
          <w:color w:val="000000"/>
          <w:lang w:eastAsia="ar-SA"/>
        </w:rPr>
        <w:br/>
        <w:t xml:space="preserve">w rachunkowości. </w:t>
      </w:r>
    </w:p>
    <w:p w14:paraId="073033BC" w14:textId="77777777" w:rsidR="007C2B0E" w:rsidRPr="001821BA" w:rsidRDefault="007C2B0E" w:rsidP="0059674F">
      <w:pPr>
        <w:numPr>
          <w:ilvl w:val="0"/>
          <w:numId w:val="10"/>
        </w:numPr>
        <w:suppressAutoHyphens/>
        <w:spacing w:after="0" w:line="360" w:lineRule="auto"/>
        <w:ind w:left="284" w:hanging="284"/>
        <w:rPr>
          <w:rFonts w:eastAsia="Times New Roman" w:cstheme="minorHAnsi"/>
          <w:color w:val="000000"/>
          <w:lang w:eastAsia="ar-SA"/>
        </w:rPr>
      </w:pPr>
      <w:r w:rsidRPr="001821BA">
        <w:rPr>
          <w:rFonts w:eastAsia="Times New Roman" w:cstheme="minorHAnsi"/>
          <w:color w:val="000000"/>
          <w:lang w:eastAsia="ar-SA"/>
        </w:rPr>
        <w:t>Wszystkie ceny określone w FORMULARZU OFERTOWYM winny być liczone z dokładnością do dwóch miejsc po przecinku.</w:t>
      </w:r>
    </w:p>
    <w:p w14:paraId="5F3D7947" w14:textId="77777777" w:rsidR="007C2B0E" w:rsidRPr="001821BA" w:rsidRDefault="007C2B0E" w:rsidP="0059674F">
      <w:pPr>
        <w:numPr>
          <w:ilvl w:val="0"/>
          <w:numId w:val="10"/>
        </w:numPr>
        <w:suppressAutoHyphens/>
        <w:spacing w:after="0" w:line="360" w:lineRule="auto"/>
        <w:ind w:left="284" w:hanging="284"/>
        <w:rPr>
          <w:rFonts w:eastAsia="Times New Roman" w:cstheme="minorHAnsi"/>
          <w:b/>
          <w:bCs/>
          <w:color w:val="000000"/>
          <w:spacing w:val="-2"/>
          <w:u w:val="single"/>
          <w:lang w:eastAsia="ar-SA"/>
        </w:rPr>
      </w:pPr>
      <w:r w:rsidRPr="001821BA">
        <w:rPr>
          <w:rFonts w:eastAsia="Times New Roman" w:cstheme="minorHAnsi"/>
          <w:color w:val="000000"/>
          <w:lang w:eastAsia="ar-SA"/>
        </w:rPr>
        <w:t>Stawka podatku VAT jest określana zgodnie z ustawą z dnia 11 marca 2004 r. podatku od towarów i usług (Dz. U. 2004 r., Nr 54 , poz. 535 ze zm.).</w:t>
      </w:r>
    </w:p>
    <w:p w14:paraId="4A3657BB" w14:textId="77777777" w:rsidR="007C2B0E" w:rsidRDefault="007C2B0E" w:rsidP="001B7B57">
      <w:pPr>
        <w:shd w:val="clear" w:color="auto" w:fill="FFFFFF"/>
        <w:suppressAutoHyphens/>
        <w:spacing w:after="240" w:line="360" w:lineRule="auto"/>
        <w:rPr>
          <w:rFonts w:eastAsia="Times New Roman" w:cstheme="minorHAnsi"/>
          <w:bCs/>
          <w:color w:val="000000"/>
          <w:spacing w:val="-2"/>
          <w:lang w:eastAsia="ar-SA"/>
        </w:rPr>
      </w:pPr>
      <w:r w:rsidRPr="001821BA">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w:t>
      </w:r>
      <w:r w:rsidRPr="001821BA">
        <w:rPr>
          <w:rFonts w:eastAsia="Times New Roman" w:cstheme="minorHAnsi"/>
          <w:bCs/>
          <w:color w:val="000000"/>
          <w:spacing w:val="-2"/>
          <w:lang w:eastAsia="ar-SA"/>
        </w:rPr>
        <w:lastRenderedPageBreak/>
        <w:t>podatkowym zamawiającego, bez kwoty podatku oraz wskazania stawki podatku  od towarów i usług, która zgodnie z wiedzą wykonawcy, będzie miała zastosowanie.</w:t>
      </w:r>
    </w:p>
    <w:p w14:paraId="5E08115A" w14:textId="1045C00D" w:rsidR="00FE25A0" w:rsidRPr="005E71AC" w:rsidRDefault="009302D2" w:rsidP="0059674F">
      <w:pPr>
        <w:shd w:val="clear" w:color="auto" w:fill="FFFFFF"/>
        <w:suppressAutoHyphens/>
        <w:spacing w:after="0" w:line="360" w:lineRule="auto"/>
        <w:rPr>
          <w:rFonts w:eastAsia="Times New Roman" w:cstheme="minorHAnsi"/>
          <w:b/>
          <w:sz w:val="28"/>
          <w:szCs w:val="28"/>
          <w:lang w:eastAsia="ar-SA"/>
        </w:rPr>
      </w:pPr>
      <w:r w:rsidRPr="005E71AC">
        <w:rPr>
          <w:rFonts w:eastAsia="Times New Roman" w:cstheme="minorHAnsi"/>
          <w:b/>
          <w:bCs/>
          <w:spacing w:val="-2"/>
          <w:sz w:val="28"/>
          <w:szCs w:val="28"/>
          <w:lang w:eastAsia="ar-SA"/>
        </w:rPr>
        <w:t>XVI</w:t>
      </w:r>
      <w:r w:rsidR="00FE25A0" w:rsidRPr="005E71AC">
        <w:rPr>
          <w:rFonts w:eastAsia="Times New Roman" w:cstheme="minorHAnsi"/>
          <w:b/>
          <w:bCs/>
          <w:spacing w:val="-2"/>
          <w:sz w:val="28"/>
          <w:szCs w:val="28"/>
          <w:lang w:eastAsia="ar-SA"/>
        </w:rPr>
        <w:t>I. Opis kryteriów oceny ofert wraz</w:t>
      </w:r>
      <w:r w:rsidR="001B7B57">
        <w:rPr>
          <w:rFonts w:eastAsia="Times New Roman" w:cstheme="minorHAnsi"/>
          <w:b/>
          <w:bCs/>
          <w:spacing w:val="-2"/>
          <w:sz w:val="28"/>
          <w:szCs w:val="28"/>
          <w:lang w:eastAsia="ar-SA"/>
        </w:rPr>
        <w:t xml:space="preserve"> z podaniem wag tych kryteriów </w:t>
      </w:r>
      <w:r w:rsidR="00FE25A0" w:rsidRPr="005E71AC">
        <w:rPr>
          <w:rFonts w:eastAsia="Times New Roman" w:cstheme="minorHAnsi"/>
          <w:b/>
          <w:bCs/>
          <w:spacing w:val="-2"/>
          <w:sz w:val="28"/>
          <w:szCs w:val="28"/>
          <w:lang w:eastAsia="ar-SA"/>
        </w:rPr>
        <w:t>i sposobu oceny ofert</w:t>
      </w:r>
    </w:p>
    <w:p w14:paraId="5BE6B415" w14:textId="46ECC3DF" w:rsidR="0028043F" w:rsidRPr="00082A11" w:rsidRDefault="00FE25A0" w:rsidP="0059674F">
      <w:pPr>
        <w:numPr>
          <w:ilvl w:val="2"/>
          <w:numId w:val="9"/>
        </w:numPr>
        <w:suppressAutoHyphens/>
        <w:spacing w:after="0" w:line="360" w:lineRule="auto"/>
        <w:ind w:left="284" w:hanging="284"/>
        <w:rPr>
          <w:rFonts w:eastAsia="Arial" w:cstheme="minorHAnsi"/>
          <w:b/>
          <w:lang w:eastAsia="ar-SA"/>
        </w:rPr>
      </w:pPr>
      <w:r w:rsidRPr="005E71AC">
        <w:rPr>
          <w:rFonts w:eastAsia="Times New Roman" w:cstheme="minorHAnsi"/>
          <w:lang w:eastAsia="ar-SA"/>
        </w:rPr>
        <w:t>Przy wyborze oferty najkorzystniejszej Zamawiający będzie kierował się następującymi kryteriami:</w:t>
      </w:r>
    </w:p>
    <w:p w14:paraId="26ABB164" w14:textId="0F2904D5" w:rsidR="004618AE" w:rsidRPr="005E71AC" w:rsidRDefault="004618AE" w:rsidP="0059674F">
      <w:pPr>
        <w:suppressAutoHyphens/>
        <w:spacing w:after="0" w:line="360" w:lineRule="auto"/>
        <w:ind w:left="426" w:hanging="142"/>
        <w:rPr>
          <w:rFonts w:cstheme="minorHAnsi"/>
        </w:rPr>
      </w:pPr>
      <w:r w:rsidRPr="005E71AC">
        <w:rPr>
          <w:rFonts w:eastAsia="Arial" w:cstheme="minorHAnsi"/>
          <w:b/>
        </w:rPr>
        <w:t xml:space="preserve">-  </w:t>
      </w:r>
      <w:r w:rsidRPr="005E71AC">
        <w:rPr>
          <w:rFonts w:cstheme="minorHAnsi"/>
          <w:b/>
        </w:rPr>
        <w:t>cena (C) – 60%,</w:t>
      </w:r>
    </w:p>
    <w:p w14:paraId="2E3E082A" w14:textId="76E3ED2C" w:rsidR="00DF4C5F" w:rsidRPr="0084662B" w:rsidRDefault="004618AE" w:rsidP="0059674F">
      <w:pPr>
        <w:suppressAutoHyphens/>
        <w:spacing w:after="0" w:line="360" w:lineRule="auto"/>
        <w:ind w:left="426" w:hanging="142"/>
        <w:rPr>
          <w:rFonts w:cstheme="minorHAnsi"/>
          <w:b/>
        </w:rPr>
      </w:pPr>
      <w:r w:rsidRPr="005E71AC">
        <w:rPr>
          <w:rFonts w:cstheme="minorHAnsi"/>
          <w:b/>
        </w:rPr>
        <w:t xml:space="preserve">- </w:t>
      </w:r>
      <w:r w:rsidR="00DF4C5F" w:rsidRPr="005E71AC">
        <w:rPr>
          <w:rFonts w:cstheme="minorHAnsi"/>
          <w:b/>
        </w:rPr>
        <w:tab/>
      </w:r>
      <w:bookmarkStart w:id="6" w:name="_Hlk76630057"/>
      <w:r w:rsidR="007867CA" w:rsidRPr="007867CA">
        <w:rPr>
          <w:rFonts w:cstheme="minorHAnsi"/>
          <w:b/>
        </w:rPr>
        <w:t xml:space="preserve">doświadczenie osoby skierowanej do realizacji zamówienia w wykonywaniu wskazanej przez Udzielającego zamówienia usługi – </w:t>
      </w:r>
      <w:r w:rsidR="007867CA" w:rsidRPr="00607DF8">
        <w:rPr>
          <w:rFonts w:cstheme="minorHAnsi"/>
          <w:b/>
        </w:rPr>
        <w:t xml:space="preserve">wykonanie </w:t>
      </w:r>
      <w:r w:rsidR="00394EA0" w:rsidRPr="00607DF8">
        <w:rPr>
          <w:rFonts w:cstheme="minorHAnsi"/>
          <w:b/>
        </w:rPr>
        <w:t xml:space="preserve">izolacji DNA oraz </w:t>
      </w:r>
      <w:proofErr w:type="spellStart"/>
      <w:r w:rsidR="00394EA0" w:rsidRPr="00607DF8">
        <w:rPr>
          <w:rFonts w:cstheme="minorHAnsi"/>
          <w:b/>
        </w:rPr>
        <w:t>genotypowania</w:t>
      </w:r>
      <w:proofErr w:type="spellEnd"/>
      <w:r w:rsidR="007867CA" w:rsidRPr="007867CA">
        <w:rPr>
          <w:rFonts w:cstheme="minorHAnsi"/>
          <w:b/>
        </w:rPr>
        <w:t xml:space="preserve"> dla minimum 5</w:t>
      </w:r>
      <w:r w:rsidR="00607DF8">
        <w:rPr>
          <w:rFonts w:cstheme="minorHAnsi"/>
          <w:b/>
        </w:rPr>
        <w:t>.</w:t>
      </w:r>
      <w:r w:rsidR="007867CA" w:rsidRPr="007867CA">
        <w:rPr>
          <w:rFonts w:cstheme="minorHAnsi"/>
          <w:b/>
        </w:rPr>
        <w:t xml:space="preserve">000 próbek </w:t>
      </w:r>
      <w:r w:rsidR="00247951">
        <w:rPr>
          <w:rFonts w:cstheme="minorHAnsi"/>
          <w:b/>
        </w:rPr>
        <w:t>(D)</w:t>
      </w:r>
      <w:r w:rsidR="00394EA0">
        <w:rPr>
          <w:rFonts w:cstheme="minorHAnsi"/>
          <w:b/>
        </w:rPr>
        <w:t xml:space="preserve"> </w:t>
      </w:r>
      <w:r w:rsidR="00247951">
        <w:rPr>
          <w:rFonts w:cstheme="minorHAnsi"/>
          <w:b/>
        </w:rPr>
        <w:t>– 40%</w:t>
      </w:r>
      <w:bookmarkEnd w:id="6"/>
    </w:p>
    <w:p w14:paraId="4F2EB19D" w14:textId="0BE8547B" w:rsidR="004618AE" w:rsidRPr="005E71AC" w:rsidRDefault="004618AE" w:rsidP="0059674F">
      <w:pPr>
        <w:pStyle w:val="Akapitzlist"/>
        <w:numPr>
          <w:ilvl w:val="0"/>
          <w:numId w:val="9"/>
        </w:numPr>
        <w:tabs>
          <w:tab w:val="clear" w:pos="1440"/>
        </w:tabs>
        <w:suppressAutoHyphens/>
        <w:spacing w:line="360" w:lineRule="auto"/>
        <w:ind w:left="284" w:hanging="284"/>
        <w:rPr>
          <w:rFonts w:cstheme="minorHAnsi"/>
          <w:sz w:val="22"/>
          <w:szCs w:val="22"/>
        </w:rPr>
      </w:pPr>
      <w:r w:rsidRPr="005E71AC">
        <w:rPr>
          <w:rFonts w:cstheme="minorHAnsi"/>
          <w:b/>
          <w:sz w:val="22"/>
          <w:szCs w:val="22"/>
        </w:rPr>
        <w:t xml:space="preserve">Ilość punktów C, </w:t>
      </w:r>
      <w:r w:rsidRPr="005E71AC">
        <w:rPr>
          <w:rFonts w:cstheme="minorHAnsi"/>
          <w:sz w:val="22"/>
          <w:szCs w:val="22"/>
        </w:rPr>
        <w:t xml:space="preserve">jaką otrzyma rozpatrywana i oceniana oferta w kryterium </w:t>
      </w:r>
      <w:r w:rsidRPr="005E71AC">
        <w:rPr>
          <w:rFonts w:cstheme="minorHAnsi"/>
          <w:b/>
          <w:sz w:val="22"/>
          <w:szCs w:val="22"/>
        </w:rPr>
        <w:t>„cena”,</w:t>
      </w:r>
      <w:r w:rsidRPr="005E71AC">
        <w:rPr>
          <w:rFonts w:cstheme="minorHAnsi"/>
          <w:sz w:val="22"/>
          <w:szCs w:val="22"/>
        </w:rPr>
        <w:t xml:space="preserve"> zostanie wyznaczona według wzoru:</w:t>
      </w:r>
    </w:p>
    <w:p w14:paraId="139EBDA9" w14:textId="33AB22BE" w:rsidR="004618AE" w:rsidRPr="005E71AC" w:rsidRDefault="004618AE" w:rsidP="0059674F">
      <w:pPr>
        <w:spacing w:line="360" w:lineRule="auto"/>
        <w:ind w:left="397"/>
        <w:rPr>
          <w:rFonts w:cstheme="minorHAnsi"/>
        </w:rPr>
      </w:pPr>
      <w:r w:rsidRPr="005E71AC">
        <w:rPr>
          <w:rFonts w:cstheme="minorHAnsi"/>
          <w:b/>
        </w:rPr>
        <w:t>C = (CN / CR) x 60</w:t>
      </w:r>
    </w:p>
    <w:p w14:paraId="4BDEA60E" w14:textId="77777777" w:rsidR="004618AE" w:rsidRPr="005E71AC" w:rsidRDefault="004618AE" w:rsidP="0059674F">
      <w:pPr>
        <w:spacing w:after="0" w:line="360" w:lineRule="auto"/>
        <w:rPr>
          <w:rFonts w:cstheme="minorHAnsi"/>
        </w:rPr>
      </w:pPr>
      <w:r w:rsidRPr="005E71AC">
        <w:rPr>
          <w:rFonts w:cstheme="minorHAnsi"/>
        </w:rPr>
        <w:t>gdzie :</w:t>
      </w:r>
    </w:p>
    <w:p w14:paraId="379540A0" w14:textId="77777777" w:rsidR="004618AE" w:rsidRPr="005E71AC" w:rsidRDefault="004618AE" w:rsidP="0059674F">
      <w:pPr>
        <w:spacing w:after="0" w:line="360" w:lineRule="auto"/>
        <w:rPr>
          <w:rFonts w:cstheme="minorHAnsi"/>
        </w:rPr>
      </w:pPr>
      <w:r w:rsidRPr="005E71AC">
        <w:rPr>
          <w:rFonts w:cstheme="minorHAnsi"/>
        </w:rPr>
        <w:t>CN – najniższa cena spośród ofert niepodlegających odrzuceniu,</w:t>
      </w:r>
    </w:p>
    <w:p w14:paraId="73DD1649" w14:textId="77777777" w:rsidR="004618AE" w:rsidRPr="005E71AC" w:rsidRDefault="004618AE" w:rsidP="0059674F">
      <w:pPr>
        <w:spacing w:after="0" w:line="360" w:lineRule="auto"/>
        <w:rPr>
          <w:rFonts w:cstheme="minorHAnsi"/>
        </w:rPr>
      </w:pPr>
      <w:r w:rsidRPr="005E71AC">
        <w:rPr>
          <w:rFonts w:cstheme="minorHAnsi"/>
        </w:rPr>
        <w:t>CR – cena oferty rozpatrywanej,</w:t>
      </w:r>
    </w:p>
    <w:p w14:paraId="18F6677F" w14:textId="208527D1" w:rsidR="004618AE" w:rsidRPr="00082A11" w:rsidRDefault="004618AE" w:rsidP="0059674F">
      <w:pPr>
        <w:spacing w:after="0" w:line="360" w:lineRule="auto"/>
        <w:rPr>
          <w:rFonts w:cstheme="minorHAnsi"/>
        </w:rPr>
      </w:pPr>
      <w:r w:rsidRPr="005E71AC">
        <w:rPr>
          <w:rFonts w:cstheme="minorHAnsi"/>
          <w:b/>
        </w:rPr>
        <w:t>60 – maksymalna ilość punktów, jaką może uzyskać oferta wg kryterium cena 60%.</w:t>
      </w:r>
    </w:p>
    <w:p w14:paraId="68C05429" w14:textId="57B38B64" w:rsidR="00F23DA9" w:rsidRPr="005E71AC" w:rsidRDefault="004618AE" w:rsidP="0059674F">
      <w:pPr>
        <w:spacing w:line="360" w:lineRule="auto"/>
        <w:ind w:left="284" w:hanging="284"/>
        <w:contextualSpacing/>
        <w:rPr>
          <w:rFonts w:cstheme="minorHAnsi"/>
        </w:rPr>
      </w:pPr>
      <w:r w:rsidRPr="005E71AC">
        <w:rPr>
          <w:rFonts w:cstheme="minorHAnsi"/>
        </w:rPr>
        <w:t xml:space="preserve">3. </w:t>
      </w:r>
      <w:r w:rsidRPr="005E71AC">
        <w:rPr>
          <w:rFonts w:cstheme="minorHAnsi"/>
          <w:b/>
        </w:rPr>
        <w:t>Ilość punktów D</w:t>
      </w:r>
      <w:r w:rsidRPr="005E71AC">
        <w:rPr>
          <w:rFonts w:cstheme="minorHAnsi"/>
        </w:rPr>
        <w:t xml:space="preserve">, jaką otrzyma rozpatrywana i oceniana oferta w kryterium „doświadczenie </w:t>
      </w:r>
      <w:r w:rsidR="00247951">
        <w:rPr>
          <w:rFonts w:cstheme="minorHAnsi"/>
        </w:rPr>
        <w:t>osoby</w:t>
      </w:r>
      <w:r w:rsidRPr="005E71AC">
        <w:rPr>
          <w:rFonts w:cstheme="minorHAnsi"/>
        </w:rPr>
        <w:t xml:space="preserve"> wyznaczonych do realizacji zamówienia” zostanie przyznana w następujący sposób:</w:t>
      </w:r>
    </w:p>
    <w:p w14:paraId="12E64588" w14:textId="77777777" w:rsidR="009D7E3F" w:rsidRDefault="009D7E3F" w:rsidP="0059674F">
      <w:pPr>
        <w:spacing w:line="360" w:lineRule="auto"/>
        <w:ind w:left="284" w:hanging="284"/>
        <w:contextualSpacing/>
        <w:rPr>
          <w:rFonts w:cstheme="minorHAnsi"/>
          <w:b/>
        </w:rPr>
      </w:pPr>
    </w:p>
    <w:p w14:paraId="27063791" w14:textId="77777777" w:rsidR="009D7E3F" w:rsidRDefault="009D7E3F" w:rsidP="0059674F">
      <w:pPr>
        <w:spacing w:line="360" w:lineRule="auto"/>
        <w:ind w:left="284" w:hanging="284"/>
        <w:contextualSpacing/>
        <w:rPr>
          <w:rFonts w:cstheme="minorHAnsi"/>
          <w:b/>
        </w:rPr>
      </w:pPr>
    </w:p>
    <w:p w14:paraId="2C985DBA" w14:textId="76739598" w:rsidR="009E5D12" w:rsidRPr="009E5D12" w:rsidRDefault="009E5D12" w:rsidP="0059674F">
      <w:pPr>
        <w:spacing w:line="360" w:lineRule="auto"/>
        <w:ind w:left="284" w:hanging="284"/>
        <w:contextualSpacing/>
        <w:rPr>
          <w:rFonts w:cstheme="minorHAnsi"/>
          <w:b/>
        </w:rPr>
      </w:pPr>
      <w:r w:rsidRPr="009E5D12">
        <w:rPr>
          <w:rFonts w:cstheme="minorHAnsi"/>
          <w:b/>
        </w:rPr>
        <w:t xml:space="preserve">kryterium </w:t>
      </w:r>
      <w:r>
        <w:rPr>
          <w:rFonts w:cstheme="minorHAnsi"/>
          <w:b/>
        </w:rPr>
        <w:t>DOŚWIADCZENIE (</w:t>
      </w:r>
      <w:r w:rsidRPr="009E5D12">
        <w:rPr>
          <w:rFonts w:cstheme="minorHAnsi"/>
          <w:b/>
        </w:rPr>
        <w:t>D):</w:t>
      </w:r>
    </w:p>
    <w:p w14:paraId="6C5074EB" w14:textId="32903830" w:rsidR="009E5D12" w:rsidRPr="009E5D12" w:rsidRDefault="009E5D12" w:rsidP="0059674F">
      <w:pPr>
        <w:spacing w:line="360" w:lineRule="auto"/>
        <w:ind w:left="284" w:hanging="284"/>
        <w:contextualSpacing/>
        <w:rPr>
          <w:rFonts w:cstheme="minorHAnsi"/>
          <w:b/>
        </w:rPr>
      </w:pPr>
      <w:r>
        <w:rPr>
          <w:rFonts w:cstheme="minorHAnsi"/>
          <w:b/>
        </w:rPr>
        <w:t xml:space="preserve">                         </w:t>
      </w:r>
      <w:r w:rsidRPr="009E5D12">
        <w:rPr>
          <w:rFonts w:cstheme="minorHAnsi"/>
          <w:b/>
        </w:rPr>
        <w:t xml:space="preserve">D </w:t>
      </w:r>
      <w:r>
        <w:rPr>
          <w:rFonts w:cstheme="minorHAnsi"/>
          <w:b/>
        </w:rPr>
        <w:t>of</w:t>
      </w:r>
      <w:r w:rsidRPr="009E5D12">
        <w:rPr>
          <w:rFonts w:cstheme="minorHAnsi"/>
          <w:b/>
        </w:rPr>
        <w:t>.</w:t>
      </w:r>
    </w:p>
    <w:p w14:paraId="65A25F18" w14:textId="483EDF5B" w:rsidR="009E5D12" w:rsidRPr="009E5D12" w:rsidRDefault="009E5D12" w:rsidP="0059674F">
      <w:pPr>
        <w:spacing w:line="360" w:lineRule="auto"/>
        <w:ind w:left="284" w:hanging="284"/>
        <w:contextualSpacing/>
        <w:rPr>
          <w:rFonts w:cstheme="minorHAnsi"/>
          <w:b/>
        </w:rPr>
      </w:pPr>
      <w:r>
        <w:rPr>
          <w:rFonts w:cstheme="minorHAnsi"/>
          <w:b/>
        </w:rPr>
        <w:t xml:space="preserve">             </w:t>
      </w:r>
      <w:r w:rsidRPr="009E5D12">
        <w:rPr>
          <w:rFonts w:cstheme="minorHAnsi"/>
          <w:b/>
        </w:rPr>
        <w:t>D  = ---------- x 40</w:t>
      </w:r>
    </w:p>
    <w:p w14:paraId="21270226" w14:textId="4E873495" w:rsidR="009E5D12" w:rsidRPr="009E5D12" w:rsidRDefault="009E5D12" w:rsidP="0059674F">
      <w:pPr>
        <w:spacing w:line="360" w:lineRule="auto"/>
        <w:ind w:left="284" w:hanging="284"/>
        <w:contextualSpacing/>
        <w:rPr>
          <w:rFonts w:cstheme="minorHAnsi"/>
          <w:b/>
        </w:rPr>
      </w:pPr>
      <w:r>
        <w:rPr>
          <w:rFonts w:cstheme="minorHAnsi"/>
          <w:b/>
        </w:rPr>
        <w:tab/>
        <w:t xml:space="preserve">                  </w:t>
      </w:r>
      <w:r w:rsidRPr="009E5D12">
        <w:rPr>
          <w:rFonts w:cstheme="minorHAnsi"/>
          <w:b/>
        </w:rPr>
        <w:t xml:space="preserve">D </w:t>
      </w:r>
      <w:r>
        <w:rPr>
          <w:rFonts w:cstheme="minorHAnsi"/>
          <w:b/>
        </w:rPr>
        <w:t>max</w:t>
      </w:r>
      <w:r w:rsidRPr="009E5D12">
        <w:rPr>
          <w:rFonts w:cstheme="minorHAnsi"/>
          <w:b/>
        </w:rPr>
        <w:t xml:space="preserve">.        </w:t>
      </w:r>
    </w:p>
    <w:p w14:paraId="708A2AE4" w14:textId="346CF373" w:rsidR="009E5D12" w:rsidRPr="009E5D12" w:rsidRDefault="009E5D12" w:rsidP="0059674F">
      <w:pPr>
        <w:spacing w:line="360" w:lineRule="auto"/>
        <w:ind w:left="284" w:hanging="284"/>
        <w:contextualSpacing/>
        <w:rPr>
          <w:rFonts w:cstheme="minorHAnsi"/>
          <w:b/>
        </w:rPr>
      </w:pPr>
      <w:r w:rsidRPr="009E5D12">
        <w:rPr>
          <w:rFonts w:cstheme="minorHAnsi"/>
          <w:b/>
        </w:rPr>
        <w:t>gdzie:</w:t>
      </w:r>
    </w:p>
    <w:p w14:paraId="307145F3" w14:textId="3A8286B1" w:rsidR="009E5D12" w:rsidRPr="009E5D12" w:rsidRDefault="009E5D12" w:rsidP="0059674F">
      <w:pPr>
        <w:spacing w:line="360" w:lineRule="auto"/>
        <w:ind w:left="284" w:hanging="284"/>
        <w:contextualSpacing/>
        <w:rPr>
          <w:rFonts w:cstheme="minorHAnsi"/>
        </w:rPr>
      </w:pPr>
      <w:r w:rsidRPr="009E5D12">
        <w:rPr>
          <w:rFonts w:cstheme="minorHAnsi"/>
        </w:rPr>
        <w:t>D</w:t>
      </w:r>
      <w:r>
        <w:rPr>
          <w:rFonts w:cstheme="minorHAnsi"/>
        </w:rPr>
        <w:t xml:space="preserve"> of.   – </w:t>
      </w:r>
      <w:r w:rsidR="00D96063">
        <w:rPr>
          <w:rFonts w:cstheme="minorHAnsi"/>
        </w:rPr>
        <w:t xml:space="preserve">liczba wykonanych próbek </w:t>
      </w:r>
      <w:r w:rsidR="00D96063" w:rsidRPr="00D96063">
        <w:rPr>
          <w:rFonts w:cstheme="minorHAnsi"/>
          <w:b/>
        </w:rPr>
        <w:t>(min. 5.000)</w:t>
      </w:r>
    </w:p>
    <w:p w14:paraId="3E19C786" w14:textId="2ECA2483" w:rsidR="004618AE" w:rsidRPr="009E5D12" w:rsidRDefault="009E5D12" w:rsidP="0059674F">
      <w:pPr>
        <w:spacing w:line="360" w:lineRule="auto"/>
        <w:ind w:left="284" w:hanging="284"/>
        <w:contextualSpacing/>
        <w:rPr>
          <w:u w:val="single"/>
        </w:rPr>
      </w:pPr>
      <w:r w:rsidRPr="009E5D12">
        <w:rPr>
          <w:rFonts w:cstheme="minorHAnsi"/>
        </w:rPr>
        <w:t xml:space="preserve">D max. – </w:t>
      </w:r>
      <w:r w:rsidR="00D96063">
        <w:rPr>
          <w:rFonts w:cstheme="minorHAnsi"/>
        </w:rPr>
        <w:t>najwyższa liczba wykonanych próbek</w:t>
      </w:r>
    </w:p>
    <w:p w14:paraId="51827EDA" w14:textId="085C2A5D" w:rsidR="004618AE" w:rsidRPr="005E71AC" w:rsidRDefault="004618AE" w:rsidP="0059674F">
      <w:pPr>
        <w:spacing w:line="360" w:lineRule="auto"/>
        <w:contextualSpacing/>
        <w:rPr>
          <w:rFonts w:cstheme="minorHAnsi"/>
        </w:rPr>
      </w:pPr>
      <w:r w:rsidRPr="005E71AC">
        <w:rPr>
          <w:rFonts w:cstheme="minorHAnsi"/>
          <w:b/>
        </w:rPr>
        <w:t>Jako oferta najkorzystniejsza</w:t>
      </w:r>
      <w:r w:rsidRPr="005E71AC">
        <w:rPr>
          <w:rFonts w:cstheme="minorHAnsi"/>
        </w:rPr>
        <w:t xml:space="preserve"> wybrana zostanie oferta, która uzyska największą ilość punktów P obliczoną według wzoru: </w:t>
      </w:r>
    </w:p>
    <w:p w14:paraId="1DA28BEF" w14:textId="0E30FCBA" w:rsidR="00FE25A0" w:rsidRPr="00082A11" w:rsidRDefault="004618AE" w:rsidP="007867CA">
      <w:pPr>
        <w:spacing w:after="240" w:line="360" w:lineRule="auto"/>
        <w:ind w:left="397"/>
        <w:rPr>
          <w:rFonts w:cstheme="minorHAnsi"/>
        </w:rPr>
      </w:pPr>
      <w:r w:rsidRPr="005E71AC">
        <w:rPr>
          <w:rFonts w:cstheme="minorHAnsi"/>
          <w:b/>
        </w:rPr>
        <w:t xml:space="preserve">P = C + </w:t>
      </w:r>
      <w:r w:rsidR="00576B0F">
        <w:rPr>
          <w:rFonts w:cstheme="minorHAnsi"/>
          <w:b/>
        </w:rPr>
        <w:t>D</w:t>
      </w:r>
    </w:p>
    <w:p w14:paraId="7FDF0698" w14:textId="26EE6CF9" w:rsidR="00FE25A0" w:rsidRPr="001821BA" w:rsidRDefault="009302D2" w:rsidP="0059674F">
      <w:pPr>
        <w:spacing w:after="0" w:line="360" w:lineRule="auto"/>
        <w:rPr>
          <w:rFonts w:eastAsia="Times New Roman" w:cstheme="minorHAnsi"/>
          <w:bCs/>
          <w:spacing w:val="-2"/>
          <w:sz w:val="28"/>
          <w:szCs w:val="28"/>
          <w:lang w:eastAsia="ar-SA"/>
        </w:rPr>
      </w:pPr>
      <w:r w:rsidRPr="001821BA">
        <w:rPr>
          <w:rFonts w:eastAsia="Times New Roman" w:cstheme="minorHAnsi"/>
          <w:b/>
          <w:sz w:val="28"/>
          <w:szCs w:val="28"/>
          <w:lang w:eastAsia="ar-SA"/>
        </w:rPr>
        <w:t>XVIII</w:t>
      </w:r>
      <w:r w:rsidR="00FE25A0" w:rsidRPr="001821BA">
        <w:rPr>
          <w:rFonts w:eastAsia="Times New Roman" w:cstheme="minorHAnsi"/>
          <w:b/>
          <w:sz w:val="28"/>
          <w:szCs w:val="28"/>
          <w:lang w:eastAsia="ar-SA"/>
        </w:rPr>
        <w:t xml:space="preserve">. </w:t>
      </w:r>
      <w:r w:rsidR="00FE25A0" w:rsidRPr="001821BA">
        <w:rPr>
          <w:rFonts w:eastAsia="Times New Roman" w:cstheme="minorHAnsi"/>
          <w:b/>
          <w:bCs/>
          <w:color w:val="000000"/>
          <w:spacing w:val="-2"/>
          <w:sz w:val="28"/>
          <w:szCs w:val="28"/>
          <w:lang w:eastAsia="ar-SA"/>
        </w:rPr>
        <w:t>Informacja o formalnościach, jakie muszą zostać dopełnione po wyborze oferty w celu zawarcia umowy w sprawie zamówienia publicznego</w:t>
      </w:r>
    </w:p>
    <w:p w14:paraId="2A0CECF5" w14:textId="5F56FB5A" w:rsidR="00FE25A0" w:rsidRPr="001821BA" w:rsidRDefault="00FE25A0" w:rsidP="0059674F">
      <w:pPr>
        <w:numPr>
          <w:ilvl w:val="3"/>
          <w:numId w:val="9"/>
        </w:numPr>
        <w:suppressAutoHyphens/>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Umowę w sprawie zamówienia publicznego, z uwzględnieniem art. 577 ustawy </w:t>
      </w:r>
      <w:proofErr w:type="spellStart"/>
      <w:r w:rsidRPr="001821BA">
        <w:rPr>
          <w:rFonts w:eastAsia="Times New Roman" w:cstheme="minorHAnsi"/>
          <w:lang w:eastAsia="pl-PL"/>
        </w:rPr>
        <w:t>P</w:t>
      </w:r>
      <w:r w:rsidR="00FB216B" w:rsidRPr="001821BA">
        <w:rPr>
          <w:rFonts w:eastAsia="Times New Roman" w:cstheme="minorHAnsi"/>
          <w:lang w:eastAsia="pl-PL"/>
        </w:rPr>
        <w:t>zp</w:t>
      </w:r>
      <w:proofErr w:type="spellEnd"/>
      <w:r w:rsidRPr="001821BA">
        <w:rPr>
          <w:rFonts w:eastAsia="Times New Roman" w:cstheme="minorHAnsi"/>
          <w:lang w:eastAsia="pl-PL"/>
        </w:rPr>
        <w:t xml:space="preserve">, Zamawiający zawrze w terminie nie krótszym niż 10 dni od dnia przesłania zawiadomienia o wyborze </w:t>
      </w:r>
      <w:r w:rsidRPr="001821BA">
        <w:rPr>
          <w:rFonts w:eastAsia="Times New Roman" w:cstheme="minorHAnsi"/>
          <w:lang w:eastAsia="pl-PL"/>
        </w:rPr>
        <w:lastRenderedPageBreak/>
        <w:t>najkorzystniejszej oferty, jeżeli zawiadomienie to zostało przesłane przy użyciu środków komunikacji elektronicznej, albo 15 dni – jeżeli zostało przesłane w inny sposób.</w:t>
      </w:r>
    </w:p>
    <w:p w14:paraId="75B6FCC4" w14:textId="32B0552A"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2. </w:t>
      </w:r>
      <w:r w:rsidR="00200223" w:rsidRPr="001821BA">
        <w:rPr>
          <w:rFonts w:eastAsia="Times New Roman" w:cstheme="minorHAnsi"/>
          <w:lang w:eastAsia="pl-PL"/>
        </w:rPr>
        <w:tab/>
      </w:r>
      <w:r w:rsidRPr="001821BA">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1821BA">
        <w:rPr>
          <w:rFonts w:eastAsia="Times New Roman" w:cstheme="minorHAnsi"/>
          <w:lang w:eastAsia="pl-PL"/>
        </w:rPr>
        <w:t xml:space="preserve"> </w:t>
      </w:r>
      <w:r w:rsidRPr="001821BA">
        <w:rPr>
          <w:rFonts w:eastAsia="Times New Roman" w:cstheme="minorHAnsi"/>
          <w:lang w:eastAsia="pl-PL"/>
        </w:rPr>
        <w:t>jedną ofertę.</w:t>
      </w:r>
    </w:p>
    <w:p w14:paraId="26471F78" w14:textId="140B4DF2" w:rsidR="00FE25A0" w:rsidRPr="001821BA" w:rsidRDefault="00CB2B3E"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4</w:t>
      </w:r>
      <w:r w:rsidR="00FE25A0" w:rsidRPr="001821BA">
        <w:rPr>
          <w:rFonts w:eastAsia="Times New Roman" w:cstheme="minorHAnsi"/>
          <w:lang w:eastAsia="pl-PL"/>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070BF" w14:textId="24ECCD78" w:rsidR="001272A2" w:rsidRPr="0084662B" w:rsidRDefault="00CB2B3E" w:rsidP="007867CA">
      <w:pPr>
        <w:autoSpaceDE w:val="0"/>
        <w:autoSpaceDN w:val="0"/>
        <w:adjustRightInd w:val="0"/>
        <w:spacing w:after="240" w:line="360" w:lineRule="auto"/>
        <w:ind w:left="284" w:hanging="284"/>
        <w:rPr>
          <w:rFonts w:eastAsia="Times New Roman" w:cstheme="minorHAnsi"/>
          <w:lang w:eastAsia="pl-PL"/>
        </w:rPr>
      </w:pPr>
      <w:r w:rsidRPr="001821BA">
        <w:rPr>
          <w:rFonts w:eastAsia="Times New Roman" w:cstheme="minorHAnsi"/>
          <w:lang w:eastAsia="pl-PL"/>
        </w:rPr>
        <w:t>5</w:t>
      </w:r>
      <w:r w:rsidR="00FE25A0" w:rsidRPr="001821BA">
        <w:rPr>
          <w:rFonts w:eastAsia="Times New Roman" w:cstheme="minorHAnsi"/>
          <w:lang w:eastAsia="pl-PL"/>
        </w:rPr>
        <w:t>. O terminie i miejscu podpisania umowy zam</w:t>
      </w:r>
      <w:r w:rsidRPr="001821BA">
        <w:rPr>
          <w:rFonts w:eastAsia="Times New Roman" w:cstheme="minorHAnsi"/>
          <w:lang w:eastAsia="pl-PL"/>
        </w:rPr>
        <w:t>awiający poinformuje wybranego w</w:t>
      </w:r>
      <w:r w:rsidR="00FE25A0" w:rsidRPr="001821BA">
        <w:rPr>
          <w:rFonts w:eastAsia="Times New Roman" w:cstheme="minorHAnsi"/>
          <w:lang w:eastAsia="pl-PL"/>
        </w:rPr>
        <w:t>ykonawcę.</w:t>
      </w:r>
    </w:p>
    <w:p w14:paraId="6FCF68E7" w14:textId="796C1201" w:rsidR="00FE25A0" w:rsidRPr="001821BA" w:rsidRDefault="00FE25A0" w:rsidP="0059674F">
      <w:pPr>
        <w:shd w:val="clear" w:color="auto" w:fill="FFFFFF"/>
        <w:suppressAutoHyphens/>
        <w:spacing w:after="0" w:line="360" w:lineRule="auto"/>
        <w:rPr>
          <w:rFonts w:eastAsia="Times New Roman" w:cstheme="minorHAnsi"/>
          <w:b/>
          <w:bCs/>
          <w:color w:val="000000"/>
          <w:spacing w:val="-2"/>
          <w:sz w:val="28"/>
          <w:szCs w:val="28"/>
          <w:lang w:eastAsia="ar-SA"/>
        </w:rPr>
      </w:pPr>
      <w:r w:rsidRPr="001821BA">
        <w:rPr>
          <w:rFonts w:eastAsia="Times New Roman" w:cstheme="minorHAnsi"/>
          <w:b/>
          <w:bCs/>
          <w:spacing w:val="-2"/>
          <w:sz w:val="28"/>
          <w:szCs w:val="28"/>
          <w:lang w:eastAsia="ar-SA"/>
        </w:rPr>
        <w:t>X</w:t>
      </w:r>
      <w:r w:rsidR="009302D2" w:rsidRPr="001821BA">
        <w:rPr>
          <w:rFonts w:eastAsia="Times New Roman" w:cstheme="minorHAnsi"/>
          <w:b/>
          <w:bCs/>
          <w:spacing w:val="-2"/>
          <w:sz w:val="28"/>
          <w:szCs w:val="28"/>
          <w:lang w:eastAsia="ar-SA"/>
        </w:rPr>
        <w:t>I</w:t>
      </w:r>
      <w:r w:rsidRPr="001821BA">
        <w:rPr>
          <w:rFonts w:eastAsia="Times New Roman" w:cstheme="minorHAnsi"/>
          <w:b/>
          <w:bCs/>
          <w:spacing w:val="-2"/>
          <w:sz w:val="28"/>
          <w:szCs w:val="28"/>
          <w:lang w:eastAsia="ar-SA"/>
        </w:rPr>
        <w:t>X.</w:t>
      </w:r>
      <w:r w:rsidRPr="001821BA">
        <w:rPr>
          <w:rFonts w:eastAsia="Times New Roman" w:cstheme="minorHAnsi"/>
          <w:bCs/>
          <w:spacing w:val="-2"/>
          <w:sz w:val="24"/>
          <w:szCs w:val="24"/>
          <w:lang w:eastAsia="ar-SA"/>
        </w:rPr>
        <w:t xml:space="preserve"> </w:t>
      </w:r>
      <w:r w:rsidRPr="001821BA">
        <w:rPr>
          <w:rFonts w:eastAsia="Times New Roman" w:cstheme="minorHAnsi"/>
          <w:b/>
          <w:bCs/>
          <w:color w:val="000000"/>
          <w:spacing w:val="-2"/>
          <w:sz w:val="28"/>
          <w:szCs w:val="28"/>
          <w:lang w:eastAsia="ar-SA"/>
        </w:rPr>
        <w:t>Projektowane postanowienia umowy w sprawie  zamówienia publicznego, które zostaną wprowadzone do umowy w sprawie zamówienia publicznego</w:t>
      </w:r>
    </w:p>
    <w:p w14:paraId="02F84B9A" w14:textId="11279C3A" w:rsidR="00FE25A0" w:rsidRPr="001821BA" w:rsidRDefault="00FE25A0" w:rsidP="007867CA">
      <w:pPr>
        <w:shd w:val="clear" w:color="auto" w:fill="FFFFFF"/>
        <w:suppressAutoHyphens/>
        <w:spacing w:after="240" w:line="360" w:lineRule="auto"/>
        <w:rPr>
          <w:rFonts w:eastAsia="Times New Roman" w:cstheme="minorHAnsi"/>
          <w:bCs/>
          <w:color w:val="000000"/>
          <w:spacing w:val="-2"/>
          <w:u w:val="single"/>
          <w:lang w:eastAsia="ar-SA"/>
        </w:rPr>
      </w:pPr>
      <w:r w:rsidRPr="001821BA">
        <w:rPr>
          <w:rFonts w:eastAsia="Times New Roman" w:cstheme="minorHAnsi"/>
          <w:bCs/>
          <w:color w:val="000000"/>
          <w:spacing w:val="-2"/>
          <w:lang w:eastAsia="ar-SA"/>
        </w:rPr>
        <w:t xml:space="preserve">Projektowane postanowienia </w:t>
      </w:r>
      <w:r w:rsidRPr="001821BA">
        <w:rPr>
          <w:rFonts w:eastAsia="Times New Roman" w:cstheme="minorHAnsi"/>
          <w:lang w:eastAsia="ar-SA"/>
        </w:rPr>
        <w:t xml:space="preserve">istotne dla Zamawiającego określa wzór umowy stanowiący integralną część SWZ - </w:t>
      </w:r>
      <w:r w:rsidRPr="001821BA">
        <w:rPr>
          <w:rFonts w:eastAsia="Times New Roman" w:cstheme="minorHAnsi"/>
          <w:color w:val="000000"/>
          <w:lang w:eastAsia="ar-SA"/>
        </w:rPr>
        <w:t xml:space="preserve">Załącznik </w:t>
      </w:r>
      <w:r w:rsidRPr="00251AF7">
        <w:rPr>
          <w:rFonts w:eastAsia="Times New Roman" w:cstheme="minorHAnsi"/>
          <w:lang w:eastAsia="ar-SA"/>
        </w:rPr>
        <w:t>nr</w:t>
      </w:r>
      <w:r w:rsidRPr="00251AF7">
        <w:rPr>
          <w:rFonts w:eastAsia="Times New Roman" w:cstheme="minorHAnsi"/>
          <w:color w:val="FF0000"/>
          <w:lang w:eastAsia="ar-SA"/>
        </w:rPr>
        <w:t xml:space="preserve"> </w:t>
      </w:r>
      <w:r w:rsidR="00EF344D" w:rsidRPr="00251AF7">
        <w:rPr>
          <w:rFonts w:eastAsia="Times New Roman" w:cstheme="minorHAnsi"/>
          <w:lang w:eastAsia="ar-SA"/>
        </w:rPr>
        <w:t>5</w:t>
      </w:r>
      <w:r w:rsidR="00EF344D">
        <w:rPr>
          <w:rFonts w:eastAsia="Times New Roman" w:cstheme="minorHAnsi"/>
          <w:color w:val="FF0000"/>
          <w:lang w:eastAsia="ar-SA"/>
        </w:rPr>
        <w:t xml:space="preserve"> </w:t>
      </w:r>
      <w:r w:rsidRPr="00EF344D">
        <w:rPr>
          <w:rFonts w:eastAsia="Times New Roman" w:cstheme="minorHAnsi"/>
          <w:color w:val="FF0000"/>
          <w:lang w:eastAsia="ar-SA"/>
        </w:rPr>
        <w:t xml:space="preserve"> </w:t>
      </w:r>
      <w:r w:rsidRPr="001821BA">
        <w:rPr>
          <w:rFonts w:eastAsia="Times New Roman" w:cstheme="minorHAnsi"/>
          <w:color w:val="000000"/>
          <w:lang w:eastAsia="ar-SA"/>
        </w:rPr>
        <w:t>do SWZ.</w:t>
      </w:r>
      <w:r w:rsidRPr="001821BA">
        <w:rPr>
          <w:rFonts w:eastAsia="Times New Roman" w:cstheme="minorHAnsi"/>
          <w:lang w:eastAsia="ar-SA"/>
        </w:rPr>
        <w:t xml:space="preserve"> Wykonawca, który przedstawił najkorzystniejszą ofertę, będzie zobowiązany do podpisania umowy zgodnie z załączonym wzorem umowy.</w:t>
      </w:r>
      <w:r w:rsidRPr="001821BA">
        <w:rPr>
          <w:rFonts w:eastAsia="Times New Roman" w:cstheme="minorHAnsi"/>
          <w:color w:val="FF0000"/>
          <w:lang w:eastAsia="ar-SA"/>
        </w:rPr>
        <w:t xml:space="preserve"> </w:t>
      </w:r>
      <w:r w:rsidRPr="001821BA">
        <w:rPr>
          <w:rFonts w:eastAsia="Times New Roman" w:cstheme="minorHAnsi"/>
          <w:lang w:eastAsia="ar-SA"/>
        </w:rPr>
        <w:t>Złożenie oferty jest równoznaczne z pełną akceptacją umowy przez Wykonawcę.</w:t>
      </w:r>
    </w:p>
    <w:p w14:paraId="5D0710CA" w14:textId="6FD11B13" w:rsidR="00FE25A0" w:rsidRPr="001821BA" w:rsidRDefault="009302D2" w:rsidP="0059674F">
      <w:pPr>
        <w:shd w:val="clear" w:color="auto" w:fill="FFFFFF"/>
        <w:suppressAutoHyphens/>
        <w:spacing w:after="0" w:line="360" w:lineRule="auto"/>
        <w:rPr>
          <w:rFonts w:eastAsia="Times New Roman" w:cstheme="minorHAnsi"/>
          <w:b/>
          <w:bCs/>
          <w:color w:val="000000"/>
          <w:spacing w:val="-2"/>
          <w:sz w:val="28"/>
          <w:szCs w:val="28"/>
          <w:lang w:eastAsia="ar-SA"/>
        </w:rPr>
      </w:pPr>
      <w:r w:rsidRPr="001821BA">
        <w:rPr>
          <w:rFonts w:eastAsia="Times New Roman" w:cstheme="minorHAnsi"/>
          <w:b/>
          <w:bCs/>
          <w:color w:val="000000"/>
          <w:spacing w:val="-2"/>
          <w:sz w:val="28"/>
          <w:szCs w:val="28"/>
          <w:lang w:eastAsia="ar-SA"/>
        </w:rPr>
        <w:t>XX</w:t>
      </w:r>
      <w:r w:rsidR="00FE25A0" w:rsidRPr="001821BA">
        <w:rPr>
          <w:rFonts w:eastAsia="Times New Roman" w:cstheme="minorHAnsi"/>
          <w:b/>
          <w:bCs/>
          <w:color w:val="000000"/>
          <w:spacing w:val="-2"/>
          <w:sz w:val="28"/>
          <w:szCs w:val="28"/>
          <w:lang w:eastAsia="ar-SA"/>
        </w:rPr>
        <w:t>. Pouczenie o środkach ochrony prawnej przysługujących wykonawcy</w:t>
      </w:r>
    </w:p>
    <w:p w14:paraId="731C0B4F" w14:textId="77777777" w:rsidR="00FE25A0" w:rsidRPr="001821BA" w:rsidRDefault="00FE25A0" w:rsidP="0059674F">
      <w:pPr>
        <w:numPr>
          <w:ilvl w:val="4"/>
          <w:numId w:val="9"/>
        </w:numPr>
        <w:suppressAutoHyphens/>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Środki ochrony prawnej przewidziane w Dziale IX ustawy </w:t>
      </w:r>
      <w:proofErr w:type="spellStart"/>
      <w:r w:rsidRPr="001821BA">
        <w:rPr>
          <w:rFonts w:eastAsia="Times New Roman" w:cstheme="minorHAnsi"/>
          <w:lang w:eastAsia="pl-PL"/>
        </w:rPr>
        <w:t>Pzp</w:t>
      </w:r>
      <w:proofErr w:type="spellEnd"/>
      <w:r w:rsidRPr="001821BA">
        <w:rPr>
          <w:rFonts w:eastAsia="Times New Roman" w:cstheme="minorHAnsi"/>
          <w:lang w:eastAsia="pl-PL"/>
        </w:rPr>
        <w:t xml:space="preserve"> przysługują wykonawcy, </w:t>
      </w:r>
      <w:r w:rsidRPr="001821BA">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2. </w:t>
      </w:r>
      <w:r w:rsidRPr="001821BA">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3.</w:t>
      </w:r>
      <w:r w:rsidRPr="001821BA">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1821BA">
        <w:rPr>
          <w:rFonts w:eastAsia="Times New Roman" w:cstheme="minorHAnsi"/>
          <w:lang w:eastAsia="pl-PL"/>
        </w:rPr>
        <w:t>ści, do której zamawiający jes</w:t>
      </w:r>
      <w:r w:rsidRPr="001821BA">
        <w:rPr>
          <w:rFonts w:eastAsia="Times New Roman" w:cstheme="minorHAnsi"/>
          <w:lang w:eastAsia="pl-PL"/>
        </w:rPr>
        <w:t>t zobowiązany na podstawie ustawy.</w:t>
      </w:r>
    </w:p>
    <w:p w14:paraId="1BA0D9E4" w14:textId="77777777" w:rsidR="00FE25A0" w:rsidRPr="001821BA" w:rsidRDefault="00FE25A0" w:rsidP="0059674F">
      <w:pPr>
        <w:autoSpaceDE w:val="0"/>
        <w:autoSpaceDN w:val="0"/>
        <w:adjustRightInd w:val="0"/>
        <w:spacing w:after="0" w:line="360" w:lineRule="auto"/>
        <w:ind w:left="284" w:hanging="284"/>
        <w:rPr>
          <w:rFonts w:eastAsia="Times New Roman" w:cstheme="minorHAnsi"/>
          <w:lang w:eastAsia="pl-PL"/>
        </w:rPr>
      </w:pPr>
      <w:r w:rsidRPr="001821BA">
        <w:rPr>
          <w:rFonts w:eastAsia="Times New Roman" w:cstheme="minorHAnsi"/>
          <w:lang w:eastAsia="pl-PL"/>
        </w:rPr>
        <w:t xml:space="preserve">4. </w:t>
      </w:r>
      <w:r w:rsidRPr="001821BA">
        <w:rPr>
          <w:rFonts w:eastAsia="Times New Roman" w:cstheme="minorHAnsi"/>
          <w:lang w:eastAsia="pl-PL"/>
        </w:rPr>
        <w:tab/>
        <w:t>Szczegółowe zasady wnoszenia środków ochrony prawnej oraz postępowania toczonego</w:t>
      </w:r>
    </w:p>
    <w:p w14:paraId="493381C4" w14:textId="2B934717" w:rsidR="00FE25A0" w:rsidRPr="0084662B" w:rsidRDefault="00FE25A0" w:rsidP="007867CA">
      <w:pPr>
        <w:shd w:val="clear" w:color="auto" w:fill="FFFFFF"/>
        <w:suppressAutoHyphens/>
        <w:spacing w:after="240" w:line="360" w:lineRule="auto"/>
        <w:ind w:left="284"/>
        <w:rPr>
          <w:rFonts w:eastAsia="Times New Roman" w:cstheme="minorHAnsi"/>
          <w:b/>
          <w:bCs/>
          <w:color w:val="000000"/>
          <w:spacing w:val="-2"/>
          <w:u w:val="single"/>
          <w:lang w:eastAsia="ar-SA"/>
        </w:rPr>
      </w:pPr>
      <w:r w:rsidRPr="001821BA">
        <w:rPr>
          <w:rFonts w:eastAsia="Times New Roman" w:cstheme="minorHAnsi"/>
          <w:lang w:eastAsia="pl-PL"/>
        </w:rPr>
        <w:t xml:space="preserve">wskutek ich wniesienia określa Dział IX ustawy </w:t>
      </w:r>
      <w:proofErr w:type="spellStart"/>
      <w:r w:rsidRPr="001821BA">
        <w:rPr>
          <w:rFonts w:eastAsia="Times New Roman" w:cstheme="minorHAnsi"/>
          <w:lang w:eastAsia="pl-PL"/>
        </w:rPr>
        <w:t>Pzp</w:t>
      </w:r>
      <w:proofErr w:type="spellEnd"/>
      <w:r w:rsidRPr="001821BA">
        <w:rPr>
          <w:rFonts w:eastAsia="Times New Roman" w:cstheme="minorHAnsi"/>
          <w:lang w:eastAsia="pl-PL"/>
        </w:rPr>
        <w:t>.</w:t>
      </w:r>
    </w:p>
    <w:p w14:paraId="7C60377A" w14:textId="16603C99" w:rsidR="00FE25A0" w:rsidRPr="001821BA" w:rsidRDefault="009302D2" w:rsidP="0059674F">
      <w:pPr>
        <w:shd w:val="clear" w:color="auto" w:fill="FFFFFF"/>
        <w:suppressAutoHyphens/>
        <w:spacing w:after="0" w:line="360" w:lineRule="auto"/>
        <w:rPr>
          <w:rFonts w:eastAsia="Times New Roman" w:cstheme="minorHAnsi"/>
          <w:b/>
          <w:bCs/>
          <w:color w:val="000000"/>
          <w:spacing w:val="-2"/>
          <w:sz w:val="28"/>
          <w:szCs w:val="28"/>
          <w:lang w:eastAsia="ar-SA"/>
        </w:rPr>
      </w:pPr>
      <w:r w:rsidRPr="001821BA">
        <w:rPr>
          <w:rFonts w:eastAsia="Times New Roman" w:cstheme="minorHAnsi"/>
          <w:b/>
          <w:bCs/>
          <w:color w:val="000000"/>
          <w:spacing w:val="-2"/>
          <w:sz w:val="28"/>
          <w:szCs w:val="28"/>
          <w:lang w:eastAsia="ar-SA"/>
        </w:rPr>
        <w:t>XX</w:t>
      </w:r>
      <w:r w:rsidR="001272A2" w:rsidRPr="001821BA">
        <w:rPr>
          <w:rFonts w:eastAsia="Times New Roman" w:cstheme="minorHAnsi"/>
          <w:b/>
          <w:bCs/>
          <w:color w:val="000000"/>
          <w:spacing w:val="-2"/>
          <w:sz w:val="28"/>
          <w:szCs w:val="28"/>
          <w:lang w:eastAsia="ar-SA"/>
        </w:rPr>
        <w:t>I. Informacje</w:t>
      </w:r>
      <w:r w:rsidR="00FE25A0" w:rsidRPr="001821BA">
        <w:rPr>
          <w:rFonts w:eastAsia="Times New Roman" w:cstheme="minorHAnsi"/>
          <w:b/>
          <w:bCs/>
          <w:color w:val="000000"/>
          <w:spacing w:val="-2"/>
          <w:sz w:val="28"/>
          <w:szCs w:val="28"/>
          <w:lang w:eastAsia="ar-SA"/>
        </w:rPr>
        <w:t xml:space="preserve"> dotyczące zabezpieczenia należytego wykonania umowy </w:t>
      </w:r>
    </w:p>
    <w:p w14:paraId="513FDE5C" w14:textId="5F0104F8" w:rsidR="00AB1782" w:rsidRPr="006D5CF5" w:rsidRDefault="00031EE9" w:rsidP="007867CA">
      <w:pPr>
        <w:shd w:val="clear" w:color="auto" w:fill="FFFFFF"/>
        <w:suppressAutoHyphens/>
        <w:spacing w:after="240" w:line="360" w:lineRule="auto"/>
        <w:rPr>
          <w:rFonts w:eastAsia="Times New Roman" w:cstheme="minorHAnsi"/>
          <w:bCs/>
          <w:color w:val="000000"/>
          <w:spacing w:val="-2"/>
          <w:lang w:eastAsia="ar-SA"/>
        </w:rPr>
      </w:pPr>
      <w:r w:rsidRPr="001821BA">
        <w:rPr>
          <w:rFonts w:eastAsia="Times New Roman" w:cstheme="minorHAnsi"/>
          <w:bCs/>
          <w:color w:val="000000"/>
          <w:spacing w:val="-2"/>
          <w:lang w:eastAsia="ar-SA"/>
        </w:rPr>
        <w:t xml:space="preserve">W przedmiotowym postępowaniu </w:t>
      </w:r>
      <w:r w:rsidR="001272A2" w:rsidRPr="001821BA">
        <w:rPr>
          <w:rFonts w:eastAsia="Times New Roman" w:cstheme="minorHAnsi"/>
          <w:bCs/>
          <w:color w:val="000000"/>
          <w:spacing w:val="-2"/>
          <w:lang w:eastAsia="ar-SA"/>
        </w:rPr>
        <w:t>Wykonawca</w:t>
      </w:r>
      <w:r w:rsidRPr="001821BA">
        <w:rPr>
          <w:rFonts w:eastAsia="Times New Roman" w:cstheme="minorHAnsi"/>
          <w:bCs/>
          <w:color w:val="000000"/>
          <w:spacing w:val="-2"/>
          <w:lang w:eastAsia="ar-SA"/>
        </w:rPr>
        <w:t xml:space="preserve"> </w:t>
      </w:r>
      <w:r w:rsidRPr="001821BA">
        <w:rPr>
          <w:rFonts w:eastAsia="Times New Roman" w:cstheme="minorHAnsi"/>
          <w:bCs/>
          <w:color w:val="000000"/>
          <w:spacing w:val="-2"/>
          <w:u w:val="single"/>
          <w:lang w:eastAsia="ar-SA"/>
        </w:rPr>
        <w:t xml:space="preserve">nie jest </w:t>
      </w:r>
      <w:r w:rsidR="001272A2" w:rsidRPr="001821BA">
        <w:rPr>
          <w:rFonts w:eastAsia="Times New Roman" w:cstheme="minorHAnsi"/>
          <w:bCs/>
          <w:color w:val="000000"/>
          <w:spacing w:val="-2"/>
          <w:u w:val="single"/>
          <w:lang w:eastAsia="ar-SA"/>
        </w:rPr>
        <w:t>zobowiązany</w:t>
      </w:r>
      <w:r w:rsidR="001272A2" w:rsidRPr="001821BA">
        <w:rPr>
          <w:rFonts w:eastAsia="Times New Roman" w:cstheme="minorHAnsi"/>
          <w:bCs/>
          <w:color w:val="000000"/>
          <w:spacing w:val="-2"/>
          <w:lang w:eastAsia="ar-SA"/>
        </w:rPr>
        <w:t xml:space="preserve"> </w:t>
      </w:r>
      <w:r w:rsidRPr="001821BA">
        <w:rPr>
          <w:rFonts w:eastAsia="Times New Roman" w:cstheme="minorHAnsi"/>
          <w:bCs/>
          <w:color w:val="000000"/>
          <w:spacing w:val="-2"/>
          <w:lang w:eastAsia="ar-SA"/>
        </w:rPr>
        <w:t xml:space="preserve">do wniesienia zabezpieczenia </w:t>
      </w:r>
      <w:r w:rsidR="001272A2" w:rsidRPr="001821BA">
        <w:rPr>
          <w:rFonts w:eastAsia="Times New Roman" w:cstheme="minorHAnsi"/>
          <w:bCs/>
          <w:color w:val="000000"/>
          <w:spacing w:val="-2"/>
          <w:lang w:eastAsia="ar-SA"/>
        </w:rPr>
        <w:t>należytego wykonania umowy</w:t>
      </w:r>
      <w:r w:rsidRPr="001821BA">
        <w:rPr>
          <w:rFonts w:eastAsia="Times New Roman" w:cstheme="minorHAnsi"/>
          <w:bCs/>
          <w:color w:val="000000"/>
          <w:spacing w:val="-2"/>
          <w:lang w:eastAsia="ar-SA"/>
        </w:rPr>
        <w:t>.</w:t>
      </w:r>
      <w:r w:rsidR="001272A2" w:rsidRPr="001821BA">
        <w:rPr>
          <w:rFonts w:eastAsia="Times New Roman" w:cstheme="minorHAnsi"/>
          <w:bCs/>
          <w:color w:val="000000"/>
          <w:spacing w:val="-2"/>
          <w:lang w:eastAsia="ar-SA"/>
        </w:rPr>
        <w:t xml:space="preserve"> </w:t>
      </w:r>
    </w:p>
    <w:p w14:paraId="6241D362" w14:textId="5B9AEFB1" w:rsidR="00FE25A0" w:rsidRPr="001821BA" w:rsidRDefault="001704C2" w:rsidP="0059674F">
      <w:pPr>
        <w:tabs>
          <w:tab w:val="left" w:pos="1066"/>
        </w:tabs>
        <w:spacing w:after="0" w:line="360" w:lineRule="auto"/>
        <w:rPr>
          <w:rFonts w:eastAsia="Times New Roman" w:cstheme="minorHAnsi"/>
          <w:color w:val="000000"/>
          <w:sz w:val="28"/>
          <w:szCs w:val="28"/>
          <w:lang w:eastAsia="ar-SA"/>
        </w:rPr>
      </w:pPr>
      <w:r w:rsidRPr="001821BA">
        <w:rPr>
          <w:rFonts w:eastAsia="Times New Roman" w:cstheme="minorHAnsi"/>
          <w:b/>
          <w:color w:val="000000"/>
          <w:sz w:val="28"/>
          <w:szCs w:val="28"/>
          <w:u w:val="single"/>
          <w:lang w:eastAsia="ar-SA"/>
        </w:rPr>
        <w:lastRenderedPageBreak/>
        <w:t>XX</w:t>
      </w:r>
      <w:r w:rsidR="00FE25A0" w:rsidRPr="001821BA">
        <w:rPr>
          <w:rFonts w:eastAsia="Times New Roman" w:cstheme="minorHAnsi"/>
          <w:b/>
          <w:color w:val="000000"/>
          <w:sz w:val="28"/>
          <w:szCs w:val="28"/>
          <w:u w:val="single"/>
          <w:lang w:eastAsia="ar-SA"/>
        </w:rPr>
        <w:t>II</w:t>
      </w:r>
      <w:r w:rsidR="00FE25A0" w:rsidRPr="001821BA">
        <w:rPr>
          <w:rFonts w:eastAsia="Times New Roman" w:cstheme="minorHAnsi"/>
          <w:b/>
          <w:color w:val="000000"/>
          <w:sz w:val="28"/>
          <w:szCs w:val="28"/>
          <w:lang w:eastAsia="ar-SA"/>
        </w:rPr>
        <w:t xml:space="preserve"> Klauzula informacyjna z art. 13 RODO dotycząca przetwarzania dan</w:t>
      </w:r>
      <w:r w:rsidRPr="001821BA">
        <w:rPr>
          <w:rFonts w:eastAsia="Times New Roman" w:cstheme="minorHAnsi"/>
          <w:b/>
          <w:color w:val="000000"/>
          <w:sz w:val="28"/>
          <w:szCs w:val="28"/>
          <w:lang w:eastAsia="ar-SA"/>
        </w:rPr>
        <w:t xml:space="preserve">ych osobowych w celu związanym </w:t>
      </w:r>
      <w:r w:rsidR="00FE25A0" w:rsidRPr="001821BA">
        <w:rPr>
          <w:rFonts w:eastAsia="Times New Roman" w:cstheme="minorHAnsi"/>
          <w:b/>
          <w:color w:val="000000"/>
          <w:sz w:val="28"/>
          <w:szCs w:val="28"/>
          <w:lang w:eastAsia="ar-SA"/>
        </w:rPr>
        <w:t>z postępowaniem o udzielenie zamówienia publicznego</w:t>
      </w:r>
    </w:p>
    <w:p w14:paraId="2F01C9CB" w14:textId="77777777" w:rsidR="00936EB5" w:rsidRPr="001821BA" w:rsidRDefault="00936EB5" w:rsidP="0059674F">
      <w:pPr>
        <w:spacing w:after="0" w:line="360" w:lineRule="auto"/>
        <w:rPr>
          <w:rFonts w:eastAsia="Times New Roman" w:cstheme="minorHAnsi"/>
          <w:lang w:eastAsia="pl-PL"/>
        </w:rPr>
      </w:pPr>
      <w:r w:rsidRPr="001821BA">
        <w:rPr>
          <w:rFonts w:eastAsia="Times New Roman" w:cstheme="minorHAnsi"/>
          <w:lang w:eastAsia="pl-PL"/>
        </w:rPr>
        <w:t xml:space="preserve">Zgodnie z art. 13 ust. 1 i 2 </w:t>
      </w:r>
      <w:r w:rsidRPr="001821BA">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821BA">
        <w:rPr>
          <w:rFonts w:eastAsia="Times New Roman" w:cstheme="minorHAnsi"/>
          <w:lang w:eastAsia="pl-PL"/>
        </w:rPr>
        <w:t xml:space="preserve">dalej „RODO”, informuję, że: </w:t>
      </w:r>
    </w:p>
    <w:p w14:paraId="72A740FE" w14:textId="77777777" w:rsidR="00936EB5" w:rsidRPr="001821BA" w:rsidRDefault="00936EB5" w:rsidP="0059674F">
      <w:pPr>
        <w:pStyle w:val="Akapitzlist"/>
        <w:numPr>
          <w:ilvl w:val="0"/>
          <w:numId w:val="31"/>
        </w:numPr>
        <w:spacing w:line="360" w:lineRule="auto"/>
        <w:ind w:left="426" w:hanging="426"/>
        <w:rPr>
          <w:rFonts w:eastAsia="Times New Roman" w:cstheme="minorHAnsi"/>
          <w:i/>
          <w:sz w:val="22"/>
          <w:szCs w:val="22"/>
        </w:rPr>
      </w:pPr>
      <w:r w:rsidRPr="001821BA">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1821BA">
        <w:rPr>
          <w:rFonts w:cstheme="minorHAnsi"/>
          <w:sz w:val="22"/>
          <w:szCs w:val="22"/>
        </w:rPr>
        <w:t>;</w:t>
      </w:r>
    </w:p>
    <w:p w14:paraId="15753EB8" w14:textId="77777777"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 xml:space="preserve">Pani/Pana dane osobowe przetwarzane będą w celu </w:t>
      </w:r>
      <w:r w:rsidRPr="001821BA">
        <w:rPr>
          <w:rFonts w:cstheme="minorHAnsi"/>
          <w:sz w:val="22"/>
          <w:szCs w:val="22"/>
        </w:rPr>
        <w:t xml:space="preserve">związanym z prowadzeniem postępowania </w:t>
      </w:r>
      <w:r w:rsidRPr="001821BA">
        <w:rPr>
          <w:rFonts w:cstheme="minorHAnsi"/>
          <w:sz w:val="22"/>
          <w:szCs w:val="22"/>
        </w:rPr>
        <w:br/>
        <w:t>o udzielenie zamówienia publicznego</w:t>
      </w:r>
      <w:r w:rsidRPr="001821BA">
        <w:rPr>
          <w:rFonts w:eastAsia="Times New Roman" w:cstheme="minorHAnsi"/>
          <w:sz w:val="22"/>
          <w:szCs w:val="22"/>
        </w:rPr>
        <w:t xml:space="preserve"> na podstawie art. 6 ust. 1 lit. c</w:t>
      </w:r>
      <w:r w:rsidRPr="001821BA">
        <w:rPr>
          <w:rFonts w:eastAsia="Times New Roman" w:cstheme="minorHAnsi"/>
          <w:i/>
          <w:sz w:val="22"/>
          <w:szCs w:val="22"/>
        </w:rPr>
        <w:t xml:space="preserve"> </w:t>
      </w:r>
      <w:r w:rsidRPr="001821BA">
        <w:rPr>
          <w:rFonts w:eastAsia="Times New Roman" w:cstheme="minorHAnsi"/>
          <w:sz w:val="22"/>
          <w:szCs w:val="22"/>
        </w:rPr>
        <w:t xml:space="preserve">RODO </w:t>
      </w:r>
      <w:r w:rsidRPr="001821BA">
        <w:rPr>
          <w:rFonts w:cstheme="minorHAnsi"/>
          <w:sz w:val="22"/>
          <w:szCs w:val="22"/>
        </w:rPr>
        <w:t>(tj. obowiązku prawnego ciążącego na administratorze – ustawa Prawo zamówień publicznych),</w:t>
      </w:r>
    </w:p>
    <w:p w14:paraId="21368652" w14:textId="0DACA6AE"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5E639E" w:rsidRPr="005E639E">
        <w:rPr>
          <w:rFonts w:eastAsia="Times New Roman" w:cstheme="minorHAnsi"/>
          <w:sz w:val="22"/>
          <w:szCs w:val="22"/>
        </w:rPr>
        <w:t>t.j. Dz.U.2021</w:t>
      </w:r>
      <w:r w:rsidR="005E639E">
        <w:rPr>
          <w:rFonts w:eastAsia="Times New Roman" w:cstheme="minorHAnsi"/>
          <w:sz w:val="22"/>
          <w:szCs w:val="22"/>
        </w:rPr>
        <w:t xml:space="preserve"> poz. </w:t>
      </w:r>
      <w:r w:rsidR="005E639E" w:rsidRPr="005E639E">
        <w:rPr>
          <w:rFonts w:eastAsia="Times New Roman" w:cstheme="minorHAnsi"/>
          <w:sz w:val="22"/>
          <w:szCs w:val="22"/>
        </w:rPr>
        <w:t>1129</w:t>
      </w:r>
      <w:r w:rsidRPr="001821BA">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1821BA" w:rsidRDefault="00936EB5" w:rsidP="0059674F">
      <w:pPr>
        <w:pStyle w:val="Akapitzlist"/>
        <w:numPr>
          <w:ilvl w:val="0"/>
          <w:numId w:val="32"/>
        </w:numPr>
        <w:spacing w:line="360" w:lineRule="auto"/>
        <w:ind w:left="426" w:hanging="426"/>
        <w:rPr>
          <w:rFonts w:eastAsia="Times New Roman" w:cstheme="minorHAnsi"/>
          <w:b/>
          <w:i/>
          <w:sz w:val="22"/>
          <w:szCs w:val="22"/>
        </w:rPr>
      </w:pPr>
      <w:r w:rsidRPr="001821BA">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1821BA" w:rsidRDefault="00936EB5" w:rsidP="0059674F">
      <w:pPr>
        <w:pStyle w:val="Akapitzlist"/>
        <w:numPr>
          <w:ilvl w:val="0"/>
          <w:numId w:val="32"/>
        </w:numPr>
        <w:spacing w:line="360" w:lineRule="auto"/>
        <w:ind w:left="426" w:hanging="426"/>
        <w:rPr>
          <w:rFonts w:eastAsia="Calibri" w:cstheme="minorHAnsi"/>
          <w:sz w:val="22"/>
          <w:szCs w:val="22"/>
          <w:lang w:eastAsia="en-US"/>
        </w:rPr>
      </w:pPr>
      <w:r w:rsidRPr="001821BA">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1821BA" w:rsidRDefault="00936EB5" w:rsidP="0059674F">
      <w:pPr>
        <w:pStyle w:val="Akapitzlist"/>
        <w:numPr>
          <w:ilvl w:val="0"/>
          <w:numId w:val="32"/>
        </w:numPr>
        <w:spacing w:line="360" w:lineRule="auto"/>
        <w:ind w:left="426" w:hanging="426"/>
        <w:rPr>
          <w:rFonts w:eastAsia="Times New Roman" w:cstheme="minorHAnsi"/>
          <w:sz w:val="22"/>
          <w:szCs w:val="22"/>
        </w:rPr>
      </w:pPr>
      <w:r w:rsidRPr="001821BA">
        <w:rPr>
          <w:rFonts w:eastAsia="Times New Roman" w:cstheme="minorHAnsi"/>
          <w:sz w:val="22"/>
          <w:szCs w:val="22"/>
        </w:rPr>
        <w:t>posiada Pani/Pan:</w:t>
      </w:r>
    </w:p>
    <w:p w14:paraId="1F8856CE" w14:textId="77777777" w:rsidR="00936EB5" w:rsidRPr="001821BA" w:rsidRDefault="00936EB5" w:rsidP="0059674F">
      <w:pPr>
        <w:pStyle w:val="Akapitzlist"/>
        <w:numPr>
          <w:ilvl w:val="0"/>
          <w:numId w:val="33"/>
        </w:numPr>
        <w:spacing w:line="360" w:lineRule="auto"/>
        <w:ind w:left="709" w:hanging="283"/>
        <w:rPr>
          <w:rFonts w:eastAsia="Times New Roman" w:cstheme="minorHAnsi"/>
          <w:sz w:val="22"/>
          <w:szCs w:val="22"/>
        </w:rPr>
      </w:pPr>
      <w:r w:rsidRPr="001821BA">
        <w:rPr>
          <w:rFonts w:eastAsia="Times New Roman" w:cstheme="minorHAnsi"/>
          <w:sz w:val="22"/>
          <w:szCs w:val="22"/>
        </w:rPr>
        <w:t>na podstawie art. 15 RODO prawo dostępu do danych osobowych Pani/Pana dotyczących;</w:t>
      </w:r>
    </w:p>
    <w:p w14:paraId="4C76DF5F" w14:textId="77777777" w:rsidR="00936EB5" w:rsidRPr="001821BA" w:rsidRDefault="00936EB5" w:rsidP="0059674F">
      <w:pPr>
        <w:pStyle w:val="Akapitzlist"/>
        <w:numPr>
          <w:ilvl w:val="0"/>
          <w:numId w:val="33"/>
        </w:numPr>
        <w:spacing w:line="360" w:lineRule="auto"/>
        <w:ind w:left="709" w:hanging="283"/>
        <w:rPr>
          <w:rFonts w:eastAsia="Times New Roman" w:cstheme="minorHAnsi"/>
          <w:sz w:val="22"/>
          <w:szCs w:val="22"/>
        </w:rPr>
      </w:pPr>
      <w:r w:rsidRPr="001821BA">
        <w:rPr>
          <w:rFonts w:eastAsia="Times New Roman" w:cstheme="minorHAnsi"/>
          <w:sz w:val="22"/>
          <w:szCs w:val="22"/>
        </w:rPr>
        <w:lastRenderedPageBreak/>
        <w:t xml:space="preserve">na podstawie art. 16 RODO prawo do sprostowania Pani/Pana danych osobowych </w:t>
      </w:r>
    </w:p>
    <w:p w14:paraId="076424BE" w14:textId="77777777" w:rsidR="00936EB5" w:rsidRPr="001821BA" w:rsidRDefault="00936EB5" w:rsidP="0059674F">
      <w:pPr>
        <w:pStyle w:val="Akapitzlist"/>
        <w:spacing w:line="360" w:lineRule="auto"/>
        <w:ind w:left="709"/>
        <w:rPr>
          <w:rFonts w:eastAsia="Times New Roman" w:cstheme="minorHAnsi"/>
          <w:i/>
          <w:sz w:val="22"/>
          <w:szCs w:val="22"/>
        </w:rPr>
      </w:pPr>
      <w:r w:rsidRPr="001821BA">
        <w:rPr>
          <w:rFonts w:eastAsia="Times New Roman" w:cstheme="minorHAnsi"/>
          <w:i/>
          <w:sz w:val="22"/>
          <w:szCs w:val="22"/>
        </w:rPr>
        <w:t>(skorzystanie z prawa do sprostowania nie może naruszać integralności protokołu oraz jego załączników),</w:t>
      </w:r>
    </w:p>
    <w:p w14:paraId="27E24FB6" w14:textId="77777777" w:rsidR="00936EB5" w:rsidRPr="001821BA" w:rsidRDefault="00936EB5" w:rsidP="0059674F">
      <w:pPr>
        <w:pStyle w:val="Akapitzlist"/>
        <w:numPr>
          <w:ilvl w:val="0"/>
          <w:numId w:val="33"/>
        </w:numPr>
        <w:spacing w:line="360" w:lineRule="auto"/>
        <w:ind w:left="709" w:hanging="283"/>
        <w:rPr>
          <w:rFonts w:eastAsia="Times New Roman" w:cstheme="minorHAnsi"/>
          <w:sz w:val="22"/>
          <w:szCs w:val="22"/>
        </w:rPr>
      </w:pPr>
      <w:r w:rsidRPr="001821BA">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1821BA" w:rsidRDefault="00936EB5" w:rsidP="0059674F">
      <w:pPr>
        <w:pStyle w:val="Akapitzlist"/>
        <w:numPr>
          <w:ilvl w:val="0"/>
          <w:numId w:val="33"/>
        </w:numPr>
        <w:spacing w:line="360" w:lineRule="auto"/>
        <w:ind w:left="709" w:hanging="283"/>
        <w:rPr>
          <w:rFonts w:eastAsia="Times New Roman" w:cstheme="minorHAnsi"/>
          <w:i/>
          <w:sz w:val="22"/>
          <w:szCs w:val="22"/>
        </w:rPr>
      </w:pPr>
      <w:r w:rsidRPr="001821BA">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1821BA" w:rsidRDefault="00936EB5" w:rsidP="0059674F">
      <w:pPr>
        <w:pStyle w:val="Akapitzlist"/>
        <w:numPr>
          <w:ilvl w:val="0"/>
          <w:numId w:val="32"/>
        </w:numPr>
        <w:spacing w:line="360" w:lineRule="auto"/>
        <w:ind w:left="426" w:hanging="426"/>
        <w:rPr>
          <w:rFonts w:eastAsia="Times New Roman" w:cstheme="minorHAnsi"/>
          <w:i/>
          <w:sz w:val="22"/>
          <w:szCs w:val="22"/>
        </w:rPr>
      </w:pPr>
      <w:r w:rsidRPr="001821BA">
        <w:rPr>
          <w:rFonts w:eastAsia="Times New Roman" w:cstheme="minorHAnsi"/>
          <w:sz w:val="22"/>
          <w:szCs w:val="22"/>
        </w:rPr>
        <w:t>nie przysługuje Pani/Panu:</w:t>
      </w:r>
    </w:p>
    <w:p w14:paraId="27001743" w14:textId="77777777" w:rsidR="00936EB5" w:rsidRPr="001821BA" w:rsidRDefault="00936EB5" w:rsidP="0059674F">
      <w:pPr>
        <w:pStyle w:val="Akapitzlist"/>
        <w:numPr>
          <w:ilvl w:val="0"/>
          <w:numId w:val="34"/>
        </w:numPr>
        <w:spacing w:line="360" w:lineRule="auto"/>
        <w:ind w:left="709" w:hanging="283"/>
        <w:rPr>
          <w:rFonts w:eastAsia="Times New Roman" w:cstheme="minorHAnsi"/>
          <w:i/>
          <w:sz w:val="22"/>
          <w:szCs w:val="22"/>
        </w:rPr>
      </w:pPr>
      <w:r w:rsidRPr="001821BA">
        <w:rPr>
          <w:rFonts w:eastAsia="Times New Roman" w:cstheme="minorHAnsi"/>
          <w:sz w:val="22"/>
          <w:szCs w:val="22"/>
        </w:rPr>
        <w:t>prawo do usunięcia danych osobowych w związku z art. 17 ust. 3 lit. b, d lub e RODO;</w:t>
      </w:r>
    </w:p>
    <w:p w14:paraId="49893F1B" w14:textId="77777777" w:rsidR="00936EB5" w:rsidRPr="001821BA" w:rsidRDefault="00936EB5" w:rsidP="0059674F">
      <w:pPr>
        <w:pStyle w:val="Akapitzlist"/>
        <w:numPr>
          <w:ilvl w:val="0"/>
          <w:numId w:val="34"/>
        </w:numPr>
        <w:spacing w:line="360" w:lineRule="auto"/>
        <w:ind w:left="709" w:hanging="283"/>
        <w:rPr>
          <w:rFonts w:eastAsia="Times New Roman" w:cstheme="minorHAnsi"/>
          <w:b/>
          <w:i/>
          <w:sz w:val="22"/>
          <w:szCs w:val="22"/>
        </w:rPr>
      </w:pPr>
      <w:r w:rsidRPr="001821BA">
        <w:rPr>
          <w:rFonts w:eastAsia="Times New Roman" w:cstheme="minorHAnsi"/>
          <w:sz w:val="22"/>
          <w:szCs w:val="22"/>
        </w:rPr>
        <w:t>prawo do przenoszenia danych osobowych, o którym mowa w art. 20 RODO;</w:t>
      </w:r>
    </w:p>
    <w:p w14:paraId="3146B983" w14:textId="77777777" w:rsidR="00936EB5" w:rsidRPr="001821BA" w:rsidRDefault="00936EB5" w:rsidP="007867CA">
      <w:pPr>
        <w:pStyle w:val="Akapitzlist"/>
        <w:numPr>
          <w:ilvl w:val="0"/>
          <w:numId w:val="34"/>
        </w:numPr>
        <w:spacing w:after="240" w:line="360" w:lineRule="auto"/>
        <w:ind w:left="709" w:hanging="284"/>
        <w:contextualSpacing w:val="0"/>
        <w:rPr>
          <w:rFonts w:eastAsia="Times New Roman" w:cstheme="minorHAnsi"/>
          <w:i/>
          <w:sz w:val="22"/>
          <w:szCs w:val="22"/>
        </w:rPr>
      </w:pPr>
      <w:r w:rsidRPr="001821BA">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2DAA0581" w:rsidR="001704C2" w:rsidRPr="001821BA" w:rsidRDefault="009302D2" w:rsidP="0059674F">
      <w:pPr>
        <w:suppressAutoHyphens/>
        <w:spacing w:after="0" w:line="360" w:lineRule="auto"/>
        <w:rPr>
          <w:rFonts w:eastAsia="Times New Roman" w:cstheme="minorHAnsi"/>
          <w:b/>
          <w:color w:val="000000"/>
          <w:sz w:val="28"/>
          <w:szCs w:val="28"/>
          <w:lang w:eastAsia="ar-SA"/>
        </w:rPr>
      </w:pPr>
      <w:r w:rsidRPr="001821BA">
        <w:rPr>
          <w:rFonts w:eastAsia="Times New Roman" w:cstheme="minorHAnsi"/>
          <w:b/>
          <w:color w:val="000000"/>
          <w:sz w:val="28"/>
          <w:szCs w:val="28"/>
          <w:lang w:eastAsia="ar-SA"/>
        </w:rPr>
        <w:t>XXIII</w:t>
      </w:r>
      <w:r w:rsidR="001704C2" w:rsidRPr="001821BA">
        <w:rPr>
          <w:rFonts w:eastAsia="Times New Roman" w:cstheme="minorHAnsi"/>
          <w:b/>
          <w:color w:val="000000"/>
          <w:sz w:val="28"/>
          <w:szCs w:val="28"/>
          <w:lang w:eastAsia="ar-SA"/>
        </w:rPr>
        <w:t>. Pozostałe informacje</w:t>
      </w:r>
    </w:p>
    <w:p w14:paraId="790DD04C" w14:textId="5A9FD154" w:rsidR="00F6704F" w:rsidRPr="001821BA" w:rsidRDefault="00F6704F" w:rsidP="0059674F">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1821BA">
        <w:rPr>
          <w:rFonts w:cstheme="minorHAnsi"/>
          <w:sz w:val="22"/>
          <w:szCs w:val="22"/>
        </w:rPr>
        <w:t>Zamawiający nie dopuszcza składania ofert częściowych.</w:t>
      </w:r>
    </w:p>
    <w:p w14:paraId="2AF02A9F" w14:textId="7BB021D9" w:rsidR="00F6704F" w:rsidRPr="001821BA" w:rsidRDefault="00F6704F" w:rsidP="0059674F">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1821BA">
        <w:rPr>
          <w:rFonts w:cstheme="minorHAnsi"/>
          <w:sz w:val="22"/>
          <w:szCs w:val="22"/>
        </w:rPr>
        <w:t>Zamawiający nie dopuszcza składania ofert wariantowych.</w:t>
      </w:r>
    </w:p>
    <w:p w14:paraId="018F53F7" w14:textId="1566F7E8" w:rsidR="00F6704F" w:rsidRPr="001821BA" w:rsidRDefault="00F6704F" w:rsidP="0059674F">
      <w:pPr>
        <w:autoSpaceDE w:val="0"/>
        <w:autoSpaceDN w:val="0"/>
        <w:adjustRightInd w:val="0"/>
        <w:spacing w:after="0" w:line="360" w:lineRule="auto"/>
        <w:ind w:left="284" w:hanging="284"/>
        <w:rPr>
          <w:rFonts w:cstheme="minorHAnsi"/>
        </w:rPr>
      </w:pPr>
      <w:r w:rsidRPr="001821BA">
        <w:rPr>
          <w:rFonts w:cstheme="minorHAnsi"/>
          <w:sz w:val="20"/>
          <w:szCs w:val="20"/>
        </w:rPr>
        <w:t xml:space="preserve">3. </w:t>
      </w:r>
      <w:r w:rsidR="009C71B3" w:rsidRPr="001821BA">
        <w:rPr>
          <w:rFonts w:cstheme="minorHAnsi"/>
          <w:sz w:val="20"/>
          <w:szCs w:val="20"/>
        </w:rPr>
        <w:tab/>
      </w:r>
      <w:r w:rsidRPr="001821BA">
        <w:rPr>
          <w:rFonts w:cstheme="minorHAnsi"/>
        </w:rPr>
        <w:t>Zamawiający nie przewiduje udzielenia zamówień, o których mowa w art. 214 ust. 1 pkt 8)</w:t>
      </w:r>
      <w:r w:rsidR="00936EB5" w:rsidRPr="001821BA">
        <w:rPr>
          <w:rFonts w:cstheme="minorHAnsi"/>
        </w:rPr>
        <w:t xml:space="preserve"> </w:t>
      </w:r>
      <w:r w:rsidRPr="001821BA">
        <w:rPr>
          <w:rFonts w:cstheme="minorHAnsi"/>
        </w:rPr>
        <w:t xml:space="preserve">ustawy </w:t>
      </w:r>
      <w:proofErr w:type="spellStart"/>
      <w:r w:rsidRPr="001821BA">
        <w:rPr>
          <w:rFonts w:cstheme="minorHAnsi"/>
        </w:rPr>
        <w:t>Pzp</w:t>
      </w:r>
      <w:proofErr w:type="spellEnd"/>
      <w:r w:rsidRPr="001821BA">
        <w:rPr>
          <w:rFonts w:cstheme="minorHAnsi"/>
        </w:rPr>
        <w:t>.</w:t>
      </w:r>
    </w:p>
    <w:p w14:paraId="2F0F6FD4" w14:textId="6D0BC4D8" w:rsidR="00AD1406" w:rsidRPr="001821BA" w:rsidRDefault="00F6704F" w:rsidP="0059674F">
      <w:pPr>
        <w:autoSpaceDE w:val="0"/>
        <w:autoSpaceDN w:val="0"/>
        <w:adjustRightInd w:val="0"/>
        <w:spacing w:after="0" w:line="360" w:lineRule="auto"/>
        <w:ind w:left="284" w:hanging="284"/>
        <w:rPr>
          <w:rFonts w:cstheme="minorHAnsi"/>
        </w:rPr>
      </w:pPr>
      <w:r w:rsidRPr="001821BA">
        <w:rPr>
          <w:rFonts w:cstheme="minorHAnsi"/>
        </w:rPr>
        <w:t xml:space="preserve">4. </w:t>
      </w:r>
      <w:r w:rsidR="009C71B3" w:rsidRPr="001821BA">
        <w:rPr>
          <w:rFonts w:cstheme="minorHAnsi"/>
        </w:rPr>
        <w:tab/>
      </w:r>
      <w:r w:rsidR="00AD1406" w:rsidRPr="001821BA">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1821BA">
        <w:rPr>
          <w:rFonts w:cstheme="minorHAnsi"/>
        </w:rPr>
        <w:t>Pzp</w:t>
      </w:r>
      <w:proofErr w:type="spellEnd"/>
      <w:r w:rsidR="00AD1406" w:rsidRPr="001821BA">
        <w:rPr>
          <w:rFonts w:cstheme="minorHAnsi"/>
        </w:rPr>
        <w:t>.</w:t>
      </w:r>
    </w:p>
    <w:p w14:paraId="52711C32" w14:textId="20CF44DB" w:rsidR="00F6704F" w:rsidRPr="001821BA" w:rsidRDefault="00AD1406" w:rsidP="0059674F">
      <w:pPr>
        <w:autoSpaceDE w:val="0"/>
        <w:autoSpaceDN w:val="0"/>
        <w:adjustRightInd w:val="0"/>
        <w:spacing w:after="0" w:line="360" w:lineRule="auto"/>
        <w:ind w:left="284" w:hanging="284"/>
        <w:rPr>
          <w:rFonts w:cstheme="minorHAnsi"/>
        </w:rPr>
      </w:pPr>
      <w:r w:rsidRPr="001821BA">
        <w:rPr>
          <w:rFonts w:cstheme="minorHAnsi"/>
        </w:rPr>
        <w:t xml:space="preserve">5.  </w:t>
      </w:r>
      <w:r w:rsidR="00F6704F" w:rsidRPr="001821BA">
        <w:rPr>
          <w:rFonts w:cstheme="minorHAnsi"/>
        </w:rPr>
        <w:t>Zamawiający nie przewiduje rozliczenia w walutach obcych.</w:t>
      </w:r>
    </w:p>
    <w:p w14:paraId="58538F64" w14:textId="6ABD5237" w:rsidR="00F6704F" w:rsidRPr="001821BA" w:rsidRDefault="009C71B3" w:rsidP="0059674F">
      <w:pPr>
        <w:autoSpaceDE w:val="0"/>
        <w:autoSpaceDN w:val="0"/>
        <w:adjustRightInd w:val="0"/>
        <w:spacing w:after="0" w:line="360" w:lineRule="auto"/>
        <w:ind w:left="284" w:hanging="284"/>
        <w:rPr>
          <w:rFonts w:cstheme="minorHAnsi"/>
        </w:rPr>
      </w:pPr>
      <w:r w:rsidRPr="001821BA">
        <w:rPr>
          <w:rFonts w:cstheme="minorHAnsi"/>
        </w:rPr>
        <w:t>5.</w:t>
      </w:r>
      <w:r w:rsidRPr="001821BA">
        <w:rPr>
          <w:rFonts w:cstheme="minorHAnsi"/>
        </w:rPr>
        <w:tab/>
      </w:r>
      <w:r w:rsidR="00F6704F" w:rsidRPr="001821BA">
        <w:rPr>
          <w:rFonts w:cstheme="minorHAnsi"/>
        </w:rPr>
        <w:t xml:space="preserve">Zamawiający nie przewiduje wyboru </w:t>
      </w:r>
      <w:r w:rsidRPr="001821BA">
        <w:rPr>
          <w:rFonts w:cstheme="minorHAnsi"/>
        </w:rPr>
        <w:t xml:space="preserve">najkorzystniejszej </w:t>
      </w:r>
      <w:r w:rsidR="00F6704F" w:rsidRPr="001821BA">
        <w:rPr>
          <w:rFonts w:cstheme="minorHAnsi"/>
        </w:rPr>
        <w:t>oferty</w:t>
      </w:r>
      <w:r w:rsidRPr="001821BA">
        <w:rPr>
          <w:rFonts w:cstheme="minorHAnsi"/>
        </w:rPr>
        <w:t xml:space="preserve"> z zastosowaniem </w:t>
      </w:r>
      <w:r w:rsidR="00F6704F" w:rsidRPr="001821BA">
        <w:rPr>
          <w:rFonts w:cstheme="minorHAnsi"/>
        </w:rPr>
        <w:t>aukcji elektronicznej.</w:t>
      </w:r>
    </w:p>
    <w:p w14:paraId="18B0D861" w14:textId="7C07E603" w:rsidR="00F6704F" w:rsidRPr="001821BA" w:rsidRDefault="00F6704F" w:rsidP="0059674F">
      <w:pPr>
        <w:autoSpaceDE w:val="0"/>
        <w:autoSpaceDN w:val="0"/>
        <w:adjustRightInd w:val="0"/>
        <w:spacing w:after="0" w:line="360" w:lineRule="auto"/>
        <w:ind w:left="284" w:hanging="284"/>
        <w:rPr>
          <w:rFonts w:cstheme="minorHAnsi"/>
        </w:rPr>
      </w:pPr>
      <w:r w:rsidRPr="001821BA">
        <w:rPr>
          <w:rFonts w:cstheme="minorHAnsi"/>
        </w:rPr>
        <w:t xml:space="preserve">6. </w:t>
      </w:r>
      <w:r w:rsidR="009C71B3" w:rsidRPr="001821BA">
        <w:rPr>
          <w:rFonts w:cstheme="minorHAnsi"/>
        </w:rPr>
        <w:tab/>
      </w:r>
      <w:r w:rsidRPr="001821BA">
        <w:rPr>
          <w:rFonts w:cstheme="minorHAnsi"/>
        </w:rPr>
        <w:t>Zamawiający nie przewiduje zwrotu kosztów udziału w postępowaniu.</w:t>
      </w:r>
    </w:p>
    <w:p w14:paraId="676EEB09" w14:textId="038C3DD3" w:rsidR="009C71B3" w:rsidRPr="001821BA" w:rsidRDefault="009C71B3" w:rsidP="0059674F">
      <w:pPr>
        <w:autoSpaceDE w:val="0"/>
        <w:autoSpaceDN w:val="0"/>
        <w:adjustRightInd w:val="0"/>
        <w:spacing w:after="0" w:line="360" w:lineRule="auto"/>
        <w:ind w:left="284" w:hanging="284"/>
        <w:rPr>
          <w:rFonts w:cstheme="minorHAnsi"/>
        </w:rPr>
      </w:pPr>
      <w:r w:rsidRPr="001821BA">
        <w:rPr>
          <w:rFonts w:cstheme="minorHAnsi"/>
        </w:rPr>
        <w:t xml:space="preserve">7. Zamawiający nie przewiduje wymagań w zakresie zatrudnienia na podstawie stosunku pracy </w:t>
      </w:r>
      <w:r w:rsidRPr="001821BA">
        <w:rPr>
          <w:rFonts w:cstheme="minorHAnsi"/>
        </w:rPr>
        <w:br/>
        <w:t xml:space="preserve">w okolicznościach, o których mowa w art. 95 ustawy </w:t>
      </w:r>
      <w:proofErr w:type="spellStart"/>
      <w:r w:rsidRPr="001821BA">
        <w:rPr>
          <w:rFonts w:cstheme="minorHAnsi"/>
        </w:rPr>
        <w:t>Pzp</w:t>
      </w:r>
      <w:proofErr w:type="spellEnd"/>
      <w:r w:rsidRPr="001821BA">
        <w:rPr>
          <w:rFonts w:cstheme="minorHAnsi"/>
        </w:rPr>
        <w:t>.</w:t>
      </w:r>
    </w:p>
    <w:p w14:paraId="5EBF5A9A" w14:textId="560FFFB8" w:rsidR="00F6704F" w:rsidRPr="001821BA" w:rsidRDefault="009C71B3" w:rsidP="0059674F">
      <w:pPr>
        <w:autoSpaceDE w:val="0"/>
        <w:autoSpaceDN w:val="0"/>
        <w:adjustRightInd w:val="0"/>
        <w:spacing w:after="0" w:line="360" w:lineRule="auto"/>
        <w:ind w:left="284" w:hanging="284"/>
        <w:rPr>
          <w:rFonts w:cstheme="minorHAnsi"/>
        </w:rPr>
      </w:pPr>
      <w:r w:rsidRPr="001821BA">
        <w:rPr>
          <w:rFonts w:cstheme="minorHAnsi"/>
        </w:rPr>
        <w:t>8</w:t>
      </w:r>
      <w:r w:rsidR="00F6704F" w:rsidRPr="001821BA">
        <w:rPr>
          <w:rFonts w:cstheme="minorHAnsi"/>
        </w:rPr>
        <w:t xml:space="preserve">. </w:t>
      </w:r>
      <w:r w:rsidRPr="001821BA">
        <w:rPr>
          <w:rFonts w:cstheme="minorHAnsi"/>
        </w:rPr>
        <w:tab/>
      </w:r>
      <w:r w:rsidR="00F6704F" w:rsidRPr="001821BA">
        <w:rPr>
          <w:rFonts w:cstheme="minorHAnsi"/>
        </w:rPr>
        <w:t>Zamawiający nie przewiduje wymagań</w:t>
      </w:r>
      <w:r w:rsidRPr="001821BA">
        <w:rPr>
          <w:rFonts w:cstheme="minorHAnsi"/>
        </w:rPr>
        <w:t xml:space="preserve"> w zakresie zatrudnienia osób</w:t>
      </w:r>
      <w:r w:rsidR="00F6704F" w:rsidRPr="001821BA">
        <w:rPr>
          <w:rFonts w:cstheme="minorHAnsi"/>
        </w:rPr>
        <w:t xml:space="preserve">, o których mowa w art. 96 </w:t>
      </w:r>
      <w:r w:rsidRPr="001821BA">
        <w:rPr>
          <w:rFonts w:cstheme="minorHAnsi"/>
        </w:rPr>
        <w:br/>
      </w:r>
      <w:r w:rsidR="00F6704F" w:rsidRPr="001821BA">
        <w:rPr>
          <w:rFonts w:cstheme="minorHAnsi"/>
        </w:rPr>
        <w:t xml:space="preserve">ust. 2 pkt 2 ustawy </w:t>
      </w:r>
      <w:proofErr w:type="spellStart"/>
      <w:r w:rsidR="00F6704F" w:rsidRPr="001821BA">
        <w:rPr>
          <w:rFonts w:cstheme="minorHAnsi"/>
        </w:rPr>
        <w:t>P</w:t>
      </w:r>
      <w:r w:rsidRPr="001821BA">
        <w:rPr>
          <w:rFonts w:cstheme="minorHAnsi"/>
        </w:rPr>
        <w:t>zp</w:t>
      </w:r>
      <w:proofErr w:type="spellEnd"/>
      <w:r w:rsidR="00F6704F" w:rsidRPr="001821BA">
        <w:rPr>
          <w:rFonts w:cstheme="minorHAnsi"/>
        </w:rPr>
        <w:t>.</w:t>
      </w:r>
    </w:p>
    <w:p w14:paraId="1954FCE1" w14:textId="3ED20EC9" w:rsidR="00F6704F" w:rsidRPr="001821BA" w:rsidRDefault="009C71B3" w:rsidP="0059674F">
      <w:pPr>
        <w:autoSpaceDE w:val="0"/>
        <w:autoSpaceDN w:val="0"/>
        <w:adjustRightInd w:val="0"/>
        <w:spacing w:after="0" w:line="360" w:lineRule="auto"/>
        <w:ind w:left="284" w:hanging="284"/>
        <w:rPr>
          <w:rFonts w:cstheme="minorHAnsi"/>
        </w:rPr>
      </w:pPr>
      <w:r w:rsidRPr="001821BA">
        <w:rPr>
          <w:rFonts w:cstheme="minorHAnsi"/>
        </w:rPr>
        <w:t>9</w:t>
      </w:r>
      <w:r w:rsidR="00F6704F" w:rsidRPr="001821BA">
        <w:rPr>
          <w:rFonts w:cstheme="minorHAnsi"/>
        </w:rPr>
        <w:t xml:space="preserve">. </w:t>
      </w:r>
      <w:r w:rsidRPr="001821BA">
        <w:rPr>
          <w:rFonts w:cstheme="minorHAnsi"/>
        </w:rPr>
        <w:tab/>
      </w:r>
      <w:r w:rsidR="00F6704F" w:rsidRPr="001821BA">
        <w:rPr>
          <w:rFonts w:cstheme="minorHAnsi"/>
        </w:rPr>
        <w:t xml:space="preserve">Zamawiający nie zastrzega możliwości ubiegania się o udzielenie zamówienia wyłącznie przez wykonawców, o których mowa w art. 94 ustawy </w:t>
      </w:r>
      <w:proofErr w:type="spellStart"/>
      <w:r w:rsidR="00F6704F" w:rsidRPr="001821BA">
        <w:rPr>
          <w:rFonts w:cstheme="minorHAnsi"/>
        </w:rPr>
        <w:t>P</w:t>
      </w:r>
      <w:r w:rsidRPr="001821BA">
        <w:rPr>
          <w:rFonts w:cstheme="minorHAnsi"/>
        </w:rPr>
        <w:t>zp</w:t>
      </w:r>
      <w:proofErr w:type="spellEnd"/>
      <w:r w:rsidR="00F6704F" w:rsidRPr="001821BA">
        <w:rPr>
          <w:rFonts w:cstheme="minorHAnsi"/>
        </w:rPr>
        <w:t>.</w:t>
      </w:r>
    </w:p>
    <w:p w14:paraId="4A44FA14" w14:textId="1B3B1A63" w:rsidR="009C71B3" w:rsidRPr="001821BA" w:rsidRDefault="009C71B3" w:rsidP="0059674F">
      <w:pPr>
        <w:autoSpaceDE w:val="0"/>
        <w:autoSpaceDN w:val="0"/>
        <w:adjustRightInd w:val="0"/>
        <w:spacing w:after="0" w:line="360" w:lineRule="auto"/>
        <w:ind w:left="284" w:hanging="284"/>
        <w:rPr>
          <w:rFonts w:cstheme="minorHAnsi"/>
        </w:rPr>
      </w:pPr>
      <w:r w:rsidRPr="001821BA">
        <w:rPr>
          <w:rFonts w:cstheme="minorHAnsi"/>
        </w:rPr>
        <w:t>10. Zamawiający nie zastrzega obowiązku osobistego wykonania przez wykonawcę kluczowych zadań.</w:t>
      </w:r>
    </w:p>
    <w:p w14:paraId="0D4F70FA" w14:textId="29A178F0" w:rsidR="00FA0139" w:rsidRPr="001821BA" w:rsidRDefault="009C71B3" w:rsidP="007867CA">
      <w:pPr>
        <w:autoSpaceDE w:val="0"/>
        <w:autoSpaceDN w:val="0"/>
        <w:adjustRightInd w:val="0"/>
        <w:spacing w:after="240" w:line="360" w:lineRule="auto"/>
        <w:ind w:left="284" w:hanging="284"/>
        <w:rPr>
          <w:rFonts w:cstheme="minorHAnsi"/>
        </w:rPr>
      </w:pPr>
      <w:r w:rsidRPr="001821BA">
        <w:rPr>
          <w:rFonts w:cstheme="minorHAnsi"/>
        </w:rPr>
        <w:t>11. Zamawiający nie wymaga ani nie dopuszcza składania ofert w postaci katalogów elektronicznych lub dołączenia katalogów elektronicznych do oferty</w:t>
      </w:r>
      <w:r w:rsidR="00AD1406" w:rsidRPr="001821BA">
        <w:rPr>
          <w:rFonts w:cstheme="minorHAnsi"/>
        </w:rPr>
        <w:t>, w sytuacji określonej w art. 93</w:t>
      </w:r>
      <w:r w:rsidRPr="001821BA">
        <w:rPr>
          <w:rFonts w:cstheme="minorHAnsi"/>
        </w:rPr>
        <w:t>.</w:t>
      </w:r>
      <w:r w:rsidR="00FA0139" w:rsidRPr="001821BA">
        <w:rPr>
          <w:rFonts w:cstheme="minorHAnsi"/>
        </w:rPr>
        <w:t xml:space="preserve"> </w:t>
      </w:r>
    </w:p>
    <w:p w14:paraId="59FF936D" w14:textId="577EAF57" w:rsidR="00FE25A0" w:rsidRPr="001821BA" w:rsidRDefault="009C71B3" w:rsidP="0059674F">
      <w:pPr>
        <w:autoSpaceDE w:val="0"/>
        <w:autoSpaceDN w:val="0"/>
        <w:adjustRightInd w:val="0"/>
        <w:spacing w:after="0" w:line="360" w:lineRule="auto"/>
        <w:ind w:left="284" w:hanging="284"/>
        <w:rPr>
          <w:rFonts w:eastAsia="Times New Roman" w:cstheme="minorHAnsi"/>
          <w:sz w:val="24"/>
          <w:szCs w:val="24"/>
          <w:lang w:eastAsia="ar-SA"/>
        </w:rPr>
      </w:pPr>
      <w:r w:rsidRPr="001821BA">
        <w:rPr>
          <w:rFonts w:eastAsia="Times New Roman" w:cstheme="minorHAnsi"/>
          <w:b/>
          <w:kern w:val="1"/>
          <w:sz w:val="28"/>
          <w:szCs w:val="20"/>
          <w:lang w:eastAsia="ar-SA"/>
        </w:rPr>
        <w:t>X</w:t>
      </w:r>
      <w:r w:rsidR="00FA0139" w:rsidRPr="001821BA">
        <w:rPr>
          <w:rFonts w:eastAsia="Times New Roman" w:cstheme="minorHAnsi"/>
          <w:b/>
          <w:kern w:val="1"/>
          <w:sz w:val="28"/>
          <w:szCs w:val="20"/>
          <w:lang w:eastAsia="ar-SA"/>
        </w:rPr>
        <w:t>X</w:t>
      </w:r>
      <w:r w:rsidR="00DE1AE0" w:rsidRPr="001821BA">
        <w:rPr>
          <w:rFonts w:eastAsia="Times New Roman" w:cstheme="minorHAnsi"/>
          <w:b/>
          <w:kern w:val="1"/>
          <w:sz w:val="28"/>
          <w:szCs w:val="20"/>
          <w:lang w:eastAsia="ar-SA"/>
        </w:rPr>
        <w:t>IV</w:t>
      </w:r>
      <w:r w:rsidRPr="001821BA">
        <w:rPr>
          <w:rFonts w:eastAsia="Times New Roman" w:cstheme="minorHAnsi"/>
          <w:b/>
          <w:kern w:val="1"/>
          <w:sz w:val="28"/>
          <w:szCs w:val="20"/>
          <w:lang w:eastAsia="ar-SA"/>
        </w:rPr>
        <w:t>. Załączniki do S</w:t>
      </w:r>
      <w:r w:rsidR="00FE25A0" w:rsidRPr="001821BA">
        <w:rPr>
          <w:rFonts w:eastAsia="Times New Roman" w:cstheme="minorHAnsi"/>
          <w:b/>
          <w:kern w:val="1"/>
          <w:sz w:val="28"/>
          <w:szCs w:val="20"/>
          <w:lang w:eastAsia="ar-SA"/>
        </w:rPr>
        <w:t>WZ</w:t>
      </w:r>
    </w:p>
    <w:p w14:paraId="3CC79371" w14:textId="2EED8EB7" w:rsidR="00FE25A0" w:rsidRPr="001821BA" w:rsidRDefault="009C71B3" w:rsidP="0059674F">
      <w:pPr>
        <w:suppressAutoHyphens/>
        <w:spacing w:after="0" w:line="360" w:lineRule="auto"/>
        <w:rPr>
          <w:rFonts w:eastAsia="Times New Roman" w:cstheme="minorHAnsi"/>
          <w:lang w:eastAsia="ar-SA"/>
        </w:rPr>
      </w:pPr>
      <w:r w:rsidRPr="001821BA">
        <w:rPr>
          <w:rFonts w:eastAsia="Times New Roman" w:cstheme="minorHAnsi"/>
          <w:lang w:eastAsia="ar-SA"/>
        </w:rPr>
        <w:lastRenderedPageBreak/>
        <w:t>Integralną część niniejszej S</w:t>
      </w:r>
      <w:r w:rsidR="00FE25A0" w:rsidRPr="001821BA">
        <w:rPr>
          <w:rFonts w:eastAsia="Times New Roman" w:cstheme="minorHAnsi"/>
          <w:lang w:eastAsia="ar-SA"/>
        </w:rPr>
        <w:t>WZ stanowią załączniki:</w:t>
      </w:r>
    </w:p>
    <w:p w14:paraId="4F7028FF" w14:textId="31FAA9F1" w:rsidR="00FE25A0" w:rsidRPr="00251AF7" w:rsidRDefault="00B8369E" w:rsidP="0059674F">
      <w:pPr>
        <w:numPr>
          <w:ilvl w:val="0"/>
          <w:numId w:val="8"/>
        </w:numPr>
        <w:tabs>
          <w:tab w:val="left" w:pos="709"/>
        </w:tabs>
        <w:suppressAutoHyphens/>
        <w:spacing w:after="0" w:line="360" w:lineRule="auto"/>
        <w:rPr>
          <w:rFonts w:eastAsia="Times New Roman" w:cstheme="minorHAnsi"/>
          <w:lang w:eastAsia="ar-SA"/>
        </w:rPr>
      </w:pPr>
      <w:r w:rsidRPr="00251AF7">
        <w:rPr>
          <w:rFonts w:eastAsia="Times New Roman" w:cstheme="minorHAnsi"/>
          <w:lang w:eastAsia="ar-SA"/>
        </w:rPr>
        <w:t>Formularz ofertowy – Załącznik n</w:t>
      </w:r>
      <w:r w:rsidR="00FE25A0" w:rsidRPr="00251AF7">
        <w:rPr>
          <w:rFonts w:eastAsia="Times New Roman" w:cstheme="minorHAnsi"/>
          <w:lang w:eastAsia="ar-SA"/>
        </w:rPr>
        <w:t>r 1,</w:t>
      </w:r>
    </w:p>
    <w:p w14:paraId="1CE19B67" w14:textId="50B1A7B2" w:rsidR="00FE25A0" w:rsidRPr="00F23DA9" w:rsidRDefault="00FE25A0" w:rsidP="0059674F">
      <w:pPr>
        <w:numPr>
          <w:ilvl w:val="0"/>
          <w:numId w:val="8"/>
        </w:numPr>
        <w:tabs>
          <w:tab w:val="left" w:pos="709"/>
        </w:tabs>
        <w:suppressAutoHyphens/>
        <w:spacing w:after="0" w:line="360" w:lineRule="auto"/>
        <w:rPr>
          <w:rFonts w:eastAsia="Times New Roman" w:cstheme="minorHAnsi"/>
          <w:lang w:eastAsia="ar-SA"/>
        </w:rPr>
      </w:pPr>
      <w:r w:rsidRPr="00251AF7">
        <w:rPr>
          <w:rFonts w:eastAsia="Times New Roman" w:cstheme="minorHAnsi"/>
          <w:lang w:eastAsia="ar-SA"/>
        </w:rPr>
        <w:t>Opis prz</w:t>
      </w:r>
      <w:r w:rsidR="00B8369E" w:rsidRPr="00251AF7">
        <w:rPr>
          <w:rFonts w:eastAsia="Times New Roman" w:cstheme="minorHAnsi"/>
          <w:lang w:eastAsia="ar-SA"/>
        </w:rPr>
        <w:t>edmiotu zamówienia – Załącznik n</w:t>
      </w:r>
      <w:r w:rsidRPr="00251AF7">
        <w:rPr>
          <w:rFonts w:eastAsia="Times New Roman" w:cstheme="minorHAnsi"/>
          <w:lang w:eastAsia="ar-SA"/>
        </w:rPr>
        <w:t>r 2,</w:t>
      </w:r>
    </w:p>
    <w:p w14:paraId="0AE2BDE5" w14:textId="37A106A8" w:rsidR="00FE25A0" w:rsidRPr="00251AF7" w:rsidRDefault="00B8369E" w:rsidP="0059674F">
      <w:pPr>
        <w:numPr>
          <w:ilvl w:val="0"/>
          <w:numId w:val="8"/>
        </w:numPr>
        <w:tabs>
          <w:tab w:val="left" w:pos="709"/>
        </w:tabs>
        <w:suppressAutoHyphens/>
        <w:spacing w:after="0" w:line="360" w:lineRule="auto"/>
        <w:rPr>
          <w:rFonts w:eastAsia="Times New Roman" w:cstheme="minorHAnsi"/>
          <w:lang w:eastAsia="ar-SA"/>
        </w:rPr>
      </w:pPr>
      <w:r w:rsidRPr="00251AF7">
        <w:rPr>
          <w:rFonts w:eastAsia="Times New Roman" w:cstheme="minorHAnsi"/>
          <w:lang w:eastAsia="ar-SA"/>
        </w:rPr>
        <w:t>I</w:t>
      </w:r>
      <w:r w:rsidR="00FE25A0" w:rsidRPr="00251AF7">
        <w:rPr>
          <w:rFonts w:eastAsia="Times New Roman" w:cstheme="minorHAnsi"/>
          <w:lang w:eastAsia="ar-SA"/>
        </w:rPr>
        <w:t>nstrukcj</w:t>
      </w:r>
      <w:r w:rsidRPr="00251AF7">
        <w:rPr>
          <w:rFonts w:eastAsia="Times New Roman" w:cstheme="minorHAnsi"/>
          <w:lang w:eastAsia="ar-SA"/>
        </w:rPr>
        <w:t>a wypełnienia JEDZ – Załącznik n</w:t>
      </w:r>
      <w:r w:rsidR="00FE25A0" w:rsidRPr="00251AF7">
        <w:rPr>
          <w:rFonts w:eastAsia="Times New Roman" w:cstheme="minorHAnsi"/>
          <w:lang w:eastAsia="ar-SA"/>
        </w:rPr>
        <w:t xml:space="preserve">r </w:t>
      </w:r>
      <w:r w:rsidR="00E90948" w:rsidRPr="00251AF7">
        <w:rPr>
          <w:rFonts w:eastAsia="Times New Roman" w:cstheme="minorHAnsi"/>
          <w:lang w:eastAsia="ar-SA"/>
        </w:rPr>
        <w:t xml:space="preserve"> 3 </w:t>
      </w:r>
      <w:r w:rsidR="007F6278" w:rsidRPr="00251AF7">
        <w:rPr>
          <w:rFonts w:eastAsia="Times New Roman" w:cstheme="minorHAnsi"/>
          <w:lang w:eastAsia="ar-SA"/>
        </w:rPr>
        <w:t>– wersja elektroniczna</w:t>
      </w:r>
      <w:r w:rsidR="00FE25A0" w:rsidRPr="00251AF7">
        <w:rPr>
          <w:rFonts w:eastAsia="Times New Roman" w:cstheme="minorHAnsi"/>
          <w:lang w:eastAsia="ar-SA"/>
        </w:rPr>
        <w:t xml:space="preserve">, </w:t>
      </w:r>
    </w:p>
    <w:p w14:paraId="2544B23E" w14:textId="37892D9A" w:rsidR="00B8369E" w:rsidRPr="00251AF7" w:rsidRDefault="00B8369E" w:rsidP="0059674F">
      <w:pPr>
        <w:numPr>
          <w:ilvl w:val="0"/>
          <w:numId w:val="8"/>
        </w:numPr>
        <w:tabs>
          <w:tab w:val="left" w:pos="709"/>
        </w:tabs>
        <w:suppressAutoHyphens/>
        <w:spacing w:after="0" w:line="360" w:lineRule="auto"/>
        <w:rPr>
          <w:rFonts w:eastAsia="Times New Roman" w:cstheme="minorHAnsi"/>
          <w:lang w:eastAsia="ar-SA"/>
        </w:rPr>
      </w:pPr>
      <w:r w:rsidRPr="00251AF7">
        <w:rPr>
          <w:rFonts w:eastAsia="Times New Roman" w:cstheme="minorHAnsi"/>
          <w:lang w:eastAsia="ar-SA"/>
        </w:rPr>
        <w:t xml:space="preserve">JEDZ – Załącznik nr </w:t>
      </w:r>
      <w:r w:rsidR="00E90948" w:rsidRPr="00251AF7">
        <w:rPr>
          <w:rFonts w:eastAsia="Times New Roman" w:cstheme="minorHAnsi"/>
          <w:lang w:eastAsia="ar-SA"/>
        </w:rPr>
        <w:t>4</w:t>
      </w:r>
      <w:r w:rsidRPr="00251AF7">
        <w:rPr>
          <w:rFonts w:eastAsia="Times New Roman" w:cstheme="minorHAnsi"/>
          <w:lang w:eastAsia="ar-SA"/>
        </w:rPr>
        <w:t>,</w:t>
      </w:r>
    </w:p>
    <w:p w14:paraId="6AAFFE4B" w14:textId="24A74D3B" w:rsidR="00FE25A0" w:rsidRPr="00251AF7" w:rsidRDefault="00B8369E" w:rsidP="0059674F">
      <w:pPr>
        <w:numPr>
          <w:ilvl w:val="0"/>
          <w:numId w:val="8"/>
        </w:numPr>
        <w:tabs>
          <w:tab w:val="left" w:pos="709"/>
        </w:tabs>
        <w:suppressAutoHyphens/>
        <w:spacing w:after="0" w:line="360" w:lineRule="auto"/>
        <w:rPr>
          <w:rFonts w:eastAsia="Arial" w:cstheme="minorHAnsi"/>
          <w:lang w:eastAsia="ar-SA"/>
        </w:rPr>
      </w:pPr>
      <w:r w:rsidRPr="00251AF7">
        <w:rPr>
          <w:rFonts w:eastAsia="Times New Roman" w:cstheme="minorHAnsi"/>
          <w:lang w:eastAsia="ar-SA"/>
        </w:rPr>
        <w:t xml:space="preserve">Wzór umowy – Załącznik nr </w:t>
      </w:r>
      <w:r w:rsidR="00EF344D" w:rsidRPr="00251AF7">
        <w:rPr>
          <w:rFonts w:eastAsia="Times New Roman" w:cstheme="minorHAnsi"/>
          <w:lang w:eastAsia="ar-SA"/>
        </w:rPr>
        <w:t xml:space="preserve"> 5 </w:t>
      </w:r>
      <w:r w:rsidR="00FE25A0" w:rsidRPr="00251AF7">
        <w:rPr>
          <w:rFonts w:eastAsia="Times New Roman" w:cstheme="minorHAnsi"/>
          <w:lang w:eastAsia="ar-SA"/>
        </w:rPr>
        <w:t>,</w:t>
      </w:r>
    </w:p>
    <w:p w14:paraId="7CBB6E77" w14:textId="414A9392" w:rsidR="00FE25A0" w:rsidRPr="00251AF7" w:rsidRDefault="00B8369E" w:rsidP="0059674F">
      <w:pPr>
        <w:numPr>
          <w:ilvl w:val="0"/>
          <w:numId w:val="8"/>
        </w:numPr>
        <w:tabs>
          <w:tab w:val="left" w:pos="709"/>
        </w:tabs>
        <w:suppressAutoHyphens/>
        <w:spacing w:after="0" w:line="360" w:lineRule="auto"/>
        <w:rPr>
          <w:rFonts w:eastAsia="Times New Roman" w:cstheme="minorHAnsi"/>
          <w:b/>
          <w:lang w:eastAsia="ar-SA"/>
        </w:rPr>
      </w:pPr>
      <w:r w:rsidRPr="00251AF7">
        <w:rPr>
          <w:rFonts w:eastAsia="Times New Roman" w:cstheme="minorHAnsi"/>
          <w:lang w:eastAsia="ar-SA"/>
        </w:rPr>
        <w:t>O</w:t>
      </w:r>
      <w:r w:rsidR="00FE25A0" w:rsidRPr="00251AF7">
        <w:rPr>
          <w:rFonts w:eastAsia="Times New Roman" w:cstheme="minorHAnsi"/>
          <w:lang w:eastAsia="ar-SA"/>
        </w:rPr>
        <w:t xml:space="preserve">świadczenie </w:t>
      </w:r>
      <w:r w:rsidR="00DE1AE0" w:rsidRPr="00251AF7">
        <w:rPr>
          <w:rFonts w:eastAsia="Times New Roman" w:cstheme="minorHAnsi"/>
          <w:lang w:eastAsia="ar-SA"/>
        </w:rPr>
        <w:t xml:space="preserve">wykonawcy </w:t>
      </w:r>
      <w:r w:rsidR="00657B32" w:rsidRPr="00251AF7">
        <w:rPr>
          <w:rFonts w:eastAsia="Times New Roman" w:cstheme="minorHAnsi"/>
          <w:lang w:eastAsia="ar-SA"/>
        </w:rPr>
        <w:t xml:space="preserve">o </w:t>
      </w:r>
      <w:r w:rsidR="00DE1AE0" w:rsidRPr="00251AF7">
        <w:rPr>
          <w:rFonts w:eastAsia="Times New Roman" w:cstheme="minorHAnsi"/>
          <w:lang w:eastAsia="ar-SA"/>
        </w:rPr>
        <w:t xml:space="preserve">braku przynależności lub o </w:t>
      </w:r>
      <w:r w:rsidR="00657B32" w:rsidRPr="00251AF7">
        <w:rPr>
          <w:rFonts w:eastAsia="Times New Roman" w:cstheme="minorHAnsi"/>
          <w:lang w:eastAsia="ar-SA"/>
        </w:rPr>
        <w:t xml:space="preserve">przynależności do </w:t>
      </w:r>
      <w:r w:rsidR="00DE1AE0" w:rsidRPr="00251AF7">
        <w:rPr>
          <w:rFonts w:eastAsia="Times New Roman" w:cstheme="minorHAnsi"/>
          <w:lang w:eastAsia="ar-SA"/>
        </w:rPr>
        <w:t xml:space="preserve">tej samej </w:t>
      </w:r>
      <w:r w:rsidR="00657B32" w:rsidRPr="00251AF7">
        <w:rPr>
          <w:rFonts w:eastAsia="Times New Roman" w:cstheme="minorHAnsi"/>
          <w:lang w:eastAsia="ar-SA"/>
        </w:rPr>
        <w:t xml:space="preserve">grupy kapitałowej </w:t>
      </w:r>
      <w:r w:rsidRPr="00251AF7">
        <w:rPr>
          <w:rFonts w:eastAsia="Times New Roman" w:cstheme="minorHAnsi"/>
          <w:lang w:eastAsia="ar-SA"/>
        </w:rPr>
        <w:t>–</w:t>
      </w:r>
      <w:r w:rsidR="00DE1AE0" w:rsidRPr="00251AF7">
        <w:rPr>
          <w:rFonts w:eastAsia="Times New Roman" w:cstheme="minorHAnsi"/>
          <w:lang w:eastAsia="ar-SA"/>
        </w:rPr>
        <w:t xml:space="preserve"> </w:t>
      </w:r>
      <w:r w:rsidRPr="00251AF7">
        <w:rPr>
          <w:rFonts w:eastAsia="Times New Roman" w:cstheme="minorHAnsi"/>
          <w:lang w:eastAsia="ar-SA"/>
        </w:rPr>
        <w:t xml:space="preserve">Załącznik nr </w:t>
      </w:r>
      <w:r w:rsidR="00EF344D" w:rsidRPr="00251AF7">
        <w:rPr>
          <w:rFonts w:eastAsia="Times New Roman" w:cstheme="minorHAnsi"/>
          <w:lang w:eastAsia="ar-SA"/>
        </w:rPr>
        <w:t xml:space="preserve"> 6</w:t>
      </w:r>
      <w:r w:rsidRPr="00251AF7">
        <w:rPr>
          <w:rFonts w:eastAsia="Times New Roman" w:cstheme="minorHAnsi"/>
          <w:lang w:eastAsia="ar-SA"/>
        </w:rPr>
        <w:t>,</w:t>
      </w:r>
    </w:p>
    <w:p w14:paraId="4179F314" w14:textId="650C1849" w:rsidR="00B8369E" w:rsidRPr="00251AF7" w:rsidRDefault="007F6278" w:rsidP="0059674F">
      <w:pPr>
        <w:numPr>
          <w:ilvl w:val="0"/>
          <w:numId w:val="8"/>
        </w:numPr>
        <w:tabs>
          <w:tab w:val="left" w:pos="709"/>
        </w:tabs>
        <w:suppressAutoHyphens/>
        <w:spacing w:after="0" w:line="360" w:lineRule="auto"/>
        <w:rPr>
          <w:rFonts w:eastAsia="Times New Roman" w:cstheme="minorHAnsi"/>
          <w:b/>
          <w:lang w:eastAsia="ar-SA"/>
        </w:rPr>
      </w:pPr>
      <w:r w:rsidRPr="00251AF7">
        <w:rPr>
          <w:rFonts w:eastAsia="Times New Roman" w:cstheme="minorHAnsi"/>
          <w:lang w:eastAsia="ar-SA"/>
        </w:rPr>
        <w:t xml:space="preserve"> Oświadczenie</w:t>
      </w:r>
      <w:r w:rsidR="00DE1AE0" w:rsidRPr="00251AF7">
        <w:rPr>
          <w:rFonts w:eastAsia="Times New Roman" w:cstheme="minorHAnsi"/>
          <w:lang w:eastAsia="ar-SA"/>
        </w:rPr>
        <w:t xml:space="preserve"> </w:t>
      </w:r>
      <w:r w:rsidR="00B8369E" w:rsidRPr="00251AF7">
        <w:rPr>
          <w:rFonts w:eastAsia="Times New Roman" w:cstheme="minorHAnsi"/>
          <w:lang w:eastAsia="ar-SA"/>
        </w:rPr>
        <w:t>o aktualności informacji</w:t>
      </w:r>
      <w:r w:rsidR="00DE1AE0" w:rsidRPr="00251AF7">
        <w:rPr>
          <w:rFonts w:eastAsia="Times New Roman" w:cstheme="minorHAnsi"/>
          <w:lang w:eastAsia="ar-SA"/>
        </w:rPr>
        <w:t xml:space="preserve"> </w:t>
      </w:r>
      <w:r w:rsidR="00B8369E" w:rsidRPr="00251AF7">
        <w:rPr>
          <w:rFonts w:eastAsia="Times New Roman" w:cstheme="minorHAnsi"/>
          <w:lang w:eastAsia="ar-SA"/>
        </w:rPr>
        <w:t xml:space="preserve">– Załącznik nr </w:t>
      </w:r>
      <w:r w:rsidR="00EF344D" w:rsidRPr="00251AF7">
        <w:rPr>
          <w:rFonts w:eastAsia="Times New Roman" w:cstheme="minorHAnsi"/>
          <w:lang w:eastAsia="ar-SA"/>
        </w:rPr>
        <w:t xml:space="preserve">7 </w:t>
      </w:r>
      <w:r w:rsidR="00B8369E" w:rsidRPr="00251AF7">
        <w:rPr>
          <w:rFonts w:eastAsia="Times New Roman" w:cstheme="minorHAnsi"/>
          <w:lang w:eastAsia="ar-SA"/>
        </w:rPr>
        <w:t>.</w:t>
      </w:r>
    </w:p>
    <w:p w14:paraId="0EE8EA74" w14:textId="1C0C96F7" w:rsidR="00FE25A0" w:rsidRPr="00251AF7" w:rsidRDefault="00FE25A0" w:rsidP="0059674F">
      <w:pPr>
        <w:suppressAutoHyphens/>
        <w:spacing w:after="0" w:line="360" w:lineRule="auto"/>
        <w:rPr>
          <w:rFonts w:eastAsia="Arial" w:cstheme="minorHAnsi"/>
          <w:b/>
          <w:sz w:val="24"/>
          <w:szCs w:val="24"/>
          <w:lang w:eastAsia="ar-SA"/>
        </w:rPr>
      </w:pPr>
      <w:r w:rsidRPr="001821BA">
        <w:rPr>
          <w:rFonts w:eastAsia="Arial" w:cstheme="minorHAnsi"/>
          <w:b/>
          <w:sz w:val="24"/>
          <w:szCs w:val="24"/>
          <w:lang w:eastAsia="ar-SA"/>
        </w:rPr>
        <w:t xml:space="preserve">     </w:t>
      </w:r>
    </w:p>
    <w:sectPr w:rsidR="00FE25A0" w:rsidRPr="00251AF7" w:rsidSect="0059674F">
      <w:headerReference w:type="default" r:id="rId16"/>
      <w:footerReference w:type="default" r:id="rId17"/>
      <w:pgSz w:w="11906" w:h="16838"/>
      <w:pgMar w:top="709" w:right="1274"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78767" w14:textId="77777777" w:rsidR="00E560E8" w:rsidRDefault="00E560E8" w:rsidP="007D0747">
      <w:pPr>
        <w:spacing w:after="0" w:line="240" w:lineRule="auto"/>
      </w:pPr>
      <w:r>
        <w:separator/>
      </w:r>
    </w:p>
  </w:endnote>
  <w:endnote w:type="continuationSeparator" w:id="0">
    <w:p w14:paraId="13E46A56" w14:textId="77777777" w:rsidR="00E560E8" w:rsidRDefault="00E560E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D360" w14:textId="2AAD7DAE" w:rsidR="00C23499" w:rsidRPr="000F7884" w:rsidRDefault="00C23499" w:rsidP="00630269">
    <w:pPr>
      <w:pStyle w:val="Nagwek"/>
      <w:rPr>
        <w:rFonts w:eastAsia="Times New Roman" w:cs="Times New Roman"/>
        <w:sz w:val="16"/>
        <w:szCs w:val="16"/>
        <w:lang w:eastAsia="pl-PL"/>
      </w:rPr>
    </w:pPr>
    <w:bookmarkStart w:id="7" w:name="_Hlk63320999"/>
    <w:bookmarkStart w:id="8" w:name="_Hlk63321000"/>
    <w:r>
      <w:rPr>
        <w:noProof/>
        <w:lang w:eastAsia="pl-PL"/>
      </w:rPr>
      <w:t xml:space="preserve">   </w:t>
    </w:r>
  </w:p>
  <w:bookmarkEnd w:id="7"/>
  <w:bookmarkEnd w:id="8"/>
  <w:p w14:paraId="55FAE2E4" w14:textId="77777777" w:rsidR="00C23499" w:rsidRDefault="00C234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3A65" w14:textId="77777777" w:rsidR="00E560E8" w:rsidRDefault="00E560E8" w:rsidP="007D0747">
      <w:pPr>
        <w:spacing w:after="0" w:line="240" w:lineRule="auto"/>
      </w:pPr>
      <w:r>
        <w:separator/>
      </w:r>
    </w:p>
  </w:footnote>
  <w:footnote w:type="continuationSeparator" w:id="0">
    <w:p w14:paraId="196F3BD2" w14:textId="77777777" w:rsidR="00E560E8" w:rsidRDefault="00E560E8" w:rsidP="007D0747">
      <w:pPr>
        <w:spacing w:after="0" w:line="240" w:lineRule="auto"/>
      </w:pPr>
      <w:r>
        <w:continuationSeparator/>
      </w:r>
    </w:p>
  </w:footnote>
  <w:footnote w:id="1">
    <w:p w14:paraId="05EB77DF" w14:textId="77777777" w:rsidR="00C23499" w:rsidRDefault="00C23499" w:rsidP="006D5CF5">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35625092" w14:textId="77777777" w:rsidR="00C23499" w:rsidRDefault="00C23499" w:rsidP="006D5CF5">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0000684A" w:rsidR="00C23499" w:rsidRDefault="00C23499">
    <w:pPr>
      <w:pStyle w:val="Nagwek"/>
    </w:pPr>
    <w:sdt>
      <w:sdtPr>
        <w:id w:val="-1470895777"/>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7777777" w:rsidR="00C23499" w:rsidRDefault="00C2349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8355E">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77777777" w:rsidR="00C23499" w:rsidRDefault="00C2349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8355E">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FB45912"/>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8B7EFCFC"/>
    <w:name w:val="WW8Num41"/>
    <w:lvl w:ilvl="0">
      <w:start w:val="1"/>
      <w:numFmt w:val="decimal"/>
      <w:lvlText w:val="%1."/>
      <w:lvlJc w:val="left"/>
      <w:pPr>
        <w:tabs>
          <w:tab w:val="num" w:pos="0"/>
        </w:tabs>
        <w:ind w:left="4897" w:hanging="360"/>
      </w:pPr>
      <w:rPr>
        <w:rFonts w:ascii="Calibri" w:hAnsi="Calibri" w:cs="Calibr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1A848D0A"/>
    <w:name w:val="WW8Num4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4330" w:hanging="360"/>
      </w:pPr>
      <w:rPr>
        <w:rFonts w:ascii="Calibri" w:eastAsiaTheme="minorEastAsia" w:hAnsi="Calibri" w:cs="Calibri" w:hint="default"/>
      </w:rPr>
    </w:lvl>
    <w:lvl w:ilvl="4">
      <w:start w:val="1"/>
      <w:numFmt w:val="lowerLetter"/>
      <w:lvlText w:val="%5)"/>
      <w:lvlJc w:val="left"/>
      <w:pPr>
        <w:ind w:left="3600" w:hanging="360"/>
      </w:pPr>
      <w:rPr>
        <w:rFonts w:hint="default"/>
        <w:sz w:val="24"/>
      </w:r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41466BD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15:restartNumberingAfterBreak="0">
    <w:nsid w:val="0ADB13A7"/>
    <w:multiLevelType w:val="hybridMultilevel"/>
    <w:tmpl w:val="BF3C159E"/>
    <w:lvl w:ilvl="0" w:tplc="53BCE982">
      <w:start w:val="1"/>
      <w:numFmt w:val="upperRoman"/>
      <w:lvlText w:val="%1."/>
      <w:lvlJc w:val="left"/>
      <w:pPr>
        <w:tabs>
          <w:tab w:val="num" w:pos="1080"/>
        </w:tabs>
        <w:ind w:left="1080" w:hanging="720"/>
      </w:pPr>
      <w:rPr>
        <w:rFonts w:hint="default"/>
      </w:rPr>
    </w:lvl>
    <w:lvl w:ilvl="1" w:tplc="B2645436">
      <w:start w:val="1"/>
      <w:numFmt w:val="decimal"/>
      <w:lvlText w:val="%2)"/>
      <w:lvlJc w:val="left"/>
      <w:pPr>
        <w:tabs>
          <w:tab w:val="num" w:pos="360"/>
        </w:tabs>
        <w:ind w:left="360" w:hanging="360"/>
      </w:pPr>
      <w:rPr>
        <w:rFonts w:hint="default"/>
        <w:b w:val="0"/>
      </w:rPr>
    </w:lvl>
    <w:lvl w:ilvl="2" w:tplc="BBDC6174">
      <w:start w:val="1"/>
      <w:numFmt w:val="lowerLetter"/>
      <w:lvlText w:val="%3."/>
      <w:lvlJc w:val="left"/>
      <w:pPr>
        <w:tabs>
          <w:tab w:val="num" w:pos="2340"/>
        </w:tabs>
        <w:ind w:left="2340" w:hanging="360"/>
      </w:pPr>
      <w:rPr>
        <w:rFonts w:hint="default"/>
      </w:rPr>
    </w:lvl>
    <w:lvl w:ilvl="3" w:tplc="11EAB512">
      <w:start w:val="1"/>
      <w:numFmt w:val="lowerLetter"/>
      <w:lvlText w:val="%4)"/>
      <w:lvlJc w:val="left"/>
      <w:pPr>
        <w:ind w:left="2880" w:hanging="360"/>
      </w:pPr>
      <w:rPr>
        <w:rFonts w:hint="default"/>
      </w:rPr>
    </w:lvl>
    <w:lvl w:ilvl="4" w:tplc="A0CE89A4">
      <w:start w:val="1"/>
      <w:numFmt w:val="upp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B0038F7"/>
    <w:multiLevelType w:val="hybridMultilevel"/>
    <w:tmpl w:val="4F72300C"/>
    <w:lvl w:ilvl="0" w:tplc="D48480B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B7A763F"/>
    <w:multiLevelType w:val="hybridMultilevel"/>
    <w:tmpl w:val="434ADF6E"/>
    <w:lvl w:ilvl="0" w:tplc="FE7A3692">
      <w:start w:val="1"/>
      <w:numFmt w:val="decimal"/>
      <w:lvlText w:val="%1)"/>
      <w:lvlJc w:val="left"/>
      <w:pPr>
        <w:tabs>
          <w:tab w:val="num" w:pos="360"/>
        </w:tabs>
        <w:ind w:left="0" w:firstLine="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0BB25360"/>
    <w:multiLevelType w:val="hybridMultilevel"/>
    <w:tmpl w:val="8954E562"/>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E0175A0"/>
    <w:multiLevelType w:val="hybridMultilevel"/>
    <w:tmpl w:val="0BA87D3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5D189F"/>
    <w:multiLevelType w:val="hybridMultilevel"/>
    <w:tmpl w:val="6C0C9A66"/>
    <w:lvl w:ilvl="0" w:tplc="CDA002C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0205DA"/>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6E2EB9"/>
    <w:multiLevelType w:val="hybridMultilevel"/>
    <w:tmpl w:val="A8CC25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7BC1BEA"/>
    <w:multiLevelType w:val="hybridMultilevel"/>
    <w:tmpl w:val="720E21F0"/>
    <w:lvl w:ilvl="0" w:tplc="F710D482">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89044C0"/>
    <w:multiLevelType w:val="hybridMultilevel"/>
    <w:tmpl w:val="1E3A002A"/>
    <w:lvl w:ilvl="0" w:tplc="A0CE89A4">
      <w:start w:val="1"/>
      <w:numFmt w:val="upperLetter"/>
      <w:lvlText w:val="%1."/>
      <w:lvlJc w:val="left"/>
      <w:pPr>
        <w:ind w:left="4309" w:hanging="360"/>
      </w:pPr>
      <w:rPr>
        <w:rFonts w:hint="default"/>
        <w:b/>
      </w:rPr>
    </w:lvl>
    <w:lvl w:ilvl="1" w:tplc="47947AAC">
      <w:start w:val="1"/>
      <w:numFmt w:val="upperLetter"/>
      <w:lvlText w:val="%2."/>
      <w:lvlJc w:val="left"/>
      <w:pPr>
        <w:ind w:left="2149" w:hanging="360"/>
      </w:pPr>
      <w:rPr>
        <w:rFonts w:hint="default"/>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9B931AB"/>
    <w:multiLevelType w:val="multilevel"/>
    <w:tmpl w:val="370AC790"/>
    <w:lvl w:ilvl="0">
      <w:start w:val="1"/>
      <w:numFmt w:val="decimal"/>
      <w:lvlText w:val="%1."/>
      <w:lvlJc w:val="left"/>
      <w:pPr>
        <w:ind w:left="720" w:hanging="360"/>
      </w:pPr>
      <w:rPr>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55"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8"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20302F5"/>
    <w:multiLevelType w:val="hybridMultilevel"/>
    <w:tmpl w:val="7540A4AE"/>
    <w:lvl w:ilvl="0" w:tplc="329E2D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56B40ECF"/>
    <w:multiLevelType w:val="hybridMultilevel"/>
    <w:tmpl w:val="25489B5C"/>
    <w:lvl w:ilvl="0" w:tplc="95DE04C8">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BEC346B"/>
    <w:multiLevelType w:val="hybridMultilevel"/>
    <w:tmpl w:val="77F8DFD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8E011E"/>
    <w:multiLevelType w:val="hybridMultilevel"/>
    <w:tmpl w:val="0E3676FE"/>
    <w:lvl w:ilvl="0" w:tplc="47947AAC">
      <w:start w:val="1"/>
      <w:numFmt w:val="upp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56F0D7B"/>
    <w:multiLevelType w:val="hybridMultilevel"/>
    <w:tmpl w:val="376CA66C"/>
    <w:lvl w:ilvl="0" w:tplc="92CABC02">
      <w:start w:val="6"/>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2352EF"/>
    <w:multiLevelType w:val="hybridMultilevel"/>
    <w:tmpl w:val="01404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282F1E"/>
    <w:multiLevelType w:val="hybridMultilevel"/>
    <w:tmpl w:val="866ECD8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2C25375"/>
    <w:multiLevelType w:val="hybridMultilevel"/>
    <w:tmpl w:val="B720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C26C7C"/>
    <w:multiLevelType w:val="hybridMultilevel"/>
    <w:tmpl w:val="748828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A25EC6"/>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
  </w:num>
  <w:num w:numId="3">
    <w:abstractNumId w:val="8"/>
  </w:num>
  <w:num w:numId="4">
    <w:abstractNumId w:val="10"/>
  </w:num>
  <w:num w:numId="5">
    <w:abstractNumId w:val="13"/>
  </w:num>
  <w:num w:numId="6">
    <w:abstractNumId w:val="16"/>
  </w:num>
  <w:num w:numId="7">
    <w:abstractNumId w:val="27"/>
  </w:num>
  <w:num w:numId="8">
    <w:abstractNumId w:val="28"/>
  </w:num>
  <w:num w:numId="9">
    <w:abstractNumId w:val="31"/>
  </w:num>
  <w:num w:numId="10">
    <w:abstractNumId w:val="33"/>
  </w:num>
  <w:num w:numId="11">
    <w:abstractNumId w:val="35"/>
  </w:num>
  <w:num w:numId="12">
    <w:abstractNumId w:val="36"/>
  </w:num>
  <w:num w:numId="13">
    <w:abstractNumId w:val="37"/>
  </w:num>
  <w:num w:numId="14">
    <w:abstractNumId w:val="68"/>
  </w:num>
  <w:num w:numId="15">
    <w:abstractNumId w:val="63"/>
  </w:num>
  <w:num w:numId="16">
    <w:abstractNumId w:val="59"/>
  </w:num>
  <w:num w:numId="17">
    <w:abstractNumId w:val="41"/>
  </w:num>
  <w:num w:numId="18">
    <w:abstractNumId w:val="58"/>
  </w:num>
  <w:num w:numId="19">
    <w:abstractNumId w:val="49"/>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61"/>
  </w:num>
  <w:num w:numId="23">
    <w:abstractNumId w:val="45"/>
  </w:num>
  <w:num w:numId="24">
    <w:abstractNumId w:val="73"/>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51"/>
  </w:num>
  <w:num w:numId="30">
    <w:abstractNumId w:val="56"/>
  </w:num>
  <w:num w:numId="31">
    <w:abstractNumId w:val="60"/>
  </w:num>
  <w:num w:numId="32">
    <w:abstractNumId w:val="50"/>
  </w:num>
  <w:num w:numId="33">
    <w:abstractNumId w:val="46"/>
  </w:num>
  <w:num w:numId="34">
    <w:abstractNumId w:val="53"/>
  </w:num>
  <w:num w:numId="35">
    <w:abstractNumId w:val="55"/>
  </w:num>
  <w:num w:numId="36">
    <w:abstractNumId w:val="65"/>
  </w:num>
  <w:num w:numId="37">
    <w:abstractNumId w:val="42"/>
  </w:num>
  <w:num w:numId="38">
    <w:abstractNumId w:val="43"/>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num>
  <w:num w:numId="42">
    <w:abstractNumId w:val="44"/>
  </w:num>
  <w:num w:numId="43">
    <w:abstractNumId w:val="38"/>
  </w:num>
  <w:num w:numId="44">
    <w:abstractNumId w:val="52"/>
  </w:num>
  <w:num w:numId="45">
    <w:abstractNumId w:val="69"/>
  </w:num>
  <w:num w:numId="46">
    <w:abstractNumId w:val="66"/>
  </w:num>
  <w:num w:numId="47">
    <w:abstractNumId w:val="72"/>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4A6A"/>
    <w:rsid w:val="00005801"/>
    <w:rsid w:val="000066F4"/>
    <w:rsid w:val="00020B03"/>
    <w:rsid w:val="00024D85"/>
    <w:rsid w:val="00031EE9"/>
    <w:rsid w:val="00054A5D"/>
    <w:rsid w:val="0005633B"/>
    <w:rsid w:val="00060E52"/>
    <w:rsid w:val="000773C1"/>
    <w:rsid w:val="000822D5"/>
    <w:rsid w:val="00082A11"/>
    <w:rsid w:val="0008355E"/>
    <w:rsid w:val="00084EC9"/>
    <w:rsid w:val="00090F7C"/>
    <w:rsid w:val="00092BBE"/>
    <w:rsid w:val="000A0C62"/>
    <w:rsid w:val="000A12B4"/>
    <w:rsid w:val="000A35F7"/>
    <w:rsid w:val="000A442D"/>
    <w:rsid w:val="000A72C0"/>
    <w:rsid w:val="000B61E6"/>
    <w:rsid w:val="000C4A14"/>
    <w:rsid w:val="000E45DC"/>
    <w:rsid w:val="000F4844"/>
    <w:rsid w:val="001122D2"/>
    <w:rsid w:val="00113B09"/>
    <w:rsid w:val="001156A1"/>
    <w:rsid w:val="00117E23"/>
    <w:rsid w:val="0012030C"/>
    <w:rsid w:val="00121796"/>
    <w:rsid w:val="001272A2"/>
    <w:rsid w:val="00132C08"/>
    <w:rsid w:val="001343DA"/>
    <w:rsid w:val="0013660B"/>
    <w:rsid w:val="001369B0"/>
    <w:rsid w:val="00136EDF"/>
    <w:rsid w:val="00157310"/>
    <w:rsid w:val="00163529"/>
    <w:rsid w:val="001651C1"/>
    <w:rsid w:val="00166830"/>
    <w:rsid w:val="001704C2"/>
    <w:rsid w:val="001821BA"/>
    <w:rsid w:val="0018417E"/>
    <w:rsid w:val="00184408"/>
    <w:rsid w:val="001875CD"/>
    <w:rsid w:val="00194313"/>
    <w:rsid w:val="00197446"/>
    <w:rsid w:val="001A42AB"/>
    <w:rsid w:val="001A7422"/>
    <w:rsid w:val="001B4102"/>
    <w:rsid w:val="001B7B57"/>
    <w:rsid w:val="001C03E0"/>
    <w:rsid w:val="001D4BC1"/>
    <w:rsid w:val="001E564A"/>
    <w:rsid w:val="001F042B"/>
    <w:rsid w:val="00200223"/>
    <w:rsid w:val="00215BC0"/>
    <w:rsid w:val="00231095"/>
    <w:rsid w:val="002338EA"/>
    <w:rsid w:val="00236CD1"/>
    <w:rsid w:val="00237C5F"/>
    <w:rsid w:val="00237EF0"/>
    <w:rsid w:val="0024120C"/>
    <w:rsid w:val="00244B97"/>
    <w:rsid w:val="00245AD3"/>
    <w:rsid w:val="00247951"/>
    <w:rsid w:val="00251AF7"/>
    <w:rsid w:val="00253CAD"/>
    <w:rsid w:val="0025619F"/>
    <w:rsid w:val="0025717C"/>
    <w:rsid w:val="00262691"/>
    <w:rsid w:val="0026275C"/>
    <w:rsid w:val="002736CC"/>
    <w:rsid w:val="0028043F"/>
    <w:rsid w:val="00280A46"/>
    <w:rsid w:val="0028228C"/>
    <w:rsid w:val="0029714E"/>
    <w:rsid w:val="002A0B15"/>
    <w:rsid w:val="002A49ED"/>
    <w:rsid w:val="002A5AB8"/>
    <w:rsid w:val="002B19FE"/>
    <w:rsid w:val="002B5F52"/>
    <w:rsid w:val="002C138A"/>
    <w:rsid w:val="002C26E2"/>
    <w:rsid w:val="002C3C76"/>
    <w:rsid w:val="002E0543"/>
    <w:rsid w:val="002E2014"/>
    <w:rsid w:val="002E2559"/>
    <w:rsid w:val="002F1DB8"/>
    <w:rsid w:val="00303A78"/>
    <w:rsid w:val="00303D70"/>
    <w:rsid w:val="00313465"/>
    <w:rsid w:val="00314176"/>
    <w:rsid w:val="003201BA"/>
    <w:rsid w:val="00324FFC"/>
    <w:rsid w:val="00330E61"/>
    <w:rsid w:val="00337E72"/>
    <w:rsid w:val="003411AA"/>
    <w:rsid w:val="003424CB"/>
    <w:rsid w:val="00347647"/>
    <w:rsid w:val="003516E2"/>
    <w:rsid w:val="00352958"/>
    <w:rsid w:val="00355CC9"/>
    <w:rsid w:val="00365634"/>
    <w:rsid w:val="0036701A"/>
    <w:rsid w:val="00367EC1"/>
    <w:rsid w:val="00371116"/>
    <w:rsid w:val="00381BFD"/>
    <w:rsid w:val="003869F3"/>
    <w:rsid w:val="00394EA0"/>
    <w:rsid w:val="003A6371"/>
    <w:rsid w:val="003C6069"/>
    <w:rsid w:val="003D4812"/>
    <w:rsid w:val="003E56D4"/>
    <w:rsid w:val="00404820"/>
    <w:rsid w:val="0041280E"/>
    <w:rsid w:val="0041417E"/>
    <w:rsid w:val="00421991"/>
    <w:rsid w:val="00421E21"/>
    <w:rsid w:val="0045432E"/>
    <w:rsid w:val="004618AE"/>
    <w:rsid w:val="004703E3"/>
    <w:rsid w:val="0049162A"/>
    <w:rsid w:val="00491872"/>
    <w:rsid w:val="00494675"/>
    <w:rsid w:val="00496A2A"/>
    <w:rsid w:val="004A48A7"/>
    <w:rsid w:val="004B4D85"/>
    <w:rsid w:val="004B55DA"/>
    <w:rsid w:val="004C1213"/>
    <w:rsid w:val="004C6030"/>
    <w:rsid w:val="004E62E0"/>
    <w:rsid w:val="004E769A"/>
    <w:rsid w:val="004F75C6"/>
    <w:rsid w:val="004F7948"/>
    <w:rsid w:val="00501518"/>
    <w:rsid w:val="00502805"/>
    <w:rsid w:val="00505118"/>
    <w:rsid w:val="00505D2A"/>
    <w:rsid w:val="0051207E"/>
    <w:rsid w:val="00513CC6"/>
    <w:rsid w:val="00514EC2"/>
    <w:rsid w:val="0051626F"/>
    <w:rsid w:val="005260F1"/>
    <w:rsid w:val="005274E3"/>
    <w:rsid w:val="00534798"/>
    <w:rsid w:val="00534B8D"/>
    <w:rsid w:val="00536B66"/>
    <w:rsid w:val="0053760E"/>
    <w:rsid w:val="00540549"/>
    <w:rsid w:val="005414FA"/>
    <w:rsid w:val="00550B9D"/>
    <w:rsid w:val="00551811"/>
    <w:rsid w:val="00552E45"/>
    <w:rsid w:val="00553003"/>
    <w:rsid w:val="00555889"/>
    <w:rsid w:val="005606EE"/>
    <w:rsid w:val="00563C59"/>
    <w:rsid w:val="00570790"/>
    <w:rsid w:val="00576B0F"/>
    <w:rsid w:val="005858F7"/>
    <w:rsid w:val="0059100E"/>
    <w:rsid w:val="00594E6D"/>
    <w:rsid w:val="00595C46"/>
    <w:rsid w:val="00595E82"/>
    <w:rsid w:val="0059674F"/>
    <w:rsid w:val="005C5265"/>
    <w:rsid w:val="005C6266"/>
    <w:rsid w:val="005D620C"/>
    <w:rsid w:val="005E639E"/>
    <w:rsid w:val="005E71AC"/>
    <w:rsid w:val="005F4FF0"/>
    <w:rsid w:val="005F5372"/>
    <w:rsid w:val="006016E7"/>
    <w:rsid w:val="00607DF8"/>
    <w:rsid w:val="00610068"/>
    <w:rsid w:val="00610BCF"/>
    <w:rsid w:val="0061328C"/>
    <w:rsid w:val="00630269"/>
    <w:rsid w:val="00633385"/>
    <w:rsid w:val="00633AED"/>
    <w:rsid w:val="00637747"/>
    <w:rsid w:val="00637D95"/>
    <w:rsid w:val="0064344C"/>
    <w:rsid w:val="00645214"/>
    <w:rsid w:val="00657B32"/>
    <w:rsid w:val="00657FE4"/>
    <w:rsid w:val="00662A73"/>
    <w:rsid w:val="00663B41"/>
    <w:rsid w:val="006715E3"/>
    <w:rsid w:val="00677193"/>
    <w:rsid w:val="00692569"/>
    <w:rsid w:val="006967A9"/>
    <w:rsid w:val="0069703F"/>
    <w:rsid w:val="006B3DC2"/>
    <w:rsid w:val="006B5450"/>
    <w:rsid w:val="006C2F4A"/>
    <w:rsid w:val="006D1A75"/>
    <w:rsid w:val="006D5CF5"/>
    <w:rsid w:val="006E2846"/>
    <w:rsid w:val="006F2395"/>
    <w:rsid w:val="0070370A"/>
    <w:rsid w:val="00704607"/>
    <w:rsid w:val="00704BAE"/>
    <w:rsid w:val="00704C1F"/>
    <w:rsid w:val="00724D8F"/>
    <w:rsid w:val="007276E9"/>
    <w:rsid w:val="00734DB7"/>
    <w:rsid w:val="0074036F"/>
    <w:rsid w:val="0074400F"/>
    <w:rsid w:val="007514E5"/>
    <w:rsid w:val="0076437C"/>
    <w:rsid w:val="00766125"/>
    <w:rsid w:val="00773B33"/>
    <w:rsid w:val="00775C59"/>
    <w:rsid w:val="00784A7A"/>
    <w:rsid w:val="007862C3"/>
    <w:rsid w:val="007867CA"/>
    <w:rsid w:val="00787A97"/>
    <w:rsid w:val="00787C34"/>
    <w:rsid w:val="00787E26"/>
    <w:rsid w:val="00791258"/>
    <w:rsid w:val="007924FD"/>
    <w:rsid w:val="0079548F"/>
    <w:rsid w:val="00795875"/>
    <w:rsid w:val="007A1D6D"/>
    <w:rsid w:val="007A6A70"/>
    <w:rsid w:val="007B02A9"/>
    <w:rsid w:val="007B7CED"/>
    <w:rsid w:val="007C2B0E"/>
    <w:rsid w:val="007D0747"/>
    <w:rsid w:val="007D316A"/>
    <w:rsid w:val="007D3DD9"/>
    <w:rsid w:val="007E0554"/>
    <w:rsid w:val="007F6278"/>
    <w:rsid w:val="007F7DCA"/>
    <w:rsid w:val="0080692F"/>
    <w:rsid w:val="00814E26"/>
    <w:rsid w:val="0082728E"/>
    <w:rsid w:val="00832F69"/>
    <w:rsid w:val="0083373B"/>
    <w:rsid w:val="0084662B"/>
    <w:rsid w:val="00846BB9"/>
    <w:rsid w:val="0085180F"/>
    <w:rsid w:val="008531EC"/>
    <w:rsid w:val="008554AC"/>
    <w:rsid w:val="00860354"/>
    <w:rsid w:val="00881F90"/>
    <w:rsid w:val="0088223A"/>
    <w:rsid w:val="00882E8F"/>
    <w:rsid w:val="00883634"/>
    <w:rsid w:val="008857EF"/>
    <w:rsid w:val="00890085"/>
    <w:rsid w:val="00894517"/>
    <w:rsid w:val="008A1F3B"/>
    <w:rsid w:val="008A4C87"/>
    <w:rsid w:val="008B097D"/>
    <w:rsid w:val="008B3AC7"/>
    <w:rsid w:val="008B3B00"/>
    <w:rsid w:val="008B52A6"/>
    <w:rsid w:val="008B5ADB"/>
    <w:rsid w:val="008C3913"/>
    <w:rsid w:val="008C7259"/>
    <w:rsid w:val="008C777C"/>
    <w:rsid w:val="008E6CD6"/>
    <w:rsid w:val="008F6A49"/>
    <w:rsid w:val="00912426"/>
    <w:rsid w:val="00913EF8"/>
    <w:rsid w:val="00917E6F"/>
    <w:rsid w:val="0092053E"/>
    <w:rsid w:val="009214F1"/>
    <w:rsid w:val="0092419A"/>
    <w:rsid w:val="00925B63"/>
    <w:rsid w:val="009302D2"/>
    <w:rsid w:val="00936EB5"/>
    <w:rsid w:val="00947D1D"/>
    <w:rsid w:val="00954FA8"/>
    <w:rsid w:val="00963306"/>
    <w:rsid w:val="00973E16"/>
    <w:rsid w:val="009778D3"/>
    <w:rsid w:val="0099631F"/>
    <w:rsid w:val="00997F47"/>
    <w:rsid w:val="009A6E7F"/>
    <w:rsid w:val="009C71B3"/>
    <w:rsid w:val="009D01E8"/>
    <w:rsid w:val="009D0FAF"/>
    <w:rsid w:val="009D31D2"/>
    <w:rsid w:val="009D7E3F"/>
    <w:rsid w:val="009E0D3E"/>
    <w:rsid w:val="009E3C22"/>
    <w:rsid w:val="009E5D12"/>
    <w:rsid w:val="009E62A6"/>
    <w:rsid w:val="00A022BA"/>
    <w:rsid w:val="00A162E6"/>
    <w:rsid w:val="00A20FBA"/>
    <w:rsid w:val="00A3795D"/>
    <w:rsid w:val="00A4065C"/>
    <w:rsid w:val="00A50B55"/>
    <w:rsid w:val="00A608C8"/>
    <w:rsid w:val="00A60B15"/>
    <w:rsid w:val="00A62617"/>
    <w:rsid w:val="00A65CCA"/>
    <w:rsid w:val="00A706D4"/>
    <w:rsid w:val="00A74F9F"/>
    <w:rsid w:val="00A75205"/>
    <w:rsid w:val="00A84316"/>
    <w:rsid w:val="00A87B97"/>
    <w:rsid w:val="00A9184A"/>
    <w:rsid w:val="00A96671"/>
    <w:rsid w:val="00AA22A5"/>
    <w:rsid w:val="00AA2714"/>
    <w:rsid w:val="00AB1782"/>
    <w:rsid w:val="00AB6CFA"/>
    <w:rsid w:val="00AC07AE"/>
    <w:rsid w:val="00AC17A2"/>
    <w:rsid w:val="00AD1406"/>
    <w:rsid w:val="00AF2D3C"/>
    <w:rsid w:val="00AF2E15"/>
    <w:rsid w:val="00AF4C6E"/>
    <w:rsid w:val="00AF5D66"/>
    <w:rsid w:val="00B01F9A"/>
    <w:rsid w:val="00B1720D"/>
    <w:rsid w:val="00B23373"/>
    <w:rsid w:val="00B33F02"/>
    <w:rsid w:val="00B34874"/>
    <w:rsid w:val="00B41161"/>
    <w:rsid w:val="00B44906"/>
    <w:rsid w:val="00B54F97"/>
    <w:rsid w:val="00B56E07"/>
    <w:rsid w:val="00B6073F"/>
    <w:rsid w:val="00B6253E"/>
    <w:rsid w:val="00B63E5B"/>
    <w:rsid w:val="00B670E7"/>
    <w:rsid w:val="00B72A49"/>
    <w:rsid w:val="00B75404"/>
    <w:rsid w:val="00B76295"/>
    <w:rsid w:val="00B80DC1"/>
    <w:rsid w:val="00B8369E"/>
    <w:rsid w:val="00B95577"/>
    <w:rsid w:val="00BC371E"/>
    <w:rsid w:val="00BC5FEA"/>
    <w:rsid w:val="00BD1793"/>
    <w:rsid w:val="00BD231A"/>
    <w:rsid w:val="00BE1543"/>
    <w:rsid w:val="00BE2D26"/>
    <w:rsid w:val="00C00061"/>
    <w:rsid w:val="00C0145F"/>
    <w:rsid w:val="00C12A43"/>
    <w:rsid w:val="00C227A3"/>
    <w:rsid w:val="00C23499"/>
    <w:rsid w:val="00C54199"/>
    <w:rsid w:val="00C5568B"/>
    <w:rsid w:val="00C639C3"/>
    <w:rsid w:val="00C84AB2"/>
    <w:rsid w:val="00C9059F"/>
    <w:rsid w:val="00C90C54"/>
    <w:rsid w:val="00C9190F"/>
    <w:rsid w:val="00CA1B79"/>
    <w:rsid w:val="00CB2B3E"/>
    <w:rsid w:val="00CB3755"/>
    <w:rsid w:val="00CB6B50"/>
    <w:rsid w:val="00CC1784"/>
    <w:rsid w:val="00CD1A10"/>
    <w:rsid w:val="00CD557F"/>
    <w:rsid w:val="00CE77FF"/>
    <w:rsid w:val="00CF00A2"/>
    <w:rsid w:val="00CF03AC"/>
    <w:rsid w:val="00CF23EF"/>
    <w:rsid w:val="00CF30EB"/>
    <w:rsid w:val="00D0501B"/>
    <w:rsid w:val="00D05B07"/>
    <w:rsid w:val="00D102C6"/>
    <w:rsid w:val="00D105E6"/>
    <w:rsid w:val="00D10959"/>
    <w:rsid w:val="00D27884"/>
    <w:rsid w:val="00D30688"/>
    <w:rsid w:val="00D33058"/>
    <w:rsid w:val="00D409FD"/>
    <w:rsid w:val="00D45E25"/>
    <w:rsid w:val="00D524C0"/>
    <w:rsid w:val="00D52675"/>
    <w:rsid w:val="00D52D88"/>
    <w:rsid w:val="00D53585"/>
    <w:rsid w:val="00D5429C"/>
    <w:rsid w:val="00D601BC"/>
    <w:rsid w:val="00D82CB9"/>
    <w:rsid w:val="00D96063"/>
    <w:rsid w:val="00DA4127"/>
    <w:rsid w:val="00DC3B57"/>
    <w:rsid w:val="00DC64DF"/>
    <w:rsid w:val="00DD1B25"/>
    <w:rsid w:val="00DE1AE0"/>
    <w:rsid w:val="00DE2608"/>
    <w:rsid w:val="00DF4C5F"/>
    <w:rsid w:val="00DF60BE"/>
    <w:rsid w:val="00E13C96"/>
    <w:rsid w:val="00E1439C"/>
    <w:rsid w:val="00E2583B"/>
    <w:rsid w:val="00E30783"/>
    <w:rsid w:val="00E33564"/>
    <w:rsid w:val="00E371E7"/>
    <w:rsid w:val="00E377FA"/>
    <w:rsid w:val="00E41E99"/>
    <w:rsid w:val="00E42F90"/>
    <w:rsid w:val="00E432C7"/>
    <w:rsid w:val="00E560E8"/>
    <w:rsid w:val="00E72788"/>
    <w:rsid w:val="00E83FE6"/>
    <w:rsid w:val="00E87E0E"/>
    <w:rsid w:val="00E90948"/>
    <w:rsid w:val="00E91C34"/>
    <w:rsid w:val="00E9309A"/>
    <w:rsid w:val="00E93A44"/>
    <w:rsid w:val="00EA0F2C"/>
    <w:rsid w:val="00EB297B"/>
    <w:rsid w:val="00EB4500"/>
    <w:rsid w:val="00EC339F"/>
    <w:rsid w:val="00EC4DE4"/>
    <w:rsid w:val="00EC63FF"/>
    <w:rsid w:val="00ED0755"/>
    <w:rsid w:val="00ED384E"/>
    <w:rsid w:val="00ED7547"/>
    <w:rsid w:val="00EE657D"/>
    <w:rsid w:val="00EE7D81"/>
    <w:rsid w:val="00EF1176"/>
    <w:rsid w:val="00EF344D"/>
    <w:rsid w:val="00F11DF8"/>
    <w:rsid w:val="00F14792"/>
    <w:rsid w:val="00F2027B"/>
    <w:rsid w:val="00F23DA9"/>
    <w:rsid w:val="00F2439B"/>
    <w:rsid w:val="00F25C6D"/>
    <w:rsid w:val="00F337E4"/>
    <w:rsid w:val="00F33955"/>
    <w:rsid w:val="00F353E7"/>
    <w:rsid w:val="00F52749"/>
    <w:rsid w:val="00F53726"/>
    <w:rsid w:val="00F635A7"/>
    <w:rsid w:val="00F65542"/>
    <w:rsid w:val="00F65843"/>
    <w:rsid w:val="00F6704F"/>
    <w:rsid w:val="00F67101"/>
    <w:rsid w:val="00F81DA5"/>
    <w:rsid w:val="00F82BE2"/>
    <w:rsid w:val="00F920E2"/>
    <w:rsid w:val="00F97E02"/>
    <w:rsid w:val="00FA0139"/>
    <w:rsid w:val="00FA4A11"/>
    <w:rsid w:val="00FB1943"/>
    <w:rsid w:val="00FB216B"/>
    <w:rsid w:val="00FB319E"/>
    <w:rsid w:val="00FC6BF5"/>
    <w:rsid w:val="00FD2624"/>
    <w:rsid w:val="00FD6AB3"/>
    <w:rsid w:val="00FE0516"/>
    <w:rsid w:val="00FE0CA7"/>
    <w:rsid w:val="00FE22B9"/>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customStyle="1" w:styleId="Nierozpoznanawzmianka1">
    <w:name w:val="Nierozpoznana wzmianka1"/>
    <w:basedOn w:val="Domylnaczcionkaakapitu"/>
    <w:uiPriority w:val="99"/>
    <w:semiHidden/>
    <w:unhideWhenUsed/>
    <w:rsid w:val="001821BA"/>
    <w:rPr>
      <w:color w:val="605E5C"/>
      <w:shd w:val="clear" w:color="auto" w:fill="E1DFDD"/>
    </w:rPr>
  </w:style>
  <w:style w:type="paragraph" w:styleId="Legenda">
    <w:name w:val="caption"/>
    <w:basedOn w:val="Normalny"/>
    <w:qFormat/>
    <w:rsid w:val="0059674F"/>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46111393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citko@umb.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szczerbinski@umb.edu.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10" Type="http://schemas.openxmlformats.org/officeDocument/2006/relationships/hyperlink" Target="mailto:zampubl@umb.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C63E-7507-4DA8-B711-795D048A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27</Pages>
  <Words>9328</Words>
  <Characters>55971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Agata Rekuć</cp:lastModifiedBy>
  <cp:revision>133</cp:revision>
  <cp:lastPrinted>2024-07-30T09:13:00Z</cp:lastPrinted>
  <dcterms:created xsi:type="dcterms:W3CDTF">2021-05-06T12:49:00Z</dcterms:created>
  <dcterms:modified xsi:type="dcterms:W3CDTF">2024-07-30T09:28:00Z</dcterms:modified>
</cp:coreProperties>
</file>