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F6E09" w14:textId="77777777" w:rsidR="005D0094" w:rsidRPr="00561AD4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561AD4">
        <w:rPr>
          <w:rFonts w:cs="Arial"/>
          <w:b/>
          <w:bCs/>
          <w:sz w:val="28"/>
        </w:rPr>
        <w:t xml:space="preserve">Opis </w:t>
      </w:r>
      <w:r w:rsidR="005D0094" w:rsidRPr="00561AD4">
        <w:rPr>
          <w:rFonts w:cs="Arial"/>
          <w:b/>
          <w:bCs/>
          <w:sz w:val="28"/>
        </w:rPr>
        <w:t>P</w:t>
      </w:r>
      <w:r w:rsidRPr="00561AD4">
        <w:rPr>
          <w:rFonts w:cs="Arial"/>
          <w:b/>
          <w:bCs/>
          <w:sz w:val="28"/>
        </w:rPr>
        <w:t xml:space="preserve">rzedmiotu </w:t>
      </w:r>
      <w:r w:rsidR="005D0094" w:rsidRPr="00561AD4">
        <w:rPr>
          <w:rFonts w:cs="Arial"/>
          <w:b/>
          <w:bCs/>
          <w:sz w:val="28"/>
        </w:rPr>
        <w:t>Z</w:t>
      </w:r>
      <w:r w:rsidRPr="00561AD4">
        <w:rPr>
          <w:rFonts w:cs="Arial"/>
          <w:b/>
          <w:bCs/>
          <w:sz w:val="28"/>
        </w:rPr>
        <w:t>amówienia</w:t>
      </w:r>
      <w:r w:rsidR="00E2113D">
        <w:rPr>
          <w:rFonts w:cs="Arial"/>
          <w:b/>
          <w:bCs/>
          <w:sz w:val="28"/>
        </w:rPr>
        <w:t xml:space="preserve"> (OPZ)</w:t>
      </w:r>
      <w:r w:rsidRPr="00561AD4">
        <w:rPr>
          <w:rFonts w:cs="Arial"/>
          <w:b/>
          <w:bCs/>
          <w:sz w:val="28"/>
        </w:rPr>
        <w:t xml:space="preserve"> </w:t>
      </w:r>
    </w:p>
    <w:p w14:paraId="60ED0D4F" w14:textId="77777777" w:rsidR="009C3550" w:rsidRDefault="00FE1366" w:rsidP="005D0094">
      <w:pPr>
        <w:spacing w:after="0" w:line="240" w:lineRule="auto"/>
        <w:jc w:val="center"/>
        <w:rPr>
          <w:rFonts w:cs="Arial"/>
          <w:b/>
          <w:sz w:val="28"/>
        </w:rPr>
      </w:pPr>
      <w:r w:rsidRPr="00561AD4">
        <w:rPr>
          <w:rFonts w:cs="Arial"/>
          <w:b/>
          <w:bCs/>
          <w:sz w:val="28"/>
        </w:rPr>
        <w:t>d</w:t>
      </w:r>
      <w:r w:rsidR="005D0094" w:rsidRPr="00561AD4">
        <w:rPr>
          <w:rFonts w:cs="Arial"/>
          <w:b/>
          <w:sz w:val="28"/>
        </w:rPr>
        <w:t>ostawa sprzętu komputerowego</w:t>
      </w:r>
    </w:p>
    <w:p w14:paraId="012478D4" w14:textId="77777777" w:rsidR="009F776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6F3C0A6B" w14:textId="77777777" w:rsidR="009F7763" w:rsidRPr="00D14DC3" w:rsidRDefault="009F7763" w:rsidP="009F7763">
      <w:pPr>
        <w:rPr>
          <w:sz w:val="24"/>
          <w:szCs w:val="24"/>
        </w:rPr>
      </w:pPr>
      <w:r w:rsidRPr="00D14DC3">
        <w:rPr>
          <w:sz w:val="24"/>
          <w:szCs w:val="24"/>
        </w:rPr>
        <w:t>Przedmiotem zamówienia jest dostawa:</w:t>
      </w:r>
    </w:p>
    <w:p w14:paraId="6D68ADEB" w14:textId="35B8C923" w:rsidR="009F7763" w:rsidRPr="00D14DC3" w:rsidRDefault="009F7763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14DC3">
        <w:rPr>
          <w:sz w:val="24"/>
          <w:szCs w:val="24"/>
        </w:rPr>
        <w:t xml:space="preserve">Komputerów </w:t>
      </w:r>
      <w:bookmarkStart w:id="0" w:name="_Hlk51583491"/>
      <w:r w:rsidR="00014328">
        <w:rPr>
          <w:sz w:val="24"/>
          <w:szCs w:val="24"/>
        </w:rPr>
        <w:t>biurkowych</w:t>
      </w:r>
      <w:bookmarkEnd w:id="0"/>
    </w:p>
    <w:p w14:paraId="63E51046" w14:textId="5BB043C0" w:rsidR="009F7763" w:rsidRDefault="009F7763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14DC3">
        <w:rPr>
          <w:sz w:val="24"/>
          <w:szCs w:val="24"/>
        </w:rPr>
        <w:t>Komputerów przenośnych</w:t>
      </w:r>
    </w:p>
    <w:p w14:paraId="14241457" w14:textId="652B0E57" w:rsidR="00D81081" w:rsidRPr="00D14DC3" w:rsidRDefault="00D81081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Stacji dokujących</w:t>
      </w:r>
    </w:p>
    <w:p w14:paraId="65AE29AA" w14:textId="22F82B3D" w:rsidR="009F7763" w:rsidRPr="00D14DC3" w:rsidRDefault="00327BE3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Monitorów </w:t>
      </w:r>
    </w:p>
    <w:p w14:paraId="64AAEE6F" w14:textId="69288345" w:rsidR="005D0094" w:rsidRPr="00CD2FAF" w:rsidRDefault="009F7763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14DC3">
        <w:rPr>
          <w:sz w:val="24"/>
          <w:szCs w:val="24"/>
        </w:rPr>
        <w:t>Zapewnienie co najmniej 36 miesięcznego okresu gwarancji i serwisu dla komputerów i monitorów.</w:t>
      </w:r>
    </w:p>
    <w:p w14:paraId="0C8A0CD7" w14:textId="77777777" w:rsidR="009F7763" w:rsidRPr="00CD2FAF" w:rsidRDefault="009F7763" w:rsidP="009F7763">
      <w:pPr>
        <w:rPr>
          <w:rFonts w:cs="Arial"/>
          <w:b/>
          <w:bCs/>
          <w:sz w:val="28"/>
          <w:szCs w:val="28"/>
        </w:rPr>
      </w:pPr>
      <w:r w:rsidRPr="00CD2FAF">
        <w:rPr>
          <w:rFonts w:cs="Arial"/>
          <w:b/>
          <w:bCs/>
          <w:sz w:val="28"/>
          <w:szCs w:val="28"/>
        </w:rPr>
        <w:t xml:space="preserve">1. </w:t>
      </w:r>
      <w:r w:rsidR="00F55347" w:rsidRPr="00CD2FAF">
        <w:rPr>
          <w:rFonts w:cs="Arial"/>
          <w:b/>
          <w:bCs/>
          <w:sz w:val="28"/>
          <w:szCs w:val="28"/>
        </w:rPr>
        <w:t>Przedmioty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5854"/>
        <w:gridCol w:w="1702"/>
        <w:gridCol w:w="986"/>
      </w:tblGrid>
      <w:tr w:rsidR="009F7763" w:rsidRPr="00D14DC3" w14:paraId="5F4D6859" w14:textId="77777777" w:rsidTr="006743FB">
        <w:trPr>
          <w:trHeight w:val="403"/>
        </w:trPr>
        <w:tc>
          <w:tcPr>
            <w:tcW w:w="52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9F7763" w:rsidRPr="00D14DC3" w:rsidRDefault="009F7763" w:rsidP="0032124E">
            <w:pPr>
              <w:rPr>
                <w:b/>
              </w:rPr>
            </w:pPr>
          </w:p>
        </w:tc>
        <w:tc>
          <w:tcPr>
            <w:tcW w:w="7556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DF2ED" w14:textId="77777777" w:rsidR="009F7763" w:rsidRPr="00D14DC3" w:rsidRDefault="009F7763" w:rsidP="002951AA">
            <w:pPr>
              <w:jc w:val="center"/>
              <w:rPr>
                <w:b/>
              </w:rPr>
            </w:pPr>
            <w:r w:rsidRPr="00D14DC3">
              <w:rPr>
                <w:rFonts w:cs="Arial"/>
                <w:b/>
                <w:bCs/>
              </w:rPr>
              <w:t>NAZWA PRODUKTU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0CD4E9C" w14:textId="77777777" w:rsidR="009F7763" w:rsidRPr="00D14DC3" w:rsidRDefault="009F7763" w:rsidP="002951AA">
            <w:pPr>
              <w:jc w:val="center"/>
              <w:rPr>
                <w:b/>
              </w:rPr>
            </w:pPr>
            <w:r w:rsidRPr="00D14DC3">
              <w:rPr>
                <w:b/>
              </w:rPr>
              <w:t>ILOŚĆ</w:t>
            </w:r>
          </w:p>
        </w:tc>
      </w:tr>
      <w:tr w:rsidR="00EF4725" w:rsidRPr="00D14DC3" w14:paraId="44FE5A23" w14:textId="77777777" w:rsidTr="006743FB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7E06710A" w:rsidR="00EF4725" w:rsidRPr="002D570C" w:rsidRDefault="00EF4725" w:rsidP="002D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4A1D116D" w:rsidR="00EF4725" w:rsidRPr="00D14DC3" w:rsidRDefault="00EF4725" w:rsidP="002951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4DC3">
              <w:rPr>
                <w:rFonts w:cs="Arial"/>
                <w:bCs/>
                <w:sz w:val="20"/>
                <w:szCs w:val="20"/>
              </w:rPr>
              <w:t>Komputer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14328" w:rsidRPr="00014328">
              <w:rPr>
                <w:rFonts w:cs="Arial"/>
                <w:bCs/>
                <w:sz w:val="20"/>
                <w:szCs w:val="20"/>
              </w:rPr>
              <w:t xml:space="preserve">biurkowy </w:t>
            </w:r>
            <w:r>
              <w:rPr>
                <w:rFonts w:cs="Arial"/>
                <w:bCs/>
                <w:sz w:val="20"/>
                <w:szCs w:val="20"/>
              </w:rPr>
              <w:t>(desktop)</w:t>
            </w:r>
            <w:r w:rsidR="00F832F2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0CC" w14:textId="2B92F1B5" w:rsidR="00EF4725" w:rsidRPr="00D14DC3" w:rsidRDefault="00EF4725" w:rsidP="00EF472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(specyfikacja </w:t>
            </w:r>
            <w:r w:rsidRPr="00D14DC3">
              <w:rPr>
                <w:rFonts w:cs="Arial"/>
                <w:bCs/>
                <w:sz w:val="20"/>
                <w:szCs w:val="20"/>
              </w:rPr>
              <w:t>1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258045B1" w14:textId="6F8D874A" w:rsidR="00EF4725" w:rsidRPr="00F57C7A" w:rsidRDefault="00F57C7A" w:rsidP="002951AA">
            <w:pPr>
              <w:jc w:val="center"/>
            </w:pPr>
            <w:r w:rsidRPr="00F57C7A">
              <w:t>1</w:t>
            </w:r>
            <w:r w:rsidR="00563AAA">
              <w:t>4</w:t>
            </w:r>
          </w:p>
        </w:tc>
      </w:tr>
      <w:tr w:rsidR="00EF4725" w:rsidRPr="00D14DC3" w14:paraId="7737A28C" w14:textId="77777777" w:rsidTr="006743FB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B73" w14:textId="301A5A49" w:rsidR="00EF4725" w:rsidRPr="009F7763" w:rsidRDefault="00EF4725" w:rsidP="002D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644" w14:textId="1EAC6AE3" w:rsidR="00EF4725" w:rsidRPr="00D14DC3" w:rsidRDefault="00EF4725" w:rsidP="002951AA">
            <w:pPr>
              <w:rPr>
                <w:rFonts w:cs="Arial"/>
                <w:bCs/>
                <w:sz w:val="20"/>
                <w:szCs w:val="20"/>
              </w:rPr>
            </w:pPr>
            <w:r w:rsidRPr="00D14DC3">
              <w:rPr>
                <w:rFonts w:cs="Arial"/>
                <w:bCs/>
                <w:sz w:val="20"/>
                <w:szCs w:val="20"/>
              </w:rPr>
              <w:t>Komputer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14328" w:rsidRPr="00014328">
              <w:rPr>
                <w:rFonts w:cs="Arial"/>
                <w:bCs/>
                <w:sz w:val="20"/>
                <w:szCs w:val="20"/>
              </w:rPr>
              <w:t xml:space="preserve">biurkowy </w:t>
            </w:r>
            <w:r>
              <w:rPr>
                <w:rFonts w:cs="Arial"/>
                <w:bCs/>
                <w:sz w:val="20"/>
                <w:szCs w:val="20"/>
              </w:rPr>
              <w:t>(desktop)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9B5" w14:textId="55495B2F" w:rsidR="00EF4725" w:rsidRPr="00D14DC3" w:rsidRDefault="00EF4725" w:rsidP="00EF4725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(specyfikacja</w:t>
            </w:r>
            <w:r w:rsidRPr="00D14DC3">
              <w:rPr>
                <w:rFonts w:cs="Arial"/>
                <w:bCs/>
                <w:sz w:val="20"/>
                <w:szCs w:val="20"/>
              </w:rPr>
              <w:t xml:space="preserve"> 2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73B16333" w14:textId="188975CC" w:rsidR="00EF4725" w:rsidRPr="00F57C7A" w:rsidRDefault="00F57C7A" w:rsidP="002951AA">
            <w:pPr>
              <w:jc w:val="center"/>
            </w:pPr>
            <w:r w:rsidRPr="00F57C7A">
              <w:t>5</w:t>
            </w:r>
          </w:p>
        </w:tc>
      </w:tr>
      <w:tr w:rsidR="00EF4725" w:rsidRPr="00D14DC3" w14:paraId="014E483F" w14:textId="77777777" w:rsidTr="00C0598A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AFD" w14:textId="7E903AFA" w:rsidR="00EF4725" w:rsidRPr="009F7763" w:rsidRDefault="00EF4725" w:rsidP="002D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AF8" w14:textId="789DF8DD" w:rsidR="00EF4725" w:rsidRPr="00D14DC3" w:rsidRDefault="00EF4725" w:rsidP="002951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4DC3">
              <w:rPr>
                <w:rFonts w:cs="Arial"/>
                <w:bCs/>
                <w:sz w:val="20"/>
                <w:szCs w:val="20"/>
              </w:rPr>
              <w:t xml:space="preserve">Komputer </w:t>
            </w:r>
            <w:r>
              <w:rPr>
                <w:rFonts w:cs="Arial"/>
                <w:bCs/>
                <w:sz w:val="20"/>
                <w:szCs w:val="20"/>
              </w:rPr>
              <w:t>przenośny (laptop)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591" w14:textId="7A3C0D3C" w:rsidR="00EF4725" w:rsidRPr="00D14DC3" w:rsidRDefault="00EF4725" w:rsidP="00EF472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(specyfikacja</w:t>
            </w:r>
            <w:r w:rsidRPr="00D14DC3">
              <w:rPr>
                <w:rFonts w:cs="Arial"/>
                <w:bCs/>
                <w:sz w:val="20"/>
                <w:szCs w:val="20"/>
              </w:rPr>
              <w:t xml:space="preserve"> 1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43BE945B" w14:textId="6BD30C60" w:rsidR="00EF4725" w:rsidRPr="00F57C7A" w:rsidRDefault="00563AAA" w:rsidP="002951AA">
            <w:pPr>
              <w:jc w:val="center"/>
            </w:pPr>
            <w:r>
              <w:t>35</w:t>
            </w:r>
          </w:p>
        </w:tc>
      </w:tr>
      <w:tr w:rsidR="00E67747" w:rsidRPr="00D14DC3" w14:paraId="7005ED2A" w14:textId="77777777" w:rsidTr="00C0598A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8DD" w14:textId="0F773A1E" w:rsidR="00E67747" w:rsidRDefault="00E67747" w:rsidP="002D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A88D3" w14:textId="5CF7D85D" w:rsidR="00E67747" w:rsidRPr="00D14DC3" w:rsidRDefault="00E67747" w:rsidP="002951A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Stacja dokująca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FC584" w14:textId="77777777" w:rsidR="00E67747" w:rsidRDefault="00E67747" w:rsidP="00EF4725">
            <w:pPr>
              <w:jc w:val="righ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7C194200" w14:textId="0168AE47" w:rsidR="00E67747" w:rsidRPr="00F57C7A" w:rsidRDefault="00F57C7A" w:rsidP="002951AA">
            <w:pPr>
              <w:jc w:val="center"/>
            </w:pPr>
            <w:r w:rsidRPr="00F57C7A">
              <w:t>3</w:t>
            </w:r>
            <w:r w:rsidR="00563AAA">
              <w:t>5</w:t>
            </w:r>
          </w:p>
        </w:tc>
      </w:tr>
      <w:tr w:rsidR="009F7763" w:rsidRPr="00D14DC3" w14:paraId="4DE5042C" w14:textId="77777777" w:rsidTr="00C0598A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8D4" w14:textId="71314AAB" w:rsidR="009F7763" w:rsidRPr="009F7763" w:rsidRDefault="002D570C" w:rsidP="002D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6774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5B1" w14:textId="77777777" w:rsidR="009F7763" w:rsidRPr="00D14DC3" w:rsidRDefault="009F7763" w:rsidP="002951AA">
            <w:pPr>
              <w:rPr>
                <w:rFonts w:cs="Arial"/>
                <w:bCs/>
                <w:sz w:val="20"/>
                <w:szCs w:val="20"/>
              </w:rPr>
            </w:pPr>
            <w:r w:rsidRPr="00D14DC3">
              <w:rPr>
                <w:rFonts w:cs="Arial"/>
                <w:bCs/>
                <w:sz w:val="20"/>
                <w:szCs w:val="20"/>
              </w:rPr>
              <w:t xml:space="preserve">Monitor </w:t>
            </w:r>
            <w:r w:rsidR="004569F6">
              <w:rPr>
                <w:rFonts w:cs="Arial"/>
                <w:bCs/>
                <w:sz w:val="20"/>
                <w:szCs w:val="20"/>
              </w:rPr>
              <w:t>24”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5FE7779F" w14:textId="61B86570" w:rsidR="009F7763" w:rsidRPr="00F57C7A" w:rsidRDefault="00563AAA" w:rsidP="002951AA">
            <w:pPr>
              <w:jc w:val="center"/>
            </w:pPr>
            <w:r>
              <w:t>17</w:t>
            </w:r>
          </w:p>
        </w:tc>
      </w:tr>
      <w:tr w:rsidR="009F7763" w:rsidRPr="00D14DC3" w14:paraId="2941C237" w14:textId="77777777" w:rsidTr="006743FB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E06" w14:textId="2DA0D70A" w:rsidR="009F7763" w:rsidRPr="009F7763" w:rsidRDefault="002D570C" w:rsidP="002D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6774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78E" w14:textId="77777777" w:rsidR="009F7763" w:rsidRPr="00D14DC3" w:rsidRDefault="009F7763" w:rsidP="002951AA">
            <w:pPr>
              <w:rPr>
                <w:rFonts w:cs="Arial"/>
                <w:bCs/>
                <w:sz w:val="20"/>
                <w:szCs w:val="20"/>
              </w:rPr>
            </w:pPr>
            <w:r w:rsidRPr="00D14DC3">
              <w:rPr>
                <w:rFonts w:cs="Arial"/>
                <w:bCs/>
                <w:sz w:val="20"/>
                <w:szCs w:val="20"/>
              </w:rPr>
              <w:t xml:space="preserve">Monitor </w:t>
            </w:r>
            <w:r w:rsidR="004569F6">
              <w:rPr>
                <w:rFonts w:cs="Arial"/>
                <w:bCs/>
                <w:sz w:val="20"/>
                <w:szCs w:val="20"/>
              </w:rPr>
              <w:t>27”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5DFF6139" w14:textId="1FE63E33" w:rsidR="009F7763" w:rsidRPr="00F57C7A" w:rsidRDefault="00F57C7A" w:rsidP="002951AA">
            <w:pPr>
              <w:jc w:val="center"/>
            </w:pPr>
            <w:r w:rsidRPr="00F57C7A">
              <w:t>10</w:t>
            </w:r>
          </w:p>
        </w:tc>
      </w:tr>
      <w:tr w:rsidR="009F7763" w:rsidRPr="00D14DC3" w14:paraId="185752E1" w14:textId="77777777" w:rsidTr="006743FB"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49125" w14:textId="77777777" w:rsidR="009F7763" w:rsidRPr="00D14DC3" w:rsidRDefault="009F7763" w:rsidP="002951AA"/>
        </w:tc>
        <w:tc>
          <w:tcPr>
            <w:tcW w:w="7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011820" w14:textId="77777777" w:rsidR="009F7763" w:rsidRPr="00D14DC3" w:rsidRDefault="009F7763" w:rsidP="002951AA">
            <w:pPr>
              <w:jc w:val="right"/>
              <w:rPr>
                <w:rFonts w:cs="Arial"/>
                <w:b/>
                <w:bCs/>
              </w:rPr>
            </w:pPr>
            <w:r w:rsidRPr="00D14DC3">
              <w:rPr>
                <w:rFonts w:cs="Arial"/>
                <w:b/>
                <w:bCs/>
                <w:sz w:val="20"/>
              </w:rPr>
              <w:t>SUMA: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3F075BBE" w14:textId="14F3E50A" w:rsidR="009F7763" w:rsidRPr="00F57C7A" w:rsidRDefault="00F57C7A" w:rsidP="002951AA">
            <w:pPr>
              <w:jc w:val="center"/>
            </w:pPr>
            <w:r w:rsidRPr="00F57C7A">
              <w:t>11</w:t>
            </w:r>
            <w:r w:rsidR="00563AAA">
              <w:t>6</w:t>
            </w:r>
          </w:p>
        </w:tc>
      </w:tr>
    </w:tbl>
    <w:p w14:paraId="691346D2" w14:textId="77777777" w:rsidR="009F7763" w:rsidRPr="00D14DC3" w:rsidRDefault="009F7763" w:rsidP="009F7763">
      <w:pPr>
        <w:rPr>
          <w:rFonts w:cs="Arial"/>
          <w:b/>
          <w:bCs/>
        </w:rPr>
      </w:pPr>
    </w:p>
    <w:p w14:paraId="2390D243" w14:textId="77777777" w:rsidR="00FE1366" w:rsidRPr="002D570C" w:rsidRDefault="00FE1366" w:rsidP="00FE1366">
      <w:pPr>
        <w:rPr>
          <w:rFonts w:cs="Arial"/>
          <w:b/>
          <w:bCs/>
          <w:sz w:val="28"/>
          <w:szCs w:val="28"/>
        </w:rPr>
      </w:pPr>
      <w:r w:rsidRPr="002D570C">
        <w:rPr>
          <w:rFonts w:cs="Arial"/>
          <w:b/>
          <w:bCs/>
          <w:sz w:val="28"/>
          <w:szCs w:val="28"/>
        </w:rPr>
        <w:t>2. Wymagania ogólne</w:t>
      </w:r>
      <w:r w:rsidR="00F55347" w:rsidRPr="002D570C">
        <w:rPr>
          <w:rFonts w:cs="Arial"/>
          <w:b/>
          <w:bCs/>
          <w:sz w:val="28"/>
          <w:szCs w:val="28"/>
        </w:rPr>
        <w:t xml:space="preserve"> wspólne dla wszystkich przedmiotów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819"/>
        <w:gridCol w:w="1554"/>
      </w:tblGrid>
      <w:tr w:rsidR="00FE1366" w:rsidRPr="00561AD4" w14:paraId="7F8F4EE9" w14:textId="77777777" w:rsidTr="0032124E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FE1366" w:rsidRPr="00561AD4" w:rsidRDefault="00CD2FAF" w:rsidP="00FE1366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C82DD53" w14:textId="77777777" w:rsidR="00FE1366" w:rsidRPr="00561AD4" w:rsidRDefault="00FE1366" w:rsidP="00FE1366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3719551" w14:textId="0F0876B0" w:rsidR="00FE1366" w:rsidRPr="00561AD4" w:rsidRDefault="00FE1366" w:rsidP="00FE1366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577A07EF" w14:textId="77777777" w:rsidR="00FE1366" w:rsidRPr="00561AD4" w:rsidRDefault="00FE1366" w:rsidP="00FE1366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2D570C" w:rsidRPr="00561AD4" w14:paraId="15CFDF10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7777777" w:rsidR="002D570C" w:rsidRPr="00561AD4" w:rsidRDefault="002D570C" w:rsidP="00FE1366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2.1.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4819" w:type="dxa"/>
            <w:vAlign w:val="center"/>
          </w:tcPr>
          <w:p w14:paraId="3E6B9694" w14:textId="6C0B31CF" w:rsidR="002D570C" w:rsidRPr="00561AD4" w:rsidRDefault="002D570C" w:rsidP="005F6D96">
            <w:pPr>
              <w:rPr>
                <w:rFonts w:cs="Arial"/>
                <w:b/>
                <w:sz w:val="20"/>
              </w:rPr>
            </w:pPr>
            <w:r w:rsidRPr="00561AD4">
              <w:rPr>
                <w:rFonts w:cs="Arial"/>
                <w:sz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  <w:tc>
          <w:tcPr>
            <w:tcW w:w="1554" w:type="dxa"/>
            <w:vAlign w:val="center"/>
          </w:tcPr>
          <w:p w14:paraId="407C8C20" w14:textId="77777777" w:rsidR="002D570C" w:rsidRPr="00561AD4" w:rsidRDefault="002D570C" w:rsidP="00FE1366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51871BC" w14:textId="77777777" w:rsidR="002D570C" w:rsidRPr="00561AD4" w:rsidRDefault="002D570C" w:rsidP="00FE1366">
            <w:pPr>
              <w:ind w:right="-116"/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3435BC6F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2.2.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2D570C" w:rsidRPr="00682285" w:rsidRDefault="002D570C" w:rsidP="002D570C">
            <w:pPr>
              <w:rPr>
                <w:sz w:val="20"/>
                <w:szCs w:val="20"/>
              </w:rPr>
            </w:pPr>
            <w:r w:rsidRPr="00682285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4819" w:type="dxa"/>
            <w:vAlign w:val="center"/>
          </w:tcPr>
          <w:p w14:paraId="2947F058" w14:textId="4A1C55F0" w:rsidR="002D570C" w:rsidRPr="00EC1F47" w:rsidRDefault="002D570C" w:rsidP="00AB21C2">
            <w:pPr>
              <w:rPr>
                <w:b/>
                <w:sz w:val="20"/>
                <w:szCs w:val="20"/>
              </w:rPr>
            </w:pPr>
            <w:r w:rsidRPr="00EC1F47">
              <w:rPr>
                <w:sz w:val="20"/>
                <w:szCs w:val="20"/>
              </w:rPr>
              <w:t>Wszystkie komputery, monitory muszą posiadać oznakowanie CE produktu albo spełniać normy równoważne.</w:t>
            </w:r>
          </w:p>
        </w:tc>
        <w:tc>
          <w:tcPr>
            <w:tcW w:w="1554" w:type="dxa"/>
            <w:vAlign w:val="center"/>
          </w:tcPr>
          <w:p w14:paraId="47DC365C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61E51D1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4686BA00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1DE73C07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2.3.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4819" w:type="dxa"/>
            <w:vAlign w:val="center"/>
          </w:tcPr>
          <w:p w14:paraId="3EDB16B8" w14:textId="1DA42A9F" w:rsidR="002D570C" w:rsidRPr="00561AD4" w:rsidRDefault="002D570C" w:rsidP="00AB21C2">
            <w:pPr>
              <w:rPr>
                <w:rFonts w:cs="Arial"/>
                <w:b/>
                <w:sz w:val="20"/>
              </w:rPr>
            </w:pPr>
            <w:r w:rsidRPr="00561AD4">
              <w:rPr>
                <w:rFonts w:cs="Arial"/>
                <w:sz w:val="20"/>
              </w:rPr>
              <w:t>Urządzenia muszą być dostarczone Zamawiającemu w oryginalnych opakowaniach fabrycznych.</w:t>
            </w:r>
          </w:p>
        </w:tc>
        <w:tc>
          <w:tcPr>
            <w:tcW w:w="1554" w:type="dxa"/>
            <w:vAlign w:val="center"/>
          </w:tcPr>
          <w:p w14:paraId="760377F1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E1D565A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2984784C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128C032A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4819" w:type="dxa"/>
            <w:vAlign w:val="center"/>
          </w:tcPr>
          <w:p w14:paraId="71E902A4" w14:textId="1260D595" w:rsidR="002D570C" w:rsidRPr="00561AD4" w:rsidRDefault="002D570C" w:rsidP="00AB21C2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561AD4">
              <w:rPr>
                <w:rFonts w:cs="Arial"/>
                <w:color w:val="000000" w:themeColor="text1"/>
                <w:sz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  <w:tc>
          <w:tcPr>
            <w:tcW w:w="1554" w:type="dxa"/>
            <w:vAlign w:val="center"/>
          </w:tcPr>
          <w:p w14:paraId="1317398E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D07A651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586985AC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4E151815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2.5.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5A07D3A6" w14:textId="2EBECA96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color w:val="000000" w:themeColor="text1"/>
                <w:sz w:val="20"/>
              </w:rPr>
              <w:t xml:space="preserve">KABLE ZASILAJĄCE </w:t>
            </w:r>
          </w:p>
        </w:tc>
        <w:tc>
          <w:tcPr>
            <w:tcW w:w="4819" w:type="dxa"/>
            <w:vAlign w:val="center"/>
          </w:tcPr>
          <w:p w14:paraId="794F718D" w14:textId="502AFE28" w:rsidR="002D570C" w:rsidRPr="00561AD4" w:rsidRDefault="002D570C" w:rsidP="00AB21C2">
            <w:r w:rsidRPr="00561AD4">
              <w:rPr>
                <w:rFonts w:cs="Arial"/>
                <w:color w:val="000000" w:themeColor="text1"/>
                <w:sz w:val="20"/>
              </w:rPr>
              <w:t>Wszystkie urządzenia muszą być wyposażone w kable zasilające</w:t>
            </w:r>
            <w:r w:rsidR="00E67747">
              <w:rPr>
                <w:rFonts w:cs="Arial"/>
                <w:color w:val="000000" w:themeColor="text1"/>
                <w:sz w:val="20"/>
              </w:rPr>
              <w:t xml:space="preserve"> w standardzie kontynentalnym, typu C</w:t>
            </w:r>
            <w:r w:rsidRPr="00561AD4">
              <w:rPr>
                <w:rFonts w:cs="Arial"/>
                <w:color w:val="000000" w:themeColor="text1"/>
                <w:sz w:val="20"/>
              </w:rPr>
              <w:t>.</w:t>
            </w:r>
          </w:p>
        </w:tc>
        <w:tc>
          <w:tcPr>
            <w:tcW w:w="1554" w:type="dxa"/>
            <w:vAlign w:val="center"/>
          </w:tcPr>
          <w:p w14:paraId="77C41DCA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9B7BA0E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0EBEAD7C" w14:textId="77777777" w:rsidTr="0032124E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77777777" w:rsidR="002D570C" w:rsidRPr="00561AD4" w:rsidRDefault="002D570C" w:rsidP="00E77BCE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6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STEROWNIKI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46406DD" w14:textId="7CF2D6FC" w:rsidR="002D570C" w:rsidRPr="00D81FB6" w:rsidRDefault="001A7F15" w:rsidP="00AB21C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2D570C" w:rsidRPr="00561AD4">
              <w:rPr>
                <w:sz w:val="20"/>
              </w:rPr>
              <w:t>edykowane do zakupionego sprzętu, dostępne z portalu producent</w:t>
            </w:r>
            <w:r>
              <w:rPr>
                <w:sz w:val="20"/>
              </w:rPr>
              <w:t>a.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C681E42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15D98E0" w14:textId="77777777" w:rsidR="002D570C" w:rsidRPr="00561AD4" w:rsidRDefault="002D570C" w:rsidP="000721E0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467951C0" w14:textId="77777777" w:rsidTr="00C36FFE">
        <w:tc>
          <w:tcPr>
            <w:tcW w:w="562" w:type="dxa"/>
            <w:tcBorders>
              <w:right w:val="nil"/>
            </w:tcBorders>
          </w:tcPr>
          <w:p w14:paraId="0A94CC84" w14:textId="6F87D701" w:rsidR="002D570C" w:rsidRPr="00561AD4" w:rsidRDefault="002D570C" w:rsidP="002951AA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7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</w:tcPr>
          <w:p w14:paraId="19B34545" w14:textId="54782B7D" w:rsidR="002D570C" w:rsidRDefault="002D570C" w:rsidP="002D5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GWARANCJA</w:t>
            </w:r>
          </w:p>
          <w:p w14:paraId="441214EF" w14:textId="060BB7BF" w:rsidR="002D570C" w:rsidRPr="00561AD4" w:rsidRDefault="002D570C" w:rsidP="002D570C">
            <w:pPr>
              <w:rPr>
                <w:sz w:val="20"/>
              </w:rPr>
            </w:pPr>
          </w:p>
        </w:tc>
        <w:tc>
          <w:tcPr>
            <w:tcW w:w="4819" w:type="dxa"/>
          </w:tcPr>
          <w:p w14:paraId="6D954F73" w14:textId="7017D6E9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B35BB">
              <w:rPr>
                <w:rFonts w:cstheme="minorHAnsi"/>
                <w:sz w:val="20"/>
                <w:szCs w:val="20"/>
              </w:rPr>
              <w:t>inimum 36 miesięczna gwarancja świadczona na miejscu u klienta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1415F128" w14:textId="5A184BD7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2B35BB">
              <w:rPr>
                <w:rFonts w:cstheme="minorHAnsi"/>
                <w:sz w:val="20"/>
                <w:szCs w:val="20"/>
              </w:rPr>
              <w:t>zas reakcji serwisu - do końca następnego dnia roboczego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28D1411B" w14:textId="0357E7DE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2B35BB">
              <w:rPr>
                <w:rFonts w:cstheme="minorHAnsi"/>
                <w:sz w:val="20"/>
                <w:szCs w:val="20"/>
              </w:rPr>
              <w:t>ykonawca zapewnia w okresie trwania gwarancji:</w:t>
            </w:r>
          </w:p>
          <w:p w14:paraId="7EBB7DC6" w14:textId="135C61E8" w:rsidR="002D570C" w:rsidRPr="002B35BB" w:rsidRDefault="002D570C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 xml:space="preserve">usługi serwisowe świadczone w miejscu instalacji urządzenia- zgłaszania usterek </w:t>
            </w:r>
            <w:r w:rsidRPr="002B35BB">
              <w:rPr>
                <w:rFonts w:cstheme="minorHAnsi"/>
                <w:sz w:val="20"/>
                <w:szCs w:val="20"/>
              </w:rPr>
              <w:lastRenderedPageBreak/>
              <w:t>przez portal internetowy</w:t>
            </w:r>
          </w:p>
          <w:p w14:paraId="79D51461" w14:textId="4C17D515" w:rsidR="002D570C" w:rsidRPr="002B35BB" w:rsidRDefault="002D570C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>dostępność wsparcia technicznego w godzinach pracy zamawiającego (8</w:t>
            </w:r>
            <w:r w:rsidRPr="002B35BB">
              <w:rPr>
                <w:rFonts w:cstheme="minorHAnsi"/>
                <w:sz w:val="20"/>
                <w:szCs w:val="20"/>
                <w:u w:val="single"/>
                <w:vertAlign w:val="superscript"/>
              </w:rPr>
              <w:t>15</w:t>
            </w:r>
            <w:r w:rsidRPr="002B35BB">
              <w:rPr>
                <w:rFonts w:cstheme="minorHAnsi"/>
                <w:sz w:val="20"/>
                <w:szCs w:val="20"/>
              </w:rPr>
              <w:t xml:space="preserve"> — 16</w:t>
            </w:r>
            <w:r w:rsidRPr="002B35BB">
              <w:rPr>
                <w:rFonts w:cstheme="minorHAnsi"/>
                <w:sz w:val="20"/>
                <w:szCs w:val="20"/>
                <w:u w:val="single"/>
                <w:vertAlign w:val="superscript"/>
              </w:rPr>
              <w:t>15</w:t>
            </w:r>
            <w:r w:rsidRPr="002B35BB">
              <w:rPr>
                <w:rFonts w:cstheme="minorHAnsi"/>
                <w:sz w:val="20"/>
                <w:szCs w:val="20"/>
              </w:rPr>
              <w:t>)</w:t>
            </w:r>
          </w:p>
          <w:p w14:paraId="7E7BCC63" w14:textId="50F1D2C3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>w przypadku awarii dysków twardych, dysk pozostaje u Zamawiającego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6E5CFB9B" w14:textId="293E75AA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2B35BB">
              <w:rPr>
                <w:rFonts w:cstheme="minorHAnsi"/>
                <w:sz w:val="20"/>
                <w:szCs w:val="20"/>
              </w:rPr>
              <w:t>irma serwisująca musi posiadać ISO 9001:2008 na świadczenie usług serwisowych oraz posiadać autoryzacje producenta komputera.</w:t>
            </w:r>
          </w:p>
        </w:tc>
        <w:tc>
          <w:tcPr>
            <w:tcW w:w="1554" w:type="dxa"/>
            <w:vAlign w:val="center"/>
          </w:tcPr>
          <w:p w14:paraId="002D5D14" w14:textId="77777777" w:rsidR="002D570C" w:rsidRPr="00561AD4" w:rsidRDefault="002D570C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lastRenderedPageBreak/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7586DCD" w14:textId="77777777" w:rsidR="002D570C" w:rsidRPr="00561AD4" w:rsidRDefault="002D570C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69CABE95" w14:textId="77777777" w:rsidR="00C50FCE" w:rsidRDefault="00C50FCE" w:rsidP="00C02037">
      <w:pPr>
        <w:rPr>
          <w:rFonts w:cs="Arial"/>
          <w:b/>
          <w:bCs/>
          <w:sz w:val="28"/>
          <w:szCs w:val="28"/>
        </w:rPr>
      </w:pPr>
    </w:p>
    <w:p w14:paraId="7DE3B7C3" w14:textId="2CE7A871" w:rsidR="00C02037" w:rsidRPr="002D570C" w:rsidRDefault="00C02037" w:rsidP="00C02037">
      <w:pPr>
        <w:rPr>
          <w:rFonts w:cs="Arial"/>
          <w:b/>
          <w:bCs/>
          <w:sz w:val="28"/>
          <w:szCs w:val="28"/>
        </w:rPr>
      </w:pPr>
      <w:r w:rsidRPr="002D570C">
        <w:rPr>
          <w:rFonts w:cs="Arial"/>
          <w:b/>
          <w:bCs/>
          <w:sz w:val="28"/>
          <w:szCs w:val="28"/>
        </w:rPr>
        <w:t xml:space="preserve">3. Wymagania ogólne dla </w:t>
      </w:r>
      <w:r w:rsidR="00C50FCE">
        <w:rPr>
          <w:rFonts w:cs="Arial"/>
          <w:b/>
          <w:bCs/>
          <w:sz w:val="28"/>
          <w:szCs w:val="28"/>
        </w:rPr>
        <w:t>urządzeń wyszczególnionych w pkt.</w:t>
      </w:r>
      <w:r w:rsidRPr="002D570C">
        <w:rPr>
          <w:rFonts w:cs="Arial"/>
          <w:b/>
          <w:bCs/>
          <w:sz w:val="28"/>
          <w:szCs w:val="28"/>
        </w:rPr>
        <w:t xml:space="preserve"> </w:t>
      </w:r>
      <w:r w:rsidR="002D570C">
        <w:rPr>
          <w:rFonts w:cs="Arial"/>
          <w:b/>
          <w:bCs/>
          <w:sz w:val="28"/>
          <w:szCs w:val="28"/>
        </w:rPr>
        <w:t>1.1. – 1.</w:t>
      </w:r>
      <w:r w:rsidR="00E20BF8">
        <w:rPr>
          <w:rFonts w:cs="Arial"/>
          <w:b/>
          <w:bCs/>
          <w:sz w:val="28"/>
          <w:szCs w:val="28"/>
        </w:rPr>
        <w:t>3</w:t>
      </w:r>
      <w:r w:rsidR="002D570C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970"/>
        <w:gridCol w:w="1403"/>
      </w:tblGrid>
      <w:tr w:rsidR="00C02037" w:rsidRPr="00561AD4" w14:paraId="3B845E61" w14:textId="77777777" w:rsidTr="0032124E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40DB731" w14:textId="383A1940" w:rsidR="00C02037" w:rsidRPr="00561AD4" w:rsidRDefault="00EA3A9F" w:rsidP="002B35BB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970" w:type="dxa"/>
            <w:shd w:val="clear" w:color="auto" w:fill="D9D9D9" w:themeFill="background1" w:themeFillShade="D9"/>
            <w:vAlign w:val="center"/>
          </w:tcPr>
          <w:p w14:paraId="3D399650" w14:textId="77777777" w:rsidR="00C02037" w:rsidRPr="00561AD4" w:rsidRDefault="00C02037" w:rsidP="002B35BB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54847CA" w14:textId="52BE0678" w:rsidR="00C02037" w:rsidRPr="00561AD4" w:rsidRDefault="00C02037" w:rsidP="002B35BB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20F6EA39" w14:textId="77777777" w:rsidR="00C02037" w:rsidRPr="00561AD4" w:rsidRDefault="00C02037" w:rsidP="002B35BB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CD2FAF" w:rsidRPr="00561AD4" w14:paraId="4DF38A95" w14:textId="77777777" w:rsidTr="0032124E">
        <w:trPr>
          <w:trHeight w:val="344"/>
        </w:trPr>
        <w:tc>
          <w:tcPr>
            <w:tcW w:w="562" w:type="dxa"/>
            <w:tcBorders>
              <w:bottom w:val="dashed" w:sz="4" w:space="0" w:color="auto"/>
              <w:right w:val="nil"/>
            </w:tcBorders>
            <w:vAlign w:val="center"/>
          </w:tcPr>
          <w:p w14:paraId="602588A0" w14:textId="26A8F489" w:rsidR="00CD2FAF" w:rsidRDefault="00CD2FAF" w:rsidP="002B3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.</w:t>
            </w:r>
            <w:r w:rsidR="000B5E87">
              <w:rPr>
                <w:sz w:val="20"/>
              </w:rPr>
              <w:t xml:space="preserve"> (A)</w:t>
            </w:r>
          </w:p>
          <w:p w14:paraId="27734E87" w14:textId="6A895C76" w:rsidR="00CD2FAF" w:rsidRDefault="00CD2FAF" w:rsidP="002B35BB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nil"/>
              <w:bottom w:val="dashed" w:sz="4" w:space="0" w:color="auto"/>
            </w:tcBorders>
            <w:vAlign w:val="center"/>
          </w:tcPr>
          <w:p w14:paraId="4BA71CAC" w14:textId="0616E5E6" w:rsidR="00CD2FAF" w:rsidRDefault="00CD2FAF" w:rsidP="002B35BB">
            <w:pPr>
              <w:jc w:val="center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SYSTEM OPERACYJNY</w:t>
            </w:r>
          </w:p>
          <w:p w14:paraId="1DC6763C" w14:textId="6503C4E7" w:rsidR="00CD2FAF" w:rsidRPr="00CB09B0" w:rsidRDefault="00CD2FAF" w:rsidP="002B35BB">
            <w:pPr>
              <w:jc w:val="center"/>
              <w:rPr>
                <w:bCs/>
                <w:sz w:val="20"/>
              </w:rPr>
            </w:pPr>
            <w:r w:rsidRPr="00CB09B0">
              <w:rPr>
                <w:bCs/>
                <w:sz w:val="20"/>
              </w:rPr>
              <w:t>MS Windows</w:t>
            </w:r>
          </w:p>
        </w:tc>
        <w:tc>
          <w:tcPr>
            <w:tcW w:w="4970" w:type="dxa"/>
            <w:tcBorders>
              <w:bottom w:val="dashed" w:sz="4" w:space="0" w:color="auto"/>
            </w:tcBorders>
            <w:vAlign w:val="center"/>
          </w:tcPr>
          <w:p w14:paraId="61B2A7C6" w14:textId="4A12BDC3" w:rsidR="00CD2FAF" w:rsidRPr="00EC1F47" w:rsidRDefault="00CD2FAF" w:rsidP="00EF4725">
            <w:pPr>
              <w:jc w:val="both"/>
              <w:rPr>
                <w:sz w:val="20"/>
                <w:szCs w:val="20"/>
              </w:rPr>
            </w:pPr>
            <w:r w:rsidRPr="00EC1F47">
              <w:rPr>
                <w:sz w:val="20"/>
                <w:szCs w:val="20"/>
              </w:rPr>
              <w:t>Windows Professional - wydanie polskie w min. 10 wersji w celu zapewnienia współpracy ze środowiskiem sieciowym, domenowym oraz aplikacjami funkcjonującymi w strukturze Zamawiającego. Klucz licencyjny Windows 10 Professional musi być zapisany trwale w BIOS (</w:t>
            </w:r>
            <w:proofErr w:type="spellStart"/>
            <w:r w:rsidR="00CB09B0" w:rsidRPr="00EC1F47">
              <w:rPr>
                <w:sz w:val="20"/>
                <w:szCs w:val="20"/>
              </w:rPr>
              <w:t>S</w:t>
            </w:r>
            <w:r w:rsidRPr="00EC1F47">
              <w:rPr>
                <w:sz w:val="20"/>
                <w:szCs w:val="20"/>
              </w:rPr>
              <w:t>ecure</w:t>
            </w:r>
            <w:proofErr w:type="spellEnd"/>
            <w:r w:rsidRPr="00EC1F47">
              <w:rPr>
                <w:sz w:val="20"/>
                <w:szCs w:val="20"/>
              </w:rPr>
              <w:t xml:space="preserve"> </w:t>
            </w:r>
            <w:proofErr w:type="spellStart"/>
            <w:r w:rsidRPr="00EC1F47">
              <w:rPr>
                <w:sz w:val="20"/>
                <w:szCs w:val="20"/>
              </w:rPr>
              <w:t>Boot</w:t>
            </w:r>
            <w:proofErr w:type="spellEnd"/>
            <w:r w:rsidRPr="00EC1F47"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bottom w:val="dashed" w:sz="4" w:space="0" w:color="auto"/>
            </w:tcBorders>
            <w:vAlign w:val="center"/>
          </w:tcPr>
          <w:p w14:paraId="1DDB37D0" w14:textId="77777777" w:rsidR="00CD2FAF" w:rsidRPr="00EC1F47" w:rsidRDefault="00CD2FAF" w:rsidP="002B35BB">
            <w:pPr>
              <w:ind w:left="-137" w:right="-116"/>
              <w:jc w:val="center"/>
              <w:rPr>
                <w:sz w:val="18"/>
                <w:szCs w:val="18"/>
              </w:rPr>
            </w:pPr>
            <w:r w:rsidRPr="00EC1F47">
              <w:rPr>
                <w:sz w:val="18"/>
                <w:szCs w:val="18"/>
              </w:rPr>
              <w:t>zaznacz jeden z dwóch wariantów, które spełnia oferta (A lub B):</w:t>
            </w:r>
          </w:p>
          <w:p w14:paraId="7DF8FB14" w14:textId="77777777" w:rsidR="00CD2FAF" w:rsidRPr="00EC1F47" w:rsidRDefault="00CD2FAF" w:rsidP="002B35BB">
            <w:pPr>
              <w:ind w:left="-137" w:right="-116"/>
              <w:jc w:val="center"/>
              <w:rPr>
                <w:sz w:val="20"/>
                <w:szCs w:val="20"/>
              </w:rPr>
            </w:pPr>
          </w:p>
          <w:p w14:paraId="53C52A45" w14:textId="77777777" w:rsidR="00CD2FAF" w:rsidRPr="00EC1F47" w:rsidRDefault="00CD2FAF" w:rsidP="002B35BB">
            <w:pPr>
              <w:ind w:right="-116"/>
              <w:jc w:val="center"/>
              <w:rPr>
                <w:sz w:val="20"/>
                <w:szCs w:val="20"/>
              </w:rPr>
            </w:pPr>
            <w:r w:rsidRPr="00EC1F47">
              <w:rPr>
                <w:sz w:val="20"/>
                <w:szCs w:val="20"/>
              </w:rPr>
              <w:sym w:font="Wingdings" w:char="F0A8"/>
            </w:r>
            <w:r w:rsidRPr="00EC1F47">
              <w:rPr>
                <w:sz w:val="20"/>
                <w:szCs w:val="20"/>
              </w:rPr>
              <w:t xml:space="preserve"> A</w:t>
            </w:r>
          </w:p>
        </w:tc>
      </w:tr>
      <w:tr w:rsidR="00CD2FAF" w:rsidRPr="00561AD4" w14:paraId="004CF1CC" w14:textId="77777777" w:rsidTr="0032124E">
        <w:trPr>
          <w:trHeight w:val="416"/>
        </w:trPr>
        <w:tc>
          <w:tcPr>
            <w:tcW w:w="562" w:type="dxa"/>
            <w:tcBorders>
              <w:top w:val="dashed" w:sz="4" w:space="0" w:color="auto"/>
              <w:right w:val="nil"/>
            </w:tcBorders>
            <w:vAlign w:val="center"/>
          </w:tcPr>
          <w:p w14:paraId="2F8C73B8" w14:textId="3A9DE3DC" w:rsidR="00CD2FAF" w:rsidRDefault="00CD2FAF" w:rsidP="000B5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.</w:t>
            </w:r>
            <w:r w:rsidR="000B5E87">
              <w:rPr>
                <w:sz w:val="20"/>
              </w:rPr>
              <w:t xml:space="preserve"> (B)</w:t>
            </w:r>
          </w:p>
        </w:tc>
        <w:tc>
          <w:tcPr>
            <w:tcW w:w="2127" w:type="dxa"/>
            <w:tcBorders>
              <w:top w:val="dashed" w:sz="4" w:space="0" w:color="auto"/>
              <w:left w:val="nil"/>
            </w:tcBorders>
            <w:vAlign w:val="center"/>
          </w:tcPr>
          <w:p w14:paraId="22FE89B7" w14:textId="77777777" w:rsidR="00CB09B0" w:rsidRDefault="00CD2FAF" w:rsidP="002B35BB">
            <w:pPr>
              <w:jc w:val="center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SYSTEM OPERACYJNY</w:t>
            </w:r>
          </w:p>
          <w:p w14:paraId="351EBA35" w14:textId="1AA0A1EE" w:rsidR="00CD2FAF" w:rsidRPr="00561AD4" w:rsidRDefault="00CD2FAF" w:rsidP="002B35BB">
            <w:pPr>
              <w:jc w:val="center"/>
              <w:rPr>
                <w:sz w:val="20"/>
              </w:rPr>
            </w:pPr>
            <w:r w:rsidRPr="00CB09B0">
              <w:rPr>
                <w:bCs/>
                <w:sz w:val="20"/>
              </w:rPr>
              <w:t xml:space="preserve">Linux, </w:t>
            </w:r>
            <w:proofErr w:type="spellStart"/>
            <w:r w:rsidRPr="00CB09B0">
              <w:rPr>
                <w:bCs/>
                <w:sz w:val="20"/>
              </w:rPr>
              <w:t>MacOS</w:t>
            </w:r>
            <w:proofErr w:type="spellEnd"/>
          </w:p>
        </w:tc>
        <w:tc>
          <w:tcPr>
            <w:tcW w:w="4970" w:type="dxa"/>
            <w:tcBorders>
              <w:top w:val="dashed" w:sz="4" w:space="0" w:color="auto"/>
            </w:tcBorders>
            <w:vAlign w:val="center"/>
          </w:tcPr>
          <w:p w14:paraId="76DA4EB4" w14:textId="514E1D0F" w:rsidR="00CD2FAF" w:rsidRPr="00EF4725" w:rsidRDefault="00CD2FAF" w:rsidP="00EF4725">
            <w:pPr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>Spełniający następujące warunki:</w:t>
            </w:r>
          </w:p>
          <w:p w14:paraId="300A4C39" w14:textId="77777777" w:rsidR="00CD2FAF" w:rsidRPr="00EF4725" w:rsidRDefault="00CD2FAF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>umożliwia dostęp do zasobów Zamawiającego udostępnianych przez serwery Microsoft Server 2012, 2016;</w:t>
            </w:r>
          </w:p>
          <w:p w14:paraId="161AF1DD" w14:textId="77777777" w:rsidR="00CD2FAF" w:rsidRPr="00EF4725" w:rsidRDefault="00CD2FAF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>zapewnia pełen zakres dostępu do usług, zasobów i obiektów Active Directory, będących w dyspozycji Zamawiającego oraz poprawną współpracę z tymi usługami, zasobami i obiektami;</w:t>
            </w:r>
          </w:p>
          <w:p w14:paraId="22BD65E2" w14:textId="77777777" w:rsidR="00CD2FAF" w:rsidRPr="00EF4725" w:rsidRDefault="00CD2FAF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 xml:space="preserve">umożliwia zainstalowanie oraz użytkowanie aplikacji wykorzystywanych przez Zamawiającego (m.in. oprogramowanie antywirusowe bądź aplikacje zbierające dane), w tym Systemu Wspomagania Decyzji SWD-ST firmy Abakus (podstawowy program dziedzinowy Zamawiającego);  </w:t>
            </w:r>
          </w:p>
          <w:p w14:paraId="56FA443A" w14:textId="77777777" w:rsidR="00CD2FAF" w:rsidRPr="00EF4725" w:rsidRDefault="00CD2FAF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>umożliwia korzystanie  z pakietu oprogramowania biurowego, który dostarcza Wykonawca;</w:t>
            </w:r>
          </w:p>
          <w:p w14:paraId="5A183697" w14:textId="77777777" w:rsidR="00CD2FAF" w:rsidRPr="00EF4725" w:rsidRDefault="00CD2FAF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>umożliwia udostępnianie i przejmowanie pulpitu zdalnego;</w:t>
            </w:r>
          </w:p>
          <w:p w14:paraId="6DF330AB" w14:textId="77777777" w:rsidR="00CD2FAF" w:rsidRPr="00EF4725" w:rsidRDefault="00CD2FAF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>umożliwia szyfrowanie plików na podstawie skojarzonego z nimi konta użytkownika;</w:t>
            </w:r>
          </w:p>
          <w:p w14:paraId="259F0CF4" w14:textId="77777777" w:rsidR="00CD2FAF" w:rsidRPr="00EF4725" w:rsidRDefault="00CD2FAF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>umożliwia udostępnianie plików i drukarek dla systemów Windows;</w:t>
            </w:r>
          </w:p>
          <w:p w14:paraId="61C0B7CB" w14:textId="77777777" w:rsidR="00CD2FAF" w:rsidRPr="00EF4725" w:rsidRDefault="00CD2FAF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>umieszczony na obudowie Certyfikat Autentyczności w postaci specjalnej naklejki zabezpieczającej lub Załączone potwierdzenie producenta komputera o legalności; dostarczonego oprogramowania systemowego;</w:t>
            </w:r>
          </w:p>
          <w:p w14:paraId="3957C7B4" w14:textId="77777777" w:rsidR="00CD2FAF" w:rsidRPr="00EF4725" w:rsidRDefault="00CD2FAF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 xml:space="preserve">system musi zapewnić instalację sterowników do poszczególnych komponentów komputera, oraz sterowników do systemu wydruku Komendy Głównej Państwowej Straży Pożarnej. </w:t>
            </w:r>
          </w:p>
          <w:p w14:paraId="77951FE0" w14:textId="682F53FC" w:rsidR="00CD2FAF" w:rsidRPr="00EF4725" w:rsidRDefault="00CD2FAF" w:rsidP="00EF4725">
            <w:pPr>
              <w:ind w:left="27"/>
              <w:jc w:val="both"/>
              <w:rPr>
                <w:sz w:val="20"/>
                <w:szCs w:val="20"/>
              </w:rPr>
            </w:pPr>
            <w:r w:rsidRPr="00EF4725">
              <w:rPr>
                <w:sz w:val="20"/>
                <w:szCs w:val="20"/>
              </w:rPr>
              <w:t xml:space="preserve">W przypadku zaoferowania oprogramowania systemowego Wykonawca zobowiązany jest do przeprowadzenia nieodpłatnych szkoleń dla pracowników Zamawiającego w zakresie obsługi zaoferowanego </w:t>
            </w:r>
            <w:r w:rsidRPr="00EF4725">
              <w:rPr>
                <w:sz w:val="20"/>
                <w:szCs w:val="20"/>
              </w:rPr>
              <w:lastRenderedPageBreak/>
              <w:t xml:space="preserve">systemu operacyjnego. Szkolenia zostaną przeprowadzone dla liczby pracowników odpowiadającej liczbie zakupionych zestawów komputerowych oraz 2 administratorów, </w:t>
            </w:r>
            <w:r w:rsidRPr="00EF4725">
              <w:rPr>
                <w:sz w:val="20"/>
                <w:szCs w:val="20"/>
              </w:rPr>
              <w:br/>
              <w:t>w wymiarze minimum 8 godzin. Szkolenia odbędą się w siedzibie Zamawiającego w grupach do 10 osób, sprzęt do szkoleń zostanie zapewniony przez Wykonawcę.  Szkolenie zostanie przeprowadzone przez certyfikowanego trenera/szkoleniowca oferowanego systemu operacyjnego.</w:t>
            </w:r>
          </w:p>
        </w:tc>
        <w:tc>
          <w:tcPr>
            <w:tcW w:w="1403" w:type="dxa"/>
            <w:tcBorders>
              <w:top w:val="dashed" w:sz="4" w:space="0" w:color="auto"/>
            </w:tcBorders>
            <w:vAlign w:val="center"/>
          </w:tcPr>
          <w:p w14:paraId="2EF4CC43" w14:textId="77777777" w:rsidR="00CD2FAF" w:rsidRPr="00561AD4" w:rsidRDefault="00CD2FAF" w:rsidP="002B35BB">
            <w:pPr>
              <w:ind w:right="-116"/>
              <w:jc w:val="center"/>
              <w:rPr>
                <w:sz w:val="20"/>
              </w:rPr>
            </w:pPr>
            <w:r w:rsidRPr="00561AD4">
              <w:rPr>
                <w:sz w:val="20"/>
              </w:rPr>
              <w:lastRenderedPageBreak/>
              <w:sym w:font="Wingdings" w:char="F0A8"/>
            </w:r>
            <w:r w:rsidRPr="00561AD4">
              <w:rPr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</w:tr>
      <w:tr w:rsidR="00CD2FAF" w:rsidRPr="00561AD4" w14:paraId="75F2F7C2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01E9CB1C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22E4CF37" w14:textId="222E66BA" w:rsidR="00CD2FAF" w:rsidRPr="00561AD4" w:rsidRDefault="00CD2FAF" w:rsidP="00CD2FAF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BIOS</w:t>
            </w:r>
          </w:p>
        </w:tc>
        <w:tc>
          <w:tcPr>
            <w:tcW w:w="4970" w:type="dxa"/>
            <w:vAlign w:val="center"/>
          </w:tcPr>
          <w:p w14:paraId="3EEE3BFC" w14:textId="580DBD92" w:rsidR="00CD2FAF" w:rsidRPr="00561AD4" w:rsidRDefault="00CD2FAF" w:rsidP="002B35BB">
            <w:pPr>
              <w:rPr>
                <w:sz w:val="20"/>
              </w:rPr>
            </w:pPr>
            <w:r>
              <w:rPr>
                <w:sz w:val="20"/>
              </w:rPr>
              <w:t>posiada</w:t>
            </w:r>
            <w:r w:rsidRPr="00561AD4">
              <w:rPr>
                <w:sz w:val="20"/>
              </w:rPr>
              <w:t xml:space="preserve"> możliwość ustawienia:</w:t>
            </w:r>
          </w:p>
          <w:p w14:paraId="548013F4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hasła administratora systemu BIOS w sposób gwarantujący utrzymanie zapisanego hasła także w przypadku odłączenia wszystkich źródeł zasilania,</w:t>
            </w:r>
          </w:p>
          <w:p w14:paraId="508A5693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hasła użytkownika na uruchomienie komputera,</w:t>
            </w:r>
          </w:p>
          <w:p w14:paraId="6628248F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blokady portów USB,</w:t>
            </w:r>
          </w:p>
          <w:p w14:paraId="2D0F7604" w14:textId="77777777" w:rsidR="00CD2FAF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 xml:space="preserve">opcję </w:t>
            </w:r>
            <w:proofErr w:type="spellStart"/>
            <w:r>
              <w:rPr>
                <w:sz w:val="20"/>
              </w:rPr>
              <w:t>boot</w:t>
            </w:r>
            <w:proofErr w:type="spellEnd"/>
            <w:r>
              <w:rPr>
                <w:sz w:val="20"/>
              </w:rPr>
              <w:t xml:space="preserve"> from USB Device</w:t>
            </w:r>
          </w:p>
          <w:p w14:paraId="452F38CA" w14:textId="77777777" w:rsidR="00CD2FAF" w:rsidRPr="00C02037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0721E0">
              <w:rPr>
                <w:sz w:val="20"/>
              </w:rPr>
              <w:t>zgodność z SNMP</w:t>
            </w:r>
            <w:r>
              <w:rPr>
                <w:sz w:val="20"/>
              </w:rPr>
              <w:t xml:space="preserve"> (możliwość odczytu parametrów urządzenia takich ja model, nazwa urządzenia, konfiguracja sprzętowa, numer seryjny)</w:t>
            </w:r>
          </w:p>
        </w:tc>
        <w:tc>
          <w:tcPr>
            <w:tcW w:w="1403" w:type="dxa"/>
            <w:vAlign w:val="center"/>
          </w:tcPr>
          <w:p w14:paraId="3FA28635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9037D83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16D36472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395E4BBA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517C045" w14:textId="5F9F2806" w:rsidR="00CD2FAF" w:rsidRPr="00561AD4" w:rsidRDefault="00CD2FAF" w:rsidP="00CD2FAF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Przeznaczenie</w:t>
            </w:r>
          </w:p>
        </w:tc>
        <w:tc>
          <w:tcPr>
            <w:tcW w:w="4970" w:type="dxa"/>
          </w:tcPr>
          <w:p w14:paraId="7B37D507" w14:textId="1AE3DEB4" w:rsidR="00CD2FAF" w:rsidRPr="0003177A" w:rsidRDefault="00CD2FAF" w:rsidP="002B35BB">
            <w:pPr>
              <w:rPr>
                <w:rFonts w:cstheme="minorHAnsi"/>
                <w:sz w:val="20"/>
                <w:szCs w:val="20"/>
              </w:rPr>
            </w:pPr>
            <w:r w:rsidRPr="002C070A">
              <w:rPr>
                <w:rFonts w:cstheme="minorHAnsi"/>
                <w:sz w:val="20"/>
                <w:szCs w:val="20"/>
              </w:rPr>
              <w:t>komputer przeznaczony: do prac biurowych, edycji tekstu, aplikacji obliczeniowych, dostępu do Internetu i poczty elektronicznej</w:t>
            </w:r>
          </w:p>
        </w:tc>
        <w:tc>
          <w:tcPr>
            <w:tcW w:w="1403" w:type="dxa"/>
          </w:tcPr>
          <w:p w14:paraId="27F47610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8621BDA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075379B9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33C3F09B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46C1329E" w14:textId="77CF4A6A" w:rsidR="00CD2FAF" w:rsidRPr="00561AD4" w:rsidRDefault="00CD2FAF" w:rsidP="00CD2FAF">
            <w:pPr>
              <w:rPr>
                <w:sz w:val="20"/>
              </w:rPr>
            </w:pPr>
            <w:r w:rsidRPr="002C070A">
              <w:rPr>
                <w:b/>
                <w:sz w:val="20"/>
              </w:rPr>
              <w:t>Karta sieciowa</w:t>
            </w:r>
          </w:p>
        </w:tc>
        <w:tc>
          <w:tcPr>
            <w:tcW w:w="4970" w:type="dxa"/>
          </w:tcPr>
          <w:p w14:paraId="7CBFC2FE" w14:textId="54C20F85" w:rsidR="00CD2FAF" w:rsidRPr="00561AD4" w:rsidRDefault="00CD2FAF" w:rsidP="002B35BB">
            <w:pPr>
              <w:rPr>
                <w:b/>
                <w:sz w:val="20"/>
              </w:rPr>
            </w:pPr>
            <w:r w:rsidRPr="002C070A">
              <w:rPr>
                <w:sz w:val="20"/>
              </w:rPr>
              <w:t xml:space="preserve">10/100/1000 </w:t>
            </w:r>
            <w:proofErr w:type="spellStart"/>
            <w:r w:rsidRPr="002C070A">
              <w:rPr>
                <w:sz w:val="20"/>
              </w:rPr>
              <w:t>Mb</w:t>
            </w:r>
            <w:proofErr w:type="spellEnd"/>
            <w:r w:rsidRPr="002C070A">
              <w:rPr>
                <w:sz w:val="20"/>
              </w:rPr>
              <w:t>/s, 1 x RJ-45 (LAN)</w:t>
            </w:r>
            <w:r w:rsidR="00D81081">
              <w:rPr>
                <w:sz w:val="20"/>
              </w:rPr>
              <w:t>, w przypadku interfejsu USB wymagana przejściówka USB&gt;RJ-45</w:t>
            </w:r>
          </w:p>
        </w:tc>
        <w:tc>
          <w:tcPr>
            <w:tcW w:w="1403" w:type="dxa"/>
          </w:tcPr>
          <w:p w14:paraId="63A8842E" w14:textId="77777777" w:rsidR="00CD2FAF" w:rsidRPr="00C90953" w:rsidRDefault="00CD2FAF" w:rsidP="00C90953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SPEŁNIA</w:t>
            </w:r>
          </w:p>
          <w:p w14:paraId="52E3C6EE" w14:textId="77777777" w:rsidR="00CD2FAF" w:rsidRPr="00561AD4" w:rsidRDefault="00CD2FAF" w:rsidP="00C90953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NIE SPEŁNIA</w:t>
            </w:r>
          </w:p>
        </w:tc>
      </w:tr>
      <w:tr w:rsidR="00CD2FAF" w:rsidRPr="00561AD4" w14:paraId="2A6F3207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328CDA94" w14:textId="77777777" w:rsidR="00CD2FAF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87158D8" w14:textId="6666B559" w:rsidR="00CD2FAF" w:rsidRDefault="00CD2FAF" w:rsidP="00CD2FAF">
            <w:pPr>
              <w:rPr>
                <w:sz w:val="20"/>
              </w:rPr>
            </w:pPr>
            <w:r w:rsidRPr="00851E47">
              <w:rPr>
                <w:b/>
                <w:sz w:val="20"/>
              </w:rPr>
              <w:t>Oznaczenie</w:t>
            </w:r>
          </w:p>
        </w:tc>
        <w:tc>
          <w:tcPr>
            <w:tcW w:w="4970" w:type="dxa"/>
          </w:tcPr>
          <w:p w14:paraId="1F6A1782" w14:textId="67D9772F" w:rsidR="00CD2FAF" w:rsidRPr="002C070A" w:rsidRDefault="00CD2FAF" w:rsidP="00851E47">
            <w:pPr>
              <w:rPr>
                <w:b/>
                <w:sz w:val="20"/>
              </w:rPr>
            </w:pPr>
            <w:r>
              <w:rPr>
                <w:sz w:val="20"/>
              </w:rPr>
              <w:t>i</w:t>
            </w:r>
            <w:r w:rsidRPr="00561AD4">
              <w:rPr>
                <w:sz w:val="20"/>
              </w:rPr>
              <w:t>nformacj</w:t>
            </w:r>
            <w:r>
              <w:rPr>
                <w:sz w:val="20"/>
              </w:rPr>
              <w:t>e</w:t>
            </w:r>
            <w:r w:rsidRPr="00561AD4">
              <w:rPr>
                <w:sz w:val="20"/>
              </w:rPr>
              <w:t xml:space="preserve"> pozwalając</w:t>
            </w:r>
            <w:r>
              <w:rPr>
                <w:sz w:val="20"/>
              </w:rPr>
              <w:t>e</w:t>
            </w:r>
            <w:r w:rsidRPr="00561AD4">
              <w:rPr>
                <w:sz w:val="20"/>
              </w:rPr>
              <w:t xml:space="preserve"> na identyfikację</w:t>
            </w:r>
            <w:r>
              <w:rPr>
                <w:sz w:val="20"/>
              </w:rPr>
              <w:t xml:space="preserve"> oraz unikalny kod serwisowy umożliwiający pobranie dedykowanych sterowników ze strony producenta</w:t>
            </w:r>
          </w:p>
        </w:tc>
        <w:tc>
          <w:tcPr>
            <w:tcW w:w="1403" w:type="dxa"/>
          </w:tcPr>
          <w:p w14:paraId="4414A32E" w14:textId="77777777" w:rsidR="00CD2FAF" w:rsidRPr="00C90953" w:rsidRDefault="00CD2FAF" w:rsidP="00851E47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SPEŁNIA</w:t>
            </w:r>
          </w:p>
          <w:p w14:paraId="66C4E417" w14:textId="77777777" w:rsidR="00CD2FAF" w:rsidRPr="00561AD4" w:rsidRDefault="00CD2FAF" w:rsidP="00851E47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NIE SPEŁNIA</w:t>
            </w:r>
          </w:p>
        </w:tc>
      </w:tr>
    </w:tbl>
    <w:p w14:paraId="06DF110F" w14:textId="77777777" w:rsidR="00C02037" w:rsidRDefault="00C02037" w:rsidP="007D7BF1">
      <w:pPr>
        <w:rPr>
          <w:rFonts w:cs="Arial"/>
          <w:b/>
          <w:bCs/>
        </w:rPr>
      </w:pPr>
    </w:p>
    <w:p w14:paraId="369E301C" w14:textId="77777777" w:rsidR="007D7BF1" w:rsidRPr="00C50FCE" w:rsidRDefault="00C90953" w:rsidP="007D7BF1">
      <w:pPr>
        <w:rPr>
          <w:rFonts w:cs="Arial"/>
          <w:b/>
          <w:bCs/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t>4</w:t>
      </w:r>
      <w:r w:rsidR="007D7BF1" w:rsidRPr="00C50FCE">
        <w:rPr>
          <w:rFonts w:cs="Arial"/>
          <w:b/>
          <w:bCs/>
          <w:sz w:val="28"/>
          <w:szCs w:val="28"/>
        </w:rPr>
        <w:t>. Wymagania szczegółowe</w:t>
      </w:r>
    </w:p>
    <w:p w14:paraId="73C9EF56" w14:textId="1D66A0DA" w:rsidR="001F57FC" w:rsidRPr="00C50FCE" w:rsidRDefault="00C90953" w:rsidP="007D7BF1">
      <w:pPr>
        <w:rPr>
          <w:rFonts w:cs="Arial"/>
          <w:b/>
          <w:bCs/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t>4</w:t>
      </w:r>
      <w:r w:rsidR="001F57FC" w:rsidRPr="00C50FCE">
        <w:rPr>
          <w:rFonts w:cs="Arial"/>
          <w:b/>
          <w:bCs/>
          <w:sz w:val="28"/>
          <w:szCs w:val="28"/>
        </w:rPr>
        <w:t xml:space="preserve">.1. </w:t>
      </w:r>
      <w:r w:rsidR="001A2C84" w:rsidRPr="00C50FCE">
        <w:rPr>
          <w:rFonts w:cs="Arial"/>
          <w:b/>
          <w:bCs/>
          <w:sz w:val="28"/>
          <w:szCs w:val="28"/>
        </w:rPr>
        <w:t>Komputer</w:t>
      </w:r>
      <w:r w:rsidR="00EA3A9F">
        <w:rPr>
          <w:rFonts w:cs="Arial"/>
          <w:b/>
          <w:bCs/>
          <w:sz w:val="28"/>
          <w:szCs w:val="28"/>
        </w:rPr>
        <w:t>y</w:t>
      </w:r>
      <w:r w:rsidR="001A2C84" w:rsidRPr="00C50FCE">
        <w:rPr>
          <w:rFonts w:cs="Arial"/>
          <w:b/>
          <w:bCs/>
          <w:sz w:val="28"/>
          <w:szCs w:val="28"/>
        </w:rPr>
        <w:t xml:space="preserve"> </w:t>
      </w:r>
      <w:r w:rsidR="00014328" w:rsidRPr="00014328">
        <w:rPr>
          <w:rFonts w:cs="Arial"/>
          <w:b/>
          <w:bCs/>
          <w:sz w:val="28"/>
          <w:szCs w:val="28"/>
        </w:rPr>
        <w:t>biurkow</w:t>
      </w:r>
      <w:r w:rsidR="00014328">
        <w:rPr>
          <w:rFonts w:cs="Arial"/>
          <w:b/>
          <w:bCs/>
          <w:sz w:val="28"/>
          <w:szCs w:val="28"/>
        </w:rPr>
        <w:t>e</w:t>
      </w:r>
      <w:r w:rsidR="00014328" w:rsidRPr="00014328">
        <w:rPr>
          <w:rFonts w:cs="Arial"/>
          <w:b/>
          <w:bCs/>
          <w:sz w:val="28"/>
          <w:szCs w:val="28"/>
        </w:rPr>
        <w:t xml:space="preserve"> </w:t>
      </w:r>
      <w:r w:rsidR="00EA3A9F">
        <w:rPr>
          <w:rFonts w:cs="Arial"/>
          <w:b/>
          <w:bCs/>
          <w:sz w:val="28"/>
          <w:szCs w:val="28"/>
        </w:rPr>
        <w:t xml:space="preserve">z </w:t>
      </w:r>
      <w:r w:rsidR="00CD2FAF">
        <w:rPr>
          <w:rFonts w:cs="Arial"/>
          <w:b/>
          <w:bCs/>
          <w:sz w:val="28"/>
          <w:szCs w:val="28"/>
        </w:rPr>
        <w:t>pkt. 1.1</w:t>
      </w:r>
      <w:r w:rsidR="00EA3A9F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1916"/>
        <w:gridCol w:w="4832"/>
        <w:gridCol w:w="1541"/>
      </w:tblGrid>
      <w:tr w:rsidR="001F57FC" w:rsidRPr="00561AD4" w14:paraId="6B69FDE2" w14:textId="77777777" w:rsidTr="0032124E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FAF1A" w14:textId="77777777" w:rsidR="007D7BF1" w:rsidRPr="00561AD4" w:rsidRDefault="00101CB1" w:rsidP="007D7BF1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D51D6" w14:textId="77777777" w:rsidR="007D7BF1" w:rsidRPr="00561AD4" w:rsidRDefault="007D7BF1" w:rsidP="007D7BF1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94CF7" w14:textId="5F0AFCD6" w:rsidR="007D7BF1" w:rsidRPr="00561AD4" w:rsidRDefault="007D7BF1" w:rsidP="007D7BF1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386A91D9" w14:textId="77777777" w:rsidR="007D7BF1" w:rsidRPr="00561AD4" w:rsidRDefault="007D7BF1" w:rsidP="007D7BF1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1F57FC" w:rsidRPr="00561AD4" w14:paraId="4D7D5D51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C3DAEF3" w14:textId="77777777" w:rsidR="001F57FC" w:rsidRPr="00561AD4" w:rsidRDefault="00C90953" w:rsidP="00EA3A9F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1F57FC" w:rsidRPr="00561AD4">
              <w:rPr>
                <w:sz w:val="20"/>
              </w:rPr>
              <w:t>.1.</w:t>
            </w:r>
            <w:r>
              <w:rPr>
                <w:sz w:val="20"/>
              </w:rPr>
              <w:t>1</w:t>
            </w:r>
            <w:r w:rsidR="001F57FC" w:rsidRPr="00561AD4">
              <w:rPr>
                <w:sz w:val="20"/>
              </w:rPr>
              <w:t xml:space="preserve">. 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</w:tcBorders>
            <w:vAlign w:val="center"/>
          </w:tcPr>
          <w:p w14:paraId="456D9730" w14:textId="77777777" w:rsidR="001F57FC" w:rsidRPr="00561AD4" w:rsidRDefault="001F57FC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obudowy jednostki</w:t>
            </w:r>
          </w:p>
        </w:tc>
        <w:tc>
          <w:tcPr>
            <w:tcW w:w="4832" w:type="dxa"/>
            <w:vAlign w:val="center"/>
          </w:tcPr>
          <w:p w14:paraId="184DF065" w14:textId="77777777" w:rsidR="001F57FC" w:rsidRPr="00561AD4" w:rsidRDefault="00863D30" w:rsidP="001F57FC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stacjonarny</w:t>
            </w:r>
            <w:r w:rsidR="00847F6D">
              <w:rPr>
                <w:sz w:val="20"/>
              </w:rPr>
              <w:t xml:space="preserve">: </w:t>
            </w:r>
            <w:r w:rsidR="007F0BE8">
              <w:rPr>
                <w:sz w:val="20"/>
              </w:rPr>
              <w:t xml:space="preserve">MT,SFF lub </w:t>
            </w:r>
            <w:proofErr w:type="spellStart"/>
            <w:r w:rsidR="007F0BE8">
              <w:rPr>
                <w:sz w:val="20"/>
              </w:rPr>
              <w:t>AiO</w:t>
            </w:r>
            <w:proofErr w:type="spellEnd"/>
          </w:p>
          <w:p w14:paraId="010C1203" w14:textId="77777777" w:rsidR="001F57FC" w:rsidRPr="00561AD4" w:rsidRDefault="001F57FC" w:rsidP="001F57FC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 xml:space="preserve">suma wymiarów nie większa niż 90 cm (nie dotyczy rozwiązania </w:t>
            </w:r>
            <w:proofErr w:type="spellStart"/>
            <w:r w:rsidRPr="00561AD4">
              <w:rPr>
                <w:sz w:val="20"/>
              </w:rPr>
              <w:t>All</w:t>
            </w:r>
            <w:proofErr w:type="spellEnd"/>
            <w:r w:rsidRPr="00561AD4">
              <w:rPr>
                <w:sz w:val="20"/>
              </w:rPr>
              <w:t>-In-One)</w:t>
            </w:r>
          </w:p>
          <w:p w14:paraId="471B9CDC" w14:textId="77777777" w:rsidR="001F57FC" w:rsidRPr="00561AD4" w:rsidRDefault="001F57FC" w:rsidP="00501CE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zasilacz wbudowany</w:t>
            </w:r>
            <w:r w:rsidR="00501CE7" w:rsidRPr="00561AD4">
              <w:rPr>
                <w:sz w:val="20"/>
              </w:rPr>
              <w:t xml:space="preserve"> o </w:t>
            </w:r>
            <w:r w:rsidRPr="00561AD4">
              <w:rPr>
                <w:sz w:val="20"/>
              </w:rPr>
              <w:t>moc</w:t>
            </w:r>
            <w:r w:rsidR="00501CE7" w:rsidRPr="00561AD4">
              <w:rPr>
                <w:sz w:val="20"/>
              </w:rPr>
              <w:t>y</w:t>
            </w:r>
            <w:r w:rsidRPr="00561AD4">
              <w:rPr>
                <w:sz w:val="20"/>
              </w:rPr>
              <w:t xml:space="preserve"> dobra</w:t>
            </w:r>
            <w:r w:rsidR="00501CE7" w:rsidRPr="00561AD4">
              <w:rPr>
                <w:sz w:val="20"/>
              </w:rPr>
              <w:t>nej</w:t>
            </w:r>
            <w:r w:rsidRPr="00561AD4">
              <w:rPr>
                <w:sz w:val="20"/>
              </w:rPr>
              <w:t xml:space="preserve"> wg</w:t>
            </w:r>
            <w:r w:rsidR="00501CE7" w:rsidRPr="00561AD4">
              <w:rPr>
                <w:sz w:val="20"/>
              </w:rPr>
              <w:t>.</w:t>
            </w:r>
            <w:r w:rsidRPr="00561AD4">
              <w:rPr>
                <w:sz w:val="20"/>
              </w:rPr>
              <w:t xml:space="preserve"> rekomendacji producenta do oferowanej konfiguracji</w:t>
            </w:r>
          </w:p>
        </w:tc>
        <w:tc>
          <w:tcPr>
            <w:tcW w:w="1541" w:type="dxa"/>
            <w:vAlign w:val="center"/>
          </w:tcPr>
          <w:p w14:paraId="095D7E5D" w14:textId="77777777" w:rsidR="001F57FC" w:rsidRPr="00561AD4" w:rsidRDefault="001F57FC" w:rsidP="001F57FC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2C57DF0" w14:textId="77777777" w:rsidR="001F57FC" w:rsidRPr="00561AD4" w:rsidRDefault="001F57FC" w:rsidP="001F57FC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F57FC" w:rsidRPr="00561AD4" w14:paraId="19C1900B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D71D34D" w14:textId="77777777" w:rsidR="001F57FC" w:rsidRPr="00561AD4" w:rsidRDefault="00C90953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1F57FC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2</w:t>
            </w:r>
            <w:r w:rsidR="001F57FC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2C419DF" w14:textId="77777777" w:rsidR="001F57FC" w:rsidRPr="00561AD4" w:rsidRDefault="001F57FC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Procesor</w:t>
            </w:r>
          </w:p>
        </w:tc>
        <w:tc>
          <w:tcPr>
            <w:tcW w:w="4832" w:type="dxa"/>
            <w:vAlign w:val="center"/>
          </w:tcPr>
          <w:p w14:paraId="6821653D" w14:textId="77777777" w:rsidR="002951AA" w:rsidRDefault="002951AA" w:rsidP="002951AA">
            <w:pPr>
              <w:rPr>
                <w:sz w:val="20"/>
              </w:rPr>
            </w:pPr>
            <w:r w:rsidRPr="00561AD4">
              <w:rPr>
                <w:sz w:val="20"/>
              </w:rPr>
              <w:t>64 bitowy, wielordzeniowy, porównywalny</w:t>
            </w:r>
            <w:r>
              <w:rPr>
                <w:sz w:val="20"/>
              </w:rPr>
              <w:t xml:space="preserve"> pod względem wydajności</w:t>
            </w:r>
            <w:r w:rsidRPr="00561AD4">
              <w:rPr>
                <w:sz w:val="20"/>
              </w:rPr>
              <w:t xml:space="preserve"> z procesorem, który w teście publikowanym na stronie </w:t>
            </w:r>
            <w:hyperlink r:id="rId9" w:history="1">
              <w:r w:rsidRPr="00561AD4">
                <w:rPr>
                  <w:rStyle w:val="Hipercze"/>
                  <w:sz w:val="20"/>
                </w:rPr>
                <w:t>https://www.cpubenchmark.net</w:t>
              </w:r>
            </w:hyperlink>
          </w:p>
          <w:p w14:paraId="6435BE48" w14:textId="3AF3BB98" w:rsidR="001F57FC" w:rsidRPr="00561AD4" w:rsidRDefault="001F57FC" w:rsidP="00764FC4">
            <w:pPr>
              <w:rPr>
                <w:sz w:val="20"/>
              </w:rPr>
            </w:pPr>
            <w:r w:rsidRPr="00561AD4">
              <w:rPr>
                <w:sz w:val="20"/>
              </w:rPr>
              <w:t>osiągnął warto</w:t>
            </w:r>
            <w:r w:rsidR="00764FC4" w:rsidRPr="00561AD4">
              <w:rPr>
                <w:sz w:val="20"/>
              </w:rPr>
              <w:t xml:space="preserve">ść min.: </w:t>
            </w:r>
            <w:r w:rsidR="0053400D">
              <w:rPr>
                <w:sz w:val="20"/>
              </w:rPr>
              <w:t xml:space="preserve">9600 </w:t>
            </w:r>
            <w:r w:rsidR="00E6130F">
              <w:rPr>
                <w:sz w:val="20"/>
              </w:rPr>
              <w:t xml:space="preserve">punktów </w:t>
            </w:r>
            <w:proofErr w:type="spellStart"/>
            <w:r w:rsidR="009716B1" w:rsidRPr="00D31D45">
              <w:rPr>
                <w:sz w:val="20"/>
              </w:rPr>
              <w:t>P</w:t>
            </w:r>
            <w:r w:rsidR="00764FC4" w:rsidRPr="00D31D45">
              <w:rPr>
                <w:sz w:val="20"/>
              </w:rPr>
              <w:t>a</w:t>
            </w:r>
            <w:r w:rsidR="00764FC4" w:rsidRPr="00561AD4">
              <w:rPr>
                <w:sz w:val="20"/>
              </w:rPr>
              <w:t>ssmark</w:t>
            </w:r>
            <w:proofErr w:type="spellEnd"/>
            <w:r w:rsidR="00764FC4" w:rsidRPr="00561AD4">
              <w:rPr>
                <w:sz w:val="20"/>
              </w:rPr>
              <w:t xml:space="preserve"> CPU Mark</w:t>
            </w:r>
          </w:p>
        </w:tc>
        <w:tc>
          <w:tcPr>
            <w:tcW w:w="1541" w:type="dxa"/>
            <w:vAlign w:val="center"/>
          </w:tcPr>
          <w:p w14:paraId="7CD1CA49" w14:textId="77777777" w:rsidR="00764FC4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174A5592" w14:textId="77777777" w:rsidR="001F57FC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F57FC" w:rsidRPr="00561AD4" w14:paraId="4F7878D0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31BFACD8" w14:textId="77777777" w:rsidR="001F57FC" w:rsidRPr="00561AD4" w:rsidRDefault="00B141B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764FC4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3</w:t>
            </w:r>
            <w:r w:rsidR="00764FC4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156B2D0" w14:textId="77777777" w:rsidR="001F57FC" w:rsidRPr="00561AD4" w:rsidRDefault="00764FC4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Pamięć RAM</w:t>
            </w:r>
          </w:p>
        </w:tc>
        <w:tc>
          <w:tcPr>
            <w:tcW w:w="4832" w:type="dxa"/>
            <w:vAlign w:val="center"/>
          </w:tcPr>
          <w:p w14:paraId="16168EF6" w14:textId="4B2CAE4F" w:rsidR="001F57FC" w:rsidRPr="00561AD4" w:rsidRDefault="00764FC4" w:rsidP="001F57FC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min. 8 GB </w:t>
            </w:r>
            <w:r w:rsidR="00C36FFE">
              <w:rPr>
                <w:sz w:val="20"/>
              </w:rPr>
              <w:t xml:space="preserve">DIMM </w:t>
            </w:r>
            <w:r w:rsidRPr="00561AD4">
              <w:rPr>
                <w:sz w:val="20"/>
              </w:rPr>
              <w:t>DDR4 lub technologicznie nowsza</w:t>
            </w:r>
            <w:r w:rsidR="002951AA">
              <w:rPr>
                <w:sz w:val="20"/>
              </w:rPr>
              <w:t xml:space="preserve"> z możliwością rozbudowy do 16 GB (min. jeden slot wolny)</w:t>
            </w:r>
          </w:p>
        </w:tc>
        <w:tc>
          <w:tcPr>
            <w:tcW w:w="1541" w:type="dxa"/>
            <w:vAlign w:val="center"/>
          </w:tcPr>
          <w:p w14:paraId="7A772C16" w14:textId="77777777" w:rsidR="00764FC4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8E33516" w14:textId="77777777" w:rsidR="001F57FC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6CBE756C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BBFAC03" w14:textId="77777777" w:rsidR="00CD08C7" w:rsidRPr="00561AD4" w:rsidRDefault="00B141B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336D0DF" w14:textId="77777777" w:rsidR="00CD08C7" w:rsidRPr="003938EE" w:rsidRDefault="00CD08C7" w:rsidP="00CD08C7">
            <w:pPr>
              <w:ind w:left="-102"/>
              <w:rPr>
                <w:b/>
                <w:sz w:val="20"/>
              </w:rPr>
            </w:pPr>
            <w:r w:rsidRPr="003938EE">
              <w:rPr>
                <w:b/>
                <w:sz w:val="20"/>
              </w:rPr>
              <w:t>Karta graficzna/Płyta Główna</w:t>
            </w:r>
          </w:p>
        </w:tc>
        <w:tc>
          <w:tcPr>
            <w:tcW w:w="4832" w:type="dxa"/>
            <w:vAlign w:val="center"/>
          </w:tcPr>
          <w:p w14:paraId="1467F365" w14:textId="77777777" w:rsidR="00622650" w:rsidRPr="003938EE" w:rsidRDefault="00622650" w:rsidP="00622650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3938EE">
              <w:rPr>
                <w:sz w:val="20"/>
              </w:rPr>
              <w:t>rozdzielczość 1920x1080 lub wyższa</w:t>
            </w:r>
          </w:p>
          <w:p w14:paraId="1065E288" w14:textId="0952C61E" w:rsidR="00CD08C7" w:rsidRPr="003938EE" w:rsidRDefault="00622650" w:rsidP="00E80623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3938EE">
              <w:rPr>
                <w:sz w:val="20"/>
              </w:rPr>
              <w:t xml:space="preserve">min. dwa wyjścia do podłączenia monitora: HDMI lub </w:t>
            </w:r>
            <w:proofErr w:type="spellStart"/>
            <w:r w:rsidRPr="003938EE">
              <w:rPr>
                <w:sz w:val="20"/>
              </w:rPr>
              <w:t>DisplayPort</w:t>
            </w:r>
            <w:proofErr w:type="spellEnd"/>
            <w:r w:rsidRPr="003938EE">
              <w:rPr>
                <w:sz w:val="20"/>
              </w:rPr>
              <w:t xml:space="preserve"> (lub ich kombinacja). Dla </w:t>
            </w:r>
            <w:proofErr w:type="spellStart"/>
            <w:r w:rsidRPr="003938EE">
              <w:rPr>
                <w:sz w:val="20"/>
              </w:rPr>
              <w:t>DisplayPortu</w:t>
            </w:r>
            <w:proofErr w:type="spellEnd"/>
            <w:r w:rsidRPr="003938EE">
              <w:rPr>
                <w:sz w:val="20"/>
              </w:rPr>
              <w:t xml:space="preserve"> musi być dołączony kabel </w:t>
            </w:r>
            <w:proofErr w:type="spellStart"/>
            <w:r w:rsidRPr="003938EE">
              <w:rPr>
                <w:sz w:val="20"/>
              </w:rPr>
              <w:t>DisplayPort</w:t>
            </w:r>
            <w:proofErr w:type="spellEnd"/>
            <w:r w:rsidRPr="003938EE">
              <w:rPr>
                <w:sz w:val="20"/>
              </w:rPr>
              <w:t xml:space="preserve">&gt;HDMI </w:t>
            </w:r>
            <w:r w:rsidR="00E80623" w:rsidRPr="003938EE">
              <w:rPr>
                <w:sz w:val="20"/>
              </w:rPr>
              <w:t>o długości min. 1,8 m</w:t>
            </w:r>
          </w:p>
          <w:p w14:paraId="66E9DE26" w14:textId="06CC4698" w:rsidR="00E67747" w:rsidRPr="003938EE" w:rsidRDefault="00E67747" w:rsidP="00622650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3938EE">
              <w:rPr>
                <w:sz w:val="20"/>
              </w:rPr>
              <w:lastRenderedPageBreak/>
              <w:t xml:space="preserve">w przypadku zaoferowania rozwiązania typy </w:t>
            </w:r>
            <w:proofErr w:type="spellStart"/>
            <w:r w:rsidRPr="003938EE">
              <w:rPr>
                <w:sz w:val="20"/>
              </w:rPr>
              <w:t>AiO</w:t>
            </w:r>
            <w:proofErr w:type="spellEnd"/>
            <w:r w:rsidRPr="003938EE">
              <w:rPr>
                <w:sz w:val="20"/>
              </w:rPr>
              <w:t xml:space="preserve"> zintegrowany wyświetlacz musi odpowiadać wymaganiom określonym dla monitorów w pkt.1.5 </w:t>
            </w:r>
          </w:p>
        </w:tc>
        <w:tc>
          <w:tcPr>
            <w:tcW w:w="1541" w:type="dxa"/>
            <w:vAlign w:val="center"/>
          </w:tcPr>
          <w:p w14:paraId="34FC4DB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lastRenderedPageBreak/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E3F481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7E9BAABF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61AB97DC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5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0EEDB4DB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Dysk twardy</w:t>
            </w:r>
          </w:p>
        </w:tc>
        <w:tc>
          <w:tcPr>
            <w:tcW w:w="4832" w:type="dxa"/>
            <w:vAlign w:val="center"/>
          </w:tcPr>
          <w:p w14:paraId="503FF88B" w14:textId="40D6D1B9" w:rsidR="00CD08C7" w:rsidRPr="00561AD4" w:rsidRDefault="00847F6D" w:rsidP="000226ED">
            <w:pPr>
              <w:rPr>
                <w:sz w:val="20"/>
              </w:rPr>
            </w:pP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GB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przestrzeni dostępnej dla systemu i użytkownika,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>SSD</w:t>
            </w:r>
            <w:r w:rsidR="00C36FF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36FFE" w:rsidRPr="00C36FFE">
              <w:rPr>
                <w:rFonts w:ascii="Calibri" w:eastAsia="Calibri" w:hAnsi="Calibri" w:cs="Calibri"/>
                <w:sz w:val="20"/>
                <w:szCs w:val="20"/>
              </w:rPr>
              <w:t>M.2 lub PCI-e</w:t>
            </w:r>
            <w:r w:rsidR="00C90953">
              <w:rPr>
                <w:rFonts w:ascii="Calibri" w:eastAsia="Calibri" w:hAnsi="Calibri" w:cs="Calibri"/>
                <w:sz w:val="20"/>
                <w:szCs w:val="20"/>
              </w:rPr>
              <w:t xml:space="preserve">, z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>partycj</w:t>
            </w:r>
            <w:r w:rsidR="00C90953">
              <w:rPr>
                <w:rFonts w:ascii="Calibri" w:eastAsia="Calibri" w:hAnsi="Calibri" w:cs="Calibri"/>
                <w:sz w:val="20"/>
                <w:szCs w:val="20"/>
              </w:rPr>
              <w:t>ą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RECOVERY umożliwiającą odtworzenie systemu operacyjnego fabrycznie zainstalowanego na komputerze po awarii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(przywrócenie do stanu fabrycznego</w:t>
            </w:r>
            <w:r w:rsidR="00C36FF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Komputer musi umożliwiać montaż drugiego dysku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41" w:type="dxa"/>
            <w:vAlign w:val="center"/>
          </w:tcPr>
          <w:p w14:paraId="412ED52C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CB4C94F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04069DA4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34F2536E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6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4F77681E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Klawiatura</w:t>
            </w:r>
          </w:p>
        </w:tc>
        <w:tc>
          <w:tcPr>
            <w:tcW w:w="4832" w:type="dxa"/>
            <w:vAlign w:val="center"/>
          </w:tcPr>
          <w:p w14:paraId="32E239D7" w14:textId="77777777" w:rsidR="00CD08C7" w:rsidRPr="0003177A" w:rsidRDefault="00CD08C7" w:rsidP="0003177A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USB typu QWERTY</w:t>
            </w:r>
            <w:r w:rsidR="0003177A">
              <w:rPr>
                <w:sz w:val="20"/>
              </w:rPr>
              <w:t xml:space="preserve">, </w:t>
            </w:r>
            <w:r w:rsidRPr="0003177A">
              <w:rPr>
                <w:sz w:val="20"/>
              </w:rPr>
              <w:t>długość kabla minimum 1,6 m</w:t>
            </w:r>
            <w:r w:rsidR="00216832" w:rsidRPr="0003177A">
              <w:rPr>
                <w:sz w:val="20"/>
              </w:rPr>
              <w:t xml:space="preserve"> lub bezprzewodowa</w:t>
            </w:r>
          </w:p>
          <w:p w14:paraId="2BD1B902" w14:textId="77777777" w:rsidR="00CD08C7" w:rsidRPr="00561AD4" w:rsidRDefault="00CD08C7" w:rsidP="00CD08C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powierzchnia klawiatury matow</w:t>
            </w:r>
            <w:r>
              <w:rPr>
                <w:sz w:val="20"/>
              </w:rPr>
              <w:t>a, znaki kontrastowe i czytelne</w:t>
            </w:r>
          </w:p>
          <w:p w14:paraId="27B35BA4" w14:textId="77777777" w:rsidR="00CD08C7" w:rsidRPr="00561AD4" w:rsidRDefault="00CD08C7" w:rsidP="00CD08C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możliwość regulacji kąta nachylenia</w:t>
            </w:r>
          </w:p>
        </w:tc>
        <w:tc>
          <w:tcPr>
            <w:tcW w:w="1541" w:type="dxa"/>
            <w:vAlign w:val="center"/>
          </w:tcPr>
          <w:p w14:paraId="26CF7B38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0B6E89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5F97D959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0CDA3E73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7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B9A84A6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Mysz komputerowa</w:t>
            </w:r>
          </w:p>
        </w:tc>
        <w:tc>
          <w:tcPr>
            <w:tcW w:w="4832" w:type="dxa"/>
            <w:vAlign w:val="center"/>
          </w:tcPr>
          <w:p w14:paraId="61DF97B8" w14:textId="77777777" w:rsidR="00CD08C7" w:rsidRPr="00561AD4" w:rsidRDefault="00CD08C7" w:rsidP="00CD08C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mysz komputerowa laserowa USB z dwoma</w:t>
            </w:r>
            <w:r>
              <w:rPr>
                <w:sz w:val="20"/>
              </w:rPr>
              <w:t xml:space="preserve"> klawiszami oraz rolką (</w:t>
            </w:r>
            <w:proofErr w:type="spellStart"/>
            <w:r>
              <w:rPr>
                <w:sz w:val="20"/>
              </w:rPr>
              <w:t>scroll</w:t>
            </w:r>
            <w:proofErr w:type="spellEnd"/>
            <w:r>
              <w:rPr>
                <w:sz w:val="20"/>
              </w:rPr>
              <w:t>)</w:t>
            </w:r>
          </w:p>
          <w:p w14:paraId="10D2091D" w14:textId="280D8D9F" w:rsidR="00CD08C7" w:rsidRPr="0097460B" w:rsidRDefault="00CD08C7" w:rsidP="0097460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długość kabla minimum 1,6 m</w:t>
            </w:r>
            <w:r w:rsidR="00216832">
              <w:rPr>
                <w:sz w:val="20"/>
              </w:rPr>
              <w:t xml:space="preserve"> lub bezprzewodowa</w:t>
            </w:r>
          </w:p>
        </w:tc>
        <w:tc>
          <w:tcPr>
            <w:tcW w:w="1541" w:type="dxa"/>
            <w:vAlign w:val="center"/>
          </w:tcPr>
          <w:p w14:paraId="64B4641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771B0C8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336025C2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F7A0C5D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8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8392E3D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Karta dźwiękowa</w:t>
            </w:r>
          </w:p>
        </w:tc>
        <w:tc>
          <w:tcPr>
            <w:tcW w:w="4832" w:type="dxa"/>
            <w:vAlign w:val="center"/>
          </w:tcPr>
          <w:p w14:paraId="74AFCDEC" w14:textId="77777777" w:rsidR="00CD08C7" w:rsidRPr="00561AD4" w:rsidRDefault="00CD08C7" w:rsidP="00CD08C7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561AD4">
              <w:rPr>
                <w:sz w:val="20"/>
              </w:rPr>
              <w:t>a froncie obudowy wejście na mikrofon i wyjście słuchawkowe</w:t>
            </w:r>
          </w:p>
        </w:tc>
        <w:tc>
          <w:tcPr>
            <w:tcW w:w="1541" w:type="dxa"/>
            <w:vAlign w:val="center"/>
          </w:tcPr>
          <w:p w14:paraId="177BC8E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2D7FF0C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20BDDB74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0A955860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9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1E6C1DA3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Porty USB</w:t>
            </w:r>
          </w:p>
        </w:tc>
        <w:tc>
          <w:tcPr>
            <w:tcW w:w="4832" w:type="dxa"/>
            <w:vAlign w:val="center"/>
          </w:tcPr>
          <w:p w14:paraId="34B9C9FC" w14:textId="77777777" w:rsidR="00CD08C7" w:rsidRPr="00C90953" w:rsidRDefault="00CD08C7" w:rsidP="00C90953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minimum 6 x USB,  w tym co najmniej 4 porty USB 3.x</w:t>
            </w:r>
            <w:r w:rsidR="00C90953">
              <w:rPr>
                <w:sz w:val="20"/>
              </w:rPr>
              <w:t xml:space="preserve">, z czego </w:t>
            </w:r>
            <w:r w:rsidRPr="00C90953">
              <w:rPr>
                <w:sz w:val="20"/>
              </w:rPr>
              <w:t>co najmniej 2 porty USB 3.x dostępne z przodu obudowy</w:t>
            </w:r>
          </w:p>
        </w:tc>
        <w:tc>
          <w:tcPr>
            <w:tcW w:w="1541" w:type="dxa"/>
            <w:vAlign w:val="center"/>
          </w:tcPr>
          <w:p w14:paraId="5686A53B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67DBCBA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2E98A73E" w14:textId="77777777" w:rsidR="00EA4945" w:rsidRDefault="00EA4945" w:rsidP="00FE1366"/>
    <w:p w14:paraId="18B8ED1B" w14:textId="73C23B8F" w:rsidR="00980F5E" w:rsidRPr="00C50FCE" w:rsidRDefault="00980F5E">
      <w:pPr>
        <w:rPr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t>4.2. Komputer</w:t>
      </w:r>
      <w:r w:rsidR="00EA3A9F">
        <w:rPr>
          <w:rFonts w:cs="Arial"/>
          <w:b/>
          <w:bCs/>
          <w:sz w:val="28"/>
          <w:szCs w:val="28"/>
        </w:rPr>
        <w:t>y</w:t>
      </w:r>
      <w:r w:rsidRPr="00C50FCE">
        <w:rPr>
          <w:rFonts w:cs="Arial"/>
          <w:b/>
          <w:bCs/>
          <w:sz w:val="28"/>
          <w:szCs w:val="28"/>
        </w:rPr>
        <w:t xml:space="preserve"> </w:t>
      </w:r>
      <w:r w:rsidR="00014328" w:rsidRPr="00014328">
        <w:rPr>
          <w:rFonts w:cs="Arial"/>
          <w:b/>
          <w:bCs/>
          <w:sz w:val="28"/>
          <w:szCs w:val="28"/>
        </w:rPr>
        <w:t>biurkow</w:t>
      </w:r>
      <w:r w:rsidR="00014328">
        <w:rPr>
          <w:rFonts w:cs="Arial"/>
          <w:b/>
          <w:bCs/>
          <w:sz w:val="28"/>
          <w:szCs w:val="28"/>
        </w:rPr>
        <w:t>e</w:t>
      </w:r>
      <w:r w:rsidR="00014328" w:rsidRPr="00014328">
        <w:rPr>
          <w:rFonts w:cs="Arial"/>
          <w:b/>
          <w:bCs/>
          <w:sz w:val="28"/>
          <w:szCs w:val="28"/>
        </w:rPr>
        <w:t xml:space="preserve"> </w:t>
      </w:r>
      <w:r w:rsidR="00EA3A9F">
        <w:rPr>
          <w:rFonts w:cs="Arial"/>
          <w:b/>
          <w:bCs/>
          <w:sz w:val="28"/>
          <w:szCs w:val="28"/>
        </w:rPr>
        <w:t>z</w:t>
      </w:r>
      <w:r w:rsidRPr="00C50FCE">
        <w:rPr>
          <w:rFonts w:cs="Arial"/>
          <w:b/>
          <w:bCs/>
          <w:sz w:val="28"/>
          <w:szCs w:val="28"/>
        </w:rPr>
        <w:t xml:space="preserve"> </w:t>
      </w:r>
      <w:r w:rsidR="00CB09B0">
        <w:rPr>
          <w:rFonts w:cs="Arial"/>
          <w:b/>
          <w:bCs/>
          <w:sz w:val="28"/>
          <w:szCs w:val="28"/>
        </w:rPr>
        <w:t>pkt. 1.2.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1916"/>
        <w:gridCol w:w="4832"/>
        <w:gridCol w:w="1541"/>
      </w:tblGrid>
      <w:tr w:rsidR="00980F5E" w:rsidRPr="00561AD4" w14:paraId="276714AE" w14:textId="77777777" w:rsidTr="000B5E87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CD9C9" w14:textId="77777777" w:rsidR="00980F5E" w:rsidRPr="00561AD4" w:rsidRDefault="00101CB1" w:rsidP="002B35BB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BB79B" w14:textId="77777777" w:rsidR="00980F5E" w:rsidRPr="00561AD4" w:rsidRDefault="00980F5E" w:rsidP="002B35BB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8902" w14:textId="43929660" w:rsidR="00980F5E" w:rsidRPr="00561AD4" w:rsidRDefault="00980F5E" w:rsidP="002B35BB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0067C116" w14:textId="77777777" w:rsidR="00980F5E" w:rsidRPr="00561AD4" w:rsidRDefault="00980F5E" w:rsidP="002B35BB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980F5E" w:rsidRPr="00561AD4" w14:paraId="68863724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38911237" w14:textId="77777777" w:rsidR="00980F5E" w:rsidRPr="00561AD4" w:rsidRDefault="00980F5E" w:rsidP="00EA3A9F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 xml:space="preserve">. 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</w:tcBorders>
            <w:vAlign w:val="center"/>
          </w:tcPr>
          <w:p w14:paraId="3074A27F" w14:textId="77777777" w:rsidR="00980F5E" w:rsidRPr="00561AD4" w:rsidRDefault="00980F5E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obudowy jednostki</w:t>
            </w:r>
          </w:p>
        </w:tc>
        <w:tc>
          <w:tcPr>
            <w:tcW w:w="4832" w:type="dxa"/>
            <w:vAlign w:val="center"/>
          </w:tcPr>
          <w:p w14:paraId="058AA5CD" w14:textId="77777777" w:rsidR="00980F5E" w:rsidRPr="00561AD4" w:rsidRDefault="00980F5E" w:rsidP="002B35B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 xml:space="preserve">stacjonarny: MT,SFF lub </w:t>
            </w:r>
            <w:proofErr w:type="spellStart"/>
            <w:r>
              <w:rPr>
                <w:sz w:val="20"/>
              </w:rPr>
              <w:t>AiO</w:t>
            </w:r>
            <w:proofErr w:type="spellEnd"/>
          </w:p>
          <w:p w14:paraId="33075DC6" w14:textId="77777777" w:rsidR="00980F5E" w:rsidRPr="00561AD4" w:rsidRDefault="00980F5E" w:rsidP="002B35B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 xml:space="preserve">suma wymiarów nie większa niż 90 cm (nie dotyczy rozwiązania </w:t>
            </w:r>
            <w:proofErr w:type="spellStart"/>
            <w:r w:rsidRPr="00561AD4">
              <w:rPr>
                <w:sz w:val="20"/>
              </w:rPr>
              <w:t>All</w:t>
            </w:r>
            <w:proofErr w:type="spellEnd"/>
            <w:r w:rsidRPr="00561AD4">
              <w:rPr>
                <w:sz w:val="20"/>
              </w:rPr>
              <w:t>-In-One)</w:t>
            </w:r>
          </w:p>
          <w:p w14:paraId="3CA54687" w14:textId="77777777" w:rsidR="00980F5E" w:rsidRPr="00561AD4" w:rsidRDefault="00980F5E" w:rsidP="002B35B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zasilacz wbudowany o mocy dobranej wg. rekomendacji producenta do oferowanej konfiguracji</w:t>
            </w:r>
          </w:p>
        </w:tc>
        <w:tc>
          <w:tcPr>
            <w:tcW w:w="1541" w:type="dxa"/>
            <w:vAlign w:val="center"/>
          </w:tcPr>
          <w:p w14:paraId="2B8F7B77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A805694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80F5E" w:rsidRPr="00561AD4" w14:paraId="42AA2DBE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7FFE55F0" w14:textId="77777777" w:rsidR="00980F5E" w:rsidRPr="00561AD4" w:rsidRDefault="00980F5E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="00851E47">
              <w:rPr>
                <w:sz w:val="20"/>
              </w:rPr>
              <w:t>.2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5B33CDAC" w14:textId="77777777" w:rsidR="00980F5E" w:rsidRPr="00561AD4" w:rsidRDefault="00980F5E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Procesor</w:t>
            </w:r>
          </w:p>
        </w:tc>
        <w:tc>
          <w:tcPr>
            <w:tcW w:w="4832" w:type="dxa"/>
            <w:vAlign w:val="center"/>
          </w:tcPr>
          <w:p w14:paraId="6D66387E" w14:textId="77777777" w:rsidR="00980F5E" w:rsidRDefault="00980F5E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>64 bitowy, wielordzeniowy, porównywalny</w:t>
            </w:r>
            <w:r>
              <w:rPr>
                <w:sz w:val="20"/>
              </w:rPr>
              <w:t xml:space="preserve"> pod względem wydajności</w:t>
            </w:r>
            <w:r w:rsidRPr="00561AD4">
              <w:rPr>
                <w:sz w:val="20"/>
              </w:rPr>
              <w:t xml:space="preserve"> z procesorem, który w teście publikowanym na stronie </w:t>
            </w:r>
            <w:hyperlink r:id="rId10" w:history="1">
              <w:r w:rsidRPr="00561AD4">
                <w:rPr>
                  <w:rStyle w:val="Hipercze"/>
                  <w:sz w:val="20"/>
                </w:rPr>
                <w:t>https://www.cpubenchmark.net</w:t>
              </w:r>
            </w:hyperlink>
          </w:p>
          <w:p w14:paraId="05922107" w14:textId="3731639D" w:rsidR="00980F5E" w:rsidRPr="00561AD4" w:rsidRDefault="00980F5E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osiągnął wartość min.: </w:t>
            </w:r>
            <w:r w:rsidR="00E6130F" w:rsidRPr="00C8755F">
              <w:rPr>
                <w:sz w:val="20"/>
              </w:rPr>
              <w:t>13600</w:t>
            </w:r>
            <w:r w:rsidR="00E6130F">
              <w:rPr>
                <w:sz w:val="20"/>
              </w:rPr>
              <w:t xml:space="preserve"> punktów </w:t>
            </w:r>
            <w:proofErr w:type="spellStart"/>
            <w:r w:rsidRPr="00561AD4">
              <w:rPr>
                <w:sz w:val="20"/>
              </w:rPr>
              <w:t>Passmark</w:t>
            </w:r>
            <w:proofErr w:type="spellEnd"/>
            <w:r w:rsidRPr="00561AD4">
              <w:rPr>
                <w:sz w:val="20"/>
              </w:rPr>
              <w:t xml:space="preserve"> CPU Mark</w:t>
            </w:r>
          </w:p>
        </w:tc>
        <w:tc>
          <w:tcPr>
            <w:tcW w:w="1541" w:type="dxa"/>
            <w:vAlign w:val="center"/>
          </w:tcPr>
          <w:p w14:paraId="5209C8B5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C65A650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80F5E" w:rsidRPr="00561AD4" w14:paraId="67FFE507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15A9B455" w14:textId="77777777" w:rsidR="00980F5E" w:rsidRPr="00561AD4" w:rsidRDefault="00980F5E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A77E058" w14:textId="77777777" w:rsidR="00980F5E" w:rsidRPr="00561AD4" w:rsidRDefault="00980F5E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Pamięć RAM</w:t>
            </w:r>
          </w:p>
        </w:tc>
        <w:tc>
          <w:tcPr>
            <w:tcW w:w="4832" w:type="dxa"/>
            <w:vAlign w:val="center"/>
          </w:tcPr>
          <w:p w14:paraId="53E6640A" w14:textId="18124C70" w:rsidR="00980F5E" w:rsidRPr="00561AD4" w:rsidRDefault="00980F5E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min. </w:t>
            </w:r>
            <w:r w:rsidR="00E82873">
              <w:rPr>
                <w:sz w:val="20"/>
              </w:rPr>
              <w:t>16</w:t>
            </w:r>
            <w:r w:rsidRPr="00561AD4">
              <w:rPr>
                <w:sz w:val="20"/>
              </w:rPr>
              <w:t xml:space="preserve"> GB </w:t>
            </w:r>
            <w:r w:rsidR="00C36FFE">
              <w:rPr>
                <w:sz w:val="20"/>
              </w:rPr>
              <w:t xml:space="preserve">DIMM </w:t>
            </w:r>
            <w:r w:rsidRPr="00561AD4">
              <w:rPr>
                <w:sz w:val="20"/>
              </w:rPr>
              <w:t>DDR4 lub technologicznie nowsza</w:t>
            </w:r>
            <w:r>
              <w:rPr>
                <w:sz w:val="20"/>
              </w:rPr>
              <w:t xml:space="preserve"> z możliwością rozbudowy do </w:t>
            </w:r>
            <w:r w:rsidR="00622650">
              <w:rPr>
                <w:sz w:val="20"/>
              </w:rPr>
              <w:t>32</w:t>
            </w:r>
            <w:r>
              <w:rPr>
                <w:sz w:val="20"/>
              </w:rPr>
              <w:t xml:space="preserve"> GB (min. jeden slot wolny)</w:t>
            </w:r>
          </w:p>
        </w:tc>
        <w:tc>
          <w:tcPr>
            <w:tcW w:w="1541" w:type="dxa"/>
            <w:vAlign w:val="center"/>
          </w:tcPr>
          <w:p w14:paraId="4898A5D4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31E99D2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80F5E" w:rsidRPr="00561AD4" w14:paraId="6C50D227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5F023248" w14:textId="77777777" w:rsidR="00980F5E" w:rsidRPr="00561AD4" w:rsidRDefault="00980F5E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24FCDD8" w14:textId="77777777" w:rsidR="00980F5E" w:rsidRPr="009C153C" w:rsidRDefault="00980F5E" w:rsidP="002B35BB">
            <w:pPr>
              <w:ind w:left="-102"/>
              <w:rPr>
                <w:b/>
                <w:sz w:val="20"/>
              </w:rPr>
            </w:pPr>
            <w:r w:rsidRPr="009C153C">
              <w:rPr>
                <w:b/>
                <w:sz w:val="20"/>
              </w:rPr>
              <w:t>Karta graficzna/Płyta Główna</w:t>
            </w:r>
          </w:p>
        </w:tc>
        <w:tc>
          <w:tcPr>
            <w:tcW w:w="4832" w:type="dxa"/>
            <w:vAlign w:val="center"/>
          </w:tcPr>
          <w:p w14:paraId="25BC847F" w14:textId="77777777" w:rsidR="00E67747" w:rsidRPr="009C153C" w:rsidRDefault="00E67747" w:rsidP="00E67747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9C153C">
              <w:rPr>
                <w:sz w:val="20"/>
              </w:rPr>
              <w:t>rozdzielczość 1920x1080 lub wyższa</w:t>
            </w:r>
          </w:p>
          <w:p w14:paraId="4C33C857" w14:textId="6AB0E683" w:rsidR="00E67747" w:rsidRPr="009C153C" w:rsidRDefault="00E67747" w:rsidP="00E67747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9C153C">
              <w:rPr>
                <w:sz w:val="20"/>
              </w:rPr>
              <w:t xml:space="preserve">min. dwa wyjścia do podłączenia monitora: HDMI lub </w:t>
            </w:r>
            <w:proofErr w:type="spellStart"/>
            <w:r w:rsidRPr="009C153C">
              <w:rPr>
                <w:sz w:val="20"/>
              </w:rPr>
              <w:t>DisplayPort</w:t>
            </w:r>
            <w:proofErr w:type="spellEnd"/>
            <w:r w:rsidRPr="009C153C">
              <w:rPr>
                <w:sz w:val="20"/>
              </w:rPr>
              <w:t xml:space="preserve"> (lub ich kombinacja). Dla </w:t>
            </w:r>
            <w:proofErr w:type="spellStart"/>
            <w:r w:rsidRPr="009C153C">
              <w:rPr>
                <w:sz w:val="20"/>
              </w:rPr>
              <w:t>DisplayPortu</w:t>
            </w:r>
            <w:proofErr w:type="spellEnd"/>
            <w:r w:rsidRPr="009C153C">
              <w:rPr>
                <w:sz w:val="20"/>
              </w:rPr>
              <w:t xml:space="preserve"> musi być dołączony kabel </w:t>
            </w:r>
            <w:proofErr w:type="spellStart"/>
            <w:r w:rsidRPr="009C153C">
              <w:rPr>
                <w:sz w:val="20"/>
              </w:rPr>
              <w:t>DisplayPort</w:t>
            </w:r>
            <w:proofErr w:type="spellEnd"/>
            <w:r w:rsidRPr="009C153C">
              <w:rPr>
                <w:sz w:val="20"/>
              </w:rPr>
              <w:t xml:space="preserve">&gt;HDMI </w:t>
            </w:r>
            <w:r w:rsidR="00E80623" w:rsidRPr="009C153C">
              <w:rPr>
                <w:sz w:val="20"/>
              </w:rPr>
              <w:t>o długości min. 1,8 m</w:t>
            </w:r>
          </w:p>
          <w:p w14:paraId="5146B94E" w14:textId="1526448B" w:rsidR="00980F5E" w:rsidRPr="009C153C" w:rsidRDefault="00E67747" w:rsidP="00E67747">
            <w:pPr>
              <w:pStyle w:val="Akapitzlist"/>
              <w:numPr>
                <w:ilvl w:val="0"/>
                <w:numId w:val="1"/>
              </w:numPr>
              <w:ind w:left="314" w:hanging="265"/>
              <w:jc w:val="both"/>
              <w:rPr>
                <w:sz w:val="20"/>
              </w:rPr>
            </w:pPr>
            <w:r w:rsidRPr="009C153C">
              <w:rPr>
                <w:sz w:val="20"/>
              </w:rPr>
              <w:t xml:space="preserve">w przypadku zaoferowania rozwiązania typy </w:t>
            </w:r>
            <w:proofErr w:type="spellStart"/>
            <w:r w:rsidRPr="009C153C">
              <w:rPr>
                <w:sz w:val="20"/>
              </w:rPr>
              <w:t>AiO</w:t>
            </w:r>
            <w:proofErr w:type="spellEnd"/>
            <w:r w:rsidRPr="009C153C">
              <w:rPr>
                <w:sz w:val="20"/>
              </w:rPr>
              <w:t xml:space="preserve"> zintegrowany wyświetlacz musi odpowiadać wymaganiom określonym dla monitorów w pkt.1.6</w:t>
            </w:r>
          </w:p>
        </w:tc>
        <w:tc>
          <w:tcPr>
            <w:tcW w:w="1541" w:type="dxa"/>
            <w:vAlign w:val="center"/>
          </w:tcPr>
          <w:p w14:paraId="213FD941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97E4604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80F5E" w:rsidRPr="00561AD4" w14:paraId="2BA9A993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739B260A" w14:textId="77777777" w:rsidR="00980F5E" w:rsidRPr="00561AD4" w:rsidRDefault="00980F5E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5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20F41D9" w14:textId="77777777" w:rsidR="00980F5E" w:rsidRPr="00561AD4" w:rsidRDefault="00980F5E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Dysk twardy</w:t>
            </w:r>
          </w:p>
        </w:tc>
        <w:tc>
          <w:tcPr>
            <w:tcW w:w="4832" w:type="dxa"/>
            <w:vAlign w:val="center"/>
          </w:tcPr>
          <w:p w14:paraId="3E5DF12E" w14:textId="7154E211" w:rsidR="00980F5E" w:rsidRPr="00561AD4" w:rsidRDefault="00980F5E" w:rsidP="002B35BB">
            <w:pPr>
              <w:rPr>
                <w:sz w:val="20"/>
              </w:rPr>
            </w:pP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 w:rsidR="00D31D45" w:rsidRPr="00D31D45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D31D45">
              <w:rPr>
                <w:rFonts w:ascii="Calibri" w:eastAsia="Calibri" w:hAnsi="Calibri" w:cs="Calibri"/>
                <w:sz w:val="20"/>
                <w:szCs w:val="20"/>
              </w:rPr>
              <w:t>00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GB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przestrzeni dostępnej dla systemu i użytkownika,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>SSD</w:t>
            </w:r>
            <w:r w:rsidR="00C36FF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36FFE" w:rsidRPr="00C36FFE">
              <w:rPr>
                <w:rFonts w:ascii="Calibri" w:eastAsia="Calibri" w:hAnsi="Calibri" w:cs="Calibri"/>
                <w:sz w:val="20"/>
                <w:szCs w:val="20"/>
              </w:rPr>
              <w:t>M.2 lub PCI-e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z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>partycj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ą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RECOVERY umożliwiającą odtworzenie systemu operacyjnego fabrycznie zainstalowanego na komputerze po awarii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(przywrócenie do stanu fabrycznego</w:t>
            </w:r>
            <w:r w:rsidR="00C36FF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Komputer musi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umożliwiać montaż drugiego dysku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41" w:type="dxa"/>
            <w:vAlign w:val="center"/>
          </w:tcPr>
          <w:p w14:paraId="34FA5943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lastRenderedPageBreak/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33F3A3B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80F5E" w:rsidRPr="00561AD4" w14:paraId="73522E35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6DB3277" w14:textId="77777777" w:rsidR="00980F5E" w:rsidRPr="00561AD4" w:rsidRDefault="00980F5E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6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422BC357" w14:textId="77777777" w:rsidR="00980F5E" w:rsidRPr="00561AD4" w:rsidRDefault="00980F5E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Klawiatura</w:t>
            </w:r>
          </w:p>
        </w:tc>
        <w:tc>
          <w:tcPr>
            <w:tcW w:w="4832" w:type="dxa"/>
            <w:vAlign w:val="center"/>
          </w:tcPr>
          <w:p w14:paraId="23F1BEB8" w14:textId="00BB1116" w:rsidR="00980F5E" w:rsidRPr="0003177A" w:rsidRDefault="00980F5E" w:rsidP="002B35B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 xml:space="preserve">USB typu QWERTY, </w:t>
            </w:r>
            <w:r w:rsidRPr="0003177A">
              <w:rPr>
                <w:sz w:val="20"/>
              </w:rPr>
              <w:t>długość kabla minimum 1,6 m lub bezprzewodowa</w:t>
            </w:r>
          </w:p>
          <w:p w14:paraId="0C2E51B8" w14:textId="77777777" w:rsidR="00980F5E" w:rsidRPr="00561AD4" w:rsidRDefault="00980F5E" w:rsidP="002B35B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powierzchnia klawiatury matow</w:t>
            </w:r>
            <w:r>
              <w:rPr>
                <w:sz w:val="20"/>
              </w:rPr>
              <w:t>a, znaki kontrastowe i czytelne</w:t>
            </w:r>
          </w:p>
          <w:p w14:paraId="6801AE26" w14:textId="77777777" w:rsidR="00980F5E" w:rsidRPr="00561AD4" w:rsidRDefault="00980F5E" w:rsidP="002B35B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możliwość regulacji kąta nachylenia</w:t>
            </w:r>
          </w:p>
        </w:tc>
        <w:tc>
          <w:tcPr>
            <w:tcW w:w="1541" w:type="dxa"/>
            <w:vAlign w:val="center"/>
          </w:tcPr>
          <w:p w14:paraId="2382CB63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BC157CC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80F5E" w:rsidRPr="00561AD4" w14:paraId="29904698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32C3A642" w14:textId="77777777" w:rsidR="00980F5E" w:rsidRPr="00561AD4" w:rsidRDefault="00980F5E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7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16CE0753" w14:textId="77777777" w:rsidR="00980F5E" w:rsidRPr="00561AD4" w:rsidRDefault="00980F5E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Mysz komputerowa</w:t>
            </w:r>
          </w:p>
        </w:tc>
        <w:tc>
          <w:tcPr>
            <w:tcW w:w="4832" w:type="dxa"/>
            <w:vAlign w:val="center"/>
          </w:tcPr>
          <w:p w14:paraId="78FBAA5B" w14:textId="77777777" w:rsidR="00980F5E" w:rsidRPr="00561AD4" w:rsidRDefault="00980F5E" w:rsidP="002B35B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mysz komputerowa laserowa USB z dwoma</w:t>
            </w:r>
            <w:r>
              <w:rPr>
                <w:sz w:val="20"/>
              </w:rPr>
              <w:t xml:space="preserve"> klawiszami oraz rolką (</w:t>
            </w:r>
            <w:proofErr w:type="spellStart"/>
            <w:r>
              <w:rPr>
                <w:sz w:val="20"/>
              </w:rPr>
              <w:t>scroll</w:t>
            </w:r>
            <w:proofErr w:type="spellEnd"/>
            <w:r>
              <w:rPr>
                <w:sz w:val="20"/>
              </w:rPr>
              <w:t>)</w:t>
            </w:r>
          </w:p>
          <w:p w14:paraId="04CEF298" w14:textId="2D75066C" w:rsidR="00980F5E" w:rsidRPr="00561AD4" w:rsidRDefault="00980F5E" w:rsidP="0097460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długość kabla minimum 1,6 m lub bezprzewodowa</w:t>
            </w:r>
          </w:p>
        </w:tc>
        <w:tc>
          <w:tcPr>
            <w:tcW w:w="1541" w:type="dxa"/>
            <w:vAlign w:val="center"/>
          </w:tcPr>
          <w:p w14:paraId="123D7110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A271CFF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80F5E" w:rsidRPr="00561AD4" w14:paraId="775F6502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1EF0F489" w14:textId="77777777" w:rsidR="00980F5E" w:rsidRPr="00561AD4" w:rsidRDefault="00980F5E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8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1CE1F1E8" w14:textId="77777777" w:rsidR="00980F5E" w:rsidRPr="00561AD4" w:rsidRDefault="00980F5E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Karta dźwiękowa</w:t>
            </w:r>
          </w:p>
        </w:tc>
        <w:tc>
          <w:tcPr>
            <w:tcW w:w="4832" w:type="dxa"/>
            <w:vAlign w:val="center"/>
          </w:tcPr>
          <w:p w14:paraId="230A055C" w14:textId="77777777" w:rsidR="00980F5E" w:rsidRPr="00561AD4" w:rsidRDefault="00980F5E" w:rsidP="002B35BB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561AD4">
              <w:rPr>
                <w:sz w:val="20"/>
              </w:rPr>
              <w:t>a froncie obudowy wejście na mikrofon i wyjście słuchawkowe</w:t>
            </w:r>
          </w:p>
        </w:tc>
        <w:tc>
          <w:tcPr>
            <w:tcW w:w="1541" w:type="dxa"/>
            <w:vAlign w:val="center"/>
          </w:tcPr>
          <w:p w14:paraId="527C571D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726D253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80F5E" w:rsidRPr="00561AD4" w14:paraId="5A2B1293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1B2FA09" w14:textId="77777777" w:rsidR="00980F5E" w:rsidRPr="00561AD4" w:rsidRDefault="00980F5E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9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A2EEBEE" w14:textId="77777777" w:rsidR="00980F5E" w:rsidRPr="00561AD4" w:rsidRDefault="00980F5E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Porty USB</w:t>
            </w:r>
          </w:p>
        </w:tc>
        <w:tc>
          <w:tcPr>
            <w:tcW w:w="4832" w:type="dxa"/>
            <w:vAlign w:val="center"/>
          </w:tcPr>
          <w:p w14:paraId="251E004D" w14:textId="77777777" w:rsidR="00980F5E" w:rsidRPr="00C90953" w:rsidRDefault="00980F5E" w:rsidP="002B35BB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minimum 6 x USB,  w tym co najmniej 4 porty USB 3.x</w:t>
            </w:r>
            <w:r>
              <w:rPr>
                <w:sz w:val="20"/>
              </w:rPr>
              <w:t xml:space="preserve">, z czego </w:t>
            </w:r>
            <w:r w:rsidRPr="00C90953">
              <w:rPr>
                <w:sz w:val="20"/>
              </w:rPr>
              <w:t>co najmniej 2 porty USB 3.x dostępne z przodu obudowy</w:t>
            </w:r>
          </w:p>
        </w:tc>
        <w:tc>
          <w:tcPr>
            <w:tcW w:w="1541" w:type="dxa"/>
            <w:vAlign w:val="center"/>
          </w:tcPr>
          <w:p w14:paraId="0AFE4099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700F104" w14:textId="77777777" w:rsidR="00980F5E" w:rsidRPr="00561AD4" w:rsidRDefault="00980F5E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251A784C" w14:textId="77777777" w:rsidR="00EF4725" w:rsidRDefault="00EF4725" w:rsidP="00980F5E">
      <w:pPr>
        <w:rPr>
          <w:rFonts w:cs="Arial"/>
          <w:b/>
          <w:bCs/>
          <w:sz w:val="28"/>
          <w:szCs w:val="28"/>
        </w:rPr>
      </w:pPr>
    </w:p>
    <w:p w14:paraId="6BE0ADE7" w14:textId="5AD3B425" w:rsidR="004569F6" w:rsidRPr="00C50FCE" w:rsidRDefault="00980F5E" w:rsidP="004569F6">
      <w:pPr>
        <w:rPr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t>4.3. Komputer</w:t>
      </w:r>
      <w:r w:rsidR="00EA3A9F">
        <w:rPr>
          <w:rFonts w:cs="Arial"/>
          <w:b/>
          <w:bCs/>
          <w:sz w:val="28"/>
          <w:szCs w:val="28"/>
        </w:rPr>
        <w:t>y</w:t>
      </w:r>
      <w:r w:rsidRPr="00C50FCE">
        <w:rPr>
          <w:rFonts w:cs="Arial"/>
          <w:b/>
          <w:bCs/>
          <w:sz w:val="28"/>
          <w:szCs w:val="28"/>
        </w:rPr>
        <w:t xml:space="preserve"> </w:t>
      </w:r>
      <w:r w:rsidR="00440188">
        <w:rPr>
          <w:rFonts w:cs="Arial"/>
          <w:b/>
          <w:bCs/>
          <w:sz w:val="28"/>
          <w:szCs w:val="28"/>
        </w:rPr>
        <w:t>przenośne</w:t>
      </w:r>
      <w:r w:rsidR="00EA3A9F">
        <w:rPr>
          <w:rFonts w:cs="Arial"/>
          <w:b/>
          <w:bCs/>
          <w:sz w:val="28"/>
          <w:szCs w:val="28"/>
        </w:rPr>
        <w:t xml:space="preserve"> z </w:t>
      </w:r>
      <w:r w:rsidR="00CB09B0">
        <w:rPr>
          <w:rFonts w:cs="Arial"/>
          <w:b/>
          <w:bCs/>
          <w:sz w:val="28"/>
          <w:szCs w:val="28"/>
        </w:rPr>
        <w:t>pkt. 1.3.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1916"/>
        <w:gridCol w:w="4832"/>
        <w:gridCol w:w="1541"/>
      </w:tblGrid>
      <w:tr w:rsidR="004569F6" w:rsidRPr="00561AD4" w14:paraId="25E4F505" w14:textId="77777777" w:rsidTr="000B5E87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C5734" w14:textId="77777777" w:rsidR="004569F6" w:rsidRPr="00561AD4" w:rsidRDefault="004569F6" w:rsidP="002B35BB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A291A" w14:textId="77777777" w:rsidR="004569F6" w:rsidRPr="00561AD4" w:rsidRDefault="004569F6" w:rsidP="002B35BB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7A1AA" w14:textId="699FCBA5" w:rsidR="004569F6" w:rsidRPr="00561AD4" w:rsidRDefault="004569F6" w:rsidP="002B35BB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6281BAB7" w14:textId="77777777" w:rsidR="004569F6" w:rsidRPr="00561AD4" w:rsidRDefault="004569F6" w:rsidP="002B35BB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4569F6" w:rsidRPr="00561AD4" w14:paraId="10B78DBE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5B9881EE" w14:textId="644192B0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04BD5B62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obudowy jednostki</w:t>
            </w:r>
          </w:p>
        </w:tc>
        <w:tc>
          <w:tcPr>
            <w:tcW w:w="4832" w:type="dxa"/>
            <w:vAlign w:val="center"/>
          </w:tcPr>
          <w:p w14:paraId="6F6782DC" w14:textId="77777777" w:rsidR="004569F6" w:rsidRPr="00561AD4" w:rsidRDefault="004569F6" w:rsidP="002B35B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561AD4">
              <w:rPr>
                <w:sz w:val="20"/>
              </w:rPr>
              <w:t>rzenośny, notebook:</w:t>
            </w:r>
          </w:p>
          <w:p w14:paraId="71141DF7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ma</w:t>
            </w:r>
            <w:r>
              <w:rPr>
                <w:sz w:val="20"/>
              </w:rPr>
              <w:t>x.</w:t>
            </w:r>
            <w:r w:rsidRPr="00561AD4">
              <w:rPr>
                <w:sz w:val="20"/>
              </w:rPr>
              <w:t xml:space="preserve"> szerokość 3</w:t>
            </w:r>
            <w:r w:rsidR="004767E0">
              <w:rPr>
                <w:sz w:val="20"/>
              </w:rPr>
              <w:t>9</w:t>
            </w:r>
            <w:r w:rsidRPr="00561AD4">
              <w:rPr>
                <w:sz w:val="20"/>
              </w:rPr>
              <w:t>0 mm</w:t>
            </w:r>
          </w:p>
          <w:p w14:paraId="2BCE8A3D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ma</w:t>
            </w:r>
            <w:r>
              <w:rPr>
                <w:sz w:val="20"/>
              </w:rPr>
              <w:t>x.</w:t>
            </w:r>
            <w:r w:rsidRPr="00561AD4">
              <w:rPr>
                <w:sz w:val="20"/>
              </w:rPr>
              <w:t xml:space="preserve"> głębokość 2</w:t>
            </w:r>
            <w:r w:rsidR="004767E0">
              <w:rPr>
                <w:sz w:val="20"/>
              </w:rPr>
              <w:t>7</w:t>
            </w:r>
            <w:r w:rsidRPr="00561AD4">
              <w:rPr>
                <w:sz w:val="20"/>
              </w:rPr>
              <w:t>0 mm</w:t>
            </w:r>
          </w:p>
          <w:p w14:paraId="2D9A033A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ma</w:t>
            </w:r>
            <w:r>
              <w:rPr>
                <w:sz w:val="20"/>
              </w:rPr>
              <w:t xml:space="preserve">x. </w:t>
            </w:r>
            <w:r w:rsidRPr="00561AD4">
              <w:rPr>
                <w:sz w:val="20"/>
              </w:rPr>
              <w:t>wysokość 2</w:t>
            </w:r>
            <w:r w:rsidR="004767E0">
              <w:rPr>
                <w:sz w:val="20"/>
              </w:rPr>
              <w:t>6</w:t>
            </w:r>
            <w:r w:rsidRPr="00561AD4">
              <w:rPr>
                <w:sz w:val="20"/>
              </w:rPr>
              <w:t xml:space="preserve"> mm</w:t>
            </w:r>
          </w:p>
        </w:tc>
        <w:tc>
          <w:tcPr>
            <w:tcW w:w="1541" w:type="dxa"/>
            <w:vAlign w:val="center"/>
          </w:tcPr>
          <w:p w14:paraId="087AA356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3D8D6DB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20C2E76C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6CC56100" w14:textId="5E02A2F7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B2738EE" w14:textId="77777777" w:rsidR="004569F6" w:rsidRPr="009C153C" w:rsidRDefault="004569F6" w:rsidP="002B35BB">
            <w:pPr>
              <w:ind w:left="-102"/>
              <w:rPr>
                <w:b/>
                <w:sz w:val="20"/>
              </w:rPr>
            </w:pPr>
            <w:r w:rsidRPr="009C153C">
              <w:rPr>
                <w:b/>
                <w:sz w:val="20"/>
              </w:rPr>
              <w:t>Procesor</w:t>
            </w:r>
          </w:p>
        </w:tc>
        <w:tc>
          <w:tcPr>
            <w:tcW w:w="4832" w:type="dxa"/>
            <w:vAlign w:val="center"/>
          </w:tcPr>
          <w:p w14:paraId="5ABFED15" w14:textId="77777777" w:rsidR="004569F6" w:rsidRPr="009C153C" w:rsidRDefault="004569F6" w:rsidP="002B35BB">
            <w:pPr>
              <w:rPr>
                <w:sz w:val="20"/>
              </w:rPr>
            </w:pPr>
            <w:r w:rsidRPr="009C153C">
              <w:rPr>
                <w:sz w:val="20"/>
              </w:rPr>
              <w:t xml:space="preserve">64 bitowy, wielordzeniowy, porównywalny z procesorem, który w teście publikowanym na stronie </w:t>
            </w:r>
            <w:hyperlink r:id="rId11" w:history="1">
              <w:r w:rsidRPr="009C153C">
                <w:rPr>
                  <w:rStyle w:val="Hipercze"/>
                  <w:sz w:val="20"/>
                </w:rPr>
                <w:t>https://www.cpubenchmark.net</w:t>
              </w:r>
            </w:hyperlink>
          </w:p>
          <w:p w14:paraId="0FF72AC1" w14:textId="77777777" w:rsidR="004569F6" w:rsidRPr="009C153C" w:rsidRDefault="004569F6" w:rsidP="002B35BB">
            <w:pPr>
              <w:rPr>
                <w:sz w:val="20"/>
              </w:rPr>
            </w:pPr>
            <w:r w:rsidRPr="009C153C">
              <w:rPr>
                <w:sz w:val="20"/>
              </w:rPr>
              <w:t xml:space="preserve">osiągnął wartość min.: 6400 </w:t>
            </w:r>
            <w:proofErr w:type="spellStart"/>
            <w:r w:rsidRPr="009C153C">
              <w:rPr>
                <w:sz w:val="20"/>
              </w:rPr>
              <w:t>Passmark</w:t>
            </w:r>
            <w:proofErr w:type="spellEnd"/>
            <w:r w:rsidRPr="009C153C">
              <w:rPr>
                <w:sz w:val="20"/>
              </w:rPr>
              <w:t xml:space="preserve"> CPU Mark</w:t>
            </w:r>
          </w:p>
        </w:tc>
        <w:tc>
          <w:tcPr>
            <w:tcW w:w="1541" w:type="dxa"/>
            <w:vAlign w:val="center"/>
          </w:tcPr>
          <w:p w14:paraId="182FE5B6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08C486B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0E089B61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7034D6B3" w14:textId="0573AE4A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361D8CC6" w14:textId="77777777" w:rsidR="004569F6" w:rsidRPr="009C153C" w:rsidRDefault="004569F6" w:rsidP="002B35BB">
            <w:pPr>
              <w:ind w:left="-102"/>
              <w:rPr>
                <w:b/>
                <w:sz w:val="20"/>
              </w:rPr>
            </w:pPr>
            <w:r w:rsidRPr="009C153C">
              <w:rPr>
                <w:b/>
                <w:sz w:val="20"/>
              </w:rPr>
              <w:t>Wyświetlacz LCD</w:t>
            </w:r>
          </w:p>
        </w:tc>
        <w:tc>
          <w:tcPr>
            <w:tcW w:w="4832" w:type="dxa"/>
            <w:vAlign w:val="center"/>
          </w:tcPr>
          <w:p w14:paraId="26AE4DD7" w14:textId="2F763889" w:rsidR="004569F6" w:rsidRPr="009C153C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9C153C">
              <w:rPr>
                <w:sz w:val="20"/>
              </w:rPr>
              <w:t xml:space="preserve">przekątna </w:t>
            </w:r>
            <w:r w:rsidR="0097556E" w:rsidRPr="009C153C">
              <w:rPr>
                <w:sz w:val="20"/>
              </w:rPr>
              <w:t>1</w:t>
            </w:r>
            <w:r w:rsidR="008C04B7">
              <w:rPr>
                <w:sz w:val="20"/>
              </w:rPr>
              <w:t>4</w:t>
            </w:r>
            <w:r w:rsidR="00B6185B" w:rsidRPr="009C153C">
              <w:rPr>
                <w:sz w:val="20"/>
              </w:rPr>
              <w:t>”</w:t>
            </w:r>
            <w:r w:rsidR="00622650" w:rsidRPr="009C153C">
              <w:rPr>
                <w:sz w:val="20"/>
              </w:rPr>
              <w:t>-16”</w:t>
            </w:r>
          </w:p>
          <w:p w14:paraId="6B7E15D8" w14:textId="77777777" w:rsidR="004569F6" w:rsidRDefault="004569F6" w:rsidP="00756492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9C153C">
              <w:rPr>
                <w:sz w:val="20"/>
              </w:rPr>
              <w:t>rozdzielczość</w:t>
            </w:r>
            <w:r w:rsidR="008C04B7">
              <w:rPr>
                <w:sz w:val="20"/>
              </w:rPr>
              <w:t xml:space="preserve">: </w:t>
            </w:r>
            <w:r w:rsidRPr="009C153C">
              <w:rPr>
                <w:sz w:val="20"/>
              </w:rPr>
              <w:t>1920 x 1080 lub wyższa</w:t>
            </w:r>
            <w:r w:rsidR="002A2ED9" w:rsidRPr="009C153C">
              <w:rPr>
                <w:sz w:val="20"/>
              </w:rPr>
              <w:t xml:space="preserve"> </w:t>
            </w:r>
          </w:p>
          <w:p w14:paraId="07ECF6A5" w14:textId="1825ED69" w:rsidR="00703D7A" w:rsidRPr="009C153C" w:rsidRDefault="00703D7A" w:rsidP="00756492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703D7A">
              <w:rPr>
                <w:sz w:val="20"/>
              </w:rPr>
              <w:t>Powłoka matrycy</w:t>
            </w:r>
            <w:r>
              <w:rPr>
                <w:sz w:val="20"/>
              </w:rPr>
              <w:t xml:space="preserve"> matowa</w:t>
            </w:r>
          </w:p>
        </w:tc>
        <w:tc>
          <w:tcPr>
            <w:tcW w:w="1541" w:type="dxa"/>
            <w:vAlign w:val="center"/>
          </w:tcPr>
          <w:p w14:paraId="28BEBAA3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80AB683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68E13847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7B3D9F44" w14:textId="7B5B02B8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0613FB67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Kamera i mikrofon</w:t>
            </w:r>
          </w:p>
        </w:tc>
        <w:tc>
          <w:tcPr>
            <w:tcW w:w="4832" w:type="dxa"/>
            <w:vAlign w:val="center"/>
          </w:tcPr>
          <w:p w14:paraId="47A05018" w14:textId="4A9F254B" w:rsidR="00D31D45" w:rsidRPr="00561AD4" w:rsidRDefault="004569F6" w:rsidP="002B35BB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Pr="00561AD4">
              <w:rPr>
                <w:sz w:val="20"/>
              </w:rPr>
              <w:t>budowan</w:t>
            </w:r>
            <w:r w:rsidR="00D31D45">
              <w:rPr>
                <w:sz w:val="20"/>
              </w:rPr>
              <w:t>e</w:t>
            </w:r>
            <w:r w:rsidRPr="00561AD4">
              <w:rPr>
                <w:sz w:val="20"/>
              </w:rPr>
              <w:t xml:space="preserve"> na</w:t>
            </w:r>
            <w:r w:rsidR="00D31D45">
              <w:rPr>
                <w:sz w:val="20"/>
              </w:rPr>
              <w:t>d wyświetlaczem</w:t>
            </w:r>
          </w:p>
        </w:tc>
        <w:tc>
          <w:tcPr>
            <w:tcW w:w="1541" w:type="dxa"/>
            <w:vAlign w:val="center"/>
          </w:tcPr>
          <w:p w14:paraId="6C2D92F7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B6BFD4D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6419BE1B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338FCAC" w14:textId="096CA196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5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5C421625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Pamięć RAM</w:t>
            </w:r>
          </w:p>
        </w:tc>
        <w:tc>
          <w:tcPr>
            <w:tcW w:w="4832" w:type="dxa"/>
            <w:vAlign w:val="center"/>
          </w:tcPr>
          <w:p w14:paraId="6E58641A" w14:textId="089313EE" w:rsidR="004569F6" w:rsidRPr="00561AD4" w:rsidRDefault="00622650" w:rsidP="002B35BB">
            <w:pPr>
              <w:rPr>
                <w:sz w:val="20"/>
              </w:rPr>
            </w:pPr>
            <w:r>
              <w:rPr>
                <w:sz w:val="20"/>
              </w:rPr>
              <w:t xml:space="preserve">Min. </w:t>
            </w:r>
            <w:r w:rsidR="004569F6" w:rsidRPr="00561AD4">
              <w:rPr>
                <w:sz w:val="20"/>
              </w:rPr>
              <w:t>8 GB</w:t>
            </w:r>
            <w:r w:rsidR="00756492">
              <w:rPr>
                <w:sz w:val="20"/>
              </w:rPr>
              <w:t xml:space="preserve"> </w:t>
            </w:r>
            <w:r w:rsidR="004569F6" w:rsidRPr="00561AD4">
              <w:rPr>
                <w:sz w:val="20"/>
              </w:rPr>
              <w:t>DDR4</w:t>
            </w:r>
          </w:p>
        </w:tc>
        <w:tc>
          <w:tcPr>
            <w:tcW w:w="1541" w:type="dxa"/>
            <w:vAlign w:val="center"/>
          </w:tcPr>
          <w:p w14:paraId="50053168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2453546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21D304FD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4A9EFF6E" w14:textId="6A302259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6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50B9EED5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Dysk twardy</w:t>
            </w:r>
          </w:p>
        </w:tc>
        <w:tc>
          <w:tcPr>
            <w:tcW w:w="4832" w:type="dxa"/>
            <w:vAlign w:val="center"/>
          </w:tcPr>
          <w:p w14:paraId="080C5359" w14:textId="777CA117" w:rsidR="004569F6" w:rsidRPr="00561AD4" w:rsidRDefault="004569F6" w:rsidP="002B35BB">
            <w:pPr>
              <w:rPr>
                <w:sz w:val="20"/>
              </w:rPr>
            </w:pP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GB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przestrzeni dostępnej dla systemu i użytkownika,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>SSD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M.2 lub SSD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PCIe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z 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>partycj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ą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RECOVERY umożliwiającą odtworzenie systemu operacyjnego fabrycznie zainstalowanego na komputerze po awarii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(przywrócenie do stanu fabrycznego</w:t>
            </w:r>
            <w:r w:rsidR="00D9279A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Komputer musi umożliwiać montaż drugiego dysku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41" w:type="dxa"/>
            <w:vAlign w:val="center"/>
          </w:tcPr>
          <w:p w14:paraId="5BE63B5F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A8094A3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3AC1F415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3773143C" w14:textId="1ED7BD6F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7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54DC0FB9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Złącza</w:t>
            </w:r>
          </w:p>
        </w:tc>
        <w:tc>
          <w:tcPr>
            <w:tcW w:w="4832" w:type="dxa"/>
            <w:vAlign w:val="center"/>
          </w:tcPr>
          <w:p w14:paraId="19540274" w14:textId="68977471" w:rsidR="004569F6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rFonts w:cs="Arial"/>
                <w:sz w:val="20"/>
                <w:szCs w:val="18"/>
              </w:rPr>
              <w:t>m</w:t>
            </w:r>
            <w:r w:rsidRPr="00F70EAC">
              <w:rPr>
                <w:rFonts w:cs="Arial"/>
                <w:sz w:val="20"/>
                <w:szCs w:val="18"/>
              </w:rPr>
              <w:t>in</w:t>
            </w:r>
            <w:r>
              <w:rPr>
                <w:rFonts w:cs="Arial"/>
                <w:sz w:val="20"/>
                <w:szCs w:val="18"/>
              </w:rPr>
              <w:t>.</w:t>
            </w:r>
            <w:r w:rsidRPr="00561AD4">
              <w:rPr>
                <w:sz w:val="20"/>
              </w:rPr>
              <w:t xml:space="preserve"> </w:t>
            </w:r>
            <w:r>
              <w:rPr>
                <w:sz w:val="20"/>
              </w:rPr>
              <w:t>dwa porty</w:t>
            </w:r>
            <w:r w:rsidRPr="00561AD4">
              <w:rPr>
                <w:sz w:val="20"/>
              </w:rPr>
              <w:t xml:space="preserve"> USB 3.x</w:t>
            </w:r>
          </w:p>
          <w:p w14:paraId="155B0911" w14:textId="5B2A126C" w:rsidR="00D04AEB" w:rsidRPr="00561AD4" w:rsidRDefault="00D04AEB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min 1 złącze USB-C</w:t>
            </w:r>
            <w:r w:rsidRPr="00D04AEB">
              <w:rPr>
                <w:sz w:val="20"/>
              </w:rPr>
              <w:t xml:space="preserve"> z obsługą „Power Delivery”</w:t>
            </w:r>
            <w:r>
              <w:rPr>
                <w:sz w:val="20"/>
              </w:rPr>
              <w:t xml:space="preserve"> oraz </w:t>
            </w:r>
            <w:r w:rsidRPr="00D04AEB">
              <w:rPr>
                <w:sz w:val="20"/>
              </w:rPr>
              <w:t>„</w:t>
            </w:r>
            <w:proofErr w:type="spellStart"/>
            <w:r w:rsidRPr="00D04AEB">
              <w:rPr>
                <w:sz w:val="20"/>
              </w:rPr>
              <w:t>DisplayPort</w:t>
            </w:r>
            <w:proofErr w:type="spellEnd"/>
            <w:r w:rsidRPr="00D04AEB">
              <w:rPr>
                <w:sz w:val="20"/>
              </w:rPr>
              <w:t xml:space="preserve"> </w:t>
            </w:r>
            <w:proofErr w:type="spellStart"/>
            <w:r w:rsidRPr="00D04AEB">
              <w:rPr>
                <w:sz w:val="20"/>
              </w:rPr>
              <w:t>Alternate</w:t>
            </w:r>
            <w:proofErr w:type="spellEnd"/>
            <w:r w:rsidRPr="00D04AEB">
              <w:rPr>
                <w:sz w:val="20"/>
              </w:rPr>
              <w:t xml:space="preserve"> </w:t>
            </w:r>
            <w:proofErr w:type="spellStart"/>
            <w:r w:rsidRPr="00D04AEB">
              <w:rPr>
                <w:sz w:val="20"/>
              </w:rPr>
              <w:t>Mode</w:t>
            </w:r>
            <w:proofErr w:type="spellEnd"/>
            <w:r w:rsidRPr="00D04AEB">
              <w:rPr>
                <w:sz w:val="20"/>
              </w:rPr>
              <w:t>”</w:t>
            </w:r>
            <w:r>
              <w:rPr>
                <w:sz w:val="20"/>
              </w:rPr>
              <w:t xml:space="preserve"> </w:t>
            </w:r>
            <w:r w:rsidRPr="00D04AEB">
              <w:rPr>
                <w:sz w:val="20"/>
              </w:rPr>
              <w:t>lub Thunderbolt™3</w:t>
            </w:r>
          </w:p>
          <w:p w14:paraId="46EED23D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 xml:space="preserve">x </w:t>
            </w:r>
            <w:r>
              <w:rPr>
                <w:sz w:val="20"/>
              </w:rPr>
              <w:t>HDMI</w:t>
            </w:r>
          </w:p>
          <w:p w14:paraId="53044D8B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x RJ45</w:t>
            </w:r>
            <w:r>
              <w:rPr>
                <w:sz w:val="20"/>
              </w:rPr>
              <w:t xml:space="preserve"> lub przejściówka z USB</w:t>
            </w:r>
          </w:p>
          <w:p w14:paraId="671FB01A" w14:textId="77777777" w:rsidR="004569F6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1x mikrofon</w:t>
            </w:r>
          </w:p>
          <w:p w14:paraId="45B3B0C8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x słuchawki</w:t>
            </w:r>
          </w:p>
        </w:tc>
        <w:tc>
          <w:tcPr>
            <w:tcW w:w="1541" w:type="dxa"/>
            <w:vAlign w:val="center"/>
          </w:tcPr>
          <w:p w14:paraId="1991D29C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A495802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55136EE6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3DBD9BAD" w14:textId="515AC4C3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8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E0A11B8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322045">
              <w:rPr>
                <w:b/>
                <w:sz w:val="20"/>
              </w:rPr>
              <w:t xml:space="preserve">Komunikacja </w:t>
            </w:r>
            <w:r>
              <w:rPr>
                <w:b/>
                <w:sz w:val="20"/>
              </w:rPr>
              <w:t>bezprzewodowa</w:t>
            </w:r>
          </w:p>
        </w:tc>
        <w:tc>
          <w:tcPr>
            <w:tcW w:w="4832" w:type="dxa"/>
            <w:vAlign w:val="center"/>
          </w:tcPr>
          <w:p w14:paraId="53567976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Wi-Fi (standard: 802.11ac)</w:t>
            </w:r>
          </w:p>
          <w:p w14:paraId="377E97DB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Bluetooth</w:t>
            </w:r>
          </w:p>
        </w:tc>
        <w:tc>
          <w:tcPr>
            <w:tcW w:w="1541" w:type="dxa"/>
            <w:vAlign w:val="center"/>
          </w:tcPr>
          <w:p w14:paraId="0E948D4B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3FD3CD3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081832E2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65925E52" w14:textId="5A26EF72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9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3B3957CA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Dźwięk</w:t>
            </w:r>
          </w:p>
        </w:tc>
        <w:tc>
          <w:tcPr>
            <w:tcW w:w="4832" w:type="dxa"/>
            <w:vAlign w:val="center"/>
          </w:tcPr>
          <w:p w14:paraId="21E9BEB8" w14:textId="77777777" w:rsidR="004569F6" w:rsidRPr="00561AD4" w:rsidRDefault="004569F6" w:rsidP="002B35BB">
            <w:pPr>
              <w:rPr>
                <w:sz w:val="20"/>
              </w:rPr>
            </w:pPr>
            <w:r>
              <w:rPr>
                <w:sz w:val="20"/>
                <w:lang w:val="en-GB"/>
              </w:rPr>
              <w:t>z</w:t>
            </w:r>
            <w:r w:rsidRPr="00561AD4">
              <w:rPr>
                <w:sz w:val="20"/>
                <w:lang w:val="en-GB"/>
              </w:rPr>
              <w:t>integrowany, wbudowany</w:t>
            </w:r>
            <w:r>
              <w:rPr>
                <w:sz w:val="20"/>
                <w:lang w:val="en-GB"/>
              </w:rPr>
              <w:t xml:space="preserve"> głośnik</w:t>
            </w:r>
          </w:p>
        </w:tc>
        <w:tc>
          <w:tcPr>
            <w:tcW w:w="1541" w:type="dxa"/>
            <w:vAlign w:val="center"/>
          </w:tcPr>
          <w:p w14:paraId="1F46669F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ADBAA11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35CD70ED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364C060" w14:textId="41A5648F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.1</w:t>
            </w:r>
            <w:r w:rsidR="00851E47">
              <w:rPr>
                <w:sz w:val="20"/>
              </w:rPr>
              <w:t>0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B34E629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Klawiatura (wbudowana)</w:t>
            </w:r>
          </w:p>
        </w:tc>
        <w:tc>
          <w:tcPr>
            <w:tcW w:w="4832" w:type="dxa"/>
            <w:vAlign w:val="center"/>
          </w:tcPr>
          <w:p w14:paraId="676E9114" w14:textId="4B1C3146" w:rsidR="004569F6" w:rsidRPr="00561AD4" w:rsidRDefault="004569F6" w:rsidP="002B35BB">
            <w:pPr>
              <w:rPr>
                <w:sz w:val="20"/>
              </w:rPr>
            </w:pPr>
            <w:r>
              <w:rPr>
                <w:sz w:val="20"/>
              </w:rPr>
              <w:t>klawiatura typu QWERTY</w:t>
            </w:r>
            <w:r w:rsidR="004767E0">
              <w:rPr>
                <w:sz w:val="20"/>
              </w:rPr>
              <w:t xml:space="preserve"> z wydzieloną</w:t>
            </w:r>
            <w:r w:rsidR="002A2ED9">
              <w:rPr>
                <w:sz w:val="20"/>
              </w:rPr>
              <w:t xml:space="preserve"> </w:t>
            </w:r>
            <w:r w:rsidR="004767E0">
              <w:rPr>
                <w:sz w:val="20"/>
              </w:rPr>
              <w:t>klawiaturą numeryczną</w:t>
            </w:r>
            <w:r w:rsidR="002A2ED9">
              <w:rPr>
                <w:sz w:val="20"/>
              </w:rPr>
              <w:t xml:space="preserve"> </w:t>
            </w:r>
          </w:p>
        </w:tc>
        <w:tc>
          <w:tcPr>
            <w:tcW w:w="1541" w:type="dxa"/>
            <w:vAlign w:val="center"/>
          </w:tcPr>
          <w:p w14:paraId="17C0928C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5D1217A" w14:textId="77777777" w:rsidR="004569F6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  <w:p w14:paraId="51C2B603" w14:textId="77777777" w:rsidR="00BB352E" w:rsidRPr="00561AD4" w:rsidRDefault="00BB352E" w:rsidP="002B35BB">
            <w:pPr>
              <w:ind w:right="-116"/>
              <w:rPr>
                <w:sz w:val="20"/>
              </w:rPr>
            </w:pPr>
          </w:p>
        </w:tc>
      </w:tr>
      <w:tr w:rsidR="004569F6" w:rsidRPr="00561AD4" w14:paraId="7FE5E5D7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571F3CA" w14:textId="4BDBC874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.1</w:t>
            </w:r>
            <w:r w:rsidR="00851E47">
              <w:rPr>
                <w:sz w:val="20"/>
              </w:rPr>
              <w:t>1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1FA24EFF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Urządzenie wskazujące (wbudowane)</w:t>
            </w:r>
          </w:p>
        </w:tc>
        <w:tc>
          <w:tcPr>
            <w:tcW w:w="4832" w:type="dxa"/>
            <w:vAlign w:val="center"/>
          </w:tcPr>
          <w:p w14:paraId="30BD5279" w14:textId="77777777" w:rsidR="004569F6" w:rsidRPr="00561AD4" w:rsidRDefault="004569F6" w:rsidP="002B35BB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Pr="00561AD4">
              <w:rPr>
                <w:sz w:val="20"/>
              </w:rPr>
              <w:t>budowane urządzenie odpowiadające funkcjonalnie myszy komputerowej (</w:t>
            </w:r>
            <w:proofErr w:type="spellStart"/>
            <w:r>
              <w:rPr>
                <w:sz w:val="20"/>
              </w:rPr>
              <w:t>T</w:t>
            </w:r>
            <w:r w:rsidRPr="00561AD4">
              <w:rPr>
                <w:sz w:val="20"/>
              </w:rPr>
              <w:t>ouch</w:t>
            </w:r>
            <w:r>
              <w:rPr>
                <w:sz w:val="20"/>
              </w:rPr>
              <w:t>P</w:t>
            </w:r>
            <w:r w:rsidRPr="00561AD4">
              <w:rPr>
                <w:sz w:val="20"/>
              </w:rPr>
              <w:t>ad</w:t>
            </w:r>
            <w:proofErr w:type="spellEnd"/>
            <w:r w:rsidRPr="00561AD4">
              <w:rPr>
                <w:sz w:val="20"/>
              </w:rPr>
              <w:t>)</w:t>
            </w:r>
          </w:p>
        </w:tc>
        <w:tc>
          <w:tcPr>
            <w:tcW w:w="1541" w:type="dxa"/>
            <w:vAlign w:val="center"/>
          </w:tcPr>
          <w:p w14:paraId="6A11AA85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2C7A3DB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75F18B4F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31AF6EC7" w14:textId="7F63CC12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.1</w:t>
            </w:r>
            <w:r w:rsidR="00851E47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3239A3EE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322045">
              <w:rPr>
                <w:b/>
                <w:sz w:val="20"/>
              </w:rPr>
              <w:t>Zasilanie</w:t>
            </w:r>
          </w:p>
        </w:tc>
        <w:tc>
          <w:tcPr>
            <w:tcW w:w="4832" w:type="dxa"/>
            <w:vAlign w:val="center"/>
          </w:tcPr>
          <w:p w14:paraId="6852C0EB" w14:textId="77777777" w:rsidR="004569F6" w:rsidRPr="00561AD4" w:rsidRDefault="004569F6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>oryginalny zasilacz, z kablem zasilającym</w:t>
            </w:r>
          </w:p>
        </w:tc>
        <w:tc>
          <w:tcPr>
            <w:tcW w:w="1541" w:type="dxa"/>
            <w:vAlign w:val="center"/>
          </w:tcPr>
          <w:p w14:paraId="49BFE0F2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1257B21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7BEBCDC4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4E7A4C3C" w14:textId="2A574B52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.1</w:t>
            </w:r>
            <w:r w:rsidR="00851E47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44CB816C" w14:textId="77777777" w:rsidR="004569F6" w:rsidRPr="00561AD4" w:rsidRDefault="004569F6" w:rsidP="002B35BB">
            <w:pPr>
              <w:ind w:left="-102"/>
              <w:rPr>
                <w:b/>
                <w:sz w:val="20"/>
              </w:rPr>
            </w:pPr>
            <w:r w:rsidRPr="00322045">
              <w:rPr>
                <w:b/>
                <w:sz w:val="20"/>
              </w:rPr>
              <w:t>Wyposażenie: mysz</w:t>
            </w:r>
          </w:p>
        </w:tc>
        <w:tc>
          <w:tcPr>
            <w:tcW w:w="4832" w:type="dxa"/>
            <w:vAlign w:val="center"/>
          </w:tcPr>
          <w:p w14:paraId="4E30EE17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m</w:t>
            </w:r>
            <w:r w:rsidRPr="00561AD4">
              <w:rPr>
                <w:sz w:val="20"/>
              </w:rPr>
              <w:t xml:space="preserve">ysz komputerowa </w:t>
            </w:r>
            <w:proofErr w:type="spellStart"/>
            <w:r w:rsidRPr="00561AD4">
              <w:rPr>
                <w:sz w:val="20"/>
              </w:rPr>
              <w:t>usb</w:t>
            </w:r>
            <w:proofErr w:type="spellEnd"/>
            <w:r w:rsidRPr="00561AD4">
              <w:rPr>
                <w:sz w:val="20"/>
              </w:rPr>
              <w:t xml:space="preserve">, laserowa, </w:t>
            </w:r>
            <w:r>
              <w:rPr>
                <w:sz w:val="20"/>
              </w:rPr>
              <w:t>bezprzewodowa</w:t>
            </w:r>
            <w:r w:rsidRPr="00561AD4">
              <w:rPr>
                <w:sz w:val="20"/>
              </w:rPr>
              <w:t>, z dwoma</w:t>
            </w:r>
            <w:r>
              <w:rPr>
                <w:sz w:val="20"/>
              </w:rPr>
              <w:t xml:space="preserve"> klawiszami oraz rolką (</w:t>
            </w:r>
            <w:proofErr w:type="spellStart"/>
            <w:r>
              <w:rPr>
                <w:sz w:val="20"/>
              </w:rPr>
              <w:t>scroll</w:t>
            </w:r>
            <w:proofErr w:type="spellEnd"/>
            <w:r>
              <w:rPr>
                <w:sz w:val="20"/>
              </w:rPr>
              <w:t>)</w:t>
            </w:r>
          </w:p>
          <w:p w14:paraId="462ACABC" w14:textId="77777777" w:rsidR="004569F6" w:rsidRPr="00561AD4" w:rsidRDefault="004569F6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k</w:t>
            </w:r>
            <w:r w:rsidRPr="00561AD4">
              <w:rPr>
                <w:sz w:val="20"/>
              </w:rPr>
              <w:t>olory</w:t>
            </w:r>
            <w:r>
              <w:rPr>
                <w:sz w:val="20"/>
              </w:rPr>
              <w:t>styka myszki: w tonacji laptopa</w:t>
            </w:r>
          </w:p>
        </w:tc>
        <w:tc>
          <w:tcPr>
            <w:tcW w:w="1541" w:type="dxa"/>
            <w:vAlign w:val="center"/>
          </w:tcPr>
          <w:p w14:paraId="72B07B17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76F17AA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35EFBFB8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041BF88" w14:textId="54AF28AB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.1</w:t>
            </w:r>
            <w:r w:rsidR="00851E47"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155D8A78" w14:textId="77777777" w:rsidR="004569F6" w:rsidRPr="00322045" w:rsidRDefault="004569F6" w:rsidP="002B35BB">
            <w:pPr>
              <w:ind w:left="-102"/>
              <w:rPr>
                <w:b/>
                <w:sz w:val="20"/>
              </w:rPr>
            </w:pPr>
            <w:r w:rsidRPr="00322045">
              <w:rPr>
                <w:b/>
                <w:sz w:val="20"/>
              </w:rPr>
              <w:t>Wyposażenie: to</w:t>
            </w:r>
            <w:r>
              <w:rPr>
                <w:b/>
                <w:sz w:val="20"/>
              </w:rPr>
              <w:t>rb</w:t>
            </w:r>
            <w:r w:rsidRPr="00322045">
              <w:rPr>
                <w:b/>
                <w:sz w:val="20"/>
              </w:rPr>
              <w:t>a</w:t>
            </w:r>
          </w:p>
        </w:tc>
        <w:tc>
          <w:tcPr>
            <w:tcW w:w="4832" w:type="dxa"/>
            <w:vAlign w:val="center"/>
          </w:tcPr>
          <w:p w14:paraId="4095CAB3" w14:textId="77777777" w:rsidR="004569F6" w:rsidRPr="00863D30" w:rsidRDefault="004569F6" w:rsidP="002B35BB">
            <w:pPr>
              <w:rPr>
                <w:sz w:val="20"/>
              </w:rPr>
            </w:pPr>
            <w:r w:rsidRPr="00863D30">
              <w:rPr>
                <w:sz w:val="20"/>
              </w:rPr>
              <w:t>torba do notebooka rekom</w:t>
            </w:r>
            <w:r>
              <w:rPr>
                <w:sz w:val="20"/>
              </w:rPr>
              <w:t>endowana przez producenta</w:t>
            </w:r>
          </w:p>
        </w:tc>
        <w:tc>
          <w:tcPr>
            <w:tcW w:w="1541" w:type="dxa"/>
            <w:vAlign w:val="center"/>
          </w:tcPr>
          <w:p w14:paraId="4D8E1C34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FDCD54C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0EB3360F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499ABA07" w14:textId="54B44617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.1</w:t>
            </w:r>
            <w:r w:rsidR="00851E47">
              <w:rPr>
                <w:sz w:val="20"/>
              </w:rPr>
              <w:t>5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4FDF839F" w14:textId="77777777" w:rsidR="004569F6" w:rsidRPr="00322045" w:rsidRDefault="004569F6" w:rsidP="002B35BB">
            <w:pPr>
              <w:ind w:left="-102"/>
              <w:rPr>
                <w:b/>
                <w:sz w:val="20"/>
              </w:rPr>
            </w:pPr>
            <w:r w:rsidRPr="00322045">
              <w:rPr>
                <w:b/>
                <w:sz w:val="20"/>
              </w:rPr>
              <w:t>Waga</w:t>
            </w:r>
          </w:p>
        </w:tc>
        <w:tc>
          <w:tcPr>
            <w:tcW w:w="4832" w:type="dxa"/>
            <w:vAlign w:val="center"/>
          </w:tcPr>
          <w:p w14:paraId="4CC945E0" w14:textId="1992F1CC" w:rsidR="004569F6" w:rsidRPr="00863D30" w:rsidRDefault="004569F6" w:rsidP="002B35BB">
            <w:pPr>
              <w:rPr>
                <w:sz w:val="20"/>
              </w:rPr>
            </w:pPr>
            <w:r>
              <w:rPr>
                <w:sz w:val="20"/>
              </w:rPr>
              <w:t xml:space="preserve">do </w:t>
            </w:r>
            <w:r w:rsidR="004767E0">
              <w:rPr>
                <w:sz w:val="20"/>
              </w:rPr>
              <w:t>2,4</w:t>
            </w:r>
            <w:r>
              <w:rPr>
                <w:sz w:val="20"/>
              </w:rPr>
              <w:t xml:space="preserve"> kg (z baterią)</w:t>
            </w:r>
          </w:p>
        </w:tc>
        <w:tc>
          <w:tcPr>
            <w:tcW w:w="1541" w:type="dxa"/>
            <w:vAlign w:val="center"/>
          </w:tcPr>
          <w:p w14:paraId="608A776B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B1423EE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569F6" w:rsidRPr="00561AD4" w14:paraId="3ED6D7F4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0C2D93B3" w14:textId="2EC5DEBC" w:rsidR="004569F6" w:rsidRPr="00561AD4" w:rsidRDefault="004569F6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3</w:t>
            </w:r>
            <w:r w:rsidRPr="00561AD4">
              <w:rPr>
                <w:sz w:val="20"/>
              </w:rPr>
              <w:t>.1</w:t>
            </w:r>
            <w:r w:rsidR="00851E47">
              <w:rPr>
                <w:sz w:val="20"/>
              </w:rPr>
              <w:t>6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4B8800FC" w14:textId="77777777" w:rsidR="004569F6" w:rsidRPr="00322045" w:rsidRDefault="004569F6" w:rsidP="002B35BB">
            <w:pPr>
              <w:ind w:left="-102"/>
              <w:rPr>
                <w:b/>
                <w:sz w:val="20"/>
              </w:rPr>
            </w:pPr>
            <w:r w:rsidRPr="00322045">
              <w:rPr>
                <w:b/>
                <w:sz w:val="20"/>
              </w:rPr>
              <w:t>Czas pracy na baterii podstawowej</w:t>
            </w:r>
          </w:p>
        </w:tc>
        <w:tc>
          <w:tcPr>
            <w:tcW w:w="4832" w:type="dxa"/>
            <w:vAlign w:val="center"/>
          </w:tcPr>
          <w:p w14:paraId="3B9A9DE9" w14:textId="404AF619" w:rsidR="004569F6" w:rsidRPr="00863D30" w:rsidRDefault="004569F6" w:rsidP="002B35BB">
            <w:pPr>
              <w:rPr>
                <w:sz w:val="20"/>
              </w:rPr>
            </w:pPr>
            <w:r>
              <w:rPr>
                <w:rFonts w:cs="Arial"/>
                <w:sz w:val="20"/>
                <w:szCs w:val="18"/>
              </w:rPr>
              <w:t>m</w:t>
            </w:r>
            <w:r w:rsidRPr="00863D30">
              <w:rPr>
                <w:rFonts w:cs="Arial"/>
                <w:sz w:val="20"/>
                <w:szCs w:val="18"/>
              </w:rPr>
              <w:t>in</w:t>
            </w:r>
            <w:r>
              <w:rPr>
                <w:rFonts w:cs="Arial"/>
                <w:sz w:val="20"/>
                <w:szCs w:val="18"/>
              </w:rPr>
              <w:t>.</w:t>
            </w:r>
            <w:r>
              <w:rPr>
                <w:sz w:val="20"/>
              </w:rPr>
              <w:t xml:space="preserve"> </w:t>
            </w:r>
            <w:r w:rsidR="00286791">
              <w:rPr>
                <w:sz w:val="20"/>
              </w:rPr>
              <w:t>3</w:t>
            </w:r>
            <w:r>
              <w:rPr>
                <w:sz w:val="20"/>
              </w:rPr>
              <w:t xml:space="preserve"> godz.</w:t>
            </w:r>
          </w:p>
        </w:tc>
        <w:tc>
          <w:tcPr>
            <w:tcW w:w="1541" w:type="dxa"/>
            <w:vAlign w:val="center"/>
          </w:tcPr>
          <w:p w14:paraId="35A8CFBB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8361BD7" w14:textId="77777777" w:rsidR="004569F6" w:rsidRPr="00561AD4" w:rsidRDefault="004569F6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23CD17FF" w14:textId="77777777" w:rsidR="00851E47" w:rsidRDefault="00851E47"/>
    <w:p w14:paraId="3E089045" w14:textId="46143EA3" w:rsidR="00B6185B" w:rsidRPr="00C50FCE" w:rsidRDefault="00B6185B" w:rsidP="00B6185B">
      <w:pPr>
        <w:rPr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t>4.</w:t>
      </w:r>
      <w:r w:rsidR="00622650">
        <w:rPr>
          <w:rFonts w:cs="Arial"/>
          <w:b/>
          <w:bCs/>
          <w:sz w:val="28"/>
          <w:szCs w:val="28"/>
        </w:rPr>
        <w:t>4</w:t>
      </w:r>
      <w:r w:rsidRPr="00C50FCE">
        <w:rPr>
          <w:rFonts w:cs="Arial"/>
          <w:b/>
          <w:bCs/>
          <w:sz w:val="28"/>
          <w:szCs w:val="28"/>
        </w:rPr>
        <w:t xml:space="preserve">. </w:t>
      </w:r>
      <w:r w:rsidR="00622650">
        <w:rPr>
          <w:rFonts w:cs="Arial"/>
          <w:b/>
          <w:bCs/>
          <w:sz w:val="28"/>
          <w:szCs w:val="28"/>
        </w:rPr>
        <w:t>Stacje dokujące</w:t>
      </w:r>
      <w:r w:rsidR="00EA3A9F">
        <w:rPr>
          <w:rFonts w:cs="Arial"/>
          <w:b/>
          <w:bCs/>
          <w:sz w:val="28"/>
          <w:szCs w:val="28"/>
        </w:rPr>
        <w:t xml:space="preserve"> z </w:t>
      </w:r>
      <w:r w:rsidR="00CB09B0">
        <w:rPr>
          <w:rFonts w:cs="Arial"/>
          <w:b/>
          <w:bCs/>
          <w:sz w:val="28"/>
          <w:szCs w:val="28"/>
        </w:rPr>
        <w:t>pkt. 1.</w:t>
      </w:r>
      <w:r w:rsidR="00622650">
        <w:rPr>
          <w:rFonts w:cs="Arial"/>
          <w:b/>
          <w:bCs/>
          <w:sz w:val="28"/>
          <w:szCs w:val="28"/>
        </w:rPr>
        <w:t>4</w:t>
      </w:r>
      <w:r w:rsidR="00CB09B0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832"/>
        <w:gridCol w:w="1541"/>
      </w:tblGrid>
      <w:tr w:rsidR="00B6185B" w:rsidRPr="00561AD4" w14:paraId="47E98B5B" w14:textId="77777777" w:rsidTr="000B5E87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38D57" w14:textId="77777777" w:rsidR="00B6185B" w:rsidRPr="00561AD4" w:rsidRDefault="00B6185B" w:rsidP="002B35BB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2407C" w14:textId="77777777" w:rsidR="00B6185B" w:rsidRPr="00561AD4" w:rsidRDefault="00B6185B" w:rsidP="002B35BB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0B4E1" w14:textId="325472ED" w:rsidR="00B6185B" w:rsidRPr="00561AD4" w:rsidRDefault="00B6185B" w:rsidP="002B35BB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657801CA" w14:textId="77777777" w:rsidR="00B6185B" w:rsidRPr="00561AD4" w:rsidRDefault="00B6185B" w:rsidP="002B35BB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B6185B" w:rsidRPr="00561AD4" w14:paraId="702FBCA6" w14:textId="77777777" w:rsidTr="003C1C6B">
        <w:tc>
          <w:tcPr>
            <w:tcW w:w="846" w:type="dxa"/>
            <w:tcBorders>
              <w:right w:val="nil"/>
            </w:tcBorders>
            <w:vAlign w:val="center"/>
          </w:tcPr>
          <w:p w14:paraId="65940E41" w14:textId="6F2F0CBC" w:rsidR="00B6185B" w:rsidRPr="00561AD4" w:rsidRDefault="00B6185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3C1C6B"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BF3B88A" w14:textId="77777777" w:rsidR="00B6185B" w:rsidRPr="00561AD4" w:rsidRDefault="00B6185B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obudowy jednostki</w:t>
            </w:r>
          </w:p>
        </w:tc>
        <w:tc>
          <w:tcPr>
            <w:tcW w:w="4832" w:type="dxa"/>
            <w:vAlign w:val="center"/>
          </w:tcPr>
          <w:p w14:paraId="4FFB79AC" w14:textId="2B3DA461" w:rsidR="00B6185B" w:rsidRPr="00561AD4" w:rsidRDefault="00D04AEB" w:rsidP="002B35BB">
            <w:pPr>
              <w:rPr>
                <w:sz w:val="20"/>
              </w:rPr>
            </w:pPr>
            <w:r>
              <w:rPr>
                <w:sz w:val="20"/>
              </w:rPr>
              <w:t>biurkowy</w:t>
            </w:r>
            <w:r w:rsidR="00B6185B" w:rsidRPr="00561AD4">
              <w:rPr>
                <w:sz w:val="20"/>
              </w:rPr>
              <w:t>:</w:t>
            </w:r>
          </w:p>
          <w:p w14:paraId="7D7798EB" w14:textId="58D2AF1C" w:rsidR="00B6185B" w:rsidRPr="00561AD4" w:rsidRDefault="00B6185B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ma</w:t>
            </w:r>
            <w:r>
              <w:rPr>
                <w:sz w:val="20"/>
              </w:rPr>
              <w:t>x.</w:t>
            </w:r>
            <w:r w:rsidRPr="00561AD4">
              <w:rPr>
                <w:sz w:val="20"/>
              </w:rPr>
              <w:t xml:space="preserve"> szerokość </w:t>
            </w:r>
            <w:r w:rsidR="00D04AEB">
              <w:rPr>
                <w:sz w:val="20"/>
              </w:rPr>
              <w:t>3</w:t>
            </w:r>
            <w:r w:rsidR="00851E47">
              <w:rPr>
                <w:sz w:val="20"/>
              </w:rPr>
              <w:t>2</w:t>
            </w:r>
            <w:r w:rsidRPr="00561AD4">
              <w:rPr>
                <w:sz w:val="20"/>
              </w:rPr>
              <w:t>0 mm</w:t>
            </w:r>
          </w:p>
          <w:p w14:paraId="70325C9D" w14:textId="278BB09D" w:rsidR="00B6185B" w:rsidRPr="00561AD4" w:rsidRDefault="00B6185B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ma</w:t>
            </w:r>
            <w:r>
              <w:rPr>
                <w:sz w:val="20"/>
              </w:rPr>
              <w:t>x.</w:t>
            </w:r>
            <w:r w:rsidRPr="00561AD4">
              <w:rPr>
                <w:sz w:val="20"/>
              </w:rPr>
              <w:t xml:space="preserve"> głębokość </w:t>
            </w:r>
            <w:r w:rsidR="00D04AEB">
              <w:rPr>
                <w:sz w:val="20"/>
              </w:rPr>
              <w:t>100</w:t>
            </w:r>
            <w:r w:rsidRPr="00561AD4">
              <w:rPr>
                <w:sz w:val="20"/>
              </w:rPr>
              <w:t xml:space="preserve"> mm</w:t>
            </w:r>
          </w:p>
          <w:p w14:paraId="4F012415" w14:textId="77777777" w:rsidR="00B6185B" w:rsidRDefault="00B6185B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ma</w:t>
            </w:r>
            <w:r>
              <w:rPr>
                <w:sz w:val="20"/>
              </w:rPr>
              <w:t xml:space="preserve">x. </w:t>
            </w:r>
            <w:r w:rsidRPr="00561AD4">
              <w:rPr>
                <w:sz w:val="20"/>
              </w:rPr>
              <w:t xml:space="preserve">wysokość </w:t>
            </w:r>
            <w:r w:rsidR="00D04AEB">
              <w:rPr>
                <w:sz w:val="20"/>
              </w:rPr>
              <w:t>35</w:t>
            </w:r>
            <w:r w:rsidRPr="00561AD4">
              <w:rPr>
                <w:sz w:val="20"/>
              </w:rPr>
              <w:t xml:space="preserve"> mm</w:t>
            </w:r>
          </w:p>
          <w:p w14:paraId="5717ECF1" w14:textId="67AEB537" w:rsidR="003C1C6B" w:rsidRPr="00561AD4" w:rsidRDefault="003C1C6B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waga max.400g</w:t>
            </w:r>
          </w:p>
        </w:tc>
        <w:tc>
          <w:tcPr>
            <w:tcW w:w="1541" w:type="dxa"/>
            <w:vAlign w:val="center"/>
          </w:tcPr>
          <w:p w14:paraId="4BE9C7C5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2A1B1D2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B6185B" w:rsidRPr="00561AD4" w14:paraId="29A6DD7C" w14:textId="77777777" w:rsidTr="003C1C6B">
        <w:tc>
          <w:tcPr>
            <w:tcW w:w="846" w:type="dxa"/>
            <w:tcBorders>
              <w:right w:val="nil"/>
            </w:tcBorders>
            <w:vAlign w:val="center"/>
          </w:tcPr>
          <w:p w14:paraId="726513B4" w14:textId="0E390CFB" w:rsidR="00B6185B" w:rsidRPr="00561AD4" w:rsidRDefault="00B6185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3C1C6B"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AB1D3B5" w14:textId="5B36AC50" w:rsidR="00B6185B" w:rsidRPr="009C153C" w:rsidRDefault="00D04AEB" w:rsidP="002B35BB">
            <w:pPr>
              <w:ind w:left="-102"/>
              <w:rPr>
                <w:b/>
                <w:sz w:val="20"/>
              </w:rPr>
            </w:pPr>
            <w:r w:rsidRPr="009C153C">
              <w:rPr>
                <w:b/>
                <w:sz w:val="20"/>
              </w:rPr>
              <w:t>Obsługa wyświetlacza</w:t>
            </w:r>
          </w:p>
        </w:tc>
        <w:tc>
          <w:tcPr>
            <w:tcW w:w="4832" w:type="dxa"/>
            <w:vAlign w:val="center"/>
          </w:tcPr>
          <w:p w14:paraId="2069D6E5" w14:textId="30ED3C68" w:rsidR="00B6185B" w:rsidRPr="009C153C" w:rsidRDefault="00D04AEB" w:rsidP="002B35BB">
            <w:pPr>
              <w:rPr>
                <w:sz w:val="20"/>
              </w:rPr>
            </w:pPr>
            <w:r w:rsidRPr="009C153C">
              <w:rPr>
                <w:sz w:val="20"/>
              </w:rPr>
              <w:t xml:space="preserve">Min. </w:t>
            </w:r>
            <w:r w:rsidR="009C153C" w:rsidRPr="009C153C">
              <w:rPr>
                <w:sz w:val="20"/>
              </w:rPr>
              <w:t>2</w:t>
            </w:r>
            <w:r w:rsidRPr="009C153C">
              <w:rPr>
                <w:sz w:val="20"/>
              </w:rPr>
              <w:t xml:space="preserve"> złącz</w:t>
            </w:r>
            <w:r w:rsidR="009C153C" w:rsidRPr="009C153C">
              <w:rPr>
                <w:sz w:val="20"/>
              </w:rPr>
              <w:t>a</w:t>
            </w:r>
            <w:r w:rsidRPr="009C153C">
              <w:rPr>
                <w:sz w:val="20"/>
              </w:rPr>
              <w:t xml:space="preserve"> HDMI </w:t>
            </w:r>
            <w:r w:rsidR="00EC3DBE">
              <w:rPr>
                <w:sz w:val="20"/>
              </w:rPr>
              <w:t xml:space="preserve">(lub </w:t>
            </w:r>
            <w:proofErr w:type="spellStart"/>
            <w:r w:rsidR="00EC3DBE">
              <w:rPr>
                <w:sz w:val="20"/>
              </w:rPr>
              <w:t>DispleyPort</w:t>
            </w:r>
            <w:proofErr w:type="spellEnd"/>
            <w:r w:rsidR="00EC3DBE">
              <w:rPr>
                <w:sz w:val="20"/>
              </w:rPr>
              <w:t xml:space="preserve"> – w przypadku zastosowania przez producenta tego typu interfejsu wymagany kabel </w:t>
            </w:r>
            <w:proofErr w:type="spellStart"/>
            <w:r w:rsidR="00EC3DBE">
              <w:rPr>
                <w:sz w:val="20"/>
              </w:rPr>
              <w:t>DisplayPort</w:t>
            </w:r>
            <w:proofErr w:type="spellEnd"/>
            <w:r w:rsidR="00EC3DBE">
              <w:rPr>
                <w:sz w:val="20"/>
              </w:rPr>
              <w:t>&gt;HDMI</w:t>
            </w:r>
            <w:r w:rsidR="00EC3DBE" w:rsidRPr="009C153C">
              <w:rPr>
                <w:sz w:val="20"/>
              </w:rPr>
              <w:t xml:space="preserve"> </w:t>
            </w:r>
            <w:r w:rsidR="00EC3DBE">
              <w:rPr>
                <w:sz w:val="20"/>
              </w:rPr>
              <w:t xml:space="preserve">dla każdego złącza tego typu, maks. 2 szt.) obsługujące obraz 2 x </w:t>
            </w:r>
            <w:r w:rsidRPr="009C153C">
              <w:rPr>
                <w:sz w:val="20"/>
              </w:rPr>
              <w:t>min. FHD/60Hz</w:t>
            </w:r>
          </w:p>
        </w:tc>
        <w:tc>
          <w:tcPr>
            <w:tcW w:w="1541" w:type="dxa"/>
            <w:vAlign w:val="center"/>
          </w:tcPr>
          <w:p w14:paraId="1765E597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B258688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B6185B" w:rsidRPr="00561AD4" w14:paraId="6D1AA2AB" w14:textId="77777777" w:rsidTr="003C1C6B">
        <w:tc>
          <w:tcPr>
            <w:tcW w:w="846" w:type="dxa"/>
            <w:tcBorders>
              <w:right w:val="nil"/>
            </w:tcBorders>
            <w:vAlign w:val="center"/>
          </w:tcPr>
          <w:p w14:paraId="018B9BDE" w14:textId="2F1C3647" w:rsidR="00B6185B" w:rsidRPr="00561AD4" w:rsidRDefault="00B6185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3C1C6B"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851E47"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3E74181" w14:textId="18DA4BF1" w:rsidR="00B6185B" w:rsidRPr="009C153C" w:rsidRDefault="00D04AEB" w:rsidP="002B35BB">
            <w:pPr>
              <w:ind w:left="-102"/>
              <w:rPr>
                <w:b/>
                <w:sz w:val="20"/>
              </w:rPr>
            </w:pPr>
            <w:r w:rsidRPr="009C153C">
              <w:rPr>
                <w:b/>
                <w:sz w:val="20"/>
              </w:rPr>
              <w:t>Kompatybilność</w:t>
            </w:r>
          </w:p>
        </w:tc>
        <w:tc>
          <w:tcPr>
            <w:tcW w:w="4832" w:type="dxa"/>
            <w:vAlign w:val="center"/>
          </w:tcPr>
          <w:p w14:paraId="682D0AA9" w14:textId="2E9A10D0" w:rsidR="00B6185B" w:rsidRPr="009C153C" w:rsidRDefault="00D04AEB" w:rsidP="00D04AEB">
            <w:pPr>
              <w:rPr>
                <w:sz w:val="20"/>
              </w:rPr>
            </w:pPr>
            <w:r w:rsidRPr="009C153C">
              <w:rPr>
                <w:sz w:val="20"/>
              </w:rPr>
              <w:t xml:space="preserve">Urządzenie uniwersalne </w:t>
            </w:r>
            <w:r w:rsidR="009C153C" w:rsidRPr="009C153C">
              <w:rPr>
                <w:sz w:val="20"/>
              </w:rPr>
              <w:t>kompatybilne z</w:t>
            </w:r>
            <w:r w:rsidRPr="009C153C">
              <w:rPr>
                <w:sz w:val="20"/>
              </w:rPr>
              <w:t xml:space="preserve"> zaoferowanym</w:t>
            </w:r>
            <w:r w:rsidR="009C153C" w:rsidRPr="009C153C">
              <w:rPr>
                <w:sz w:val="20"/>
              </w:rPr>
              <w:t>i</w:t>
            </w:r>
            <w:r w:rsidRPr="009C153C">
              <w:rPr>
                <w:sz w:val="20"/>
              </w:rPr>
              <w:t xml:space="preserve"> urządzeni</w:t>
            </w:r>
            <w:r w:rsidR="009C153C" w:rsidRPr="009C153C">
              <w:rPr>
                <w:sz w:val="20"/>
              </w:rPr>
              <w:t>ami</w:t>
            </w:r>
            <w:r w:rsidRPr="009C153C">
              <w:rPr>
                <w:sz w:val="20"/>
              </w:rPr>
              <w:t xml:space="preserve"> z punktu 1.3</w:t>
            </w:r>
          </w:p>
        </w:tc>
        <w:tc>
          <w:tcPr>
            <w:tcW w:w="1541" w:type="dxa"/>
            <w:vAlign w:val="center"/>
          </w:tcPr>
          <w:p w14:paraId="22FEEC3C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8B9706C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B6185B" w:rsidRPr="00561AD4" w14:paraId="33924B35" w14:textId="77777777" w:rsidTr="003C1C6B">
        <w:tc>
          <w:tcPr>
            <w:tcW w:w="846" w:type="dxa"/>
            <w:tcBorders>
              <w:right w:val="nil"/>
            </w:tcBorders>
            <w:vAlign w:val="center"/>
          </w:tcPr>
          <w:p w14:paraId="713BB863" w14:textId="66EDE2E0" w:rsidR="00B6185B" w:rsidRPr="00561AD4" w:rsidRDefault="00B6185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2D01ED">
              <w:rPr>
                <w:sz w:val="20"/>
              </w:rPr>
              <w:t>5</w:t>
            </w:r>
            <w:r w:rsidRPr="00561AD4">
              <w:rPr>
                <w:sz w:val="20"/>
              </w:rPr>
              <w:t>.</w:t>
            </w:r>
            <w:r w:rsidR="003C1C6B"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B1D9EE2" w14:textId="77777777" w:rsidR="00B6185B" w:rsidRPr="00561AD4" w:rsidRDefault="00B6185B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Złącza</w:t>
            </w:r>
          </w:p>
        </w:tc>
        <w:tc>
          <w:tcPr>
            <w:tcW w:w="4832" w:type="dxa"/>
            <w:vAlign w:val="center"/>
          </w:tcPr>
          <w:p w14:paraId="5A6513C0" w14:textId="77777777" w:rsidR="00B6185B" w:rsidRPr="00561AD4" w:rsidRDefault="00B6185B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rFonts w:cs="Arial"/>
                <w:sz w:val="20"/>
                <w:szCs w:val="18"/>
              </w:rPr>
              <w:t>m</w:t>
            </w:r>
            <w:r w:rsidRPr="00F70EAC">
              <w:rPr>
                <w:rFonts w:cs="Arial"/>
                <w:sz w:val="20"/>
                <w:szCs w:val="18"/>
              </w:rPr>
              <w:t>in</w:t>
            </w:r>
            <w:r>
              <w:rPr>
                <w:rFonts w:cs="Arial"/>
                <w:sz w:val="20"/>
                <w:szCs w:val="18"/>
              </w:rPr>
              <w:t>.</w:t>
            </w:r>
            <w:r w:rsidRPr="00561AD4">
              <w:rPr>
                <w:sz w:val="20"/>
              </w:rPr>
              <w:t xml:space="preserve"> </w:t>
            </w:r>
            <w:r>
              <w:rPr>
                <w:sz w:val="20"/>
              </w:rPr>
              <w:t>dwa porty</w:t>
            </w:r>
            <w:r w:rsidRPr="00561AD4">
              <w:rPr>
                <w:sz w:val="20"/>
              </w:rPr>
              <w:t xml:space="preserve"> USB 3.x</w:t>
            </w:r>
          </w:p>
          <w:p w14:paraId="7838F479" w14:textId="77777777" w:rsidR="00B6185B" w:rsidRDefault="00B6185B" w:rsidP="003C1C6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x RJ45</w:t>
            </w:r>
          </w:p>
          <w:p w14:paraId="052765A1" w14:textId="77777777" w:rsidR="003C1C6B" w:rsidRDefault="003C1C6B" w:rsidP="003C1C6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min 1 złącze USB-C</w:t>
            </w:r>
            <w:r w:rsidRPr="00D04AEB">
              <w:rPr>
                <w:sz w:val="20"/>
              </w:rPr>
              <w:t xml:space="preserve"> z obsługą „Power Delivery”</w:t>
            </w:r>
            <w:r>
              <w:rPr>
                <w:sz w:val="20"/>
              </w:rPr>
              <w:t xml:space="preserve"> oraz </w:t>
            </w:r>
            <w:r w:rsidRPr="00D04AEB">
              <w:rPr>
                <w:sz w:val="20"/>
              </w:rPr>
              <w:t>„</w:t>
            </w:r>
            <w:proofErr w:type="spellStart"/>
            <w:r w:rsidRPr="00D04AEB">
              <w:rPr>
                <w:sz w:val="20"/>
              </w:rPr>
              <w:t>DisplayPort</w:t>
            </w:r>
            <w:proofErr w:type="spellEnd"/>
            <w:r w:rsidRPr="00D04AEB">
              <w:rPr>
                <w:sz w:val="20"/>
              </w:rPr>
              <w:t xml:space="preserve"> </w:t>
            </w:r>
            <w:proofErr w:type="spellStart"/>
            <w:r w:rsidRPr="00D04AEB">
              <w:rPr>
                <w:sz w:val="20"/>
              </w:rPr>
              <w:t>Alternate</w:t>
            </w:r>
            <w:proofErr w:type="spellEnd"/>
            <w:r w:rsidRPr="00D04AEB">
              <w:rPr>
                <w:sz w:val="20"/>
              </w:rPr>
              <w:t xml:space="preserve"> </w:t>
            </w:r>
            <w:proofErr w:type="spellStart"/>
            <w:r w:rsidRPr="00D04AEB">
              <w:rPr>
                <w:sz w:val="20"/>
              </w:rPr>
              <w:t>Mode</w:t>
            </w:r>
            <w:proofErr w:type="spellEnd"/>
            <w:r w:rsidRPr="00D04AEB">
              <w:rPr>
                <w:sz w:val="20"/>
              </w:rPr>
              <w:t>”</w:t>
            </w:r>
            <w:r>
              <w:rPr>
                <w:sz w:val="20"/>
              </w:rPr>
              <w:t xml:space="preserve"> </w:t>
            </w:r>
            <w:r w:rsidRPr="00D04AEB">
              <w:rPr>
                <w:sz w:val="20"/>
              </w:rPr>
              <w:t>lub Thunderbolt™3</w:t>
            </w:r>
          </w:p>
          <w:p w14:paraId="651E2D36" w14:textId="29FD601C" w:rsidR="003C1C6B" w:rsidRPr="003C1C6B" w:rsidRDefault="003C1C6B" w:rsidP="003C1C6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złącze zasilające</w:t>
            </w:r>
          </w:p>
        </w:tc>
        <w:tc>
          <w:tcPr>
            <w:tcW w:w="1541" w:type="dxa"/>
            <w:vAlign w:val="center"/>
          </w:tcPr>
          <w:p w14:paraId="51B9679A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0C869DE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B6185B" w:rsidRPr="00561AD4" w14:paraId="202496D6" w14:textId="77777777" w:rsidTr="003C1C6B">
        <w:tc>
          <w:tcPr>
            <w:tcW w:w="846" w:type="dxa"/>
            <w:tcBorders>
              <w:right w:val="nil"/>
            </w:tcBorders>
            <w:vAlign w:val="center"/>
          </w:tcPr>
          <w:p w14:paraId="0E5BF6C4" w14:textId="14F4A407" w:rsidR="00B6185B" w:rsidRPr="00561AD4" w:rsidRDefault="00B6185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2D01ED">
              <w:rPr>
                <w:sz w:val="20"/>
              </w:rPr>
              <w:t>5</w:t>
            </w:r>
            <w:r w:rsidRPr="00561AD4">
              <w:rPr>
                <w:sz w:val="20"/>
              </w:rPr>
              <w:t>.</w:t>
            </w:r>
            <w:r w:rsidR="003C1C6B">
              <w:rPr>
                <w:sz w:val="20"/>
              </w:rPr>
              <w:t>5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9166DC1" w14:textId="37742A5A" w:rsidR="00B6185B" w:rsidRPr="00561AD4" w:rsidRDefault="003C1C6B" w:rsidP="002B35BB">
            <w:pPr>
              <w:ind w:left="-102"/>
              <w:rPr>
                <w:b/>
                <w:sz w:val="20"/>
              </w:rPr>
            </w:pPr>
            <w:r>
              <w:rPr>
                <w:b/>
                <w:sz w:val="20"/>
              </w:rPr>
              <w:t>Zasila</w:t>
            </w:r>
            <w:r w:rsidR="00E67747">
              <w:rPr>
                <w:b/>
                <w:sz w:val="20"/>
              </w:rPr>
              <w:t>nie</w:t>
            </w:r>
          </w:p>
        </w:tc>
        <w:tc>
          <w:tcPr>
            <w:tcW w:w="4832" w:type="dxa"/>
            <w:vAlign w:val="center"/>
          </w:tcPr>
          <w:p w14:paraId="24BB59D5" w14:textId="7E89A15F" w:rsidR="00B6185B" w:rsidRPr="00561AD4" w:rsidRDefault="003C1C6B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>
              <w:rPr>
                <w:sz w:val="20"/>
              </w:rPr>
              <w:t>zasilacz dedykowany dla urządzenia o min</w:t>
            </w:r>
            <w:r w:rsidR="00E67747">
              <w:rPr>
                <w:sz w:val="20"/>
              </w:rPr>
              <w:t>. mocy 55W</w:t>
            </w:r>
          </w:p>
        </w:tc>
        <w:tc>
          <w:tcPr>
            <w:tcW w:w="1541" w:type="dxa"/>
            <w:vAlign w:val="center"/>
          </w:tcPr>
          <w:p w14:paraId="42720709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B84C920" w14:textId="77777777" w:rsidR="00B6185B" w:rsidRPr="00561AD4" w:rsidRDefault="00B6185B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3C03DA83" w14:textId="7AE2B90A" w:rsidR="004E55CC" w:rsidRDefault="004E55CC" w:rsidP="00FE1366">
      <w:pPr>
        <w:rPr>
          <w:b/>
          <w:sz w:val="28"/>
          <w:szCs w:val="28"/>
        </w:rPr>
      </w:pPr>
    </w:p>
    <w:p w14:paraId="04E6FF4A" w14:textId="22093790" w:rsidR="00FE1366" w:rsidRPr="00C50FCE" w:rsidRDefault="00851E47" w:rsidP="00FE1366">
      <w:pPr>
        <w:rPr>
          <w:b/>
          <w:sz w:val="28"/>
          <w:szCs w:val="28"/>
        </w:rPr>
      </w:pPr>
      <w:r w:rsidRPr="00C50FCE">
        <w:rPr>
          <w:b/>
          <w:sz w:val="28"/>
          <w:szCs w:val="28"/>
        </w:rPr>
        <w:t>4.</w:t>
      </w:r>
      <w:r w:rsidR="00FD57BF">
        <w:rPr>
          <w:b/>
          <w:sz w:val="28"/>
          <w:szCs w:val="28"/>
        </w:rPr>
        <w:t>5</w:t>
      </w:r>
      <w:r w:rsidR="00652016" w:rsidRPr="00C50FCE">
        <w:rPr>
          <w:b/>
          <w:sz w:val="28"/>
          <w:szCs w:val="28"/>
        </w:rPr>
        <w:t>. M</w:t>
      </w:r>
      <w:r w:rsidR="00EA3A9F">
        <w:rPr>
          <w:b/>
          <w:sz w:val="28"/>
          <w:szCs w:val="28"/>
        </w:rPr>
        <w:t>onitory z pkt. 1.</w:t>
      </w:r>
      <w:r w:rsidR="00622650">
        <w:rPr>
          <w:b/>
          <w:sz w:val="28"/>
          <w:szCs w:val="28"/>
        </w:rPr>
        <w:t>5</w:t>
      </w:r>
      <w:r w:rsidR="00EA3A9F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2199"/>
        <w:gridCol w:w="4549"/>
        <w:gridCol w:w="1541"/>
      </w:tblGrid>
      <w:tr w:rsidR="000E61B2" w:rsidRPr="00561AD4" w14:paraId="0DBB756E" w14:textId="77777777" w:rsidTr="000B5E87"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C5DDA" w14:textId="77777777" w:rsidR="000E61B2" w:rsidRPr="00561AD4" w:rsidRDefault="000E61B2" w:rsidP="009C3550">
            <w:pPr>
              <w:jc w:val="center"/>
              <w:rPr>
                <w:b/>
              </w:rPr>
            </w:pPr>
            <w:r w:rsidRPr="00561AD4">
              <w:rPr>
                <w:b/>
              </w:rPr>
              <w:t>NAZWA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2EDE" w14:textId="77777777" w:rsidR="000E61B2" w:rsidRPr="00561AD4" w:rsidRDefault="000E61B2" w:rsidP="009C3550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7B6BF" w14:textId="6CC9BCD8" w:rsidR="000E61B2" w:rsidRPr="00561AD4" w:rsidRDefault="000E61B2" w:rsidP="009C3550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340A646D" w14:textId="77777777" w:rsidR="000E61B2" w:rsidRPr="00561AD4" w:rsidRDefault="000E61B2" w:rsidP="009C3550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4624BD" w:rsidRPr="00561AD4" w14:paraId="058E21B6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6B94A98A" w14:textId="7CBA7371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4624BD" w:rsidRPr="00561AD4">
              <w:rPr>
                <w:sz w:val="20"/>
              </w:rPr>
              <w:t>.1.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41391642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Przekątna</w:t>
            </w:r>
          </w:p>
        </w:tc>
        <w:tc>
          <w:tcPr>
            <w:tcW w:w="4549" w:type="dxa"/>
            <w:vAlign w:val="center"/>
          </w:tcPr>
          <w:p w14:paraId="4617B705" w14:textId="1D610B97" w:rsidR="004624BD" w:rsidRPr="00561AD4" w:rsidRDefault="004E55CC" w:rsidP="00FC41F2">
            <w:pPr>
              <w:rPr>
                <w:sz w:val="20"/>
              </w:rPr>
            </w:pPr>
            <w:r>
              <w:rPr>
                <w:sz w:val="20"/>
              </w:rPr>
              <w:t>23,5”-24,5”</w:t>
            </w:r>
          </w:p>
        </w:tc>
        <w:tc>
          <w:tcPr>
            <w:tcW w:w="1541" w:type="dxa"/>
            <w:vAlign w:val="center"/>
          </w:tcPr>
          <w:p w14:paraId="16D51AE1" w14:textId="77777777" w:rsidR="004624BD" w:rsidRPr="00561AD4" w:rsidRDefault="004624BD" w:rsidP="009C3550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874D7F9" w14:textId="77777777" w:rsidR="004624BD" w:rsidRPr="00561AD4" w:rsidRDefault="004624BD" w:rsidP="009C3550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624BD" w:rsidRPr="00561AD4" w14:paraId="0001034E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38AFE3B6" w14:textId="45745320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4624BD" w:rsidRPr="00561AD4">
              <w:rPr>
                <w:sz w:val="20"/>
              </w:rPr>
              <w:t>.2.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4EBF977B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Format obrazu</w:t>
            </w:r>
          </w:p>
        </w:tc>
        <w:tc>
          <w:tcPr>
            <w:tcW w:w="4549" w:type="dxa"/>
            <w:vAlign w:val="center"/>
          </w:tcPr>
          <w:p w14:paraId="272325C6" w14:textId="77777777" w:rsidR="004624BD" w:rsidRPr="00561AD4" w:rsidRDefault="00FC41F2" w:rsidP="004624BD">
            <w:pPr>
              <w:rPr>
                <w:sz w:val="20"/>
              </w:rPr>
            </w:pPr>
            <w:r w:rsidRPr="00561AD4">
              <w:rPr>
                <w:sz w:val="20"/>
              </w:rPr>
              <w:t>16:9</w:t>
            </w:r>
          </w:p>
        </w:tc>
        <w:tc>
          <w:tcPr>
            <w:tcW w:w="1541" w:type="dxa"/>
            <w:vAlign w:val="center"/>
          </w:tcPr>
          <w:p w14:paraId="0A6CD97A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CDFC7CF" w14:textId="77777777" w:rsidR="004624BD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624BD" w:rsidRPr="00561AD4" w14:paraId="3E882908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41E8762B" w14:textId="62F8818D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4624BD" w:rsidRPr="00561AD4">
              <w:rPr>
                <w:sz w:val="20"/>
              </w:rPr>
              <w:t>.3.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0E0A1742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Rozdzielczość matrycy</w:t>
            </w:r>
          </w:p>
        </w:tc>
        <w:tc>
          <w:tcPr>
            <w:tcW w:w="4549" w:type="dxa"/>
            <w:vAlign w:val="center"/>
          </w:tcPr>
          <w:p w14:paraId="342AF2D4" w14:textId="5D14CBB5" w:rsidR="004624BD" w:rsidRPr="00561AD4" w:rsidRDefault="00CC4256" w:rsidP="000E61B2">
            <w:pPr>
              <w:rPr>
                <w:sz w:val="20"/>
              </w:rPr>
            </w:pPr>
            <w:r>
              <w:rPr>
                <w:sz w:val="20"/>
              </w:rPr>
              <w:t xml:space="preserve">min. </w:t>
            </w:r>
            <w:r w:rsidR="00FC41F2" w:rsidRPr="00561AD4">
              <w:rPr>
                <w:sz w:val="20"/>
              </w:rPr>
              <w:t>1920 x 1080</w:t>
            </w:r>
            <w:r w:rsidR="00CD08C7">
              <w:rPr>
                <w:sz w:val="20"/>
              </w:rPr>
              <w:t xml:space="preserve"> (Full HD)</w:t>
            </w:r>
          </w:p>
        </w:tc>
        <w:tc>
          <w:tcPr>
            <w:tcW w:w="1541" w:type="dxa"/>
            <w:vAlign w:val="center"/>
          </w:tcPr>
          <w:p w14:paraId="6EB27D2A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0789F68" w14:textId="77777777" w:rsidR="004624BD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624BD" w:rsidRPr="00561AD4" w14:paraId="667EF5DF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089ADFFE" w14:textId="6F95F1DE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4624BD" w:rsidRPr="00561AD4">
              <w:rPr>
                <w:sz w:val="20"/>
              </w:rPr>
              <w:t>.4.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388FBCB6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Rodzaj podświetlenia</w:t>
            </w:r>
          </w:p>
        </w:tc>
        <w:tc>
          <w:tcPr>
            <w:tcW w:w="4549" w:type="dxa"/>
            <w:vAlign w:val="center"/>
          </w:tcPr>
          <w:p w14:paraId="7D4756C0" w14:textId="77777777" w:rsidR="004624BD" w:rsidRPr="00561AD4" w:rsidRDefault="00FC41F2" w:rsidP="004624BD">
            <w:pPr>
              <w:rPr>
                <w:sz w:val="20"/>
              </w:rPr>
            </w:pPr>
            <w:r w:rsidRPr="00561AD4">
              <w:rPr>
                <w:sz w:val="20"/>
              </w:rPr>
              <w:t>LED</w:t>
            </w:r>
          </w:p>
        </w:tc>
        <w:tc>
          <w:tcPr>
            <w:tcW w:w="1541" w:type="dxa"/>
            <w:vAlign w:val="center"/>
          </w:tcPr>
          <w:p w14:paraId="34D7EC47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A902241" w14:textId="77777777" w:rsidR="004624BD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624BD" w:rsidRPr="00561AD4" w14:paraId="117325B1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FAB592F" w14:textId="743A924A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4624BD" w:rsidRPr="00561AD4">
              <w:rPr>
                <w:sz w:val="20"/>
              </w:rPr>
              <w:t>.5.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5B892C80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matrycy</w:t>
            </w:r>
          </w:p>
        </w:tc>
        <w:tc>
          <w:tcPr>
            <w:tcW w:w="4549" w:type="dxa"/>
            <w:vAlign w:val="center"/>
          </w:tcPr>
          <w:p w14:paraId="387D0ED4" w14:textId="0209F59B" w:rsidR="004624BD" w:rsidRPr="00561AD4" w:rsidRDefault="004E55CC" w:rsidP="00FC41F2">
            <w:pPr>
              <w:rPr>
                <w:sz w:val="20"/>
              </w:rPr>
            </w:pPr>
            <w:r>
              <w:rPr>
                <w:sz w:val="20"/>
              </w:rPr>
              <w:t>IPS</w:t>
            </w:r>
            <w:r w:rsidR="008E2FCD">
              <w:rPr>
                <w:sz w:val="20"/>
              </w:rPr>
              <w:t>, TN lub VA</w:t>
            </w:r>
          </w:p>
        </w:tc>
        <w:tc>
          <w:tcPr>
            <w:tcW w:w="1541" w:type="dxa"/>
            <w:vAlign w:val="center"/>
          </w:tcPr>
          <w:p w14:paraId="30AEBD2C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2FE387D" w14:textId="77777777" w:rsidR="004624BD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  <w:p w14:paraId="3A9C18E0" w14:textId="77777777" w:rsidR="00BB352E" w:rsidRPr="00561AD4" w:rsidRDefault="00BB352E" w:rsidP="00FC41F2">
            <w:pPr>
              <w:ind w:right="-116"/>
              <w:rPr>
                <w:sz w:val="20"/>
              </w:rPr>
            </w:pPr>
          </w:p>
        </w:tc>
      </w:tr>
      <w:tr w:rsidR="00FC41F2" w:rsidRPr="00561AD4" w14:paraId="69EDEDB6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0979A263" w14:textId="72324FA2" w:rsidR="00FC41F2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FC41F2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FC41F2" w:rsidRPr="00561AD4">
              <w:rPr>
                <w:sz w:val="20"/>
              </w:rPr>
              <w:t>.6.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1A577474" w14:textId="77777777" w:rsidR="00FC41F2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Powłoka matrycy</w:t>
            </w:r>
          </w:p>
        </w:tc>
        <w:tc>
          <w:tcPr>
            <w:tcW w:w="4549" w:type="dxa"/>
            <w:vAlign w:val="center"/>
          </w:tcPr>
          <w:p w14:paraId="281B3A5E" w14:textId="11E80395" w:rsidR="00FC41F2" w:rsidRPr="00561AD4" w:rsidRDefault="0032124E" w:rsidP="004624BD">
            <w:pPr>
              <w:rPr>
                <w:sz w:val="20"/>
              </w:rPr>
            </w:pPr>
            <w:r w:rsidRPr="00561AD4">
              <w:rPr>
                <w:sz w:val="20"/>
              </w:rPr>
              <w:t>M</w:t>
            </w:r>
            <w:r w:rsidR="00FC41F2" w:rsidRPr="00561AD4">
              <w:rPr>
                <w:sz w:val="20"/>
              </w:rPr>
              <w:t>atowa</w:t>
            </w:r>
          </w:p>
        </w:tc>
        <w:tc>
          <w:tcPr>
            <w:tcW w:w="1541" w:type="dxa"/>
            <w:vAlign w:val="center"/>
          </w:tcPr>
          <w:p w14:paraId="379AF2C7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E6092D6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0E61B2" w:rsidRPr="00561AD4" w14:paraId="327F4394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67C55461" w14:textId="3CEE7451" w:rsidR="000E61B2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0E61B2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0E61B2" w:rsidRPr="00561AD4">
              <w:rPr>
                <w:sz w:val="20"/>
              </w:rPr>
              <w:t>.7.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1842F158" w14:textId="77777777" w:rsidR="000E61B2" w:rsidRPr="00561AD4" w:rsidRDefault="000E61B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Czas reakcji</w:t>
            </w:r>
          </w:p>
        </w:tc>
        <w:tc>
          <w:tcPr>
            <w:tcW w:w="4549" w:type="dxa"/>
            <w:vAlign w:val="center"/>
          </w:tcPr>
          <w:p w14:paraId="5B318A38" w14:textId="2242FC94" w:rsidR="000E61B2" w:rsidRPr="00561AD4" w:rsidRDefault="000E61B2" w:rsidP="004624BD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do </w:t>
            </w:r>
            <w:r w:rsidR="008E2FCD">
              <w:rPr>
                <w:sz w:val="20"/>
              </w:rPr>
              <w:t>6</w:t>
            </w:r>
            <w:r w:rsidRPr="00561AD4">
              <w:rPr>
                <w:sz w:val="20"/>
              </w:rPr>
              <w:t>ms</w:t>
            </w:r>
          </w:p>
        </w:tc>
        <w:tc>
          <w:tcPr>
            <w:tcW w:w="1541" w:type="dxa"/>
            <w:vAlign w:val="center"/>
          </w:tcPr>
          <w:p w14:paraId="16906A9A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D564AC5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0E61B2" w:rsidRPr="00561AD4" w14:paraId="4BC6AFF5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575060B4" w14:textId="16682CF5" w:rsidR="000E61B2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0E61B2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0E61B2" w:rsidRPr="00561AD4">
              <w:rPr>
                <w:sz w:val="20"/>
              </w:rPr>
              <w:t>.8.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419AAE5C" w14:textId="77777777" w:rsidR="000E61B2" w:rsidRPr="00561AD4" w:rsidRDefault="000E61B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 xml:space="preserve">Jasność </w:t>
            </w:r>
          </w:p>
        </w:tc>
        <w:tc>
          <w:tcPr>
            <w:tcW w:w="4549" w:type="dxa"/>
            <w:vAlign w:val="center"/>
          </w:tcPr>
          <w:p w14:paraId="661FD882" w14:textId="77777777" w:rsidR="000E61B2" w:rsidRPr="00561AD4" w:rsidRDefault="000E61B2" w:rsidP="00F709E8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min. </w:t>
            </w:r>
            <w:r w:rsidR="00F709E8" w:rsidRPr="00561AD4">
              <w:rPr>
                <w:sz w:val="20"/>
              </w:rPr>
              <w:t>25</w:t>
            </w:r>
            <w:r w:rsidRPr="00561AD4">
              <w:rPr>
                <w:sz w:val="20"/>
              </w:rPr>
              <w:t>0 cd/m</w:t>
            </w:r>
            <w:r w:rsidRPr="00561AD4"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1541" w:type="dxa"/>
            <w:vAlign w:val="center"/>
          </w:tcPr>
          <w:p w14:paraId="6EC1F24D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1797693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F709E8" w:rsidRPr="00561AD4" w14:paraId="3C4DD5AA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0591994" w14:textId="279F1CA4" w:rsidR="00F709E8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9E8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F709E8" w:rsidRPr="00561AD4">
              <w:rPr>
                <w:sz w:val="20"/>
              </w:rPr>
              <w:t>.9.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153718DC" w14:textId="77777777" w:rsidR="00F709E8" w:rsidRPr="00561AD4" w:rsidRDefault="00F709E8" w:rsidP="001D7FB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Kontrast</w:t>
            </w:r>
          </w:p>
        </w:tc>
        <w:tc>
          <w:tcPr>
            <w:tcW w:w="4549" w:type="dxa"/>
            <w:vAlign w:val="center"/>
          </w:tcPr>
          <w:p w14:paraId="7DC17E71" w14:textId="77777777" w:rsidR="00F709E8" w:rsidRPr="00561AD4" w:rsidRDefault="00F709E8" w:rsidP="004624BD">
            <w:pPr>
              <w:rPr>
                <w:sz w:val="20"/>
              </w:rPr>
            </w:pPr>
            <w:r w:rsidRPr="00561AD4">
              <w:rPr>
                <w:sz w:val="20"/>
              </w:rPr>
              <w:t>min. 1000:1</w:t>
            </w:r>
          </w:p>
        </w:tc>
        <w:tc>
          <w:tcPr>
            <w:tcW w:w="1541" w:type="dxa"/>
            <w:vAlign w:val="center"/>
          </w:tcPr>
          <w:p w14:paraId="031CC30B" w14:textId="77777777" w:rsidR="00F709E8" w:rsidRPr="00561AD4" w:rsidRDefault="00F709E8" w:rsidP="00F709E8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1733891" w14:textId="77777777" w:rsidR="00F709E8" w:rsidRPr="00561AD4" w:rsidRDefault="00F709E8" w:rsidP="00F709E8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FC41F2" w:rsidRPr="00561AD4" w14:paraId="43326A49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110AB412" w14:textId="794C3FC7" w:rsidR="00FC41F2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9E8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F709E8" w:rsidRPr="00561AD4">
              <w:rPr>
                <w:sz w:val="20"/>
              </w:rPr>
              <w:t>.10.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62AACAB0" w14:textId="77777777" w:rsidR="00FC41F2" w:rsidRPr="00561AD4" w:rsidRDefault="00A63A2D" w:rsidP="009C3550">
            <w:pPr>
              <w:ind w:left="-102"/>
              <w:rPr>
                <w:b/>
                <w:sz w:val="20"/>
              </w:rPr>
            </w:pPr>
            <w:r>
              <w:rPr>
                <w:b/>
                <w:sz w:val="20"/>
              </w:rPr>
              <w:t>Wejście sygnału</w:t>
            </w:r>
          </w:p>
        </w:tc>
        <w:tc>
          <w:tcPr>
            <w:tcW w:w="4549" w:type="dxa"/>
            <w:vAlign w:val="center"/>
          </w:tcPr>
          <w:p w14:paraId="4D2EABF6" w14:textId="77777777" w:rsidR="00FC41F2" w:rsidRPr="00FA75C9" w:rsidRDefault="00FA75C9" w:rsidP="001D7FB0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Pr="00FA75C9">
              <w:rPr>
                <w:sz w:val="20"/>
              </w:rPr>
              <w:t>in.</w:t>
            </w:r>
            <w:r w:rsidR="00851E47">
              <w:rPr>
                <w:sz w:val="20"/>
              </w:rPr>
              <w:t xml:space="preserve"> 2, w tym 1 x</w:t>
            </w:r>
            <w:r w:rsidRPr="00FA75C9">
              <w:rPr>
                <w:sz w:val="20"/>
              </w:rPr>
              <w:t xml:space="preserve"> </w:t>
            </w:r>
            <w:r w:rsidR="00A63A2D" w:rsidRPr="00FA75C9">
              <w:rPr>
                <w:sz w:val="20"/>
              </w:rPr>
              <w:t>HDMI</w:t>
            </w:r>
          </w:p>
        </w:tc>
        <w:tc>
          <w:tcPr>
            <w:tcW w:w="1541" w:type="dxa"/>
            <w:vAlign w:val="center"/>
          </w:tcPr>
          <w:p w14:paraId="1287D709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0511F82" w14:textId="77777777" w:rsidR="00FC41F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0E61B2" w:rsidRPr="00561AD4" w14:paraId="2514D48E" w14:textId="77777777" w:rsidTr="000B5E87">
        <w:trPr>
          <w:trHeight w:val="268"/>
        </w:trPr>
        <w:tc>
          <w:tcPr>
            <w:tcW w:w="773" w:type="dxa"/>
            <w:tcBorders>
              <w:right w:val="nil"/>
            </w:tcBorders>
            <w:vAlign w:val="center"/>
          </w:tcPr>
          <w:p w14:paraId="002444DF" w14:textId="5D8DF70E" w:rsidR="000E61B2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9E8"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5</w:t>
            </w:r>
            <w:r w:rsidR="00F709E8" w:rsidRPr="00561AD4">
              <w:rPr>
                <w:sz w:val="20"/>
              </w:rPr>
              <w:t>.11.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0A72D26B" w14:textId="77777777" w:rsidR="000E61B2" w:rsidRPr="00561AD4" w:rsidRDefault="000E61B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Dodatkowe wymagania</w:t>
            </w:r>
          </w:p>
        </w:tc>
        <w:tc>
          <w:tcPr>
            <w:tcW w:w="4549" w:type="dxa"/>
            <w:vAlign w:val="center"/>
          </w:tcPr>
          <w:p w14:paraId="71FEF736" w14:textId="77777777" w:rsidR="000E61B2" w:rsidRPr="00561AD4" w:rsidRDefault="00863D30" w:rsidP="000E61B2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0E61B2" w:rsidRPr="00561AD4">
              <w:rPr>
                <w:sz w:val="20"/>
              </w:rPr>
              <w:t>odstawa umożliwiająca regulację</w:t>
            </w:r>
          </w:p>
          <w:p w14:paraId="5D5EBE81" w14:textId="291E3506" w:rsidR="000E61B2" w:rsidRPr="00561AD4" w:rsidRDefault="000E61B2" w:rsidP="000E61B2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wysokości w pionie</w:t>
            </w:r>
          </w:p>
          <w:p w14:paraId="16BF3B26" w14:textId="77777777" w:rsidR="000E61B2" w:rsidRPr="00561AD4" w:rsidRDefault="000E61B2" w:rsidP="000E61B2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kąta nachylenia</w:t>
            </w:r>
          </w:p>
        </w:tc>
        <w:tc>
          <w:tcPr>
            <w:tcW w:w="1541" w:type="dxa"/>
            <w:vAlign w:val="center"/>
          </w:tcPr>
          <w:p w14:paraId="414CE3F1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DD164CD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2B2B1B63" w14:textId="77777777" w:rsidR="004624BD" w:rsidRPr="00561AD4" w:rsidRDefault="004624BD" w:rsidP="00FE1366">
      <w:pPr>
        <w:rPr>
          <w:b/>
        </w:rPr>
      </w:pPr>
    </w:p>
    <w:p w14:paraId="316713E5" w14:textId="249BD0AE" w:rsidR="00C50FCE" w:rsidRPr="00C50FCE" w:rsidRDefault="0080289F" w:rsidP="0080289F">
      <w:pPr>
        <w:rPr>
          <w:b/>
          <w:sz w:val="28"/>
          <w:szCs w:val="28"/>
        </w:rPr>
      </w:pPr>
      <w:r w:rsidRPr="00C50FCE">
        <w:rPr>
          <w:b/>
          <w:sz w:val="28"/>
          <w:szCs w:val="28"/>
        </w:rPr>
        <w:t>4.</w:t>
      </w:r>
      <w:r w:rsidR="00FD57BF">
        <w:rPr>
          <w:b/>
          <w:sz w:val="28"/>
          <w:szCs w:val="28"/>
        </w:rPr>
        <w:t>6</w:t>
      </w:r>
      <w:r w:rsidRPr="00C50FCE">
        <w:rPr>
          <w:b/>
          <w:sz w:val="28"/>
          <w:szCs w:val="28"/>
        </w:rPr>
        <w:t xml:space="preserve">. </w:t>
      </w:r>
      <w:r w:rsidR="00EA3A9F">
        <w:rPr>
          <w:b/>
          <w:sz w:val="28"/>
          <w:szCs w:val="28"/>
        </w:rPr>
        <w:t>Monitory z pkt. 1.</w:t>
      </w:r>
      <w:r w:rsidR="00FD57BF">
        <w:rPr>
          <w:b/>
          <w:sz w:val="28"/>
          <w:szCs w:val="28"/>
        </w:rPr>
        <w:t>6</w:t>
      </w:r>
      <w:r w:rsidR="00EA3A9F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2148"/>
        <w:gridCol w:w="4556"/>
        <w:gridCol w:w="1534"/>
      </w:tblGrid>
      <w:tr w:rsidR="0080289F" w:rsidRPr="00561AD4" w14:paraId="5236AB31" w14:textId="77777777" w:rsidTr="000B5E87"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DFB1B" w14:textId="77777777" w:rsidR="0080289F" w:rsidRPr="00561AD4" w:rsidRDefault="0080289F" w:rsidP="002B35BB">
            <w:pPr>
              <w:jc w:val="center"/>
              <w:rPr>
                <w:b/>
              </w:rPr>
            </w:pPr>
            <w:r w:rsidRPr="00561AD4">
              <w:rPr>
                <w:b/>
              </w:rPr>
              <w:t>NAZWA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72390" w14:textId="77777777" w:rsidR="0080289F" w:rsidRPr="00561AD4" w:rsidRDefault="0080289F" w:rsidP="002B35BB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BFC3D" w14:textId="125EA701" w:rsidR="0080289F" w:rsidRPr="00561AD4" w:rsidRDefault="0080289F" w:rsidP="002B35BB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3B58A174" w14:textId="77777777" w:rsidR="0080289F" w:rsidRPr="00561AD4" w:rsidRDefault="0080289F" w:rsidP="002B35BB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80289F" w:rsidRPr="00561AD4" w14:paraId="50F3EC56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16525EA7" w14:textId="3963F4D5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.1.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7105FD10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Przekątna</w:t>
            </w:r>
          </w:p>
        </w:tc>
        <w:tc>
          <w:tcPr>
            <w:tcW w:w="4556" w:type="dxa"/>
            <w:vAlign w:val="center"/>
          </w:tcPr>
          <w:p w14:paraId="0DCA4B32" w14:textId="562285BC" w:rsidR="0080289F" w:rsidRPr="00561AD4" w:rsidRDefault="00CC4256" w:rsidP="002B35BB">
            <w:pPr>
              <w:rPr>
                <w:sz w:val="20"/>
              </w:rPr>
            </w:pPr>
            <w:r>
              <w:rPr>
                <w:sz w:val="20"/>
              </w:rPr>
              <w:t>26,5”-27,5”</w:t>
            </w:r>
          </w:p>
        </w:tc>
        <w:tc>
          <w:tcPr>
            <w:tcW w:w="1534" w:type="dxa"/>
            <w:vAlign w:val="center"/>
          </w:tcPr>
          <w:p w14:paraId="24B384B9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15F77298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723EB5D8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38BE8525" w14:textId="056C2413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.2.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0006B77C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Format obrazu</w:t>
            </w:r>
          </w:p>
        </w:tc>
        <w:tc>
          <w:tcPr>
            <w:tcW w:w="4556" w:type="dxa"/>
            <w:vAlign w:val="center"/>
          </w:tcPr>
          <w:p w14:paraId="1CB9B7C3" w14:textId="77777777" w:rsidR="0080289F" w:rsidRPr="00561AD4" w:rsidRDefault="0080289F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>16:9</w:t>
            </w:r>
          </w:p>
        </w:tc>
        <w:tc>
          <w:tcPr>
            <w:tcW w:w="1534" w:type="dxa"/>
            <w:vAlign w:val="center"/>
          </w:tcPr>
          <w:p w14:paraId="1BCB71A9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6D41BE3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44D14450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6AD30C43" w14:textId="30311B80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.3.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3D8A5CA7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Rozdzielczość matrycy</w:t>
            </w:r>
          </w:p>
        </w:tc>
        <w:tc>
          <w:tcPr>
            <w:tcW w:w="4556" w:type="dxa"/>
            <w:vAlign w:val="center"/>
          </w:tcPr>
          <w:p w14:paraId="00114551" w14:textId="0B68DD64" w:rsidR="0080289F" w:rsidRPr="00CC4256" w:rsidRDefault="00CC4256" w:rsidP="002B35BB">
            <w:pPr>
              <w:rPr>
                <w:sz w:val="20"/>
              </w:rPr>
            </w:pPr>
            <w:r w:rsidRPr="00CC4256">
              <w:rPr>
                <w:sz w:val="20"/>
              </w:rPr>
              <w:t xml:space="preserve">min. </w:t>
            </w:r>
            <w:r w:rsidR="0080289F" w:rsidRPr="00CC4256">
              <w:rPr>
                <w:sz w:val="20"/>
              </w:rPr>
              <w:t>1920 x 1080 (Full HD)</w:t>
            </w:r>
          </w:p>
        </w:tc>
        <w:tc>
          <w:tcPr>
            <w:tcW w:w="1534" w:type="dxa"/>
            <w:vAlign w:val="center"/>
          </w:tcPr>
          <w:p w14:paraId="319CF551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D7BE370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38345470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2B367805" w14:textId="73C03265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.4.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63A7322E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Rodzaj podświetlenia</w:t>
            </w:r>
          </w:p>
        </w:tc>
        <w:tc>
          <w:tcPr>
            <w:tcW w:w="4556" w:type="dxa"/>
            <w:vAlign w:val="center"/>
          </w:tcPr>
          <w:p w14:paraId="203CEACD" w14:textId="77777777" w:rsidR="0080289F" w:rsidRPr="00561AD4" w:rsidRDefault="0080289F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>LED</w:t>
            </w:r>
          </w:p>
        </w:tc>
        <w:tc>
          <w:tcPr>
            <w:tcW w:w="1534" w:type="dxa"/>
            <w:vAlign w:val="center"/>
          </w:tcPr>
          <w:p w14:paraId="5C087703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BCAA54D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16808FDD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4A9821E1" w14:textId="34EBCE75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.5.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4958A2BC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matrycy</w:t>
            </w:r>
          </w:p>
        </w:tc>
        <w:tc>
          <w:tcPr>
            <w:tcW w:w="4556" w:type="dxa"/>
            <w:vAlign w:val="center"/>
          </w:tcPr>
          <w:p w14:paraId="6867D2A6" w14:textId="298EDDD8" w:rsidR="0080289F" w:rsidRPr="00561AD4" w:rsidRDefault="008E2FCD" w:rsidP="002B35BB">
            <w:pPr>
              <w:rPr>
                <w:sz w:val="20"/>
              </w:rPr>
            </w:pPr>
            <w:r>
              <w:rPr>
                <w:sz w:val="20"/>
              </w:rPr>
              <w:t>IPS, TN lub VA</w:t>
            </w:r>
          </w:p>
        </w:tc>
        <w:tc>
          <w:tcPr>
            <w:tcW w:w="1534" w:type="dxa"/>
            <w:vAlign w:val="center"/>
          </w:tcPr>
          <w:p w14:paraId="720907AA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F77EB09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21358859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5D1BD1B9" w14:textId="4E4375A2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.6.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0F498824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Powłoka matrycy</w:t>
            </w:r>
          </w:p>
        </w:tc>
        <w:tc>
          <w:tcPr>
            <w:tcW w:w="4556" w:type="dxa"/>
            <w:vAlign w:val="center"/>
          </w:tcPr>
          <w:p w14:paraId="12F89011" w14:textId="77777777" w:rsidR="0080289F" w:rsidRPr="00561AD4" w:rsidRDefault="0080289F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>matowa</w:t>
            </w:r>
          </w:p>
        </w:tc>
        <w:tc>
          <w:tcPr>
            <w:tcW w:w="1534" w:type="dxa"/>
            <w:vAlign w:val="center"/>
          </w:tcPr>
          <w:p w14:paraId="64BB9E7C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CBBF1BD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0B1DC06D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1DBC8A03" w14:textId="03C4CB9C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.7.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65075A19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Czas reakcji</w:t>
            </w:r>
          </w:p>
        </w:tc>
        <w:tc>
          <w:tcPr>
            <w:tcW w:w="4556" w:type="dxa"/>
            <w:vAlign w:val="center"/>
          </w:tcPr>
          <w:p w14:paraId="66185615" w14:textId="61C2CA12" w:rsidR="0080289F" w:rsidRPr="00561AD4" w:rsidRDefault="0080289F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do </w:t>
            </w:r>
            <w:r w:rsidR="008E2FCD">
              <w:rPr>
                <w:sz w:val="20"/>
              </w:rPr>
              <w:t>6</w:t>
            </w:r>
            <w:r w:rsidRPr="00561AD4">
              <w:rPr>
                <w:sz w:val="20"/>
              </w:rPr>
              <w:t>ms</w:t>
            </w:r>
          </w:p>
        </w:tc>
        <w:tc>
          <w:tcPr>
            <w:tcW w:w="1534" w:type="dxa"/>
            <w:vAlign w:val="center"/>
          </w:tcPr>
          <w:p w14:paraId="4EAB5E23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1F473DE2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4889183F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0F6BC75A" w14:textId="054ED894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.8.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34CB928D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 xml:space="preserve">Jasność </w:t>
            </w:r>
          </w:p>
        </w:tc>
        <w:tc>
          <w:tcPr>
            <w:tcW w:w="4556" w:type="dxa"/>
            <w:vAlign w:val="center"/>
          </w:tcPr>
          <w:p w14:paraId="00C1F050" w14:textId="77777777" w:rsidR="0080289F" w:rsidRPr="00561AD4" w:rsidRDefault="0080289F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>min. 250 cd/m</w:t>
            </w:r>
            <w:r w:rsidRPr="00561AD4"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1534" w:type="dxa"/>
            <w:vAlign w:val="center"/>
          </w:tcPr>
          <w:p w14:paraId="2B2CCC4F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0A6C2B9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4042A9DE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4E7413CF" w14:textId="2AC9E53E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.9.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5628CDC1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Kontrast</w:t>
            </w:r>
          </w:p>
        </w:tc>
        <w:tc>
          <w:tcPr>
            <w:tcW w:w="4556" w:type="dxa"/>
            <w:vAlign w:val="center"/>
          </w:tcPr>
          <w:p w14:paraId="766A51FB" w14:textId="77777777" w:rsidR="0080289F" w:rsidRPr="00561AD4" w:rsidRDefault="0080289F" w:rsidP="002B35BB">
            <w:pPr>
              <w:rPr>
                <w:sz w:val="20"/>
              </w:rPr>
            </w:pPr>
            <w:r w:rsidRPr="00561AD4">
              <w:rPr>
                <w:sz w:val="20"/>
              </w:rPr>
              <w:t>min. 1000:1</w:t>
            </w:r>
          </w:p>
        </w:tc>
        <w:tc>
          <w:tcPr>
            <w:tcW w:w="1534" w:type="dxa"/>
            <w:vAlign w:val="center"/>
          </w:tcPr>
          <w:p w14:paraId="67D80776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5A32EAE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68F0D292" w14:textId="77777777" w:rsidTr="000B5E87">
        <w:tc>
          <w:tcPr>
            <w:tcW w:w="824" w:type="dxa"/>
            <w:tcBorders>
              <w:right w:val="nil"/>
            </w:tcBorders>
            <w:vAlign w:val="center"/>
          </w:tcPr>
          <w:p w14:paraId="587B8FA0" w14:textId="0469B620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>
              <w:rPr>
                <w:sz w:val="20"/>
              </w:rPr>
              <w:t>.1</w:t>
            </w:r>
            <w:r w:rsidRPr="00561AD4">
              <w:rPr>
                <w:sz w:val="20"/>
              </w:rPr>
              <w:t>0.</w:t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1741CF22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>
              <w:rPr>
                <w:b/>
                <w:sz w:val="20"/>
              </w:rPr>
              <w:t>Wejście sygnału</w:t>
            </w:r>
          </w:p>
        </w:tc>
        <w:tc>
          <w:tcPr>
            <w:tcW w:w="4556" w:type="dxa"/>
            <w:vAlign w:val="center"/>
          </w:tcPr>
          <w:p w14:paraId="52B4154E" w14:textId="77777777" w:rsidR="0080289F" w:rsidRPr="00FA75C9" w:rsidRDefault="0080289F" w:rsidP="002B35BB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Pr="00FA75C9">
              <w:rPr>
                <w:sz w:val="20"/>
              </w:rPr>
              <w:t>in.</w:t>
            </w:r>
            <w:r>
              <w:rPr>
                <w:sz w:val="20"/>
              </w:rPr>
              <w:t xml:space="preserve"> 2, w tym 1 x</w:t>
            </w:r>
            <w:r w:rsidRPr="00FA75C9">
              <w:rPr>
                <w:sz w:val="20"/>
              </w:rPr>
              <w:t xml:space="preserve"> HDMI</w:t>
            </w:r>
          </w:p>
        </w:tc>
        <w:tc>
          <w:tcPr>
            <w:tcW w:w="1534" w:type="dxa"/>
            <w:vAlign w:val="center"/>
          </w:tcPr>
          <w:p w14:paraId="61A235E3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6FA3C87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80289F" w:rsidRPr="00561AD4" w14:paraId="256944A7" w14:textId="77777777" w:rsidTr="0032124E">
        <w:trPr>
          <w:trHeight w:val="268"/>
        </w:trPr>
        <w:tc>
          <w:tcPr>
            <w:tcW w:w="824" w:type="dxa"/>
            <w:tcBorders>
              <w:right w:val="nil"/>
            </w:tcBorders>
            <w:vAlign w:val="center"/>
          </w:tcPr>
          <w:p w14:paraId="79CB0879" w14:textId="5502C75C" w:rsidR="0080289F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61AD4">
              <w:rPr>
                <w:sz w:val="20"/>
              </w:rPr>
              <w:t>.</w:t>
            </w:r>
            <w:r w:rsidR="0068048D">
              <w:rPr>
                <w:sz w:val="20"/>
              </w:rPr>
              <w:t>6</w:t>
            </w:r>
            <w:r w:rsidRPr="00561AD4">
              <w:rPr>
                <w:sz w:val="20"/>
              </w:rPr>
              <w:t>.11.</w:t>
            </w:r>
          </w:p>
        </w:tc>
        <w:tc>
          <w:tcPr>
            <w:tcW w:w="2148" w:type="dxa"/>
            <w:tcBorders>
              <w:left w:val="nil"/>
              <w:bottom w:val="single" w:sz="4" w:space="0" w:color="auto"/>
            </w:tcBorders>
            <w:vAlign w:val="center"/>
          </w:tcPr>
          <w:p w14:paraId="7D10F733" w14:textId="77777777" w:rsidR="0080289F" w:rsidRPr="00561AD4" w:rsidRDefault="0080289F" w:rsidP="002B35BB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Dodatkowe wymagania</w:t>
            </w:r>
          </w:p>
        </w:tc>
        <w:tc>
          <w:tcPr>
            <w:tcW w:w="4556" w:type="dxa"/>
            <w:vAlign w:val="center"/>
          </w:tcPr>
          <w:p w14:paraId="0EE85970" w14:textId="77777777" w:rsidR="0080289F" w:rsidRPr="00561AD4" w:rsidRDefault="0080289F" w:rsidP="002B35B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561AD4">
              <w:rPr>
                <w:sz w:val="20"/>
              </w:rPr>
              <w:t>odstawa umożliwiająca regulację</w:t>
            </w:r>
          </w:p>
          <w:p w14:paraId="02BBE58C" w14:textId="583278D7" w:rsidR="0080289F" w:rsidRPr="00561AD4" w:rsidRDefault="0080289F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wysokości w pionie;</w:t>
            </w:r>
          </w:p>
          <w:p w14:paraId="7D61E6C0" w14:textId="77777777" w:rsidR="0080289F" w:rsidRPr="00561AD4" w:rsidRDefault="0080289F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kąta nachylenia</w:t>
            </w:r>
          </w:p>
        </w:tc>
        <w:tc>
          <w:tcPr>
            <w:tcW w:w="1534" w:type="dxa"/>
            <w:vAlign w:val="center"/>
          </w:tcPr>
          <w:p w14:paraId="2FDE4B1D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DF46F93" w14:textId="77777777" w:rsidR="0080289F" w:rsidRPr="00561AD4" w:rsidRDefault="0080289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0308C3F1" w14:textId="77777777" w:rsidR="00BB352E" w:rsidRDefault="00BB352E" w:rsidP="00E57CA2">
      <w:pPr>
        <w:spacing w:line="240" w:lineRule="auto"/>
        <w:jc w:val="both"/>
        <w:rPr>
          <w:rStyle w:val="FontStyle15"/>
          <w:rFonts w:asciiTheme="minorHAnsi" w:hAnsiTheme="minorHAnsi" w:cs="Arial"/>
          <w:sz w:val="24"/>
          <w:szCs w:val="24"/>
        </w:rPr>
      </w:pPr>
    </w:p>
    <w:p w14:paraId="6EF6EBBC" w14:textId="00C71B8A" w:rsidR="007177A3" w:rsidRPr="00BB352E" w:rsidRDefault="00E57CA2" w:rsidP="00E57CA2">
      <w:pPr>
        <w:spacing w:line="240" w:lineRule="auto"/>
        <w:jc w:val="both"/>
        <w:rPr>
          <w:rStyle w:val="FontStyle15"/>
          <w:rFonts w:asciiTheme="minorHAnsi" w:hAnsiTheme="minorHAnsi" w:cs="Arial"/>
          <w:sz w:val="24"/>
          <w:szCs w:val="24"/>
        </w:rPr>
      </w:pPr>
      <w:r w:rsidRPr="00BB352E">
        <w:rPr>
          <w:rStyle w:val="FontStyle15"/>
          <w:rFonts w:asciiTheme="minorHAnsi" w:hAnsiTheme="minorHAnsi" w:cs="Arial"/>
          <w:sz w:val="24"/>
          <w:szCs w:val="24"/>
        </w:rPr>
        <w:t>*</w:t>
      </w:r>
      <w:r w:rsidR="00A71ADB">
        <w:rPr>
          <w:rStyle w:val="FontStyle15"/>
          <w:rFonts w:asciiTheme="minorHAnsi" w:hAnsiTheme="minorHAnsi" w:cs="Arial"/>
          <w:sz w:val="24"/>
          <w:szCs w:val="24"/>
        </w:rPr>
        <w:t xml:space="preserve"> </w:t>
      </w:r>
      <w:r w:rsidRPr="00BB352E">
        <w:rPr>
          <w:rStyle w:val="FontStyle15"/>
          <w:rFonts w:asciiTheme="minorHAnsi" w:hAnsiTheme="minorHAnsi" w:cs="Arial"/>
          <w:sz w:val="24"/>
          <w:szCs w:val="24"/>
        </w:rPr>
        <w:t xml:space="preserve">W przypadku nie zaznaczenia znakiem „X” pola: „SPEŁNIA / NIE SPEŁNIA” lub zaznaczenie obu pól w </w:t>
      </w:r>
      <w:bookmarkStart w:id="1" w:name="_GoBack"/>
      <w:bookmarkEnd w:id="1"/>
      <w:r w:rsidRPr="00BB352E">
        <w:rPr>
          <w:rStyle w:val="FontStyle15"/>
          <w:rFonts w:asciiTheme="minorHAnsi" w:hAnsiTheme="minorHAnsi" w:cs="Arial"/>
          <w:sz w:val="24"/>
          <w:szCs w:val="24"/>
        </w:rPr>
        <w:t>danym wierszu oraz nie zaznaczenia oferowanego systemu operacyjnego „A” lub „B” lub zaznaczenie obu systemów, Zamawiający uzna ofertę za niezgodną z SIWZ.</w:t>
      </w:r>
    </w:p>
    <w:p w14:paraId="78F562B7" w14:textId="77777777" w:rsidR="00E57CA2" w:rsidRPr="00BB352E" w:rsidRDefault="00E57CA2" w:rsidP="00674A11">
      <w:pPr>
        <w:pStyle w:val="Akapitzlist"/>
        <w:spacing w:line="240" w:lineRule="auto"/>
        <w:ind w:left="0"/>
        <w:jc w:val="both"/>
        <w:rPr>
          <w:rStyle w:val="FontStyle15"/>
          <w:rFonts w:asciiTheme="minorHAnsi" w:hAnsiTheme="minorHAnsi" w:cs="Arial"/>
          <w:sz w:val="24"/>
          <w:szCs w:val="24"/>
        </w:rPr>
      </w:pPr>
    </w:p>
    <w:p w14:paraId="6784AD59" w14:textId="3900CE4B" w:rsidR="00674A11" w:rsidRPr="00BB352E" w:rsidRDefault="00674A11" w:rsidP="00674A11">
      <w:pPr>
        <w:pStyle w:val="Akapitzlist"/>
        <w:spacing w:line="240" w:lineRule="auto"/>
        <w:ind w:left="0"/>
        <w:jc w:val="both"/>
        <w:rPr>
          <w:rStyle w:val="FontStyle15"/>
          <w:rFonts w:asciiTheme="minorHAnsi" w:hAnsiTheme="minorHAnsi" w:cs="Arial"/>
          <w:sz w:val="24"/>
          <w:szCs w:val="24"/>
        </w:rPr>
      </w:pPr>
      <w:r w:rsidRPr="00BB352E">
        <w:rPr>
          <w:rStyle w:val="FontStyle15"/>
          <w:rFonts w:asciiTheme="minorHAnsi" w:hAnsiTheme="minorHAnsi" w:cs="Arial"/>
          <w:sz w:val="24"/>
          <w:szCs w:val="24"/>
        </w:rPr>
        <w:t>Oświadczam</w:t>
      </w:r>
      <w:r w:rsidR="0080289F" w:rsidRPr="00BB352E">
        <w:rPr>
          <w:rStyle w:val="FontStyle15"/>
          <w:rFonts w:asciiTheme="minorHAnsi" w:hAnsiTheme="minorHAnsi" w:cs="Arial"/>
          <w:sz w:val="24"/>
          <w:szCs w:val="24"/>
        </w:rPr>
        <w:t>/-y</w:t>
      </w:r>
      <w:r w:rsidRPr="00BB352E">
        <w:rPr>
          <w:rStyle w:val="FontStyle15"/>
          <w:rFonts w:asciiTheme="minorHAnsi" w:hAnsiTheme="minorHAnsi" w:cs="Arial"/>
          <w:sz w:val="24"/>
          <w:szCs w:val="24"/>
        </w:rPr>
        <w:t>, że spełniamy powyższe wymagania i potwierdzamy spełnienie oferowanych parametrów.</w:t>
      </w:r>
    </w:p>
    <w:p w14:paraId="7EFFC5A6" w14:textId="77777777" w:rsidR="00674A11" w:rsidRPr="00561AD4" w:rsidRDefault="00674A11" w:rsidP="00674A11">
      <w:pPr>
        <w:ind w:left="5663" w:firstLine="709"/>
        <w:jc w:val="center"/>
        <w:rPr>
          <w:rFonts w:cs="Arial"/>
          <w:sz w:val="18"/>
          <w:szCs w:val="18"/>
        </w:rPr>
      </w:pPr>
    </w:p>
    <w:p w14:paraId="354E69F1" w14:textId="77777777" w:rsidR="00674A11" w:rsidRPr="00561AD4" w:rsidRDefault="00674A11" w:rsidP="00674A11">
      <w:pPr>
        <w:spacing w:after="0" w:line="240" w:lineRule="auto"/>
        <w:jc w:val="right"/>
        <w:rPr>
          <w:rFonts w:cs="Arial"/>
          <w:sz w:val="18"/>
          <w:szCs w:val="18"/>
        </w:rPr>
      </w:pPr>
      <w:r w:rsidRPr="00561AD4">
        <w:rPr>
          <w:rFonts w:cs="Arial"/>
          <w:sz w:val="18"/>
          <w:szCs w:val="18"/>
        </w:rPr>
        <w:t>.........................................................................................................</w:t>
      </w:r>
    </w:p>
    <w:p w14:paraId="52749EBA" w14:textId="78D9082E" w:rsidR="00674A11" w:rsidRPr="00561AD4" w:rsidRDefault="00E57CA2" w:rsidP="008D6BAB">
      <w:pPr>
        <w:ind w:left="3540" w:firstLine="708"/>
      </w:pPr>
      <w:r>
        <w:rPr>
          <w:rFonts w:cs="Arial"/>
          <w:sz w:val="18"/>
          <w:szCs w:val="18"/>
        </w:rPr>
        <w:t xml:space="preserve">            </w:t>
      </w:r>
      <w:r w:rsidR="00674A11" w:rsidRPr="00561AD4">
        <w:rPr>
          <w:rFonts w:cs="Arial"/>
          <w:sz w:val="18"/>
          <w:szCs w:val="18"/>
        </w:rPr>
        <w:t>data, imię, nazwisko, podpis osoby/osób uprawnionych</w:t>
      </w:r>
    </w:p>
    <w:sectPr w:rsidR="00674A11" w:rsidRPr="00561AD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6789E" w14:textId="77777777" w:rsidR="00706FCD" w:rsidRDefault="00706FCD" w:rsidP="00285FE7">
      <w:pPr>
        <w:spacing w:after="0" w:line="240" w:lineRule="auto"/>
      </w:pPr>
      <w:r>
        <w:separator/>
      </w:r>
    </w:p>
  </w:endnote>
  <w:endnote w:type="continuationSeparator" w:id="0">
    <w:p w14:paraId="1C97156F" w14:textId="77777777" w:rsidR="00706FCD" w:rsidRDefault="00706FCD" w:rsidP="0028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272169"/>
      <w:docPartObj>
        <w:docPartGallery w:val="Page Numbers (Bottom of Page)"/>
        <w:docPartUnique/>
      </w:docPartObj>
    </w:sdtPr>
    <w:sdtContent>
      <w:p w14:paraId="20CE5BF7" w14:textId="628A76FC" w:rsidR="00E57CA2" w:rsidRDefault="00E57CA2" w:rsidP="004F0A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ADB">
          <w:rPr>
            <w:noProof/>
          </w:rPr>
          <w:t>7</w:t>
        </w:r>
        <w:r>
          <w:fldChar w:fldCharType="end"/>
        </w:r>
      </w:p>
    </w:sdtContent>
  </w:sdt>
  <w:p w14:paraId="7BC266A9" w14:textId="77777777" w:rsidR="00E57CA2" w:rsidRDefault="00E57C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17046" w14:textId="77777777" w:rsidR="00706FCD" w:rsidRDefault="00706FCD" w:rsidP="00285FE7">
      <w:pPr>
        <w:spacing w:after="0" w:line="240" w:lineRule="auto"/>
      </w:pPr>
      <w:r>
        <w:separator/>
      </w:r>
    </w:p>
  </w:footnote>
  <w:footnote w:type="continuationSeparator" w:id="0">
    <w:p w14:paraId="309E94B4" w14:textId="77777777" w:rsidR="00706FCD" w:rsidRDefault="00706FCD" w:rsidP="0028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63197" w14:textId="77777777" w:rsidR="00E57CA2" w:rsidRPr="004F0A1D" w:rsidRDefault="00E57CA2" w:rsidP="004F0A1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4F0A1D">
      <w:rPr>
        <w:rFonts w:ascii="Arial" w:eastAsia="Times New Roman" w:hAnsi="Arial" w:cs="Arial"/>
        <w:b/>
        <w:sz w:val="20"/>
        <w:szCs w:val="20"/>
        <w:lang w:val="x-none" w:eastAsia="pl-PL"/>
      </w:rPr>
      <w:t>nr sprawy BF-IV-2370/</w:t>
    </w:r>
    <w:r w:rsidRPr="004F0A1D">
      <w:rPr>
        <w:rFonts w:ascii="Arial" w:eastAsia="Times New Roman" w:hAnsi="Arial" w:cs="Arial"/>
        <w:b/>
        <w:sz w:val="20"/>
        <w:szCs w:val="20"/>
        <w:lang w:eastAsia="pl-PL"/>
      </w:rPr>
      <w:t>18/20</w:t>
    </w:r>
  </w:p>
  <w:p w14:paraId="07F94BBF" w14:textId="5FDD9D07" w:rsidR="00E57CA2" w:rsidRPr="004F0A1D" w:rsidRDefault="00E57CA2" w:rsidP="004F0A1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val="x-none" w:eastAsia="pl-PL"/>
      </w:rPr>
    </w:pPr>
    <w:r w:rsidRPr="004F0A1D">
      <w:rPr>
        <w:rFonts w:ascii="Arial" w:eastAsia="Times New Roman" w:hAnsi="Arial" w:cs="Arial"/>
        <w:b/>
        <w:sz w:val="20"/>
        <w:szCs w:val="20"/>
        <w:lang w:val="x-none" w:eastAsia="pl-PL"/>
      </w:rPr>
      <w:t xml:space="preserve">załącznik nr </w:t>
    </w:r>
    <w:r>
      <w:rPr>
        <w:rFonts w:ascii="Arial" w:eastAsia="Times New Roman" w:hAnsi="Arial" w:cs="Arial"/>
        <w:b/>
        <w:sz w:val="20"/>
        <w:szCs w:val="20"/>
        <w:lang w:eastAsia="pl-PL"/>
      </w:rPr>
      <w:t>1</w:t>
    </w:r>
    <w:r w:rsidRPr="004F0A1D">
      <w:rPr>
        <w:rFonts w:ascii="Arial" w:eastAsia="Times New Roman" w:hAnsi="Arial" w:cs="Arial"/>
        <w:b/>
        <w:sz w:val="20"/>
        <w:szCs w:val="20"/>
        <w:lang w:val="x-none" w:eastAsia="pl-PL"/>
      </w:rPr>
      <w:t xml:space="preserve"> do SIWZ</w:t>
    </w:r>
    <w:r>
      <w:rPr>
        <w:rFonts w:ascii="Arial" w:eastAsia="Times New Roman" w:hAnsi="Arial" w:cs="Arial"/>
        <w:b/>
        <w:sz w:val="20"/>
        <w:szCs w:val="20"/>
        <w:lang w:eastAsia="pl-PL"/>
      </w:rPr>
      <w:t>/Umowy</w:t>
    </w:r>
    <w:r w:rsidRPr="004F0A1D">
      <w:rPr>
        <w:rFonts w:ascii="Arial" w:eastAsia="Times New Roman" w:hAnsi="Arial" w:cs="Arial"/>
        <w:b/>
        <w:sz w:val="20"/>
        <w:szCs w:val="20"/>
        <w:lang w:val="x-none" w:eastAsia="pl-PL"/>
      </w:rPr>
      <w:t xml:space="preserve"> </w:t>
    </w:r>
  </w:p>
  <w:p w14:paraId="526BEF31" w14:textId="707C31FA" w:rsidR="00E57CA2" w:rsidRPr="004F0A1D" w:rsidRDefault="00E57CA2" w:rsidP="004F0A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2E3"/>
    <w:multiLevelType w:val="hybridMultilevel"/>
    <w:tmpl w:val="CDD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8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66"/>
    <w:rsid w:val="00014328"/>
    <w:rsid w:val="000226ED"/>
    <w:rsid w:val="0003177A"/>
    <w:rsid w:val="00035B22"/>
    <w:rsid w:val="00036F9E"/>
    <w:rsid w:val="00046792"/>
    <w:rsid w:val="00067291"/>
    <w:rsid w:val="000721E0"/>
    <w:rsid w:val="00083BD8"/>
    <w:rsid w:val="000B32DC"/>
    <w:rsid w:val="000B5E87"/>
    <w:rsid w:val="000C38DD"/>
    <w:rsid w:val="000E61B2"/>
    <w:rsid w:val="00101CB1"/>
    <w:rsid w:val="00155C0D"/>
    <w:rsid w:val="00184256"/>
    <w:rsid w:val="001A2C84"/>
    <w:rsid w:val="001A37E9"/>
    <w:rsid w:val="001A7F15"/>
    <w:rsid w:val="001D7FB0"/>
    <w:rsid w:val="001E0AFB"/>
    <w:rsid w:val="001F21A7"/>
    <w:rsid w:val="001F57FC"/>
    <w:rsid w:val="00216832"/>
    <w:rsid w:val="0028252C"/>
    <w:rsid w:val="00285FE7"/>
    <w:rsid w:val="00286791"/>
    <w:rsid w:val="002951AA"/>
    <w:rsid w:val="002A2ED9"/>
    <w:rsid w:val="002B35BB"/>
    <w:rsid w:val="002B5A25"/>
    <w:rsid w:val="002C070A"/>
    <w:rsid w:val="002C6C6A"/>
    <w:rsid w:val="002D01ED"/>
    <w:rsid w:val="002D570C"/>
    <w:rsid w:val="002F6A56"/>
    <w:rsid w:val="0032124E"/>
    <w:rsid w:val="00322045"/>
    <w:rsid w:val="00327BE3"/>
    <w:rsid w:val="003938EE"/>
    <w:rsid w:val="003B6D35"/>
    <w:rsid w:val="003C1C6B"/>
    <w:rsid w:val="00406ACA"/>
    <w:rsid w:val="00436432"/>
    <w:rsid w:val="00440188"/>
    <w:rsid w:val="004556D1"/>
    <w:rsid w:val="004569F6"/>
    <w:rsid w:val="004624BD"/>
    <w:rsid w:val="004767E0"/>
    <w:rsid w:val="004B5D84"/>
    <w:rsid w:val="004B7944"/>
    <w:rsid w:val="004C47E3"/>
    <w:rsid w:val="004E55CC"/>
    <w:rsid w:val="004E638E"/>
    <w:rsid w:val="004F0A1D"/>
    <w:rsid w:val="00501CE7"/>
    <w:rsid w:val="0053400D"/>
    <w:rsid w:val="0055583D"/>
    <w:rsid w:val="00561AD4"/>
    <w:rsid w:val="00563AAA"/>
    <w:rsid w:val="00563DF0"/>
    <w:rsid w:val="00586120"/>
    <w:rsid w:val="005D0094"/>
    <w:rsid w:val="005F6D96"/>
    <w:rsid w:val="00622650"/>
    <w:rsid w:val="006237DD"/>
    <w:rsid w:val="00652016"/>
    <w:rsid w:val="006743FB"/>
    <w:rsid w:val="00674A11"/>
    <w:rsid w:val="0068048D"/>
    <w:rsid w:val="00681C94"/>
    <w:rsid w:val="00682285"/>
    <w:rsid w:val="006F00F6"/>
    <w:rsid w:val="00703D7A"/>
    <w:rsid w:val="00706FCD"/>
    <w:rsid w:val="00711BF2"/>
    <w:rsid w:val="007177A3"/>
    <w:rsid w:val="007533D5"/>
    <w:rsid w:val="00756492"/>
    <w:rsid w:val="00760399"/>
    <w:rsid w:val="00764FC4"/>
    <w:rsid w:val="007D7BF1"/>
    <w:rsid w:val="007F0BE8"/>
    <w:rsid w:val="0080289F"/>
    <w:rsid w:val="00802911"/>
    <w:rsid w:val="00847F6D"/>
    <w:rsid w:val="00851E47"/>
    <w:rsid w:val="00862824"/>
    <w:rsid w:val="00863D30"/>
    <w:rsid w:val="008761AF"/>
    <w:rsid w:val="008C04B7"/>
    <w:rsid w:val="008D6BAB"/>
    <w:rsid w:val="008E2FCD"/>
    <w:rsid w:val="008E3D87"/>
    <w:rsid w:val="00915E71"/>
    <w:rsid w:val="009716B1"/>
    <w:rsid w:val="0097460B"/>
    <w:rsid w:val="0097556E"/>
    <w:rsid w:val="00980F5E"/>
    <w:rsid w:val="009C153C"/>
    <w:rsid w:val="009C3550"/>
    <w:rsid w:val="009F1490"/>
    <w:rsid w:val="009F4B6E"/>
    <w:rsid w:val="009F7763"/>
    <w:rsid w:val="00A30743"/>
    <w:rsid w:val="00A44EC3"/>
    <w:rsid w:val="00A63A2D"/>
    <w:rsid w:val="00A71ADB"/>
    <w:rsid w:val="00A81062"/>
    <w:rsid w:val="00AB21C2"/>
    <w:rsid w:val="00B01965"/>
    <w:rsid w:val="00B02D13"/>
    <w:rsid w:val="00B1106C"/>
    <w:rsid w:val="00B141B5"/>
    <w:rsid w:val="00B6185B"/>
    <w:rsid w:val="00B75060"/>
    <w:rsid w:val="00B76605"/>
    <w:rsid w:val="00B90845"/>
    <w:rsid w:val="00BB352E"/>
    <w:rsid w:val="00BF1E8C"/>
    <w:rsid w:val="00C02037"/>
    <w:rsid w:val="00C0598A"/>
    <w:rsid w:val="00C36FFE"/>
    <w:rsid w:val="00C50FCE"/>
    <w:rsid w:val="00C67BBF"/>
    <w:rsid w:val="00C8755F"/>
    <w:rsid w:val="00C90953"/>
    <w:rsid w:val="00CB09B0"/>
    <w:rsid w:val="00CC4256"/>
    <w:rsid w:val="00CD08C7"/>
    <w:rsid w:val="00CD2FAF"/>
    <w:rsid w:val="00CD60B1"/>
    <w:rsid w:val="00CD7E50"/>
    <w:rsid w:val="00CF243D"/>
    <w:rsid w:val="00CF6906"/>
    <w:rsid w:val="00D01BF5"/>
    <w:rsid w:val="00D04AEB"/>
    <w:rsid w:val="00D06859"/>
    <w:rsid w:val="00D31D45"/>
    <w:rsid w:val="00D81081"/>
    <w:rsid w:val="00D81FB6"/>
    <w:rsid w:val="00D9279A"/>
    <w:rsid w:val="00DE4F74"/>
    <w:rsid w:val="00E04DD5"/>
    <w:rsid w:val="00E20BF8"/>
    <w:rsid w:val="00E2113D"/>
    <w:rsid w:val="00E57CA2"/>
    <w:rsid w:val="00E6130F"/>
    <w:rsid w:val="00E67747"/>
    <w:rsid w:val="00E77BCE"/>
    <w:rsid w:val="00E80623"/>
    <w:rsid w:val="00E82873"/>
    <w:rsid w:val="00EA3A9F"/>
    <w:rsid w:val="00EA4945"/>
    <w:rsid w:val="00EC1F47"/>
    <w:rsid w:val="00EC3DBE"/>
    <w:rsid w:val="00EF4725"/>
    <w:rsid w:val="00F03977"/>
    <w:rsid w:val="00F55347"/>
    <w:rsid w:val="00F57C7A"/>
    <w:rsid w:val="00F612B4"/>
    <w:rsid w:val="00F709E8"/>
    <w:rsid w:val="00F70EAC"/>
    <w:rsid w:val="00F832A6"/>
    <w:rsid w:val="00F832F2"/>
    <w:rsid w:val="00F92D13"/>
    <w:rsid w:val="00FA75C9"/>
    <w:rsid w:val="00FC41F2"/>
    <w:rsid w:val="00FC49DB"/>
    <w:rsid w:val="00FD57BF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DE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ubenchmark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AFC6-7F42-43ED-ADEB-58F61702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2158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Owsianko Katarzyna</cp:lastModifiedBy>
  <cp:revision>12</cp:revision>
  <cp:lastPrinted>2020-10-16T09:09:00Z</cp:lastPrinted>
  <dcterms:created xsi:type="dcterms:W3CDTF">2020-09-27T14:14:00Z</dcterms:created>
  <dcterms:modified xsi:type="dcterms:W3CDTF">2020-10-16T12:27:00Z</dcterms:modified>
</cp:coreProperties>
</file>