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09E4A9D2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4538993" w14:textId="33D18D4B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09263544" w14:textId="19D61BF7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45FB974A" w14:textId="77777777" w:rsidR="007C5BCF" w:rsidRPr="00513E87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4D177321" w:rsidR="00114920" w:rsidRPr="00C06ECE" w:rsidRDefault="008D320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C06ECE"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C06ECE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513E87" w14:paraId="385FE44D" w14:textId="77777777" w:rsidTr="00D60B94">
        <w:tc>
          <w:tcPr>
            <w:tcW w:w="9062" w:type="dxa"/>
          </w:tcPr>
          <w:p w14:paraId="0B8E302C" w14:textId="77777777" w:rsidR="006848B5" w:rsidRPr="00513E8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513E8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06EA66EF" w:rsidR="00D60B94" w:rsidRPr="00513E8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wykaz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nym kwalifikowanym podpisem lub </w:t>
            </w:r>
            <w:r w:rsidR="009F78A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9F78A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513E8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513E87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513E8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513E8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513E8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513E8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15A5CF50" w:rsidR="00045861" w:rsidRPr="00513E87" w:rsidRDefault="007458BB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513E87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513E87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513E8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513E8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0EB41396" w:rsidR="00045861" w:rsidRPr="00513E8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513E87">
        <w:rPr>
          <w:rFonts w:ascii="Arial" w:eastAsia="Times New Roman" w:hAnsi="Arial" w:cs="Arial"/>
          <w:i/>
          <w:lang w:val="pl-PL" w:eastAsia="pl-PL"/>
        </w:rPr>
        <w:t>(imię, n</w:t>
      </w:r>
      <w:r w:rsidR="00513E87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513E87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513E87" w:rsidRDefault="00106061" w:rsidP="003973D9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</w:p>
    <w:p w14:paraId="56DB33C6" w14:textId="50993372" w:rsidR="00106061" w:rsidRPr="00513E87" w:rsidRDefault="003973D9" w:rsidP="00C94C9C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 xml:space="preserve">WYKAZ </w:t>
      </w:r>
      <w:r w:rsidR="00C94C9C">
        <w:rPr>
          <w:rFonts w:ascii="Arial" w:hAnsi="Arial" w:cs="Arial"/>
          <w:b/>
          <w:sz w:val="22"/>
          <w:szCs w:val="22"/>
        </w:rPr>
        <w:t>USŁUG</w:t>
      </w:r>
    </w:p>
    <w:p w14:paraId="2F7C5201" w14:textId="77777777" w:rsidR="00287319" w:rsidRPr="00513E87" w:rsidRDefault="00287319" w:rsidP="003973D9">
      <w:pPr>
        <w:spacing w:after="0" w:line="240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4A2E40ED" w:rsidR="00106061" w:rsidRPr="00513E87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513E87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7C074A">
        <w:rPr>
          <w:rFonts w:ascii="Arial" w:eastAsia="Times New Roman" w:hAnsi="Arial" w:cs="Arial"/>
          <w:lang w:val="pl-PL" w:eastAsia="pl-PL"/>
        </w:rPr>
        <w:t>na usługę pn.: „</w:t>
      </w:r>
      <w:r w:rsidR="00075464">
        <w:rPr>
          <w:rFonts w:ascii="Arial" w:eastAsia="Times New Roman" w:hAnsi="Arial" w:cs="Arial"/>
          <w:lang w:val="pl-PL" w:eastAsia="pl-PL"/>
        </w:rPr>
        <w:t>Usunięcie i unieszkodliwienie wyrobów zawierających azbest z terenu powiatu jarocińskiego w latach 2021-2022</w:t>
      </w:r>
      <w:r w:rsidR="00421E3E" w:rsidRPr="00421E3E">
        <w:rPr>
          <w:rFonts w:ascii="Arial" w:eastAsia="Times New Roman" w:hAnsi="Arial" w:cs="Arial"/>
          <w:lang w:val="pl-PL" w:eastAsia="pl-PL"/>
        </w:rPr>
        <w:t>”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3F432216" w14:textId="775AB4F0" w:rsidR="00075464" w:rsidRPr="006329C6" w:rsidRDefault="00075464" w:rsidP="00075464">
      <w:pPr>
        <w:spacing w:line="276" w:lineRule="auto"/>
        <w:jc w:val="center"/>
        <w:rPr>
          <w:rFonts w:ascii="Arial" w:eastAsia="Calibri" w:hAnsi="Arial" w:cs="Arial"/>
          <w:szCs w:val="20"/>
          <w:lang w:val="pl-PL"/>
        </w:rPr>
      </w:pPr>
      <w:r w:rsidRPr="006329C6">
        <w:rPr>
          <w:rFonts w:ascii="Arial" w:eastAsia="Calibri" w:hAnsi="Arial" w:cs="Arial"/>
          <w:szCs w:val="20"/>
          <w:lang w:val="pl-PL"/>
        </w:rPr>
        <w:t xml:space="preserve">Przedstawiam poniżej wykaz </w:t>
      </w:r>
      <w:r>
        <w:rPr>
          <w:rFonts w:ascii="Arial" w:eastAsia="Calibri" w:hAnsi="Arial" w:cs="Arial"/>
          <w:szCs w:val="20"/>
          <w:lang w:val="pl-PL"/>
        </w:rPr>
        <w:t>usług</w:t>
      </w:r>
      <w:r w:rsidRPr="006329C6">
        <w:rPr>
          <w:rFonts w:ascii="Arial" w:eastAsia="Calibri" w:hAnsi="Arial" w:cs="Arial"/>
          <w:szCs w:val="20"/>
          <w:lang w:val="pl-PL"/>
        </w:rPr>
        <w:t xml:space="preserve"> w zakresie niezbędnym do wykazania spełnienia warunku, którego opis został zamieszczony w rozdziale VIII pkt 2.4) SWZ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19"/>
        <w:gridCol w:w="1557"/>
        <w:gridCol w:w="1683"/>
        <w:gridCol w:w="1701"/>
      </w:tblGrid>
      <w:tr w:rsidR="00075464" w:rsidRPr="00030298" w14:paraId="5409F9C1" w14:textId="77777777" w:rsidTr="009047C1">
        <w:trPr>
          <w:trHeight w:val="251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0D7F8B26" w14:textId="72340CD3" w:rsidR="00075464" w:rsidRPr="00030298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Nazwa i adres po</w:t>
            </w:r>
            <w:r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dmiotu, na rzecz którego usługa</w:t>
            </w: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 xml:space="preserve"> została wykonana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7109EC85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Wartość</w:t>
            </w:r>
          </w:p>
          <w:p w14:paraId="24C3A19B" w14:textId="672ED013" w:rsidR="00075464" w:rsidRPr="00030298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wykonanej usługi</w:t>
            </w: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 xml:space="preserve"> (brutto)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001B7162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Przedmiot wykonanej</w:t>
            </w:r>
          </w:p>
          <w:p w14:paraId="37D96750" w14:textId="62E71B62" w:rsidR="00075464" w:rsidRPr="00030298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usługi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2A5D3012" w14:textId="6D5FEA41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wykonania usługi</w:t>
            </w:r>
          </w:p>
        </w:tc>
      </w:tr>
      <w:tr w:rsidR="00075464" w:rsidRPr="00030298" w14:paraId="5D49EA81" w14:textId="77777777" w:rsidTr="009047C1">
        <w:trPr>
          <w:trHeight w:val="250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1DBF4B70" w14:textId="77777777" w:rsidR="00075464" w:rsidRPr="0003029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4EBDD7DC" w14:textId="77777777" w:rsidR="00075464" w:rsidRPr="0003029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640EFA65" w14:textId="77777777" w:rsidR="00075464" w:rsidRPr="0003029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DA8EEFA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rozpoczęcia</w:t>
            </w:r>
          </w:p>
          <w:p w14:paraId="44E4B114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dzień/m-c /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A3851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zakończenia</w:t>
            </w:r>
          </w:p>
          <w:p w14:paraId="49FF2C0E" w14:textId="77777777" w:rsidR="00075464" w:rsidRPr="00030298" w:rsidRDefault="00075464" w:rsidP="0090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pacing w:val="-4"/>
                <w:position w:val="-6"/>
                <w:szCs w:val="20"/>
                <w:lang w:val="pl-PL" w:eastAsia="pl-PL"/>
              </w:rPr>
            </w:pPr>
            <w:r w:rsidRPr="006329C6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dzień/m-c / rok</w:t>
            </w:r>
          </w:p>
        </w:tc>
      </w:tr>
      <w:tr w:rsidR="00075464" w:rsidRPr="005A4118" w14:paraId="001D44B0" w14:textId="77777777" w:rsidTr="009047C1">
        <w:trPr>
          <w:trHeight w:val="419"/>
          <w:jc w:val="center"/>
        </w:trPr>
        <w:tc>
          <w:tcPr>
            <w:tcW w:w="1907" w:type="dxa"/>
            <w:shd w:val="clear" w:color="auto" w:fill="auto"/>
          </w:tcPr>
          <w:p w14:paraId="77B63366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23DEB669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3208926B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0DE5D629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5559AB7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  <w:tr w:rsidR="00075464" w:rsidRPr="005A4118" w14:paraId="54A628AB" w14:textId="77777777" w:rsidTr="009047C1">
        <w:trPr>
          <w:trHeight w:val="584"/>
          <w:jc w:val="center"/>
        </w:trPr>
        <w:tc>
          <w:tcPr>
            <w:tcW w:w="1907" w:type="dxa"/>
            <w:shd w:val="clear" w:color="auto" w:fill="auto"/>
          </w:tcPr>
          <w:p w14:paraId="7DE0BE1E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31EA8F38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0E85250C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24EAFEB3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639DB7D" w14:textId="77777777" w:rsidR="00075464" w:rsidRPr="005A4118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  <w:tr w:rsidR="00075464" w:rsidRPr="006329C6" w14:paraId="208E9B5A" w14:textId="77777777" w:rsidTr="009047C1">
        <w:trPr>
          <w:trHeight w:val="623"/>
          <w:jc w:val="center"/>
        </w:trPr>
        <w:tc>
          <w:tcPr>
            <w:tcW w:w="1907" w:type="dxa"/>
            <w:shd w:val="clear" w:color="auto" w:fill="auto"/>
          </w:tcPr>
          <w:p w14:paraId="0573154C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2B04AAAD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6D146CD0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439F49B8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0DBEFE2" w14:textId="77777777" w:rsidR="00075464" w:rsidRPr="006329C6" w:rsidRDefault="00075464" w:rsidP="009047C1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</w:tbl>
    <w:p w14:paraId="19EA94E7" w14:textId="77777777" w:rsidR="00075464" w:rsidRPr="006329C6" w:rsidRDefault="00075464" w:rsidP="00075464">
      <w:pPr>
        <w:spacing w:after="0"/>
        <w:jc w:val="both"/>
        <w:rPr>
          <w:rFonts w:ascii="Arial" w:eastAsia="Calibri" w:hAnsi="Arial" w:cs="Arial"/>
          <w:sz w:val="24"/>
          <w:lang w:val="pl-PL"/>
        </w:rPr>
      </w:pPr>
    </w:p>
    <w:p w14:paraId="575F2727" w14:textId="0CD4F33C" w:rsidR="00075464" w:rsidRPr="006329C6" w:rsidRDefault="00075464" w:rsidP="00075464">
      <w:pPr>
        <w:spacing w:after="0"/>
        <w:jc w:val="both"/>
        <w:rPr>
          <w:rFonts w:ascii="Arial" w:eastAsia="Calibri" w:hAnsi="Arial" w:cs="Arial"/>
          <w:i/>
          <w:szCs w:val="20"/>
          <w:lang w:val="pl-PL"/>
        </w:rPr>
      </w:pPr>
      <w:r w:rsidRPr="006329C6">
        <w:rPr>
          <w:rFonts w:ascii="Arial" w:eastAsia="Calibri" w:hAnsi="Arial" w:cs="Arial"/>
          <w:szCs w:val="20"/>
          <w:lang w:val="pl-PL"/>
        </w:rPr>
        <w:t xml:space="preserve">Do wykazu należy załączyć dowody określające, że wskazane w wykazie </w:t>
      </w:r>
      <w:r>
        <w:rPr>
          <w:rFonts w:ascii="Arial" w:eastAsia="Calibri" w:hAnsi="Arial" w:cs="Arial"/>
          <w:szCs w:val="20"/>
          <w:lang w:val="pl-PL"/>
        </w:rPr>
        <w:t>usługi</w:t>
      </w:r>
      <w:r w:rsidRPr="006329C6">
        <w:rPr>
          <w:rFonts w:ascii="Arial" w:eastAsia="Calibri" w:hAnsi="Arial" w:cs="Arial"/>
          <w:szCs w:val="20"/>
          <w:lang w:val="pl-PL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Arial" w:eastAsia="Calibri" w:hAnsi="Arial" w:cs="Arial"/>
          <w:szCs w:val="20"/>
          <w:lang w:val="pl-PL"/>
        </w:rPr>
        <w:t>usługi</w:t>
      </w:r>
      <w:bookmarkStart w:id="0" w:name="_GoBack"/>
      <w:bookmarkEnd w:id="0"/>
      <w:r w:rsidRPr="006329C6">
        <w:rPr>
          <w:rFonts w:ascii="Arial" w:eastAsia="Calibri" w:hAnsi="Arial" w:cs="Arial"/>
          <w:szCs w:val="20"/>
          <w:lang w:val="pl-PL"/>
        </w:rPr>
        <w:t xml:space="preserve"> zostały wykonane, a jeżeli Wykonawca z przyczyn niezależnych od niego nie jest w stanie uzyskać tych dokumentów – oświadczenie Wykonawcy.</w:t>
      </w:r>
    </w:p>
    <w:p w14:paraId="2C8D71FE" w14:textId="279AADB3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75464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126B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6494"/>
    <w:rsid w:val="003973D9"/>
    <w:rsid w:val="003C5436"/>
    <w:rsid w:val="003E4DE9"/>
    <w:rsid w:val="00421E3E"/>
    <w:rsid w:val="00455B56"/>
    <w:rsid w:val="004652E7"/>
    <w:rsid w:val="00467B91"/>
    <w:rsid w:val="004C7136"/>
    <w:rsid w:val="00504BE1"/>
    <w:rsid w:val="00505419"/>
    <w:rsid w:val="00513E87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3F74"/>
    <w:rsid w:val="00707E7D"/>
    <w:rsid w:val="007458BB"/>
    <w:rsid w:val="007B0CFA"/>
    <w:rsid w:val="007C074A"/>
    <w:rsid w:val="007C5BCF"/>
    <w:rsid w:val="007D6B25"/>
    <w:rsid w:val="008015AC"/>
    <w:rsid w:val="00864ACB"/>
    <w:rsid w:val="00892629"/>
    <w:rsid w:val="008B40FF"/>
    <w:rsid w:val="008B7C78"/>
    <w:rsid w:val="008D3200"/>
    <w:rsid w:val="008F114B"/>
    <w:rsid w:val="009229B2"/>
    <w:rsid w:val="00932E9F"/>
    <w:rsid w:val="00953C75"/>
    <w:rsid w:val="009806B5"/>
    <w:rsid w:val="009F78AD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06ECE"/>
    <w:rsid w:val="00C57AFF"/>
    <w:rsid w:val="00C755C3"/>
    <w:rsid w:val="00C94C9C"/>
    <w:rsid w:val="00CF11DE"/>
    <w:rsid w:val="00CF4CF9"/>
    <w:rsid w:val="00D33B98"/>
    <w:rsid w:val="00D60B94"/>
    <w:rsid w:val="00D60D06"/>
    <w:rsid w:val="00DA1A72"/>
    <w:rsid w:val="00DB51F3"/>
    <w:rsid w:val="00E62097"/>
    <w:rsid w:val="00E6276C"/>
    <w:rsid w:val="00E84C9F"/>
    <w:rsid w:val="00E91A90"/>
    <w:rsid w:val="00EA140E"/>
    <w:rsid w:val="00EA38EA"/>
    <w:rsid w:val="00EA4420"/>
    <w:rsid w:val="00EB4C4D"/>
    <w:rsid w:val="00EF008E"/>
    <w:rsid w:val="00F07B38"/>
    <w:rsid w:val="00F3709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39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3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99</cp:revision>
  <cp:lastPrinted>2021-02-15T11:36:00Z</cp:lastPrinted>
  <dcterms:created xsi:type="dcterms:W3CDTF">2021-02-04T12:40:00Z</dcterms:created>
  <dcterms:modified xsi:type="dcterms:W3CDTF">2021-10-27T08:26:00Z</dcterms:modified>
</cp:coreProperties>
</file>