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2C11" w14:textId="3A823255" w:rsidR="007D55A8" w:rsidRDefault="008D3B7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UMOWA NR ZP-RB/01/</w:t>
      </w:r>
      <w:r w:rsidR="009D21BF">
        <w:rPr>
          <w:rFonts w:ascii="Calibri" w:hAnsi="Calibri" w:cs="Arial"/>
          <w:b/>
          <w:bCs/>
          <w:sz w:val="22"/>
          <w:szCs w:val="22"/>
        </w:rPr>
        <w:t>202</w:t>
      </w:r>
      <w:r w:rsidR="00F52368">
        <w:rPr>
          <w:rFonts w:ascii="Calibri" w:hAnsi="Calibri" w:cs="Arial"/>
          <w:b/>
          <w:bCs/>
          <w:sz w:val="22"/>
          <w:szCs w:val="22"/>
        </w:rPr>
        <w:t>4</w:t>
      </w:r>
    </w:p>
    <w:p w14:paraId="5642423F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46F43BF6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22AD1460" w14:textId="79EAAF9A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 ………………...202</w:t>
      </w:r>
      <w:r w:rsidR="00F52368">
        <w:rPr>
          <w:rFonts w:ascii="Calibri" w:hAnsi="Calibri"/>
          <w:sz w:val="22"/>
          <w:szCs w:val="22"/>
        </w:rPr>
        <w:t>4</w:t>
      </w:r>
      <w:r w:rsidR="00372A3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r. pomiędzy:</w:t>
      </w:r>
    </w:p>
    <w:p w14:paraId="64F36FB4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6A113B82" w14:textId="7931DDED" w:rsidR="007D55A8" w:rsidRDefault="005A6FC5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Szkołą Podstawową nr 3 im. Szarych Szeregów w Lwówku Śląskim</w:t>
      </w:r>
      <w:r w:rsidR="009D21BF">
        <w:rPr>
          <w:rFonts w:ascii="Calibri" w:hAnsi="Calibri"/>
          <w:sz w:val="22"/>
          <w:szCs w:val="22"/>
        </w:rPr>
        <w:t xml:space="preserve"> </w:t>
      </w:r>
      <w:r w:rsidR="009D21BF">
        <w:rPr>
          <w:rFonts w:ascii="Calibri" w:hAnsi="Calibri"/>
          <w:sz w:val="22"/>
          <w:szCs w:val="22"/>
        </w:rPr>
        <w:br/>
        <w:t xml:space="preserve">z siedzibą przy </w:t>
      </w:r>
      <w:r>
        <w:rPr>
          <w:rFonts w:ascii="Calibri" w:hAnsi="Calibri"/>
          <w:sz w:val="22"/>
          <w:szCs w:val="22"/>
        </w:rPr>
        <w:t>ul. Pałacowej 11</w:t>
      </w:r>
      <w:r w:rsidR="009D21BF">
        <w:rPr>
          <w:rFonts w:ascii="Calibri" w:hAnsi="Calibri"/>
          <w:sz w:val="22"/>
          <w:szCs w:val="22"/>
        </w:rPr>
        <w:t xml:space="preserve">, 59-600 Lwówek Śląski </w:t>
      </w:r>
    </w:p>
    <w:p w14:paraId="3224D261" w14:textId="2CC7F510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posiadającą numer i</w:t>
      </w:r>
      <w:r w:rsidR="005A6FC5">
        <w:rPr>
          <w:rFonts w:ascii="Calibri" w:hAnsi="Calibri" w:cs="Arial"/>
          <w:sz w:val="22"/>
          <w:szCs w:val="22"/>
        </w:rPr>
        <w:t>dentyfikacyjny NIP 616-14-32-245 REGON: 000711110</w:t>
      </w:r>
    </w:p>
    <w:p w14:paraId="49A79925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zwanym dalej w treści  umowy </w:t>
      </w:r>
      <w:r>
        <w:rPr>
          <w:rFonts w:ascii="Calibri" w:hAnsi="Calibri" w:cs="Arial"/>
          <w:b/>
          <w:bCs/>
          <w:sz w:val="22"/>
          <w:szCs w:val="22"/>
        </w:rPr>
        <w:t>„Zamawiającym”</w:t>
      </w:r>
      <w:r>
        <w:rPr>
          <w:rFonts w:ascii="Calibri" w:hAnsi="Calibri" w:cs="Arial"/>
          <w:sz w:val="22"/>
          <w:szCs w:val="22"/>
        </w:rPr>
        <w:t xml:space="preserve">, </w:t>
      </w:r>
    </w:p>
    <w:p w14:paraId="3DAB0C57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reprezentowanym przez: </w:t>
      </w:r>
    </w:p>
    <w:p w14:paraId="66052EA9" w14:textId="7A4338D3" w:rsidR="007D55A8" w:rsidRDefault="005A6FC5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Dyrektora Szkoły – Andrzeja Ryngwelskiego</w:t>
      </w:r>
    </w:p>
    <w:p w14:paraId="6FDBE70D" w14:textId="0A879E86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</w:t>
      </w:r>
      <w:r w:rsidR="00372A31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kontrasygnacie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23BDFDF" w14:textId="7B9DC2B1" w:rsidR="007D55A8" w:rsidRDefault="005A6FC5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Głównego Księgowego – Elżbiety Mańkiewicz</w:t>
      </w:r>
    </w:p>
    <w:p w14:paraId="2E085B7C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a:</w:t>
      </w:r>
    </w:p>
    <w:p w14:paraId="11AA65FD" w14:textId="478AB455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</w:t>
      </w:r>
      <w:r w:rsidR="001F3F62">
        <w:rPr>
          <w:rFonts w:ascii="Calibri" w:hAnsi="Calibri" w:cs="Arial"/>
          <w:bCs/>
          <w:sz w:val="22"/>
          <w:szCs w:val="22"/>
        </w:rPr>
        <w:t>……………………………………………..</w:t>
      </w:r>
      <w:r>
        <w:rPr>
          <w:rFonts w:ascii="Calibri" w:hAnsi="Calibri" w:cs="Arial"/>
          <w:b/>
          <w:bCs/>
          <w:sz w:val="22"/>
          <w:szCs w:val="22"/>
        </w:rPr>
        <w:t xml:space="preserve"> prowadzącym  działal</w:t>
      </w:r>
      <w:r w:rsidR="00A84039">
        <w:rPr>
          <w:rFonts w:ascii="Calibri" w:hAnsi="Calibri" w:cs="Arial"/>
          <w:b/>
          <w:bCs/>
          <w:sz w:val="22"/>
          <w:szCs w:val="22"/>
        </w:rPr>
        <w:t>ność  gospodarczą</w:t>
      </w:r>
      <w:r w:rsidR="00D56F70">
        <w:rPr>
          <w:rFonts w:ascii="Calibri" w:hAnsi="Calibri" w:cs="Arial"/>
          <w:b/>
          <w:bCs/>
          <w:sz w:val="22"/>
          <w:szCs w:val="22"/>
        </w:rPr>
        <w:t xml:space="preserve"> pod  firmą: </w:t>
      </w:r>
      <w:r>
        <w:rPr>
          <w:rFonts w:ascii="Calibri" w:hAnsi="Calibri" w:cs="Arial"/>
          <w:bCs/>
          <w:sz w:val="22"/>
          <w:szCs w:val="22"/>
        </w:rPr>
        <w:t xml:space="preserve">…………………………………………………………………………., posiadającym numer identyfikacyjny </w:t>
      </w:r>
    </w:p>
    <w:p w14:paraId="51174864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NIP:  ………………………………….., REGON:  ……………………………….</w:t>
      </w:r>
    </w:p>
    <w:p w14:paraId="054107FD" w14:textId="77777777" w:rsidR="007D55A8" w:rsidRDefault="009D21BF">
      <w:pPr>
        <w:pStyle w:val="Tekstpodstawowy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w treści  umowy </w:t>
      </w:r>
      <w:r>
        <w:rPr>
          <w:rFonts w:ascii="Calibri" w:hAnsi="Calibri"/>
          <w:b/>
          <w:bCs/>
          <w:sz w:val="22"/>
          <w:szCs w:val="22"/>
        </w:rPr>
        <w:t>„Wykonawcą”</w:t>
      </w:r>
      <w:r>
        <w:rPr>
          <w:rFonts w:ascii="Calibri" w:hAnsi="Calibri"/>
          <w:sz w:val="22"/>
          <w:szCs w:val="22"/>
        </w:rPr>
        <w:t xml:space="preserve">,  </w:t>
      </w:r>
    </w:p>
    <w:p w14:paraId="2ADC185A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589F0B50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zwanych dalej w treści umowy </w:t>
      </w:r>
      <w:r>
        <w:rPr>
          <w:rFonts w:ascii="Calibri" w:hAnsi="Calibri"/>
          <w:b/>
          <w:bCs/>
          <w:sz w:val="22"/>
          <w:szCs w:val="22"/>
        </w:rPr>
        <w:t>„Stronami”</w:t>
      </w:r>
      <w:r>
        <w:rPr>
          <w:rFonts w:ascii="Calibri" w:hAnsi="Calibri"/>
          <w:sz w:val="22"/>
          <w:szCs w:val="22"/>
        </w:rPr>
        <w:t>.</w:t>
      </w:r>
    </w:p>
    <w:p w14:paraId="6881D500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57D55224" w14:textId="4D9FDBB7" w:rsidR="007D55A8" w:rsidRDefault="009D21BF">
      <w:pPr>
        <w:pStyle w:val="Tekstpodstawowy31"/>
        <w:jc w:val="both"/>
      </w:pPr>
      <w:r>
        <w:rPr>
          <w:rFonts w:ascii="Calibri" w:hAnsi="Calibri"/>
          <w:sz w:val="22"/>
          <w:szCs w:val="22"/>
        </w:rPr>
        <w:t>W wyniku przeprowadzonego postępowania w formie zapytania ofertowego w</w:t>
      </w:r>
      <w:r w:rsidR="00372A31">
        <w:rPr>
          <w:rFonts w:ascii="Calibri" w:hAnsi="Calibri"/>
          <w:sz w:val="22"/>
          <w:szCs w:val="22"/>
        </w:rPr>
        <w:t xml:space="preserve"> związku z art. 2 ust.1 pkt. 1 </w:t>
      </w:r>
      <w:r>
        <w:rPr>
          <w:rFonts w:ascii="Calibri" w:hAnsi="Calibri"/>
          <w:sz w:val="22"/>
          <w:szCs w:val="22"/>
        </w:rPr>
        <w:t>Ustawy z dnia 11 września 2019 r. Prawo Zamówień Publicznych (</w:t>
      </w:r>
      <w:r w:rsidR="001F3F62">
        <w:rPr>
          <w:rFonts w:ascii="Calibri" w:hAnsi="Calibri"/>
          <w:sz w:val="22"/>
          <w:szCs w:val="22"/>
        </w:rPr>
        <w:t xml:space="preserve">t.j.: </w:t>
      </w:r>
      <w:r>
        <w:rPr>
          <w:rFonts w:ascii="Calibri" w:hAnsi="Calibri"/>
          <w:sz w:val="22"/>
          <w:szCs w:val="22"/>
        </w:rPr>
        <w:t>Dz.U.</w:t>
      </w:r>
      <w:r w:rsidR="001F3F62">
        <w:rPr>
          <w:rFonts w:ascii="Calibri" w:hAnsi="Calibri"/>
          <w:sz w:val="22"/>
          <w:szCs w:val="22"/>
        </w:rPr>
        <w:t xml:space="preserve"> z 2023 r. poz. 1605) została zawarta umowa </w:t>
      </w:r>
      <w:r>
        <w:rPr>
          <w:rFonts w:ascii="Calibri" w:hAnsi="Calibri"/>
          <w:sz w:val="22"/>
          <w:szCs w:val="22"/>
        </w:rPr>
        <w:t>o następującej treści:</w:t>
      </w:r>
    </w:p>
    <w:p w14:paraId="2DBD138F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49A41EAE" w14:textId="77777777" w:rsidR="007D55A8" w:rsidRDefault="007D55A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839C8DC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</w:t>
      </w:r>
    </w:p>
    <w:p w14:paraId="1BDB7CFC" w14:textId="0EBCCD0E" w:rsidR="007D55A8" w:rsidRPr="001F3F62" w:rsidRDefault="009D21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3F62">
        <w:rPr>
          <w:rFonts w:asciiTheme="minorHAnsi" w:hAnsiTheme="minorHAnsi" w:cstheme="minorHAnsi"/>
          <w:sz w:val="22"/>
          <w:szCs w:val="22"/>
        </w:rPr>
        <w:t>Zamawiający zleca a Wykonawca</w:t>
      </w:r>
      <w:r w:rsidRPr="001F3F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F3F62">
        <w:rPr>
          <w:rFonts w:asciiTheme="minorHAnsi" w:hAnsiTheme="minorHAnsi" w:cstheme="minorHAnsi"/>
          <w:sz w:val="22"/>
          <w:szCs w:val="22"/>
        </w:rPr>
        <w:t xml:space="preserve">przyjmuje do wykonania </w:t>
      </w:r>
      <w:r w:rsidRPr="001F3F62">
        <w:rPr>
          <w:rFonts w:asciiTheme="minorHAnsi" w:hAnsiTheme="minorHAnsi" w:cstheme="minorHAnsi"/>
          <w:b/>
          <w:bCs/>
          <w:sz w:val="22"/>
          <w:szCs w:val="22"/>
        </w:rPr>
        <w:t>roboty budowlane p.n.:</w:t>
      </w:r>
      <w:r w:rsidRPr="001F3F62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</w:t>
      </w:r>
      <w:r w:rsidR="008831AB" w:rsidRPr="001F3F62">
        <w:rPr>
          <w:rFonts w:asciiTheme="minorHAnsi" w:eastAsia="Lucida Sans Unicode" w:hAnsiTheme="minorHAnsi" w:cstheme="minorHAnsi"/>
          <w:kern w:val="2"/>
          <w:sz w:val="22"/>
          <w:szCs w:val="22"/>
        </w:rPr>
        <w:t>„</w:t>
      </w:r>
      <w:r w:rsidR="001F3F62" w:rsidRPr="001F3F62">
        <w:rPr>
          <w:rFonts w:asciiTheme="minorHAnsi" w:hAnsiTheme="minorHAnsi" w:cstheme="minorHAnsi"/>
          <w:sz w:val="22"/>
          <w:szCs w:val="22"/>
        </w:rPr>
        <w:t>Remont części korytarzy szkol</w:t>
      </w:r>
      <w:r w:rsidR="00E01DA9">
        <w:rPr>
          <w:rFonts w:asciiTheme="minorHAnsi" w:hAnsiTheme="minorHAnsi" w:cstheme="minorHAnsi"/>
          <w:sz w:val="22"/>
          <w:szCs w:val="22"/>
        </w:rPr>
        <w:t>nych w budynku Szkoły Podstawowej</w:t>
      </w:r>
      <w:bookmarkStart w:id="0" w:name="_GoBack"/>
      <w:bookmarkEnd w:id="0"/>
      <w:r w:rsidR="001F3F62" w:rsidRPr="001F3F62">
        <w:rPr>
          <w:rFonts w:asciiTheme="minorHAnsi" w:hAnsiTheme="minorHAnsi" w:cstheme="minorHAnsi"/>
          <w:sz w:val="22"/>
          <w:szCs w:val="22"/>
        </w:rPr>
        <w:t xml:space="preserve"> nr 3 im. Szarych Szeregów w Lwówku Śląskim</w:t>
      </w:r>
      <w:r w:rsidR="008831AB" w:rsidRPr="001F3F62">
        <w:rPr>
          <w:rFonts w:asciiTheme="minorHAnsi" w:eastAsia="Lucida Sans Unicode" w:hAnsiTheme="minorHAnsi" w:cstheme="minorHAnsi"/>
          <w:kern w:val="2"/>
          <w:sz w:val="22"/>
          <w:szCs w:val="22"/>
        </w:rPr>
        <w:t>”.</w:t>
      </w:r>
    </w:p>
    <w:p w14:paraId="4E5699F3" w14:textId="77777777" w:rsidR="007D55A8" w:rsidRPr="008831AB" w:rsidRDefault="009D21B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przedmiotu umowy obejmuje wykonanie następujących robót:</w:t>
      </w:r>
    </w:p>
    <w:p w14:paraId="4500C402" w14:textId="20995ABE" w:rsidR="008831AB" w:rsidRPr="001F3F62" w:rsidRDefault="008831AB" w:rsidP="008831AB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1F3F62">
        <w:rPr>
          <w:rFonts w:asciiTheme="minorHAnsi" w:hAnsiTheme="minorHAnsi" w:cstheme="minorHAnsi"/>
          <w:sz w:val="22"/>
          <w:szCs w:val="22"/>
        </w:rPr>
        <w:t xml:space="preserve">- </w:t>
      </w:r>
      <w:r w:rsidR="001F3F62" w:rsidRPr="001F3F62">
        <w:rPr>
          <w:rFonts w:asciiTheme="minorHAnsi" w:hAnsiTheme="minorHAnsi" w:cstheme="minorHAnsi"/>
          <w:sz w:val="22"/>
          <w:szCs w:val="22"/>
        </w:rPr>
        <w:t>skasowanie wykwitów, zacieków</w:t>
      </w:r>
      <w:r w:rsidR="001F3F62" w:rsidRPr="001F3F62">
        <w:rPr>
          <w:rFonts w:asciiTheme="minorHAnsi" w:eastAsia="Lucida Sans Unicode" w:hAnsiTheme="minorHAnsi" w:cstheme="minorHAnsi"/>
          <w:kern w:val="3"/>
          <w:sz w:val="22"/>
          <w:szCs w:val="22"/>
        </w:rPr>
        <w:t xml:space="preserve"> (ściany: 30m</w:t>
      </w:r>
      <w:r w:rsidR="001F3F62" w:rsidRPr="001F3F62">
        <w:rPr>
          <w:rFonts w:asciiTheme="minorHAnsi" w:eastAsia="Lucida Sans Unicode" w:hAnsiTheme="minorHAnsi" w:cstheme="minorHAnsi"/>
          <w:kern w:val="3"/>
          <w:sz w:val="22"/>
          <w:szCs w:val="22"/>
          <w:vertAlign w:val="superscript"/>
        </w:rPr>
        <w:t>2</w:t>
      </w:r>
      <w:r w:rsidR="001F3F62" w:rsidRPr="001F3F62">
        <w:rPr>
          <w:rFonts w:asciiTheme="minorHAnsi" w:eastAsia="Lucida Sans Unicode" w:hAnsiTheme="minorHAnsi" w:cstheme="minorHAnsi"/>
          <w:kern w:val="3"/>
          <w:sz w:val="22"/>
          <w:szCs w:val="22"/>
        </w:rPr>
        <w:t>)</w:t>
      </w:r>
      <w:r w:rsidRPr="001F3F62">
        <w:rPr>
          <w:rFonts w:asciiTheme="minorHAnsi" w:hAnsiTheme="minorHAnsi" w:cstheme="minorHAnsi"/>
          <w:sz w:val="22"/>
          <w:szCs w:val="22"/>
        </w:rPr>
        <w:t>,</w:t>
      </w:r>
    </w:p>
    <w:p w14:paraId="496C4DAD" w14:textId="2211A3F6" w:rsidR="008831AB" w:rsidRPr="001F3F62" w:rsidRDefault="008831AB" w:rsidP="008831AB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1F3F62">
        <w:rPr>
          <w:rFonts w:asciiTheme="minorHAnsi" w:hAnsiTheme="minorHAnsi" w:cstheme="minorHAnsi"/>
          <w:sz w:val="22"/>
          <w:szCs w:val="22"/>
        </w:rPr>
        <w:t xml:space="preserve">- </w:t>
      </w:r>
      <w:r w:rsidR="001F3F62" w:rsidRPr="001F3F62">
        <w:rPr>
          <w:rFonts w:asciiTheme="minorHAnsi" w:hAnsiTheme="minorHAnsi" w:cstheme="minorHAnsi"/>
          <w:sz w:val="22"/>
          <w:szCs w:val="22"/>
        </w:rPr>
        <w:t>naprawienie rys, wgnieceń i ubytków na sufitach i ścianach (90 m</w:t>
      </w:r>
      <w:r w:rsidR="001F3F62" w:rsidRPr="001F3F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F3F62" w:rsidRPr="001F3F62">
        <w:rPr>
          <w:rFonts w:asciiTheme="minorHAnsi" w:hAnsiTheme="minorHAnsi" w:cstheme="minorHAnsi"/>
          <w:sz w:val="22"/>
          <w:szCs w:val="22"/>
        </w:rPr>
        <w:t>)</w:t>
      </w:r>
      <w:r w:rsidRPr="001F3F6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AECD497" w14:textId="4B5C9BF6" w:rsidR="008831AB" w:rsidRPr="001F3F62" w:rsidRDefault="008831AB" w:rsidP="008831AB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1F3F62">
        <w:rPr>
          <w:rFonts w:asciiTheme="minorHAnsi" w:hAnsiTheme="minorHAnsi" w:cstheme="minorHAnsi"/>
          <w:sz w:val="22"/>
          <w:szCs w:val="22"/>
        </w:rPr>
        <w:t xml:space="preserve">- </w:t>
      </w:r>
      <w:r w:rsidR="001F3F62" w:rsidRPr="001F3F62">
        <w:rPr>
          <w:rFonts w:asciiTheme="minorHAnsi" w:hAnsiTheme="minorHAnsi" w:cstheme="minorHAnsi"/>
          <w:sz w:val="22"/>
          <w:szCs w:val="22"/>
        </w:rPr>
        <w:t>pokrycie ścian i sufitów gruntem zabezpieczającym (ściany: 300 m</w:t>
      </w:r>
      <w:r w:rsidR="001F3F62" w:rsidRPr="001F3F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F3F62" w:rsidRPr="001F3F62">
        <w:rPr>
          <w:rFonts w:asciiTheme="minorHAnsi" w:hAnsiTheme="minorHAnsi" w:cstheme="minorHAnsi"/>
          <w:sz w:val="22"/>
          <w:szCs w:val="22"/>
        </w:rPr>
        <w:t>; sufit: 100 m</w:t>
      </w:r>
      <w:r w:rsidR="001F3F62" w:rsidRPr="001F3F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F3F62" w:rsidRPr="001F3F62">
        <w:rPr>
          <w:rFonts w:asciiTheme="minorHAnsi" w:hAnsiTheme="minorHAnsi" w:cstheme="minorHAnsi"/>
          <w:sz w:val="22"/>
          <w:szCs w:val="22"/>
        </w:rPr>
        <w:t>)</w:t>
      </w:r>
      <w:r w:rsidRPr="001F3F62">
        <w:rPr>
          <w:rFonts w:asciiTheme="minorHAnsi" w:hAnsiTheme="minorHAnsi" w:cstheme="minorHAnsi"/>
          <w:sz w:val="22"/>
          <w:szCs w:val="22"/>
        </w:rPr>
        <w:t>,</w:t>
      </w:r>
    </w:p>
    <w:p w14:paraId="4FFA20F0" w14:textId="6E04D1E4" w:rsidR="008831AB" w:rsidRPr="001F3F62" w:rsidRDefault="008831AB" w:rsidP="008831AB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1F3F62">
        <w:rPr>
          <w:rFonts w:asciiTheme="minorHAnsi" w:hAnsiTheme="minorHAnsi" w:cstheme="minorHAnsi"/>
          <w:sz w:val="22"/>
          <w:szCs w:val="22"/>
        </w:rPr>
        <w:t xml:space="preserve">- </w:t>
      </w:r>
      <w:r w:rsidR="001F3F62" w:rsidRPr="001F3F62">
        <w:rPr>
          <w:rFonts w:asciiTheme="minorHAnsi" w:hAnsiTheme="minorHAnsi" w:cstheme="minorHAnsi"/>
          <w:sz w:val="22"/>
          <w:szCs w:val="22"/>
        </w:rPr>
        <w:t>pokrycie tynków ścian i sufitów gładzią gipsową (ściany: 300 m</w:t>
      </w:r>
      <w:r w:rsidR="001F3F62" w:rsidRPr="001F3F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F3F62" w:rsidRPr="001F3F62">
        <w:rPr>
          <w:rFonts w:asciiTheme="minorHAnsi" w:hAnsiTheme="minorHAnsi" w:cstheme="minorHAnsi"/>
          <w:sz w:val="22"/>
          <w:szCs w:val="22"/>
        </w:rPr>
        <w:t>; sufit: 100 m</w:t>
      </w:r>
      <w:r w:rsidR="001F3F62" w:rsidRPr="001F3F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F3F62" w:rsidRPr="001F3F62">
        <w:rPr>
          <w:rFonts w:asciiTheme="minorHAnsi" w:hAnsiTheme="minorHAnsi" w:cstheme="minorHAnsi"/>
          <w:sz w:val="22"/>
          <w:szCs w:val="22"/>
        </w:rPr>
        <w:t>),</w:t>
      </w:r>
    </w:p>
    <w:p w14:paraId="49F50A65" w14:textId="727599D8" w:rsidR="001F3F62" w:rsidRPr="001F3F62" w:rsidRDefault="001F3F62" w:rsidP="008831AB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1F3F62">
        <w:rPr>
          <w:rFonts w:asciiTheme="minorHAnsi" w:hAnsiTheme="minorHAnsi" w:cstheme="minorHAnsi"/>
          <w:sz w:val="22"/>
          <w:szCs w:val="22"/>
        </w:rPr>
        <w:t>- malowanie sufitów i ścian farbą emulsyjną białą (ściany: 300 m</w:t>
      </w:r>
      <w:r w:rsidRPr="001F3F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F3F62">
        <w:rPr>
          <w:rFonts w:asciiTheme="minorHAnsi" w:hAnsiTheme="minorHAnsi" w:cstheme="minorHAnsi"/>
          <w:sz w:val="22"/>
          <w:szCs w:val="22"/>
        </w:rPr>
        <w:t>; sufit: 100 m</w:t>
      </w:r>
      <w:r w:rsidRPr="001F3F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F3F6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6FB9B9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Przedmiot umowy należy wykonać zgodnie z najwyższą starannością i zgodnie ze sztuką budowlaną.  </w:t>
      </w:r>
    </w:p>
    <w:p w14:paraId="7D34D65B" w14:textId="77777777" w:rsidR="007D55A8" w:rsidRDefault="009D21BF">
      <w:pPr>
        <w:spacing w:before="60"/>
        <w:ind w:left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2</w:t>
      </w:r>
    </w:p>
    <w:p w14:paraId="6F104D7A" w14:textId="2E87D62F" w:rsidR="007D55A8" w:rsidRDefault="0089775A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</w:r>
      <w:r w:rsidR="009D21BF">
        <w:rPr>
          <w:rFonts w:ascii="Calibri" w:hAnsi="Calibri" w:cs="Arial"/>
          <w:b/>
          <w:bCs/>
          <w:sz w:val="22"/>
          <w:szCs w:val="22"/>
        </w:rPr>
        <w:t>Termin zakończenia robót budowlanych</w:t>
      </w:r>
      <w:r w:rsidR="009D21BF">
        <w:rPr>
          <w:rFonts w:ascii="Calibri" w:hAnsi="Calibri" w:cs="Arial"/>
          <w:sz w:val="22"/>
          <w:szCs w:val="22"/>
        </w:rPr>
        <w:t xml:space="preserve"> objętych niniejszą umową – </w:t>
      </w:r>
      <w:r w:rsidR="009D21BF">
        <w:rPr>
          <w:rFonts w:ascii="Calibri" w:hAnsi="Calibri" w:cs="Arial"/>
          <w:b/>
          <w:sz w:val="22"/>
          <w:szCs w:val="22"/>
          <w:u w:val="single"/>
        </w:rPr>
        <w:t>……………………</w:t>
      </w:r>
    </w:p>
    <w:p w14:paraId="5F793B3A" w14:textId="02C56262" w:rsidR="007D55A8" w:rsidRDefault="0089775A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</w:r>
      <w:r w:rsidR="009D21BF">
        <w:rPr>
          <w:rFonts w:ascii="Calibri" w:hAnsi="Calibri" w:cs="Arial"/>
          <w:b/>
          <w:bCs/>
          <w:sz w:val="22"/>
          <w:szCs w:val="22"/>
        </w:rPr>
        <w:t xml:space="preserve">Zakończenie zadania - do 7 dni od zakończenia robót, tj. </w:t>
      </w:r>
      <w:r w:rsidR="009D21BF">
        <w:rPr>
          <w:rFonts w:ascii="Calibri" w:hAnsi="Calibri" w:cs="Arial"/>
          <w:b/>
          <w:bCs/>
          <w:sz w:val="22"/>
          <w:szCs w:val="22"/>
          <w:u w:val="single"/>
        </w:rPr>
        <w:t>…………………………</w:t>
      </w:r>
    </w:p>
    <w:p w14:paraId="48E20E4A" w14:textId="77777777" w:rsidR="007D55A8" w:rsidRDefault="007D55A8">
      <w:pPr>
        <w:jc w:val="both"/>
        <w:rPr>
          <w:rFonts w:ascii="Calibri" w:hAnsi="Calibri"/>
          <w:sz w:val="22"/>
          <w:szCs w:val="22"/>
        </w:rPr>
      </w:pPr>
    </w:p>
    <w:p w14:paraId="234B0E24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3</w:t>
      </w:r>
    </w:p>
    <w:p w14:paraId="116A4C14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że wynagrodzenie z tytułu niniejszej umowy będzie miało formę ryczałtową.</w:t>
      </w:r>
    </w:p>
    <w:p w14:paraId="35F55C4E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Ustalone w tej formie wynagrodzenie za wykonanie przedmiotu umowy wynosi </w:t>
      </w:r>
      <w:r>
        <w:rPr>
          <w:rFonts w:ascii="Calibri" w:hAnsi="Calibri" w:cs="Arial"/>
          <w:b/>
          <w:bCs/>
          <w:sz w:val="22"/>
          <w:szCs w:val="22"/>
        </w:rPr>
        <w:t xml:space="preserve"> ……………………… zł brutto </w:t>
      </w:r>
      <w:r>
        <w:rPr>
          <w:rFonts w:ascii="Calibri" w:hAnsi="Calibri" w:cs="Arial"/>
          <w:sz w:val="22"/>
          <w:szCs w:val="22"/>
        </w:rPr>
        <w:t xml:space="preserve">(słownie złotych: ………………………………………………….), w tym należny podatek VAT. </w:t>
      </w:r>
    </w:p>
    <w:p w14:paraId="20E2E94A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Podstawę do określenia wyżej wymienionej ceny stanowi złożona i przyjęta oferta Wykonawcy.</w:t>
      </w:r>
    </w:p>
    <w:p w14:paraId="3C1C8444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Kwota określona w ust. 2 zawiera wszelkie koszty związane z realizacją zadania, a niezbędne</w:t>
      </w:r>
      <w:r>
        <w:rPr>
          <w:rFonts w:ascii="Calibri" w:hAnsi="Calibri" w:cs="Arial"/>
          <w:sz w:val="22"/>
          <w:szCs w:val="22"/>
        </w:rPr>
        <w:br/>
        <w:t>do jego prawidłowego wykonania.</w:t>
      </w:r>
    </w:p>
    <w:p w14:paraId="2D0AEA03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nie będzie podlegała waloryzacji z żadnych powodów w okresie realizacji umowy.</w:t>
      </w:r>
    </w:p>
    <w:p w14:paraId="16C04F9B" w14:textId="0133B274" w:rsidR="007D55A8" w:rsidRDefault="009D21BF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Wszystkie roboty towarzyszące niezbędne d</w:t>
      </w:r>
      <w:r w:rsidR="008D3B78">
        <w:rPr>
          <w:rFonts w:ascii="Calibri" w:hAnsi="Calibri" w:cs="Arial"/>
          <w:sz w:val="22"/>
          <w:szCs w:val="22"/>
        </w:rPr>
        <w:t xml:space="preserve">o wykonania zakresu rzeczowego </w:t>
      </w:r>
      <w:r>
        <w:rPr>
          <w:rFonts w:ascii="Calibri" w:hAnsi="Calibri" w:cs="Arial"/>
          <w:sz w:val="22"/>
          <w:szCs w:val="22"/>
        </w:rPr>
        <w:t>określonego w umowie należy wykonać w ramach ceny ryczał</w:t>
      </w:r>
      <w:r w:rsidR="00BD46A9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owej.</w:t>
      </w:r>
    </w:p>
    <w:p w14:paraId="6ABAB0F7" w14:textId="77777777" w:rsidR="007D55A8" w:rsidRDefault="007D55A8">
      <w:pPr>
        <w:tabs>
          <w:tab w:val="left" w:pos="1176"/>
        </w:tabs>
        <w:ind w:left="397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723F4C3" w14:textId="33F2876C" w:rsidR="00E23765" w:rsidRDefault="00E23765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br w:type="page"/>
      </w:r>
    </w:p>
    <w:p w14:paraId="7A4211F9" w14:textId="77777777" w:rsidR="007D55A8" w:rsidRDefault="007D55A8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9718812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4</w:t>
      </w:r>
    </w:p>
    <w:p w14:paraId="737E1352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46B82980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Bez zgody Zamawiającego Wykonawca nie może udzielać na rzecz osób trzecich cesji jakichkolwiek wierzytelności i zobowiązań wynikających z niniejszej Umowy.</w:t>
      </w:r>
    </w:p>
    <w:p w14:paraId="221CDEF4" w14:textId="77777777" w:rsidR="007D55A8" w:rsidRDefault="009D21BF">
      <w:pPr>
        <w:spacing w:before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5</w:t>
      </w:r>
    </w:p>
    <w:p w14:paraId="48A20D1C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trakcie realizacji robót Wykonawca przejmuje pełną odpowiedzialność za wszystkie szkody powstałe w związku z prowadzonymi robotami.</w:t>
      </w:r>
    </w:p>
    <w:p w14:paraId="0BDDB62E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53A2AF5E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6</w:t>
      </w:r>
    </w:p>
    <w:p w14:paraId="232E8CE1" w14:textId="325F455A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robót objętych umową Wykonawca wykona siłami własnymi. Zamawiający nie wyraża zgody na posługiwanie się przez Wykonawcę podwykonawcami.</w:t>
      </w:r>
    </w:p>
    <w:p w14:paraId="4BDF6483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zobowiązuje się wykonać przedmiot umowy z materiałów własnych.</w:t>
      </w:r>
    </w:p>
    <w:p w14:paraId="541FC816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jest odpowiedzialny za roboty i jakość materiałów. </w:t>
      </w:r>
    </w:p>
    <w:p w14:paraId="624BCD4E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Wykonawca obowiązany jest okazać dokumenty potwierdzające jakość wbudowanych materiałów.</w:t>
      </w:r>
    </w:p>
    <w:p w14:paraId="111016F6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7</w:t>
      </w:r>
    </w:p>
    <w:p w14:paraId="314D84E1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postanawiają, że z czynności odbioru robót będzie spisany protokół zawierający wszelkie ustalenia dokonane w toku odbioru.</w:t>
      </w:r>
    </w:p>
    <w:p w14:paraId="05EF7758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Odbiór końcowy przedmiotu umowy będzie przeprowadzony w obecności przedstawicieli obu Stron w terminie do 7 dni po zgłoszeniu przez Wykonawcę gotowości do odbioru.</w:t>
      </w:r>
    </w:p>
    <w:p w14:paraId="4EC22902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Jeżeli w toku czynności odbioru zostaną stwierdzone wady, to Zamawiający może odmówić odbioru przedmiotu umowy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czasu ich usunięcia.</w:t>
      </w:r>
    </w:p>
    <w:p w14:paraId="09AC1ADB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Termin usunięcia wad stwierdzonych przy odbiorze wynosi 7 dni.</w:t>
      </w:r>
    </w:p>
    <w:p w14:paraId="2A8EF0F7" w14:textId="77777777" w:rsidR="007D55A8" w:rsidRDefault="007D55A8">
      <w:pPr>
        <w:pStyle w:val="Tekstpodstawowywcity"/>
        <w:rPr>
          <w:rFonts w:ascii="Calibri" w:hAnsi="Calibri" w:cs="Times New Roman"/>
          <w:b/>
          <w:bCs/>
          <w:sz w:val="22"/>
          <w:szCs w:val="22"/>
        </w:rPr>
      </w:pPr>
    </w:p>
    <w:p w14:paraId="48BF106B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8</w:t>
      </w:r>
    </w:p>
    <w:p w14:paraId="64E5A6CB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udziela 36-miesięcznej gwarancji jakości na wykonane roboty budowlane.</w:t>
      </w:r>
    </w:p>
    <w:p w14:paraId="593CB65A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Okres gwarancji liczony jest od daty podpisania końcowego protokołu odbioru robót.</w:t>
      </w:r>
    </w:p>
    <w:p w14:paraId="092C7729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ponosi odpowiedzialność z tytułu gwarancji za wady fizyczne zmniejszające wartość użytkową, techniczną i estetyczną wykonanych robót.</w:t>
      </w:r>
    </w:p>
    <w:p w14:paraId="09E418EB" w14:textId="55354EA2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ramach udzielonej gwarancji jakości Wykonawca jest obowiązany wobec Zamawiającego do niezwłocznego, bezpłatnego usunięcia wady fizycznej przedmiotu umowy lub do dostarczenia przedmiotu umowy wolnego od wad. </w:t>
      </w:r>
    </w:p>
    <w:p w14:paraId="0E9CAB9E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w ciągu 10 dni od podpisania umowy uzgodni z Zamawiającym wzór karty gwarancyjnej wg której zostanie udzielona gwarancja.</w:t>
      </w:r>
    </w:p>
    <w:p w14:paraId="2B708160" w14:textId="0AC66934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może realizować wynikające z kodeksu cywilnego uprawnienia z tytułu rękojmi za wady fizyczne niezależnie od upraw</w:t>
      </w:r>
      <w:r w:rsidR="00E23765">
        <w:rPr>
          <w:rFonts w:ascii="Calibri" w:hAnsi="Calibri" w:cs="Arial"/>
          <w:sz w:val="22"/>
          <w:szCs w:val="22"/>
        </w:rPr>
        <w:t xml:space="preserve">nień wynikających z gwarancji. </w:t>
      </w:r>
      <w:r>
        <w:rPr>
          <w:rFonts w:ascii="Calibri" w:hAnsi="Calibri" w:cs="Arial"/>
          <w:sz w:val="22"/>
          <w:szCs w:val="22"/>
        </w:rPr>
        <w:t>Okres rękojmi jest równy okresowi gwarancji.</w:t>
      </w:r>
    </w:p>
    <w:p w14:paraId="16200377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531998F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9</w:t>
      </w:r>
    </w:p>
    <w:p w14:paraId="3ADCFF08" w14:textId="77777777"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4B30A7F4" w14:textId="4D8382B0" w:rsidR="007D55A8" w:rsidRDefault="00E23765" w:rsidP="00E23765">
      <w:pPr>
        <w:widowControl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</w:r>
      <w:r w:rsidR="009D21BF">
        <w:rPr>
          <w:rFonts w:ascii="Calibri" w:hAnsi="Calibri" w:cs="Arial"/>
          <w:sz w:val="22"/>
          <w:szCs w:val="22"/>
        </w:rPr>
        <w:t>Wykonawca zapłaci Zamawiającemu kary umowne:</w:t>
      </w:r>
    </w:p>
    <w:p w14:paraId="24A81183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wykonaniu przedmiotu zamówienia w wysokości 0,3 % wynagrodzenia brutto określonego w § 3 ust. 2 umowy, licząc za każdy dzień zwłoki od daty zakończenia robót określonych w § 2 ust. 2 umowy;</w:t>
      </w:r>
    </w:p>
    <w:p w14:paraId="5EB48835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4EDA4D3E" w14:textId="3EE8D7EA" w:rsidR="007D55A8" w:rsidRDefault="00E23765">
      <w:pPr>
        <w:widowControl w:val="0"/>
        <w:tabs>
          <w:tab w:val="left" w:pos="396"/>
          <w:tab w:val="left" w:pos="6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</w:r>
      <w:r w:rsidR="009D21BF">
        <w:rPr>
          <w:rFonts w:ascii="Calibri" w:hAnsi="Calibri" w:cs="Arial"/>
          <w:sz w:val="22"/>
          <w:szCs w:val="22"/>
        </w:rPr>
        <w:t>Zamawiający może potrącić kary umowne od płatności należnych Wykonawcy.</w:t>
      </w:r>
    </w:p>
    <w:p w14:paraId="27D22442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Zapłata kar umownych nie wpływa na zobowiązania Wykonawcy.</w:t>
      </w:r>
    </w:p>
    <w:p w14:paraId="43C5BE8F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142C51D6" w14:textId="77777777" w:rsidR="007D55A8" w:rsidRDefault="007D55A8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14:paraId="034C4913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10</w:t>
      </w:r>
    </w:p>
    <w:p w14:paraId="209C1893" w14:textId="15E8D78D" w:rsidR="007D55A8" w:rsidRDefault="009D21BF" w:rsidP="00E23765">
      <w:p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</w:t>
      </w:r>
      <w:r w:rsidR="00E2376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Zakazuje się istotnych zmian postanowień zawartej umowy w stosunku do treści oferty, na podstawie której dokonano wyboru Wykonawcy, za wyjątkiem zmiany terminu umowy, będącej konsekwencją wystąpienia co najmniej jednej z okoliczności wymienionych poniżej, z uwzględnieniem warunków ich wprowadzenia: </w:t>
      </w:r>
    </w:p>
    <w:p w14:paraId="1F677B80" w14:textId="723068F6" w:rsidR="007D55A8" w:rsidRPr="008D3B78" w:rsidRDefault="009D21BF" w:rsidP="00E23765">
      <w:pPr>
        <w:numPr>
          <w:ilvl w:val="1"/>
          <w:numId w:val="2"/>
        </w:numPr>
        <w:tabs>
          <w:tab w:val="clear" w:pos="1800"/>
        </w:tabs>
        <w:ind w:left="709" w:hanging="283"/>
        <w:jc w:val="both"/>
        <w:rPr>
          <w:rFonts w:ascii="Calibri" w:hAnsi="Calibri"/>
          <w:sz w:val="22"/>
          <w:szCs w:val="22"/>
        </w:rPr>
      </w:pPr>
      <w:r w:rsidRPr="008D3B78">
        <w:rPr>
          <w:rFonts w:ascii="Calibri" w:hAnsi="Calibri" w:cs="Arial"/>
          <w:sz w:val="22"/>
          <w:szCs w:val="22"/>
        </w:rPr>
        <w:t>wystąpienie nadzwyczajnych warunków pogodowych i klęsk żywiołowych (takich</w:t>
      </w:r>
      <w:r w:rsidR="00E23765">
        <w:rPr>
          <w:rFonts w:ascii="Calibri" w:hAnsi="Calibri" w:cs="Arial"/>
          <w:sz w:val="22"/>
          <w:szCs w:val="22"/>
        </w:rPr>
        <w:t xml:space="preserve"> jak: nawalne </w:t>
      </w:r>
      <w:r w:rsidRPr="008D3B78">
        <w:rPr>
          <w:rFonts w:ascii="Calibri" w:hAnsi="Calibri" w:cs="Arial"/>
          <w:sz w:val="22"/>
          <w:szCs w:val="22"/>
        </w:rPr>
        <w:t xml:space="preserve">deszcze, powodzie, huragany) powodujących zniszczenia </w:t>
      </w:r>
      <w:r w:rsidR="00E23765">
        <w:rPr>
          <w:rFonts w:ascii="Calibri" w:hAnsi="Calibri" w:cs="Arial"/>
          <w:sz w:val="22"/>
          <w:szCs w:val="22"/>
        </w:rPr>
        <w:t xml:space="preserve">wykonanych wcześniej robót lub </w:t>
      </w:r>
      <w:r w:rsidRPr="008D3B78">
        <w:rPr>
          <w:rFonts w:ascii="Calibri" w:hAnsi="Calibri" w:cs="Arial"/>
          <w:sz w:val="22"/>
          <w:szCs w:val="22"/>
        </w:rPr>
        <w:t>uniemożliwiających prowadzenie robót budowlanych, prz</w:t>
      </w:r>
      <w:r w:rsidR="00D41D07">
        <w:rPr>
          <w:rFonts w:ascii="Calibri" w:hAnsi="Calibri" w:cs="Arial"/>
          <w:sz w:val="22"/>
          <w:szCs w:val="22"/>
        </w:rPr>
        <w:t xml:space="preserve">eprowadzanie prób i sprawdzeń, </w:t>
      </w:r>
      <w:r w:rsidRPr="008D3B78">
        <w:rPr>
          <w:rFonts w:ascii="Calibri" w:hAnsi="Calibri" w:cs="Arial"/>
          <w:sz w:val="22"/>
          <w:szCs w:val="22"/>
        </w:rPr>
        <w:t>dokonywanie odbiorów;</w:t>
      </w:r>
    </w:p>
    <w:p w14:paraId="5FF99B8A" w14:textId="77777777" w:rsidR="007D55A8" w:rsidRDefault="009D21BF" w:rsidP="00E23765">
      <w:pPr>
        <w:numPr>
          <w:ilvl w:val="1"/>
          <w:numId w:val="2"/>
        </w:numPr>
        <w:tabs>
          <w:tab w:val="clear" w:pos="1800"/>
        </w:tabs>
        <w:ind w:left="426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konieczności przeprowadzenia wykopalisk uniemożliwiających wykonywanie robót budowlanych;</w:t>
      </w:r>
    </w:p>
    <w:p w14:paraId="05D0E643" w14:textId="205EAFF9" w:rsidR="007D55A8" w:rsidRDefault="00E23765" w:rsidP="00E23765">
      <w:pPr>
        <w:numPr>
          <w:ilvl w:val="1"/>
          <w:numId w:val="2"/>
        </w:numPr>
        <w:tabs>
          <w:tab w:val="clear" w:pos="1800"/>
        </w:tabs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konieczności usunięcia kolizji z urządzeniami</w:t>
      </w:r>
      <w:r w:rsidR="009D21BF">
        <w:rPr>
          <w:rFonts w:ascii="Calibri" w:hAnsi="Calibri" w:cs="Arial"/>
          <w:sz w:val="22"/>
          <w:szCs w:val="22"/>
        </w:rPr>
        <w:t xml:space="preserve"> infrastruktury podziem</w:t>
      </w:r>
      <w:r>
        <w:rPr>
          <w:rFonts w:ascii="Calibri" w:hAnsi="Calibri" w:cs="Arial"/>
          <w:sz w:val="22"/>
          <w:szCs w:val="22"/>
        </w:rPr>
        <w:t xml:space="preserve">nej, nie zinwentaryzowanej lub </w:t>
      </w:r>
      <w:r w:rsidR="009D21BF">
        <w:rPr>
          <w:rFonts w:ascii="Calibri" w:hAnsi="Calibri" w:cs="Arial"/>
          <w:sz w:val="22"/>
          <w:szCs w:val="22"/>
        </w:rPr>
        <w:t xml:space="preserve">nieprawidłowo zinwentaryzowanej geodezyjnie; </w:t>
      </w:r>
    </w:p>
    <w:p w14:paraId="36668D13" w14:textId="2C8A0BD1" w:rsidR="007D55A8" w:rsidRDefault="009D21BF" w:rsidP="00E23765">
      <w:pPr>
        <w:numPr>
          <w:ilvl w:val="1"/>
          <w:numId w:val="2"/>
        </w:numPr>
        <w:tabs>
          <w:tab w:val="clear" w:pos="1800"/>
        </w:tabs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przypadku, gdy prowadzenie prac nie będzie możliwe z</w:t>
      </w:r>
      <w:r w:rsidR="00E23765">
        <w:rPr>
          <w:rFonts w:ascii="Calibri" w:hAnsi="Calibri" w:cs="Arial"/>
          <w:sz w:val="22"/>
          <w:szCs w:val="22"/>
        </w:rPr>
        <w:t xml:space="preserve"> przyczyn niezawinionych przez </w:t>
      </w:r>
      <w:r>
        <w:rPr>
          <w:rFonts w:ascii="Calibri" w:hAnsi="Calibri" w:cs="Arial"/>
          <w:sz w:val="22"/>
          <w:szCs w:val="22"/>
        </w:rPr>
        <w:t>Wykonawcę, np. wysokie temperatury uniemożliwiające prowadzen</w:t>
      </w:r>
      <w:r w:rsidR="00E23765">
        <w:rPr>
          <w:rFonts w:ascii="Calibri" w:hAnsi="Calibri" w:cs="Arial"/>
          <w:sz w:val="22"/>
          <w:szCs w:val="22"/>
        </w:rPr>
        <w:t xml:space="preserve">ie robót utrzymujące się ponad </w:t>
      </w:r>
      <w:r>
        <w:rPr>
          <w:rFonts w:ascii="Calibri" w:hAnsi="Calibri" w:cs="Arial"/>
          <w:sz w:val="22"/>
          <w:szCs w:val="22"/>
        </w:rPr>
        <w:t>tydzień; konieczności dostosowania pracy Wykonawcy do terminów prac innych wy</w:t>
      </w:r>
      <w:r w:rsidR="00E23765">
        <w:rPr>
          <w:rFonts w:ascii="Calibri" w:hAnsi="Calibri" w:cs="Arial"/>
          <w:sz w:val="22"/>
          <w:szCs w:val="22"/>
        </w:rPr>
        <w:t xml:space="preserve">konawców </w:t>
      </w:r>
      <w:r>
        <w:rPr>
          <w:rFonts w:ascii="Calibri" w:hAnsi="Calibri" w:cs="Arial"/>
          <w:sz w:val="22"/>
          <w:szCs w:val="22"/>
        </w:rPr>
        <w:t>działających na tym samym terenie.</w:t>
      </w:r>
    </w:p>
    <w:p w14:paraId="173EDFD5" w14:textId="225724CB" w:rsidR="007D55A8" w:rsidRDefault="00E23765" w:rsidP="00E23765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</w:r>
      <w:r w:rsidR="009D21BF">
        <w:rPr>
          <w:rFonts w:ascii="Calibri" w:hAnsi="Calibri" w:cs="Arial"/>
          <w:sz w:val="22"/>
          <w:szCs w:val="22"/>
        </w:rPr>
        <w:t xml:space="preserve">W przypadku wystąpienia którejkolwiek z okoliczności wyżej wymienionych </w:t>
      </w:r>
      <w:r>
        <w:rPr>
          <w:rFonts w:ascii="Calibri" w:hAnsi="Calibri" w:cs="Arial"/>
          <w:sz w:val="22"/>
          <w:szCs w:val="22"/>
        </w:rPr>
        <w:t xml:space="preserve">termin wykonania umowy ulegnie </w:t>
      </w:r>
      <w:r w:rsidR="009D21BF">
        <w:rPr>
          <w:rFonts w:ascii="Calibri" w:hAnsi="Calibri" w:cs="Arial"/>
          <w:sz w:val="22"/>
          <w:szCs w:val="22"/>
        </w:rPr>
        <w:t>odpowiedniemu przedłużeniu o czas niezbędny do zakończenia wykonyw</w:t>
      </w:r>
      <w:r>
        <w:rPr>
          <w:rFonts w:ascii="Calibri" w:hAnsi="Calibri" w:cs="Arial"/>
          <w:sz w:val="22"/>
          <w:szCs w:val="22"/>
        </w:rPr>
        <w:t xml:space="preserve">ania jej przedmiotu, nie dłużej </w:t>
      </w:r>
      <w:r w:rsidR="009D21BF">
        <w:rPr>
          <w:rFonts w:ascii="Calibri" w:hAnsi="Calibri" w:cs="Arial"/>
          <w:sz w:val="22"/>
          <w:szCs w:val="22"/>
        </w:rPr>
        <w:t>jednak niż o okres trwania tych okoliczności.</w:t>
      </w:r>
    </w:p>
    <w:p w14:paraId="621D9E42" w14:textId="2DA72F69" w:rsidR="007D55A8" w:rsidRDefault="009D21BF" w:rsidP="00E23765">
      <w:pPr>
        <w:tabs>
          <w:tab w:val="left" w:pos="1380"/>
          <w:tab w:val="left" w:pos="141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 xml:space="preserve">Wszystkie zmiany umowy dokonywane będą w formie </w:t>
      </w:r>
      <w:r w:rsidR="00E23765">
        <w:rPr>
          <w:rFonts w:ascii="Calibri" w:hAnsi="Calibri" w:cs="Arial"/>
          <w:sz w:val="22"/>
          <w:szCs w:val="22"/>
        </w:rPr>
        <w:t xml:space="preserve">pisemnej i muszą być podpisane </w:t>
      </w:r>
      <w:r>
        <w:rPr>
          <w:rFonts w:ascii="Calibri" w:hAnsi="Calibri" w:cs="Arial"/>
          <w:sz w:val="22"/>
          <w:szCs w:val="22"/>
        </w:rPr>
        <w:t>przez upoważnionych przedstawicieli obu Stron.</w:t>
      </w:r>
    </w:p>
    <w:p w14:paraId="254D2671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BC87613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11</w:t>
      </w:r>
    </w:p>
    <w:p w14:paraId="74667324" w14:textId="73F2351F" w:rsidR="007D55A8" w:rsidRDefault="009D21BF" w:rsidP="00E23765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  <w:t>W razie sporu na tle wykonania niniejszej umowy Strony powinny skierować konkretne roszczenie na piśmie.</w:t>
      </w:r>
    </w:p>
    <w:p w14:paraId="195C2DC8" w14:textId="0F889D4B" w:rsidR="007D55A8" w:rsidRDefault="009D21BF" w:rsidP="00E23765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>Strona ma obowiązek do pisemnego ustosunkowania się do zgłoszonego roszczenia w terminie 7 dni od daty zgłoszenia roszczenia.</w:t>
      </w:r>
    </w:p>
    <w:p w14:paraId="00551552" w14:textId="77777777" w:rsidR="007D55A8" w:rsidRDefault="009D21BF" w:rsidP="00E23765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5B1F9F16" w14:textId="77777777" w:rsidR="007D55A8" w:rsidRDefault="009D21BF" w:rsidP="00E23765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</w:t>
      </w:r>
      <w:r>
        <w:rPr>
          <w:rFonts w:ascii="Calibri" w:hAnsi="Calibri" w:cs="Arial"/>
          <w:sz w:val="22"/>
          <w:szCs w:val="22"/>
        </w:rPr>
        <w:tab/>
        <w:t>Właściwym do rozpoznania sporów wynikłych na tle realizacji niniejszej Umowy jest sąd właściwy miejscowo dla siedziby Zamawiającego.</w:t>
      </w:r>
    </w:p>
    <w:p w14:paraId="672706F4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12</w:t>
      </w:r>
    </w:p>
    <w:p w14:paraId="5F429F72" w14:textId="72F17E38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sprawach nieuregulowanych niniejszą umową mają zastosowanie powszechnie obowiąz</w:t>
      </w:r>
      <w:r w:rsidR="00E23765">
        <w:rPr>
          <w:rFonts w:ascii="Calibri" w:hAnsi="Calibri" w:cs="Arial"/>
          <w:sz w:val="22"/>
          <w:szCs w:val="22"/>
        </w:rPr>
        <w:t>ujące przepisy prawa polskiego,</w:t>
      </w:r>
      <w:r>
        <w:rPr>
          <w:rFonts w:ascii="Calibri" w:hAnsi="Calibri" w:cs="Arial"/>
          <w:sz w:val="22"/>
          <w:szCs w:val="22"/>
        </w:rPr>
        <w:t xml:space="preserve"> w szczególności Kodeksu Cywilnego.</w:t>
      </w:r>
    </w:p>
    <w:p w14:paraId="19EBCC55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13</w:t>
      </w:r>
    </w:p>
    <w:p w14:paraId="060A8C49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Umowę niniejszą sporządzono w języku polskim w dwóch jednobrzmiących egzemplarzach,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b/>
          <w:bCs/>
          <w:sz w:val="22"/>
          <w:szCs w:val="22"/>
        </w:rPr>
        <w:t xml:space="preserve">jeden </w:t>
      </w:r>
      <w:r>
        <w:rPr>
          <w:rFonts w:ascii="Calibri" w:hAnsi="Calibri" w:cs="Arial"/>
          <w:sz w:val="22"/>
          <w:szCs w:val="22"/>
        </w:rPr>
        <w:t xml:space="preserve">egzemplarz dla Zamawiającego, </w:t>
      </w:r>
      <w:r>
        <w:rPr>
          <w:rFonts w:ascii="Calibri" w:hAnsi="Calibri" w:cs="Arial"/>
          <w:b/>
          <w:bCs/>
          <w:sz w:val="22"/>
          <w:szCs w:val="22"/>
        </w:rPr>
        <w:t xml:space="preserve">drugi </w:t>
      </w:r>
      <w:r>
        <w:rPr>
          <w:rFonts w:ascii="Calibri" w:hAnsi="Calibri" w:cs="Arial"/>
          <w:sz w:val="22"/>
          <w:szCs w:val="22"/>
        </w:rPr>
        <w:t>egzemplarz dla Wykonawcy.</w:t>
      </w:r>
    </w:p>
    <w:p w14:paraId="5DB470DC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6E5A856E" w14:textId="096C4E74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1B0A6A58" w14:textId="54290E94" w:rsidR="00C208ED" w:rsidRDefault="00C208ED">
      <w:pPr>
        <w:rPr>
          <w:rFonts w:ascii="Calibri" w:hAnsi="Calibri" w:cs="Arial"/>
          <w:b/>
          <w:bCs/>
          <w:sz w:val="22"/>
          <w:szCs w:val="22"/>
        </w:rPr>
      </w:pPr>
    </w:p>
    <w:p w14:paraId="4621228D" w14:textId="77777777" w:rsidR="00C208ED" w:rsidRDefault="00C208ED">
      <w:pPr>
        <w:rPr>
          <w:rFonts w:ascii="Calibri" w:hAnsi="Calibri" w:cs="Arial"/>
          <w:b/>
          <w:bCs/>
          <w:sz w:val="22"/>
          <w:szCs w:val="22"/>
        </w:rPr>
      </w:pPr>
    </w:p>
    <w:p w14:paraId="21BDC12D" w14:textId="77777777" w:rsidR="007D55A8" w:rsidRDefault="009D21BF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ZAMAWIAJĄCY:    </w:t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                                                                            WYKONAWCA:</w:t>
      </w:r>
    </w:p>
    <w:p w14:paraId="07A8AAB3" w14:textId="77777777"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12DA693A" w14:textId="77777777" w:rsidR="007D55A8" w:rsidRDefault="007D55A8">
      <w:pPr>
        <w:jc w:val="center"/>
        <w:rPr>
          <w:rFonts w:ascii="Calibri" w:hAnsi="Calibri"/>
          <w:sz w:val="22"/>
          <w:szCs w:val="22"/>
        </w:rPr>
      </w:pPr>
    </w:p>
    <w:p w14:paraId="6003A318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0694C56F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1466F484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4CBF207A" w14:textId="77777777" w:rsidR="007D55A8" w:rsidRDefault="007D55A8">
      <w:pPr>
        <w:spacing w:line="120" w:lineRule="atLeast"/>
        <w:outlineLvl w:val="0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76573B5C" w14:textId="77777777" w:rsidR="008D3B78" w:rsidRDefault="008D3B78">
      <w:pP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br w:type="page"/>
      </w:r>
    </w:p>
    <w:p w14:paraId="5B4DCED2" w14:textId="617C3DAF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KARTA GWARANCYJNA (GWARANCJA JAKOŚCI)</w:t>
      </w:r>
    </w:p>
    <w:p w14:paraId="53043AB6" w14:textId="77777777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wykonanych robót budowlanych</w:t>
      </w:r>
    </w:p>
    <w:p w14:paraId="644D2B96" w14:textId="77777777" w:rsidR="007D55A8" w:rsidRDefault="007D55A8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7F8E00AA" w14:textId="2DE14AAC" w:rsidR="007D55A8" w:rsidRDefault="00CA7337">
      <w:pPr>
        <w:suppressAutoHyphens w:val="0"/>
        <w:ind w:left="993" w:hanging="99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  <w:t>dotyczy:</w:t>
      </w:r>
      <w:r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  <w:tab/>
      </w:r>
      <w:r w:rsidR="008D3B78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zgodnie z zapisami umowy </w:t>
      </w:r>
      <w:r w:rsidR="008D3B78">
        <w:rPr>
          <w:rFonts w:ascii="Calibri" w:hAnsi="Calibri" w:cs="Arial"/>
          <w:b/>
          <w:bCs/>
          <w:sz w:val="22"/>
          <w:szCs w:val="22"/>
        </w:rPr>
        <w:t>nr ZP-RB/01/2024</w:t>
      </w:r>
      <w:r w:rsidR="009D21BF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z dnia ………</w:t>
      </w:r>
      <w:r w:rsidR="008D3B78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……</w:t>
      </w:r>
      <w:r w:rsidR="009D21BF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……..202</w:t>
      </w:r>
      <w:r w:rsidR="00F52368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4</w:t>
      </w:r>
      <w:r w:rsidR="009D21BF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r.</w:t>
      </w:r>
    </w:p>
    <w:p w14:paraId="05BC7E89" w14:textId="77777777" w:rsidR="007D55A8" w:rsidRDefault="007D55A8">
      <w:pPr>
        <w:suppressAutoHyphens w:val="0"/>
        <w:ind w:left="993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2B4EFC27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14:paraId="102C285B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Gwarantem jest:</w:t>
      </w:r>
    </w:p>
    <w:p w14:paraId="0914E9C7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02592C0C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31FB770A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17129AB2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3FC563E6" w14:textId="098E1E1E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będący Wykonawcą umowy nr </w:t>
      </w:r>
      <w:r w:rsidR="008D3B78">
        <w:rPr>
          <w:rFonts w:ascii="Calibri" w:hAnsi="Calibri" w:cs="Arial"/>
          <w:b/>
          <w:bCs/>
          <w:sz w:val="22"/>
          <w:szCs w:val="22"/>
        </w:rPr>
        <w:t>ZP-RB/01/2024</w:t>
      </w:r>
    </w:p>
    <w:p w14:paraId="1296421A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2972A73A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Uprawnionym z tytułu Gwarancji jest:</w:t>
      </w:r>
    </w:p>
    <w:p w14:paraId="2E86365C" w14:textId="198A8438" w:rsidR="007D55A8" w:rsidRDefault="00C82932" w:rsidP="00D41D07">
      <w:pPr>
        <w:suppressAutoHyphens w:val="0"/>
        <w:ind w:left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Szkoła Podstawowa nr 3 im. Szarych Szeregów w Lwówku Śląskim</w:t>
      </w:r>
      <w:r w:rsidR="009D21BF"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</w:t>
      </w:r>
    </w:p>
    <w:p w14:paraId="4E7F6129" w14:textId="6BAA0677" w:rsidR="007D55A8" w:rsidRDefault="009D21BF" w:rsidP="00D41D07">
      <w:pPr>
        <w:widowControl w:val="0"/>
        <w:suppressAutoHyphens w:val="0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z siedzibą przy 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>ul. Pałacowej 11</w:t>
      </w:r>
      <w:r w:rsidR="00D41D07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,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59-600 Lwówek Śląski</w:t>
      </w:r>
    </w:p>
    <w:p w14:paraId="07BF3272" w14:textId="13AB52E9" w:rsidR="007D55A8" w:rsidRDefault="00C82932" w:rsidP="00D41D07">
      <w:pPr>
        <w:widowControl w:val="0"/>
        <w:suppressAutoHyphens w:val="0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NIP 616-14-32-245</w:t>
      </w:r>
      <w:r w:rsidR="009D21BF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, REGON: </w:t>
      </w:r>
      <w:r>
        <w:rPr>
          <w:rFonts w:ascii="Calibri" w:eastAsia="Times New Roman" w:hAnsi="Calibri"/>
          <w:color w:val="000000"/>
          <w:spacing w:val="-1"/>
          <w:sz w:val="22"/>
          <w:szCs w:val="22"/>
          <w:lang w:eastAsia="en-US"/>
        </w:rPr>
        <w:t>000711110</w:t>
      </w:r>
    </w:p>
    <w:p w14:paraId="4CFEFD01" w14:textId="77777777" w:rsidR="007D55A8" w:rsidRDefault="009D21BF" w:rsidP="00D41D07">
      <w:pPr>
        <w:suppressAutoHyphens w:val="0"/>
        <w:ind w:left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zwana dalej Zamawiającym.</w:t>
      </w:r>
    </w:p>
    <w:p w14:paraId="6D3CF50A" w14:textId="62C3DE74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Niniejsza Karta Gwarancyjna dotyczy robót budowlanych wykonanych na(w) obiektach Zamawiającego zlokalizowanych zgodnie z postanowieniami 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umowy nr </w:t>
      </w:r>
      <w:r w:rsidR="00C82932">
        <w:rPr>
          <w:rFonts w:ascii="Calibri" w:hAnsi="Calibri" w:cs="Arial"/>
          <w:b/>
          <w:bCs/>
          <w:sz w:val="22"/>
          <w:szCs w:val="22"/>
        </w:rPr>
        <w:t>ZP-RB/01/2024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……………….. 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2024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r.</w:t>
      </w:r>
    </w:p>
    <w:p w14:paraId="56916D21" w14:textId="1D651033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Karta Gwarancyjna obejmuje wymagania w zakresie odpowiedzialności za wady. Il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ekroć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 niniejszej Karcie Gwarancyjnej jest mowa o wadzie, należy przez to rozumieć wadę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fizyczną,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o której mowa w art. 556 § 1 k.c. </w:t>
      </w:r>
    </w:p>
    <w:p w14:paraId="3D83E9A7" w14:textId="77777777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08A78A75" w14:textId="78F106F7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Zakres zrealizowanych robót budowlanych objętych niniejszą gwarancją określać będą dokumenty rozliczeniowe, o których mowa w § 7,8 umowy nr </w:t>
      </w:r>
      <w:r w:rsidR="00C82932">
        <w:rPr>
          <w:rFonts w:ascii="Calibri" w:hAnsi="Calibri" w:cs="Arial"/>
          <w:b/>
          <w:bCs/>
          <w:sz w:val="22"/>
          <w:szCs w:val="22"/>
        </w:rPr>
        <w:t xml:space="preserve">ZP-RB/01/2024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 dnia ………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>………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…... 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2024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r.</w:t>
      </w:r>
    </w:p>
    <w:p w14:paraId="6312A6BA" w14:textId="2CB3E0F5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Zgodnie z zapisami umowy nr </w:t>
      </w:r>
      <w:r w:rsidR="00C82932">
        <w:rPr>
          <w:rFonts w:ascii="Calibri" w:hAnsi="Calibri" w:cs="Arial"/>
          <w:b/>
          <w:bCs/>
          <w:sz w:val="22"/>
          <w:szCs w:val="22"/>
        </w:rPr>
        <w:t xml:space="preserve">ZP-RB/01/2024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 dnia ………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>……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…….. 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2024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r.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6E87222F" w14:textId="4DAAAAA8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 okresie gwarancyjnym Gwarant jest obowiązany do nieodpłatnego usuwania wad ujawnionych po odbiorze robót w ciągu 7 dni od ich zgłoszenia, chyba że z Zamawiającym zostanie pisemnie uzgodniony inny termin. </w:t>
      </w:r>
    </w:p>
    <w:p w14:paraId="5137462E" w14:textId="70908EDB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Zgłoszenie wad w okresie gwarancji będzie odbywało się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drogą mailową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na następujący adres e-mail: </w:t>
      </w:r>
      <w:r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  <w:lang w:eastAsia="pl-PL"/>
        </w:rPr>
        <w:t>…………………………</w:t>
      </w:r>
      <w:r w:rsidR="00AD5B39"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  <w:lang w:eastAsia="pl-PL"/>
        </w:rPr>
        <w:t>…………………….</w:t>
      </w:r>
      <w:r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  <w:lang w:eastAsia="pl-PL"/>
        </w:rPr>
        <w:t>……</w:t>
      </w:r>
    </w:p>
    <w:p w14:paraId="508C3C22" w14:textId="77777777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Każdorazowe usunięcie wad winno być stwierdzone protokołem.</w:t>
      </w:r>
    </w:p>
    <w:p w14:paraId="2EEBD3FF" w14:textId="1864F075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 przypadku nie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przez 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Gwaranta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zgłoszonej wady w wyznaczonym terminie,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cemu przysługiwa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b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dzie prawo zlecenia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="00C82932">
        <w:rPr>
          <w:rFonts w:ascii="Calibri" w:hAnsi="Calibri" w:cs="Arial"/>
          <w:b/>
          <w:bCs/>
          <w:sz w:val="22"/>
          <w:szCs w:val="22"/>
        </w:rPr>
        <w:t xml:space="preserve">ZP-RB/01/2024 </w:t>
      </w:r>
      <w:r w:rsidR="00C82932" w:rsidRPr="00C82932">
        <w:rPr>
          <w:rFonts w:ascii="Calibri" w:hAnsi="Calibri" w:cs="Arial"/>
          <w:bCs/>
          <w:sz w:val="22"/>
          <w:szCs w:val="22"/>
        </w:rPr>
        <w:t>z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dnia …………………</w:t>
      </w:r>
      <w:r w:rsidR="00C82932">
        <w:rPr>
          <w:rFonts w:ascii="Calibri" w:eastAsia="Times New Roman" w:hAnsi="Calibri"/>
          <w:color w:val="000000"/>
          <w:sz w:val="22"/>
          <w:szCs w:val="22"/>
          <w:lang w:eastAsia="en-US"/>
        </w:rPr>
        <w:t>2024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r. </w:t>
      </w:r>
    </w:p>
    <w:p w14:paraId="2830A9D7" w14:textId="4B377955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w wykonaniu obowi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zków z tytułu gwarancji Gwarant dokonał istotnych napraw, termin gwarancji biegnie na nowo od chwili naprawy lub dostarczenia rzeczy wolnej od wad.</w:t>
      </w:r>
    </w:p>
    <w:p w14:paraId="6DF06C87" w14:textId="77777777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Termin gwarancji ulega przedłu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eniu o czas, w ci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gu którego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wskutek wady nie mógł z przedmiotu umowy w sposób pełny korzysta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ć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.</w:t>
      </w:r>
    </w:p>
    <w:p w14:paraId="3B806590" w14:textId="77777777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mo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dochodzi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roszcze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ń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wynikaj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cych z gwarancji tak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po upływie terminu gwarancyjnego, 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reklamował wad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ę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przed upływem tego terminu. </w:t>
      </w:r>
    </w:p>
    <w:p w14:paraId="47C51C27" w14:textId="77777777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Wszelkie koszty związane z realizacja obowiązków gwarancyjnych pokrywa w całości Gwarant. </w:t>
      </w:r>
    </w:p>
    <w:p w14:paraId="6FD5F203" w14:textId="77777777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Nie podlegają gwarancji wady powstałe na skutek:</w:t>
      </w:r>
    </w:p>
    <w:p w14:paraId="7DB241DD" w14:textId="77777777" w:rsidR="007D55A8" w:rsidRDefault="009D21BF" w:rsidP="00C82932">
      <w:pPr>
        <w:suppressAutoHyphens w:val="0"/>
        <w:spacing w:after="120" w:line="276" w:lineRule="auto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siły wyższej,</w:t>
      </w:r>
    </w:p>
    <w:p w14:paraId="3A95C754" w14:textId="77777777" w:rsidR="007D55A8" w:rsidRDefault="009D21BF" w:rsidP="00C82932">
      <w:pPr>
        <w:suppressAutoHyphens w:val="0"/>
        <w:spacing w:after="120" w:line="276" w:lineRule="auto"/>
        <w:ind w:left="567" w:hanging="207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- szkód wynikłych z winy Zamawiającego, a szczególnie użytkowania obiektu/-ów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w sposób niezgodny z instrukcją lub zasadami eksploatacji i użytkowania,</w:t>
      </w:r>
    </w:p>
    <w:p w14:paraId="1F0CA7BA" w14:textId="77777777" w:rsidR="007D55A8" w:rsidRDefault="009D21BF" w:rsidP="00C82932">
      <w:pPr>
        <w:suppressAutoHyphens w:val="0"/>
        <w:spacing w:after="120"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szkód wynikłych ze zwłoki w zgłoszeniu wady Gwarantowi.</w:t>
      </w:r>
    </w:p>
    <w:p w14:paraId="438B459D" w14:textId="18D0C832" w:rsidR="007D55A8" w:rsidRDefault="009D21BF" w:rsidP="00C82932">
      <w:pPr>
        <w:numPr>
          <w:ilvl w:val="0"/>
          <w:numId w:val="10"/>
        </w:numPr>
        <w:suppressAutoHyphens w:val="0"/>
        <w:spacing w:after="120" w:line="276" w:lineRule="auto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Postanowienia końcowe</w:t>
      </w:r>
      <w:r w:rsidR="00D41D07">
        <w:rPr>
          <w:rFonts w:ascii="Calibri" w:eastAsia="Times New Roman" w:hAnsi="Calibri"/>
          <w:color w:val="000000"/>
          <w:sz w:val="22"/>
          <w:szCs w:val="22"/>
          <w:lang w:eastAsia="en-US"/>
        </w:rPr>
        <w:t>.</w:t>
      </w:r>
    </w:p>
    <w:p w14:paraId="50FA76F8" w14:textId="77777777" w:rsidR="007D55A8" w:rsidRDefault="009D21BF" w:rsidP="00D41D07">
      <w:pPr>
        <w:numPr>
          <w:ilvl w:val="1"/>
          <w:numId w:val="12"/>
        </w:numPr>
        <w:suppressAutoHyphens w:val="0"/>
        <w:spacing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 sprawach nieuregulowanych niniejszą Kartą Gwarancyjną zastosowanie mają odpowiednie przepisy prawa polskiego, w szczególności kodeksu cywilnego.</w:t>
      </w:r>
    </w:p>
    <w:p w14:paraId="33B2E741" w14:textId="7BEDC3BC" w:rsidR="007D55A8" w:rsidRDefault="009D21BF" w:rsidP="00D41D07">
      <w:pPr>
        <w:numPr>
          <w:ilvl w:val="1"/>
          <w:numId w:val="12"/>
        </w:numPr>
        <w:suppressAutoHyphens w:val="0"/>
        <w:spacing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Niniejsza Karta Gwarancyjna jest integralną częścią umowy nr </w:t>
      </w:r>
      <w:r w:rsidR="00E97D1C">
        <w:rPr>
          <w:rFonts w:ascii="Calibri" w:hAnsi="Calibri" w:cs="Arial"/>
          <w:b/>
          <w:bCs/>
          <w:sz w:val="22"/>
          <w:szCs w:val="22"/>
        </w:rPr>
        <w:t>ZP-RB/01/2024</w:t>
      </w:r>
      <w:r w:rsidR="00E97D1C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z dnia …………………2024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r.</w:t>
      </w:r>
    </w:p>
    <w:p w14:paraId="715E7650" w14:textId="0C170CC8" w:rsidR="007D55A8" w:rsidRDefault="009D21BF" w:rsidP="00D41D07">
      <w:pPr>
        <w:numPr>
          <w:ilvl w:val="1"/>
          <w:numId w:val="12"/>
        </w:numPr>
        <w:suppressAutoHyphens w:val="0"/>
        <w:spacing w:after="12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Wszelkie zmiany niniejszej Karty Gwarancyjnej wymagają formy pisemnej pod rygorem nieważności.</w:t>
      </w:r>
    </w:p>
    <w:p w14:paraId="4FEDC2C3" w14:textId="77777777" w:rsidR="007D55A8" w:rsidRPr="00D41D07" w:rsidRDefault="007D55A8" w:rsidP="00C82932">
      <w:pPr>
        <w:suppressAutoHyphens w:val="0"/>
        <w:spacing w:after="120" w:line="276" w:lineRule="auto"/>
        <w:rPr>
          <w:rFonts w:ascii="Calibri" w:eastAsia="Times New Roman" w:hAnsi="Calibri"/>
          <w:b/>
          <w:sz w:val="22"/>
          <w:szCs w:val="22"/>
          <w:lang w:eastAsia="en-US"/>
        </w:rPr>
      </w:pPr>
    </w:p>
    <w:p w14:paraId="6F559BA9" w14:textId="77777777" w:rsidR="007D55A8" w:rsidRPr="00D41D07" w:rsidRDefault="007D55A8">
      <w:pPr>
        <w:suppressAutoHyphens w:val="0"/>
        <w:spacing w:line="276" w:lineRule="auto"/>
        <w:rPr>
          <w:rFonts w:ascii="Calibri" w:eastAsia="Times New Roman" w:hAnsi="Calibri"/>
          <w:b/>
          <w:sz w:val="22"/>
          <w:szCs w:val="22"/>
          <w:lang w:eastAsia="en-US"/>
        </w:rPr>
      </w:pPr>
    </w:p>
    <w:p w14:paraId="4241A705" w14:textId="77777777" w:rsidR="007D55A8" w:rsidRPr="00D41D07" w:rsidRDefault="007D55A8">
      <w:pPr>
        <w:suppressAutoHyphens w:val="0"/>
        <w:spacing w:line="276" w:lineRule="auto"/>
        <w:rPr>
          <w:rFonts w:ascii="Calibri" w:eastAsia="Times New Roman" w:hAnsi="Calibri"/>
          <w:b/>
          <w:sz w:val="22"/>
          <w:szCs w:val="22"/>
          <w:lang w:eastAsia="en-US"/>
        </w:rPr>
      </w:pPr>
    </w:p>
    <w:p w14:paraId="6BB131C5" w14:textId="3E70A221" w:rsidR="007D55A8" w:rsidRDefault="009D21BF">
      <w:pPr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>ZAMAWIAJ</w:t>
      </w:r>
      <w:r w:rsidR="00D41D07"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>ĄCY:</w:t>
      </w:r>
      <w:r w:rsidR="00D41D07"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ab/>
      </w:r>
      <w:r w:rsidR="00D41D07"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ab/>
      </w:r>
      <w:r w:rsidR="00D41D07"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ab/>
      </w:r>
      <w:r w:rsidR="00D41D07"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ab/>
      </w:r>
      <w:r w:rsidR="00D41D07"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ab/>
      </w:r>
      <w:r w:rsidR="00D41D07"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ab/>
      </w:r>
      <w:r w:rsidR="00D41D07"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ab/>
      </w:r>
      <w:r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>GWARANT:</w:t>
      </w:r>
    </w:p>
    <w:p w14:paraId="07CF534C" w14:textId="77777777" w:rsidR="007D55A8" w:rsidRDefault="007D55A8">
      <w:pPr>
        <w:suppressAutoHyphens w:val="0"/>
        <w:spacing w:line="120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sectPr w:rsidR="007D5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1134" w:left="1134" w:header="0" w:footer="4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D2BE" w14:textId="77777777" w:rsidR="00A77FB2" w:rsidRDefault="00A77FB2">
      <w:r>
        <w:separator/>
      </w:r>
    </w:p>
  </w:endnote>
  <w:endnote w:type="continuationSeparator" w:id="0">
    <w:p w14:paraId="6A4860D0" w14:textId="77777777" w:rsidR="00A77FB2" w:rsidRDefault="00A7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40FEA" w14:textId="77777777" w:rsidR="007E2F63" w:rsidRDefault="007E2F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6648" w14:textId="3854B805" w:rsidR="007D55A8" w:rsidRDefault="009D21B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PAGE</w:instrText>
    </w:r>
    <w:r>
      <w:rPr>
        <w:rStyle w:val="Numerstrony"/>
        <w:rFonts w:cs="Arial"/>
        <w:sz w:val="18"/>
        <w:szCs w:val="18"/>
      </w:rPr>
      <w:fldChar w:fldCharType="separate"/>
    </w:r>
    <w:r w:rsidR="00A77FB2">
      <w:rPr>
        <w:rStyle w:val="Numerstrony"/>
        <w:rFonts w:cs="Arial"/>
        <w:noProof/>
        <w:sz w:val="18"/>
        <w:szCs w:val="18"/>
      </w:rPr>
      <w:t>1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NUMPAGES</w:instrText>
    </w:r>
    <w:r>
      <w:rPr>
        <w:rStyle w:val="Numerstrony"/>
        <w:rFonts w:cs="Arial"/>
        <w:sz w:val="18"/>
        <w:szCs w:val="18"/>
      </w:rPr>
      <w:fldChar w:fldCharType="separate"/>
    </w:r>
    <w:r w:rsidR="00A77FB2">
      <w:rPr>
        <w:rStyle w:val="Numerstrony"/>
        <w:rFonts w:cs="Arial"/>
        <w:noProof/>
        <w:sz w:val="18"/>
        <w:szCs w:val="18"/>
      </w:rPr>
      <w:t>1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0B4E" w14:textId="77777777" w:rsidR="007E2F63" w:rsidRDefault="007E2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FA5D" w14:textId="77777777" w:rsidR="00A77FB2" w:rsidRDefault="00A77FB2">
      <w:r>
        <w:separator/>
      </w:r>
    </w:p>
  </w:footnote>
  <w:footnote w:type="continuationSeparator" w:id="0">
    <w:p w14:paraId="7199E6F3" w14:textId="77777777" w:rsidR="00A77FB2" w:rsidRDefault="00A7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FA4DF" w14:textId="77777777" w:rsidR="007E2F63" w:rsidRDefault="007E2F6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AE58" w14:textId="77777777" w:rsidR="007E2F63" w:rsidRDefault="007E2F63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5241" w14:textId="77777777" w:rsidR="007E2F63" w:rsidRDefault="007E2F6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B7A"/>
    <w:multiLevelType w:val="multilevel"/>
    <w:tmpl w:val="13CCBE94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BE5A1E"/>
    <w:multiLevelType w:val="multilevel"/>
    <w:tmpl w:val="CE2AA5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2" w15:restartNumberingAfterBreak="0">
    <w:nsid w:val="05872BD2"/>
    <w:multiLevelType w:val="multilevel"/>
    <w:tmpl w:val="C6C4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3B4DF2"/>
    <w:multiLevelType w:val="multilevel"/>
    <w:tmpl w:val="202EE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9E3D8D"/>
    <w:multiLevelType w:val="multilevel"/>
    <w:tmpl w:val="FEEC7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8F443F"/>
    <w:multiLevelType w:val="multilevel"/>
    <w:tmpl w:val="E53A71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0F1885"/>
    <w:multiLevelType w:val="multilevel"/>
    <w:tmpl w:val="D8C2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E623B5D"/>
    <w:multiLevelType w:val="multilevel"/>
    <w:tmpl w:val="29482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D77413"/>
    <w:multiLevelType w:val="multilevel"/>
    <w:tmpl w:val="8E1E92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2F769FB"/>
    <w:multiLevelType w:val="multilevel"/>
    <w:tmpl w:val="1F64B34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154352"/>
    <w:multiLevelType w:val="multilevel"/>
    <w:tmpl w:val="AAD648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4397012"/>
    <w:multiLevelType w:val="multilevel"/>
    <w:tmpl w:val="730E7E1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A8"/>
    <w:rsid w:val="001F3F62"/>
    <w:rsid w:val="002017BB"/>
    <w:rsid w:val="003268A4"/>
    <w:rsid w:val="00372A31"/>
    <w:rsid w:val="003C6B2C"/>
    <w:rsid w:val="005A6FC5"/>
    <w:rsid w:val="006D74C2"/>
    <w:rsid w:val="00707F7A"/>
    <w:rsid w:val="007D4543"/>
    <w:rsid w:val="007D55A8"/>
    <w:rsid w:val="007E2F63"/>
    <w:rsid w:val="008831AB"/>
    <w:rsid w:val="0089775A"/>
    <w:rsid w:val="008D3B78"/>
    <w:rsid w:val="00945168"/>
    <w:rsid w:val="009D21BF"/>
    <w:rsid w:val="00A77FB2"/>
    <w:rsid w:val="00A84039"/>
    <w:rsid w:val="00AD5B39"/>
    <w:rsid w:val="00AE3283"/>
    <w:rsid w:val="00B26F23"/>
    <w:rsid w:val="00B350A4"/>
    <w:rsid w:val="00BD46A9"/>
    <w:rsid w:val="00C208ED"/>
    <w:rsid w:val="00C82932"/>
    <w:rsid w:val="00CA7337"/>
    <w:rsid w:val="00D41D07"/>
    <w:rsid w:val="00D56F70"/>
    <w:rsid w:val="00E01DA9"/>
    <w:rsid w:val="00E23765"/>
    <w:rsid w:val="00E97D1C"/>
    <w:rsid w:val="00F21DF5"/>
    <w:rsid w:val="00F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3297"/>
  <w15:docId w15:val="{A3A391D6-F329-4F09-9075-2F78FF8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F0056F"/>
    <w:rPr>
      <w:rFonts w:cs="Times New Roman"/>
    </w:rPr>
  </w:style>
  <w:style w:type="character" w:customStyle="1" w:styleId="StopkaZnak">
    <w:name w:val="Stopka Znak"/>
    <w:link w:val="Stopka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dymkaZnak">
    <w:name w:val="Tekst dymka Znak"/>
    <w:basedOn w:val="Domylnaczcionkaakapitu"/>
    <w:link w:val="Tekstdymka"/>
    <w:qFormat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qFormat/>
    <w:rsid w:val="005561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56103"/>
    <w:rPr>
      <w:rFonts w:eastAsia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qFormat/>
    <w:rsid w:val="00F0056F"/>
    <w:pPr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jc w:val="both"/>
      <w:textAlignment w:val="baseline"/>
    </w:pPr>
    <w:rPr>
      <w:rFonts w:ascii="Arial" w:hAnsi="Arial" w:cs="Arial"/>
    </w:rPr>
  </w:style>
  <w:style w:type="paragraph" w:customStyle="1" w:styleId="ZnakZnakChar">
    <w:name w:val="Znak Znak Char"/>
    <w:basedOn w:val="Normalny"/>
    <w:qFormat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sid w:val="002D799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5561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5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1702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dc:description/>
  <cp:lastModifiedBy>Szkoła Podstawowa nr 3 w Lwówku Śląskim</cp:lastModifiedBy>
  <cp:revision>57</cp:revision>
  <cp:lastPrinted>2021-05-12T06:40:00Z</cp:lastPrinted>
  <dcterms:created xsi:type="dcterms:W3CDTF">2021-01-20T07:38:00Z</dcterms:created>
  <dcterms:modified xsi:type="dcterms:W3CDTF">2024-07-05T09:42:00Z</dcterms:modified>
  <dc:language>pl-PL</dc:language>
</cp:coreProperties>
</file>