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E314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05301B" w14:textId="77777777" w:rsidR="009947DC" w:rsidRPr="009947DC" w:rsidRDefault="009947DC" w:rsidP="009947D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947DC">
        <w:rPr>
          <w:rFonts w:ascii="Arial" w:hAnsi="Arial" w:cs="Arial"/>
          <w:i/>
          <w:sz w:val="20"/>
          <w:szCs w:val="20"/>
        </w:rPr>
        <w:t xml:space="preserve">Załącznik nr </w:t>
      </w:r>
      <w:r w:rsidR="00DF5E80">
        <w:rPr>
          <w:rFonts w:ascii="Arial" w:hAnsi="Arial" w:cs="Arial"/>
          <w:i/>
          <w:sz w:val="20"/>
          <w:szCs w:val="20"/>
        </w:rPr>
        <w:t>7</w:t>
      </w:r>
      <w:r w:rsidRPr="009947DC">
        <w:rPr>
          <w:rFonts w:ascii="Arial" w:hAnsi="Arial" w:cs="Arial"/>
          <w:i/>
          <w:sz w:val="20"/>
          <w:szCs w:val="20"/>
        </w:rPr>
        <w:t xml:space="preserve"> do SWZ</w:t>
      </w:r>
    </w:p>
    <w:p w14:paraId="7C13684D" w14:textId="1E57905A" w:rsidR="00B25931" w:rsidRDefault="00B25931" w:rsidP="002D280D">
      <w:pPr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14:paraId="0F9552C7" w14:textId="77777777"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947DC">
        <w:rPr>
          <w:rFonts w:ascii="Arial" w:hAnsi="Arial" w:cs="Arial"/>
          <w:b/>
          <w:sz w:val="20"/>
          <w:szCs w:val="20"/>
        </w:rPr>
        <w:t>PROJEKTOWANE POSTANOWIENIA UMOWY</w:t>
      </w:r>
    </w:p>
    <w:p w14:paraId="6E95590F" w14:textId="77777777"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14:paraId="72867A33" w14:textId="77777777"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</w:p>
    <w:p w14:paraId="39C54B68" w14:textId="0D30A550" w:rsidR="000A744D" w:rsidRPr="000A4F3B" w:rsidRDefault="000A744D" w:rsidP="000A4F3B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W wyniku dokonanego wyboru oferty w postępowaniu przeprowadzonym w trybie podstawowym na podstawie art. 275 pkt 1 ustawy z dnia 11 września 2019 r. Prawo zamówień publicznych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br/>
        <w:t>(Dz. U.  z 20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710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zleca, a Wykonawca przyjmuje do wykonania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 xml:space="preserve">usługę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  <w:r w:rsidR="000A4F3B" w:rsidRPr="000A4F3B">
        <w:rPr>
          <w:rFonts w:ascii="Arial" w:eastAsia="Times New Roman" w:hAnsi="Arial" w:cs="Arial"/>
          <w:b/>
          <w:bCs/>
          <w:sz w:val="20"/>
          <w:szCs w:val="20"/>
        </w:rPr>
        <w:t>Nadzór inwestorski nad zadaniem "Budowa kanalizacji sanitarnej i przepompowni ścieków wraz z infrastrukturą towarzyszącą w miejscowości Bytonia - Etap I"</w:t>
      </w:r>
      <w:r w:rsidR="00A11F11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0EAB6F0" w14:textId="77777777" w:rsidR="000A744D" w:rsidRPr="000A744D" w:rsidRDefault="000A744D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44D">
        <w:rPr>
          <w:rFonts w:ascii="Arial" w:eastAsia="Times New Roman" w:hAnsi="Arial" w:cs="Arial"/>
          <w:sz w:val="20"/>
          <w:szCs w:val="20"/>
          <w:lang w:eastAsia="pl-PL"/>
        </w:rPr>
        <w:t>Zamówienie obejmuje  zakres określony w niniejszej Umowie, SWZ z dnia ….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wraz z jego modyfikacjami (jeżeli dotyczy), załącznikiem do SWZ nr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Opisem przedmiotu zamówienia wraz z załącznikami do opisu, ofertą z dnia ……., stanowiącymi integralną część niniejszej Umowy.</w:t>
      </w:r>
    </w:p>
    <w:p w14:paraId="2778ED15" w14:textId="77777777" w:rsidR="00DF5E80" w:rsidRPr="00DF5E80" w:rsidRDefault="00DF5E80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Przedmiot zamówienia obejmuje pełnienie nadzoru inwestorskiego nad realizacją w/w robót budowlanych i został szczegółowo przedstawiony w opisie przedmiotu zamówienia oraz załącznikach do niego.</w:t>
      </w:r>
    </w:p>
    <w:p w14:paraId="652BF493" w14:textId="77777777" w:rsidR="00DF5E80" w:rsidRPr="00DF5E80" w:rsidRDefault="00DF5E80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Obowiązki ogólne Wykonawcy:</w:t>
      </w:r>
    </w:p>
    <w:p w14:paraId="6252A336" w14:textId="77777777" w:rsidR="00DF5E80" w:rsidRPr="00DF5E80" w:rsidRDefault="00DF5E80" w:rsidP="00DF5E80">
      <w:pPr>
        <w:spacing w:after="0"/>
        <w:ind w:firstLine="284"/>
        <w:contextualSpacing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1. Wykonawca jest zobowiązany do:</w:t>
      </w:r>
    </w:p>
    <w:p w14:paraId="174C3978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prowadzenia nadzoru nad wykonywaniem robót i ich rozliczaniem zgodnie z</w:t>
      </w:r>
      <w:r w:rsidRPr="00DF5E80">
        <w:rPr>
          <w:rFonts w:ascii="Arial" w:eastAsiaTheme="minorHAnsi" w:hAnsi="Arial" w:cs="Arial"/>
          <w:bCs/>
          <w:iCs/>
          <w:sz w:val="20"/>
          <w:szCs w:val="20"/>
          <w:lang w:bidi="en-US"/>
        </w:rPr>
        <w:t> </w:t>
      </w: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 xml:space="preserve">obowiązującymi przepisami prawa, sztuką budowlaną i postanowieniami umów zawartych pomiędzy Zamawiającym a Generalnym Wykonawcą, </w:t>
      </w:r>
    </w:p>
    <w:p w14:paraId="624564D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stałego konsultowania i fachowego doradztwa na rzecz Zamawiającego we wszystkich sprawach mających znaczenie dla realizacji inwestycji,</w:t>
      </w:r>
    </w:p>
    <w:p w14:paraId="1B3996E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Generalnemu Wykonawcy (Kierownikowi budowy) przez Koordynatora, placu budowy wraz z opracowaniem wszystkich niezbędnych dokumentów związanych z przekazaniem placu budowy, w tym protokołu przekazania placu budowy i innych dokumentów z tym związanych,</w:t>
      </w:r>
    </w:p>
    <w:p w14:paraId="0B5F8BE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stworzenia funkcjonalnego i skutecznego sposobu bieżącej i nieprzerwanej (w czasie trwania robót budowlanych) komunikacji pomiędzy wszystkimi uczestnikami procesu budowlanego;</w:t>
      </w:r>
    </w:p>
    <w:p w14:paraId="6B8761F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sprawowania nadzoru inwestorskiego na budowie przez Koordynatora Inspektorów Nadzoru – wg. Potrzeby.</w:t>
      </w:r>
    </w:p>
    <w:p w14:paraId="43C6A915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sprawowania nadzoru inwestorskiego na budowie przez Inspektorów nadzoru inwestorskiego wszystkich wymaganych w dokumentacji projektowej oraz w SIWZ, specjalności, obejmujące minimum jedną wizytę każdego z inspektorów na budowie, w trakcie każdego tygodnia realizacji robót danej branży oraz w sytuacji, gdy nie jest wystarczający nadzór ze strony Koordynatora;</w:t>
      </w:r>
    </w:p>
    <w:p w14:paraId="37516EC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w razie potrzeby, stawianie się niezwłocznie, tj. w ciągu 24 godzin, na każde wezwanie Zamawiającego, na placu budowy.</w:t>
      </w:r>
    </w:p>
    <w:p w14:paraId="4A14CF6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Generalnemu Wykonawcy kompletnej dokumentacji projektowej, na podstawie której wykonywał będzie roboty budowlane,</w:t>
      </w:r>
    </w:p>
    <w:p w14:paraId="1B661C0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14:paraId="374D2DED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sprawdzania i odbioru robót zanikających lub ulegających zakryciu w terminach ustalonych w umowie z Generalnym Wykonawcą;</w:t>
      </w:r>
    </w:p>
    <w:p w14:paraId="26E7B59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nadzoru nad zapewnieniem bezpieczeństwa i przestrzegania przepisów p. pożarowych, bezpieczeństwa i higieny pracy, przez wszystkich uczestników procesu budowlanego,</w:t>
      </w:r>
    </w:p>
    <w:p w14:paraId="222E2930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prowadzenia przez Koordynatora narad koordynacyjnych dotyczących robót, z udziałem właściwych Inspektorów Nadzoru, Generalnego Wykonawcy i wykonawców robót, Zamawiającego oraz niezbędnych osób trzecich, nie rzadziej niż 1 razy w miesiącu lub wg. potrzeb na żądanie Zamawiającego, w tym opracowywanie protokołów z narad i innych dokumentów z tym związanych (w terminie 2 dni od zakończenia narady), przekazywanie ww. dokumentów do akceptacji uczestników </w:t>
      </w:r>
      <w:r w:rsidRPr="00DF5E80">
        <w:rPr>
          <w:rFonts w:ascii="Arial" w:eastAsiaTheme="minorHAnsi" w:hAnsi="Arial" w:cs="Arial"/>
          <w:color w:val="000000"/>
          <w:sz w:val="20"/>
          <w:lang w:bidi="en-US"/>
        </w:rPr>
        <w:lastRenderedPageBreak/>
        <w:t>narad. Zatwierdzone protokoły będą wiążące dla stron, zaś kopie protokołów Koordynator przekazuje wszystkim uczestnikom narad;</w:t>
      </w:r>
    </w:p>
    <w:p w14:paraId="5FEEED4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udziału w próbach i testach wymaganych dokumentacją projektową oraz w odbiorach technicznych robót,</w:t>
      </w:r>
    </w:p>
    <w:p w14:paraId="6C11AAA3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przeprowadzania odbiorów, w tym: odbiorów i rozliczeń częściowych i końcowych robót, w terminach ustalonych w umowie z Generalnym Wykonawcą robót;</w:t>
      </w:r>
    </w:p>
    <w:p w14:paraId="7CCC13FD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bieżącego rozliczania i potwierdzania wartości robót wykonanych, za które Generalny Wykonawca powinien otrzymać wynagrodzenie,</w:t>
      </w:r>
    </w:p>
    <w:p w14:paraId="3C27DCF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14:paraId="605442D9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rozliczenia końcowego robót,</w:t>
      </w:r>
    </w:p>
    <w:p w14:paraId="1B95603E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Zamawiającemu odebranych robót wraz z kompletem niezbędnych dokumentów w stanie faktycznym i prawnym zdatnym do rozpoczęcia użytkowania,</w:t>
      </w:r>
    </w:p>
    <w:p w14:paraId="4C99E318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każdorazowej weryfikacji i zaopiniowania przedkładanych przez Generalnych Wykonawców robót harmonogramów realizacji robót, w terminie do 3 dni od daty ich przekazania przez Generalnego Wykonawcę;</w:t>
      </w:r>
    </w:p>
    <w:p w14:paraId="46A9EEE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egzekwowania od Generalnego Wykonawcy robót wszystkich warunków realizacji umów zawartych pomiędzy Zamawiającym a Generalnym Wykonawcą robót;</w:t>
      </w:r>
    </w:p>
    <w:p w14:paraId="003DFB7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kontroli zgodności przebiegu robót z obowiązującym harmonogramem rzeczowo-finansowym oraz terminowości ich wykonania; </w:t>
      </w:r>
    </w:p>
    <w:p w14:paraId="64E3DF63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14:paraId="14FDC1C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niedopuszczenie do wykonywania prac w ramach podwykonawstwa przez niezaakceptowanych podwykonawców - niezwłoczne przekazanie do Zamawiającego informacji o zaistniałej sytuacji;</w:t>
      </w:r>
    </w:p>
    <w:p w14:paraId="66004F0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kontroli prawidłowości zafakturowania wykonanych robót;</w:t>
      </w:r>
    </w:p>
    <w:p w14:paraId="34E4A7E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bieżącego zapoznawania się z Dziennikiem budowy oraz potwierdzania swojej obecności na „Liście obecności Inspektorów” stosownym wpisem; dokonywania regularnych wpisów w Dzienniku budowy;</w:t>
      </w:r>
    </w:p>
    <w:p w14:paraId="430ABD2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rozstrzygania, w porozumieniu z Kierownikiem budowy, wątpliwości natury technicznej powstałych w toku wykonywania robót, zasięgając w razie potrzeby opinii autora projektu;</w:t>
      </w:r>
    </w:p>
    <w:p w14:paraId="0E08939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14:paraId="7A1391D9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zatwierdzania przedkładanych próbek wszelkich materiałów i urządzeń dostarczonych zgodnie z umową z Generalnym Wykonawcą robót;</w:t>
      </w:r>
    </w:p>
    <w:p w14:paraId="5BCF2B4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bieżącej kontroli prawidłowości wykonywania robót:</w:t>
      </w:r>
    </w:p>
    <w:p w14:paraId="35BCA0A8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DF5E8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termin ich wykonania i zawiadamia o nich na piśmie Zamawiającego, oraz Generalnego Wykonawcę robót;</w:t>
      </w:r>
    </w:p>
    <w:p w14:paraId="206C20A7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14:paraId="6F2D756A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DF5E8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14:paraId="3DFE600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 xml:space="preserve">potwierdzania konieczności wykonania robót dodatkowych lub zamiennych: w razie stwierdzenia konieczności wykonania robót dodatkowych lub zamiennych Koordynator, lub właściwy dla danej specjalności Inspektor Nadzoru, spisuje, przy udziale Zamawiającego, Kierownika budowy i przedstawiciela Nadzoru autorskiego, protokół konieczności z uzasadnieniem; uwzględniając zapisy Umowy z Generalnym Wykonawcą, </w:t>
      </w:r>
    </w:p>
    <w:p w14:paraId="62B73546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14:paraId="2983AFD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nadzorowania robót dodatkowych, robót zamiennych, potwierdzenie gotowości do ich odbioru, dokonanie odbioru,</w:t>
      </w:r>
    </w:p>
    <w:p w14:paraId="3BFED800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rozliczania robót wykonanych w ramach zawartych Umów w przypadku ich przerwania z jakiejkolwiek przyczyny;</w:t>
      </w:r>
    </w:p>
    <w:p w14:paraId="3AB1579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14:paraId="407ACCD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14:paraId="4210634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sporządzania pisemnego poświadczenia usunięcia wad i usterek przez Generalnego Wykonawcę robót;</w:t>
      </w:r>
    </w:p>
    <w:p w14:paraId="09BCEC6A" w14:textId="77777777" w:rsidR="00DF5E80" w:rsidRPr="00DF5E80" w:rsidRDefault="00DF5E80" w:rsidP="00DF5E8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14:paraId="2FC667A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14:paraId="6982BCD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14:paraId="5793822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udzielania wyjaśnień podczas kontroli instytucji zewnętrznych dokonujących oceny prawidłowości wykonania zadania inwestycyjnego, na wezwanie zamawiającego.</w:t>
      </w:r>
    </w:p>
    <w:p w14:paraId="50F4401F" w14:textId="77777777" w:rsidR="00DF5E80" w:rsidRPr="00DF5E80" w:rsidRDefault="00DF5E80" w:rsidP="00DF5E80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>2. Koordynator i Inspektorzy nadzoru uprawnieni są do wydawania Generalnym wykonawcom poleceń związanych z jakością i ilością robót, które są niezbędne do prawidłowego oraz zgodnego z Umową wykonania przedmiotu Umowy.</w:t>
      </w:r>
    </w:p>
    <w:p w14:paraId="454CC312" w14:textId="77777777" w:rsidR="00DF5E80" w:rsidRPr="00DF5E80" w:rsidRDefault="00DF5E80" w:rsidP="00DF5E80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>3. Koordynator i Inspektorzy nadzoru nie posiadają pełnomocnictwa do podejmowania w</w:t>
      </w:r>
      <w:r w:rsidRPr="00DF5E80">
        <w:rPr>
          <w:rFonts w:ascii="Arial" w:hAnsi="Arial" w:cs="Arial"/>
          <w:bCs/>
          <w:iCs/>
          <w:sz w:val="20"/>
          <w:szCs w:val="20"/>
        </w:rPr>
        <w:t> </w:t>
      </w:r>
      <w:r w:rsidRPr="00DF5E80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14:paraId="2CE47344" w14:textId="77777777" w:rsidR="00DF5E80" w:rsidRPr="00DF5E80" w:rsidRDefault="00DF5E80" w:rsidP="00DF5E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5326B67E" w14:textId="77777777" w:rsidR="00DF5E80" w:rsidRPr="00DF5E80" w:rsidRDefault="00DF5E80" w:rsidP="00DF5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</w:p>
    <w:p w14:paraId="0F33E1DC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WYKONANIA UMOWY </w:t>
      </w:r>
    </w:p>
    <w:p w14:paraId="546C5F7B" w14:textId="6256FC08" w:rsidR="00DF5E80" w:rsidRPr="00A37847" w:rsidRDefault="00DF5E80" w:rsidP="000A565E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Ustala się termin wykonania umowy</w:t>
      </w:r>
      <w:r w:rsidRPr="007F4CA3">
        <w:rPr>
          <w:rFonts w:ascii="Arial" w:hAnsi="Arial" w:cs="Arial"/>
          <w:bCs/>
          <w:sz w:val="20"/>
          <w:szCs w:val="20"/>
        </w:rPr>
        <w:t xml:space="preserve">: </w:t>
      </w:r>
      <w:r w:rsidRPr="007F4CA3">
        <w:rPr>
          <w:rFonts w:ascii="Arial" w:hAnsi="Arial" w:cs="Arial"/>
          <w:b/>
          <w:sz w:val="20"/>
          <w:szCs w:val="20"/>
        </w:rPr>
        <w:t xml:space="preserve">do </w:t>
      </w:r>
      <w:r w:rsidR="00CB203D" w:rsidRPr="007F4CA3">
        <w:rPr>
          <w:rFonts w:ascii="Arial" w:hAnsi="Arial" w:cs="Arial"/>
          <w:b/>
          <w:bCs/>
          <w:sz w:val="20"/>
          <w:szCs w:val="20"/>
        </w:rPr>
        <w:t>30.</w:t>
      </w:r>
      <w:r w:rsidR="007F4CA3" w:rsidRPr="007F4CA3">
        <w:rPr>
          <w:rFonts w:ascii="Arial" w:hAnsi="Arial" w:cs="Arial"/>
          <w:b/>
          <w:bCs/>
          <w:sz w:val="20"/>
          <w:szCs w:val="20"/>
        </w:rPr>
        <w:t>10</w:t>
      </w:r>
      <w:r w:rsidRPr="007F4CA3">
        <w:rPr>
          <w:rFonts w:ascii="Arial" w:hAnsi="Arial" w:cs="Arial"/>
          <w:b/>
          <w:bCs/>
          <w:sz w:val="20"/>
          <w:szCs w:val="20"/>
        </w:rPr>
        <w:t>.202</w:t>
      </w:r>
      <w:r w:rsidR="00877855" w:rsidRPr="007F4CA3">
        <w:rPr>
          <w:rFonts w:ascii="Arial" w:hAnsi="Arial" w:cs="Arial"/>
          <w:b/>
          <w:bCs/>
          <w:sz w:val="20"/>
          <w:szCs w:val="20"/>
        </w:rPr>
        <w:t>4</w:t>
      </w:r>
      <w:r w:rsidRPr="007F4CA3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4E5AD9F7" w14:textId="3A18C169" w:rsidR="00A37847" w:rsidRPr="00A37847" w:rsidRDefault="00A37847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37847">
        <w:rPr>
          <w:rFonts w:ascii="Arial" w:hAnsi="Arial" w:cs="Arial"/>
          <w:bCs/>
          <w:sz w:val="20"/>
          <w:szCs w:val="20"/>
        </w:rPr>
        <w:t>Planowanie zakończenie nadzoru nad robotami budowlanymi – termin wynikający z umowy na wykonanie robót budowlanych, jednak nie dłużej niż 1</w:t>
      </w:r>
      <w:r w:rsidR="00A11F11">
        <w:rPr>
          <w:rFonts w:ascii="Arial" w:hAnsi="Arial" w:cs="Arial"/>
          <w:bCs/>
          <w:sz w:val="20"/>
          <w:szCs w:val="20"/>
        </w:rPr>
        <w:t>5</w:t>
      </w:r>
      <w:r w:rsidRPr="00A37847">
        <w:rPr>
          <w:rFonts w:ascii="Arial" w:hAnsi="Arial" w:cs="Arial"/>
          <w:bCs/>
          <w:sz w:val="20"/>
          <w:szCs w:val="20"/>
        </w:rPr>
        <w:t xml:space="preserve"> miesięcy od dnia zawarcia Umowy, nie później jednak niż do </w:t>
      </w:r>
      <w:r w:rsidR="00A11F11">
        <w:rPr>
          <w:rFonts w:ascii="Arial" w:hAnsi="Arial" w:cs="Arial"/>
          <w:bCs/>
          <w:sz w:val="20"/>
          <w:szCs w:val="20"/>
        </w:rPr>
        <w:t>30.09</w:t>
      </w:r>
      <w:r w:rsidRPr="00A37847">
        <w:rPr>
          <w:rFonts w:ascii="Arial" w:hAnsi="Arial" w:cs="Arial"/>
          <w:bCs/>
          <w:sz w:val="20"/>
          <w:szCs w:val="20"/>
        </w:rPr>
        <w:t>.202</w:t>
      </w:r>
      <w:r w:rsidR="00877855">
        <w:rPr>
          <w:rFonts w:ascii="Arial" w:hAnsi="Arial" w:cs="Arial"/>
          <w:bCs/>
          <w:sz w:val="20"/>
          <w:szCs w:val="20"/>
        </w:rPr>
        <w:t>4</w:t>
      </w:r>
      <w:r w:rsidRPr="00A37847">
        <w:rPr>
          <w:rFonts w:ascii="Arial" w:hAnsi="Arial" w:cs="Arial"/>
          <w:bCs/>
          <w:sz w:val="20"/>
          <w:szCs w:val="20"/>
        </w:rPr>
        <w:t xml:space="preserve"> r.</w:t>
      </w:r>
    </w:p>
    <w:p w14:paraId="73C5343D" w14:textId="70A92BD3" w:rsidR="00A37847" w:rsidRPr="00A11F11" w:rsidRDefault="00A37847" w:rsidP="00B17B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11F11">
        <w:rPr>
          <w:rFonts w:ascii="Arial" w:hAnsi="Arial" w:cs="Arial"/>
          <w:bCs/>
          <w:sz w:val="20"/>
          <w:szCs w:val="20"/>
        </w:rPr>
        <w:lastRenderedPageBreak/>
        <w:t>Zamawiający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określa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termin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wykonania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datą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ze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względu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na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okres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realizacji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Projektu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pn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.: </w:t>
      </w:r>
      <w:r w:rsidR="00A11F11" w:rsidRPr="00A11F11">
        <w:rPr>
          <w:rFonts w:ascii="Arial" w:hAnsi="Arial" w:cs="Arial"/>
          <w:bCs/>
          <w:sz w:val="20"/>
          <w:szCs w:val="20"/>
        </w:rPr>
        <w:t>"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Budowa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kanalizacji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sanitarnej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i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przepompowni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ścieków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wraz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infrastrukturą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towarzyszącą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w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miejscowości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Bytonia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- </w:t>
      </w:r>
      <w:proofErr w:type="spellStart"/>
      <w:r w:rsidR="00A11F11" w:rsidRPr="00A11F11">
        <w:rPr>
          <w:rFonts w:ascii="Arial" w:hAnsi="Arial" w:cs="Arial"/>
          <w:bCs/>
          <w:sz w:val="20"/>
          <w:szCs w:val="20"/>
        </w:rPr>
        <w:t>Etap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 xml:space="preserve"> I".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Zadanie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realizowane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w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ramach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dofinansowania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inwestycji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programu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Rządowy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Fundusz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Polski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Ład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: Program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Inwestycji</w:t>
      </w:r>
      <w:proofErr w:type="spellEnd"/>
      <w:r w:rsidRPr="00A11F1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1F11">
        <w:rPr>
          <w:rFonts w:ascii="Arial" w:hAnsi="Arial" w:cs="Arial"/>
          <w:bCs/>
          <w:sz w:val="20"/>
          <w:szCs w:val="20"/>
        </w:rPr>
        <w:t>Strategicznych</w:t>
      </w:r>
      <w:proofErr w:type="spellEnd"/>
      <w:r w:rsidR="00A11F11" w:rsidRPr="00A11F11">
        <w:rPr>
          <w:rFonts w:ascii="Arial" w:hAnsi="Arial" w:cs="Arial"/>
          <w:bCs/>
          <w:sz w:val="20"/>
          <w:szCs w:val="20"/>
        </w:rPr>
        <w:t>.</w:t>
      </w:r>
    </w:p>
    <w:p w14:paraId="5C97D21D" w14:textId="258ABB6D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 xml:space="preserve">Usługi, będące przedmiotem umowy realizowane będą od momentu podpisania umowy </w:t>
      </w:r>
      <w:r w:rsidRPr="00DF5E80">
        <w:rPr>
          <w:rFonts w:ascii="Arial" w:hAnsi="Arial" w:cs="Arial"/>
          <w:bCs/>
          <w:sz w:val="20"/>
          <w:szCs w:val="20"/>
        </w:rPr>
        <w:br/>
        <w:t xml:space="preserve">z Zamawiającym do dnia odbioru końcowego zadania inwestycyjnego, z zastrzeżeniem  ust. </w:t>
      </w:r>
      <w:r w:rsidR="00A37847">
        <w:rPr>
          <w:rFonts w:ascii="Arial" w:hAnsi="Arial" w:cs="Arial"/>
          <w:bCs/>
          <w:sz w:val="20"/>
          <w:szCs w:val="20"/>
        </w:rPr>
        <w:t>5</w:t>
      </w:r>
      <w:r w:rsidRPr="00DF5E80">
        <w:rPr>
          <w:rFonts w:ascii="Arial" w:hAnsi="Arial" w:cs="Arial"/>
          <w:bCs/>
          <w:sz w:val="20"/>
          <w:szCs w:val="20"/>
        </w:rPr>
        <w:t xml:space="preserve"> i </w:t>
      </w:r>
      <w:r w:rsidR="00A37847">
        <w:rPr>
          <w:rFonts w:ascii="Arial" w:hAnsi="Arial" w:cs="Arial"/>
          <w:bCs/>
          <w:sz w:val="20"/>
          <w:szCs w:val="20"/>
        </w:rPr>
        <w:t>6</w:t>
      </w:r>
      <w:r w:rsidRPr="00DF5E80">
        <w:rPr>
          <w:rFonts w:ascii="Arial" w:hAnsi="Arial" w:cs="Arial"/>
          <w:bCs/>
          <w:sz w:val="20"/>
          <w:szCs w:val="20"/>
        </w:rPr>
        <w:t>.</w:t>
      </w:r>
    </w:p>
    <w:p w14:paraId="476499F9" w14:textId="33491066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W przypadku wydłużenia terminu wykonania robót budowlanych objętych nadzorem, termin określony odpowiednio w ust. 1-</w:t>
      </w:r>
      <w:r w:rsidR="00A37847">
        <w:rPr>
          <w:rFonts w:ascii="Arial" w:hAnsi="Arial" w:cs="Arial"/>
          <w:bCs/>
          <w:sz w:val="20"/>
          <w:szCs w:val="20"/>
        </w:rPr>
        <w:t>3</w:t>
      </w:r>
      <w:r w:rsidRPr="00DF5E80">
        <w:rPr>
          <w:rFonts w:ascii="Arial" w:hAnsi="Arial" w:cs="Arial"/>
          <w:bCs/>
          <w:sz w:val="20"/>
          <w:szCs w:val="20"/>
        </w:rPr>
        <w:t xml:space="preserve"> ulega stosownemu przedłużeniu na podstawie aneksu do umowy, bez prawa do dodatkowego wynagrodzenia, jednak nie dłużej niż o czas wydłużenia terminu wykonania robót objętych nadzorem.</w:t>
      </w:r>
    </w:p>
    <w:p w14:paraId="7973AD76" w14:textId="77777777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Od momentu rzeczowego zakończenia robót budowlanych Wykonawca zobowiązuje się do uczestnictwa, w ramach wynagrodzenia o którym mowa w  §4 ust. 1, w czynnościach związanych z obsługą okresu rękojmi i gwarancji udzielonego przez wykonawcę robót budowlanych.</w:t>
      </w:r>
    </w:p>
    <w:p w14:paraId="65D2770F" w14:textId="77777777" w:rsidR="00DF5E80" w:rsidRPr="00DF5E80" w:rsidRDefault="00DF5E80" w:rsidP="00DF5E8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2E6991" w14:textId="77777777" w:rsidR="00DF5E80" w:rsidRPr="00DF5E80" w:rsidRDefault="00DF5E80" w:rsidP="00DF5E8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</w:p>
    <w:p w14:paraId="4D94C7D3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PRAWA I OBOWIĄZKI STRON </w:t>
      </w:r>
    </w:p>
    <w:p w14:paraId="5FC2D5EC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pełniąc czynności Inspektora Nadzoru działa w imieniu i na rachunek Zamawiającego.</w:t>
      </w:r>
    </w:p>
    <w:p w14:paraId="5095AAA1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będzie wykonywał swoje obowiązki i uprawnienia stosownie do właściwych przepisów prawa.</w:t>
      </w:r>
    </w:p>
    <w:p w14:paraId="18BFD1E9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czuwa nad prawidłową i terminową realizacją robót, zawiadamiając niezwłocznie Zamawiającego o ewentualnych zagrożeniach wpływających na przesunięcie terminu realizacji ww. robót.</w:t>
      </w:r>
    </w:p>
    <w:p w14:paraId="11E48EF2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4C8F5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</w:p>
    <w:p w14:paraId="7C23C3A2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WYNAGRODZENIE I ZAPŁATA WYNAGRODZENIA</w:t>
      </w:r>
    </w:p>
    <w:p w14:paraId="0315258D" w14:textId="77777777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Strony ustalają wynagrodzenie ryczałtowe za wykonanie przedmiotu umowy</w:t>
      </w:r>
      <w:r w:rsidRPr="009261B7">
        <w:rPr>
          <w:rFonts w:ascii="Arial" w:eastAsia="Times New Roman" w:hAnsi="Arial" w:cs="Arial"/>
          <w:sz w:val="20"/>
          <w:szCs w:val="20"/>
          <w:lang w:eastAsia="pl-PL"/>
        </w:rPr>
        <w:br/>
        <w:t>w wysokości: ………………………… zł brutto (słownie zł.: ……………………………… 00/100).</w:t>
      </w:r>
    </w:p>
    <w:p w14:paraId="250EFDEE" w14:textId="6F5A4FDB" w:rsidR="00EF4CC1" w:rsidRPr="00A11F1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11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wszystkie koszty związane z realizacją zamówienia, w tym między innymi koszty: zapewnienia </w:t>
      </w:r>
      <w:r w:rsidR="00A11F11" w:rsidRPr="00A11F11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A11F11">
        <w:rPr>
          <w:rFonts w:ascii="Arial" w:eastAsia="Times New Roman" w:hAnsi="Arial" w:cs="Arial"/>
          <w:sz w:val="20"/>
          <w:szCs w:val="20"/>
          <w:lang w:eastAsia="pl-PL"/>
        </w:rPr>
        <w:t>nspektor</w:t>
      </w:r>
      <w:r w:rsidR="00A11F11" w:rsidRPr="00A11F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A11F11">
        <w:rPr>
          <w:rFonts w:ascii="Arial" w:eastAsia="Times New Roman" w:hAnsi="Arial" w:cs="Arial"/>
          <w:sz w:val="20"/>
          <w:szCs w:val="20"/>
          <w:lang w:eastAsia="pl-PL"/>
        </w:rPr>
        <w:t xml:space="preserve"> nadzoru wymagan</w:t>
      </w:r>
      <w:r w:rsidR="00A11F11" w:rsidRPr="00A11F11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A11F11">
        <w:rPr>
          <w:rFonts w:ascii="Arial" w:eastAsia="Times New Roman" w:hAnsi="Arial" w:cs="Arial"/>
          <w:sz w:val="20"/>
          <w:szCs w:val="20"/>
          <w:lang w:eastAsia="pl-PL"/>
        </w:rPr>
        <w:t xml:space="preserve"> branż</w:t>
      </w:r>
      <w:r w:rsidR="00A11F11" w:rsidRPr="00A11F1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A11F11">
        <w:rPr>
          <w:rFonts w:ascii="Arial" w:eastAsia="Times New Roman" w:hAnsi="Arial" w:cs="Arial"/>
          <w:sz w:val="20"/>
          <w:szCs w:val="20"/>
          <w:lang w:eastAsia="pl-PL"/>
        </w:rPr>
        <w:t>, dojazdów, pobytów na budowie, płac, podatków, ubezpieczeń, organizacji biura i zespołu wykonawcy, kosztów obsługi biurowej zamówienia, inne koszty wynikające z niniejszej umowy.</w:t>
      </w:r>
    </w:p>
    <w:p w14:paraId="4B305D0A" w14:textId="69FEE304" w:rsidR="00EF4CC1" w:rsidRPr="00A11F1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11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1, będzie wypłacane w częściach, w wysokości proporcjonalnej do płatności częściowych należnych Generalnym wykonawcom z tytułu odebranych częściowo robót.</w:t>
      </w:r>
    </w:p>
    <w:p w14:paraId="196E30B6" w14:textId="4F4052BD" w:rsidR="00EF4CC1" w:rsidRPr="00A11F1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11">
        <w:rPr>
          <w:rFonts w:ascii="Arial" w:eastAsia="Times New Roman" w:hAnsi="Arial" w:cs="Arial"/>
          <w:sz w:val="20"/>
          <w:szCs w:val="20"/>
          <w:lang w:eastAsia="pl-PL"/>
        </w:rPr>
        <w:t>Wynagrodzenie będzie wypłacane na podstawie faktur częściowych, wystawianych, po dokonaniu każdego z odbiorów częściowych robót, nad którymi będzie sprawowany nadzór, zgodnie z umowami z Generalnymi Wykonawcami i aktualnymi harmonogramami rzeczowo-finansowymi Generalnych Wykonawców.</w:t>
      </w:r>
    </w:p>
    <w:p w14:paraId="334F750F" w14:textId="61DB243F" w:rsidR="00EF4CC1" w:rsidRPr="00A11F1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11">
        <w:rPr>
          <w:rFonts w:ascii="Arial" w:eastAsia="Times New Roman" w:hAnsi="Arial" w:cs="Arial"/>
          <w:sz w:val="20"/>
          <w:szCs w:val="20"/>
          <w:lang w:eastAsia="pl-PL"/>
        </w:rPr>
        <w:t>Podstawą do wystawienia faktury częściowej będzie zaakceptowany przez Zamawiającego protokół częściowego odbioru robót wraz z ich rozliczeniem, przedstawiony przez Generalnego wykonawcę robót i potwierdzony przez właściwych branżowo Inspektorów Nadzoru.</w:t>
      </w:r>
    </w:p>
    <w:p w14:paraId="0A4A8A1B" w14:textId="2607C392" w:rsidR="00EF4CC1" w:rsidRPr="00A11F1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11">
        <w:rPr>
          <w:rFonts w:ascii="Arial" w:eastAsia="Times New Roman" w:hAnsi="Arial" w:cs="Arial"/>
          <w:sz w:val="20"/>
          <w:szCs w:val="20"/>
          <w:lang w:eastAsia="pl-PL"/>
        </w:rPr>
        <w:t>Rozliczenie końcowe nastąpi fakturą końcową wystawioną po dokonaniu ostatniego odbioru końcowego robót nad którymi będzie sprawowany nadzór.</w:t>
      </w:r>
    </w:p>
    <w:p w14:paraId="68A0F67D" w14:textId="718CADC2" w:rsidR="00EF4CC1" w:rsidRPr="00A11F1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11">
        <w:rPr>
          <w:rFonts w:ascii="Arial" w:eastAsia="Times New Roman" w:hAnsi="Arial" w:cs="Arial"/>
          <w:sz w:val="20"/>
          <w:szCs w:val="20"/>
          <w:lang w:eastAsia="pl-PL"/>
        </w:rPr>
        <w:t>Podstawą do wystawienia faktury końcowej będzie zaakceptowany przez Zamawiającego ostatni protokół odbioru końcowego robót wraz z rozliczeniem końcowym – to jest rozliczeniem wszystkich robót wykonywanych przez Generalnych Wykonawców i potwierdzony przez Koordynatora oraz właściwych branżowo Inspektorów Nadzoru.</w:t>
      </w:r>
    </w:p>
    <w:p w14:paraId="021CFA99" w14:textId="25FCC47D" w:rsidR="00EF4CC1" w:rsidRPr="00A11F11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11">
        <w:rPr>
          <w:rFonts w:ascii="Arial" w:eastAsia="Times New Roman" w:hAnsi="Arial" w:cs="Arial"/>
          <w:sz w:val="20"/>
          <w:szCs w:val="20"/>
          <w:lang w:eastAsia="pl-PL"/>
        </w:rPr>
        <w:t>Zapłata wynagrodzenia przysługującego wykonawcy zostanie dokonana przelewem w ciągu 30 dni od daty otrzymania faktury VAT, wraz z zatwierdzonymi protokołami odbioru i rozliczeniami, o których mowa w niniejszym paragrafie.</w:t>
      </w:r>
    </w:p>
    <w:p w14:paraId="7CEFEFE6" w14:textId="77777777" w:rsidR="00DF5E80" w:rsidRPr="00DF5E80" w:rsidRDefault="00DF5E80" w:rsidP="00DF5E80">
      <w:pPr>
        <w:tabs>
          <w:tab w:val="num" w:pos="426"/>
          <w:tab w:val="num" w:pos="866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0AA488" w14:textId="77777777" w:rsidR="00EF4CC1" w:rsidRDefault="00EF4CC1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D33E19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5.</w:t>
      </w:r>
    </w:p>
    <w:p w14:paraId="1201FC28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KARY </w:t>
      </w:r>
    </w:p>
    <w:p w14:paraId="7133516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Strony zastrzegają prawo naliczania kar umownych za nieterminowe i nienależyte wykonanie przedmiotu umowy.</w:t>
      </w:r>
    </w:p>
    <w:p w14:paraId="58C722E7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zapłaci Zamawiającemu kary umowne za:</w:t>
      </w:r>
    </w:p>
    <w:p w14:paraId="6A92D833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umowy przez Wykonawcę z przyczyn leżących po stronie Wykonawcy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w wysokości 15% (słownie: piętnaście procent) wynagrodzenia brutto określonego w § 4 ust. 1 umowy,</w:t>
      </w:r>
    </w:p>
    <w:p w14:paraId="1E7D0607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odstąpienie od umowy przez Zamawiającego z powodu naruszenia przez Wykonawcę warunków umowy, w wysokości 15% (słownie: piętnaście procent) wynagrodzenia brutto określonego w § 4 ust. 1 umowy,</w:t>
      </w:r>
    </w:p>
    <w:p w14:paraId="3D5D0ACB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każdą nieobecność inspektora na terenie budowy w stosunku do częstotliwości określonych w § 1 ust. </w:t>
      </w:r>
      <w:r w:rsidR="00E158B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pkt 5 umowy, w wysokości 300 zł (słownie: trzysta złotych),</w:t>
      </w:r>
    </w:p>
    <w:p w14:paraId="3573D5D4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każdy dzień zwłoki w wykonaniu prac, w wysokości 0,5 % wynagrodzenia umownego brutto, określonego w § 4 ust. 1, </w:t>
      </w:r>
    </w:p>
    <w:p w14:paraId="37DEF5D1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nieprzedłożenie kopii umowy o podwykonawstwo w terminie, o którym mowa w § 9 ust. 5 wykonawca zapłaci 1% wysokości wynagrodzenia,  o którym mowa w § 4 ust. 1 za każdy dzień zwłoki w przedłożeniu kopii umowy o podwykonawstwo.</w:t>
      </w:r>
    </w:p>
    <w:p w14:paraId="7F89178E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za odstąpienie od umowy przez Wykonawcę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z przyczyn leżących po stronie Zamawiającego w wysokości 15% (słownie: piętnaście procent) wynagrodzenia brutto określonego w § 4 ust. 1 umowy.</w:t>
      </w:r>
    </w:p>
    <w:p w14:paraId="4959B17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przewiduje łączenie kar, o których mowa w § 5 ust. 2.</w:t>
      </w:r>
    </w:p>
    <w:p w14:paraId="10FA57C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Stronom przysługuje prawo do dochodzenia odszkodowania uzupełniającego, przenoszącego wysokość kar umownych do wysokości rzeczywiście poniesionej szkody.</w:t>
      </w:r>
    </w:p>
    <w:p w14:paraId="6F0671EA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zapłaci karę umowną na konto Zamawiającego w terminie 7 dni od daty doręczenia pisemnego wezwania z określoną wysokością kary przez Zamawiającego.</w:t>
      </w:r>
    </w:p>
    <w:p w14:paraId="654D0B2D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zastrzega sobie prawo potrącenia kar umownych z wymagalnego wynagrodzenia należnego Wykonawcy z tytułu przedmiotu umowy, w przypadku niedotrzymania terminu, o którym mowa w ust. 6 umowy, z uwzględnieniem treści przepisu art. 15r</w:t>
      </w:r>
      <w:r w:rsidRPr="00DF5E8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 marca 2020 r.               o szczególnych rozwiązaniach związanych z zapobieganiem, przeciwdziałaniem, i zwalczaniem COVID-19, innych chorób zakaźnych oraz wywołanych nimi sytuacji kryzysowych (Dz. U. poz. 374, 567, 568, 695 i 875).</w:t>
      </w:r>
    </w:p>
    <w:p w14:paraId="57B2B036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Maksymalna łączna wysokość kar umownych, których mogą dochodzić strony na okres nie dłuższy niż okres udzielonej przez Wykonawcę gwarancji, a także rękojmi za wady, nie może być wyższa niż kwota umówionego wynagrodzenia netto.</w:t>
      </w:r>
    </w:p>
    <w:p w14:paraId="7D1EF2E9" w14:textId="77777777" w:rsidR="00350899" w:rsidRDefault="00350899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2759D90B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6.</w:t>
      </w:r>
    </w:p>
    <w:p w14:paraId="3CE85356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ODSTĄPIENIE OD UMOWY</w:t>
      </w:r>
    </w:p>
    <w:p w14:paraId="37D1EA00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Zamawiającemu przysługuje prawo odstąpienia od umowy lub jej części:</w:t>
      </w:r>
    </w:p>
    <w:p w14:paraId="0B0AE116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 gdy dojdzie do zajęcia majątku Wykonawcy, w zakresie uniemożliwiającym wykonanie przedmiotowego zamówienia,</w:t>
      </w:r>
    </w:p>
    <w:p w14:paraId="3B69CFBA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przypadku, gdy niemożliwe będzie podpisanie umowy z wykonawcą robót budowlanych,</w:t>
      </w:r>
    </w:p>
    <w:p w14:paraId="6552D807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jeżeli Wykonawca nie podjął się wykonywania obowiązków wynikających z niniejszej umowy lub przerwał ich wykonanie i przerwa trwa dłużej niż 30 dni,</w:t>
      </w:r>
    </w:p>
    <w:p w14:paraId="36366CFE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jeżeli Wykonawca wykonuje swoje obowiązki nieterminowo lub w sposób nienależyty lub nie kontynuuje ich pomimo wezwania Zamawiającego złożonego na piśmie, w terminie 7 dni od dnia otrzymania wezwania przez Wykonawcę, nie wykazuje poprawy,</w:t>
      </w:r>
    </w:p>
    <w:p w14:paraId="61002E0E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 innego rażącego naruszenia warunków umowy przez Wykonawcę.</w:t>
      </w:r>
    </w:p>
    <w:p w14:paraId="5EF3AA7F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Wykonawcy przysługuje prawo odstąpienia od umowy w przypadku gdy:</w:t>
      </w:r>
    </w:p>
    <w:p w14:paraId="44E0BB0E" w14:textId="77777777" w:rsidR="00DF5E80" w:rsidRPr="00DF5E80" w:rsidRDefault="00DF5E80" w:rsidP="000A565E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ze względów organizacyjnych, technicznych, finansowych nie jest w stanie wykonać umowy bez narażenia na znaczne straty swojej firmy i Zamawiającego,</w:t>
      </w:r>
    </w:p>
    <w:p w14:paraId="7C74D7A8" w14:textId="77777777" w:rsidR="00DF5E80" w:rsidRPr="00DF5E80" w:rsidRDefault="00DF5E80" w:rsidP="000A565E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 winy Zamawiającego nie jest możliwa dalsza realizacja umowy.</w:t>
      </w:r>
    </w:p>
    <w:p w14:paraId="2982447D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Odstąpienie od umowy powinno nastąpić w formie pisemnej pod rygorem nieważności takiego oświadczenia i powinno zawierać uzasadnienie.</w:t>
      </w:r>
    </w:p>
    <w:p w14:paraId="058A3E04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Oświadczenie o odstąpieniu od umowy może być złożone w terminie nie dłuższym niż 30 dni od wystąpienia okoliczności uzasadniających odstąpienie.</w:t>
      </w:r>
    </w:p>
    <w:p w14:paraId="2379C153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FA448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7.</w:t>
      </w:r>
    </w:p>
    <w:p w14:paraId="6C23AB6F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ZMIANY W UMOWIE</w:t>
      </w:r>
    </w:p>
    <w:p w14:paraId="2F74AA9A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Zmiana postanowień zawartej umowy może nastąpić za zgodą obu stron wyrażoną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na piśmie pod rygorem nieważności.</w:t>
      </w:r>
    </w:p>
    <w:p w14:paraId="29C1915D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dokonania zmiany postanowień zawartej umowy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stosunku do treści oferty zgodnie z w 455 ustawy </w:t>
      </w:r>
      <w:proofErr w:type="spellStart"/>
      <w:r w:rsidRPr="00DF5E8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w przypadku: </w:t>
      </w:r>
    </w:p>
    <w:p w14:paraId="01F27834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wystąpienia okoliczności niezależnych od Wykonawcy skutkujących niemożliwością dotrzymania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terminu realizacji przedmiotu umowy, </w:t>
      </w:r>
    </w:p>
    <w:p w14:paraId="4DFA0715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zmiany obowiązujących przepisów, jeżeli zgodnie z nimi konieczne będzie dostosowanie treści umowy do aktualnego stanu prawnego, </w:t>
      </w:r>
    </w:p>
    <w:p w14:paraId="0BEE8035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wystąpienia siły wyższej, tj. wyjątkowego wydarzenia lub okoliczności</w:t>
      </w:r>
    </w:p>
    <w:p w14:paraId="57B937FC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na którą Strony nie miały wpływu,</w:t>
      </w:r>
    </w:p>
    <w:p w14:paraId="77A5AA5E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przeciw której Strony nie mogły się zabezpieczyć przed zawarciem umowy,</w:t>
      </w:r>
    </w:p>
    <w:p w14:paraId="2985C09A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której nie można było w racjonalny sposób uniknąć lub przezwyciężyć,</w:t>
      </w:r>
    </w:p>
    <w:p w14:paraId="0B3A8F84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której nie można uznać za wywołaną w znaczącym stopniu przez żadną ze Stron.</w:t>
      </w:r>
    </w:p>
    <w:p w14:paraId="60A07DF0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osób reprezentujących Zamawiającego/Wykonawcę w przypadku zmian organizacyjnych lub wynikłych z przyczyn losowych.</w:t>
      </w:r>
    </w:p>
    <w:p w14:paraId="080C48DE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gdy nastąpi zmiana powszechnie obowiązujących przepisów prawa w zakresie mającym bezpośredni wpływ na realizację przedmiotu umowy.</w:t>
      </w:r>
    </w:p>
    <w:p w14:paraId="5A54169B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wyłączenia lub rezygnacji z wykonania części zamówienia (zmniejszenie wynagrodzenia).</w:t>
      </w:r>
    </w:p>
    <w:p w14:paraId="66F42DB8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Istotne zmiany w umowie, na skutek wystąpienia poniższych okoliczności mogą dotyczyć następujących elementów umowy:</w:t>
      </w:r>
    </w:p>
    <w:p w14:paraId="408ADDE3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zmiany terminu wykonania zamówienia, w przypadku:</w:t>
      </w:r>
    </w:p>
    <w:p w14:paraId="2A6F127A" w14:textId="77777777" w:rsidR="00DF5E80" w:rsidRPr="00DF5E80" w:rsidRDefault="00DF5E80" w:rsidP="000A56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wydłużenia terminu wykonania robót budowlanych objętych nadzorem, termin określony odpowiednio w § 2 ust. 1 ulega stosownemu przedłużeniu na podstawie aneksu do umowy, bez prawa do dodatkowego wynagrodzenia, jednak nie dłużej niż o czas wydłużenia terminu wykonania robót objętych nadzorem.</w:t>
      </w:r>
    </w:p>
    <w:p w14:paraId="022490F7" w14:textId="77777777" w:rsidR="00DF5E80" w:rsidRPr="00DF5E80" w:rsidRDefault="00DF5E80" w:rsidP="000A56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wstrzymania realizacji robót budowlanych objętych nadzorem z przyczyn niezależnych od Wykonawcy, co uniemożliwia terminowe zakończenie realizacji przedmiotu umowy.</w:t>
      </w:r>
    </w:p>
    <w:p w14:paraId="4FDA0183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wysokości wynagrodzenia, w przypadku wyłączenia lub rezygnacji z wykonania części zamówienia (zmniejszenie wynagrodzenia),</w:t>
      </w:r>
    </w:p>
    <w:p w14:paraId="7978D7C1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zmiany  podmiotu trzeciego/podwykonawcy, w przypadku:</w:t>
      </w:r>
    </w:p>
    <w:p w14:paraId="2BF9FDCD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wprowadzenia nowego podmiotu trzeciego/podwykonawcy,</w:t>
      </w:r>
    </w:p>
    <w:p w14:paraId="308A7086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rezygnacji podmiotu trzeciego/podwykonawcy,</w:t>
      </w:r>
    </w:p>
    <w:p w14:paraId="4A0B905B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zmiany podmiotu trzeciego/podwykonawcy,</w:t>
      </w:r>
    </w:p>
    <w:p w14:paraId="38ADDE6E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zmiany wartości lub zakresu usług wykonywanych przez podmioty trzecie/podwykonawców;</w:t>
      </w:r>
    </w:p>
    <w:p w14:paraId="013B06F8" w14:textId="77777777" w:rsidR="000506B9" w:rsidRPr="000A5343" w:rsidRDefault="000506B9" w:rsidP="000506B9">
      <w:pPr>
        <w:widowControl w:val="0"/>
        <w:tabs>
          <w:tab w:val="num" w:pos="644"/>
          <w:tab w:val="num" w:pos="144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>4. Zamawiający przewiduje możliwość dokonania zmiany wysokości wynagrodzenia należnego wykonawcy w przypadku zmiany:</w:t>
      </w:r>
    </w:p>
    <w:p w14:paraId="508705E0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stawki podatku od towarów i usług oraz podatku akcyzowego, przy czym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wartość netto wynagrodzenia Wykonawcy nie zmieni się, a określona w aneksie wartość brutto wynagrodzenia zostanie wyliczona na podstawie nowych przepisów, </w:t>
      </w:r>
    </w:p>
    <w:p w14:paraId="66F93B8A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przy czym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wynagrodzenia, co zostanie przez Wykonawcę uzasadnione w sposób nie budzący wątpliwości,</w:t>
      </w:r>
    </w:p>
    <w:p w14:paraId="026E0849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zasad podlegania ubezpieczeniom społecznym lub ubezpieczeniu zdrowotnemu lub wysokości stawki składki na ubezpieczenia społeczne lub zdrowotne, przy czym </w:t>
      </w: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Zamawiającego, co zostanie przez Wykonawcę uzasadnione w sposób nie budzący wątpliwości,</w:t>
      </w:r>
    </w:p>
    <w:p w14:paraId="52408241" w14:textId="0284F2C9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zasad gromadzenia i wysokości wpłat do pracowniczych planów kapitałowych, o których mowa w </w:t>
      </w:r>
      <w:r w:rsidR="00987BA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ustawie z dnia 4 października 2018 r. o pracowniczych planach kapitałowych</w:t>
      </w:r>
    </w:p>
    <w:p w14:paraId="0FD1D820" w14:textId="77777777" w:rsidR="000506B9" w:rsidRPr="000A5343" w:rsidRDefault="000506B9" w:rsidP="000506B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>- jeżeli zmiany opisane w ust. 9 niniejszej umowy będą miały wpływ na koszty wykonania zamówienia.</w:t>
      </w:r>
    </w:p>
    <w:p w14:paraId="005D0C4F" w14:textId="77777777" w:rsidR="000506B9" w:rsidRPr="000A5343" w:rsidRDefault="000506B9" w:rsidP="00987BA5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5) wynagrodzenia Wykonawcy, jedynie w przypadkach przewidzianych przepisami art. 455 ustawy Prawo Zamówień Publicznych.</w:t>
      </w:r>
    </w:p>
    <w:p w14:paraId="0CADED85" w14:textId="77777777" w:rsidR="000506B9" w:rsidRPr="000A5343" w:rsidRDefault="000506B9" w:rsidP="000506B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6)  Zmiany, o których mowa w pkt 5. mogą być dokonane w przypadku:</w:t>
      </w:r>
    </w:p>
    <w:p w14:paraId="077DD15A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konieczności wykonania robót dodatkowych lub zamiennych, wymagających dodatkowego czasu na ich ukończenie,</w:t>
      </w:r>
    </w:p>
    <w:p w14:paraId="00D516DF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konieczności wykonania niezbędnych dodatkowych usług w związku ze zwiększeniem zakresu robót budowlanych objętych nadzorem,</w:t>
      </w:r>
    </w:p>
    <w:p w14:paraId="09DB218A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wydłużenia, z przyczyn niezależnych od wykonawcy, czasu trwania robót budowlanych objętych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lastRenderedPageBreak/>
        <w:t>nadzorem,</w:t>
      </w:r>
    </w:p>
    <w:p w14:paraId="36A2645F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konieczności dokonania zmian w dokumentacji projektowej wymagających czasu na uzyskanie decyzji lub uzgodnień mogących spowodować wstrzymanie robót – o czas niezbędny do uzyskania  wymaganych decyzji lub uzgodnień,</w:t>
      </w:r>
    </w:p>
    <w:p w14:paraId="0EF15DE8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zdarzeń losowych mających charakter siły wyższej, które uzasadniają wprowadzenie zmian do umowy,</w:t>
      </w:r>
    </w:p>
    <w:p w14:paraId="5CAC49D2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opóźnienia Zamawiającego w przekazaniu terenu budowy, lub w zakresie dokonywania odbiorów,</w:t>
      </w:r>
    </w:p>
    <w:p w14:paraId="5898F480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zawieszenia robót przez Zamawiającego,</w:t>
      </w:r>
    </w:p>
    <w:p w14:paraId="7EE8ABF6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utraty uprawnień przez któregokolwiek członka zespołu inspektorów nadzoru,</w:t>
      </w:r>
    </w:p>
    <w:p w14:paraId="3F19F7ED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innych przeszkód uniemożliwiających prowadzenie robót objętych nadzorem, za które nie odpowiada Wykonawca,</w:t>
      </w:r>
    </w:p>
    <w:p w14:paraId="624906CD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rezygnacji z części usług, jeśli taka rezygnacja będzie niezbędna do prawidłowej realizacji przedmiotu umowy (zmniejszenie wynagrodzenia o wartość niewykonanych usług),”</w:t>
      </w:r>
    </w:p>
    <w:p w14:paraId="2696E028" w14:textId="4EA40278" w:rsidR="00DF5E80" w:rsidRPr="00DF5E80" w:rsidRDefault="000A5343" w:rsidP="00486F37">
      <w:pPr>
        <w:widowControl w:val="0"/>
        <w:tabs>
          <w:tab w:val="num" w:pos="720"/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5. </w:t>
      </w:r>
      <w:r w:rsidR="00DF5E80"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Zmiany umowy w zakresie zmiany wynagrodzenia z przyczyn określonych w ust. 4  obejmować będą wyłącznie płatności za usługi, których w dniu zmiany odpowiednio stawki podatku VAT, wysokości minimalnego wynagrodzenia za pracę, składki na ubezpieczenia społeczne lub zdrowotne i wpłat do pracowniczych planów kapitałowych, jeszcze nie wykonano.</w:t>
      </w:r>
    </w:p>
    <w:p w14:paraId="052237C6" w14:textId="28287FB5" w:rsidR="00DF5E80" w:rsidRDefault="000A5343" w:rsidP="00486F37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6. </w:t>
      </w:r>
      <w:r w:rsidR="00DF5E80"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Obowiązek wykazania wpływu zmian, o których mowa w ust. 4 niniejszej umowy na zmianę wynagrodzenia należy do Wykonawcy po rygorem odmowy dokonania zmiany umowy przez Zamawiającego.</w:t>
      </w:r>
    </w:p>
    <w:p w14:paraId="0762025D" w14:textId="49F798DA" w:rsidR="000A5343" w:rsidRPr="000A5343" w:rsidRDefault="000A5343" w:rsidP="00486F37">
      <w:pPr>
        <w:widowControl w:val="0"/>
        <w:tabs>
          <w:tab w:val="num" w:pos="720"/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Kwota za wykonanie przedmiotu umowy będzie waloryzowana w stosunku do kwoty, o której mowa w § 4 ust. 1, z użyciem średniorocznego wskaźnika cen towarów i usług konsumpcyjnych ogółem w poprzednim roku kalendarzowym, zgodnie z komunikatem publikowanym przez Prezesa Głównego Urzędu Statystycznego (GUS) i ogłaszanego w Dzienniku Urzędowym RP „Monitor Polski” (Wskaźnik), jeżeli wysokość waloryzacji przekroczy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 wynagrodzenia brutto, o którym mowa w § 4 ust. 1</w:t>
      </w:r>
    </w:p>
    <w:p w14:paraId="56016C18" w14:textId="4CEF8585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Pierwsza waloryzacja nastąpi po podaniu przez GUS danych, których wysokość przekroczy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 wynagrodzenia brutto, o którym mowa w § 4 ust. 1.</w:t>
      </w:r>
    </w:p>
    <w:p w14:paraId="0F9CCB69" w14:textId="7030A641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Każda kolejna waloryzacja dokonywana będzie po ogłoszeniu Wskaźnika przez GUS.</w:t>
      </w:r>
    </w:p>
    <w:p w14:paraId="0D3423D6" w14:textId="27A523CE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10.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Naliczenie waloryzacji następuje wskaźnikiem za rok poprzedni.</w:t>
      </w:r>
    </w:p>
    <w:p w14:paraId="244F6E0F" w14:textId="2CEAEDBD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11.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Przed wprowadzeniem zmiany wynagrodzenia na skutek waloryzacji o której mowa w ust.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powyżej Wykonawca przedstawi na piśmie Zamawiającemu wpływ zmiany wysokości średniorocznego wskaźnika cen towarów i usług konsumpcyjnych ogółem w poprzednim roku kalendarzowym na koszt wykonania Umowy.</w:t>
      </w:r>
    </w:p>
    <w:p w14:paraId="163DFA76" w14:textId="7D72A21F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12.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Strony ustalają maksymalną wartość zmiany wynagrodzenia w efekcie zastosowania postanowień o zasadach wprowadzania zmian wysokości wynagrodzenia na skutek waloryzacji na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%.</w:t>
      </w:r>
    </w:p>
    <w:p w14:paraId="061D1821" w14:textId="0625274A" w:rsid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Waloryzacja o której mowa w ust. 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-1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powyżej nie stanowi zmiany Umowy.</w:t>
      </w:r>
    </w:p>
    <w:p w14:paraId="0CC26739" w14:textId="78ED853F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1448"/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postanowień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niezwłocznego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poinformowania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tym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fakcie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5343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wnioskiem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przedmiotowej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Jeżeli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uzna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że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wskazane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przez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jako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zasadne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zadania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warunkami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zawartymi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FEA357" w14:textId="7A83F346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postanowień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niezwłocznego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poinformowania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piśmie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tym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fakcie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wnioskiem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przedmiotowej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CD0BD5" w14:textId="38405FCA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art. 15r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ustawy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marca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2020 r.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szczególnych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rozwiązaniach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związanych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zapobieganiem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przeciwdziałaniem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zwalczaniem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COVID-19,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innych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chorób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zakaźnych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oraz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wywołanych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sytuacji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kryzysowych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przewiduje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się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spełnieniu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przesłanek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których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mowa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art. 15r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ustawy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44BD24F" w14:textId="37AD508D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Powyższe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katalog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które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może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wyrazić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Powyższe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wyrażenia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wprowadzenie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BCFD1C6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AF9829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8.</w:t>
      </w:r>
    </w:p>
    <w:p w14:paraId="516D20DB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PRZEDSTAWICIELE STRON</w:t>
      </w:r>
    </w:p>
    <w:p w14:paraId="629241BB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Do realizacji prac związanych z wykonywaniem przedmiotu umowy Strony wyznaczają swoich przedstawicieli: </w:t>
      </w:r>
    </w:p>
    <w:p w14:paraId="1FF08A69" w14:textId="6408E5D8" w:rsidR="00DF5E80" w:rsidRPr="00DF5E80" w:rsidRDefault="00DF5E80" w:rsidP="000A56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ze strony Zamawiającego: 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Mateusz Stypa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600790">
        <w:rPr>
          <w:rFonts w:ascii="Arial" w:eastAsia="Times New Roman" w:hAnsi="Arial" w:cs="Arial"/>
          <w:sz w:val="20"/>
          <w:szCs w:val="20"/>
          <w:lang w:eastAsia="pl-PL"/>
        </w:rPr>
        <w:t>Główny specjalista ds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. inwestycji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>, lub osoba go zastępująca.</w:t>
      </w:r>
    </w:p>
    <w:p w14:paraId="69FAB210" w14:textId="77777777" w:rsidR="00DF5E80" w:rsidRPr="00DF5E80" w:rsidRDefault="00DF5E80" w:rsidP="000A56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ze strony Wykonawcy:</w:t>
      </w:r>
    </w:p>
    <w:p w14:paraId="37F6F381" w14:textId="77777777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 xml:space="preserve">osoba, która będzie </w:t>
      </w:r>
      <w:r w:rsidRPr="00DF5E80">
        <w:rPr>
          <w:rFonts w:ascii="Arial" w:hAnsi="Arial" w:cs="Arial"/>
          <w:b/>
          <w:bCs/>
          <w:sz w:val="20"/>
          <w:szCs w:val="20"/>
        </w:rPr>
        <w:t>pełnić funkcję inspektora nadzoru branży sanitarnej</w:t>
      </w:r>
      <w:r w:rsidRPr="00DF5E80">
        <w:rPr>
          <w:rFonts w:ascii="Arial" w:hAnsi="Arial" w:cs="Arial"/>
          <w:sz w:val="20"/>
          <w:szCs w:val="20"/>
        </w:rPr>
        <w:t xml:space="preserve">, posiadającą uprawnienia budowlane do kierowania robotami budowlanymi w specjalności </w:t>
      </w:r>
      <w:r w:rsidRPr="00DF5E80">
        <w:rPr>
          <w:rFonts w:ascii="Arial" w:hAnsi="Arial" w:cs="Arial"/>
          <w:sz w:val="20"/>
          <w:szCs w:val="20"/>
          <w:shd w:val="clear" w:color="auto" w:fill="FFFFFF"/>
        </w:rPr>
        <w:t xml:space="preserve">instalacyjnej w zakresie sieci, instalacji i urządzeń cieplnych, wentylacyjnych, gazowych, wodociągowych </w:t>
      </w:r>
      <w:r w:rsidRPr="00DF5E80">
        <w:rPr>
          <w:rFonts w:ascii="Arial" w:hAnsi="Arial" w:cs="Arial"/>
          <w:sz w:val="20"/>
          <w:szCs w:val="20"/>
          <w:shd w:val="clear" w:color="auto" w:fill="FFFFFF"/>
        </w:rPr>
        <w:br/>
        <w:t xml:space="preserve">i kanalizacyjnych </w:t>
      </w:r>
      <w:r w:rsidRPr="00DF5E80">
        <w:rPr>
          <w:rFonts w:ascii="Arial" w:hAnsi="Arial" w:cs="Arial"/>
          <w:sz w:val="20"/>
          <w:szCs w:val="20"/>
        </w:rPr>
        <w:t>bez ograniczeń:………………………………………………………………….</w:t>
      </w:r>
    </w:p>
    <w:p w14:paraId="4B4EB3B1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dokonywać zmiany osoby wskazanej w ust. 1 pkt 2), </w:t>
      </w: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jedynie za uprzednią zgodą Zamawiającego.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Zmiana osoby w trakcie realizacji przedmiotowej umowy musi być uzasadniona przez Wykonawcę na piśmie. Nowa osoba musi posiadać uprawnienia stosowne do wykonywanych czynności oraz kwalifikacje takie same lub wyższe od kwalifikacji wymaganych w SWZ.</w:t>
      </w:r>
    </w:p>
    <w:p w14:paraId="255073A8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osób, o których mowa w ust. 1 pkt 2  wymagają sporządzenia aneksu.</w:t>
      </w:r>
    </w:p>
    <w:p w14:paraId="1A71AC28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Warunkiem dokonania zmian, o których mowa w ust. 2, jest złożenie uzasadnionego wniosku przez Wykonawcę wraz z opisem okoliczności stanowiących podstawę żądania takiej zmiany.</w:t>
      </w:r>
    </w:p>
    <w:p w14:paraId="15E62FE2" w14:textId="77777777" w:rsidR="00DF5E80" w:rsidRPr="00DF5E80" w:rsidRDefault="00DF5E80" w:rsidP="00DF5E80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C7B12A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9.</w:t>
      </w:r>
    </w:p>
    <w:p w14:paraId="19E47DB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PODWYKONAWCY/PODMIOTY TRZECIE</w:t>
      </w:r>
    </w:p>
    <w:p w14:paraId="6DB786B5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może wykonywać przedmiot umowy przy udziale podwykonawców, zawierając z nimi stosowne umowy w formie pisemnej pod rygorem nieważności.</w:t>
      </w:r>
    </w:p>
    <w:p w14:paraId="34B7B48E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oświadcza, że będzie realizować zamówienie:</w:t>
      </w:r>
    </w:p>
    <w:p w14:paraId="06968D85" w14:textId="77777777" w:rsidR="00DF5E80" w:rsidRPr="00DF5E80" w:rsidRDefault="00DF5E80" w:rsidP="000A565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851" w:right="2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siłami własnymi/ lub</w:t>
      </w:r>
    </w:p>
    <w:p w14:paraId="58BFEA4D" w14:textId="77777777" w:rsidR="00DF5E80" w:rsidRPr="00DF5E80" w:rsidRDefault="00DF5E80" w:rsidP="000A565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851" w:right="2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 pomocą podmiotów trzecich (w tym podwykonawców), na których powoływał się w ofercie:</w:t>
      </w:r>
    </w:p>
    <w:p w14:paraId="558C74A6" w14:textId="77777777" w:rsidR="00DF5E80" w:rsidRPr="00DF5E80" w:rsidRDefault="00DF5E80" w:rsidP="00DF5E80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Nazwa podmiotu trzeciego: ……………………….………</w:t>
      </w:r>
    </w:p>
    <w:p w14:paraId="0863D4A2" w14:textId="77777777" w:rsidR="00DF5E80" w:rsidRPr="00DF5E80" w:rsidRDefault="00DF5E80" w:rsidP="00DF5E80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zakresie: …………………………………………………</w:t>
      </w:r>
    </w:p>
    <w:p w14:paraId="78E0F38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wobec Zamawiającego pełną odpowiedzialność za usługi, które wykonywane są przy pomocy podwykonawców, w szczególności za zwłokę w wykonaniu usług lub niewystarczającą ich jakość. </w:t>
      </w:r>
    </w:p>
    <w:p w14:paraId="68EBC0CF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z uzasadnionych powodów może domagać się zmiany podwykonawcy podczas realizacji usługi. W takich przypadkach Zamawiający i Wykonawca w drodze negocjacji, w interesie realizacji usługi uzgadniają swoje stanowiska, mając na uwadze odpowiedzialność Wykonawcy za realizację całości przedmiotu umowy.</w:t>
      </w:r>
    </w:p>
    <w:p w14:paraId="3750B0B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do przedłożenia zamawiającemu kopii poświadczonej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za zgodność z oryginałem zawartej umowy o podwykonawstwo w terminie 7 dni od dnia jej zawarcia.</w:t>
      </w:r>
    </w:p>
    <w:p w14:paraId="2D9875C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dokona bezpośredniej zapłaty wynagrodzenia przysługującego podwykonawcom w przypadku, gdy wykonawca uchyli się od obowiązku zapłaty wynagrodzenia podwykonawcom.</w:t>
      </w:r>
    </w:p>
    <w:p w14:paraId="4CEB6BEC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Jako uchylenie się od obowiązku zapłaty przez wykonawcę wynagrodzenia należnego podwykonawcom uznane będzie brak przedłożenia w wymaganym terminie oświadczeń podwykonawców o dokonanej zapłacie wynagrodzenia.</w:t>
      </w:r>
    </w:p>
    <w:p w14:paraId="7E9816A5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Kwota wynagrodzeń wypłaconych przez zamawiającego bezpośrednio podwykonawcom zostanie potrącona z wynagrodzenia przysługującego wykonawcy, na co wykonawca wyraża zgodę.</w:t>
      </w:r>
    </w:p>
    <w:p w14:paraId="2BA9B6F2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może dokonywać zmiany podmiotu trzeciego (w tym podwykonawcy) jedynie za zgodą Zamawiającego, akceptującego nowy podmiot. Nowy podmiot musi spełniać warunki określone w SWZ w zakresie w jakim Wykonawca polegał na zasobach innych podmiotów na zasadach określonych w art. 118 ustawy Prawo zamówień publicznych.</w:t>
      </w:r>
    </w:p>
    <w:p w14:paraId="28DC3742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Podmiot, który zobowiązał się do udostępnienia zasobów zgodnie z art. 118 ustawy Prawo zamówień publicznych, odpowiada solidarnie z Wykonawcą za szkodę Zamawiającego powstałą wskutek nieudostępnienia tych zasobów, chyba że za nieudostępnienie zasobów nie ponosi winy.</w:t>
      </w:r>
    </w:p>
    <w:p w14:paraId="2340B48C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zobowiązuje się do udokumentowania udziału w realizacji przedmiotu umowy podmiotów, o których mowa w ust. 1 na każde wezwanie Zamawiającego.</w:t>
      </w:r>
    </w:p>
    <w:p w14:paraId="045B22F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Zmiana podmiotu trzeciego, o którym mowa w ust. 1  wymaga sporządzenie aneksu.</w:t>
      </w:r>
    </w:p>
    <w:p w14:paraId="37596234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Warunkiem dokonania zmiany podmiotów, o których mowa w ust. 1, jest złożenie uzasadnionego wniosku przez Wykonawcę wraz z opisem okoliczności stanowiących podstawę żądania takiej zmiany.</w:t>
      </w:r>
    </w:p>
    <w:p w14:paraId="7B19441F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i Wykonawca ponoszą solidarną odpowiedzialność za zapłatę wynagrodzenia za prace wykonane przez podwykonawcę.</w:t>
      </w:r>
    </w:p>
    <w:p w14:paraId="1357544C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10.</w:t>
      </w:r>
    </w:p>
    <w:p w14:paraId="1849A4FA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Przetwarzanie i ochrona danych osobowych</w:t>
      </w:r>
    </w:p>
    <w:p w14:paraId="5C4ADB97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</w:t>
      </w:r>
      <w:r w:rsidRPr="00350899">
        <w:rPr>
          <w:rFonts w:ascii="Arial" w:hAnsi="Arial" w:cs="Arial"/>
          <w:sz w:val="20"/>
          <w:szCs w:val="20"/>
        </w:rPr>
        <w:lastRenderedPageBreak/>
        <w:t>takich danych oraz uchylenia dyrektywy 95/46/WE (ogólne rozporządzenie o ochronie danych)                       z dnia 27 kwietnia 2016 r. (</w:t>
      </w:r>
      <w:proofErr w:type="spellStart"/>
      <w:r w:rsidRPr="00350899">
        <w:rPr>
          <w:rFonts w:ascii="Arial" w:hAnsi="Arial" w:cs="Arial"/>
          <w:sz w:val="20"/>
          <w:szCs w:val="20"/>
        </w:rPr>
        <w:t>Dz.Urz.UE.L</w:t>
      </w:r>
      <w:proofErr w:type="spellEnd"/>
      <w:r w:rsidRPr="00350899">
        <w:rPr>
          <w:rFonts w:ascii="Arial" w:hAnsi="Arial" w:cs="Arial"/>
          <w:sz w:val="20"/>
          <w:szCs w:val="20"/>
        </w:rPr>
        <w:t xml:space="preserve"> Nr 119/1), zwanego „RODO” </w:t>
      </w:r>
    </w:p>
    <w:p w14:paraId="3ED728B7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Strony niniejszej Umowy potwierdzają konieczność zawarcia dodatkowej Umowy Powierzenia Przetwarzania Danych Osobowych dla ważności realizacji niniejszej Umowy, przed powierzeniem Wykonawcy jakichkolwiek danych osobowych ze strony Zamawiającego. </w:t>
      </w:r>
    </w:p>
    <w:p w14:paraId="5F41CDCB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Umowa Powierzenia Przetwarzania Danych Osobowych, o której mowa w ust. 2, określi m.in.: </w:t>
      </w:r>
    </w:p>
    <w:p w14:paraId="7A80D25D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administratora danych i podmiot przetwarzający,  </w:t>
      </w:r>
    </w:p>
    <w:p w14:paraId="3B133006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przedmiot i czas trwania przetwarzania danych,  </w:t>
      </w:r>
    </w:p>
    <w:p w14:paraId="6A2621EE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charakter i cel przetwarzania, </w:t>
      </w:r>
    </w:p>
    <w:p w14:paraId="53F099CD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rodzaj danych osobowych oraz kategorie osób, których dane dotyczą, </w:t>
      </w:r>
    </w:p>
    <w:p w14:paraId="50492E5B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obowiązki i prawa Administratora danych, </w:t>
      </w:r>
    </w:p>
    <w:p w14:paraId="22842D94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obowiązki i prawa Podmiotu Przetwarzającego powierzone dane.  </w:t>
      </w:r>
    </w:p>
    <w:p w14:paraId="43D55C69" w14:textId="77777777" w:rsidR="00350899" w:rsidRPr="00350899" w:rsidRDefault="00350899" w:rsidP="0035089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46F338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Rozwiązanie Umowy powierzenia przetwarzania danych osobowych, o której mowa w ust. 2 i 3,  wstrzymuje powierzenie przez Zamawiającego do przetwarzania przez Wykonawcę jakichkolwiek danych osobowych w trakcie realizacji niniejszej Umowy do czasu zawarcia nowej Umowy powierzenia przetwarzania danych osobowych.  </w:t>
      </w:r>
    </w:p>
    <w:p w14:paraId="1BEDABB3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Wykonawca przyjmuje do wiadomości, że: </w:t>
      </w:r>
    </w:p>
    <w:p w14:paraId="07E0AB5A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1) Administratorem Pani/Pana danych osobowych jest Gmina Zblewo reprezentowana przez Wójta Gminy (o ile wskazują na to przepisy szczegółowe)</w:t>
      </w:r>
    </w:p>
    <w:p w14:paraId="511A4D7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14:paraId="7919FFA1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14:paraId="7570AEEF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4) Pani/Pana dane osobowe przechowywane będą w czasie określonym przepisami prawa, zgodnie z instrukcją kancelaryjną</w:t>
      </w:r>
    </w:p>
    <w:p w14:paraId="7EF3F2F1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5) posiada Pani/Pan prawo żądania od Administratora:</w:t>
      </w:r>
    </w:p>
    <w:p w14:paraId="6FBC0BF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dostępu do danych osobowych,</w:t>
      </w:r>
    </w:p>
    <w:p w14:paraId="1C23419F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ich sprostowania,</w:t>
      </w:r>
    </w:p>
    <w:p w14:paraId="0F992A3C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usunięcia lub ograniczenia przetwarzania (w przypadkach przewidzianych prawem),</w:t>
      </w:r>
    </w:p>
    <w:p w14:paraId="01F5FF7D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wniesienia sprzeciwu wobec przetwarzania,</w:t>
      </w:r>
    </w:p>
    <w:p w14:paraId="555721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przenoszenia danych,</w:t>
      </w:r>
    </w:p>
    <w:p w14:paraId="0A9AA9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cofnięcia zgody w dowolnym momencie</w:t>
      </w:r>
    </w:p>
    <w:p w14:paraId="6A52D4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6) ma Pani/Pan prawo wniesienia skargi do organu nadzorczego</w:t>
      </w:r>
    </w:p>
    <w:p w14:paraId="069CAE4B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7) podanie danych osobowych w zakresie wymaganym ustawodawstwem jest obligatoryjne</w:t>
      </w:r>
    </w:p>
    <w:p w14:paraId="43D72AFE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8) Administrator Danych wyznaczył Inspektora Ochrony Danych, z którym skontaktować można się:</w:t>
      </w:r>
    </w:p>
    <w:p w14:paraId="3099318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drogą elektroniczną: iod@zblewo.pl</w:t>
      </w:r>
    </w:p>
    <w:p w14:paraId="000D1CE6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telefonicznie: +48 58 588 43 81 w.38</w:t>
      </w:r>
    </w:p>
    <w:p w14:paraId="121A60C6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osobiście w siedzibie Urzędzie Gminy w Zblewie przy ul. Głównej 40, 83-210 Zblewo.</w:t>
      </w:r>
    </w:p>
    <w:p w14:paraId="18FF4EC5" w14:textId="77777777" w:rsidR="00350899" w:rsidRPr="00350899" w:rsidRDefault="00350899" w:rsidP="0035089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7D9D9A" w14:textId="77777777" w:rsidR="00350899" w:rsidRPr="00DF5E80" w:rsidRDefault="00350899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3C98D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11.</w:t>
      </w:r>
    </w:p>
    <w:p w14:paraId="0527D4C7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Każda zmiana umowy wymaga formy pisemnej pod rygorem nieważności. </w:t>
      </w:r>
    </w:p>
    <w:p w14:paraId="641A7A33" w14:textId="77777777" w:rsidR="00DF5E80" w:rsidRPr="00DF5E80" w:rsidRDefault="00DF5E80" w:rsidP="00DF5E8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CEEF1B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12.</w:t>
      </w:r>
    </w:p>
    <w:p w14:paraId="2BB7BABF" w14:textId="77777777" w:rsidR="00DF5E80" w:rsidRPr="00DF5E80" w:rsidRDefault="00DF5E80" w:rsidP="00DF5E80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sprawach nieuregulowanych niniejszą umową zastosowanie mają przepisy ustawy Prawo zamówień publicznych, Kodeksu Cywilnego oraz ustawy Prawo budowlane wraz z przepisami wykonawczymi do tych ustaw.</w:t>
      </w:r>
    </w:p>
    <w:p w14:paraId="4284065B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13.</w:t>
      </w:r>
    </w:p>
    <w:p w14:paraId="5DF4AA26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Wszelkie spory wynikłe na tle wykonywania niniejszej umowy rozstrzygane będą przez sąd właściwy dla siedziby Zamawiającego.</w:t>
      </w:r>
    </w:p>
    <w:p w14:paraId="0E304C86" w14:textId="77777777" w:rsidR="00DF5E80" w:rsidRP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14.</w:t>
      </w:r>
    </w:p>
    <w:p w14:paraId="6DF4668D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sporządza się w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czter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ech egzemplarzach, z czego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trzy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otrzymuje Zamawiający i jeden Wykonawca.</w:t>
      </w:r>
    </w:p>
    <w:p w14:paraId="540F2010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                                                        </w:t>
      </w: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14:paraId="634DF4EE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0BA369D" w14:textId="77777777" w:rsidR="00DF5E80" w:rsidRPr="00DF5E80" w:rsidRDefault="00DF5E80" w:rsidP="00DF5E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CDEAF2" w14:textId="77777777" w:rsidR="00DF5E80" w:rsidRPr="00DF5E80" w:rsidRDefault="00DF5E80" w:rsidP="00DF5E80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0BB0B7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9947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0BB1B" w14:textId="77777777" w:rsidR="00C54748" w:rsidRDefault="00C54748" w:rsidP="0028607D">
      <w:pPr>
        <w:spacing w:after="0" w:line="240" w:lineRule="auto"/>
      </w:pPr>
      <w:r>
        <w:separator/>
      </w:r>
    </w:p>
  </w:endnote>
  <w:endnote w:type="continuationSeparator" w:id="0">
    <w:p w14:paraId="6B563160" w14:textId="77777777" w:rsidR="00C54748" w:rsidRDefault="00C5474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A8720" w14:textId="77777777" w:rsidR="009947DC" w:rsidRDefault="009947DC">
    <w:pPr>
      <w:pStyle w:val="Stopka"/>
    </w:pPr>
    <w:r>
      <w:rPr>
        <w:noProof/>
        <w:lang w:eastAsia="pl-PL"/>
      </w:rPr>
      <w:drawing>
        <wp:inline distT="0" distB="0" distL="0" distR="0" wp14:anchorId="413F89C8" wp14:editId="3D95A13D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E999D" w14:textId="77777777" w:rsidR="009947DC" w:rsidRDefault="009947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A94F" w14:textId="77777777" w:rsidR="009947DC" w:rsidRDefault="009947DC">
    <w:pPr>
      <w:pStyle w:val="Stopka"/>
    </w:pPr>
    <w:r>
      <w:rPr>
        <w:noProof/>
        <w:lang w:eastAsia="pl-PL"/>
      </w:rPr>
      <w:drawing>
        <wp:inline distT="0" distB="0" distL="0" distR="0" wp14:anchorId="66E22370" wp14:editId="0C7674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2B01F" w14:textId="77777777" w:rsidR="00C54748" w:rsidRDefault="00C54748" w:rsidP="0028607D">
      <w:pPr>
        <w:spacing w:after="0" w:line="240" w:lineRule="auto"/>
      </w:pPr>
      <w:r>
        <w:separator/>
      </w:r>
    </w:p>
  </w:footnote>
  <w:footnote w:type="continuationSeparator" w:id="0">
    <w:p w14:paraId="4512462E" w14:textId="77777777" w:rsidR="00C54748" w:rsidRDefault="00C5474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57D5E" w14:textId="77777777" w:rsidR="009947DC" w:rsidRDefault="009947DC">
    <w:pPr>
      <w:pStyle w:val="Nagwek"/>
    </w:pPr>
    <w:r>
      <w:rPr>
        <w:noProof/>
        <w:lang w:eastAsia="pl-PL"/>
      </w:rPr>
      <w:drawing>
        <wp:inline distT="0" distB="0" distL="0" distR="0" wp14:anchorId="019C5AA0" wp14:editId="664D5EED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7409" w14:textId="77777777" w:rsidR="009947DC" w:rsidRDefault="009947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9CCA8" w14:textId="77777777" w:rsidR="009947DC" w:rsidRDefault="009947DC">
    <w:pPr>
      <w:pStyle w:val="Nagwek"/>
    </w:pPr>
    <w:r>
      <w:rPr>
        <w:noProof/>
        <w:lang w:eastAsia="pl-PL"/>
      </w:rPr>
      <w:drawing>
        <wp:inline distT="0" distB="0" distL="0" distR="0" wp14:anchorId="305763FF" wp14:editId="23A4086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59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1C6291"/>
    <w:multiLevelType w:val="hybridMultilevel"/>
    <w:tmpl w:val="6AB2A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D6DE6"/>
    <w:multiLevelType w:val="hybridMultilevel"/>
    <w:tmpl w:val="D946FDD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4287F4C"/>
    <w:multiLevelType w:val="hybridMultilevel"/>
    <w:tmpl w:val="075826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5">
    <w:nsid w:val="27BF72D7"/>
    <w:multiLevelType w:val="hybridMultilevel"/>
    <w:tmpl w:val="6CDEFB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72AE4"/>
    <w:multiLevelType w:val="hybridMultilevel"/>
    <w:tmpl w:val="4BEE5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C2EA9"/>
    <w:multiLevelType w:val="multilevel"/>
    <w:tmpl w:val="E0468B7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hint="default"/>
        <w:b w:val="0"/>
        <w:i w:val="0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F5FE2"/>
    <w:multiLevelType w:val="hybridMultilevel"/>
    <w:tmpl w:val="21C61BF8"/>
    <w:lvl w:ilvl="0" w:tplc="68584F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80389"/>
    <w:multiLevelType w:val="hybridMultilevel"/>
    <w:tmpl w:val="085A9F8E"/>
    <w:lvl w:ilvl="0" w:tplc="B7524C70">
      <w:start w:val="1"/>
      <w:numFmt w:val="decimal"/>
      <w:lvlText w:val="%1."/>
      <w:lvlJc w:val="left"/>
      <w:pPr>
        <w:ind w:left="5464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2F22F76"/>
    <w:multiLevelType w:val="singleLevel"/>
    <w:tmpl w:val="C69A8120"/>
    <w:lvl w:ilvl="0">
      <w:start w:val="1"/>
      <w:numFmt w:val="bullet"/>
      <w:pStyle w:val="wskazwka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3A0B7AFB"/>
    <w:multiLevelType w:val="hybridMultilevel"/>
    <w:tmpl w:val="9446A8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E6D88"/>
    <w:multiLevelType w:val="hybridMultilevel"/>
    <w:tmpl w:val="F2E616B2"/>
    <w:lvl w:ilvl="0" w:tplc="284C45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30BB7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F14F1"/>
    <w:multiLevelType w:val="hybridMultilevel"/>
    <w:tmpl w:val="4FFCC7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C33DE"/>
    <w:multiLevelType w:val="hybridMultilevel"/>
    <w:tmpl w:val="67C2F982"/>
    <w:lvl w:ilvl="0" w:tplc="9600EB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C418E3"/>
    <w:multiLevelType w:val="hybridMultilevel"/>
    <w:tmpl w:val="49C8048E"/>
    <w:lvl w:ilvl="0" w:tplc="37E22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FC7CF8"/>
    <w:multiLevelType w:val="hybridMultilevel"/>
    <w:tmpl w:val="FEDCE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657"/>
        </w:tabs>
        <w:ind w:left="1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2">
    <w:nsid w:val="5DB07E3B"/>
    <w:multiLevelType w:val="hybridMultilevel"/>
    <w:tmpl w:val="0F8E15B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B12D5"/>
    <w:multiLevelType w:val="hybridMultilevel"/>
    <w:tmpl w:val="6AB2A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57807"/>
    <w:multiLevelType w:val="hybridMultilevel"/>
    <w:tmpl w:val="1102CF10"/>
    <w:lvl w:ilvl="0" w:tplc="408A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E7811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72F1956"/>
    <w:multiLevelType w:val="hybridMultilevel"/>
    <w:tmpl w:val="764C9DD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FFFFFFFF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9473E4"/>
    <w:multiLevelType w:val="hybridMultilevel"/>
    <w:tmpl w:val="138C38F0"/>
    <w:lvl w:ilvl="0" w:tplc="A478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3F5863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C267E9"/>
    <w:multiLevelType w:val="hybridMultilevel"/>
    <w:tmpl w:val="68ECB83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19"/>
  </w:num>
  <w:num w:numId="7">
    <w:abstractNumId w:val="24"/>
  </w:num>
  <w:num w:numId="8">
    <w:abstractNumId w:val="20"/>
  </w:num>
  <w:num w:numId="9">
    <w:abstractNumId w:val="25"/>
  </w:num>
  <w:num w:numId="10">
    <w:abstractNumId w:val="22"/>
  </w:num>
  <w:num w:numId="11">
    <w:abstractNumId w:val="18"/>
  </w:num>
  <w:num w:numId="12">
    <w:abstractNumId w:val="23"/>
  </w:num>
  <w:num w:numId="13">
    <w:abstractNumId w:val="10"/>
  </w:num>
  <w:num w:numId="14">
    <w:abstractNumId w:val="8"/>
  </w:num>
  <w:num w:numId="15">
    <w:abstractNumId w:val="0"/>
  </w:num>
  <w:num w:numId="16">
    <w:abstractNumId w:val="3"/>
  </w:num>
  <w:num w:numId="17">
    <w:abstractNumId w:val="29"/>
  </w:num>
  <w:num w:numId="18">
    <w:abstractNumId w:val="17"/>
  </w:num>
  <w:num w:numId="19">
    <w:abstractNumId w:val="16"/>
  </w:num>
  <w:num w:numId="20">
    <w:abstractNumId w:val="5"/>
  </w:num>
  <w:num w:numId="21">
    <w:abstractNumId w:val="13"/>
  </w:num>
  <w:num w:numId="22">
    <w:abstractNumId w:val="28"/>
  </w:num>
  <w:num w:numId="23">
    <w:abstractNumId w:val="7"/>
  </w:num>
  <w:num w:numId="24">
    <w:abstractNumId w:val="1"/>
  </w:num>
  <w:num w:numId="25">
    <w:abstractNumId w:val="26"/>
  </w:num>
  <w:num w:numId="26">
    <w:abstractNumId w:val="2"/>
  </w:num>
  <w:num w:numId="27">
    <w:abstractNumId w:val="21"/>
  </w:num>
  <w:num w:numId="28">
    <w:abstractNumId w:val="27"/>
  </w:num>
  <w:num w:numId="29">
    <w:abstractNumId w:val="6"/>
  </w:num>
  <w:num w:numId="3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2E11"/>
    <w:rsid w:val="000114DC"/>
    <w:rsid w:val="00015563"/>
    <w:rsid w:val="000164D4"/>
    <w:rsid w:val="00016C3B"/>
    <w:rsid w:val="000506B9"/>
    <w:rsid w:val="00054F18"/>
    <w:rsid w:val="000A4F3B"/>
    <w:rsid w:val="000A5343"/>
    <w:rsid w:val="000A565E"/>
    <w:rsid w:val="000A744D"/>
    <w:rsid w:val="000C2ADD"/>
    <w:rsid w:val="000D3FFD"/>
    <w:rsid w:val="000D5DC6"/>
    <w:rsid w:val="001176B2"/>
    <w:rsid w:val="001301A4"/>
    <w:rsid w:val="00135208"/>
    <w:rsid w:val="00156431"/>
    <w:rsid w:val="00176558"/>
    <w:rsid w:val="0018766C"/>
    <w:rsid w:val="00190B23"/>
    <w:rsid w:val="00196BD0"/>
    <w:rsid w:val="00197F9B"/>
    <w:rsid w:val="001A78B1"/>
    <w:rsid w:val="001B260E"/>
    <w:rsid w:val="001D1527"/>
    <w:rsid w:val="001D5B54"/>
    <w:rsid w:val="001E2F73"/>
    <w:rsid w:val="001F3897"/>
    <w:rsid w:val="001F72BA"/>
    <w:rsid w:val="00210269"/>
    <w:rsid w:val="002362A5"/>
    <w:rsid w:val="00240361"/>
    <w:rsid w:val="002705D9"/>
    <w:rsid w:val="002745E5"/>
    <w:rsid w:val="00283DCF"/>
    <w:rsid w:val="0028607D"/>
    <w:rsid w:val="002B0C95"/>
    <w:rsid w:val="002C016B"/>
    <w:rsid w:val="002C0AF7"/>
    <w:rsid w:val="002D0A45"/>
    <w:rsid w:val="002D1C50"/>
    <w:rsid w:val="002D280D"/>
    <w:rsid w:val="002D2F24"/>
    <w:rsid w:val="002D712E"/>
    <w:rsid w:val="0032272A"/>
    <w:rsid w:val="00344807"/>
    <w:rsid w:val="003473C3"/>
    <w:rsid w:val="00350899"/>
    <w:rsid w:val="00360294"/>
    <w:rsid w:val="00372900"/>
    <w:rsid w:val="00374F0A"/>
    <w:rsid w:val="003756C5"/>
    <w:rsid w:val="0037794B"/>
    <w:rsid w:val="00387F2C"/>
    <w:rsid w:val="003A097A"/>
    <w:rsid w:val="003A45FD"/>
    <w:rsid w:val="003B1C34"/>
    <w:rsid w:val="003C638E"/>
    <w:rsid w:val="003D71B9"/>
    <w:rsid w:val="003E363C"/>
    <w:rsid w:val="003F48FB"/>
    <w:rsid w:val="0040291D"/>
    <w:rsid w:val="00404F6F"/>
    <w:rsid w:val="00424F83"/>
    <w:rsid w:val="004329B5"/>
    <w:rsid w:val="00433BC2"/>
    <w:rsid w:val="00464055"/>
    <w:rsid w:val="00484DEB"/>
    <w:rsid w:val="00486F37"/>
    <w:rsid w:val="004A50EF"/>
    <w:rsid w:val="004C3EFA"/>
    <w:rsid w:val="004D0740"/>
    <w:rsid w:val="004F37B1"/>
    <w:rsid w:val="00502238"/>
    <w:rsid w:val="00536DC3"/>
    <w:rsid w:val="00554C4F"/>
    <w:rsid w:val="00555987"/>
    <w:rsid w:val="00563897"/>
    <w:rsid w:val="00565529"/>
    <w:rsid w:val="00566C21"/>
    <w:rsid w:val="00573051"/>
    <w:rsid w:val="00576266"/>
    <w:rsid w:val="005779F4"/>
    <w:rsid w:val="00582314"/>
    <w:rsid w:val="00583F27"/>
    <w:rsid w:val="005A4642"/>
    <w:rsid w:val="005A5D5D"/>
    <w:rsid w:val="005C4DF1"/>
    <w:rsid w:val="005C7BDA"/>
    <w:rsid w:val="00600790"/>
    <w:rsid w:val="00604295"/>
    <w:rsid w:val="00611F2C"/>
    <w:rsid w:val="00614B60"/>
    <w:rsid w:val="0062085F"/>
    <w:rsid w:val="006276EE"/>
    <w:rsid w:val="00634CE7"/>
    <w:rsid w:val="006556C0"/>
    <w:rsid w:val="00661ED8"/>
    <w:rsid w:val="006829AF"/>
    <w:rsid w:val="0068695D"/>
    <w:rsid w:val="00693A4D"/>
    <w:rsid w:val="006953DD"/>
    <w:rsid w:val="0069737A"/>
    <w:rsid w:val="006A2D8A"/>
    <w:rsid w:val="006A7D17"/>
    <w:rsid w:val="006C5CEC"/>
    <w:rsid w:val="006D59A7"/>
    <w:rsid w:val="006E7EF7"/>
    <w:rsid w:val="00725644"/>
    <w:rsid w:val="007257D3"/>
    <w:rsid w:val="0076450F"/>
    <w:rsid w:val="00787AB5"/>
    <w:rsid w:val="0079001D"/>
    <w:rsid w:val="00796E60"/>
    <w:rsid w:val="007A2A48"/>
    <w:rsid w:val="007B4B87"/>
    <w:rsid w:val="007E03D5"/>
    <w:rsid w:val="007E694D"/>
    <w:rsid w:val="007F4CA3"/>
    <w:rsid w:val="00813476"/>
    <w:rsid w:val="00814128"/>
    <w:rsid w:val="00817559"/>
    <w:rsid w:val="00830657"/>
    <w:rsid w:val="00837104"/>
    <w:rsid w:val="008579B9"/>
    <w:rsid w:val="00875ADF"/>
    <w:rsid w:val="00876180"/>
    <w:rsid w:val="00876652"/>
    <w:rsid w:val="00877855"/>
    <w:rsid w:val="00891E1F"/>
    <w:rsid w:val="00895893"/>
    <w:rsid w:val="008B3BAA"/>
    <w:rsid w:val="008B5288"/>
    <w:rsid w:val="008C69E5"/>
    <w:rsid w:val="008E6B4A"/>
    <w:rsid w:val="008F12FF"/>
    <w:rsid w:val="008F3055"/>
    <w:rsid w:val="0090140A"/>
    <w:rsid w:val="00902653"/>
    <w:rsid w:val="00903DE6"/>
    <w:rsid w:val="009125B2"/>
    <w:rsid w:val="00921273"/>
    <w:rsid w:val="009261B7"/>
    <w:rsid w:val="00945E36"/>
    <w:rsid w:val="00950B30"/>
    <w:rsid w:val="009606FC"/>
    <w:rsid w:val="009665A2"/>
    <w:rsid w:val="00976787"/>
    <w:rsid w:val="00987BA5"/>
    <w:rsid w:val="009947DC"/>
    <w:rsid w:val="009954FA"/>
    <w:rsid w:val="00996AF0"/>
    <w:rsid w:val="009B2039"/>
    <w:rsid w:val="009B35F6"/>
    <w:rsid w:val="009B7551"/>
    <w:rsid w:val="009C2D1E"/>
    <w:rsid w:val="009F1A39"/>
    <w:rsid w:val="00A11A1C"/>
    <w:rsid w:val="00A11F11"/>
    <w:rsid w:val="00A24181"/>
    <w:rsid w:val="00A37847"/>
    <w:rsid w:val="00A4341F"/>
    <w:rsid w:val="00A46C5C"/>
    <w:rsid w:val="00A5410C"/>
    <w:rsid w:val="00A54E13"/>
    <w:rsid w:val="00A62F2D"/>
    <w:rsid w:val="00A71076"/>
    <w:rsid w:val="00A73FC6"/>
    <w:rsid w:val="00A846BC"/>
    <w:rsid w:val="00AA1EBF"/>
    <w:rsid w:val="00AB63CD"/>
    <w:rsid w:val="00AF4AE5"/>
    <w:rsid w:val="00AF71ED"/>
    <w:rsid w:val="00AF7B68"/>
    <w:rsid w:val="00B06197"/>
    <w:rsid w:val="00B12CDE"/>
    <w:rsid w:val="00B25931"/>
    <w:rsid w:val="00B31555"/>
    <w:rsid w:val="00B41BBA"/>
    <w:rsid w:val="00B81064"/>
    <w:rsid w:val="00B82966"/>
    <w:rsid w:val="00B87A5A"/>
    <w:rsid w:val="00B93606"/>
    <w:rsid w:val="00B9497D"/>
    <w:rsid w:val="00B9534E"/>
    <w:rsid w:val="00BA1342"/>
    <w:rsid w:val="00BB0DC6"/>
    <w:rsid w:val="00BB0DE5"/>
    <w:rsid w:val="00BB2391"/>
    <w:rsid w:val="00BB33B4"/>
    <w:rsid w:val="00BC3B3C"/>
    <w:rsid w:val="00BC658A"/>
    <w:rsid w:val="00BD7267"/>
    <w:rsid w:val="00BE3417"/>
    <w:rsid w:val="00BF56E8"/>
    <w:rsid w:val="00C018A0"/>
    <w:rsid w:val="00C17C15"/>
    <w:rsid w:val="00C2263D"/>
    <w:rsid w:val="00C47E20"/>
    <w:rsid w:val="00C54748"/>
    <w:rsid w:val="00C613B3"/>
    <w:rsid w:val="00C65169"/>
    <w:rsid w:val="00C80546"/>
    <w:rsid w:val="00C832B7"/>
    <w:rsid w:val="00C97300"/>
    <w:rsid w:val="00CA76DC"/>
    <w:rsid w:val="00CB1ED6"/>
    <w:rsid w:val="00CB203D"/>
    <w:rsid w:val="00CB64CD"/>
    <w:rsid w:val="00CD2D44"/>
    <w:rsid w:val="00CD4057"/>
    <w:rsid w:val="00CD5430"/>
    <w:rsid w:val="00CF3AB3"/>
    <w:rsid w:val="00D106E6"/>
    <w:rsid w:val="00D16739"/>
    <w:rsid w:val="00D361D9"/>
    <w:rsid w:val="00D51BD2"/>
    <w:rsid w:val="00D54223"/>
    <w:rsid w:val="00D62A8F"/>
    <w:rsid w:val="00D825C4"/>
    <w:rsid w:val="00D82B71"/>
    <w:rsid w:val="00D842FD"/>
    <w:rsid w:val="00D942B9"/>
    <w:rsid w:val="00DB48BD"/>
    <w:rsid w:val="00DB5A19"/>
    <w:rsid w:val="00DC26C2"/>
    <w:rsid w:val="00DD3487"/>
    <w:rsid w:val="00DD77B7"/>
    <w:rsid w:val="00DE5F8A"/>
    <w:rsid w:val="00DF5E80"/>
    <w:rsid w:val="00DF6BCA"/>
    <w:rsid w:val="00E02E64"/>
    <w:rsid w:val="00E05E26"/>
    <w:rsid w:val="00E158B3"/>
    <w:rsid w:val="00E1660D"/>
    <w:rsid w:val="00E20E12"/>
    <w:rsid w:val="00E24CE0"/>
    <w:rsid w:val="00E31FD5"/>
    <w:rsid w:val="00E36709"/>
    <w:rsid w:val="00E36E50"/>
    <w:rsid w:val="00E60DEF"/>
    <w:rsid w:val="00E62EFF"/>
    <w:rsid w:val="00E64C9A"/>
    <w:rsid w:val="00E757B4"/>
    <w:rsid w:val="00E80B5D"/>
    <w:rsid w:val="00E82E5D"/>
    <w:rsid w:val="00E87C49"/>
    <w:rsid w:val="00EB56B9"/>
    <w:rsid w:val="00ED7457"/>
    <w:rsid w:val="00EF4CC1"/>
    <w:rsid w:val="00EF673B"/>
    <w:rsid w:val="00F3342A"/>
    <w:rsid w:val="00F5043F"/>
    <w:rsid w:val="00F75B06"/>
    <w:rsid w:val="00F853EB"/>
    <w:rsid w:val="00F974AE"/>
    <w:rsid w:val="00FB146D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A9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99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uiPriority w:val="99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A744D"/>
  </w:style>
  <w:style w:type="paragraph" w:customStyle="1" w:styleId="Style1">
    <w:name w:val="Style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8" w:lineRule="exact"/>
      <w:ind w:firstLine="1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9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hanging="1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3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firstLine="334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0A744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538" w:lineRule="exact"/>
      <w:ind w:firstLine="181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ind w:hanging="10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1" w:lineRule="exact"/>
      <w:ind w:firstLine="42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9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0A744D"/>
    <w:pPr>
      <w:widowControl w:val="0"/>
      <w:autoSpaceDE w:val="0"/>
      <w:autoSpaceDN w:val="0"/>
      <w:adjustRightInd w:val="0"/>
      <w:spacing w:after="0" w:line="270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73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07" w:lineRule="exact"/>
      <w:ind w:firstLine="1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2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9">
    <w:name w:val="Style5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7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8">
    <w:name w:val="Style6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9">
    <w:name w:val="Style6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0">
    <w:name w:val="Style7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3">
    <w:name w:val="Style7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4">
    <w:name w:val="Style7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5">
    <w:name w:val="Style7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78">
    <w:name w:val="Font Style78"/>
    <w:uiPriority w:val="99"/>
    <w:rsid w:val="000A744D"/>
    <w:rPr>
      <w:rFonts w:ascii="Verdana" w:hAnsi="Verdana" w:cs="Verdana"/>
      <w:b/>
      <w:bCs/>
      <w:color w:val="000000"/>
      <w:sz w:val="8"/>
      <w:szCs w:val="8"/>
    </w:rPr>
  </w:style>
  <w:style w:type="character" w:customStyle="1" w:styleId="FontStyle79">
    <w:name w:val="Font Style79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80">
    <w:name w:val="Font Style80"/>
    <w:uiPriority w:val="99"/>
    <w:rsid w:val="000A744D"/>
    <w:rPr>
      <w:rFonts w:ascii="Arial" w:hAnsi="Arial" w:cs="Arial"/>
      <w:color w:val="000000"/>
      <w:sz w:val="22"/>
      <w:szCs w:val="22"/>
    </w:rPr>
  </w:style>
  <w:style w:type="character" w:customStyle="1" w:styleId="FontStyle81">
    <w:name w:val="Font Style81"/>
    <w:uiPriority w:val="99"/>
    <w:rsid w:val="000A744D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82">
    <w:name w:val="Font Style82"/>
    <w:uiPriority w:val="99"/>
    <w:rsid w:val="000A744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3">
    <w:name w:val="Font Style83"/>
    <w:uiPriority w:val="99"/>
    <w:rsid w:val="000A744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84">
    <w:name w:val="Font Style84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5">
    <w:name w:val="Font Style85"/>
    <w:uiPriority w:val="99"/>
    <w:rsid w:val="000A744D"/>
    <w:rPr>
      <w:rFonts w:ascii="Times New Roman" w:hAnsi="Times New Roman" w:cs="Times New Roman"/>
      <w:b/>
      <w:bCs/>
      <w:color w:val="000000"/>
      <w:w w:val="120"/>
      <w:sz w:val="22"/>
      <w:szCs w:val="22"/>
    </w:rPr>
  </w:style>
  <w:style w:type="character" w:customStyle="1" w:styleId="FontStyle86">
    <w:name w:val="Font Style86"/>
    <w:uiPriority w:val="99"/>
    <w:rsid w:val="000A744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0A744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88">
    <w:name w:val="Font Style88"/>
    <w:uiPriority w:val="99"/>
    <w:rsid w:val="000A744D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89">
    <w:name w:val="Font Style89"/>
    <w:uiPriority w:val="99"/>
    <w:rsid w:val="000A74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0">
    <w:name w:val="Font Style90"/>
    <w:uiPriority w:val="99"/>
    <w:rsid w:val="000A744D"/>
    <w:rPr>
      <w:rFonts w:ascii="Segoe UI" w:hAnsi="Segoe UI" w:cs="Segoe UI"/>
      <w:color w:val="000000"/>
      <w:sz w:val="20"/>
      <w:szCs w:val="20"/>
    </w:rPr>
  </w:style>
  <w:style w:type="character" w:customStyle="1" w:styleId="FontStyle91">
    <w:name w:val="Font Style91"/>
    <w:uiPriority w:val="99"/>
    <w:rsid w:val="000A744D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uiPriority w:val="99"/>
    <w:rsid w:val="000A744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3">
    <w:name w:val="Font Style93"/>
    <w:uiPriority w:val="99"/>
    <w:rsid w:val="000A744D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94">
    <w:name w:val="Font Style94"/>
    <w:uiPriority w:val="99"/>
    <w:rsid w:val="000A744D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95">
    <w:name w:val="Font Style95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0A744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0A744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8">
    <w:name w:val="Font Style98"/>
    <w:uiPriority w:val="99"/>
    <w:rsid w:val="000A744D"/>
    <w:rPr>
      <w:rFonts w:ascii="Times New Roman" w:hAnsi="Times New Roman" w:cs="Times New Roman"/>
      <w:color w:val="000000"/>
      <w:sz w:val="18"/>
      <w:szCs w:val="18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semiHidden/>
    <w:rsid w:val="000A744D"/>
    <w:pPr>
      <w:spacing w:after="0" w:line="240" w:lineRule="auto"/>
      <w:ind w:left="284" w:hanging="284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semiHidden/>
    <w:rsid w:val="000A744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x-none" w:eastAsia="x-none" w:bidi="ar-SA"/>
    </w:rPr>
  </w:style>
  <w:style w:type="character" w:customStyle="1" w:styleId="HeaderChar">
    <w:name w:val="Header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744D"/>
    <w:pPr>
      <w:spacing w:before="100" w:after="100" w:line="240" w:lineRule="auto"/>
    </w:pPr>
    <w:rPr>
      <w:rFonts w:ascii="Tahoma" w:eastAsia="Times New Roman" w:hAnsi="Tahoma" w:cs="Tahoma"/>
      <w:lang w:eastAsia="pl-PL"/>
    </w:rPr>
  </w:style>
  <w:style w:type="character" w:customStyle="1" w:styleId="BodyTextChar">
    <w:name w:val="Body Text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744D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A744D"/>
    <w:rPr>
      <w:rFonts w:ascii="Verdana" w:eastAsia="Times New Roman" w:hAnsi="Verdana" w:cs="Times New Roman"/>
      <w:sz w:val="24"/>
      <w:szCs w:val="24"/>
      <w:lang w:val="x-none" w:eastAsia="x-none" w:bidi="ar-SA"/>
    </w:rPr>
  </w:style>
  <w:style w:type="character" w:customStyle="1" w:styleId="FontStyle12">
    <w:name w:val="Font Style12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3">
    <w:name w:val="Font Style13"/>
    <w:uiPriority w:val="99"/>
    <w:rsid w:val="000A744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3">
    <w:name w:val="Font Style43"/>
    <w:uiPriority w:val="99"/>
    <w:rsid w:val="000A74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uiPriority w:val="99"/>
    <w:rsid w:val="000A744D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0A744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WW-Tekstpodstawowywcity2">
    <w:name w:val="WW-Tekst podstawowy wci?ty 2"/>
    <w:basedOn w:val="Normalny"/>
    <w:uiPriority w:val="99"/>
    <w:rsid w:val="000A744D"/>
    <w:pPr>
      <w:widowControl w:val="0"/>
      <w:suppressAutoHyphens/>
      <w:spacing w:after="0" w:line="240" w:lineRule="auto"/>
      <w:ind w:left="360" w:firstLine="1"/>
    </w:pPr>
    <w:rPr>
      <w:rFonts w:ascii="Times New Roman" w:eastAsia="Times New Roman" w:hAnsi="Times New Roman"/>
      <w:color w:val="000000"/>
      <w:sz w:val="24"/>
      <w:szCs w:val="24"/>
      <w:lang w:val="de-DE" w:eastAsia="pl-PL"/>
    </w:rPr>
  </w:style>
  <w:style w:type="paragraph" w:customStyle="1" w:styleId="Standardowy0">
    <w:name w:val="Sta     ndardowy"/>
    <w:basedOn w:val="Normalny"/>
    <w:uiPriority w:val="99"/>
    <w:rsid w:val="000A744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32"/>
      <w:szCs w:val="32"/>
      <w:lang w:val="de-DE" w:eastAsia="pl-PL"/>
    </w:rPr>
  </w:style>
  <w:style w:type="paragraph" w:styleId="Tekstpodstawowywcity">
    <w:name w:val="Body Text Indent"/>
    <w:basedOn w:val="Normalny"/>
    <w:link w:val="TekstpodstawowywcityZnak"/>
    <w:rsid w:val="000A744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44D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Tekstpodstawowywcity1"/>
    <w:uiPriority w:val="99"/>
    <w:semiHidden/>
    <w:rsid w:val="000A744D"/>
    <w:rPr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A744D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Garamond"/>
      <w:sz w:val="26"/>
      <w:szCs w:val="26"/>
      <w:lang w:eastAsia="pl-PL"/>
    </w:rPr>
  </w:style>
  <w:style w:type="paragraph" w:customStyle="1" w:styleId="Tekstblokowy1">
    <w:name w:val="Tekst blokowy1"/>
    <w:basedOn w:val="Normalny"/>
    <w:uiPriority w:val="99"/>
    <w:rsid w:val="000A744D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A744D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character" w:customStyle="1" w:styleId="tabulatory">
    <w:name w:val="tabulatory"/>
    <w:basedOn w:val="Domylnaczcionkaakapitu"/>
    <w:uiPriority w:val="99"/>
    <w:rsid w:val="000A744D"/>
  </w:style>
  <w:style w:type="paragraph" w:styleId="Tekstpodstawowy3">
    <w:name w:val="Body Text 3"/>
    <w:basedOn w:val="Normalny"/>
    <w:link w:val="Tekstpodstawow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table" w:customStyle="1" w:styleId="Tabela-Siatka2">
    <w:name w:val="Tabela - Siatka2"/>
    <w:basedOn w:val="Standardowy"/>
    <w:next w:val="Tabela-Siatka"/>
    <w:uiPriority w:val="99"/>
    <w:rsid w:val="000A744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pl-PL"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Term">
    <w:name w:val="tw4winTerm"/>
    <w:uiPriority w:val="99"/>
    <w:rsid w:val="000A744D"/>
    <w:rPr>
      <w:color w:val="0000FF"/>
    </w:rPr>
  </w:style>
  <w:style w:type="character" w:customStyle="1" w:styleId="FontStyle77">
    <w:name w:val="Font Style77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Bezodstpw1">
    <w:name w:val="Bez odstępów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0A744D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en-US" w:eastAsia="pl-PL" w:bidi="en-US"/>
    </w:rPr>
  </w:style>
  <w:style w:type="paragraph" w:customStyle="1" w:styleId="NoSpacing1">
    <w:name w:val="No Spacing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FontStyle52">
    <w:name w:val="Font Style52"/>
    <w:uiPriority w:val="99"/>
    <w:rsid w:val="000A744D"/>
    <w:rPr>
      <w:rFonts w:ascii="Arial" w:hAnsi="Arial" w:cs="Arial"/>
      <w:b/>
      <w:bCs/>
      <w:color w:val="000000"/>
      <w:sz w:val="18"/>
      <w:szCs w:val="18"/>
    </w:rPr>
  </w:style>
  <w:style w:type="numbering" w:customStyle="1" w:styleId="Biecalista1">
    <w:name w:val="Bieżąca lista1"/>
    <w:rsid w:val="000A744D"/>
    <w:pPr>
      <w:numPr>
        <w:numId w:val="3"/>
      </w:numPr>
    </w:pPr>
  </w:style>
  <w:style w:type="paragraph" w:customStyle="1" w:styleId="Akapitzlist1">
    <w:name w:val="Akapit z listą1"/>
    <w:basedOn w:val="Normalny"/>
    <w:uiPriority w:val="99"/>
    <w:rsid w:val="000A744D"/>
    <w:pPr>
      <w:ind w:left="720"/>
      <w:contextualSpacing/>
    </w:pPr>
    <w:rPr>
      <w:rFonts w:eastAsia="Times New Roman" w:cs="Calibri"/>
    </w:rPr>
  </w:style>
  <w:style w:type="paragraph" w:customStyle="1" w:styleId="tekstost">
    <w:name w:val="tekst ost"/>
    <w:basedOn w:val="Normalny"/>
    <w:rsid w:val="000A7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A74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CDMNormalny">
    <w:name w:val="CDM Normalny"/>
    <w:basedOn w:val="Normalny"/>
    <w:qFormat/>
    <w:rsid w:val="000A744D"/>
    <w:pPr>
      <w:spacing w:before="60" w:after="120" w:line="312" w:lineRule="auto"/>
      <w:jc w:val="both"/>
    </w:pPr>
    <w:rPr>
      <w:rFonts w:ascii="Times New Roman" w:eastAsia="Times New Roman" w:hAnsi="Times New Roman"/>
      <w:spacing w:val="-1"/>
      <w:sz w:val="24"/>
      <w:szCs w:val="24"/>
      <w:lang w:eastAsia="pl-PL"/>
    </w:rPr>
  </w:style>
  <w:style w:type="paragraph" w:customStyle="1" w:styleId="wskazwka">
    <w:name w:val="wskazówka"/>
    <w:basedOn w:val="Normalny"/>
    <w:next w:val="Normalny"/>
    <w:rsid w:val="000A74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i/>
      <w:spacing w:val="12"/>
      <w:kern w:val="24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FontStyle18">
    <w:name w:val="Font Style18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0A744D"/>
    <w:rPr>
      <w:rFonts w:ascii="Arial" w:hAnsi="Arial" w:cs="Arial"/>
      <w:color w:val="000000"/>
      <w:sz w:val="14"/>
      <w:szCs w:val="14"/>
    </w:rPr>
  </w:style>
  <w:style w:type="paragraph" w:customStyle="1" w:styleId="style2a">
    <w:name w:val="style2"/>
    <w:basedOn w:val="Normalny"/>
    <w:rsid w:val="000A7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A7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99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uiPriority w:val="99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A744D"/>
  </w:style>
  <w:style w:type="paragraph" w:customStyle="1" w:styleId="Style1">
    <w:name w:val="Style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8" w:lineRule="exact"/>
      <w:ind w:firstLine="1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9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hanging="1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3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firstLine="334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0A744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538" w:lineRule="exact"/>
      <w:ind w:firstLine="181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ind w:hanging="10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1" w:lineRule="exact"/>
      <w:ind w:firstLine="42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9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0A744D"/>
    <w:pPr>
      <w:widowControl w:val="0"/>
      <w:autoSpaceDE w:val="0"/>
      <w:autoSpaceDN w:val="0"/>
      <w:adjustRightInd w:val="0"/>
      <w:spacing w:after="0" w:line="270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73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07" w:lineRule="exact"/>
      <w:ind w:firstLine="1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2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9">
    <w:name w:val="Style5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7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8">
    <w:name w:val="Style6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9">
    <w:name w:val="Style6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0">
    <w:name w:val="Style7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3">
    <w:name w:val="Style7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4">
    <w:name w:val="Style7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5">
    <w:name w:val="Style7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78">
    <w:name w:val="Font Style78"/>
    <w:uiPriority w:val="99"/>
    <w:rsid w:val="000A744D"/>
    <w:rPr>
      <w:rFonts w:ascii="Verdana" w:hAnsi="Verdana" w:cs="Verdana"/>
      <w:b/>
      <w:bCs/>
      <w:color w:val="000000"/>
      <w:sz w:val="8"/>
      <w:szCs w:val="8"/>
    </w:rPr>
  </w:style>
  <w:style w:type="character" w:customStyle="1" w:styleId="FontStyle79">
    <w:name w:val="Font Style79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80">
    <w:name w:val="Font Style80"/>
    <w:uiPriority w:val="99"/>
    <w:rsid w:val="000A744D"/>
    <w:rPr>
      <w:rFonts w:ascii="Arial" w:hAnsi="Arial" w:cs="Arial"/>
      <w:color w:val="000000"/>
      <w:sz w:val="22"/>
      <w:szCs w:val="22"/>
    </w:rPr>
  </w:style>
  <w:style w:type="character" w:customStyle="1" w:styleId="FontStyle81">
    <w:name w:val="Font Style81"/>
    <w:uiPriority w:val="99"/>
    <w:rsid w:val="000A744D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82">
    <w:name w:val="Font Style82"/>
    <w:uiPriority w:val="99"/>
    <w:rsid w:val="000A744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3">
    <w:name w:val="Font Style83"/>
    <w:uiPriority w:val="99"/>
    <w:rsid w:val="000A744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84">
    <w:name w:val="Font Style84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5">
    <w:name w:val="Font Style85"/>
    <w:uiPriority w:val="99"/>
    <w:rsid w:val="000A744D"/>
    <w:rPr>
      <w:rFonts w:ascii="Times New Roman" w:hAnsi="Times New Roman" w:cs="Times New Roman"/>
      <w:b/>
      <w:bCs/>
      <w:color w:val="000000"/>
      <w:w w:val="120"/>
      <w:sz w:val="22"/>
      <w:szCs w:val="22"/>
    </w:rPr>
  </w:style>
  <w:style w:type="character" w:customStyle="1" w:styleId="FontStyle86">
    <w:name w:val="Font Style86"/>
    <w:uiPriority w:val="99"/>
    <w:rsid w:val="000A744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0A744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88">
    <w:name w:val="Font Style88"/>
    <w:uiPriority w:val="99"/>
    <w:rsid w:val="000A744D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89">
    <w:name w:val="Font Style89"/>
    <w:uiPriority w:val="99"/>
    <w:rsid w:val="000A74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0">
    <w:name w:val="Font Style90"/>
    <w:uiPriority w:val="99"/>
    <w:rsid w:val="000A744D"/>
    <w:rPr>
      <w:rFonts w:ascii="Segoe UI" w:hAnsi="Segoe UI" w:cs="Segoe UI"/>
      <w:color w:val="000000"/>
      <w:sz w:val="20"/>
      <w:szCs w:val="20"/>
    </w:rPr>
  </w:style>
  <w:style w:type="character" w:customStyle="1" w:styleId="FontStyle91">
    <w:name w:val="Font Style91"/>
    <w:uiPriority w:val="99"/>
    <w:rsid w:val="000A744D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uiPriority w:val="99"/>
    <w:rsid w:val="000A744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3">
    <w:name w:val="Font Style93"/>
    <w:uiPriority w:val="99"/>
    <w:rsid w:val="000A744D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94">
    <w:name w:val="Font Style94"/>
    <w:uiPriority w:val="99"/>
    <w:rsid w:val="000A744D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95">
    <w:name w:val="Font Style95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0A744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0A744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8">
    <w:name w:val="Font Style98"/>
    <w:uiPriority w:val="99"/>
    <w:rsid w:val="000A744D"/>
    <w:rPr>
      <w:rFonts w:ascii="Times New Roman" w:hAnsi="Times New Roman" w:cs="Times New Roman"/>
      <w:color w:val="000000"/>
      <w:sz w:val="18"/>
      <w:szCs w:val="18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semiHidden/>
    <w:rsid w:val="000A744D"/>
    <w:pPr>
      <w:spacing w:after="0" w:line="240" w:lineRule="auto"/>
      <w:ind w:left="284" w:hanging="284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semiHidden/>
    <w:rsid w:val="000A744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x-none" w:eastAsia="x-none" w:bidi="ar-SA"/>
    </w:rPr>
  </w:style>
  <w:style w:type="character" w:customStyle="1" w:styleId="HeaderChar">
    <w:name w:val="Header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744D"/>
    <w:pPr>
      <w:spacing w:before="100" w:after="100" w:line="240" w:lineRule="auto"/>
    </w:pPr>
    <w:rPr>
      <w:rFonts w:ascii="Tahoma" w:eastAsia="Times New Roman" w:hAnsi="Tahoma" w:cs="Tahoma"/>
      <w:lang w:eastAsia="pl-PL"/>
    </w:rPr>
  </w:style>
  <w:style w:type="character" w:customStyle="1" w:styleId="BodyTextChar">
    <w:name w:val="Body Text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744D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A744D"/>
    <w:rPr>
      <w:rFonts w:ascii="Verdana" w:eastAsia="Times New Roman" w:hAnsi="Verdana" w:cs="Times New Roman"/>
      <w:sz w:val="24"/>
      <w:szCs w:val="24"/>
      <w:lang w:val="x-none" w:eastAsia="x-none" w:bidi="ar-SA"/>
    </w:rPr>
  </w:style>
  <w:style w:type="character" w:customStyle="1" w:styleId="FontStyle12">
    <w:name w:val="Font Style12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3">
    <w:name w:val="Font Style13"/>
    <w:uiPriority w:val="99"/>
    <w:rsid w:val="000A744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3">
    <w:name w:val="Font Style43"/>
    <w:uiPriority w:val="99"/>
    <w:rsid w:val="000A74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uiPriority w:val="99"/>
    <w:rsid w:val="000A744D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0A744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WW-Tekstpodstawowywcity2">
    <w:name w:val="WW-Tekst podstawowy wci?ty 2"/>
    <w:basedOn w:val="Normalny"/>
    <w:uiPriority w:val="99"/>
    <w:rsid w:val="000A744D"/>
    <w:pPr>
      <w:widowControl w:val="0"/>
      <w:suppressAutoHyphens/>
      <w:spacing w:after="0" w:line="240" w:lineRule="auto"/>
      <w:ind w:left="360" w:firstLine="1"/>
    </w:pPr>
    <w:rPr>
      <w:rFonts w:ascii="Times New Roman" w:eastAsia="Times New Roman" w:hAnsi="Times New Roman"/>
      <w:color w:val="000000"/>
      <w:sz w:val="24"/>
      <w:szCs w:val="24"/>
      <w:lang w:val="de-DE" w:eastAsia="pl-PL"/>
    </w:rPr>
  </w:style>
  <w:style w:type="paragraph" w:customStyle="1" w:styleId="Standardowy0">
    <w:name w:val="Sta     ndardowy"/>
    <w:basedOn w:val="Normalny"/>
    <w:uiPriority w:val="99"/>
    <w:rsid w:val="000A744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32"/>
      <w:szCs w:val="32"/>
      <w:lang w:val="de-DE" w:eastAsia="pl-PL"/>
    </w:rPr>
  </w:style>
  <w:style w:type="paragraph" w:styleId="Tekstpodstawowywcity">
    <w:name w:val="Body Text Indent"/>
    <w:basedOn w:val="Normalny"/>
    <w:link w:val="TekstpodstawowywcityZnak"/>
    <w:rsid w:val="000A744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44D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Tekstpodstawowywcity1"/>
    <w:uiPriority w:val="99"/>
    <w:semiHidden/>
    <w:rsid w:val="000A744D"/>
    <w:rPr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A744D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Garamond"/>
      <w:sz w:val="26"/>
      <w:szCs w:val="26"/>
      <w:lang w:eastAsia="pl-PL"/>
    </w:rPr>
  </w:style>
  <w:style w:type="paragraph" w:customStyle="1" w:styleId="Tekstblokowy1">
    <w:name w:val="Tekst blokowy1"/>
    <w:basedOn w:val="Normalny"/>
    <w:uiPriority w:val="99"/>
    <w:rsid w:val="000A744D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A744D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character" w:customStyle="1" w:styleId="tabulatory">
    <w:name w:val="tabulatory"/>
    <w:basedOn w:val="Domylnaczcionkaakapitu"/>
    <w:uiPriority w:val="99"/>
    <w:rsid w:val="000A744D"/>
  </w:style>
  <w:style w:type="paragraph" w:styleId="Tekstpodstawowy3">
    <w:name w:val="Body Text 3"/>
    <w:basedOn w:val="Normalny"/>
    <w:link w:val="Tekstpodstawow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table" w:customStyle="1" w:styleId="Tabela-Siatka2">
    <w:name w:val="Tabela - Siatka2"/>
    <w:basedOn w:val="Standardowy"/>
    <w:next w:val="Tabela-Siatka"/>
    <w:uiPriority w:val="99"/>
    <w:rsid w:val="000A744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pl-PL"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Term">
    <w:name w:val="tw4winTerm"/>
    <w:uiPriority w:val="99"/>
    <w:rsid w:val="000A744D"/>
    <w:rPr>
      <w:color w:val="0000FF"/>
    </w:rPr>
  </w:style>
  <w:style w:type="character" w:customStyle="1" w:styleId="FontStyle77">
    <w:name w:val="Font Style77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Bezodstpw1">
    <w:name w:val="Bez odstępów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0A744D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en-US" w:eastAsia="pl-PL" w:bidi="en-US"/>
    </w:rPr>
  </w:style>
  <w:style w:type="paragraph" w:customStyle="1" w:styleId="NoSpacing1">
    <w:name w:val="No Spacing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FontStyle52">
    <w:name w:val="Font Style52"/>
    <w:uiPriority w:val="99"/>
    <w:rsid w:val="000A744D"/>
    <w:rPr>
      <w:rFonts w:ascii="Arial" w:hAnsi="Arial" w:cs="Arial"/>
      <w:b/>
      <w:bCs/>
      <w:color w:val="000000"/>
      <w:sz w:val="18"/>
      <w:szCs w:val="18"/>
    </w:rPr>
  </w:style>
  <w:style w:type="numbering" w:customStyle="1" w:styleId="Biecalista1">
    <w:name w:val="Bieżąca lista1"/>
    <w:rsid w:val="000A744D"/>
    <w:pPr>
      <w:numPr>
        <w:numId w:val="3"/>
      </w:numPr>
    </w:pPr>
  </w:style>
  <w:style w:type="paragraph" w:customStyle="1" w:styleId="Akapitzlist1">
    <w:name w:val="Akapit z listą1"/>
    <w:basedOn w:val="Normalny"/>
    <w:uiPriority w:val="99"/>
    <w:rsid w:val="000A744D"/>
    <w:pPr>
      <w:ind w:left="720"/>
      <w:contextualSpacing/>
    </w:pPr>
    <w:rPr>
      <w:rFonts w:eastAsia="Times New Roman" w:cs="Calibri"/>
    </w:rPr>
  </w:style>
  <w:style w:type="paragraph" w:customStyle="1" w:styleId="tekstost">
    <w:name w:val="tekst ost"/>
    <w:basedOn w:val="Normalny"/>
    <w:rsid w:val="000A7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A74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CDMNormalny">
    <w:name w:val="CDM Normalny"/>
    <w:basedOn w:val="Normalny"/>
    <w:qFormat/>
    <w:rsid w:val="000A744D"/>
    <w:pPr>
      <w:spacing w:before="60" w:after="120" w:line="312" w:lineRule="auto"/>
      <w:jc w:val="both"/>
    </w:pPr>
    <w:rPr>
      <w:rFonts w:ascii="Times New Roman" w:eastAsia="Times New Roman" w:hAnsi="Times New Roman"/>
      <w:spacing w:val="-1"/>
      <w:sz w:val="24"/>
      <w:szCs w:val="24"/>
      <w:lang w:eastAsia="pl-PL"/>
    </w:rPr>
  </w:style>
  <w:style w:type="paragraph" w:customStyle="1" w:styleId="wskazwka">
    <w:name w:val="wskazówka"/>
    <w:basedOn w:val="Normalny"/>
    <w:next w:val="Normalny"/>
    <w:rsid w:val="000A74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i/>
      <w:spacing w:val="12"/>
      <w:kern w:val="24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FontStyle18">
    <w:name w:val="Font Style18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0A744D"/>
    <w:rPr>
      <w:rFonts w:ascii="Arial" w:hAnsi="Arial" w:cs="Arial"/>
      <w:color w:val="000000"/>
      <w:sz w:val="14"/>
      <w:szCs w:val="14"/>
    </w:rPr>
  </w:style>
  <w:style w:type="paragraph" w:customStyle="1" w:styleId="style2a">
    <w:name w:val="style2"/>
    <w:basedOn w:val="Normalny"/>
    <w:rsid w:val="000A7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A7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4881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2022-05-12T09:02:00Z</cp:lastPrinted>
  <dcterms:created xsi:type="dcterms:W3CDTF">2023-03-28T10:02:00Z</dcterms:created>
  <dcterms:modified xsi:type="dcterms:W3CDTF">2023-05-05T07:38:00Z</dcterms:modified>
</cp:coreProperties>
</file>