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>
      <w:pPr>
        <w:pStyle w:val="Normal"/>
        <w:pBdr>
          <w:bottom w:val="single" w:sz="4" w:space="1" w:color="000000"/>
        </w:pBdr>
        <w:bidi w:val="0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ZPA.271.8.2021</w:t>
      </w:r>
      <w:r>
        <w:rPr>
          <w:rFonts w:ascii="Cambria" w:hAnsi="Cambria"/>
          <w:bCs/>
        </w:rPr>
        <w:t>)</w:t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</w:r>
    </w:p>
    <w:p>
      <w:pPr>
        <w:pStyle w:val="NoSpacing"/>
        <w:spacing w:lineRule="auto" w:line="276"/>
        <w:ind w:left="0" w:hanging="0"/>
        <w:rPr>
          <w:rFonts w:ascii="Cambria" w:hAnsi="Cambria"/>
          <w:b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>Gmina Miejska Włodawa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sz w:val="24"/>
          <w:szCs w:val="24"/>
        </w:rPr>
        <w:t xml:space="preserve">Al. Józefa Piłsudskiego 41, 22-200 Włodawa 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left="0" w:hanging="0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Cs/>
          <w:color w:val="000000"/>
          <w:sz w:val="24"/>
          <w:szCs w:val="24"/>
        </w:rPr>
        <w:t>NIP: 565-14-09-974, REGON: 110197902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telefonu: +48 82 5721444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/>
        <w:ind w:left="0" w:hanging="0"/>
        <w:jc w:val="both"/>
        <w:outlineLvl w:val="3"/>
        <w:rPr>
          <w:rFonts w:cs="Arial"/>
          <w:bCs/>
          <w:color w:val="0070C0"/>
        </w:rPr>
      </w:pPr>
      <w:r>
        <w:rPr>
          <w:rStyle w:val="Czeinternetowe"/>
          <w:rFonts w:cs="Arial" w:ascii="Cambria" w:hAnsi="Cambria"/>
          <w:b w:val="false"/>
          <w:bCs w:val="false"/>
          <w:color w:val="000000"/>
          <w:u w:val="none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b w:val="false"/>
            <w:bCs w:val="false"/>
            <w:color w:val="000000" w:themeColor="text1"/>
            <w:sz w:val="24"/>
            <w:szCs w:val="24"/>
            <w:u w:val="single"/>
          </w:rPr>
          <w:t>info@wlodawa.eu</w:t>
        </w:r>
      </w:hyperlink>
      <w:r>
        <w:rPr>
          <w:rStyle w:val="Czeinternetowe"/>
          <w:rFonts w:cs="Arial" w:ascii="Cambria" w:hAnsi="Cambria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Czeinternetowe"/>
          <w:rFonts w:cs="Arial" w:ascii="Cambria" w:hAnsi="Cambria"/>
          <w:b/>
          <w:bCs/>
          <w:color w:val="00B050"/>
          <w:sz w:val="24"/>
          <w:szCs w:val="24"/>
        </w:rPr>
        <w:t xml:space="preserve"> </w:t>
      </w:r>
    </w:p>
    <w:p>
      <w:pPr>
        <w:pStyle w:val="ListParagraph"/>
        <w:widowControl/>
        <w:suppressAutoHyphens w:val="true"/>
        <w:bidi w:val="0"/>
        <w:spacing w:before="0" w:after="0"/>
        <w:ind w:left="0" w:right="0" w:hanging="0"/>
        <w:contextualSpacing/>
        <w:jc w:val="left"/>
        <w:rPr/>
      </w:pPr>
      <w:r>
        <w:rPr>
          <w:rFonts w:cs="Arial" w:ascii="Cambria" w:hAnsi="Cambria"/>
          <w:sz w:val="24"/>
          <w:szCs w:val="24"/>
        </w:rPr>
        <w:t xml:space="preserve">Strona internetowa Zamawiającego: </w:t>
      </w:r>
      <w:r>
        <w:rPr>
          <w:rFonts w:cs="Arial" w:ascii="Cambria" w:hAnsi="Cambria"/>
          <w:color w:val="00B050"/>
          <w:sz w:val="24"/>
          <w:szCs w:val="24"/>
        </w:rPr>
        <w:t xml:space="preserve"> </w:t>
      </w:r>
      <w:hyperlink r:id="rId3">
        <w:r>
          <w:rPr>
            <w:rStyle w:val="Czeinternetowe"/>
            <w:rFonts w:cs="Arial" w:ascii="Cambria" w:hAnsi="Cambria"/>
            <w:sz w:val="24"/>
            <w:szCs w:val="24"/>
          </w:rPr>
          <w:t>www.wlodawa.eu</w:t>
        </w:r>
      </w:hyperlink>
    </w:p>
    <w:p>
      <w:pPr>
        <w:pStyle w:val="ListParagraph"/>
        <w:widowControl/>
        <w:tabs>
          <w:tab w:val="clear" w:pos="709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Cambria" w:cs="Arial" w:ascii="Cambria" w:hAnsi="Cambria"/>
          <w:bCs/>
          <w:sz w:val="24"/>
          <w:szCs w:val="24"/>
          <w:u w:val="none"/>
        </w:rPr>
        <w:t>Strona BIP Zamawiającego:</w:t>
      </w:r>
      <w:r>
        <w:rPr>
          <w:rFonts w:eastAsia="Cambria" w:cs="Arial" w:ascii="Cambria" w:hAnsi="Cambria"/>
          <w:bCs/>
          <w:sz w:val="24"/>
          <w:szCs w:val="24"/>
          <w:u w:val="single"/>
        </w:rPr>
        <w:t xml:space="preserve"> </w:t>
      </w:r>
      <w:r>
        <w:rPr>
          <w:rFonts w:eastAsia="Cambria" w:cs="Arial" w:ascii="Cambria" w:hAnsi="Cambria"/>
          <w:bCs/>
          <w:color w:val="0000FF"/>
          <w:sz w:val="24"/>
          <w:szCs w:val="24"/>
          <w:u w:val="single"/>
        </w:rPr>
        <w:t>um</w:t>
      </w:r>
      <w:hyperlink r:id="rId4">
        <w:r>
          <w:rPr>
            <w:rStyle w:val="Czeinternetowe"/>
            <w:rFonts w:eastAsia="Cambria" w:cs="Arial" w:ascii="Cambria" w:hAnsi="Cambria"/>
            <w:bCs/>
            <w:sz w:val="24"/>
            <w:szCs w:val="24"/>
          </w:rPr>
          <w:t>wlodawa.bip.lubelsk</w:t>
        </w:r>
      </w:hyperlink>
      <w:r>
        <w:rPr>
          <w:rFonts w:eastAsia="Cambria" w:cs="Arial" w:ascii="Cambria" w:hAnsi="Cambria"/>
          <w:bCs/>
          <w:color w:val="0000FF"/>
          <w:sz w:val="24"/>
          <w:szCs w:val="24"/>
        </w:rPr>
        <w:t>ie.pl</w:t>
      </w:r>
      <w:r>
        <w:rPr>
          <w:rFonts w:eastAsia="Cambria" w:cs="Arial" w:ascii="Cambria" w:hAnsi="Cambria"/>
          <w:bCs/>
          <w:sz w:val="24"/>
          <w:szCs w:val="24"/>
        </w:rPr>
        <w:t xml:space="preserve">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76"/>
        <w:ind w:left="0" w:hanging="0"/>
        <w:jc w:val="both"/>
        <w:outlineLvl w:val="3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/>
        <w:ind w:left="0" w:hanging="0"/>
        <w:jc w:val="left"/>
        <w:outlineLvl w:val="3"/>
        <w:rPr>
          <w:rFonts w:ascii="Cambria" w:hAnsi="Cambria"/>
          <w:color w:val="000000" w:themeColor="text1"/>
        </w:rPr>
      </w:pPr>
      <w:hyperlink r:id="rId5">
        <w:r>
          <w:rPr>
            <w:rStyle w:val="Czeinternetowe"/>
            <w:rFonts w:cs="Arial" w:ascii="Cambria" w:hAnsi="Cambria"/>
            <w:b w:val="false"/>
            <w:bCs/>
            <w:color w:val="000000"/>
            <w:sz w:val="24"/>
            <w:szCs w:val="24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sz w:val="16"/>
          <w:szCs w:val="16"/>
          <w:u w:val="single"/>
        </w:rPr>
      </w:pPr>
      <w:r>
        <w:rPr>
          <w:rFonts w:ascii="Cambria" w:hAnsi="Cambria"/>
          <w:sz w:val="16"/>
          <w:szCs w:val="16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tbl>
      <w:tblPr>
        <w:tblStyle w:val="Tabela-Siatka"/>
        <w:tblW w:w="89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1"/>
      </w:tblGrid>
      <w:tr>
        <w:trPr/>
        <w:tc>
          <w:tcPr>
            <w:tcW w:w="894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>Oświadczenie składane na podstawie art. 117 ust. 4 ustawy z dnia 11 września 2019 r. Prawo zamówień publicznych (tekst jedn.: Dz. U. z 2019 r. poz. 2019 z późn. zm.) - dalej: ustawa Pzp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potrzeby postępowania o udzielenie zamówienia publicznego którego przedmiotem </w:t>
      </w:r>
      <w:r>
        <w:rPr>
          <w:rFonts w:eastAsia="NSimSun" w:cs="Arial" w:ascii="Cambria" w:hAnsi="Cambria"/>
          <w:color w:val="auto"/>
          <w:kern w:val="2"/>
          <w:sz w:val="24"/>
          <w:szCs w:val="24"/>
          <w:lang w:val="pl-PL" w:eastAsia="zh-CN" w:bidi="hi-IN"/>
        </w:rPr>
        <w:t xml:space="preserve">są roboty budowlane, pn. </w:t>
      </w:r>
      <w:r>
        <w:rPr>
          <w:rFonts w:ascii="Cambria" w:hAnsi="Cambria"/>
          <w:b/>
          <w:iCs/>
        </w:rPr>
        <w:t>„</w:t>
      </w:r>
      <w:r>
        <w:rPr>
          <w:rFonts w:eastAsia="NSimSun" w:cs="Arial" w:ascii="Cambria" w:hAnsi="Cambria"/>
          <w:b/>
          <w:iCs/>
          <w:color w:val="auto"/>
          <w:kern w:val="2"/>
          <w:sz w:val="24"/>
          <w:szCs w:val="24"/>
          <w:lang w:val="pl-PL" w:eastAsia="zh-CN" w:bidi="hi-IN"/>
        </w:rPr>
        <w:t>Bezpieczny WTZ</w:t>
      </w:r>
      <w:r>
        <w:rPr>
          <w:rFonts w:ascii="Cambria" w:hAnsi="Cambria"/>
          <w:b/>
          <w:bCs/>
          <w:iCs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potrzebami)</w:t>
      </w:r>
    </w:p>
    <w:p>
      <w:pPr>
        <w:pStyle w:val="Normal"/>
        <w:bidi w:val="0"/>
        <w:spacing w:lineRule="auto" w:line="276"/>
        <w:ind w:right="4244" w:hanging="0"/>
        <w:jc w:val="left"/>
        <w:rPr>
          <w:b/>
          <w:b/>
          <w:bCs/>
        </w:rPr>
      </w:pPr>
      <w:r>
        <w:rPr>
          <w:rFonts w:ascii="Cambria" w:hAnsi="Cambria"/>
          <w:b/>
          <w:bCs/>
        </w:rPr>
        <w:t>Wykonawca 1: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 ……………………………………………………………….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-6" w:hanging="0"/>
        <w:jc w:val="left"/>
        <w:rPr>
          <w:b/>
          <w:b/>
          <w:bCs/>
        </w:rPr>
      </w:pPr>
      <w:r>
        <w:rPr>
          <w:rFonts w:ascii="Cambria" w:hAnsi="Cambria"/>
          <w:b/>
          <w:bCs/>
          <w:i/>
        </w:rPr>
        <w:t>Wykonawca 2: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…………………………………………………..…..…………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  ……………………………………………………………….</w:t>
      </w:r>
    </w:p>
    <w:p>
      <w:pPr>
        <w:pStyle w:val="Normal"/>
        <w:bidi w:val="0"/>
        <w:spacing w:lineRule="auto" w:line="276"/>
        <w:ind w:right="-6" w:hanging="0"/>
        <w:jc w:val="left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 </w:t>
      </w:r>
    </w:p>
    <w:p>
      <w:pPr>
        <w:pStyle w:val="Normal"/>
        <w:bidi w:val="0"/>
        <w:spacing w:lineRule="auto" w:line="276"/>
        <w:ind w:right="4528" w:hanging="0"/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>
      <w:pPr>
        <w:pStyle w:val="Normal"/>
        <w:bidi w:val="0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left"/>
        <w:rPr/>
      </w:pPr>
      <w:r>
        <w:rPr/>
      </w:r>
    </w:p>
    <w:p>
      <w:pPr>
        <w:pStyle w:val="ListParagraph"/>
        <w:shd w:val="clear" w:color="auto" w:fill="FFFFFF"/>
        <w:tabs>
          <w:tab w:val="clear" w:pos="709"/>
          <w:tab w:val="left" w:pos="902" w:leader="none"/>
        </w:tabs>
        <w:bidi w:val="0"/>
        <w:spacing w:lineRule="auto" w:line="276"/>
        <w:ind w:left="720" w:hanging="0"/>
        <w:jc w:val="left"/>
        <w:rPr>
          <w:i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UWAGA!</w:t>
      </w:r>
      <w:r>
        <w:rPr>
          <w:i/>
          <w:iCs/>
          <w:sz w:val="24"/>
          <w:szCs w:val="24"/>
          <w:lang w:eastAsia="en-US"/>
        </w:rPr>
        <w:t xml:space="preserve"> </w:t>
      </w:r>
      <w:r>
        <w:rPr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628" w:footer="1134" w:bottom="16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left"/>
      <w:rPr>
        <w:rFonts w:ascii="Cambria" w:hAnsi="Cambria"/>
        <w:b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left"/>
      <w:rPr>
        <w:rFonts w:ascii="Cambria" w:hAnsi="Cambria" w:cs="Cambria"/>
        <w:b/>
        <w:b/>
        <w:bCs/>
        <w:i/>
        <w:i/>
        <w:sz w:val="18"/>
        <w:szCs w:val="18"/>
      </w:rPr>
    </w:pPr>
    <w:r>
      <w:rPr>
        <w:rFonts w:cs="Cambria" w:ascii="Cambria" w:hAnsi="Cambria"/>
        <w:b/>
        <w:bCs/>
        <w:i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-180340</wp:posOffset>
          </wp:positionH>
          <wp:positionV relativeFrom="paragraph">
            <wp:posOffset>-600075</wp:posOffset>
          </wp:positionV>
          <wp:extent cx="1656080" cy="87376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08" r="-57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rPr>
      <w:u w:val="single"/>
    </w:rPr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pl-PL" w:eastAsia="pl-PL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://www.bip.wlodawa.eu/" TargetMode="External"/><Relationship Id="rId5" Type="http://schemas.openxmlformats.org/officeDocument/2006/relationships/hyperlink" Target="https://platformazakupowa.pl/pn/wlodaw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LibreOffice/7.0.0.3$Windows_X86_64 LibreOffice_project/8061b3e9204bef6b321a21033174034a5e2ea88e</Application>
  <Pages>2</Pages>
  <Words>241</Words>
  <Characters>2023</Characters>
  <CharactersWithSpaces>2241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2021-04-27T08:01:57Z</dcterms:created>
  <dc:creator/>
  <dc:description/>
  <dc:language>pl-PL</dc:language>
  <cp:lastModifiedBy/>
  <dcterms:modified xsi:type="dcterms:W3CDTF">2021-06-11T09:09:28Z</dcterms:modified>
  <cp:revision>11</cp:revision>
  <dc:subject/>
  <dc:title/>
</cp:coreProperties>
</file>