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2B658029" wp14:editId="6FF27884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40097A" w:rsidRDefault="0040097A" w:rsidP="0040097A">
      <w:pPr>
        <w:spacing w:line="23" w:lineRule="atLeast"/>
        <w:jc w:val="right"/>
        <w:rPr>
          <w:rFonts w:eastAsia="Trebuchet MS"/>
          <w:color w:val="000000" w:themeColor="text1"/>
          <w:sz w:val="24"/>
          <w:szCs w:val="24"/>
        </w:rPr>
      </w:pPr>
    </w:p>
    <w:p w:rsidR="00F4762B" w:rsidRDefault="00F4762B" w:rsidP="009816B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1571A" w:rsidRPr="00A560AC" w:rsidRDefault="002E2088" w:rsidP="009816B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F4762B">
        <w:rPr>
          <w:rFonts w:eastAsia="Trebuchet MS"/>
          <w:color w:val="000000" w:themeColor="text1"/>
          <w:sz w:val="24"/>
          <w:szCs w:val="24"/>
        </w:rPr>
        <w:t>10</w:t>
      </w:r>
      <w:r w:rsidR="00B60028">
        <w:rPr>
          <w:rFonts w:eastAsia="Trebuchet MS"/>
          <w:color w:val="000000" w:themeColor="text1"/>
          <w:sz w:val="24"/>
          <w:szCs w:val="24"/>
        </w:rPr>
        <w:t>.05</w:t>
      </w:r>
      <w:r w:rsidR="00B11A2B">
        <w:rPr>
          <w:rFonts w:eastAsia="Trebuchet MS"/>
          <w:color w:val="000000" w:themeColor="text1"/>
          <w:sz w:val="24"/>
          <w:szCs w:val="24"/>
        </w:rPr>
        <w:t>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7B184F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IZ.ZP.271.7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7B184F" w:rsidRPr="007B184F">
        <w:rPr>
          <w:rFonts w:ascii="Calibri" w:eastAsia="Trebuchet MS" w:hAnsi="Calibri"/>
          <w:b/>
          <w:color w:val="auto"/>
          <w:sz w:val="24"/>
          <w:szCs w:val="24"/>
        </w:rPr>
        <w:t>Kompleksowa poprawa stanu gminnej infrastruktury drogowej na terenie miasta i gminy Sulejów – etap I</w:t>
      </w:r>
    </w:p>
    <w:p w:rsidR="00546E4A" w:rsidRPr="00546E4A" w:rsidRDefault="00546E4A" w:rsidP="00546E4A"/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F4762B" w:rsidRPr="00F4762B" w:rsidRDefault="00F4762B" w:rsidP="00F4762B">
      <w:pPr>
        <w:spacing w:line="23" w:lineRule="atLeast"/>
        <w:rPr>
          <w:rFonts w:eastAsia="Trebuchet MS"/>
          <w:color w:val="000000"/>
          <w:sz w:val="24"/>
          <w:szCs w:val="24"/>
        </w:rPr>
      </w:pPr>
      <w:r w:rsidRPr="00F4762B">
        <w:rPr>
          <w:rFonts w:eastAsia="Trebuchet MS"/>
          <w:color w:val="000000"/>
          <w:sz w:val="24"/>
          <w:szCs w:val="24"/>
        </w:rPr>
        <w:t>Działając na podstawie art. 284 ust. 2 i 6 ustawy z dnia 11 września 2019 r. Prawo zamówień publicznych w związku z wpłynięciem do Zamawiającego pytań do przedmiotowego postępowania, Zamawiający udziela następujących wyjaśnień:</w:t>
      </w:r>
    </w:p>
    <w:p w:rsidR="00F4762B" w:rsidRPr="00F4762B" w:rsidRDefault="00F4762B" w:rsidP="00F4762B">
      <w:pPr>
        <w:spacing w:line="23" w:lineRule="atLeast"/>
        <w:rPr>
          <w:rFonts w:eastAsia="Trebuchet MS"/>
          <w:color w:val="000000"/>
          <w:sz w:val="24"/>
          <w:szCs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>
        <w:rPr>
          <w:rFonts w:eastAsia="Trebuchet MS"/>
          <w:color w:val="000000"/>
          <w:sz w:val="24"/>
          <w:szCs w:val="24"/>
        </w:rPr>
        <w:t xml:space="preserve">Pytanie </w:t>
      </w:r>
      <w:r w:rsidR="00F4762B" w:rsidRPr="00F4762B">
        <w:rPr>
          <w:sz w:val="24"/>
        </w:rPr>
        <w:t xml:space="preserve">1.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Zmawiający potwierdza, że załączył do SWZ kompletną, aktualną,</w:t>
      </w:r>
      <w:r>
        <w:rPr>
          <w:sz w:val="24"/>
        </w:rPr>
        <w:t xml:space="preserve"> </w:t>
      </w:r>
      <w:r w:rsidRPr="00F4762B">
        <w:rPr>
          <w:sz w:val="24"/>
        </w:rPr>
        <w:t xml:space="preserve">dokumentację projektową i techniczną? </w:t>
      </w:r>
    </w:p>
    <w:p w:rsidR="000135FD" w:rsidRDefault="000135FD" w:rsidP="00F4762B">
      <w:pPr>
        <w:spacing w:line="23" w:lineRule="atLeast"/>
        <w:rPr>
          <w:sz w:val="24"/>
        </w:rPr>
      </w:pPr>
    </w:p>
    <w:p w:rsidR="000135FD" w:rsidRDefault="000135FD" w:rsidP="00F4762B">
      <w:pPr>
        <w:spacing w:line="23" w:lineRule="atLeast"/>
        <w:rPr>
          <w:sz w:val="24"/>
        </w:rPr>
      </w:pPr>
      <w:r>
        <w:rPr>
          <w:sz w:val="24"/>
        </w:rPr>
        <w:t>Odpowiedź 1</w:t>
      </w:r>
    </w:p>
    <w:p w:rsidR="00F4762B" w:rsidRDefault="00F263E4" w:rsidP="00F4762B">
      <w:pPr>
        <w:spacing w:line="23" w:lineRule="atLeast"/>
        <w:rPr>
          <w:sz w:val="24"/>
        </w:rPr>
      </w:pPr>
      <w:r>
        <w:rPr>
          <w:sz w:val="24"/>
        </w:rPr>
        <w:t xml:space="preserve">Do niniejszego postępowania </w:t>
      </w:r>
      <w:r w:rsidR="00B029D4">
        <w:rPr>
          <w:sz w:val="24"/>
        </w:rPr>
        <w:t>Zamawiający załączył posiadaną przez niego dokumentację budowlaną. Uzyskanie aktualnych dokumentów</w:t>
      </w:r>
      <w:r>
        <w:rPr>
          <w:sz w:val="24"/>
        </w:rPr>
        <w:t>,</w:t>
      </w:r>
      <w:r w:rsidR="00B029D4">
        <w:rPr>
          <w:sz w:val="24"/>
        </w:rPr>
        <w:t xml:space="preserve"> w szczególności takich jak </w:t>
      </w:r>
      <w:r w:rsidR="00B029D4">
        <w:rPr>
          <w:rFonts w:asciiTheme="minorHAnsi" w:hAnsiTheme="minorHAnsi"/>
          <w:iCs/>
          <w:sz w:val="24"/>
          <w:szCs w:val="24"/>
        </w:rPr>
        <w:t xml:space="preserve">pozwolenie wodnoprawne oraz </w:t>
      </w:r>
      <w:r w:rsidR="00B029D4">
        <w:rPr>
          <w:sz w:val="24"/>
        </w:rPr>
        <w:t>decyzje</w:t>
      </w:r>
      <w:r w:rsidR="00B029D4">
        <w:rPr>
          <w:sz w:val="24"/>
        </w:rPr>
        <w:t xml:space="preserve"> </w:t>
      </w:r>
      <w:r w:rsidR="00B029D4">
        <w:rPr>
          <w:rFonts w:asciiTheme="minorHAnsi" w:hAnsiTheme="minorHAnsi"/>
          <w:iCs/>
          <w:sz w:val="24"/>
          <w:szCs w:val="24"/>
        </w:rPr>
        <w:t>pozwolenia na budowę</w:t>
      </w:r>
      <w:r w:rsidR="00B029D4">
        <w:rPr>
          <w:sz w:val="24"/>
        </w:rPr>
        <w:t xml:space="preserve"> (dot. Zadania 5</w:t>
      </w:r>
      <w:r w:rsidR="00BE172A">
        <w:rPr>
          <w:sz w:val="24"/>
        </w:rPr>
        <w:t xml:space="preserve"> - </w:t>
      </w:r>
      <w:r w:rsidR="00BE172A" w:rsidRPr="00BE172A">
        <w:rPr>
          <w:sz w:val="24"/>
        </w:rPr>
        <w:t>Budowa ul. Kazimierza Jagiellończyka oraz ul. Królowej Jadwigi wraz z odwodnieniem w Sulejowie – Część 2</w:t>
      </w:r>
      <w:r w:rsidR="00B029D4">
        <w:rPr>
          <w:sz w:val="24"/>
        </w:rPr>
        <w:t>)</w:t>
      </w:r>
      <w:r>
        <w:rPr>
          <w:sz w:val="24"/>
        </w:rPr>
        <w:t>,</w:t>
      </w:r>
      <w:r w:rsidR="00B029D4">
        <w:rPr>
          <w:sz w:val="24"/>
        </w:rPr>
        <w:t xml:space="preserve"> są elementem przedmiotu niniejszego zamówienia i należą do obowiązków Wykonawcy.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 w:rsidRPr="00F4762B">
        <w:rPr>
          <w:sz w:val="24"/>
        </w:rPr>
        <w:t xml:space="preserve">2.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Zmawiający potwierdza, że dokumentacja dot. w/w</w:t>
      </w:r>
      <w:r>
        <w:rPr>
          <w:sz w:val="24"/>
        </w:rPr>
        <w:t xml:space="preserve"> </w:t>
      </w:r>
      <w:r w:rsidRPr="00F4762B">
        <w:rPr>
          <w:sz w:val="24"/>
        </w:rPr>
        <w:t>postępowania zawiera wszystkie ewentualne niezbędne uzgodnienia i warunki potrzebne do wykonania</w:t>
      </w:r>
      <w:r>
        <w:rPr>
          <w:sz w:val="24"/>
        </w:rPr>
        <w:t xml:space="preserve"> </w:t>
      </w:r>
      <w:r w:rsidRPr="00F4762B">
        <w:rPr>
          <w:sz w:val="24"/>
        </w:rPr>
        <w:t xml:space="preserve">przedmiotu zamówienia?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0135FD" w:rsidRDefault="000135FD" w:rsidP="000135FD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2</w:t>
      </w:r>
    </w:p>
    <w:p w:rsidR="00F4762B" w:rsidRDefault="00BE172A" w:rsidP="00F4762B">
      <w:pPr>
        <w:spacing w:line="23" w:lineRule="atLeast"/>
        <w:rPr>
          <w:sz w:val="24"/>
        </w:rPr>
      </w:pPr>
      <w:r>
        <w:rPr>
          <w:sz w:val="24"/>
        </w:rPr>
        <w:t xml:space="preserve">Zgodnie z odpowiedzią na Pytanie 1. </w:t>
      </w:r>
    </w:p>
    <w:p w:rsidR="000135FD" w:rsidRDefault="000135FD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 w:rsidRPr="00F4762B">
        <w:rPr>
          <w:sz w:val="24"/>
        </w:rPr>
        <w:t xml:space="preserve">3.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Zmawiający potwierdza, że opublikowana dokumentacja jest kompletna,</w:t>
      </w:r>
      <w:r>
        <w:rPr>
          <w:sz w:val="24"/>
        </w:rPr>
        <w:t xml:space="preserve"> </w:t>
      </w:r>
      <w:r w:rsidRPr="00F4762B">
        <w:rPr>
          <w:sz w:val="24"/>
        </w:rPr>
        <w:t>ważna i odzwierciedla stan faktyczny w zakresie warunk</w:t>
      </w:r>
      <w:bookmarkStart w:id="0" w:name="_GoBack"/>
      <w:bookmarkEnd w:id="0"/>
      <w:r w:rsidRPr="00F4762B">
        <w:rPr>
          <w:sz w:val="24"/>
        </w:rPr>
        <w:t>ów realizacj</w:t>
      </w:r>
      <w:r>
        <w:rPr>
          <w:sz w:val="24"/>
        </w:rPr>
        <w:t xml:space="preserve">i zamówienia?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0135FD" w:rsidRDefault="000135FD" w:rsidP="000135FD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3</w:t>
      </w:r>
    </w:p>
    <w:p w:rsidR="000135FD" w:rsidRDefault="00BE172A" w:rsidP="00F4762B">
      <w:pPr>
        <w:spacing w:line="23" w:lineRule="atLeast"/>
        <w:rPr>
          <w:sz w:val="24"/>
        </w:rPr>
      </w:pPr>
      <w:r w:rsidRPr="00BE172A">
        <w:rPr>
          <w:sz w:val="24"/>
        </w:rPr>
        <w:t>Zgodnie z odpowiedzią na Pytanie 1.</w:t>
      </w:r>
      <w:r>
        <w:rPr>
          <w:sz w:val="24"/>
        </w:rPr>
        <w:t xml:space="preserve"> W</w:t>
      </w:r>
      <w:r w:rsidR="00F263E4">
        <w:rPr>
          <w:sz w:val="24"/>
        </w:rPr>
        <w:t xml:space="preserve"> Z</w:t>
      </w:r>
      <w:r>
        <w:rPr>
          <w:sz w:val="24"/>
        </w:rPr>
        <w:t>adaniu 5 (</w:t>
      </w:r>
      <w:r w:rsidRPr="00BE172A">
        <w:rPr>
          <w:sz w:val="24"/>
        </w:rPr>
        <w:t>Budowa ul. Kazimierza Jagiellończyka oraz ul. Królowej Jadwigi wraz z odwodnieniem w Sulejowie – Część 2</w:t>
      </w:r>
      <w:r>
        <w:rPr>
          <w:sz w:val="24"/>
        </w:rPr>
        <w:t xml:space="preserve">) </w:t>
      </w:r>
      <w:r w:rsidR="00AD1013">
        <w:rPr>
          <w:sz w:val="24"/>
        </w:rPr>
        <w:t xml:space="preserve">do obowiązków Wykonawcy należy ocena i aktualizacja przedmiotu zamówienia w zakresie stanu istniejącego na terenie objętym inwestycją.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>
        <w:rPr>
          <w:sz w:val="24"/>
        </w:rPr>
        <w:t xml:space="preserve">4. </w:t>
      </w:r>
    </w:p>
    <w:p w:rsidR="00F4762B" w:rsidRDefault="00F4762B" w:rsidP="00F4762B">
      <w:pPr>
        <w:spacing w:line="23" w:lineRule="atLeast"/>
        <w:rPr>
          <w:sz w:val="24"/>
        </w:rPr>
      </w:pPr>
      <w:r>
        <w:rPr>
          <w:sz w:val="24"/>
        </w:rPr>
        <w:t xml:space="preserve">Czy Zmawiający </w:t>
      </w:r>
      <w:r w:rsidRPr="00F4762B">
        <w:rPr>
          <w:sz w:val="24"/>
        </w:rPr>
        <w:t>potwierdza, że ewentualny brak jakichkolwiek dokumentów istotnych dla realizacji inwestycji nie obciążą</w:t>
      </w:r>
      <w:r>
        <w:rPr>
          <w:sz w:val="24"/>
        </w:rPr>
        <w:t xml:space="preserve"> </w:t>
      </w:r>
      <w:r w:rsidRPr="00F4762B">
        <w:rPr>
          <w:sz w:val="24"/>
        </w:rPr>
        <w:t xml:space="preserve">Wykonawcy, a termin wykonania zamówienia ulegnie stosownemu wydłużeniu?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0135FD" w:rsidRDefault="000135FD" w:rsidP="000135FD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4</w:t>
      </w:r>
    </w:p>
    <w:p w:rsidR="000135FD" w:rsidRDefault="00820905" w:rsidP="00F4762B">
      <w:pPr>
        <w:spacing w:line="23" w:lineRule="atLeast"/>
        <w:rPr>
          <w:sz w:val="24"/>
        </w:rPr>
      </w:pPr>
      <w:r>
        <w:rPr>
          <w:sz w:val="24"/>
        </w:rPr>
        <w:t xml:space="preserve">Ze względu na długi termin realizacji zamówienia na dzień dzisiejszy Zamawiający nie przewiduje wydłużenia terminu realizacji zamówienia. Możliwości zmiany terminu realizacji zamówienia zawarte są w Projektowanych postanowieniach umowy (Załącznik nr 6 do SWZ). </w:t>
      </w:r>
    </w:p>
    <w:p w:rsidR="000135FD" w:rsidRDefault="000135FD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 w:rsidRPr="00F4762B">
        <w:rPr>
          <w:sz w:val="24"/>
        </w:rPr>
        <w:t xml:space="preserve">5.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W przypadku</w:t>
      </w:r>
      <w:r>
        <w:rPr>
          <w:sz w:val="24"/>
        </w:rPr>
        <w:t xml:space="preserve"> </w:t>
      </w:r>
      <w:r w:rsidRPr="00F4762B">
        <w:rPr>
          <w:sz w:val="24"/>
        </w:rPr>
        <w:t>napotkania ewentualnych rozbieżności w zapisach poszczególnych elementów dokumentacji dot.</w:t>
      </w:r>
      <w:r>
        <w:rPr>
          <w:sz w:val="24"/>
        </w:rPr>
        <w:t xml:space="preserve"> </w:t>
      </w:r>
      <w:r w:rsidRPr="00F4762B">
        <w:rPr>
          <w:sz w:val="24"/>
        </w:rPr>
        <w:t xml:space="preserve">niniejszego postępowania prosimy o podanie hierarchii ich ważności.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0135FD" w:rsidRDefault="000135FD" w:rsidP="000135FD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5</w:t>
      </w:r>
    </w:p>
    <w:p w:rsidR="00A77467" w:rsidRPr="00A77467" w:rsidRDefault="00A77467" w:rsidP="00A77467">
      <w:pPr>
        <w:spacing w:line="23" w:lineRule="atLeast"/>
        <w:rPr>
          <w:sz w:val="24"/>
        </w:rPr>
      </w:pPr>
      <w:r>
        <w:rPr>
          <w:sz w:val="24"/>
        </w:rPr>
        <w:t>Zamawiający informuje, że p</w:t>
      </w:r>
      <w:r w:rsidRPr="00A77467">
        <w:rPr>
          <w:sz w:val="24"/>
        </w:rPr>
        <w:t xml:space="preserve">rzedmiot </w:t>
      </w:r>
      <w:r>
        <w:rPr>
          <w:sz w:val="24"/>
        </w:rPr>
        <w:t>zamówienia</w:t>
      </w:r>
      <w:r w:rsidRPr="00A77467">
        <w:rPr>
          <w:sz w:val="24"/>
        </w:rPr>
        <w:t xml:space="preserve"> zostanie wykonany na warunkach i w zakresie określonym </w:t>
      </w:r>
      <w:r>
        <w:rPr>
          <w:sz w:val="24"/>
        </w:rPr>
        <w:t>w postanowieniach u</w:t>
      </w:r>
      <w:r w:rsidRPr="00A77467">
        <w:rPr>
          <w:sz w:val="24"/>
        </w:rPr>
        <w:t>mowy oraz w następujących dokumentach:</w:t>
      </w:r>
    </w:p>
    <w:p w:rsidR="00A77467" w:rsidRPr="00A77467" w:rsidRDefault="00A77467" w:rsidP="00A77467">
      <w:pPr>
        <w:pStyle w:val="Akapitzlist"/>
        <w:numPr>
          <w:ilvl w:val="0"/>
          <w:numId w:val="17"/>
        </w:numPr>
        <w:tabs>
          <w:tab w:val="left" w:pos="284"/>
        </w:tabs>
        <w:spacing w:line="23" w:lineRule="atLeast"/>
        <w:ind w:left="0"/>
        <w:rPr>
          <w:sz w:val="24"/>
        </w:rPr>
      </w:pPr>
      <w:r>
        <w:rPr>
          <w:sz w:val="24"/>
        </w:rPr>
        <w:t>S</w:t>
      </w:r>
      <w:r w:rsidRPr="00A77467">
        <w:rPr>
          <w:sz w:val="24"/>
        </w:rPr>
        <w:t>p</w:t>
      </w:r>
      <w:r w:rsidRPr="00A77467">
        <w:rPr>
          <w:sz w:val="24"/>
        </w:rPr>
        <w:t>ecyfikacji Warunków Zamówienia, w</w:t>
      </w:r>
      <w:r w:rsidRPr="00A77467">
        <w:rPr>
          <w:sz w:val="24"/>
        </w:rPr>
        <w:t xml:space="preserve">yjaśnień do </w:t>
      </w:r>
      <w:proofErr w:type="gramStart"/>
      <w:r w:rsidRPr="00A77467">
        <w:rPr>
          <w:sz w:val="24"/>
        </w:rPr>
        <w:t>SWZ (jeśli</w:t>
      </w:r>
      <w:proofErr w:type="gramEnd"/>
      <w:r w:rsidRPr="00A77467">
        <w:rPr>
          <w:sz w:val="24"/>
        </w:rPr>
        <w:t xml:space="preserve"> dotyczy);</w:t>
      </w:r>
    </w:p>
    <w:p w:rsidR="00A77467" w:rsidRPr="00A77467" w:rsidRDefault="00A77467" w:rsidP="00A77467">
      <w:pPr>
        <w:pStyle w:val="Akapitzlist"/>
        <w:numPr>
          <w:ilvl w:val="0"/>
          <w:numId w:val="17"/>
        </w:numPr>
        <w:tabs>
          <w:tab w:val="left" w:pos="284"/>
        </w:tabs>
        <w:spacing w:line="23" w:lineRule="atLeast"/>
        <w:ind w:left="0"/>
        <w:rPr>
          <w:sz w:val="24"/>
        </w:rPr>
      </w:pPr>
      <w:proofErr w:type="gramStart"/>
      <w:r w:rsidRPr="00A77467">
        <w:rPr>
          <w:sz w:val="24"/>
        </w:rPr>
        <w:t>o</w:t>
      </w:r>
      <w:r w:rsidRPr="00A77467">
        <w:rPr>
          <w:sz w:val="24"/>
        </w:rPr>
        <w:t>pisie</w:t>
      </w:r>
      <w:proofErr w:type="gramEnd"/>
      <w:r w:rsidRPr="00A77467">
        <w:rPr>
          <w:sz w:val="24"/>
        </w:rPr>
        <w:t xml:space="preserve"> przedmiotu zamówienia; </w:t>
      </w:r>
    </w:p>
    <w:p w:rsidR="00A77467" w:rsidRPr="00A77467" w:rsidRDefault="00A77467" w:rsidP="00A77467">
      <w:pPr>
        <w:pStyle w:val="Akapitzlist"/>
        <w:numPr>
          <w:ilvl w:val="0"/>
          <w:numId w:val="17"/>
        </w:numPr>
        <w:tabs>
          <w:tab w:val="left" w:pos="284"/>
        </w:tabs>
        <w:spacing w:line="23" w:lineRule="atLeast"/>
        <w:ind w:left="0"/>
        <w:rPr>
          <w:sz w:val="24"/>
        </w:rPr>
      </w:pPr>
      <w:proofErr w:type="gramStart"/>
      <w:r w:rsidRPr="00A77467">
        <w:rPr>
          <w:sz w:val="24"/>
        </w:rPr>
        <w:t>dokumentacji</w:t>
      </w:r>
      <w:proofErr w:type="gramEnd"/>
      <w:r w:rsidRPr="00A77467">
        <w:rPr>
          <w:sz w:val="24"/>
        </w:rPr>
        <w:t xml:space="preserve"> budowlanej</w:t>
      </w:r>
      <w:r w:rsidRPr="00A77467">
        <w:rPr>
          <w:sz w:val="24"/>
        </w:rPr>
        <w:t>;</w:t>
      </w:r>
    </w:p>
    <w:p w:rsidR="00A77467" w:rsidRPr="00A77467" w:rsidRDefault="00A77467" w:rsidP="00A77467">
      <w:pPr>
        <w:pStyle w:val="Akapitzlist"/>
        <w:numPr>
          <w:ilvl w:val="0"/>
          <w:numId w:val="17"/>
        </w:numPr>
        <w:tabs>
          <w:tab w:val="left" w:pos="284"/>
        </w:tabs>
        <w:spacing w:line="23" w:lineRule="atLeast"/>
        <w:ind w:left="0"/>
        <w:rPr>
          <w:sz w:val="24"/>
        </w:rPr>
      </w:pPr>
      <w:proofErr w:type="gramStart"/>
      <w:r>
        <w:rPr>
          <w:sz w:val="24"/>
        </w:rPr>
        <w:t>o</w:t>
      </w:r>
      <w:r w:rsidRPr="00A77467">
        <w:rPr>
          <w:sz w:val="24"/>
        </w:rPr>
        <w:t>fercie</w:t>
      </w:r>
      <w:proofErr w:type="gramEnd"/>
      <w:r w:rsidRPr="00A77467">
        <w:rPr>
          <w:sz w:val="24"/>
        </w:rPr>
        <w:t xml:space="preserve"> Wykonawcy wraz z załącznikami.</w:t>
      </w:r>
    </w:p>
    <w:p w:rsidR="00A77467" w:rsidRPr="00A77467" w:rsidRDefault="00A77467" w:rsidP="00A77467">
      <w:pPr>
        <w:spacing w:line="23" w:lineRule="atLeast"/>
        <w:rPr>
          <w:sz w:val="24"/>
        </w:rPr>
      </w:pPr>
      <w:r w:rsidRPr="00A77467">
        <w:rPr>
          <w:sz w:val="24"/>
        </w:rPr>
        <w:t xml:space="preserve">W przypadku sprzeczności zapisów w dokumentach dotyczących </w:t>
      </w:r>
      <w:r>
        <w:rPr>
          <w:sz w:val="24"/>
        </w:rPr>
        <w:t>p</w:t>
      </w:r>
      <w:r w:rsidRPr="00A77467">
        <w:rPr>
          <w:sz w:val="24"/>
        </w:rPr>
        <w:t xml:space="preserve">rzedmiotu </w:t>
      </w:r>
      <w:r>
        <w:rPr>
          <w:sz w:val="24"/>
        </w:rPr>
        <w:t>zamówienia</w:t>
      </w:r>
      <w:r w:rsidRPr="00A77467">
        <w:rPr>
          <w:sz w:val="24"/>
        </w:rPr>
        <w:t xml:space="preserve">, </w:t>
      </w:r>
    </w:p>
    <w:p w:rsidR="00A77467" w:rsidRDefault="00A77467" w:rsidP="00A77467">
      <w:pPr>
        <w:spacing w:line="23" w:lineRule="atLeast"/>
        <w:rPr>
          <w:sz w:val="24"/>
        </w:rPr>
      </w:pPr>
      <w:r w:rsidRPr="00A77467">
        <w:rPr>
          <w:sz w:val="24"/>
        </w:rPr>
        <w:t xml:space="preserve">o których mowa wyżej, dokumenty będą interpretowane zgodnie z kolejnością wymienioną </w:t>
      </w:r>
      <w:r>
        <w:rPr>
          <w:sz w:val="24"/>
        </w:rPr>
        <w:t>powyżej</w:t>
      </w:r>
      <w:r w:rsidRPr="00A77467">
        <w:rPr>
          <w:sz w:val="24"/>
        </w:rPr>
        <w:t xml:space="preserve">, z </w:t>
      </w:r>
      <w:proofErr w:type="gramStart"/>
      <w:r w:rsidRPr="00A77467">
        <w:rPr>
          <w:sz w:val="24"/>
        </w:rPr>
        <w:t>tym że</w:t>
      </w:r>
      <w:proofErr w:type="gramEnd"/>
      <w:r w:rsidRPr="00A77467">
        <w:rPr>
          <w:sz w:val="24"/>
        </w:rPr>
        <w:t xml:space="preserve"> pierwszeństwo ma </w:t>
      </w:r>
      <w:r>
        <w:rPr>
          <w:sz w:val="24"/>
        </w:rPr>
        <w:t>umowa</w:t>
      </w:r>
      <w:r w:rsidRPr="00A77467">
        <w:rPr>
          <w:sz w:val="24"/>
        </w:rPr>
        <w:t xml:space="preserve"> wraz Harmonogramem rzeczowo-finansow</w:t>
      </w:r>
      <w:r>
        <w:rPr>
          <w:sz w:val="24"/>
        </w:rPr>
        <w:t>o-terminowym</w:t>
      </w:r>
      <w:r w:rsidRPr="00A77467">
        <w:rPr>
          <w:sz w:val="24"/>
        </w:rPr>
        <w:t>.</w:t>
      </w:r>
    </w:p>
    <w:p w:rsidR="00820905" w:rsidRDefault="00820905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 w:rsidRPr="00F4762B">
        <w:rPr>
          <w:sz w:val="24"/>
        </w:rPr>
        <w:t xml:space="preserve">6.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Zamawiający potwierdza, że</w:t>
      </w:r>
      <w:r>
        <w:rPr>
          <w:sz w:val="24"/>
        </w:rPr>
        <w:t xml:space="preserve"> </w:t>
      </w:r>
      <w:r w:rsidRPr="00F4762B">
        <w:rPr>
          <w:sz w:val="24"/>
        </w:rPr>
        <w:t xml:space="preserve">posiada prawo do dysponowania wszystkimi </w:t>
      </w:r>
      <w:proofErr w:type="gramStart"/>
      <w:r w:rsidRPr="00F4762B">
        <w:rPr>
          <w:sz w:val="24"/>
        </w:rPr>
        <w:t>działkami na których</w:t>
      </w:r>
      <w:proofErr w:type="gramEnd"/>
      <w:r w:rsidRPr="00F4762B">
        <w:rPr>
          <w:sz w:val="24"/>
        </w:rPr>
        <w:t xml:space="preserve"> będzie realizowana niniejsza</w:t>
      </w:r>
      <w:r>
        <w:rPr>
          <w:sz w:val="24"/>
        </w:rPr>
        <w:t xml:space="preserve"> </w:t>
      </w:r>
      <w:r w:rsidRPr="00F4762B">
        <w:rPr>
          <w:sz w:val="24"/>
        </w:rPr>
        <w:t xml:space="preserve">inwestycja? </w:t>
      </w:r>
    </w:p>
    <w:p w:rsidR="000135FD" w:rsidRDefault="000135FD" w:rsidP="00F4762B">
      <w:pPr>
        <w:spacing w:line="23" w:lineRule="atLeast"/>
        <w:rPr>
          <w:sz w:val="24"/>
        </w:rPr>
      </w:pPr>
    </w:p>
    <w:p w:rsidR="000135FD" w:rsidRDefault="000135FD" w:rsidP="000135FD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6</w:t>
      </w:r>
    </w:p>
    <w:p w:rsidR="000135FD" w:rsidRDefault="00A77467" w:rsidP="00F4762B">
      <w:pPr>
        <w:spacing w:line="23" w:lineRule="atLeast"/>
        <w:rPr>
          <w:sz w:val="24"/>
        </w:rPr>
      </w:pPr>
      <w:r>
        <w:rPr>
          <w:sz w:val="24"/>
        </w:rPr>
        <w:t xml:space="preserve">Zamawiający informuje, że na terenach, na których są aktualne pozwolenia na budowę, Zamawiający posiada prawo do dysponowania </w:t>
      </w:r>
      <w:r w:rsidR="00BF7658">
        <w:rPr>
          <w:sz w:val="24"/>
        </w:rPr>
        <w:t>nieruchomościami. W Zadaniu 5 (</w:t>
      </w:r>
      <w:r w:rsidR="00BF7658" w:rsidRPr="00BF7658">
        <w:rPr>
          <w:sz w:val="24"/>
        </w:rPr>
        <w:t>Budowa ul. Kazimierza Jagiellończyka oraz ul. Królowej Jadwigi wraz z odwodnieniem w Sulejowie – Część 2</w:t>
      </w:r>
      <w:r w:rsidR="00BF7658">
        <w:rPr>
          <w:sz w:val="24"/>
        </w:rPr>
        <w:t xml:space="preserve">) Zamawiający informuje, że jest właścicielem działek drogowych, na których ma być realizowana inwestycja. </w:t>
      </w:r>
      <w:proofErr w:type="gramStart"/>
      <w:r w:rsidR="00BF7658">
        <w:rPr>
          <w:sz w:val="24"/>
        </w:rPr>
        <w:t>Natomiast jeżeli</w:t>
      </w:r>
      <w:proofErr w:type="gramEnd"/>
      <w:r w:rsidR="00BF7658">
        <w:rPr>
          <w:sz w:val="24"/>
        </w:rPr>
        <w:t xml:space="preserve"> w wyniku aktualizacji dokumentacji projektowej przez Wykonawcę zaistnieje konieczność uzyskania prawa do dysponowania nieruchomościami niebędącymi własnością gminy</w:t>
      </w:r>
      <w:r w:rsidR="00F263E4">
        <w:rPr>
          <w:sz w:val="24"/>
        </w:rPr>
        <w:t>,</w:t>
      </w:r>
      <w:r w:rsidR="00BF7658">
        <w:rPr>
          <w:sz w:val="24"/>
        </w:rPr>
        <w:t xml:space="preserve"> Zamawiający przy współpracy z Wykonawcą wystąpi o uzyskanie prawa do dysponowania nieruchomością.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BC05A4">
        <w:rPr>
          <w:sz w:val="24"/>
        </w:rPr>
        <w:t>7</w:t>
      </w:r>
      <w:r w:rsidR="00F4762B">
        <w:rPr>
          <w:sz w:val="24"/>
        </w:rPr>
        <w:t xml:space="preserve">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Dotyczy budowy kanału technologicznego, Zadanie 4 Podklasztorze I etap, PRZEDMIAR</w:t>
      </w:r>
      <w:r>
        <w:rPr>
          <w:sz w:val="24"/>
        </w:rPr>
        <w:t xml:space="preserve"> </w:t>
      </w:r>
      <w:r w:rsidRPr="00F4762B">
        <w:rPr>
          <w:sz w:val="24"/>
        </w:rPr>
        <w:t>ROBÓT: BUDOWA DRÓG W SULEJOWIE - UL. KAZIMIERZA JAGIELLOŃCZYKA, KRÓLOWEJ JADWIGI, MIESZKA</w:t>
      </w:r>
      <w:r>
        <w:rPr>
          <w:sz w:val="24"/>
        </w:rPr>
        <w:t xml:space="preserve"> I </w:t>
      </w:r>
      <w:r w:rsidRPr="00F4762B">
        <w:rPr>
          <w:sz w:val="24"/>
        </w:rPr>
        <w:t xml:space="preserve">Jaki typ rury należy zastosować do budowy kanału technologicznego </w:t>
      </w:r>
      <w:r w:rsidRPr="00F4762B">
        <w:rPr>
          <w:sz w:val="24"/>
        </w:rPr>
        <w:lastRenderedPageBreak/>
        <w:t xml:space="preserve">typu </w:t>
      </w:r>
      <w:proofErr w:type="spellStart"/>
      <w:r w:rsidRPr="00F4762B">
        <w:rPr>
          <w:sz w:val="24"/>
        </w:rPr>
        <w:t>KTu</w:t>
      </w:r>
      <w:proofErr w:type="spellEnd"/>
      <w:r w:rsidRPr="00F4762B">
        <w:rPr>
          <w:sz w:val="24"/>
        </w:rPr>
        <w:t xml:space="preserve"> (w przedmiarze robót w</w:t>
      </w:r>
      <w:r>
        <w:rPr>
          <w:sz w:val="24"/>
        </w:rPr>
        <w:t xml:space="preserve"> </w:t>
      </w:r>
      <w:r w:rsidRPr="00F4762B">
        <w:rPr>
          <w:sz w:val="24"/>
        </w:rPr>
        <w:t xml:space="preserve">pozycji 4 d.1 - mamy rury typu </w:t>
      </w:r>
      <w:proofErr w:type="gramStart"/>
      <w:r w:rsidRPr="00F4762B">
        <w:rPr>
          <w:sz w:val="24"/>
        </w:rPr>
        <w:t xml:space="preserve">RHDPE 125/9,1 , </w:t>
      </w:r>
      <w:proofErr w:type="gramEnd"/>
      <w:r w:rsidRPr="00F4762B">
        <w:rPr>
          <w:sz w:val="24"/>
        </w:rPr>
        <w:t>zaś w Projekcie Technicznym rurę typu RO 125/108</w:t>
      </w:r>
      <w:r>
        <w:rPr>
          <w:sz w:val="24"/>
        </w:rPr>
        <w:t xml:space="preserve"> </w:t>
      </w:r>
      <w:r w:rsidRPr="00F4762B">
        <w:rPr>
          <w:sz w:val="24"/>
        </w:rPr>
        <w:t xml:space="preserve">karbowana sztywna) - proszę o podanie typu rury.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0135FD" w:rsidRDefault="000135FD" w:rsidP="000135FD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 w:rsidR="00BC05A4">
        <w:rPr>
          <w:sz w:val="24"/>
        </w:rPr>
        <w:t>7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 xml:space="preserve">Kanał typu </w:t>
      </w:r>
      <w:proofErr w:type="spellStart"/>
      <w:r w:rsidRPr="00B37659">
        <w:rPr>
          <w:sz w:val="24"/>
        </w:rPr>
        <w:t>KTu</w:t>
      </w:r>
      <w:proofErr w:type="spellEnd"/>
      <w:r w:rsidRPr="00B37659">
        <w:rPr>
          <w:sz w:val="24"/>
        </w:rPr>
        <w:t xml:space="preserve"> (kanał technologiczny uliczny - profil podstawowy) </w:t>
      </w:r>
      <w:proofErr w:type="gramStart"/>
      <w:r w:rsidRPr="00B37659">
        <w:rPr>
          <w:sz w:val="24"/>
        </w:rPr>
        <w:t>wykonać jako</w:t>
      </w:r>
      <w:proofErr w:type="gramEnd"/>
      <w:r w:rsidRPr="00B37659">
        <w:rPr>
          <w:sz w:val="24"/>
        </w:rPr>
        <w:t>: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>- 1 x Rura Osłonowa (RO) o zakresie średnic zewnętrznych od 110 do 160 mm,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>- 3 x Rury Światłowodowe (RS) HDPE o średnicy zewnętrznej 40 mm i grubości ścianki min. 3,7 mm;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 xml:space="preserve">- 1 x prefabrykowana Wiązka </w:t>
      </w:r>
      <w:proofErr w:type="spellStart"/>
      <w:r w:rsidRPr="00B37659">
        <w:rPr>
          <w:sz w:val="24"/>
        </w:rPr>
        <w:t>MikroRur</w:t>
      </w:r>
      <w:proofErr w:type="spellEnd"/>
      <w:r w:rsidRPr="00B37659">
        <w:rPr>
          <w:sz w:val="24"/>
        </w:rPr>
        <w:t xml:space="preserve"> (WMR) HDPE o zakresie średnic zewnętrznych 5-16 mm i grubości ścianki 0,75 -1 mm, instalowana w osłonie o średnicy 40mm (dopuszcza się do 50mm)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 xml:space="preserve">Kanał typu </w:t>
      </w:r>
      <w:proofErr w:type="spellStart"/>
      <w:r w:rsidRPr="00B37659">
        <w:rPr>
          <w:sz w:val="24"/>
        </w:rPr>
        <w:t>KTp</w:t>
      </w:r>
      <w:proofErr w:type="spellEnd"/>
      <w:r w:rsidRPr="00B37659">
        <w:rPr>
          <w:sz w:val="24"/>
        </w:rPr>
        <w:t xml:space="preserve"> (kanał technologiczny przepustowy - profil podstawowy) </w:t>
      </w:r>
      <w:proofErr w:type="gramStart"/>
      <w:r w:rsidRPr="00B37659">
        <w:rPr>
          <w:sz w:val="24"/>
        </w:rPr>
        <w:t>wykonać jako</w:t>
      </w:r>
      <w:proofErr w:type="gramEnd"/>
      <w:r w:rsidRPr="00B37659">
        <w:rPr>
          <w:sz w:val="24"/>
        </w:rPr>
        <w:t>: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>- 2 x Rury Osłonowa (RO) o zakresie średnic zewnętrznych od 110 do 160 mm,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>- 3 x Rury Światłowodowe (RS) HDPE o średnicy zewnętrznej 40 mm i grubości ścianki min. 3,7 mm;</w:t>
      </w:r>
    </w:p>
    <w:p w:rsidR="00B37659" w:rsidRPr="00B37659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 xml:space="preserve">- 1 x prefabrykowana Wiązka </w:t>
      </w:r>
      <w:proofErr w:type="spellStart"/>
      <w:r w:rsidRPr="00B37659">
        <w:rPr>
          <w:sz w:val="24"/>
        </w:rPr>
        <w:t>MikroRur</w:t>
      </w:r>
      <w:proofErr w:type="spellEnd"/>
      <w:r w:rsidRPr="00B37659">
        <w:rPr>
          <w:sz w:val="24"/>
        </w:rPr>
        <w:t xml:space="preserve"> (WMR) HDPE o zakresie średnic zewnętrznych 5-16 mm i grubości ścianki 0,75 -1 mm, instalowana w osłonie o średnicy 40mm (dopuszcza się do 50mm)</w:t>
      </w:r>
    </w:p>
    <w:p w:rsidR="000135FD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>Wracając do kalkulacji rury zostały rozbite na dwie pozycje tak, aby widoczna była różnica w długościach dla obu rodzaju kanału.</w:t>
      </w:r>
    </w:p>
    <w:p w:rsidR="000135FD" w:rsidRDefault="000135FD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BC05A4">
        <w:rPr>
          <w:sz w:val="24"/>
        </w:rPr>
        <w:t>8</w:t>
      </w:r>
      <w:r w:rsidR="00F4762B" w:rsidRPr="00F4762B">
        <w:rPr>
          <w:sz w:val="24"/>
        </w:rPr>
        <w:t xml:space="preserve">. </w:t>
      </w:r>
    </w:p>
    <w:p w:rsidR="00BC05A4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Jaki typ rury należy zastosować do budowy kanału</w:t>
      </w:r>
      <w:r>
        <w:rPr>
          <w:sz w:val="24"/>
        </w:rPr>
        <w:t xml:space="preserve"> </w:t>
      </w:r>
      <w:r w:rsidRPr="00F4762B">
        <w:rPr>
          <w:sz w:val="24"/>
        </w:rPr>
        <w:t xml:space="preserve">technologicznego typu </w:t>
      </w:r>
      <w:proofErr w:type="spellStart"/>
      <w:r w:rsidRPr="00F4762B">
        <w:rPr>
          <w:sz w:val="24"/>
        </w:rPr>
        <w:t>KTp</w:t>
      </w:r>
      <w:proofErr w:type="spellEnd"/>
      <w:r w:rsidRPr="00F4762B">
        <w:rPr>
          <w:sz w:val="24"/>
        </w:rPr>
        <w:t xml:space="preserve"> (w przedmiarze robót w pozycji 5 d.1 - mamy rury typu </w:t>
      </w:r>
      <w:proofErr w:type="gramStart"/>
      <w:r w:rsidRPr="00F4762B">
        <w:rPr>
          <w:sz w:val="24"/>
        </w:rPr>
        <w:t xml:space="preserve">RHDPE 125/9,1 , </w:t>
      </w:r>
      <w:proofErr w:type="gramEnd"/>
      <w:r w:rsidRPr="00F4762B">
        <w:rPr>
          <w:sz w:val="24"/>
        </w:rPr>
        <w:t>zaś w</w:t>
      </w:r>
      <w:r>
        <w:rPr>
          <w:sz w:val="24"/>
        </w:rPr>
        <w:t xml:space="preserve"> </w:t>
      </w:r>
      <w:r w:rsidRPr="00F4762B">
        <w:rPr>
          <w:sz w:val="24"/>
        </w:rPr>
        <w:t xml:space="preserve">Projekcie Technicznym rurę typu RO 125/108 karbowana sztywna - proszę o podanie typu rury. </w:t>
      </w:r>
    </w:p>
    <w:p w:rsidR="00BC05A4" w:rsidRDefault="00BC05A4" w:rsidP="00F4762B">
      <w:pPr>
        <w:spacing w:line="23" w:lineRule="atLeast"/>
        <w:rPr>
          <w:sz w:val="24"/>
        </w:rPr>
      </w:pPr>
    </w:p>
    <w:p w:rsidR="00645C43" w:rsidRDefault="00645C43" w:rsidP="00645C43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8</w:t>
      </w:r>
    </w:p>
    <w:p w:rsidR="00645C43" w:rsidRDefault="00B37659" w:rsidP="00F4762B">
      <w:pPr>
        <w:spacing w:line="23" w:lineRule="atLeast"/>
        <w:rPr>
          <w:sz w:val="24"/>
        </w:rPr>
      </w:pPr>
      <w:r w:rsidRPr="00B37659">
        <w:rPr>
          <w:sz w:val="24"/>
        </w:rPr>
        <w:t>Zgodnie z odpowiedzią na Pytanie 7.</w:t>
      </w:r>
    </w:p>
    <w:p w:rsidR="00B37659" w:rsidRDefault="00B37659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BC05A4">
        <w:rPr>
          <w:sz w:val="24"/>
        </w:rPr>
        <w:t>9</w:t>
      </w:r>
      <w:r w:rsidR="00F4762B" w:rsidRPr="00F4762B">
        <w:rPr>
          <w:sz w:val="24"/>
        </w:rPr>
        <w:t>.</w:t>
      </w:r>
      <w:r w:rsidR="00BC05A4">
        <w:rPr>
          <w:sz w:val="24"/>
        </w:rPr>
        <w:t xml:space="preserve">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 xml:space="preserve">Według opisu w Projekcie Technicznym budowa kanału technologicznego typu </w:t>
      </w:r>
      <w:proofErr w:type="spellStart"/>
      <w:r w:rsidRPr="00F4762B">
        <w:rPr>
          <w:sz w:val="24"/>
        </w:rPr>
        <w:t>KTp</w:t>
      </w:r>
      <w:proofErr w:type="spellEnd"/>
      <w:r w:rsidRPr="00F4762B">
        <w:rPr>
          <w:sz w:val="24"/>
        </w:rPr>
        <w:t xml:space="preserve"> składa się z modułu</w:t>
      </w:r>
      <w:r>
        <w:rPr>
          <w:sz w:val="24"/>
        </w:rPr>
        <w:t xml:space="preserve"> </w:t>
      </w:r>
      <w:r w:rsidRPr="00F4762B">
        <w:rPr>
          <w:sz w:val="24"/>
        </w:rPr>
        <w:t>dwóch rur karbowanych typu 2</w:t>
      </w:r>
      <w:proofErr w:type="gramStart"/>
      <w:r w:rsidRPr="00F4762B">
        <w:rPr>
          <w:sz w:val="24"/>
        </w:rPr>
        <w:t xml:space="preserve">xRO125/108 , </w:t>
      </w:r>
      <w:proofErr w:type="gramEnd"/>
      <w:r w:rsidRPr="00F4762B">
        <w:rPr>
          <w:sz w:val="24"/>
        </w:rPr>
        <w:t xml:space="preserve">zaś w przedmiarze robót w pozycji 5 d.1 </w:t>
      </w:r>
      <w:proofErr w:type="gramStart"/>
      <w:r w:rsidRPr="00F4762B">
        <w:rPr>
          <w:sz w:val="24"/>
        </w:rPr>
        <w:t>mamy</w:t>
      </w:r>
      <w:proofErr w:type="gramEnd"/>
      <w:r>
        <w:rPr>
          <w:sz w:val="24"/>
        </w:rPr>
        <w:t xml:space="preserve"> </w:t>
      </w:r>
      <w:r w:rsidRPr="00F4762B">
        <w:rPr>
          <w:sz w:val="24"/>
        </w:rPr>
        <w:t>uwzględnioną tylko jedną rurą - proszę o podanie ilości rur przewidzianych do budowy kanału</w:t>
      </w:r>
      <w:r>
        <w:rPr>
          <w:sz w:val="24"/>
        </w:rPr>
        <w:t xml:space="preserve"> </w:t>
      </w:r>
      <w:r w:rsidRPr="00F4762B">
        <w:rPr>
          <w:sz w:val="24"/>
        </w:rPr>
        <w:t xml:space="preserve">technologicznego typu </w:t>
      </w:r>
      <w:proofErr w:type="spellStart"/>
      <w:r w:rsidRPr="00F4762B">
        <w:rPr>
          <w:sz w:val="24"/>
        </w:rPr>
        <w:t>KTp</w:t>
      </w:r>
      <w:proofErr w:type="spellEnd"/>
      <w:r w:rsidRPr="00F4762B">
        <w:rPr>
          <w:sz w:val="24"/>
        </w:rPr>
        <w:t xml:space="preserve">.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BC05A4" w:rsidRDefault="00BC05A4" w:rsidP="00F4762B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9</w:t>
      </w:r>
    </w:p>
    <w:p w:rsidR="00B37659" w:rsidRDefault="00B37659" w:rsidP="00B37659">
      <w:pPr>
        <w:spacing w:line="23" w:lineRule="atLeast"/>
        <w:rPr>
          <w:sz w:val="24"/>
        </w:rPr>
      </w:pPr>
      <w:r>
        <w:rPr>
          <w:sz w:val="24"/>
        </w:rPr>
        <w:t xml:space="preserve">Zgodnie z odpowiedzią na Pytanie 7. </w:t>
      </w:r>
    </w:p>
    <w:p w:rsidR="00BC05A4" w:rsidRDefault="00BC05A4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645C43">
        <w:rPr>
          <w:sz w:val="24"/>
        </w:rPr>
        <w:t>10</w:t>
      </w:r>
      <w:r w:rsidR="00F4762B" w:rsidRPr="00F4762B">
        <w:rPr>
          <w:sz w:val="24"/>
        </w:rPr>
        <w:t xml:space="preserve">. </w:t>
      </w:r>
    </w:p>
    <w:p w:rsidR="00B029D4" w:rsidRDefault="00B029D4" w:rsidP="00B029D4">
      <w:pPr>
        <w:spacing w:line="23" w:lineRule="atLeast"/>
        <w:rPr>
          <w:sz w:val="24"/>
        </w:rPr>
      </w:pPr>
      <w:proofErr w:type="gramStart"/>
      <w:r w:rsidRPr="00F4762B">
        <w:rPr>
          <w:sz w:val="24"/>
        </w:rPr>
        <w:t>dot</w:t>
      </w:r>
      <w:proofErr w:type="gramEnd"/>
      <w:r w:rsidRPr="00F4762B">
        <w:rPr>
          <w:sz w:val="24"/>
        </w:rPr>
        <w:t>. Budowa drogi gminnej - ulicy Podwłodzimierzów w Sulejowie</w:t>
      </w:r>
    </w:p>
    <w:p w:rsidR="00F4762B" w:rsidRP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</w:t>
      </w:r>
      <w:r>
        <w:rPr>
          <w:sz w:val="24"/>
        </w:rPr>
        <w:t xml:space="preserve"> </w:t>
      </w:r>
      <w:r w:rsidRPr="00F4762B">
        <w:rPr>
          <w:sz w:val="24"/>
        </w:rPr>
        <w:t>Zamawiający potwierdza, że podbudowę z betonu asfaltowego należy wykonać z AC 22 P, a nie jak</w:t>
      </w:r>
      <w:r>
        <w:rPr>
          <w:sz w:val="24"/>
        </w:rPr>
        <w:t xml:space="preserve"> </w:t>
      </w:r>
      <w:r w:rsidRPr="00F4762B">
        <w:rPr>
          <w:sz w:val="24"/>
        </w:rPr>
        <w:t xml:space="preserve">błędnie napisano w projekcie z AC 32 </w:t>
      </w:r>
      <w:proofErr w:type="gramStart"/>
      <w:r w:rsidRPr="00F4762B">
        <w:rPr>
          <w:sz w:val="24"/>
        </w:rPr>
        <w:t xml:space="preserve">P ? </w:t>
      </w:r>
      <w:proofErr w:type="gramEnd"/>
      <w:r w:rsidRPr="00F4762B">
        <w:rPr>
          <w:sz w:val="24"/>
        </w:rPr>
        <w:t>AC 32 P nie jest dopuszczalna według Wymagań Technicznych</w:t>
      </w:r>
      <w:r>
        <w:rPr>
          <w:sz w:val="24"/>
        </w:rPr>
        <w:t xml:space="preserve"> </w:t>
      </w:r>
      <w:r w:rsidRPr="00F4762B">
        <w:rPr>
          <w:sz w:val="24"/>
        </w:rPr>
        <w:t>WT-2 wyd. 2014 dla kategorii ruchu KR 1-2, a dodatkowo jej zastosowanie w realizacji niniejszego</w:t>
      </w:r>
      <w:r>
        <w:rPr>
          <w:sz w:val="24"/>
        </w:rPr>
        <w:t xml:space="preserve"> </w:t>
      </w:r>
      <w:r w:rsidRPr="00F4762B">
        <w:rPr>
          <w:sz w:val="24"/>
        </w:rPr>
        <w:t>projektu byłoby niezgodne ze sztuką budowlaną, ponieważ według zapisów WT-2 2016 – część II: „…Przy</w:t>
      </w:r>
      <w:r>
        <w:rPr>
          <w:sz w:val="24"/>
        </w:rPr>
        <w:t xml:space="preserve"> </w:t>
      </w:r>
      <w:r w:rsidRPr="00F4762B">
        <w:rPr>
          <w:sz w:val="24"/>
        </w:rPr>
        <w:t>doborze rodzaju mieszanki mineralno-asfaltowej do układu warstw konstrukcyjnych należy zachować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 xml:space="preserve">zasadę mówiącą, że grubość warstwy musi </w:t>
      </w:r>
      <w:proofErr w:type="gramStart"/>
      <w:r w:rsidRPr="00F4762B">
        <w:rPr>
          <w:sz w:val="24"/>
        </w:rPr>
        <w:t>być co</w:t>
      </w:r>
      <w:proofErr w:type="gramEnd"/>
      <w:r w:rsidRPr="00F4762B">
        <w:rPr>
          <w:sz w:val="24"/>
        </w:rPr>
        <w:t xml:space="preserve"> najmniej dwuipółkrotnie większa od wymiaru D</w:t>
      </w:r>
      <w:r>
        <w:rPr>
          <w:sz w:val="24"/>
        </w:rPr>
        <w:t xml:space="preserve"> </w:t>
      </w:r>
      <w:r w:rsidRPr="00F4762B">
        <w:rPr>
          <w:sz w:val="24"/>
        </w:rPr>
        <w:t xml:space="preserve">kruszywa danej mieszanki (h ≥ 2,5xD)…” 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645C43" w:rsidRDefault="00645C43" w:rsidP="00645C43">
      <w:pPr>
        <w:spacing w:line="23" w:lineRule="atLeast"/>
        <w:rPr>
          <w:sz w:val="24"/>
        </w:rPr>
      </w:pPr>
      <w:r>
        <w:rPr>
          <w:sz w:val="24"/>
        </w:rPr>
        <w:t xml:space="preserve">Odpowiedź </w:t>
      </w:r>
      <w:r>
        <w:rPr>
          <w:sz w:val="24"/>
        </w:rPr>
        <w:t>10</w:t>
      </w:r>
    </w:p>
    <w:p w:rsidR="00645C43" w:rsidRDefault="00B37659" w:rsidP="00F4762B">
      <w:pPr>
        <w:spacing w:line="23" w:lineRule="atLeast"/>
        <w:rPr>
          <w:sz w:val="24"/>
        </w:rPr>
      </w:pPr>
      <w:r w:rsidRPr="00B37659">
        <w:rPr>
          <w:sz w:val="24"/>
        </w:rPr>
        <w:t>Podbudowę należy wykonać z betonu asfaltowego AC 22P.</w:t>
      </w:r>
    </w:p>
    <w:p w:rsidR="00F4762B" w:rsidRDefault="00F4762B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645C43">
        <w:rPr>
          <w:sz w:val="24"/>
        </w:rPr>
        <w:t>11</w:t>
      </w:r>
      <w:r w:rsidR="00F4762B" w:rsidRPr="00F4762B">
        <w:rPr>
          <w:sz w:val="24"/>
        </w:rPr>
        <w:t xml:space="preserve">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Zamawiający potwierdza, że dolną warstwę podbudowy</w:t>
      </w:r>
      <w:r>
        <w:rPr>
          <w:sz w:val="24"/>
        </w:rPr>
        <w:t xml:space="preserve"> </w:t>
      </w:r>
      <w:r w:rsidRPr="00F4762B">
        <w:rPr>
          <w:sz w:val="24"/>
        </w:rPr>
        <w:t>należy wykonać z mieszanki niezwiązanej 0/63 mm, która jest zgodna ze sztuką budowlaną i</w:t>
      </w:r>
      <w:r>
        <w:rPr>
          <w:sz w:val="24"/>
        </w:rPr>
        <w:t xml:space="preserve"> </w:t>
      </w:r>
      <w:r w:rsidRPr="00F4762B">
        <w:rPr>
          <w:sz w:val="24"/>
        </w:rPr>
        <w:t xml:space="preserve">obowiązującymi przepisami i normami dla podbudów z kruszyw łamanych, np. PN-EN 13285, WT-4 </w:t>
      </w:r>
      <w:proofErr w:type="gramStart"/>
      <w:r w:rsidRPr="00F4762B">
        <w:rPr>
          <w:sz w:val="24"/>
        </w:rPr>
        <w:t>wyd.</w:t>
      </w:r>
      <w:r>
        <w:rPr>
          <w:sz w:val="24"/>
        </w:rPr>
        <w:t xml:space="preserve"> </w:t>
      </w:r>
      <w:r w:rsidRPr="00F4762B">
        <w:rPr>
          <w:sz w:val="24"/>
        </w:rPr>
        <w:t xml:space="preserve">2010 ? </w:t>
      </w:r>
      <w:proofErr w:type="gramEnd"/>
    </w:p>
    <w:p w:rsidR="00F4762B" w:rsidRDefault="00F4762B" w:rsidP="00F4762B">
      <w:pPr>
        <w:spacing w:line="23" w:lineRule="atLeast"/>
        <w:rPr>
          <w:sz w:val="24"/>
        </w:rPr>
      </w:pPr>
    </w:p>
    <w:p w:rsidR="00645C43" w:rsidRDefault="00645C43" w:rsidP="00F4762B">
      <w:pPr>
        <w:spacing w:line="23" w:lineRule="atLeast"/>
        <w:rPr>
          <w:sz w:val="24"/>
        </w:rPr>
      </w:pPr>
      <w:r>
        <w:rPr>
          <w:sz w:val="24"/>
        </w:rPr>
        <w:t>Odpowiedź 11</w:t>
      </w:r>
    </w:p>
    <w:p w:rsidR="00645C43" w:rsidRDefault="00B37659" w:rsidP="00B37659">
      <w:pPr>
        <w:spacing w:line="23" w:lineRule="atLeast"/>
        <w:rPr>
          <w:sz w:val="24"/>
        </w:rPr>
      </w:pPr>
      <w:r w:rsidRPr="00B37659">
        <w:rPr>
          <w:sz w:val="24"/>
        </w:rPr>
        <w:t xml:space="preserve">Tak, </w:t>
      </w:r>
      <w:r>
        <w:rPr>
          <w:sz w:val="24"/>
        </w:rPr>
        <w:t xml:space="preserve">Zamawiający </w:t>
      </w:r>
      <w:r w:rsidRPr="00B37659">
        <w:rPr>
          <w:sz w:val="24"/>
        </w:rPr>
        <w:t>potwierdza wykonanie dolnej wa</w:t>
      </w:r>
      <w:r>
        <w:rPr>
          <w:sz w:val="24"/>
        </w:rPr>
        <w:t xml:space="preserve">rstwy podbudowy </w:t>
      </w:r>
      <w:r w:rsidRPr="00B37659">
        <w:rPr>
          <w:sz w:val="24"/>
        </w:rPr>
        <w:t>z mieszanki niezwiązanej 0/63 mm.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 xml:space="preserve"> </w:t>
      </w: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 w:rsidRPr="00F4762B">
        <w:rPr>
          <w:sz w:val="24"/>
        </w:rPr>
        <w:t>1</w:t>
      </w:r>
      <w:r w:rsidR="00645C43">
        <w:rPr>
          <w:sz w:val="24"/>
        </w:rPr>
        <w:t>2</w:t>
      </w:r>
      <w:r w:rsidR="00F4762B" w:rsidRPr="00F4762B">
        <w:rPr>
          <w:sz w:val="24"/>
        </w:rPr>
        <w:t xml:space="preserve">. </w:t>
      </w:r>
    </w:p>
    <w:p w:rsidR="00B029D4" w:rsidRPr="00F4762B" w:rsidRDefault="00B029D4" w:rsidP="00B029D4">
      <w:pPr>
        <w:spacing w:line="23" w:lineRule="atLeast"/>
        <w:rPr>
          <w:sz w:val="24"/>
        </w:rPr>
      </w:pPr>
      <w:proofErr w:type="gramStart"/>
      <w:r w:rsidRPr="00F4762B">
        <w:rPr>
          <w:sz w:val="24"/>
        </w:rPr>
        <w:t>dot</w:t>
      </w:r>
      <w:proofErr w:type="gramEnd"/>
      <w:r w:rsidRPr="00F4762B">
        <w:rPr>
          <w:sz w:val="24"/>
        </w:rPr>
        <w:t>. Wzmocnienie istniejącej nawierzchni z masy asfaltowo-betonowej, warstwą z mieszanek</w:t>
      </w:r>
    </w:p>
    <w:p w:rsidR="00B029D4" w:rsidRDefault="00B029D4" w:rsidP="00B029D4">
      <w:pPr>
        <w:spacing w:line="23" w:lineRule="atLeast"/>
        <w:rPr>
          <w:sz w:val="24"/>
        </w:rPr>
      </w:pPr>
      <w:proofErr w:type="gramStart"/>
      <w:r w:rsidRPr="00F4762B">
        <w:rPr>
          <w:sz w:val="24"/>
        </w:rPr>
        <w:t>mineralno-bitumicznych</w:t>
      </w:r>
      <w:proofErr w:type="gramEnd"/>
      <w:r w:rsidRPr="00F4762B">
        <w:rPr>
          <w:sz w:val="24"/>
        </w:rPr>
        <w:t xml:space="preserve"> w miejscowości Sulejów ul. Rycerska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Zamawiający potwierdza, że</w:t>
      </w:r>
      <w:r>
        <w:rPr>
          <w:sz w:val="24"/>
        </w:rPr>
        <w:t xml:space="preserve"> </w:t>
      </w:r>
      <w:r w:rsidRPr="00F4762B">
        <w:rPr>
          <w:sz w:val="24"/>
        </w:rPr>
        <w:t>podbudowę z kruszywa łamanego na zjazdach ulicznych (600 m2) należy wykonać z mieszanki</w:t>
      </w:r>
      <w:r>
        <w:rPr>
          <w:sz w:val="24"/>
        </w:rPr>
        <w:t xml:space="preserve"> </w:t>
      </w:r>
      <w:r w:rsidRPr="00F4762B">
        <w:rPr>
          <w:sz w:val="24"/>
        </w:rPr>
        <w:t>niezwiązanej 0/31,5 mm, która jest zgodna ze sztuką budowlaną i obowiązującymi przepisami i normami</w:t>
      </w:r>
      <w:r>
        <w:rPr>
          <w:sz w:val="24"/>
        </w:rPr>
        <w:t xml:space="preserve"> </w:t>
      </w:r>
      <w:r w:rsidRPr="00F4762B">
        <w:rPr>
          <w:sz w:val="24"/>
        </w:rPr>
        <w:t xml:space="preserve">dla podbudów z kruszyw łamanych, np. PN-EN 13285, WT-4 </w:t>
      </w:r>
      <w:proofErr w:type="gramStart"/>
      <w:r w:rsidRPr="00F4762B">
        <w:rPr>
          <w:sz w:val="24"/>
        </w:rPr>
        <w:t xml:space="preserve">wyd. 2010 ? </w:t>
      </w:r>
      <w:proofErr w:type="gramEnd"/>
    </w:p>
    <w:p w:rsidR="00F4762B" w:rsidRDefault="00F4762B" w:rsidP="00F4762B">
      <w:pPr>
        <w:spacing w:line="23" w:lineRule="atLeast"/>
        <w:rPr>
          <w:sz w:val="24"/>
        </w:rPr>
      </w:pPr>
    </w:p>
    <w:p w:rsidR="00645C43" w:rsidRDefault="00645C43" w:rsidP="00F4762B">
      <w:pPr>
        <w:spacing w:line="23" w:lineRule="atLeast"/>
        <w:rPr>
          <w:sz w:val="24"/>
        </w:rPr>
      </w:pPr>
      <w:r>
        <w:rPr>
          <w:sz w:val="24"/>
        </w:rPr>
        <w:t>Odpowiedź 12</w:t>
      </w:r>
    </w:p>
    <w:p w:rsidR="00645C43" w:rsidRDefault="000561D1" w:rsidP="00F4762B">
      <w:pPr>
        <w:spacing w:line="23" w:lineRule="atLeast"/>
        <w:rPr>
          <w:sz w:val="24"/>
        </w:rPr>
      </w:pPr>
      <w:r>
        <w:rPr>
          <w:sz w:val="24"/>
        </w:rPr>
        <w:t xml:space="preserve">Zamawiający potwierdza, że </w:t>
      </w:r>
      <w:r w:rsidRPr="000561D1">
        <w:rPr>
          <w:sz w:val="24"/>
        </w:rPr>
        <w:t>podbudowę z kruszywa łamanego na zjazdach ulicznych (600 m2) należy wykonać z mieszanki niezwiązanej 0/31,5 mm</w:t>
      </w:r>
      <w:r>
        <w:rPr>
          <w:sz w:val="24"/>
        </w:rPr>
        <w:t>.</w:t>
      </w:r>
    </w:p>
    <w:p w:rsidR="000561D1" w:rsidRDefault="000561D1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F4762B" w:rsidRPr="00F4762B">
        <w:rPr>
          <w:sz w:val="24"/>
        </w:rPr>
        <w:t>1</w:t>
      </w:r>
      <w:r w:rsidR="00645C43">
        <w:rPr>
          <w:sz w:val="24"/>
        </w:rPr>
        <w:t>3</w:t>
      </w:r>
      <w:r w:rsidR="00F4762B" w:rsidRPr="00F4762B">
        <w:rPr>
          <w:sz w:val="24"/>
        </w:rPr>
        <w:t xml:space="preserve">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Zamawiający</w:t>
      </w:r>
      <w:r>
        <w:rPr>
          <w:sz w:val="24"/>
        </w:rPr>
        <w:t xml:space="preserve"> </w:t>
      </w:r>
      <w:r w:rsidRPr="00F4762B">
        <w:rPr>
          <w:sz w:val="24"/>
        </w:rPr>
        <w:t>potwierdza, że do realizacji Zadania 3 należy zastosować mieszanki mineralno-asfaltowe spełniające</w:t>
      </w:r>
      <w:r>
        <w:rPr>
          <w:sz w:val="24"/>
        </w:rPr>
        <w:t xml:space="preserve"> </w:t>
      </w:r>
      <w:r w:rsidRPr="00F4762B">
        <w:rPr>
          <w:sz w:val="24"/>
        </w:rPr>
        <w:t xml:space="preserve">wymagania dla kategorii ruchu </w:t>
      </w:r>
      <w:proofErr w:type="gramStart"/>
      <w:r w:rsidRPr="00F4762B">
        <w:rPr>
          <w:sz w:val="24"/>
        </w:rPr>
        <w:t xml:space="preserve">KR 1-2 ? </w:t>
      </w:r>
      <w:proofErr w:type="gramEnd"/>
    </w:p>
    <w:p w:rsidR="00F4762B" w:rsidRDefault="00F4762B" w:rsidP="00F4762B">
      <w:pPr>
        <w:spacing w:line="23" w:lineRule="atLeast"/>
        <w:rPr>
          <w:sz w:val="24"/>
        </w:rPr>
      </w:pPr>
    </w:p>
    <w:p w:rsidR="00645C43" w:rsidRDefault="00645C43" w:rsidP="00F4762B">
      <w:pPr>
        <w:spacing w:line="23" w:lineRule="atLeast"/>
        <w:rPr>
          <w:sz w:val="24"/>
        </w:rPr>
      </w:pPr>
      <w:r>
        <w:rPr>
          <w:sz w:val="24"/>
        </w:rPr>
        <w:t>Odpowiedź 13</w:t>
      </w:r>
    </w:p>
    <w:p w:rsidR="00645C43" w:rsidRDefault="0024610E" w:rsidP="00F4762B">
      <w:pPr>
        <w:spacing w:line="23" w:lineRule="atLeast"/>
        <w:rPr>
          <w:sz w:val="24"/>
        </w:rPr>
      </w:pPr>
      <w:r>
        <w:rPr>
          <w:sz w:val="24"/>
        </w:rPr>
        <w:t xml:space="preserve">Zamawiający potwierdza, że </w:t>
      </w:r>
      <w:r w:rsidRPr="0024610E">
        <w:rPr>
          <w:sz w:val="24"/>
        </w:rPr>
        <w:t>należy zastosować mieszanki mineralno-asfaltowe spełniające wymagania dla kategorii ruchu KR 1-2</w:t>
      </w:r>
      <w:r>
        <w:rPr>
          <w:sz w:val="24"/>
        </w:rPr>
        <w:t xml:space="preserve"> według normy określonej w dokumentacji uproszczonej (w szczególności bez dodatków np. papy). </w:t>
      </w:r>
    </w:p>
    <w:p w:rsidR="00645C43" w:rsidRDefault="00645C43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645C43">
        <w:rPr>
          <w:sz w:val="24"/>
        </w:rPr>
        <w:t>14</w:t>
      </w:r>
      <w:r w:rsidR="00F4762B" w:rsidRPr="00F4762B">
        <w:rPr>
          <w:sz w:val="24"/>
        </w:rPr>
        <w:t xml:space="preserve">. </w:t>
      </w:r>
    </w:p>
    <w:p w:rsidR="00B029D4" w:rsidRDefault="00B029D4" w:rsidP="00B029D4">
      <w:pPr>
        <w:spacing w:line="23" w:lineRule="atLeast"/>
        <w:rPr>
          <w:sz w:val="24"/>
        </w:rPr>
      </w:pPr>
      <w:proofErr w:type="gramStart"/>
      <w:r w:rsidRPr="00F4762B">
        <w:rPr>
          <w:sz w:val="24"/>
        </w:rPr>
        <w:t>dot</w:t>
      </w:r>
      <w:proofErr w:type="gramEnd"/>
      <w:r w:rsidRPr="00F4762B">
        <w:rPr>
          <w:sz w:val="24"/>
        </w:rPr>
        <w:t>. Budowa dróg w Sulejowie - ulicy Kazimierza Jagiellończyka,</w:t>
      </w:r>
      <w:r>
        <w:rPr>
          <w:sz w:val="24"/>
        </w:rPr>
        <w:t xml:space="preserve"> </w:t>
      </w:r>
      <w:r w:rsidRPr="00F4762B">
        <w:rPr>
          <w:sz w:val="24"/>
        </w:rPr>
        <w:t xml:space="preserve">Królowej Jadwigi, Mieszka I, wraz z odwodnieniem - Część 1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Zamawiający potwierdza, że dolną</w:t>
      </w:r>
      <w:r>
        <w:rPr>
          <w:sz w:val="24"/>
        </w:rPr>
        <w:t xml:space="preserve"> </w:t>
      </w:r>
      <w:r w:rsidRPr="00F4762B">
        <w:rPr>
          <w:sz w:val="24"/>
        </w:rPr>
        <w:t>warstwę podbudowy należy wykonać z mieszanki niezwiązanej 0/63 mm, która jest zgodna ze sztuką</w:t>
      </w:r>
      <w:r>
        <w:rPr>
          <w:sz w:val="24"/>
        </w:rPr>
        <w:t xml:space="preserve"> </w:t>
      </w:r>
      <w:r w:rsidRPr="00F4762B">
        <w:rPr>
          <w:sz w:val="24"/>
        </w:rPr>
        <w:t>budowlaną i obowiązującymi przepisami i normami dla podbudów z kruszyw łamanych, np. PN-EN 13285,</w:t>
      </w:r>
      <w:r>
        <w:rPr>
          <w:sz w:val="24"/>
        </w:rPr>
        <w:t xml:space="preserve"> </w:t>
      </w:r>
      <w:r w:rsidRPr="00F4762B">
        <w:rPr>
          <w:sz w:val="24"/>
        </w:rPr>
        <w:t xml:space="preserve">WT-4 </w:t>
      </w:r>
      <w:proofErr w:type="gramStart"/>
      <w:r w:rsidRPr="00F4762B">
        <w:rPr>
          <w:sz w:val="24"/>
        </w:rPr>
        <w:t xml:space="preserve">wyd. 2010 ? </w:t>
      </w:r>
      <w:proofErr w:type="gramEnd"/>
    </w:p>
    <w:p w:rsidR="00F4762B" w:rsidRDefault="00F4762B" w:rsidP="00F4762B">
      <w:pPr>
        <w:spacing w:line="23" w:lineRule="atLeast"/>
        <w:rPr>
          <w:sz w:val="24"/>
        </w:rPr>
      </w:pPr>
    </w:p>
    <w:p w:rsidR="00645C43" w:rsidRDefault="00645C43" w:rsidP="00F4762B">
      <w:pPr>
        <w:spacing w:line="23" w:lineRule="atLeast"/>
        <w:rPr>
          <w:sz w:val="24"/>
        </w:rPr>
      </w:pPr>
      <w:r>
        <w:rPr>
          <w:sz w:val="24"/>
        </w:rPr>
        <w:t>Odpowiedź 14</w:t>
      </w:r>
    </w:p>
    <w:p w:rsidR="00645C43" w:rsidRDefault="00137046" w:rsidP="00137046">
      <w:pPr>
        <w:spacing w:line="23" w:lineRule="atLeast"/>
        <w:rPr>
          <w:sz w:val="24"/>
        </w:rPr>
      </w:pPr>
      <w:r w:rsidRPr="00137046">
        <w:rPr>
          <w:sz w:val="24"/>
        </w:rPr>
        <w:t xml:space="preserve">Tak, </w:t>
      </w:r>
      <w:r>
        <w:rPr>
          <w:sz w:val="24"/>
        </w:rPr>
        <w:t>Zamawiający potwierdza</w:t>
      </w:r>
      <w:r w:rsidRPr="00137046">
        <w:rPr>
          <w:sz w:val="24"/>
        </w:rPr>
        <w:t xml:space="preserve"> wykonanie dolnej warstwy podbudowy z mieszanki niezwiązanej 0/63 mm.</w:t>
      </w:r>
    </w:p>
    <w:p w:rsidR="00137046" w:rsidRDefault="00137046" w:rsidP="00F4762B">
      <w:pPr>
        <w:spacing w:line="23" w:lineRule="atLeast"/>
        <w:rPr>
          <w:sz w:val="24"/>
        </w:rPr>
      </w:pPr>
    </w:p>
    <w:p w:rsidR="00B029D4" w:rsidRDefault="00B029D4" w:rsidP="00F4762B">
      <w:pPr>
        <w:spacing w:line="23" w:lineRule="atLeast"/>
        <w:rPr>
          <w:sz w:val="24"/>
        </w:rPr>
      </w:pPr>
      <w:r w:rsidRPr="00B029D4">
        <w:rPr>
          <w:sz w:val="24"/>
        </w:rPr>
        <w:t xml:space="preserve">Pytanie </w:t>
      </w:r>
      <w:r w:rsidR="00645C43">
        <w:rPr>
          <w:sz w:val="24"/>
        </w:rPr>
        <w:t>15</w:t>
      </w:r>
      <w:r w:rsidR="00F4762B" w:rsidRPr="00F4762B">
        <w:rPr>
          <w:sz w:val="24"/>
        </w:rPr>
        <w:t xml:space="preserve">. </w:t>
      </w:r>
    </w:p>
    <w:p w:rsidR="00F4762B" w:rsidRDefault="00F4762B" w:rsidP="00F4762B">
      <w:pPr>
        <w:spacing w:line="23" w:lineRule="atLeast"/>
        <w:rPr>
          <w:sz w:val="24"/>
        </w:rPr>
      </w:pPr>
      <w:r w:rsidRPr="00F4762B">
        <w:rPr>
          <w:sz w:val="24"/>
        </w:rPr>
        <w:t>Czy Zamawiający potwierdza, że do realizacji Zadania 4 należy zastosować</w:t>
      </w:r>
      <w:r>
        <w:rPr>
          <w:sz w:val="24"/>
        </w:rPr>
        <w:t xml:space="preserve"> </w:t>
      </w:r>
      <w:r w:rsidRPr="00F4762B">
        <w:rPr>
          <w:sz w:val="24"/>
        </w:rPr>
        <w:t xml:space="preserve">mieszanki mineralno-asfaltowe spełniające wymagania dla kategorii ruchu </w:t>
      </w:r>
      <w:proofErr w:type="gramStart"/>
      <w:r w:rsidRPr="00F4762B">
        <w:rPr>
          <w:sz w:val="24"/>
        </w:rPr>
        <w:t xml:space="preserve">KR 1-2 ? </w:t>
      </w:r>
      <w:proofErr w:type="gramEnd"/>
    </w:p>
    <w:p w:rsidR="00F4762B" w:rsidRDefault="00F4762B" w:rsidP="00F4762B">
      <w:pPr>
        <w:spacing w:line="23" w:lineRule="atLeast"/>
        <w:rPr>
          <w:sz w:val="24"/>
        </w:rPr>
      </w:pPr>
    </w:p>
    <w:p w:rsidR="00645C43" w:rsidRDefault="00645C43" w:rsidP="00F4762B">
      <w:pPr>
        <w:spacing w:line="23" w:lineRule="atLeast"/>
        <w:rPr>
          <w:sz w:val="24"/>
        </w:rPr>
      </w:pPr>
      <w:r>
        <w:rPr>
          <w:sz w:val="24"/>
        </w:rPr>
        <w:t>Odpowiedź 15</w:t>
      </w:r>
    </w:p>
    <w:p w:rsidR="00645C43" w:rsidRDefault="00C47DC0" w:rsidP="00F4762B">
      <w:pPr>
        <w:spacing w:line="23" w:lineRule="atLeast"/>
        <w:rPr>
          <w:sz w:val="24"/>
        </w:rPr>
      </w:pPr>
      <w:r w:rsidRPr="00C47DC0">
        <w:rPr>
          <w:sz w:val="24"/>
        </w:rPr>
        <w:t xml:space="preserve">Tak, </w:t>
      </w:r>
      <w:r>
        <w:rPr>
          <w:sz w:val="24"/>
        </w:rPr>
        <w:t xml:space="preserve">Zamawiający </w:t>
      </w:r>
      <w:r w:rsidRPr="00C47DC0">
        <w:rPr>
          <w:sz w:val="24"/>
        </w:rPr>
        <w:t>potwierdza</w:t>
      </w:r>
      <w:r>
        <w:rPr>
          <w:sz w:val="24"/>
        </w:rPr>
        <w:t>, że zastosowana mieszanka mineralno-asfaltowa</w:t>
      </w:r>
      <w:r w:rsidRPr="00C47DC0">
        <w:rPr>
          <w:sz w:val="24"/>
        </w:rPr>
        <w:t xml:space="preserve"> ma spełniać wymagania dla kategorii ruchu KR 1-2.</w:t>
      </w:r>
    </w:p>
    <w:p w:rsidR="00645C43" w:rsidRDefault="00645C43" w:rsidP="00F4762B">
      <w:pPr>
        <w:spacing w:line="23" w:lineRule="atLeast"/>
        <w:rPr>
          <w:sz w:val="24"/>
        </w:rPr>
      </w:pPr>
    </w:p>
    <w:p w:rsidR="00B029D4" w:rsidRPr="00C47DC0" w:rsidRDefault="00B029D4" w:rsidP="00F4762B">
      <w:pPr>
        <w:spacing w:line="23" w:lineRule="atLeast"/>
        <w:rPr>
          <w:sz w:val="24"/>
        </w:rPr>
      </w:pPr>
      <w:r w:rsidRPr="00C47DC0">
        <w:rPr>
          <w:sz w:val="24"/>
        </w:rPr>
        <w:lastRenderedPageBreak/>
        <w:t xml:space="preserve">Pytanie </w:t>
      </w:r>
      <w:r w:rsidR="00645C43" w:rsidRPr="00C47DC0">
        <w:rPr>
          <w:sz w:val="24"/>
        </w:rPr>
        <w:t>16</w:t>
      </w:r>
      <w:r w:rsidR="00F4762B" w:rsidRPr="00C47DC0">
        <w:rPr>
          <w:sz w:val="24"/>
        </w:rPr>
        <w:t xml:space="preserve">. </w:t>
      </w:r>
    </w:p>
    <w:p w:rsidR="00B029D4" w:rsidRPr="00C47DC0" w:rsidRDefault="00B029D4" w:rsidP="00B029D4">
      <w:pPr>
        <w:spacing w:line="23" w:lineRule="atLeast"/>
        <w:rPr>
          <w:sz w:val="24"/>
        </w:rPr>
      </w:pPr>
      <w:proofErr w:type="gramStart"/>
      <w:r w:rsidRPr="00C47DC0">
        <w:rPr>
          <w:sz w:val="24"/>
        </w:rPr>
        <w:t>dot</w:t>
      </w:r>
      <w:proofErr w:type="gramEnd"/>
      <w:r w:rsidRPr="00C47DC0">
        <w:rPr>
          <w:sz w:val="24"/>
        </w:rPr>
        <w:t xml:space="preserve">. Budowa ul. Kazimierza Jagiellończyka oraz ul. Królowej Jadwigi wraz z odwodnieniem w Sulejowie - Część 2 </w:t>
      </w:r>
    </w:p>
    <w:p w:rsidR="00F4762B" w:rsidRPr="00C47DC0" w:rsidRDefault="00F4762B" w:rsidP="00F4762B">
      <w:pPr>
        <w:spacing w:line="23" w:lineRule="atLeast"/>
        <w:rPr>
          <w:sz w:val="24"/>
        </w:rPr>
      </w:pPr>
      <w:r w:rsidRPr="00C47DC0">
        <w:rPr>
          <w:sz w:val="24"/>
        </w:rPr>
        <w:t xml:space="preserve">Czy Zamawiający potwierdza, że podbudowę zasadniczą z betonu asfaltowego należy wykonać z AC 16 P (AC 16 W jest przeznaczona wyłącznie do warstwy wiążącej, wyrównawczej lub wzmacniającej)? </w:t>
      </w:r>
    </w:p>
    <w:p w:rsidR="00F4762B" w:rsidRPr="00C47DC0" w:rsidRDefault="00F4762B" w:rsidP="00F4762B">
      <w:pPr>
        <w:spacing w:line="23" w:lineRule="atLeast"/>
        <w:rPr>
          <w:sz w:val="24"/>
        </w:rPr>
      </w:pPr>
    </w:p>
    <w:p w:rsidR="00645C43" w:rsidRPr="00C47DC0" w:rsidRDefault="00645C43" w:rsidP="00F4762B">
      <w:pPr>
        <w:spacing w:line="23" w:lineRule="atLeast"/>
        <w:rPr>
          <w:sz w:val="24"/>
        </w:rPr>
      </w:pPr>
      <w:r w:rsidRPr="00C47DC0">
        <w:rPr>
          <w:sz w:val="24"/>
        </w:rPr>
        <w:t>Odpowiedź 16</w:t>
      </w:r>
    </w:p>
    <w:p w:rsidR="00C47DC0" w:rsidRPr="00C47DC0" w:rsidRDefault="00C47DC0" w:rsidP="00F4762B">
      <w:pPr>
        <w:spacing w:line="23" w:lineRule="atLeast"/>
        <w:rPr>
          <w:sz w:val="24"/>
        </w:rPr>
      </w:pPr>
      <w:r>
        <w:rPr>
          <w:sz w:val="24"/>
        </w:rPr>
        <w:t xml:space="preserve">Nie, </w:t>
      </w:r>
      <w:r w:rsidRPr="00C47DC0">
        <w:rPr>
          <w:sz w:val="24"/>
        </w:rPr>
        <w:t>należy zastosować podbudowę zasadniczą z AC 16W, dla warstwy wiążącej.</w:t>
      </w:r>
    </w:p>
    <w:p w:rsidR="00645C43" w:rsidRPr="00C47DC0" w:rsidRDefault="00645C43" w:rsidP="00F4762B">
      <w:pPr>
        <w:spacing w:line="23" w:lineRule="atLeast"/>
        <w:rPr>
          <w:sz w:val="24"/>
        </w:rPr>
      </w:pPr>
    </w:p>
    <w:p w:rsidR="00B029D4" w:rsidRPr="00C47DC0" w:rsidRDefault="00B029D4" w:rsidP="00F4762B">
      <w:pPr>
        <w:spacing w:line="23" w:lineRule="atLeast"/>
        <w:rPr>
          <w:sz w:val="24"/>
        </w:rPr>
      </w:pPr>
      <w:r w:rsidRPr="00C47DC0">
        <w:rPr>
          <w:sz w:val="24"/>
        </w:rPr>
        <w:t xml:space="preserve">Pytanie </w:t>
      </w:r>
      <w:r w:rsidR="00645C43" w:rsidRPr="00C47DC0">
        <w:rPr>
          <w:sz w:val="24"/>
        </w:rPr>
        <w:t>17</w:t>
      </w:r>
      <w:r w:rsidR="00F4762B" w:rsidRPr="00C47DC0">
        <w:rPr>
          <w:sz w:val="24"/>
        </w:rPr>
        <w:t xml:space="preserve">. </w:t>
      </w:r>
    </w:p>
    <w:p w:rsidR="0040097A" w:rsidRPr="0040097A" w:rsidRDefault="00F4762B" w:rsidP="00F4762B">
      <w:pPr>
        <w:spacing w:line="23" w:lineRule="atLeast"/>
        <w:rPr>
          <w:sz w:val="24"/>
        </w:rPr>
      </w:pPr>
      <w:r w:rsidRPr="00C47DC0">
        <w:rPr>
          <w:sz w:val="24"/>
        </w:rPr>
        <w:t>Czy Zamawiający potwierdza, że dolną warstwę podbudowy należy wykonać z mieszanki niezwiązanej 0/63 mm, a górną warstwę podbudowy - z mieszanki 0/31,5 mm, które są zgodne ze sztuką budowlaną oraz obowiązującymi przepisami i normami dla podbudów z kruszyw łamanych, np. PN-EN 13285, WT-4 wyd. 2010?</w:t>
      </w:r>
    </w:p>
    <w:p w:rsidR="0040097A" w:rsidRDefault="0040097A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</w:p>
    <w:p w:rsidR="00645C43" w:rsidRDefault="00645C43" w:rsidP="0040097A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17</w:t>
      </w:r>
    </w:p>
    <w:p w:rsidR="00B42F34" w:rsidRDefault="00C47DC0" w:rsidP="00C47DC0">
      <w:pPr>
        <w:spacing w:line="23" w:lineRule="atLeast"/>
        <w:rPr>
          <w:sz w:val="24"/>
          <w:szCs w:val="24"/>
        </w:rPr>
      </w:pPr>
      <w:r w:rsidRPr="00C47DC0">
        <w:rPr>
          <w:sz w:val="24"/>
          <w:szCs w:val="24"/>
        </w:rPr>
        <w:t xml:space="preserve">Tak, </w:t>
      </w:r>
      <w:r>
        <w:rPr>
          <w:sz w:val="24"/>
          <w:szCs w:val="24"/>
        </w:rPr>
        <w:t>Zamawiający potwierdza</w:t>
      </w:r>
      <w:r w:rsidRPr="00C47DC0">
        <w:rPr>
          <w:sz w:val="24"/>
          <w:szCs w:val="24"/>
        </w:rPr>
        <w:t xml:space="preserve"> wykonanie dolnej warstwy podbudowy z mieszanki niezwiązanej 0/63 mm, a górną warstwę z mieszanki 0/31,5 mm.</w:t>
      </w:r>
    </w:p>
    <w:p w:rsidR="0040097A" w:rsidRDefault="0040097A" w:rsidP="00A560AC">
      <w:pPr>
        <w:spacing w:line="23" w:lineRule="atLeast"/>
        <w:rPr>
          <w:sz w:val="24"/>
          <w:szCs w:val="24"/>
        </w:rPr>
      </w:pPr>
    </w:p>
    <w:p w:rsidR="00266364" w:rsidRPr="00266364" w:rsidRDefault="00266364" w:rsidP="00266364">
      <w:pPr>
        <w:spacing w:line="23" w:lineRule="atLeast"/>
        <w:rPr>
          <w:sz w:val="24"/>
          <w:szCs w:val="24"/>
        </w:rPr>
      </w:pPr>
      <w:r w:rsidRPr="00266364">
        <w:rPr>
          <w:sz w:val="24"/>
          <w:szCs w:val="24"/>
        </w:rPr>
        <w:t>Działając na podstawie art. 286 ust. 1 ustawy z dnia 11 września 2019 r. Prawo zamówień publicznych Zamawiający zmienia zapisy Specyfikacji Warunków Zamówienia:</w:t>
      </w:r>
    </w:p>
    <w:p w:rsidR="00266364" w:rsidRPr="00266364" w:rsidRDefault="00266364" w:rsidP="00266364">
      <w:pPr>
        <w:spacing w:line="23" w:lineRule="atLeast"/>
        <w:rPr>
          <w:sz w:val="24"/>
          <w:szCs w:val="24"/>
        </w:rPr>
      </w:pPr>
    </w:p>
    <w:p w:rsidR="00266364" w:rsidRPr="00266364" w:rsidRDefault="00266364" w:rsidP="00266364">
      <w:pPr>
        <w:spacing w:line="23" w:lineRule="atLeast"/>
        <w:rPr>
          <w:sz w:val="24"/>
          <w:szCs w:val="24"/>
        </w:rPr>
      </w:pPr>
      <w:r w:rsidRPr="00266364">
        <w:rPr>
          <w:sz w:val="24"/>
          <w:szCs w:val="24"/>
        </w:rPr>
        <w:t xml:space="preserve">W Rozdziale 21 POZOSTAŁE POSTANOWIENIA SPECYFIKACJI WARUNKÓW ZAMÓWIENIA w ustępie 21.17 </w:t>
      </w:r>
      <w:proofErr w:type="gramStart"/>
      <w:r w:rsidRPr="00266364">
        <w:rPr>
          <w:sz w:val="24"/>
          <w:szCs w:val="24"/>
        </w:rPr>
        <w:t>wykreśla</w:t>
      </w:r>
      <w:proofErr w:type="gramEnd"/>
      <w:r w:rsidRPr="00266364">
        <w:rPr>
          <w:sz w:val="24"/>
          <w:szCs w:val="24"/>
        </w:rPr>
        <w:t xml:space="preserve"> się zdanie o treści: </w:t>
      </w:r>
    </w:p>
    <w:p w:rsidR="00266364" w:rsidRDefault="00266364" w:rsidP="00266364">
      <w:pPr>
        <w:spacing w:line="23" w:lineRule="atLeast"/>
        <w:rPr>
          <w:sz w:val="24"/>
          <w:szCs w:val="24"/>
        </w:rPr>
      </w:pPr>
      <w:r w:rsidRPr="00266364">
        <w:rPr>
          <w:sz w:val="24"/>
          <w:szCs w:val="24"/>
        </w:rPr>
        <w:t xml:space="preserve">Zgodnie z art. 5k Rozporządzenia Rady (UE) 2022/576 z dnia 8 kwietnia 2022 r. w sprawie zmiany rozporządzenia (UE) nr 833/2014 dotyczącego środków ograniczających w związku z działaniami Rosji destabilizującymi sytuację na Ukrainie zakaz udzielania lub dalszego wykonywania wszelkich zamówień publicznych obejmuje również podwykonawców, dostawców i podmioty, na których zdolności wykonawca lub koncesjonariusz polega, w </w:t>
      </w:r>
      <w:proofErr w:type="gramStart"/>
      <w:r w:rsidRPr="00266364">
        <w:rPr>
          <w:sz w:val="24"/>
          <w:szCs w:val="24"/>
        </w:rPr>
        <w:t>przypadku gdy</w:t>
      </w:r>
      <w:proofErr w:type="gramEnd"/>
      <w:r w:rsidRPr="00266364">
        <w:rPr>
          <w:sz w:val="24"/>
          <w:szCs w:val="24"/>
        </w:rPr>
        <w:t xml:space="preserve"> przypada na nich ponad 10 % wartości zamówienia lub koncesji.</w:t>
      </w:r>
    </w:p>
    <w:p w:rsidR="00266364" w:rsidRDefault="00266364" w:rsidP="00A560AC">
      <w:pPr>
        <w:spacing w:line="23" w:lineRule="atLeast"/>
        <w:rPr>
          <w:sz w:val="24"/>
          <w:szCs w:val="24"/>
        </w:rPr>
      </w:pPr>
    </w:p>
    <w:p w:rsidR="00266364" w:rsidRPr="00A560AC" w:rsidRDefault="00266364" w:rsidP="00A560AC">
      <w:pPr>
        <w:spacing w:line="23" w:lineRule="atLeast"/>
        <w:rPr>
          <w:sz w:val="24"/>
          <w:szCs w:val="24"/>
        </w:rPr>
      </w:pPr>
    </w:p>
    <w:p w:rsidR="00B42F34" w:rsidRDefault="00B60028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Burmistrz Sulejowa</w:t>
      </w:r>
    </w:p>
    <w:p w:rsidR="007B184F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60028" w:rsidP="0040097A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769660"/>
      <w:docPartObj>
        <w:docPartGallery w:val="Page Numbers (Bottom of Page)"/>
        <w:docPartUnique/>
      </w:docPartObj>
    </w:sdtPr>
    <w:sdtContent>
      <w:p w:rsidR="00C47DC0" w:rsidRDefault="00C47D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C43BC"/>
    <w:multiLevelType w:val="hybridMultilevel"/>
    <w:tmpl w:val="81EA5620"/>
    <w:lvl w:ilvl="0" w:tplc="4136FFAE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59F"/>
    <w:multiLevelType w:val="hybridMultilevel"/>
    <w:tmpl w:val="8358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135FD"/>
    <w:rsid w:val="00030A6A"/>
    <w:rsid w:val="000561D1"/>
    <w:rsid w:val="0010752E"/>
    <w:rsid w:val="00111582"/>
    <w:rsid w:val="00115A4D"/>
    <w:rsid w:val="00130052"/>
    <w:rsid w:val="00137046"/>
    <w:rsid w:val="0021571A"/>
    <w:rsid w:val="0024610E"/>
    <w:rsid w:val="00266364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0097A"/>
    <w:rsid w:val="0047484E"/>
    <w:rsid w:val="00546E4A"/>
    <w:rsid w:val="00552753"/>
    <w:rsid w:val="00586B02"/>
    <w:rsid w:val="005D2D06"/>
    <w:rsid w:val="005E2937"/>
    <w:rsid w:val="005F6E05"/>
    <w:rsid w:val="00645C43"/>
    <w:rsid w:val="00683C41"/>
    <w:rsid w:val="006B3B33"/>
    <w:rsid w:val="00703642"/>
    <w:rsid w:val="007722CA"/>
    <w:rsid w:val="007834EC"/>
    <w:rsid w:val="007B184F"/>
    <w:rsid w:val="007C3496"/>
    <w:rsid w:val="007E48CC"/>
    <w:rsid w:val="00807CCD"/>
    <w:rsid w:val="00820905"/>
    <w:rsid w:val="00825DC3"/>
    <w:rsid w:val="00826748"/>
    <w:rsid w:val="008459E7"/>
    <w:rsid w:val="008525AE"/>
    <w:rsid w:val="0086417F"/>
    <w:rsid w:val="008804B7"/>
    <w:rsid w:val="0089294A"/>
    <w:rsid w:val="008A2423"/>
    <w:rsid w:val="008D3871"/>
    <w:rsid w:val="00957DBF"/>
    <w:rsid w:val="009775BC"/>
    <w:rsid w:val="009816B6"/>
    <w:rsid w:val="00996122"/>
    <w:rsid w:val="009D0E9E"/>
    <w:rsid w:val="009F59B6"/>
    <w:rsid w:val="00A02F05"/>
    <w:rsid w:val="00A31696"/>
    <w:rsid w:val="00A560AC"/>
    <w:rsid w:val="00A77467"/>
    <w:rsid w:val="00A811A9"/>
    <w:rsid w:val="00AA5CBF"/>
    <w:rsid w:val="00AC075B"/>
    <w:rsid w:val="00AD1013"/>
    <w:rsid w:val="00AD7D1F"/>
    <w:rsid w:val="00B029D4"/>
    <w:rsid w:val="00B11A2B"/>
    <w:rsid w:val="00B37659"/>
    <w:rsid w:val="00B42F34"/>
    <w:rsid w:val="00B5631D"/>
    <w:rsid w:val="00B60028"/>
    <w:rsid w:val="00B62C47"/>
    <w:rsid w:val="00BC05A4"/>
    <w:rsid w:val="00BE172A"/>
    <w:rsid w:val="00BF7658"/>
    <w:rsid w:val="00C47DC0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823E9"/>
    <w:rsid w:val="00EB03A3"/>
    <w:rsid w:val="00EC37AB"/>
    <w:rsid w:val="00ED088F"/>
    <w:rsid w:val="00EF5277"/>
    <w:rsid w:val="00F06341"/>
    <w:rsid w:val="00F263E4"/>
    <w:rsid w:val="00F44E87"/>
    <w:rsid w:val="00F4762B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57</cp:revision>
  <cp:lastPrinted>2022-05-10T13:08:00Z</cp:lastPrinted>
  <dcterms:created xsi:type="dcterms:W3CDTF">2021-07-01T12:18:00Z</dcterms:created>
  <dcterms:modified xsi:type="dcterms:W3CDTF">2022-05-10T13:08:00Z</dcterms:modified>
</cp:coreProperties>
</file>