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54B6B6FB" w14:textId="7BAD9E7C" w:rsidR="00C3725C" w:rsidRPr="0051362F" w:rsidRDefault="00AC7F25" w:rsidP="00C3725C">
      <w:pPr>
        <w:spacing w:after="0" w:line="360" w:lineRule="auto"/>
        <w:ind w:right="-427"/>
        <w:jc w:val="both"/>
        <w:rPr>
          <w:rFonts w:ascii="Open Sans" w:eastAsia="Times New Roman" w:hAnsi="Open Sans" w:cs="Open Sans"/>
          <w:b/>
          <w:bCs/>
          <w:color w:val="000000" w:themeColor="text1"/>
          <w:sz w:val="20"/>
          <w:szCs w:val="20"/>
          <w:u w:val="single"/>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5555B6">
        <w:rPr>
          <w:rFonts w:ascii="Open Sans" w:hAnsi="Open Sans" w:cs="Open Sans"/>
          <w:sz w:val="20"/>
          <w:szCs w:val="20"/>
        </w:rPr>
        <w:br/>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w:t>
      </w:r>
      <w:r w:rsidR="00C3725C">
        <w:rPr>
          <w:rFonts w:ascii="Open Sans" w:hAnsi="Open Sans" w:cs="Open Sans"/>
          <w:sz w:val="20"/>
          <w:szCs w:val="20"/>
        </w:rPr>
        <w:t>4</w:t>
      </w:r>
      <w:r w:rsidR="00BD62DD" w:rsidRPr="0057280E">
        <w:rPr>
          <w:rFonts w:ascii="Open Sans" w:hAnsi="Open Sans" w:cs="Open Sans"/>
          <w:sz w:val="20"/>
          <w:szCs w:val="20"/>
        </w:rPr>
        <w:t xml:space="preserve"> r. poz. </w:t>
      </w:r>
      <w:r w:rsidR="00C3725C">
        <w:rPr>
          <w:rFonts w:ascii="Open Sans" w:hAnsi="Open Sans" w:cs="Open Sans"/>
          <w:sz w:val="20"/>
          <w:szCs w:val="20"/>
        </w:rPr>
        <w:t>1320</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r w:rsidR="00BD62DD" w:rsidRPr="0057280E">
        <w:rPr>
          <w:rFonts w:ascii="Open Sans" w:hAnsi="Open Sans" w:cs="Open Sans"/>
          <w:sz w:val="20"/>
          <w:szCs w:val="20"/>
        </w:rPr>
        <w:t xml:space="preserve"> </w:t>
      </w:r>
      <w:bookmarkEnd w:id="0"/>
      <w:r w:rsidRPr="0057280E">
        <w:rPr>
          <w:rFonts w:ascii="Open Sans" w:hAnsi="Open Sans" w:cs="Open Sans"/>
          <w:sz w:val="20"/>
          <w:szCs w:val="20"/>
        </w:rPr>
        <w:t xml:space="preserve"> zwanej dalej Ustawą PZP,</w:t>
      </w:r>
      <w:r w:rsidR="00B77A9D">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C3725C" w:rsidRPr="00C3725C">
        <w:rPr>
          <w:rFonts w:ascii="Open Sans" w:eastAsia="Times New Roman" w:hAnsi="Open Sans" w:cs="Open Sans"/>
          <w:color w:val="000000" w:themeColor="text1"/>
          <w:sz w:val="20"/>
          <w:szCs w:val="20"/>
          <w:u w:val="single"/>
          <w:lang w:eastAsia="pl-PL"/>
        </w:rPr>
        <w:t>„</w:t>
      </w:r>
      <w:r w:rsidR="0051362F" w:rsidRPr="0051362F">
        <w:rPr>
          <w:rFonts w:ascii="Open Sans" w:eastAsia="Times New Roman" w:hAnsi="Open Sans" w:cs="Open Sans"/>
          <w:b/>
          <w:bCs/>
          <w:color w:val="000000" w:themeColor="text1"/>
          <w:sz w:val="20"/>
          <w:szCs w:val="20"/>
          <w:u w:val="single"/>
          <w:lang w:eastAsia="pl-PL"/>
        </w:rPr>
        <w:t>I- Dostawa samochodu typu furgon brygadowy (załogowy)</w:t>
      </w:r>
      <w:r w:rsidR="00C3725C" w:rsidRPr="0051362F">
        <w:rPr>
          <w:rFonts w:ascii="Open Sans" w:eastAsia="Times New Roman" w:hAnsi="Open Sans" w:cs="Open Sans"/>
          <w:b/>
          <w:bCs/>
          <w:color w:val="000000" w:themeColor="text1"/>
          <w:sz w:val="20"/>
          <w:szCs w:val="20"/>
          <w:u w:val="single"/>
          <w:lang w:eastAsia="pl-PL"/>
        </w:rPr>
        <w:t xml:space="preserve"> ”. </w:t>
      </w:r>
    </w:p>
    <w:p w14:paraId="5FEE95FD"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252B5443"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EA7AE7">
        <w:rPr>
          <w:rFonts w:ascii="Open Sans" w:eastAsia="Times New Roman" w:hAnsi="Open Sans" w:cs="Open Sans"/>
          <w:bCs/>
          <w:color w:val="000000"/>
          <w:sz w:val="18"/>
          <w:szCs w:val="18"/>
          <w:lang w:eastAsia="pl-PL"/>
        </w:rPr>
        <w:t>27</w:t>
      </w:r>
      <w:r w:rsidR="004C3411">
        <w:rPr>
          <w:rFonts w:ascii="Open Sans" w:eastAsia="Times New Roman" w:hAnsi="Open Sans" w:cs="Open Sans"/>
          <w:bCs/>
          <w:color w:val="000000"/>
          <w:sz w:val="18"/>
          <w:szCs w:val="18"/>
          <w:lang w:eastAsia="pl-PL"/>
        </w:rPr>
        <w:t>.09.</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20F2432"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p>
    <w:p w14:paraId="11340EDE"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311FC3E9"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0FE6CA5C"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75E0A27E"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793F1299" w14:textId="24B7A8F7"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lastRenderedPageBreak/>
        <w:t>Nr</w:t>
      </w:r>
      <w:r w:rsidR="007E1ED3" w:rsidRPr="0057280E">
        <w:rPr>
          <w:rFonts w:ascii="Open Sans" w:eastAsia="Times New Roman" w:hAnsi="Open Sans" w:cs="Open Sans"/>
          <w:color w:val="000000" w:themeColor="text1"/>
          <w:sz w:val="16"/>
          <w:szCs w:val="16"/>
          <w:lang w:eastAsia="pl-PL"/>
        </w:rPr>
        <w:t xml:space="preserve"> ogłoszenia </w:t>
      </w:r>
      <w:r w:rsidR="004E10EB" w:rsidRPr="004E10EB">
        <w:rPr>
          <w:rFonts w:ascii="Open Sans" w:eastAsia="Times New Roman" w:hAnsi="Open Sans" w:cs="Open Sans"/>
          <w:color w:val="000000" w:themeColor="text1"/>
          <w:sz w:val="16"/>
          <w:szCs w:val="16"/>
          <w:lang w:eastAsia="pl-PL"/>
        </w:rPr>
        <w:t>2024/BZP 00520143/01</w:t>
      </w:r>
    </w:p>
    <w:p w14:paraId="03B96535" w14:textId="7BC929C3"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0427B0">
        <w:rPr>
          <w:rFonts w:ascii="Open Sans" w:eastAsia="Times New Roman" w:hAnsi="Open Sans" w:cs="Open Sans"/>
          <w:color w:val="000000" w:themeColor="text1"/>
          <w:sz w:val="16"/>
          <w:szCs w:val="16"/>
          <w:lang w:eastAsia="pl-PL"/>
        </w:rPr>
        <w:t>4</w:t>
      </w:r>
      <w:r w:rsidR="00B77A9D">
        <w:rPr>
          <w:rFonts w:ascii="Open Sans" w:eastAsia="Times New Roman" w:hAnsi="Open Sans" w:cs="Open Sans"/>
          <w:color w:val="000000" w:themeColor="text1"/>
          <w:sz w:val="16"/>
          <w:szCs w:val="16"/>
          <w:lang w:eastAsia="pl-PL"/>
        </w:rPr>
        <w:t>3</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00C772F4"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7F2ED9" w:rsidRPr="007F2ED9">
        <w:rPr>
          <w:rFonts w:ascii="Open Sans" w:eastAsia="Times New Roman" w:hAnsi="Open Sans" w:cs="Open Sans"/>
          <w:color w:val="000000" w:themeColor="text1"/>
          <w:sz w:val="16"/>
          <w:szCs w:val="16"/>
          <w:lang w:eastAsia="pl-PL"/>
        </w:rPr>
        <w:t>ocds-148610-199da4af-3126-4cdc-b626-1925622bdd88</w:t>
      </w:r>
    </w:p>
    <w:p w14:paraId="1ED0EA0A" w14:textId="082310CD"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B77A9D">
        <w:rPr>
          <w:rFonts w:ascii="Open Sans" w:hAnsi="Open Sans" w:cs="Open Sans"/>
          <w:sz w:val="16"/>
          <w:szCs w:val="16"/>
        </w:rPr>
        <w:t>988307</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E62F8B5"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DB7B46">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77777777"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401E31B6" w14:textId="77777777" w:rsidR="006D0376" w:rsidRPr="006D0376" w:rsidRDefault="006D0376" w:rsidP="006D0376">
      <w:pPr>
        <w:spacing w:after="0" w:line="360" w:lineRule="auto"/>
        <w:ind w:right="-2"/>
        <w:jc w:val="both"/>
        <w:rPr>
          <w:rFonts w:ascii="Open Sans" w:eastAsia="Times New Roman" w:hAnsi="Open Sans" w:cs="Open Sans"/>
          <w:color w:val="000000" w:themeColor="text1"/>
          <w:sz w:val="20"/>
          <w:szCs w:val="20"/>
          <w:lang w:eastAsia="pl-PL"/>
        </w:rPr>
      </w:pPr>
      <w:r w:rsidRPr="006D0376">
        <w:rPr>
          <w:rFonts w:ascii="Open Sans" w:eastAsia="Times New Roman" w:hAnsi="Open Sans" w:cs="Open Sans"/>
          <w:color w:val="000000" w:themeColor="text1"/>
          <w:sz w:val="18"/>
          <w:szCs w:val="18"/>
          <w:u w:val="single"/>
          <w:lang w:eastAsia="pl-PL"/>
        </w:rPr>
        <w:t>Załącznik nr 1 do formularza ofertowego</w:t>
      </w:r>
      <w:r w:rsidRPr="006D0376">
        <w:rPr>
          <w:rFonts w:ascii="Open Sans" w:eastAsia="Times New Roman" w:hAnsi="Open Sans" w:cs="Open Sans"/>
          <w:color w:val="000000" w:themeColor="text1"/>
          <w:sz w:val="20"/>
          <w:szCs w:val="20"/>
          <w:lang w:eastAsia="pl-PL"/>
        </w:rPr>
        <w:t xml:space="preserve"> –„ Informacja o oferowanym produkcie”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26BD3BB"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23E011F3" w14:textId="77777777" w:rsidR="009775F2" w:rsidRDefault="009775F2" w:rsidP="0064740B">
      <w:pPr>
        <w:spacing w:after="0" w:line="240" w:lineRule="auto"/>
        <w:jc w:val="right"/>
        <w:rPr>
          <w:rFonts w:ascii="Open Sans" w:eastAsia="Times New Roman" w:hAnsi="Open Sans" w:cs="Open Sans"/>
          <w:sz w:val="16"/>
          <w:szCs w:val="16"/>
          <w:u w:val="single"/>
          <w:lang w:eastAsia="pl-PL"/>
        </w:rPr>
      </w:pPr>
    </w:p>
    <w:p w14:paraId="5BD63C4B" w14:textId="77777777" w:rsidR="0050665E" w:rsidRDefault="0050665E" w:rsidP="0064740B">
      <w:pPr>
        <w:spacing w:after="0" w:line="240" w:lineRule="auto"/>
        <w:jc w:val="right"/>
        <w:rPr>
          <w:rFonts w:ascii="Open Sans" w:eastAsia="Times New Roman" w:hAnsi="Open Sans" w:cs="Open Sans"/>
          <w:sz w:val="16"/>
          <w:szCs w:val="16"/>
          <w:u w:val="single"/>
          <w:lang w:eastAsia="pl-PL"/>
        </w:rPr>
      </w:pPr>
    </w:p>
    <w:p w14:paraId="13A6C788" w14:textId="77777777" w:rsidR="0050665E" w:rsidRDefault="0050665E" w:rsidP="0064740B">
      <w:pPr>
        <w:spacing w:after="0" w:line="240" w:lineRule="auto"/>
        <w:jc w:val="right"/>
        <w:rPr>
          <w:rFonts w:ascii="Open Sans" w:eastAsia="Times New Roman" w:hAnsi="Open Sans" w:cs="Open Sans"/>
          <w:sz w:val="16"/>
          <w:szCs w:val="16"/>
          <w:u w:val="single"/>
          <w:lang w:eastAsia="pl-PL"/>
        </w:rPr>
      </w:pPr>
    </w:p>
    <w:p w14:paraId="69E531CB" w14:textId="77777777" w:rsidR="0050665E" w:rsidRDefault="0050665E" w:rsidP="0064740B">
      <w:pPr>
        <w:spacing w:after="0" w:line="240" w:lineRule="auto"/>
        <w:jc w:val="right"/>
        <w:rPr>
          <w:rFonts w:ascii="Open Sans" w:eastAsia="Times New Roman" w:hAnsi="Open Sans" w:cs="Open Sans"/>
          <w:sz w:val="16"/>
          <w:szCs w:val="16"/>
          <w:u w:val="single"/>
          <w:lang w:eastAsia="pl-PL"/>
        </w:rPr>
      </w:pPr>
    </w:p>
    <w:p w14:paraId="524EB72B" w14:textId="004172FE"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rsidP="000A7EE8">
      <w:pPr>
        <w:pStyle w:val="Akapitzlist"/>
        <w:numPr>
          <w:ilvl w:val="0"/>
          <w:numId w:val="20"/>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4F8826D" w14:textId="5AA1259D" w:rsidR="0069751D" w:rsidRPr="001D5DE8" w:rsidRDefault="00274E41" w:rsidP="001D5DE8">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106216">
        <w:rPr>
          <w:rFonts w:ascii="Open Sans" w:eastAsia="Times New Roman" w:hAnsi="Open Sans" w:cs="Open Sans"/>
          <w:sz w:val="21"/>
          <w:szCs w:val="21"/>
          <w:lang w:eastAsia="pl-PL"/>
        </w:rPr>
        <w:lastRenderedPageBreak/>
        <w:t xml:space="preserve">Zamawiający  </w:t>
      </w:r>
      <w:r w:rsidR="004974D6" w:rsidRPr="00106216">
        <w:rPr>
          <w:rFonts w:ascii="Open Sans" w:eastAsia="Times New Roman" w:hAnsi="Open Sans" w:cs="Open Sans"/>
          <w:sz w:val="21"/>
          <w:szCs w:val="21"/>
          <w:lang w:eastAsia="pl-PL"/>
        </w:rPr>
        <w:t xml:space="preserve">nie </w:t>
      </w:r>
      <w:r w:rsidRPr="00106216">
        <w:rPr>
          <w:rFonts w:ascii="Open Sans" w:eastAsia="Times New Roman" w:hAnsi="Open Sans" w:cs="Open Sans"/>
          <w:sz w:val="21"/>
          <w:szCs w:val="21"/>
          <w:lang w:eastAsia="pl-PL"/>
        </w:rPr>
        <w:t xml:space="preserve">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t>(</w:t>
      </w:r>
      <w:r w:rsidR="00106216" w:rsidRPr="00106216">
        <w:rPr>
          <w:rFonts w:ascii="Open Sans" w:eastAsia="Times New Roman" w:hAnsi="Open Sans" w:cs="Open Sans"/>
          <w:sz w:val="21"/>
          <w:szCs w:val="21"/>
          <w:lang w:eastAsia="pl-PL"/>
        </w:rPr>
        <w:t>t.j.</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osób wykonujących </w:t>
      </w:r>
      <w:r w:rsidR="009C45FD" w:rsidRPr="00106216">
        <w:rPr>
          <w:rFonts w:ascii="Open Sans" w:eastAsia="Times New Roman" w:hAnsi="Open Sans" w:cs="Open Sans"/>
          <w:color w:val="0D0D0D" w:themeColor="text1" w:themeTint="F2"/>
          <w:sz w:val="21"/>
          <w:szCs w:val="21"/>
          <w:lang w:eastAsia="pl-PL"/>
        </w:rPr>
        <w:t xml:space="preserve"> czynność</w:t>
      </w:r>
      <w:r w:rsidRPr="00106216">
        <w:rPr>
          <w:rFonts w:ascii="Open Sans" w:eastAsia="Times New Roman" w:hAnsi="Open Sans" w:cs="Open Sans"/>
          <w:color w:val="0D0D0D" w:themeColor="text1" w:themeTint="F2"/>
          <w:sz w:val="21"/>
          <w:szCs w:val="21"/>
          <w:lang w:eastAsia="pl-PL"/>
        </w:rPr>
        <w:t xml:space="preserve"> w zakresie realizacji zamówienia</w:t>
      </w:r>
      <w:r w:rsidR="004974D6" w:rsidRPr="00106216">
        <w:rPr>
          <w:rFonts w:ascii="Open Sans" w:eastAsia="Times New Roman" w:hAnsi="Open Sans" w:cs="Open Sans"/>
          <w:color w:val="0D0D0D" w:themeColor="text1" w:themeTint="F2"/>
          <w:sz w:val="21"/>
          <w:szCs w:val="21"/>
          <w:lang w:eastAsia="pl-PL"/>
        </w:rPr>
        <w:t>.</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3CB77362" w14:textId="5A142DD5" w:rsidR="00C22684" w:rsidRPr="007C655C" w:rsidRDefault="004F0127" w:rsidP="00AE23C6">
      <w:pPr>
        <w:spacing w:after="0" w:line="276" w:lineRule="auto"/>
        <w:jc w:val="both"/>
        <w:rPr>
          <w:rFonts w:ascii="Open Sans" w:eastAsia="Times New Roman" w:hAnsi="Open Sans" w:cs="Open Sans"/>
          <w:color w:val="000000" w:themeColor="text1"/>
          <w:sz w:val="20"/>
          <w:szCs w:val="20"/>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7C655C">
        <w:rPr>
          <w:rFonts w:ascii="Open Sans" w:hAnsi="Open Sans" w:cs="Open Sans"/>
          <w:color w:val="000000" w:themeColor="text1"/>
          <w:sz w:val="20"/>
          <w:szCs w:val="20"/>
          <w:u w:val="single"/>
        </w:rPr>
        <w:t>Przedmiot zamówienia</w:t>
      </w:r>
      <w:r w:rsidR="00803A24" w:rsidRPr="007C655C">
        <w:rPr>
          <w:rFonts w:ascii="Open Sans" w:hAnsi="Open Sans" w:cs="Open Sans"/>
          <w:color w:val="000000" w:themeColor="text1"/>
          <w:sz w:val="20"/>
          <w:szCs w:val="20"/>
          <w:u w:val="single"/>
        </w:rPr>
        <w:t>:</w:t>
      </w:r>
      <w:bookmarkStart w:id="19" w:name="_Hlk76494993"/>
      <w:r w:rsidR="00361AA8" w:rsidRPr="00472296">
        <w:rPr>
          <w:rFonts w:ascii="Open Sans" w:eastAsia="Times New Roman" w:hAnsi="Open Sans" w:cs="Open Sans"/>
          <w:color w:val="000000" w:themeColor="text1"/>
          <w:sz w:val="20"/>
          <w:szCs w:val="20"/>
          <w:u w:val="single"/>
          <w:lang w:eastAsia="pl-PL"/>
        </w:rPr>
        <w:t xml:space="preserve"> </w:t>
      </w:r>
      <w:r w:rsidR="001436AA" w:rsidRPr="00472296">
        <w:rPr>
          <w:rFonts w:ascii="Open Sans" w:eastAsia="Times New Roman" w:hAnsi="Open Sans" w:cs="Open Sans"/>
          <w:color w:val="000000" w:themeColor="text1"/>
          <w:sz w:val="20"/>
          <w:szCs w:val="20"/>
          <w:u w:val="single"/>
          <w:lang w:eastAsia="pl-PL"/>
        </w:rPr>
        <w:t xml:space="preserve"> </w:t>
      </w:r>
      <w:r w:rsidR="00EE1B8D" w:rsidRPr="00472296">
        <w:rPr>
          <w:rFonts w:ascii="Open Sans" w:eastAsia="Times New Roman" w:hAnsi="Open Sans" w:cs="Open Sans"/>
          <w:color w:val="000000" w:themeColor="text1"/>
          <w:sz w:val="20"/>
          <w:szCs w:val="20"/>
          <w:lang w:eastAsia="pl-PL"/>
        </w:rPr>
        <w:t xml:space="preserve"> </w:t>
      </w:r>
      <w:r w:rsidR="00CB4A3B" w:rsidRPr="007C655C">
        <w:rPr>
          <w:rFonts w:ascii="Open Sans" w:eastAsia="Times New Roman" w:hAnsi="Open Sans" w:cs="Open Sans"/>
          <w:color w:val="000000" w:themeColor="text1"/>
          <w:sz w:val="20"/>
          <w:szCs w:val="20"/>
          <w:u w:val="single"/>
          <w:lang w:eastAsia="pl-PL"/>
        </w:rPr>
        <w:t>„</w:t>
      </w:r>
      <w:r w:rsidR="006B17A4" w:rsidRPr="007C655C">
        <w:rPr>
          <w:rFonts w:ascii="Open Sans" w:eastAsia="Times New Roman" w:hAnsi="Open Sans" w:cs="Open Sans"/>
          <w:color w:val="000000" w:themeColor="text1"/>
          <w:sz w:val="20"/>
          <w:szCs w:val="20"/>
          <w:u w:val="single"/>
          <w:lang w:eastAsia="pl-PL"/>
        </w:rPr>
        <w:t>I- Dostawa samochodu typu furgon brygadowy (załogowy )</w:t>
      </w:r>
      <w:r w:rsidR="00C22684" w:rsidRPr="007C655C">
        <w:rPr>
          <w:rFonts w:ascii="Open Sans" w:eastAsia="Times New Roman" w:hAnsi="Open Sans" w:cs="Open Sans"/>
          <w:color w:val="000000" w:themeColor="text1"/>
          <w:sz w:val="20"/>
          <w:szCs w:val="20"/>
          <w:u w:val="single"/>
          <w:lang w:eastAsia="pl-PL"/>
        </w:rPr>
        <w:t xml:space="preserve"> ”.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5F6267B7"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123D6A" w:rsidRPr="00123D6A">
        <w:rPr>
          <w:rFonts w:ascii="Open Sans" w:eastAsia="Times New Roman" w:hAnsi="Open Sans" w:cs="Open Sans"/>
          <w:color w:val="000000" w:themeColor="text1"/>
          <w:sz w:val="21"/>
          <w:szCs w:val="21"/>
          <w:lang w:eastAsia="pl-PL"/>
        </w:rPr>
        <w:t>34136100-0</w:t>
      </w:r>
      <w:r w:rsidR="002503BD" w:rsidRPr="002503BD">
        <w:rPr>
          <w:rFonts w:ascii="Open Sans" w:eastAsia="Times New Roman" w:hAnsi="Open Sans" w:cs="Open Sans"/>
          <w:color w:val="000000" w:themeColor="text1"/>
          <w:sz w:val="21"/>
          <w:szCs w:val="21"/>
          <w:lang w:eastAsia="pl-PL"/>
        </w:rPr>
        <w:t xml:space="preserve"> </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18C2CC5E" w:rsidR="000C32D4" w:rsidRDefault="0064740B" w:rsidP="005C21F2">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3D0C18">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r w:rsidR="001D0C47" w:rsidRPr="001D0C47">
        <w:rPr>
          <w:rFonts w:ascii="Open Sans" w:eastAsia="Times New Roman" w:hAnsi="Open Sans" w:cs="Open Sans"/>
          <w:color w:val="000000" w:themeColor="text1"/>
          <w:sz w:val="21"/>
          <w:szCs w:val="21"/>
          <w:lang w:eastAsia="pl-PL"/>
        </w:rPr>
        <w:t xml:space="preserve">Pojazd należy dostarczyć do siedziby Zamawiającego </w:t>
      </w:r>
      <w:r w:rsidR="001D0C47">
        <w:rPr>
          <w:rFonts w:ascii="Open Sans" w:eastAsia="Times New Roman" w:hAnsi="Open Sans" w:cs="Open Sans"/>
          <w:color w:val="000000" w:themeColor="text1"/>
          <w:sz w:val="21"/>
          <w:szCs w:val="21"/>
          <w:lang w:eastAsia="pl-PL"/>
        </w:rPr>
        <w:br/>
      </w:r>
      <w:r w:rsidR="001D0C47" w:rsidRPr="001D0C47">
        <w:rPr>
          <w:rFonts w:ascii="Open Sans" w:eastAsia="Times New Roman" w:hAnsi="Open Sans" w:cs="Open Sans"/>
          <w:color w:val="000000" w:themeColor="text1"/>
          <w:sz w:val="21"/>
          <w:szCs w:val="21"/>
          <w:lang w:eastAsia="pl-PL"/>
        </w:rPr>
        <w:t xml:space="preserve">w Koszalinie, ul. Komunalna 5. </w:t>
      </w:r>
      <w:r w:rsidR="006E343F">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FEA1D17"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6E15F2">
        <w:rPr>
          <w:rFonts w:ascii="Open Sans" w:eastAsia="Times New Roman" w:hAnsi="Open Sans" w:cs="Open Sans"/>
          <w:sz w:val="21"/>
          <w:szCs w:val="21"/>
          <w:lang w:eastAsia="pl-PL"/>
        </w:rPr>
        <w:t xml:space="preserve">Dostawa.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7DA97B20"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FE6877">
        <w:rPr>
          <w:rFonts w:ascii="Open Sans" w:hAnsi="Open Sans" w:cs="Open Sans"/>
          <w:sz w:val="21"/>
          <w:szCs w:val="21"/>
        </w:rPr>
        <w:t xml:space="preserve">Szczegółowy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39CC737E" w14:textId="01C4F52B" w:rsidR="00FE6877" w:rsidRPr="00FE6877" w:rsidRDefault="007554AD" w:rsidP="00FE6877">
      <w:pPr>
        <w:pStyle w:val="Akapitzlist"/>
        <w:numPr>
          <w:ilvl w:val="0"/>
          <w:numId w:val="5"/>
        </w:numPr>
        <w:rPr>
          <w:rFonts w:ascii="Open Sans" w:eastAsia="Times New Roman" w:hAnsi="Open Sans" w:cs="Open Sans"/>
          <w:sz w:val="20"/>
          <w:szCs w:val="20"/>
          <w:lang w:eastAsia="pl-PL"/>
        </w:rPr>
      </w:pPr>
      <w:r w:rsidRPr="00FE6877">
        <w:rPr>
          <w:rFonts w:ascii="Open Sans" w:eastAsia="Times New Roman" w:hAnsi="Open Sans" w:cs="Open Sans"/>
          <w:sz w:val="20"/>
          <w:szCs w:val="20"/>
          <w:lang w:eastAsia="pl-PL"/>
        </w:rPr>
        <w:t>Termin realizacji przedmiotu zamówienia</w:t>
      </w:r>
      <w:r w:rsidR="00347387" w:rsidRPr="00FE6877">
        <w:rPr>
          <w:rFonts w:ascii="Open Sans" w:eastAsia="Times New Roman" w:hAnsi="Open Sans" w:cs="Open Sans"/>
          <w:sz w:val="20"/>
          <w:szCs w:val="20"/>
          <w:lang w:eastAsia="pl-PL"/>
        </w:rPr>
        <w:t xml:space="preserve"> - </w:t>
      </w:r>
      <w:r w:rsidR="00FE6877" w:rsidRPr="00FE6877">
        <w:rPr>
          <w:rFonts w:ascii="Open Sans" w:eastAsia="Times New Roman" w:hAnsi="Open Sans" w:cs="Open Sans"/>
          <w:sz w:val="20"/>
          <w:szCs w:val="20"/>
          <w:lang w:eastAsia="pl-PL"/>
        </w:rPr>
        <w:t xml:space="preserve">Wykonawca zobowiązany jest do dostarczenia kompletnego pojazdu w terminie do </w:t>
      </w:r>
      <w:r w:rsidR="00FE6877">
        <w:rPr>
          <w:rFonts w:ascii="Open Sans" w:eastAsia="Times New Roman" w:hAnsi="Open Sans" w:cs="Open Sans"/>
          <w:sz w:val="20"/>
          <w:szCs w:val="20"/>
          <w:lang w:eastAsia="pl-PL"/>
        </w:rPr>
        <w:t xml:space="preserve">dnia </w:t>
      </w:r>
      <w:r w:rsidR="00FE6877" w:rsidRPr="00FE6877">
        <w:rPr>
          <w:rFonts w:ascii="Open Sans" w:eastAsia="Times New Roman" w:hAnsi="Open Sans" w:cs="Open Sans"/>
          <w:sz w:val="20"/>
          <w:szCs w:val="20"/>
          <w:lang w:eastAsia="pl-PL"/>
        </w:rPr>
        <w:t>29.11.2024 r.</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33D8F306"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2) spełniają warunki udziału w postępowaniu określone przez Zamawiającego w ogłoszeniu </w:t>
      </w:r>
    </w:p>
    <w:p w14:paraId="24EFEFDE"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o zamówieniu i niniejszej SWZ. </w:t>
      </w:r>
    </w:p>
    <w:p w14:paraId="23D1E474" w14:textId="77777777" w:rsidR="00915ADE" w:rsidRPr="008B5537" w:rsidRDefault="00915ADE" w:rsidP="00915ADE">
      <w:pPr>
        <w:pStyle w:val="Akapitzlist"/>
        <w:spacing w:line="276" w:lineRule="auto"/>
        <w:ind w:left="502"/>
        <w:jc w:val="both"/>
        <w:rPr>
          <w:rFonts w:ascii="Open Sans" w:eastAsia="Times New Roman" w:hAnsi="Open Sans" w:cs="Open Sans"/>
          <w:sz w:val="20"/>
          <w:szCs w:val="20"/>
          <w:lang w:eastAsia="pl-PL"/>
        </w:rPr>
      </w:pPr>
      <w:r w:rsidRPr="008B5537">
        <w:rPr>
          <w:rFonts w:ascii="Open Sans" w:eastAsia="Times New Roman" w:hAnsi="Open Sans" w:cs="Open Sans"/>
          <w:sz w:val="20"/>
          <w:szCs w:val="20"/>
          <w:lang w:eastAsia="pl-PL"/>
        </w:rPr>
        <w:t xml:space="preserve">      </w:t>
      </w:r>
    </w:p>
    <w:p w14:paraId="3AC0F85B" w14:textId="5763ABB5" w:rsidR="00BD13B5" w:rsidRDefault="008B5537" w:rsidP="00BD13B5">
      <w:pPr>
        <w:spacing w:after="0" w:line="276" w:lineRule="auto"/>
        <w:jc w:val="both"/>
        <w:rPr>
          <w:rFonts w:ascii="Open Sans" w:eastAsia="Times New Roman" w:hAnsi="Open Sans" w:cs="Open Sans"/>
          <w:color w:val="000000" w:themeColor="text1"/>
          <w:sz w:val="20"/>
          <w:szCs w:val="20"/>
          <w:lang w:eastAsia="pl-PL"/>
        </w:rPr>
      </w:pPr>
      <w:r w:rsidRPr="008B5537">
        <w:rPr>
          <w:rFonts w:ascii="Open Sans" w:eastAsia="Times New Roman" w:hAnsi="Open Sans" w:cs="Open Sans"/>
          <w:color w:val="000000" w:themeColor="text1"/>
          <w:sz w:val="20"/>
          <w:szCs w:val="20"/>
          <w:lang w:eastAsia="pl-PL"/>
        </w:rPr>
        <w:t xml:space="preserve">6.2. </w:t>
      </w:r>
      <w:r w:rsidR="00BD13B5" w:rsidRPr="00BD13B5">
        <w:rPr>
          <w:rFonts w:ascii="Open Sans" w:eastAsia="Times New Roman" w:hAnsi="Open Sans" w:cs="Open Sans"/>
          <w:color w:val="000000" w:themeColor="text1"/>
          <w:sz w:val="20"/>
          <w:szCs w:val="20"/>
          <w:lang w:eastAsia="pl-PL"/>
        </w:rPr>
        <w:t xml:space="preserve">Zamawiający nie stawia Wykonawcom warunków udziału dotyczących zdolności technicznej lub zawodowej,  zdolności do występowania w obrocie gospodarczym, uprawnień do prowadzenia określonej działalności gospodarczej lub zawodowej, o ile wynika to z odrębnych przepisów </w:t>
      </w:r>
      <w:r w:rsidR="00D416C4">
        <w:rPr>
          <w:rFonts w:ascii="Open Sans" w:eastAsia="Times New Roman" w:hAnsi="Open Sans" w:cs="Open Sans"/>
          <w:color w:val="000000" w:themeColor="text1"/>
          <w:sz w:val="20"/>
          <w:szCs w:val="20"/>
          <w:lang w:eastAsia="pl-PL"/>
        </w:rPr>
        <w:br/>
      </w:r>
      <w:r w:rsidR="00BD13B5" w:rsidRPr="00BD13B5">
        <w:rPr>
          <w:rFonts w:ascii="Open Sans" w:eastAsia="Times New Roman" w:hAnsi="Open Sans" w:cs="Open Sans"/>
          <w:color w:val="000000" w:themeColor="text1"/>
          <w:sz w:val="20"/>
          <w:szCs w:val="20"/>
          <w:lang w:eastAsia="pl-PL"/>
        </w:rPr>
        <w:t xml:space="preserve">a także  sytuacji ekonomicznej lub finansowej.   </w:t>
      </w:r>
    </w:p>
    <w:p w14:paraId="5EB59E71" w14:textId="2D2062E9"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5E0D6D">
      <w:pPr>
        <w:pStyle w:val="Akapitzlist"/>
        <w:numPr>
          <w:ilvl w:val="0"/>
          <w:numId w:val="9"/>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w:t>
      </w:r>
      <w:r w:rsidRPr="0057280E">
        <w:rPr>
          <w:rFonts w:ascii="Open Sans" w:eastAsia="Times New Roman" w:hAnsi="Open Sans" w:cs="Open Sans"/>
          <w:color w:val="000000"/>
          <w:sz w:val="20"/>
          <w:szCs w:val="20"/>
          <w:lang w:eastAsia="pl-PL"/>
        </w:rPr>
        <w:lastRenderedPageBreak/>
        <w:t xml:space="preserve">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2A8E2069" w14:textId="77777777" w:rsidR="006B5916" w:rsidRDefault="006B5916" w:rsidP="006B5916">
      <w:pPr>
        <w:spacing w:after="0" w:line="240" w:lineRule="auto"/>
        <w:ind w:left="360"/>
        <w:jc w:val="both"/>
        <w:rPr>
          <w:rFonts w:ascii="Open Sans" w:eastAsia="Times New Roman" w:hAnsi="Open Sans" w:cs="Open Sans"/>
          <w:i/>
          <w:iCs/>
          <w:sz w:val="20"/>
          <w:szCs w:val="20"/>
          <w:lang w:eastAsia="pl-PL"/>
        </w:rPr>
      </w:pPr>
    </w:p>
    <w:p w14:paraId="384C8172" w14:textId="77777777"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6A0EBA1E" w14:textId="77777777"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Przedmiotowe środki dowodowe wymagane od wykonawcy, o których mowa powyżej obejmują:</w:t>
      </w:r>
    </w:p>
    <w:p w14:paraId="732DCF5E" w14:textId="6773B05A" w:rsidR="007961F8" w:rsidRPr="007961F8" w:rsidRDefault="007961F8" w:rsidP="007961F8">
      <w:pPr>
        <w:pStyle w:val="Akapitzlist"/>
        <w:numPr>
          <w:ilvl w:val="0"/>
          <w:numId w:val="45"/>
        </w:numPr>
        <w:spacing w:line="276" w:lineRule="auto"/>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Wykonawca wraz z „Formularzem ofertowym” przedłoży wypełniony załącznik nr 1 – „Informacja o oferowanym produkcie”.</w:t>
      </w:r>
    </w:p>
    <w:p w14:paraId="3F792FCD" w14:textId="77777777" w:rsidR="007961F8" w:rsidRPr="007961F8" w:rsidRDefault="007961F8" w:rsidP="007961F8">
      <w:pPr>
        <w:spacing w:after="0" w:line="276" w:lineRule="auto"/>
        <w:ind w:left="360"/>
        <w:jc w:val="both"/>
        <w:rPr>
          <w:rFonts w:ascii="Open Sans" w:eastAsia="Times New Roman" w:hAnsi="Open Sans" w:cs="Open Sans"/>
          <w:color w:val="000000" w:themeColor="text1"/>
          <w:sz w:val="20"/>
          <w:szCs w:val="20"/>
          <w:lang w:eastAsia="pl-PL"/>
        </w:rPr>
      </w:pPr>
      <w:r w:rsidRPr="007961F8">
        <w:rPr>
          <w:rFonts w:ascii="Open Sans" w:eastAsia="Times New Roman" w:hAnsi="Open Sans" w:cs="Open Sans"/>
          <w:color w:val="000000" w:themeColor="text1"/>
          <w:sz w:val="20"/>
          <w:szCs w:val="20"/>
          <w:lang w:eastAsia="pl-PL"/>
        </w:rPr>
        <w:t>W przypadku nie złożenia załącznika nr 1 – „Informacja o oferowanym produkcie” Zamawiający  przewiduje złożenia lub uzupełnienia tego dokumentu w wyznaczonym terminie.</w:t>
      </w:r>
    </w:p>
    <w:p w14:paraId="66663B72" w14:textId="77777777" w:rsidR="007961F8" w:rsidRDefault="007961F8" w:rsidP="006B5916">
      <w:pPr>
        <w:spacing w:after="0" w:line="240" w:lineRule="auto"/>
        <w:ind w:left="360"/>
        <w:jc w:val="both"/>
        <w:rPr>
          <w:rFonts w:ascii="Open Sans" w:eastAsia="Times New Roman" w:hAnsi="Open Sans" w:cs="Open Sans"/>
          <w:i/>
          <w:iCs/>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lastRenderedPageBreak/>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01D6AC4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54402">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B960369" w14:textId="718DEF39"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4879A90D"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0" w:name="_Hlk63951134"/>
      <w:r w:rsidRPr="00433099">
        <w:t>https://platformazakupowa.pl/transakcja/</w:t>
      </w:r>
      <w:r w:rsidR="0073765C">
        <w:t>9</w:t>
      </w:r>
      <w:r w:rsidR="005F2FC5">
        <w:t>8</w:t>
      </w:r>
      <w:r w:rsidR="004218DE">
        <w:t>8307</w:t>
      </w:r>
      <w:r w:rsidR="0064740B" w:rsidRPr="0057280E">
        <w:rPr>
          <w:rFonts w:ascii="Open Sans" w:eastAsia="Times New Roman" w:hAnsi="Open Sans" w:cs="Open Sans"/>
          <w:color w:val="000000" w:themeColor="text1"/>
          <w:sz w:val="18"/>
          <w:szCs w:val="18"/>
          <w:lang w:eastAsia="pl-PL"/>
        </w:rPr>
        <w:t xml:space="preserve">  </w:t>
      </w:r>
      <w:bookmarkEnd w:id="20"/>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7F54F582"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w:t>
      </w:r>
      <w:r w:rsidR="00FD1BA8">
        <w:rPr>
          <w:rFonts w:ascii="Open Sans" w:hAnsi="Open Sans" w:cs="Open Sans"/>
          <w:color w:val="666666"/>
          <w:sz w:val="19"/>
          <w:szCs w:val="19"/>
          <w:shd w:val="clear" w:color="auto" w:fill="FFFFFF"/>
        </w:rPr>
        <w:t>9</w:t>
      </w:r>
      <w:r w:rsidR="005F2FC5">
        <w:rPr>
          <w:rFonts w:ascii="Open Sans" w:hAnsi="Open Sans" w:cs="Open Sans"/>
          <w:color w:val="666666"/>
          <w:sz w:val="19"/>
          <w:szCs w:val="19"/>
          <w:shd w:val="clear" w:color="auto" w:fill="FFFFFF"/>
        </w:rPr>
        <w:t>8</w:t>
      </w:r>
      <w:r w:rsidR="004218DE">
        <w:rPr>
          <w:rFonts w:ascii="Open Sans" w:hAnsi="Open Sans" w:cs="Open Sans"/>
          <w:color w:val="666666"/>
          <w:sz w:val="19"/>
          <w:szCs w:val="19"/>
          <w:shd w:val="clear" w:color="auto" w:fill="FFFFFF"/>
        </w:rPr>
        <w:t>8307</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1"/>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lastRenderedPageBreak/>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DAD78DA" w:rsidR="00660CE8" w:rsidRDefault="00FE74C8" w:rsidP="0095213D">
      <w:pPr>
        <w:spacing w:line="276" w:lineRule="auto"/>
        <w:ind w:left="360"/>
        <w:jc w:val="both"/>
        <w:rPr>
          <w:rFonts w:ascii="Open Sans" w:eastAsia="Times New Roman" w:hAnsi="Open Sans" w:cs="Open Sans"/>
          <w:color w:val="000000" w:themeColor="text1"/>
          <w:sz w:val="20"/>
          <w:szCs w:val="20"/>
          <w:lang w:eastAsia="pl-PL"/>
        </w:rPr>
      </w:pPr>
      <w:bookmarkStart w:id="22" w:name="_Hlk128996214"/>
      <w:r w:rsidRPr="0057280E">
        <w:rPr>
          <w:rFonts w:ascii="Open Sans" w:eastAsia="Times New Roman" w:hAnsi="Open Sans" w:cs="Open Sans"/>
          <w:color w:val="000000" w:themeColor="text1"/>
          <w:sz w:val="20"/>
          <w:szCs w:val="20"/>
          <w:lang w:eastAsia="pl-PL"/>
        </w:rPr>
        <w:t>12.3.</w:t>
      </w:r>
      <w:r w:rsidR="0095213D">
        <w:rPr>
          <w:rFonts w:ascii="Open Sans" w:eastAsia="Times New Roman" w:hAnsi="Open Sans" w:cs="Open Sans"/>
          <w:color w:val="000000" w:themeColor="text1"/>
          <w:sz w:val="20"/>
          <w:szCs w:val="20"/>
          <w:lang w:eastAsia="pl-PL"/>
        </w:rPr>
        <w:t xml:space="preserve"> </w:t>
      </w:r>
      <w:r w:rsidR="0095213D" w:rsidRPr="0095213D">
        <w:rPr>
          <w:rFonts w:ascii="Open Sans" w:eastAsia="Times New Roman" w:hAnsi="Open Sans" w:cs="Open Sans"/>
          <w:color w:val="000000" w:themeColor="text1"/>
          <w:sz w:val="20"/>
          <w:szCs w:val="20"/>
          <w:lang w:eastAsia="pl-PL"/>
        </w:rPr>
        <w:t xml:space="preserve">Ofertę składa się na Formularzu Ofertowym -  Rozdział IV SWZ wraz z załącznikiem nr 1 do formularza ofertowego „Informacja o oferowanym produkcie”.  </w:t>
      </w:r>
      <w:r w:rsidR="00660CE8" w:rsidRPr="0057280E">
        <w:rPr>
          <w:rFonts w:ascii="Open Sans" w:eastAsia="Times New Roman" w:hAnsi="Open Sans" w:cs="Open Sans"/>
          <w:color w:val="000000" w:themeColor="text1"/>
          <w:sz w:val="20"/>
          <w:szCs w:val="20"/>
          <w:lang w:eastAsia="pl-PL"/>
        </w:rPr>
        <w:t xml:space="preserve"> </w:t>
      </w:r>
    </w:p>
    <w:bookmarkEnd w:id="22"/>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2F60144" w14:textId="425E5DDE" w:rsidR="005D706F" w:rsidRPr="00B42186" w:rsidRDefault="00F26569" w:rsidP="00673777">
      <w:pPr>
        <w:pStyle w:val="Akapitzlist"/>
        <w:numPr>
          <w:ilvl w:val="0"/>
          <w:numId w:val="3"/>
        </w:numPr>
        <w:jc w:val="both"/>
        <w:rPr>
          <w:rFonts w:ascii="Open Sans" w:eastAsia="Times New Roman" w:hAnsi="Open Sans" w:cs="Open Sans"/>
          <w:color w:val="000000"/>
          <w:sz w:val="20"/>
          <w:szCs w:val="20"/>
          <w:u w:val="single"/>
          <w:lang w:eastAsia="pl-PL"/>
        </w:rPr>
      </w:pPr>
      <w:r w:rsidRPr="00B42186">
        <w:rPr>
          <w:rFonts w:ascii="Open Sans" w:eastAsia="Times New Roman" w:hAnsi="Open Sans" w:cs="Open Sans"/>
          <w:color w:val="000000"/>
          <w:sz w:val="20"/>
          <w:szCs w:val="20"/>
          <w:u w:val="single"/>
          <w:lang w:eastAsia="pl-PL"/>
        </w:rPr>
        <w:t>P</w:t>
      </w:r>
      <w:r w:rsidR="005D706F" w:rsidRPr="00B42186">
        <w:rPr>
          <w:rFonts w:ascii="Open Sans" w:eastAsia="Times New Roman" w:hAnsi="Open Sans" w:cs="Open Sans"/>
          <w:color w:val="000000"/>
          <w:sz w:val="20"/>
          <w:szCs w:val="20"/>
          <w:u w:val="single"/>
          <w:lang w:eastAsia="pl-PL"/>
        </w:rPr>
        <w:t>rzedmiotow</w:t>
      </w:r>
      <w:r w:rsidR="00B42186">
        <w:rPr>
          <w:rFonts w:ascii="Open Sans" w:eastAsia="Times New Roman" w:hAnsi="Open Sans" w:cs="Open Sans"/>
          <w:color w:val="000000"/>
          <w:sz w:val="20"/>
          <w:szCs w:val="20"/>
          <w:u w:val="single"/>
          <w:lang w:eastAsia="pl-PL"/>
        </w:rPr>
        <w:t xml:space="preserve">y </w:t>
      </w:r>
      <w:r w:rsidR="005D706F" w:rsidRPr="00B42186">
        <w:rPr>
          <w:rFonts w:ascii="Open Sans" w:eastAsia="Times New Roman" w:hAnsi="Open Sans" w:cs="Open Sans"/>
          <w:color w:val="000000"/>
          <w:sz w:val="20"/>
          <w:szCs w:val="20"/>
          <w:u w:val="single"/>
          <w:lang w:eastAsia="pl-PL"/>
        </w:rPr>
        <w:t xml:space="preserve"> środ</w:t>
      </w:r>
      <w:r w:rsidR="00B42186">
        <w:rPr>
          <w:rFonts w:ascii="Open Sans" w:eastAsia="Times New Roman" w:hAnsi="Open Sans" w:cs="Open Sans"/>
          <w:color w:val="000000"/>
          <w:sz w:val="20"/>
          <w:szCs w:val="20"/>
          <w:u w:val="single"/>
          <w:lang w:eastAsia="pl-PL"/>
        </w:rPr>
        <w:t xml:space="preserve">ek </w:t>
      </w:r>
      <w:r w:rsidR="005D706F" w:rsidRPr="00B42186">
        <w:rPr>
          <w:rFonts w:ascii="Open Sans" w:eastAsia="Times New Roman" w:hAnsi="Open Sans" w:cs="Open Sans"/>
          <w:color w:val="000000"/>
          <w:sz w:val="20"/>
          <w:szCs w:val="20"/>
          <w:u w:val="single"/>
          <w:lang w:eastAsia="pl-PL"/>
        </w:rPr>
        <w:t xml:space="preserve"> dowodow</w:t>
      </w:r>
      <w:r w:rsidR="00B42186">
        <w:rPr>
          <w:rFonts w:ascii="Open Sans" w:eastAsia="Times New Roman" w:hAnsi="Open Sans" w:cs="Open Sans"/>
          <w:color w:val="000000"/>
          <w:sz w:val="20"/>
          <w:szCs w:val="20"/>
          <w:u w:val="single"/>
          <w:lang w:eastAsia="pl-PL"/>
        </w:rPr>
        <w:t>y</w:t>
      </w:r>
      <w:r w:rsidR="005D706F" w:rsidRPr="00B42186">
        <w:rPr>
          <w:rFonts w:ascii="Open Sans" w:eastAsia="Times New Roman" w:hAnsi="Open Sans" w:cs="Open Sans"/>
          <w:color w:val="000000"/>
          <w:sz w:val="20"/>
          <w:szCs w:val="20"/>
          <w:u w:val="single"/>
          <w:lang w:eastAsia="pl-PL"/>
        </w:rPr>
        <w:t xml:space="preserve">, </w:t>
      </w:r>
      <w:r w:rsidR="00B42186" w:rsidRPr="00B42186">
        <w:rPr>
          <w:rFonts w:ascii="Open Sans" w:eastAsia="Times New Roman" w:hAnsi="Open Sans" w:cs="Open Sans"/>
          <w:color w:val="000000"/>
          <w:sz w:val="20"/>
          <w:szCs w:val="20"/>
          <w:u w:val="single"/>
          <w:lang w:eastAsia="pl-PL"/>
        </w:rPr>
        <w:t xml:space="preserve">załącznik nr 1 do formularza ofertowego „Informacja </w:t>
      </w:r>
      <w:r w:rsidR="00B42186">
        <w:rPr>
          <w:rFonts w:ascii="Open Sans" w:eastAsia="Times New Roman" w:hAnsi="Open Sans" w:cs="Open Sans"/>
          <w:color w:val="000000"/>
          <w:sz w:val="20"/>
          <w:szCs w:val="20"/>
          <w:u w:val="single"/>
          <w:lang w:eastAsia="pl-PL"/>
        </w:rPr>
        <w:br/>
      </w:r>
      <w:r w:rsidR="00B42186" w:rsidRPr="00B42186">
        <w:rPr>
          <w:rFonts w:ascii="Open Sans" w:eastAsia="Times New Roman" w:hAnsi="Open Sans" w:cs="Open Sans"/>
          <w:color w:val="000000"/>
          <w:sz w:val="20"/>
          <w:szCs w:val="20"/>
          <w:u w:val="single"/>
          <w:lang w:eastAsia="pl-PL"/>
        </w:rPr>
        <w:t xml:space="preserve">o oferowanym produkcie”.  </w:t>
      </w:r>
      <w:r w:rsidR="005D706F" w:rsidRPr="00B42186">
        <w:rPr>
          <w:rFonts w:ascii="Open Sans" w:eastAsia="Times New Roman" w:hAnsi="Open Sans" w:cs="Open Sans"/>
          <w:color w:val="000000"/>
          <w:sz w:val="20"/>
          <w:szCs w:val="20"/>
          <w:u w:val="single"/>
          <w:lang w:eastAsia="pl-PL"/>
        </w:rPr>
        <w:t xml:space="preserve"> </w:t>
      </w:r>
    </w:p>
    <w:p w14:paraId="11F3C1BE" w14:textId="77777777" w:rsidR="005D706F" w:rsidRPr="0057280E" w:rsidRDefault="005D706F" w:rsidP="00DE3305">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lastRenderedPageBreak/>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przypadku wskazania przez wykonawcę dostępności powyższych dokumentów pod określonymi adresami internetowymi ogólnodostępnych i bezpłatnych baz </w:t>
      </w:r>
      <w:r w:rsidRPr="0057280E">
        <w:rPr>
          <w:rFonts w:ascii="Open Sans" w:eastAsia="Times New Roman" w:hAnsi="Open Sans" w:cs="Open Sans"/>
          <w:color w:val="000000"/>
          <w:sz w:val="20"/>
          <w:szCs w:val="20"/>
          <w:lang w:eastAsia="pl-PL"/>
        </w:rPr>
        <w:lastRenderedPageBreak/>
        <w:t>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13A560C2"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szczegółowym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30D6984E" w14:textId="20BEE5DE"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14.1.Wykonawca przystępujący do postępowania  jest obowiązany wnieść wadium  </w:t>
      </w:r>
      <w:r w:rsidRPr="007A65A9">
        <w:rPr>
          <w:rFonts w:ascii="Open Sans" w:eastAsia="Times New Roman" w:hAnsi="Open Sans" w:cs="Open Sans"/>
          <w:color w:val="000000"/>
          <w:sz w:val="20"/>
          <w:szCs w:val="20"/>
          <w:lang w:eastAsia="pl-PL"/>
        </w:rPr>
        <w:br/>
        <w:t xml:space="preserve">       w wysokości </w:t>
      </w:r>
      <w:r w:rsidR="008657D3">
        <w:rPr>
          <w:rFonts w:ascii="Open Sans" w:eastAsia="Times New Roman" w:hAnsi="Open Sans" w:cs="Open Sans"/>
          <w:color w:val="000000"/>
          <w:sz w:val="20"/>
          <w:szCs w:val="20"/>
          <w:lang w:eastAsia="pl-PL"/>
        </w:rPr>
        <w:t>1.500,00</w:t>
      </w:r>
      <w:r w:rsidRPr="007A65A9">
        <w:rPr>
          <w:rFonts w:ascii="Open Sans" w:eastAsia="Times New Roman" w:hAnsi="Open Sans" w:cs="Open Sans"/>
          <w:color w:val="000000"/>
          <w:sz w:val="20"/>
          <w:szCs w:val="20"/>
          <w:lang w:eastAsia="pl-PL"/>
        </w:rPr>
        <w:t xml:space="preserve"> zł </w:t>
      </w:r>
    </w:p>
    <w:p w14:paraId="339DA8A0" w14:textId="34FE5A1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lastRenderedPageBreak/>
        <w:t>14.2.</w:t>
      </w:r>
      <w:r w:rsid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Wadium wniesione w pieniądzu winno być przekazane na rachunek: PKO BP S.A. nr 79 1020 2791 0000 7402 0289 7726 z dopiskiem: </w:t>
      </w:r>
      <w:r w:rsidR="005E0761" w:rsidRPr="005E0761">
        <w:rPr>
          <w:rFonts w:ascii="Open Sans" w:eastAsia="Times New Roman" w:hAnsi="Open Sans" w:cs="Open Sans"/>
          <w:color w:val="000000"/>
          <w:sz w:val="20"/>
          <w:szCs w:val="20"/>
          <w:lang w:eastAsia="pl-PL"/>
        </w:rPr>
        <w:t xml:space="preserve">„I- Dostawa samochodu typu furgon brygadowy (załogowy) ”. </w:t>
      </w:r>
      <w:r w:rsidRPr="007A65A9">
        <w:rPr>
          <w:rFonts w:ascii="Open Sans" w:eastAsia="Times New Roman" w:hAnsi="Open Sans" w:cs="Open Sans"/>
          <w:color w:val="000000"/>
          <w:sz w:val="20"/>
          <w:szCs w:val="20"/>
          <w:lang w:eastAsia="pl-PL"/>
        </w:rPr>
        <w:t xml:space="preserve">   </w:t>
      </w:r>
    </w:p>
    <w:p w14:paraId="5A655956" w14:textId="32E826A6"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14.</w:t>
      </w:r>
      <w:r w:rsidR="005E0761">
        <w:rPr>
          <w:rFonts w:ascii="Open Sans" w:eastAsia="Times New Roman" w:hAnsi="Open Sans" w:cs="Open Sans"/>
          <w:color w:val="000000"/>
          <w:sz w:val="20"/>
          <w:szCs w:val="20"/>
          <w:lang w:eastAsia="pl-PL"/>
        </w:rPr>
        <w:t>3</w:t>
      </w:r>
      <w:r w:rsidRPr="007A65A9">
        <w:rPr>
          <w:rFonts w:ascii="Open Sans" w:eastAsia="Times New Roman" w:hAnsi="Open Sans" w:cs="Open Sans"/>
          <w:color w:val="000000"/>
          <w:sz w:val="20"/>
          <w:szCs w:val="20"/>
          <w:lang w:eastAsia="pl-PL"/>
        </w:rPr>
        <w:t>.</w:t>
      </w:r>
      <w:r w:rsidR="005E0761">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 xml:space="preserve">Wadium wnosi się przed upływem terminu składania ofert i utrzymuje nieprzerwanie </w:t>
      </w:r>
      <w:r w:rsidR="0010617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do dnia upływu terminu związania ofertą, z wyjątkiem przypadków, o których mowa w art. 98 ust. 1 pkt 2</w:t>
      </w:r>
      <w:r w:rsidR="0010617D">
        <w:rPr>
          <w:rFonts w:ascii="Open Sans" w:eastAsia="Times New Roman" w:hAnsi="Open Sans" w:cs="Open Sans"/>
          <w:color w:val="000000"/>
          <w:sz w:val="20"/>
          <w:szCs w:val="20"/>
          <w:lang w:eastAsia="pl-PL"/>
        </w:rPr>
        <w:t xml:space="preserve"> </w:t>
      </w:r>
      <w:r w:rsidRPr="007A65A9">
        <w:rPr>
          <w:rFonts w:ascii="Open Sans" w:eastAsia="Times New Roman" w:hAnsi="Open Sans" w:cs="Open Sans"/>
          <w:color w:val="000000"/>
          <w:sz w:val="20"/>
          <w:szCs w:val="20"/>
          <w:lang w:eastAsia="pl-PL"/>
        </w:rPr>
        <w:t>i 3 oraz ust. 2 ustawy Pzp.</w:t>
      </w:r>
    </w:p>
    <w:p w14:paraId="7D210F9B"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7860A591"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pieniądzu;</w:t>
      </w:r>
    </w:p>
    <w:p w14:paraId="2EBC9A0C"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gwarancjach bankowych;</w:t>
      </w:r>
    </w:p>
    <w:p w14:paraId="146E8745" w14:textId="77777777"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gwarancjach ubezpieczeniowych;</w:t>
      </w:r>
    </w:p>
    <w:p w14:paraId="6F480B6D" w14:textId="3E5ECB26" w:rsidR="007A65A9" w:rsidRPr="007A65A9" w:rsidRDefault="007A65A9" w:rsidP="007A65A9">
      <w:pPr>
        <w:spacing w:after="0" w:line="240"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poręczeniach udzielanych przez podmioty, o których mowa w art. 6b ust. 5 pkt 2 ustawy </w:t>
      </w:r>
      <w:r w:rsidR="00CE724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z dnia 9 listopada 2000 r. o utworzeniu Polskiej Agencji Rozwoju Przedsiębiorczości (</w:t>
      </w:r>
      <w:r w:rsidR="00CE724D">
        <w:rPr>
          <w:rFonts w:ascii="Open Sans" w:eastAsia="Times New Roman" w:hAnsi="Open Sans" w:cs="Open Sans"/>
          <w:color w:val="000000"/>
          <w:sz w:val="20"/>
          <w:szCs w:val="20"/>
          <w:lang w:eastAsia="pl-PL"/>
        </w:rPr>
        <w:t xml:space="preserve"> </w:t>
      </w:r>
      <w:r w:rsidR="00F839EB">
        <w:rPr>
          <w:rFonts w:ascii="Open Sans" w:eastAsia="Times New Roman" w:hAnsi="Open Sans" w:cs="Open Sans"/>
          <w:color w:val="000000"/>
          <w:sz w:val="20"/>
          <w:szCs w:val="20"/>
          <w:lang w:eastAsia="pl-PL"/>
        </w:rPr>
        <w:t xml:space="preserve">t.j. </w:t>
      </w:r>
      <w:r w:rsidRPr="007A65A9">
        <w:rPr>
          <w:rFonts w:ascii="Open Sans" w:eastAsia="Times New Roman" w:hAnsi="Open Sans" w:cs="Open Sans"/>
          <w:color w:val="000000"/>
          <w:sz w:val="20"/>
          <w:szCs w:val="20"/>
          <w:lang w:eastAsia="pl-PL"/>
        </w:rPr>
        <w:t>Dz. U. z 202</w:t>
      </w:r>
      <w:r w:rsidR="00F839EB">
        <w:rPr>
          <w:rFonts w:ascii="Open Sans" w:eastAsia="Times New Roman" w:hAnsi="Open Sans" w:cs="Open Sans"/>
          <w:color w:val="000000"/>
          <w:sz w:val="20"/>
          <w:szCs w:val="20"/>
          <w:lang w:eastAsia="pl-PL"/>
        </w:rPr>
        <w:t xml:space="preserve">4 </w:t>
      </w:r>
      <w:r w:rsidRPr="007A65A9">
        <w:rPr>
          <w:rFonts w:ascii="Open Sans" w:eastAsia="Times New Roman" w:hAnsi="Open Sans" w:cs="Open Sans"/>
          <w:color w:val="000000"/>
          <w:sz w:val="20"/>
          <w:szCs w:val="20"/>
          <w:lang w:eastAsia="pl-PL"/>
        </w:rPr>
        <w:t xml:space="preserve">r., poz. </w:t>
      </w:r>
      <w:r w:rsidR="00F839EB">
        <w:rPr>
          <w:rFonts w:ascii="Open Sans" w:eastAsia="Times New Roman" w:hAnsi="Open Sans" w:cs="Open Sans"/>
          <w:color w:val="000000"/>
          <w:sz w:val="20"/>
          <w:szCs w:val="20"/>
          <w:lang w:eastAsia="pl-PL"/>
        </w:rPr>
        <w:t>419</w:t>
      </w:r>
      <w:r w:rsidRPr="007A65A9">
        <w:rPr>
          <w:rFonts w:ascii="Open Sans" w:eastAsia="Times New Roman" w:hAnsi="Open Sans" w:cs="Open Sans"/>
          <w:color w:val="000000"/>
          <w:sz w:val="20"/>
          <w:szCs w:val="20"/>
          <w:lang w:eastAsia="pl-PL"/>
        </w:rPr>
        <w:t>).</w:t>
      </w:r>
    </w:p>
    <w:p w14:paraId="39EB38A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FE83ED9"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5BBFD3D0"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692DA94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z jej treści powinno jednoznacznej wynikać zobowiązanie gwaranta do zapłaty całej kwoty wadium;</w:t>
      </w:r>
    </w:p>
    <w:p w14:paraId="17C30286"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powinno być nieodwołalne i bezwarunkowe oraz płatne na pierwsze żądanie;</w:t>
      </w:r>
    </w:p>
    <w:p w14:paraId="2F449557"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521E918"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30F82A4B"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3B7B3A5D"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Sp. z o.o. w Koszalinie;</w:t>
      </w:r>
    </w:p>
    <w:p w14:paraId="017AE7B1"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w:t>
      </w:r>
      <w:r w:rsidRPr="007A65A9">
        <w:rPr>
          <w:rFonts w:ascii="Open Sans" w:eastAsia="Times New Roman" w:hAnsi="Open Sans" w:cs="Open Sans"/>
          <w:color w:val="000000"/>
          <w:sz w:val="20"/>
          <w:szCs w:val="20"/>
          <w:lang w:eastAsia="pl-PL"/>
        </w:rPr>
        <w:tab/>
        <w:t xml:space="preserve">w przypadku Wykonawców wspólnie ubiegających się o udzielenie zamówienia </w:t>
      </w:r>
    </w:p>
    <w:p w14:paraId="631725F9"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(art. 58 ustawy Pzp.), Zamawiający wymaga aby poręczenie lub gwarancja obejmowała </w:t>
      </w:r>
    </w:p>
    <w:p w14:paraId="0A18B5E6"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88256A" w14:textId="7CDB8414"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r w:rsidR="0010617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1E1022A2" w14:textId="16B28956"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lastRenderedPageBreak/>
        <w:t xml:space="preserve">5) Oferta wykonawcy, który nie wniesie wadium, wniesie wadium w sposób nieprawidłowy </w:t>
      </w:r>
      <w:r w:rsidR="006A346D">
        <w:rPr>
          <w:rFonts w:ascii="Open Sans" w:eastAsia="Times New Roman" w:hAnsi="Open Sans" w:cs="Open Sans"/>
          <w:color w:val="000000"/>
          <w:sz w:val="20"/>
          <w:szCs w:val="20"/>
          <w:lang w:eastAsia="pl-PL"/>
        </w:rPr>
        <w:br/>
      </w:r>
      <w:r w:rsidRPr="007A65A9">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6C0D737F" w14:textId="77777777" w:rsidR="007A65A9" w:rsidRPr="007A65A9" w:rsidRDefault="007A65A9" w:rsidP="007A65A9">
      <w:pPr>
        <w:spacing w:after="0" w:line="276" w:lineRule="auto"/>
        <w:ind w:left="360"/>
        <w:jc w:val="both"/>
        <w:rPr>
          <w:rFonts w:ascii="Open Sans" w:eastAsia="Times New Roman" w:hAnsi="Open Sans" w:cs="Open Sans"/>
          <w:color w:val="000000"/>
          <w:sz w:val="20"/>
          <w:szCs w:val="20"/>
          <w:lang w:eastAsia="pl-PL"/>
        </w:rPr>
      </w:pPr>
      <w:r w:rsidRPr="007A65A9">
        <w:rPr>
          <w:rFonts w:ascii="Open Sans" w:eastAsia="Times New Roman" w:hAnsi="Open Sans" w:cs="Open Sans"/>
          <w:color w:val="000000"/>
          <w:sz w:val="20"/>
          <w:szCs w:val="20"/>
          <w:lang w:eastAsia="pl-PL"/>
        </w:rPr>
        <w:t>6) Zasady zwrotu oraz okoliczności zatrzymania wadium określa art. 98  ustawy Pzp.</w:t>
      </w:r>
    </w:p>
    <w:p w14:paraId="741C0628" w14:textId="77777777" w:rsidR="00DE3AA8" w:rsidRDefault="00DE3AA8" w:rsidP="001C4125">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289E399"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6A346D">
        <w:rPr>
          <w:rFonts w:ascii="Open Sans" w:eastAsia="Times New Roman" w:hAnsi="Open Sans" w:cs="Open Sans"/>
          <w:color w:val="000000" w:themeColor="text1"/>
          <w:sz w:val="20"/>
          <w:szCs w:val="20"/>
          <w:lang w:eastAsia="pl-PL"/>
        </w:rPr>
        <w:t>05.11.</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20C087F6"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6F62FB">
        <w:rPr>
          <w:rFonts w:ascii="Open Sans" w:eastAsia="Times New Roman" w:hAnsi="Open Sans" w:cs="Open Sans"/>
          <w:color w:val="0D0D0D" w:themeColor="text1" w:themeTint="F2"/>
          <w:sz w:val="20"/>
          <w:szCs w:val="20"/>
          <w:lang w:eastAsia="pl-PL"/>
        </w:rPr>
        <w:t>0</w:t>
      </w:r>
      <w:r w:rsidR="00D02E04">
        <w:rPr>
          <w:rFonts w:ascii="Open Sans" w:eastAsia="Times New Roman" w:hAnsi="Open Sans" w:cs="Open Sans"/>
          <w:color w:val="0D0D0D" w:themeColor="text1" w:themeTint="F2"/>
          <w:sz w:val="20"/>
          <w:szCs w:val="20"/>
          <w:lang w:eastAsia="pl-PL"/>
        </w:rPr>
        <w:t>7</w:t>
      </w:r>
      <w:r w:rsidR="006F62FB">
        <w:rPr>
          <w:rFonts w:ascii="Open Sans" w:eastAsia="Times New Roman" w:hAnsi="Open Sans" w:cs="Open Sans"/>
          <w:color w:val="0D0D0D" w:themeColor="text1" w:themeTint="F2"/>
          <w:sz w:val="20"/>
          <w:szCs w:val="20"/>
          <w:lang w:eastAsia="pl-PL"/>
        </w:rPr>
        <w:t>.10.</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6F62FB">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6FD2EC0E"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6F62FB">
        <w:rPr>
          <w:rFonts w:ascii="Open Sans" w:eastAsia="Times New Roman" w:hAnsi="Open Sans" w:cs="Open Sans"/>
          <w:color w:val="0D0D0D" w:themeColor="text1" w:themeTint="F2"/>
          <w:sz w:val="20"/>
          <w:szCs w:val="20"/>
          <w:lang w:eastAsia="pl-PL"/>
        </w:rPr>
        <w:t>0</w:t>
      </w:r>
      <w:r w:rsidR="00D02E04">
        <w:rPr>
          <w:rFonts w:ascii="Open Sans" w:eastAsia="Times New Roman" w:hAnsi="Open Sans" w:cs="Open Sans"/>
          <w:color w:val="0D0D0D" w:themeColor="text1" w:themeTint="F2"/>
          <w:sz w:val="20"/>
          <w:szCs w:val="20"/>
          <w:lang w:eastAsia="pl-PL"/>
        </w:rPr>
        <w:t>7</w:t>
      </w:r>
      <w:r w:rsidR="006F62FB">
        <w:rPr>
          <w:rFonts w:ascii="Open Sans" w:eastAsia="Times New Roman" w:hAnsi="Open Sans" w:cs="Open Sans"/>
          <w:color w:val="0D0D0D" w:themeColor="text1" w:themeTint="F2"/>
          <w:sz w:val="20"/>
          <w:szCs w:val="20"/>
          <w:lang w:eastAsia="pl-PL"/>
        </w:rPr>
        <w:t>.10</w:t>
      </w:r>
      <w:r w:rsidR="00952308">
        <w:rPr>
          <w:rFonts w:ascii="Open Sans" w:eastAsia="Times New Roman" w:hAnsi="Open Sans" w:cs="Open Sans"/>
          <w:color w:val="0D0D0D" w:themeColor="text1" w:themeTint="F2"/>
          <w:sz w:val="20"/>
          <w:szCs w:val="20"/>
          <w:lang w:eastAsia="pl-PL"/>
        </w:rPr>
        <w:t>.</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6F62FB">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1581EEDB" w14:textId="77777777" w:rsidR="00103939" w:rsidRPr="001E28B7" w:rsidRDefault="00103939" w:rsidP="00103939">
      <w:pPr>
        <w:tabs>
          <w:tab w:val="left" w:pos="284"/>
        </w:tabs>
        <w:spacing w:after="0" w:line="240" w:lineRule="auto"/>
        <w:ind w:left="284"/>
        <w:jc w:val="both"/>
        <w:rPr>
          <w:rStyle w:val="Pogrubienie"/>
          <w:rFonts w:ascii="Open Sans" w:hAnsi="Open Sans" w:cs="Open Sans"/>
          <w:b w:val="0"/>
          <w:bCs w:val="0"/>
          <w:color w:val="000000"/>
          <w:sz w:val="20"/>
          <w:szCs w:val="20"/>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49"/>
        <w:gridCol w:w="2126"/>
      </w:tblGrid>
      <w:tr w:rsidR="00103939" w:rsidRPr="00103939" w14:paraId="1895D1BF" w14:textId="77777777" w:rsidTr="00103939">
        <w:tc>
          <w:tcPr>
            <w:tcW w:w="567" w:type="dxa"/>
            <w:vAlign w:val="center"/>
          </w:tcPr>
          <w:p w14:paraId="34B51543"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Lp.</w:t>
            </w:r>
          </w:p>
        </w:tc>
        <w:tc>
          <w:tcPr>
            <w:tcW w:w="4849" w:type="dxa"/>
            <w:shd w:val="clear" w:color="auto" w:fill="auto"/>
            <w:vAlign w:val="center"/>
          </w:tcPr>
          <w:p w14:paraId="21FD6CAE"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Kryterium:</w:t>
            </w:r>
          </w:p>
        </w:tc>
        <w:tc>
          <w:tcPr>
            <w:tcW w:w="2126" w:type="dxa"/>
            <w:shd w:val="clear" w:color="auto" w:fill="auto"/>
            <w:vAlign w:val="center"/>
          </w:tcPr>
          <w:p w14:paraId="123F11AD"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Waga [punkty]</w:t>
            </w:r>
          </w:p>
        </w:tc>
      </w:tr>
      <w:tr w:rsidR="00103939" w:rsidRPr="00103939" w14:paraId="1B2EF74F" w14:textId="77777777" w:rsidTr="00103939">
        <w:tc>
          <w:tcPr>
            <w:tcW w:w="567" w:type="dxa"/>
          </w:tcPr>
          <w:p w14:paraId="469C5332" w14:textId="77777777" w:rsidR="00103939" w:rsidRPr="00103939" w:rsidRDefault="00103939" w:rsidP="00103939">
            <w:pPr>
              <w:numPr>
                <w:ilvl w:val="3"/>
                <w:numId w:val="40"/>
              </w:numPr>
              <w:spacing w:after="0" w:line="240" w:lineRule="auto"/>
              <w:ind w:left="1800" w:hanging="1764"/>
              <w:rPr>
                <w:rStyle w:val="Pogrubienie"/>
                <w:rFonts w:ascii="Open Sans" w:hAnsi="Open Sans" w:cs="Open Sans"/>
                <w:bCs w:val="0"/>
                <w:sz w:val="19"/>
                <w:szCs w:val="19"/>
              </w:rPr>
            </w:pPr>
          </w:p>
        </w:tc>
        <w:tc>
          <w:tcPr>
            <w:tcW w:w="4849" w:type="dxa"/>
            <w:shd w:val="clear" w:color="auto" w:fill="auto"/>
          </w:tcPr>
          <w:p w14:paraId="76307197" w14:textId="77777777" w:rsidR="00103939" w:rsidRPr="00103939" w:rsidRDefault="00103939" w:rsidP="00B04726">
            <w:pPr>
              <w:spacing w:after="0" w:line="240" w:lineRule="auto"/>
              <w:rPr>
                <w:rStyle w:val="Pogrubienie"/>
                <w:rFonts w:ascii="Open Sans" w:hAnsi="Open Sans" w:cs="Open Sans"/>
                <w:b w:val="0"/>
                <w:sz w:val="19"/>
                <w:szCs w:val="19"/>
                <w:u w:val="single"/>
              </w:rPr>
            </w:pPr>
            <w:r w:rsidRPr="00103939">
              <w:rPr>
                <w:rStyle w:val="Pogrubienie"/>
                <w:rFonts w:ascii="Open Sans" w:hAnsi="Open Sans" w:cs="Open Sans"/>
                <w:b w:val="0"/>
                <w:sz w:val="19"/>
                <w:szCs w:val="19"/>
              </w:rPr>
              <w:t xml:space="preserve">Cena </w:t>
            </w:r>
            <w:r w:rsidRPr="00103939">
              <w:rPr>
                <w:rFonts w:ascii="Open Sans" w:hAnsi="Open Sans" w:cs="Open Sans"/>
                <w:bCs/>
                <w:sz w:val="19"/>
                <w:szCs w:val="19"/>
              </w:rPr>
              <w:t>całego zamówienia;</w:t>
            </w:r>
          </w:p>
        </w:tc>
        <w:tc>
          <w:tcPr>
            <w:tcW w:w="2126" w:type="dxa"/>
            <w:shd w:val="clear" w:color="auto" w:fill="auto"/>
          </w:tcPr>
          <w:p w14:paraId="3B82922F"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80</w:t>
            </w:r>
          </w:p>
        </w:tc>
      </w:tr>
      <w:tr w:rsidR="00103939" w:rsidRPr="00103939" w14:paraId="5C669AEF" w14:textId="77777777" w:rsidTr="00103939">
        <w:tc>
          <w:tcPr>
            <w:tcW w:w="567" w:type="dxa"/>
          </w:tcPr>
          <w:p w14:paraId="73D24A31" w14:textId="77777777" w:rsidR="00103939" w:rsidRPr="00103939" w:rsidRDefault="00103939" w:rsidP="00103939">
            <w:pPr>
              <w:numPr>
                <w:ilvl w:val="3"/>
                <w:numId w:val="40"/>
              </w:numPr>
              <w:spacing w:after="0" w:line="240" w:lineRule="auto"/>
              <w:ind w:left="1800" w:hanging="1764"/>
              <w:rPr>
                <w:rStyle w:val="Pogrubienie"/>
                <w:rFonts w:ascii="Open Sans" w:hAnsi="Open Sans" w:cs="Open Sans"/>
                <w:bCs w:val="0"/>
                <w:sz w:val="19"/>
                <w:szCs w:val="19"/>
              </w:rPr>
            </w:pPr>
          </w:p>
        </w:tc>
        <w:tc>
          <w:tcPr>
            <w:tcW w:w="4849" w:type="dxa"/>
            <w:shd w:val="clear" w:color="auto" w:fill="auto"/>
          </w:tcPr>
          <w:p w14:paraId="6575385A" w14:textId="77777777" w:rsidR="00103939" w:rsidRPr="00103939" w:rsidRDefault="00103939" w:rsidP="00B04726">
            <w:pPr>
              <w:spacing w:after="0" w:line="240" w:lineRule="auto"/>
              <w:rPr>
                <w:rStyle w:val="Pogrubienie"/>
                <w:rFonts w:ascii="Open Sans" w:hAnsi="Open Sans" w:cs="Open Sans"/>
                <w:b w:val="0"/>
                <w:sz w:val="19"/>
                <w:szCs w:val="19"/>
              </w:rPr>
            </w:pPr>
            <w:r w:rsidRPr="00103939">
              <w:rPr>
                <w:rStyle w:val="Pogrubienie"/>
                <w:rFonts w:ascii="Open Sans" w:hAnsi="Open Sans" w:cs="Open Sans"/>
                <w:b w:val="0"/>
                <w:sz w:val="19"/>
                <w:szCs w:val="19"/>
              </w:rPr>
              <w:t>Automatyczna skrzynia biegów</w:t>
            </w:r>
          </w:p>
        </w:tc>
        <w:tc>
          <w:tcPr>
            <w:tcW w:w="2126" w:type="dxa"/>
            <w:shd w:val="clear" w:color="auto" w:fill="auto"/>
          </w:tcPr>
          <w:p w14:paraId="5CFFCCF4"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10</w:t>
            </w:r>
          </w:p>
        </w:tc>
      </w:tr>
      <w:tr w:rsidR="00103939" w:rsidRPr="00103939" w14:paraId="768941D9" w14:textId="77777777" w:rsidTr="00103939">
        <w:tc>
          <w:tcPr>
            <w:tcW w:w="567" w:type="dxa"/>
          </w:tcPr>
          <w:p w14:paraId="6752AB0C" w14:textId="77777777" w:rsidR="00103939" w:rsidRPr="00103939" w:rsidRDefault="00103939" w:rsidP="00103939">
            <w:pPr>
              <w:numPr>
                <w:ilvl w:val="3"/>
                <w:numId w:val="40"/>
              </w:numPr>
              <w:spacing w:after="0" w:line="240" w:lineRule="auto"/>
              <w:ind w:left="1800" w:hanging="1764"/>
              <w:rPr>
                <w:rStyle w:val="Pogrubienie"/>
                <w:rFonts w:ascii="Open Sans" w:hAnsi="Open Sans" w:cs="Open Sans"/>
                <w:bCs w:val="0"/>
                <w:sz w:val="19"/>
                <w:szCs w:val="19"/>
              </w:rPr>
            </w:pPr>
          </w:p>
        </w:tc>
        <w:tc>
          <w:tcPr>
            <w:tcW w:w="4849" w:type="dxa"/>
            <w:shd w:val="clear" w:color="auto" w:fill="auto"/>
          </w:tcPr>
          <w:p w14:paraId="6978DE99" w14:textId="77777777" w:rsidR="00103939" w:rsidRPr="00103939" w:rsidRDefault="00103939" w:rsidP="00B04726">
            <w:pPr>
              <w:spacing w:after="0" w:line="240" w:lineRule="auto"/>
              <w:rPr>
                <w:rStyle w:val="Pogrubienie"/>
                <w:rFonts w:ascii="Open Sans" w:hAnsi="Open Sans" w:cs="Open Sans"/>
                <w:b w:val="0"/>
                <w:sz w:val="19"/>
                <w:szCs w:val="19"/>
              </w:rPr>
            </w:pPr>
            <w:r w:rsidRPr="00103939">
              <w:rPr>
                <w:rStyle w:val="Pogrubienie"/>
                <w:rFonts w:ascii="Open Sans" w:hAnsi="Open Sans" w:cs="Open Sans"/>
                <w:b w:val="0"/>
                <w:sz w:val="19"/>
                <w:szCs w:val="19"/>
              </w:rPr>
              <w:t>Silnik benzynowy</w:t>
            </w:r>
          </w:p>
        </w:tc>
        <w:tc>
          <w:tcPr>
            <w:tcW w:w="2126" w:type="dxa"/>
            <w:shd w:val="clear" w:color="auto" w:fill="auto"/>
          </w:tcPr>
          <w:p w14:paraId="5D007B5B"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10</w:t>
            </w:r>
          </w:p>
        </w:tc>
      </w:tr>
      <w:tr w:rsidR="00103939" w:rsidRPr="00103939" w14:paraId="0E137260" w14:textId="77777777" w:rsidTr="00103939">
        <w:tc>
          <w:tcPr>
            <w:tcW w:w="5416" w:type="dxa"/>
            <w:gridSpan w:val="2"/>
          </w:tcPr>
          <w:p w14:paraId="0AB02256"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Razem ilość punktów:</w:t>
            </w:r>
          </w:p>
        </w:tc>
        <w:tc>
          <w:tcPr>
            <w:tcW w:w="2126" w:type="dxa"/>
            <w:shd w:val="clear" w:color="auto" w:fill="auto"/>
          </w:tcPr>
          <w:p w14:paraId="22220480" w14:textId="77777777" w:rsidR="00103939" w:rsidRPr="00103939" w:rsidRDefault="00103939" w:rsidP="00B04726">
            <w:pPr>
              <w:spacing w:after="0" w:line="240" w:lineRule="auto"/>
              <w:jc w:val="center"/>
              <w:rPr>
                <w:rStyle w:val="Pogrubienie"/>
                <w:rFonts w:ascii="Open Sans" w:hAnsi="Open Sans" w:cs="Open Sans"/>
                <w:b w:val="0"/>
                <w:sz w:val="19"/>
                <w:szCs w:val="19"/>
              </w:rPr>
            </w:pPr>
            <w:r w:rsidRPr="00103939">
              <w:rPr>
                <w:rStyle w:val="Pogrubienie"/>
                <w:rFonts w:ascii="Open Sans" w:hAnsi="Open Sans" w:cs="Open Sans"/>
                <w:b w:val="0"/>
                <w:sz w:val="19"/>
                <w:szCs w:val="19"/>
              </w:rPr>
              <w:t>100</w:t>
            </w:r>
          </w:p>
        </w:tc>
      </w:tr>
    </w:tbl>
    <w:p w14:paraId="5BF2EFCA" w14:textId="77777777" w:rsidR="00103939" w:rsidRDefault="00103939" w:rsidP="00103939">
      <w:pPr>
        <w:tabs>
          <w:tab w:val="left" w:pos="567"/>
        </w:tabs>
        <w:spacing w:after="0" w:line="240" w:lineRule="auto"/>
        <w:jc w:val="both"/>
        <w:rPr>
          <w:rStyle w:val="Pogrubienie"/>
          <w:rFonts w:ascii="Open Sans" w:hAnsi="Open Sans" w:cs="Open Sans"/>
          <w:b w:val="0"/>
          <w:sz w:val="19"/>
          <w:szCs w:val="19"/>
          <w:u w:val="single"/>
        </w:rPr>
      </w:pPr>
    </w:p>
    <w:p w14:paraId="734164B9" w14:textId="319FD674" w:rsidR="00103939" w:rsidRPr="00103939" w:rsidRDefault="00103939" w:rsidP="00103939">
      <w:pPr>
        <w:tabs>
          <w:tab w:val="left" w:pos="567"/>
        </w:tabs>
        <w:spacing w:after="0" w:line="240" w:lineRule="auto"/>
        <w:jc w:val="both"/>
        <w:rPr>
          <w:rStyle w:val="Pogrubienie"/>
          <w:rFonts w:ascii="Open Sans" w:hAnsi="Open Sans" w:cs="Open Sans"/>
          <w:b w:val="0"/>
          <w:color w:val="000000"/>
          <w:sz w:val="19"/>
          <w:szCs w:val="19"/>
        </w:rPr>
      </w:pPr>
      <w:r w:rsidRPr="00103939">
        <w:rPr>
          <w:rStyle w:val="Pogrubienie"/>
          <w:rFonts w:ascii="Open Sans" w:hAnsi="Open Sans" w:cs="Open Sans"/>
          <w:b w:val="0"/>
          <w:sz w:val="19"/>
          <w:szCs w:val="19"/>
          <w:u w:val="single"/>
        </w:rPr>
        <w:t xml:space="preserve">Kryterium </w:t>
      </w:r>
      <w:r w:rsidRPr="00103939">
        <w:rPr>
          <w:rStyle w:val="Pogrubienie"/>
          <w:rFonts w:ascii="Open Sans" w:hAnsi="Open Sans" w:cs="Open Sans"/>
          <w:b w:val="0"/>
          <w:color w:val="0000FF"/>
          <w:sz w:val="19"/>
          <w:szCs w:val="19"/>
          <w:u w:val="single"/>
        </w:rPr>
        <w:t xml:space="preserve">cena </w:t>
      </w:r>
      <w:r w:rsidRPr="00103939">
        <w:rPr>
          <w:rFonts w:ascii="Open Sans" w:hAnsi="Open Sans" w:cs="Open Sans"/>
          <w:bCs/>
          <w:color w:val="0000FF"/>
          <w:sz w:val="19"/>
          <w:szCs w:val="19"/>
          <w:u w:val="single"/>
        </w:rPr>
        <w:t>całego zamówienia (CCZ)–</w:t>
      </w:r>
      <w:r w:rsidRPr="00103939">
        <w:rPr>
          <w:rFonts w:ascii="Open Sans" w:hAnsi="Open Sans" w:cs="Open Sans"/>
          <w:bCs/>
          <w:sz w:val="19"/>
          <w:szCs w:val="19"/>
          <w:u w:val="single"/>
        </w:rPr>
        <w:t xml:space="preserve"> waga 80 punktów.</w:t>
      </w:r>
    </w:p>
    <w:p w14:paraId="31BA12DD" w14:textId="5554685B" w:rsidR="00103939" w:rsidRPr="00103939" w:rsidRDefault="00103939" w:rsidP="00103939">
      <w:pPr>
        <w:tabs>
          <w:tab w:val="left" w:pos="709"/>
          <w:tab w:val="left" w:pos="851"/>
        </w:tabs>
        <w:spacing w:after="0" w:line="240" w:lineRule="auto"/>
        <w:jc w:val="both"/>
        <w:rPr>
          <w:rFonts w:ascii="Open Sans" w:hAnsi="Open Sans" w:cs="Open Sans"/>
          <w:bCs/>
          <w:sz w:val="19"/>
          <w:szCs w:val="19"/>
        </w:rPr>
      </w:pPr>
      <w:r w:rsidRPr="00103939">
        <w:rPr>
          <w:rStyle w:val="Pogrubienie"/>
          <w:rFonts w:ascii="Open Sans" w:hAnsi="Open Sans" w:cs="Open Sans"/>
          <w:b w:val="0"/>
          <w:sz w:val="19"/>
          <w:szCs w:val="19"/>
        </w:rPr>
        <w:t>Zamawiający przy wyborze kierować się będzie kryterium najniższej ceny.</w:t>
      </w:r>
      <w:r>
        <w:rPr>
          <w:rStyle w:val="Pogrubienie"/>
          <w:rFonts w:ascii="Open Sans" w:hAnsi="Open Sans" w:cs="Open Sans"/>
          <w:b w:val="0"/>
          <w:sz w:val="19"/>
          <w:szCs w:val="19"/>
        </w:rPr>
        <w:t xml:space="preserve"> </w:t>
      </w:r>
      <w:r w:rsidRPr="00103939">
        <w:rPr>
          <w:rFonts w:ascii="Open Sans" w:hAnsi="Open Sans" w:cs="Open Sans"/>
          <w:bCs/>
          <w:sz w:val="19"/>
          <w:szCs w:val="19"/>
        </w:rPr>
        <w:t xml:space="preserve">Kryterium </w:t>
      </w:r>
      <w:r w:rsidRPr="00103939">
        <w:rPr>
          <w:rStyle w:val="Pogrubienie"/>
          <w:rFonts w:ascii="Open Sans" w:hAnsi="Open Sans" w:cs="Open Sans"/>
          <w:b w:val="0"/>
          <w:sz w:val="19"/>
          <w:szCs w:val="19"/>
        </w:rPr>
        <w:t xml:space="preserve">cena </w:t>
      </w:r>
      <w:r w:rsidRPr="00103939">
        <w:rPr>
          <w:rFonts w:ascii="Open Sans" w:hAnsi="Open Sans" w:cs="Open Sans"/>
          <w:bCs/>
          <w:sz w:val="19"/>
          <w:szCs w:val="19"/>
        </w:rPr>
        <w:t>całego zamówienia będzie rozpatrywane na podstawie ceny brutto za wykonanie przedmiotu zamówienia, podanej przez Wykonawcy w „Formularzu ofertowym”</w:t>
      </w:r>
      <w:r>
        <w:rPr>
          <w:rFonts w:ascii="Open Sans" w:hAnsi="Open Sans" w:cs="Open Sans"/>
          <w:bCs/>
          <w:sz w:val="19"/>
          <w:szCs w:val="19"/>
        </w:rPr>
        <w:t xml:space="preserve">, </w:t>
      </w:r>
      <w:r w:rsidRPr="00103939">
        <w:rPr>
          <w:rFonts w:ascii="Open Sans" w:hAnsi="Open Sans" w:cs="Open Sans"/>
          <w:bCs/>
          <w:sz w:val="19"/>
          <w:szCs w:val="19"/>
          <w:u w:val="single"/>
        </w:rPr>
        <w:t>Ocena kryterium cena całego zamówienia obliczona zostanie zgodnie ze wzorem:</w:t>
      </w:r>
    </w:p>
    <w:p w14:paraId="4A727217" w14:textId="77777777" w:rsidR="00103939" w:rsidRPr="00103939" w:rsidRDefault="00103939" w:rsidP="00103939">
      <w:pPr>
        <w:autoSpaceDE w:val="0"/>
        <w:autoSpaceDN w:val="0"/>
        <w:adjustRightInd w:val="0"/>
        <w:spacing w:after="0" w:line="240" w:lineRule="auto"/>
        <w:ind w:left="1276" w:hanging="425"/>
        <w:jc w:val="both"/>
        <w:rPr>
          <w:rFonts w:ascii="Open Sans" w:hAnsi="Open Sans" w:cs="Open Sans"/>
          <w:bCs/>
          <w:sz w:val="19"/>
          <w:szCs w:val="19"/>
        </w:rPr>
      </w:pPr>
    </w:p>
    <w:p w14:paraId="238FB2FA" w14:textId="77777777" w:rsidR="00103939" w:rsidRPr="00103939" w:rsidRDefault="00103939" w:rsidP="00103939">
      <w:pPr>
        <w:autoSpaceDE w:val="0"/>
        <w:autoSpaceDN w:val="0"/>
        <w:adjustRightInd w:val="0"/>
        <w:spacing w:after="0" w:line="240" w:lineRule="auto"/>
        <w:ind w:left="1276" w:hanging="425"/>
        <w:jc w:val="both"/>
        <w:rPr>
          <w:rFonts w:ascii="Open Sans" w:hAnsi="Open Sans" w:cs="Open Sans"/>
          <w:bCs/>
          <w:sz w:val="19"/>
          <w:szCs w:val="19"/>
        </w:rPr>
      </w:pPr>
      <w:r w:rsidRPr="00103939">
        <w:rPr>
          <w:rFonts w:ascii="Open Sans" w:hAnsi="Open Sans" w:cs="Open Sans"/>
          <w:bCs/>
          <w:sz w:val="19"/>
          <w:szCs w:val="19"/>
        </w:rPr>
        <w:t>Najniższa cena brutto z ocenianych ofert</w:t>
      </w:r>
    </w:p>
    <w:p w14:paraId="5AD1D365" w14:textId="77777777" w:rsidR="00103939" w:rsidRPr="00103939" w:rsidRDefault="00103939" w:rsidP="00103939">
      <w:pPr>
        <w:autoSpaceDE w:val="0"/>
        <w:autoSpaceDN w:val="0"/>
        <w:adjustRightInd w:val="0"/>
        <w:spacing w:after="0" w:line="240" w:lineRule="auto"/>
        <w:ind w:left="1276" w:hanging="425"/>
        <w:jc w:val="both"/>
        <w:rPr>
          <w:rFonts w:ascii="Open Sans" w:hAnsi="Open Sans" w:cs="Open Sans"/>
          <w:bCs/>
          <w:sz w:val="19"/>
          <w:szCs w:val="19"/>
        </w:rPr>
      </w:pPr>
      <w:r w:rsidRPr="00103939">
        <w:rPr>
          <w:rFonts w:ascii="Open Sans" w:hAnsi="Open Sans" w:cs="Open Sans"/>
          <w:bCs/>
          <w:sz w:val="19"/>
          <w:szCs w:val="19"/>
        </w:rPr>
        <w:t>------------------------------------------------------------- x 80 = ilość uzyskanych punktów</w:t>
      </w:r>
    </w:p>
    <w:p w14:paraId="3EA7BAD5" w14:textId="77777777" w:rsidR="00103939" w:rsidRPr="00103939" w:rsidRDefault="00103939" w:rsidP="00103939">
      <w:pPr>
        <w:autoSpaceDE w:val="0"/>
        <w:autoSpaceDN w:val="0"/>
        <w:adjustRightInd w:val="0"/>
        <w:spacing w:after="0" w:line="240" w:lineRule="auto"/>
        <w:ind w:left="1276" w:hanging="425"/>
        <w:jc w:val="both"/>
        <w:rPr>
          <w:rFonts w:ascii="Open Sans" w:hAnsi="Open Sans" w:cs="Open Sans"/>
          <w:bCs/>
          <w:sz w:val="19"/>
          <w:szCs w:val="19"/>
        </w:rPr>
      </w:pPr>
      <w:r w:rsidRPr="00103939">
        <w:rPr>
          <w:rFonts w:ascii="Open Sans" w:hAnsi="Open Sans" w:cs="Open Sans"/>
          <w:bCs/>
          <w:sz w:val="19"/>
          <w:szCs w:val="19"/>
        </w:rPr>
        <w:t>Cena brutto badanej oferty</w:t>
      </w:r>
    </w:p>
    <w:p w14:paraId="43B761DC" w14:textId="77777777" w:rsidR="00103939" w:rsidRPr="00103939" w:rsidRDefault="00103939" w:rsidP="00103939">
      <w:pPr>
        <w:tabs>
          <w:tab w:val="left" w:pos="284"/>
        </w:tabs>
        <w:spacing w:after="0" w:line="240" w:lineRule="auto"/>
        <w:ind w:left="284"/>
        <w:jc w:val="both"/>
        <w:rPr>
          <w:rStyle w:val="Pogrubienie"/>
          <w:rFonts w:ascii="Open Sans" w:hAnsi="Open Sans" w:cs="Open Sans"/>
          <w:b w:val="0"/>
          <w:color w:val="000000"/>
          <w:sz w:val="19"/>
          <w:szCs w:val="19"/>
        </w:rPr>
      </w:pPr>
      <w:r w:rsidRPr="00103939">
        <w:rPr>
          <w:rStyle w:val="Pogrubienie"/>
          <w:rFonts w:ascii="Open Sans" w:hAnsi="Open Sans" w:cs="Open Sans"/>
          <w:b w:val="0"/>
          <w:i/>
          <w:iCs/>
          <w:color w:val="000000"/>
          <w:sz w:val="19"/>
          <w:szCs w:val="19"/>
        </w:rPr>
        <w:lastRenderedPageBreak/>
        <w:t xml:space="preserve"> </w:t>
      </w:r>
    </w:p>
    <w:p w14:paraId="6D31FEA6" w14:textId="77777777" w:rsidR="00103939" w:rsidRPr="00103939" w:rsidRDefault="00103939" w:rsidP="00103939">
      <w:pPr>
        <w:tabs>
          <w:tab w:val="left" w:pos="284"/>
        </w:tabs>
        <w:spacing w:after="0" w:line="240" w:lineRule="auto"/>
        <w:jc w:val="both"/>
        <w:rPr>
          <w:rFonts w:ascii="Open Sans" w:hAnsi="Open Sans" w:cs="Open Sans"/>
          <w:bCs/>
          <w:color w:val="000000"/>
          <w:sz w:val="19"/>
          <w:szCs w:val="19"/>
        </w:rPr>
      </w:pPr>
      <w:r w:rsidRPr="00103939">
        <w:rPr>
          <w:rStyle w:val="Pogrubienie"/>
          <w:rFonts w:ascii="Open Sans" w:hAnsi="Open Sans" w:cs="Open Sans"/>
          <w:b w:val="0"/>
          <w:sz w:val="19"/>
          <w:szCs w:val="19"/>
          <w:u w:val="single"/>
        </w:rPr>
        <w:t xml:space="preserve">Kryterium </w:t>
      </w:r>
      <w:r w:rsidRPr="00103939">
        <w:rPr>
          <w:rStyle w:val="Pogrubienie"/>
          <w:rFonts w:ascii="Open Sans" w:hAnsi="Open Sans" w:cs="Open Sans"/>
          <w:b w:val="0"/>
          <w:color w:val="0000FF"/>
          <w:sz w:val="19"/>
          <w:szCs w:val="19"/>
          <w:u w:val="single"/>
        </w:rPr>
        <w:t>automatyczna skrzynia biegów (ASB)</w:t>
      </w:r>
      <w:r w:rsidRPr="00103939">
        <w:rPr>
          <w:rStyle w:val="Pogrubienie"/>
          <w:rFonts w:ascii="Open Sans" w:hAnsi="Open Sans" w:cs="Open Sans"/>
          <w:b w:val="0"/>
          <w:sz w:val="19"/>
          <w:szCs w:val="19"/>
          <w:u w:val="single"/>
        </w:rPr>
        <w:t xml:space="preserve"> – </w:t>
      </w:r>
      <w:r w:rsidRPr="00103939">
        <w:rPr>
          <w:rFonts w:ascii="Open Sans" w:hAnsi="Open Sans" w:cs="Open Sans"/>
          <w:bCs/>
          <w:sz w:val="19"/>
          <w:szCs w:val="19"/>
          <w:u w:val="single"/>
        </w:rPr>
        <w:t>waga 10 punktów.</w:t>
      </w:r>
      <w:r w:rsidRPr="00103939">
        <w:rPr>
          <w:rFonts w:ascii="Open Sans" w:hAnsi="Open Sans" w:cs="Open Sans"/>
          <w:bCs/>
          <w:sz w:val="19"/>
          <w:szCs w:val="19"/>
        </w:rPr>
        <w:t xml:space="preserve"> Przy ofercie pojazdu wyposażonego w automatyczną skrzynię biegów zostanie doliczone 10 punktów.</w:t>
      </w:r>
    </w:p>
    <w:p w14:paraId="32031C51" w14:textId="77777777" w:rsidR="00103939" w:rsidRPr="00103939" w:rsidRDefault="00103939" w:rsidP="00103939">
      <w:pPr>
        <w:tabs>
          <w:tab w:val="left" w:pos="284"/>
        </w:tabs>
        <w:spacing w:after="0" w:line="240" w:lineRule="auto"/>
        <w:ind w:left="284"/>
        <w:jc w:val="both"/>
        <w:rPr>
          <w:rFonts w:ascii="Open Sans" w:hAnsi="Open Sans" w:cs="Open Sans"/>
          <w:bCs/>
          <w:color w:val="000000"/>
          <w:sz w:val="19"/>
          <w:szCs w:val="19"/>
        </w:rPr>
      </w:pPr>
    </w:p>
    <w:p w14:paraId="3C622C90" w14:textId="77777777" w:rsidR="00103939" w:rsidRPr="00103939" w:rsidRDefault="00103939" w:rsidP="00103939">
      <w:pPr>
        <w:tabs>
          <w:tab w:val="left" w:pos="284"/>
        </w:tabs>
        <w:spacing w:after="0" w:line="240" w:lineRule="auto"/>
        <w:jc w:val="both"/>
        <w:rPr>
          <w:rFonts w:ascii="Open Sans" w:hAnsi="Open Sans" w:cs="Open Sans"/>
          <w:bCs/>
          <w:color w:val="000000"/>
          <w:sz w:val="19"/>
          <w:szCs w:val="19"/>
        </w:rPr>
      </w:pPr>
      <w:r w:rsidRPr="00103939">
        <w:rPr>
          <w:rStyle w:val="Pogrubienie"/>
          <w:rFonts w:ascii="Open Sans" w:hAnsi="Open Sans" w:cs="Open Sans"/>
          <w:b w:val="0"/>
          <w:sz w:val="19"/>
          <w:szCs w:val="19"/>
          <w:u w:val="single"/>
        </w:rPr>
        <w:t xml:space="preserve">Kryterium </w:t>
      </w:r>
      <w:r w:rsidRPr="00103939">
        <w:rPr>
          <w:rStyle w:val="Pogrubienie"/>
          <w:rFonts w:ascii="Open Sans" w:hAnsi="Open Sans" w:cs="Open Sans"/>
          <w:b w:val="0"/>
          <w:color w:val="0000FF"/>
          <w:sz w:val="19"/>
          <w:szCs w:val="19"/>
          <w:u w:val="single"/>
        </w:rPr>
        <w:t>silnik benzynowy (SB)</w:t>
      </w:r>
      <w:r w:rsidRPr="00103939">
        <w:rPr>
          <w:rStyle w:val="Pogrubienie"/>
          <w:rFonts w:ascii="Open Sans" w:hAnsi="Open Sans" w:cs="Open Sans"/>
          <w:b w:val="0"/>
          <w:sz w:val="19"/>
          <w:szCs w:val="19"/>
          <w:u w:val="single"/>
        </w:rPr>
        <w:t xml:space="preserve"> – </w:t>
      </w:r>
      <w:r w:rsidRPr="00103939">
        <w:rPr>
          <w:rFonts w:ascii="Open Sans" w:hAnsi="Open Sans" w:cs="Open Sans"/>
          <w:bCs/>
          <w:sz w:val="19"/>
          <w:szCs w:val="19"/>
          <w:u w:val="single"/>
        </w:rPr>
        <w:t>waga 10 punktów.</w:t>
      </w:r>
      <w:r w:rsidRPr="00103939">
        <w:rPr>
          <w:rFonts w:ascii="Open Sans" w:hAnsi="Open Sans" w:cs="Open Sans"/>
          <w:bCs/>
          <w:sz w:val="19"/>
          <w:szCs w:val="19"/>
        </w:rPr>
        <w:t xml:space="preserve"> Przy ofercie pojazdu wyposażonego w silnik benzynowy zostanie doliczone 10 punktów.</w:t>
      </w:r>
    </w:p>
    <w:p w14:paraId="49345A74" w14:textId="77777777" w:rsidR="00103939" w:rsidRPr="00103939" w:rsidRDefault="00103939" w:rsidP="00103939">
      <w:pPr>
        <w:tabs>
          <w:tab w:val="left" w:pos="284"/>
        </w:tabs>
        <w:spacing w:after="0" w:line="240" w:lineRule="auto"/>
        <w:ind w:left="284"/>
        <w:jc w:val="both"/>
        <w:rPr>
          <w:rStyle w:val="Pogrubienie"/>
          <w:rFonts w:ascii="Open Sans" w:hAnsi="Open Sans" w:cs="Open Sans"/>
          <w:b w:val="0"/>
          <w:color w:val="000000"/>
          <w:sz w:val="19"/>
          <w:szCs w:val="19"/>
        </w:rPr>
      </w:pPr>
    </w:p>
    <w:p w14:paraId="787EF2D9" w14:textId="77777777" w:rsidR="00103939" w:rsidRPr="00103939" w:rsidRDefault="00103939" w:rsidP="005F34B5">
      <w:pPr>
        <w:tabs>
          <w:tab w:val="left" w:pos="284"/>
        </w:tabs>
        <w:spacing w:after="0" w:line="240" w:lineRule="auto"/>
        <w:jc w:val="both"/>
        <w:rPr>
          <w:rStyle w:val="Pogrubienie"/>
          <w:rFonts w:ascii="Open Sans" w:hAnsi="Open Sans" w:cs="Open Sans"/>
          <w:b w:val="0"/>
          <w:color w:val="000000"/>
          <w:sz w:val="19"/>
          <w:szCs w:val="19"/>
        </w:rPr>
      </w:pPr>
      <w:r w:rsidRPr="00103939">
        <w:rPr>
          <w:rStyle w:val="Pogrubienie"/>
          <w:rFonts w:ascii="Open Sans" w:hAnsi="Open Sans" w:cs="Open Sans"/>
          <w:b w:val="0"/>
          <w:sz w:val="19"/>
          <w:szCs w:val="19"/>
          <w:u w:val="single"/>
        </w:rPr>
        <w:t>Podsumowanie kryteriów.</w:t>
      </w:r>
    </w:p>
    <w:p w14:paraId="1C5598EB" w14:textId="76859E0D" w:rsidR="00103939" w:rsidRPr="00103939" w:rsidRDefault="00103939" w:rsidP="005F34B5">
      <w:pPr>
        <w:tabs>
          <w:tab w:val="left" w:pos="851"/>
        </w:tabs>
        <w:spacing w:after="0" w:line="240" w:lineRule="auto"/>
        <w:jc w:val="both"/>
        <w:rPr>
          <w:rFonts w:ascii="Open Sans" w:hAnsi="Open Sans" w:cs="Open Sans"/>
          <w:bCs/>
          <w:sz w:val="19"/>
          <w:szCs w:val="19"/>
        </w:rPr>
      </w:pPr>
      <w:r w:rsidRPr="00103939">
        <w:rPr>
          <w:rFonts w:ascii="Open Sans" w:hAnsi="Open Sans" w:cs="Open Sans"/>
          <w:bCs/>
          <w:sz w:val="19"/>
          <w:szCs w:val="19"/>
        </w:rPr>
        <w:t>Punkty liczone wg powyższych kryteriów zostaną zsumowane.</w:t>
      </w:r>
      <w:r w:rsidR="005F34B5">
        <w:rPr>
          <w:rFonts w:ascii="Open Sans" w:hAnsi="Open Sans" w:cs="Open Sans"/>
          <w:bCs/>
          <w:sz w:val="19"/>
          <w:szCs w:val="19"/>
        </w:rPr>
        <w:t xml:space="preserve"> </w:t>
      </w:r>
      <w:r w:rsidRPr="00103939">
        <w:rPr>
          <w:rFonts w:ascii="Open Sans" w:hAnsi="Open Sans" w:cs="Open Sans"/>
          <w:bCs/>
          <w:sz w:val="19"/>
          <w:szCs w:val="19"/>
        </w:rPr>
        <w:t>Za ofertę najkorzystniejszą uznana zostanie Oferta Wykonawcy,</w:t>
      </w:r>
      <w:r w:rsidRPr="00103939">
        <w:rPr>
          <w:rFonts w:ascii="Open Sans" w:hAnsi="Open Sans" w:cs="Open Sans"/>
          <w:bCs/>
          <w:i/>
          <w:iCs/>
          <w:sz w:val="19"/>
          <w:szCs w:val="19"/>
        </w:rPr>
        <w:t xml:space="preserve"> </w:t>
      </w:r>
      <w:r w:rsidRPr="00103939">
        <w:rPr>
          <w:rFonts w:ascii="Open Sans" w:hAnsi="Open Sans" w:cs="Open Sans"/>
          <w:bCs/>
          <w:sz w:val="19"/>
          <w:szCs w:val="19"/>
        </w:rPr>
        <w:t xml:space="preserve">która w sumie uzyska największą ilość punktów obliczoną wg poniższego wzoru: </w:t>
      </w:r>
    </w:p>
    <w:p w14:paraId="1AD8368E" w14:textId="77777777" w:rsidR="00103939" w:rsidRPr="00103939" w:rsidRDefault="00103939" w:rsidP="00103939">
      <w:pPr>
        <w:tabs>
          <w:tab w:val="left" w:pos="993"/>
        </w:tabs>
        <w:spacing w:after="0" w:line="240" w:lineRule="auto"/>
        <w:jc w:val="center"/>
        <w:rPr>
          <w:rFonts w:ascii="Open Sans" w:hAnsi="Open Sans" w:cs="Open Sans"/>
          <w:bCs/>
          <w:sz w:val="19"/>
          <w:szCs w:val="19"/>
        </w:rPr>
      </w:pPr>
      <w:r w:rsidRPr="00103939">
        <w:rPr>
          <w:rFonts w:ascii="Open Sans" w:hAnsi="Open Sans" w:cs="Open Sans"/>
          <w:bCs/>
          <w:sz w:val="19"/>
          <w:szCs w:val="19"/>
        </w:rPr>
        <w:t>LP = CCZ + ASB + SB</w:t>
      </w:r>
    </w:p>
    <w:p w14:paraId="73B1AE7D" w14:textId="77777777" w:rsidR="00103939" w:rsidRPr="00103939" w:rsidRDefault="00103939" w:rsidP="00103939">
      <w:pPr>
        <w:tabs>
          <w:tab w:val="left" w:pos="993"/>
        </w:tabs>
        <w:spacing w:after="0" w:line="240" w:lineRule="auto"/>
        <w:ind w:firstLine="851"/>
        <w:rPr>
          <w:rFonts w:ascii="Open Sans" w:hAnsi="Open Sans" w:cs="Open Sans"/>
          <w:bCs/>
          <w:sz w:val="19"/>
          <w:szCs w:val="19"/>
        </w:rPr>
      </w:pPr>
      <w:r w:rsidRPr="00103939">
        <w:rPr>
          <w:rFonts w:ascii="Open Sans" w:hAnsi="Open Sans" w:cs="Open Sans"/>
          <w:bCs/>
          <w:sz w:val="19"/>
          <w:szCs w:val="19"/>
        </w:rPr>
        <w:t>Gdzie:</w:t>
      </w:r>
    </w:p>
    <w:p w14:paraId="027FE780" w14:textId="77777777" w:rsidR="00103939" w:rsidRPr="00103939" w:rsidRDefault="00103939" w:rsidP="00103939">
      <w:pPr>
        <w:pStyle w:val="Default"/>
        <w:ind w:firstLine="851"/>
        <w:jc w:val="both"/>
        <w:rPr>
          <w:rFonts w:ascii="Open Sans" w:hAnsi="Open Sans" w:cs="Open Sans"/>
          <w:bCs/>
          <w:color w:val="auto"/>
          <w:sz w:val="19"/>
          <w:szCs w:val="19"/>
        </w:rPr>
      </w:pPr>
      <w:r w:rsidRPr="00103939">
        <w:rPr>
          <w:rFonts w:ascii="Open Sans" w:hAnsi="Open Sans" w:cs="Open Sans"/>
          <w:bCs/>
          <w:color w:val="auto"/>
          <w:sz w:val="19"/>
          <w:szCs w:val="19"/>
        </w:rPr>
        <w:t>LP</w:t>
      </w:r>
      <w:r w:rsidRPr="00103939">
        <w:rPr>
          <w:rFonts w:ascii="Open Sans" w:hAnsi="Open Sans" w:cs="Open Sans"/>
          <w:bCs/>
          <w:color w:val="auto"/>
          <w:sz w:val="19"/>
          <w:szCs w:val="19"/>
        </w:rPr>
        <w:tab/>
        <w:t xml:space="preserve">– liczba punktów łącznie.  </w:t>
      </w:r>
    </w:p>
    <w:p w14:paraId="7FE0D72A" w14:textId="77777777" w:rsidR="00103939" w:rsidRPr="00103939" w:rsidRDefault="00103939" w:rsidP="00103939">
      <w:pPr>
        <w:pStyle w:val="Default"/>
        <w:ind w:firstLine="851"/>
        <w:jc w:val="both"/>
        <w:rPr>
          <w:rFonts w:ascii="Open Sans" w:hAnsi="Open Sans" w:cs="Open Sans"/>
          <w:bCs/>
          <w:color w:val="auto"/>
          <w:sz w:val="19"/>
          <w:szCs w:val="19"/>
        </w:rPr>
      </w:pPr>
      <w:r w:rsidRPr="00103939">
        <w:rPr>
          <w:rFonts w:ascii="Open Sans" w:hAnsi="Open Sans" w:cs="Open Sans"/>
          <w:bCs/>
          <w:color w:val="auto"/>
          <w:sz w:val="19"/>
          <w:szCs w:val="19"/>
        </w:rPr>
        <w:t>CCZ</w:t>
      </w:r>
      <w:r w:rsidRPr="00103939">
        <w:rPr>
          <w:rFonts w:ascii="Open Sans" w:hAnsi="Open Sans" w:cs="Open Sans"/>
          <w:bCs/>
          <w:color w:val="auto"/>
          <w:sz w:val="19"/>
          <w:szCs w:val="19"/>
        </w:rPr>
        <w:tab/>
        <w:t>– liczba punktów w kryterium „cena całego zamówienia”.</w:t>
      </w:r>
    </w:p>
    <w:p w14:paraId="6FAB52E7" w14:textId="77777777" w:rsidR="00103939" w:rsidRPr="00103939" w:rsidRDefault="00103939" w:rsidP="00103939">
      <w:pPr>
        <w:pStyle w:val="Default"/>
        <w:ind w:firstLine="851"/>
        <w:jc w:val="both"/>
        <w:rPr>
          <w:rFonts w:ascii="Open Sans" w:hAnsi="Open Sans" w:cs="Open Sans"/>
          <w:bCs/>
          <w:color w:val="auto"/>
          <w:sz w:val="19"/>
          <w:szCs w:val="19"/>
        </w:rPr>
      </w:pPr>
      <w:r w:rsidRPr="00103939">
        <w:rPr>
          <w:rFonts w:ascii="Open Sans" w:hAnsi="Open Sans" w:cs="Open Sans"/>
          <w:bCs/>
          <w:color w:val="auto"/>
          <w:sz w:val="19"/>
          <w:szCs w:val="19"/>
        </w:rPr>
        <w:t>ASB</w:t>
      </w:r>
      <w:r w:rsidRPr="00103939">
        <w:rPr>
          <w:rFonts w:ascii="Open Sans" w:hAnsi="Open Sans" w:cs="Open Sans"/>
          <w:bCs/>
          <w:color w:val="auto"/>
          <w:sz w:val="19"/>
          <w:szCs w:val="19"/>
        </w:rPr>
        <w:tab/>
        <w:t>– liczba punktów w kryterium „automatyczna skrzynia biegów”.</w:t>
      </w:r>
    </w:p>
    <w:p w14:paraId="1A986760" w14:textId="77777777" w:rsidR="00103939" w:rsidRPr="00103939" w:rsidRDefault="00103939" w:rsidP="00103939">
      <w:pPr>
        <w:pStyle w:val="Default"/>
        <w:ind w:firstLine="851"/>
        <w:jc w:val="both"/>
        <w:rPr>
          <w:rFonts w:ascii="Open Sans" w:hAnsi="Open Sans" w:cs="Open Sans"/>
          <w:bCs/>
          <w:color w:val="auto"/>
          <w:sz w:val="19"/>
          <w:szCs w:val="19"/>
        </w:rPr>
      </w:pPr>
      <w:r w:rsidRPr="00103939">
        <w:rPr>
          <w:rFonts w:ascii="Open Sans" w:hAnsi="Open Sans" w:cs="Open Sans"/>
          <w:bCs/>
          <w:color w:val="auto"/>
          <w:sz w:val="19"/>
          <w:szCs w:val="19"/>
        </w:rPr>
        <w:t>SB – liczba punktów w kryterium „silnik benzynowy”.</w:t>
      </w:r>
    </w:p>
    <w:p w14:paraId="63C2804D" w14:textId="77777777" w:rsidR="00103939" w:rsidRPr="00103939" w:rsidRDefault="00103939" w:rsidP="00103939">
      <w:pPr>
        <w:pStyle w:val="Default"/>
        <w:jc w:val="both"/>
        <w:rPr>
          <w:rFonts w:ascii="Open Sans" w:hAnsi="Open Sans" w:cs="Open Sans"/>
          <w:bCs/>
          <w:color w:val="auto"/>
          <w:sz w:val="19"/>
          <w:szCs w:val="19"/>
        </w:rPr>
      </w:pPr>
    </w:p>
    <w:p w14:paraId="5F582C8D" w14:textId="77777777" w:rsidR="001E125E" w:rsidRDefault="00103939" w:rsidP="00D0165D">
      <w:pPr>
        <w:tabs>
          <w:tab w:val="left" w:pos="284"/>
        </w:tabs>
        <w:spacing w:after="0" w:line="240" w:lineRule="auto"/>
        <w:jc w:val="both"/>
        <w:rPr>
          <w:rFonts w:ascii="Open Sans" w:hAnsi="Open Sans" w:cs="Open Sans"/>
          <w:bCs/>
          <w:sz w:val="19"/>
          <w:szCs w:val="19"/>
        </w:rPr>
      </w:pPr>
      <w:r w:rsidRPr="00103939">
        <w:rPr>
          <w:rFonts w:ascii="Open Sans" w:hAnsi="Open Sans" w:cs="Open Sans"/>
          <w:bCs/>
          <w:sz w:val="19"/>
          <w:szCs w:val="19"/>
        </w:rPr>
        <w:t xml:space="preserve">Punktacja przyznawana ofertom w </w:t>
      </w:r>
      <w:r w:rsidRPr="00D0165D">
        <w:rPr>
          <w:rFonts w:ascii="Open Sans" w:hAnsi="Open Sans" w:cs="Open Sans"/>
          <w:bCs/>
          <w:sz w:val="19"/>
          <w:szCs w:val="19"/>
        </w:rPr>
        <w:t xml:space="preserve">poszczególnych kryteriach będzie liczona z dokładnością </w:t>
      </w:r>
      <w:r w:rsidRPr="00D0165D">
        <w:rPr>
          <w:rFonts w:ascii="Open Sans" w:hAnsi="Open Sans" w:cs="Open Sans"/>
          <w:bCs/>
          <w:sz w:val="19"/>
          <w:szCs w:val="19"/>
        </w:rPr>
        <w:br/>
        <w:t xml:space="preserve">do dwóch miejsc po przecinku. Najwyższa liczba punktów wyznaczy najkorzystniejszą ofertę. </w:t>
      </w:r>
      <w:r w:rsidRPr="00487789">
        <w:rPr>
          <w:rStyle w:val="Pogrubienie"/>
          <w:rFonts w:ascii="Open Sans" w:hAnsi="Open Sans" w:cs="Open Sans"/>
          <w:b w:val="0"/>
          <w:sz w:val="19"/>
          <w:szCs w:val="19"/>
        </w:rPr>
        <w:t>Zamawiający</w:t>
      </w:r>
      <w:r w:rsidRPr="00487789">
        <w:rPr>
          <w:rFonts w:ascii="Open Sans" w:hAnsi="Open Sans" w:cs="Open Sans"/>
          <w:b/>
          <w:sz w:val="19"/>
          <w:szCs w:val="19"/>
        </w:rPr>
        <w:t xml:space="preserve"> </w:t>
      </w:r>
      <w:r w:rsidRPr="00D0165D">
        <w:rPr>
          <w:rFonts w:ascii="Open Sans" w:hAnsi="Open Sans" w:cs="Open Sans"/>
          <w:bCs/>
          <w:sz w:val="19"/>
          <w:szCs w:val="19"/>
        </w:rPr>
        <w:t xml:space="preserve">podpisze umowę z Wykonawcą, który spełni wszystkie wymagania określone </w:t>
      </w:r>
      <w:r w:rsidRPr="00D0165D">
        <w:rPr>
          <w:rFonts w:ascii="Open Sans" w:hAnsi="Open Sans" w:cs="Open Sans"/>
          <w:bCs/>
          <w:sz w:val="19"/>
          <w:szCs w:val="19"/>
        </w:rPr>
        <w:br/>
        <w:t xml:space="preserve">w specyfikacji warunków zamówienia oraz otrzyma największą liczbę punktów spośród rozpatrywanych ofert na realizację przedmiotu zamówienia. </w:t>
      </w:r>
    </w:p>
    <w:p w14:paraId="3F9F5829" w14:textId="54B20A8B" w:rsidR="00103939" w:rsidRPr="00D0165D" w:rsidRDefault="00103939" w:rsidP="00D0165D">
      <w:pPr>
        <w:tabs>
          <w:tab w:val="left" w:pos="284"/>
        </w:tabs>
        <w:spacing w:after="0" w:line="240" w:lineRule="auto"/>
        <w:jc w:val="both"/>
        <w:rPr>
          <w:rFonts w:ascii="Open Sans" w:hAnsi="Open Sans" w:cs="Open Sans"/>
          <w:bCs/>
          <w:sz w:val="19"/>
          <w:szCs w:val="19"/>
        </w:rPr>
      </w:pPr>
      <w:r w:rsidRPr="00D0165D">
        <w:rPr>
          <w:rFonts w:ascii="Open Sans" w:hAnsi="Open Sans" w:cs="Open Sans"/>
          <w:bCs/>
          <w:sz w:val="19"/>
          <w:szCs w:val="19"/>
        </w:rPr>
        <w:t xml:space="preserve">Jeżeli nie będzie można wybrać najkorzystniejszej oferty z uwagi na to, że dwie lub więcej ofert przedstawia taki sam bilans ceny lub kosztu lub innych kryteriów oceny ofert, </w:t>
      </w:r>
      <w:r w:rsidRPr="00487789">
        <w:rPr>
          <w:rStyle w:val="Pogrubienie"/>
          <w:rFonts w:ascii="Open Sans" w:hAnsi="Open Sans" w:cs="Open Sans"/>
          <w:b w:val="0"/>
          <w:sz w:val="19"/>
          <w:szCs w:val="19"/>
        </w:rPr>
        <w:t>Zamawiający</w:t>
      </w:r>
      <w:r w:rsidRPr="00487789">
        <w:rPr>
          <w:rFonts w:ascii="Open Sans" w:hAnsi="Open Sans" w:cs="Open Sans"/>
          <w:b/>
          <w:sz w:val="19"/>
          <w:szCs w:val="19"/>
        </w:rPr>
        <w:t xml:space="preserve"> </w:t>
      </w:r>
      <w:r w:rsidRPr="00D0165D">
        <w:rPr>
          <w:rFonts w:ascii="Open Sans" w:hAnsi="Open Sans" w:cs="Open Sans"/>
          <w:bCs/>
          <w:sz w:val="19"/>
          <w:szCs w:val="19"/>
        </w:rPr>
        <w:t xml:space="preserve">spośród tych ofert wybiera ofertę z najniższą ceną lub najniższym kosztem, a jeżeli zostały złożone oferty o takiej samej cenie lub koszcie, </w:t>
      </w:r>
      <w:r w:rsidRPr="00487789">
        <w:rPr>
          <w:rStyle w:val="Pogrubienie"/>
          <w:rFonts w:ascii="Open Sans" w:hAnsi="Open Sans" w:cs="Open Sans"/>
          <w:b w:val="0"/>
          <w:sz w:val="19"/>
          <w:szCs w:val="19"/>
        </w:rPr>
        <w:t>Zamawiający</w:t>
      </w:r>
      <w:r w:rsidRPr="00487789">
        <w:rPr>
          <w:rFonts w:ascii="Open Sans" w:hAnsi="Open Sans" w:cs="Open Sans"/>
          <w:b/>
          <w:sz w:val="19"/>
          <w:szCs w:val="19"/>
        </w:rPr>
        <w:t xml:space="preserve"> </w:t>
      </w:r>
      <w:r w:rsidRPr="00D0165D">
        <w:rPr>
          <w:rFonts w:ascii="Open Sans" w:hAnsi="Open Sans" w:cs="Open Sans"/>
          <w:bCs/>
          <w:sz w:val="19"/>
          <w:szCs w:val="19"/>
        </w:rPr>
        <w:t xml:space="preserve">wezwie Wykonawców którzy złożyli te oferty, do złożenia </w:t>
      </w:r>
      <w:r w:rsidR="001E125E">
        <w:rPr>
          <w:rFonts w:ascii="Open Sans" w:hAnsi="Open Sans" w:cs="Open Sans"/>
          <w:bCs/>
          <w:sz w:val="19"/>
          <w:szCs w:val="19"/>
        </w:rPr>
        <w:br/>
      </w:r>
      <w:r w:rsidRPr="00D0165D">
        <w:rPr>
          <w:rFonts w:ascii="Open Sans" w:hAnsi="Open Sans" w:cs="Open Sans"/>
          <w:bCs/>
          <w:sz w:val="19"/>
          <w:szCs w:val="19"/>
        </w:rPr>
        <w:t xml:space="preserve">w terminie przez niego określonym ofert dodatkowych (art. 248 ust. 4 ustawy). Wykonawca, składając oferty dodatkowe, nie mogą zaoferować cen lub kosztów wyższych niż zaoferowane w złożonych ofertach (art. 251 ust. 6 ustawy). </w:t>
      </w:r>
    </w:p>
    <w:p w14:paraId="6EA1CE02"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03AAC1E2" w14:textId="77777777" w:rsidR="00143066" w:rsidRDefault="00143066" w:rsidP="00143066">
      <w:pPr>
        <w:spacing w:after="0"/>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3" w:name="_Hlk66795635"/>
      <w:bookmarkStart w:id="24"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3"/>
      <w:r w:rsidRPr="00FF404F">
        <w:rPr>
          <w:rFonts w:ascii="Open Sans" w:eastAsia="Times New Roman" w:hAnsi="Open Sans" w:cs="Open Sans"/>
          <w:color w:val="000000"/>
          <w:sz w:val="19"/>
          <w:szCs w:val="19"/>
          <w:lang w:eastAsia="pl-PL"/>
        </w:rPr>
        <w:t>do zawarcia umowy, jeżeli nie wynika ono z treści oferty;</w:t>
      </w:r>
    </w:p>
    <w:p w14:paraId="5764DCB2" w14:textId="77777777" w:rsidR="00720E8A" w:rsidRPr="00FF404F" w:rsidRDefault="00720E8A" w:rsidP="00720E8A">
      <w:pPr>
        <w:pStyle w:val="Akapitzlist"/>
        <w:numPr>
          <w:ilvl w:val="0"/>
          <w:numId w:val="59"/>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24"/>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7B4E97BB" w14:textId="568BDC62" w:rsidR="00720E8A" w:rsidRDefault="00720E8A" w:rsidP="009E27AB">
      <w:pPr>
        <w:spacing w:after="0" w:line="276" w:lineRule="auto"/>
        <w:ind w:left="360"/>
        <w:jc w:val="both"/>
        <w:rPr>
          <w:rFonts w:ascii="Open Sans" w:eastAsia="Times New Roman" w:hAnsi="Open Sans" w:cs="Open Sans"/>
          <w:color w:val="000000"/>
          <w:sz w:val="19"/>
          <w:szCs w:val="19"/>
          <w:lang w:eastAsia="pl-PL"/>
        </w:rPr>
      </w:pPr>
      <w:r>
        <w:rPr>
          <w:rFonts w:ascii="Open Sans" w:eastAsia="Times New Roman" w:hAnsi="Open Sans" w:cs="Open Sans"/>
          <w:color w:val="000000"/>
          <w:sz w:val="19"/>
          <w:szCs w:val="19"/>
          <w:lang w:eastAsia="pl-PL"/>
        </w:rPr>
        <w:t>18.5.</w:t>
      </w:r>
      <w:r w:rsidRPr="00720E8A">
        <w:t xml:space="preserve"> </w:t>
      </w:r>
      <w:r w:rsidRPr="00720E8A">
        <w:rPr>
          <w:rFonts w:ascii="Open Sans" w:eastAsia="Times New Roman" w:hAnsi="Open Sans" w:cs="Open Sans"/>
          <w:color w:val="000000"/>
          <w:sz w:val="19"/>
          <w:szCs w:val="19"/>
          <w:lang w:eastAsia="pl-PL"/>
        </w:rPr>
        <w:t>Dowód wniesienia zabezpieczenia należytego wykonania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7777777"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18.A.1.</w:t>
      </w:r>
      <w:r w:rsidRPr="001E125E">
        <w:rPr>
          <w:rFonts w:ascii="Open Sans" w:eastAsia="Times New Roman" w:hAnsi="Open Sans" w:cs="Open Sans"/>
          <w:color w:val="000000" w:themeColor="text1"/>
          <w:sz w:val="20"/>
          <w:szCs w:val="20"/>
          <w:lang w:eastAsia="pl-PL"/>
        </w:rPr>
        <w:tab/>
        <w:t>Zamawiający  wymaga od Wykonawcy wniesienia  zabezpieczenia należytego wykonania umowy.</w:t>
      </w:r>
    </w:p>
    <w:p w14:paraId="5985F4C6" w14:textId="32D645E2"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lastRenderedPageBreak/>
        <w:t>18.A.2.</w:t>
      </w:r>
      <w:r w:rsidRPr="001E125E">
        <w:rPr>
          <w:rFonts w:ascii="Open Sans" w:eastAsia="Times New Roman" w:hAnsi="Open Sans" w:cs="Open Sans"/>
          <w:color w:val="000000" w:themeColor="text1"/>
          <w:sz w:val="20"/>
          <w:szCs w:val="20"/>
          <w:lang w:eastAsia="pl-PL"/>
        </w:rPr>
        <w:tab/>
        <w:t xml:space="preserve">Kwota zabezpieczenia wynosi </w:t>
      </w:r>
      <w:r>
        <w:rPr>
          <w:rFonts w:ascii="Open Sans" w:eastAsia="Times New Roman" w:hAnsi="Open Sans" w:cs="Open Sans"/>
          <w:color w:val="000000" w:themeColor="text1"/>
          <w:sz w:val="20"/>
          <w:szCs w:val="20"/>
          <w:lang w:eastAsia="pl-PL"/>
        </w:rPr>
        <w:t>3</w:t>
      </w:r>
      <w:r w:rsidRPr="001E125E">
        <w:rPr>
          <w:rFonts w:ascii="Open Sans" w:eastAsia="Times New Roman" w:hAnsi="Open Sans" w:cs="Open Sans"/>
          <w:color w:val="000000" w:themeColor="text1"/>
          <w:sz w:val="20"/>
          <w:szCs w:val="20"/>
          <w:lang w:eastAsia="pl-PL"/>
        </w:rPr>
        <w:t xml:space="preserve"> % maksymalnej wartości nominalnej zobowiązania Zamawiającego wynikającego z umowy.</w:t>
      </w:r>
    </w:p>
    <w:p w14:paraId="03B9C71B" w14:textId="25041642"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18.A.3.</w:t>
      </w:r>
      <w:r w:rsidRPr="001E125E">
        <w:rPr>
          <w:rFonts w:ascii="Open Sans" w:eastAsia="Times New Roman" w:hAnsi="Open Sans" w:cs="Open Sans"/>
          <w:color w:val="000000" w:themeColor="text1"/>
          <w:sz w:val="20"/>
          <w:szCs w:val="20"/>
          <w:lang w:eastAsia="pl-PL"/>
        </w:rPr>
        <w:tab/>
        <w:t>Zabezpieczenie należytego wykonania umowy można wnieść w formie przewidzianej w art. 450 ustawy Prawo zamówień publicznych.</w:t>
      </w:r>
    </w:p>
    <w:p w14:paraId="09180ABD" w14:textId="77777777"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18.A.4.</w:t>
      </w:r>
      <w:r w:rsidRPr="001E125E">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p>
    <w:p w14:paraId="7A60BA68" w14:textId="77777777"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 xml:space="preserve">„Tytuł postępowania”. </w:t>
      </w:r>
    </w:p>
    <w:p w14:paraId="6BDC1CD8" w14:textId="77777777"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18.A.5.</w:t>
      </w:r>
      <w:r w:rsidRPr="001E125E">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764B8785" w14:textId="77777777" w:rsidR="001E125E" w:rsidRP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18.A.6.</w:t>
      </w:r>
      <w:r w:rsidRPr="001E125E">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69857234" w14:textId="77777777" w:rsid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18.A.7.</w:t>
      </w:r>
      <w:r w:rsidRPr="001E125E">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712FD3BD" w14:textId="77777777" w:rsidR="001E125E" w:rsidRDefault="001E125E" w:rsidP="001E125E">
      <w:pPr>
        <w:spacing w:after="0" w:line="276" w:lineRule="auto"/>
        <w:ind w:left="360"/>
        <w:jc w:val="both"/>
        <w:rPr>
          <w:rFonts w:ascii="Open Sans" w:eastAsia="Times New Roman" w:hAnsi="Open Sans" w:cs="Open Sans"/>
          <w:color w:val="000000" w:themeColor="text1"/>
          <w:sz w:val="20"/>
          <w:szCs w:val="20"/>
          <w:lang w:eastAsia="pl-PL"/>
        </w:rPr>
      </w:pP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0A09D05B" w14:textId="77777777" w:rsidR="003511A1" w:rsidRPr="0057280E" w:rsidRDefault="003511A1"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4E01E632"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 Podwykonawcy wykonania  części zamówienia.</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8"/>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p w14:paraId="69926FB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861B9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25DF7F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90A0D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C1946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9DD57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470D5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4540FDC"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F54CE1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F30B528"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07D02CE"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908092D"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C05EEF1"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F333D7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656C" w14:textId="77777777" w:rsidR="00EF6FE0" w:rsidRDefault="00EF6FE0" w:rsidP="00ED6C3D">
      <w:pPr>
        <w:spacing w:after="0" w:line="240" w:lineRule="auto"/>
      </w:pPr>
      <w:r>
        <w:separator/>
      </w:r>
    </w:p>
  </w:endnote>
  <w:endnote w:type="continuationSeparator" w:id="0">
    <w:p w14:paraId="552E2AFC" w14:textId="77777777" w:rsidR="00EF6FE0" w:rsidRDefault="00EF6FE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76D0" w14:textId="77777777" w:rsidR="00EF6FE0" w:rsidRDefault="00EF6FE0" w:rsidP="00ED6C3D">
      <w:pPr>
        <w:spacing w:after="0" w:line="240" w:lineRule="auto"/>
      </w:pPr>
      <w:r>
        <w:separator/>
      </w:r>
    </w:p>
  </w:footnote>
  <w:footnote w:type="continuationSeparator" w:id="0">
    <w:p w14:paraId="0C813793" w14:textId="77777777" w:rsidR="00EF6FE0" w:rsidRDefault="00EF6FE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3618A"/>
    <w:multiLevelType w:val="multilevel"/>
    <w:tmpl w:val="E5FEDA9E"/>
    <w:lvl w:ilvl="0">
      <w:start w:val="1"/>
      <w:numFmt w:val="decimal"/>
      <w:lvlText w:val="%1."/>
      <w:lvlJc w:val="left"/>
      <w:pPr>
        <w:tabs>
          <w:tab w:val="num" w:pos="420"/>
        </w:tabs>
        <w:ind w:left="420" w:hanging="420"/>
      </w:pPr>
      <w:rPr>
        <w:b/>
        <w:i w:val="0"/>
        <w:iCs/>
        <w:sz w:val="22"/>
        <w:szCs w:val="22"/>
      </w:rPr>
    </w:lvl>
    <w:lvl w:ilvl="1">
      <w:start w:val="1"/>
      <w:numFmt w:val="decimal"/>
      <w:lvlText w:val="%1.%2."/>
      <w:lvlJc w:val="left"/>
      <w:pPr>
        <w:tabs>
          <w:tab w:val="num" w:pos="1004"/>
        </w:tabs>
        <w:ind w:left="1004" w:hanging="720"/>
      </w:pPr>
      <w:rPr>
        <w:b w:val="0"/>
        <w:bCs/>
        <w:color w:val="auto"/>
        <w:sz w:val="22"/>
        <w:szCs w:val="22"/>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6"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0035C4"/>
    <w:multiLevelType w:val="hybridMultilevel"/>
    <w:tmpl w:val="7026FDEA"/>
    <w:lvl w:ilvl="0" w:tplc="615A4D3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C52F3"/>
    <w:multiLevelType w:val="hybridMultilevel"/>
    <w:tmpl w:val="75465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4" w15:restartNumberingAfterBreak="0">
    <w:nsid w:val="0F9C0199"/>
    <w:multiLevelType w:val="hybridMultilevel"/>
    <w:tmpl w:val="03CE4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6D1C78"/>
    <w:multiLevelType w:val="hybridMultilevel"/>
    <w:tmpl w:val="B64278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17717DE5"/>
    <w:multiLevelType w:val="hybridMultilevel"/>
    <w:tmpl w:val="02968B66"/>
    <w:lvl w:ilvl="0" w:tplc="6F98B864">
      <w:start w:val="1"/>
      <w:numFmt w:val="lowerLetter"/>
      <w:lvlText w:val="%1)"/>
      <w:lvlJc w:val="left"/>
      <w:pPr>
        <w:ind w:left="1800" w:hanging="360"/>
      </w:pPr>
      <w:rPr>
        <w:b w:val="0"/>
        <w:sz w:val="24"/>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7"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8601460"/>
    <w:multiLevelType w:val="hybridMultilevel"/>
    <w:tmpl w:val="98FA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56"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57"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D7021F0"/>
    <w:multiLevelType w:val="hybridMultilevel"/>
    <w:tmpl w:val="5B5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2768CE"/>
    <w:multiLevelType w:val="hybridMultilevel"/>
    <w:tmpl w:val="2B28F42A"/>
    <w:lvl w:ilvl="0" w:tplc="77428D7A">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C410FD"/>
    <w:multiLevelType w:val="hybridMultilevel"/>
    <w:tmpl w:val="0E4843A6"/>
    <w:lvl w:ilvl="0" w:tplc="F744986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AC82FD2"/>
    <w:multiLevelType w:val="hybridMultilevel"/>
    <w:tmpl w:val="3D346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EDF0A4C"/>
    <w:multiLevelType w:val="hybridMultilevel"/>
    <w:tmpl w:val="ACA6DCDA"/>
    <w:lvl w:ilvl="0" w:tplc="CA5CDC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72"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0912D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4"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78"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81"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2" w15:restartNumberingAfterBreak="0">
    <w:nsid w:val="638D764B"/>
    <w:multiLevelType w:val="hybridMultilevel"/>
    <w:tmpl w:val="9AB4889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3"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85"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86"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91" w15:restartNumberingAfterBreak="0">
    <w:nsid w:val="782B6C16"/>
    <w:multiLevelType w:val="multilevel"/>
    <w:tmpl w:val="A928155C"/>
    <w:lvl w:ilvl="0">
      <w:start w:val="1"/>
      <w:numFmt w:val="decimal"/>
      <w:lvlText w:val="%1)"/>
      <w:lvlJc w:val="left"/>
      <w:pPr>
        <w:tabs>
          <w:tab w:val="num" w:pos="0"/>
        </w:tabs>
        <w:ind w:left="1146" w:hanging="360"/>
      </w:pPr>
      <w:rPr>
        <w:rFonts w:ascii="Open Sans" w:hAnsi="Open Sans" w:cs="Times New Roman"/>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4D3BF0"/>
    <w:multiLevelType w:val="hybridMultilevel"/>
    <w:tmpl w:val="64487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52"/>
  </w:num>
  <w:num w:numId="2" w16cid:durableId="1593049699">
    <w:abstractNumId w:val="7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88"/>
  </w:num>
  <w:num w:numId="4" w16cid:durableId="1145512988">
    <w:abstractNumId w:val="90"/>
  </w:num>
  <w:num w:numId="5" w16cid:durableId="1446776075">
    <w:abstractNumId w:val="84"/>
  </w:num>
  <w:num w:numId="6" w16cid:durableId="548692337">
    <w:abstractNumId w:val="54"/>
  </w:num>
  <w:num w:numId="7" w16cid:durableId="1363093790">
    <w:abstractNumId w:val="0"/>
  </w:num>
  <w:num w:numId="8" w16cid:durableId="852959478">
    <w:abstractNumId w:val="45"/>
  </w:num>
  <w:num w:numId="9" w16cid:durableId="1041856113">
    <w:abstractNumId w:val="93"/>
  </w:num>
  <w:num w:numId="10" w16cid:durableId="1004018410">
    <w:abstractNumId w:val="85"/>
  </w:num>
  <w:num w:numId="11" w16cid:durableId="8152200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42"/>
  </w:num>
  <w:num w:numId="13" w16cid:durableId="1314410179">
    <w:abstractNumId w:val="80"/>
  </w:num>
  <w:num w:numId="14" w16cid:durableId="881092026">
    <w:abstractNumId w:val="68"/>
  </w:num>
  <w:num w:numId="15" w16cid:durableId="20321422">
    <w:abstractNumId w:val="86"/>
  </w:num>
  <w:num w:numId="16" w16cid:durableId="870606497">
    <w:abstractNumId w:val="40"/>
  </w:num>
  <w:num w:numId="17" w16cid:durableId="1985231053">
    <w:abstractNumId w:val="44"/>
  </w:num>
  <w:num w:numId="18" w16cid:durableId="2111657554">
    <w:abstractNumId w:val="53"/>
  </w:num>
  <w:num w:numId="19" w16cid:durableId="1211117430">
    <w:abstractNumId w:val="95"/>
  </w:num>
  <w:num w:numId="20" w16cid:durableId="759719022">
    <w:abstractNumId w:val="32"/>
  </w:num>
  <w:num w:numId="21" w16cid:durableId="942032449">
    <w:abstractNumId w:val="62"/>
  </w:num>
  <w:num w:numId="22" w16cid:durableId="142697794">
    <w:abstractNumId w:val="76"/>
  </w:num>
  <w:num w:numId="23" w16cid:durableId="579753562">
    <w:abstractNumId w:val="78"/>
  </w:num>
  <w:num w:numId="24" w16cid:durableId="2031182545">
    <w:abstractNumId w:val="58"/>
  </w:num>
  <w:num w:numId="25" w16cid:durableId="813717206">
    <w:abstractNumId w:val="72"/>
  </w:num>
  <w:num w:numId="26" w16cid:durableId="1395081372">
    <w:abstractNumId w:val="79"/>
  </w:num>
  <w:num w:numId="27" w16cid:durableId="206374187">
    <w:abstractNumId w:val="46"/>
  </w:num>
  <w:num w:numId="28" w16cid:durableId="773552545">
    <w:abstractNumId w:val="60"/>
  </w:num>
  <w:num w:numId="29" w16cid:durableId="1986201887">
    <w:abstractNumId w:val="61"/>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74"/>
  </w:num>
  <w:num w:numId="33" w16cid:durableId="465969877">
    <w:abstractNumId w:val="37"/>
  </w:num>
  <w:num w:numId="34" w16cid:durableId="954096149">
    <w:abstractNumId w:val="33"/>
  </w:num>
  <w:num w:numId="35" w16cid:durableId="681519081">
    <w:abstractNumId w:val="67"/>
  </w:num>
  <w:num w:numId="36" w16cid:durableId="1268734003">
    <w:abstractNumId w:val="92"/>
  </w:num>
  <w:num w:numId="37" w16cid:durableId="1309826256">
    <w:abstractNumId w:val="75"/>
  </w:num>
  <w:num w:numId="38" w16cid:durableId="125395327">
    <w:abstractNumId w:val="26"/>
  </w:num>
  <w:num w:numId="39" w16cid:durableId="1519662149">
    <w:abstractNumId w:val="41"/>
  </w:num>
  <w:num w:numId="40" w16cid:durableId="186188039">
    <w:abstractNumId w:val="38"/>
  </w:num>
  <w:num w:numId="41" w16cid:durableId="2068409855">
    <w:abstractNumId w:val="56"/>
  </w:num>
  <w:num w:numId="42" w16cid:durableId="526138170">
    <w:abstractNumId w:val="81"/>
  </w:num>
  <w:num w:numId="43" w16cid:durableId="1573277955">
    <w:abstractNumId w:val="47"/>
  </w:num>
  <w:num w:numId="44" w16cid:durableId="1646231232">
    <w:abstractNumId w:val="71"/>
  </w:num>
  <w:num w:numId="45" w16cid:durableId="1976178546">
    <w:abstractNumId w:val="30"/>
  </w:num>
  <w:num w:numId="46" w16cid:durableId="2122917482">
    <w:abstractNumId w:val="21"/>
  </w:num>
  <w:num w:numId="47" w16cid:durableId="202524656">
    <w:abstractNumId w:val="83"/>
  </w:num>
  <w:num w:numId="48" w16cid:durableId="918296975">
    <w:abstractNumId w:val="55"/>
  </w:num>
  <w:num w:numId="49" w16cid:durableId="695696964">
    <w:abstractNumId w:val="39"/>
  </w:num>
  <w:num w:numId="50" w16cid:durableId="1406412934">
    <w:abstractNumId w:val="89"/>
  </w:num>
  <w:num w:numId="51" w16cid:durableId="1332106292">
    <w:abstractNumId w:val="48"/>
  </w:num>
  <w:num w:numId="52" w16cid:durableId="1365907633">
    <w:abstractNumId w:val="43"/>
  </w:num>
  <w:num w:numId="53" w16cid:durableId="1298030185">
    <w:abstractNumId w:val="66"/>
  </w:num>
  <w:num w:numId="54" w16cid:durableId="970746043">
    <w:abstractNumId w:val="50"/>
  </w:num>
  <w:num w:numId="55" w16cid:durableId="2066374509">
    <w:abstractNumId w:val="51"/>
  </w:num>
  <w:num w:numId="56" w16cid:durableId="1748771158">
    <w:abstractNumId w:val="34"/>
  </w:num>
  <w:num w:numId="57" w16cid:durableId="1138376373">
    <w:abstractNumId w:val="69"/>
  </w:num>
  <w:num w:numId="58" w16cid:durableId="1556157203">
    <w:abstractNumId w:val="94"/>
  </w:num>
  <w:num w:numId="59" w16cid:durableId="1269778149">
    <w:abstractNumId w:val="28"/>
  </w:num>
  <w:num w:numId="60" w16cid:durableId="1948735478">
    <w:abstractNumId w:val="63"/>
  </w:num>
  <w:num w:numId="61" w16cid:durableId="1287659249">
    <w:abstractNumId w:val="87"/>
  </w:num>
  <w:num w:numId="62" w16cid:durableId="104813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0433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4260576">
    <w:abstractNumId w:val="59"/>
  </w:num>
  <w:num w:numId="65" w16cid:durableId="664017011">
    <w:abstractNumId w:val="73"/>
  </w:num>
  <w:num w:numId="66" w16cid:durableId="1050542165">
    <w:abstractNumId w:val="65"/>
  </w:num>
  <w:num w:numId="67" w16cid:durableId="1740514878">
    <w:abstractNumId w:val="91"/>
  </w:num>
  <w:num w:numId="68" w16cid:durableId="460655350">
    <w:abstractNumId w:val="29"/>
  </w:num>
  <w:num w:numId="69" w16cid:durableId="1457528421">
    <w:abstractNumId w:val="31"/>
  </w:num>
  <w:num w:numId="70" w16cid:durableId="255485566">
    <w:abstractNumId w:val="64"/>
  </w:num>
  <w:num w:numId="71" w16cid:durableId="7103503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68973743">
    <w:abstractNumId w:val="35"/>
  </w:num>
  <w:num w:numId="73" w16cid:durableId="1572882040">
    <w:abstractNumId w:val="57"/>
  </w:num>
  <w:num w:numId="74" w16cid:durableId="842551320">
    <w:abstractNumId w:val="8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27B0"/>
    <w:rsid w:val="000432D1"/>
    <w:rsid w:val="0004444D"/>
    <w:rsid w:val="00046028"/>
    <w:rsid w:val="00046418"/>
    <w:rsid w:val="000465D6"/>
    <w:rsid w:val="0004677B"/>
    <w:rsid w:val="000468B1"/>
    <w:rsid w:val="00050FCB"/>
    <w:rsid w:val="00051898"/>
    <w:rsid w:val="0005247E"/>
    <w:rsid w:val="00052ACF"/>
    <w:rsid w:val="00054CD8"/>
    <w:rsid w:val="000563EA"/>
    <w:rsid w:val="00056FF8"/>
    <w:rsid w:val="00057C06"/>
    <w:rsid w:val="0006028E"/>
    <w:rsid w:val="0006191B"/>
    <w:rsid w:val="0006202B"/>
    <w:rsid w:val="00062588"/>
    <w:rsid w:val="0006453C"/>
    <w:rsid w:val="00064D6E"/>
    <w:rsid w:val="00065F53"/>
    <w:rsid w:val="00067302"/>
    <w:rsid w:val="00070B23"/>
    <w:rsid w:val="00071FB3"/>
    <w:rsid w:val="000739F9"/>
    <w:rsid w:val="00073C39"/>
    <w:rsid w:val="000742D1"/>
    <w:rsid w:val="00074383"/>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55"/>
    <w:rsid w:val="000B7EEF"/>
    <w:rsid w:val="000C238A"/>
    <w:rsid w:val="000C273F"/>
    <w:rsid w:val="000C27E4"/>
    <w:rsid w:val="000C2AE7"/>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3939"/>
    <w:rsid w:val="00105F42"/>
    <w:rsid w:val="0010617D"/>
    <w:rsid w:val="00106216"/>
    <w:rsid w:val="001108D7"/>
    <w:rsid w:val="00110A5E"/>
    <w:rsid w:val="00111565"/>
    <w:rsid w:val="001124A4"/>
    <w:rsid w:val="001140A7"/>
    <w:rsid w:val="00114A0A"/>
    <w:rsid w:val="001154F7"/>
    <w:rsid w:val="00115550"/>
    <w:rsid w:val="00117952"/>
    <w:rsid w:val="00117D2F"/>
    <w:rsid w:val="00120FE4"/>
    <w:rsid w:val="00123D6A"/>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5821"/>
    <w:rsid w:val="0014604C"/>
    <w:rsid w:val="0014755E"/>
    <w:rsid w:val="001476F1"/>
    <w:rsid w:val="0015040D"/>
    <w:rsid w:val="0015192B"/>
    <w:rsid w:val="001529DB"/>
    <w:rsid w:val="001539E1"/>
    <w:rsid w:val="00153E29"/>
    <w:rsid w:val="0015522A"/>
    <w:rsid w:val="00155795"/>
    <w:rsid w:val="0016033A"/>
    <w:rsid w:val="00160C95"/>
    <w:rsid w:val="001632F1"/>
    <w:rsid w:val="00163ACC"/>
    <w:rsid w:val="00163C1B"/>
    <w:rsid w:val="001655D5"/>
    <w:rsid w:val="0016592B"/>
    <w:rsid w:val="0016603A"/>
    <w:rsid w:val="001664C3"/>
    <w:rsid w:val="00166F32"/>
    <w:rsid w:val="00170F70"/>
    <w:rsid w:val="0017114C"/>
    <w:rsid w:val="001735CD"/>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4B3"/>
    <w:rsid w:val="001A38C8"/>
    <w:rsid w:val="001A4251"/>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F2E"/>
    <w:rsid w:val="001C7565"/>
    <w:rsid w:val="001D00BD"/>
    <w:rsid w:val="001D0841"/>
    <w:rsid w:val="001D0C47"/>
    <w:rsid w:val="001D1078"/>
    <w:rsid w:val="001D14A5"/>
    <w:rsid w:val="001D5DE8"/>
    <w:rsid w:val="001D60EF"/>
    <w:rsid w:val="001D7EF9"/>
    <w:rsid w:val="001E10C6"/>
    <w:rsid w:val="001E125E"/>
    <w:rsid w:val="001E1751"/>
    <w:rsid w:val="001E2A71"/>
    <w:rsid w:val="001E33B8"/>
    <w:rsid w:val="001E3702"/>
    <w:rsid w:val="001E4122"/>
    <w:rsid w:val="001E5DAA"/>
    <w:rsid w:val="001E6677"/>
    <w:rsid w:val="001E716A"/>
    <w:rsid w:val="001F0ACA"/>
    <w:rsid w:val="001F0DD6"/>
    <w:rsid w:val="001F2396"/>
    <w:rsid w:val="001F3DDA"/>
    <w:rsid w:val="001F5D75"/>
    <w:rsid w:val="001F73CF"/>
    <w:rsid w:val="00200B77"/>
    <w:rsid w:val="00201508"/>
    <w:rsid w:val="0020271C"/>
    <w:rsid w:val="00204A62"/>
    <w:rsid w:val="00204D2A"/>
    <w:rsid w:val="002055B2"/>
    <w:rsid w:val="00205F6E"/>
    <w:rsid w:val="002070B6"/>
    <w:rsid w:val="00211213"/>
    <w:rsid w:val="002128F8"/>
    <w:rsid w:val="00212A0F"/>
    <w:rsid w:val="00212B6B"/>
    <w:rsid w:val="002130FA"/>
    <w:rsid w:val="00213F44"/>
    <w:rsid w:val="00214699"/>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7524"/>
    <w:rsid w:val="0026101B"/>
    <w:rsid w:val="00261DD9"/>
    <w:rsid w:val="00262C82"/>
    <w:rsid w:val="00262C93"/>
    <w:rsid w:val="00263716"/>
    <w:rsid w:val="00265C05"/>
    <w:rsid w:val="00267B52"/>
    <w:rsid w:val="00273250"/>
    <w:rsid w:val="00273B8E"/>
    <w:rsid w:val="00273C70"/>
    <w:rsid w:val="00274E41"/>
    <w:rsid w:val="00274E7C"/>
    <w:rsid w:val="002808F6"/>
    <w:rsid w:val="00281FBB"/>
    <w:rsid w:val="002821C0"/>
    <w:rsid w:val="00283CA3"/>
    <w:rsid w:val="002850CA"/>
    <w:rsid w:val="00286291"/>
    <w:rsid w:val="00286755"/>
    <w:rsid w:val="00287173"/>
    <w:rsid w:val="00290F41"/>
    <w:rsid w:val="00292014"/>
    <w:rsid w:val="00294982"/>
    <w:rsid w:val="002951CB"/>
    <w:rsid w:val="00296194"/>
    <w:rsid w:val="00296BCA"/>
    <w:rsid w:val="002A0FC7"/>
    <w:rsid w:val="002A1C1C"/>
    <w:rsid w:val="002A280C"/>
    <w:rsid w:val="002A4B3A"/>
    <w:rsid w:val="002A5FAE"/>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86E"/>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9F4"/>
    <w:rsid w:val="00322A67"/>
    <w:rsid w:val="0032312D"/>
    <w:rsid w:val="00323633"/>
    <w:rsid w:val="003252E2"/>
    <w:rsid w:val="00325A8E"/>
    <w:rsid w:val="00325D27"/>
    <w:rsid w:val="00327F2E"/>
    <w:rsid w:val="00330768"/>
    <w:rsid w:val="00330F24"/>
    <w:rsid w:val="0033441B"/>
    <w:rsid w:val="00334739"/>
    <w:rsid w:val="003365C8"/>
    <w:rsid w:val="0033680C"/>
    <w:rsid w:val="00337079"/>
    <w:rsid w:val="003371E3"/>
    <w:rsid w:val="003414FF"/>
    <w:rsid w:val="0034185F"/>
    <w:rsid w:val="00342696"/>
    <w:rsid w:val="0034317A"/>
    <w:rsid w:val="0034436C"/>
    <w:rsid w:val="00344F35"/>
    <w:rsid w:val="00345923"/>
    <w:rsid w:val="003468E7"/>
    <w:rsid w:val="0034714C"/>
    <w:rsid w:val="00347387"/>
    <w:rsid w:val="0035006A"/>
    <w:rsid w:val="0035038E"/>
    <w:rsid w:val="00350BEB"/>
    <w:rsid w:val="003511A1"/>
    <w:rsid w:val="00351BF7"/>
    <w:rsid w:val="003524A0"/>
    <w:rsid w:val="00353766"/>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2B8"/>
    <w:rsid w:val="003824B8"/>
    <w:rsid w:val="00382BCA"/>
    <w:rsid w:val="003832C4"/>
    <w:rsid w:val="00383D3A"/>
    <w:rsid w:val="00384035"/>
    <w:rsid w:val="003848F2"/>
    <w:rsid w:val="00384918"/>
    <w:rsid w:val="00384EC2"/>
    <w:rsid w:val="003875C9"/>
    <w:rsid w:val="0039105D"/>
    <w:rsid w:val="003914E3"/>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0AD6"/>
    <w:rsid w:val="003D0C18"/>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18DE"/>
    <w:rsid w:val="004220DE"/>
    <w:rsid w:val="0042318A"/>
    <w:rsid w:val="00423CC9"/>
    <w:rsid w:val="004269CE"/>
    <w:rsid w:val="00427D32"/>
    <w:rsid w:val="00430314"/>
    <w:rsid w:val="00431034"/>
    <w:rsid w:val="004317AF"/>
    <w:rsid w:val="00431812"/>
    <w:rsid w:val="00431BDB"/>
    <w:rsid w:val="004320E4"/>
    <w:rsid w:val="00433099"/>
    <w:rsid w:val="00433395"/>
    <w:rsid w:val="00434C5B"/>
    <w:rsid w:val="00434CA9"/>
    <w:rsid w:val="00437317"/>
    <w:rsid w:val="00440FB0"/>
    <w:rsid w:val="00442A9F"/>
    <w:rsid w:val="0044325E"/>
    <w:rsid w:val="004436A0"/>
    <w:rsid w:val="00446DF3"/>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2296"/>
    <w:rsid w:val="004730C6"/>
    <w:rsid w:val="00473E62"/>
    <w:rsid w:val="00474864"/>
    <w:rsid w:val="00474D4F"/>
    <w:rsid w:val="00475B91"/>
    <w:rsid w:val="0047613E"/>
    <w:rsid w:val="0048013F"/>
    <w:rsid w:val="00482B1A"/>
    <w:rsid w:val="00482DFD"/>
    <w:rsid w:val="0048354F"/>
    <w:rsid w:val="004868F4"/>
    <w:rsid w:val="00486BA4"/>
    <w:rsid w:val="00486D79"/>
    <w:rsid w:val="00487789"/>
    <w:rsid w:val="004909BF"/>
    <w:rsid w:val="00490E9D"/>
    <w:rsid w:val="00490F0C"/>
    <w:rsid w:val="004920E1"/>
    <w:rsid w:val="004928A0"/>
    <w:rsid w:val="00493D8C"/>
    <w:rsid w:val="0049461E"/>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3411"/>
    <w:rsid w:val="004C68E6"/>
    <w:rsid w:val="004C6A21"/>
    <w:rsid w:val="004C6C5F"/>
    <w:rsid w:val="004C788C"/>
    <w:rsid w:val="004D2373"/>
    <w:rsid w:val="004D6EEB"/>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C37"/>
    <w:rsid w:val="00503095"/>
    <w:rsid w:val="00503139"/>
    <w:rsid w:val="005034E1"/>
    <w:rsid w:val="00503A0E"/>
    <w:rsid w:val="00505946"/>
    <w:rsid w:val="0050665E"/>
    <w:rsid w:val="00510B7E"/>
    <w:rsid w:val="00511679"/>
    <w:rsid w:val="005120E2"/>
    <w:rsid w:val="0051362F"/>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157B"/>
    <w:rsid w:val="00553F7D"/>
    <w:rsid w:val="005549D5"/>
    <w:rsid w:val="00554BC4"/>
    <w:rsid w:val="005555B6"/>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490C"/>
    <w:rsid w:val="005A7615"/>
    <w:rsid w:val="005B0BDF"/>
    <w:rsid w:val="005B3E27"/>
    <w:rsid w:val="005B6074"/>
    <w:rsid w:val="005B61D2"/>
    <w:rsid w:val="005B76AF"/>
    <w:rsid w:val="005C0B82"/>
    <w:rsid w:val="005C16B9"/>
    <w:rsid w:val="005C21F2"/>
    <w:rsid w:val="005C23CB"/>
    <w:rsid w:val="005C2FEC"/>
    <w:rsid w:val="005C47CA"/>
    <w:rsid w:val="005C4DE5"/>
    <w:rsid w:val="005C5446"/>
    <w:rsid w:val="005C5CC1"/>
    <w:rsid w:val="005D02DE"/>
    <w:rsid w:val="005D20AE"/>
    <w:rsid w:val="005D33DD"/>
    <w:rsid w:val="005D3B04"/>
    <w:rsid w:val="005D3C72"/>
    <w:rsid w:val="005D4BBA"/>
    <w:rsid w:val="005D4F89"/>
    <w:rsid w:val="005D6A34"/>
    <w:rsid w:val="005D706F"/>
    <w:rsid w:val="005E0577"/>
    <w:rsid w:val="005E0761"/>
    <w:rsid w:val="005E2449"/>
    <w:rsid w:val="005E2B56"/>
    <w:rsid w:val="005E2E23"/>
    <w:rsid w:val="005E3C77"/>
    <w:rsid w:val="005E4851"/>
    <w:rsid w:val="005E57B1"/>
    <w:rsid w:val="005E63D3"/>
    <w:rsid w:val="005E6E77"/>
    <w:rsid w:val="005F051C"/>
    <w:rsid w:val="005F1A0B"/>
    <w:rsid w:val="005F2AB4"/>
    <w:rsid w:val="005F2FC5"/>
    <w:rsid w:val="005F34B5"/>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315D2"/>
    <w:rsid w:val="00631A23"/>
    <w:rsid w:val="006328EA"/>
    <w:rsid w:val="00632931"/>
    <w:rsid w:val="00634E44"/>
    <w:rsid w:val="006364A6"/>
    <w:rsid w:val="00636E7A"/>
    <w:rsid w:val="0064044B"/>
    <w:rsid w:val="00640F51"/>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525D"/>
    <w:rsid w:val="0066632C"/>
    <w:rsid w:val="00666705"/>
    <w:rsid w:val="0066734C"/>
    <w:rsid w:val="006674DC"/>
    <w:rsid w:val="00670498"/>
    <w:rsid w:val="00670D6D"/>
    <w:rsid w:val="00671C26"/>
    <w:rsid w:val="00672602"/>
    <w:rsid w:val="006727AB"/>
    <w:rsid w:val="00676B9E"/>
    <w:rsid w:val="00677099"/>
    <w:rsid w:val="00681A4B"/>
    <w:rsid w:val="0068364C"/>
    <w:rsid w:val="006837A4"/>
    <w:rsid w:val="00684663"/>
    <w:rsid w:val="00684A15"/>
    <w:rsid w:val="00686B7A"/>
    <w:rsid w:val="00693132"/>
    <w:rsid w:val="0069751D"/>
    <w:rsid w:val="00697E41"/>
    <w:rsid w:val="006A1428"/>
    <w:rsid w:val="006A1F35"/>
    <w:rsid w:val="006A2BB9"/>
    <w:rsid w:val="006A346D"/>
    <w:rsid w:val="006A48A4"/>
    <w:rsid w:val="006A5389"/>
    <w:rsid w:val="006A5815"/>
    <w:rsid w:val="006A61AD"/>
    <w:rsid w:val="006B0547"/>
    <w:rsid w:val="006B11DC"/>
    <w:rsid w:val="006B1221"/>
    <w:rsid w:val="006B17A4"/>
    <w:rsid w:val="006B30BD"/>
    <w:rsid w:val="006B5916"/>
    <w:rsid w:val="006C017B"/>
    <w:rsid w:val="006C04DA"/>
    <w:rsid w:val="006C2458"/>
    <w:rsid w:val="006C2E99"/>
    <w:rsid w:val="006C3DC5"/>
    <w:rsid w:val="006C3DF8"/>
    <w:rsid w:val="006C3EA9"/>
    <w:rsid w:val="006C4C5C"/>
    <w:rsid w:val="006C4CE3"/>
    <w:rsid w:val="006C5AFD"/>
    <w:rsid w:val="006C7463"/>
    <w:rsid w:val="006D0376"/>
    <w:rsid w:val="006D1884"/>
    <w:rsid w:val="006D4254"/>
    <w:rsid w:val="006D6BD4"/>
    <w:rsid w:val="006D728A"/>
    <w:rsid w:val="006E103D"/>
    <w:rsid w:val="006E15F2"/>
    <w:rsid w:val="006E193F"/>
    <w:rsid w:val="006E2357"/>
    <w:rsid w:val="006E2C32"/>
    <w:rsid w:val="006E343F"/>
    <w:rsid w:val="006E3875"/>
    <w:rsid w:val="006E4FDB"/>
    <w:rsid w:val="006E675C"/>
    <w:rsid w:val="006F1085"/>
    <w:rsid w:val="006F22D3"/>
    <w:rsid w:val="006F28C1"/>
    <w:rsid w:val="006F5401"/>
    <w:rsid w:val="006F581D"/>
    <w:rsid w:val="006F62FB"/>
    <w:rsid w:val="006F6453"/>
    <w:rsid w:val="006F664D"/>
    <w:rsid w:val="006F6C2C"/>
    <w:rsid w:val="006F6EEA"/>
    <w:rsid w:val="007001F2"/>
    <w:rsid w:val="00700951"/>
    <w:rsid w:val="00700B7C"/>
    <w:rsid w:val="007025E7"/>
    <w:rsid w:val="00702848"/>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0E8A"/>
    <w:rsid w:val="00721252"/>
    <w:rsid w:val="00721CEF"/>
    <w:rsid w:val="00722646"/>
    <w:rsid w:val="0072288F"/>
    <w:rsid w:val="00724D70"/>
    <w:rsid w:val="00725FB8"/>
    <w:rsid w:val="00727413"/>
    <w:rsid w:val="007274D4"/>
    <w:rsid w:val="0073100C"/>
    <w:rsid w:val="0073135E"/>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6F83"/>
    <w:rsid w:val="00777302"/>
    <w:rsid w:val="00780907"/>
    <w:rsid w:val="00780CD9"/>
    <w:rsid w:val="00782356"/>
    <w:rsid w:val="007824E9"/>
    <w:rsid w:val="00782703"/>
    <w:rsid w:val="0078769D"/>
    <w:rsid w:val="0078794E"/>
    <w:rsid w:val="00792145"/>
    <w:rsid w:val="0079246E"/>
    <w:rsid w:val="00793770"/>
    <w:rsid w:val="007945CA"/>
    <w:rsid w:val="007956B7"/>
    <w:rsid w:val="007961F8"/>
    <w:rsid w:val="0079634E"/>
    <w:rsid w:val="00797F8E"/>
    <w:rsid w:val="007A0C5D"/>
    <w:rsid w:val="007A0ED9"/>
    <w:rsid w:val="007A1E1A"/>
    <w:rsid w:val="007A1FFD"/>
    <w:rsid w:val="007A210C"/>
    <w:rsid w:val="007A303A"/>
    <w:rsid w:val="007A65A9"/>
    <w:rsid w:val="007A7970"/>
    <w:rsid w:val="007B0C34"/>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2F0"/>
    <w:rsid w:val="007C5C6B"/>
    <w:rsid w:val="007C655C"/>
    <w:rsid w:val="007D0641"/>
    <w:rsid w:val="007D2471"/>
    <w:rsid w:val="007D29E5"/>
    <w:rsid w:val="007D2D56"/>
    <w:rsid w:val="007D2E1A"/>
    <w:rsid w:val="007D7028"/>
    <w:rsid w:val="007E034A"/>
    <w:rsid w:val="007E0560"/>
    <w:rsid w:val="007E083E"/>
    <w:rsid w:val="007E0A67"/>
    <w:rsid w:val="007E11AB"/>
    <w:rsid w:val="007E1ED3"/>
    <w:rsid w:val="007E316A"/>
    <w:rsid w:val="007E4ADA"/>
    <w:rsid w:val="007E5A77"/>
    <w:rsid w:val="007E5F2D"/>
    <w:rsid w:val="007E6D7D"/>
    <w:rsid w:val="007E7F3E"/>
    <w:rsid w:val="007F03F5"/>
    <w:rsid w:val="007F170F"/>
    <w:rsid w:val="007F2ED9"/>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064"/>
    <w:rsid w:val="008505AA"/>
    <w:rsid w:val="00850803"/>
    <w:rsid w:val="008516F8"/>
    <w:rsid w:val="0085364A"/>
    <w:rsid w:val="00856030"/>
    <w:rsid w:val="008566C0"/>
    <w:rsid w:val="0085799F"/>
    <w:rsid w:val="008631AC"/>
    <w:rsid w:val="00863457"/>
    <w:rsid w:val="00864B9D"/>
    <w:rsid w:val="00864BBD"/>
    <w:rsid w:val="008657D3"/>
    <w:rsid w:val="00865BA8"/>
    <w:rsid w:val="0087011D"/>
    <w:rsid w:val="0087063A"/>
    <w:rsid w:val="00871D5A"/>
    <w:rsid w:val="008723D8"/>
    <w:rsid w:val="008735CF"/>
    <w:rsid w:val="00874237"/>
    <w:rsid w:val="008749CD"/>
    <w:rsid w:val="00875282"/>
    <w:rsid w:val="00875E71"/>
    <w:rsid w:val="00876E1E"/>
    <w:rsid w:val="008773B0"/>
    <w:rsid w:val="00880456"/>
    <w:rsid w:val="00880C2C"/>
    <w:rsid w:val="00881032"/>
    <w:rsid w:val="00881C2B"/>
    <w:rsid w:val="00883C8F"/>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9BC"/>
    <w:rsid w:val="008A3B2B"/>
    <w:rsid w:val="008A411B"/>
    <w:rsid w:val="008B0EC8"/>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FB0"/>
    <w:rsid w:val="008E38D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073BF"/>
    <w:rsid w:val="00910A68"/>
    <w:rsid w:val="00913964"/>
    <w:rsid w:val="009139CC"/>
    <w:rsid w:val="00913BA0"/>
    <w:rsid w:val="0091536A"/>
    <w:rsid w:val="00915ADE"/>
    <w:rsid w:val="00915D99"/>
    <w:rsid w:val="00915E6C"/>
    <w:rsid w:val="00916B0C"/>
    <w:rsid w:val="00917952"/>
    <w:rsid w:val="00921390"/>
    <w:rsid w:val="00921863"/>
    <w:rsid w:val="00921F69"/>
    <w:rsid w:val="00923373"/>
    <w:rsid w:val="00925481"/>
    <w:rsid w:val="00926BDC"/>
    <w:rsid w:val="009275EA"/>
    <w:rsid w:val="009278DF"/>
    <w:rsid w:val="00927FC8"/>
    <w:rsid w:val="009303B8"/>
    <w:rsid w:val="00930FEA"/>
    <w:rsid w:val="009314CB"/>
    <w:rsid w:val="00933A17"/>
    <w:rsid w:val="00933F5C"/>
    <w:rsid w:val="00934047"/>
    <w:rsid w:val="009344BD"/>
    <w:rsid w:val="00935505"/>
    <w:rsid w:val="00936332"/>
    <w:rsid w:val="00936816"/>
    <w:rsid w:val="00936A52"/>
    <w:rsid w:val="00936D2F"/>
    <w:rsid w:val="00940C2D"/>
    <w:rsid w:val="00943241"/>
    <w:rsid w:val="00943DE5"/>
    <w:rsid w:val="00943FA7"/>
    <w:rsid w:val="00945C72"/>
    <w:rsid w:val="00947463"/>
    <w:rsid w:val="0095213D"/>
    <w:rsid w:val="00952308"/>
    <w:rsid w:val="0095448A"/>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72A3"/>
    <w:rsid w:val="00997B0B"/>
    <w:rsid w:val="009A0B16"/>
    <w:rsid w:val="009A0CE5"/>
    <w:rsid w:val="009A1B18"/>
    <w:rsid w:val="009A1BFD"/>
    <w:rsid w:val="009A2A5A"/>
    <w:rsid w:val="009A2E79"/>
    <w:rsid w:val="009A3670"/>
    <w:rsid w:val="009A36B6"/>
    <w:rsid w:val="009A428B"/>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47"/>
    <w:rsid w:val="009D6974"/>
    <w:rsid w:val="009D7871"/>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6D64"/>
    <w:rsid w:val="00A72E41"/>
    <w:rsid w:val="00A73A86"/>
    <w:rsid w:val="00A74CA6"/>
    <w:rsid w:val="00A77362"/>
    <w:rsid w:val="00A77AFC"/>
    <w:rsid w:val="00A81052"/>
    <w:rsid w:val="00A81258"/>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33AF"/>
    <w:rsid w:val="00AC3548"/>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65A1"/>
    <w:rsid w:val="00B40CB3"/>
    <w:rsid w:val="00B41C65"/>
    <w:rsid w:val="00B42186"/>
    <w:rsid w:val="00B4238B"/>
    <w:rsid w:val="00B425F7"/>
    <w:rsid w:val="00B42D2D"/>
    <w:rsid w:val="00B430A9"/>
    <w:rsid w:val="00B43B64"/>
    <w:rsid w:val="00B44991"/>
    <w:rsid w:val="00B44C7E"/>
    <w:rsid w:val="00B4634E"/>
    <w:rsid w:val="00B466B5"/>
    <w:rsid w:val="00B5485D"/>
    <w:rsid w:val="00B57A61"/>
    <w:rsid w:val="00B57FF9"/>
    <w:rsid w:val="00B6074A"/>
    <w:rsid w:val="00B60D6A"/>
    <w:rsid w:val="00B60FBB"/>
    <w:rsid w:val="00B62515"/>
    <w:rsid w:val="00B62D91"/>
    <w:rsid w:val="00B63EC0"/>
    <w:rsid w:val="00B6421C"/>
    <w:rsid w:val="00B65D08"/>
    <w:rsid w:val="00B67298"/>
    <w:rsid w:val="00B67E4C"/>
    <w:rsid w:val="00B7002D"/>
    <w:rsid w:val="00B70759"/>
    <w:rsid w:val="00B73AFC"/>
    <w:rsid w:val="00B73B32"/>
    <w:rsid w:val="00B73C87"/>
    <w:rsid w:val="00B74EB1"/>
    <w:rsid w:val="00B759AC"/>
    <w:rsid w:val="00B75D81"/>
    <w:rsid w:val="00B77A9D"/>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C2E"/>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62DD"/>
    <w:rsid w:val="00BD677C"/>
    <w:rsid w:val="00BD6F5B"/>
    <w:rsid w:val="00BD75BB"/>
    <w:rsid w:val="00BE0AB2"/>
    <w:rsid w:val="00BE0BCD"/>
    <w:rsid w:val="00BE47C4"/>
    <w:rsid w:val="00BE505D"/>
    <w:rsid w:val="00BE5178"/>
    <w:rsid w:val="00BE6B26"/>
    <w:rsid w:val="00BE6C8E"/>
    <w:rsid w:val="00BE7556"/>
    <w:rsid w:val="00BF04A9"/>
    <w:rsid w:val="00BF09C2"/>
    <w:rsid w:val="00BF21AD"/>
    <w:rsid w:val="00BF4A69"/>
    <w:rsid w:val="00BF654D"/>
    <w:rsid w:val="00BF78D7"/>
    <w:rsid w:val="00C005E5"/>
    <w:rsid w:val="00C00E56"/>
    <w:rsid w:val="00C01EE2"/>
    <w:rsid w:val="00C02980"/>
    <w:rsid w:val="00C032FB"/>
    <w:rsid w:val="00C07FC3"/>
    <w:rsid w:val="00C102C8"/>
    <w:rsid w:val="00C10C1B"/>
    <w:rsid w:val="00C11398"/>
    <w:rsid w:val="00C12532"/>
    <w:rsid w:val="00C1314C"/>
    <w:rsid w:val="00C143DD"/>
    <w:rsid w:val="00C146E3"/>
    <w:rsid w:val="00C1593E"/>
    <w:rsid w:val="00C2008F"/>
    <w:rsid w:val="00C20864"/>
    <w:rsid w:val="00C21B53"/>
    <w:rsid w:val="00C221D1"/>
    <w:rsid w:val="00C222DF"/>
    <w:rsid w:val="00C22684"/>
    <w:rsid w:val="00C22B77"/>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E3A"/>
    <w:rsid w:val="00C510FF"/>
    <w:rsid w:val="00C51CDD"/>
    <w:rsid w:val="00C51D84"/>
    <w:rsid w:val="00C52468"/>
    <w:rsid w:val="00C53372"/>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64B5"/>
    <w:rsid w:val="00CB0AD9"/>
    <w:rsid w:val="00CB12EC"/>
    <w:rsid w:val="00CB1D81"/>
    <w:rsid w:val="00CB24CD"/>
    <w:rsid w:val="00CB27F0"/>
    <w:rsid w:val="00CB2909"/>
    <w:rsid w:val="00CB30B3"/>
    <w:rsid w:val="00CB3CA3"/>
    <w:rsid w:val="00CB4A3B"/>
    <w:rsid w:val="00CB5650"/>
    <w:rsid w:val="00CB5AA3"/>
    <w:rsid w:val="00CB61DD"/>
    <w:rsid w:val="00CC0501"/>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4D5F"/>
    <w:rsid w:val="00CD547D"/>
    <w:rsid w:val="00CE188F"/>
    <w:rsid w:val="00CE2B82"/>
    <w:rsid w:val="00CE3823"/>
    <w:rsid w:val="00CE4063"/>
    <w:rsid w:val="00CE4FED"/>
    <w:rsid w:val="00CE5139"/>
    <w:rsid w:val="00CE59E3"/>
    <w:rsid w:val="00CE5E51"/>
    <w:rsid w:val="00CE625F"/>
    <w:rsid w:val="00CE724D"/>
    <w:rsid w:val="00CE7A79"/>
    <w:rsid w:val="00CF0C7A"/>
    <w:rsid w:val="00CF10C8"/>
    <w:rsid w:val="00CF1139"/>
    <w:rsid w:val="00CF561B"/>
    <w:rsid w:val="00CF7983"/>
    <w:rsid w:val="00CF7BDC"/>
    <w:rsid w:val="00CF7FD9"/>
    <w:rsid w:val="00D013F7"/>
    <w:rsid w:val="00D0165D"/>
    <w:rsid w:val="00D01B60"/>
    <w:rsid w:val="00D0294F"/>
    <w:rsid w:val="00D02E04"/>
    <w:rsid w:val="00D04777"/>
    <w:rsid w:val="00D04A48"/>
    <w:rsid w:val="00D051B1"/>
    <w:rsid w:val="00D05968"/>
    <w:rsid w:val="00D06C65"/>
    <w:rsid w:val="00D06E6B"/>
    <w:rsid w:val="00D07544"/>
    <w:rsid w:val="00D11848"/>
    <w:rsid w:val="00D11AAD"/>
    <w:rsid w:val="00D11D08"/>
    <w:rsid w:val="00D1486E"/>
    <w:rsid w:val="00D14971"/>
    <w:rsid w:val="00D14DB1"/>
    <w:rsid w:val="00D15683"/>
    <w:rsid w:val="00D160B3"/>
    <w:rsid w:val="00D16351"/>
    <w:rsid w:val="00D16E04"/>
    <w:rsid w:val="00D17A52"/>
    <w:rsid w:val="00D215B9"/>
    <w:rsid w:val="00D21B91"/>
    <w:rsid w:val="00D22266"/>
    <w:rsid w:val="00D22DF1"/>
    <w:rsid w:val="00D243FF"/>
    <w:rsid w:val="00D24EC0"/>
    <w:rsid w:val="00D2640F"/>
    <w:rsid w:val="00D26FD4"/>
    <w:rsid w:val="00D270CA"/>
    <w:rsid w:val="00D306B7"/>
    <w:rsid w:val="00D317CB"/>
    <w:rsid w:val="00D31BCC"/>
    <w:rsid w:val="00D32826"/>
    <w:rsid w:val="00D32854"/>
    <w:rsid w:val="00D32CEA"/>
    <w:rsid w:val="00D339B8"/>
    <w:rsid w:val="00D35497"/>
    <w:rsid w:val="00D36D5A"/>
    <w:rsid w:val="00D37260"/>
    <w:rsid w:val="00D40397"/>
    <w:rsid w:val="00D40846"/>
    <w:rsid w:val="00D416C4"/>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77E6"/>
    <w:rsid w:val="00D8160F"/>
    <w:rsid w:val="00D81DC3"/>
    <w:rsid w:val="00D8236F"/>
    <w:rsid w:val="00D84184"/>
    <w:rsid w:val="00D84290"/>
    <w:rsid w:val="00D845EB"/>
    <w:rsid w:val="00D847EF"/>
    <w:rsid w:val="00D9082D"/>
    <w:rsid w:val="00D919A7"/>
    <w:rsid w:val="00D92A53"/>
    <w:rsid w:val="00D93532"/>
    <w:rsid w:val="00D938AE"/>
    <w:rsid w:val="00D93902"/>
    <w:rsid w:val="00D93CE7"/>
    <w:rsid w:val="00D9416E"/>
    <w:rsid w:val="00D94574"/>
    <w:rsid w:val="00D9605B"/>
    <w:rsid w:val="00D96877"/>
    <w:rsid w:val="00DA05FA"/>
    <w:rsid w:val="00DA09CF"/>
    <w:rsid w:val="00DA0A0B"/>
    <w:rsid w:val="00DA0B57"/>
    <w:rsid w:val="00DA1B75"/>
    <w:rsid w:val="00DA2E57"/>
    <w:rsid w:val="00DA35F7"/>
    <w:rsid w:val="00DA7073"/>
    <w:rsid w:val="00DB33F7"/>
    <w:rsid w:val="00DB4885"/>
    <w:rsid w:val="00DB4FFA"/>
    <w:rsid w:val="00DB59BF"/>
    <w:rsid w:val="00DB6F8B"/>
    <w:rsid w:val="00DB7734"/>
    <w:rsid w:val="00DB7B46"/>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61D8"/>
    <w:rsid w:val="00E37631"/>
    <w:rsid w:val="00E4041A"/>
    <w:rsid w:val="00E40989"/>
    <w:rsid w:val="00E41B02"/>
    <w:rsid w:val="00E431B6"/>
    <w:rsid w:val="00E43499"/>
    <w:rsid w:val="00E459E9"/>
    <w:rsid w:val="00E46862"/>
    <w:rsid w:val="00E46C32"/>
    <w:rsid w:val="00E46C73"/>
    <w:rsid w:val="00E472C6"/>
    <w:rsid w:val="00E476B1"/>
    <w:rsid w:val="00E47F61"/>
    <w:rsid w:val="00E50DAD"/>
    <w:rsid w:val="00E5150C"/>
    <w:rsid w:val="00E51CF8"/>
    <w:rsid w:val="00E56A69"/>
    <w:rsid w:val="00E57985"/>
    <w:rsid w:val="00E60776"/>
    <w:rsid w:val="00E63166"/>
    <w:rsid w:val="00E63A45"/>
    <w:rsid w:val="00E63E34"/>
    <w:rsid w:val="00E64795"/>
    <w:rsid w:val="00E656F9"/>
    <w:rsid w:val="00E66A64"/>
    <w:rsid w:val="00E66B95"/>
    <w:rsid w:val="00E671D4"/>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EA3"/>
    <w:rsid w:val="00EA0F66"/>
    <w:rsid w:val="00EA1726"/>
    <w:rsid w:val="00EA24CC"/>
    <w:rsid w:val="00EA3F46"/>
    <w:rsid w:val="00EA4231"/>
    <w:rsid w:val="00EA618F"/>
    <w:rsid w:val="00EA619F"/>
    <w:rsid w:val="00EA7AE7"/>
    <w:rsid w:val="00EA7BF1"/>
    <w:rsid w:val="00EB01FA"/>
    <w:rsid w:val="00EB09F5"/>
    <w:rsid w:val="00EB11C9"/>
    <w:rsid w:val="00EB378D"/>
    <w:rsid w:val="00EB37ED"/>
    <w:rsid w:val="00EB3978"/>
    <w:rsid w:val="00EB4477"/>
    <w:rsid w:val="00EB470C"/>
    <w:rsid w:val="00EB58AD"/>
    <w:rsid w:val="00EB7FAB"/>
    <w:rsid w:val="00EC30AA"/>
    <w:rsid w:val="00EC3C47"/>
    <w:rsid w:val="00EC47D3"/>
    <w:rsid w:val="00EC4C77"/>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6569"/>
    <w:rsid w:val="00F2744B"/>
    <w:rsid w:val="00F3061B"/>
    <w:rsid w:val="00F320C3"/>
    <w:rsid w:val="00F33221"/>
    <w:rsid w:val="00F33C77"/>
    <w:rsid w:val="00F35503"/>
    <w:rsid w:val="00F42F2B"/>
    <w:rsid w:val="00F43153"/>
    <w:rsid w:val="00F447F3"/>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B5C"/>
    <w:rsid w:val="00F64F3E"/>
    <w:rsid w:val="00F66AB4"/>
    <w:rsid w:val="00F66DE2"/>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5582"/>
    <w:rsid w:val="00F95829"/>
    <w:rsid w:val="00F96DEB"/>
    <w:rsid w:val="00F97068"/>
    <w:rsid w:val="00FA2F22"/>
    <w:rsid w:val="00FA5DBA"/>
    <w:rsid w:val="00FA62E6"/>
    <w:rsid w:val="00FA7998"/>
    <w:rsid w:val="00FB066B"/>
    <w:rsid w:val="00FB192B"/>
    <w:rsid w:val="00FB1C60"/>
    <w:rsid w:val="00FB2320"/>
    <w:rsid w:val="00FB29DA"/>
    <w:rsid w:val="00FB2CDF"/>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77"/>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17</Pages>
  <Words>6555</Words>
  <Characters>39332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995</cp:revision>
  <cp:lastPrinted>2024-09-27T09:41:00Z</cp:lastPrinted>
  <dcterms:created xsi:type="dcterms:W3CDTF">2023-10-19T06:46:00Z</dcterms:created>
  <dcterms:modified xsi:type="dcterms:W3CDTF">2024-09-27T10:54:00Z</dcterms:modified>
</cp:coreProperties>
</file>