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D81A" w14:textId="1D06CE4C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C62829">
        <w:rPr>
          <w:rFonts w:cstheme="minorHAnsi"/>
          <w:b/>
          <w:sz w:val="20"/>
          <w:szCs w:val="20"/>
        </w:rPr>
        <w:t>2</w:t>
      </w:r>
      <w:r w:rsidRPr="00A91AC9">
        <w:rPr>
          <w:rFonts w:cstheme="minorHAnsi"/>
          <w:b/>
          <w:sz w:val="20"/>
          <w:szCs w:val="20"/>
        </w:rPr>
        <w:t>.202</w:t>
      </w:r>
      <w:r w:rsidR="00C62829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055951AF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C62829" w:rsidRPr="00C62829">
        <w:rPr>
          <w:i/>
          <w:iCs/>
        </w:rPr>
        <w:t>Kompleksowe pełnienie nadzoru inwestorskiego wraz z pełnieniem funkcji Kierownika Projektu dla zadania pn. „Rozbudowa Centrum Zarządzania Bezpieczeństwem Województwa Dolnośląskiego”</w:t>
      </w:r>
      <w:r w:rsidR="00530D4E" w:rsidRPr="00530D4E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89D0" w14:textId="16844245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C62829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C36402"/>
    <w:rsid w:val="00C449A1"/>
    <w:rsid w:val="00C62829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15</cp:revision>
  <dcterms:created xsi:type="dcterms:W3CDTF">2022-05-10T07:08:00Z</dcterms:created>
  <dcterms:modified xsi:type="dcterms:W3CDTF">2024-02-09T08:54:00Z</dcterms:modified>
</cp:coreProperties>
</file>