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91F0" w14:textId="77777777" w:rsidR="00E87002" w:rsidRPr="00E87002" w:rsidRDefault="00E87002" w:rsidP="00E87002">
      <w:pPr>
        <w:pStyle w:val="Nagwek3"/>
        <w:tabs>
          <w:tab w:val="num" w:pos="0"/>
        </w:tabs>
        <w:spacing w:before="0" w:after="0"/>
        <w:rPr>
          <w:rFonts w:asciiTheme="majorHAnsi" w:hAnsiTheme="majorHAnsi" w:cs="Arial"/>
          <w:sz w:val="22"/>
          <w:szCs w:val="22"/>
        </w:rPr>
      </w:pPr>
      <w:r w:rsidRPr="00E87002">
        <w:rPr>
          <w:rFonts w:asciiTheme="majorHAnsi" w:hAnsiTheme="majorHAnsi" w:cs="Arial"/>
          <w:sz w:val="22"/>
          <w:szCs w:val="22"/>
        </w:rPr>
        <w:t>Zamawiający:</w:t>
      </w:r>
    </w:p>
    <w:p w14:paraId="02316B60"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Zakład Gospodarki Komunalnej „Bolesław” Sp. z o.o.</w:t>
      </w:r>
    </w:p>
    <w:p w14:paraId="3CF0E46B"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32-329 Bolesław ul. Osadowa 1</w:t>
      </w:r>
    </w:p>
    <w:p w14:paraId="0077AC9A" w14:textId="504BE389" w:rsidR="00E87002" w:rsidRPr="00E87002" w:rsidRDefault="008B2A9D" w:rsidP="00E87002">
      <w:pPr>
        <w:spacing w:after="0" w:line="240" w:lineRule="auto"/>
        <w:rPr>
          <w:rFonts w:asciiTheme="majorHAnsi" w:hAnsiTheme="majorHAnsi" w:cs="Arial"/>
        </w:rPr>
      </w:pPr>
      <w:r>
        <w:rPr>
          <w:rFonts w:asciiTheme="majorHAnsi" w:hAnsiTheme="majorHAnsi" w:cs="Arial"/>
        </w:rPr>
        <w:t>T</w:t>
      </w:r>
      <w:r w:rsidR="00E87002">
        <w:rPr>
          <w:rFonts w:asciiTheme="majorHAnsi" w:hAnsiTheme="majorHAnsi" w:cs="Arial"/>
        </w:rPr>
        <w:t>el</w:t>
      </w:r>
      <w:r>
        <w:rPr>
          <w:rFonts w:asciiTheme="majorHAnsi" w:hAnsiTheme="majorHAnsi" w:cs="Arial"/>
        </w:rPr>
        <w:t>.</w:t>
      </w:r>
      <w:r w:rsidR="00E87002" w:rsidRPr="00E87002">
        <w:rPr>
          <w:rFonts w:asciiTheme="majorHAnsi" w:hAnsiTheme="majorHAnsi" w:cs="Arial"/>
        </w:rPr>
        <w:t xml:space="preserve"> 0 32 646 11 48 godz. 7</w:t>
      </w:r>
      <w:r w:rsidR="00E87002" w:rsidRPr="00E87002">
        <w:rPr>
          <w:rFonts w:asciiTheme="majorHAnsi" w:hAnsiTheme="majorHAnsi" w:cs="Arial"/>
          <w:vertAlign w:val="superscript"/>
        </w:rPr>
        <w:t>00</w:t>
      </w:r>
      <w:r w:rsidR="00E87002" w:rsidRPr="00E87002">
        <w:rPr>
          <w:rFonts w:asciiTheme="majorHAnsi" w:hAnsiTheme="majorHAnsi" w:cs="Arial"/>
        </w:rPr>
        <w:t>-15</w:t>
      </w:r>
      <w:r w:rsidR="00E87002" w:rsidRPr="00E87002">
        <w:rPr>
          <w:rFonts w:asciiTheme="majorHAnsi" w:hAnsiTheme="majorHAnsi" w:cs="Arial"/>
          <w:vertAlign w:val="superscript"/>
        </w:rPr>
        <w:t>00</w:t>
      </w:r>
    </w:p>
    <w:p w14:paraId="0A253E41" w14:textId="77777777" w:rsidR="00E87002" w:rsidRPr="00E87002" w:rsidRDefault="00835899" w:rsidP="00E87002">
      <w:pPr>
        <w:spacing w:after="0" w:line="240" w:lineRule="auto"/>
        <w:rPr>
          <w:rFonts w:asciiTheme="majorHAnsi" w:hAnsiTheme="majorHAnsi" w:cs="Arial"/>
        </w:rPr>
      </w:pPr>
      <w:hyperlink r:id="rId8" w:history="1">
        <w:r w:rsidR="00E87002" w:rsidRPr="00E87002">
          <w:rPr>
            <w:rStyle w:val="Hipercze"/>
            <w:rFonts w:asciiTheme="majorHAnsi" w:hAnsiTheme="majorHAnsi" w:cs="Arial"/>
          </w:rPr>
          <w:t>www.zgkboleslaw.com</w:t>
        </w:r>
      </w:hyperlink>
    </w:p>
    <w:p w14:paraId="6178FBA9" w14:textId="77777777" w:rsidR="00125D4E" w:rsidRPr="00125D4E" w:rsidRDefault="00835899" w:rsidP="00125D4E">
      <w:pPr>
        <w:shd w:val="clear" w:color="auto" w:fill="FFFFFF"/>
        <w:spacing w:before="100" w:beforeAutospacing="1" w:after="100" w:afterAutospacing="1" w:line="240" w:lineRule="auto"/>
        <w:textAlignment w:val="baseline"/>
        <w:rPr>
          <w:rFonts w:asciiTheme="majorHAnsi" w:hAnsiTheme="majorHAnsi" w:cs="Arial"/>
          <w:color w:val="1155CC"/>
        </w:rPr>
      </w:pPr>
      <w:hyperlink r:id="rId9" w:tgtFrame="_blank" w:history="1">
        <w:r w:rsidR="00125D4E" w:rsidRPr="00125D4E">
          <w:rPr>
            <w:rStyle w:val="Hipercze"/>
            <w:rFonts w:asciiTheme="majorHAnsi" w:hAnsiTheme="majorHAnsi" w:cs="Arial"/>
            <w:color w:val="1155CC"/>
            <w:shd w:val="clear" w:color="auto" w:fill="FFFFFF"/>
          </w:rPr>
          <w:t>https://platformazakupowa.pl/pn/zgkboleslaw</w:t>
        </w:r>
      </w:hyperlink>
      <w:r w:rsidR="00125D4E" w:rsidRPr="00125D4E">
        <w:rPr>
          <w:rFonts w:asciiTheme="majorHAnsi" w:hAnsiTheme="majorHAnsi" w:cs="Arial"/>
          <w:color w:val="1155CC"/>
          <w:shd w:val="clear" w:color="auto" w:fill="FFFFFF"/>
        </w:rPr>
        <w:t> </w:t>
      </w:r>
    </w:p>
    <w:p w14:paraId="73B2318B" w14:textId="77777777" w:rsidR="00E87002" w:rsidRPr="00E87002" w:rsidRDefault="00E87002" w:rsidP="00E87002">
      <w:pPr>
        <w:rPr>
          <w:b/>
          <w:bCs/>
        </w:rPr>
      </w:pPr>
    </w:p>
    <w:p w14:paraId="1623A00E" w14:textId="77777777" w:rsidR="00E87002" w:rsidRDefault="00E87002" w:rsidP="002D1B0C">
      <w:pPr>
        <w:jc w:val="center"/>
        <w:rPr>
          <w:b/>
          <w:bCs/>
          <w:sz w:val="48"/>
          <w:szCs w:val="48"/>
        </w:rPr>
      </w:pPr>
    </w:p>
    <w:p w14:paraId="448BD4AD" w14:textId="3F73DBE4" w:rsidR="00AC6630" w:rsidRPr="00915044" w:rsidRDefault="00AC6630" w:rsidP="002D1B0C">
      <w:pPr>
        <w:jc w:val="center"/>
        <w:rPr>
          <w:b/>
          <w:bCs/>
          <w:sz w:val="48"/>
          <w:szCs w:val="48"/>
        </w:rPr>
      </w:pPr>
      <w:r w:rsidRPr="00915044">
        <w:rPr>
          <w:b/>
          <w:bCs/>
          <w:sz w:val="48"/>
          <w:szCs w:val="48"/>
        </w:rPr>
        <w:t>SPECYFIKACJA WARUNKÓW ZAMÓWIENIA</w:t>
      </w:r>
    </w:p>
    <w:p w14:paraId="29A9D0F7" w14:textId="77777777" w:rsidR="00915044" w:rsidRDefault="00915044" w:rsidP="002D1B0C">
      <w:pPr>
        <w:jc w:val="center"/>
        <w:rPr>
          <w:b/>
          <w:bCs/>
          <w:sz w:val="28"/>
          <w:szCs w:val="28"/>
        </w:rPr>
      </w:pPr>
    </w:p>
    <w:p w14:paraId="267FDD25" w14:textId="5B4C03C4" w:rsidR="00CF5FC0" w:rsidRDefault="00CF5FC0" w:rsidP="00CF5FC0">
      <w:pPr>
        <w:spacing w:after="0" w:line="240" w:lineRule="auto"/>
        <w:jc w:val="center"/>
        <w:rPr>
          <w:bCs/>
          <w:sz w:val="28"/>
          <w:szCs w:val="28"/>
        </w:rPr>
      </w:pPr>
      <w:r w:rsidRPr="00CF5FC0">
        <w:rPr>
          <w:bCs/>
          <w:sz w:val="28"/>
          <w:szCs w:val="28"/>
        </w:rPr>
        <w:t xml:space="preserve">w postępowaniu </w:t>
      </w:r>
      <w:r>
        <w:rPr>
          <w:bCs/>
          <w:sz w:val="28"/>
          <w:szCs w:val="28"/>
        </w:rPr>
        <w:t xml:space="preserve">o udzielenie zamówienia publicznego </w:t>
      </w:r>
    </w:p>
    <w:p w14:paraId="20B70BE2" w14:textId="2E965DD5" w:rsidR="00077195" w:rsidRDefault="00CF5FC0" w:rsidP="00CF5FC0">
      <w:pPr>
        <w:jc w:val="center"/>
        <w:rPr>
          <w:bCs/>
          <w:sz w:val="28"/>
          <w:szCs w:val="28"/>
        </w:rPr>
      </w:pPr>
      <w:r>
        <w:rPr>
          <w:bCs/>
          <w:sz w:val="28"/>
          <w:szCs w:val="28"/>
        </w:rPr>
        <w:t xml:space="preserve">w trybie podstawowym, </w:t>
      </w:r>
      <w:r w:rsidRPr="00CF5FC0">
        <w:rPr>
          <w:bCs/>
          <w:sz w:val="28"/>
          <w:szCs w:val="28"/>
        </w:rPr>
        <w:t xml:space="preserve">na podstawie art. 275 </w:t>
      </w:r>
      <w:r w:rsidR="00584D73">
        <w:rPr>
          <w:bCs/>
          <w:sz w:val="28"/>
          <w:szCs w:val="28"/>
        </w:rPr>
        <w:t>pkt</w:t>
      </w:r>
      <w:r w:rsidRPr="00CF5FC0">
        <w:rPr>
          <w:bCs/>
          <w:sz w:val="28"/>
          <w:szCs w:val="28"/>
        </w:rPr>
        <w:t xml:space="preserve"> 1 </w:t>
      </w:r>
    </w:p>
    <w:p w14:paraId="4A996D9F" w14:textId="294FB345" w:rsidR="00CF5FC0" w:rsidRPr="00CF5FC0" w:rsidRDefault="00CF5FC0" w:rsidP="00CF5FC0">
      <w:pPr>
        <w:jc w:val="center"/>
        <w:rPr>
          <w:bCs/>
          <w:sz w:val="28"/>
          <w:szCs w:val="28"/>
        </w:rPr>
      </w:pPr>
      <w:r w:rsidRPr="00CF5FC0">
        <w:rPr>
          <w:bCs/>
          <w:sz w:val="28"/>
          <w:szCs w:val="28"/>
        </w:rPr>
        <w:t>ustawy z dnia 11 września 2019 r.</w:t>
      </w:r>
    </w:p>
    <w:p w14:paraId="7B0F4CBE" w14:textId="1F43321E" w:rsidR="00CF5FC0" w:rsidRDefault="00CF5FC0" w:rsidP="00CF5FC0">
      <w:pPr>
        <w:jc w:val="center"/>
        <w:rPr>
          <w:bCs/>
          <w:sz w:val="28"/>
          <w:szCs w:val="28"/>
        </w:rPr>
      </w:pPr>
      <w:r w:rsidRPr="00CF5FC0">
        <w:rPr>
          <w:bCs/>
          <w:sz w:val="28"/>
          <w:szCs w:val="28"/>
        </w:rPr>
        <w:t xml:space="preserve">Prawo zamówień publicznych – </w:t>
      </w:r>
      <w:r w:rsidR="00077195">
        <w:rPr>
          <w:bCs/>
          <w:sz w:val="28"/>
          <w:szCs w:val="28"/>
        </w:rPr>
        <w:t>(</w:t>
      </w:r>
      <w:r w:rsidR="00FB7F32">
        <w:rPr>
          <w:bCs/>
          <w:sz w:val="28"/>
          <w:szCs w:val="28"/>
        </w:rPr>
        <w:t xml:space="preserve">t.j. </w:t>
      </w:r>
      <w:r w:rsidRPr="00CF5FC0">
        <w:rPr>
          <w:bCs/>
          <w:sz w:val="28"/>
          <w:szCs w:val="28"/>
        </w:rPr>
        <w:t>Dz. U. 20</w:t>
      </w:r>
      <w:r w:rsidR="00FB7F32">
        <w:rPr>
          <w:bCs/>
          <w:sz w:val="28"/>
          <w:szCs w:val="28"/>
        </w:rPr>
        <w:t>21</w:t>
      </w:r>
      <w:r w:rsidRPr="00CF5FC0">
        <w:rPr>
          <w:bCs/>
          <w:sz w:val="28"/>
          <w:szCs w:val="28"/>
        </w:rPr>
        <w:t xml:space="preserve">r. poz. </w:t>
      </w:r>
      <w:r w:rsidR="00FB7F32">
        <w:rPr>
          <w:bCs/>
          <w:sz w:val="28"/>
          <w:szCs w:val="28"/>
        </w:rPr>
        <w:t>1129</w:t>
      </w:r>
      <w:r w:rsidRPr="00CF5FC0">
        <w:rPr>
          <w:bCs/>
          <w:sz w:val="28"/>
          <w:szCs w:val="28"/>
        </w:rPr>
        <w:t xml:space="preserve"> z późn. zm.</w:t>
      </w:r>
      <w:r w:rsidR="00077195">
        <w:rPr>
          <w:bCs/>
          <w:sz w:val="28"/>
          <w:szCs w:val="28"/>
        </w:rPr>
        <w:t>)</w:t>
      </w:r>
    </w:p>
    <w:p w14:paraId="5DC70B20" w14:textId="6D4F5836" w:rsidR="00077195" w:rsidRPr="00077195" w:rsidRDefault="00077195" w:rsidP="00CF5FC0">
      <w:pPr>
        <w:jc w:val="center"/>
        <w:rPr>
          <w:bCs/>
          <w:sz w:val="28"/>
          <w:szCs w:val="28"/>
        </w:rPr>
      </w:pPr>
      <w:r w:rsidRPr="00077195">
        <w:rPr>
          <w:sz w:val="28"/>
          <w:szCs w:val="28"/>
        </w:rPr>
        <w:t>zwanej dalej P</w:t>
      </w:r>
      <w:r w:rsidR="007B4444">
        <w:rPr>
          <w:sz w:val="28"/>
          <w:szCs w:val="28"/>
        </w:rPr>
        <w:t>zp</w:t>
      </w:r>
    </w:p>
    <w:p w14:paraId="7B71E430" w14:textId="04AD9978" w:rsidR="00CF5FC0" w:rsidRPr="00CF5FC0" w:rsidRDefault="00CF5FC0" w:rsidP="00CF5FC0">
      <w:pPr>
        <w:spacing w:after="0" w:line="240" w:lineRule="auto"/>
        <w:jc w:val="center"/>
        <w:rPr>
          <w:bCs/>
          <w:sz w:val="28"/>
          <w:szCs w:val="28"/>
        </w:rPr>
      </w:pPr>
      <w:r>
        <w:rPr>
          <w:bCs/>
          <w:sz w:val="28"/>
          <w:szCs w:val="28"/>
        </w:rPr>
        <w:t>na:</w:t>
      </w:r>
    </w:p>
    <w:p w14:paraId="72C25D4F" w14:textId="77777777" w:rsidR="00915044" w:rsidRDefault="00915044" w:rsidP="002D1B0C">
      <w:pPr>
        <w:jc w:val="center"/>
        <w:rPr>
          <w:b/>
          <w:bCs/>
        </w:rPr>
      </w:pPr>
    </w:p>
    <w:p w14:paraId="6B7825C5" w14:textId="4F0043D1" w:rsidR="00AC6630" w:rsidRDefault="00CF5FC0" w:rsidP="002D1B0C">
      <w:pPr>
        <w:jc w:val="center"/>
        <w:rPr>
          <w:b/>
          <w:bCs/>
          <w:sz w:val="28"/>
          <w:szCs w:val="28"/>
        </w:rPr>
      </w:pPr>
      <w:r>
        <w:rPr>
          <w:b/>
          <w:bCs/>
          <w:sz w:val="28"/>
          <w:szCs w:val="28"/>
        </w:rPr>
        <w:t>„</w:t>
      </w:r>
      <w:r w:rsidR="00B737BC">
        <w:rPr>
          <w:b/>
          <w:bCs/>
          <w:sz w:val="28"/>
          <w:szCs w:val="28"/>
        </w:rPr>
        <w:t>Rozbudowa instalacji odgazowania na składowisku odpadów innych niż niebezpieczne i obojętne w Ujkowie Starym</w:t>
      </w:r>
      <w:r>
        <w:rPr>
          <w:b/>
          <w:bCs/>
          <w:sz w:val="28"/>
          <w:szCs w:val="28"/>
        </w:rPr>
        <w:t>”</w:t>
      </w:r>
    </w:p>
    <w:p w14:paraId="15000904" w14:textId="01C442DB" w:rsidR="00CF5FC0" w:rsidRDefault="00877EEC" w:rsidP="002D1B0C">
      <w:pPr>
        <w:jc w:val="center"/>
        <w:rPr>
          <w:b/>
          <w:bCs/>
          <w:sz w:val="24"/>
          <w:szCs w:val="24"/>
        </w:rPr>
      </w:pPr>
      <w:r>
        <w:rPr>
          <w:b/>
          <w:bCs/>
          <w:sz w:val="24"/>
          <w:szCs w:val="24"/>
        </w:rPr>
        <w:t xml:space="preserve">znak postępowania: </w:t>
      </w:r>
      <w:r w:rsidR="00FB7F32">
        <w:rPr>
          <w:b/>
          <w:bCs/>
          <w:sz w:val="24"/>
          <w:szCs w:val="24"/>
        </w:rPr>
        <w:t>11</w:t>
      </w:r>
      <w:r w:rsidR="00CF5FC0" w:rsidRPr="00CF5FC0">
        <w:rPr>
          <w:b/>
          <w:bCs/>
          <w:sz w:val="24"/>
          <w:szCs w:val="24"/>
        </w:rPr>
        <w:t>/ZP/2021</w:t>
      </w:r>
    </w:p>
    <w:p w14:paraId="45FE0C05" w14:textId="77777777" w:rsidR="00CF5FC0" w:rsidRDefault="00CF5FC0" w:rsidP="002D1B0C">
      <w:pPr>
        <w:jc w:val="center"/>
        <w:rPr>
          <w:b/>
          <w:bCs/>
          <w:sz w:val="24"/>
          <w:szCs w:val="24"/>
        </w:rPr>
      </w:pPr>
    </w:p>
    <w:p w14:paraId="3E1FEDF0" w14:textId="49E95F62" w:rsidR="00CF5FC0" w:rsidRDefault="00CF5FC0" w:rsidP="002D1B0C">
      <w:pPr>
        <w:jc w:val="center"/>
        <w:rPr>
          <w:b/>
          <w:bCs/>
          <w:sz w:val="24"/>
          <w:szCs w:val="24"/>
        </w:rPr>
      </w:pPr>
      <w:r>
        <w:rPr>
          <w:b/>
          <w:bCs/>
          <w:sz w:val="24"/>
          <w:szCs w:val="24"/>
        </w:rPr>
        <w:t xml:space="preserve">wartość szacunkowa zamówienia nie przekracza równowartości kwoty </w:t>
      </w:r>
      <w:r w:rsidR="00262BB0">
        <w:rPr>
          <w:b/>
          <w:bCs/>
          <w:sz w:val="24"/>
          <w:szCs w:val="24"/>
        </w:rPr>
        <w:t>5 350 000 euro</w:t>
      </w:r>
    </w:p>
    <w:p w14:paraId="0985C775" w14:textId="77777777" w:rsidR="00262BB0" w:rsidRDefault="00262BB0" w:rsidP="00262BB0">
      <w:pPr>
        <w:rPr>
          <w:b/>
          <w:bCs/>
          <w:sz w:val="24"/>
          <w:szCs w:val="24"/>
        </w:rPr>
      </w:pPr>
    </w:p>
    <w:p w14:paraId="22FE3653" w14:textId="1A8BE4C6" w:rsidR="00262BB0" w:rsidRPr="00262BB0" w:rsidRDefault="00262BB0" w:rsidP="00262BB0">
      <w:pPr>
        <w:pStyle w:val="WW-BodyText2"/>
        <w:ind w:left="5664"/>
        <w:rPr>
          <w:rFonts w:ascii="Arial" w:hAnsi="Arial" w:cs="Arial"/>
          <w:b w:val="0"/>
          <w:szCs w:val="24"/>
        </w:rPr>
      </w:pPr>
      <w:r>
        <w:rPr>
          <w:b w:val="0"/>
          <w:bCs/>
          <w:szCs w:val="24"/>
        </w:rPr>
        <w:tab/>
      </w:r>
      <w:r w:rsidRPr="00262BB0">
        <w:rPr>
          <w:rFonts w:ascii="Arial" w:hAnsi="Arial" w:cs="Arial"/>
          <w:b w:val="0"/>
          <w:szCs w:val="24"/>
        </w:rPr>
        <w:t>……………………………</w:t>
      </w:r>
    </w:p>
    <w:p w14:paraId="0D76D111" w14:textId="77777777" w:rsidR="00262BB0" w:rsidRPr="00262BB0" w:rsidRDefault="00262BB0" w:rsidP="00262BB0">
      <w:pPr>
        <w:pStyle w:val="WW-BodyText2"/>
        <w:rPr>
          <w:rFonts w:ascii="Arial" w:hAnsi="Arial" w:cs="Arial"/>
          <w:b w:val="0"/>
          <w:szCs w:val="24"/>
        </w:rPr>
      </w:pP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t>(Kierownik Jednostki)</w:t>
      </w:r>
    </w:p>
    <w:p w14:paraId="223F3485" w14:textId="77777777" w:rsidR="00262BB0" w:rsidRPr="00262BB0" w:rsidRDefault="00262BB0" w:rsidP="00262BB0">
      <w:pPr>
        <w:pStyle w:val="WW-BodyText2"/>
        <w:rPr>
          <w:rFonts w:ascii="Arial" w:hAnsi="Arial" w:cs="Arial"/>
          <w:b w:val="0"/>
          <w:szCs w:val="24"/>
        </w:rPr>
      </w:pPr>
    </w:p>
    <w:p w14:paraId="6DCEA6C2" w14:textId="77777777" w:rsidR="00262BB0" w:rsidRDefault="00262BB0" w:rsidP="00262BB0">
      <w:pPr>
        <w:pStyle w:val="WW-BodyText2"/>
        <w:rPr>
          <w:rFonts w:ascii="Arial" w:hAnsi="Arial" w:cs="Arial"/>
          <w:szCs w:val="24"/>
        </w:rPr>
      </w:pPr>
    </w:p>
    <w:p w14:paraId="2BE05584" w14:textId="77777777" w:rsidR="00262BB0" w:rsidRPr="002F71DB" w:rsidRDefault="00262BB0" w:rsidP="00262BB0">
      <w:pPr>
        <w:pStyle w:val="WW-BodyText2"/>
        <w:rPr>
          <w:rFonts w:ascii="Arial" w:hAnsi="Arial" w:cs="Arial"/>
          <w:szCs w:val="24"/>
        </w:rPr>
      </w:pPr>
    </w:p>
    <w:p w14:paraId="2A318DDB" w14:textId="2CD834D2" w:rsidR="00262BB0" w:rsidRPr="00125D4E" w:rsidRDefault="00262BB0" w:rsidP="00125D4E">
      <w:pPr>
        <w:jc w:val="both"/>
        <w:rPr>
          <w:rFonts w:ascii="Arial" w:hAnsi="Arial" w:cs="Arial"/>
          <w:b/>
          <w:sz w:val="18"/>
          <w:szCs w:val="18"/>
        </w:rPr>
      </w:pP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t>Radca Prawny</w:t>
      </w:r>
    </w:p>
    <w:p w14:paraId="4A1BD244" w14:textId="77777777" w:rsidR="00262BB0" w:rsidRDefault="00262BB0" w:rsidP="002D1B0C">
      <w:pPr>
        <w:jc w:val="center"/>
        <w:rPr>
          <w:b/>
          <w:bCs/>
          <w:sz w:val="24"/>
          <w:szCs w:val="24"/>
        </w:rPr>
      </w:pPr>
    </w:p>
    <w:p w14:paraId="7E8142F0" w14:textId="77777777" w:rsidR="0093513D" w:rsidRDefault="0093513D" w:rsidP="002D1B0C">
      <w:pPr>
        <w:jc w:val="center"/>
        <w:rPr>
          <w:b/>
          <w:bCs/>
          <w:sz w:val="24"/>
          <w:szCs w:val="24"/>
        </w:rPr>
      </w:pPr>
    </w:p>
    <w:p w14:paraId="1AE7BAD6" w14:textId="6A92B298" w:rsidR="00AC6630" w:rsidRPr="00E87002" w:rsidRDefault="00262BB0" w:rsidP="00AC6630">
      <w:pPr>
        <w:rPr>
          <w:bCs/>
        </w:rPr>
      </w:pPr>
      <w:r w:rsidRPr="00262BB0">
        <w:rPr>
          <w:bCs/>
        </w:rPr>
        <w:t>Bolesław, dn.</w:t>
      </w:r>
      <w:r w:rsidR="00877EEC">
        <w:rPr>
          <w:bCs/>
        </w:rPr>
        <w:t xml:space="preserve"> </w:t>
      </w:r>
      <w:r w:rsidR="00FB7F32">
        <w:rPr>
          <w:bCs/>
        </w:rPr>
        <w:t>30</w:t>
      </w:r>
      <w:r w:rsidR="00877EEC">
        <w:rPr>
          <w:bCs/>
        </w:rPr>
        <w:t>.0</w:t>
      </w:r>
      <w:r w:rsidR="00FB7F32">
        <w:rPr>
          <w:bCs/>
        </w:rPr>
        <w:t>8</w:t>
      </w:r>
      <w:r w:rsidR="004676F5">
        <w:rPr>
          <w:bCs/>
        </w:rPr>
        <w:t>.2021r.</w:t>
      </w:r>
      <w:r>
        <w:rPr>
          <w:bCs/>
        </w:rPr>
        <w:tab/>
      </w:r>
      <w:r>
        <w:rPr>
          <w:bCs/>
        </w:rPr>
        <w:tab/>
      </w:r>
      <w:r>
        <w:rPr>
          <w:bCs/>
        </w:rPr>
        <w:tab/>
      </w:r>
      <w:r>
        <w:rPr>
          <w:bCs/>
        </w:rPr>
        <w:tab/>
      </w:r>
      <w:r>
        <w:rPr>
          <w:bCs/>
        </w:rPr>
        <w:tab/>
      </w:r>
      <w:r>
        <w:rPr>
          <w:bCs/>
        </w:rPr>
        <w:tab/>
      </w:r>
    </w:p>
    <w:p w14:paraId="1CED6D95" w14:textId="045185A3" w:rsidR="00AC6630" w:rsidRPr="00FE00D5" w:rsidRDefault="00E87002" w:rsidP="00E87002">
      <w:pPr>
        <w:pBdr>
          <w:bottom w:val="single" w:sz="12" w:space="1" w:color="auto"/>
        </w:pBdr>
        <w:jc w:val="center"/>
        <w:rPr>
          <w:rFonts w:asciiTheme="majorHAnsi" w:hAnsiTheme="majorHAnsi"/>
          <w:b/>
          <w:sz w:val="28"/>
          <w:szCs w:val="28"/>
        </w:rPr>
      </w:pPr>
      <w:r w:rsidRPr="00E264BF">
        <w:rPr>
          <w:rFonts w:asciiTheme="majorHAnsi" w:hAnsiTheme="majorHAnsi"/>
          <w:b/>
          <w:sz w:val="28"/>
          <w:szCs w:val="28"/>
        </w:rPr>
        <w:lastRenderedPageBreak/>
        <w:t>Rozdział I Okreś</w:t>
      </w:r>
      <w:r w:rsidR="00B24C72" w:rsidRPr="00E264BF">
        <w:rPr>
          <w:rFonts w:asciiTheme="majorHAnsi" w:hAnsiTheme="majorHAnsi"/>
          <w:b/>
          <w:sz w:val="28"/>
          <w:szCs w:val="28"/>
        </w:rPr>
        <w:t>lenie Zamawi</w:t>
      </w:r>
      <w:r w:rsidRPr="00E264BF">
        <w:rPr>
          <w:rFonts w:asciiTheme="majorHAnsi" w:hAnsiTheme="majorHAnsi"/>
          <w:b/>
          <w:sz w:val="28"/>
          <w:szCs w:val="28"/>
        </w:rPr>
        <w:t>ają</w:t>
      </w:r>
      <w:r w:rsidR="00B24C72" w:rsidRPr="00E264BF">
        <w:rPr>
          <w:rFonts w:asciiTheme="majorHAnsi" w:hAnsiTheme="majorHAnsi"/>
          <w:b/>
          <w:sz w:val="28"/>
          <w:szCs w:val="28"/>
        </w:rPr>
        <w:t>cego</w:t>
      </w:r>
    </w:p>
    <w:p w14:paraId="68653054" w14:textId="77777777" w:rsidR="00FE00D5" w:rsidRPr="002272CA" w:rsidRDefault="00FE00D5" w:rsidP="00E87002">
      <w:pPr>
        <w:jc w:val="center"/>
        <w:rPr>
          <w:rFonts w:asciiTheme="majorHAnsi" w:hAnsiTheme="majorHAnsi"/>
          <w:b/>
          <w:sz w:val="28"/>
          <w:szCs w:val="28"/>
          <w:u w:val="single"/>
        </w:rPr>
      </w:pPr>
    </w:p>
    <w:p w14:paraId="6AA090A9" w14:textId="77777777" w:rsidR="00077195" w:rsidRPr="004E07C4" w:rsidRDefault="00077195" w:rsidP="004E07C4">
      <w:pPr>
        <w:jc w:val="both"/>
        <w:rPr>
          <w:rFonts w:asciiTheme="majorHAnsi" w:hAnsiTheme="majorHAnsi"/>
          <w:b/>
          <w:sz w:val="24"/>
          <w:szCs w:val="24"/>
        </w:rPr>
      </w:pPr>
      <w:r w:rsidRPr="004E07C4">
        <w:rPr>
          <w:rFonts w:asciiTheme="majorHAnsi" w:hAnsiTheme="majorHAnsi"/>
          <w:b/>
          <w:sz w:val="24"/>
          <w:szCs w:val="24"/>
        </w:rPr>
        <w:t>Zamawiający oraz adres strony internetowej do zmian i wyjaśnień treści SWZ oraz innych dokumentów zamówienia.</w:t>
      </w:r>
    </w:p>
    <w:p w14:paraId="18A603D0" w14:textId="2CDAA5EC" w:rsidR="00AC6630" w:rsidRPr="002117BB" w:rsidRDefault="00E87002" w:rsidP="00077195">
      <w:pPr>
        <w:ind w:firstLine="284"/>
        <w:rPr>
          <w:rFonts w:asciiTheme="majorHAnsi" w:hAnsiTheme="majorHAnsi"/>
          <w:sz w:val="24"/>
          <w:szCs w:val="24"/>
        </w:rPr>
      </w:pPr>
      <w:r w:rsidRPr="002117BB">
        <w:rPr>
          <w:rFonts w:asciiTheme="majorHAnsi" w:hAnsiTheme="majorHAnsi"/>
          <w:sz w:val="24"/>
          <w:szCs w:val="24"/>
        </w:rPr>
        <w:t>Zakład Gospodarki Komunalnej „Bolesław” sp. z o.o.</w:t>
      </w:r>
    </w:p>
    <w:p w14:paraId="1D0F27FC" w14:textId="05F3AC0B"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ul. Osadowa 1</w:t>
      </w:r>
    </w:p>
    <w:p w14:paraId="21E60396" w14:textId="5F5077E5"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32-329 Bolesław</w:t>
      </w:r>
    </w:p>
    <w:p w14:paraId="701BD492" w14:textId="427DC3A0"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Czynne w dni robocze od poniedziałku do piątku w godz. 7:00-15:00</w:t>
      </w:r>
    </w:p>
    <w:p w14:paraId="772F9334" w14:textId="77777777" w:rsidR="00E87002" w:rsidRPr="002117BB" w:rsidRDefault="00E87002" w:rsidP="00D57DBA">
      <w:pPr>
        <w:jc w:val="both"/>
        <w:rPr>
          <w:rFonts w:asciiTheme="majorHAnsi" w:hAnsiTheme="majorHAnsi"/>
          <w:sz w:val="24"/>
          <w:szCs w:val="24"/>
        </w:rPr>
      </w:pPr>
    </w:p>
    <w:p w14:paraId="772F3563" w14:textId="131F6CB6" w:rsidR="00E87002" w:rsidRPr="002117BB" w:rsidRDefault="00E87002" w:rsidP="002272CA">
      <w:pPr>
        <w:jc w:val="both"/>
        <w:rPr>
          <w:rFonts w:asciiTheme="majorHAnsi" w:hAnsiTheme="majorHAnsi"/>
          <w:sz w:val="24"/>
          <w:szCs w:val="24"/>
        </w:rPr>
      </w:pPr>
      <w:r w:rsidRPr="002117BB">
        <w:rPr>
          <w:rFonts w:asciiTheme="majorHAnsi" w:hAnsiTheme="majorHAnsi"/>
          <w:sz w:val="24"/>
          <w:szCs w:val="24"/>
        </w:rPr>
        <w:t>Adres strony internetowej (Platforma</w:t>
      </w:r>
      <w:r w:rsidR="00125D4E">
        <w:rPr>
          <w:rFonts w:asciiTheme="majorHAnsi" w:hAnsiTheme="majorHAnsi"/>
          <w:sz w:val="24"/>
          <w:szCs w:val="24"/>
        </w:rPr>
        <w:t xml:space="preserve"> zakupowa</w:t>
      </w:r>
      <w:r w:rsidRPr="002117BB">
        <w:rPr>
          <w:rFonts w:asciiTheme="majorHAnsi" w:hAnsiTheme="majorHAnsi"/>
          <w:sz w:val="24"/>
          <w:szCs w:val="24"/>
        </w:rPr>
        <w:t>)</w:t>
      </w:r>
      <w:r w:rsidR="00AC6630" w:rsidRPr="002117BB">
        <w:rPr>
          <w:rFonts w:asciiTheme="majorHAnsi" w:hAnsiTheme="majorHAnsi"/>
          <w:sz w:val="24"/>
          <w:szCs w:val="24"/>
        </w:rPr>
        <w:t xml:space="preserve">: </w:t>
      </w:r>
    </w:p>
    <w:p w14:paraId="21F37014" w14:textId="2147EACC" w:rsidR="00125D4E" w:rsidRPr="004A2D0A" w:rsidRDefault="00125D4E"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u w:val="single"/>
        </w:rPr>
      </w:pPr>
      <w:r w:rsidRPr="004A2D0A">
        <w:rPr>
          <w:rFonts w:asciiTheme="majorHAnsi" w:hAnsiTheme="majorHAnsi" w:cs="Arial"/>
          <w:color w:val="1155CC"/>
          <w:sz w:val="24"/>
          <w:szCs w:val="24"/>
          <w:u w:val="single"/>
          <w:shd w:val="clear" w:color="auto" w:fill="FFFFFF"/>
        </w:rPr>
        <w:t>https://platformazakupowa.pl</w:t>
      </w:r>
    </w:p>
    <w:p w14:paraId="3A086E2E" w14:textId="3C2E4448" w:rsidR="00AC6630" w:rsidRPr="002272CA" w:rsidRDefault="00D57DBA"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sz w:val="24"/>
          <w:szCs w:val="24"/>
        </w:rPr>
        <w:t xml:space="preserve">strona prowadzonego postępowania </w:t>
      </w:r>
      <w:hyperlink r:id="rId10" w:tgtFrame="_blank" w:history="1">
        <w:r w:rsidR="00125D4E" w:rsidRPr="002272CA">
          <w:rPr>
            <w:rStyle w:val="Hipercze"/>
            <w:rFonts w:asciiTheme="majorHAnsi" w:hAnsiTheme="majorHAnsi" w:cs="Arial"/>
            <w:color w:val="1155CC"/>
            <w:sz w:val="24"/>
            <w:szCs w:val="24"/>
            <w:shd w:val="clear" w:color="auto" w:fill="FFFFFF"/>
          </w:rPr>
          <w:t>https://platformazakupowa.pl/pn/zgkboleslaw</w:t>
        </w:r>
      </w:hyperlink>
      <w:r w:rsidR="00125D4E" w:rsidRPr="002272CA">
        <w:rPr>
          <w:rFonts w:asciiTheme="majorHAnsi" w:hAnsiTheme="majorHAnsi" w:cs="Arial"/>
          <w:color w:val="1155CC"/>
          <w:sz w:val="24"/>
          <w:szCs w:val="24"/>
          <w:shd w:val="clear" w:color="auto" w:fill="FFFFFF"/>
        </w:rPr>
        <w:t> </w:t>
      </w:r>
    </w:p>
    <w:p w14:paraId="7077B093" w14:textId="676AA2C9" w:rsidR="00AC6630" w:rsidRPr="002272CA" w:rsidRDefault="00AC6630" w:rsidP="00077195">
      <w:pPr>
        <w:ind w:firstLine="284"/>
        <w:rPr>
          <w:rFonts w:asciiTheme="majorHAnsi" w:hAnsiTheme="majorHAnsi"/>
          <w:sz w:val="24"/>
          <w:szCs w:val="24"/>
        </w:rPr>
      </w:pPr>
      <w:r w:rsidRPr="002272CA">
        <w:rPr>
          <w:rFonts w:asciiTheme="majorHAnsi" w:hAnsiTheme="majorHAnsi"/>
          <w:sz w:val="24"/>
          <w:szCs w:val="24"/>
        </w:rPr>
        <w:t xml:space="preserve">poczta elektroniczna: </w:t>
      </w:r>
      <w:hyperlink r:id="rId11" w:history="1">
        <w:r w:rsidR="00E87002" w:rsidRPr="002272CA">
          <w:rPr>
            <w:rStyle w:val="Hipercze"/>
            <w:rFonts w:asciiTheme="majorHAnsi" w:hAnsiTheme="majorHAnsi"/>
            <w:sz w:val="24"/>
            <w:szCs w:val="24"/>
          </w:rPr>
          <w:t>biuro@zgkboleslaw.com</w:t>
        </w:r>
      </w:hyperlink>
    </w:p>
    <w:p w14:paraId="7AD1A418" w14:textId="77777777" w:rsidR="00077195" w:rsidRPr="002117BB" w:rsidRDefault="00077195" w:rsidP="00077195">
      <w:pPr>
        <w:pStyle w:val="Akapitzlist"/>
        <w:rPr>
          <w:rFonts w:asciiTheme="majorHAnsi" w:hAnsiTheme="majorHAnsi"/>
          <w:sz w:val="24"/>
          <w:szCs w:val="24"/>
        </w:rPr>
      </w:pPr>
    </w:p>
    <w:p w14:paraId="138AD2DE" w14:textId="43FE03D1" w:rsidR="004E07C4" w:rsidRDefault="00077195" w:rsidP="00077195">
      <w:pPr>
        <w:pBdr>
          <w:bottom w:val="single" w:sz="12" w:space="1" w:color="auto"/>
        </w:pBdr>
        <w:jc w:val="center"/>
        <w:rPr>
          <w:rFonts w:asciiTheme="majorHAnsi" w:hAnsiTheme="majorHAnsi"/>
          <w:b/>
          <w:bCs/>
          <w:sz w:val="28"/>
          <w:szCs w:val="28"/>
        </w:rPr>
      </w:pPr>
      <w:r w:rsidRPr="00E264BF">
        <w:rPr>
          <w:rFonts w:asciiTheme="majorHAnsi" w:hAnsiTheme="majorHAnsi"/>
          <w:b/>
          <w:bCs/>
          <w:sz w:val="28"/>
          <w:szCs w:val="28"/>
        </w:rPr>
        <w:t xml:space="preserve">Rozdział II </w:t>
      </w:r>
      <w:r w:rsidR="004E07C4" w:rsidRPr="00E264BF">
        <w:rPr>
          <w:rFonts w:asciiTheme="majorHAnsi" w:hAnsiTheme="majorHAnsi"/>
          <w:b/>
          <w:bCs/>
          <w:sz w:val="28"/>
          <w:szCs w:val="28"/>
        </w:rPr>
        <w:t>Sposób porozumiewania się w postępowaniu</w:t>
      </w:r>
    </w:p>
    <w:p w14:paraId="43F94B54" w14:textId="77777777" w:rsidR="00E264BF" w:rsidRPr="00E264BF" w:rsidRDefault="00E264BF" w:rsidP="00077195">
      <w:pPr>
        <w:jc w:val="center"/>
        <w:rPr>
          <w:rFonts w:asciiTheme="majorHAnsi" w:hAnsiTheme="majorHAnsi"/>
          <w:b/>
          <w:bCs/>
          <w:sz w:val="28"/>
          <w:szCs w:val="28"/>
        </w:rPr>
      </w:pPr>
    </w:p>
    <w:p w14:paraId="7E723DFB" w14:textId="77777777" w:rsidR="004E07C4" w:rsidRPr="002117BB" w:rsidRDefault="004E07C4" w:rsidP="004E07C4">
      <w:pPr>
        <w:pStyle w:val="Akapitzlist"/>
        <w:numPr>
          <w:ilvl w:val="0"/>
          <w:numId w:val="36"/>
        </w:numPr>
        <w:tabs>
          <w:tab w:val="clear" w:pos="720"/>
          <w:tab w:val="num" w:pos="284"/>
        </w:tabs>
        <w:ind w:hanging="720"/>
        <w:rPr>
          <w:rFonts w:asciiTheme="majorHAnsi" w:hAnsiTheme="majorHAnsi"/>
          <w:b/>
          <w:sz w:val="24"/>
          <w:szCs w:val="24"/>
        </w:rPr>
      </w:pPr>
      <w:r w:rsidRPr="002117BB">
        <w:rPr>
          <w:rFonts w:asciiTheme="majorHAnsi" w:hAnsiTheme="majorHAnsi"/>
          <w:b/>
          <w:sz w:val="24"/>
          <w:szCs w:val="24"/>
        </w:rPr>
        <w:t>Osoby uprawnione do porozumiewania się z Wykonawcami.</w:t>
      </w:r>
    </w:p>
    <w:p w14:paraId="1FC449F1" w14:textId="77777777" w:rsidR="004E07C4" w:rsidRPr="004E07C4" w:rsidRDefault="004E07C4" w:rsidP="004E07C4">
      <w:pPr>
        <w:ind w:firstLine="284"/>
        <w:rPr>
          <w:rFonts w:asciiTheme="majorHAnsi" w:hAnsiTheme="majorHAnsi"/>
          <w:sz w:val="24"/>
          <w:szCs w:val="24"/>
        </w:rPr>
      </w:pPr>
      <w:r w:rsidRPr="004E07C4">
        <w:rPr>
          <w:rFonts w:asciiTheme="majorHAnsi" w:hAnsiTheme="majorHAnsi"/>
          <w:sz w:val="24"/>
          <w:szCs w:val="24"/>
        </w:rPr>
        <w:t>imię i nazwisko: Agnieszka Wadas</w:t>
      </w:r>
    </w:p>
    <w:p w14:paraId="485576D8" w14:textId="77777777" w:rsidR="004E07C4" w:rsidRPr="008B2A9D" w:rsidRDefault="004E07C4" w:rsidP="004E07C4">
      <w:pPr>
        <w:ind w:firstLine="284"/>
        <w:rPr>
          <w:rFonts w:asciiTheme="majorHAnsi" w:hAnsiTheme="majorHAnsi"/>
          <w:sz w:val="24"/>
          <w:szCs w:val="24"/>
        </w:rPr>
      </w:pPr>
      <w:r w:rsidRPr="008B2A9D">
        <w:rPr>
          <w:rFonts w:asciiTheme="majorHAnsi" w:hAnsiTheme="majorHAnsi"/>
          <w:sz w:val="24"/>
          <w:szCs w:val="24"/>
        </w:rPr>
        <w:t>numer telefonu: 32 646 11 48</w:t>
      </w:r>
    </w:p>
    <w:p w14:paraId="6F23D9BE" w14:textId="77777777" w:rsidR="004E07C4" w:rsidRDefault="004E07C4" w:rsidP="004E07C4">
      <w:pPr>
        <w:ind w:firstLine="284"/>
        <w:rPr>
          <w:rStyle w:val="Hipercze"/>
          <w:rFonts w:asciiTheme="majorHAnsi" w:hAnsiTheme="majorHAnsi"/>
          <w:sz w:val="24"/>
          <w:szCs w:val="24"/>
        </w:rPr>
      </w:pPr>
      <w:r w:rsidRPr="004E07C4">
        <w:rPr>
          <w:rFonts w:asciiTheme="majorHAnsi" w:hAnsiTheme="majorHAnsi"/>
          <w:sz w:val="24"/>
          <w:szCs w:val="24"/>
        </w:rPr>
        <w:t xml:space="preserve">adres email: </w:t>
      </w:r>
      <w:hyperlink r:id="rId12" w:history="1">
        <w:r w:rsidRPr="004E07C4">
          <w:rPr>
            <w:rStyle w:val="Hipercze"/>
            <w:rFonts w:asciiTheme="majorHAnsi" w:hAnsiTheme="majorHAnsi"/>
            <w:sz w:val="24"/>
            <w:szCs w:val="24"/>
          </w:rPr>
          <w:t>wadas@zgkboleslaw.com</w:t>
        </w:r>
      </w:hyperlink>
    </w:p>
    <w:p w14:paraId="3DA171E7" w14:textId="07E5EA35" w:rsidR="00FB0741" w:rsidRPr="004E07C4" w:rsidRDefault="00FB0741" w:rsidP="00FB0741">
      <w:pPr>
        <w:ind w:firstLine="284"/>
        <w:rPr>
          <w:rFonts w:asciiTheme="majorHAnsi" w:hAnsiTheme="majorHAnsi"/>
          <w:sz w:val="24"/>
          <w:szCs w:val="24"/>
        </w:rPr>
      </w:pPr>
      <w:r w:rsidRPr="004E07C4">
        <w:rPr>
          <w:rFonts w:asciiTheme="majorHAnsi" w:hAnsiTheme="majorHAnsi"/>
          <w:sz w:val="24"/>
          <w:szCs w:val="24"/>
        </w:rPr>
        <w:t xml:space="preserve">imię i nazwisko: </w:t>
      </w:r>
      <w:r w:rsidR="00D31D70">
        <w:rPr>
          <w:rFonts w:asciiTheme="majorHAnsi" w:hAnsiTheme="majorHAnsi"/>
          <w:sz w:val="24"/>
          <w:szCs w:val="24"/>
        </w:rPr>
        <w:t>Łukasz Bazan</w:t>
      </w:r>
    </w:p>
    <w:p w14:paraId="759B8E1F" w14:textId="77777777" w:rsidR="00FB0741" w:rsidRPr="002272CA" w:rsidRDefault="00FB0741" w:rsidP="00FB0741">
      <w:pPr>
        <w:ind w:firstLine="284"/>
        <w:rPr>
          <w:rFonts w:asciiTheme="majorHAnsi" w:hAnsiTheme="majorHAnsi"/>
          <w:sz w:val="24"/>
          <w:szCs w:val="24"/>
          <w:lang w:val="en-US"/>
        </w:rPr>
      </w:pPr>
      <w:r w:rsidRPr="002272CA">
        <w:rPr>
          <w:rFonts w:asciiTheme="majorHAnsi" w:hAnsiTheme="majorHAnsi"/>
          <w:sz w:val="24"/>
          <w:szCs w:val="24"/>
          <w:lang w:val="en-US"/>
        </w:rPr>
        <w:t>numer telefonu: 32 646 11 48</w:t>
      </w:r>
    </w:p>
    <w:p w14:paraId="6BA827FB" w14:textId="619CF50A" w:rsidR="00FB0741" w:rsidRPr="002272CA" w:rsidRDefault="00FB0741" w:rsidP="00FB0741">
      <w:pPr>
        <w:ind w:firstLine="284"/>
        <w:rPr>
          <w:rStyle w:val="Hipercze"/>
          <w:rFonts w:asciiTheme="majorHAnsi" w:hAnsiTheme="majorHAnsi"/>
          <w:sz w:val="24"/>
          <w:szCs w:val="24"/>
          <w:lang w:val="en-US"/>
        </w:rPr>
      </w:pPr>
      <w:r w:rsidRPr="002272CA">
        <w:rPr>
          <w:rFonts w:asciiTheme="majorHAnsi" w:hAnsiTheme="majorHAnsi"/>
          <w:sz w:val="24"/>
          <w:szCs w:val="24"/>
          <w:lang w:val="en-US"/>
        </w:rPr>
        <w:t>adres email:</w:t>
      </w:r>
      <w:r w:rsidR="005C49A8" w:rsidRPr="002272CA">
        <w:rPr>
          <w:lang w:val="en-US"/>
        </w:rPr>
        <w:t xml:space="preserve"> </w:t>
      </w:r>
      <w:r w:rsidR="00D31D70">
        <w:rPr>
          <w:rFonts w:asciiTheme="majorHAnsi" w:hAnsiTheme="majorHAnsi"/>
          <w:color w:val="4472C4" w:themeColor="accent1"/>
          <w:sz w:val="24"/>
          <w:szCs w:val="24"/>
          <w:u w:val="single"/>
          <w:lang w:val="en-US"/>
        </w:rPr>
        <w:t>bazan</w:t>
      </w:r>
      <w:r w:rsidR="005C49A8" w:rsidRPr="004A2D0A">
        <w:rPr>
          <w:rFonts w:asciiTheme="majorHAnsi" w:hAnsiTheme="majorHAnsi"/>
          <w:color w:val="4472C4" w:themeColor="accent1"/>
          <w:sz w:val="24"/>
          <w:szCs w:val="24"/>
          <w:u w:val="single"/>
          <w:lang w:val="en-US"/>
        </w:rPr>
        <w:t>@zgkboleslaw.com</w:t>
      </w:r>
    </w:p>
    <w:p w14:paraId="59E191C1" w14:textId="77777777" w:rsidR="00FB0741" w:rsidRPr="002272CA" w:rsidRDefault="00FB0741" w:rsidP="004E07C4">
      <w:pPr>
        <w:ind w:firstLine="284"/>
        <w:rPr>
          <w:rStyle w:val="Hipercze"/>
          <w:rFonts w:asciiTheme="majorHAnsi" w:hAnsiTheme="majorHAnsi"/>
          <w:sz w:val="24"/>
          <w:szCs w:val="24"/>
          <w:lang w:val="en-US"/>
        </w:rPr>
      </w:pPr>
    </w:p>
    <w:p w14:paraId="06BDD3F6" w14:textId="25C42A51" w:rsidR="004E07C4" w:rsidRPr="004E07C4" w:rsidRDefault="00033840" w:rsidP="004660DE">
      <w:pPr>
        <w:pStyle w:val="Akapitzlist"/>
        <w:numPr>
          <w:ilvl w:val="0"/>
          <w:numId w:val="36"/>
        </w:numPr>
        <w:tabs>
          <w:tab w:val="clear" w:pos="720"/>
          <w:tab w:val="num" w:pos="284"/>
        </w:tabs>
        <w:spacing w:line="276" w:lineRule="auto"/>
        <w:ind w:left="284" w:hanging="284"/>
        <w:jc w:val="both"/>
        <w:rPr>
          <w:rFonts w:asciiTheme="majorHAnsi" w:hAnsiTheme="majorHAnsi"/>
          <w:sz w:val="24"/>
          <w:szCs w:val="24"/>
        </w:rPr>
      </w:pPr>
      <w:r>
        <w:rPr>
          <w:rFonts w:asciiTheme="majorHAnsi" w:hAnsiTheme="majorHAnsi"/>
          <w:color w:val="000000"/>
          <w:sz w:val="24"/>
          <w:szCs w:val="24"/>
        </w:rPr>
        <w:t>K</w:t>
      </w:r>
      <w:r w:rsidR="004E07C4" w:rsidRPr="004E07C4">
        <w:rPr>
          <w:rFonts w:asciiTheme="majorHAnsi" w:hAnsiTheme="majorHAnsi"/>
          <w:color w:val="000000"/>
          <w:sz w:val="24"/>
          <w:szCs w:val="24"/>
        </w:rPr>
        <w:t xml:space="preserve">omunikacja między </w:t>
      </w:r>
      <w:r>
        <w:rPr>
          <w:rFonts w:asciiTheme="majorHAnsi" w:hAnsiTheme="majorHAnsi"/>
          <w:color w:val="000000"/>
          <w:sz w:val="24"/>
          <w:szCs w:val="24"/>
        </w:rPr>
        <w:t>Z</w:t>
      </w:r>
      <w:r w:rsidR="004E07C4" w:rsidRPr="004E07C4">
        <w:rPr>
          <w:rFonts w:asciiTheme="majorHAnsi" w:hAnsiTheme="majorHAnsi"/>
          <w:color w:val="000000"/>
          <w:sz w:val="24"/>
          <w:szCs w:val="24"/>
        </w:rPr>
        <w:t xml:space="preserve">amawiającym a </w:t>
      </w:r>
      <w:r>
        <w:rPr>
          <w:rFonts w:asciiTheme="majorHAnsi" w:hAnsiTheme="majorHAnsi"/>
          <w:color w:val="000000"/>
          <w:sz w:val="24"/>
          <w:szCs w:val="24"/>
        </w:rPr>
        <w:t>W</w:t>
      </w:r>
      <w:r w:rsidR="004E07C4" w:rsidRPr="004E07C4">
        <w:rPr>
          <w:rFonts w:asciiTheme="majorHAnsi" w:hAnsiTheme="majorHAnsi"/>
          <w:color w:val="000000"/>
          <w:sz w:val="24"/>
          <w:szCs w:val="24"/>
        </w:rPr>
        <w:t xml:space="preserve">ykonawcami, w tym wszelkie oświadczenia, wnioski, zawiadomienia oraz informacje, przekazywane są w formie elektronicznej za pośrednictwem </w:t>
      </w:r>
      <w:r w:rsidR="008B6A71">
        <w:rPr>
          <w:rFonts w:asciiTheme="majorHAnsi" w:hAnsiTheme="majorHAnsi"/>
          <w:color w:val="000000"/>
          <w:sz w:val="24"/>
          <w:szCs w:val="24"/>
        </w:rPr>
        <w:t xml:space="preserve">Platformy zakupowej pod adresem </w:t>
      </w:r>
      <w:hyperlink r:id="rId13" w:tgtFrame="_blank" w:history="1">
        <w:r w:rsidR="008B6A71" w:rsidRPr="002272CA">
          <w:rPr>
            <w:rStyle w:val="Hipercze"/>
            <w:rFonts w:asciiTheme="majorHAnsi" w:hAnsiTheme="majorHAnsi" w:cs="Arial"/>
            <w:color w:val="1155CC"/>
            <w:sz w:val="24"/>
            <w:szCs w:val="24"/>
            <w:shd w:val="clear" w:color="auto" w:fill="FFFFFF"/>
          </w:rPr>
          <w:t>https://platformazakupowa.pl/pn/zgkboleslaw</w:t>
        </w:r>
      </w:hyperlink>
      <w:r w:rsidR="004E07C4" w:rsidRPr="004E07C4">
        <w:rPr>
          <w:rFonts w:asciiTheme="majorHAnsi" w:hAnsiTheme="majorHAnsi"/>
          <w:color w:val="000000"/>
          <w:sz w:val="24"/>
          <w:szCs w:val="24"/>
        </w:rPr>
        <w:t xml:space="preserve"> i formularza „Wyślij wiadomość do zamawiającego”</w:t>
      </w:r>
      <w:r w:rsidR="008B6A71">
        <w:rPr>
          <w:rFonts w:asciiTheme="majorHAnsi" w:hAnsiTheme="majorHAnsi"/>
          <w:color w:val="000000"/>
          <w:sz w:val="24"/>
          <w:szCs w:val="24"/>
        </w:rPr>
        <w:t xml:space="preserve"> nie dotyczy składania ofert</w:t>
      </w:r>
      <w:r w:rsidR="004E07C4" w:rsidRPr="004E07C4">
        <w:rPr>
          <w:rFonts w:asciiTheme="majorHAnsi" w:hAnsiTheme="majorHAnsi"/>
          <w:color w:val="000000"/>
          <w:sz w:val="24"/>
          <w:szCs w:val="24"/>
        </w:rPr>
        <w:t>. </w:t>
      </w:r>
    </w:p>
    <w:p w14:paraId="36ECADC9" w14:textId="7E76F9FD" w:rsidR="004E07C4" w:rsidRPr="004E07C4" w:rsidRDefault="004E07C4" w:rsidP="004660DE">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E07C4">
        <w:rPr>
          <w:rFonts w:asciiTheme="majorHAnsi" w:hAnsiTheme="majorHAnsi"/>
          <w:color w:val="000000"/>
        </w:rPr>
        <w:lastRenderedPageBreak/>
        <w:t xml:space="preserve">Zamawiający będzie przekazywał wykonawcom informacje w formie elektronicznej za pośrednictwem </w:t>
      </w:r>
      <w:r w:rsidR="008B6A71" w:rsidRPr="008B6A71">
        <w:rPr>
          <w:rFonts w:asciiTheme="majorHAnsi" w:hAnsiTheme="majorHAnsi" w:cstheme="majorHAnsi"/>
        </w:rPr>
        <w:t>Platformy zakupowej.</w:t>
      </w:r>
      <w:r w:rsidRPr="004E07C4">
        <w:rPr>
          <w:rFonts w:asciiTheme="majorHAnsi" w:hAnsiTheme="majorHAnsi"/>
          <w:color w:val="000000"/>
        </w:rPr>
        <w:t xml:space="preserve"> Informacje dotyczące odpowiedzi na pytania, zmiany</w:t>
      </w:r>
      <w:r>
        <w:rPr>
          <w:rFonts w:ascii="Calibri" w:hAnsi="Calibri"/>
          <w:color w:val="000000"/>
          <w:sz w:val="22"/>
          <w:szCs w:val="22"/>
        </w:rPr>
        <w:t xml:space="preserve"> </w:t>
      </w:r>
      <w:r w:rsidRPr="004E07C4">
        <w:rPr>
          <w:rFonts w:asciiTheme="majorHAnsi" w:hAnsiTheme="majorHAnsi"/>
          <w:color w:val="000000"/>
        </w:rPr>
        <w:t xml:space="preserve">specyfikacji, zmiany terminu składania i otwarcia ofert Zamawiający będzie zamieszczał na platformie w sekcji “Komunikaty”. Korespondencja, której zgodnie </w:t>
      </w:r>
      <w:r w:rsidR="00801A78">
        <w:rPr>
          <w:rFonts w:asciiTheme="majorHAnsi" w:hAnsiTheme="majorHAnsi"/>
          <w:color w:val="000000"/>
        </w:rPr>
        <w:br/>
      </w:r>
      <w:r w:rsidRPr="004E07C4">
        <w:rPr>
          <w:rFonts w:asciiTheme="majorHAnsi" w:hAnsiTheme="majorHAnsi"/>
          <w:color w:val="000000"/>
        </w:rPr>
        <w:t xml:space="preserve">z obowiązującymi przepisami adresatem jest konkretny </w:t>
      </w:r>
      <w:r w:rsidR="008B6A71">
        <w:rPr>
          <w:rFonts w:asciiTheme="majorHAnsi" w:hAnsiTheme="majorHAnsi"/>
          <w:color w:val="000000"/>
        </w:rPr>
        <w:t>W</w:t>
      </w:r>
      <w:r w:rsidRPr="004E07C4">
        <w:rPr>
          <w:rFonts w:asciiTheme="majorHAnsi" w:hAnsiTheme="majorHAnsi"/>
          <w:color w:val="000000"/>
        </w:rPr>
        <w:t xml:space="preserve">ykonawca, będzie przekazywana w formie elektronicznej za pośrednictwem </w:t>
      </w:r>
      <w:r w:rsidR="008B6A71" w:rsidRPr="008B6A71">
        <w:rPr>
          <w:rFonts w:asciiTheme="majorHAnsi" w:hAnsiTheme="majorHAnsi"/>
        </w:rPr>
        <w:t>Platf</w:t>
      </w:r>
      <w:r w:rsidR="008B6A71">
        <w:rPr>
          <w:rFonts w:asciiTheme="majorHAnsi" w:hAnsiTheme="majorHAnsi"/>
        </w:rPr>
        <w:t>ormy zakupowej</w:t>
      </w:r>
      <w:r w:rsidRPr="004E07C4">
        <w:rPr>
          <w:rFonts w:asciiTheme="majorHAnsi" w:hAnsiTheme="majorHAnsi"/>
          <w:color w:val="000000"/>
        </w:rPr>
        <w:t xml:space="preserve"> do konkretnego </w:t>
      </w:r>
      <w:r w:rsidR="008B6A71">
        <w:rPr>
          <w:rFonts w:asciiTheme="majorHAnsi" w:hAnsiTheme="majorHAnsi"/>
          <w:color w:val="000000"/>
        </w:rPr>
        <w:t>W</w:t>
      </w:r>
      <w:r w:rsidRPr="004E07C4">
        <w:rPr>
          <w:rFonts w:asciiTheme="majorHAnsi" w:hAnsiTheme="majorHAnsi"/>
          <w:color w:val="000000"/>
        </w:rPr>
        <w:t>ykonawcy.</w:t>
      </w:r>
    </w:p>
    <w:p w14:paraId="30D3C2A6" w14:textId="22265607" w:rsidR="004E07C4" w:rsidRDefault="004E07C4" w:rsidP="004660DE">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Wykonawca ma obowiązek sprawdzania komunikatów i wiadomości bezpośrednio na </w:t>
      </w:r>
      <w:r w:rsidR="00193618">
        <w:rPr>
          <w:rFonts w:asciiTheme="majorHAnsi" w:hAnsiTheme="majorHAnsi"/>
          <w:color w:val="000000"/>
        </w:rPr>
        <w:t>Platformie zakupowej</w:t>
      </w:r>
      <w:r w:rsidRPr="004660DE">
        <w:rPr>
          <w:rFonts w:asciiTheme="majorHAnsi" w:hAnsiTheme="majorHAnsi"/>
          <w:color w:val="000000"/>
        </w:rPr>
        <w:t xml:space="preserve"> gdyż system powiadomień może ulec awarii lub powiadomienie może trafić do folderu SPAM.</w:t>
      </w:r>
    </w:p>
    <w:p w14:paraId="72D8754C" w14:textId="1A0ACB5A" w:rsidR="008B6A71" w:rsidRPr="004660DE" w:rsidRDefault="008B6A71" w:rsidP="004660DE">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 xml:space="preserve">Za datę przekazania (wpływu) składanych dokumentów, oświadczeń , wniosków (innych niż wnioski o dopuszczenie do udziału w postepowaniu) zawiadomień, zapytań oraz przekazanie informacji uznaje się kliknięcie przycisku  „Wyślij wiadomość do Zamawiającego” </w:t>
      </w:r>
      <w:r w:rsidR="00EB4EA8">
        <w:rPr>
          <w:rFonts w:asciiTheme="majorHAnsi" w:hAnsiTheme="majorHAnsi"/>
          <w:color w:val="000000"/>
        </w:rPr>
        <w:t>po którym pojawi się komunikat, że wiadomość została wysłana do Zamawiającego.</w:t>
      </w:r>
      <w:r>
        <w:rPr>
          <w:rFonts w:asciiTheme="majorHAnsi" w:hAnsiTheme="majorHAnsi"/>
          <w:color w:val="000000"/>
        </w:rPr>
        <w:t xml:space="preserve"> </w:t>
      </w:r>
    </w:p>
    <w:p w14:paraId="46DF30D9" w14:textId="00019527" w:rsidR="004E07C4" w:rsidRPr="004660DE" w:rsidRDefault="004E07C4" w:rsidP="004660DE">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zgodnie z Rozporządzeniem </w:t>
      </w:r>
      <w:r w:rsidR="004A2D0A">
        <w:rPr>
          <w:rFonts w:asciiTheme="majorHAnsi" w:hAnsiTheme="majorHAnsi" w:cs="Arial"/>
          <w:color w:val="202124"/>
          <w:shd w:val="clear" w:color="auto" w:fill="F8F9FA"/>
        </w:rPr>
        <w:t>Prezesa Rady Ministrów z dnia 30</w:t>
      </w:r>
      <w:r w:rsidRPr="004660DE">
        <w:rPr>
          <w:rFonts w:asciiTheme="majorHAnsi" w:hAnsiTheme="majorHAnsi" w:cs="Arial"/>
          <w:color w:val="202124"/>
          <w:shd w:val="clear" w:color="auto" w:fill="F8F9FA"/>
        </w:rPr>
        <w:t xml:space="preserve"> grudnia 2020r. w sprawie sposobu sporządzania i przekazywania informacji oraz wymagań technicznych dla dokumentów elektronicznych oraz środków komunikacji elektronicznej </w:t>
      </w:r>
      <w:r w:rsidR="00801A78">
        <w:rPr>
          <w:rFonts w:asciiTheme="majorHAnsi" w:hAnsiTheme="majorHAnsi" w:cs="Arial"/>
          <w:color w:val="202124"/>
          <w:shd w:val="clear" w:color="auto" w:fill="F8F9FA"/>
        </w:rPr>
        <w:br/>
      </w:r>
      <w:r w:rsidRPr="004660DE">
        <w:rPr>
          <w:rFonts w:asciiTheme="majorHAnsi" w:hAnsiTheme="majorHAnsi" w:cs="Arial"/>
          <w:color w:val="202124"/>
          <w:shd w:val="clear" w:color="auto" w:fill="F8F9FA"/>
        </w:rPr>
        <w:t>w postępowaniu o udzielenie zamówienia publicznego lub konkursie (Dz. U. z 2020r. poz. 2452)</w:t>
      </w:r>
      <w:r w:rsidRPr="004660DE">
        <w:rPr>
          <w:rFonts w:asciiTheme="majorHAnsi" w:hAnsiTheme="majorHAnsi"/>
          <w:color w:val="000000"/>
        </w:rPr>
        <w:t xml:space="preserve">, określa niezbędne wymagania sprzętowo - aplikacyjne umożliwiające pracę na </w:t>
      </w:r>
      <w:r w:rsidR="00EB4EA8" w:rsidRPr="00EB4EA8">
        <w:rPr>
          <w:rFonts w:asciiTheme="majorHAnsi" w:hAnsiTheme="majorHAnsi" w:cstheme="majorHAnsi"/>
        </w:rPr>
        <w:t>Platformie</w:t>
      </w:r>
      <w:r w:rsidR="00EB4EA8">
        <w:t xml:space="preserve"> </w:t>
      </w:r>
      <w:r w:rsidRPr="004660DE">
        <w:rPr>
          <w:rFonts w:asciiTheme="majorHAnsi" w:hAnsiTheme="majorHAnsi"/>
          <w:color w:val="000000"/>
        </w:rPr>
        <w:t>tj.:</w:t>
      </w:r>
    </w:p>
    <w:p w14:paraId="7B61C6CD" w14:textId="4E2B2F6F" w:rsidR="004E07C4" w:rsidRPr="004660DE" w:rsidRDefault="004E07C4" w:rsidP="00193618">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stały dostęp do sieci Internet o gwarantowanej przepustowości nie mniejszej niż 512 kb/s,</w:t>
      </w:r>
    </w:p>
    <w:p w14:paraId="71149BBC" w14:textId="1AE30F54" w:rsidR="004E07C4" w:rsidRPr="004660DE" w:rsidRDefault="004E07C4" w:rsidP="004660DE">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komputer klasy PC lub MAC o następującej konfiguracji: pamięć min. 2 GB R</w:t>
      </w:r>
      <w:r w:rsidR="007B4444">
        <w:rPr>
          <w:rFonts w:asciiTheme="majorHAnsi" w:hAnsiTheme="majorHAnsi"/>
          <w:color w:val="000000"/>
        </w:rPr>
        <w:t>AM</w:t>
      </w:r>
      <w:r w:rsidRPr="004660DE">
        <w:rPr>
          <w:rFonts w:asciiTheme="majorHAnsi" w:hAnsiTheme="majorHAnsi"/>
          <w:color w:val="000000"/>
        </w:rPr>
        <w:t>, procesor Intel IV 2 GH</w:t>
      </w:r>
      <w:r w:rsidR="007B4444">
        <w:rPr>
          <w:rFonts w:asciiTheme="majorHAnsi" w:hAnsiTheme="majorHAnsi"/>
          <w:color w:val="000000"/>
        </w:rPr>
        <w:t>z</w:t>
      </w:r>
      <w:r w:rsidRPr="004660DE">
        <w:rPr>
          <w:rFonts w:asciiTheme="majorHAnsi" w:hAnsiTheme="majorHAnsi"/>
          <w:color w:val="000000"/>
        </w:rPr>
        <w:t xml:space="preserve"> lub jego nowsza wersja, jeden z systemów operacyjnych - MS Windows 7, Mac Os x 10 4, Linux, lub ich nowsze wersje,</w:t>
      </w:r>
    </w:p>
    <w:p w14:paraId="3EA75F7A" w14:textId="77777777" w:rsidR="004E07C4" w:rsidRPr="004660DE" w:rsidRDefault="004E07C4" w:rsidP="004660DE">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zainstalowana dowolna przeglądarka internetowa, w przypadku Internet Explorer minimalnie wersja 10 0.,</w:t>
      </w:r>
    </w:p>
    <w:p w14:paraId="36069F9E" w14:textId="77777777" w:rsidR="004E07C4" w:rsidRPr="004660DE" w:rsidRDefault="004E07C4" w:rsidP="003D1E2D">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włączona obsługa JavaScript,</w:t>
      </w:r>
    </w:p>
    <w:p w14:paraId="37263123" w14:textId="77777777" w:rsidR="004E07C4" w:rsidRPr="004660DE" w:rsidRDefault="004E07C4" w:rsidP="00801A78">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zainstalowany program Adobe Acrobat Reader lub inny obsługujący format plików .pdf,</w:t>
      </w:r>
    </w:p>
    <w:p w14:paraId="4F37E328" w14:textId="77777777" w:rsidR="004E07C4" w:rsidRPr="004660DE" w:rsidRDefault="004E07C4" w:rsidP="003D1E2D">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Szyfrowanie na platformazakupowa.pl odbywa się za pomocą protokołu TLS 1.3.</w:t>
      </w:r>
    </w:p>
    <w:p w14:paraId="2E124E66" w14:textId="77777777" w:rsidR="004E07C4" w:rsidRPr="004660DE" w:rsidRDefault="004E07C4" w:rsidP="004660DE">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Oznaczenie czasu odbioru danych przez platformę zakupową stanowi datę oraz dokładny czas (hh:mm:ss) generowany wg. czasu lokalnego serwera synchronizowanego z zegarem Głównego Urzędu Miar.</w:t>
      </w:r>
    </w:p>
    <w:p w14:paraId="0F5662DE" w14:textId="5B8C9977" w:rsidR="004E07C4" w:rsidRPr="004660DE" w:rsidRDefault="004E07C4" w:rsidP="00801A78">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przystępując do niniejszego postępowania o udzielenie zamówienia publicznego:</w:t>
      </w:r>
    </w:p>
    <w:p w14:paraId="001BA0E4" w14:textId="7E96B659" w:rsidR="004E07C4" w:rsidRPr="004660DE" w:rsidRDefault="004E07C4" w:rsidP="004660DE">
      <w:pPr>
        <w:pStyle w:val="NormalnyWeb"/>
        <w:numPr>
          <w:ilvl w:val="1"/>
          <w:numId w:val="36"/>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akceptuje warunki korzystania z </w:t>
      </w:r>
      <w:hyperlink r:id="rId14" w:history="1">
        <w:r w:rsidR="00EB4EA8" w:rsidRPr="00EB4EA8">
          <w:rPr>
            <w:rStyle w:val="Hipercze"/>
            <w:rFonts w:asciiTheme="majorHAnsi" w:hAnsiTheme="majorHAnsi" w:cstheme="majorHAnsi"/>
            <w:color w:val="auto"/>
            <w:u w:val="none"/>
          </w:rPr>
          <w:t>Platformy</w:t>
        </w:r>
      </w:hyperlink>
      <w:r w:rsidR="00EB4EA8" w:rsidRPr="00EB4EA8">
        <w:rPr>
          <w:rStyle w:val="Hipercze"/>
          <w:rFonts w:asciiTheme="majorHAnsi" w:hAnsiTheme="majorHAnsi" w:cstheme="majorHAnsi"/>
          <w:color w:val="auto"/>
          <w:u w:val="none"/>
        </w:rPr>
        <w:t xml:space="preserve"> zakupowej</w:t>
      </w:r>
      <w:r w:rsidRPr="00EB4EA8">
        <w:rPr>
          <w:rFonts w:asciiTheme="majorHAnsi" w:hAnsiTheme="majorHAnsi"/>
        </w:rPr>
        <w:t xml:space="preserve"> </w:t>
      </w:r>
      <w:r w:rsidRPr="004660DE">
        <w:rPr>
          <w:rFonts w:asciiTheme="majorHAnsi" w:hAnsiTheme="majorHAnsi"/>
          <w:color w:val="000000"/>
        </w:rPr>
        <w:t>określone w Regulaminie zamieszczonym na stronie internetowej w zakładce „Regulamin" oraz uznaje go za wiążący,</w:t>
      </w:r>
    </w:p>
    <w:p w14:paraId="3EF7EDD2" w14:textId="798370A0" w:rsidR="004E07C4" w:rsidRPr="000013C4" w:rsidRDefault="004E07C4" w:rsidP="004660DE">
      <w:pPr>
        <w:pStyle w:val="NormalnyWeb"/>
        <w:numPr>
          <w:ilvl w:val="1"/>
          <w:numId w:val="36"/>
        </w:numPr>
        <w:spacing w:before="0" w:beforeAutospacing="0" w:after="0" w:afterAutospacing="0" w:line="276" w:lineRule="auto"/>
        <w:ind w:left="709" w:hanging="425"/>
        <w:jc w:val="both"/>
        <w:textAlignment w:val="baseline"/>
        <w:rPr>
          <w:rFonts w:asciiTheme="majorHAnsi" w:hAnsiTheme="majorHAnsi"/>
        </w:rPr>
      </w:pPr>
      <w:r w:rsidRPr="004660DE">
        <w:rPr>
          <w:rFonts w:asciiTheme="majorHAnsi" w:hAnsiTheme="majorHAnsi"/>
          <w:color w:val="000000"/>
        </w:rPr>
        <w:t xml:space="preserve">zapoznał i stosuje się do Instrukcji składania ofert/wniosków dostępnej </w:t>
      </w:r>
      <w:hyperlink r:id="rId15" w:history="1">
        <w:r w:rsidR="000013C4" w:rsidRPr="000013C4">
          <w:rPr>
            <w:rStyle w:val="Hipercze"/>
            <w:rFonts w:asciiTheme="majorHAnsi" w:hAnsiTheme="majorHAnsi"/>
            <w:color w:val="auto"/>
            <w:u w:val="none"/>
          </w:rPr>
          <w:t>na</w:t>
        </w:r>
      </w:hyperlink>
      <w:r w:rsidR="000013C4" w:rsidRPr="000013C4">
        <w:rPr>
          <w:rStyle w:val="Hipercze"/>
          <w:rFonts w:asciiTheme="majorHAnsi" w:hAnsiTheme="majorHAnsi"/>
          <w:color w:val="auto"/>
          <w:u w:val="none"/>
        </w:rPr>
        <w:t xml:space="preserve"> Platformie zakupowej</w:t>
      </w:r>
      <w:r w:rsidRPr="000013C4">
        <w:rPr>
          <w:rFonts w:asciiTheme="majorHAnsi" w:hAnsiTheme="majorHAnsi"/>
        </w:rPr>
        <w:t>. </w:t>
      </w:r>
    </w:p>
    <w:p w14:paraId="486B6476" w14:textId="2358B089" w:rsidR="004E07C4" w:rsidRPr="004660DE" w:rsidRDefault="004E07C4" w:rsidP="007B4444">
      <w:pPr>
        <w:pStyle w:val="NormalnyWeb"/>
        <w:numPr>
          <w:ilvl w:val="0"/>
          <w:numId w:val="36"/>
        </w:numPr>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b/>
          <w:bCs/>
          <w:color w:val="000000"/>
        </w:rPr>
        <w:lastRenderedPageBreak/>
        <w:t xml:space="preserve">Zamawiający nie ponosi odpowiedzialności za złożenie oferty w sposób niezgodny </w:t>
      </w:r>
      <w:r w:rsidR="00801A78">
        <w:rPr>
          <w:rFonts w:asciiTheme="majorHAnsi" w:hAnsiTheme="majorHAnsi"/>
          <w:b/>
          <w:bCs/>
          <w:color w:val="000000"/>
        </w:rPr>
        <w:br/>
      </w:r>
      <w:r w:rsidRPr="004660DE">
        <w:rPr>
          <w:rFonts w:asciiTheme="majorHAnsi" w:hAnsiTheme="majorHAnsi"/>
          <w:b/>
          <w:bCs/>
          <w:color w:val="000000"/>
        </w:rPr>
        <w:t xml:space="preserve">z Instrukcją korzystania z </w:t>
      </w:r>
      <w:r w:rsidR="00D42A64" w:rsidRPr="00D42A64">
        <w:rPr>
          <w:rFonts w:asciiTheme="majorHAnsi" w:hAnsiTheme="majorHAnsi" w:cstheme="majorHAnsi"/>
        </w:rPr>
        <w:t>Platformy zakupowej</w:t>
      </w:r>
      <w:r w:rsidR="00D42A64">
        <w:t xml:space="preserve"> </w:t>
      </w:r>
      <w:r w:rsidRPr="004660DE">
        <w:rPr>
          <w:rFonts w:asciiTheme="majorHAnsi" w:hAnsiTheme="majorHAnsi"/>
          <w:color w:val="000000"/>
        </w:rPr>
        <w:t xml:space="preserve">w szczególności za sytuację, gdy zamawiający zapozna się z treścią oferty przed upływem terminu składania ofert (np. złożenie oferty </w:t>
      </w:r>
      <w:r w:rsidR="007B4444">
        <w:rPr>
          <w:rFonts w:asciiTheme="majorHAnsi" w:hAnsiTheme="majorHAnsi"/>
          <w:color w:val="000000"/>
        </w:rPr>
        <w:br/>
      </w:r>
      <w:r w:rsidRPr="004660DE">
        <w:rPr>
          <w:rFonts w:asciiTheme="majorHAnsi" w:hAnsiTheme="majorHAnsi"/>
          <w:color w:val="000000"/>
        </w:rPr>
        <w:t xml:space="preserve">w zakładce „Wyślij wiadomość do zamawiającego”). </w:t>
      </w:r>
      <w:r w:rsidRPr="004660DE">
        <w:rPr>
          <w:rFonts w:asciiTheme="majorHAnsi" w:hAnsiTheme="majorHAns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5AF9DC8E" w14:textId="060E20B6" w:rsidR="004E07C4" w:rsidRPr="004660DE" w:rsidRDefault="004E07C4" w:rsidP="004660DE">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informuje, że instrukcje korzystania z </w:t>
      </w:r>
      <w:r w:rsidR="00D42A64">
        <w:t xml:space="preserve"> </w:t>
      </w:r>
      <w:r w:rsidR="00D42A64">
        <w:rPr>
          <w:rFonts w:asciiTheme="majorHAnsi" w:hAnsiTheme="majorHAnsi" w:cstheme="majorHAnsi"/>
        </w:rPr>
        <w:t xml:space="preserve">Platformy zakupowej </w:t>
      </w:r>
      <w:r w:rsidRPr="004660DE">
        <w:rPr>
          <w:rFonts w:asciiTheme="majorHAnsi" w:hAnsiTheme="majorHAnsi"/>
          <w:color w:val="000000"/>
        </w:rPr>
        <w:t xml:space="preserve">dotyczące </w:t>
      </w:r>
      <w:r w:rsidR="00801A78">
        <w:rPr>
          <w:rFonts w:asciiTheme="majorHAnsi" w:hAnsiTheme="majorHAnsi"/>
          <w:color w:val="000000"/>
        </w:rPr>
        <w:br/>
      </w:r>
      <w:r w:rsidRPr="004660DE">
        <w:rPr>
          <w:rFonts w:asciiTheme="majorHAnsi" w:hAnsiTheme="majorHAnsi"/>
          <w:color w:val="000000"/>
        </w:rPr>
        <w:t xml:space="preserve">w szczególności logowania, składania wniosków o wyjaśnienie treści SWZ, składania ofert oraz innych czynności podejmowanych w niniejszym postępowaniu przy </w:t>
      </w:r>
      <w:r w:rsidRPr="00D42A64">
        <w:rPr>
          <w:rFonts w:asciiTheme="majorHAnsi" w:hAnsiTheme="majorHAnsi"/>
        </w:rPr>
        <w:t xml:space="preserve">użyciu </w:t>
      </w:r>
      <w:hyperlink r:id="rId16" w:history="1">
        <w:r w:rsidR="00D42A64" w:rsidRPr="00D42A64">
          <w:rPr>
            <w:rStyle w:val="Hipercze"/>
            <w:rFonts w:asciiTheme="majorHAnsi" w:hAnsiTheme="majorHAnsi" w:cstheme="majorHAnsi"/>
            <w:color w:val="auto"/>
            <w:u w:val="none"/>
          </w:rPr>
          <w:t>Platformy</w:t>
        </w:r>
      </w:hyperlink>
      <w:r w:rsidR="00D42A64" w:rsidRPr="00D42A64">
        <w:rPr>
          <w:rStyle w:val="Hipercze"/>
          <w:rFonts w:asciiTheme="majorHAnsi" w:hAnsiTheme="majorHAnsi" w:cstheme="majorHAnsi"/>
          <w:color w:val="auto"/>
          <w:u w:val="none"/>
        </w:rPr>
        <w:t xml:space="preserve"> zakupowej</w:t>
      </w:r>
      <w:r w:rsidRPr="004660DE">
        <w:rPr>
          <w:rFonts w:asciiTheme="majorHAnsi" w:hAnsiTheme="majorHAnsi"/>
          <w:color w:val="000000"/>
        </w:rPr>
        <w:t xml:space="preserve"> znajdują się w zakładce „Instrukcje dla Wykonawców" na stronie internetowej pod adresem: </w:t>
      </w:r>
      <w:hyperlink r:id="rId17" w:history="1">
        <w:r w:rsidRPr="004660DE">
          <w:rPr>
            <w:rStyle w:val="Hipercze"/>
            <w:rFonts w:asciiTheme="majorHAnsi" w:hAnsiTheme="majorHAnsi"/>
            <w:color w:val="1155CC"/>
          </w:rPr>
          <w:t>https://platformazakupowa.pl/strona/45-instrukcje</w:t>
        </w:r>
      </w:hyperlink>
    </w:p>
    <w:p w14:paraId="4439A13B" w14:textId="77777777" w:rsidR="004E07C4" w:rsidRDefault="004E07C4" w:rsidP="00801A78">
      <w:pPr>
        <w:rPr>
          <w:rFonts w:asciiTheme="majorHAnsi" w:hAnsiTheme="majorHAnsi"/>
          <w:b/>
          <w:bCs/>
          <w:sz w:val="28"/>
          <w:szCs w:val="28"/>
        </w:rPr>
      </w:pPr>
    </w:p>
    <w:p w14:paraId="3ABDFDC0" w14:textId="2ADC549F" w:rsidR="00AC6630" w:rsidRPr="00905140" w:rsidRDefault="00801A78" w:rsidP="00077195">
      <w:pPr>
        <w:pBdr>
          <w:bottom w:val="single" w:sz="12" w:space="1" w:color="auto"/>
        </w:pBdr>
        <w:jc w:val="center"/>
        <w:rPr>
          <w:rFonts w:asciiTheme="majorHAnsi" w:hAnsiTheme="majorHAnsi"/>
          <w:b/>
          <w:bCs/>
          <w:sz w:val="28"/>
          <w:szCs w:val="28"/>
        </w:rPr>
      </w:pPr>
      <w:r w:rsidRPr="00905140">
        <w:rPr>
          <w:rFonts w:asciiTheme="majorHAnsi" w:hAnsiTheme="majorHAnsi"/>
          <w:b/>
          <w:sz w:val="28"/>
          <w:szCs w:val="28"/>
        </w:rPr>
        <w:t>Rozdział III</w:t>
      </w:r>
      <w:r w:rsidRPr="00905140">
        <w:rPr>
          <w:rFonts w:asciiTheme="majorHAnsi" w:hAnsiTheme="majorHAnsi"/>
          <w:b/>
          <w:bCs/>
          <w:sz w:val="28"/>
          <w:szCs w:val="28"/>
        </w:rPr>
        <w:t xml:space="preserve"> </w:t>
      </w:r>
      <w:r w:rsidR="00077195" w:rsidRPr="00905140">
        <w:rPr>
          <w:rFonts w:asciiTheme="majorHAnsi" w:hAnsiTheme="majorHAnsi"/>
          <w:b/>
          <w:bCs/>
          <w:sz w:val="28"/>
          <w:szCs w:val="28"/>
        </w:rPr>
        <w:t>Tryb udzielenia zamówienia</w:t>
      </w:r>
    </w:p>
    <w:p w14:paraId="7554445B" w14:textId="77777777" w:rsidR="00905140" w:rsidRPr="002272CA" w:rsidRDefault="00905140" w:rsidP="00077195">
      <w:pPr>
        <w:jc w:val="center"/>
        <w:rPr>
          <w:rFonts w:asciiTheme="majorHAnsi" w:hAnsiTheme="majorHAnsi"/>
          <w:b/>
          <w:bCs/>
          <w:sz w:val="28"/>
          <w:szCs w:val="28"/>
          <w:u w:val="single"/>
        </w:rPr>
      </w:pPr>
    </w:p>
    <w:p w14:paraId="6FBC1DB3" w14:textId="2BD853E2" w:rsidR="00AC6630" w:rsidRPr="003D1E2D" w:rsidRDefault="00AC6630" w:rsidP="003D1E2D">
      <w:pPr>
        <w:pStyle w:val="Akapitzlist"/>
        <w:numPr>
          <w:ilvl w:val="0"/>
          <w:numId w:val="50"/>
        </w:numPr>
        <w:ind w:left="426" w:hanging="426"/>
        <w:jc w:val="both"/>
        <w:rPr>
          <w:rFonts w:asciiTheme="majorHAnsi" w:hAnsiTheme="majorHAnsi"/>
          <w:sz w:val="24"/>
          <w:szCs w:val="24"/>
        </w:rPr>
      </w:pPr>
      <w:r w:rsidRPr="003D1E2D">
        <w:rPr>
          <w:rFonts w:asciiTheme="majorHAnsi" w:hAnsiTheme="majorHAnsi"/>
          <w:sz w:val="24"/>
          <w:szCs w:val="24"/>
        </w:rPr>
        <w:t xml:space="preserve">Niniejsze postępowanie prowadzone jest w trybie </w:t>
      </w:r>
      <w:r w:rsidR="00077195" w:rsidRPr="003D1E2D">
        <w:rPr>
          <w:rFonts w:asciiTheme="majorHAnsi" w:hAnsiTheme="majorHAnsi"/>
          <w:sz w:val="24"/>
          <w:szCs w:val="24"/>
        </w:rPr>
        <w:t xml:space="preserve">podstawowym </w:t>
      </w:r>
      <w:r w:rsidRPr="003D1E2D">
        <w:rPr>
          <w:rFonts w:asciiTheme="majorHAnsi" w:hAnsiTheme="majorHAnsi"/>
          <w:sz w:val="24"/>
          <w:szCs w:val="24"/>
        </w:rPr>
        <w:t xml:space="preserve">na podstawie art. </w:t>
      </w:r>
      <w:r w:rsidR="00077195" w:rsidRPr="003D1E2D">
        <w:rPr>
          <w:rFonts w:asciiTheme="majorHAnsi" w:hAnsiTheme="majorHAnsi"/>
          <w:sz w:val="24"/>
          <w:szCs w:val="24"/>
        </w:rPr>
        <w:t>275</w:t>
      </w:r>
      <w:r w:rsidRPr="003D1E2D">
        <w:rPr>
          <w:rFonts w:asciiTheme="majorHAnsi" w:hAnsiTheme="majorHAnsi"/>
          <w:sz w:val="24"/>
          <w:szCs w:val="24"/>
        </w:rPr>
        <w:t xml:space="preserve"> </w:t>
      </w:r>
      <w:r w:rsidR="00584D73" w:rsidRPr="003D1E2D">
        <w:rPr>
          <w:rFonts w:asciiTheme="majorHAnsi" w:hAnsiTheme="majorHAnsi"/>
          <w:sz w:val="24"/>
          <w:szCs w:val="24"/>
        </w:rPr>
        <w:t>pkt</w:t>
      </w:r>
      <w:r w:rsidRPr="003D1E2D">
        <w:rPr>
          <w:rFonts w:asciiTheme="majorHAnsi" w:hAnsiTheme="majorHAnsi"/>
          <w:sz w:val="24"/>
          <w:szCs w:val="24"/>
        </w:rPr>
        <w:t xml:space="preserve"> 1 oraz ustawy z dnia 11 września 2019 r. Prawo Zamówień Publicznych (</w:t>
      </w:r>
      <w:r w:rsidR="00D31D70">
        <w:rPr>
          <w:rFonts w:asciiTheme="majorHAnsi" w:hAnsiTheme="majorHAnsi"/>
          <w:sz w:val="24"/>
          <w:szCs w:val="24"/>
        </w:rPr>
        <w:t xml:space="preserve">t.j. </w:t>
      </w:r>
      <w:r w:rsidRPr="003D1E2D">
        <w:rPr>
          <w:rFonts w:asciiTheme="majorHAnsi" w:hAnsiTheme="majorHAnsi"/>
          <w:sz w:val="24"/>
          <w:szCs w:val="24"/>
        </w:rPr>
        <w:t>Dz. U. z 20</w:t>
      </w:r>
      <w:r w:rsidR="00D31D70">
        <w:rPr>
          <w:rFonts w:asciiTheme="majorHAnsi" w:hAnsiTheme="majorHAnsi"/>
          <w:sz w:val="24"/>
          <w:szCs w:val="24"/>
        </w:rPr>
        <w:t>21</w:t>
      </w:r>
      <w:r w:rsidRPr="003D1E2D">
        <w:rPr>
          <w:rFonts w:asciiTheme="majorHAnsi" w:hAnsiTheme="majorHAnsi"/>
          <w:sz w:val="24"/>
          <w:szCs w:val="24"/>
        </w:rPr>
        <w:t xml:space="preserve"> r., poz. </w:t>
      </w:r>
      <w:r w:rsidR="00D31D70">
        <w:rPr>
          <w:rFonts w:asciiTheme="majorHAnsi" w:hAnsiTheme="majorHAnsi"/>
          <w:sz w:val="24"/>
          <w:szCs w:val="24"/>
        </w:rPr>
        <w:t>112</w:t>
      </w:r>
      <w:r w:rsidRPr="003D1E2D">
        <w:rPr>
          <w:rFonts w:asciiTheme="majorHAnsi" w:hAnsiTheme="majorHAnsi"/>
          <w:sz w:val="24"/>
          <w:szCs w:val="24"/>
        </w:rPr>
        <w:t>9 z późn. zm.) zwanej dalej PZP oraz w sprawach nie uregulowanych niniejszą ustawą, przepisy ustawy – Kodeks cywilny.</w:t>
      </w:r>
    </w:p>
    <w:p w14:paraId="3B1E1B74" w14:textId="7D8BB2EF" w:rsidR="00E87045" w:rsidRPr="00E87045" w:rsidRDefault="00E87045" w:rsidP="003D1E2D">
      <w:pPr>
        <w:pStyle w:val="Akapitzlist"/>
        <w:numPr>
          <w:ilvl w:val="0"/>
          <w:numId w:val="50"/>
        </w:numPr>
        <w:ind w:left="426" w:hanging="426"/>
        <w:jc w:val="both"/>
        <w:rPr>
          <w:rFonts w:asciiTheme="majorHAnsi" w:hAnsiTheme="majorHAnsi"/>
          <w:sz w:val="24"/>
          <w:szCs w:val="24"/>
        </w:rPr>
      </w:pPr>
      <w:r>
        <w:rPr>
          <w:rFonts w:asciiTheme="majorHAnsi" w:hAnsiTheme="majorHAnsi"/>
          <w:sz w:val="24"/>
          <w:szCs w:val="24"/>
        </w:rPr>
        <w:t>Zamawiający nie przewiduje wyboru najkorzystniejszej oferty z możliwością prowadzenia negocjacji.</w:t>
      </w:r>
    </w:p>
    <w:p w14:paraId="1ADDF86C" w14:textId="52CD2518" w:rsidR="00AC6630" w:rsidRPr="002117BB" w:rsidRDefault="00AC6630" w:rsidP="00AC6630">
      <w:pPr>
        <w:jc w:val="both"/>
        <w:rPr>
          <w:rFonts w:asciiTheme="majorHAnsi" w:hAnsiTheme="majorHAnsi"/>
          <w:sz w:val="24"/>
          <w:szCs w:val="24"/>
        </w:rPr>
      </w:pPr>
    </w:p>
    <w:p w14:paraId="067D7123" w14:textId="3CCF4D5F" w:rsidR="00AC6630" w:rsidRDefault="00584D73" w:rsidP="00584D73">
      <w:pPr>
        <w:pBdr>
          <w:bottom w:val="single" w:sz="12" w:space="1" w:color="auto"/>
        </w:pBdr>
        <w:jc w:val="center"/>
        <w:rPr>
          <w:rFonts w:asciiTheme="majorHAnsi" w:hAnsiTheme="majorHAnsi"/>
          <w:b/>
          <w:bCs/>
          <w:sz w:val="28"/>
          <w:szCs w:val="28"/>
        </w:rPr>
      </w:pPr>
      <w:r w:rsidRPr="00905140">
        <w:rPr>
          <w:rFonts w:asciiTheme="majorHAnsi" w:hAnsiTheme="majorHAnsi"/>
          <w:b/>
          <w:sz w:val="28"/>
          <w:szCs w:val="28"/>
        </w:rPr>
        <w:t xml:space="preserve">Rozdział </w:t>
      </w:r>
      <w:r w:rsidR="00AC6630" w:rsidRPr="00905140">
        <w:rPr>
          <w:rFonts w:asciiTheme="majorHAnsi" w:hAnsiTheme="majorHAnsi"/>
          <w:b/>
          <w:sz w:val="28"/>
          <w:szCs w:val="28"/>
        </w:rPr>
        <w:t>I</w:t>
      </w:r>
      <w:r w:rsidR="00801A78" w:rsidRPr="00905140">
        <w:rPr>
          <w:rFonts w:asciiTheme="majorHAnsi" w:hAnsiTheme="majorHAnsi"/>
          <w:b/>
          <w:sz w:val="28"/>
          <w:szCs w:val="28"/>
        </w:rPr>
        <w:t>V</w:t>
      </w:r>
      <w:r w:rsidR="00AC6630" w:rsidRPr="00905140">
        <w:rPr>
          <w:rFonts w:asciiTheme="majorHAnsi" w:hAnsiTheme="majorHAnsi"/>
          <w:b/>
          <w:bCs/>
          <w:sz w:val="28"/>
          <w:szCs w:val="28"/>
        </w:rPr>
        <w:t xml:space="preserve"> Przedmiot zamówienia</w:t>
      </w:r>
    </w:p>
    <w:p w14:paraId="618554F6" w14:textId="77777777" w:rsidR="00905140" w:rsidRPr="00905140" w:rsidRDefault="00905140" w:rsidP="00584D73">
      <w:pPr>
        <w:jc w:val="center"/>
        <w:rPr>
          <w:rFonts w:asciiTheme="majorHAnsi" w:hAnsiTheme="majorHAnsi"/>
          <w:b/>
          <w:bCs/>
          <w:sz w:val="28"/>
          <w:szCs w:val="28"/>
        </w:rPr>
      </w:pPr>
    </w:p>
    <w:p w14:paraId="3CFB998E" w14:textId="3DEAD190" w:rsidR="00AC6630" w:rsidRPr="002117BB" w:rsidRDefault="00AC6630" w:rsidP="002B6B61">
      <w:pPr>
        <w:ind w:left="284" w:hanging="284"/>
        <w:jc w:val="both"/>
        <w:rPr>
          <w:rFonts w:asciiTheme="majorHAnsi" w:hAnsiTheme="majorHAnsi"/>
          <w:b/>
          <w:sz w:val="24"/>
          <w:szCs w:val="24"/>
        </w:rPr>
      </w:pPr>
      <w:r w:rsidRPr="002117BB">
        <w:rPr>
          <w:rFonts w:asciiTheme="majorHAnsi" w:hAnsiTheme="majorHAnsi"/>
          <w:b/>
          <w:sz w:val="24"/>
          <w:szCs w:val="24"/>
        </w:rPr>
        <w:t xml:space="preserve">1. Przedmiotem zamówienia jest </w:t>
      </w:r>
      <w:r w:rsidR="002B6B61">
        <w:rPr>
          <w:b/>
          <w:bCs/>
          <w:sz w:val="24"/>
          <w:szCs w:val="24"/>
        </w:rPr>
        <w:t>r</w:t>
      </w:r>
      <w:r w:rsidR="002B6B61" w:rsidRPr="002B6B61">
        <w:rPr>
          <w:b/>
          <w:bCs/>
          <w:sz w:val="24"/>
          <w:szCs w:val="24"/>
        </w:rPr>
        <w:t>ozbudowa instalacji odgazowania na składowisku odpadów innych niż niebezpieczne i obojętne w Ujkowie Starym</w:t>
      </w:r>
    </w:p>
    <w:p w14:paraId="4138C1BD" w14:textId="32BEB65F" w:rsidR="00AC6630" w:rsidRPr="002117BB" w:rsidRDefault="00AC6630" w:rsidP="00AC6630">
      <w:pPr>
        <w:jc w:val="both"/>
        <w:rPr>
          <w:rFonts w:asciiTheme="majorHAnsi" w:hAnsiTheme="majorHAnsi"/>
          <w:b/>
          <w:sz w:val="24"/>
          <w:szCs w:val="24"/>
        </w:rPr>
      </w:pPr>
      <w:r w:rsidRPr="002117BB">
        <w:rPr>
          <w:rFonts w:asciiTheme="majorHAnsi" w:hAnsiTheme="majorHAnsi"/>
          <w:b/>
          <w:sz w:val="24"/>
          <w:szCs w:val="24"/>
        </w:rPr>
        <w:t>2. Kod CPV:</w:t>
      </w:r>
    </w:p>
    <w:p w14:paraId="4B09221D" w14:textId="5A481126" w:rsidR="00584D73" w:rsidRPr="002117BB" w:rsidRDefault="00702F82" w:rsidP="002272CA">
      <w:pPr>
        <w:spacing w:after="0" w:line="240" w:lineRule="auto"/>
        <w:ind w:left="2126" w:hanging="1842"/>
        <w:jc w:val="both"/>
        <w:rPr>
          <w:rFonts w:asciiTheme="majorHAnsi" w:hAnsiTheme="majorHAnsi" w:cs="Arial"/>
          <w:bCs/>
          <w:sz w:val="24"/>
          <w:szCs w:val="24"/>
        </w:rPr>
      </w:pPr>
      <w:r>
        <w:rPr>
          <w:rFonts w:asciiTheme="majorHAnsi" w:hAnsiTheme="majorHAnsi" w:cs="Arial"/>
          <w:bCs/>
          <w:sz w:val="24"/>
          <w:szCs w:val="24"/>
        </w:rPr>
        <w:t>45222110-3</w:t>
      </w:r>
      <w:r w:rsidR="00584D73" w:rsidRPr="002117BB">
        <w:rPr>
          <w:rFonts w:asciiTheme="majorHAnsi" w:hAnsiTheme="majorHAnsi" w:cs="Arial"/>
          <w:bCs/>
          <w:sz w:val="24"/>
          <w:szCs w:val="24"/>
        </w:rPr>
        <w:t xml:space="preserve"> </w:t>
      </w:r>
      <w:r w:rsidR="00D31D70">
        <w:rPr>
          <w:rFonts w:asciiTheme="majorHAnsi" w:hAnsiTheme="majorHAnsi" w:cs="Arial"/>
          <w:bCs/>
          <w:sz w:val="24"/>
          <w:szCs w:val="24"/>
        </w:rPr>
        <w:t xml:space="preserve">  </w:t>
      </w:r>
      <w:r>
        <w:rPr>
          <w:rFonts w:asciiTheme="majorHAnsi" w:hAnsiTheme="majorHAnsi" w:cs="Arial"/>
          <w:bCs/>
          <w:sz w:val="24"/>
          <w:szCs w:val="24"/>
        </w:rPr>
        <w:t>Roboty budowlane w zakresie składowisk odpadów</w:t>
      </w:r>
    </w:p>
    <w:p w14:paraId="77E12753" w14:textId="77777777" w:rsidR="00D31D70" w:rsidRPr="002117BB" w:rsidRDefault="00D31D70" w:rsidP="002272CA">
      <w:pPr>
        <w:spacing w:after="0" w:line="240" w:lineRule="auto"/>
        <w:ind w:firstLine="284"/>
        <w:jc w:val="both"/>
        <w:rPr>
          <w:rFonts w:asciiTheme="majorHAnsi" w:hAnsiTheme="majorHAnsi" w:cs="Arial"/>
          <w:bCs/>
          <w:sz w:val="24"/>
          <w:szCs w:val="24"/>
        </w:rPr>
      </w:pPr>
    </w:p>
    <w:p w14:paraId="68764062" w14:textId="4E5E486D" w:rsidR="00AC6630" w:rsidRDefault="00AC6630" w:rsidP="002272CA">
      <w:pPr>
        <w:pStyle w:val="Akapitzlist"/>
        <w:numPr>
          <w:ilvl w:val="0"/>
          <w:numId w:val="46"/>
        </w:numPr>
        <w:ind w:left="284" w:hanging="284"/>
        <w:jc w:val="both"/>
        <w:rPr>
          <w:rFonts w:asciiTheme="majorHAnsi" w:hAnsiTheme="majorHAnsi"/>
          <w:sz w:val="24"/>
          <w:szCs w:val="24"/>
        </w:rPr>
      </w:pPr>
      <w:r w:rsidRPr="002272CA">
        <w:rPr>
          <w:rFonts w:asciiTheme="majorHAnsi" w:hAnsiTheme="majorHAnsi"/>
          <w:sz w:val="24"/>
          <w:szCs w:val="24"/>
        </w:rPr>
        <w:t xml:space="preserve">Zgodnie z art. 95 ustawy PZP Zamawiający wymaga, aby osoby wykonujące prace  ogólnobudowlane (tj. osoby wykonujące roboty </w:t>
      </w:r>
      <w:r w:rsidR="00584D73" w:rsidRPr="002272CA">
        <w:rPr>
          <w:rFonts w:asciiTheme="majorHAnsi" w:hAnsiTheme="majorHAnsi"/>
          <w:sz w:val="24"/>
          <w:szCs w:val="24"/>
        </w:rPr>
        <w:t>budowlane</w:t>
      </w:r>
      <w:r w:rsidRPr="002272CA">
        <w:rPr>
          <w:rFonts w:asciiTheme="majorHAnsi" w:hAnsiTheme="majorHAnsi"/>
          <w:sz w:val="24"/>
          <w:szCs w:val="24"/>
        </w:rPr>
        <w:t xml:space="preserve">, montażowe, instalacyjne) były zatrudnione przez Wykonawcę/ Podwykonawcę na podstawie umowy o pracę. Osoby te mają być zatrudnione nieprzerwanie przez cały okres wykonywania robót budowlanych objętych przedmiotem zamówienia w sposób określony w art. 22 § 1 ustawy z dnia 26 czerwca 1974 r. – Kodeks pracy. Szczegółowy sposób weryfikacji zatrudnienia przez Wykonawcę/ Podwykonawcę zawiera załącznik nr 2 do </w:t>
      </w:r>
      <w:r w:rsidR="00D0353D">
        <w:rPr>
          <w:rFonts w:asciiTheme="majorHAnsi" w:hAnsiTheme="majorHAnsi"/>
          <w:sz w:val="24"/>
          <w:szCs w:val="24"/>
        </w:rPr>
        <w:t>SWZ</w:t>
      </w:r>
      <w:r w:rsidRPr="002272CA">
        <w:rPr>
          <w:rFonts w:asciiTheme="majorHAnsi" w:hAnsiTheme="majorHAnsi"/>
          <w:sz w:val="24"/>
          <w:szCs w:val="24"/>
        </w:rPr>
        <w:t xml:space="preserve"> wzór umowy. </w:t>
      </w:r>
    </w:p>
    <w:p w14:paraId="53CEED61" w14:textId="78613B34" w:rsidR="00584D73" w:rsidRPr="002117BB" w:rsidRDefault="00584D73" w:rsidP="002272CA">
      <w:pPr>
        <w:pStyle w:val="Tekstpodstawowy"/>
        <w:numPr>
          <w:ilvl w:val="0"/>
          <w:numId w:val="46"/>
        </w:numPr>
        <w:suppressAutoHyphens/>
        <w:spacing w:before="100" w:beforeAutospacing="1" w:after="100" w:afterAutospacing="1" w:line="276" w:lineRule="auto"/>
        <w:ind w:left="284" w:hanging="284"/>
        <w:jc w:val="both"/>
        <w:rPr>
          <w:rFonts w:asciiTheme="majorHAnsi" w:hAnsiTheme="majorHAnsi" w:cs="Arial"/>
          <w:b/>
          <w:szCs w:val="24"/>
        </w:rPr>
      </w:pPr>
      <w:r w:rsidRPr="002117BB">
        <w:rPr>
          <w:rFonts w:asciiTheme="majorHAnsi" w:hAnsiTheme="majorHAnsi" w:cs="Arial"/>
          <w:b/>
          <w:szCs w:val="24"/>
        </w:rPr>
        <w:t>Opis przedmiotu zamówienia określa:</w:t>
      </w:r>
    </w:p>
    <w:p w14:paraId="44758046" w14:textId="64A314D1" w:rsidR="00584D73" w:rsidRPr="002117BB" w:rsidRDefault="00584D73" w:rsidP="00584D73">
      <w:pPr>
        <w:pStyle w:val="Tekstpodstawowy"/>
        <w:numPr>
          <w:ilvl w:val="0"/>
          <w:numId w:val="4"/>
        </w:numPr>
        <w:tabs>
          <w:tab w:val="left" w:pos="1418"/>
        </w:tabs>
        <w:suppressAutoHyphens/>
        <w:spacing w:before="100" w:beforeAutospacing="1" w:after="100" w:afterAutospacing="1" w:line="276" w:lineRule="auto"/>
        <w:ind w:hanging="11"/>
        <w:jc w:val="both"/>
        <w:rPr>
          <w:rFonts w:asciiTheme="majorHAnsi" w:hAnsiTheme="majorHAnsi" w:cs="Arial"/>
          <w:b/>
          <w:szCs w:val="24"/>
        </w:rPr>
      </w:pPr>
      <w:r w:rsidRPr="002117BB">
        <w:rPr>
          <w:rFonts w:asciiTheme="majorHAnsi" w:hAnsiTheme="majorHAnsi" w:cs="Arial"/>
          <w:b/>
          <w:szCs w:val="24"/>
        </w:rPr>
        <w:lastRenderedPageBreak/>
        <w:t>pr</w:t>
      </w:r>
      <w:r w:rsidR="003F417C">
        <w:rPr>
          <w:rFonts w:asciiTheme="majorHAnsi" w:hAnsiTheme="majorHAnsi" w:cs="Arial"/>
          <w:b/>
          <w:szCs w:val="24"/>
        </w:rPr>
        <w:t>ojekt budowlany - Załącznik nr 7</w:t>
      </w:r>
      <w:r w:rsidR="00B80E3D">
        <w:rPr>
          <w:rFonts w:asciiTheme="majorHAnsi" w:hAnsiTheme="majorHAnsi" w:cs="Arial"/>
          <w:b/>
          <w:szCs w:val="24"/>
        </w:rPr>
        <w:t xml:space="preserve"> do S</w:t>
      </w:r>
      <w:r w:rsidRPr="002117BB">
        <w:rPr>
          <w:rFonts w:asciiTheme="majorHAnsi" w:hAnsiTheme="majorHAnsi" w:cs="Arial"/>
          <w:b/>
          <w:szCs w:val="24"/>
        </w:rPr>
        <w:t>WZ</w:t>
      </w:r>
      <w:r w:rsidRPr="002117BB">
        <w:rPr>
          <w:rFonts w:asciiTheme="majorHAnsi" w:hAnsiTheme="majorHAnsi" w:cs="Arial"/>
          <w:szCs w:val="24"/>
        </w:rPr>
        <w:t>,</w:t>
      </w:r>
    </w:p>
    <w:p w14:paraId="6AC6D5B1" w14:textId="5E582485" w:rsidR="00584D73" w:rsidRPr="002117BB" w:rsidRDefault="003F417C" w:rsidP="00584D73">
      <w:pPr>
        <w:pStyle w:val="Tekstpodstawowy"/>
        <w:numPr>
          <w:ilvl w:val="0"/>
          <w:numId w:val="4"/>
        </w:numPr>
        <w:tabs>
          <w:tab w:val="left" w:pos="1418"/>
        </w:tabs>
        <w:suppressAutoHyphens/>
        <w:spacing w:before="100" w:beforeAutospacing="1" w:after="100" w:afterAutospacing="1" w:line="276" w:lineRule="auto"/>
        <w:ind w:hanging="11"/>
        <w:jc w:val="both"/>
        <w:rPr>
          <w:rFonts w:asciiTheme="majorHAnsi" w:hAnsiTheme="majorHAnsi" w:cs="Arial"/>
          <w:b/>
          <w:szCs w:val="24"/>
        </w:rPr>
      </w:pPr>
      <w:r>
        <w:rPr>
          <w:rFonts w:asciiTheme="majorHAnsi" w:hAnsiTheme="majorHAnsi" w:cs="Arial"/>
          <w:b/>
          <w:szCs w:val="24"/>
        </w:rPr>
        <w:t>przedmiar robót - Załącznik nr 8</w:t>
      </w:r>
      <w:r w:rsidR="00B80E3D">
        <w:rPr>
          <w:rFonts w:asciiTheme="majorHAnsi" w:hAnsiTheme="majorHAnsi" w:cs="Arial"/>
          <w:b/>
          <w:szCs w:val="24"/>
        </w:rPr>
        <w:t xml:space="preserve"> do S</w:t>
      </w:r>
      <w:r w:rsidR="00584D73" w:rsidRPr="002117BB">
        <w:rPr>
          <w:rFonts w:asciiTheme="majorHAnsi" w:hAnsiTheme="majorHAnsi" w:cs="Arial"/>
          <w:b/>
          <w:szCs w:val="24"/>
        </w:rPr>
        <w:t>WZ</w:t>
      </w:r>
      <w:r w:rsidR="00584D73" w:rsidRPr="002117BB">
        <w:rPr>
          <w:rFonts w:asciiTheme="majorHAnsi" w:hAnsiTheme="majorHAnsi" w:cs="Arial"/>
          <w:szCs w:val="24"/>
        </w:rPr>
        <w:t>,</w:t>
      </w:r>
    </w:p>
    <w:p w14:paraId="6900E674" w14:textId="5878F96A" w:rsidR="00584D73" w:rsidRPr="00D7042A" w:rsidRDefault="00584D73" w:rsidP="00584D73">
      <w:pPr>
        <w:pStyle w:val="Tekstpodstawowy"/>
        <w:numPr>
          <w:ilvl w:val="0"/>
          <w:numId w:val="4"/>
        </w:numPr>
        <w:tabs>
          <w:tab w:val="left" w:pos="1418"/>
        </w:tabs>
        <w:suppressAutoHyphens/>
        <w:spacing w:before="100" w:beforeAutospacing="1" w:after="100" w:afterAutospacing="1" w:line="276" w:lineRule="auto"/>
        <w:ind w:hanging="11"/>
        <w:jc w:val="both"/>
        <w:rPr>
          <w:rFonts w:asciiTheme="majorHAnsi" w:hAnsiTheme="majorHAnsi" w:cs="Arial"/>
          <w:b/>
          <w:szCs w:val="24"/>
        </w:rPr>
      </w:pPr>
      <w:r w:rsidRPr="002117BB">
        <w:rPr>
          <w:rFonts w:asciiTheme="majorHAnsi" w:hAnsiTheme="majorHAnsi" w:cs="Arial"/>
          <w:b/>
          <w:szCs w:val="24"/>
        </w:rPr>
        <w:t>pozwolenie na bud</w:t>
      </w:r>
      <w:r w:rsidR="003F417C">
        <w:rPr>
          <w:rFonts w:asciiTheme="majorHAnsi" w:hAnsiTheme="majorHAnsi" w:cs="Arial"/>
          <w:b/>
          <w:szCs w:val="24"/>
        </w:rPr>
        <w:t>owę - Załącznik nr 9</w:t>
      </w:r>
      <w:r w:rsidR="00B80E3D">
        <w:rPr>
          <w:rFonts w:asciiTheme="majorHAnsi" w:hAnsiTheme="majorHAnsi" w:cs="Arial"/>
          <w:b/>
          <w:szCs w:val="24"/>
        </w:rPr>
        <w:t xml:space="preserve"> do S</w:t>
      </w:r>
      <w:r w:rsidRPr="002117BB">
        <w:rPr>
          <w:rFonts w:asciiTheme="majorHAnsi" w:hAnsiTheme="majorHAnsi" w:cs="Arial"/>
          <w:b/>
          <w:szCs w:val="24"/>
        </w:rPr>
        <w:t>WZ</w:t>
      </w:r>
      <w:r w:rsidRPr="002117BB">
        <w:rPr>
          <w:rFonts w:asciiTheme="majorHAnsi" w:hAnsiTheme="majorHAnsi" w:cs="Arial"/>
          <w:szCs w:val="24"/>
        </w:rPr>
        <w:t>,</w:t>
      </w:r>
    </w:p>
    <w:p w14:paraId="003D9F9E" w14:textId="59C7685D" w:rsidR="00E71080" w:rsidRPr="002117BB" w:rsidRDefault="00E71080" w:rsidP="00E71080">
      <w:pPr>
        <w:pStyle w:val="Tekstpodstawowy"/>
        <w:numPr>
          <w:ilvl w:val="0"/>
          <w:numId w:val="46"/>
        </w:numPr>
        <w:tabs>
          <w:tab w:val="left" w:pos="1418"/>
        </w:tabs>
        <w:suppressAutoHyphens/>
        <w:spacing w:before="100" w:beforeAutospacing="1" w:after="100" w:afterAutospacing="1" w:line="276" w:lineRule="auto"/>
        <w:ind w:left="284" w:hanging="284"/>
        <w:jc w:val="both"/>
        <w:rPr>
          <w:rFonts w:asciiTheme="majorHAnsi" w:hAnsiTheme="majorHAnsi" w:cs="Arial"/>
          <w:b/>
          <w:szCs w:val="24"/>
        </w:rPr>
      </w:pPr>
      <w:r>
        <w:rPr>
          <w:rFonts w:asciiTheme="majorHAnsi" w:hAnsiTheme="majorHAnsi" w:cs="Arial"/>
          <w:b/>
          <w:szCs w:val="24"/>
        </w:rPr>
        <w:t>Informacje dodatkowe:</w:t>
      </w:r>
    </w:p>
    <w:p w14:paraId="54BAFE00" w14:textId="77777777" w:rsidR="00E71080" w:rsidRDefault="00584D73"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sidRPr="002117BB">
        <w:rPr>
          <w:rFonts w:asciiTheme="majorHAnsi" w:hAnsiTheme="majorHAnsi" w:cs="Arial"/>
          <w:szCs w:val="24"/>
        </w:rPr>
        <w:t>Przyjęte przez projektantów, kosztorysantów - w projektach, przedmiarach itp. nazwy własne urządzeń, marki materiałów są podane dla określenia standardu oraz właściwości technicznych i należy je traktować pomocniczo w procesie przygotowania oferty. Należy przyjąć, że we wszystkich takich przypadkach wskaźnikom takim towarzyszą określenia „lub równoważny”.</w:t>
      </w:r>
    </w:p>
    <w:p w14:paraId="128B1091" w14:textId="77777777" w:rsidR="00E71080" w:rsidRDefault="00444705"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Wykonawca, który powołuje się na rozwiązania równoważne, jest zobowiązany wskazać, że oferowane przez niego rozwiązanie spełnia wymagania określone przez Zamawiającego. W takim przypadku, Wykonawca załącza do oferty wykaz rozwiązań równoważnych wraz z jego opisem lub normami.</w:t>
      </w:r>
    </w:p>
    <w:p w14:paraId="447ACBEC" w14:textId="77777777" w:rsidR="00E71080" w:rsidRDefault="001314B4"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 xml:space="preserve">Jeżeli w opisie przedmiotu zamówienia znajdą się odniesienia do norm, ocen technicznych, specyfikacji technicznych i systemów referencji technicznych, </w:t>
      </w:r>
      <w:r w:rsidRPr="00E71080">
        <w:rPr>
          <w:rFonts w:asciiTheme="majorHAnsi" w:hAnsiTheme="majorHAnsi" w:cs="Arial"/>
          <w:szCs w:val="24"/>
        </w:rPr>
        <w:br/>
        <w:t>o których mowa w art. 101 ust. 1 pkt 2 oraz ust. 3 ustawy Pzp, Zamawiający dopuszcza rozwiązania równoważne opisanym.</w:t>
      </w:r>
    </w:p>
    <w:p w14:paraId="66F8FDC8" w14:textId="456F379A" w:rsidR="00E71080" w:rsidRDefault="00584D73"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b/>
          <w:szCs w:val="24"/>
          <w:u w:val="single"/>
        </w:rPr>
        <w:t xml:space="preserve">Do kalkulacji ceny należy przyjąć zakres wynikający z projektu </w:t>
      </w:r>
      <w:r w:rsidR="00B97B53" w:rsidRPr="00E71080">
        <w:rPr>
          <w:rFonts w:asciiTheme="majorHAnsi" w:hAnsiTheme="majorHAnsi" w:cs="Arial"/>
          <w:b/>
          <w:szCs w:val="24"/>
          <w:u w:val="single"/>
        </w:rPr>
        <w:t xml:space="preserve"> </w:t>
      </w:r>
      <w:r w:rsidRPr="00E71080">
        <w:rPr>
          <w:rFonts w:asciiTheme="majorHAnsi" w:hAnsiTheme="majorHAnsi" w:cs="Arial"/>
          <w:b/>
          <w:szCs w:val="24"/>
          <w:u w:val="single"/>
        </w:rPr>
        <w:t>budowlanego</w:t>
      </w:r>
      <w:r w:rsidR="0017200F">
        <w:rPr>
          <w:rFonts w:asciiTheme="majorHAnsi" w:hAnsiTheme="majorHAnsi" w:cs="Arial"/>
          <w:b/>
          <w:szCs w:val="24"/>
          <w:u w:val="single"/>
        </w:rPr>
        <w:t xml:space="preserve"> </w:t>
      </w:r>
      <w:r w:rsidR="0017200F">
        <w:rPr>
          <w:rFonts w:asciiTheme="majorHAnsi" w:hAnsiTheme="majorHAnsi" w:cs="Arial"/>
          <w:b/>
          <w:szCs w:val="24"/>
          <w:u w:val="single"/>
        </w:rPr>
        <w:br/>
        <w:t>i przedmiaru robót</w:t>
      </w:r>
      <w:r w:rsidR="009D3DBE">
        <w:rPr>
          <w:rFonts w:asciiTheme="majorHAnsi" w:hAnsiTheme="majorHAnsi" w:cs="Arial"/>
          <w:b/>
          <w:szCs w:val="24"/>
          <w:u w:val="single"/>
        </w:rPr>
        <w:t>.</w:t>
      </w:r>
    </w:p>
    <w:p w14:paraId="29311FB1" w14:textId="77777777" w:rsidR="00E71080" w:rsidRDefault="00584D73"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 xml:space="preserve">Zamawiający informuje o </w:t>
      </w:r>
      <w:r w:rsidRPr="00E71080">
        <w:rPr>
          <w:rFonts w:asciiTheme="majorHAnsi" w:hAnsiTheme="majorHAnsi" w:cs="Arial"/>
          <w:b/>
          <w:szCs w:val="24"/>
          <w:u w:val="single"/>
        </w:rPr>
        <w:t>możliwości przeprowadzenia</w:t>
      </w:r>
      <w:r w:rsidRPr="00E71080">
        <w:rPr>
          <w:rFonts w:asciiTheme="majorHAnsi" w:hAnsiTheme="majorHAnsi" w:cs="Arial"/>
          <w:szCs w:val="24"/>
        </w:rPr>
        <w:t xml:space="preserve"> przez Wykonawcę wizji lokalnej miejsca wykonania zamówienia celem potwierdzenia stanu istniejącego.</w:t>
      </w:r>
    </w:p>
    <w:p w14:paraId="7B1875F6" w14:textId="6F7397A2" w:rsidR="00E04944" w:rsidRDefault="00E04944" w:rsidP="00A8218F">
      <w:pPr>
        <w:pStyle w:val="Akapitzlist"/>
        <w:numPr>
          <w:ilvl w:val="0"/>
          <w:numId w:val="47"/>
        </w:numPr>
        <w:jc w:val="both"/>
        <w:rPr>
          <w:rFonts w:asciiTheme="majorHAnsi" w:hAnsiTheme="majorHAnsi"/>
          <w:sz w:val="24"/>
          <w:szCs w:val="24"/>
        </w:rPr>
      </w:pPr>
      <w:r w:rsidRPr="00E04944">
        <w:rPr>
          <w:rFonts w:asciiTheme="majorHAnsi" w:hAnsiTheme="majorHAnsi" w:cstheme="majorHAnsi"/>
          <w:snapToGrid w:val="0"/>
          <w:sz w:val="24"/>
          <w:szCs w:val="24"/>
        </w:rPr>
        <w:t xml:space="preserve">Roboty budowlane przewidziane w niniejszym zamówieniu nie mogą w istotny sposób wpłynąć na funkcjonowanie istniejącego i działającego składowiska odpadów </w:t>
      </w:r>
      <w:r w:rsidR="002509DB">
        <w:rPr>
          <w:rFonts w:asciiTheme="majorHAnsi" w:hAnsiTheme="majorHAnsi" w:cstheme="majorHAnsi"/>
          <w:snapToGrid w:val="0"/>
          <w:sz w:val="24"/>
          <w:szCs w:val="24"/>
        </w:rPr>
        <w:t xml:space="preserve">w </w:t>
      </w:r>
      <w:r w:rsidRPr="00E04944">
        <w:rPr>
          <w:rFonts w:asciiTheme="majorHAnsi" w:hAnsiTheme="majorHAnsi" w:cstheme="majorHAnsi"/>
          <w:snapToGrid w:val="0"/>
          <w:sz w:val="24"/>
          <w:szCs w:val="24"/>
        </w:rPr>
        <w:t>Ujk</w:t>
      </w:r>
      <w:r w:rsidR="002509DB">
        <w:rPr>
          <w:rFonts w:asciiTheme="majorHAnsi" w:hAnsiTheme="majorHAnsi" w:cstheme="majorHAnsi"/>
          <w:snapToGrid w:val="0"/>
          <w:sz w:val="24"/>
          <w:szCs w:val="24"/>
        </w:rPr>
        <w:t>o</w:t>
      </w:r>
      <w:r w:rsidRPr="00E04944">
        <w:rPr>
          <w:rFonts w:asciiTheme="majorHAnsi" w:hAnsiTheme="majorHAnsi" w:cstheme="majorHAnsi"/>
          <w:snapToGrid w:val="0"/>
          <w:sz w:val="24"/>
          <w:szCs w:val="24"/>
        </w:rPr>
        <w:t>w</w:t>
      </w:r>
      <w:r w:rsidR="002509DB">
        <w:rPr>
          <w:rFonts w:asciiTheme="majorHAnsi" w:hAnsiTheme="majorHAnsi" w:cstheme="majorHAnsi"/>
          <w:snapToGrid w:val="0"/>
          <w:sz w:val="24"/>
          <w:szCs w:val="24"/>
        </w:rPr>
        <w:t>ie</w:t>
      </w:r>
      <w:r w:rsidRPr="00E04944">
        <w:rPr>
          <w:rFonts w:asciiTheme="majorHAnsi" w:hAnsiTheme="majorHAnsi" w:cstheme="majorHAnsi"/>
          <w:snapToGrid w:val="0"/>
          <w:sz w:val="24"/>
          <w:szCs w:val="24"/>
        </w:rPr>
        <w:t xml:space="preserve"> Star</w:t>
      </w:r>
      <w:r>
        <w:rPr>
          <w:rFonts w:asciiTheme="majorHAnsi" w:hAnsiTheme="majorHAnsi" w:cstheme="majorHAnsi"/>
          <w:snapToGrid w:val="0"/>
          <w:sz w:val="24"/>
          <w:szCs w:val="24"/>
        </w:rPr>
        <w:t>ym.</w:t>
      </w:r>
    </w:p>
    <w:p w14:paraId="5BA5F5DD" w14:textId="73C96A68" w:rsidR="00A8218F" w:rsidRPr="002272CA" w:rsidRDefault="00A8218F" w:rsidP="0017200F">
      <w:pPr>
        <w:pStyle w:val="Akapitzlist"/>
        <w:numPr>
          <w:ilvl w:val="0"/>
          <w:numId w:val="47"/>
        </w:numPr>
        <w:jc w:val="both"/>
        <w:rPr>
          <w:rFonts w:asciiTheme="majorHAnsi" w:hAnsiTheme="majorHAnsi"/>
          <w:sz w:val="24"/>
          <w:szCs w:val="24"/>
        </w:rPr>
      </w:pPr>
      <w:r>
        <w:rPr>
          <w:rFonts w:asciiTheme="majorHAnsi" w:hAnsiTheme="majorHAnsi"/>
          <w:sz w:val="24"/>
          <w:szCs w:val="24"/>
        </w:rPr>
        <w:t>Wykonawca może powierzyć wykonanie części zamówienia</w:t>
      </w:r>
      <w:r w:rsidR="0017200F">
        <w:rPr>
          <w:rFonts w:asciiTheme="majorHAnsi" w:hAnsiTheme="majorHAnsi"/>
          <w:sz w:val="24"/>
          <w:szCs w:val="24"/>
        </w:rPr>
        <w:t xml:space="preserve"> </w:t>
      </w:r>
      <w:r>
        <w:rPr>
          <w:rFonts w:asciiTheme="majorHAnsi" w:hAnsiTheme="majorHAnsi"/>
          <w:sz w:val="24"/>
          <w:szCs w:val="24"/>
        </w:rPr>
        <w:t>Podwykonawcy/Podwykonawcom zgodnie z art. 462 ust. 1 ustawy Pzp.</w:t>
      </w:r>
    </w:p>
    <w:p w14:paraId="115DEEFC" w14:textId="11040CAC" w:rsidR="00A8218F" w:rsidRDefault="00A8218F"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Pr>
          <w:rFonts w:asciiTheme="majorHAnsi" w:hAnsiTheme="majorHAnsi" w:cs="Arial"/>
          <w:szCs w:val="24"/>
        </w:rPr>
        <w:t>W przypadku powierzenia części zamówienia Podwykonawcom, Wykonawca jest zobowiązany wskazać w ofercie części zamówienia, których wykonanie zamierza powierzyć Podwykonawcom wraz z podaniem nazwy tych Podwykonawców (o ile są znane na etapie składania ofert).</w:t>
      </w:r>
    </w:p>
    <w:p w14:paraId="6366E3BF" w14:textId="38B06094" w:rsidR="0017200F" w:rsidRPr="00E71080" w:rsidRDefault="0017200F"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Pr>
          <w:rFonts w:asciiTheme="majorHAnsi" w:hAnsiTheme="majorHAnsi" w:cs="Arial"/>
          <w:szCs w:val="24"/>
        </w:rPr>
        <w:t>Wykonawca udzieli min 24 miesięcznej gwarancji na przedmiot zamówienia.</w:t>
      </w:r>
    </w:p>
    <w:p w14:paraId="43EDA7C2" w14:textId="77777777" w:rsidR="0017200F" w:rsidRPr="002117BB" w:rsidRDefault="0017200F" w:rsidP="00AC6630">
      <w:pPr>
        <w:rPr>
          <w:rFonts w:asciiTheme="majorHAnsi" w:hAnsiTheme="majorHAnsi"/>
          <w:b/>
          <w:bCs/>
          <w:sz w:val="24"/>
          <w:szCs w:val="24"/>
        </w:rPr>
      </w:pPr>
    </w:p>
    <w:p w14:paraId="7A090B86" w14:textId="5319507C" w:rsidR="00AC6630" w:rsidRDefault="000849C8" w:rsidP="000849C8">
      <w:pPr>
        <w:pBdr>
          <w:bottom w:val="single" w:sz="12" w:space="1" w:color="auto"/>
        </w:pBdr>
        <w:jc w:val="center"/>
        <w:rPr>
          <w:rFonts w:asciiTheme="majorHAnsi" w:hAnsiTheme="majorHAnsi"/>
          <w:b/>
          <w:bCs/>
          <w:sz w:val="28"/>
          <w:szCs w:val="28"/>
        </w:rPr>
      </w:pPr>
      <w:r w:rsidRPr="00905140">
        <w:rPr>
          <w:rFonts w:asciiTheme="majorHAnsi" w:hAnsiTheme="majorHAnsi"/>
          <w:b/>
          <w:bCs/>
          <w:sz w:val="28"/>
          <w:szCs w:val="28"/>
        </w:rPr>
        <w:t xml:space="preserve">Rozdział </w:t>
      </w:r>
      <w:r w:rsidR="00801A78" w:rsidRPr="00905140">
        <w:rPr>
          <w:rFonts w:asciiTheme="majorHAnsi" w:hAnsiTheme="majorHAnsi"/>
          <w:b/>
          <w:bCs/>
          <w:sz w:val="28"/>
          <w:szCs w:val="28"/>
        </w:rPr>
        <w:t>V</w:t>
      </w:r>
      <w:r w:rsidRPr="00905140">
        <w:rPr>
          <w:rFonts w:asciiTheme="majorHAnsi" w:hAnsiTheme="majorHAnsi"/>
          <w:b/>
          <w:bCs/>
          <w:sz w:val="28"/>
          <w:szCs w:val="28"/>
        </w:rPr>
        <w:t xml:space="preserve"> Termin wykonania zamówienia</w:t>
      </w:r>
    </w:p>
    <w:p w14:paraId="6282B4F9" w14:textId="77777777" w:rsidR="00905140" w:rsidRPr="00905140" w:rsidRDefault="00905140" w:rsidP="000849C8">
      <w:pPr>
        <w:jc w:val="center"/>
        <w:rPr>
          <w:rFonts w:asciiTheme="majorHAnsi" w:hAnsiTheme="majorHAnsi"/>
          <w:b/>
          <w:bCs/>
          <w:sz w:val="28"/>
          <w:szCs w:val="28"/>
        </w:rPr>
      </w:pPr>
    </w:p>
    <w:p w14:paraId="2308E8F6" w14:textId="42BEE8CE" w:rsidR="00AC6630" w:rsidRPr="002117BB" w:rsidRDefault="004F4EA6" w:rsidP="00AC6630">
      <w:pPr>
        <w:rPr>
          <w:rFonts w:asciiTheme="majorHAnsi" w:hAnsiTheme="majorHAnsi"/>
          <w:sz w:val="24"/>
          <w:szCs w:val="24"/>
        </w:rPr>
      </w:pPr>
      <w:r w:rsidRPr="00905140">
        <w:rPr>
          <w:rFonts w:asciiTheme="majorHAnsi" w:hAnsiTheme="majorHAnsi"/>
          <w:sz w:val="24"/>
          <w:szCs w:val="24"/>
        </w:rPr>
        <w:t>Wykonawca zobowiązany</w:t>
      </w:r>
      <w:r w:rsidRPr="002117BB">
        <w:rPr>
          <w:rFonts w:asciiTheme="majorHAnsi" w:hAnsiTheme="majorHAnsi"/>
          <w:sz w:val="24"/>
          <w:szCs w:val="24"/>
        </w:rPr>
        <w:t xml:space="preserve"> jest zrealizować przedmiot zamówienia w terminie </w:t>
      </w:r>
      <w:r w:rsidR="005C49A8">
        <w:rPr>
          <w:rFonts w:asciiTheme="majorHAnsi" w:hAnsiTheme="majorHAnsi"/>
          <w:sz w:val="24"/>
          <w:szCs w:val="24"/>
        </w:rPr>
        <w:t xml:space="preserve">do </w:t>
      </w:r>
      <w:r w:rsidR="00691348">
        <w:rPr>
          <w:rFonts w:asciiTheme="majorHAnsi" w:hAnsiTheme="majorHAnsi"/>
          <w:sz w:val="24"/>
          <w:szCs w:val="24"/>
        </w:rPr>
        <w:t xml:space="preserve">5 </w:t>
      </w:r>
      <w:r w:rsidR="005C49A8">
        <w:rPr>
          <w:rFonts w:asciiTheme="majorHAnsi" w:hAnsiTheme="majorHAnsi"/>
          <w:sz w:val="24"/>
          <w:szCs w:val="24"/>
        </w:rPr>
        <w:t xml:space="preserve">tygodni </w:t>
      </w:r>
      <w:r w:rsidRPr="002117BB">
        <w:rPr>
          <w:rFonts w:asciiTheme="majorHAnsi" w:hAnsiTheme="majorHAnsi"/>
          <w:sz w:val="24"/>
          <w:szCs w:val="24"/>
        </w:rPr>
        <w:t>od daty zawarcia umowy.</w:t>
      </w:r>
    </w:p>
    <w:p w14:paraId="762009A6" w14:textId="77777777" w:rsidR="008E3AF6" w:rsidRPr="002117BB" w:rsidRDefault="008E3AF6" w:rsidP="00AC6630">
      <w:pPr>
        <w:rPr>
          <w:rFonts w:asciiTheme="majorHAnsi" w:hAnsiTheme="majorHAnsi"/>
          <w:sz w:val="24"/>
          <w:szCs w:val="24"/>
        </w:rPr>
      </w:pPr>
    </w:p>
    <w:p w14:paraId="112A3767" w14:textId="4B659D95" w:rsidR="00AC6630" w:rsidRDefault="004F4EA6" w:rsidP="0093513D">
      <w:pPr>
        <w:pBdr>
          <w:bottom w:val="single" w:sz="12" w:space="1" w:color="auto"/>
        </w:pBdr>
        <w:jc w:val="center"/>
        <w:rPr>
          <w:rFonts w:asciiTheme="majorHAnsi" w:hAnsiTheme="majorHAnsi"/>
          <w:b/>
          <w:bCs/>
          <w:sz w:val="28"/>
          <w:szCs w:val="28"/>
        </w:rPr>
      </w:pPr>
      <w:r w:rsidRPr="00905140">
        <w:rPr>
          <w:rFonts w:asciiTheme="majorHAnsi" w:hAnsiTheme="majorHAnsi"/>
          <w:b/>
          <w:sz w:val="28"/>
          <w:szCs w:val="28"/>
        </w:rPr>
        <w:t xml:space="preserve">Rozdział </w:t>
      </w:r>
      <w:r w:rsidRPr="00905140">
        <w:rPr>
          <w:rFonts w:asciiTheme="majorHAnsi" w:hAnsiTheme="majorHAnsi"/>
          <w:b/>
          <w:bCs/>
          <w:sz w:val="28"/>
          <w:szCs w:val="28"/>
        </w:rPr>
        <w:t>V</w:t>
      </w:r>
      <w:r w:rsidR="00801A78" w:rsidRPr="00905140">
        <w:rPr>
          <w:rFonts w:asciiTheme="majorHAnsi" w:hAnsiTheme="majorHAnsi"/>
          <w:b/>
          <w:bCs/>
          <w:sz w:val="28"/>
          <w:szCs w:val="28"/>
        </w:rPr>
        <w:t>I</w:t>
      </w:r>
      <w:r w:rsidRPr="00905140">
        <w:rPr>
          <w:rFonts w:asciiTheme="majorHAnsi" w:hAnsiTheme="majorHAnsi"/>
          <w:b/>
          <w:bCs/>
          <w:sz w:val="28"/>
          <w:szCs w:val="28"/>
        </w:rPr>
        <w:t xml:space="preserve"> </w:t>
      </w:r>
      <w:r w:rsidR="00AC6630" w:rsidRPr="00905140">
        <w:rPr>
          <w:rFonts w:asciiTheme="majorHAnsi" w:hAnsiTheme="majorHAnsi"/>
          <w:b/>
          <w:bCs/>
          <w:sz w:val="28"/>
          <w:szCs w:val="28"/>
        </w:rPr>
        <w:t xml:space="preserve"> </w:t>
      </w:r>
      <w:r w:rsidR="006063F9" w:rsidRPr="00905140">
        <w:rPr>
          <w:rFonts w:asciiTheme="majorHAnsi" w:hAnsiTheme="majorHAnsi"/>
          <w:b/>
          <w:bCs/>
          <w:sz w:val="28"/>
          <w:szCs w:val="28"/>
        </w:rPr>
        <w:t>Informacje ogólne</w:t>
      </w:r>
    </w:p>
    <w:p w14:paraId="36D220C5" w14:textId="77777777" w:rsidR="00905140" w:rsidRPr="00905140" w:rsidRDefault="00905140" w:rsidP="0093513D">
      <w:pPr>
        <w:jc w:val="center"/>
        <w:rPr>
          <w:rFonts w:asciiTheme="majorHAnsi" w:hAnsiTheme="majorHAnsi"/>
          <w:sz w:val="28"/>
          <w:szCs w:val="28"/>
        </w:rPr>
      </w:pPr>
    </w:p>
    <w:p w14:paraId="4E7ABC9D" w14:textId="03C4681C" w:rsidR="006063F9" w:rsidRDefault="00AC6630" w:rsidP="00AC6630">
      <w:pPr>
        <w:pStyle w:val="Akapitzlist"/>
        <w:numPr>
          <w:ilvl w:val="0"/>
          <w:numId w:val="48"/>
        </w:numPr>
        <w:ind w:left="426" w:hanging="426"/>
        <w:rPr>
          <w:rFonts w:asciiTheme="majorHAnsi" w:hAnsiTheme="majorHAnsi"/>
          <w:sz w:val="24"/>
          <w:szCs w:val="24"/>
        </w:rPr>
      </w:pPr>
      <w:r w:rsidRPr="006063F9">
        <w:rPr>
          <w:rFonts w:asciiTheme="majorHAnsi" w:hAnsiTheme="majorHAnsi"/>
          <w:sz w:val="24"/>
          <w:szCs w:val="24"/>
        </w:rPr>
        <w:t>Zamawiający nie dopuszcza składania ofert</w:t>
      </w:r>
      <w:r w:rsidR="00133D07">
        <w:rPr>
          <w:rFonts w:asciiTheme="majorHAnsi" w:hAnsiTheme="majorHAnsi"/>
          <w:sz w:val="24"/>
          <w:szCs w:val="24"/>
        </w:rPr>
        <w:t>y wariantowej, o której mowa w art. 92 ustawy Pzp.</w:t>
      </w:r>
    </w:p>
    <w:p w14:paraId="56EB7829" w14:textId="0D8E04EA" w:rsidR="006063F9" w:rsidRDefault="00AC6630" w:rsidP="00133D07">
      <w:pPr>
        <w:pStyle w:val="Akapitzlist"/>
        <w:numPr>
          <w:ilvl w:val="0"/>
          <w:numId w:val="48"/>
        </w:numPr>
        <w:ind w:left="426" w:hanging="426"/>
        <w:jc w:val="both"/>
        <w:rPr>
          <w:rFonts w:asciiTheme="majorHAnsi" w:hAnsiTheme="majorHAnsi"/>
          <w:sz w:val="24"/>
          <w:szCs w:val="24"/>
        </w:rPr>
      </w:pPr>
      <w:r w:rsidRPr="006063F9">
        <w:rPr>
          <w:rFonts w:asciiTheme="majorHAnsi" w:hAnsiTheme="majorHAnsi"/>
          <w:sz w:val="24"/>
          <w:szCs w:val="24"/>
        </w:rPr>
        <w:t>Zamawiający nie dopuszcza składania ofert częściowych</w:t>
      </w:r>
      <w:r w:rsidR="000255AF" w:rsidRPr="006063F9">
        <w:rPr>
          <w:rFonts w:asciiTheme="majorHAnsi" w:hAnsiTheme="majorHAnsi"/>
          <w:sz w:val="24"/>
          <w:szCs w:val="24"/>
        </w:rPr>
        <w:t>.</w:t>
      </w:r>
      <w:r w:rsidR="00D0353D">
        <w:rPr>
          <w:rFonts w:asciiTheme="majorHAnsi" w:hAnsiTheme="majorHAnsi"/>
          <w:sz w:val="24"/>
          <w:szCs w:val="24"/>
        </w:rPr>
        <w:t xml:space="preserve"> </w:t>
      </w:r>
      <w:r w:rsidR="00133D07">
        <w:rPr>
          <w:rFonts w:asciiTheme="majorHAnsi" w:hAnsiTheme="majorHAnsi"/>
          <w:sz w:val="24"/>
          <w:szCs w:val="24"/>
        </w:rPr>
        <w:t xml:space="preserve"> Zamawiający nie dokonuje podziału zamówienia na części z uwagi na potencjalnie wyższe koszty zamówienia. Ponadto konieczność skoordynowania działań kilku Wykonawców realizujących poszczególne części zamówienia mogłoby zakłócić proces efektywnej realizacji umowy.</w:t>
      </w:r>
    </w:p>
    <w:p w14:paraId="09C03B25" w14:textId="77777777" w:rsidR="006063F9" w:rsidRDefault="00AC6630" w:rsidP="00AC6630">
      <w:pPr>
        <w:pStyle w:val="Akapitzlist"/>
        <w:numPr>
          <w:ilvl w:val="0"/>
          <w:numId w:val="48"/>
        </w:numPr>
        <w:ind w:left="426" w:hanging="426"/>
        <w:rPr>
          <w:rFonts w:asciiTheme="majorHAnsi" w:hAnsiTheme="majorHAnsi"/>
          <w:sz w:val="24"/>
          <w:szCs w:val="24"/>
        </w:rPr>
      </w:pPr>
      <w:r w:rsidRPr="006063F9">
        <w:rPr>
          <w:rFonts w:asciiTheme="majorHAnsi" w:hAnsiTheme="majorHAnsi"/>
          <w:sz w:val="24"/>
          <w:szCs w:val="24"/>
        </w:rPr>
        <w:t>Zamawiający nie wymaga złożenia oferty w postaci katalogu elektronicznego</w:t>
      </w:r>
      <w:r w:rsidR="000255AF" w:rsidRPr="006063F9">
        <w:rPr>
          <w:rFonts w:asciiTheme="majorHAnsi" w:hAnsiTheme="majorHAnsi"/>
          <w:sz w:val="24"/>
          <w:szCs w:val="24"/>
        </w:rPr>
        <w:t>.</w:t>
      </w:r>
    </w:p>
    <w:p w14:paraId="393AE2FD" w14:textId="661F735D" w:rsidR="006063F9" w:rsidRDefault="004F4EA6" w:rsidP="00133D07">
      <w:pPr>
        <w:pStyle w:val="Akapitzlist"/>
        <w:numPr>
          <w:ilvl w:val="0"/>
          <w:numId w:val="48"/>
        </w:numPr>
        <w:ind w:left="426" w:hanging="426"/>
        <w:jc w:val="both"/>
        <w:rPr>
          <w:rFonts w:asciiTheme="majorHAnsi" w:hAnsiTheme="majorHAnsi"/>
          <w:sz w:val="24"/>
          <w:szCs w:val="24"/>
        </w:rPr>
      </w:pPr>
      <w:r w:rsidRPr="006063F9">
        <w:rPr>
          <w:rFonts w:asciiTheme="majorHAnsi" w:hAnsiTheme="majorHAnsi"/>
          <w:sz w:val="24"/>
          <w:szCs w:val="24"/>
        </w:rPr>
        <w:t>Zamawiający  nie przewiduje udzielanie zamówień na p</w:t>
      </w:r>
      <w:r w:rsidR="0093513D" w:rsidRPr="006063F9">
        <w:rPr>
          <w:rFonts w:asciiTheme="majorHAnsi" w:hAnsiTheme="majorHAnsi"/>
          <w:sz w:val="24"/>
          <w:szCs w:val="24"/>
        </w:rPr>
        <w:t xml:space="preserve">odstawie art. 214 ust. 1 pkt.7 </w:t>
      </w:r>
      <w:r w:rsidR="00133D07">
        <w:rPr>
          <w:rFonts w:asciiTheme="majorHAnsi" w:hAnsiTheme="majorHAnsi"/>
          <w:sz w:val="24"/>
          <w:szCs w:val="24"/>
        </w:rPr>
        <w:t>ustawy P</w:t>
      </w:r>
      <w:r w:rsidRPr="006063F9">
        <w:rPr>
          <w:rFonts w:asciiTheme="majorHAnsi" w:hAnsiTheme="majorHAnsi"/>
          <w:sz w:val="24"/>
          <w:szCs w:val="24"/>
        </w:rPr>
        <w:t>zp</w:t>
      </w:r>
    </w:p>
    <w:p w14:paraId="74F5B60E" w14:textId="3A2083E7" w:rsidR="002272CA" w:rsidRDefault="002272CA" w:rsidP="006063F9">
      <w:pPr>
        <w:pStyle w:val="Akapitzlist"/>
        <w:numPr>
          <w:ilvl w:val="0"/>
          <w:numId w:val="48"/>
        </w:numPr>
        <w:ind w:left="426" w:hanging="426"/>
        <w:jc w:val="both"/>
        <w:rPr>
          <w:rFonts w:asciiTheme="majorHAnsi" w:hAnsiTheme="majorHAnsi"/>
          <w:sz w:val="24"/>
          <w:szCs w:val="24"/>
        </w:rPr>
      </w:pPr>
      <w:r w:rsidRPr="006063F9">
        <w:rPr>
          <w:rFonts w:asciiTheme="majorHAnsi" w:hAnsiTheme="majorHAnsi"/>
          <w:sz w:val="24"/>
          <w:szCs w:val="24"/>
        </w:rPr>
        <w:t>Zamawiający nie przewiduje wyboru najkorzystniejszej oferty z zast</w:t>
      </w:r>
      <w:r w:rsidR="00133D07">
        <w:rPr>
          <w:rFonts w:asciiTheme="majorHAnsi" w:hAnsiTheme="majorHAnsi"/>
          <w:sz w:val="24"/>
          <w:szCs w:val="24"/>
        </w:rPr>
        <w:t>osowaniem aukcji elektronicznej, o której mowa w art. 308 ust. 1 ustawy Pzp</w:t>
      </w:r>
    </w:p>
    <w:p w14:paraId="574DE0BE" w14:textId="5F99B483" w:rsidR="006063F9" w:rsidRDefault="006063F9" w:rsidP="006063F9">
      <w:pPr>
        <w:pStyle w:val="Akapitzlist"/>
        <w:numPr>
          <w:ilvl w:val="0"/>
          <w:numId w:val="48"/>
        </w:numPr>
        <w:ind w:left="426" w:hanging="426"/>
        <w:jc w:val="both"/>
        <w:rPr>
          <w:rFonts w:asciiTheme="majorHAnsi" w:hAnsiTheme="majorHAnsi"/>
          <w:sz w:val="24"/>
          <w:szCs w:val="24"/>
        </w:rPr>
      </w:pPr>
      <w:r w:rsidRPr="006063F9">
        <w:rPr>
          <w:rFonts w:asciiTheme="majorHAnsi" w:hAnsiTheme="majorHAnsi"/>
          <w:sz w:val="24"/>
          <w:szCs w:val="24"/>
        </w:rPr>
        <w:t>Zamawiający nie przewiduje</w:t>
      </w:r>
      <w:r w:rsidR="00133D07">
        <w:rPr>
          <w:rFonts w:asciiTheme="majorHAnsi" w:hAnsiTheme="majorHAnsi"/>
          <w:sz w:val="24"/>
          <w:szCs w:val="24"/>
        </w:rPr>
        <w:t xml:space="preserve"> zawarcia umowy ramowej, o której mowa w art. 311-315 ustawy Pzp.</w:t>
      </w:r>
    </w:p>
    <w:p w14:paraId="1C3BFF85" w14:textId="603C7080" w:rsidR="006063F9" w:rsidRDefault="003D1E2D" w:rsidP="006063F9">
      <w:pPr>
        <w:pStyle w:val="Akapitzlist"/>
        <w:numPr>
          <w:ilvl w:val="0"/>
          <w:numId w:val="48"/>
        </w:numPr>
        <w:ind w:left="426" w:hanging="426"/>
        <w:jc w:val="both"/>
        <w:rPr>
          <w:rFonts w:asciiTheme="majorHAnsi" w:hAnsiTheme="majorHAnsi"/>
          <w:sz w:val="24"/>
          <w:szCs w:val="24"/>
        </w:rPr>
      </w:pPr>
      <w:r>
        <w:rPr>
          <w:rFonts w:asciiTheme="majorHAnsi" w:hAnsiTheme="majorHAnsi"/>
          <w:sz w:val="24"/>
          <w:szCs w:val="24"/>
        </w:rPr>
        <w:t>Zamawiający nie zastrzega możliwości ubiegania się o udzielenie zamówienia wyłącznie przez Wykonawców, o których mowa w art. 94 ustawy Pzp.</w:t>
      </w:r>
    </w:p>
    <w:p w14:paraId="09B4CCB9" w14:textId="2FFCBF6C" w:rsidR="003D1E2D" w:rsidRDefault="003D1E2D" w:rsidP="006063F9">
      <w:pPr>
        <w:pStyle w:val="Akapitzlist"/>
        <w:numPr>
          <w:ilvl w:val="0"/>
          <w:numId w:val="48"/>
        </w:numPr>
        <w:ind w:left="426" w:hanging="426"/>
        <w:jc w:val="both"/>
        <w:rPr>
          <w:rFonts w:asciiTheme="majorHAnsi" w:hAnsiTheme="majorHAnsi"/>
          <w:sz w:val="24"/>
          <w:szCs w:val="24"/>
        </w:rPr>
      </w:pPr>
      <w:r>
        <w:rPr>
          <w:rFonts w:asciiTheme="majorHAnsi" w:hAnsiTheme="majorHAnsi"/>
          <w:sz w:val="24"/>
          <w:szCs w:val="24"/>
        </w:rPr>
        <w:t>Zamawiający nie przewiduje zwrotów kosztów w postępowaniu.</w:t>
      </w:r>
    </w:p>
    <w:p w14:paraId="22F5DE57" w14:textId="66939478" w:rsidR="00A8218F" w:rsidRPr="00A8218F" w:rsidRDefault="003D1E2D" w:rsidP="00A8218F">
      <w:pPr>
        <w:pStyle w:val="Akapitzlist"/>
        <w:numPr>
          <w:ilvl w:val="0"/>
          <w:numId w:val="48"/>
        </w:numPr>
        <w:ind w:left="426" w:hanging="426"/>
        <w:jc w:val="both"/>
        <w:rPr>
          <w:rFonts w:asciiTheme="majorHAnsi" w:hAnsiTheme="majorHAnsi"/>
          <w:sz w:val="24"/>
          <w:szCs w:val="24"/>
        </w:rPr>
      </w:pPr>
      <w:r>
        <w:rPr>
          <w:rFonts w:asciiTheme="majorHAnsi" w:hAnsiTheme="majorHAnsi"/>
          <w:sz w:val="24"/>
          <w:szCs w:val="24"/>
        </w:rPr>
        <w:t>Zamawiający nie dokonuje zastrzeżenia osobistego wykonania przez Wykonawcę kluczowych części zamówienia.</w:t>
      </w:r>
    </w:p>
    <w:p w14:paraId="62408DE7" w14:textId="77777777" w:rsidR="008E3AF6" w:rsidRPr="002117BB" w:rsidRDefault="008E3AF6" w:rsidP="00AC6630">
      <w:pPr>
        <w:rPr>
          <w:rFonts w:asciiTheme="majorHAnsi" w:hAnsiTheme="majorHAnsi"/>
          <w:sz w:val="24"/>
          <w:szCs w:val="24"/>
        </w:rPr>
      </w:pPr>
    </w:p>
    <w:p w14:paraId="09D2B6B4" w14:textId="567AC950" w:rsidR="002117BB" w:rsidRPr="00905140" w:rsidRDefault="004F4EA6" w:rsidP="002117BB">
      <w:pPr>
        <w:spacing w:after="0"/>
        <w:jc w:val="center"/>
        <w:rPr>
          <w:rFonts w:asciiTheme="majorHAnsi" w:hAnsiTheme="majorHAnsi"/>
          <w:b/>
          <w:bCs/>
          <w:sz w:val="28"/>
          <w:szCs w:val="28"/>
        </w:rPr>
      </w:pPr>
      <w:r w:rsidRPr="00905140">
        <w:rPr>
          <w:rFonts w:asciiTheme="majorHAnsi" w:hAnsiTheme="majorHAnsi"/>
          <w:b/>
          <w:bCs/>
          <w:sz w:val="28"/>
          <w:szCs w:val="28"/>
        </w:rPr>
        <w:t>Rozdział V</w:t>
      </w:r>
      <w:r w:rsidR="00801A78" w:rsidRPr="00905140">
        <w:rPr>
          <w:rFonts w:asciiTheme="majorHAnsi" w:hAnsiTheme="majorHAnsi"/>
          <w:b/>
          <w:bCs/>
          <w:sz w:val="28"/>
          <w:szCs w:val="28"/>
        </w:rPr>
        <w:t>II</w:t>
      </w:r>
      <w:r w:rsidRPr="00905140">
        <w:rPr>
          <w:rFonts w:asciiTheme="majorHAnsi" w:hAnsiTheme="majorHAnsi"/>
          <w:b/>
          <w:bCs/>
          <w:sz w:val="28"/>
          <w:szCs w:val="28"/>
        </w:rPr>
        <w:t xml:space="preserve"> </w:t>
      </w:r>
      <w:r w:rsidR="00AC6630" w:rsidRPr="00905140">
        <w:rPr>
          <w:rFonts w:asciiTheme="majorHAnsi" w:hAnsiTheme="majorHAnsi"/>
          <w:b/>
          <w:bCs/>
          <w:sz w:val="28"/>
          <w:szCs w:val="28"/>
        </w:rPr>
        <w:t xml:space="preserve">Warunki udziału w postępowaniu, podstawy </w:t>
      </w:r>
      <w:r w:rsidR="000D5983" w:rsidRPr="00905140">
        <w:rPr>
          <w:rFonts w:asciiTheme="majorHAnsi" w:hAnsiTheme="majorHAnsi"/>
          <w:b/>
          <w:bCs/>
          <w:sz w:val="28"/>
          <w:szCs w:val="28"/>
        </w:rPr>
        <w:t xml:space="preserve">odrzucenia oferty oraz podstawy </w:t>
      </w:r>
      <w:r w:rsidR="00AC6630" w:rsidRPr="00905140">
        <w:rPr>
          <w:rFonts w:asciiTheme="majorHAnsi" w:hAnsiTheme="majorHAnsi"/>
          <w:b/>
          <w:bCs/>
          <w:sz w:val="28"/>
          <w:szCs w:val="28"/>
        </w:rPr>
        <w:t>wykluczenia</w:t>
      </w:r>
      <w:r w:rsidR="000D5983" w:rsidRPr="00905140">
        <w:rPr>
          <w:rFonts w:asciiTheme="majorHAnsi" w:hAnsiTheme="majorHAnsi"/>
          <w:b/>
          <w:bCs/>
          <w:sz w:val="28"/>
          <w:szCs w:val="28"/>
        </w:rPr>
        <w:t xml:space="preserve"> wykonawcy z postepowania, o których mowa </w:t>
      </w:r>
    </w:p>
    <w:p w14:paraId="3FDA1E89" w14:textId="754F2B5C" w:rsidR="00AC6630" w:rsidRDefault="000D5983" w:rsidP="002117BB">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w art. 108 Pzp</w:t>
      </w:r>
    </w:p>
    <w:p w14:paraId="4F537A4B" w14:textId="77777777" w:rsidR="00905140" w:rsidRPr="00905140" w:rsidRDefault="00905140" w:rsidP="002117BB">
      <w:pPr>
        <w:spacing w:after="0"/>
        <w:jc w:val="center"/>
        <w:rPr>
          <w:rFonts w:asciiTheme="majorHAnsi" w:hAnsiTheme="majorHAnsi"/>
          <w:b/>
          <w:bCs/>
          <w:sz w:val="28"/>
          <w:szCs w:val="28"/>
        </w:rPr>
      </w:pPr>
    </w:p>
    <w:p w14:paraId="5725EC67" w14:textId="77777777" w:rsidR="002117BB" w:rsidRPr="002117BB" w:rsidRDefault="002117BB" w:rsidP="002117BB">
      <w:pPr>
        <w:spacing w:after="0"/>
        <w:jc w:val="center"/>
        <w:rPr>
          <w:rFonts w:asciiTheme="majorHAnsi" w:hAnsiTheme="majorHAnsi"/>
          <w:b/>
          <w:bCs/>
          <w:sz w:val="28"/>
          <w:szCs w:val="28"/>
        </w:rPr>
      </w:pPr>
    </w:p>
    <w:p w14:paraId="2DD23421" w14:textId="28E9CADE" w:rsidR="00AC6630" w:rsidRPr="002117BB" w:rsidRDefault="00AC6630" w:rsidP="00AC6630">
      <w:pPr>
        <w:rPr>
          <w:rFonts w:asciiTheme="majorHAnsi" w:hAnsiTheme="majorHAnsi"/>
          <w:sz w:val="24"/>
          <w:szCs w:val="24"/>
        </w:rPr>
      </w:pPr>
      <w:r w:rsidRPr="002117BB">
        <w:rPr>
          <w:rFonts w:asciiTheme="majorHAnsi" w:hAnsiTheme="majorHAnsi"/>
          <w:sz w:val="24"/>
          <w:szCs w:val="24"/>
        </w:rPr>
        <w:t xml:space="preserve"> O udzielenie zamówienia mogą ubiegać się Wykonawcy, którzy:</w:t>
      </w:r>
    </w:p>
    <w:p w14:paraId="74269EF7" w14:textId="0E6B438E" w:rsidR="00AC6630" w:rsidRPr="002117BB" w:rsidRDefault="00AC6630" w:rsidP="004E2150">
      <w:pPr>
        <w:pStyle w:val="Akapitzlist"/>
        <w:numPr>
          <w:ilvl w:val="6"/>
          <w:numId w:val="2"/>
        </w:numPr>
        <w:ind w:left="284" w:hanging="284"/>
        <w:rPr>
          <w:rFonts w:asciiTheme="majorHAnsi" w:hAnsiTheme="majorHAnsi"/>
          <w:b/>
          <w:sz w:val="24"/>
          <w:szCs w:val="24"/>
        </w:rPr>
      </w:pPr>
      <w:r w:rsidRPr="002117BB">
        <w:rPr>
          <w:rFonts w:asciiTheme="majorHAnsi" w:hAnsiTheme="majorHAnsi"/>
          <w:b/>
          <w:sz w:val="24"/>
          <w:szCs w:val="24"/>
        </w:rPr>
        <w:t xml:space="preserve"> nie podlegają wykluczeniu na podstawie :</w:t>
      </w:r>
    </w:p>
    <w:p w14:paraId="08AD66CA" w14:textId="6B93A4F7" w:rsidR="00AC6630" w:rsidRPr="002117BB" w:rsidRDefault="00AC6630" w:rsidP="0093513D">
      <w:pPr>
        <w:ind w:firstLine="284"/>
        <w:rPr>
          <w:rFonts w:asciiTheme="majorHAnsi" w:hAnsiTheme="majorHAnsi"/>
          <w:sz w:val="24"/>
          <w:szCs w:val="24"/>
        </w:rPr>
      </w:pPr>
      <w:r w:rsidRPr="002117BB">
        <w:rPr>
          <w:rFonts w:asciiTheme="majorHAnsi" w:hAnsiTheme="majorHAnsi"/>
          <w:sz w:val="24"/>
          <w:szCs w:val="24"/>
        </w:rPr>
        <w:t xml:space="preserve"> art. 108 </w:t>
      </w:r>
      <w:r w:rsidR="002509DB">
        <w:rPr>
          <w:rFonts w:asciiTheme="majorHAnsi" w:hAnsiTheme="majorHAnsi"/>
          <w:sz w:val="24"/>
          <w:szCs w:val="24"/>
        </w:rPr>
        <w:t xml:space="preserve">ust. 1 </w:t>
      </w:r>
      <w:r w:rsidRPr="002117BB">
        <w:rPr>
          <w:rFonts w:asciiTheme="majorHAnsi" w:hAnsiTheme="majorHAnsi"/>
          <w:sz w:val="24"/>
          <w:szCs w:val="24"/>
        </w:rPr>
        <w:t>PZP</w:t>
      </w:r>
    </w:p>
    <w:p w14:paraId="49F8ACFD" w14:textId="7A7B9DBC" w:rsidR="00AC6630" w:rsidRPr="002117BB" w:rsidRDefault="004E2150" w:rsidP="000C2040">
      <w:pPr>
        <w:rPr>
          <w:rFonts w:asciiTheme="majorHAnsi" w:hAnsiTheme="majorHAnsi"/>
          <w:b/>
          <w:sz w:val="24"/>
          <w:szCs w:val="24"/>
        </w:rPr>
      </w:pPr>
      <w:r w:rsidRPr="002117BB">
        <w:rPr>
          <w:rFonts w:asciiTheme="majorHAnsi" w:hAnsiTheme="majorHAnsi"/>
          <w:b/>
          <w:sz w:val="24"/>
          <w:szCs w:val="24"/>
        </w:rPr>
        <w:t xml:space="preserve">2. </w:t>
      </w:r>
      <w:r w:rsidR="00AC6630" w:rsidRPr="002117BB">
        <w:rPr>
          <w:rFonts w:asciiTheme="majorHAnsi" w:hAnsiTheme="majorHAnsi"/>
          <w:b/>
          <w:sz w:val="24"/>
          <w:szCs w:val="24"/>
        </w:rPr>
        <w:t xml:space="preserve"> spełniają warunki </w:t>
      </w:r>
      <w:r w:rsidRPr="002117BB">
        <w:rPr>
          <w:rFonts w:asciiTheme="majorHAnsi" w:hAnsiTheme="majorHAnsi"/>
          <w:b/>
          <w:sz w:val="24"/>
          <w:szCs w:val="24"/>
        </w:rPr>
        <w:t>określone w art. 112 ust. 2 ustawy Pzp dotyczące:</w:t>
      </w:r>
      <w:r w:rsidR="000C2040" w:rsidRPr="002117BB">
        <w:rPr>
          <w:rFonts w:asciiTheme="majorHAnsi" w:hAnsiTheme="majorHAnsi"/>
          <w:b/>
          <w:sz w:val="24"/>
          <w:szCs w:val="24"/>
        </w:rPr>
        <w:t>:</w:t>
      </w:r>
    </w:p>
    <w:p w14:paraId="39DE2DD2" w14:textId="2FD3413A" w:rsidR="004E2150" w:rsidRPr="003D1E2D" w:rsidRDefault="004E2150" w:rsidP="003D1E2D">
      <w:pPr>
        <w:pStyle w:val="Akapitzlist"/>
        <w:numPr>
          <w:ilvl w:val="1"/>
          <w:numId w:val="49"/>
        </w:numPr>
        <w:ind w:left="567" w:hanging="283"/>
        <w:rPr>
          <w:rFonts w:asciiTheme="majorHAnsi" w:hAnsiTheme="majorHAnsi"/>
          <w:sz w:val="24"/>
          <w:szCs w:val="24"/>
        </w:rPr>
      </w:pPr>
      <w:r w:rsidRPr="003D1E2D">
        <w:rPr>
          <w:rFonts w:asciiTheme="majorHAnsi" w:hAnsiTheme="majorHAnsi"/>
          <w:sz w:val="24"/>
          <w:szCs w:val="24"/>
        </w:rPr>
        <w:t>zdolności do występowania w obrocie gospodarczym:</w:t>
      </w:r>
    </w:p>
    <w:p w14:paraId="42EF932B" w14:textId="77777777" w:rsidR="003D1E2D" w:rsidRDefault="004E2150" w:rsidP="003D1E2D">
      <w:pPr>
        <w:ind w:left="284" w:firstLine="283"/>
        <w:rPr>
          <w:rFonts w:asciiTheme="majorHAnsi" w:hAnsiTheme="majorHAnsi"/>
          <w:sz w:val="24"/>
          <w:szCs w:val="24"/>
        </w:rPr>
      </w:pPr>
      <w:r w:rsidRPr="002117BB">
        <w:rPr>
          <w:rFonts w:asciiTheme="majorHAnsi" w:hAnsiTheme="majorHAnsi"/>
          <w:sz w:val="24"/>
          <w:szCs w:val="24"/>
        </w:rPr>
        <w:t>Zamawiający nie precyzuje przedmiotowego warunku.</w:t>
      </w:r>
      <w:r w:rsidR="000C2040" w:rsidRPr="002117BB">
        <w:rPr>
          <w:rFonts w:asciiTheme="majorHAnsi" w:hAnsiTheme="majorHAnsi"/>
          <w:sz w:val="24"/>
          <w:szCs w:val="24"/>
        </w:rPr>
        <w:t xml:space="preserve"> </w:t>
      </w:r>
    </w:p>
    <w:p w14:paraId="27981F83" w14:textId="61BA4B82" w:rsidR="00735FC4" w:rsidRPr="003D1E2D" w:rsidRDefault="00735FC4" w:rsidP="003D1E2D">
      <w:pPr>
        <w:pStyle w:val="Akapitzlist"/>
        <w:numPr>
          <w:ilvl w:val="1"/>
          <w:numId w:val="49"/>
        </w:numPr>
        <w:ind w:left="567" w:hanging="283"/>
        <w:rPr>
          <w:rFonts w:asciiTheme="majorHAnsi" w:hAnsiTheme="majorHAnsi"/>
          <w:sz w:val="24"/>
          <w:szCs w:val="24"/>
        </w:rPr>
      </w:pPr>
      <w:r w:rsidRPr="003D1E2D">
        <w:rPr>
          <w:rFonts w:asciiTheme="majorHAnsi" w:hAnsiTheme="majorHAnsi"/>
          <w:sz w:val="24"/>
          <w:szCs w:val="24"/>
        </w:rPr>
        <w:t>uprawnień do prowadzenia określonej działalności gospodarczej lub zawodowej, o ile wynika to z odrębnych przepisów:</w:t>
      </w:r>
    </w:p>
    <w:p w14:paraId="120845C2" w14:textId="77777777" w:rsidR="00735FC4" w:rsidRPr="002117BB" w:rsidRDefault="00735FC4" w:rsidP="0093513D">
      <w:pPr>
        <w:pStyle w:val="Akapitzlist"/>
        <w:ind w:left="1068" w:hanging="501"/>
        <w:rPr>
          <w:rFonts w:asciiTheme="majorHAnsi" w:hAnsiTheme="majorHAnsi"/>
          <w:sz w:val="24"/>
          <w:szCs w:val="24"/>
        </w:rPr>
      </w:pPr>
      <w:r w:rsidRPr="002117BB">
        <w:rPr>
          <w:rFonts w:asciiTheme="majorHAnsi" w:hAnsiTheme="majorHAnsi"/>
          <w:sz w:val="24"/>
          <w:szCs w:val="24"/>
        </w:rPr>
        <w:t xml:space="preserve">Zamawiający nie precyzuje przedmiotowego warunku. </w:t>
      </w:r>
    </w:p>
    <w:p w14:paraId="5E49CDF1" w14:textId="77777777" w:rsidR="00735FC4" w:rsidRPr="002117BB" w:rsidRDefault="00735FC4" w:rsidP="00735FC4">
      <w:pPr>
        <w:pStyle w:val="Akapitzlist"/>
        <w:ind w:left="1068" w:hanging="784"/>
        <w:rPr>
          <w:rFonts w:asciiTheme="majorHAnsi" w:hAnsiTheme="majorHAnsi"/>
          <w:sz w:val="24"/>
          <w:szCs w:val="24"/>
        </w:rPr>
      </w:pPr>
    </w:p>
    <w:p w14:paraId="74EE9312" w14:textId="141D7F30" w:rsidR="00735FC4" w:rsidRPr="003D1E2D" w:rsidRDefault="00735FC4" w:rsidP="003D1E2D">
      <w:pPr>
        <w:pStyle w:val="Akapitzlist"/>
        <w:numPr>
          <w:ilvl w:val="1"/>
          <w:numId w:val="49"/>
        </w:numPr>
        <w:ind w:left="567" w:hanging="283"/>
        <w:rPr>
          <w:rFonts w:asciiTheme="majorHAnsi" w:hAnsiTheme="majorHAnsi"/>
          <w:sz w:val="24"/>
          <w:szCs w:val="24"/>
        </w:rPr>
      </w:pPr>
      <w:r w:rsidRPr="003D1E2D">
        <w:rPr>
          <w:rFonts w:asciiTheme="majorHAnsi" w:hAnsiTheme="majorHAnsi"/>
          <w:sz w:val="24"/>
          <w:szCs w:val="24"/>
        </w:rPr>
        <w:lastRenderedPageBreak/>
        <w:t>sytuacji ekonomicznej lub finansowej:</w:t>
      </w:r>
    </w:p>
    <w:p w14:paraId="0C7D4CD9" w14:textId="05B3D046" w:rsidR="00735FC4" w:rsidRPr="002117BB" w:rsidRDefault="00735FC4" w:rsidP="0093513D">
      <w:pPr>
        <w:ind w:left="567"/>
        <w:rPr>
          <w:rFonts w:asciiTheme="majorHAnsi" w:hAnsiTheme="majorHAnsi"/>
          <w:sz w:val="24"/>
          <w:szCs w:val="24"/>
        </w:rPr>
      </w:pPr>
      <w:r w:rsidRPr="002117BB">
        <w:rPr>
          <w:rFonts w:asciiTheme="majorHAnsi" w:hAnsiTheme="majorHAnsi"/>
          <w:sz w:val="24"/>
          <w:szCs w:val="24"/>
        </w:rPr>
        <w:t xml:space="preserve">Zamawiający nie precyzuje przedmiotowego warunku. </w:t>
      </w:r>
    </w:p>
    <w:p w14:paraId="6D820FD7" w14:textId="00EC837F" w:rsidR="00735FC4" w:rsidRPr="002117BB" w:rsidRDefault="00735FC4" w:rsidP="003D1E2D">
      <w:pPr>
        <w:pStyle w:val="Akapitzlist"/>
        <w:numPr>
          <w:ilvl w:val="1"/>
          <w:numId w:val="49"/>
        </w:numPr>
        <w:ind w:left="567" w:hanging="283"/>
        <w:rPr>
          <w:rFonts w:asciiTheme="majorHAnsi" w:hAnsiTheme="majorHAnsi"/>
          <w:sz w:val="24"/>
          <w:szCs w:val="24"/>
        </w:rPr>
      </w:pPr>
      <w:r w:rsidRPr="002117BB">
        <w:rPr>
          <w:rFonts w:asciiTheme="majorHAnsi" w:hAnsiTheme="majorHAnsi"/>
          <w:sz w:val="24"/>
          <w:szCs w:val="24"/>
        </w:rPr>
        <w:t>zdolności technicznej lub zawodowej:</w:t>
      </w:r>
    </w:p>
    <w:p w14:paraId="33FEF448" w14:textId="6A5F0894" w:rsidR="00813527" w:rsidRDefault="000C2040" w:rsidP="00813527">
      <w:pPr>
        <w:pStyle w:val="Akapitzlist"/>
        <w:numPr>
          <w:ilvl w:val="0"/>
          <w:numId w:val="7"/>
        </w:numPr>
        <w:jc w:val="both"/>
        <w:rPr>
          <w:rFonts w:asciiTheme="majorHAnsi" w:hAnsiTheme="majorHAnsi"/>
          <w:sz w:val="24"/>
          <w:szCs w:val="24"/>
        </w:rPr>
      </w:pPr>
      <w:r w:rsidRPr="003F417C">
        <w:rPr>
          <w:rFonts w:asciiTheme="majorHAnsi" w:hAnsiTheme="majorHAnsi"/>
          <w:sz w:val="24"/>
          <w:szCs w:val="24"/>
        </w:rPr>
        <w:t xml:space="preserve">Zamawiający wymaga aby Wykonawca wykazał, że w okresie ostatnich 5 lat, </w:t>
      </w:r>
      <w:r w:rsidR="00FB1285">
        <w:rPr>
          <w:rFonts w:asciiTheme="majorHAnsi" w:hAnsiTheme="majorHAnsi"/>
          <w:sz w:val="24"/>
          <w:szCs w:val="24"/>
        </w:rPr>
        <w:br/>
      </w:r>
      <w:r w:rsidRPr="003F417C">
        <w:rPr>
          <w:rFonts w:asciiTheme="majorHAnsi" w:hAnsiTheme="majorHAnsi"/>
          <w:sz w:val="24"/>
          <w:szCs w:val="24"/>
        </w:rPr>
        <w:t xml:space="preserve">a jeżeli okres prowadzenia działalności jest krótszy – w tym okresie, wykonał co najmniej dwie roboty budowlane, </w:t>
      </w:r>
      <w:r w:rsidR="00813527" w:rsidRPr="00813527">
        <w:rPr>
          <w:rFonts w:asciiTheme="majorHAnsi" w:hAnsiTheme="majorHAnsi" w:cstheme="majorHAnsi"/>
          <w:sz w:val="24"/>
          <w:szCs w:val="24"/>
        </w:rPr>
        <w:t>polegające na wykonaniu odgazowania składowiska</w:t>
      </w:r>
      <w:r w:rsidR="00813527" w:rsidRPr="003F417C">
        <w:rPr>
          <w:rFonts w:asciiTheme="majorHAnsi" w:hAnsiTheme="majorHAnsi"/>
          <w:sz w:val="24"/>
          <w:szCs w:val="24"/>
        </w:rPr>
        <w:t xml:space="preserve"> </w:t>
      </w:r>
      <w:r w:rsidRPr="003F417C">
        <w:rPr>
          <w:rFonts w:asciiTheme="majorHAnsi" w:hAnsiTheme="majorHAnsi"/>
          <w:sz w:val="24"/>
          <w:szCs w:val="24"/>
        </w:rPr>
        <w:t xml:space="preserve">o wartości nie mniejszej niż </w:t>
      </w:r>
      <w:r w:rsidR="00813527">
        <w:rPr>
          <w:rFonts w:asciiTheme="majorHAnsi" w:hAnsiTheme="majorHAnsi"/>
          <w:sz w:val="24"/>
          <w:szCs w:val="24"/>
        </w:rPr>
        <w:t>2</w:t>
      </w:r>
      <w:r w:rsidR="00E87345">
        <w:rPr>
          <w:rFonts w:asciiTheme="majorHAnsi" w:hAnsiTheme="majorHAnsi"/>
          <w:sz w:val="24"/>
          <w:szCs w:val="24"/>
        </w:rPr>
        <w:t>0</w:t>
      </w:r>
      <w:r w:rsidR="00BD70EE">
        <w:rPr>
          <w:rFonts w:asciiTheme="majorHAnsi" w:hAnsiTheme="majorHAnsi"/>
          <w:sz w:val="24"/>
          <w:szCs w:val="24"/>
        </w:rPr>
        <w:t>0 00,00 zł brutto każd</w:t>
      </w:r>
      <w:r w:rsidR="00813527">
        <w:rPr>
          <w:rFonts w:asciiTheme="majorHAnsi" w:hAnsiTheme="majorHAnsi"/>
          <w:sz w:val="24"/>
          <w:szCs w:val="24"/>
        </w:rPr>
        <w:t>a</w:t>
      </w:r>
      <w:r w:rsidRPr="003F417C">
        <w:rPr>
          <w:rFonts w:asciiTheme="majorHAnsi" w:hAnsiTheme="majorHAnsi"/>
          <w:sz w:val="24"/>
          <w:szCs w:val="24"/>
        </w:rPr>
        <w:t xml:space="preserve"> .</w:t>
      </w:r>
    </w:p>
    <w:p w14:paraId="7CE65283" w14:textId="7FEFF7B6" w:rsidR="00FD5CB7" w:rsidRPr="00813527" w:rsidRDefault="003F417C" w:rsidP="00813527">
      <w:pPr>
        <w:pStyle w:val="Akapitzlist"/>
        <w:numPr>
          <w:ilvl w:val="0"/>
          <w:numId w:val="7"/>
        </w:numPr>
        <w:jc w:val="both"/>
        <w:rPr>
          <w:rFonts w:asciiTheme="majorHAnsi" w:hAnsiTheme="majorHAnsi"/>
          <w:sz w:val="24"/>
          <w:szCs w:val="24"/>
        </w:rPr>
      </w:pPr>
      <w:r w:rsidRPr="00813527">
        <w:rPr>
          <w:rFonts w:asciiTheme="majorHAnsi" w:hAnsiTheme="majorHAnsi"/>
          <w:sz w:val="24"/>
          <w:szCs w:val="24"/>
        </w:rPr>
        <w:t>Zamawiający wymaga aby Wykonawca dysponował osob</w:t>
      </w:r>
      <w:r w:rsidR="00813527" w:rsidRPr="00813527">
        <w:rPr>
          <w:rFonts w:asciiTheme="majorHAnsi" w:hAnsiTheme="majorHAnsi"/>
          <w:sz w:val="24"/>
          <w:szCs w:val="24"/>
        </w:rPr>
        <w:t>ami</w:t>
      </w:r>
      <w:r w:rsidRPr="00813527">
        <w:rPr>
          <w:rFonts w:asciiTheme="majorHAnsi" w:hAnsiTheme="majorHAnsi"/>
          <w:sz w:val="24"/>
          <w:szCs w:val="24"/>
        </w:rPr>
        <w:t xml:space="preserve"> odpowiedzialn</w:t>
      </w:r>
      <w:r w:rsidR="00813527" w:rsidRPr="00813527">
        <w:rPr>
          <w:rFonts w:asciiTheme="majorHAnsi" w:hAnsiTheme="majorHAnsi"/>
          <w:sz w:val="24"/>
          <w:szCs w:val="24"/>
        </w:rPr>
        <w:t>ymi</w:t>
      </w:r>
      <w:r w:rsidRPr="00813527">
        <w:rPr>
          <w:rFonts w:asciiTheme="majorHAnsi" w:hAnsiTheme="majorHAnsi"/>
          <w:sz w:val="24"/>
          <w:szCs w:val="24"/>
        </w:rPr>
        <w:t xml:space="preserve"> za kierowanie robotami budowlanymi</w:t>
      </w:r>
      <w:r w:rsidR="00813527" w:rsidRPr="00813527">
        <w:rPr>
          <w:rFonts w:asciiTheme="majorHAnsi" w:hAnsiTheme="majorHAnsi"/>
          <w:sz w:val="24"/>
          <w:szCs w:val="24"/>
        </w:rPr>
        <w:t>:</w:t>
      </w:r>
    </w:p>
    <w:p w14:paraId="3CCA037E" w14:textId="77777777" w:rsidR="00813527" w:rsidRPr="00813527" w:rsidRDefault="00813527" w:rsidP="00813527">
      <w:pPr>
        <w:numPr>
          <w:ilvl w:val="1"/>
          <w:numId w:val="7"/>
        </w:numPr>
        <w:tabs>
          <w:tab w:val="left" w:pos="1560"/>
        </w:tabs>
        <w:spacing w:after="0" w:line="276" w:lineRule="auto"/>
        <w:ind w:left="357" w:firstLine="777"/>
        <w:jc w:val="both"/>
        <w:rPr>
          <w:rFonts w:asciiTheme="majorHAnsi" w:hAnsiTheme="majorHAnsi" w:cstheme="majorHAnsi"/>
          <w:sz w:val="24"/>
          <w:szCs w:val="24"/>
        </w:rPr>
      </w:pPr>
      <w:r w:rsidRPr="00813527">
        <w:rPr>
          <w:rFonts w:asciiTheme="majorHAnsi" w:hAnsiTheme="majorHAnsi" w:cstheme="majorHAnsi"/>
          <w:sz w:val="24"/>
          <w:szCs w:val="24"/>
        </w:rPr>
        <w:t>kierownikiem budowy,</w:t>
      </w:r>
    </w:p>
    <w:p w14:paraId="2CF4CF78" w14:textId="77777777" w:rsidR="00813527" w:rsidRPr="00813527" w:rsidRDefault="00813527" w:rsidP="00813527">
      <w:pPr>
        <w:numPr>
          <w:ilvl w:val="1"/>
          <w:numId w:val="7"/>
        </w:numPr>
        <w:tabs>
          <w:tab w:val="left" w:pos="1560"/>
        </w:tabs>
        <w:spacing w:after="0" w:line="276" w:lineRule="auto"/>
        <w:ind w:left="357" w:firstLine="777"/>
        <w:jc w:val="both"/>
        <w:rPr>
          <w:rFonts w:asciiTheme="majorHAnsi" w:hAnsiTheme="majorHAnsi" w:cstheme="majorHAnsi"/>
          <w:sz w:val="24"/>
          <w:szCs w:val="24"/>
        </w:rPr>
      </w:pPr>
      <w:r w:rsidRPr="00813527">
        <w:rPr>
          <w:rFonts w:asciiTheme="majorHAnsi" w:hAnsiTheme="majorHAnsi" w:cstheme="majorHAnsi"/>
          <w:sz w:val="24"/>
          <w:szCs w:val="24"/>
        </w:rPr>
        <w:t>kierownikiem robót o uprawnieniach elektrycznych,</w:t>
      </w:r>
    </w:p>
    <w:p w14:paraId="46C7E823" w14:textId="77777777" w:rsidR="00813527" w:rsidRPr="00813527" w:rsidRDefault="00813527" w:rsidP="00813527">
      <w:pPr>
        <w:numPr>
          <w:ilvl w:val="1"/>
          <w:numId w:val="7"/>
        </w:numPr>
        <w:tabs>
          <w:tab w:val="left" w:pos="1560"/>
        </w:tabs>
        <w:spacing w:after="0" w:line="276" w:lineRule="auto"/>
        <w:ind w:left="357" w:firstLine="777"/>
        <w:jc w:val="both"/>
        <w:rPr>
          <w:rFonts w:asciiTheme="majorHAnsi" w:hAnsiTheme="majorHAnsi" w:cstheme="majorHAnsi"/>
          <w:sz w:val="24"/>
          <w:szCs w:val="24"/>
        </w:rPr>
      </w:pPr>
      <w:r w:rsidRPr="00813527">
        <w:rPr>
          <w:rFonts w:asciiTheme="majorHAnsi" w:hAnsiTheme="majorHAnsi" w:cstheme="majorHAnsi"/>
          <w:sz w:val="24"/>
          <w:szCs w:val="24"/>
        </w:rPr>
        <w:t>kierownikiem robót posiadającym uprawnienia z zakresu sieci gazowych,</w:t>
      </w:r>
    </w:p>
    <w:p w14:paraId="0BBF165F" w14:textId="1FFFBF5B" w:rsidR="00813527" w:rsidRPr="00813527" w:rsidRDefault="00813527" w:rsidP="00813527">
      <w:pPr>
        <w:tabs>
          <w:tab w:val="left" w:pos="2552"/>
        </w:tabs>
        <w:spacing w:line="276" w:lineRule="auto"/>
        <w:ind w:left="1134"/>
        <w:jc w:val="both"/>
        <w:rPr>
          <w:rFonts w:asciiTheme="majorHAnsi" w:hAnsiTheme="majorHAnsi" w:cstheme="majorHAnsi"/>
          <w:sz w:val="24"/>
          <w:szCs w:val="24"/>
        </w:rPr>
      </w:pPr>
      <w:r w:rsidRPr="00813527">
        <w:rPr>
          <w:rFonts w:asciiTheme="majorHAnsi" w:hAnsiTheme="majorHAnsi" w:cstheme="majorHAnsi"/>
          <w:sz w:val="24"/>
          <w:szCs w:val="24"/>
        </w:rPr>
        <w:t>posiadającymi uprawnienia budowlane do kierowania robotami budowlanymi bez ograniczeń oraz min 5 letnie doświadczenie w kierowaniu robotami budowlanymi.</w:t>
      </w:r>
    </w:p>
    <w:p w14:paraId="643C5058" w14:textId="1067E5C4" w:rsidR="003F417C" w:rsidRDefault="003F417C" w:rsidP="00FD5CB7">
      <w:pPr>
        <w:pStyle w:val="Akapitzlist"/>
        <w:ind w:left="1146"/>
        <w:jc w:val="both"/>
        <w:rPr>
          <w:rFonts w:asciiTheme="majorHAnsi" w:hAnsiTheme="majorHAnsi"/>
          <w:sz w:val="24"/>
          <w:szCs w:val="24"/>
        </w:rPr>
      </w:pPr>
    </w:p>
    <w:p w14:paraId="51638D0B" w14:textId="77777777" w:rsidR="00BC605D" w:rsidRDefault="00BC605D" w:rsidP="00BC605D">
      <w:pPr>
        <w:pStyle w:val="Akapitzlist"/>
        <w:ind w:left="284"/>
        <w:jc w:val="both"/>
        <w:rPr>
          <w:rFonts w:asciiTheme="majorHAnsi" w:hAnsiTheme="majorHAnsi"/>
          <w:sz w:val="24"/>
          <w:szCs w:val="24"/>
        </w:rPr>
      </w:pPr>
      <w:r>
        <w:rPr>
          <w:rFonts w:asciiTheme="majorHAnsi" w:hAnsiTheme="majorHAnsi"/>
          <w:sz w:val="24"/>
          <w:szCs w:val="24"/>
        </w:rPr>
        <w:t xml:space="preserve">W przypadku gdy Wykonawca polega na zasobach innych podmiotów przy wykazaniu spełniania powyższego warunku, zobowiązany jest wykazać udział tych podmiotów </w:t>
      </w:r>
      <w:r>
        <w:rPr>
          <w:rFonts w:asciiTheme="majorHAnsi" w:hAnsiTheme="majorHAnsi"/>
          <w:sz w:val="24"/>
          <w:szCs w:val="24"/>
        </w:rPr>
        <w:br/>
        <w:t>w wykonaniu zamówienia.</w:t>
      </w:r>
    </w:p>
    <w:p w14:paraId="7326C14D" w14:textId="77777777" w:rsidR="00BC605D" w:rsidRDefault="00BC605D" w:rsidP="00BC605D">
      <w:pPr>
        <w:pStyle w:val="Akapitzlist"/>
        <w:ind w:left="284"/>
        <w:jc w:val="both"/>
        <w:rPr>
          <w:rFonts w:asciiTheme="majorHAnsi" w:hAnsiTheme="majorHAnsi"/>
          <w:sz w:val="24"/>
          <w:szCs w:val="24"/>
        </w:rPr>
      </w:pPr>
      <w:r>
        <w:rPr>
          <w:rFonts w:asciiTheme="majorHAnsi" w:hAnsiTheme="majorHAnsi"/>
          <w:sz w:val="24"/>
          <w:szCs w:val="24"/>
        </w:rPr>
        <w:t>Wykonawca, który w celu potwierdzenia warunku, o którym mowa powyżej, będzie się legitymował doświadczeniem nabytym w ramach wspólnej realizacji umów z innymi Wykonawcami (konsorcjum) zobowiązany jest wykazać zakres dostaw, w wykonaniu których faktycznie uczestniczył.</w:t>
      </w:r>
    </w:p>
    <w:p w14:paraId="34C05401" w14:textId="77777777" w:rsidR="00BC605D" w:rsidRPr="003F417C" w:rsidRDefault="00BC605D" w:rsidP="00FD5CB7">
      <w:pPr>
        <w:pStyle w:val="Akapitzlist"/>
        <w:ind w:left="1146"/>
        <w:jc w:val="both"/>
        <w:rPr>
          <w:rFonts w:asciiTheme="majorHAnsi" w:hAnsiTheme="majorHAnsi"/>
          <w:sz w:val="24"/>
          <w:szCs w:val="24"/>
        </w:rPr>
      </w:pPr>
    </w:p>
    <w:p w14:paraId="5AD2F1C9" w14:textId="6F0CEABC" w:rsidR="00830756" w:rsidRPr="002117BB" w:rsidRDefault="00830756" w:rsidP="00830756">
      <w:pPr>
        <w:pStyle w:val="Akapitzlist"/>
        <w:numPr>
          <w:ilvl w:val="0"/>
          <w:numId w:val="9"/>
        </w:numPr>
        <w:spacing w:line="276" w:lineRule="auto"/>
        <w:ind w:left="284" w:hanging="284"/>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wyklucza Wykonawcę z postępowania o zamówienie publiczne na podstawie art. 108 Pzp zgodnie z którym, z postępowania o udzi</w:t>
      </w:r>
      <w:r w:rsidR="00354F53">
        <w:rPr>
          <w:rFonts w:asciiTheme="majorHAnsi" w:hAnsiTheme="majorHAnsi" w:cs="Times New Roman"/>
          <w:b/>
          <w:bCs/>
          <w:sz w:val="24"/>
          <w:szCs w:val="24"/>
        </w:rPr>
        <w:t>elenie zamówienia wyklucza się W</w:t>
      </w:r>
      <w:r w:rsidRPr="002117BB">
        <w:rPr>
          <w:rFonts w:asciiTheme="majorHAnsi" w:hAnsiTheme="majorHAnsi" w:cs="Times New Roman"/>
          <w:b/>
          <w:bCs/>
          <w:sz w:val="24"/>
          <w:szCs w:val="24"/>
        </w:rPr>
        <w:t xml:space="preserve">ykonawcę:  </w:t>
      </w:r>
    </w:p>
    <w:p w14:paraId="69928CC0" w14:textId="77777777" w:rsidR="00830756" w:rsidRPr="002117BB" w:rsidRDefault="00830756" w:rsidP="00830756">
      <w:pPr>
        <w:pStyle w:val="Akapitzlist"/>
        <w:numPr>
          <w:ilvl w:val="1"/>
          <w:numId w:val="9"/>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będącego osobą fizyczną, którego prawomocnie skazano za przestępstwo:  </w:t>
      </w:r>
    </w:p>
    <w:p w14:paraId="362E8EB2" w14:textId="77777777" w:rsidR="00830756" w:rsidRPr="002117BB" w:rsidRDefault="00830756" w:rsidP="00830756">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a) udziału w zorganizowanej grupie przestępczej albo związku mającym na celu popełnienie przestępstwa lub przestępstwa skarbowego, o którym mowa w art. 258 Kodeksu karnego,  </w:t>
      </w:r>
    </w:p>
    <w:p w14:paraId="3325208D" w14:textId="77777777" w:rsidR="00830756" w:rsidRPr="002117BB" w:rsidRDefault="00830756" w:rsidP="00830756">
      <w:pPr>
        <w:spacing w:line="276" w:lineRule="auto"/>
        <w:ind w:left="1260" w:hanging="551"/>
        <w:jc w:val="both"/>
        <w:rPr>
          <w:rFonts w:asciiTheme="majorHAnsi" w:hAnsiTheme="majorHAnsi" w:cs="Times New Roman"/>
          <w:sz w:val="24"/>
          <w:szCs w:val="24"/>
        </w:rPr>
      </w:pPr>
      <w:r w:rsidRPr="002117BB">
        <w:rPr>
          <w:rFonts w:asciiTheme="majorHAnsi" w:hAnsiTheme="majorHAnsi" w:cs="Times New Roman"/>
          <w:sz w:val="24"/>
          <w:szCs w:val="24"/>
        </w:rPr>
        <w:t xml:space="preserve">b) handlu ludźmi, o którym mowa w art. 189a Kodeksu karnego,  </w:t>
      </w:r>
    </w:p>
    <w:p w14:paraId="325E8B8D"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c) o którym mowa w art. 228–230a, art. 250a Kodeksu karnego lub w art. 46 lub art. 48 ustawy z dnia 25 czerwca 2010 r. o sporcie,  </w:t>
      </w:r>
    </w:p>
    <w:p w14:paraId="701C8141"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977D13"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lastRenderedPageBreak/>
        <w:t xml:space="preserve">e) o charakterze terrorystycznym, o którym mowa w art. 115 § 20 Kodeksu karnego, lub mające na celu popełnienie tego przestępstwa,  </w:t>
      </w:r>
    </w:p>
    <w:p w14:paraId="1EA5E8F1" w14:textId="77858390"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f) pracy małoletnich cudzoziemców powierzenia wykonywania pracy małoletniemu cudzoziemcowi, o którym mowa w art. 9 ust. 2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(Dz. U. poz. 769),   </w:t>
      </w:r>
    </w:p>
    <w:p w14:paraId="5DE63160"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01292F" w14:textId="20805D3C"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h) o którym mowa w art. 9 ust. 1 i 3 lub art. 10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3E95CCD6" w14:textId="77777777" w:rsidR="00830756" w:rsidRPr="002117BB" w:rsidRDefault="00830756" w:rsidP="00F03B5E">
      <w:pPr>
        <w:pStyle w:val="Akapitzlist"/>
        <w:numPr>
          <w:ilvl w:val="1"/>
          <w:numId w:val="9"/>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E002A4" w14:textId="77777777" w:rsidR="00830756" w:rsidRPr="002117BB" w:rsidRDefault="00830756" w:rsidP="00F03B5E">
      <w:pPr>
        <w:pStyle w:val="Akapitzlist"/>
        <w:numPr>
          <w:ilvl w:val="1"/>
          <w:numId w:val="9"/>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3D1F957" w14:textId="77777777" w:rsidR="00830756" w:rsidRPr="002117BB" w:rsidRDefault="00830756" w:rsidP="00F03B5E">
      <w:pPr>
        <w:pStyle w:val="Akapitzlist"/>
        <w:numPr>
          <w:ilvl w:val="1"/>
          <w:numId w:val="9"/>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prawomocnie orzeczono zakaz ubiegania się o zamówienia publiczne;  </w:t>
      </w:r>
    </w:p>
    <w:p w14:paraId="79573513" w14:textId="1DB3381C" w:rsidR="00830756" w:rsidRPr="002117BB" w:rsidRDefault="00354F53" w:rsidP="00F03B5E">
      <w:pPr>
        <w:pStyle w:val="Akapitzlist"/>
        <w:numPr>
          <w:ilvl w:val="1"/>
          <w:numId w:val="9"/>
        </w:numPr>
        <w:spacing w:line="276" w:lineRule="auto"/>
        <w:ind w:left="709" w:hanging="425"/>
        <w:contextualSpacing w:val="0"/>
        <w:jc w:val="both"/>
        <w:rPr>
          <w:rFonts w:asciiTheme="majorHAnsi" w:hAnsiTheme="majorHAnsi" w:cs="Times New Roman"/>
          <w:sz w:val="24"/>
          <w:szCs w:val="24"/>
        </w:rPr>
      </w:pPr>
      <w:r>
        <w:rPr>
          <w:rFonts w:asciiTheme="majorHAnsi" w:hAnsiTheme="majorHAnsi" w:cs="Times New Roman"/>
          <w:sz w:val="24"/>
          <w:szCs w:val="24"/>
        </w:rPr>
        <w:t>jeżeli Z</w:t>
      </w:r>
      <w:r w:rsidR="00830756" w:rsidRPr="002117BB">
        <w:rPr>
          <w:rFonts w:asciiTheme="majorHAnsi" w:hAnsiTheme="majorHAnsi" w:cs="Times New Roman"/>
          <w:sz w:val="24"/>
          <w:szCs w:val="24"/>
        </w:rPr>
        <w:t xml:space="preserve">amawiający może stwierdzić, na podstawie wiarygodnych przesłanek, że wykonawca zawarł z innymi wykonawcami porozumienie mające na celu zakłócenie konkurencji, w szczególności jeżeli należąc do tej samej grupy kapitałowej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w rozumieniu ustawy z dnia 16 lutego 2007 r. o ochronie konkurencji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i konsumentów, złożyli odrębne oferty, oferty częściowe lub wnioski o do-puszczenie do udziału w postępowaniu, chyba że wykażą, że przygotowali te oferty lub wnioski niezależnie od siebie;  </w:t>
      </w:r>
    </w:p>
    <w:p w14:paraId="219C1C21" w14:textId="77777777" w:rsidR="00830756" w:rsidRPr="002117BB" w:rsidRDefault="00830756" w:rsidP="002509DB">
      <w:pPr>
        <w:pStyle w:val="Akapitzlist"/>
        <w:numPr>
          <w:ilvl w:val="1"/>
          <w:numId w:val="9"/>
        </w:numPr>
        <w:spacing w:line="276" w:lineRule="auto"/>
        <w:ind w:left="709" w:hanging="425"/>
        <w:contextualSpacing w:val="0"/>
        <w:jc w:val="both"/>
        <w:rPr>
          <w:rFonts w:asciiTheme="majorHAnsi" w:hAnsiTheme="majorHAnsi" w:cs="Times New Roman"/>
          <w:b/>
          <w:bCs/>
          <w:sz w:val="24"/>
          <w:szCs w:val="24"/>
        </w:rPr>
      </w:pPr>
      <w:r w:rsidRPr="002117BB">
        <w:rPr>
          <w:rFonts w:asciiTheme="majorHAnsi" w:hAnsiTheme="majorHAnsi" w:cs="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w:t>
      </w:r>
      <w:r w:rsidRPr="002117BB">
        <w:rPr>
          <w:rFonts w:asciiTheme="majorHAnsi" w:hAnsiTheme="majorHAnsi" w:cs="Times New Roman"/>
          <w:sz w:val="24"/>
          <w:szCs w:val="24"/>
        </w:rPr>
        <w:lastRenderedPageBreak/>
        <w:t xml:space="preserve">zakłócenie konkurencji może być wyeliminowane w inny sposób niż przez wykluczenie wykonawcy z udziału w postępowaniu o udzielenie zamówienia.    </w:t>
      </w:r>
      <w:r w:rsidRPr="002117BB">
        <w:rPr>
          <w:rFonts w:asciiTheme="majorHAnsi" w:hAnsiTheme="majorHAnsi" w:cs="Times New Roman"/>
          <w:b/>
          <w:bCs/>
          <w:sz w:val="24"/>
          <w:szCs w:val="24"/>
        </w:rPr>
        <w:t xml:space="preserve">  </w:t>
      </w:r>
    </w:p>
    <w:p w14:paraId="7B5A3B73" w14:textId="14247F42" w:rsidR="00830756" w:rsidRPr="002117BB" w:rsidRDefault="00830756" w:rsidP="006D6048">
      <w:pPr>
        <w:pStyle w:val="Akapitzlist"/>
        <w:numPr>
          <w:ilvl w:val="0"/>
          <w:numId w:val="9"/>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odrzuca ofertę na podstawie art. 226 ust. 1 pkt 1-1</w:t>
      </w:r>
      <w:r w:rsidR="004E0060">
        <w:rPr>
          <w:rFonts w:asciiTheme="majorHAnsi" w:hAnsiTheme="majorHAnsi" w:cs="Times New Roman"/>
          <w:b/>
          <w:bCs/>
          <w:sz w:val="24"/>
          <w:szCs w:val="24"/>
        </w:rPr>
        <w:t>8</w:t>
      </w:r>
      <w:r w:rsidRPr="002117BB">
        <w:rPr>
          <w:rFonts w:asciiTheme="majorHAnsi" w:hAnsiTheme="majorHAnsi" w:cs="Times New Roman"/>
          <w:b/>
          <w:bCs/>
          <w:sz w:val="24"/>
          <w:szCs w:val="24"/>
        </w:rPr>
        <w:t xml:space="preserve"> Pzp, oraz w pozostałych sytuacjach określonych w przepisach ustawy Pzp.</w:t>
      </w:r>
    </w:p>
    <w:p w14:paraId="28E1003D" w14:textId="42EE17AF" w:rsidR="00830756" w:rsidRPr="002117BB" w:rsidRDefault="00830756" w:rsidP="00E72508">
      <w:pPr>
        <w:pStyle w:val="Akapitzlist"/>
        <w:numPr>
          <w:ilvl w:val="0"/>
          <w:numId w:val="9"/>
        </w:numPr>
        <w:spacing w:before="240"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Oferty odrzucone oraz złożone przez Wykonawców wykluczonych z postępowania nie będą poddane ocenie.</w:t>
      </w:r>
    </w:p>
    <w:p w14:paraId="4D8A1E75" w14:textId="77777777" w:rsid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może w celu potwierdzenia spełniania warunków udziału w postępowaniu,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418C314" w14:textId="77777777" w:rsid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sz w:val="24"/>
          <w:szCs w:val="24"/>
        </w:rPr>
      </w:pPr>
      <w:r w:rsidRPr="00F03B5E">
        <w:rPr>
          <w:rFonts w:asciiTheme="majorHAnsi" w:hAnsiTheme="majorHAnsi"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825B91E" w14:textId="468C6C04" w:rsidR="00830756" w:rsidRP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sz w:val="24"/>
          <w:szCs w:val="24"/>
        </w:rPr>
      </w:pPr>
      <w:r w:rsidRPr="00F03B5E">
        <w:rPr>
          <w:rFonts w:asciiTheme="majorHAnsi" w:hAnsiTheme="majorHAnsi" w:cs="Times New Roman"/>
          <w:sz w:val="24"/>
          <w:szCs w:val="24"/>
        </w:rPr>
        <w:t xml:space="preserve">Zobowiązanie podmiotu udostępniającego zasoby, potwierdza, że stosunek łączący Wykonawcę z podmiotami udostępniającymi zasoby określa w szczególności:   </w:t>
      </w:r>
    </w:p>
    <w:p w14:paraId="7A3B6EB7" w14:textId="77777777" w:rsidR="00830756" w:rsidRPr="002117BB" w:rsidRDefault="00830756" w:rsidP="00FB1285">
      <w:pPr>
        <w:pStyle w:val="Akapitzlist"/>
        <w:numPr>
          <w:ilvl w:val="1"/>
          <w:numId w:val="9"/>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zakres dostępnych wykonawcy zasobów podmiotu udostępniającego zasoby;  </w:t>
      </w:r>
    </w:p>
    <w:p w14:paraId="551352DF" w14:textId="77777777" w:rsidR="00830756" w:rsidRPr="002117BB" w:rsidRDefault="00830756" w:rsidP="00FB1285">
      <w:pPr>
        <w:pStyle w:val="Akapitzlist"/>
        <w:numPr>
          <w:ilvl w:val="1"/>
          <w:numId w:val="9"/>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sposób i okres udostępnienia wykonawcy i wykorzystania przez niego zasobów podmiotu udostępniającego te zasoby przy wykonywaniu zamówienia;</w:t>
      </w:r>
    </w:p>
    <w:p w14:paraId="615F2088" w14:textId="77777777" w:rsidR="00830756" w:rsidRPr="002117BB" w:rsidRDefault="00830756" w:rsidP="00FB1285">
      <w:pPr>
        <w:pStyle w:val="Akapitzlist"/>
        <w:numPr>
          <w:ilvl w:val="1"/>
          <w:numId w:val="9"/>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6FF459" w14:textId="275B8BC2" w:rsidR="00830756" w:rsidRDefault="00830756" w:rsidP="00F03B5E">
      <w:pPr>
        <w:pStyle w:val="Akapitzlist"/>
        <w:numPr>
          <w:ilvl w:val="0"/>
          <w:numId w:val="9"/>
        </w:numPr>
        <w:spacing w:line="276" w:lineRule="auto"/>
        <w:ind w:left="426" w:hanging="426"/>
        <w:jc w:val="both"/>
        <w:rPr>
          <w:rFonts w:asciiTheme="majorHAnsi" w:hAnsiTheme="majorHAnsi" w:cs="Times New Roman"/>
          <w:sz w:val="24"/>
          <w:szCs w:val="24"/>
        </w:rPr>
      </w:pPr>
      <w:r w:rsidRPr="00F03B5E">
        <w:rPr>
          <w:rFonts w:asciiTheme="majorHAnsi" w:hAnsiTheme="majorHAnsi" w:cs="Times New Roman"/>
          <w:sz w:val="24"/>
          <w:szCs w:val="24"/>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t>
      </w:r>
      <w:r w:rsidR="0017200F">
        <w:rPr>
          <w:rFonts w:asciiTheme="majorHAnsi" w:hAnsiTheme="majorHAnsi" w:cs="Times New Roman"/>
          <w:sz w:val="24"/>
          <w:szCs w:val="24"/>
        </w:rPr>
        <w:br/>
      </w:r>
      <w:r w:rsidRPr="00F03B5E">
        <w:rPr>
          <w:rFonts w:asciiTheme="majorHAnsi" w:hAnsiTheme="majorHAnsi" w:cs="Times New Roman"/>
          <w:sz w:val="24"/>
          <w:szCs w:val="24"/>
        </w:rPr>
        <w:t>w postępowaniu albo ofert nie polegał on w danym zakresie na zdolnościach lub sytuacji podmiotów udostępniających zasoby. Pozostałe informacje w zakresie dysponowania zasobami „podmiotów trzecich” zawarte są w art. 118 – 123 Pzp.</w:t>
      </w:r>
    </w:p>
    <w:p w14:paraId="3FE55D86" w14:textId="77777777" w:rsidR="00F03B5E" w:rsidRPr="00F03B5E" w:rsidRDefault="00F03B5E" w:rsidP="00F03B5E">
      <w:pPr>
        <w:pStyle w:val="Akapitzlist"/>
        <w:spacing w:line="276" w:lineRule="auto"/>
        <w:ind w:left="426"/>
        <w:jc w:val="both"/>
        <w:rPr>
          <w:rFonts w:asciiTheme="majorHAnsi" w:hAnsiTheme="majorHAnsi" w:cs="Times New Roman"/>
          <w:sz w:val="24"/>
          <w:szCs w:val="24"/>
        </w:rPr>
      </w:pPr>
    </w:p>
    <w:p w14:paraId="1D145D6B" w14:textId="77777777" w:rsidR="00F03B5E" w:rsidRDefault="00AC331D" w:rsidP="00F03B5E">
      <w:pPr>
        <w:pStyle w:val="Akapitzlist"/>
        <w:numPr>
          <w:ilvl w:val="0"/>
          <w:numId w:val="9"/>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Wykonawcy wspólnie ubiegający</w:t>
      </w:r>
      <w:r w:rsidR="00830756" w:rsidRPr="002117BB">
        <w:rPr>
          <w:rFonts w:asciiTheme="majorHAnsi" w:hAnsiTheme="majorHAnsi" w:cs="Times New Roman"/>
          <w:b/>
          <w:bCs/>
          <w:sz w:val="24"/>
          <w:szCs w:val="24"/>
        </w:rPr>
        <w:t xml:space="preserve"> się o udzielenie zamówienia (konsorcjum), wskazane warunki udziału w postępowaniu mogą spełniać łącznie. </w:t>
      </w:r>
    </w:p>
    <w:p w14:paraId="31509CBA" w14:textId="77777777" w:rsidR="00F03B5E" w:rsidRPr="00F03B5E" w:rsidRDefault="00F03B5E" w:rsidP="00F03B5E">
      <w:pPr>
        <w:pStyle w:val="Akapitzlist"/>
        <w:rPr>
          <w:rFonts w:asciiTheme="majorHAnsi" w:hAnsiTheme="majorHAnsi" w:cs="Times New Roman"/>
          <w:sz w:val="24"/>
          <w:szCs w:val="24"/>
        </w:rPr>
      </w:pPr>
    </w:p>
    <w:p w14:paraId="5C392420" w14:textId="77777777" w:rsidR="00F03B5E" w:rsidRP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lastRenderedPageBreak/>
        <w:t xml:space="preserve">Żaden z podmiotów występujących wspólnie ani żaden wykonawca udostępniający potencjał - nie mogą podlegać wykluczeniu. </w:t>
      </w:r>
    </w:p>
    <w:p w14:paraId="172BD2F1" w14:textId="77777777" w:rsidR="00F03B5E" w:rsidRPr="00F03B5E" w:rsidRDefault="00F03B5E" w:rsidP="00F03B5E">
      <w:pPr>
        <w:pStyle w:val="Akapitzlist"/>
        <w:rPr>
          <w:rFonts w:asciiTheme="majorHAnsi" w:hAnsiTheme="majorHAnsi" w:cs="Times New Roman"/>
          <w:sz w:val="24"/>
          <w:szCs w:val="24"/>
        </w:rPr>
      </w:pPr>
    </w:p>
    <w:p w14:paraId="3D0F2169" w14:textId="77777777" w:rsidR="00F03B5E" w:rsidRP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Każdy uczestnik Konsorcjum ma obowiązek złożenia dokumentów i oświadczeń potwierdzających niepodleganie wykluczeniu z postępowania. </w:t>
      </w:r>
    </w:p>
    <w:p w14:paraId="08817BB0" w14:textId="77777777" w:rsidR="00F03B5E" w:rsidRPr="00F03B5E" w:rsidRDefault="00F03B5E" w:rsidP="00F03B5E">
      <w:pPr>
        <w:pStyle w:val="Akapitzlist"/>
        <w:rPr>
          <w:rFonts w:asciiTheme="majorHAnsi" w:hAnsiTheme="majorHAnsi" w:cs="Times New Roman"/>
          <w:sz w:val="24"/>
          <w:szCs w:val="24"/>
        </w:rPr>
      </w:pPr>
    </w:p>
    <w:p w14:paraId="01B67AC0" w14:textId="02316C29" w:rsidR="00830756" w:rsidRP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Niespełnienie choćby jednego z warunków skutkować będzie wykluczeniem Wykonawcy </w:t>
      </w:r>
      <w:r w:rsidR="00C92C90" w:rsidRPr="00F03B5E">
        <w:rPr>
          <w:rFonts w:asciiTheme="majorHAnsi" w:hAnsiTheme="majorHAnsi" w:cs="Times New Roman"/>
          <w:sz w:val="24"/>
          <w:szCs w:val="24"/>
        </w:rPr>
        <w:br/>
      </w:r>
      <w:r w:rsidRPr="00F03B5E">
        <w:rPr>
          <w:rFonts w:asciiTheme="majorHAnsi" w:hAnsiTheme="majorHAnsi" w:cs="Times New Roman"/>
          <w:sz w:val="24"/>
          <w:szCs w:val="24"/>
        </w:rPr>
        <w:t>z postępowania.</w:t>
      </w:r>
    </w:p>
    <w:p w14:paraId="647FF8CE" w14:textId="77777777" w:rsidR="000C2040" w:rsidRPr="002117BB" w:rsidRDefault="000C2040" w:rsidP="000C2040">
      <w:pPr>
        <w:rPr>
          <w:rFonts w:asciiTheme="majorHAnsi" w:hAnsiTheme="majorHAnsi"/>
          <w:b/>
          <w:bCs/>
          <w:sz w:val="24"/>
          <w:szCs w:val="24"/>
        </w:rPr>
      </w:pPr>
    </w:p>
    <w:p w14:paraId="69F216D7" w14:textId="170FF63F" w:rsidR="00AC6630" w:rsidRDefault="00905140" w:rsidP="002117BB">
      <w:pPr>
        <w:pBdr>
          <w:bottom w:val="single" w:sz="12" w:space="1" w:color="auto"/>
        </w:pBdr>
        <w:jc w:val="center"/>
        <w:rPr>
          <w:rFonts w:asciiTheme="majorHAnsi" w:hAnsiTheme="majorHAnsi"/>
          <w:b/>
          <w:bCs/>
          <w:sz w:val="28"/>
          <w:szCs w:val="28"/>
        </w:rPr>
      </w:pPr>
      <w:r w:rsidRPr="00905140">
        <w:rPr>
          <w:rFonts w:asciiTheme="majorHAnsi" w:hAnsiTheme="majorHAnsi"/>
          <w:b/>
          <w:bCs/>
          <w:sz w:val="28"/>
          <w:szCs w:val="28"/>
        </w:rPr>
        <w:t xml:space="preserve">Rozdział </w:t>
      </w:r>
      <w:r w:rsidR="00AC331D" w:rsidRPr="00905140">
        <w:rPr>
          <w:rFonts w:asciiTheme="majorHAnsi" w:hAnsiTheme="majorHAnsi"/>
          <w:b/>
          <w:bCs/>
          <w:sz w:val="28"/>
          <w:szCs w:val="28"/>
        </w:rPr>
        <w:t>VI</w:t>
      </w:r>
      <w:r w:rsidR="00801A78" w:rsidRPr="00905140">
        <w:rPr>
          <w:rFonts w:asciiTheme="majorHAnsi" w:hAnsiTheme="majorHAnsi"/>
          <w:b/>
          <w:bCs/>
          <w:sz w:val="28"/>
          <w:szCs w:val="28"/>
        </w:rPr>
        <w:t>II</w:t>
      </w:r>
      <w:r w:rsidR="00AC6630" w:rsidRPr="00905140">
        <w:rPr>
          <w:rFonts w:asciiTheme="majorHAnsi" w:hAnsiTheme="majorHAnsi"/>
          <w:b/>
          <w:bCs/>
          <w:sz w:val="28"/>
          <w:szCs w:val="28"/>
        </w:rPr>
        <w:t>. Wykaz podmiotowych środków dowodowych oraz innych dokumentów lub oświadczeń</w:t>
      </w:r>
      <w:r w:rsidR="008E3AF6" w:rsidRPr="00905140">
        <w:rPr>
          <w:rFonts w:asciiTheme="majorHAnsi" w:hAnsiTheme="majorHAnsi"/>
          <w:b/>
          <w:bCs/>
          <w:sz w:val="28"/>
          <w:szCs w:val="28"/>
        </w:rPr>
        <w:t xml:space="preserve"> </w:t>
      </w:r>
      <w:r w:rsidR="00721255" w:rsidRPr="00905140">
        <w:rPr>
          <w:rFonts w:asciiTheme="majorHAnsi" w:hAnsiTheme="majorHAnsi"/>
          <w:b/>
          <w:bCs/>
          <w:sz w:val="28"/>
          <w:szCs w:val="28"/>
        </w:rPr>
        <w:t>p</w:t>
      </w:r>
      <w:r w:rsidR="00AC6630" w:rsidRPr="00905140">
        <w:rPr>
          <w:rFonts w:asciiTheme="majorHAnsi" w:hAnsiTheme="majorHAnsi"/>
          <w:b/>
          <w:bCs/>
          <w:sz w:val="28"/>
          <w:szCs w:val="28"/>
        </w:rPr>
        <w:t xml:space="preserve">otwierdzających spełnienie warunków udziału </w:t>
      </w:r>
      <w:r w:rsidR="00714DC8">
        <w:rPr>
          <w:rFonts w:asciiTheme="majorHAnsi" w:hAnsiTheme="majorHAnsi"/>
          <w:b/>
          <w:bCs/>
          <w:sz w:val="28"/>
          <w:szCs w:val="28"/>
        </w:rPr>
        <w:br/>
      </w:r>
      <w:r w:rsidR="00AC6630" w:rsidRPr="00905140">
        <w:rPr>
          <w:rFonts w:asciiTheme="majorHAnsi" w:hAnsiTheme="majorHAnsi"/>
          <w:b/>
          <w:bCs/>
          <w:sz w:val="28"/>
          <w:szCs w:val="28"/>
        </w:rPr>
        <w:t>w postępowaniu oraz brak podstaw do</w:t>
      </w:r>
      <w:r w:rsidR="008E3AF6" w:rsidRPr="00905140">
        <w:rPr>
          <w:rFonts w:asciiTheme="majorHAnsi" w:hAnsiTheme="majorHAnsi"/>
          <w:b/>
          <w:bCs/>
          <w:sz w:val="28"/>
          <w:szCs w:val="28"/>
        </w:rPr>
        <w:t xml:space="preserve"> </w:t>
      </w:r>
      <w:r w:rsidR="00AC6630" w:rsidRPr="00905140">
        <w:rPr>
          <w:rFonts w:asciiTheme="majorHAnsi" w:hAnsiTheme="majorHAnsi"/>
          <w:b/>
          <w:bCs/>
          <w:sz w:val="28"/>
          <w:szCs w:val="28"/>
        </w:rPr>
        <w:t>wykluczenia</w:t>
      </w:r>
    </w:p>
    <w:p w14:paraId="6E7B3D09" w14:textId="77777777" w:rsidR="00905140" w:rsidRPr="00905140" w:rsidRDefault="00905140" w:rsidP="002117BB">
      <w:pPr>
        <w:jc w:val="center"/>
        <w:rPr>
          <w:rFonts w:asciiTheme="majorHAnsi" w:hAnsiTheme="majorHAnsi"/>
          <w:b/>
          <w:bCs/>
          <w:sz w:val="28"/>
          <w:szCs w:val="28"/>
        </w:rPr>
      </w:pPr>
    </w:p>
    <w:p w14:paraId="1448E918" w14:textId="77777777" w:rsidR="0032661F" w:rsidRPr="002117BB" w:rsidRDefault="0032661F" w:rsidP="0032661F">
      <w:pPr>
        <w:pStyle w:val="Akapitzlist"/>
        <w:numPr>
          <w:ilvl w:val="0"/>
          <w:numId w:val="10"/>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Do oferty Wykonawca zobowiązany jest dołączyć aktualne na dzień składania ofert </w:t>
      </w:r>
      <w:r w:rsidRPr="00FB1285">
        <w:rPr>
          <w:rFonts w:asciiTheme="majorHAnsi" w:hAnsiTheme="majorHAnsi" w:cs="Times New Roman"/>
          <w:b/>
          <w:bCs/>
          <w:sz w:val="24"/>
          <w:szCs w:val="24"/>
          <w:u w:val="single"/>
        </w:rPr>
        <w:t>oświadczenie wstępne o spełnianiu warunków udziału w postępowaniu oraz o braku podstaw do wykluczenia z postępowania</w:t>
      </w:r>
      <w:r w:rsidRPr="002117BB">
        <w:rPr>
          <w:rFonts w:asciiTheme="majorHAnsi" w:hAnsiTheme="majorHAnsi" w:cs="Times New Roman"/>
          <w:b/>
          <w:bCs/>
          <w:sz w:val="24"/>
          <w:szCs w:val="24"/>
        </w:rPr>
        <w:t xml:space="preserve">– tj. oświadczenie, o którym mowa w art. 125 ust. 1 Pzp - zgodnie z załącznikiem nr 3 do SWZ.  </w:t>
      </w:r>
    </w:p>
    <w:p w14:paraId="4C22F251" w14:textId="77777777" w:rsidR="0032661F" w:rsidRPr="002117BB" w:rsidRDefault="0032661F" w:rsidP="0032661F">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Informacje zawarte w oświadczeniu, o którym mowa w punkcie poprzednim stanowią wstępne potwierdzenie, że Wykonawca nie podlega wykluczeniu oraz spełnia warunki udziału w postępowaniu.     </w:t>
      </w:r>
    </w:p>
    <w:p w14:paraId="73B6FAE5" w14:textId="46E739ED" w:rsidR="0032661F" w:rsidRPr="002117BB" w:rsidRDefault="00354F53" w:rsidP="0032661F">
      <w:pPr>
        <w:pStyle w:val="Akapitzlist"/>
        <w:numPr>
          <w:ilvl w:val="0"/>
          <w:numId w:val="10"/>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Zamawiający wzywa W</w:t>
      </w:r>
      <w:r w:rsidR="0032661F" w:rsidRPr="002117BB">
        <w:rPr>
          <w:rFonts w:asciiTheme="majorHAnsi" w:hAnsiTheme="majorHAnsi" w:cs="Times New Roman"/>
          <w:sz w:val="24"/>
          <w:szCs w:val="24"/>
        </w:rPr>
        <w:t xml:space="preserve">ykonawcę, którego oferta została najwyżej oceniona, do złożenia </w:t>
      </w:r>
      <w:r w:rsidR="00AE0CDF">
        <w:rPr>
          <w:rFonts w:asciiTheme="majorHAnsi" w:hAnsiTheme="majorHAnsi" w:cs="Times New Roman"/>
          <w:sz w:val="24"/>
          <w:szCs w:val="24"/>
        </w:rPr>
        <w:br/>
      </w:r>
      <w:r w:rsidR="0032661F" w:rsidRPr="002117BB">
        <w:rPr>
          <w:rFonts w:asciiTheme="majorHAnsi" w:hAnsiTheme="majorHAnsi" w:cs="Times New Roman"/>
          <w:sz w:val="24"/>
          <w:szCs w:val="24"/>
        </w:rPr>
        <w:t>w wyznaczonym terminie, nie krótszym niż 5 dni od dnia wezwania, podmiotowych środków dowodowych, aktualnych na dzień złożenia.</w:t>
      </w:r>
    </w:p>
    <w:p w14:paraId="4DC40B7E" w14:textId="10AD18D0" w:rsidR="0032661F" w:rsidRDefault="0032661F" w:rsidP="0032661F">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Podmiotowe środki</w:t>
      </w:r>
      <w:r w:rsidR="005B5F36">
        <w:rPr>
          <w:rFonts w:asciiTheme="majorHAnsi" w:hAnsiTheme="majorHAnsi" w:cs="Times New Roman"/>
          <w:sz w:val="24"/>
          <w:szCs w:val="24"/>
        </w:rPr>
        <w:t xml:space="preserve"> dowodowe wymagane od wykonawcy. Zamawiający zamiast podmiotowych środków dowodowych, żąda oświadczenia Wykonawcy o aktualności informacji zawartych w oświadczeniu o którym mowa w art. 125 ust. 1 ustawy Pzp.</w:t>
      </w:r>
      <w:r w:rsidR="00AE0CDF">
        <w:rPr>
          <w:rFonts w:asciiTheme="majorHAnsi" w:hAnsiTheme="majorHAnsi" w:cs="Times New Roman"/>
          <w:sz w:val="24"/>
          <w:szCs w:val="24"/>
        </w:rPr>
        <w:t xml:space="preserve"> załącznik nr 6 do SWZ.</w:t>
      </w:r>
    </w:p>
    <w:p w14:paraId="62CFE3E3" w14:textId="1A279D9B" w:rsidR="0032661F" w:rsidRPr="002117BB" w:rsidRDefault="0032661F" w:rsidP="0032661F">
      <w:pPr>
        <w:pStyle w:val="Akapitzlist"/>
        <w:numPr>
          <w:ilvl w:val="0"/>
          <w:numId w:val="10"/>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W celu potwierdzenia warunków udziału w postępowaniu w zakresie wiedzy </w:t>
      </w:r>
      <w:r w:rsidR="00FB1285">
        <w:rPr>
          <w:rFonts w:asciiTheme="majorHAnsi" w:hAnsiTheme="majorHAnsi" w:cs="Times New Roman"/>
          <w:b/>
          <w:bCs/>
          <w:sz w:val="24"/>
          <w:szCs w:val="24"/>
        </w:rPr>
        <w:br/>
      </w:r>
      <w:r w:rsidRPr="002117BB">
        <w:rPr>
          <w:rFonts w:asciiTheme="majorHAnsi" w:hAnsiTheme="majorHAnsi" w:cs="Times New Roman"/>
          <w:b/>
          <w:bCs/>
          <w:sz w:val="24"/>
          <w:szCs w:val="24"/>
        </w:rPr>
        <w:t>i doświadczenia Zamawiający żąda:</w:t>
      </w:r>
    </w:p>
    <w:p w14:paraId="5C667872" w14:textId="05B7FDCB" w:rsidR="0032661F" w:rsidRDefault="0032661F" w:rsidP="00FB1285">
      <w:pPr>
        <w:pStyle w:val="Akapitzlist"/>
        <w:numPr>
          <w:ilvl w:val="1"/>
          <w:numId w:val="10"/>
        </w:numPr>
        <w:spacing w:before="240"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b/>
          <w:bCs/>
          <w:sz w:val="24"/>
          <w:szCs w:val="24"/>
        </w:rPr>
        <w:t>Wykaz</w:t>
      </w:r>
      <w:r w:rsidR="003F5FB0">
        <w:rPr>
          <w:rFonts w:asciiTheme="majorHAnsi" w:hAnsiTheme="majorHAnsi" w:cs="Times New Roman"/>
          <w:b/>
          <w:bCs/>
          <w:sz w:val="24"/>
          <w:szCs w:val="24"/>
        </w:rPr>
        <w:t>u</w:t>
      </w:r>
      <w:r w:rsidRPr="002117BB">
        <w:rPr>
          <w:rFonts w:asciiTheme="majorHAnsi" w:hAnsiTheme="majorHAnsi" w:cs="Times New Roman"/>
          <w:b/>
          <w:bCs/>
          <w:sz w:val="24"/>
          <w:szCs w:val="24"/>
        </w:rPr>
        <w:t xml:space="preserve"> robót budowlanych</w:t>
      </w:r>
      <w:r w:rsidR="003F5FB0">
        <w:rPr>
          <w:rFonts w:asciiTheme="majorHAnsi" w:hAnsiTheme="majorHAnsi" w:cs="Times New Roman"/>
          <w:sz w:val="24"/>
          <w:szCs w:val="24"/>
        </w:rPr>
        <w:t xml:space="preserve"> wykonanych nie wcześniej niż w okresie ostatnich </w:t>
      </w:r>
      <w:r w:rsidRPr="002117BB">
        <w:rPr>
          <w:rFonts w:asciiTheme="majorHAnsi" w:hAnsiTheme="majorHAnsi" w:cs="Times New Roman"/>
          <w:sz w:val="24"/>
          <w:szCs w:val="24"/>
        </w:rPr>
        <w:t xml:space="preserve">5 lat, przed upływem terminu składania ofert, a jeżeli okres prowadzenia działalności jest krótszy - w tym okresie, wraz z podaniem ich </w:t>
      </w:r>
      <w:r w:rsidR="003F5FB0">
        <w:rPr>
          <w:rFonts w:asciiTheme="majorHAnsi" w:hAnsiTheme="majorHAnsi" w:cs="Times New Roman"/>
          <w:sz w:val="24"/>
          <w:szCs w:val="24"/>
        </w:rPr>
        <w:t xml:space="preserve">rodzaju, </w:t>
      </w:r>
      <w:r w:rsidRPr="002117BB">
        <w:rPr>
          <w:rFonts w:asciiTheme="majorHAnsi" w:hAnsiTheme="majorHAnsi" w:cs="Times New Roman"/>
          <w:sz w:val="24"/>
          <w:szCs w:val="24"/>
        </w:rPr>
        <w:t>wartości, dat</w:t>
      </w:r>
      <w:r w:rsidR="003F5FB0">
        <w:rPr>
          <w:rFonts w:asciiTheme="majorHAnsi" w:hAnsiTheme="majorHAnsi" w:cs="Times New Roman"/>
          <w:sz w:val="24"/>
          <w:szCs w:val="24"/>
        </w:rPr>
        <w:t>y i  miejsca wykonania</w:t>
      </w:r>
      <w:r w:rsidRPr="002117BB">
        <w:rPr>
          <w:rFonts w:asciiTheme="majorHAnsi" w:hAnsiTheme="majorHAnsi" w:cs="Times New Roman"/>
          <w:sz w:val="24"/>
          <w:szCs w:val="24"/>
        </w:rPr>
        <w:t xml:space="preserve"> </w:t>
      </w:r>
      <w:r w:rsidR="003F5FB0">
        <w:rPr>
          <w:rFonts w:asciiTheme="majorHAnsi" w:hAnsiTheme="majorHAnsi" w:cs="Times New Roman"/>
          <w:sz w:val="24"/>
          <w:szCs w:val="24"/>
        </w:rPr>
        <w:t>oraz</w:t>
      </w:r>
      <w:r w:rsidRPr="002117BB">
        <w:rPr>
          <w:rFonts w:asciiTheme="majorHAnsi" w:hAnsiTheme="majorHAnsi" w:cs="Times New Roman"/>
          <w:sz w:val="24"/>
          <w:szCs w:val="24"/>
        </w:rPr>
        <w:t xml:space="preserve"> podmiotów, na rzecz których roboty </w:t>
      </w:r>
      <w:r w:rsidR="003F5FB0">
        <w:rPr>
          <w:rFonts w:asciiTheme="majorHAnsi" w:hAnsiTheme="majorHAnsi" w:cs="Times New Roman"/>
          <w:sz w:val="24"/>
          <w:szCs w:val="24"/>
        </w:rPr>
        <w:t xml:space="preserve">te </w:t>
      </w:r>
      <w:r w:rsidRPr="002117BB">
        <w:rPr>
          <w:rFonts w:asciiTheme="majorHAnsi" w:hAnsiTheme="majorHAnsi" w:cs="Times New Roman"/>
          <w:sz w:val="24"/>
          <w:szCs w:val="24"/>
        </w:rPr>
        <w:t xml:space="preserve">zostały wykonane, oraz załączeniem dowodów określających, czy te </w:t>
      </w:r>
      <w:r w:rsidR="003F5FB0">
        <w:rPr>
          <w:rFonts w:asciiTheme="majorHAnsi" w:hAnsiTheme="majorHAnsi" w:cs="Times New Roman"/>
          <w:sz w:val="24"/>
          <w:szCs w:val="24"/>
        </w:rPr>
        <w:t>roboty budowlane</w:t>
      </w:r>
      <w:r w:rsidRPr="002117BB">
        <w:rPr>
          <w:rFonts w:asciiTheme="majorHAnsi" w:hAnsiTheme="majorHAnsi" w:cs="Times New Roman"/>
          <w:sz w:val="24"/>
          <w:szCs w:val="24"/>
        </w:rPr>
        <w:t xml:space="preserve"> zostały wykonane należycie, przy </w:t>
      </w:r>
      <w:r w:rsidRPr="002117BB">
        <w:rPr>
          <w:rFonts w:asciiTheme="majorHAnsi" w:hAnsiTheme="majorHAnsi" w:cs="Times New Roman"/>
          <w:sz w:val="24"/>
          <w:szCs w:val="24"/>
        </w:rPr>
        <w:lastRenderedPageBreak/>
        <w:t xml:space="preserve">czym dowodami, o których mowa, są referencje bądź inne dokumenty </w:t>
      </w:r>
      <w:r w:rsidR="003F5FB0">
        <w:rPr>
          <w:rFonts w:asciiTheme="majorHAnsi" w:hAnsiTheme="majorHAnsi" w:cs="Times New Roman"/>
          <w:sz w:val="24"/>
          <w:szCs w:val="24"/>
        </w:rPr>
        <w:t>sporządzone</w:t>
      </w:r>
      <w:r w:rsidRPr="002117BB">
        <w:rPr>
          <w:rFonts w:asciiTheme="majorHAnsi" w:hAnsiTheme="majorHAnsi" w:cs="Times New Roman"/>
          <w:sz w:val="24"/>
          <w:szCs w:val="24"/>
        </w:rPr>
        <w:t xml:space="preserve"> przez podmiot, na rzecz którego </w:t>
      </w:r>
      <w:r w:rsidR="003F5FB0">
        <w:rPr>
          <w:rFonts w:asciiTheme="majorHAnsi" w:hAnsiTheme="majorHAnsi" w:cs="Times New Roman"/>
          <w:sz w:val="24"/>
          <w:szCs w:val="24"/>
        </w:rPr>
        <w:t>roboty budowlane</w:t>
      </w:r>
      <w:r w:rsidRPr="002117BB">
        <w:rPr>
          <w:rFonts w:asciiTheme="majorHAnsi" w:hAnsiTheme="majorHAnsi" w:cs="Times New Roman"/>
          <w:sz w:val="24"/>
          <w:szCs w:val="24"/>
        </w:rPr>
        <w:t xml:space="preserve"> zostały wykonane,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a jeżeli wykonawca z przyczyn niezależnych od niego nie jest w stanie uzyskać tych dokumentów inne </w:t>
      </w:r>
      <w:r w:rsidR="003F5FB0">
        <w:rPr>
          <w:rFonts w:asciiTheme="majorHAnsi" w:hAnsiTheme="majorHAnsi" w:cs="Times New Roman"/>
          <w:sz w:val="24"/>
          <w:szCs w:val="24"/>
        </w:rPr>
        <w:t xml:space="preserve">odpowiednie </w:t>
      </w:r>
      <w:r w:rsidRPr="002117BB">
        <w:rPr>
          <w:rFonts w:asciiTheme="majorHAnsi" w:hAnsiTheme="majorHAnsi" w:cs="Times New Roman"/>
          <w:sz w:val="24"/>
          <w:szCs w:val="24"/>
        </w:rPr>
        <w:t xml:space="preserve">dokumenty </w:t>
      </w:r>
      <w:r w:rsidR="000A2EE5">
        <w:rPr>
          <w:rFonts w:asciiTheme="majorHAnsi" w:hAnsiTheme="majorHAnsi" w:cs="Times New Roman"/>
          <w:sz w:val="24"/>
          <w:szCs w:val="24"/>
        </w:rPr>
        <w:t>załącznik nr 4</w:t>
      </w:r>
      <w:r w:rsidRPr="002117BB">
        <w:rPr>
          <w:rFonts w:asciiTheme="majorHAnsi" w:hAnsiTheme="majorHAnsi" w:cs="Times New Roman"/>
          <w:sz w:val="24"/>
          <w:szCs w:val="24"/>
        </w:rPr>
        <w:t xml:space="preserve"> do SWZ.</w:t>
      </w:r>
    </w:p>
    <w:p w14:paraId="04D39A35" w14:textId="039CED35" w:rsidR="007957EA" w:rsidRPr="002117BB" w:rsidRDefault="007957EA" w:rsidP="00FB1285">
      <w:pPr>
        <w:pStyle w:val="Akapitzlist"/>
        <w:numPr>
          <w:ilvl w:val="1"/>
          <w:numId w:val="10"/>
        </w:numPr>
        <w:spacing w:before="240" w:line="276" w:lineRule="auto"/>
        <w:ind w:left="709" w:hanging="425"/>
        <w:contextualSpacing w:val="0"/>
        <w:jc w:val="both"/>
        <w:rPr>
          <w:rFonts w:asciiTheme="majorHAnsi" w:hAnsiTheme="majorHAnsi" w:cs="Times New Roman"/>
          <w:sz w:val="24"/>
          <w:szCs w:val="24"/>
        </w:rPr>
      </w:pPr>
      <w:r>
        <w:rPr>
          <w:rFonts w:asciiTheme="majorHAnsi" w:hAnsiTheme="majorHAnsi" w:cs="Times New Roman"/>
          <w:b/>
          <w:bCs/>
          <w:sz w:val="24"/>
          <w:szCs w:val="24"/>
        </w:rPr>
        <w:t xml:space="preserve">Wykaz osób, </w:t>
      </w:r>
      <w:r w:rsidR="00A66992">
        <w:rPr>
          <w:rFonts w:asciiTheme="majorHAnsi" w:hAnsiTheme="majorHAnsi" w:cs="Times New Roman"/>
          <w:bCs/>
          <w:sz w:val="24"/>
          <w:szCs w:val="24"/>
        </w:rPr>
        <w:t>skierowanych przez W</w:t>
      </w:r>
      <w:r w:rsidRPr="007957EA">
        <w:rPr>
          <w:rFonts w:asciiTheme="majorHAnsi" w:hAnsiTheme="majorHAnsi" w:cs="Times New Roman"/>
          <w:bCs/>
          <w:sz w:val="24"/>
          <w:szCs w:val="24"/>
        </w:rPr>
        <w:t>ykonawcę</w:t>
      </w:r>
      <w:r>
        <w:rPr>
          <w:rFonts w:asciiTheme="majorHAnsi" w:hAnsiTheme="majorHAnsi" w:cs="Times New Roman"/>
          <w:bCs/>
          <w:sz w:val="24"/>
          <w:szCs w:val="24"/>
        </w:rPr>
        <w:t xml:space="preserve"> do realizacji zamówienia publicznego, </w:t>
      </w:r>
      <w:r>
        <w:rPr>
          <w:rFonts w:asciiTheme="majorHAnsi" w:hAnsiTheme="majorHAnsi" w:cs="Times New Roman"/>
          <w:bCs/>
          <w:sz w:val="24"/>
          <w:szCs w:val="24"/>
        </w:rPr>
        <w:br/>
        <w:t xml:space="preserve">w szczególności odpowiedzialnych za kierowanie robotami budowlanymi, wraz </w:t>
      </w:r>
      <w:r>
        <w:rPr>
          <w:rFonts w:asciiTheme="majorHAnsi" w:hAnsiTheme="majorHAnsi" w:cs="Times New Roman"/>
          <w:bCs/>
          <w:sz w:val="24"/>
          <w:szCs w:val="24"/>
        </w:rPr>
        <w:br/>
        <w:t xml:space="preserve">z informacjami na temat ich kwalifikacji zawodowych, uprawnień, doświadczenia </w:t>
      </w:r>
      <w:r>
        <w:rPr>
          <w:rFonts w:asciiTheme="majorHAnsi" w:hAnsiTheme="majorHAnsi" w:cs="Times New Roman"/>
          <w:bCs/>
          <w:sz w:val="24"/>
          <w:szCs w:val="24"/>
        </w:rPr>
        <w:br/>
        <w:t>i wykształcenia niezbędnych do wykonania zamówienia publicznego, a także zakresu wykonywanych przez nie czynności oraz informacją o podstawie do dysponowania tymi osobami</w:t>
      </w:r>
      <w:r w:rsidR="000A2EE5">
        <w:rPr>
          <w:rFonts w:asciiTheme="majorHAnsi" w:hAnsiTheme="majorHAnsi" w:cs="Times New Roman"/>
          <w:bCs/>
          <w:sz w:val="24"/>
          <w:szCs w:val="24"/>
        </w:rPr>
        <w:t xml:space="preserve"> </w:t>
      </w:r>
      <w:r w:rsidR="000A2EE5">
        <w:rPr>
          <w:rFonts w:asciiTheme="majorHAnsi" w:hAnsiTheme="majorHAnsi" w:cs="Times New Roman"/>
          <w:sz w:val="24"/>
          <w:szCs w:val="24"/>
        </w:rPr>
        <w:t>załącznik nr 5</w:t>
      </w:r>
      <w:r w:rsidR="000A2EE5" w:rsidRPr="002117BB">
        <w:rPr>
          <w:rFonts w:asciiTheme="majorHAnsi" w:hAnsiTheme="majorHAnsi" w:cs="Times New Roman"/>
          <w:sz w:val="24"/>
          <w:szCs w:val="24"/>
        </w:rPr>
        <w:t xml:space="preserve"> do SWZ</w:t>
      </w:r>
      <w:r>
        <w:rPr>
          <w:rFonts w:asciiTheme="majorHAnsi" w:hAnsiTheme="majorHAnsi" w:cs="Times New Roman"/>
          <w:bCs/>
          <w:sz w:val="24"/>
          <w:szCs w:val="24"/>
        </w:rPr>
        <w:t>.</w:t>
      </w:r>
    </w:p>
    <w:p w14:paraId="689DEF30" w14:textId="77777777" w:rsidR="00C92C90" w:rsidRPr="00C92C90" w:rsidRDefault="00C92C90" w:rsidP="00C92C90">
      <w:pPr>
        <w:spacing w:before="240" w:line="276" w:lineRule="auto"/>
        <w:jc w:val="both"/>
        <w:rPr>
          <w:rFonts w:asciiTheme="majorHAnsi" w:hAnsiTheme="majorHAnsi" w:cs="Times New Roman"/>
          <w:sz w:val="24"/>
          <w:szCs w:val="24"/>
        </w:rPr>
      </w:pPr>
    </w:p>
    <w:p w14:paraId="480E7361" w14:textId="08E17D28" w:rsidR="00C61AC7" w:rsidRDefault="00801A78" w:rsidP="00CF31FE">
      <w:pPr>
        <w:pBdr>
          <w:bottom w:val="single" w:sz="12" w:space="1" w:color="auto"/>
        </w:pBdr>
        <w:spacing w:before="240" w:line="276" w:lineRule="auto"/>
        <w:jc w:val="center"/>
        <w:rPr>
          <w:rFonts w:asciiTheme="majorHAnsi" w:hAnsiTheme="majorHAnsi" w:cs="Times New Roman"/>
          <w:b/>
          <w:sz w:val="28"/>
          <w:szCs w:val="28"/>
        </w:rPr>
      </w:pPr>
      <w:r w:rsidRPr="00905140">
        <w:rPr>
          <w:rFonts w:asciiTheme="majorHAnsi" w:hAnsiTheme="majorHAnsi" w:cs="Times New Roman"/>
          <w:b/>
          <w:sz w:val="28"/>
          <w:szCs w:val="28"/>
        </w:rPr>
        <w:t>Rozdział IX</w:t>
      </w:r>
      <w:r w:rsidR="00CF31FE" w:rsidRPr="00905140">
        <w:rPr>
          <w:rFonts w:asciiTheme="majorHAnsi" w:hAnsiTheme="majorHAnsi" w:cs="Times New Roman"/>
          <w:b/>
          <w:sz w:val="28"/>
          <w:szCs w:val="28"/>
        </w:rPr>
        <w:t xml:space="preserve"> Sposób przygotowania i warunki składania oferty</w:t>
      </w:r>
    </w:p>
    <w:p w14:paraId="313F5DF3" w14:textId="77777777" w:rsidR="00905140" w:rsidRPr="00905140" w:rsidRDefault="00905140" w:rsidP="00CF31FE">
      <w:pPr>
        <w:spacing w:before="240" w:line="276" w:lineRule="auto"/>
        <w:jc w:val="center"/>
        <w:rPr>
          <w:rFonts w:asciiTheme="majorHAnsi" w:hAnsiTheme="majorHAnsi" w:cs="Times New Roman"/>
          <w:b/>
          <w:sz w:val="28"/>
          <w:szCs w:val="28"/>
        </w:rPr>
      </w:pPr>
    </w:p>
    <w:p w14:paraId="6E3E9CD3" w14:textId="77777777" w:rsidR="00C61AC7" w:rsidRPr="002117BB" w:rsidRDefault="00C61AC7" w:rsidP="00C61AC7">
      <w:pPr>
        <w:pStyle w:val="Akapitzlist"/>
        <w:numPr>
          <w:ilvl w:val="0"/>
          <w:numId w:val="14"/>
        </w:numPr>
        <w:spacing w:before="240" w:after="60"/>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musi zawierać następujące oświadczenia i dokumenty:</w:t>
      </w:r>
    </w:p>
    <w:p w14:paraId="3A90050D" w14:textId="77777777" w:rsidR="00AE0CDF" w:rsidRDefault="002117BB" w:rsidP="00AE0CDF">
      <w:pPr>
        <w:pStyle w:val="Akapitzlist"/>
        <w:numPr>
          <w:ilvl w:val="0"/>
          <w:numId w:val="13"/>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Wypełniony for</w:t>
      </w:r>
      <w:r w:rsidR="008A22A6">
        <w:rPr>
          <w:rFonts w:asciiTheme="majorHAnsi" w:hAnsiTheme="majorHAnsi" w:cs="Times New Roman"/>
          <w:sz w:val="24"/>
          <w:szCs w:val="24"/>
        </w:rPr>
        <w:t>mularz ofertowy - załącznik nr 1</w:t>
      </w:r>
      <w:r w:rsidR="00C61AC7" w:rsidRPr="002117BB">
        <w:rPr>
          <w:rFonts w:asciiTheme="majorHAnsi" w:hAnsiTheme="majorHAnsi" w:cs="Times New Roman"/>
          <w:sz w:val="24"/>
          <w:szCs w:val="24"/>
        </w:rPr>
        <w:t xml:space="preserve"> do SWZ</w:t>
      </w:r>
    </w:p>
    <w:p w14:paraId="0DCEEF5A" w14:textId="77777777" w:rsidR="00AE0CDF" w:rsidRDefault="00AE0CDF" w:rsidP="00AE0CDF">
      <w:pPr>
        <w:pStyle w:val="Akapitzlist"/>
        <w:numPr>
          <w:ilvl w:val="0"/>
          <w:numId w:val="13"/>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b/>
          <w:bCs/>
          <w:sz w:val="24"/>
          <w:szCs w:val="24"/>
          <w:u w:val="single"/>
        </w:rPr>
        <w:t>oświadczenie wstępne o spełnianiu warunków udziału w postępowaniu oraz o braku podstaw do wykluczenia z postępowania</w:t>
      </w:r>
      <w:r w:rsidRPr="00AE0CDF">
        <w:rPr>
          <w:rFonts w:asciiTheme="majorHAnsi" w:hAnsiTheme="majorHAnsi" w:cs="Times New Roman"/>
          <w:sz w:val="24"/>
          <w:szCs w:val="24"/>
        </w:rPr>
        <w:t xml:space="preserve"> – wg wzoru stanowiącego załącznik nr 3 do SWZ,</w:t>
      </w:r>
    </w:p>
    <w:p w14:paraId="195CB0C1" w14:textId="77777777" w:rsidR="00AE0CDF" w:rsidRDefault="00AE0CDF" w:rsidP="00AE0CDF">
      <w:pPr>
        <w:pStyle w:val="Akapitzlist"/>
        <w:numPr>
          <w:ilvl w:val="0"/>
          <w:numId w:val="13"/>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podpisania oferty, o ile prawo do podpisania oferty nie wynika </w:t>
      </w:r>
      <w:r w:rsidRPr="00AE0CDF">
        <w:rPr>
          <w:rFonts w:asciiTheme="majorHAnsi" w:hAnsiTheme="majorHAnsi" w:cs="Times New Roman"/>
          <w:sz w:val="24"/>
          <w:szCs w:val="24"/>
        </w:rPr>
        <w:br/>
        <w:t>z innych dokumentów złożonych wraz z ofertą (treść pełnomocnictwa musi jednoznacznie określać czynności, co do wykonania, których pełnomocnik jest upoważniony; w przypadku gdyby pełnomocnictwa udzielała osoba inna niż uprawniona z mocy prawa lub umowy spółki do reprezentowania podmiotu, należy dołączyć do oferty również pełnomocnictwo do dokonania tej czynności),</w:t>
      </w:r>
    </w:p>
    <w:p w14:paraId="37F2D0DB" w14:textId="1ABE715E" w:rsidR="00AE0CDF" w:rsidRDefault="00AE0CDF" w:rsidP="00AE0CDF">
      <w:pPr>
        <w:pStyle w:val="Akapitzlist"/>
        <w:numPr>
          <w:ilvl w:val="0"/>
          <w:numId w:val="13"/>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reprezentowania Wykonawców w postępowaniu albo reprezentowania Wykonawców w Postępowaniu i zawarcia umowy w sprawie zamówienia publicznego w przypadku, gdy Wykonawcy wspólnie ubiegają się </w:t>
      </w:r>
      <w:r w:rsidR="00714DC8">
        <w:rPr>
          <w:rFonts w:asciiTheme="majorHAnsi" w:hAnsiTheme="majorHAnsi" w:cs="Times New Roman"/>
          <w:sz w:val="24"/>
          <w:szCs w:val="24"/>
        </w:rPr>
        <w:br/>
      </w:r>
      <w:r w:rsidRPr="00AE0CDF">
        <w:rPr>
          <w:rFonts w:asciiTheme="majorHAnsi" w:hAnsiTheme="majorHAnsi" w:cs="Times New Roman"/>
          <w:sz w:val="24"/>
          <w:szCs w:val="24"/>
        </w:rPr>
        <w:t>o udzielenie zamówienia (zgodnie z art. 58 ustawy Pzp)</w:t>
      </w:r>
    </w:p>
    <w:p w14:paraId="5F423A9B" w14:textId="77777777" w:rsidR="00AE0CDF" w:rsidRDefault="00AE0CDF" w:rsidP="00AE0CDF">
      <w:pPr>
        <w:pStyle w:val="Akapitzlist"/>
        <w:numPr>
          <w:ilvl w:val="0"/>
          <w:numId w:val="13"/>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dowód wniesienia wadium, </w:t>
      </w:r>
    </w:p>
    <w:p w14:paraId="661722A5" w14:textId="0A9C535A" w:rsidR="00AE0CDF" w:rsidRDefault="00AE0CDF" w:rsidP="00AE0CDF">
      <w:pPr>
        <w:pStyle w:val="Akapitzlist"/>
        <w:numPr>
          <w:ilvl w:val="0"/>
          <w:numId w:val="13"/>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zobowiązania podmiotów udostępniających potencjał </w:t>
      </w:r>
      <w:r w:rsidR="00911872">
        <w:rPr>
          <w:rFonts w:asciiTheme="majorHAnsi" w:hAnsiTheme="majorHAnsi" w:cs="Times New Roman"/>
          <w:sz w:val="24"/>
          <w:szCs w:val="24"/>
        </w:rPr>
        <w:t>zał. nr 1</w:t>
      </w:r>
      <w:r w:rsidR="004E0060">
        <w:rPr>
          <w:rFonts w:asciiTheme="majorHAnsi" w:hAnsiTheme="majorHAnsi" w:cs="Times New Roman"/>
          <w:sz w:val="24"/>
          <w:szCs w:val="24"/>
        </w:rPr>
        <w:t>1</w:t>
      </w:r>
      <w:r w:rsidR="00911872">
        <w:rPr>
          <w:rFonts w:asciiTheme="majorHAnsi" w:hAnsiTheme="majorHAnsi" w:cs="Times New Roman"/>
          <w:sz w:val="24"/>
          <w:szCs w:val="24"/>
        </w:rPr>
        <w:t xml:space="preserve"> do SWZ </w:t>
      </w:r>
      <w:r w:rsidRPr="00AE0CDF">
        <w:rPr>
          <w:rFonts w:asciiTheme="majorHAnsi" w:hAnsiTheme="majorHAnsi" w:cs="Times New Roman"/>
          <w:sz w:val="24"/>
          <w:szCs w:val="24"/>
        </w:rPr>
        <w:t xml:space="preserve">(jeżeli dotyczy), </w:t>
      </w:r>
    </w:p>
    <w:p w14:paraId="08F60FFD" w14:textId="521ECF2E" w:rsidR="00911872" w:rsidRPr="00AE0CDF" w:rsidRDefault="00911872" w:rsidP="00AE0CDF">
      <w:pPr>
        <w:pStyle w:val="Akapitzlist"/>
        <w:numPr>
          <w:ilvl w:val="0"/>
          <w:numId w:val="13"/>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 xml:space="preserve">oświadczenie podmiotów wspólnie ubiegających się o zamówienie zał. nr </w:t>
      </w:r>
      <w:r w:rsidRPr="004E0060">
        <w:rPr>
          <w:rFonts w:asciiTheme="majorHAnsi" w:hAnsiTheme="majorHAnsi" w:cs="Times New Roman"/>
          <w:sz w:val="24"/>
          <w:szCs w:val="24"/>
        </w:rPr>
        <w:t>1</w:t>
      </w:r>
      <w:r w:rsidR="004E0060">
        <w:rPr>
          <w:rFonts w:asciiTheme="majorHAnsi" w:hAnsiTheme="majorHAnsi" w:cs="Times New Roman"/>
          <w:sz w:val="24"/>
          <w:szCs w:val="24"/>
        </w:rPr>
        <w:t>0</w:t>
      </w:r>
      <w:r>
        <w:rPr>
          <w:rFonts w:asciiTheme="majorHAnsi" w:hAnsiTheme="majorHAnsi" w:cs="Times New Roman"/>
          <w:sz w:val="24"/>
          <w:szCs w:val="24"/>
        </w:rPr>
        <w:t xml:space="preserve"> do SWZ </w:t>
      </w:r>
      <w:r w:rsidRPr="00AE0CDF">
        <w:rPr>
          <w:rFonts w:asciiTheme="majorHAnsi" w:hAnsiTheme="majorHAnsi" w:cs="Times New Roman"/>
          <w:sz w:val="24"/>
          <w:szCs w:val="24"/>
        </w:rPr>
        <w:t>(jeżeli dotyczy),</w:t>
      </w:r>
    </w:p>
    <w:p w14:paraId="20990B14" w14:textId="411338FC" w:rsidR="00AE0CDF" w:rsidRPr="00AE0CDF" w:rsidRDefault="00AE0CDF" w:rsidP="00AE0CDF">
      <w:pPr>
        <w:pStyle w:val="Akapitzlist"/>
        <w:numPr>
          <w:ilvl w:val="0"/>
          <w:numId w:val="14"/>
        </w:numPr>
        <w:spacing w:before="240" w:line="276" w:lineRule="auto"/>
        <w:jc w:val="both"/>
        <w:rPr>
          <w:rFonts w:asciiTheme="majorHAnsi" w:hAnsiTheme="majorHAnsi" w:cs="Times New Roman"/>
          <w:sz w:val="24"/>
          <w:szCs w:val="24"/>
        </w:rPr>
      </w:pPr>
      <w:r w:rsidRPr="00AE0CDF">
        <w:rPr>
          <w:rFonts w:asciiTheme="majorHAnsi" w:hAnsiTheme="majorHAnsi" w:cs="Times New Roman"/>
          <w:sz w:val="24"/>
          <w:szCs w:val="24"/>
        </w:rPr>
        <w:t xml:space="preserve">Wykonawca, każdy uczestnik Konsorcjum, podmiot udostępniający potencjał na zasadach wynikających z art. 118 ustawy Pzp wskazany w ofercie przez Wykonawcę – składają </w:t>
      </w:r>
      <w:r w:rsidRPr="00AE0CDF">
        <w:rPr>
          <w:rFonts w:asciiTheme="majorHAnsi" w:hAnsiTheme="majorHAnsi" w:cs="Times New Roman"/>
          <w:b/>
          <w:bCs/>
          <w:sz w:val="24"/>
          <w:szCs w:val="24"/>
        </w:rPr>
        <w:t xml:space="preserve">własne oświadczenia wstępne o braku podstaw do wykluczenia z postępowania oraz </w:t>
      </w:r>
      <w:r w:rsidR="00937439">
        <w:rPr>
          <w:rFonts w:asciiTheme="majorHAnsi" w:hAnsiTheme="majorHAnsi" w:cs="Times New Roman"/>
          <w:b/>
          <w:bCs/>
          <w:sz w:val="24"/>
          <w:szCs w:val="24"/>
        </w:rPr>
        <w:br/>
      </w:r>
      <w:r w:rsidRPr="00AE0CDF">
        <w:rPr>
          <w:rFonts w:asciiTheme="majorHAnsi" w:hAnsiTheme="majorHAnsi" w:cs="Times New Roman"/>
          <w:b/>
          <w:bCs/>
          <w:sz w:val="24"/>
          <w:szCs w:val="24"/>
        </w:rPr>
        <w:lastRenderedPageBreak/>
        <w:t>o spełnianiu warunków udziału w postępowaniu wg wzoru stanowiącego załącznik nr 3 do SWZ</w:t>
      </w:r>
      <w:r w:rsidRPr="00AE0CDF">
        <w:rPr>
          <w:rFonts w:asciiTheme="majorHAnsi" w:hAnsiTheme="majorHAnsi" w:cs="Times New Roman"/>
          <w:sz w:val="24"/>
          <w:szCs w:val="24"/>
        </w:rPr>
        <w:t xml:space="preserve"> – z oryginalnym podpisem podmiotu składającego.</w:t>
      </w:r>
    </w:p>
    <w:p w14:paraId="2A4AD0C3" w14:textId="77777777" w:rsidR="00AE0CDF" w:rsidRPr="002117BB" w:rsidRDefault="00AE0CDF" w:rsidP="00AE0CDF">
      <w:pPr>
        <w:pStyle w:val="Akapitzlist"/>
        <w:numPr>
          <w:ilvl w:val="0"/>
          <w:numId w:val="1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Oświadczenia, o których mowa w niniejsz</w:t>
      </w:r>
      <w:r>
        <w:rPr>
          <w:rFonts w:asciiTheme="majorHAnsi" w:hAnsiTheme="majorHAnsi" w:cs="Times New Roman"/>
          <w:sz w:val="24"/>
          <w:szCs w:val="24"/>
        </w:rPr>
        <w:t>ej Specyfikacji składane przez W</w:t>
      </w:r>
      <w:r w:rsidRPr="002117BB">
        <w:rPr>
          <w:rFonts w:asciiTheme="majorHAnsi" w:hAnsiTheme="majorHAnsi" w:cs="Times New Roman"/>
          <w:sz w:val="24"/>
          <w:szCs w:val="24"/>
        </w:rPr>
        <w:t xml:space="preserve">ykonawcę i inne podmioty, na zdolnościach lub sytuacji których polega wykonawca na zasadach określonych w art. 118 ustawy Pzp. składane są w oryginale. </w:t>
      </w:r>
    </w:p>
    <w:p w14:paraId="1337A228" w14:textId="77777777" w:rsidR="00AE0CDF" w:rsidRPr="002117BB" w:rsidRDefault="00AE0CDF" w:rsidP="00AE0CDF">
      <w:pPr>
        <w:pStyle w:val="Akapitzlist"/>
        <w:numPr>
          <w:ilvl w:val="0"/>
          <w:numId w:val="1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o których mowa w niniejszej Specyfikacji inne niż oświadczenia, składane są </w:t>
      </w:r>
      <w:r>
        <w:rPr>
          <w:rFonts w:asciiTheme="majorHAnsi" w:hAnsiTheme="majorHAnsi" w:cs="Times New Roman"/>
          <w:sz w:val="24"/>
          <w:szCs w:val="24"/>
        </w:rPr>
        <w:br/>
      </w:r>
      <w:r w:rsidRPr="002117BB">
        <w:rPr>
          <w:rFonts w:asciiTheme="majorHAnsi" w:hAnsiTheme="majorHAnsi" w:cs="Times New Roman"/>
          <w:sz w:val="24"/>
          <w:szCs w:val="24"/>
        </w:rPr>
        <w:t xml:space="preserve">w oryginale lub kopii potwierdzonej za zgodność z oryginałem. </w:t>
      </w:r>
    </w:p>
    <w:p w14:paraId="58549FC9" w14:textId="77777777" w:rsidR="00AE0CDF" w:rsidRPr="002117BB" w:rsidRDefault="00AE0CDF" w:rsidP="00AE0CDF">
      <w:pPr>
        <w:pStyle w:val="Akapitzlist"/>
        <w:numPr>
          <w:ilvl w:val="0"/>
          <w:numId w:val="1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ykonawcy wspólnie ubiegający się o udzielenie zamówienia publicznego w zakresie dokumentów, które każdego z nich dotyczą.</w:t>
      </w:r>
    </w:p>
    <w:p w14:paraId="4182D842" w14:textId="77777777" w:rsidR="00AE0CDF" w:rsidRPr="002117BB" w:rsidRDefault="00AE0CDF" w:rsidP="00AE0CDF">
      <w:pPr>
        <w:pStyle w:val="Akapitzlist"/>
        <w:numPr>
          <w:ilvl w:val="0"/>
          <w:numId w:val="1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Sposób składania dokumentów i oświadczeń w postaci elektronicznej: </w:t>
      </w:r>
    </w:p>
    <w:p w14:paraId="53AF2794" w14:textId="77777777" w:rsidR="00AE0CDF" w:rsidRPr="002117BB"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lub oświadczenia składane są w oryginale w postaci dokumentu elektronicznego lub w elektronicznej kopii dokumentu lub oświadczenia poświadczonej za zgodność z oryginałem, </w:t>
      </w:r>
    </w:p>
    <w:p w14:paraId="018E3D2C" w14:textId="77777777" w:rsidR="00AE0CDF" w:rsidRPr="002117BB"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 xml:space="preserve">ykonawcy wspólnie ubiegający się o udzielenie zamówienia publicznego albo podwykonawca, </w:t>
      </w:r>
      <w:r>
        <w:rPr>
          <w:rFonts w:asciiTheme="majorHAnsi" w:hAnsiTheme="majorHAnsi" w:cs="Times New Roman"/>
          <w:sz w:val="24"/>
          <w:szCs w:val="24"/>
        </w:rPr>
        <w:br/>
      </w:r>
      <w:r w:rsidRPr="002117BB">
        <w:rPr>
          <w:rFonts w:asciiTheme="majorHAnsi" w:hAnsiTheme="majorHAnsi" w:cs="Times New Roman"/>
          <w:sz w:val="24"/>
          <w:szCs w:val="24"/>
        </w:rPr>
        <w:t xml:space="preserve">w zakresie dokumentów lub oświadczeń, które każdego z nich dotyczą, </w:t>
      </w:r>
    </w:p>
    <w:p w14:paraId="48CD83BF" w14:textId="2A4C00A6" w:rsidR="00AE0CDF" w:rsidRPr="002117BB"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poświadczenie za zgodność z oryginałem elektronicznej kopii dokumentu lub ośw</w:t>
      </w:r>
      <w:r w:rsidR="000013C4">
        <w:rPr>
          <w:rFonts w:asciiTheme="majorHAnsi" w:hAnsiTheme="majorHAnsi" w:cs="Times New Roman"/>
          <w:sz w:val="24"/>
          <w:szCs w:val="24"/>
        </w:rPr>
        <w:t>iadczenia, o której mowa w pkt 1</w:t>
      </w:r>
      <w:r w:rsidRPr="002117BB">
        <w:rPr>
          <w:rFonts w:asciiTheme="majorHAnsi" w:hAnsiTheme="majorHAnsi" w:cs="Times New Roman"/>
          <w:sz w:val="24"/>
          <w:szCs w:val="24"/>
        </w:rPr>
        <w:t xml:space="preserve">), następuje przy użyciu kwalifikowanego podpisu elektronicznego, </w:t>
      </w:r>
      <w:r>
        <w:rPr>
          <w:rFonts w:asciiTheme="majorHAnsi" w:hAnsiTheme="majorHAnsi" w:cs="Times New Roman"/>
          <w:sz w:val="24"/>
          <w:szCs w:val="24"/>
        </w:rPr>
        <w:t>podpisu zaufanego lub podpisu osobistego,</w:t>
      </w:r>
    </w:p>
    <w:p w14:paraId="0F440A29" w14:textId="75359213" w:rsidR="00AE0CDF" w:rsidRPr="002117BB"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oryginał dokumentu lub oświadczenia, o których mowa powyżej składane </w:t>
      </w:r>
      <w:r>
        <w:rPr>
          <w:rFonts w:asciiTheme="majorHAnsi" w:hAnsiTheme="majorHAnsi" w:cs="Times New Roman"/>
          <w:sz w:val="24"/>
          <w:szCs w:val="24"/>
        </w:rPr>
        <w:br/>
      </w:r>
      <w:r w:rsidRPr="002117BB">
        <w:rPr>
          <w:rFonts w:asciiTheme="majorHAnsi" w:hAnsiTheme="majorHAnsi" w:cs="Times New Roman"/>
          <w:sz w:val="24"/>
          <w:szCs w:val="24"/>
        </w:rPr>
        <w:t>w postępowaniu o udzielenie zamówienia, nie zostały sporządzone w post</w:t>
      </w:r>
      <w:r w:rsidR="00937439">
        <w:rPr>
          <w:rFonts w:asciiTheme="majorHAnsi" w:hAnsiTheme="majorHAnsi" w:cs="Times New Roman"/>
          <w:sz w:val="24"/>
          <w:szCs w:val="24"/>
        </w:rPr>
        <w:t>aci dokumentu elektronicznego, W</w:t>
      </w:r>
      <w:r w:rsidRPr="002117BB">
        <w:rPr>
          <w:rFonts w:asciiTheme="majorHAnsi" w:hAnsiTheme="majorHAnsi" w:cs="Times New Roman"/>
          <w:sz w:val="24"/>
          <w:szCs w:val="24"/>
        </w:rPr>
        <w:t xml:space="preserve">ykonawca może sporządzić i przekazać elektroniczną kopię posiadanego dokumentu lub oświadczenia, </w:t>
      </w:r>
    </w:p>
    <w:p w14:paraId="404688AF" w14:textId="0B8B71A6" w:rsidR="00AE0CDF" w:rsidRPr="002117BB"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937439">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elektronicznej kopii dokumentu lub oświadczenia, opatrzenie jej kwalifikowanym podpisem elektronicznym</w:t>
      </w:r>
      <w:r>
        <w:rPr>
          <w:rFonts w:asciiTheme="majorHAnsi" w:hAnsiTheme="majorHAnsi" w:cs="Times New Roman"/>
          <w:sz w:val="24"/>
          <w:szCs w:val="24"/>
        </w:rPr>
        <w:t>, podpisem zaufanym lub podpisem osobistym</w:t>
      </w:r>
      <w:r w:rsidR="00937439">
        <w:rPr>
          <w:rFonts w:asciiTheme="majorHAnsi" w:hAnsiTheme="majorHAnsi" w:cs="Times New Roman"/>
          <w:sz w:val="24"/>
          <w:szCs w:val="24"/>
        </w:rPr>
        <w:t xml:space="preserve"> przez W</w:t>
      </w:r>
      <w:r w:rsidRPr="002117BB">
        <w:rPr>
          <w:rFonts w:asciiTheme="majorHAnsi" w:hAnsiTheme="majorHAnsi" w:cs="Times New Roman"/>
          <w:sz w:val="24"/>
          <w:szCs w:val="24"/>
        </w:rPr>
        <w:t>ykonawcę albo odpowiednio przez podmiot, na którego zd</w:t>
      </w:r>
      <w:r w:rsidR="00937439">
        <w:rPr>
          <w:rFonts w:asciiTheme="majorHAnsi" w:hAnsiTheme="majorHAnsi" w:cs="Times New Roman"/>
          <w:sz w:val="24"/>
          <w:szCs w:val="24"/>
        </w:rPr>
        <w:t>olnościach lub sytuacji polega W</w:t>
      </w:r>
      <w:r w:rsidRPr="002117BB">
        <w:rPr>
          <w:rFonts w:asciiTheme="majorHAnsi" w:hAnsiTheme="majorHAnsi" w:cs="Times New Roman"/>
          <w:sz w:val="24"/>
          <w:szCs w:val="24"/>
        </w:rPr>
        <w:t xml:space="preserve">ykonawca na zasadach określonych w art. 118 ustawy Pzp, albo przez podwykonawcę jest równoznaczne </w:t>
      </w:r>
      <w:r>
        <w:rPr>
          <w:rFonts w:asciiTheme="majorHAnsi" w:hAnsiTheme="majorHAnsi" w:cs="Times New Roman"/>
          <w:sz w:val="24"/>
          <w:szCs w:val="24"/>
        </w:rPr>
        <w:br/>
      </w:r>
      <w:r w:rsidRPr="002117BB">
        <w:rPr>
          <w:rFonts w:asciiTheme="majorHAnsi" w:hAnsiTheme="majorHAnsi" w:cs="Times New Roman"/>
          <w:sz w:val="24"/>
          <w:szCs w:val="24"/>
        </w:rPr>
        <w:t xml:space="preserve">z poświadczeniem elektronicznej kopii dokumentu lub oświadczenia za zgodność </w:t>
      </w:r>
      <w:r>
        <w:rPr>
          <w:rFonts w:asciiTheme="majorHAnsi" w:hAnsiTheme="majorHAnsi" w:cs="Times New Roman"/>
          <w:sz w:val="24"/>
          <w:szCs w:val="24"/>
        </w:rPr>
        <w:br/>
      </w:r>
      <w:r w:rsidRPr="002117BB">
        <w:rPr>
          <w:rFonts w:asciiTheme="majorHAnsi" w:hAnsiTheme="majorHAnsi" w:cs="Times New Roman"/>
          <w:sz w:val="24"/>
          <w:szCs w:val="24"/>
        </w:rPr>
        <w:t>z oryginałem,</w:t>
      </w:r>
    </w:p>
    <w:p w14:paraId="6CF6677B" w14:textId="16F19EA0" w:rsidR="00AE0CDF"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937439">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 xml:space="preserve">ykonawcę dokumentu elektronicznego w formacie poddającym dane kompresji, opatrzenie pliku zawierającego skompresowane dane </w:t>
      </w:r>
      <w:r w:rsidRPr="002117BB">
        <w:rPr>
          <w:rFonts w:asciiTheme="majorHAnsi" w:hAnsiTheme="majorHAnsi" w:cs="Times New Roman"/>
          <w:sz w:val="24"/>
          <w:szCs w:val="24"/>
        </w:rPr>
        <w:lastRenderedPageBreak/>
        <w:t>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jest równo</w:t>
      </w:r>
      <w:r w:rsidR="00937439">
        <w:rPr>
          <w:rFonts w:asciiTheme="majorHAnsi" w:hAnsiTheme="majorHAnsi" w:cs="Times New Roman"/>
          <w:sz w:val="24"/>
          <w:szCs w:val="24"/>
        </w:rPr>
        <w:t>znaczne z poświadczeniem przez W</w:t>
      </w:r>
      <w:r w:rsidRPr="002117BB">
        <w:rPr>
          <w:rFonts w:asciiTheme="majorHAnsi" w:hAnsiTheme="majorHAnsi" w:cs="Times New Roman"/>
          <w:sz w:val="24"/>
          <w:szCs w:val="24"/>
        </w:rPr>
        <w:t xml:space="preserve">ykonawcę za zgodność </w:t>
      </w:r>
      <w:r>
        <w:rPr>
          <w:rFonts w:asciiTheme="majorHAnsi" w:hAnsiTheme="majorHAnsi" w:cs="Times New Roman"/>
          <w:sz w:val="24"/>
          <w:szCs w:val="24"/>
        </w:rPr>
        <w:br/>
      </w:r>
      <w:r w:rsidRPr="002117BB">
        <w:rPr>
          <w:rFonts w:asciiTheme="majorHAnsi" w:hAnsiTheme="majorHAnsi" w:cs="Times New Roman"/>
          <w:sz w:val="24"/>
          <w:szCs w:val="24"/>
        </w:rPr>
        <w:t xml:space="preserve">z oryginałem wszystkich elektronicznych kopii dokumentów zawartych w tym pliku, </w:t>
      </w:r>
      <w:r>
        <w:rPr>
          <w:rFonts w:asciiTheme="majorHAnsi" w:hAnsiTheme="majorHAnsi" w:cs="Times New Roman"/>
          <w:sz w:val="24"/>
          <w:szCs w:val="24"/>
        </w:rPr>
        <w:br/>
      </w:r>
      <w:r w:rsidRPr="002117BB">
        <w:rPr>
          <w:rFonts w:asciiTheme="majorHAnsi" w:hAnsiTheme="majorHAnsi" w:cs="Times New Roman"/>
          <w:sz w:val="24"/>
          <w:szCs w:val="24"/>
        </w:rPr>
        <w:t>z wyjątkiem kopii poświadczonych odpowiednio przez innego wykonawcę ubiegającego się wspólnie z nim o udzielenie zamówienia, przez podmiot, na którego zd</w:t>
      </w:r>
      <w:r w:rsidR="00937439">
        <w:rPr>
          <w:rFonts w:asciiTheme="majorHAnsi" w:hAnsiTheme="majorHAnsi" w:cs="Times New Roman"/>
          <w:sz w:val="24"/>
          <w:szCs w:val="24"/>
        </w:rPr>
        <w:t>olnościach lub sytuacji polega W</w:t>
      </w:r>
      <w:r w:rsidRPr="002117BB">
        <w:rPr>
          <w:rFonts w:asciiTheme="majorHAnsi" w:hAnsiTheme="majorHAnsi" w:cs="Times New Roman"/>
          <w:sz w:val="24"/>
          <w:szCs w:val="24"/>
        </w:rPr>
        <w:t>ykonawca, albo przez podwykonawcę.</w:t>
      </w:r>
    </w:p>
    <w:p w14:paraId="45DB1052" w14:textId="34684200"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zobowiązany jest złożyć </w:t>
      </w:r>
      <w:r w:rsidR="00C92C90">
        <w:rPr>
          <w:rFonts w:asciiTheme="majorHAnsi" w:hAnsiTheme="majorHAnsi" w:cs="Times New Roman"/>
          <w:sz w:val="24"/>
          <w:szCs w:val="24"/>
        </w:rPr>
        <w:t xml:space="preserve">ofertę </w:t>
      </w:r>
      <w:r w:rsidRPr="002117BB">
        <w:rPr>
          <w:rFonts w:asciiTheme="majorHAnsi" w:hAnsiTheme="majorHAnsi" w:cs="Times New Roman"/>
          <w:sz w:val="24"/>
          <w:szCs w:val="24"/>
        </w:rPr>
        <w:t>za pośrednictwem Platformy</w:t>
      </w:r>
      <w:r w:rsidR="00F66309">
        <w:rPr>
          <w:rFonts w:asciiTheme="majorHAnsi" w:hAnsiTheme="majorHAnsi" w:cs="Times New Roman"/>
          <w:sz w:val="24"/>
          <w:szCs w:val="24"/>
        </w:rPr>
        <w:t xml:space="preserve"> zakupowej</w:t>
      </w:r>
      <w:r w:rsidR="00921AEA">
        <w:rPr>
          <w:rFonts w:asciiTheme="majorHAnsi" w:hAnsiTheme="majorHAnsi" w:cs="Times New Roman"/>
          <w:sz w:val="24"/>
          <w:szCs w:val="24"/>
        </w:rPr>
        <w:t>.</w:t>
      </w:r>
    </w:p>
    <w:p w14:paraId="000DF415" w14:textId="77777777"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może złożyć tylko jedną ofertę.</w:t>
      </w:r>
    </w:p>
    <w:p w14:paraId="32597863" w14:textId="77777777"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składa ofertę zgodnie z wymaganiami określonymi w SWZ. Treść oferty musi odpowiadać treści SWZ.</w:t>
      </w:r>
    </w:p>
    <w:p w14:paraId="2D6C2EA1" w14:textId="32F0AC3C"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Oferta winna być sporządzona w języku polskim i złożona pod rygorem nieważności za pośrednictwem Platformy Zakupowej w formie elektronicznej lub w postaci elektronicznej opatrzonej </w:t>
      </w:r>
      <w:r w:rsidR="00AE0CDF">
        <w:rPr>
          <w:rFonts w:asciiTheme="majorHAnsi" w:hAnsiTheme="majorHAnsi" w:cs="Times New Roman"/>
          <w:sz w:val="24"/>
          <w:szCs w:val="24"/>
        </w:rPr>
        <w:t xml:space="preserve">podpisem kwalifikowanym, </w:t>
      </w:r>
      <w:r w:rsidRPr="002117BB">
        <w:rPr>
          <w:rFonts w:asciiTheme="majorHAnsi" w:hAnsiTheme="majorHAnsi" w:cs="Times New Roman"/>
          <w:sz w:val="24"/>
          <w:szCs w:val="24"/>
        </w:rPr>
        <w:t>podpisem zaufanym lub podpisem osobistym.</w:t>
      </w:r>
    </w:p>
    <w:p w14:paraId="2A45B49A" w14:textId="40CF569D"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Korzystanie z Platformy</w:t>
      </w:r>
      <w:r w:rsidR="00F66309">
        <w:rPr>
          <w:rFonts w:asciiTheme="majorHAnsi" w:hAnsiTheme="majorHAnsi" w:cs="Times New Roman"/>
          <w:sz w:val="24"/>
          <w:szCs w:val="24"/>
        </w:rPr>
        <w:t xml:space="preserve"> zakupowej</w:t>
      </w:r>
      <w:r w:rsidRPr="002117BB">
        <w:rPr>
          <w:rFonts w:asciiTheme="majorHAnsi" w:hAnsiTheme="majorHAnsi" w:cs="Times New Roman"/>
          <w:sz w:val="24"/>
          <w:szCs w:val="24"/>
        </w:rPr>
        <w:t xml:space="preserve"> jest bezpłatne.</w:t>
      </w:r>
    </w:p>
    <w:p w14:paraId="4F2E30D1" w14:textId="77777777"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wraz z załącznikami powinna być podpisana przez osobę upoważnioną do reprezentowania Wykonawcy. Oferta sporządzona w postaci elektronicznej powinna być podpisana kwalifikowanym podpisem elektronicznym lub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3A139698" w14:textId="7E0D6997"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podpisania oferty lub załączników przez osobę, której umocowanie nie wynika z dokumentów rejestrowych, tj. bez umocowania prawnego do reprezentacji wykonawcy, dla uznania ważności oferta musi zawierać oryginał stosownego pełnomocnictwa w formie elektronicznej</w:t>
      </w:r>
      <w:r w:rsidRPr="002117BB">
        <w:rPr>
          <w:rFonts w:asciiTheme="majorHAnsi" w:hAnsiTheme="majorHAnsi" w:cs="Times New Roman"/>
          <w:color w:val="FF0000"/>
          <w:sz w:val="24"/>
          <w:szCs w:val="24"/>
        </w:rPr>
        <w:t xml:space="preserve"> </w:t>
      </w:r>
      <w:r w:rsidRPr="002117BB">
        <w:rPr>
          <w:rFonts w:asciiTheme="majorHAnsi" w:hAnsiTheme="majorHAnsi" w:cs="Times New Roman"/>
          <w:sz w:val="24"/>
          <w:szCs w:val="24"/>
        </w:rPr>
        <w:t>(tj. podpisanego Kwalifikowanym Podpisem Elektronicznym</w:t>
      </w:r>
      <w:r w:rsidR="00AE0CDF">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osoby, których umocowanie wynika </w:t>
      </w:r>
      <w:r w:rsidR="0017200F">
        <w:rPr>
          <w:rFonts w:asciiTheme="majorHAnsi" w:hAnsiTheme="majorHAnsi" w:cs="Times New Roman"/>
          <w:sz w:val="24"/>
          <w:szCs w:val="24"/>
        </w:rPr>
        <w:br/>
      </w:r>
      <w:r w:rsidRPr="002117BB">
        <w:rPr>
          <w:rFonts w:asciiTheme="majorHAnsi" w:hAnsiTheme="majorHAnsi" w:cs="Times New Roman"/>
          <w:sz w:val="24"/>
          <w:szCs w:val="24"/>
        </w:rPr>
        <w:t xml:space="preserve">z dokumentów rejestrowych) lub w postaci elektronicznej opatrzonej podpisem </w:t>
      </w:r>
      <w:r w:rsidR="00AE0CDF">
        <w:rPr>
          <w:rFonts w:asciiTheme="majorHAnsi" w:hAnsiTheme="majorHAnsi" w:cs="Times New Roman"/>
          <w:sz w:val="24"/>
          <w:szCs w:val="24"/>
        </w:rPr>
        <w:t xml:space="preserve">kwalifikowanym, podpisem </w:t>
      </w:r>
      <w:r w:rsidRPr="002117BB">
        <w:rPr>
          <w:rFonts w:asciiTheme="majorHAnsi" w:hAnsiTheme="majorHAnsi" w:cs="Times New Roman"/>
          <w:sz w:val="24"/>
          <w:szCs w:val="24"/>
        </w:rPr>
        <w:t xml:space="preserve">zaufanym lub podpisem osobistym lub </w:t>
      </w:r>
      <w:r w:rsidR="00AE0CDF">
        <w:rPr>
          <w:rFonts w:asciiTheme="majorHAnsi" w:hAnsiTheme="majorHAnsi" w:cs="Times New Roman"/>
          <w:sz w:val="24"/>
          <w:szCs w:val="24"/>
        </w:rPr>
        <w:br/>
      </w:r>
      <w:r w:rsidRPr="002117BB">
        <w:rPr>
          <w:rFonts w:asciiTheme="majorHAnsi" w:hAnsiTheme="majorHAnsi" w:cs="Times New Roman"/>
          <w:sz w:val="24"/>
          <w:szCs w:val="24"/>
        </w:rPr>
        <w:t xml:space="preserve">z elektronicznym poświadczeniem zgodności z okazanym dokumentem na podstawie art. 97 § 2 Prawa o notariacie. W przypadku gdy wykonawca będzie dysponował jedynie pełnomocnictwem w formie pisemnej, konieczne jest uzyskanie elektronicznego poświadczenia zgodności odpisu, wyciągu lub kopii z okazanym dokumentem, które notariusz opatruje kwalifikowanym podpisem elektronicznym (art. 97 § 2 Prawa </w:t>
      </w:r>
      <w:r w:rsidR="00AE0CDF">
        <w:rPr>
          <w:rFonts w:asciiTheme="majorHAnsi" w:hAnsiTheme="majorHAnsi" w:cs="Times New Roman"/>
          <w:sz w:val="24"/>
          <w:szCs w:val="24"/>
        </w:rPr>
        <w:br/>
      </w:r>
      <w:r w:rsidRPr="002117BB">
        <w:rPr>
          <w:rFonts w:asciiTheme="majorHAnsi" w:hAnsiTheme="majorHAnsi" w:cs="Times New Roman"/>
          <w:sz w:val="24"/>
          <w:szCs w:val="24"/>
        </w:rPr>
        <w:t>o notariacie).</w:t>
      </w:r>
    </w:p>
    <w:p w14:paraId="1C8528CD" w14:textId="77777777" w:rsidR="00C61AC7" w:rsidRPr="002117BB" w:rsidRDefault="00C61AC7" w:rsidP="00C61AC7">
      <w:pPr>
        <w:pStyle w:val="Akapitzlist"/>
        <w:numPr>
          <w:ilvl w:val="0"/>
          <w:numId w:val="14"/>
        </w:numPr>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Ofertę należy złożyć w następujący sposób:</w:t>
      </w:r>
    </w:p>
    <w:p w14:paraId="3B7B034F" w14:textId="77777777" w:rsidR="00C61AC7" w:rsidRPr="002117BB" w:rsidRDefault="00C61AC7" w:rsidP="00C61AC7">
      <w:pPr>
        <w:ind w:firstLine="360"/>
        <w:jc w:val="both"/>
        <w:rPr>
          <w:rFonts w:asciiTheme="majorHAnsi" w:hAnsiTheme="majorHAnsi" w:cs="Times New Roman"/>
          <w:b/>
          <w:bCs/>
          <w:sz w:val="24"/>
          <w:szCs w:val="24"/>
        </w:rPr>
      </w:pPr>
      <w:r w:rsidRPr="002117BB">
        <w:rPr>
          <w:rFonts w:asciiTheme="majorHAnsi" w:hAnsiTheme="majorHAnsi" w:cs="Times New Roman"/>
          <w:b/>
          <w:bCs/>
          <w:sz w:val="24"/>
          <w:szCs w:val="24"/>
        </w:rPr>
        <w:t>Wykonawca składa Ofertę poprzez:</w:t>
      </w:r>
    </w:p>
    <w:p w14:paraId="76EF91E9" w14:textId="7285E43D" w:rsidR="00F66309" w:rsidRPr="00DF4DB0" w:rsidRDefault="00835899" w:rsidP="00AE0CDF">
      <w:pPr>
        <w:pStyle w:val="Akapitzlist"/>
        <w:numPr>
          <w:ilvl w:val="0"/>
          <w:numId w:val="12"/>
        </w:numPr>
        <w:shd w:val="clear" w:color="auto" w:fill="FFFFFF"/>
        <w:spacing w:before="100" w:beforeAutospacing="1" w:after="100" w:afterAutospacing="1" w:line="276" w:lineRule="auto"/>
        <w:jc w:val="both"/>
        <w:textAlignment w:val="baseline"/>
        <w:rPr>
          <w:rFonts w:asciiTheme="majorHAnsi" w:hAnsiTheme="majorHAnsi" w:cs="Arial"/>
          <w:color w:val="1155CC"/>
          <w:sz w:val="24"/>
          <w:szCs w:val="24"/>
        </w:rPr>
      </w:pPr>
      <w:hyperlink r:id="rId18" w:history="1">
        <w:r w:rsidR="00F03B5E">
          <w:rPr>
            <w:rStyle w:val="Hipercze"/>
            <w:rFonts w:asciiTheme="majorHAnsi" w:hAnsiTheme="majorHAnsi"/>
            <w:color w:val="auto"/>
            <w:sz w:val="24"/>
            <w:szCs w:val="24"/>
            <w:u w:val="none"/>
          </w:rPr>
          <w:t>Platformę</w:t>
        </w:r>
      </w:hyperlink>
      <w:r w:rsidR="00F03B5E" w:rsidRPr="00F03B5E">
        <w:rPr>
          <w:rStyle w:val="Hipercze"/>
          <w:rFonts w:asciiTheme="majorHAnsi" w:hAnsiTheme="majorHAnsi"/>
          <w:color w:val="auto"/>
          <w:sz w:val="24"/>
          <w:szCs w:val="24"/>
          <w:u w:val="none"/>
        </w:rPr>
        <w:t xml:space="preserve"> zakupow</w:t>
      </w:r>
      <w:r w:rsidR="00F03B5E">
        <w:rPr>
          <w:rStyle w:val="Hipercze"/>
          <w:rFonts w:asciiTheme="majorHAnsi" w:hAnsiTheme="majorHAnsi"/>
          <w:color w:val="auto"/>
          <w:sz w:val="24"/>
          <w:szCs w:val="24"/>
          <w:u w:val="none"/>
        </w:rPr>
        <w:t>ą</w:t>
      </w:r>
      <w:r w:rsidR="00DF4DB0" w:rsidRPr="00F03B5E">
        <w:rPr>
          <w:rFonts w:asciiTheme="majorHAnsi" w:hAnsiTheme="majorHAnsi"/>
          <w:sz w:val="24"/>
          <w:szCs w:val="24"/>
        </w:rPr>
        <w:t xml:space="preserve"> </w:t>
      </w:r>
      <w:r w:rsidR="00DF4DB0" w:rsidRPr="00DF4DB0">
        <w:rPr>
          <w:rFonts w:asciiTheme="majorHAnsi" w:hAnsiTheme="majorHAnsi"/>
          <w:color w:val="000000"/>
          <w:sz w:val="24"/>
          <w:szCs w:val="24"/>
        </w:rPr>
        <w:t xml:space="preserve">pod adresem: </w:t>
      </w:r>
      <w:hyperlink r:id="rId19" w:tgtFrame="_blank" w:history="1">
        <w:r w:rsidR="00DF4DB0" w:rsidRPr="00DF4DB0">
          <w:rPr>
            <w:rStyle w:val="Hipercze"/>
            <w:rFonts w:asciiTheme="majorHAnsi" w:hAnsiTheme="majorHAnsi" w:cs="Arial"/>
            <w:color w:val="1155CC"/>
            <w:sz w:val="24"/>
            <w:szCs w:val="24"/>
            <w:shd w:val="clear" w:color="auto" w:fill="FFFFFF"/>
          </w:rPr>
          <w:t>https://platformazakupowa.pl/pn/zgkboleslaw</w:t>
        </w:r>
      </w:hyperlink>
      <w:r w:rsidR="00DF4DB0" w:rsidRPr="00DF4DB0">
        <w:rPr>
          <w:rFonts w:asciiTheme="majorHAnsi" w:hAnsiTheme="majorHAnsi" w:cs="Arial"/>
          <w:color w:val="1155CC"/>
          <w:sz w:val="24"/>
          <w:szCs w:val="24"/>
          <w:shd w:val="clear" w:color="auto" w:fill="FFFFFF"/>
        </w:rPr>
        <w:t> </w:t>
      </w:r>
      <w:r w:rsidR="00F03B5E">
        <w:rPr>
          <w:rFonts w:asciiTheme="majorHAnsi" w:hAnsiTheme="majorHAnsi" w:cs="Arial"/>
          <w:color w:val="1155CC"/>
          <w:sz w:val="24"/>
          <w:szCs w:val="24"/>
          <w:shd w:val="clear" w:color="auto" w:fill="FFFFFF"/>
        </w:rPr>
        <w:br/>
      </w:r>
      <w:r w:rsidR="00DF4DB0" w:rsidRPr="00DF4DB0">
        <w:rPr>
          <w:rFonts w:asciiTheme="majorHAnsi" w:hAnsiTheme="majorHAnsi"/>
          <w:color w:val="000000"/>
          <w:sz w:val="24"/>
          <w:szCs w:val="24"/>
        </w:rPr>
        <w:t xml:space="preserve">w myśl Ustawy na stronie internetowej prowadzonego postępowania </w:t>
      </w:r>
      <w:r w:rsidR="00F66309" w:rsidRPr="00DF4DB0">
        <w:rPr>
          <w:rFonts w:asciiTheme="majorHAnsi" w:hAnsiTheme="majorHAnsi"/>
          <w:color w:val="000000"/>
          <w:sz w:val="24"/>
          <w:szCs w:val="24"/>
        </w:rPr>
        <w:t>Do oferty należy dołączyć wszystkie wymagane w SWZ dokumenty.</w:t>
      </w:r>
    </w:p>
    <w:p w14:paraId="5FBD8AA8" w14:textId="77777777" w:rsidR="00F66309" w:rsidRPr="00DF4DB0" w:rsidRDefault="00F66309" w:rsidP="00DF4DB0">
      <w:pPr>
        <w:pStyle w:val="NormalnyWeb"/>
        <w:numPr>
          <w:ilvl w:val="0"/>
          <w:numId w:val="12"/>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Po wypełnieniu Formularza składania oferty lub wniosku i dołączenia  wszystkich wymaganych załączników należy kliknąć przycisk „Przejdź do podsumowania”.</w:t>
      </w:r>
    </w:p>
    <w:p w14:paraId="057D4858" w14:textId="7E175018" w:rsidR="00F66309" w:rsidRPr="00DF4DB0" w:rsidRDefault="00F66309" w:rsidP="00DF4DB0">
      <w:pPr>
        <w:pStyle w:val="NormalnyWeb"/>
        <w:numPr>
          <w:ilvl w:val="0"/>
          <w:numId w:val="12"/>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Oferta lub wniosek składana elektronicznie musi zostać podpisana elektronicznym podpisem kwalifikowanym, podpisem zaufanym lub podpisem osobistym. W procesie składania oferty za pośrednictwem </w:t>
      </w:r>
      <w:r w:rsidR="00F03B5E" w:rsidRPr="00F03B5E">
        <w:rPr>
          <w:rFonts w:asciiTheme="majorHAnsi" w:hAnsiTheme="majorHAnsi" w:cstheme="majorHAnsi"/>
        </w:rPr>
        <w:t>platformy zakupowej,</w:t>
      </w:r>
      <w:r w:rsidR="00937439">
        <w:rPr>
          <w:rFonts w:asciiTheme="majorHAnsi" w:hAnsiTheme="majorHAnsi"/>
          <w:color w:val="000000"/>
        </w:rPr>
        <w:t xml:space="preserve"> W</w:t>
      </w:r>
      <w:r w:rsidRPr="00DF4DB0">
        <w:rPr>
          <w:rFonts w:asciiTheme="majorHAnsi" w:hAnsiTheme="majorHAnsi"/>
          <w:color w:val="000000"/>
        </w:rPr>
        <w:t xml:space="preserve">ykonawca powinien złożyć podpis bezpośrednio na dokumentach przesłanych za pośrednictwem </w:t>
      </w:r>
      <w:r w:rsidR="00F03B5E" w:rsidRPr="00F03B5E">
        <w:rPr>
          <w:rFonts w:asciiTheme="majorHAnsi" w:hAnsiTheme="majorHAnsi" w:cstheme="majorHAnsi"/>
        </w:rPr>
        <w:t>platformy zakupowej</w:t>
      </w:r>
      <w:r w:rsidR="00F03B5E">
        <w:rPr>
          <w:rFonts w:asciiTheme="majorHAnsi" w:hAnsiTheme="majorHAnsi" w:cstheme="majorHAnsi"/>
        </w:rPr>
        <w:t xml:space="preserve">. </w:t>
      </w:r>
      <w:r w:rsidRPr="00DF4DB0">
        <w:rPr>
          <w:rFonts w:asciiTheme="majorHAnsi" w:hAnsiTheme="majorHAnsi"/>
          <w:color w:val="000000"/>
        </w:rPr>
        <w:t xml:space="preserve">Zalecamy stosowanie podpisu na każdym załączonym pliku osobno, </w:t>
      </w:r>
      <w:r w:rsidR="00714DC8">
        <w:rPr>
          <w:rFonts w:asciiTheme="majorHAnsi" w:hAnsiTheme="majorHAnsi"/>
          <w:color w:val="000000"/>
        </w:rPr>
        <w:br/>
      </w:r>
      <w:r w:rsidRPr="00DF4DB0">
        <w:rPr>
          <w:rFonts w:asciiTheme="majorHAnsi" w:hAnsiTheme="majorHAnsi"/>
          <w:color w:val="000000"/>
        </w:rPr>
        <w:t xml:space="preserve">w szczególności wskazanych w art. 63 ust 1 oraz ust.2  Pzp, gdzie zaznaczono, iż oferty, wnioski o dopuszczenie do udziału w postępowaniu oraz oświadczenie, </w:t>
      </w:r>
      <w:r w:rsidR="00AE0CDF">
        <w:rPr>
          <w:rFonts w:asciiTheme="majorHAnsi" w:hAnsiTheme="majorHAnsi"/>
          <w:color w:val="000000"/>
        </w:rPr>
        <w:br/>
      </w:r>
      <w:r w:rsidRPr="00DF4DB0">
        <w:rPr>
          <w:rFonts w:asciiTheme="majorHAnsi" w:hAnsiTheme="majorHAnsi"/>
          <w:color w:val="000000"/>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324D0E5E" w14:textId="615EB49F" w:rsidR="00F66309" w:rsidRPr="00DF4DB0" w:rsidRDefault="00F66309" w:rsidP="00DF4DB0">
      <w:pPr>
        <w:pStyle w:val="NormalnyWeb"/>
        <w:numPr>
          <w:ilvl w:val="0"/>
          <w:numId w:val="12"/>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Za datę złożenia oferty przyjmuje się datę jej przekazania w systemie (platformie) </w:t>
      </w:r>
      <w:r w:rsidR="00AE0CDF">
        <w:rPr>
          <w:rFonts w:asciiTheme="majorHAnsi" w:hAnsiTheme="majorHAnsi"/>
          <w:color w:val="000000"/>
        </w:rPr>
        <w:br/>
      </w:r>
      <w:r w:rsidRPr="00DF4DB0">
        <w:rPr>
          <w:rFonts w:asciiTheme="majorHAnsi" w:hAnsiTheme="majorHAnsi"/>
          <w:color w:val="000000"/>
        </w:rPr>
        <w:t xml:space="preserve">w drugim kroku składania oferty poprzez kliknięcie przycisku “Złóż ofertę” </w:t>
      </w:r>
      <w:r w:rsidR="00714DC8">
        <w:rPr>
          <w:rFonts w:asciiTheme="majorHAnsi" w:hAnsiTheme="majorHAnsi"/>
          <w:color w:val="000000"/>
        </w:rPr>
        <w:br/>
      </w:r>
      <w:r w:rsidRPr="00DF4DB0">
        <w:rPr>
          <w:rFonts w:asciiTheme="majorHAnsi" w:hAnsiTheme="majorHAnsi"/>
          <w:color w:val="000000"/>
        </w:rPr>
        <w:t>i wyświetlenie się komunikatu, że oferta została zaszyfrowana i złożona.</w:t>
      </w:r>
    </w:p>
    <w:p w14:paraId="6D3AA132" w14:textId="46FEFBDB" w:rsidR="00F66309" w:rsidRPr="00DF4DB0" w:rsidRDefault="00F66309" w:rsidP="00DF4DB0">
      <w:pPr>
        <w:pStyle w:val="NormalnyWeb"/>
        <w:numPr>
          <w:ilvl w:val="0"/>
          <w:numId w:val="12"/>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Szczegółowa instrukcja dla Wykonawców dotycząca złożenia, zmiany i wycofania oferty znajduje się na stronie internetowej pod adresem:  </w:t>
      </w:r>
      <w:hyperlink r:id="rId20" w:history="1">
        <w:r w:rsidRPr="00DF4DB0">
          <w:rPr>
            <w:rStyle w:val="Hipercze"/>
            <w:rFonts w:asciiTheme="majorHAnsi" w:hAnsiTheme="majorHAnsi"/>
            <w:color w:val="1155CC"/>
          </w:rPr>
          <w:t>https://platformazakupowa.pl/strona/45-instrukcje</w:t>
        </w:r>
      </w:hyperlink>
    </w:p>
    <w:p w14:paraId="278F10EA" w14:textId="77777777" w:rsidR="00C61AC7" w:rsidRPr="002117BB" w:rsidRDefault="00C61AC7" w:rsidP="00C61AC7">
      <w:pPr>
        <w:pStyle w:val="Akapitzlist"/>
        <w:numPr>
          <w:ilvl w:val="0"/>
          <w:numId w:val="12"/>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winien opisać załącznik nazwą umożliwiającą jego identyfikację. </w:t>
      </w:r>
    </w:p>
    <w:p w14:paraId="137C9D0D" w14:textId="5B0C8FFB" w:rsidR="003D364A" w:rsidRPr="003D364A" w:rsidRDefault="003D364A" w:rsidP="003D364A">
      <w:pPr>
        <w:pStyle w:val="NormalnyWeb"/>
        <w:numPr>
          <w:ilvl w:val="0"/>
          <w:numId w:val="12"/>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 xml:space="preserve">Wykonawca, za pośrednictwem </w:t>
      </w:r>
      <w:hyperlink r:id="rId21" w:history="1">
        <w:r w:rsidR="00AE0B08" w:rsidRPr="006C4F2F">
          <w:rPr>
            <w:rStyle w:val="Hipercze"/>
            <w:rFonts w:asciiTheme="majorHAnsi" w:hAnsiTheme="majorHAnsi"/>
            <w:color w:val="auto"/>
            <w:u w:val="none"/>
          </w:rPr>
          <w:t>Platformy</w:t>
        </w:r>
      </w:hyperlink>
      <w:r w:rsidR="00AE0B08" w:rsidRPr="006C4F2F">
        <w:rPr>
          <w:rStyle w:val="Hipercze"/>
          <w:rFonts w:asciiTheme="majorHAnsi" w:hAnsiTheme="majorHAnsi"/>
          <w:color w:val="auto"/>
          <w:u w:val="none"/>
        </w:rPr>
        <w:t xml:space="preserve"> zakupowej</w:t>
      </w:r>
      <w:r w:rsidR="00AE0B08" w:rsidRPr="006C4F2F">
        <w:rPr>
          <w:rFonts w:asciiTheme="majorHAnsi" w:hAnsiTheme="majorHAnsi"/>
        </w:rPr>
        <w:t xml:space="preserve"> </w:t>
      </w:r>
      <w:r w:rsidRPr="003D364A">
        <w:rPr>
          <w:rFonts w:asciiTheme="majorHAnsi" w:hAnsiTheme="majorHAnsi"/>
          <w:color w:val="000000"/>
        </w:rPr>
        <w:t>może przed upływem terminu do składania ofert zmienić lub wycofać ofertę. Sposób dokonywania zmiany lub wycofania oferty zamieszczono w instrukcji zamieszczonej na stronie internetowej pod adresem:</w:t>
      </w:r>
      <w:r>
        <w:rPr>
          <w:rFonts w:asciiTheme="majorHAnsi" w:hAnsiTheme="majorHAnsi"/>
          <w:color w:val="000000"/>
        </w:rPr>
        <w:t xml:space="preserve"> </w:t>
      </w:r>
      <w:hyperlink r:id="rId22" w:history="1">
        <w:r w:rsidRPr="003D364A">
          <w:rPr>
            <w:rStyle w:val="Hipercze"/>
            <w:rFonts w:asciiTheme="majorHAnsi" w:hAnsiTheme="majorHAnsi"/>
            <w:color w:val="1155CC"/>
          </w:rPr>
          <w:t>https://platformazakupowa.pl/strona/45-instrukcje</w:t>
        </w:r>
      </w:hyperlink>
    </w:p>
    <w:p w14:paraId="0DAB139B" w14:textId="0206D176" w:rsidR="003D364A" w:rsidRDefault="003D364A" w:rsidP="003D364A">
      <w:pPr>
        <w:pStyle w:val="Akapitzlist"/>
        <w:contextualSpacing w:val="0"/>
        <w:jc w:val="both"/>
        <w:rPr>
          <w:rFonts w:asciiTheme="majorHAnsi" w:hAnsiTheme="majorHAnsi" w:cs="Times New Roman"/>
          <w:sz w:val="24"/>
          <w:szCs w:val="24"/>
        </w:rPr>
      </w:pPr>
    </w:p>
    <w:p w14:paraId="577F4C83" w14:textId="6046101B" w:rsidR="00C61AC7" w:rsidRPr="003D364A" w:rsidRDefault="00C61AC7" w:rsidP="003D364A">
      <w:pPr>
        <w:pStyle w:val="Akapitzlist"/>
        <w:numPr>
          <w:ilvl w:val="0"/>
          <w:numId w:val="14"/>
        </w:numPr>
        <w:jc w:val="both"/>
        <w:rPr>
          <w:rFonts w:asciiTheme="majorHAnsi" w:hAnsiTheme="majorHAnsi" w:cs="Times New Roman"/>
          <w:sz w:val="24"/>
          <w:szCs w:val="24"/>
        </w:rPr>
      </w:pPr>
      <w:r w:rsidRPr="003D364A">
        <w:rPr>
          <w:rFonts w:asciiTheme="majorHAnsi" w:hAnsiTheme="majorHAnsi" w:cs="Times New Roman"/>
          <w:sz w:val="24"/>
          <w:szCs w:val="24"/>
        </w:rPr>
        <w:t>Po upływie terminu składania ofert, dodanie Oferty (załączników) nie będzie możliwe.</w:t>
      </w:r>
    </w:p>
    <w:p w14:paraId="49A7181A" w14:textId="77777777"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5E06B40F" w14:textId="39E53779" w:rsidR="003D364A" w:rsidRPr="003D364A" w:rsidRDefault="003D364A" w:rsidP="003D364A">
      <w:pPr>
        <w:pStyle w:val="NormalnyWeb"/>
        <w:numPr>
          <w:ilvl w:val="0"/>
          <w:numId w:val="14"/>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Zgodnie z art. 18 ust. 3 ustawy Pzp, nie ujawnia się informacji stanowiących tajemnicę przedsiębiorstwa, w rozumieniu przepisów o zwalczaniu n</w:t>
      </w:r>
      <w:r w:rsidR="00937439">
        <w:rPr>
          <w:rFonts w:asciiTheme="majorHAnsi" w:hAnsiTheme="majorHAnsi"/>
          <w:color w:val="000000"/>
        </w:rPr>
        <w:t>ieuczciwej konkurencji. Jeżeli W</w:t>
      </w:r>
      <w:r w:rsidRPr="003D364A">
        <w:rPr>
          <w:rFonts w:asciiTheme="majorHAnsi" w:hAnsiTheme="majorHAnsi"/>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DDE143" w14:textId="5D5BF247" w:rsidR="00C61AC7" w:rsidRPr="00AE0CDF" w:rsidRDefault="00C61AC7" w:rsidP="003D364A">
      <w:pPr>
        <w:ind w:left="360"/>
        <w:jc w:val="both"/>
        <w:rPr>
          <w:rFonts w:asciiTheme="majorHAnsi" w:hAnsiTheme="majorHAnsi" w:cs="Times New Roman"/>
          <w:sz w:val="24"/>
          <w:szCs w:val="24"/>
        </w:rPr>
      </w:pPr>
      <w:r w:rsidRPr="00AE0CDF">
        <w:rPr>
          <w:rFonts w:asciiTheme="majorHAnsi" w:hAnsiTheme="majorHAnsi" w:cs="Times New Roman"/>
          <w:iCs/>
          <w:sz w:val="24"/>
          <w:szCs w:val="24"/>
        </w:rPr>
        <w:lastRenderedPageBreak/>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art. 11 ust. 2 ustawy z dnia 16.04.1993 r. o zwalczaniu nieuczciwej konkurencji</w:t>
      </w:r>
      <w:r w:rsidR="00552C39">
        <w:rPr>
          <w:rFonts w:asciiTheme="majorHAnsi" w:hAnsiTheme="majorHAnsi" w:cs="Times New Roman"/>
          <w:iCs/>
          <w:sz w:val="24"/>
          <w:szCs w:val="24"/>
        </w:rPr>
        <w:t>.</w:t>
      </w:r>
      <w:r w:rsidRPr="00AE0CDF">
        <w:rPr>
          <w:rFonts w:asciiTheme="majorHAnsi" w:hAnsiTheme="majorHAnsi" w:cs="Times New Roman"/>
          <w:iCs/>
          <w:sz w:val="24"/>
          <w:szCs w:val="24"/>
        </w:rPr>
        <w:t xml:space="preserve"> </w:t>
      </w:r>
    </w:p>
    <w:p w14:paraId="66177292" w14:textId="77777777" w:rsidR="00C61AC7" w:rsidRPr="002117BB" w:rsidRDefault="00C61AC7" w:rsidP="00C61AC7">
      <w:pPr>
        <w:pStyle w:val="Akapitzlist"/>
        <w:numPr>
          <w:ilvl w:val="0"/>
          <w:numId w:val="14"/>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Dokumenty towarzyszące (nie wymagane przez Zamawiającego) i literatura drukowana załączana przez Wykonawców w języku innym niż polski, musi być przetłumaczona na język polski w całości lub w wyraźnie oznaczonym przez Wykonawcę fragmencie, a tłumaczenie uwierzytelnione przez osobę/osoby podpisujące ofertę. Do oferty należy dołączyć dokumenty w formie oryginału lub kserokopii i ich tłumaczenia zgodnie z powyższymi wymaganiami.</w:t>
      </w:r>
    </w:p>
    <w:p w14:paraId="2C9343D3" w14:textId="6398B712" w:rsidR="00C61AC7" w:rsidRPr="002117BB" w:rsidRDefault="00C61AC7" w:rsidP="00C61AC7">
      <w:pPr>
        <w:pStyle w:val="Akapitzlist"/>
        <w:numPr>
          <w:ilvl w:val="0"/>
          <w:numId w:val="14"/>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Wykonawcy wspólnie ubiegający się o udzielenie zamówienia zobowiązani są do ustanowienia pełnomocnika do reprezentowania ich w postępowaniu o udzielenie zamówienia albo reprezentowania w postępowaniu i zawarcia umowy w sprawie zamówienia publicznego. W przypadku wyboru oferty wykonawców, wspólnie ubiegających się o udzielenie zamówienia, zobowiązani są do złożenia, przed zawarciem umowy </w:t>
      </w:r>
      <w:r w:rsidR="0017200F">
        <w:rPr>
          <w:rFonts w:asciiTheme="majorHAnsi" w:hAnsiTheme="majorHAnsi" w:cs="Times New Roman"/>
          <w:sz w:val="24"/>
          <w:szCs w:val="24"/>
        </w:rPr>
        <w:br/>
      </w:r>
      <w:r w:rsidRPr="002117BB">
        <w:rPr>
          <w:rFonts w:asciiTheme="majorHAnsi" w:hAnsiTheme="majorHAnsi" w:cs="Times New Roman"/>
          <w:sz w:val="24"/>
          <w:szCs w:val="24"/>
        </w:rPr>
        <w:t>w sprawie zamówienia publicznego, umowy regulującej współpracę tych Wykonawców.</w:t>
      </w:r>
    </w:p>
    <w:p w14:paraId="289DC800" w14:textId="573DDA6F" w:rsidR="00C61AC7" w:rsidRDefault="00C61AC7" w:rsidP="00C61AC7">
      <w:pPr>
        <w:pStyle w:val="Akapitzlist"/>
        <w:numPr>
          <w:ilvl w:val="0"/>
          <w:numId w:val="14"/>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 uzasadnionych przypadkach Zamawiający może przed upływem terminu składania ofert, zmodyfikować treść dokumentów składających się na SWZ. Każda wprowadzona przez Zamawiającego modyfikacja stanie się częścią Specyfikacji Warunków Zamówienia. Dokonaną w ten sposób modyfikację/zmianę Zamawiający udostępni na stronie Platformy</w:t>
      </w:r>
      <w:r w:rsidR="00024279">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07C8D6B3" w14:textId="55467B9A" w:rsidR="00024279" w:rsidRPr="00024279" w:rsidRDefault="00024279" w:rsidP="00024279">
      <w:pPr>
        <w:numPr>
          <w:ilvl w:val="0"/>
          <w:numId w:val="14"/>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Zgodnie z definicją dokumentu elektronicznego z art.3 ust</w:t>
      </w:r>
      <w:r w:rsidR="00E87345">
        <w:rPr>
          <w:rFonts w:asciiTheme="majorHAnsi" w:eastAsia="Times New Roman" w:hAnsiTheme="majorHAnsi" w:cs="Times New Roman"/>
          <w:color w:val="000000"/>
          <w:sz w:val="24"/>
          <w:szCs w:val="24"/>
          <w:lang w:eastAsia="pl-PL"/>
        </w:rPr>
        <w:t>.</w:t>
      </w:r>
      <w:r w:rsidRPr="00024279">
        <w:rPr>
          <w:rFonts w:asciiTheme="majorHAnsi" w:eastAsia="Times New Roman" w:hAnsiTheme="majorHAnsi" w:cs="Times New Roman"/>
          <w:color w:val="000000"/>
          <w:sz w:val="24"/>
          <w:szCs w:val="24"/>
          <w:lang w:eastAsia="pl-PL"/>
        </w:rPr>
        <w:t xml:space="preserve"> 2 Ustawy o informatyzacji działalności podmiotów realizujących zadania publiczne, opatrzenie pliku zawierającego skompresowane dane kwalifikowanym podpisem elektronicznym jest jednoznaczne </w:t>
      </w:r>
      <w:r w:rsidR="00AE0CDF">
        <w:rPr>
          <w:rFonts w:asciiTheme="majorHAnsi" w:eastAsia="Times New Roman" w:hAnsiTheme="majorHAnsi" w:cs="Times New Roman"/>
          <w:color w:val="000000"/>
          <w:sz w:val="24"/>
          <w:szCs w:val="24"/>
          <w:lang w:eastAsia="pl-PL"/>
        </w:rPr>
        <w:br/>
      </w:r>
      <w:r w:rsidRPr="00024279">
        <w:rPr>
          <w:rFonts w:asciiTheme="majorHAnsi" w:eastAsia="Times New Roman" w:hAnsiTheme="majorHAnsi" w:cs="Times New Roman"/>
          <w:color w:val="000000"/>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EE14208" w14:textId="0F499CB7" w:rsidR="00024279" w:rsidRDefault="00024279" w:rsidP="00024279">
      <w:pPr>
        <w:numPr>
          <w:ilvl w:val="0"/>
          <w:numId w:val="14"/>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60DC6CA" w14:textId="77777777" w:rsidR="0017200F" w:rsidRPr="00024279" w:rsidRDefault="0017200F" w:rsidP="0017200F">
      <w:pPr>
        <w:spacing w:after="0" w:line="276" w:lineRule="auto"/>
        <w:jc w:val="both"/>
        <w:textAlignment w:val="baseline"/>
        <w:rPr>
          <w:rFonts w:asciiTheme="majorHAnsi" w:eastAsia="Times New Roman" w:hAnsiTheme="majorHAnsi" w:cs="Times New Roman"/>
          <w:color w:val="000000"/>
          <w:sz w:val="24"/>
          <w:szCs w:val="24"/>
          <w:lang w:eastAsia="pl-PL"/>
        </w:rPr>
      </w:pPr>
    </w:p>
    <w:p w14:paraId="379FEC3C" w14:textId="1C79307E" w:rsidR="00FB1285" w:rsidRDefault="00FB1285" w:rsidP="00AE0CDF">
      <w:pPr>
        <w:tabs>
          <w:tab w:val="left" w:pos="360"/>
        </w:tabs>
        <w:jc w:val="both"/>
        <w:rPr>
          <w:rFonts w:asciiTheme="majorHAnsi" w:hAnsiTheme="majorHAnsi" w:cs="Times New Roman"/>
          <w:sz w:val="24"/>
          <w:szCs w:val="24"/>
        </w:rPr>
      </w:pPr>
    </w:p>
    <w:p w14:paraId="70461881" w14:textId="4C26F8AF" w:rsidR="007B4444" w:rsidRDefault="007B4444" w:rsidP="00AE0CDF">
      <w:pPr>
        <w:tabs>
          <w:tab w:val="left" w:pos="360"/>
        </w:tabs>
        <w:jc w:val="both"/>
        <w:rPr>
          <w:rFonts w:asciiTheme="majorHAnsi" w:hAnsiTheme="majorHAnsi" w:cs="Times New Roman"/>
          <w:sz w:val="24"/>
          <w:szCs w:val="24"/>
        </w:rPr>
      </w:pPr>
    </w:p>
    <w:p w14:paraId="0E1F3A1A" w14:textId="77777777" w:rsidR="007B4444" w:rsidRPr="00AE0CDF" w:rsidRDefault="007B4444" w:rsidP="00AE0CDF">
      <w:pPr>
        <w:tabs>
          <w:tab w:val="left" w:pos="360"/>
        </w:tabs>
        <w:jc w:val="both"/>
        <w:rPr>
          <w:rFonts w:asciiTheme="majorHAnsi" w:hAnsiTheme="majorHAnsi" w:cs="Times New Roman"/>
          <w:sz w:val="24"/>
          <w:szCs w:val="24"/>
        </w:rPr>
      </w:pPr>
    </w:p>
    <w:p w14:paraId="1B35E062" w14:textId="67040612" w:rsidR="008B7891" w:rsidRDefault="004A4D6A" w:rsidP="004A4D6A">
      <w:pPr>
        <w:pBdr>
          <w:bottom w:val="single" w:sz="12" w:space="1" w:color="auto"/>
        </w:pBdr>
        <w:jc w:val="center"/>
        <w:rPr>
          <w:rFonts w:asciiTheme="majorHAnsi" w:hAnsiTheme="majorHAnsi"/>
          <w:b/>
          <w:sz w:val="28"/>
          <w:szCs w:val="28"/>
        </w:rPr>
      </w:pPr>
      <w:r w:rsidRPr="00905140">
        <w:rPr>
          <w:rFonts w:asciiTheme="majorHAnsi" w:hAnsiTheme="majorHAnsi"/>
          <w:b/>
          <w:sz w:val="28"/>
          <w:szCs w:val="28"/>
        </w:rPr>
        <w:lastRenderedPageBreak/>
        <w:t xml:space="preserve">Rozdział </w:t>
      </w:r>
      <w:r w:rsidR="00801A78" w:rsidRPr="00905140">
        <w:rPr>
          <w:rFonts w:asciiTheme="majorHAnsi" w:hAnsiTheme="majorHAnsi"/>
          <w:b/>
          <w:sz w:val="28"/>
          <w:szCs w:val="28"/>
        </w:rPr>
        <w:t>X</w:t>
      </w:r>
      <w:r w:rsidRPr="00905140">
        <w:rPr>
          <w:rFonts w:asciiTheme="majorHAnsi" w:hAnsiTheme="majorHAnsi"/>
          <w:b/>
          <w:sz w:val="28"/>
          <w:szCs w:val="28"/>
        </w:rPr>
        <w:t xml:space="preserve"> Wadium</w:t>
      </w:r>
    </w:p>
    <w:p w14:paraId="21FBFFB5" w14:textId="77777777" w:rsidR="00905140" w:rsidRPr="00905140" w:rsidRDefault="00905140" w:rsidP="004A4D6A">
      <w:pPr>
        <w:jc w:val="center"/>
        <w:rPr>
          <w:rFonts w:asciiTheme="majorHAnsi" w:hAnsiTheme="majorHAnsi"/>
          <w:b/>
          <w:sz w:val="28"/>
          <w:szCs w:val="28"/>
        </w:rPr>
      </w:pPr>
    </w:p>
    <w:p w14:paraId="4EB60EF3" w14:textId="29FA35F9" w:rsidR="00426E28" w:rsidRPr="002117BB" w:rsidRDefault="00426E28" w:rsidP="00426E28">
      <w:pPr>
        <w:pStyle w:val="Akapitzlist"/>
        <w:numPr>
          <w:ilvl w:val="0"/>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wymaga wniesienia wadium w wysokości </w:t>
      </w:r>
      <w:r w:rsidR="00B737BC">
        <w:rPr>
          <w:rFonts w:asciiTheme="majorHAnsi" w:hAnsiTheme="majorHAnsi" w:cs="Times New Roman"/>
          <w:sz w:val="24"/>
          <w:szCs w:val="24"/>
        </w:rPr>
        <w:t>3</w:t>
      </w:r>
      <w:r w:rsidR="007A36CD">
        <w:rPr>
          <w:rFonts w:asciiTheme="majorHAnsi" w:hAnsiTheme="majorHAnsi" w:cs="Times New Roman"/>
          <w:sz w:val="24"/>
          <w:szCs w:val="24"/>
        </w:rPr>
        <w:t xml:space="preserve"> 000,00 </w:t>
      </w:r>
      <w:r w:rsidRPr="002117BB">
        <w:rPr>
          <w:rFonts w:asciiTheme="majorHAnsi" w:hAnsiTheme="majorHAnsi" w:cs="Times New Roman"/>
          <w:sz w:val="24"/>
          <w:szCs w:val="24"/>
        </w:rPr>
        <w:t>zł (słownie:</w:t>
      </w:r>
      <w:r w:rsidR="007A36CD">
        <w:rPr>
          <w:rFonts w:asciiTheme="majorHAnsi" w:hAnsiTheme="majorHAnsi" w:cs="Times New Roman"/>
          <w:sz w:val="24"/>
          <w:szCs w:val="24"/>
        </w:rPr>
        <w:t xml:space="preserve"> </w:t>
      </w:r>
      <w:r w:rsidR="00B737BC">
        <w:rPr>
          <w:rFonts w:asciiTheme="majorHAnsi" w:hAnsiTheme="majorHAnsi" w:cs="Times New Roman"/>
          <w:sz w:val="24"/>
          <w:szCs w:val="24"/>
        </w:rPr>
        <w:t>trzy</w:t>
      </w:r>
      <w:r w:rsidR="007A36CD">
        <w:rPr>
          <w:rFonts w:asciiTheme="majorHAnsi" w:hAnsiTheme="majorHAnsi" w:cs="Times New Roman"/>
          <w:sz w:val="24"/>
          <w:szCs w:val="24"/>
        </w:rPr>
        <w:t xml:space="preserve"> </w:t>
      </w:r>
      <w:r w:rsidR="00877EEC">
        <w:rPr>
          <w:rFonts w:asciiTheme="majorHAnsi" w:hAnsiTheme="majorHAnsi" w:cs="Times New Roman"/>
          <w:sz w:val="24"/>
          <w:szCs w:val="24"/>
        </w:rPr>
        <w:t xml:space="preserve"> tysi</w:t>
      </w:r>
      <w:r w:rsidR="00B737BC">
        <w:rPr>
          <w:rFonts w:asciiTheme="majorHAnsi" w:hAnsiTheme="majorHAnsi" w:cs="Times New Roman"/>
          <w:sz w:val="24"/>
          <w:szCs w:val="24"/>
        </w:rPr>
        <w:t>ące</w:t>
      </w:r>
      <w:r w:rsidR="00877EEC">
        <w:rPr>
          <w:rFonts w:asciiTheme="majorHAnsi" w:hAnsiTheme="majorHAnsi" w:cs="Times New Roman"/>
          <w:sz w:val="24"/>
          <w:szCs w:val="24"/>
        </w:rPr>
        <w:t xml:space="preserve"> złotych 00/100 zł) przed terminem składania ofert określonym w SWZ.</w:t>
      </w:r>
    </w:p>
    <w:p w14:paraId="396853AC" w14:textId="77777777" w:rsidR="00426E28" w:rsidRPr="002117BB" w:rsidRDefault="00426E28" w:rsidP="00426E28">
      <w:pPr>
        <w:pStyle w:val="Akapitzlist"/>
        <w:numPr>
          <w:ilvl w:val="0"/>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Wadium może być wnoszone według wyboru Wykonawcy w jednej lub kilku następujących formach: </w:t>
      </w:r>
    </w:p>
    <w:p w14:paraId="725ECDB1" w14:textId="4D5CA56D" w:rsidR="00426E28" w:rsidRPr="002117BB" w:rsidRDefault="00426E28" w:rsidP="00426E28">
      <w:pPr>
        <w:pStyle w:val="Akapitzlist"/>
        <w:numPr>
          <w:ilvl w:val="1"/>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pieniądzu płatne na konto: </w:t>
      </w:r>
      <w:r w:rsidR="009773FF">
        <w:rPr>
          <w:rFonts w:asciiTheme="majorHAnsi" w:hAnsiTheme="majorHAnsi" w:cs="Times New Roman"/>
          <w:sz w:val="24"/>
          <w:szCs w:val="24"/>
        </w:rPr>
        <w:t xml:space="preserve">Zakładu  Gospodarki Komunalnej „Bolesław” sp. z o.o., nr </w:t>
      </w:r>
      <w:r w:rsidR="009773FF" w:rsidRPr="009773FF">
        <w:rPr>
          <w:rFonts w:asciiTheme="majorHAnsi" w:hAnsiTheme="majorHAnsi" w:cs="Times New Roman"/>
          <w:sz w:val="24"/>
          <w:szCs w:val="24"/>
        </w:rPr>
        <w:t xml:space="preserve">rachunku </w:t>
      </w:r>
      <w:r w:rsidR="009773FF" w:rsidRPr="009773FF">
        <w:rPr>
          <w:rFonts w:asciiTheme="majorHAnsi" w:hAnsiTheme="majorHAnsi" w:cs="Arial"/>
          <w:sz w:val="24"/>
          <w:szCs w:val="24"/>
        </w:rPr>
        <w:t xml:space="preserve">ING Bank Śląski S.A. </w:t>
      </w:r>
      <w:r w:rsidR="009773FF" w:rsidRPr="009773FF">
        <w:rPr>
          <w:rFonts w:asciiTheme="majorHAnsi" w:hAnsiTheme="majorHAnsi" w:cs="Arial"/>
          <w:b/>
          <w:sz w:val="24"/>
          <w:szCs w:val="24"/>
        </w:rPr>
        <w:t>37 1050 1445 1000 0022 9428 6253</w:t>
      </w:r>
      <w:r w:rsidRPr="002117BB">
        <w:rPr>
          <w:rFonts w:asciiTheme="majorHAnsi" w:hAnsiTheme="majorHAnsi" w:cs="Times New Roman"/>
          <w:sz w:val="24"/>
          <w:szCs w:val="24"/>
        </w:rPr>
        <w:t xml:space="preserve"> (wadium wnoszone w pieniądzu uważa się za wniesione skutecznie wówczas, gdy przed upływem terminu określonego w pkt 1 nastąpi uznanie rachunku Zamawiającego);</w:t>
      </w:r>
    </w:p>
    <w:p w14:paraId="3A05E1D5" w14:textId="77777777" w:rsidR="00426E28" w:rsidRPr="002117BB" w:rsidRDefault="00426E28" w:rsidP="00426E28">
      <w:pPr>
        <w:pStyle w:val="Akapitzlist"/>
        <w:numPr>
          <w:ilvl w:val="1"/>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bankowych; </w:t>
      </w:r>
    </w:p>
    <w:p w14:paraId="0EB57CD4" w14:textId="77777777" w:rsidR="00426E28" w:rsidRPr="002117BB" w:rsidRDefault="00426E28" w:rsidP="00426E28">
      <w:pPr>
        <w:pStyle w:val="Akapitzlist"/>
        <w:numPr>
          <w:ilvl w:val="1"/>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ubezpieczeniowych; </w:t>
      </w:r>
    </w:p>
    <w:p w14:paraId="63827953" w14:textId="6EC7D816" w:rsidR="00426E28" w:rsidRPr="002117BB" w:rsidRDefault="00426E28" w:rsidP="00426E28">
      <w:pPr>
        <w:pStyle w:val="Akapitzlist"/>
        <w:numPr>
          <w:ilvl w:val="1"/>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poręczeniach udzielanych przez podmioty, o których mowa w art. 6b ust. 5 pkt 2 ustawy z dnia 9 listopada 2000 r. o utworzeniu Polskiej Agencji Rozwoju Przedsiębiorczości</w:t>
      </w:r>
      <w:r w:rsidR="0017200F">
        <w:rPr>
          <w:rFonts w:asciiTheme="majorHAnsi" w:hAnsiTheme="majorHAnsi" w:cs="Times New Roman"/>
          <w:sz w:val="24"/>
          <w:szCs w:val="24"/>
        </w:rPr>
        <w:t>.</w:t>
      </w:r>
    </w:p>
    <w:p w14:paraId="1F755AB8" w14:textId="77777777" w:rsidR="00426E28" w:rsidRPr="002117BB" w:rsidRDefault="00426E28" w:rsidP="00426E28">
      <w:pPr>
        <w:pStyle w:val="Akapitzlist"/>
        <w:numPr>
          <w:ilvl w:val="0"/>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Do oferty należy załączyć oryginał dokumentu elektronicznego potwierdzającego wniesienie wadium, określonego, Wszystkie dokumenty, potwierdzające wniesienie wadium muszą zawierać znak i/lub nazwę postępowania, którego dotyczą oraz prawidłową nazwę zamawiającego.</w:t>
      </w:r>
    </w:p>
    <w:p w14:paraId="7425F818" w14:textId="77777777" w:rsidR="00426E28" w:rsidRPr="002117BB" w:rsidRDefault="00426E28" w:rsidP="00426E28">
      <w:pPr>
        <w:pStyle w:val="Akapitzlist"/>
        <w:numPr>
          <w:ilvl w:val="0"/>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zwraca wadium w przypadkach określonych w art. 98 Pzp:</w:t>
      </w:r>
    </w:p>
    <w:p w14:paraId="2453D1A9"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Zamawiający zwraca wadium niezwłocznie, nie później jednak niż w terminie 7 dni od dnia wystąpienia jednej z okoliczności: </w:t>
      </w:r>
    </w:p>
    <w:p w14:paraId="3E9F148A"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upływu terminu związania ofertą; </w:t>
      </w:r>
    </w:p>
    <w:p w14:paraId="77E3CB4B"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zawarcia umowy w sprawie zamówienia publicznego; </w:t>
      </w:r>
    </w:p>
    <w:p w14:paraId="78FB024A" w14:textId="54ABB2DE" w:rsidR="00426E28" w:rsidRPr="00AE0CDF" w:rsidRDefault="00426E28" w:rsidP="00AE0CDF">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3) unieważnienia postępowania o udzielenie zamówienia, z wyjątkie</w:t>
      </w:r>
      <w:r w:rsidR="00714DC8">
        <w:rPr>
          <w:rFonts w:asciiTheme="majorHAnsi" w:hAnsiTheme="majorHAnsi" w:cs="Times New Roman"/>
          <w:iCs/>
          <w:sz w:val="24"/>
          <w:szCs w:val="24"/>
        </w:rPr>
        <w:t>m sytuacji, gdy nie zostało roz</w:t>
      </w:r>
      <w:r w:rsidRPr="00AE0CDF">
        <w:rPr>
          <w:rFonts w:asciiTheme="majorHAnsi" w:hAnsiTheme="majorHAnsi" w:cs="Times New Roman"/>
          <w:iCs/>
          <w:sz w:val="24"/>
          <w:szCs w:val="24"/>
        </w:rPr>
        <w:t xml:space="preserve">strzygnięte odwołanie na czynność unieważnienia albo nie upłynął termin do jego wniesienia. </w:t>
      </w:r>
    </w:p>
    <w:p w14:paraId="5093CF70"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Zamawiający, niezwłocznie, nie później jednak niż w terminie 7 dni od dnia złożenia wniosku zwraca wadium wykonawcy: </w:t>
      </w:r>
    </w:p>
    <w:p w14:paraId="5189CD95" w14:textId="77777777" w:rsidR="00426E28" w:rsidRPr="00AE0CDF" w:rsidRDefault="00426E28" w:rsidP="00AA1A4A">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który wycofał ofertę przed upływem terminu składania ofert; </w:t>
      </w:r>
    </w:p>
    <w:p w14:paraId="2EA0BB6D" w14:textId="77777777" w:rsidR="00426E28" w:rsidRPr="00AE0CDF" w:rsidRDefault="00426E28" w:rsidP="00AA1A4A">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którego oferta została odrzucona; </w:t>
      </w:r>
    </w:p>
    <w:p w14:paraId="67430675" w14:textId="77777777" w:rsidR="00426E28" w:rsidRPr="00AE0CDF" w:rsidRDefault="00426E28" w:rsidP="00AA1A4A">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 xml:space="preserve">3) po wyborze najkorzystniejszej oferty, z wyjątkiem wykonawcy, którego oferta została wybrana jako najkorzystniejsza; </w:t>
      </w:r>
    </w:p>
    <w:p w14:paraId="115BA9BF" w14:textId="77777777" w:rsidR="00426E28" w:rsidRPr="00AE0CDF" w:rsidRDefault="00426E28" w:rsidP="00AA1A4A">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lastRenderedPageBreak/>
        <w:t>4) po unieważnieniu postępowania, w przypadku, gdy nie zostało rozstrzygnięte odwołanie na czynność unieważnienia albo nie upłynął termin do jego wniesienia.</w:t>
      </w:r>
    </w:p>
    <w:p w14:paraId="048BC5CE" w14:textId="77777777" w:rsidR="00426E28" w:rsidRPr="002117BB" w:rsidRDefault="00426E28" w:rsidP="00426E28">
      <w:pPr>
        <w:pStyle w:val="Akapitzlist"/>
        <w:numPr>
          <w:ilvl w:val="0"/>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zatrzymuje wadium w przypadkach określonych w art. 98 Pzp:</w:t>
      </w:r>
    </w:p>
    <w:p w14:paraId="2C52020F" w14:textId="3FACF254"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Zamawiający zatrzymuje wadium wraz z odsetkami, a w przypadku wadium wniesionego w formie gwarancji lub poręczenia, o których mowa w art. 97 ust. 7 pkt 2–4, występuje odpowiednio do gwaranta lub poręczyciela z żądaniem zapłaty wadium, jeżeli:</w:t>
      </w:r>
    </w:p>
    <w:p w14:paraId="6125C0A1" w14:textId="0D321280" w:rsidR="00426E28" w:rsidRPr="00547C42" w:rsidRDefault="00FF3DEF" w:rsidP="00547C42">
      <w:pPr>
        <w:spacing w:after="0" w:line="276" w:lineRule="auto"/>
        <w:ind w:left="709" w:hanging="349"/>
        <w:jc w:val="both"/>
        <w:rPr>
          <w:rFonts w:asciiTheme="majorHAnsi" w:hAnsiTheme="majorHAnsi" w:cs="Times New Roman"/>
          <w:iCs/>
          <w:sz w:val="24"/>
          <w:szCs w:val="24"/>
        </w:rPr>
      </w:pPr>
      <w:r>
        <w:rPr>
          <w:rFonts w:asciiTheme="majorHAnsi" w:hAnsiTheme="majorHAnsi" w:cs="Times New Roman"/>
          <w:iCs/>
          <w:sz w:val="24"/>
          <w:szCs w:val="24"/>
        </w:rPr>
        <w:t>1) W</w:t>
      </w:r>
      <w:r w:rsidR="00426E28" w:rsidRPr="00547C42">
        <w:rPr>
          <w:rFonts w:asciiTheme="majorHAnsi" w:hAnsiTheme="majorHAnsi" w:cs="Times New Roman"/>
          <w:iCs/>
          <w:sz w:val="24"/>
          <w:szCs w:val="24"/>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005BDB43" w14:textId="558838CD" w:rsidR="00426E28" w:rsidRPr="00547C42" w:rsidRDefault="00FF3DEF" w:rsidP="00426E28">
      <w:pPr>
        <w:spacing w:after="0" w:line="276" w:lineRule="auto"/>
        <w:ind w:left="360"/>
        <w:jc w:val="both"/>
        <w:rPr>
          <w:rFonts w:asciiTheme="majorHAnsi" w:hAnsiTheme="majorHAnsi" w:cs="Times New Roman"/>
          <w:iCs/>
          <w:sz w:val="24"/>
          <w:szCs w:val="24"/>
        </w:rPr>
      </w:pPr>
      <w:r>
        <w:rPr>
          <w:rFonts w:asciiTheme="majorHAnsi" w:hAnsiTheme="majorHAnsi" w:cs="Times New Roman"/>
          <w:iCs/>
          <w:sz w:val="24"/>
          <w:szCs w:val="24"/>
        </w:rPr>
        <w:t>2) W</w:t>
      </w:r>
      <w:r w:rsidR="00426E28" w:rsidRPr="00547C42">
        <w:rPr>
          <w:rFonts w:asciiTheme="majorHAnsi" w:hAnsiTheme="majorHAnsi" w:cs="Times New Roman"/>
          <w:iCs/>
          <w:sz w:val="24"/>
          <w:szCs w:val="24"/>
        </w:rPr>
        <w:t xml:space="preserve">ykonawca, którego oferta została wybrana: </w:t>
      </w:r>
    </w:p>
    <w:p w14:paraId="5EF75162" w14:textId="77777777" w:rsidR="00426E28" w:rsidRPr="00547C42" w:rsidRDefault="00426E28" w:rsidP="00547C42">
      <w:pPr>
        <w:spacing w:after="0" w:line="276" w:lineRule="auto"/>
        <w:ind w:left="993" w:hanging="284"/>
        <w:jc w:val="both"/>
        <w:rPr>
          <w:rFonts w:asciiTheme="majorHAnsi" w:hAnsiTheme="majorHAnsi" w:cs="Times New Roman"/>
          <w:iCs/>
          <w:sz w:val="24"/>
          <w:szCs w:val="24"/>
        </w:rPr>
      </w:pPr>
      <w:r w:rsidRPr="00547C42">
        <w:rPr>
          <w:rFonts w:asciiTheme="majorHAnsi" w:hAnsiTheme="majorHAnsi" w:cs="Times New Roman"/>
          <w:iCs/>
          <w:sz w:val="24"/>
          <w:szCs w:val="24"/>
        </w:rPr>
        <w:t xml:space="preserve">a) odmówił podpisania umowy w sprawie zamówienia publicznego na warunkach określonych w ofercie, </w:t>
      </w:r>
    </w:p>
    <w:p w14:paraId="50FA17B6" w14:textId="77777777" w:rsidR="00426E28" w:rsidRPr="00547C42" w:rsidRDefault="00426E28" w:rsidP="00AA1A4A">
      <w:pPr>
        <w:spacing w:after="0" w:line="276" w:lineRule="auto"/>
        <w:ind w:left="360" w:firstLine="491"/>
        <w:jc w:val="both"/>
        <w:rPr>
          <w:rFonts w:asciiTheme="majorHAnsi" w:hAnsiTheme="majorHAnsi" w:cs="Times New Roman"/>
          <w:iCs/>
          <w:sz w:val="24"/>
          <w:szCs w:val="24"/>
        </w:rPr>
      </w:pPr>
      <w:r w:rsidRPr="00547C42">
        <w:rPr>
          <w:rFonts w:asciiTheme="majorHAnsi" w:hAnsiTheme="majorHAnsi" w:cs="Times New Roman"/>
          <w:iCs/>
          <w:sz w:val="24"/>
          <w:szCs w:val="24"/>
        </w:rPr>
        <w:t xml:space="preserve">b) nie wniósł wymaganego zabezpieczenia należytego wykonania umowy; </w:t>
      </w:r>
    </w:p>
    <w:p w14:paraId="256C73B1" w14:textId="77777777" w:rsidR="00426E28" w:rsidRPr="00547C42" w:rsidRDefault="00426E28" w:rsidP="00547C42">
      <w:pPr>
        <w:spacing w:after="0" w:line="276" w:lineRule="auto"/>
        <w:ind w:left="709" w:hanging="349"/>
        <w:jc w:val="both"/>
        <w:rPr>
          <w:rFonts w:asciiTheme="majorHAnsi" w:hAnsiTheme="majorHAnsi" w:cs="Times New Roman"/>
          <w:iCs/>
          <w:sz w:val="24"/>
          <w:szCs w:val="24"/>
        </w:rPr>
      </w:pPr>
      <w:r w:rsidRPr="00547C42">
        <w:rPr>
          <w:rFonts w:asciiTheme="majorHAnsi" w:hAnsiTheme="majorHAnsi" w:cs="Times New Roman"/>
          <w:iCs/>
          <w:sz w:val="24"/>
          <w:szCs w:val="24"/>
        </w:rPr>
        <w:t>3) zawarcie umowy w sprawie zamówienia publicznego stało się niemożliwe z przyczyn leżących po stronie wykonawcy, którego oferta została wybrana.</w:t>
      </w:r>
    </w:p>
    <w:p w14:paraId="0BE4D8D9" w14:textId="77777777" w:rsidR="00426E28" w:rsidRPr="002117BB" w:rsidRDefault="00426E28" w:rsidP="00426E28">
      <w:pPr>
        <w:spacing w:after="0" w:line="276" w:lineRule="auto"/>
        <w:ind w:left="360"/>
        <w:jc w:val="both"/>
        <w:rPr>
          <w:rFonts w:asciiTheme="majorHAnsi" w:hAnsiTheme="majorHAnsi" w:cs="Times New Roman"/>
          <w:i/>
          <w:iCs/>
          <w:sz w:val="24"/>
          <w:szCs w:val="24"/>
        </w:rPr>
      </w:pPr>
    </w:p>
    <w:p w14:paraId="75608F1B" w14:textId="27107542" w:rsidR="004A4D6A" w:rsidRDefault="00801A78" w:rsidP="00426E28">
      <w:pPr>
        <w:pBdr>
          <w:bottom w:val="single" w:sz="12" w:space="1" w:color="auto"/>
        </w:pBdr>
        <w:jc w:val="center"/>
        <w:rPr>
          <w:rFonts w:asciiTheme="majorHAnsi" w:hAnsiTheme="majorHAnsi"/>
          <w:b/>
          <w:sz w:val="28"/>
          <w:szCs w:val="28"/>
        </w:rPr>
      </w:pPr>
      <w:r w:rsidRPr="00905140">
        <w:rPr>
          <w:rFonts w:asciiTheme="majorHAnsi" w:hAnsiTheme="majorHAnsi"/>
          <w:b/>
          <w:sz w:val="28"/>
          <w:szCs w:val="28"/>
        </w:rPr>
        <w:t>R</w:t>
      </w:r>
      <w:r w:rsidR="007B4444">
        <w:rPr>
          <w:rFonts w:asciiTheme="majorHAnsi" w:hAnsiTheme="majorHAnsi"/>
          <w:b/>
          <w:sz w:val="28"/>
          <w:szCs w:val="28"/>
        </w:rPr>
        <w:t xml:space="preserve">ozdział </w:t>
      </w:r>
      <w:r w:rsidR="00426E28" w:rsidRPr="00905140">
        <w:rPr>
          <w:rFonts w:asciiTheme="majorHAnsi" w:hAnsiTheme="majorHAnsi"/>
          <w:b/>
          <w:sz w:val="28"/>
          <w:szCs w:val="28"/>
        </w:rPr>
        <w:t>X</w:t>
      </w:r>
      <w:r w:rsidR="00877EEC">
        <w:rPr>
          <w:rFonts w:asciiTheme="majorHAnsi" w:hAnsiTheme="majorHAnsi"/>
          <w:b/>
          <w:sz w:val="28"/>
          <w:szCs w:val="28"/>
        </w:rPr>
        <w:t>I</w:t>
      </w:r>
      <w:r w:rsidR="00426E28" w:rsidRPr="00905140">
        <w:rPr>
          <w:rFonts w:asciiTheme="majorHAnsi" w:hAnsiTheme="majorHAnsi"/>
          <w:b/>
          <w:sz w:val="28"/>
          <w:szCs w:val="28"/>
        </w:rPr>
        <w:t xml:space="preserve"> Termin związania ofertą</w:t>
      </w:r>
    </w:p>
    <w:p w14:paraId="7910C060" w14:textId="77777777" w:rsidR="00905140" w:rsidRPr="00905140" w:rsidRDefault="00905140" w:rsidP="00426E28">
      <w:pPr>
        <w:jc w:val="center"/>
        <w:rPr>
          <w:rFonts w:asciiTheme="majorHAnsi" w:hAnsiTheme="majorHAnsi"/>
          <w:b/>
          <w:sz w:val="28"/>
          <w:szCs w:val="28"/>
        </w:rPr>
      </w:pPr>
    </w:p>
    <w:p w14:paraId="2DFCBE31" w14:textId="6241707A" w:rsidR="00426E28" w:rsidRPr="002117BB" w:rsidRDefault="00426E28" w:rsidP="00426E28">
      <w:pPr>
        <w:pStyle w:val="Akapitzlist"/>
        <w:numPr>
          <w:ilvl w:val="0"/>
          <w:numId w:val="1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będzie związany złożoną ofertą do dnia </w:t>
      </w:r>
      <w:r w:rsidR="002509DB">
        <w:rPr>
          <w:rFonts w:asciiTheme="majorHAnsi" w:hAnsiTheme="majorHAnsi" w:cs="Times New Roman"/>
          <w:sz w:val="24"/>
          <w:szCs w:val="24"/>
        </w:rPr>
        <w:t>15</w:t>
      </w:r>
      <w:r w:rsidR="00877EEC">
        <w:rPr>
          <w:rFonts w:asciiTheme="majorHAnsi" w:hAnsiTheme="majorHAnsi" w:cs="Times New Roman"/>
          <w:sz w:val="24"/>
          <w:szCs w:val="24"/>
        </w:rPr>
        <w:t>.</w:t>
      </w:r>
      <w:r w:rsidR="002509DB">
        <w:rPr>
          <w:rFonts w:asciiTheme="majorHAnsi" w:hAnsiTheme="majorHAnsi" w:cs="Times New Roman"/>
          <w:sz w:val="24"/>
          <w:szCs w:val="24"/>
        </w:rPr>
        <w:t>10</w:t>
      </w:r>
      <w:r w:rsidR="004676F5">
        <w:rPr>
          <w:rFonts w:asciiTheme="majorHAnsi" w:hAnsiTheme="majorHAnsi" w:cs="Times New Roman"/>
          <w:sz w:val="24"/>
          <w:szCs w:val="24"/>
        </w:rPr>
        <w:t>.</w:t>
      </w:r>
      <w:r w:rsidRPr="002117BB">
        <w:rPr>
          <w:rFonts w:asciiTheme="majorHAnsi" w:hAnsiTheme="majorHAnsi" w:cs="Times New Roman"/>
          <w:sz w:val="24"/>
          <w:szCs w:val="24"/>
        </w:rPr>
        <w:t xml:space="preserve">2021 r.  </w:t>
      </w:r>
    </w:p>
    <w:p w14:paraId="54193C0F" w14:textId="351AB327" w:rsidR="00426E28" w:rsidRPr="002117BB" w:rsidRDefault="00426E28" w:rsidP="00426E28">
      <w:pPr>
        <w:pStyle w:val="Akapitzlist"/>
        <w:numPr>
          <w:ilvl w:val="0"/>
          <w:numId w:val="1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Bieg terminu związania ofertą rozpoczyna się wraz z </w:t>
      </w:r>
      <w:r w:rsidR="00547C42">
        <w:rPr>
          <w:rFonts w:asciiTheme="majorHAnsi" w:hAnsiTheme="majorHAnsi" w:cs="Times New Roman"/>
          <w:sz w:val="24"/>
          <w:szCs w:val="24"/>
        </w:rPr>
        <w:t>upływem terminu składania o</w:t>
      </w:r>
      <w:r w:rsidRPr="002117BB">
        <w:rPr>
          <w:rFonts w:asciiTheme="majorHAnsi" w:hAnsiTheme="majorHAnsi" w:cs="Times New Roman"/>
          <w:sz w:val="24"/>
          <w:szCs w:val="24"/>
        </w:rPr>
        <w:t>fert.</w:t>
      </w:r>
    </w:p>
    <w:p w14:paraId="14929AE0" w14:textId="70B4DDD7" w:rsidR="00426E28" w:rsidRPr="002117BB" w:rsidRDefault="00426E28" w:rsidP="00426E28">
      <w:pPr>
        <w:pStyle w:val="Akapitzlist"/>
        <w:numPr>
          <w:ilvl w:val="0"/>
          <w:numId w:val="16"/>
        </w:numPr>
        <w:jc w:val="both"/>
        <w:rPr>
          <w:rFonts w:asciiTheme="majorHAnsi" w:hAnsiTheme="majorHAnsi"/>
          <w:sz w:val="24"/>
          <w:szCs w:val="24"/>
        </w:rPr>
      </w:pPr>
      <w:r w:rsidRPr="002117BB">
        <w:rPr>
          <w:rFonts w:asciiTheme="majorHAnsi" w:hAnsiTheme="majorHAnsi"/>
          <w:sz w:val="24"/>
          <w:szCs w:val="24"/>
        </w:rPr>
        <w:t>W przypadku, gdy wybór najkorzystniejszej oferty nie nastąpi przed upływem terminu związania ofertą, o którym mowa w ust. 2, zamawiający przed upływem terminu związania ofer</w:t>
      </w:r>
      <w:r w:rsidR="00FF3DEF">
        <w:rPr>
          <w:rFonts w:asciiTheme="majorHAnsi" w:hAnsiTheme="majorHAnsi"/>
          <w:sz w:val="24"/>
          <w:szCs w:val="24"/>
        </w:rPr>
        <w:t>tą, zwraca się jednokrotnie do W</w:t>
      </w:r>
      <w:r w:rsidRPr="002117BB">
        <w:rPr>
          <w:rFonts w:asciiTheme="majorHAnsi" w:hAnsiTheme="majorHAnsi"/>
          <w:sz w:val="24"/>
          <w:szCs w:val="24"/>
        </w:rPr>
        <w:t xml:space="preserve">ykonawców o wyrażenie zgody na przedłużenie tego terminu o wskazywany przez niego okres, nie dłuższy niż </w:t>
      </w:r>
      <w:r w:rsidR="008B2A9D">
        <w:rPr>
          <w:rFonts w:asciiTheme="majorHAnsi" w:hAnsiTheme="majorHAnsi"/>
          <w:sz w:val="24"/>
          <w:szCs w:val="24"/>
        </w:rPr>
        <w:t>30</w:t>
      </w:r>
      <w:r w:rsidRPr="002117BB">
        <w:rPr>
          <w:rFonts w:asciiTheme="majorHAnsi" w:hAnsiTheme="majorHAnsi"/>
          <w:sz w:val="24"/>
          <w:szCs w:val="24"/>
        </w:rPr>
        <w:t xml:space="preserve"> dni.</w:t>
      </w:r>
    </w:p>
    <w:p w14:paraId="574C3B32" w14:textId="2E1B8D77" w:rsidR="00426E28" w:rsidRPr="002117BB" w:rsidRDefault="00426E28" w:rsidP="00426E28">
      <w:pPr>
        <w:pStyle w:val="Akapitzlist"/>
        <w:numPr>
          <w:ilvl w:val="0"/>
          <w:numId w:val="16"/>
        </w:numPr>
        <w:jc w:val="both"/>
        <w:rPr>
          <w:rFonts w:asciiTheme="majorHAnsi" w:hAnsiTheme="majorHAnsi"/>
          <w:sz w:val="24"/>
          <w:szCs w:val="24"/>
        </w:rPr>
      </w:pPr>
      <w:r w:rsidRPr="002117BB">
        <w:rPr>
          <w:rFonts w:asciiTheme="majorHAnsi" w:hAnsiTheme="majorHAnsi"/>
          <w:sz w:val="24"/>
          <w:szCs w:val="24"/>
        </w:rPr>
        <w:t>Przedłużenie terminu związania ofertą, o którym mowa w ust. 3, wymaga złożenia przez wykonawcę pisemnego oświadczenia o wyrażeniu zgody na przedłużenie terminu związania ofertą.</w:t>
      </w:r>
    </w:p>
    <w:p w14:paraId="7509D08D" w14:textId="7DBDD302" w:rsidR="00426E28" w:rsidRDefault="00FF3DEF" w:rsidP="00301E35">
      <w:pPr>
        <w:pStyle w:val="Akapitzlist"/>
        <w:numPr>
          <w:ilvl w:val="0"/>
          <w:numId w:val="16"/>
        </w:numPr>
        <w:jc w:val="both"/>
        <w:rPr>
          <w:rFonts w:asciiTheme="majorHAnsi" w:hAnsiTheme="majorHAnsi"/>
          <w:sz w:val="24"/>
          <w:szCs w:val="24"/>
        </w:rPr>
      </w:pPr>
      <w:r>
        <w:rPr>
          <w:rFonts w:asciiTheme="majorHAnsi" w:hAnsiTheme="majorHAnsi"/>
          <w:sz w:val="24"/>
          <w:szCs w:val="24"/>
        </w:rPr>
        <w:t>W przypadku, gdy Z</w:t>
      </w:r>
      <w:r w:rsidR="00426E28" w:rsidRPr="002117BB">
        <w:rPr>
          <w:rFonts w:asciiTheme="majorHAnsi" w:hAnsiTheme="majorHAnsi"/>
          <w:sz w:val="24"/>
          <w:szCs w:val="24"/>
        </w:rPr>
        <w:t>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7654FC9E" w14:textId="298FF09A" w:rsidR="00301E35" w:rsidRDefault="00301E35" w:rsidP="00301E35">
      <w:pPr>
        <w:jc w:val="both"/>
        <w:rPr>
          <w:rFonts w:asciiTheme="majorHAnsi" w:hAnsiTheme="majorHAnsi"/>
          <w:sz w:val="24"/>
          <w:szCs w:val="24"/>
        </w:rPr>
      </w:pPr>
    </w:p>
    <w:p w14:paraId="120E06C9" w14:textId="77777777" w:rsidR="0017200F" w:rsidRPr="00301E35" w:rsidRDefault="0017200F" w:rsidP="00301E35">
      <w:pPr>
        <w:jc w:val="both"/>
        <w:rPr>
          <w:rFonts w:asciiTheme="majorHAnsi" w:hAnsiTheme="majorHAnsi"/>
          <w:sz w:val="24"/>
          <w:szCs w:val="24"/>
        </w:rPr>
      </w:pPr>
    </w:p>
    <w:p w14:paraId="5868F635" w14:textId="69C7B213" w:rsidR="00426E28"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lastRenderedPageBreak/>
        <w:t>R</w:t>
      </w:r>
      <w:r w:rsidR="007B4444">
        <w:rPr>
          <w:rFonts w:asciiTheme="majorHAnsi" w:hAnsiTheme="majorHAnsi"/>
          <w:b/>
          <w:sz w:val="28"/>
          <w:szCs w:val="28"/>
        </w:rPr>
        <w:t>ozdział</w:t>
      </w:r>
      <w:r w:rsidRPr="00905140">
        <w:rPr>
          <w:rFonts w:asciiTheme="majorHAnsi" w:hAnsiTheme="majorHAnsi"/>
          <w:b/>
          <w:sz w:val="28"/>
          <w:szCs w:val="28"/>
        </w:rPr>
        <w:t xml:space="preserve"> X</w:t>
      </w:r>
      <w:r w:rsidR="00877EEC">
        <w:rPr>
          <w:rFonts w:asciiTheme="majorHAnsi" w:hAnsiTheme="majorHAnsi"/>
          <w:b/>
          <w:sz w:val="28"/>
          <w:szCs w:val="28"/>
        </w:rPr>
        <w:t>II</w:t>
      </w:r>
      <w:r w:rsidRPr="00905140">
        <w:rPr>
          <w:rFonts w:asciiTheme="majorHAnsi" w:hAnsiTheme="majorHAnsi"/>
          <w:b/>
          <w:sz w:val="28"/>
          <w:szCs w:val="28"/>
        </w:rPr>
        <w:t xml:space="preserve"> Termin składania i otwarcia ofert</w:t>
      </w:r>
    </w:p>
    <w:p w14:paraId="316BA01A" w14:textId="77777777" w:rsidR="00905140" w:rsidRPr="00905140" w:rsidRDefault="00905140" w:rsidP="00426E28">
      <w:pPr>
        <w:pStyle w:val="Akapitzlist"/>
        <w:ind w:left="360"/>
        <w:jc w:val="center"/>
        <w:rPr>
          <w:rFonts w:asciiTheme="majorHAnsi" w:hAnsiTheme="majorHAnsi"/>
          <w:b/>
          <w:sz w:val="28"/>
          <w:szCs w:val="28"/>
        </w:rPr>
      </w:pPr>
    </w:p>
    <w:p w14:paraId="7FB732E9" w14:textId="3F10DC59" w:rsidR="00426E28" w:rsidRPr="00AA1A4A" w:rsidRDefault="00426E28" w:rsidP="00426E28">
      <w:pPr>
        <w:pStyle w:val="Akapitzlist"/>
        <w:numPr>
          <w:ilvl w:val="0"/>
          <w:numId w:val="18"/>
        </w:numPr>
        <w:tabs>
          <w:tab w:val="left" w:pos="360"/>
        </w:tabs>
        <w:spacing w:line="276" w:lineRule="auto"/>
        <w:ind w:right="5"/>
        <w:contextualSpacing w:val="0"/>
        <w:jc w:val="both"/>
        <w:rPr>
          <w:rFonts w:asciiTheme="majorHAnsi" w:hAnsiTheme="majorHAnsi" w:cstheme="majorHAnsi"/>
          <w:sz w:val="24"/>
          <w:szCs w:val="24"/>
        </w:rPr>
      </w:pPr>
      <w:r w:rsidRPr="002117BB">
        <w:rPr>
          <w:rFonts w:asciiTheme="majorHAnsi" w:hAnsiTheme="majorHAnsi" w:cs="Times New Roman"/>
          <w:sz w:val="24"/>
          <w:szCs w:val="24"/>
        </w:rPr>
        <w:t xml:space="preserve">Ofertę </w:t>
      </w:r>
      <w:r w:rsidRPr="00AA1A4A">
        <w:rPr>
          <w:rFonts w:asciiTheme="majorHAnsi" w:hAnsiTheme="majorHAnsi" w:cstheme="majorHAnsi"/>
          <w:sz w:val="24"/>
          <w:szCs w:val="24"/>
        </w:rPr>
        <w:t xml:space="preserve">należy złożyć na Platformie </w:t>
      </w:r>
      <w:r w:rsidR="00DF4DB0" w:rsidRPr="00AA1A4A">
        <w:rPr>
          <w:rFonts w:asciiTheme="majorHAnsi" w:hAnsiTheme="majorHAnsi" w:cstheme="majorHAnsi"/>
          <w:sz w:val="24"/>
          <w:szCs w:val="24"/>
        </w:rPr>
        <w:t xml:space="preserve">zakupowej </w:t>
      </w:r>
      <w:r w:rsidRPr="00AA1A4A">
        <w:rPr>
          <w:rFonts w:asciiTheme="majorHAnsi" w:hAnsiTheme="majorHAnsi" w:cstheme="majorHAnsi"/>
          <w:sz w:val="24"/>
          <w:szCs w:val="24"/>
        </w:rPr>
        <w:t>pod adresem:</w:t>
      </w:r>
    </w:p>
    <w:p w14:paraId="4504C039" w14:textId="77777777" w:rsidR="00DF4DB0" w:rsidRPr="00AA1A4A" w:rsidRDefault="00835899" w:rsidP="00426E28">
      <w:pPr>
        <w:spacing w:before="240" w:line="276" w:lineRule="auto"/>
        <w:ind w:firstLine="360"/>
        <w:jc w:val="both"/>
        <w:rPr>
          <w:rFonts w:asciiTheme="majorHAnsi" w:hAnsiTheme="majorHAnsi" w:cstheme="majorHAnsi"/>
          <w:sz w:val="24"/>
          <w:szCs w:val="24"/>
        </w:rPr>
      </w:pPr>
      <w:hyperlink r:id="rId23" w:tgtFrame="_blank" w:history="1">
        <w:r w:rsidR="00DF4DB0" w:rsidRPr="00AA1A4A">
          <w:rPr>
            <w:rStyle w:val="Hipercze"/>
            <w:rFonts w:asciiTheme="majorHAnsi" w:hAnsiTheme="majorHAnsi" w:cstheme="majorHAnsi"/>
            <w:color w:val="1155CC"/>
            <w:sz w:val="24"/>
            <w:szCs w:val="24"/>
            <w:shd w:val="clear" w:color="auto" w:fill="FFFFFF"/>
          </w:rPr>
          <w:t>https://platformazakupowa.pl/pn/zgkboleslaw</w:t>
        </w:r>
      </w:hyperlink>
      <w:r w:rsidR="00DF4DB0" w:rsidRPr="00AA1A4A">
        <w:rPr>
          <w:rFonts w:asciiTheme="majorHAnsi" w:hAnsiTheme="majorHAnsi" w:cstheme="majorHAnsi"/>
          <w:color w:val="1155CC"/>
          <w:sz w:val="24"/>
          <w:szCs w:val="24"/>
          <w:shd w:val="clear" w:color="auto" w:fill="FFFFFF"/>
        </w:rPr>
        <w:t> </w:t>
      </w:r>
      <w:r w:rsidR="00DF4DB0" w:rsidRPr="00AA1A4A">
        <w:rPr>
          <w:rFonts w:asciiTheme="majorHAnsi" w:hAnsiTheme="majorHAnsi" w:cstheme="majorHAnsi"/>
          <w:sz w:val="24"/>
          <w:szCs w:val="24"/>
        </w:rPr>
        <w:t xml:space="preserve"> </w:t>
      </w:r>
    </w:p>
    <w:p w14:paraId="6B87D9DB" w14:textId="6A86A0F6" w:rsidR="00426E28" w:rsidRPr="002117BB" w:rsidRDefault="00426E28" w:rsidP="00426E28">
      <w:pPr>
        <w:spacing w:before="240" w:line="276" w:lineRule="auto"/>
        <w:ind w:firstLine="360"/>
        <w:jc w:val="both"/>
        <w:rPr>
          <w:rFonts w:asciiTheme="majorHAnsi" w:hAnsiTheme="majorHAnsi" w:cs="Times New Roman"/>
          <w:sz w:val="24"/>
          <w:szCs w:val="24"/>
        </w:rPr>
      </w:pPr>
      <w:r w:rsidRPr="002117BB">
        <w:rPr>
          <w:rFonts w:asciiTheme="majorHAnsi" w:hAnsiTheme="majorHAnsi" w:cs="Times New Roman"/>
          <w:sz w:val="24"/>
          <w:szCs w:val="24"/>
        </w:rPr>
        <w:t xml:space="preserve">do dnia </w:t>
      </w:r>
      <w:r w:rsidR="002509DB">
        <w:rPr>
          <w:rFonts w:asciiTheme="majorHAnsi" w:hAnsiTheme="majorHAnsi" w:cs="Times New Roman"/>
          <w:sz w:val="24"/>
          <w:szCs w:val="24"/>
        </w:rPr>
        <w:t>16</w:t>
      </w:r>
      <w:r w:rsidR="00877EEC">
        <w:rPr>
          <w:rFonts w:asciiTheme="majorHAnsi" w:hAnsiTheme="majorHAnsi" w:cs="Times New Roman"/>
          <w:sz w:val="24"/>
          <w:szCs w:val="24"/>
        </w:rPr>
        <w:t>.0</w:t>
      </w:r>
      <w:r w:rsidR="002509DB">
        <w:rPr>
          <w:rFonts w:asciiTheme="majorHAnsi" w:hAnsiTheme="majorHAnsi" w:cs="Times New Roman"/>
          <w:sz w:val="24"/>
          <w:szCs w:val="24"/>
        </w:rPr>
        <w:t>9</w:t>
      </w:r>
      <w:r w:rsidR="004676F5">
        <w:rPr>
          <w:rFonts w:asciiTheme="majorHAnsi" w:hAnsiTheme="majorHAnsi" w:cs="Times New Roman"/>
          <w:sz w:val="24"/>
          <w:szCs w:val="24"/>
        </w:rPr>
        <w:t>.</w:t>
      </w:r>
      <w:r w:rsidRPr="002117BB">
        <w:rPr>
          <w:rFonts w:asciiTheme="majorHAnsi" w:hAnsiTheme="majorHAnsi" w:cs="Times New Roman"/>
          <w:sz w:val="24"/>
          <w:szCs w:val="24"/>
        </w:rPr>
        <w:t xml:space="preserve">2021 r. do godz. </w:t>
      </w:r>
      <w:r w:rsidR="003915F1">
        <w:rPr>
          <w:rFonts w:asciiTheme="majorHAnsi" w:hAnsiTheme="majorHAnsi" w:cs="Times New Roman"/>
          <w:sz w:val="24"/>
          <w:szCs w:val="24"/>
        </w:rPr>
        <w:t>09</w:t>
      </w:r>
      <w:r w:rsidRPr="002117BB">
        <w:rPr>
          <w:rFonts w:asciiTheme="majorHAnsi" w:hAnsiTheme="majorHAnsi" w:cs="Times New Roman"/>
          <w:sz w:val="24"/>
          <w:szCs w:val="24"/>
        </w:rPr>
        <w:t xml:space="preserve">:00.  </w:t>
      </w:r>
    </w:p>
    <w:p w14:paraId="55BD9DB2" w14:textId="04E2095E" w:rsidR="00426E28" w:rsidRPr="002117BB" w:rsidRDefault="00426E28" w:rsidP="00426E28">
      <w:pPr>
        <w:pStyle w:val="Akapitzlist"/>
        <w:numPr>
          <w:ilvl w:val="0"/>
          <w:numId w:val="1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 terminie złożenia oferty decyduje czas pełnego przeprocesowania transakcji na Platformie</w:t>
      </w:r>
      <w:r w:rsidR="00DF4DB0">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66578828" w14:textId="06A5AE48" w:rsidR="00426E28" w:rsidRPr="002117BB" w:rsidRDefault="00426E28" w:rsidP="00426E28">
      <w:pPr>
        <w:pStyle w:val="Akapitzlist"/>
        <w:numPr>
          <w:ilvl w:val="0"/>
          <w:numId w:val="1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Otwarcie ofert nastąpi w dniu </w:t>
      </w:r>
      <w:r w:rsidR="002509DB">
        <w:rPr>
          <w:rFonts w:asciiTheme="majorHAnsi" w:hAnsiTheme="majorHAnsi" w:cs="Times New Roman"/>
          <w:sz w:val="24"/>
          <w:szCs w:val="24"/>
        </w:rPr>
        <w:t>16</w:t>
      </w:r>
      <w:r w:rsidR="00877EEC">
        <w:rPr>
          <w:rFonts w:asciiTheme="majorHAnsi" w:hAnsiTheme="majorHAnsi" w:cs="Times New Roman"/>
          <w:sz w:val="24"/>
          <w:szCs w:val="24"/>
        </w:rPr>
        <w:t>.0</w:t>
      </w:r>
      <w:r w:rsidR="002509DB">
        <w:rPr>
          <w:rFonts w:asciiTheme="majorHAnsi" w:hAnsiTheme="majorHAnsi" w:cs="Times New Roman"/>
          <w:sz w:val="24"/>
          <w:szCs w:val="24"/>
        </w:rPr>
        <w:t>9</w:t>
      </w:r>
      <w:r w:rsidR="004676F5">
        <w:rPr>
          <w:rFonts w:asciiTheme="majorHAnsi" w:hAnsiTheme="majorHAnsi" w:cs="Times New Roman"/>
          <w:sz w:val="24"/>
          <w:szCs w:val="24"/>
        </w:rPr>
        <w:t>.</w:t>
      </w:r>
      <w:r w:rsidR="00301E35">
        <w:rPr>
          <w:rFonts w:asciiTheme="majorHAnsi" w:hAnsiTheme="majorHAnsi" w:cs="Times New Roman"/>
          <w:sz w:val="24"/>
          <w:szCs w:val="24"/>
        </w:rPr>
        <w:t>2021 r. godz. 10</w:t>
      </w:r>
      <w:r w:rsidRPr="002117BB">
        <w:rPr>
          <w:rFonts w:asciiTheme="majorHAnsi" w:hAnsiTheme="majorHAnsi" w:cs="Times New Roman"/>
          <w:sz w:val="24"/>
          <w:szCs w:val="24"/>
        </w:rPr>
        <w:t xml:space="preserve">:00. </w:t>
      </w:r>
    </w:p>
    <w:p w14:paraId="470F6635" w14:textId="77777777" w:rsidR="00426E28" w:rsidRPr="002117BB" w:rsidRDefault="00426E28" w:rsidP="00426E28">
      <w:pPr>
        <w:pStyle w:val="Akapitzlist"/>
        <w:numPr>
          <w:ilvl w:val="0"/>
          <w:numId w:val="1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przypadku awarii elektronicznego systemu używanego do otwarcia ofert, która powoduje brak możliwości otwarcia ofert w terminie określonym przez Zamawiającego, otwarcie ofert następuje do końca dnia następnego - niezwłocznie po usunięciu awarii. </w:t>
      </w:r>
    </w:p>
    <w:p w14:paraId="4E1C1D3F" w14:textId="77777777" w:rsidR="00426E28" w:rsidRPr="002117BB" w:rsidRDefault="00426E28" w:rsidP="00426E28">
      <w:pPr>
        <w:pStyle w:val="Akapitzlist"/>
        <w:numPr>
          <w:ilvl w:val="0"/>
          <w:numId w:val="1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Oferty dostarczone po wyznaczonym terminie zostaną odrzucone. </w:t>
      </w:r>
    </w:p>
    <w:p w14:paraId="279AEBDB" w14:textId="13B59EB3" w:rsidR="00426E28" w:rsidRPr="002117BB" w:rsidRDefault="00FF3DEF" w:rsidP="00426E28">
      <w:pPr>
        <w:pStyle w:val="Akapitzlist"/>
        <w:numPr>
          <w:ilvl w:val="0"/>
          <w:numId w:val="18"/>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Niezwłocznie po otwarciu ofert Z</w:t>
      </w:r>
      <w:r w:rsidR="00426E28" w:rsidRPr="002117BB">
        <w:rPr>
          <w:rFonts w:asciiTheme="majorHAnsi" w:hAnsiTheme="majorHAnsi" w:cs="Times New Roman"/>
          <w:sz w:val="24"/>
          <w:szCs w:val="24"/>
        </w:rPr>
        <w:t xml:space="preserve">amawiający zamieszcza na stronie internetowej </w:t>
      </w:r>
      <w:r w:rsidR="000569EB">
        <w:rPr>
          <w:rFonts w:asciiTheme="majorHAnsi" w:hAnsiTheme="majorHAnsi" w:cs="Times New Roman"/>
          <w:sz w:val="24"/>
          <w:szCs w:val="24"/>
        </w:rPr>
        <w:t xml:space="preserve">prowadzonego postępowania </w:t>
      </w:r>
      <w:r w:rsidR="00426E28" w:rsidRPr="002117BB">
        <w:rPr>
          <w:rFonts w:asciiTheme="majorHAnsi" w:hAnsiTheme="majorHAnsi" w:cs="Times New Roman"/>
          <w:sz w:val="24"/>
          <w:szCs w:val="24"/>
        </w:rPr>
        <w:t xml:space="preserve">informacje dotyczące: </w:t>
      </w:r>
    </w:p>
    <w:p w14:paraId="7D56EE99" w14:textId="77777777" w:rsidR="00426E28" w:rsidRPr="002117BB" w:rsidRDefault="00426E28" w:rsidP="00426E28">
      <w:pPr>
        <w:pStyle w:val="Akapitzlist"/>
        <w:numPr>
          <w:ilvl w:val="0"/>
          <w:numId w:val="1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firm oraz adresów wykonawców, którzy złożyli oferty w terminie; </w:t>
      </w:r>
    </w:p>
    <w:p w14:paraId="0B0C4CB6" w14:textId="77777777" w:rsidR="00426E28" w:rsidRDefault="00426E28" w:rsidP="00426E28">
      <w:pPr>
        <w:pStyle w:val="Akapitzlist"/>
        <w:numPr>
          <w:ilvl w:val="0"/>
          <w:numId w:val="1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ceny, terminu wykonania zamówienia, okresu gwarancji i warunków płatności zawartych w ofertach.</w:t>
      </w:r>
    </w:p>
    <w:p w14:paraId="2BE5A9F4" w14:textId="11B1167F" w:rsidR="00DF4DB0" w:rsidRPr="003D364A" w:rsidRDefault="003D364A" w:rsidP="000569EB">
      <w:pPr>
        <w:pStyle w:val="NormalnyWeb"/>
        <w:shd w:val="clear" w:color="auto" w:fill="FFFFFF"/>
        <w:spacing w:before="0" w:beforeAutospacing="0" w:after="0" w:afterAutospacing="0" w:line="276" w:lineRule="auto"/>
        <w:ind w:left="360"/>
        <w:jc w:val="both"/>
        <w:rPr>
          <w:rFonts w:asciiTheme="majorHAnsi" w:hAnsiTheme="majorHAnsi"/>
        </w:rPr>
      </w:pPr>
      <w:r>
        <w:rPr>
          <w:rFonts w:asciiTheme="majorHAnsi" w:hAnsiTheme="majorHAnsi"/>
          <w:color w:val="000000"/>
        </w:rPr>
        <w:t>i</w:t>
      </w:r>
      <w:r w:rsidR="00DF4DB0" w:rsidRPr="003D364A">
        <w:rPr>
          <w:rFonts w:asciiTheme="majorHAnsi" w:hAnsiTheme="majorHAnsi"/>
          <w:color w:val="000000"/>
        </w:rPr>
        <w:t>nformacja zostanie opublikowana w sekcji ,,Komunikaty” .</w:t>
      </w:r>
    </w:p>
    <w:p w14:paraId="043A4CD8" w14:textId="77777777" w:rsidR="00DF4DB0" w:rsidRPr="002117BB" w:rsidRDefault="00DF4DB0" w:rsidP="00DF4DB0">
      <w:pPr>
        <w:pStyle w:val="Akapitzlist"/>
        <w:spacing w:before="240" w:line="276" w:lineRule="auto"/>
        <w:contextualSpacing w:val="0"/>
        <w:jc w:val="both"/>
        <w:rPr>
          <w:rFonts w:asciiTheme="majorHAnsi" w:hAnsiTheme="majorHAnsi" w:cs="Times New Roman"/>
          <w:sz w:val="24"/>
          <w:szCs w:val="24"/>
        </w:rPr>
      </w:pPr>
    </w:p>
    <w:p w14:paraId="5D49BC06" w14:textId="31407277" w:rsidR="00426E28" w:rsidRDefault="00801A7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R</w:t>
      </w:r>
      <w:r w:rsidR="007B4444">
        <w:rPr>
          <w:rFonts w:asciiTheme="majorHAnsi" w:hAnsiTheme="majorHAnsi"/>
          <w:b/>
          <w:sz w:val="28"/>
          <w:szCs w:val="28"/>
        </w:rPr>
        <w:t>zzdział</w:t>
      </w:r>
      <w:r w:rsidRPr="00905140">
        <w:rPr>
          <w:rFonts w:asciiTheme="majorHAnsi" w:hAnsiTheme="majorHAnsi"/>
          <w:b/>
          <w:sz w:val="28"/>
          <w:szCs w:val="28"/>
        </w:rPr>
        <w:t xml:space="preserve"> XI</w:t>
      </w:r>
      <w:r w:rsidR="00877EEC">
        <w:rPr>
          <w:rFonts w:asciiTheme="majorHAnsi" w:hAnsiTheme="majorHAnsi"/>
          <w:b/>
          <w:sz w:val="28"/>
          <w:szCs w:val="28"/>
        </w:rPr>
        <w:t>II</w:t>
      </w:r>
      <w:r w:rsidR="00426E28" w:rsidRPr="00905140">
        <w:rPr>
          <w:rFonts w:asciiTheme="majorHAnsi" w:hAnsiTheme="majorHAnsi"/>
          <w:b/>
          <w:sz w:val="28"/>
          <w:szCs w:val="28"/>
        </w:rPr>
        <w:t xml:space="preserve"> Sposób obliczenia ceny oferty</w:t>
      </w:r>
    </w:p>
    <w:p w14:paraId="2ECF41C2" w14:textId="77777777" w:rsidR="00905140" w:rsidRPr="00905140" w:rsidRDefault="00905140" w:rsidP="00426E28">
      <w:pPr>
        <w:pStyle w:val="Akapitzlist"/>
        <w:ind w:left="360"/>
        <w:jc w:val="center"/>
        <w:rPr>
          <w:rFonts w:asciiTheme="majorHAnsi" w:hAnsiTheme="majorHAnsi"/>
          <w:b/>
          <w:sz w:val="28"/>
          <w:szCs w:val="28"/>
        </w:rPr>
      </w:pPr>
    </w:p>
    <w:p w14:paraId="277AD000" w14:textId="65CE5E17" w:rsidR="00426E28" w:rsidRPr="003915F1" w:rsidRDefault="003915F1" w:rsidP="00426E28">
      <w:pPr>
        <w:pStyle w:val="Akapitzlist"/>
        <w:numPr>
          <w:ilvl w:val="0"/>
          <w:numId w:val="19"/>
        </w:numPr>
        <w:contextualSpacing w:val="0"/>
        <w:jc w:val="both"/>
        <w:rPr>
          <w:rFonts w:asciiTheme="majorHAnsi" w:hAnsiTheme="majorHAnsi" w:cs="Times New Roman"/>
          <w:sz w:val="24"/>
          <w:szCs w:val="24"/>
        </w:rPr>
      </w:pPr>
      <w:r>
        <w:rPr>
          <w:rFonts w:asciiTheme="majorHAnsi" w:hAnsiTheme="majorHAnsi" w:cs="Times New Roman"/>
          <w:sz w:val="24"/>
          <w:szCs w:val="24"/>
        </w:rPr>
        <w:t>Wykonawca poda cenę oferty w Formularzu Ofertowym sporządzonym wg. w</w:t>
      </w:r>
      <w:r w:rsidR="00EC15FC">
        <w:rPr>
          <w:rFonts w:asciiTheme="majorHAnsi" w:hAnsiTheme="majorHAnsi" w:cs="Times New Roman"/>
          <w:sz w:val="24"/>
          <w:szCs w:val="24"/>
        </w:rPr>
        <w:t xml:space="preserve">zoru stanowiącego Załącznik nr </w:t>
      </w:r>
      <w:r w:rsidR="00877EEC">
        <w:rPr>
          <w:rFonts w:asciiTheme="majorHAnsi" w:hAnsiTheme="majorHAnsi" w:cs="Times New Roman"/>
          <w:sz w:val="24"/>
          <w:szCs w:val="24"/>
        </w:rPr>
        <w:t>1</w:t>
      </w:r>
      <w:r>
        <w:rPr>
          <w:rFonts w:asciiTheme="majorHAnsi" w:hAnsiTheme="majorHAnsi" w:cs="Times New Roman"/>
          <w:sz w:val="24"/>
          <w:szCs w:val="24"/>
        </w:rPr>
        <w:t xml:space="preserve"> do SWZ, jako cenę brutto (z uwzględnieniem kwoty podatku od towarów i usług VAT) z wyszczególnieniem stawki podatku od towarów i usług (VAT).</w:t>
      </w:r>
    </w:p>
    <w:p w14:paraId="2D8A51F0" w14:textId="0689D569" w:rsidR="00426E28" w:rsidRPr="003915F1" w:rsidRDefault="003915F1" w:rsidP="00426E28">
      <w:pPr>
        <w:pStyle w:val="Akapitzlist"/>
        <w:numPr>
          <w:ilvl w:val="0"/>
          <w:numId w:val="19"/>
        </w:numPr>
        <w:contextualSpacing w:val="0"/>
        <w:jc w:val="both"/>
        <w:rPr>
          <w:rFonts w:asciiTheme="majorHAnsi" w:hAnsiTheme="majorHAnsi" w:cs="Times New Roman"/>
          <w:sz w:val="24"/>
          <w:szCs w:val="24"/>
        </w:rPr>
      </w:pPr>
      <w:r>
        <w:rPr>
          <w:rFonts w:asciiTheme="majorHAnsi" w:hAnsiTheme="majorHAnsi" w:cs="Times New Roman"/>
          <w:sz w:val="24"/>
          <w:szCs w:val="24"/>
        </w:rPr>
        <w:t>Cena oferty stanowi wynagrodzenie ryczałtowe.</w:t>
      </w:r>
    </w:p>
    <w:p w14:paraId="2E763809" w14:textId="77777777" w:rsidR="00426E28" w:rsidRPr="002117BB" w:rsidRDefault="00426E28" w:rsidP="00426E28">
      <w:pPr>
        <w:pStyle w:val="Akapitzlist"/>
        <w:numPr>
          <w:ilvl w:val="0"/>
          <w:numId w:val="1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przewiduje zmianę ceny brutto wyłącznie w przypadku ustawowych zmian podatku VAT.</w:t>
      </w:r>
    </w:p>
    <w:p w14:paraId="08506E91" w14:textId="352FE18F" w:rsidR="00426E28" w:rsidRDefault="00426E28" w:rsidP="00426E28">
      <w:pPr>
        <w:pStyle w:val="Akapitzlist"/>
        <w:numPr>
          <w:ilvl w:val="0"/>
          <w:numId w:val="1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Elementy składające się na cenę oferty, należy podać w obowiązujących jednostkach pieniężnych, tj. w pełnych złotych i groszach (do dwóch miejsc po przecinku). Definicję ceny dla potrzeb zamówień publicznych zastosowano zgodnie z art. 3 ust. 1 pkt 1 ustawy </w:t>
      </w:r>
      <w:r w:rsidR="00597104">
        <w:rPr>
          <w:rFonts w:asciiTheme="majorHAnsi" w:hAnsiTheme="majorHAnsi" w:cs="Times New Roman"/>
          <w:sz w:val="24"/>
          <w:szCs w:val="24"/>
        </w:rPr>
        <w:br/>
      </w:r>
      <w:r w:rsidRPr="002117BB">
        <w:rPr>
          <w:rFonts w:asciiTheme="majorHAnsi" w:hAnsiTheme="majorHAnsi" w:cs="Times New Roman"/>
          <w:sz w:val="24"/>
          <w:szCs w:val="24"/>
        </w:rPr>
        <w:t>z dnia 9 maja 2014 r. o informowaniu o cenach towarów i usług</w:t>
      </w:r>
      <w:r w:rsidR="0017200F">
        <w:rPr>
          <w:rFonts w:asciiTheme="majorHAnsi" w:hAnsiTheme="majorHAnsi" w:cs="Times New Roman"/>
          <w:sz w:val="24"/>
          <w:szCs w:val="24"/>
        </w:rPr>
        <w:t>.</w:t>
      </w:r>
    </w:p>
    <w:p w14:paraId="08ED0218" w14:textId="77777777" w:rsidR="0017200F" w:rsidRPr="002117BB" w:rsidRDefault="0017200F" w:rsidP="0017200F">
      <w:pPr>
        <w:pStyle w:val="Akapitzlist"/>
        <w:ind w:left="360"/>
        <w:contextualSpacing w:val="0"/>
        <w:jc w:val="both"/>
        <w:rPr>
          <w:rFonts w:asciiTheme="majorHAnsi" w:hAnsiTheme="majorHAnsi" w:cs="Times New Roman"/>
          <w:sz w:val="24"/>
          <w:szCs w:val="24"/>
        </w:rPr>
      </w:pPr>
    </w:p>
    <w:p w14:paraId="7121C77D" w14:textId="2571A124" w:rsidR="00905140" w:rsidRDefault="005F53FD" w:rsidP="00905140">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Rozdział X</w:t>
      </w:r>
      <w:r w:rsidR="00877EEC">
        <w:rPr>
          <w:rFonts w:asciiTheme="majorHAnsi" w:hAnsiTheme="majorHAnsi"/>
          <w:b/>
          <w:sz w:val="28"/>
          <w:szCs w:val="28"/>
        </w:rPr>
        <w:t>I</w:t>
      </w:r>
      <w:r w:rsidR="00801A78">
        <w:rPr>
          <w:rFonts w:asciiTheme="majorHAnsi" w:hAnsiTheme="majorHAnsi"/>
          <w:b/>
          <w:sz w:val="28"/>
          <w:szCs w:val="28"/>
        </w:rPr>
        <w:t>V</w:t>
      </w:r>
      <w:r w:rsidRPr="009773FF">
        <w:rPr>
          <w:rFonts w:asciiTheme="majorHAnsi" w:hAnsiTheme="majorHAnsi"/>
          <w:b/>
          <w:sz w:val="28"/>
          <w:szCs w:val="28"/>
        </w:rPr>
        <w:t xml:space="preserve"> Kryterium wyboru oferty</w:t>
      </w:r>
    </w:p>
    <w:p w14:paraId="45598E5A" w14:textId="77777777" w:rsidR="00905140" w:rsidRPr="00905140" w:rsidRDefault="00905140" w:rsidP="00905140">
      <w:pPr>
        <w:pStyle w:val="Akapitzlist"/>
        <w:ind w:left="360"/>
        <w:jc w:val="center"/>
        <w:rPr>
          <w:rFonts w:asciiTheme="majorHAnsi" w:hAnsiTheme="majorHAnsi"/>
          <w:b/>
          <w:sz w:val="28"/>
          <w:szCs w:val="28"/>
        </w:rPr>
      </w:pPr>
    </w:p>
    <w:p w14:paraId="5D31D278" w14:textId="77777777" w:rsidR="005F53FD" w:rsidRPr="002117BB" w:rsidRDefault="005F53FD" w:rsidP="005F53FD">
      <w:pPr>
        <w:pStyle w:val="Akapitzlist"/>
        <w:numPr>
          <w:ilvl w:val="0"/>
          <w:numId w:val="20"/>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Wybór oferty najkorzystniejszej nastąpi na podstawie następujących kryteriów oceny ofert:</w:t>
      </w:r>
    </w:p>
    <w:p w14:paraId="5B643F47" w14:textId="606231D8" w:rsidR="005F53FD" w:rsidRPr="002117BB" w:rsidRDefault="003A3670" w:rsidP="005F53FD">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 xml:space="preserve">cena – </w:t>
      </w:r>
      <w:r w:rsidR="00E04944">
        <w:rPr>
          <w:rFonts w:asciiTheme="majorHAnsi" w:hAnsiTheme="majorHAnsi" w:cs="Times New Roman"/>
          <w:b/>
          <w:bCs/>
          <w:color w:val="000000"/>
          <w:sz w:val="24"/>
          <w:szCs w:val="24"/>
        </w:rPr>
        <w:t>9</w:t>
      </w:r>
      <w:r w:rsidR="005F53FD" w:rsidRPr="002117BB">
        <w:rPr>
          <w:rFonts w:asciiTheme="majorHAnsi" w:hAnsiTheme="majorHAnsi" w:cs="Times New Roman"/>
          <w:b/>
          <w:bCs/>
          <w:color w:val="000000"/>
          <w:sz w:val="24"/>
          <w:szCs w:val="24"/>
        </w:rPr>
        <w:t>0%</w:t>
      </w:r>
    </w:p>
    <w:p w14:paraId="2FDC6009" w14:textId="7014E014" w:rsidR="005F53FD" w:rsidRPr="002117BB" w:rsidRDefault="003A3670" w:rsidP="005F53FD">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 xml:space="preserve">termin realizacji– </w:t>
      </w:r>
      <w:r w:rsidR="00E04944">
        <w:rPr>
          <w:rFonts w:asciiTheme="majorHAnsi" w:hAnsiTheme="majorHAnsi" w:cs="Times New Roman"/>
          <w:b/>
          <w:bCs/>
          <w:color w:val="000000"/>
          <w:sz w:val="24"/>
          <w:szCs w:val="24"/>
        </w:rPr>
        <w:t>1</w:t>
      </w:r>
      <w:r w:rsidR="005F53FD" w:rsidRPr="002117BB">
        <w:rPr>
          <w:rFonts w:asciiTheme="majorHAnsi" w:hAnsiTheme="majorHAnsi" w:cs="Times New Roman"/>
          <w:b/>
          <w:bCs/>
          <w:color w:val="000000"/>
          <w:sz w:val="24"/>
          <w:szCs w:val="24"/>
        </w:rPr>
        <w:t>0%</w:t>
      </w:r>
    </w:p>
    <w:p w14:paraId="345CF98F" w14:textId="77777777" w:rsidR="005F53FD" w:rsidRPr="002117BB" w:rsidRDefault="005F53FD" w:rsidP="005F53FD">
      <w:pPr>
        <w:spacing w:after="0" w:line="276" w:lineRule="auto"/>
        <w:jc w:val="both"/>
        <w:rPr>
          <w:rFonts w:asciiTheme="majorHAnsi" w:hAnsiTheme="majorHAnsi" w:cs="Times New Roman"/>
          <w:color w:val="000000"/>
          <w:sz w:val="24"/>
          <w:szCs w:val="24"/>
        </w:rPr>
      </w:pPr>
    </w:p>
    <w:p w14:paraId="6DDEB6F1" w14:textId="77777777" w:rsidR="005F53FD" w:rsidRPr="002117BB" w:rsidRDefault="005F53FD" w:rsidP="005F53FD">
      <w:pPr>
        <w:pStyle w:val="Akapitzlist"/>
        <w:numPr>
          <w:ilvl w:val="0"/>
          <w:numId w:val="20"/>
        </w:numPr>
        <w:spacing w:after="0" w:line="276" w:lineRule="auto"/>
        <w:contextualSpacing w:val="0"/>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t>Oferty będą oceniane według ww. kryteriów, w następujący sposób:</w:t>
      </w:r>
    </w:p>
    <w:p w14:paraId="141D2D25" w14:textId="77777777" w:rsidR="005F53FD" w:rsidRPr="002117BB" w:rsidRDefault="005F53FD" w:rsidP="005F53FD">
      <w:pPr>
        <w:spacing w:after="0" w:line="276" w:lineRule="auto"/>
        <w:jc w:val="both"/>
        <w:rPr>
          <w:rFonts w:asciiTheme="majorHAnsi" w:hAnsiTheme="majorHAnsi" w:cs="Times New Roman"/>
          <w:color w:val="000000"/>
          <w:sz w:val="24"/>
          <w:szCs w:val="24"/>
        </w:rPr>
      </w:pPr>
    </w:p>
    <w:p w14:paraId="3E59A601" w14:textId="2CC5C6E0"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Kryterium </w:t>
      </w:r>
      <w:r w:rsidRPr="002117BB">
        <w:rPr>
          <w:rFonts w:asciiTheme="majorHAnsi" w:hAnsiTheme="majorHAnsi" w:cs="Times New Roman"/>
          <w:b/>
          <w:bCs/>
          <w:color w:val="000000"/>
          <w:sz w:val="24"/>
          <w:szCs w:val="24"/>
        </w:rPr>
        <w:t>cena</w:t>
      </w:r>
      <w:r w:rsidRPr="002117BB">
        <w:rPr>
          <w:rFonts w:asciiTheme="majorHAnsi" w:hAnsiTheme="majorHAnsi" w:cs="Times New Roman"/>
          <w:b/>
          <w:bCs/>
          <w:i/>
          <w:iCs/>
          <w:color w:val="000000"/>
          <w:sz w:val="24"/>
          <w:szCs w:val="24"/>
        </w:rPr>
        <w:t xml:space="preserve"> </w:t>
      </w:r>
      <w:r w:rsidRPr="002117BB">
        <w:rPr>
          <w:rFonts w:asciiTheme="majorHAnsi" w:hAnsiTheme="majorHAnsi" w:cs="Times New Roman"/>
          <w:b/>
          <w:bCs/>
          <w:color w:val="000000"/>
          <w:sz w:val="24"/>
          <w:szCs w:val="24"/>
        </w:rPr>
        <w:t>(C)</w:t>
      </w:r>
      <w:r w:rsidR="00921AEA">
        <w:rPr>
          <w:rFonts w:asciiTheme="majorHAnsi" w:hAnsiTheme="majorHAnsi" w:cs="Times New Roman"/>
          <w:color w:val="000000"/>
          <w:sz w:val="24"/>
          <w:szCs w:val="24"/>
        </w:rPr>
        <w:t xml:space="preserve"> – </w:t>
      </w:r>
      <w:r w:rsidR="00E04944">
        <w:rPr>
          <w:rFonts w:asciiTheme="majorHAnsi" w:hAnsiTheme="majorHAnsi" w:cs="Times New Roman"/>
          <w:color w:val="000000"/>
          <w:sz w:val="24"/>
          <w:szCs w:val="24"/>
        </w:rPr>
        <w:t>9</w:t>
      </w:r>
      <w:r w:rsidRPr="002117BB">
        <w:rPr>
          <w:rFonts w:asciiTheme="majorHAnsi" w:hAnsiTheme="majorHAnsi" w:cs="Times New Roman"/>
          <w:color w:val="000000"/>
          <w:sz w:val="24"/>
          <w:szCs w:val="24"/>
        </w:rPr>
        <w:t>0%:</w:t>
      </w:r>
      <w:r w:rsidR="00E04944">
        <w:rPr>
          <w:rFonts w:asciiTheme="majorHAnsi" w:hAnsiTheme="majorHAnsi" w:cs="Times New Roman"/>
          <w:color w:val="000000"/>
          <w:sz w:val="24"/>
          <w:szCs w:val="24"/>
        </w:rPr>
        <w:t xml:space="preserve"> (90 pkt)</w:t>
      </w:r>
    </w:p>
    <w:p w14:paraId="10424BBC" w14:textId="0EAB3B46" w:rsidR="005F53FD" w:rsidRPr="002117BB" w:rsidRDefault="005F53FD" w:rsidP="005F53FD">
      <w:pPr>
        <w:spacing w:after="0" w:line="276" w:lineRule="auto"/>
        <w:ind w:left="708"/>
        <w:jc w:val="both"/>
        <w:rPr>
          <w:rFonts w:asciiTheme="majorHAnsi" w:hAnsiTheme="majorHAnsi" w:cs="Times New Roman"/>
          <w:sz w:val="24"/>
          <w:szCs w:val="24"/>
        </w:rPr>
      </w:pPr>
      <w:r w:rsidRPr="002117BB">
        <w:rPr>
          <w:rFonts w:asciiTheme="majorHAnsi" w:hAnsiTheme="majorHAnsi" w:cs="Times New Roman"/>
          <w:color w:val="000000"/>
          <w:sz w:val="24"/>
          <w:szCs w:val="24"/>
        </w:rPr>
        <w:t>Oferta z najniższą ceną brutto otrzyma maksymalną liczbę punktów tj.</w:t>
      </w:r>
      <w:r w:rsidRPr="002117BB">
        <w:rPr>
          <w:rFonts w:asciiTheme="majorHAnsi" w:hAnsiTheme="majorHAnsi" w:cs="Times New Roman"/>
          <w:b/>
          <w:bCs/>
          <w:color w:val="000000"/>
          <w:sz w:val="24"/>
          <w:szCs w:val="24"/>
        </w:rPr>
        <w:t xml:space="preserve"> </w:t>
      </w:r>
      <w:r w:rsidR="00E87345">
        <w:rPr>
          <w:rFonts w:asciiTheme="majorHAnsi" w:hAnsiTheme="majorHAnsi" w:cs="Times New Roman"/>
          <w:color w:val="000000"/>
          <w:sz w:val="24"/>
          <w:szCs w:val="24"/>
        </w:rPr>
        <w:t>9</w:t>
      </w:r>
      <w:r w:rsidRPr="002117BB">
        <w:rPr>
          <w:rFonts w:asciiTheme="majorHAnsi" w:hAnsiTheme="majorHAnsi" w:cs="Times New Roman"/>
          <w:color w:val="000000"/>
          <w:sz w:val="24"/>
          <w:szCs w:val="24"/>
        </w:rPr>
        <w:t xml:space="preserve">0 punktów,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a pozostałym ofertom przypisana zostanie odpowiednio liczba punktów zgodnie ze wzorem:</w:t>
      </w:r>
    </w:p>
    <w:p w14:paraId="5A6016D4" w14:textId="511B8886" w:rsidR="005F53FD" w:rsidRPr="002117BB" w:rsidRDefault="005F53FD" w:rsidP="005F53FD">
      <w:pPr>
        <w:spacing w:after="0" w:line="276" w:lineRule="auto"/>
        <w:ind w:left="708"/>
        <w:jc w:val="both"/>
        <w:rPr>
          <w:rFonts w:asciiTheme="majorHAnsi" w:hAnsiTheme="majorHAnsi" w:cs="Times New Roman"/>
          <w:sz w:val="24"/>
          <w:szCs w:val="24"/>
          <w:lang w:val="en-US"/>
        </w:rPr>
      </w:pPr>
      <w:r w:rsidRPr="00877EEC">
        <w:rPr>
          <w:rFonts w:asciiTheme="majorHAnsi" w:hAnsiTheme="majorHAnsi" w:cs="Times New Roman"/>
          <w:sz w:val="24"/>
          <w:szCs w:val="24"/>
          <w:lang w:val="en-US"/>
        </w:rPr>
        <w:br/>
        <w:t xml:space="preserve"> </w:t>
      </w:r>
      <w:r w:rsidR="00921AEA">
        <w:rPr>
          <w:rFonts w:asciiTheme="majorHAnsi" w:hAnsiTheme="majorHAnsi" w:cs="Times New Roman"/>
          <w:sz w:val="24"/>
          <w:szCs w:val="24"/>
          <w:lang w:val="en-US"/>
        </w:rPr>
        <w:t xml:space="preserve">C= (Cmin x </w:t>
      </w:r>
      <w:r w:rsidRPr="002117BB">
        <w:rPr>
          <w:rFonts w:asciiTheme="majorHAnsi" w:hAnsiTheme="majorHAnsi" w:cs="Times New Roman"/>
          <w:sz w:val="24"/>
          <w:szCs w:val="24"/>
          <w:lang w:val="en-US"/>
        </w:rPr>
        <w:t xml:space="preserve">/ Cof) x </w:t>
      </w:r>
      <w:r w:rsidR="00E04944">
        <w:rPr>
          <w:rFonts w:asciiTheme="majorHAnsi" w:hAnsiTheme="majorHAnsi" w:cs="Times New Roman"/>
          <w:sz w:val="24"/>
          <w:szCs w:val="24"/>
          <w:lang w:val="en-US"/>
        </w:rPr>
        <w:t>9</w:t>
      </w:r>
      <w:r w:rsidRPr="002117BB">
        <w:rPr>
          <w:rFonts w:asciiTheme="majorHAnsi" w:hAnsiTheme="majorHAnsi" w:cs="Times New Roman"/>
          <w:sz w:val="24"/>
          <w:szCs w:val="24"/>
          <w:lang w:val="en-US"/>
        </w:rPr>
        <w:t>0</w:t>
      </w:r>
    </w:p>
    <w:p w14:paraId="3358B150" w14:textId="77777777" w:rsidR="005F53FD" w:rsidRPr="002117BB" w:rsidRDefault="005F53FD" w:rsidP="005F53FD">
      <w:pPr>
        <w:spacing w:after="0" w:line="276" w:lineRule="auto"/>
        <w:ind w:left="708"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gdzie:</w:t>
      </w:r>
    </w:p>
    <w:p w14:paraId="6C970BEC" w14:textId="77777777" w:rsidR="005F53FD" w:rsidRPr="002117BB" w:rsidRDefault="005F53FD" w:rsidP="005F53FD">
      <w:pPr>
        <w:spacing w:after="0" w:line="276" w:lineRule="auto"/>
        <w:ind w:left="705" w:firstLine="3"/>
        <w:jc w:val="both"/>
        <w:rPr>
          <w:rFonts w:asciiTheme="majorHAnsi" w:hAnsiTheme="majorHAnsi" w:cs="Times New Roman"/>
          <w:i/>
          <w:iCs/>
          <w:color w:val="000000"/>
          <w:sz w:val="24"/>
          <w:szCs w:val="24"/>
        </w:rPr>
      </w:pPr>
      <w:r w:rsidRPr="002117BB">
        <w:rPr>
          <w:rFonts w:asciiTheme="majorHAnsi" w:hAnsiTheme="majorHAnsi" w:cs="Times New Roman"/>
          <w:color w:val="000000"/>
          <w:sz w:val="24"/>
          <w:szCs w:val="24"/>
        </w:rPr>
        <w:t xml:space="preserve">C - wartość punktowa badanej oferty za kryterium </w:t>
      </w:r>
      <w:r w:rsidRPr="002117BB">
        <w:rPr>
          <w:rFonts w:asciiTheme="majorHAnsi" w:hAnsiTheme="majorHAnsi" w:cs="Times New Roman"/>
          <w:i/>
          <w:iCs/>
          <w:color w:val="000000"/>
          <w:sz w:val="24"/>
          <w:szCs w:val="24"/>
        </w:rPr>
        <w:t>cena</w:t>
      </w:r>
    </w:p>
    <w:p w14:paraId="79B14FF9" w14:textId="77777777" w:rsidR="005F53FD" w:rsidRPr="002117BB" w:rsidRDefault="005F53FD" w:rsidP="005F53FD">
      <w:pPr>
        <w:spacing w:after="0" w:line="276" w:lineRule="auto"/>
        <w:ind w:left="702"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min - oferowana najniższa cena spośród badanych ofert</w:t>
      </w:r>
    </w:p>
    <w:p w14:paraId="2255EB3C" w14:textId="77777777" w:rsidR="005F53FD" w:rsidRPr="002117BB" w:rsidRDefault="005F53FD" w:rsidP="005F53FD">
      <w:pPr>
        <w:spacing w:after="0" w:line="276" w:lineRule="auto"/>
        <w:ind w:left="699"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of. - cena oferty badanej</w:t>
      </w:r>
    </w:p>
    <w:p w14:paraId="552E264D" w14:textId="77777777" w:rsidR="005F53FD" w:rsidRPr="00476AA1" w:rsidRDefault="005F53FD" w:rsidP="005F53FD">
      <w:pPr>
        <w:spacing w:after="0" w:line="276" w:lineRule="auto"/>
        <w:ind w:left="696" w:firstLine="3"/>
        <w:jc w:val="both"/>
        <w:rPr>
          <w:rFonts w:asciiTheme="majorHAnsi" w:hAnsiTheme="majorHAnsi" w:cs="Times New Roman"/>
          <w:iCs/>
          <w:color w:val="000000"/>
          <w:sz w:val="24"/>
          <w:szCs w:val="24"/>
        </w:rPr>
      </w:pPr>
      <w:r w:rsidRPr="00476AA1">
        <w:rPr>
          <w:rFonts w:asciiTheme="majorHAnsi" w:hAnsiTheme="majorHAnsi" w:cs="Times New Roman"/>
          <w:iCs/>
          <w:color w:val="000000"/>
          <w:sz w:val="24"/>
          <w:szCs w:val="24"/>
        </w:rPr>
        <w:t>Zamawiający informuje, że wartość punktowa badanej oferty (C) za kryterium cena zostanie zaokrąglona do dwóch miejsc po przecinku przy zachowaniu matematycznej zasady zaokrąglania liczb.</w:t>
      </w:r>
    </w:p>
    <w:p w14:paraId="66803914" w14:textId="77777777" w:rsidR="005F53FD" w:rsidRPr="002117BB" w:rsidRDefault="005F53FD" w:rsidP="005F53FD">
      <w:pPr>
        <w:spacing w:after="0" w:line="276" w:lineRule="auto"/>
        <w:jc w:val="both"/>
        <w:rPr>
          <w:rFonts w:asciiTheme="majorHAnsi" w:hAnsiTheme="majorHAnsi" w:cs="Times New Roman"/>
          <w:color w:val="000000"/>
          <w:sz w:val="24"/>
          <w:szCs w:val="24"/>
        </w:rPr>
      </w:pPr>
    </w:p>
    <w:p w14:paraId="601A9DB0" w14:textId="3DE8F82D" w:rsidR="005F53FD" w:rsidRPr="002117BB" w:rsidRDefault="005F53FD" w:rsidP="005F53FD">
      <w:pPr>
        <w:spacing w:after="0" w:line="276" w:lineRule="auto"/>
        <w:ind w:firstLine="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Kryterium </w:t>
      </w:r>
      <w:r w:rsidRPr="002117BB">
        <w:rPr>
          <w:rFonts w:asciiTheme="majorHAnsi" w:hAnsiTheme="majorHAnsi" w:cs="Times New Roman"/>
          <w:b/>
          <w:bCs/>
          <w:color w:val="000000"/>
          <w:sz w:val="24"/>
          <w:szCs w:val="24"/>
        </w:rPr>
        <w:t xml:space="preserve">termin realizacji (T) </w:t>
      </w:r>
      <w:r w:rsidR="00921AEA">
        <w:rPr>
          <w:rFonts w:asciiTheme="majorHAnsi" w:hAnsiTheme="majorHAnsi" w:cs="Times New Roman"/>
          <w:color w:val="000000"/>
          <w:sz w:val="24"/>
          <w:szCs w:val="24"/>
        </w:rPr>
        <w:t xml:space="preserve">– </w:t>
      </w:r>
      <w:r w:rsidR="00E04944">
        <w:rPr>
          <w:rFonts w:asciiTheme="majorHAnsi" w:hAnsiTheme="majorHAnsi" w:cs="Times New Roman"/>
          <w:color w:val="000000"/>
          <w:sz w:val="24"/>
          <w:szCs w:val="24"/>
        </w:rPr>
        <w:t>1</w:t>
      </w:r>
      <w:r w:rsidRPr="002117BB">
        <w:rPr>
          <w:rFonts w:asciiTheme="majorHAnsi" w:hAnsiTheme="majorHAnsi" w:cs="Times New Roman"/>
          <w:color w:val="000000"/>
          <w:sz w:val="24"/>
          <w:szCs w:val="24"/>
        </w:rPr>
        <w:t>0%:</w:t>
      </w:r>
      <w:r w:rsidR="00E04944">
        <w:rPr>
          <w:rFonts w:asciiTheme="majorHAnsi" w:hAnsiTheme="majorHAnsi" w:cs="Times New Roman"/>
          <w:color w:val="000000"/>
          <w:sz w:val="24"/>
          <w:szCs w:val="24"/>
        </w:rPr>
        <w:t xml:space="preserve"> (10 pkt)</w:t>
      </w:r>
    </w:p>
    <w:p w14:paraId="78205894" w14:textId="77777777" w:rsidR="005F53FD" w:rsidRPr="002117BB" w:rsidRDefault="005F53FD" w:rsidP="005F53FD">
      <w:pPr>
        <w:spacing w:after="0" w:line="276" w:lineRule="auto"/>
        <w:ind w:firstLine="708"/>
        <w:jc w:val="both"/>
        <w:rPr>
          <w:rFonts w:asciiTheme="majorHAnsi" w:hAnsiTheme="majorHAnsi" w:cs="Times New Roman"/>
          <w:color w:val="000000"/>
          <w:sz w:val="24"/>
          <w:szCs w:val="24"/>
        </w:rPr>
      </w:pPr>
    </w:p>
    <w:p w14:paraId="0BF31856" w14:textId="10A78195"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Oferta, w zależności od zadeklarowanego terminu realizacji zamówienia otrzyma następują</w:t>
      </w:r>
      <w:r w:rsidR="006C1182">
        <w:rPr>
          <w:rFonts w:asciiTheme="majorHAnsi" w:hAnsiTheme="majorHAnsi" w:cs="Times New Roman"/>
          <w:color w:val="000000"/>
          <w:sz w:val="24"/>
          <w:szCs w:val="24"/>
        </w:rPr>
        <w:t xml:space="preserve">cą liczbę punktów (maksymalnie </w:t>
      </w:r>
      <w:r w:rsidR="00E04944">
        <w:rPr>
          <w:rFonts w:asciiTheme="majorHAnsi" w:hAnsiTheme="majorHAnsi" w:cs="Times New Roman"/>
          <w:color w:val="000000"/>
          <w:sz w:val="24"/>
          <w:szCs w:val="24"/>
        </w:rPr>
        <w:t>1</w:t>
      </w:r>
      <w:r w:rsidRPr="002117BB">
        <w:rPr>
          <w:rFonts w:asciiTheme="majorHAnsi" w:hAnsiTheme="majorHAnsi" w:cs="Times New Roman"/>
          <w:color w:val="000000"/>
          <w:sz w:val="24"/>
          <w:szCs w:val="24"/>
        </w:rPr>
        <w:t>0 punktów):</w:t>
      </w:r>
    </w:p>
    <w:p w14:paraId="29F5F9F6" w14:textId="7522F4E3" w:rsidR="00E04944" w:rsidRPr="002117BB" w:rsidRDefault="00E04944" w:rsidP="00E04944">
      <w:pPr>
        <w:pStyle w:val="Akapitzlist"/>
        <w:numPr>
          <w:ilvl w:val="0"/>
          <w:numId w:val="21"/>
        </w:numPr>
        <w:spacing w:after="0" w:line="276" w:lineRule="auto"/>
        <w:contextualSpacing w:val="0"/>
        <w:jc w:val="both"/>
        <w:rPr>
          <w:rFonts w:asciiTheme="majorHAnsi" w:hAnsiTheme="majorHAnsi" w:cs="Times New Roman"/>
          <w:color w:val="000000"/>
          <w:sz w:val="24"/>
          <w:szCs w:val="24"/>
        </w:rPr>
      </w:pPr>
      <w:r>
        <w:rPr>
          <w:rFonts w:asciiTheme="majorHAnsi" w:hAnsiTheme="majorHAnsi" w:cs="Times New Roman"/>
          <w:color w:val="000000"/>
          <w:sz w:val="24"/>
          <w:szCs w:val="24"/>
        </w:rPr>
        <w:t>termin realizacji do 4 tygodni – 10</w:t>
      </w:r>
      <w:r w:rsidRPr="002117BB">
        <w:rPr>
          <w:rFonts w:asciiTheme="majorHAnsi" w:hAnsiTheme="majorHAnsi" w:cs="Times New Roman"/>
          <w:color w:val="000000"/>
          <w:sz w:val="24"/>
          <w:szCs w:val="24"/>
        </w:rPr>
        <w:t xml:space="preserve"> pkt,</w:t>
      </w:r>
    </w:p>
    <w:p w14:paraId="5C83156D" w14:textId="44C523C5" w:rsidR="00E04944" w:rsidRPr="002117BB" w:rsidRDefault="00E04944" w:rsidP="00E04944">
      <w:pPr>
        <w:pStyle w:val="Akapitzlist"/>
        <w:numPr>
          <w:ilvl w:val="0"/>
          <w:numId w:val="21"/>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termin realizacji </w:t>
      </w:r>
      <w:r>
        <w:rPr>
          <w:rFonts w:asciiTheme="majorHAnsi" w:hAnsiTheme="majorHAnsi" w:cs="Times New Roman"/>
          <w:color w:val="000000"/>
          <w:sz w:val="24"/>
          <w:szCs w:val="24"/>
        </w:rPr>
        <w:t xml:space="preserve">od 4 do 5 tygodni </w:t>
      </w:r>
      <w:r w:rsidRPr="002117BB">
        <w:rPr>
          <w:rFonts w:asciiTheme="majorHAnsi" w:hAnsiTheme="majorHAnsi" w:cs="Times New Roman"/>
          <w:color w:val="000000"/>
          <w:sz w:val="24"/>
          <w:szCs w:val="24"/>
        </w:rPr>
        <w:t>– 0 pkt.</w:t>
      </w:r>
    </w:p>
    <w:p w14:paraId="7E104936" w14:textId="6A150722" w:rsidR="005F53FD" w:rsidRPr="002117BB" w:rsidRDefault="005F53FD" w:rsidP="005F53FD">
      <w:pPr>
        <w:spacing w:after="0" w:line="276" w:lineRule="auto"/>
        <w:ind w:left="708"/>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t>Zamawiający informuje, że dopusz</w:t>
      </w:r>
      <w:r w:rsidR="007A36CD">
        <w:rPr>
          <w:rFonts w:asciiTheme="majorHAnsi" w:hAnsiTheme="majorHAnsi" w:cs="Times New Roman"/>
          <w:b/>
          <w:bCs/>
          <w:color w:val="000000"/>
          <w:sz w:val="24"/>
          <w:szCs w:val="24"/>
        </w:rPr>
        <w:t xml:space="preserve">czalny termin realizacji </w:t>
      </w:r>
      <w:r w:rsidRPr="002117BB">
        <w:rPr>
          <w:rFonts w:asciiTheme="majorHAnsi" w:hAnsiTheme="majorHAnsi" w:cs="Times New Roman"/>
          <w:b/>
          <w:bCs/>
          <w:color w:val="000000"/>
          <w:sz w:val="24"/>
          <w:szCs w:val="24"/>
        </w:rPr>
        <w:t xml:space="preserve"> nie może być dłuższy niż </w:t>
      </w:r>
      <w:r w:rsidR="00E04944">
        <w:rPr>
          <w:rFonts w:asciiTheme="majorHAnsi" w:hAnsiTheme="majorHAnsi" w:cs="Times New Roman"/>
          <w:b/>
          <w:bCs/>
          <w:color w:val="000000"/>
          <w:sz w:val="24"/>
          <w:szCs w:val="24"/>
        </w:rPr>
        <w:t>5</w:t>
      </w:r>
      <w:r w:rsidR="007A36CD">
        <w:rPr>
          <w:rFonts w:asciiTheme="majorHAnsi" w:hAnsiTheme="majorHAnsi" w:cs="Times New Roman"/>
          <w:b/>
          <w:bCs/>
          <w:color w:val="000000"/>
          <w:sz w:val="24"/>
          <w:szCs w:val="24"/>
        </w:rPr>
        <w:t xml:space="preserve"> tygodni od zawarcia umowy.</w:t>
      </w:r>
    </w:p>
    <w:p w14:paraId="51D58D7F" w14:textId="77777777" w:rsidR="005F53FD" w:rsidRPr="002117BB" w:rsidRDefault="005F53FD" w:rsidP="005F53FD">
      <w:pPr>
        <w:spacing w:after="0" w:line="276" w:lineRule="auto"/>
        <w:jc w:val="both"/>
        <w:rPr>
          <w:rFonts w:asciiTheme="majorHAnsi" w:hAnsiTheme="majorHAnsi" w:cs="Times New Roman"/>
          <w:b/>
          <w:bCs/>
          <w:color w:val="000000"/>
          <w:sz w:val="24"/>
          <w:szCs w:val="24"/>
        </w:rPr>
      </w:pPr>
    </w:p>
    <w:p w14:paraId="08A22060" w14:textId="77777777" w:rsidR="005F53FD" w:rsidRPr="002117BB" w:rsidRDefault="005F53FD" w:rsidP="005F53FD">
      <w:pPr>
        <w:pStyle w:val="Akapitzlist"/>
        <w:numPr>
          <w:ilvl w:val="0"/>
          <w:numId w:val="20"/>
        </w:numPr>
        <w:spacing w:after="0" w:line="276" w:lineRule="auto"/>
        <w:contextualSpacing w:val="0"/>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t xml:space="preserve">Ostateczną ocenę oferty stanowi suma punktów uzyskanych w ww. kryteriach oceny ofert, obliczona wg wzoru: </w:t>
      </w:r>
    </w:p>
    <w:p w14:paraId="4EC0B12E" w14:textId="77777777" w:rsidR="005F53FD" w:rsidRPr="002117BB" w:rsidRDefault="005F53FD" w:rsidP="005F53FD">
      <w:pPr>
        <w:spacing w:after="0" w:line="276" w:lineRule="auto"/>
        <w:ind w:left="708"/>
        <w:jc w:val="both"/>
        <w:rPr>
          <w:rFonts w:asciiTheme="majorHAnsi" w:hAnsiTheme="majorHAnsi" w:cs="Times New Roman"/>
          <w:b/>
          <w:bCs/>
          <w:color w:val="000000"/>
          <w:sz w:val="24"/>
          <w:szCs w:val="24"/>
        </w:rPr>
      </w:pPr>
    </w:p>
    <w:p w14:paraId="515A154A" w14:textId="77777777" w:rsidR="005F53FD" w:rsidRPr="002117BB" w:rsidRDefault="005F53FD" w:rsidP="005F53FD">
      <w:pPr>
        <w:spacing w:after="0" w:line="276" w:lineRule="auto"/>
        <w:ind w:left="708"/>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t xml:space="preserve">O = C + T </w:t>
      </w:r>
    </w:p>
    <w:p w14:paraId="07EFA116" w14:textId="77777777" w:rsidR="005F53FD" w:rsidRPr="002117BB" w:rsidRDefault="005F53FD" w:rsidP="005F53FD">
      <w:pPr>
        <w:spacing w:after="0" w:line="276" w:lineRule="auto"/>
        <w:ind w:left="708"/>
        <w:jc w:val="both"/>
        <w:rPr>
          <w:rFonts w:asciiTheme="majorHAnsi" w:hAnsiTheme="majorHAnsi" w:cs="Times New Roman"/>
          <w:color w:val="000000"/>
          <w:sz w:val="24"/>
          <w:szCs w:val="24"/>
        </w:rPr>
      </w:pPr>
    </w:p>
    <w:p w14:paraId="0F037D5F" w14:textId="77777777"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gdzie: </w:t>
      </w:r>
    </w:p>
    <w:p w14:paraId="13ED57B7" w14:textId="77777777"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 - ostateczna wartość punktowa badanej oferty </w:t>
      </w:r>
    </w:p>
    <w:p w14:paraId="134AD5C9" w14:textId="77777777"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C - wartość punktowa uzyskana przez badaną ofertę za kryterium „cena” </w:t>
      </w:r>
    </w:p>
    <w:p w14:paraId="38F82C61" w14:textId="5F0679BD"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lastRenderedPageBreak/>
        <w:t>T - wartość punktowa uzyskana przez badaną ofertę za kryterium „termin realizacji .”</w:t>
      </w:r>
    </w:p>
    <w:p w14:paraId="23CB4D19" w14:textId="35961AA4" w:rsidR="005F53FD" w:rsidRPr="002117BB" w:rsidRDefault="005F53FD" w:rsidP="005F53FD">
      <w:pPr>
        <w:pStyle w:val="Akapitzlist"/>
        <w:numPr>
          <w:ilvl w:val="0"/>
          <w:numId w:val="20"/>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dokona oceny złożonyc</w:t>
      </w:r>
      <w:r w:rsidR="000569EB">
        <w:rPr>
          <w:rFonts w:asciiTheme="majorHAnsi" w:hAnsiTheme="majorHAnsi" w:cs="Times New Roman"/>
          <w:sz w:val="24"/>
          <w:szCs w:val="24"/>
        </w:rPr>
        <w:t>h ofert zgodnie z wymaganiami S</w:t>
      </w:r>
      <w:r w:rsidRPr="002117BB">
        <w:rPr>
          <w:rFonts w:asciiTheme="majorHAnsi" w:hAnsiTheme="majorHAnsi" w:cs="Times New Roman"/>
          <w:sz w:val="24"/>
          <w:szCs w:val="24"/>
        </w:rPr>
        <w:t xml:space="preserve">WZ. </w:t>
      </w:r>
    </w:p>
    <w:p w14:paraId="495972FA" w14:textId="77777777" w:rsidR="005F53FD" w:rsidRPr="002117BB" w:rsidRDefault="005F53FD" w:rsidP="005F53FD">
      <w:pPr>
        <w:pStyle w:val="Akapitzlist"/>
        <w:numPr>
          <w:ilvl w:val="0"/>
          <w:numId w:val="20"/>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079CB1D2" w14:textId="1F31E8D5" w:rsidR="005F53FD" w:rsidRPr="002117BB" w:rsidRDefault="005F53FD" w:rsidP="005F53FD">
      <w:pPr>
        <w:pStyle w:val="Akapitzlist"/>
        <w:numPr>
          <w:ilvl w:val="0"/>
          <w:numId w:val="20"/>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przyzna zamówienie Wykonawcy, który spełni warunki udziału </w:t>
      </w:r>
      <w:r w:rsidR="00FB1285">
        <w:rPr>
          <w:rFonts w:asciiTheme="majorHAnsi" w:hAnsiTheme="majorHAnsi" w:cs="Times New Roman"/>
          <w:sz w:val="24"/>
          <w:szCs w:val="24"/>
        </w:rPr>
        <w:br/>
      </w:r>
      <w:r w:rsidRPr="002117BB">
        <w:rPr>
          <w:rFonts w:asciiTheme="majorHAnsi" w:hAnsiTheme="majorHAnsi" w:cs="Times New Roman"/>
          <w:sz w:val="24"/>
          <w:szCs w:val="24"/>
        </w:rPr>
        <w:t>w postępowaniu, a jego oferta uzyska najwyższą ocenę punktową „O” z zastrzeżeniem treści pkt. 5 powyżej.</w:t>
      </w:r>
    </w:p>
    <w:p w14:paraId="4A028193" w14:textId="77777777" w:rsidR="005F53FD" w:rsidRPr="002117BB" w:rsidRDefault="005F53FD" w:rsidP="005F53FD">
      <w:pPr>
        <w:pStyle w:val="Akapitzlist"/>
        <w:ind w:left="360"/>
        <w:rPr>
          <w:rFonts w:asciiTheme="majorHAnsi" w:hAnsiTheme="majorHAnsi"/>
          <w:b/>
          <w:sz w:val="24"/>
          <w:szCs w:val="24"/>
        </w:rPr>
      </w:pPr>
    </w:p>
    <w:p w14:paraId="3A8177FF" w14:textId="5DE867B5" w:rsidR="005F53FD" w:rsidRDefault="005F53FD" w:rsidP="005F53FD">
      <w:pPr>
        <w:pBdr>
          <w:bottom w:val="single" w:sz="12" w:space="1" w:color="auto"/>
        </w:pBdr>
        <w:spacing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877EEC">
        <w:rPr>
          <w:rFonts w:asciiTheme="majorHAnsi" w:hAnsiTheme="majorHAnsi" w:cs="Times New Roman"/>
          <w:b/>
          <w:bCs/>
          <w:sz w:val="28"/>
          <w:szCs w:val="28"/>
        </w:rPr>
        <w:t>V</w:t>
      </w:r>
      <w:r w:rsidRPr="00905140">
        <w:rPr>
          <w:rFonts w:asciiTheme="majorHAnsi" w:hAnsiTheme="majorHAnsi" w:cs="Times New Roman"/>
          <w:b/>
          <w:bCs/>
          <w:sz w:val="28"/>
          <w:szCs w:val="28"/>
        </w:rPr>
        <w:t xml:space="preserve"> Formalności, jakie powinny zostać dopełnione po wyborze oferty </w:t>
      </w:r>
      <w:r w:rsidRPr="00905140">
        <w:rPr>
          <w:rFonts w:asciiTheme="majorHAnsi" w:hAnsiTheme="majorHAnsi" w:cs="Times New Roman"/>
          <w:sz w:val="28"/>
          <w:szCs w:val="28"/>
        </w:rPr>
        <w:br/>
      </w:r>
      <w:r w:rsidRPr="00905140">
        <w:rPr>
          <w:rFonts w:asciiTheme="majorHAnsi" w:hAnsiTheme="majorHAnsi" w:cs="Times New Roman"/>
          <w:b/>
          <w:bCs/>
          <w:sz w:val="28"/>
          <w:szCs w:val="28"/>
        </w:rPr>
        <w:t>w celu zawarcia Umowy</w:t>
      </w:r>
    </w:p>
    <w:p w14:paraId="303C1DEA" w14:textId="77777777" w:rsidR="00905140" w:rsidRPr="00905140" w:rsidRDefault="00905140" w:rsidP="005F53FD">
      <w:pPr>
        <w:spacing w:line="276" w:lineRule="auto"/>
        <w:jc w:val="center"/>
        <w:rPr>
          <w:rFonts w:asciiTheme="majorHAnsi" w:hAnsiTheme="majorHAnsi" w:cs="Times New Roman"/>
          <w:b/>
          <w:bCs/>
          <w:sz w:val="28"/>
          <w:szCs w:val="28"/>
        </w:rPr>
      </w:pPr>
    </w:p>
    <w:p w14:paraId="074CA623" w14:textId="77777777" w:rsidR="00547C42" w:rsidRPr="002117BB" w:rsidRDefault="00547C42" w:rsidP="00547C42">
      <w:pPr>
        <w:pStyle w:val="Akapitzlist"/>
        <w:numPr>
          <w:ilvl w:val="0"/>
          <w:numId w:val="2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zawiera umowę w sprawie zamówienia publicznego w terminie nie krótszym niż 5 dni od dnia przesłania zawiadomienia o wyborze najkorzystniejszej oferty.  </w:t>
      </w:r>
    </w:p>
    <w:p w14:paraId="62919D4E" w14:textId="6E9DBF8D" w:rsidR="00547C42" w:rsidRPr="00547C42" w:rsidRDefault="00547C42" w:rsidP="00547C42">
      <w:pPr>
        <w:pStyle w:val="Akapitzlist"/>
        <w:numPr>
          <w:ilvl w:val="0"/>
          <w:numId w:val="2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może zawrzeć umowę w sprawie zamówienia publicznego przed upływem terminu, o którym mowa w pkt 1 powyżej, jeżeli w postępowaniu o udzielenie zamówienia złożono tylko jedną ofertę.  </w:t>
      </w:r>
    </w:p>
    <w:p w14:paraId="13E53FF1" w14:textId="77777777" w:rsidR="005F53FD" w:rsidRPr="002117BB" w:rsidRDefault="005F53FD" w:rsidP="005F53FD">
      <w:pPr>
        <w:pStyle w:val="Akapitzlist"/>
        <w:numPr>
          <w:ilvl w:val="0"/>
          <w:numId w:val="29"/>
        </w:numPr>
        <w:spacing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Zamawiający skontaktuje się z wybranym Wykonawcą, w celu uzgodnienia szczegółów zawarcia Umowy, a także innych kwestii związanych ze sprawnym jej zawarciem.</w:t>
      </w:r>
    </w:p>
    <w:p w14:paraId="4E44C5C2" w14:textId="72F1D174" w:rsidR="005F53FD" w:rsidRPr="0017200F" w:rsidRDefault="00986E9E" w:rsidP="0017200F">
      <w:pPr>
        <w:pStyle w:val="Akapitzlist"/>
        <w:numPr>
          <w:ilvl w:val="0"/>
          <w:numId w:val="29"/>
        </w:numPr>
        <w:contextualSpacing w:val="0"/>
        <w:jc w:val="both"/>
        <w:rPr>
          <w:rFonts w:asciiTheme="majorHAnsi" w:hAnsiTheme="majorHAnsi" w:cs="Times New Roman"/>
          <w:sz w:val="24"/>
          <w:szCs w:val="24"/>
        </w:rPr>
      </w:pPr>
      <w:r>
        <w:rPr>
          <w:rFonts w:asciiTheme="majorHAnsi" w:hAnsiTheme="majorHAnsi" w:cs="Times New Roman"/>
          <w:sz w:val="24"/>
          <w:szCs w:val="24"/>
        </w:rPr>
        <w:t xml:space="preserve">Zamawiający, może żądać od Wykonawcy, którego oferta została wybrana jako najkorzystniejsza – w przypadku wyboru oferty Wykonawców wspólnie ubiegających się </w:t>
      </w:r>
      <w:r w:rsidR="0017200F">
        <w:rPr>
          <w:rFonts w:asciiTheme="majorHAnsi" w:hAnsiTheme="majorHAnsi" w:cs="Times New Roman"/>
          <w:sz w:val="24"/>
          <w:szCs w:val="24"/>
        </w:rPr>
        <w:br/>
      </w:r>
      <w:r>
        <w:rPr>
          <w:rFonts w:asciiTheme="majorHAnsi" w:hAnsiTheme="majorHAnsi" w:cs="Times New Roman"/>
          <w:sz w:val="24"/>
          <w:szCs w:val="24"/>
        </w:rPr>
        <w:t>o udzielenie zamówienia – do przedłożenia umowy regulującej współpracę tych podmiotów.</w:t>
      </w:r>
    </w:p>
    <w:p w14:paraId="5729487A" w14:textId="77777777" w:rsidR="00877EEC" w:rsidRPr="002117BB" w:rsidRDefault="00877EEC" w:rsidP="005F53FD">
      <w:pPr>
        <w:spacing w:line="276" w:lineRule="auto"/>
        <w:jc w:val="both"/>
        <w:rPr>
          <w:rFonts w:asciiTheme="majorHAnsi" w:hAnsiTheme="majorHAnsi" w:cs="Times New Roman"/>
          <w:b/>
          <w:bCs/>
          <w:sz w:val="24"/>
          <w:szCs w:val="24"/>
        </w:rPr>
      </w:pPr>
    </w:p>
    <w:p w14:paraId="3F637479" w14:textId="3F33FDF6" w:rsidR="005F53FD" w:rsidRDefault="00801A78" w:rsidP="005F53FD">
      <w:pPr>
        <w:pBdr>
          <w:bottom w:val="single" w:sz="12" w:space="1" w:color="auto"/>
        </w:pBdr>
        <w:spacing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5F53FD" w:rsidRPr="00905140">
        <w:rPr>
          <w:rFonts w:asciiTheme="majorHAnsi" w:hAnsiTheme="majorHAnsi" w:cs="Times New Roman"/>
          <w:b/>
          <w:bCs/>
          <w:sz w:val="28"/>
          <w:szCs w:val="28"/>
        </w:rPr>
        <w:t>V</w:t>
      </w:r>
      <w:r w:rsidR="00877EEC">
        <w:rPr>
          <w:rFonts w:asciiTheme="majorHAnsi" w:hAnsiTheme="majorHAnsi" w:cs="Times New Roman"/>
          <w:b/>
          <w:bCs/>
          <w:sz w:val="28"/>
          <w:szCs w:val="28"/>
        </w:rPr>
        <w:t xml:space="preserve">I </w:t>
      </w:r>
      <w:r w:rsidR="005F53FD" w:rsidRPr="00905140">
        <w:rPr>
          <w:rFonts w:asciiTheme="majorHAnsi" w:hAnsiTheme="majorHAnsi" w:cs="Times New Roman"/>
          <w:b/>
          <w:bCs/>
          <w:sz w:val="28"/>
          <w:szCs w:val="28"/>
        </w:rPr>
        <w:t xml:space="preserve"> Wymagania dotyczące zabezpieczenia należytego wykonania umowy</w:t>
      </w:r>
    </w:p>
    <w:p w14:paraId="6DC96601" w14:textId="77777777" w:rsidR="00905140" w:rsidRPr="00905140" w:rsidRDefault="00905140" w:rsidP="005F53FD">
      <w:pPr>
        <w:spacing w:line="276" w:lineRule="auto"/>
        <w:jc w:val="center"/>
        <w:rPr>
          <w:rFonts w:asciiTheme="majorHAnsi" w:hAnsiTheme="majorHAnsi" w:cs="Times New Roman"/>
          <w:sz w:val="28"/>
          <w:szCs w:val="28"/>
        </w:rPr>
      </w:pPr>
    </w:p>
    <w:p w14:paraId="65782D5B" w14:textId="7DFADD41" w:rsidR="005F53FD" w:rsidRPr="009773FF" w:rsidRDefault="005F53FD" w:rsidP="009773FF">
      <w:pPr>
        <w:rPr>
          <w:rFonts w:asciiTheme="majorHAnsi" w:hAnsiTheme="majorHAnsi" w:cs="Times New Roman"/>
          <w:sz w:val="24"/>
          <w:szCs w:val="24"/>
        </w:rPr>
      </w:pPr>
      <w:r w:rsidRPr="009773FF">
        <w:rPr>
          <w:rFonts w:asciiTheme="majorHAnsi" w:hAnsiTheme="majorHAnsi" w:cs="Times New Roman"/>
          <w:sz w:val="24"/>
          <w:szCs w:val="24"/>
        </w:rPr>
        <w:t xml:space="preserve">Zamawiający </w:t>
      </w:r>
      <w:r w:rsidR="007A36CD">
        <w:rPr>
          <w:rFonts w:asciiTheme="majorHAnsi" w:hAnsiTheme="majorHAnsi" w:cs="Times New Roman"/>
          <w:sz w:val="24"/>
          <w:szCs w:val="24"/>
        </w:rPr>
        <w:t xml:space="preserve">nie </w:t>
      </w:r>
      <w:r w:rsidRPr="009773FF">
        <w:rPr>
          <w:rFonts w:asciiTheme="majorHAnsi" w:hAnsiTheme="majorHAnsi" w:cs="Times New Roman"/>
          <w:sz w:val="24"/>
          <w:szCs w:val="24"/>
        </w:rPr>
        <w:t>żąda wniesienia zabezpieczenia należytego wykonania umowy.</w:t>
      </w:r>
    </w:p>
    <w:p w14:paraId="1A1CD7EC" w14:textId="77777777" w:rsidR="00A75216" w:rsidRPr="002117BB" w:rsidRDefault="00A75216" w:rsidP="005F53FD">
      <w:pPr>
        <w:spacing w:line="276" w:lineRule="auto"/>
        <w:jc w:val="both"/>
        <w:rPr>
          <w:rFonts w:asciiTheme="majorHAnsi" w:hAnsiTheme="majorHAnsi" w:cs="Times New Roman"/>
          <w:color w:val="000000"/>
          <w:sz w:val="24"/>
          <w:szCs w:val="24"/>
        </w:rPr>
      </w:pPr>
    </w:p>
    <w:p w14:paraId="5D9BFE41" w14:textId="4268E36B" w:rsidR="005F53FD" w:rsidRDefault="005F53FD" w:rsidP="005F53FD">
      <w:pPr>
        <w:pBdr>
          <w:bottom w:val="single" w:sz="12" w:space="1" w:color="auto"/>
        </w:pBdr>
        <w:spacing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lastRenderedPageBreak/>
        <w:t>Rozdział XV</w:t>
      </w:r>
      <w:r w:rsidR="00877EEC">
        <w:rPr>
          <w:rFonts w:asciiTheme="majorHAnsi" w:hAnsiTheme="majorHAnsi" w:cs="Times New Roman"/>
          <w:b/>
          <w:bCs/>
          <w:sz w:val="28"/>
          <w:szCs w:val="28"/>
        </w:rPr>
        <w:t xml:space="preserve">II </w:t>
      </w:r>
      <w:r w:rsidRPr="00905140">
        <w:rPr>
          <w:rFonts w:asciiTheme="majorHAnsi" w:hAnsiTheme="majorHAnsi" w:cs="Times New Roman"/>
          <w:b/>
          <w:bCs/>
          <w:sz w:val="28"/>
          <w:szCs w:val="28"/>
        </w:rPr>
        <w:t xml:space="preserve"> Umowa</w:t>
      </w:r>
    </w:p>
    <w:p w14:paraId="38A73C2F" w14:textId="77777777" w:rsidR="00905140" w:rsidRPr="00905140" w:rsidRDefault="00905140" w:rsidP="005F53FD">
      <w:pPr>
        <w:spacing w:line="276" w:lineRule="auto"/>
        <w:jc w:val="center"/>
        <w:rPr>
          <w:rFonts w:asciiTheme="majorHAnsi" w:hAnsiTheme="majorHAnsi" w:cs="Times New Roman"/>
          <w:sz w:val="28"/>
          <w:szCs w:val="28"/>
        </w:rPr>
      </w:pPr>
    </w:p>
    <w:p w14:paraId="37D4AB57" w14:textId="0A37A195" w:rsidR="00905140" w:rsidRPr="00434935" w:rsidRDefault="00FF3DEF" w:rsidP="00434935">
      <w:pPr>
        <w:pStyle w:val="Akapitzlist"/>
        <w:numPr>
          <w:ilvl w:val="0"/>
          <w:numId w:val="27"/>
        </w:numPr>
        <w:contextualSpacing w:val="0"/>
        <w:jc w:val="both"/>
        <w:rPr>
          <w:rFonts w:asciiTheme="majorHAnsi" w:hAnsiTheme="majorHAnsi" w:cs="Times New Roman"/>
          <w:sz w:val="24"/>
          <w:szCs w:val="24"/>
        </w:rPr>
      </w:pPr>
      <w:r>
        <w:rPr>
          <w:rFonts w:asciiTheme="majorHAnsi" w:hAnsiTheme="majorHAnsi" w:cs="Times New Roman"/>
          <w:sz w:val="24"/>
          <w:szCs w:val="24"/>
        </w:rPr>
        <w:t>Zamawiający zawrze z W</w:t>
      </w:r>
      <w:r w:rsidR="005F53FD" w:rsidRPr="002117BB">
        <w:rPr>
          <w:rFonts w:asciiTheme="majorHAnsi" w:hAnsiTheme="majorHAnsi" w:cs="Times New Roman"/>
          <w:sz w:val="24"/>
          <w:szCs w:val="24"/>
        </w:rPr>
        <w:t>ykonawcą Umowę zgodnie ze wzorem Umowy stanowiącym załącznik nr 2 do SWZ.</w:t>
      </w:r>
    </w:p>
    <w:p w14:paraId="5421B728" w14:textId="77777777" w:rsidR="007A36CD" w:rsidRPr="002117BB" w:rsidRDefault="007A36CD" w:rsidP="003979BC">
      <w:pPr>
        <w:spacing w:line="276" w:lineRule="auto"/>
        <w:rPr>
          <w:rFonts w:asciiTheme="majorHAnsi" w:hAnsiTheme="majorHAnsi" w:cs="Times New Roman"/>
          <w:b/>
          <w:bCs/>
          <w:color w:val="002060"/>
          <w:sz w:val="24"/>
          <w:szCs w:val="24"/>
          <w:u w:val="single"/>
        </w:rPr>
      </w:pPr>
    </w:p>
    <w:p w14:paraId="0D1EDD8A" w14:textId="53D99F37" w:rsidR="005F53FD" w:rsidRDefault="00877EEC" w:rsidP="005F53FD">
      <w:pPr>
        <w:pBdr>
          <w:bottom w:val="single" w:sz="12" w:space="1" w:color="auto"/>
        </w:pBdr>
        <w:spacing w:line="276" w:lineRule="auto"/>
        <w:jc w:val="center"/>
        <w:rPr>
          <w:rFonts w:asciiTheme="majorHAnsi" w:hAnsiTheme="majorHAnsi" w:cs="Times New Roman"/>
          <w:b/>
          <w:bCs/>
          <w:sz w:val="28"/>
          <w:szCs w:val="28"/>
        </w:rPr>
      </w:pPr>
      <w:r>
        <w:rPr>
          <w:rFonts w:asciiTheme="majorHAnsi" w:hAnsiTheme="majorHAnsi" w:cs="Times New Roman"/>
          <w:b/>
          <w:bCs/>
          <w:sz w:val="28"/>
          <w:szCs w:val="28"/>
        </w:rPr>
        <w:t xml:space="preserve">Rozdział XVIII </w:t>
      </w:r>
      <w:r w:rsidR="005F53FD" w:rsidRPr="00905140">
        <w:rPr>
          <w:rFonts w:asciiTheme="majorHAnsi" w:hAnsiTheme="majorHAnsi" w:cs="Times New Roman"/>
          <w:b/>
          <w:bCs/>
          <w:sz w:val="28"/>
          <w:szCs w:val="28"/>
        </w:rPr>
        <w:t>Środki odwoławcze</w:t>
      </w:r>
    </w:p>
    <w:p w14:paraId="58ED29D7" w14:textId="77777777" w:rsidR="00905140" w:rsidRPr="00905140" w:rsidRDefault="00905140" w:rsidP="005F53FD">
      <w:pPr>
        <w:spacing w:line="276" w:lineRule="auto"/>
        <w:jc w:val="center"/>
        <w:rPr>
          <w:rFonts w:asciiTheme="majorHAnsi" w:hAnsiTheme="majorHAnsi" w:cs="Times New Roman"/>
          <w:sz w:val="28"/>
          <w:szCs w:val="28"/>
        </w:rPr>
      </w:pPr>
    </w:p>
    <w:p w14:paraId="7425BEFD" w14:textId="77777777" w:rsidR="005F53FD" w:rsidRPr="002117BB" w:rsidRDefault="005F53FD" w:rsidP="005F53FD">
      <w:pPr>
        <w:pStyle w:val="Akapitzlist"/>
        <w:numPr>
          <w:ilvl w:val="0"/>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W niniejszym postępowaniu przysługują środki ochrony prawnej – odwołanie składane do Prezesa Krajowej Izby Odwoławczej oraz skarga składana za pośrednictwem Prezesa Krajowej Izby Odwoławczej do Sądu Okręgowego w Warszawie - Sądu zamówień publicznych.  </w:t>
      </w:r>
    </w:p>
    <w:p w14:paraId="671CE829" w14:textId="77777777" w:rsidR="005F53FD" w:rsidRPr="002117BB" w:rsidRDefault="005F53FD" w:rsidP="005F53FD">
      <w:pPr>
        <w:pStyle w:val="Akapitzlist"/>
        <w:numPr>
          <w:ilvl w:val="0"/>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Odwołanie przysługuje na: </w:t>
      </w:r>
    </w:p>
    <w:p w14:paraId="5B034BFA" w14:textId="00C284A3" w:rsidR="005F53FD" w:rsidRPr="002117BB" w:rsidRDefault="005F53FD" w:rsidP="005F53FD">
      <w:pPr>
        <w:pStyle w:val="Akapitzlist"/>
        <w:numPr>
          <w:ilvl w:val="1"/>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niezgodn</w:t>
      </w:r>
      <w:r w:rsidR="00FF3DEF">
        <w:rPr>
          <w:rFonts w:asciiTheme="majorHAnsi" w:hAnsiTheme="majorHAnsi" w:cs="Times New Roman"/>
          <w:color w:val="000000"/>
          <w:sz w:val="24"/>
          <w:szCs w:val="24"/>
        </w:rPr>
        <w:t>ą z przepisami ustawy czynność Z</w:t>
      </w:r>
      <w:r w:rsidRPr="002117BB">
        <w:rPr>
          <w:rFonts w:asciiTheme="majorHAnsi" w:hAnsiTheme="majorHAnsi" w:cs="Times New Roman"/>
          <w:color w:val="000000"/>
          <w:sz w:val="24"/>
          <w:szCs w:val="24"/>
        </w:rPr>
        <w:t>amawiającego, podjętą w postępowaniu o udzielenie zamówienia, o zawarcie umowy ramowej, dynamicznym systemie zakupów, systemie kwalifikowania wykonawców lub konkursie, w tym na projektowane postanowienie umowy;</w:t>
      </w:r>
    </w:p>
    <w:p w14:paraId="2886A2EB" w14:textId="77777777" w:rsidR="005F53FD" w:rsidRPr="002117BB" w:rsidRDefault="005F53FD" w:rsidP="005F53FD">
      <w:pPr>
        <w:pStyle w:val="Akapitzlist"/>
        <w:numPr>
          <w:ilvl w:val="1"/>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czynności w postępowaniu o udzielenie zamówienia, o zawarcie umowy ramowej, dynamicznym systemie zakupów, systemie kwalifikowania wykonawców lub konkursie, do której zamawiający był obowiązany na podstawie ustawy; </w:t>
      </w:r>
    </w:p>
    <w:p w14:paraId="5024D6D4" w14:textId="28C94696" w:rsidR="005F53FD" w:rsidRPr="002117BB" w:rsidRDefault="005F53FD" w:rsidP="005F53FD">
      <w:pPr>
        <w:pStyle w:val="Akapitzlist"/>
        <w:numPr>
          <w:ilvl w:val="1"/>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zaniechanie przeprowadzenia postępowania o udzielenie zamówienia lub zorganizowania konkurs</w:t>
      </w:r>
      <w:r w:rsidR="00FF3DEF">
        <w:rPr>
          <w:rFonts w:asciiTheme="majorHAnsi" w:hAnsiTheme="majorHAnsi" w:cs="Times New Roman"/>
          <w:color w:val="000000"/>
          <w:sz w:val="24"/>
          <w:szCs w:val="24"/>
        </w:rPr>
        <w:t>u na podstawie ustawy, mimo że Z</w:t>
      </w:r>
      <w:r w:rsidRPr="002117BB">
        <w:rPr>
          <w:rFonts w:asciiTheme="majorHAnsi" w:hAnsiTheme="majorHAnsi" w:cs="Times New Roman"/>
          <w:color w:val="000000"/>
          <w:sz w:val="24"/>
          <w:szCs w:val="24"/>
        </w:rPr>
        <w:t xml:space="preserve">amawiający był do tego obowiązany. Odwołanie wnosi się do Prezesa Izby. </w:t>
      </w:r>
    </w:p>
    <w:p w14:paraId="30526B78" w14:textId="6005A15F" w:rsidR="005F53FD" w:rsidRPr="002117BB" w:rsidRDefault="005F53FD" w:rsidP="005F53FD">
      <w:pPr>
        <w:pStyle w:val="Akapitzlist"/>
        <w:numPr>
          <w:ilvl w:val="0"/>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Odwołuj</w:t>
      </w:r>
      <w:r w:rsidR="00FF3DEF">
        <w:rPr>
          <w:rFonts w:asciiTheme="majorHAnsi" w:hAnsiTheme="majorHAnsi" w:cs="Times New Roman"/>
          <w:color w:val="000000"/>
          <w:sz w:val="24"/>
          <w:szCs w:val="24"/>
        </w:rPr>
        <w:t>ący przekazuje kopię odwołania Z</w:t>
      </w:r>
      <w:r w:rsidRPr="002117BB">
        <w:rPr>
          <w:rFonts w:asciiTheme="majorHAnsi" w:hAnsiTheme="majorHAnsi" w:cs="Times New Roman"/>
          <w:color w:val="000000"/>
          <w:sz w:val="24"/>
          <w:szCs w:val="24"/>
        </w:rPr>
        <w:t>amawiającemu przed upływem terminu do wniesienia odwołania w taki sposób, aby mógł on zapoznać się z jego treścią przed upływem tego terminu. Domniemy</w:t>
      </w:r>
      <w:r w:rsidR="00FF3DEF">
        <w:rPr>
          <w:rFonts w:asciiTheme="majorHAnsi" w:hAnsiTheme="majorHAnsi" w:cs="Times New Roman"/>
          <w:color w:val="000000"/>
          <w:sz w:val="24"/>
          <w:szCs w:val="24"/>
        </w:rPr>
        <w:t>wa się, że Z</w:t>
      </w:r>
      <w:r w:rsidRPr="002117BB">
        <w:rPr>
          <w:rFonts w:asciiTheme="majorHAnsi" w:hAnsiTheme="majorHAnsi" w:cs="Times New Roman"/>
          <w:color w:val="000000"/>
          <w:sz w:val="24"/>
          <w:szCs w:val="24"/>
        </w:rPr>
        <w:t xml:space="preserve">amawiający mógł zapoznać się z treścią odwołania przed upływem terminu do jego wniesienia, jeżeli przekazanie jego kopii nastąpiło przed upływem terminu do jego wniesienia przy użyciu środków komunikacji elektronicznej. </w:t>
      </w:r>
    </w:p>
    <w:p w14:paraId="64F19603" w14:textId="0D2C24B3" w:rsidR="005F53FD" w:rsidRPr="002117BB" w:rsidRDefault="005F53FD" w:rsidP="005F53FD">
      <w:pPr>
        <w:pStyle w:val="Akapitzlist"/>
        <w:numPr>
          <w:ilvl w:val="0"/>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Skargę wnosi się za pośrednictwem Prezesa Izby, w terminie 14 dni od dnia doręczenia orzeczenia Izby lub postanowienia Prezesa Izby, przesyłając jednocześnie jej odpis przeciwnikowi skargi. Złożenie skargi w placówce pocztowej operatora wyznaczonego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rozumieniu ustawy z dnia 23 listopada 2012 r. – Prawo pocztowe jest równoznaczne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z jej wniesieniem. </w:t>
      </w:r>
    </w:p>
    <w:p w14:paraId="6FF63B6A" w14:textId="2313970F" w:rsidR="005F53FD" w:rsidRDefault="005F53FD" w:rsidP="00A75216">
      <w:pPr>
        <w:pStyle w:val="Akapitzlist"/>
        <w:numPr>
          <w:ilvl w:val="0"/>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Szczegółowe zasady i terminy wnoszenia środków ochrony prawnej określone zostały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art. 505 – 590 ustawy </w:t>
      </w:r>
      <w:r w:rsidR="00E87345">
        <w:rPr>
          <w:rFonts w:asciiTheme="majorHAnsi" w:hAnsiTheme="majorHAnsi" w:cs="Times New Roman"/>
          <w:color w:val="000000"/>
          <w:sz w:val="24"/>
          <w:szCs w:val="24"/>
        </w:rPr>
        <w:t>Pzp</w:t>
      </w:r>
      <w:r w:rsidRPr="002117BB">
        <w:rPr>
          <w:rFonts w:asciiTheme="majorHAnsi" w:hAnsiTheme="majorHAnsi" w:cs="Times New Roman"/>
          <w:color w:val="000000"/>
          <w:sz w:val="24"/>
          <w:szCs w:val="24"/>
        </w:rPr>
        <w:t>.</w:t>
      </w:r>
    </w:p>
    <w:p w14:paraId="4979AE86" w14:textId="77777777" w:rsidR="002509DB" w:rsidRPr="00A75216" w:rsidRDefault="002509DB" w:rsidP="002509DB">
      <w:pPr>
        <w:pStyle w:val="Akapitzlist"/>
        <w:ind w:left="360"/>
        <w:contextualSpacing w:val="0"/>
        <w:jc w:val="both"/>
        <w:rPr>
          <w:rFonts w:asciiTheme="majorHAnsi" w:hAnsiTheme="majorHAnsi" w:cs="Times New Roman"/>
          <w:color w:val="000000"/>
          <w:sz w:val="24"/>
          <w:szCs w:val="24"/>
        </w:rPr>
      </w:pPr>
    </w:p>
    <w:p w14:paraId="54524772" w14:textId="1CAD398A" w:rsidR="005F53FD" w:rsidRDefault="005F53FD" w:rsidP="005F53FD">
      <w:pPr>
        <w:pBdr>
          <w:bottom w:val="single" w:sz="12" w:space="1" w:color="auto"/>
        </w:pBdr>
        <w:spacing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lastRenderedPageBreak/>
        <w:t>Rozdział X</w:t>
      </w:r>
      <w:r w:rsidR="00877EEC">
        <w:rPr>
          <w:rFonts w:asciiTheme="majorHAnsi" w:hAnsiTheme="majorHAnsi" w:cs="Times New Roman"/>
          <w:b/>
          <w:bCs/>
          <w:sz w:val="28"/>
          <w:szCs w:val="28"/>
        </w:rPr>
        <w:t>I</w:t>
      </w:r>
      <w:r w:rsidR="00801A78" w:rsidRPr="00905140">
        <w:rPr>
          <w:rFonts w:asciiTheme="majorHAnsi" w:hAnsiTheme="majorHAnsi" w:cs="Times New Roman"/>
          <w:b/>
          <w:bCs/>
          <w:sz w:val="28"/>
          <w:szCs w:val="28"/>
        </w:rPr>
        <w:t>X</w:t>
      </w:r>
      <w:r w:rsidR="00877EEC">
        <w:rPr>
          <w:rFonts w:asciiTheme="majorHAnsi" w:hAnsiTheme="majorHAnsi" w:cs="Times New Roman"/>
          <w:b/>
          <w:bCs/>
          <w:sz w:val="28"/>
          <w:szCs w:val="28"/>
        </w:rPr>
        <w:t xml:space="preserve"> </w:t>
      </w:r>
      <w:r w:rsidRPr="00905140">
        <w:rPr>
          <w:rFonts w:asciiTheme="majorHAnsi" w:hAnsiTheme="majorHAnsi" w:cs="Times New Roman"/>
          <w:b/>
          <w:bCs/>
          <w:sz w:val="28"/>
          <w:szCs w:val="28"/>
        </w:rPr>
        <w:t xml:space="preserve"> Klauzula informacyjna w zakresie ochrony danych osobowych</w:t>
      </w:r>
    </w:p>
    <w:p w14:paraId="29B80E5E" w14:textId="77777777" w:rsidR="00905140" w:rsidRPr="00905140" w:rsidRDefault="00905140" w:rsidP="005F53FD">
      <w:pPr>
        <w:spacing w:line="276" w:lineRule="auto"/>
        <w:jc w:val="center"/>
        <w:rPr>
          <w:rFonts w:asciiTheme="majorHAnsi" w:hAnsiTheme="majorHAnsi" w:cs="Times New Roman"/>
          <w:sz w:val="28"/>
          <w:szCs w:val="28"/>
        </w:rPr>
      </w:pPr>
    </w:p>
    <w:p w14:paraId="738BB681" w14:textId="035AFF0E" w:rsidR="005F53FD" w:rsidRPr="002117BB" w:rsidRDefault="005F53FD" w:rsidP="005F53FD">
      <w:pPr>
        <w:pStyle w:val="Akapitzlist"/>
        <w:numPr>
          <w:ilvl w:val="0"/>
          <w:numId w:val="25"/>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z 04.05.2016, str. 1), dalej „RODO”, Zamawiający informuje, że:  </w:t>
      </w:r>
    </w:p>
    <w:p w14:paraId="51E567C0" w14:textId="2891EEDB"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administratorem Pani/Pana danych osobowych jest </w:t>
      </w:r>
      <w:r w:rsidR="009773FF">
        <w:rPr>
          <w:rFonts w:asciiTheme="majorHAnsi" w:hAnsiTheme="majorHAnsi" w:cs="Times New Roman"/>
          <w:sz w:val="24"/>
          <w:szCs w:val="24"/>
        </w:rPr>
        <w:t>Zakład Gospodarki Komunalnej „Bolesław” sp.</w:t>
      </w:r>
      <w:r w:rsidR="003915F1">
        <w:rPr>
          <w:rFonts w:asciiTheme="majorHAnsi" w:hAnsiTheme="majorHAnsi" w:cs="Times New Roman"/>
          <w:sz w:val="24"/>
          <w:szCs w:val="24"/>
        </w:rPr>
        <w:t xml:space="preserve"> </w:t>
      </w:r>
      <w:r w:rsidR="009773FF">
        <w:rPr>
          <w:rFonts w:asciiTheme="majorHAnsi" w:hAnsiTheme="majorHAnsi" w:cs="Times New Roman"/>
          <w:sz w:val="24"/>
          <w:szCs w:val="24"/>
        </w:rPr>
        <w:t>z o.o. ul. Osadowa 1, 32-329 Bolesław</w:t>
      </w:r>
    </w:p>
    <w:p w14:paraId="68CA1860" w14:textId="7F90C8C6" w:rsidR="005F53FD" w:rsidRPr="009773FF"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inspektorem ochrony danych osobowych jest </w:t>
      </w:r>
      <w:r w:rsidR="00476AA1">
        <w:rPr>
          <w:rFonts w:asciiTheme="majorHAnsi" w:hAnsiTheme="majorHAnsi" w:cs="Times New Roman"/>
          <w:sz w:val="24"/>
          <w:szCs w:val="24"/>
        </w:rPr>
        <w:t xml:space="preserve">Pan </w:t>
      </w:r>
      <w:r w:rsidR="009773FF">
        <w:rPr>
          <w:rFonts w:asciiTheme="majorHAnsi" w:hAnsiTheme="majorHAnsi" w:cs="Times New Roman"/>
          <w:sz w:val="24"/>
          <w:szCs w:val="24"/>
        </w:rPr>
        <w:t>Waldemar Janik</w:t>
      </w:r>
      <w:r w:rsidR="003915F1">
        <w:rPr>
          <w:rFonts w:asciiTheme="majorHAnsi" w:hAnsiTheme="majorHAnsi" w:cs="Times New Roman"/>
          <w:sz w:val="24"/>
          <w:szCs w:val="24"/>
        </w:rPr>
        <w:t xml:space="preserve">, </w:t>
      </w:r>
      <w:r w:rsidRPr="009773FF">
        <w:rPr>
          <w:rFonts w:asciiTheme="majorHAnsi" w:hAnsiTheme="majorHAnsi" w:cs="Times New Roman"/>
          <w:sz w:val="24"/>
          <w:szCs w:val="24"/>
        </w:rPr>
        <w:t xml:space="preserve">adres e-mail: </w:t>
      </w:r>
      <w:r w:rsidR="009773FF">
        <w:rPr>
          <w:rFonts w:asciiTheme="majorHAnsi" w:hAnsiTheme="majorHAnsi" w:cs="Times New Roman"/>
          <w:sz w:val="24"/>
          <w:szCs w:val="24"/>
        </w:rPr>
        <w:t>iod@zgkboleslaw.com,</w:t>
      </w:r>
      <w:r w:rsidRPr="009773FF">
        <w:rPr>
          <w:rFonts w:asciiTheme="majorHAnsi" w:hAnsiTheme="majorHAnsi" w:cs="Times New Roman"/>
          <w:sz w:val="24"/>
          <w:szCs w:val="24"/>
        </w:rPr>
        <w:t xml:space="preserve"> </w:t>
      </w:r>
    </w:p>
    <w:p w14:paraId="2C15FCBC" w14:textId="22A086AA"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przetwarzane będą na podstawie art. 6 ust. 1 lit. c RODO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celu związanym z niniejszym postępowaniem o udzielenie zamówienia publicznego, </w:t>
      </w:r>
    </w:p>
    <w:p w14:paraId="310FF42F" w14:textId="77777777" w:rsidR="00434935"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434935">
        <w:rPr>
          <w:rFonts w:asciiTheme="majorHAnsi" w:hAnsiTheme="majorHAnsi" w:cs="Times New Roman"/>
          <w:sz w:val="24"/>
          <w:szCs w:val="24"/>
        </w:rPr>
        <w:t xml:space="preserve">odbiorcami Pani/Pana danych osobowych będą osoby lub podmioty, którym udostępniona zostanie dokumentacja postępowania w oparciu o </w:t>
      </w:r>
      <w:r w:rsidR="00434935" w:rsidRPr="002117BB">
        <w:rPr>
          <w:rFonts w:asciiTheme="majorHAnsi" w:hAnsiTheme="majorHAnsi" w:cs="Times New Roman"/>
          <w:sz w:val="24"/>
          <w:szCs w:val="24"/>
        </w:rPr>
        <w:t xml:space="preserve">art. </w:t>
      </w:r>
      <w:r w:rsidR="00434935">
        <w:rPr>
          <w:rFonts w:asciiTheme="majorHAnsi" w:hAnsiTheme="majorHAnsi" w:cs="Times New Roman"/>
          <w:sz w:val="24"/>
          <w:szCs w:val="24"/>
        </w:rPr>
        <w:t>1</w:t>
      </w:r>
      <w:r w:rsidR="00434935" w:rsidRPr="002117BB">
        <w:rPr>
          <w:rFonts w:asciiTheme="majorHAnsi" w:hAnsiTheme="majorHAnsi" w:cs="Times New Roman"/>
          <w:sz w:val="24"/>
          <w:szCs w:val="24"/>
        </w:rPr>
        <w:t xml:space="preserve">8 oraz art. </w:t>
      </w:r>
      <w:r w:rsidR="00434935">
        <w:rPr>
          <w:rFonts w:asciiTheme="majorHAnsi" w:hAnsiTheme="majorHAnsi" w:cs="Times New Roman"/>
          <w:sz w:val="24"/>
          <w:szCs w:val="24"/>
        </w:rPr>
        <w:t>74</w:t>
      </w:r>
      <w:r w:rsidR="00434935" w:rsidRPr="002117BB">
        <w:rPr>
          <w:rFonts w:asciiTheme="majorHAnsi" w:hAnsiTheme="majorHAnsi" w:cs="Times New Roman"/>
          <w:sz w:val="24"/>
          <w:szCs w:val="24"/>
        </w:rPr>
        <w:t xml:space="preserve"> ustawy z dnia </w:t>
      </w:r>
      <w:r w:rsidR="00434935">
        <w:rPr>
          <w:rFonts w:asciiTheme="majorHAnsi" w:hAnsiTheme="majorHAnsi" w:cs="Times New Roman"/>
          <w:sz w:val="24"/>
          <w:szCs w:val="24"/>
        </w:rPr>
        <w:t>11 września</w:t>
      </w:r>
      <w:r w:rsidR="00434935" w:rsidRPr="002117BB">
        <w:rPr>
          <w:rFonts w:asciiTheme="majorHAnsi" w:hAnsiTheme="majorHAnsi" w:cs="Times New Roman"/>
          <w:sz w:val="24"/>
          <w:szCs w:val="24"/>
        </w:rPr>
        <w:t xml:space="preserve"> </w:t>
      </w:r>
      <w:r w:rsidR="00434935">
        <w:rPr>
          <w:rFonts w:asciiTheme="majorHAnsi" w:hAnsiTheme="majorHAnsi" w:cs="Times New Roman"/>
          <w:sz w:val="24"/>
          <w:szCs w:val="24"/>
        </w:rPr>
        <w:t>2019</w:t>
      </w:r>
      <w:r w:rsidR="00434935" w:rsidRPr="002117BB">
        <w:rPr>
          <w:rFonts w:asciiTheme="majorHAnsi" w:hAnsiTheme="majorHAnsi" w:cs="Times New Roman"/>
          <w:sz w:val="24"/>
          <w:szCs w:val="24"/>
        </w:rPr>
        <w:t xml:space="preserve"> r</w:t>
      </w:r>
      <w:r w:rsidR="00434935">
        <w:rPr>
          <w:rFonts w:asciiTheme="majorHAnsi" w:hAnsiTheme="majorHAnsi" w:cs="Times New Roman"/>
          <w:sz w:val="24"/>
          <w:szCs w:val="24"/>
        </w:rPr>
        <w:t xml:space="preserve">. – Prawo zamówień publicznych, dalej „ustawa Pzp”,  </w:t>
      </w:r>
    </w:p>
    <w:p w14:paraId="67B40DDB" w14:textId="4C17719C" w:rsidR="005F53FD" w:rsidRPr="00434935"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434935">
        <w:rPr>
          <w:rFonts w:asciiTheme="majorHAnsi" w:hAnsiTheme="majorHAnsi" w:cs="Times New Roman"/>
          <w:sz w:val="24"/>
          <w:szCs w:val="24"/>
        </w:rPr>
        <w:t xml:space="preserve">Pani/Pana dane osobowe będą przechowywane, przez okres 4 lat od dnia zakończenia postępowania o udzielenie zamówienia, a jeżeli czas trwania umowy przekracza 4 lata, okres przechowywania obejmuje cały czas trwania umowy; </w:t>
      </w:r>
    </w:p>
    <w:p w14:paraId="018480E0" w14:textId="77777777"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350BD95" w14:textId="2CF7345C"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odniesieniu do Pani/Pana danych osobowych decyzje nie będą podejmowane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sposób zautomatyzowany, stosowanie do art. 22 RODO,  </w:t>
      </w:r>
    </w:p>
    <w:p w14:paraId="5B85DD69" w14:textId="77777777"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posiada Pani/Pan:  </w:t>
      </w:r>
    </w:p>
    <w:p w14:paraId="398BFA1C" w14:textId="77777777" w:rsidR="005F53FD" w:rsidRPr="002117BB" w:rsidRDefault="005F53FD" w:rsidP="005F53FD">
      <w:pPr>
        <w:pStyle w:val="Akapitzlist"/>
        <w:numPr>
          <w:ilvl w:val="0"/>
          <w:numId w:val="23"/>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15 RODO prawo dostępu do danych osobowych Pani/Pana dotyczących;  </w:t>
      </w:r>
    </w:p>
    <w:p w14:paraId="4A06CC67" w14:textId="77777777" w:rsidR="005F53FD" w:rsidRPr="002117BB" w:rsidRDefault="005F53FD" w:rsidP="005F53FD">
      <w:pPr>
        <w:pStyle w:val="Akapitzlist"/>
        <w:numPr>
          <w:ilvl w:val="0"/>
          <w:numId w:val="23"/>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01DC6928" w14:textId="0A21CBCE" w:rsidR="005F53FD" w:rsidRPr="002117BB" w:rsidRDefault="005F53FD" w:rsidP="005F53FD">
      <w:pPr>
        <w:pStyle w:val="Akapitzlist"/>
        <w:numPr>
          <w:ilvl w:val="0"/>
          <w:numId w:val="23"/>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 xml:space="preserve">na podstawie art. 18 RODO prawo żądania od administratora ograniczenia przetwarzania danych osobowych z zastrzeżeniem przypadków, o których mowa </w:t>
      </w:r>
      <w:r w:rsidR="00361968">
        <w:rPr>
          <w:rFonts w:asciiTheme="majorHAnsi" w:hAnsiTheme="majorHAnsi" w:cs="Times New Roman"/>
          <w:sz w:val="24"/>
          <w:szCs w:val="24"/>
        </w:rPr>
        <w:br/>
      </w:r>
      <w:r w:rsidRPr="002117BB">
        <w:rPr>
          <w:rFonts w:asciiTheme="majorHAnsi" w:hAnsiTheme="majorHAnsi" w:cs="Times New Roman"/>
          <w:sz w:val="24"/>
          <w:szCs w:val="24"/>
        </w:rPr>
        <w:t xml:space="preserve">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FBADFEB" w14:textId="77777777" w:rsidR="005F53FD" w:rsidRPr="002117BB" w:rsidRDefault="005F53FD" w:rsidP="005F53FD">
      <w:pPr>
        <w:pStyle w:val="Akapitzlist"/>
        <w:numPr>
          <w:ilvl w:val="0"/>
          <w:numId w:val="23"/>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wniesienia skargi do Prezesa Urzędu Ochrony Danych Osobowych, gdy uzna Pani/Pan, że przetwarzanie danych osobowych Pani/Pana dotyczących narusza przepisy RODO;  </w:t>
      </w:r>
    </w:p>
    <w:p w14:paraId="3F2D4A03" w14:textId="77777777"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 przysługuje Pani/Panu:  </w:t>
      </w:r>
    </w:p>
    <w:p w14:paraId="477D2770" w14:textId="77777777" w:rsidR="005F53FD" w:rsidRPr="002117BB" w:rsidRDefault="005F53FD" w:rsidP="005F53FD">
      <w:pPr>
        <w:pStyle w:val="Akapitzlist"/>
        <w:numPr>
          <w:ilvl w:val="0"/>
          <w:numId w:val="22"/>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związku z art. 17 ust. 3 lit. b, d lub e RODO prawo do usunięcia danych osobowych;  </w:t>
      </w:r>
    </w:p>
    <w:p w14:paraId="275EBF11" w14:textId="77777777" w:rsidR="005F53FD" w:rsidRPr="002117BB" w:rsidRDefault="005F53FD" w:rsidP="005F53FD">
      <w:pPr>
        <w:pStyle w:val="Akapitzlist"/>
        <w:numPr>
          <w:ilvl w:val="0"/>
          <w:numId w:val="22"/>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przenoszenia danych osobowych, o którym mowa w art. 20 RODO;  </w:t>
      </w:r>
    </w:p>
    <w:p w14:paraId="2B6B8710" w14:textId="09904C5C" w:rsidR="00877EEC" w:rsidRPr="002509DB" w:rsidRDefault="005F53FD" w:rsidP="00AC6630">
      <w:pPr>
        <w:pStyle w:val="Akapitzlist"/>
        <w:numPr>
          <w:ilvl w:val="0"/>
          <w:numId w:val="22"/>
        </w:numPr>
        <w:spacing w:line="276" w:lineRule="auto"/>
        <w:contextualSpacing w:val="0"/>
        <w:jc w:val="both"/>
        <w:rPr>
          <w:rFonts w:asciiTheme="majorHAnsi" w:hAnsiTheme="majorHAnsi" w:cs="Times New Roman"/>
          <w:sz w:val="24"/>
          <w:szCs w:val="24"/>
          <w:u w:val="single"/>
        </w:rPr>
      </w:pPr>
      <w:r w:rsidRPr="002117BB">
        <w:rPr>
          <w:rFonts w:asciiTheme="majorHAnsi" w:hAnsiTheme="majorHAnsi" w:cs="Times New Roman"/>
          <w:sz w:val="24"/>
          <w:szCs w:val="24"/>
        </w:rPr>
        <w:t>na podstawie art. 21 RODO prawo sprzeciwu, wobec przetwarzania danych osobowych, gdyż podstawą prawną przetwarzania Pani/Pana danych osobowych jest art. 6 ust. 1 lit. c RODO.</w:t>
      </w:r>
    </w:p>
    <w:p w14:paraId="7712B5D6" w14:textId="77777777" w:rsidR="004676F5" w:rsidRPr="002117BB" w:rsidRDefault="004676F5" w:rsidP="00AC6630">
      <w:pPr>
        <w:rPr>
          <w:rFonts w:asciiTheme="majorHAnsi" w:hAnsiTheme="majorHAnsi"/>
          <w:b/>
          <w:bCs/>
          <w:sz w:val="24"/>
          <w:szCs w:val="24"/>
        </w:rPr>
      </w:pPr>
    </w:p>
    <w:p w14:paraId="299E6EA9" w14:textId="2A336B31" w:rsidR="00610AC1" w:rsidRPr="00B80E3D" w:rsidRDefault="003979BC" w:rsidP="00721255">
      <w:pPr>
        <w:jc w:val="both"/>
        <w:rPr>
          <w:rFonts w:asciiTheme="majorHAnsi" w:hAnsiTheme="majorHAnsi"/>
          <w:b/>
          <w:sz w:val="24"/>
          <w:szCs w:val="24"/>
        </w:rPr>
      </w:pPr>
      <w:r w:rsidRPr="00B80E3D">
        <w:rPr>
          <w:rFonts w:asciiTheme="majorHAnsi" w:hAnsiTheme="majorHAnsi"/>
          <w:b/>
          <w:sz w:val="24"/>
          <w:szCs w:val="24"/>
        </w:rPr>
        <w:t>Załączniki:</w:t>
      </w:r>
    </w:p>
    <w:p w14:paraId="0000651B" w14:textId="423E1187"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1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Formularz ofertowy</w:t>
      </w:r>
    </w:p>
    <w:p w14:paraId="2A1BF0A4" w14:textId="62333046"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2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Wzór umowy</w:t>
      </w:r>
    </w:p>
    <w:p w14:paraId="723206F4" w14:textId="21C3340A" w:rsidR="003979BC" w:rsidRDefault="003979BC" w:rsidP="004676F5">
      <w:pPr>
        <w:spacing w:line="240" w:lineRule="auto"/>
        <w:ind w:left="2832" w:hanging="2832"/>
        <w:jc w:val="both"/>
        <w:rPr>
          <w:rFonts w:asciiTheme="majorHAnsi" w:hAnsiTheme="majorHAnsi"/>
          <w:sz w:val="24"/>
          <w:szCs w:val="24"/>
        </w:rPr>
      </w:pPr>
      <w:r>
        <w:rPr>
          <w:rFonts w:asciiTheme="majorHAnsi" w:hAnsiTheme="majorHAnsi"/>
          <w:sz w:val="24"/>
          <w:szCs w:val="24"/>
        </w:rPr>
        <w:t xml:space="preserve">Załącznik nr 3 </w:t>
      </w:r>
      <w:r w:rsidR="00802DA2">
        <w:rPr>
          <w:rFonts w:asciiTheme="majorHAnsi" w:hAnsiTheme="majorHAnsi"/>
          <w:sz w:val="24"/>
          <w:szCs w:val="24"/>
        </w:rPr>
        <w:tab/>
      </w:r>
      <w:r>
        <w:rPr>
          <w:rFonts w:asciiTheme="majorHAnsi" w:hAnsiTheme="majorHAnsi"/>
          <w:sz w:val="24"/>
          <w:szCs w:val="24"/>
        </w:rPr>
        <w:t xml:space="preserve">Oświadczenie wstępne o spełnianiu warunków udziału </w:t>
      </w:r>
      <w:r w:rsidR="002509DB">
        <w:rPr>
          <w:rFonts w:asciiTheme="majorHAnsi" w:hAnsiTheme="majorHAnsi"/>
          <w:sz w:val="24"/>
          <w:szCs w:val="24"/>
        </w:rPr>
        <w:br/>
      </w:r>
      <w:r>
        <w:rPr>
          <w:rFonts w:asciiTheme="majorHAnsi" w:hAnsiTheme="majorHAnsi"/>
          <w:sz w:val="24"/>
          <w:szCs w:val="24"/>
        </w:rPr>
        <w:t xml:space="preserve">w postępowaniu oraz o braku podstaw do wykluczenia </w:t>
      </w:r>
      <w:r w:rsidR="002509DB">
        <w:rPr>
          <w:rFonts w:asciiTheme="majorHAnsi" w:hAnsiTheme="majorHAnsi"/>
          <w:sz w:val="24"/>
          <w:szCs w:val="24"/>
        </w:rPr>
        <w:br/>
      </w:r>
      <w:r>
        <w:rPr>
          <w:rFonts w:asciiTheme="majorHAnsi" w:hAnsiTheme="majorHAnsi"/>
          <w:sz w:val="24"/>
          <w:szCs w:val="24"/>
        </w:rPr>
        <w:t>z postepowania, tj. oświadczenie o którym mowa w art. 125 ust.1 ustawy Pzp</w:t>
      </w:r>
    </w:p>
    <w:p w14:paraId="0B5287D1" w14:textId="2ADE755E" w:rsidR="003979BC" w:rsidRDefault="003979BC" w:rsidP="003979BC">
      <w:pPr>
        <w:ind w:left="1418" w:hanging="1418"/>
        <w:jc w:val="both"/>
        <w:rPr>
          <w:rFonts w:asciiTheme="majorHAnsi" w:hAnsiTheme="majorHAnsi"/>
          <w:sz w:val="24"/>
          <w:szCs w:val="24"/>
        </w:rPr>
      </w:pPr>
      <w:r>
        <w:rPr>
          <w:rFonts w:asciiTheme="majorHAnsi" w:hAnsiTheme="majorHAnsi"/>
          <w:sz w:val="24"/>
          <w:szCs w:val="24"/>
        </w:rPr>
        <w:t xml:space="preserve">Załącznik nr 4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Wykaz robót budowlanych</w:t>
      </w:r>
    </w:p>
    <w:p w14:paraId="40B02B87" w14:textId="3349527E" w:rsidR="003979BC" w:rsidRDefault="003979BC" w:rsidP="003979BC">
      <w:pPr>
        <w:ind w:left="1418" w:hanging="1418"/>
        <w:jc w:val="both"/>
        <w:rPr>
          <w:rFonts w:asciiTheme="majorHAnsi" w:hAnsiTheme="majorHAnsi"/>
          <w:sz w:val="24"/>
          <w:szCs w:val="24"/>
        </w:rPr>
      </w:pPr>
      <w:r>
        <w:rPr>
          <w:rFonts w:asciiTheme="majorHAnsi" w:hAnsiTheme="majorHAnsi"/>
          <w:sz w:val="24"/>
          <w:szCs w:val="24"/>
        </w:rPr>
        <w:t>Zał</w:t>
      </w:r>
      <w:r w:rsidR="00996469">
        <w:rPr>
          <w:rFonts w:asciiTheme="majorHAnsi" w:hAnsiTheme="majorHAnsi"/>
          <w:sz w:val="24"/>
          <w:szCs w:val="24"/>
        </w:rPr>
        <w:t xml:space="preserve">ącznik nr 5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sidR="00996469">
        <w:rPr>
          <w:rFonts w:asciiTheme="majorHAnsi" w:hAnsiTheme="majorHAnsi"/>
          <w:sz w:val="24"/>
          <w:szCs w:val="24"/>
        </w:rPr>
        <w:t>Wykaz osób</w:t>
      </w:r>
    </w:p>
    <w:p w14:paraId="72908D9D" w14:textId="3EB9B305" w:rsidR="00996469" w:rsidRDefault="00996469" w:rsidP="004676F5">
      <w:pPr>
        <w:ind w:left="2832" w:hanging="2832"/>
        <w:jc w:val="both"/>
        <w:rPr>
          <w:rFonts w:asciiTheme="majorHAnsi" w:hAnsiTheme="majorHAnsi"/>
          <w:sz w:val="24"/>
          <w:szCs w:val="24"/>
        </w:rPr>
      </w:pPr>
      <w:r>
        <w:rPr>
          <w:rFonts w:asciiTheme="majorHAnsi" w:hAnsiTheme="majorHAnsi"/>
          <w:sz w:val="24"/>
          <w:szCs w:val="24"/>
        </w:rPr>
        <w:t xml:space="preserve">Załącznik nr 6 </w:t>
      </w:r>
      <w:r w:rsidR="00802DA2">
        <w:rPr>
          <w:rFonts w:asciiTheme="majorHAnsi" w:hAnsiTheme="majorHAnsi"/>
          <w:sz w:val="24"/>
          <w:szCs w:val="24"/>
        </w:rPr>
        <w:tab/>
      </w:r>
      <w:r>
        <w:rPr>
          <w:rFonts w:asciiTheme="majorHAnsi" w:hAnsiTheme="majorHAnsi"/>
          <w:sz w:val="24"/>
          <w:szCs w:val="24"/>
        </w:rPr>
        <w:t>Oświadczenie o aktualności informacji zawartych w oświadczeniu wstępnym (oświadczeniu o braku podstaw wykluczenia oraz spełnianiu warunków udziału w postępowaniu)</w:t>
      </w:r>
    </w:p>
    <w:p w14:paraId="2E421A51" w14:textId="2844DFEC" w:rsidR="00B80E3D" w:rsidRPr="00B80E3D" w:rsidRDefault="00986E9E" w:rsidP="003979BC">
      <w:pPr>
        <w:ind w:left="1418" w:hanging="1418"/>
        <w:jc w:val="both"/>
        <w:rPr>
          <w:rFonts w:asciiTheme="majorHAnsi" w:hAnsiTheme="majorHAnsi" w:cs="Arial"/>
          <w:sz w:val="24"/>
          <w:szCs w:val="24"/>
        </w:rPr>
      </w:pPr>
      <w:r>
        <w:rPr>
          <w:rFonts w:asciiTheme="majorHAnsi" w:hAnsiTheme="majorHAnsi" w:cs="Arial"/>
          <w:sz w:val="24"/>
          <w:szCs w:val="24"/>
        </w:rPr>
        <w:t>Załącznik nr 7</w:t>
      </w:r>
      <w:r w:rsidR="00802DA2">
        <w:rPr>
          <w:rFonts w:asciiTheme="majorHAnsi" w:hAnsiTheme="majorHAnsi" w:cs="Arial"/>
          <w:sz w:val="24"/>
          <w:szCs w:val="24"/>
        </w:rPr>
        <w:tab/>
      </w:r>
      <w:r w:rsidR="00802DA2">
        <w:rPr>
          <w:rFonts w:asciiTheme="majorHAnsi" w:hAnsiTheme="majorHAnsi" w:cs="Arial"/>
          <w:sz w:val="24"/>
          <w:szCs w:val="24"/>
        </w:rPr>
        <w:tab/>
      </w:r>
      <w:r w:rsidR="004E0060">
        <w:rPr>
          <w:rFonts w:asciiTheme="majorHAnsi" w:hAnsiTheme="majorHAnsi" w:cs="Arial"/>
          <w:sz w:val="24"/>
          <w:szCs w:val="24"/>
        </w:rPr>
        <w:tab/>
      </w:r>
      <w:r>
        <w:rPr>
          <w:rFonts w:asciiTheme="majorHAnsi" w:hAnsiTheme="majorHAnsi" w:cs="Arial"/>
          <w:sz w:val="24"/>
          <w:szCs w:val="24"/>
        </w:rPr>
        <w:t>P</w:t>
      </w:r>
      <w:r w:rsidR="00B80E3D" w:rsidRPr="00B80E3D">
        <w:rPr>
          <w:rFonts w:asciiTheme="majorHAnsi" w:hAnsiTheme="majorHAnsi" w:cs="Arial"/>
          <w:sz w:val="24"/>
          <w:szCs w:val="24"/>
        </w:rPr>
        <w:t>rojekt budowlany</w:t>
      </w:r>
    </w:p>
    <w:p w14:paraId="169B21E5" w14:textId="41EC7B59" w:rsidR="00B80E3D" w:rsidRPr="00B80E3D" w:rsidRDefault="00986E9E" w:rsidP="003979BC">
      <w:pPr>
        <w:ind w:left="1418" w:hanging="1418"/>
        <w:jc w:val="both"/>
        <w:rPr>
          <w:rFonts w:asciiTheme="majorHAnsi" w:hAnsiTheme="majorHAnsi" w:cs="Arial"/>
          <w:sz w:val="24"/>
          <w:szCs w:val="24"/>
        </w:rPr>
      </w:pPr>
      <w:r>
        <w:rPr>
          <w:rFonts w:asciiTheme="majorHAnsi" w:hAnsiTheme="majorHAnsi" w:cs="Arial"/>
          <w:sz w:val="24"/>
          <w:szCs w:val="24"/>
        </w:rPr>
        <w:t xml:space="preserve">Załącznik nr </w:t>
      </w:r>
      <w:r w:rsidR="004E0060">
        <w:rPr>
          <w:rFonts w:asciiTheme="majorHAnsi" w:hAnsiTheme="majorHAnsi" w:cs="Arial"/>
          <w:sz w:val="24"/>
          <w:szCs w:val="24"/>
        </w:rPr>
        <w:t>8</w:t>
      </w:r>
      <w:r w:rsidR="004E0060">
        <w:rPr>
          <w:rFonts w:asciiTheme="majorHAnsi" w:hAnsiTheme="majorHAnsi" w:cs="Arial"/>
          <w:sz w:val="24"/>
          <w:szCs w:val="24"/>
        </w:rPr>
        <w:tab/>
      </w:r>
      <w:r>
        <w:rPr>
          <w:rFonts w:asciiTheme="majorHAnsi" w:hAnsiTheme="majorHAnsi" w:cs="Arial"/>
          <w:sz w:val="24"/>
          <w:szCs w:val="24"/>
        </w:rPr>
        <w:t xml:space="preserve"> </w:t>
      </w:r>
      <w:r w:rsidR="00802DA2">
        <w:rPr>
          <w:rFonts w:asciiTheme="majorHAnsi" w:hAnsiTheme="majorHAnsi" w:cs="Arial"/>
          <w:sz w:val="24"/>
          <w:szCs w:val="24"/>
        </w:rPr>
        <w:tab/>
      </w:r>
      <w:r w:rsidR="00802DA2">
        <w:rPr>
          <w:rFonts w:asciiTheme="majorHAnsi" w:hAnsiTheme="majorHAnsi" w:cs="Arial"/>
          <w:sz w:val="24"/>
          <w:szCs w:val="24"/>
        </w:rPr>
        <w:tab/>
      </w:r>
      <w:r>
        <w:rPr>
          <w:rFonts w:asciiTheme="majorHAnsi" w:hAnsiTheme="majorHAnsi" w:cs="Arial"/>
          <w:sz w:val="24"/>
          <w:szCs w:val="24"/>
        </w:rPr>
        <w:t>P</w:t>
      </w:r>
      <w:r w:rsidR="00B80E3D" w:rsidRPr="00B80E3D">
        <w:rPr>
          <w:rFonts w:asciiTheme="majorHAnsi" w:hAnsiTheme="majorHAnsi" w:cs="Arial"/>
          <w:sz w:val="24"/>
          <w:szCs w:val="24"/>
        </w:rPr>
        <w:t>rzedmiar robót</w:t>
      </w:r>
    </w:p>
    <w:p w14:paraId="497B597D" w14:textId="75159603" w:rsidR="00B80E3D" w:rsidRPr="00B80E3D" w:rsidRDefault="00986E9E" w:rsidP="003979BC">
      <w:pPr>
        <w:ind w:left="1418" w:hanging="1418"/>
        <w:jc w:val="both"/>
        <w:rPr>
          <w:rFonts w:asciiTheme="majorHAnsi" w:hAnsiTheme="majorHAnsi" w:cs="Arial"/>
          <w:sz w:val="24"/>
          <w:szCs w:val="24"/>
        </w:rPr>
      </w:pPr>
      <w:r>
        <w:rPr>
          <w:rFonts w:asciiTheme="majorHAnsi" w:hAnsiTheme="majorHAnsi" w:cs="Arial"/>
          <w:sz w:val="24"/>
          <w:szCs w:val="24"/>
        </w:rPr>
        <w:t xml:space="preserve">Załącznik nr 9 </w:t>
      </w:r>
      <w:r w:rsidR="00802DA2">
        <w:rPr>
          <w:rFonts w:asciiTheme="majorHAnsi" w:hAnsiTheme="majorHAnsi" w:cs="Arial"/>
          <w:sz w:val="24"/>
          <w:szCs w:val="24"/>
        </w:rPr>
        <w:tab/>
      </w:r>
      <w:r w:rsidR="00802DA2">
        <w:rPr>
          <w:rFonts w:asciiTheme="majorHAnsi" w:hAnsiTheme="majorHAnsi" w:cs="Arial"/>
          <w:sz w:val="24"/>
          <w:szCs w:val="24"/>
        </w:rPr>
        <w:tab/>
      </w:r>
      <w:r w:rsidR="004676F5">
        <w:rPr>
          <w:rFonts w:asciiTheme="majorHAnsi" w:hAnsiTheme="majorHAnsi" w:cs="Arial"/>
          <w:sz w:val="24"/>
          <w:szCs w:val="24"/>
        </w:rPr>
        <w:tab/>
      </w:r>
      <w:r>
        <w:rPr>
          <w:rFonts w:asciiTheme="majorHAnsi" w:hAnsiTheme="majorHAnsi" w:cs="Arial"/>
          <w:sz w:val="24"/>
          <w:szCs w:val="24"/>
        </w:rPr>
        <w:t>P</w:t>
      </w:r>
      <w:r w:rsidR="00B80E3D" w:rsidRPr="00B80E3D">
        <w:rPr>
          <w:rFonts w:asciiTheme="majorHAnsi" w:hAnsiTheme="majorHAnsi" w:cs="Arial"/>
          <w:sz w:val="24"/>
          <w:szCs w:val="24"/>
        </w:rPr>
        <w:t>ozwolenie na budowę</w:t>
      </w:r>
    </w:p>
    <w:p w14:paraId="35919D6F" w14:textId="3E050F56" w:rsidR="00B80E3D" w:rsidRPr="004E0060" w:rsidRDefault="00986E9E" w:rsidP="004E0060">
      <w:pPr>
        <w:spacing w:before="120" w:line="276" w:lineRule="auto"/>
        <w:ind w:left="2832" w:hanging="2832"/>
        <w:jc w:val="both"/>
        <w:rPr>
          <w:rFonts w:ascii="Calibri Light" w:hAnsi="Calibri Light" w:cs="Arial"/>
          <w:bCs/>
          <w:sz w:val="24"/>
          <w:szCs w:val="24"/>
        </w:rPr>
      </w:pPr>
      <w:r>
        <w:rPr>
          <w:rFonts w:asciiTheme="majorHAnsi" w:hAnsiTheme="majorHAnsi" w:cs="Arial"/>
          <w:sz w:val="24"/>
          <w:szCs w:val="24"/>
        </w:rPr>
        <w:t xml:space="preserve">Załącznik nr 10 </w:t>
      </w:r>
      <w:r w:rsidR="00802DA2">
        <w:rPr>
          <w:rFonts w:asciiTheme="majorHAnsi" w:hAnsiTheme="majorHAnsi" w:cs="Arial"/>
          <w:sz w:val="24"/>
          <w:szCs w:val="24"/>
        </w:rPr>
        <w:tab/>
      </w:r>
      <w:r w:rsidR="004E0060">
        <w:rPr>
          <w:rFonts w:asciiTheme="majorHAnsi" w:hAnsiTheme="majorHAnsi"/>
          <w:sz w:val="24"/>
          <w:szCs w:val="24"/>
        </w:rPr>
        <w:t xml:space="preserve">Oświadczenie </w:t>
      </w:r>
      <w:r w:rsidR="004E0060" w:rsidRPr="00911872">
        <w:rPr>
          <w:rFonts w:ascii="Calibri Light" w:hAnsi="Calibri Light" w:cs="Arial"/>
          <w:bCs/>
          <w:sz w:val="24"/>
          <w:szCs w:val="24"/>
        </w:rPr>
        <w:t xml:space="preserve">podmiotów wspólnie ubiegających się </w:t>
      </w:r>
      <w:r w:rsidR="004E0060">
        <w:rPr>
          <w:rFonts w:ascii="Calibri Light" w:hAnsi="Calibri Light" w:cs="Arial"/>
          <w:bCs/>
          <w:sz w:val="24"/>
          <w:szCs w:val="24"/>
        </w:rPr>
        <w:br/>
      </w:r>
      <w:r w:rsidR="004E0060" w:rsidRPr="00911872">
        <w:rPr>
          <w:rFonts w:ascii="Calibri Light" w:hAnsi="Calibri Light" w:cs="Arial"/>
          <w:bCs/>
          <w:sz w:val="24"/>
          <w:szCs w:val="24"/>
        </w:rPr>
        <w:t>o zamówienie</w:t>
      </w:r>
      <w:r w:rsidR="004E0060">
        <w:rPr>
          <w:rFonts w:asciiTheme="majorHAnsi" w:hAnsiTheme="majorHAnsi"/>
          <w:sz w:val="24"/>
          <w:szCs w:val="24"/>
        </w:rPr>
        <w:t xml:space="preserve"> </w:t>
      </w:r>
      <w:r w:rsidR="004E0060">
        <w:rPr>
          <w:rFonts w:ascii="Calibri Light" w:hAnsi="Calibri Light" w:cs="Arial"/>
          <w:bCs/>
          <w:sz w:val="24"/>
          <w:szCs w:val="24"/>
        </w:rPr>
        <w:t>zgodnie z art. 117 ust. 4 ustawy P</w:t>
      </w:r>
      <w:r w:rsidR="004E0060" w:rsidRPr="00911872">
        <w:rPr>
          <w:rFonts w:ascii="Calibri Light" w:hAnsi="Calibri Light" w:cs="Arial"/>
          <w:bCs/>
          <w:sz w:val="24"/>
          <w:szCs w:val="24"/>
        </w:rPr>
        <w:t>zp</w:t>
      </w:r>
    </w:p>
    <w:p w14:paraId="11C69FA0" w14:textId="23242DFD" w:rsidR="004E0060" w:rsidRPr="00911872" w:rsidRDefault="00986E9E" w:rsidP="004E0060">
      <w:pPr>
        <w:spacing w:before="120"/>
        <w:ind w:left="2832" w:hanging="2832"/>
        <w:jc w:val="both"/>
        <w:rPr>
          <w:rFonts w:ascii="Calibri Light" w:hAnsi="Calibri Light" w:cs="Arial"/>
          <w:bCs/>
          <w:sz w:val="24"/>
          <w:szCs w:val="24"/>
        </w:rPr>
      </w:pPr>
      <w:r>
        <w:rPr>
          <w:rFonts w:asciiTheme="majorHAnsi" w:hAnsiTheme="majorHAnsi" w:cs="Arial"/>
          <w:sz w:val="24"/>
          <w:szCs w:val="24"/>
        </w:rPr>
        <w:lastRenderedPageBreak/>
        <w:t xml:space="preserve">Załącznik nr 11 </w:t>
      </w:r>
      <w:r w:rsidR="00802DA2">
        <w:rPr>
          <w:rFonts w:asciiTheme="majorHAnsi" w:hAnsiTheme="majorHAnsi" w:cs="Arial"/>
          <w:sz w:val="24"/>
          <w:szCs w:val="24"/>
        </w:rPr>
        <w:tab/>
      </w:r>
      <w:r w:rsidR="004E0060">
        <w:rPr>
          <w:rFonts w:ascii="Calibri Light" w:hAnsi="Calibri Light" w:cs="Arial"/>
          <w:bCs/>
          <w:sz w:val="24"/>
          <w:szCs w:val="24"/>
        </w:rPr>
        <w:t>Z</w:t>
      </w:r>
      <w:r w:rsidR="004E0060" w:rsidRPr="00911872">
        <w:rPr>
          <w:rFonts w:ascii="Calibri Light" w:hAnsi="Calibri Light" w:cs="Arial"/>
          <w:bCs/>
          <w:sz w:val="24"/>
          <w:szCs w:val="24"/>
        </w:rPr>
        <w:t>ob</w:t>
      </w:r>
      <w:r w:rsidR="004E0060">
        <w:rPr>
          <w:rFonts w:ascii="Calibri Light" w:hAnsi="Calibri Light" w:cs="Arial"/>
          <w:bCs/>
          <w:sz w:val="24"/>
          <w:szCs w:val="24"/>
        </w:rPr>
        <w:t xml:space="preserve">owiązanie do oddania wykonawcy </w:t>
      </w:r>
      <w:r w:rsidR="004E0060" w:rsidRPr="00911872">
        <w:rPr>
          <w:rFonts w:ascii="Calibri Light" w:hAnsi="Calibri Light" w:cs="Arial"/>
          <w:bCs/>
          <w:sz w:val="24"/>
          <w:szCs w:val="24"/>
        </w:rPr>
        <w:t>do dyspozycji niezbędnych zasobów na potrzeby wykonania zamówienia</w:t>
      </w:r>
    </w:p>
    <w:p w14:paraId="0ED24963" w14:textId="0BE67506" w:rsidR="00AC6630" w:rsidRDefault="00AC6630" w:rsidP="00A75216">
      <w:pPr>
        <w:ind w:left="1418" w:hanging="1418"/>
        <w:jc w:val="both"/>
        <w:rPr>
          <w:rFonts w:asciiTheme="majorHAnsi" w:hAnsiTheme="majorHAnsi" w:cs="Arial"/>
          <w:sz w:val="24"/>
          <w:szCs w:val="24"/>
        </w:rPr>
      </w:pPr>
    </w:p>
    <w:p w14:paraId="7B2A8794" w14:textId="632A3A92" w:rsidR="00911872" w:rsidRPr="00911872" w:rsidRDefault="00911872" w:rsidP="004676F5">
      <w:pPr>
        <w:spacing w:before="120"/>
        <w:ind w:left="2832" w:hanging="2832"/>
        <w:jc w:val="both"/>
        <w:rPr>
          <w:rFonts w:ascii="Calibri Light" w:hAnsi="Calibri Light" w:cs="Arial"/>
          <w:bCs/>
          <w:sz w:val="24"/>
          <w:szCs w:val="24"/>
        </w:rPr>
      </w:pPr>
      <w:r>
        <w:rPr>
          <w:rFonts w:asciiTheme="majorHAnsi" w:hAnsiTheme="majorHAnsi"/>
          <w:sz w:val="24"/>
          <w:szCs w:val="24"/>
        </w:rPr>
        <w:tab/>
      </w:r>
    </w:p>
    <w:p w14:paraId="6398E232" w14:textId="77777777" w:rsidR="00911872" w:rsidRPr="009E5CAE" w:rsidRDefault="00911872" w:rsidP="00911872">
      <w:pPr>
        <w:spacing w:before="120" w:line="276" w:lineRule="auto"/>
        <w:ind w:left="2124" w:hanging="2124"/>
        <w:rPr>
          <w:rFonts w:ascii="Calibri Light" w:hAnsi="Calibri Light" w:cs="Arial"/>
          <w:b/>
          <w:bCs/>
          <w:sz w:val="24"/>
          <w:szCs w:val="24"/>
        </w:rPr>
      </w:pPr>
    </w:p>
    <w:p w14:paraId="5C1D6916" w14:textId="77777777" w:rsidR="00911872" w:rsidRPr="002117BB" w:rsidRDefault="00911872" w:rsidP="00A75216">
      <w:pPr>
        <w:ind w:left="1418" w:hanging="1418"/>
        <w:jc w:val="both"/>
        <w:rPr>
          <w:rFonts w:asciiTheme="majorHAnsi" w:hAnsiTheme="majorHAnsi"/>
          <w:sz w:val="24"/>
          <w:szCs w:val="24"/>
        </w:rPr>
      </w:pPr>
    </w:p>
    <w:sectPr w:rsidR="00911872" w:rsidRPr="002117BB">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BB89" w14:textId="77777777" w:rsidR="00835899" w:rsidRDefault="00835899" w:rsidP="00D57DBA">
      <w:pPr>
        <w:spacing w:after="0" w:line="240" w:lineRule="auto"/>
      </w:pPr>
      <w:r>
        <w:separator/>
      </w:r>
    </w:p>
  </w:endnote>
  <w:endnote w:type="continuationSeparator" w:id="0">
    <w:p w14:paraId="0B83A9EC" w14:textId="77777777" w:rsidR="00835899" w:rsidRDefault="00835899" w:rsidP="00D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49903"/>
      <w:docPartObj>
        <w:docPartGallery w:val="Page Numbers (Bottom of Page)"/>
        <w:docPartUnique/>
      </w:docPartObj>
    </w:sdtPr>
    <w:sdtEndPr/>
    <w:sdtContent>
      <w:p w14:paraId="1BAAAE20" w14:textId="1A816CCC" w:rsidR="004E07C4" w:rsidRDefault="004E07C4">
        <w:pPr>
          <w:pStyle w:val="Stopka"/>
          <w:jc w:val="right"/>
        </w:pPr>
        <w:r>
          <w:fldChar w:fldCharType="begin"/>
        </w:r>
        <w:r>
          <w:instrText>PAGE   \* MERGEFORMAT</w:instrText>
        </w:r>
        <w:r>
          <w:fldChar w:fldCharType="separate"/>
        </w:r>
        <w:r w:rsidR="00877EEC">
          <w:rPr>
            <w:noProof/>
          </w:rPr>
          <w:t>1</w:t>
        </w:r>
        <w:r>
          <w:fldChar w:fldCharType="end"/>
        </w:r>
      </w:p>
    </w:sdtContent>
  </w:sdt>
  <w:p w14:paraId="25739AC2" w14:textId="77777777" w:rsidR="004E07C4" w:rsidRDefault="004E07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275A" w14:textId="77777777" w:rsidR="00835899" w:rsidRDefault="00835899" w:rsidP="00D57DBA">
      <w:pPr>
        <w:spacing w:after="0" w:line="240" w:lineRule="auto"/>
      </w:pPr>
      <w:r>
        <w:separator/>
      </w:r>
    </w:p>
  </w:footnote>
  <w:footnote w:type="continuationSeparator" w:id="0">
    <w:p w14:paraId="2E4E6923" w14:textId="77777777" w:rsidR="00835899" w:rsidRDefault="00835899" w:rsidP="00D57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2E9"/>
    <w:multiLevelType w:val="hybridMultilevel"/>
    <w:tmpl w:val="ABBE0BC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74C10CA"/>
    <w:multiLevelType w:val="hybridMultilevel"/>
    <w:tmpl w:val="81A620DC"/>
    <w:lvl w:ilvl="0" w:tplc="09D20A8E">
      <w:start w:val="1"/>
      <w:numFmt w:val="decimal"/>
      <w:lvlText w:val="%1."/>
      <w:lvlJc w:val="left"/>
      <w:pPr>
        <w:ind w:left="360" w:hanging="360"/>
      </w:pPr>
      <w:rPr>
        <w:b/>
      </w:rPr>
    </w:lvl>
    <w:lvl w:ilvl="1" w:tplc="9F9A3E4C">
      <w:start w:val="1"/>
      <w:numFmt w:val="lowerLetter"/>
      <w:lvlText w:val="%2."/>
      <w:lvlJc w:val="left"/>
      <w:pPr>
        <w:ind w:left="1080" w:hanging="360"/>
      </w:pPr>
    </w:lvl>
    <w:lvl w:ilvl="2" w:tplc="349EE1D0">
      <w:start w:val="1"/>
      <w:numFmt w:val="lowerRoman"/>
      <w:lvlText w:val="%3."/>
      <w:lvlJc w:val="right"/>
      <w:pPr>
        <w:ind w:left="1800" w:hanging="180"/>
      </w:pPr>
    </w:lvl>
    <w:lvl w:ilvl="3" w:tplc="7F206AF8">
      <w:start w:val="1"/>
      <w:numFmt w:val="decimal"/>
      <w:lvlText w:val="%4."/>
      <w:lvlJc w:val="left"/>
      <w:pPr>
        <w:ind w:left="2520" w:hanging="360"/>
      </w:pPr>
    </w:lvl>
    <w:lvl w:ilvl="4" w:tplc="28AE12C8">
      <w:start w:val="1"/>
      <w:numFmt w:val="lowerLetter"/>
      <w:lvlText w:val="%5."/>
      <w:lvlJc w:val="left"/>
      <w:pPr>
        <w:ind w:left="3240" w:hanging="360"/>
      </w:pPr>
    </w:lvl>
    <w:lvl w:ilvl="5" w:tplc="BF4C795E">
      <w:start w:val="1"/>
      <w:numFmt w:val="lowerRoman"/>
      <w:lvlText w:val="%6."/>
      <w:lvlJc w:val="right"/>
      <w:pPr>
        <w:ind w:left="3960" w:hanging="180"/>
      </w:pPr>
    </w:lvl>
    <w:lvl w:ilvl="6" w:tplc="7CBE0B28">
      <w:start w:val="1"/>
      <w:numFmt w:val="decimal"/>
      <w:lvlText w:val="%7."/>
      <w:lvlJc w:val="left"/>
      <w:pPr>
        <w:ind w:left="4680" w:hanging="360"/>
      </w:pPr>
    </w:lvl>
    <w:lvl w:ilvl="7" w:tplc="6BE0E022">
      <w:start w:val="1"/>
      <w:numFmt w:val="lowerLetter"/>
      <w:lvlText w:val="%8."/>
      <w:lvlJc w:val="left"/>
      <w:pPr>
        <w:ind w:left="5400" w:hanging="360"/>
      </w:pPr>
    </w:lvl>
    <w:lvl w:ilvl="8" w:tplc="FB349304">
      <w:start w:val="1"/>
      <w:numFmt w:val="lowerRoman"/>
      <w:lvlText w:val="%9."/>
      <w:lvlJc w:val="right"/>
      <w:pPr>
        <w:ind w:left="6120" w:hanging="180"/>
      </w:pPr>
    </w:lvl>
  </w:abstractNum>
  <w:abstractNum w:abstractNumId="2" w15:restartNumberingAfterBreak="0">
    <w:nsid w:val="0CF00DFC"/>
    <w:multiLevelType w:val="multilevel"/>
    <w:tmpl w:val="952EACF6"/>
    <w:lvl w:ilvl="0">
      <w:start w:val="1"/>
      <w:numFmt w:val="decimal"/>
      <w:lvlText w:val="%1)"/>
      <w:lvlJc w:val="left"/>
      <w:pPr>
        <w:tabs>
          <w:tab w:val="num" w:pos="630"/>
        </w:tabs>
        <w:ind w:left="630" w:hanging="630"/>
      </w:pPr>
      <w:rPr>
        <w:rFonts w:hint="default"/>
        <w:color w:val="auto"/>
      </w:rPr>
    </w:lvl>
    <w:lvl w:ilvl="1">
      <w:start w:val="1"/>
      <w:numFmt w:val="none"/>
      <w:lvlText w:val="3.1."/>
      <w:lvlJc w:val="left"/>
      <w:pPr>
        <w:tabs>
          <w:tab w:val="num" w:pos="1340"/>
        </w:tabs>
        <w:ind w:left="1340" w:hanging="630"/>
      </w:pPr>
      <w:rPr>
        <w:rFonts w:ascii="Arial" w:hAnsi="Arial" w:hint="default"/>
        <w:b w:val="0"/>
        <w:i w:val="0"/>
        <w:color w:val="auto"/>
        <w:sz w:val="20"/>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3" w15:restartNumberingAfterBreak="0">
    <w:nsid w:val="0F8B739C"/>
    <w:multiLevelType w:val="multilevel"/>
    <w:tmpl w:val="FF34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34C66"/>
    <w:multiLevelType w:val="hybridMultilevel"/>
    <w:tmpl w:val="FFFFFFFF"/>
    <w:lvl w:ilvl="0" w:tplc="6B340CB8">
      <w:start w:val="1"/>
      <w:numFmt w:val="decimal"/>
      <w:lvlText w:val="%1."/>
      <w:lvlJc w:val="left"/>
      <w:pPr>
        <w:ind w:left="360" w:hanging="360"/>
      </w:pPr>
    </w:lvl>
    <w:lvl w:ilvl="1" w:tplc="5CA0D89A">
      <w:start w:val="1"/>
      <w:numFmt w:val="lowerLetter"/>
      <w:lvlText w:val="%2."/>
      <w:lvlJc w:val="left"/>
      <w:pPr>
        <w:ind w:left="1080" w:hanging="360"/>
      </w:pPr>
    </w:lvl>
    <w:lvl w:ilvl="2" w:tplc="32208018">
      <w:start w:val="1"/>
      <w:numFmt w:val="lowerRoman"/>
      <w:lvlText w:val="%3."/>
      <w:lvlJc w:val="right"/>
      <w:pPr>
        <w:ind w:left="1800" w:hanging="180"/>
      </w:pPr>
    </w:lvl>
    <w:lvl w:ilvl="3" w:tplc="856AD208">
      <w:start w:val="1"/>
      <w:numFmt w:val="decimal"/>
      <w:lvlText w:val="%4."/>
      <w:lvlJc w:val="left"/>
      <w:pPr>
        <w:ind w:left="2520" w:hanging="360"/>
      </w:pPr>
    </w:lvl>
    <w:lvl w:ilvl="4" w:tplc="30523434">
      <w:start w:val="1"/>
      <w:numFmt w:val="lowerLetter"/>
      <w:lvlText w:val="%5."/>
      <w:lvlJc w:val="left"/>
      <w:pPr>
        <w:ind w:left="3240" w:hanging="360"/>
      </w:pPr>
    </w:lvl>
    <w:lvl w:ilvl="5" w:tplc="0A4C48CC">
      <w:start w:val="1"/>
      <w:numFmt w:val="lowerRoman"/>
      <w:lvlText w:val="%6."/>
      <w:lvlJc w:val="right"/>
      <w:pPr>
        <w:ind w:left="3960" w:hanging="180"/>
      </w:pPr>
    </w:lvl>
    <w:lvl w:ilvl="6" w:tplc="2ECC9DE0">
      <w:start w:val="1"/>
      <w:numFmt w:val="decimal"/>
      <w:lvlText w:val="%7."/>
      <w:lvlJc w:val="left"/>
      <w:pPr>
        <w:ind w:left="4680" w:hanging="360"/>
      </w:pPr>
    </w:lvl>
    <w:lvl w:ilvl="7" w:tplc="0FEC3E92">
      <w:start w:val="1"/>
      <w:numFmt w:val="lowerLetter"/>
      <w:lvlText w:val="%8."/>
      <w:lvlJc w:val="left"/>
      <w:pPr>
        <w:ind w:left="5400" w:hanging="360"/>
      </w:pPr>
    </w:lvl>
    <w:lvl w:ilvl="8" w:tplc="F75C0D96">
      <w:start w:val="1"/>
      <w:numFmt w:val="lowerRoman"/>
      <w:lvlText w:val="%9."/>
      <w:lvlJc w:val="right"/>
      <w:pPr>
        <w:ind w:left="6120" w:hanging="180"/>
      </w:pPr>
    </w:lvl>
  </w:abstractNum>
  <w:abstractNum w:abstractNumId="5" w15:restartNumberingAfterBreak="0">
    <w:nsid w:val="11035423"/>
    <w:multiLevelType w:val="hybridMultilevel"/>
    <w:tmpl w:val="FFFFFFFF"/>
    <w:lvl w:ilvl="0" w:tplc="2B801C88">
      <w:start w:val="1"/>
      <w:numFmt w:val="bullet"/>
      <w:lvlText w:val=""/>
      <w:lvlJc w:val="left"/>
      <w:pPr>
        <w:ind w:left="1068" w:hanging="360"/>
      </w:pPr>
      <w:rPr>
        <w:rFonts w:ascii="Symbol" w:hAnsi="Symbol" w:cs="Symbol" w:hint="default"/>
      </w:rPr>
    </w:lvl>
    <w:lvl w:ilvl="1" w:tplc="16E82EE6">
      <w:start w:val="1"/>
      <w:numFmt w:val="bullet"/>
      <w:lvlText w:val="o"/>
      <w:lvlJc w:val="left"/>
      <w:pPr>
        <w:ind w:left="1788" w:hanging="360"/>
      </w:pPr>
      <w:rPr>
        <w:rFonts w:ascii="Courier New" w:hAnsi="Courier New" w:cs="Courier New" w:hint="default"/>
      </w:rPr>
    </w:lvl>
    <w:lvl w:ilvl="2" w:tplc="BAD628F6">
      <w:start w:val="1"/>
      <w:numFmt w:val="bullet"/>
      <w:lvlText w:val=""/>
      <w:lvlJc w:val="left"/>
      <w:pPr>
        <w:ind w:left="2508" w:hanging="360"/>
      </w:pPr>
      <w:rPr>
        <w:rFonts w:ascii="Wingdings" w:hAnsi="Wingdings" w:cs="Wingdings" w:hint="default"/>
      </w:rPr>
    </w:lvl>
    <w:lvl w:ilvl="3" w:tplc="E47267C0">
      <w:start w:val="1"/>
      <w:numFmt w:val="bullet"/>
      <w:lvlText w:val=""/>
      <w:lvlJc w:val="left"/>
      <w:pPr>
        <w:ind w:left="3228" w:hanging="360"/>
      </w:pPr>
      <w:rPr>
        <w:rFonts w:ascii="Symbol" w:hAnsi="Symbol" w:cs="Symbol" w:hint="default"/>
      </w:rPr>
    </w:lvl>
    <w:lvl w:ilvl="4" w:tplc="9DC03A90">
      <w:start w:val="1"/>
      <w:numFmt w:val="bullet"/>
      <w:lvlText w:val="o"/>
      <w:lvlJc w:val="left"/>
      <w:pPr>
        <w:ind w:left="3948" w:hanging="360"/>
      </w:pPr>
      <w:rPr>
        <w:rFonts w:ascii="Courier New" w:hAnsi="Courier New" w:cs="Courier New" w:hint="default"/>
      </w:rPr>
    </w:lvl>
    <w:lvl w:ilvl="5" w:tplc="1C8209B0">
      <w:start w:val="1"/>
      <w:numFmt w:val="bullet"/>
      <w:lvlText w:val=""/>
      <w:lvlJc w:val="left"/>
      <w:pPr>
        <w:ind w:left="4668" w:hanging="360"/>
      </w:pPr>
      <w:rPr>
        <w:rFonts w:ascii="Wingdings" w:hAnsi="Wingdings" w:cs="Wingdings" w:hint="default"/>
      </w:rPr>
    </w:lvl>
    <w:lvl w:ilvl="6" w:tplc="F2008184">
      <w:start w:val="1"/>
      <w:numFmt w:val="bullet"/>
      <w:lvlText w:val=""/>
      <w:lvlJc w:val="left"/>
      <w:pPr>
        <w:ind w:left="5388" w:hanging="360"/>
      </w:pPr>
      <w:rPr>
        <w:rFonts w:ascii="Symbol" w:hAnsi="Symbol" w:cs="Symbol" w:hint="default"/>
      </w:rPr>
    </w:lvl>
    <w:lvl w:ilvl="7" w:tplc="38BC161C">
      <w:start w:val="1"/>
      <w:numFmt w:val="bullet"/>
      <w:lvlText w:val="o"/>
      <w:lvlJc w:val="left"/>
      <w:pPr>
        <w:ind w:left="6108" w:hanging="360"/>
      </w:pPr>
      <w:rPr>
        <w:rFonts w:ascii="Courier New" w:hAnsi="Courier New" w:cs="Courier New" w:hint="default"/>
      </w:rPr>
    </w:lvl>
    <w:lvl w:ilvl="8" w:tplc="7102B90C">
      <w:start w:val="1"/>
      <w:numFmt w:val="bullet"/>
      <w:lvlText w:val=""/>
      <w:lvlJc w:val="left"/>
      <w:pPr>
        <w:ind w:left="6828" w:hanging="360"/>
      </w:pPr>
      <w:rPr>
        <w:rFonts w:ascii="Wingdings" w:hAnsi="Wingdings" w:cs="Wingdings" w:hint="default"/>
      </w:rPr>
    </w:lvl>
  </w:abstractNum>
  <w:abstractNum w:abstractNumId="6" w15:restartNumberingAfterBreak="0">
    <w:nsid w:val="12A917D7"/>
    <w:multiLevelType w:val="hybridMultilevel"/>
    <w:tmpl w:val="ACF24772"/>
    <w:lvl w:ilvl="0" w:tplc="32E83BE4">
      <w:start w:val="3"/>
      <w:numFmt w:val="decimal"/>
      <w:lvlText w:val="%1."/>
      <w:lvlJc w:val="left"/>
      <w:pPr>
        <w:ind w:left="720" w:hanging="360"/>
      </w:pPr>
      <w:rPr>
        <w:rFonts w:hint="default"/>
        <w:b/>
      </w:rPr>
    </w:lvl>
    <w:lvl w:ilvl="1" w:tplc="38683A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36A32"/>
    <w:multiLevelType w:val="multilevel"/>
    <w:tmpl w:val="8840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516ADE"/>
    <w:multiLevelType w:val="multilevel"/>
    <w:tmpl w:val="3704E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76EA8"/>
    <w:multiLevelType w:val="hybridMultilevel"/>
    <w:tmpl w:val="1374B8CC"/>
    <w:lvl w:ilvl="0" w:tplc="1BE0C0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D7E74"/>
    <w:multiLevelType w:val="multilevel"/>
    <w:tmpl w:val="021C5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0204D"/>
    <w:multiLevelType w:val="hybridMultilevel"/>
    <w:tmpl w:val="84C87D54"/>
    <w:lvl w:ilvl="0" w:tplc="7820D568">
      <w:start w:val="1"/>
      <w:numFmt w:val="decimal"/>
      <w:lvlText w:val="%1."/>
      <w:lvlJc w:val="left"/>
      <w:pPr>
        <w:ind w:left="360" w:hanging="360"/>
      </w:pPr>
      <w:rPr>
        <w:b/>
      </w:rPr>
    </w:lvl>
    <w:lvl w:ilvl="1" w:tplc="D3D88E42">
      <w:start w:val="1"/>
      <w:numFmt w:val="lowerLetter"/>
      <w:lvlText w:val="%2."/>
      <w:lvlJc w:val="left"/>
      <w:pPr>
        <w:ind w:left="1080" w:hanging="360"/>
      </w:pPr>
    </w:lvl>
    <w:lvl w:ilvl="2" w:tplc="17DCC028">
      <w:start w:val="1"/>
      <w:numFmt w:val="lowerRoman"/>
      <w:lvlText w:val="%3."/>
      <w:lvlJc w:val="right"/>
      <w:pPr>
        <w:ind w:left="1800" w:hanging="180"/>
      </w:pPr>
    </w:lvl>
    <w:lvl w:ilvl="3" w:tplc="7AF0E834">
      <w:start w:val="1"/>
      <w:numFmt w:val="decimal"/>
      <w:lvlText w:val="%4."/>
      <w:lvlJc w:val="left"/>
      <w:pPr>
        <w:ind w:left="2520" w:hanging="360"/>
      </w:pPr>
    </w:lvl>
    <w:lvl w:ilvl="4" w:tplc="8F5A19F0">
      <w:start w:val="1"/>
      <w:numFmt w:val="lowerLetter"/>
      <w:lvlText w:val="%5."/>
      <w:lvlJc w:val="left"/>
      <w:pPr>
        <w:ind w:left="3240" w:hanging="360"/>
      </w:pPr>
    </w:lvl>
    <w:lvl w:ilvl="5" w:tplc="76F653C8">
      <w:start w:val="1"/>
      <w:numFmt w:val="lowerRoman"/>
      <w:lvlText w:val="%6."/>
      <w:lvlJc w:val="right"/>
      <w:pPr>
        <w:ind w:left="3960" w:hanging="180"/>
      </w:pPr>
    </w:lvl>
    <w:lvl w:ilvl="6" w:tplc="982C74D6">
      <w:start w:val="1"/>
      <w:numFmt w:val="decimal"/>
      <w:lvlText w:val="%7."/>
      <w:lvlJc w:val="left"/>
      <w:pPr>
        <w:ind w:left="4680" w:hanging="360"/>
      </w:pPr>
    </w:lvl>
    <w:lvl w:ilvl="7" w:tplc="D05AC0C6">
      <w:start w:val="1"/>
      <w:numFmt w:val="lowerLetter"/>
      <w:lvlText w:val="%8."/>
      <w:lvlJc w:val="left"/>
      <w:pPr>
        <w:ind w:left="5400" w:hanging="360"/>
      </w:pPr>
    </w:lvl>
    <w:lvl w:ilvl="8" w:tplc="1320F3CA">
      <w:start w:val="1"/>
      <w:numFmt w:val="lowerRoman"/>
      <w:lvlText w:val="%9."/>
      <w:lvlJc w:val="right"/>
      <w:pPr>
        <w:ind w:left="6120" w:hanging="180"/>
      </w:pPr>
    </w:lvl>
  </w:abstractNum>
  <w:abstractNum w:abstractNumId="12" w15:restartNumberingAfterBreak="0">
    <w:nsid w:val="2B3249B9"/>
    <w:multiLevelType w:val="multilevel"/>
    <w:tmpl w:val="AC167B8A"/>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26273D"/>
    <w:multiLevelType w:val="hybridMultilevel"/>
    <w:tmpl w:val="CB9E021E"/>
    <w:lvl w:ilvl="0" w:tplc="04150011">
      <w:start w:val="1"/>
      <w:numFmt w:val="decimal"/>
      <w:lvlText w:val="%1)"/>
      <w:lvlJc w:val="left"/>
      <w:pPr>
        <w:ind w:left="720" w:hanging="360"/>
      </w:pPr>
    </w:lvl>
    <w:lvl w:ilvl="1" w:tplc="5FA81F4E">
      <w:start w:val="1"/>
      <w:numFmt w:val="lowerLetter"/>
      <w:lvlText w:val="%2."/>
      <w:lvlJc w:val="left"/>
      <w:pPr>
        <w:ind w:left="1440" w:hanging="360"/>
      </w:pPr>
    </w:lvl>
    <w:lvl w:ilvl="2" w:tplc="482E963C">
      <w:start w:val="1"/>
      <w:numFmt w:val="lowerRoman"/>
      <w:lvlText w:val="%3."/>
      <w:lvlJc w:val="right"/>
      <w:pPr>
        <w:ind w:left="2160" w:hanging="180"/>
      </w:pPr>
    </w:lvl>
    <w:lvl w:ilvl="3" w:tplc="2A5099AE">
      <w:start w:val="1"/>
      <w:numFmt w:val="decimal"/>
      <w:lvlText w:val="%4."/>
      <w:lvlJc w:val="left"/>
      <w:pPr>
        <w:ind w:left="2880" w:hanging="360"/>
      </w:pPr>
    </w:lvl>
    <w:lvl w:ilvl="4" w:tplc="49C2EBC6">
      <w:start w:val="1"/>
      <w:numFmt w:val="lowerLetter"/>
      <w:lvlText w:val="%5."/>
      <w:lvlJc w:val="left"/>
      <w:pPr>
        <w:ind w:left="3600" w:hanging="360"/>
      </w:pPr>
    </w:lvl>
    <w:lvl w:ilvl="5" w:tplc="AFE0C5AC">
      <w:start w:val="1"/>
      <w:numFmt w:val="lowerRoman"/>
      <w:lvlText w:val="%6."/>
      <w:lvlJc w:val="right"/>
      <w:pPr>
        <w:ind w:left="4320" w:hanging="180"/>
      </w:pPr>
    </w:lvl>
    <w:lvl w:ilvl="6" w:tplc="0C8A5D04">
      <w:start w:val="1"/>
      <w:numFmt w:val="decimal"/>
      <w:lvlText w:val="%7."/>
      <w:lvlJc w:val="left"/>
      <w:pPr>
        <w:ind w:left="5040" w:hanging="360"/>
      </w:pPr>
    </w:lvl>
    <w:lvl w:ilvl="7" w:tplc="F208DBCE">
      <w:start w:val="1"/>
      <w:numFmt w:val="lowerLetter"/>
      <w:lvlText w:val="%8."/>
      <w:lvlJc w:val="left"/>
      <w:pPr>
        <w:ind w:left="5760" w:hanging="360"/>
      </w:pPr>
    </w:lvl>
    <w:lvl w:ilvl="8" w:tplc="F7422674">
      <w:start w:val="1"/>
      <w:numFmt w:val="lowerRoman"/>
      <w:lvlText w:val="%9."/>
      <w:lvlJc w:val="right"/>
      <w:pPr>
        <w:ind w:left="6480" w:hanging="180"/>
      </w:pPr>
    </w:lvl>
  </w:abstractNum>
  <w:abstractNum w:abstractNumId="14" w15:restartNumberingAfterBreak="0">
    <w:nsid w:val="31543065"/>
    <w:multiLevelType w:val="hybridMultilevel"/>
    <w:tmpl w:val="FFFFFFFF"/>
    <w:lvl w:ilvl="0" w:tplc="7AFA40C0">
      <w:start w:val="1"/>
      <w:numFmt w:val="decimal"/>
      <w:lvlText w:val="%1)"/>
      <w:lvlJc w:val="left"/>
      <w:pPr>
        <w:ind w:left="720" w:hanging="360"/>
      </w:pPr>
    </w:lvl>
    <w:lvl w:ilvl="1" w:tplc="8A16F9BA">
      <w:start w:val="1"/>
      <w:numFmt w:val="lowerLetter"/>
      <w:lvlText w:val="%2."/>
      <w:lvlJc w:val="left"/>
      <w:pPr>
        <w:ind w:left="1440" w:hanging="360"/>
      </w:pPr>
    </w:lvl>
    <w:lvl w:ilvl="2" w:tplc="0CA8D676">
      <w:start w:val="1"/>
      <w:numFmt w:val="lowerRoman"/>
      <w:lvlText w:val="%3."/>
      <w:lvlJc w:val="right"/>
      <w:pPr>
        <w:ind w:left="2160" w:hanging="180"/>
      </w:pPr>
    </w:lvl>
    <w:lvl w:ilvl="3" w:tplc="E466B856">
      <w:start w:val="1"/>
      <w:numFmt w:val="decimal"/>
      <w:lvlText w:val="%4."/>
      <w:lvlJc w:val="left"/>
      <w:pPr>
        <w:ind w:left="2880" w:hanging="360"/>
      </w:pPr>
    </w:lvl>
    <w:lvl w:ilvl="4" w:tplc="2B00F7AE">
      <w:start w:val="1"/>
      <w:numFmt w:val="lowerLetter"/>
      <w:lvlText w:val="%5."/>
      <w:lvlJc w:val="left"/>
      <w:pPr>
        <w:ind w:left="3600" w:hanging="360"/>
      </w:pPr>
    </w:lvl>
    <w:lvl w:ilvl="5" w:tplc="50380C42">
      <w:start w:val="1"/>
      <w:numFmt w:val="lowerRoman"/>
      <w:lvlText w:val="%6."/>
      <w:lvlJc w:val="right"/>
      <w:pPr>
        <w:ind w:left="4320" w:hanging="180"/>
      </w:pPr>
    </w:lvl>
    <w:lvl w:ilvl="6" w:tplc="942CC9A8">
      <w:start w:val="1"/>
      <w:numFmt w:val="decimal"/>
      <w:lvlText w:val="%7."/>
      <w:lvlJc w:val="left"/>
      <w:pPr>
        <w:ind w:left="5040" w:hanging="360"/>
      </w:pPr>
    </w:lvl>
    <w:lvl w:ilvl="7" w:tplc="EAD47D14">
      <w:start w:val="1"/>
      <w:numFmt w:val="lowerLetter"/>
      <w:lvlText w:val="%8."/>
      <w:lvlJc w:val="left"/>
      <w:pPr>
        <w:ind w:left="5760" w:hanging="360"/>
      </w:pPr>
    </w:lvl>
    <w:lvl w:ilvl="8" w:tplc="F92A55BC">
      <w:start w:val="1"/>
      <w:numFmt w:val="lowerRoman"/>
      <w:lvlText w:val="%9."/>
      <w:lvlJc w:val="right"/>
      <w:pPr>
        <w:ind w:left="6480" w:hanging="180"/>
      </w:pPr>
    </w:lvl>
  </w:abstractNum>
  <w:abstractNum w:abstractNumId="15" w15:restartNumberingAfterBreak="0">
    <w:nsid w:val="321E64D8"/>
    <w:multiLevelType w:val="hybridMultilevel"/>
    <w:tmpl w:val="DCC4D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616179"/>
    <w:multiLevelType w:val="hybridMultilevel"/>
    <w:tmpl w:val="6D76D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F87130"/>
    <w:multiLevelType w:val="hybridMultilevel"/>
    <w:tmpl w:val="2DC67AF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4DF0DF7"/>
    <w:multiLevelType w:val="multilevel"/>
    <w:tmpl w:val="ED8CD416"/>
    <w:lvl w:ilvl="0">
      <w:start w:val="1"/>
      <w:numFmt w:val="decimal"/>
      <w:lvlText w:val="%1."/>
      <w:lvlJc w:val="left"/>
      <w:pPr>
        <w:ind w:left="1800" w:hanging="360"/>
      </w:pPr>
      <w:rPr>
        <w:rFonts w:hint="default"/>
        <w:b/>
        <w:bCs/>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36076B62"/>
    <w:multiLevelType w:val="hybridMultilevel"/>
    <w:tmpl w:val="71E4C3BE"/>
    <w:lvl w:ilvl="0" w:tplc="E34C8854">
      <w:start w:val="1"/>
      <w:numFmt w:val="decimal"/>
      <w:lvlText w:val="%1."/>
      <w:lvlJc w:val="left"/>
      <w:pPr>
        <w:ind w:left="360" w:hanging="360"/>
      </w:pPr>
      <w:rPr>
        <w:b/>
      </w:rPr>
    </w:lvl>
    <w:lvl w:ilvl="1" w:tplc="7800F2B8">
      <w:start w:val="1"/>
      <w:numFmt w:val="decimal"/>
      <w:lvlText w:val="%2)"/>
      <w:lvlJc w:val="left"/>
      <w:pPr>
        <w:ind w:left="1080" w:hanging="360"/>
      </w:pPr>
      <w:rPr>
        <w:b w:val="0"/>
        <w:bCs w:val="0"/>
      </w:rPr>
    </w:lvl>
    <w:lvl w:ilvl="2" w:tplc="C73851A0">
      <w:start w:val="1"/>
      <w:numFmt w:val="lowerLetter"/>
      <w:lvlText w:val="%3)"/>
      <w:lvlJc w:val="left"/>
      <w:pPr>
        <w:ind w:left="1800" w:hanging="180"/>
      </w:pPr>
    </w:lvl>
    <w:lvl w:ilvl="3" w:tplc="C784C04A">
      <w:start w:val="1"/>
      <w:numFmt w:val="decimal"/>
      <w:lvlText w:val="%4."/>
      <w:lvlJc w:val="left"/>
      <w:pPr>
        <w:ind w:left="2520" w:hanging="360"/>
      </w:pPr>
    </w:lvl>
    <w:lvl w:ilvl="4" w:tplc="7F823F6C">
      <w:start w:val="1"/>
      <w:numFmt w:val="lowerLetter"/>
      <w:lvlText w:val="%5."/>
      <w:lvlJc w:val="left"/>
      <w:pPr>
        <w:ind w:left="3240" w:hanging="360"/>
      </w:pPr>
    </w:lvl>
    <w:lvl w:ilvl="5" w:tplc="923C9E4C">
      <w:start w:val="1"/>
      <w:numFmt w:val="lowerRoman"/>
      <w:lvlText w:val="%6."/>
      <w:lvlJc w:val="right"/>
      <w:pPr>
        <w:ind w:left="3960" w:hanging="180"/>
      </w:pPr>
    </w:lvl>
    <w:lvl w:ilvl="6" w:tplc="565EB8D4">
      <w:start w:val="1"/>
      <w:numFmt w:val="decimal"/>
      <w:lvlText w:val="%7."/>
      <w:lvlJc w:val="left"/>
      <w:pPr>
        <w:ind w:left="4680" w:hanging="360"/>
      </w:pPr>
    </w:lvl>
    <w:lvl w:ilvl="7" w:tplc="425AD158">
      <w:start w:val="1"/>
      <w:numFmt w:val="lowerLetter"/>
      <w:lvlText w:val="%8."/>
      <w:lvlJc w:val="left"/>
      <w:pPr>
        <w:ind w:left="5400" w:hanging="360"/>
      </w:pPr>
    </w:lvl>
    <w:lvl w:ilvl="8" w:tplc="C1DE0440">
      <w:start w:val="1"/>
      <w:numFmt w:val="lowerRoman"/>
      <w:lvlText w:val="%9."/>
      <w:lvlJc w:val="right"/>
      <w:pPr>
        <w:ind w:left="6120" w:hanging="180"/>
      </w:pPr>
    </w:lvl>
  </w:abstractNum>
  <w:abstractNum w:abstractNumId="20" w15:restartNumberingAfterBreak="0">
    <w:nsid w:val="37213036"/>
    <w:multiLevelType w:val="hybridMultilevel"/>
    <w:tmpl w:val="7DA4991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BA611B4"/>
    <w:multiLevelType w:val="hybridMultilevel"/>
    <w:tmpl w:val="E4C4B898"/>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2"/>
        </w:tabs>
        <w:ind w:left="502"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C00035B"/>
    <w:multiLevelType w:val="hybridMultilevel"/>
    <w:tmpl w:val="8AEA9F7C"/>
    <w:lvl w:ilvl="0" w:tplc="04150011">
      <w:start w:val="1"/>
      <w:numFmt w:val="decimal"/>
      <w:lvlText w:val="%1)"/>
      <w:lvlJc w:val="left"/>
      <w:pPr>
        <w:ind w:left="720" w:hanging="360"/>
      </w:pPr>
      <w:rPr>
        <w:b/>
      </w:rPr>
    </w:lvl>
    <w:lvl w:ilvl="1" w:tplc="96E0808A">
      <w:start w:val="1"/>
      <w:numFmt w:val="lowerLetter"/>
      <w:lvlText w:val="%2."/>
      <w:lvlJc w:val="left"/>
      <w:pPr>
        <w:ind w:left="1440" w:hanging="360"/>
      </w:pPr>
    </w:lvl>
    <w:lvl w:ilvl="2" w:tplc="BDE0C2B0">
      <w:start w:val="1"/>
      <w:numFmt w:val="lowerRoman"/>
      <w:lvlText w:val="%3."/>
      <w:lvlJc w:val="right"/>
      <w:pPr>
        <w:ind w:left="2160" w:hanging="180"/>
      </w:pPr>
    </w:lvl>
    <w:lvl w:ilvl="3" w:tplc="7528240E">
      <w:start w:val="1"/>
      <w:numFmt w:val="decimal"/>
      <w:lvlText w:val="%4."/>
      <w:lvlJc w:val="left"/>
      <w:pPr>
        <w:ind w:left="2880" w:hanging="360"/>
      </w:pPr>
    </w:lvl>
    <w:lvl w:ilvl="4" w:tplc="ABCAFB46">
      <w:start w:val="1"/>
      <w:numFmt w:val="lowerLetter"/>
      <w:lvlText w:val="%5."/>
      <w:lvlJc w:val="left"/>
      <w:pPr>
        <w:ind w:left="3600" w:hanging="360"/>
      </w:pPr>
    </w:lvl>
    <w:lvl w:ilvl="5" w:tplc="733674C8">
      <w:start w:val="1"/>
      <w:numFmt w:val="lowerRoman"/>
      <w:lvlText w:val="%6."/>
      <w:lvlJc w:val="right"/>
      <w:pPr>
        <w:ind w:left="4320" w:hanging="180"/>
      </w:pPr>
    </w:lvl>
    <w:lvl w:ilvl="6" w:tplc="824ABD14">
      <w:start w:val="1"/>
      <w:numFmt w:val="decimal"/>
      <w:lvlText w:val="%7."/>
      <w:lvlJc w:val="left"/>
      <w:pPr>
        <w:ind w:left="5040" w:hanging="360"/>
      </w:pPr>
    </w:lvl>
    <w:lvl w:ilvl="7" w:tplc="301AC3BE">
      <w:start w:val="1"/>
      <w:numFmt w:val="lowerLetter"/>
      <w:lvlText w:val="%8."/>
      <w:lvlJc w:val="left"/>
      <w:pPr>
        <w:ind w:left="5760" w:hanging="360"/>
      </w:pPr>
    </w:lvl>
    <w:lvl w:ilvl="8" w:tplc="EE805B86">
      <w:start w:val="1"/>
      <w:numFmt w:val="lowerRoman"/>
      <w:lvlText w:val="%9."/>
      <w:lvlJc w:val="right"/>
      <w:pPr>
        <w:ind w:left="6480" w:hanging="180"/>
      </w:pPr>
    </w:lvl>
  </w:abstractNum>
  <w:abstractNum w:abstractNumId="23" w15:restartNumberingAfterBreak="0">
    <w:nsid w:val="3D407B55"/>
    <w:multiLevelType w:val="hybridMultilevel"/>
    <w:tmpl w:val="82F8CDD2"/>
    <w:lvl w:ilvl="0" w:tplc="AA806C84">
      <w:start w:val="1"/>
      <w:numFmt w:val="decimal"/>
      <w:lvlText w:val="%1."/>
      <w:lvlJc w:val="left"/>
      <w:pPr>
        <w:ind w:left="360" w:hanging="360"/>
      </w:pPr>
      <w:rPr>
        <w:b/>
      </w:rPr>
    </w:lvl>
    <w:lvl w:ilvl="1" w:tplc="1598A77E">
      <w:start w:val="1"/>
      <w:numFmt w:val="decimal"/>
      <w:lvlText w:val="%2)"/>
      <w:lvlJc w:val="left"/>
      <w:pPr>
        <w:ind w:left="1080" w:hanging="360"/>
      </w:pPr>
    </w:lvl>
    <w:lvl w:ilvl="2" w:tplc="0D84D312">
      <w:start w:val="1"/>
      <w:numFmt w:val="lowerRoman"/>
      <w:lvlText w:val="%3."/>
      <w:lvlJc w:val="right"/>
      <w:pPr>
        <w:ind w:left="1800" w:hanging="180"/>
      </w:pPr>
    </w:lvl>
    <w:lvl w:ilvl="3" w:tplc="EB90A622">
      <w:start w:val="1"/>
      <w:numFmt w:val="decimal"/>
      <w:lvlText w:val="%4."/>
      <w:lvlJc w:val="left"/>
      <w:pPr>
        <w:ind w:left="2520" w:hanging="360"/>
      </w:pPr>
    </w:lvl>
    <w:lvl w:ilvl="4" w:tplc="DF4AC872">
      <w:start w:val="1"/>
      <w:numFmt w:val="lowerLetter"/>
      <w:lvlText w:val="%5."/>
      <w:lvlJc w:val="left"/>
      <w:pPr>
        <w:ind w:left="3240" w:hanging="360"/>
      </w:pPr>
    </w:lvl>
    <w:lvl w:ilvl="5" w:tplc="7AC4267C">
      <w:start w:val="1"/>
      <w:numFmt w:val="lowerRoman"/>
      <w:lvlText w:val="%6."/>
      <w:lvlJc w:val="right"/>
      <w:pPr>
        <w:ind w:left="3960" w:hanging="180"/>
      </w:pPr>
    </w:lvl>
    <w:lvl w:ilvl="6" w:tplc="AD24CD78">
      <w:start w:val="1"/>
      <w:numFmt w:val="decimal"/>
      <w:lvlText w:val="%7."/>
      <w:lvlJc w:val="left"/>
      <w:pPr>
        <w:ind w:left="4680" w:hanging="360"/>
      </w:pPr>
    </w:lvl>
    <w:lvl w:ilvl="7" w:tplc="F9E0A0AC">
      <w:start w:val="1"/>
      <w:numFmt w:val="lowerLetter"/>
      <w:lvlText w:val="%8."/>
      <w:lvlJc w:val="left"/>
      <w:pPr>
        <w:ind w:left="5400" w:hanging="360"/>
      </w:pPr>
    </w:lvl>
    <w:lvl w:ilvl="8" w:tplc="87B48282">
      <w:start w:val="1"/>
      <w:numFmt w:val="lowerRoman"/>
      <w:lvlText w:val="%9."/>
      <w:lvlJc w:val="right"/>
      <w:pPr>
        <w:ind w:left="6120" w:hanging="180"/>
      </w:pPr>
    </w:lvl>
  </w:abstractNum>
  <w:abstractNum w:abstractNumId="24" w15:restartNumberingAfterBreak="0">
    <w:nsid w:val="416803F2"/>
    <w:multiLevelType w:val="hybridMultilevel"/>
    <w:tmpl w:val="5492E228"/>
    <w:lvl w:ilvl="0" w:tplc="9D08D5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9D546A"/>
    <w:multiLevelType w:val="hybridMultilevel"/>
    <w:tmpl w:val="9140CE4A"/>
    <w:lvl w:ilvl="0" w:tplc="8DAEE1BC">
      <w:start w:val="1"/>
      <w:numFmt w:val="decimal"/>
      <w:lvlText w:val="%1."/>
      <w:lvlJc w:val="left"/>
      <w:pPr>
        <w:ind w:left="360" w:hanging="360"/>
      </w:pPr>
      <w:rPr>
        <w:b/>
      </w:rPr>
    </w:lvl>
    <w:lvl w:ilvl="1" w:tplc="50C896BC">
      <w:start w:val="1"/>
      <w:numFmt w:val="lowerLetter"/>
      <w:lvlText w:val="%2."/>
      <w:lvlJc w:val="left"/>
      <w:pPr>
        <w:ind w:left="1080" w:hanging="360"/>
      </w:pPr>
    </w:lvl>
    <w:lvl w:ilvl="2" w:tplc="4A76FA42">
      <w:start w:val="1"/>
      <w:numFmt w:val="bullet"/>
      <w:lvlText w:val=""/>
      <w:lvlJc w:val="left"/>
      <w:pPr>
        <w:ind w:left="1800" w:hanging="180"/>
      </w:pPr>
    </w:lvl>
    <w:lvl w:ilvl="3" w:tplc="53624698">
      <w:start w:val="1"/>
      <w:numFmt w:val="decimal"/>
      <w:lvlText w:val="%4."/>
      <w:lvlJc w:val="left"/>
      <w:pPr>
        <w:ind w:left="2520" w:hanging="360"/>
      </w:pPr>
    </w:lvl>
    <w:lvl w:ilvl="4" w:tplc="C9460EC2">
      <w:start w:val="1"/>
      <w:numFmt w:val="lowerLetter"/>
      <w:lvlText w:val="%5."/>
      <w:lvlJc w:val="left"/>
      <w:pPr>
        <w:ind w:left="3240" w:hanging="360"/>
      </w:pPr>
    </w:lvl>
    <w:lvl w:ilvl="5" w:tplc="96748CCE">
      <w:start w:val="1"/>
      <w:numFmt w:val="lowerRoman"/>
      <w:lvlText w:val="%6."/>
      <w:lvlJc w:val="right"/>
      <w:pPr>
        <w:ind w:left="3960" w:hanging="180"/>
      </w:pPr>
    </w:lvl>
    <w:lvl w:ilvl="6" w:tplc="5100C938">
      <w:start w:val="1"/>
      <w:numFmt w:val="decimal"/>
      <w:lvlText w:val="%7."/>
      <w:lvlJc w:val="left"/>
      <w:pPr>
        <w:ind w:left="4680" w:hanging="360"/>
      </w:pPr>
    </w:lvl>
    <w:lvl w:ilvl="7" w:tplc="028E7164">
      <w:start w:val="1"/>
      <w:numFmt w:val="lowerLetter"/>
      <w:lvlText w:val="%8."/>
      <w:lvlJc w:val="left"/>
      <w:pPr>
        <w:ind w:left="5400" w:hanging="360"/>
      </w:pPr>
    </w:lvl>
    <w:lvl w:ilvl="8" w:tplc="62F6EF9A">
      <w:start w:val="1"/>
      <w:numFmt w:val="lowerRoman"/>
      <w:lvlText w:val="%9."/>
      <w:lvlJc w:val="right"/>
      <w:pPr>
        <w:ind w:left="6120" w:hanging="180"/>
      </w:pPr>
    </w:lvl>
  </w:abstractNum>
  <w:abstractNum w:abstractNumId="26" w15:restartNumberingAfterBreak="0">
    <w:nsid w:val="44B63B4A"/>
    <w:multiLevelType w:val="hybridMultilevel"/>
    <w:tmpl w:val="FFFFFFFF"/>
    <w:lvl w:ilvl="0" w:tplc="83BAD468">
      <w:start w:val="1"/>
      <w:numFmt w:val="bullet"/>
      <w:lvlText w:val="-"/>
      <w:lvlJc w:val="left"/>
      <w:pPr>
        <w:ind w:left="1068" w:hanging="360"/>
      </w:pPr>
      <w:rPr>
        <w:rFonts w:ascii="Calibri" w:hAnsi="Calibri" w:cs="Calibri" w:hint="default"/>
      </w:rPr>
    </w:lvl>
    <w:lvl w:ilvl="1" w:tplc="229E6122">
      <w:start w:val="1"/>
      <w:numFmt w:val="bullet"/>
      <w:lvlText w:val="o"/>
      <w:lvlJc w:val="left"/>
      <w:pPr>
        <w:ind w:left="1788" w:hanging="360"/>
      </w:pPr>
      <w:rPr>
        <w:rFonts w:ascii="Courier New" w:hAnsi="Courier New" w:cs="Courier New" w:hint="default"/>
      </w:rPr>
    </w:lvl>
    <w:lvl w:ilvl="2" w:tplc="C696E318">
      <w:start w:val="1"/>
      <w:numFmt w:val="bullet"/>
      <w:lvlText w:val=""/>
      <w:lvlJc w:val="left"/>
      <w:pPr>
        <w:ind w:left="2508" w:hanging="360"/>
      </w:pPr>
      <w:rPr>
        <w:rFonts w:ascii="Wingdings" w:hAnsi="Wingdings" w:cs="Wingdings" w:hint="default"/>
      </w:rPr>
    </w:lvl>
    <w:lvl w:ilvl="3" w:tplc="938E2E80">
      <w:start w:val="1"/>
      <w:numFmt w:val="bullet"/>
      <w:lvlText w:val=""/>
      <w:lvlJc w:val="left"/>
      <w:pPr>
        <w:ind w:left="3228" w:hanging="360"/>
      </w:pPr>
      <w:rPr>
        <w:rFonts w:ascii="Symbol" w:hAnsi="Symbol" w:cs="Symbol" w:hint="default"/>
      </w:rPr>
    </w:lvl>
    <w:lvl w:ilvl="4" w:tplc="6B18EEE6">
      <w:start w:val="1"/>
      <w:numFmt w:val="bullet"/>
      <w:lvlText w:val="o"/>
      <w:lvlJc w:val="left"/>
      <w:pPr>
        <w:ind w:left="3948" w:hanging="360"/>
      </w:pPr>
      <w:rPr>
        <w:rFonts w:ascii="Courier New" w:hAnsi="Courier New" w:cs="Courier New" w:hint="default"/>
      </w:rPr>
    </w:lvl>
    <w:lvl w:ilvl="5" w:tplc="77964668">
      <w:start w:val="1"/>
      <w:numFmt w:val="bullet"/>
      <w:lvlText w:val=""/>
      <w:lvlJc w:val="left"/>
      <w:pPr>
        <w:ind w:left="4668" w:hanging="360"/>
      </w:pPr>
      <w:rPr>
        <w:rFonts w:ascii="Wingdings" w:hAnsi="Wingdings" w:cs="Wingdings" w:hint="default"/>
      </w:rPr>
    </w:lvl>
    <w:lvl w:ilvl="6" w:tplc="79645E40">
      <w:start w:val="1"/>
      <w:numFmt w:val="bullet"/>
      <w:lvlText w:val=""/>
      <w:lvlJc w:val="left"/>
      <w:pPr>
        <w:ind w:left="5388" w:hanging="360"/>
      </w:pPr>
      <w:rPr>
        <w:rFonts w:ascii="Symbol" w:hAnsi="Symbol" w:cs="Symbol" w:hint="default"/>
      </w:rPr>
    </w:lvl>
    <w:lvl w:ilvl="7" w:tplc="3786940A">
      <w:start w:val="1"/>
      <w:numFmt w:val="bullet"/>
      <w:lvlText w:val="o"/>
      <w:lvlJc w:val="left"/>
      <w:pPr>
        <w:ind w:left="6108" w:hanging="360"/>
      </w:pPr>
      <w:rPr>
        <w:rFonts w:ascii="Courier New" w:hAnsi="Courier New" w:cs="Courier New" w:hint="default"/>
      </w:rPr>
    </w:lvl>
    <w:lvl w:ilvl="8" w:tplc="AED6D400">
      <w:start w:val="1"/>
      <w:numFmt w:val="bullet"/>
      <w:lvlText w:val=""/>
      <w:lvlJc w:val="left"/>
      <w:pPr>
        <w:ind w:left="6828" w:hanging="360"/>
      </w:pPr>
      <w:rPr>
        <w:rFonts w:ascii="Wingdings" w:hAnsi="Wingdings" w:cs="Wingdings" w:hint="default"/>
      </w:rPr>
    </w:lvl>
  </w:abstractNum>
  <w:abstractNum w:abstractNumId="27" w15:restartNumberingAfterBreak="0">
    <w:nsid w:val="44CA3163"/>
    <w:multiLevelType w:val="hybridMultilevel"/>
    <w:tmpl w:val="1A6C02FE"/>
    <w:lvl w:ilvl="0" w:tplc="4646725A">
      <w:start w:val="1"/>
      <w:numFmt w:val="decimal"/>
      <w:lvlText w:val="%1."/>
      <w:lvlJc w:val="left"/>
      <w:pPr>
        <w:ind w:left="360" w:hanging="360"/>
      </w:pPr>
      <w:rPr>
        <w:b/>
      </w:rPr>
    </w:lvl>
    <w:lvl w:ilvl="1" w:tplc="20DC0688">
      <w:start w:val="1"/>
      <w:numFmt w:val="lowerLetter"/>
      <w:lvlText w:val="%2."/>
      <w:lvlJc w:val="left"/>
      <w:pPr>
        <w:ind w:left="1080" w:hanging="360"/>
      </w:pPr>
    </w:lvl>
    <w:lvl w:ilvl="2" w:tplc="142E7932">
      <w:start w:val="1"/>
      <w:numFmt w:val="lowerRoman"/>
      <w:lvlText w:val="%3."/>
      <w:lvlJc w:val="right"/>
      <w:pPr>
        <w:ind w:left="1800" w:hanging="180"/>
      </w:pPr>
    </w:lvl>
    <w:lvl w:ilvl="3" w:tplc="F5B4B0C0">
      <w:start w:val="1"/>
      <w:numFmt w:val="decimal"/>
      <w:lvlText w:val="%4."/>
      <w:lvlJc w:val="left"/>
      <w:pPr>
        <w:ind w:left="2520" w:hanging="360"/>
      </w:pPr>
    </w:lvl>
    <w:lvl w:ilvl="4" w:tplc="53CC0ACE">
      <w:start w:val="1"/>
      <w:numFmt w:val="lowerLetter"/>
      <w:lvlText w:val="%5."/>
      <w:lvlJc w:val="left"/>
      <w:pPr>
        <w:ind w:left="3240" w:hanging="360"/>
      </w:pPr>
    </w:lvl>
    <w:lvl w:ilvl="5" w:tplc="FA02DC1E">
      <w:start w:val="1"/>
      <w:numFmt w:val="lowerRoman"/>
      <w:lvlText w:val="%6."/>
      <w:lvlJc w:val="right"/>
      <w:pPr>
        <w:ind w:left="3960" w:hanging="180"/>
      </w:pPr>
    </w:lvl>
    <w:lvl w:ilvl="6" w:tplc="E6028D80">
      <w:start w:val="1"/>
      <w:numFmt w:val="decimal"/>
      <w:lvlText w:val="%7."/>
      <w:lvlJc w:val="left"/>
      <w:pPr>
        <w:ind w:left="4680" w:hanging="360"/>
      </w:pPr>
    </w:lvl>
    <w:lvl w:ilvl="7" w:tplc="CB029AB2">
      <w:start w:val="1"/>
      <w:numFmt w:val="lowerLetter"/>
      <w:lvlText w:val="%8."/>
      <w:lvlJc w:val="left"/>
      <w:pPr>
        <w:ind w:left="5400" w:hanging="360"/>
      </w:pPr>
    </w:lvl>
    <w:lvl w:ilvl="8" w:tplc="0504C382">
      <w:start w:val="1"/>
      <w:numFmt w:val="lowerRoman"/>
      <w:lvlText w:val="%9."/>
      <w:lvlJc w:val="right"/>
      <w:pPr>
        <w:ind w:left="6120" w:hanging="180"/>
      </w:pPr>
    </w:lvl>
  </w:abstractNum>
  <w:abstractNum w:abstractNumId="28" w15:restartNumberingAfterBreak="0">
    <w:nsid w:val="464924F7"/>
    <w:multiLevelType w:val="hybridMultilevel"/>
    <w:tmpl w:val="FFFFFFFF"/>
    <w:lvl w:ilvl="0" w:tplc="AB1CF7C2">
      <w:start w:val="1"/>
      <w:numFmt w:val="bullet"/>
      <w:lvlText w:val=""/>
      <w:lvlJc w:val="left"/>
      <w:pPr>
        <w:ind w:left="1068" w:hanging="360"/>
      </w:pPr>
      <w:rPr>
        <w:rFonts w:ascii="Symbol" w:hAnsi="Symbol" w:cs="Symbol" w:hint="default"/>
      </w:rPr>
    </w:lvl>
    <w:lvl w:ilvl="1" w:tplc="6EC26A66">
      <w:start w:val="1"/>
      <w:numFmt w:val="bullet"/>
      <w:lvlText w:val="o"/>
      <w:lvlJc w:val="left"/>
      <w:pPr>
        <w:ind w:left="1788" w:hanging="360"/>
      </w:pPr>
      <w:rPr>
        <w:rFonts w:ascii="Courier New" w:hAnsi="Courier New" w:cs="Courier New" w:hint="default"/>
      </w:rPr>
    </w:lvl>
    <w:lvl w:ilvl="2" w:tplc="2D101C9C">
      <w:start w:val="1"/>
      <w:numFmt w:val="bullet"/>
      <w:lvlText w:val=""/>
      <w:lvlJc w:val="left"/>
      <w:pPr>
        <w:ind w:left="2508" w:hanging="360"/>
      </w:pPr>
      <w:rPr>
        <w:rFonts w:ascii="Wingdings" w:hAnsi="Wingdings" w:cs="Wingdings" w:hint="default"/>
      </w:rPr>
    </w:lvl>
    <w:lvl w:ilvl="3" w:tplc="D60ACBBC">
      <w:start w:val="1"/>
      <w:numFmt w:val="bullet"/>
      <w:lvlText w:val=""/>
      <w:lvlJc w:val="left"/>
      <w:pPr>
        <w:ind w:left="3228" w:hanging="360"/>
      </w:pPr>
      <w:rPr>
        <w:rFonts w:ascii="Symbol" w:hAnsi="Symbol" w:cs="Symbol" w:hint="default"/>
      </w:rPr>
    </w:lvl>
    <w:lvl w:ilvl="4" w:tplc="A418DAA0">
      <w:start w:val="1"/>
      <w:numFmt w:val="bullet"/>
      <w:lvlText w:val="o"/>
      <w:lvlJc w:val="left"/>
      <w:pPr>
        <w:ind w:left="3948" w:hanging="360"/>
      </w:pPr>
      <w:rPr>
        <w:rFonts w:ascii="Courier New" w:hAnsi="Courier New" w:cs="Courier New" w:hint="default"/>
      </w:rPr>
    </w:lvl>
    <w:lvl w:ilvl="5" w:tplc="E7DEB99E">
      <w:start w:val="1"/>
      <w:numFmt w:val="bullet"/>
      <w:lvlText w:val=""/>
      <w:lvlJc w:val="left"/>
      <w:pPr>
        <w:ind w:left="4668" w:hanging="360"/>
      </w:pPr>
      <w:rPr>
        <w:rFonts w:ascii="Wingdings" w:hAnsi="Wingdings" w:cs="Wingdings" w:hint="default"/>
      </w:rPr>
    </w:lvl>
    <w:lvl w:ilvl="6" w:tplc="9348DD80">
      <w:start w:val="1"/>
      <w:numFmt w:val="bullet"/>
      <w:lvlText w:val=""/>
      <w:lvlJc w:val="left"/>
      <w:pPr>
        <w:ind w:left="5388" w:hanging="360"/>
      </w:pPr>
      <w:rPr>
        <w:rFonts w:ascii="Symbol" w:hAnsi="Symbol" w:cs="Symbol" w:hint="default"/>
      </w:rPr>
    </w:lvl>
    <w:lvl w:ilvl="7" w:tplc="F74825FC">
      <w:start w:val="1"/>
      <w:numFmt w:val="bullet"/>
      <w:lvlText w:val="o"/>
      <w:lvlJc w:val="left"/>
      <w:pPr>
        <w:ind w:left="6108" w:hanging="360"/>
      </w:pPr>
      <w:rPr>
        <w:rFonts w:ascii="Courier New" w:hAnsi="Courier New" w:cs="Courier New" w:hint="default"/>
      </w:rPr>
    </w:lvl>
    <w:lvl w:ilvl="8" w:tplc="ABE298BE">
      <w:start w:val="1"/>
      <w:numFmt w:val="bullet"/>
      <w:lvlText w:val=""/>
      <w:lvlJc w:val="left"/>
      <w:pPr>
        <w:ind w:left="6828" w:hanging="360"/>
      </w:pPr>
      <w:rPr>
        <w:rFonts w:ascii="Wingdings" w:hAnsi="Wingdings" w:cs="Wingdings" w:hint="default"/>
      </w:rPr>
    </w:lvl>
  </w:abstractNum>
  <w:abstractNum w:abstractNumId="29" w15:restartNumberingAfterBreak="0">
    <w:nsid w:val="4F343F54"/>
    <w:multiLevelType w:val="hybridMultilevel"/>
    <w:tmpl w:val="9B0459AE"/>
    <w:lvl w:ilvl="0" w:tplc="15F25FF6">
      <w:start w:val="3"/>
      <w:numFmt w:val="decimal"/>
      <w:lvlText w:val="%1."/>
      <w:lvlJc w:val="left"/>
      <w:pPr>
        <w:ind w:left="1068" w:hanging="360"/>
      </w:pPr>
      <w:rPr>
        <w:rFonts w:hint="default"/>
        <w:b/>
      </w:rPr>
    </w:lvl>
    <w:lvl w:ilvl="1" w:tplc="04150011">
      <w:start w:val="1"/>
      <w:numFmt w:val="decimal"/>
      <w:lvlText w:val="%2)"/>
      <w:lvlJc w:val="left"/>
      <w:pPr>
        <w:ind w:left="1788" w:hanging="360"/>
      </w:pPr>
      <w:rPr>
        <w:b/>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03A7ECF"/>
    <w:multiLevelType w:val="hybridMultilevel"/>
    <w:tmpl w:val="3F283986"/>
    <w:lvl w:ilvl="0" w:tplc="349A6BF2">
      <w:start w:val="1"/>
      <w:numFmt w:val="decimal"/>
      <w:lvlText w:val="%1)"/>
      <w:lvlJc w:val="left"/>
      <w:pPr>
        <w:ind w:left="720" w:hanging="360"/>
      </w:pPr>
      <w:rPr>
        <w:b/>
        <w:color w:val="auto"/>
      </w:rPr>
    </w:lvl>
    <w:lvl w:ilvl="1" w:tplc="7A046E0C">
      <w:start w:val="1"/>
      <w:numFmt w:val="lowerLetter"/>
      <w:lvlText w:val="%2."/>
      <w:lvlJc w:val="left"/>
      <w:pPr>
        <w:ind w:left="1440" w:hanging="360"/>
      </w:pPr>
    </w:lvl>
    <w:lvl w:ilvl="2" w:tplc="48F441BE">
      <w:start w:val="1"/>
      <w:numFmt w:val="lowerRoman"/>
      <w:lvlText w:val="%3."/>
      <w:lvlJc w:val="right"/>
      <w:pPr>
        <w:ind w:left="2160" w:hanging="180"/>
      </w:pPr>
    </w:lvl>
    <w:lvl w:ilvl="3" w:tplc="944E0B78">
      <w:start w:val="1"/>
      <w:numFmt w:val="decimal"/>
      <w:lvlText w:val="%4."/>
      <w:lvlJc w:val="left"/>
      <w:pPr>
        <w:ind w:left="2880" w:hanging="360"/>
      </w:pPr>
    </w:lvl>
    <w:lvl w:ilvl="4" w:tplc="70B2F75A">
      <w:start w:val="1"/>
      <w:numFmt w:val="lowerLetter"/>
      <w:lvlText w:val="%5."/>
      <w:lvlJc w:val="left"/>
      <w:pPr>
        <w:ind w:left="3600" w:hanging="360"/>
      </w:pPr>
    </w:lvl>
    <w:lvl w:ilvl="5" w:tplc="EA2E864C">
      <w:start w:val="1"/>
      <w:numFmt w:val="lowerRoman"/>
      <w:lvlText w:val="%6."/>
      <w:lvlJc w:val="right"/>
      <w:pPr>
        <w:ind w:left="4320" w:hanging="180"/>
      </w:pPr>
    </w:lvl>
    <w:lvl w:ilvl="6" w:tplc="97C26A70">
      <w:start w:val="1"/>
      <w:numFmt w:val="decimal"/>
      <w:lvlText w:val="%7."/>
      <w:lvlJc w:val="left"/>
      <w:pPr>
        <w:ind w:left="5040" w:hanging="360"/>
      </w:pPr>
    </w:lvl>
    <w:lvl w:ilvl="7" w:tplc="A4E8C014">
      <w:start w:val="1"/>
      <w:numFmt w:val="lowerLetter"/>
      <w:lvlText w:val="%8."/>
      <w:lvlJc w:val="left"/>
      <w:pPr>
        <w:ind w:left="5760" w:hanging="360"/>
      </w:pPr>
    </w:lvl>
    <w:lvl w:ilvl="8" w:tplc="3FACF388">
      <w:start w:val="1"/>
      <w:numFmt w:val="lowerRoman"/>
      <w:lvlText w:val="%9."/>
      <w:lvlJc w:val="right"/>
      <w:pPr>
        <w:ind w:left="6480" w:hanging="180"/>
      </w:pPr>
    </w:lvl>
  </w:abstractNum>
  <w:abstractNum w:abstractNumId="31" w15:restartNumberingAfterBreak="0">
    <w:nsid w:val="53244C23"/>
    <w:multiLevelType w:val="hybridMultilevel"/>
    <w:tmpl w:val="0E94848E"/>
    <w:lvl w:ilvl="0" w:tplc="D1A063A8">
      <w:start w:val="1"/>
      <w:numFmt w:val="decimal"/>
      <w:lvlText w:val="%1."/>
      <w:lvlJc w:val="left"/>
      <w:pPr>
        <w:ind w:left="360" w:hanging="360"/>
      </w:pPr>
      <w:rPr>
        <w:b/>
      </w:rPr>
    </w:lvl>
    <w:lvl w:ilvl="1" w:tplc="5AF620BE">
      <w:start w:val="1"/>
      <w:numFmt w:val="lowerLetter"/>
      <w:lvlText w:val="%2."/>
      <w:lvlJc w:val="left"/>
      <w:pPr>
        <w:ind w:left="1080" w:hanging="360"/>
      </w:pPr>
    </w:lvl>
    <w:lvl w:ilvl="2" w:tplc="76589E62">
      <w:start w:val="1"/>
      <w:numFmt w:val="lowerRoman"/>
      <w:lvlText w:val="%3."/>
      <w:lvlJc w:val="right"/>
      <w:pPr>
        <w:ind w:left="1800" w:hanging="180"/>
      </w:pPr>
    </w:lvl>
    <w:lvl w:ilvl="3" w:tplc="95521032">
      <w:start w:val="1"/>
      <w:numFmt w:val="decimal"/>
      <w:lvlText w:val="%4."/>
      <w:lvlJc w:val="left"/>
      <w:pPr>
        <w:ind w:left="2520" w:hanging="360"/>
      </w:pPr>
    </w:lvl>
    <w:lvl w:ilvl="4" w:tplc="B8701E70">
      <w:start w:val="1"/>
      <w:numFmt w:val="lowerLetter"/>
      <w:lvlText w:val="%5."/>
      <w:lvlJc w:val="left"/>
      <w:pPr>
        <w:ind w:left="3240" w:hanging="360"/>
      </w:pPr>
    </w:lvl>
    <w:lvl w:ilvl="5" w:tplc="F28A50AE">
      <w:start w:val="1"/>
      <w:numFmt w:val="lowerRoman"/>
      <w:lvlText w:val="%6."/>
      <w:lvlJc w:val="right"/>
      <w:pPr>
        <w:ind w:left="3960" w:hanging="180"/>
      </w:pPr>
    </w:lvl>
    <w:lvl w:ilvl="6" w:tplc="A9FCB362">
      <w:start w:val="1"/>
      <w:numFmt w:val="decimal"/>
      <w:lvlText w:val="%7."/>
      <w:lvlJc w:val="left"/>
      <w:pPr>
        <w:ind w:left="4680" w:hanging="360"/>
      </w:pPr>
    </w:lvl>
    <w:lvl w:ilvl="7" w:tplc="2C4E020A">
      <w:start w:val="1"/>
      <w:numFmt w:val="lowerLetter"/>
      <w:lvlText w:val="%8."/>
      <w:lvlJc w:val="left"/>
      <w:pPr>
        <w:ind w:left="5400" w:hanging="360"/>
      </w:pPr>
    </w:lvl>
    <w:lvl w:ilvl="8" w:tplc="756AE32C">
      <w:start w:val="1"/>
      <w:numFmt w:val="lowerRoman"/>
      <w:lvlText w:val="%9."/>
      <w:lvlJc w:val="right"/>
      <w:pPr>
        <w:ind w:left="6120" w:hanging="180"/>
      </w:pPr>
    </w:lvl>
  </w:abstractNum>
  <w:abstractNum w:abstractNumId="32" w15:restartNumberingAfterBreak="0">
    <w:nsid w:val="589A5248"/>
    <w:multiLevelType w:val="multilevel"/>
    <w:tmpl w:val="38825DF8"/>
    <w:lvl w:ilvl="0">
      <w:start w:val="1"/>
      <w:numFmt w:val="decimal"/>
      <w:lvlText w:val="%1."/>
      <w:lvlJc w:val="left"/>
      <w:pPr>
        <w:ind w:left="360" w:hanging="360"/>
      </w:pPr>
      <w:rPr>
        <w:b/>
      </w:rPr>
    </w:lvl>
    <w:lvl w:ilvl="1">
      <w:start w:val="1"/>
      <w:numFmt w:val="decimal"/>
      <w:lvlText w:val="%1.%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DCA6835"/>
    <w:multiLevelType w:val="hybridMultilevel"/>
    <w:tmpl w:val="8A427AE8"/>
    <w:lvl w:ilvl="0" w:tplc="1ED2C12E">
      <w:start w:val="1"/>
      <w:numFmt w:val="decimal"/>
      <w:lvlText w:val="%1."/>
      <w:lvlJc w:val="left"/>
      <w:pPr>
        <w:ind w:left="360" w:hanging="360"/>
      </w:pPr>
    </w:lvl>
    <w:lvl w:ilvl="1" w:tplc="718430E0">
      <w:start w:val="1"/>
      <w:numFmt w:val="decimal"/>
      <w:lvlText w:val="%2)"/>
      <w:lvlJc w:val="left"/>
      <w:pPr>
        <w:ind w:left="1080" w:hanging="360"/>
      </w:pPr>
      <w:rPr>
        <w:b w:val="0"/>
        <w:bCs w:val="0"/>
      </w:rPr>
    </w:lvl>
    <w:lvl w:ilvl="2" w:tplc="FB1C1CFE">
      <w:start w:val="1"/>
      <w:numFmt w:val="lowerRoman"/>
      <w:lvlText w:val="%3."/>
      <w:lvlJc w:val="right"/>
      <w:pPr>
        <w:ind w:left="1800" w:hanging="180"/>
      </w:pPr>
    </w:lvl>
    <w:lvl w:ilvl="3" w:tplc="B824DF2E">
      <w:start w:val="1"/>
      <w:numFmt w:val="decimal"/>
      <w:lvlText w:val="%4."/>
      <w:lvlJc w:val="left"/>
      <w:pPr>
        <w:ind w:left="2520" w:hanging="360"/>
      </w:pPr>
    </w:lvl>
    <w:lvl w:ilvl="4" w:tplc="6DFCF476">
      <w:start w:val="1"/>
      <w:numFmt w:val="lowerLetter"/>
      <w:lvlText w:val="%5."/>
      <w:lvlJc w:val="left"/>
      <w:pPr>
        <w:ind w:left="3240" w:hanging="360"/>
      </w:pPr>
    </w:lvl>
    <w:lvl w:ilvl="5" w:tplc="D5969250">
      <w:start w:val="1"/>
      <w:numFmt w:val="lowerRoman"/>
      <w:lvlText w:val="%6."/>
      <w:lvlJc w:val="right"/>
      <w:pPr>
        <w:ind w:left="3960" w:hanging="180"/>
      </w:pPr>
    </w:lvl>
    <w:lvl w:ilvl="6" w:tplc="772C472C">
      <w:start w:val="1"/>
      <w:numFmt w:val="decimal"/>
      <w:lvlText w:val="%7."/>
      <w:lvlJc w:val="left"/>
      <w:pPr>
        <w:ind w:left="4680" w:hanging="360"/>
      </w:pPr>
    </w:lvl>
    <w:lvl w:ilvl="7" w:tplc="F536A94A">
      <w:start w:val="1"/>
      <w:numFmt w:val="lowerLetter"/>
      <w:lvlText w:val="%8."/>
      <w:lvlJc w:val="left"/>
      <w:pPr>
        <w:ind w:left="5400" w:hanging="360"/>
      </w:pPr>
    </w:lvl>
    <w:lvl w:ilvl="8" w:tplc="F626B844">
      <w:start w:val="1"/>
      <w:numFmt w:val="lowerRoman"/>
      <w:lvlText w:val="%9."/>
      <w:lvlJc w:val="right"/>
      <w:pPr>
        <w:ind w:left="6120" w:hanging="180"/>
      </w:pPr>
    </w:lvl>
  </w:abstractNum>
  <w:abstractNum w:abstractNumId="34" w15:restartNumberingAfterBreak="0">
    <w:nsid w:val="5EE829FA"/>
    <w:multiLevelType w:val="hybridMultilevel"/>
    <w:tmpl w:val="FFFFFFFF"/>
    <w:lvl w:ilvl="0" w:tplc="07905CB2">
      <w:start w:val="1"/>
      <w:numFmt w:val="decimal"/>
      <w:lvlText w:val="%1)"/>
      <w:lvlJc w:val="left"/>
      <w:pPr>
        <w:ind w:left="720" w:hanging="360"/>
      </w:pPr>
    </w:lvl>
    <w:lvl w:ilvl="1" w:tplc="8AF2E938">
      <w:start w:val="1"/>
      <w:numFmt w:val="lowerLetter"/>
      <w:lvlText w:val="%2."/>
      <w:lvlJc w:val="left"/>
      <w:pPr>
        <w:ind w:left="1440" w:hanging="360"/>
      </w:pPr>
    </w:lvl>
    <w:lvl w:ilvl="2" w:tplc="8EC8F7F4">
      <w:start w:val="1"/>
      <w:numFmt w:val="lowerRoman"/>
      <w:lvlText w:val="%3."/>
      <w:lvlJc w:val="right"/>
      <w:pPr>
        <w:ind w:left="2160" w:hanging="180"/>
      </w:pPr>
    </w:lvl>
    <w:lvl w:ilvl="3" w:tplc="E004B93C">
      <w:start w:val="1"/>
      <w:numFmt w:val="decimal"/>
      <w:lvlText w:val="%4."/>
      <w:lvlJc w:val="left"/>
      <w:pPr>
        <w:ind w:left="2880" w:hanging="360"/>
      </w:pPr>
    </w:lvl>
    <w:lvl w:ilvl="4" w:tplc="CD04C6C8">
      <w:start w:val="1"/>
      <w:numFmt w:val="lowerLetter"/>
      <w:lvlText w:val="%5."/>
      <w:lvlJc w:val="left"/>
      <w:pPr>
        <w:ind w:left="3600" w:hanging="360"/>
      </w:pPr>
    </w:lvl>
    <w:lvl w:ilvl="5" w:tplc="74767130">
      <w:start w:val="1"/>
      <w:numFmt w:val="lowerRoman"/>
      <w:lvlText w:val="%6."/>
      <w:lvlJc w:val="right"/>
      <w:pPr>
        <w:ind w:left="4320" w:hanging="180"/>
      </w:pPr>
    </w:lvl>
    <w:lvl w:ilvl="6" w:tplc="C0DC6096">
      <w:start w:val="1"/>
      <w:numFmt w:val="decimal"/>
      <w:lvlText w:val="%7."/>
      <w:lvlJc w:val="left"/>
      <w:pPr>
        <w:ind w:left="5040" w:hanging="360"/>
      </w:pPr>
    </w:lvl>
    <w:lvl w:ilvl="7" w:tplc="F35A6E78">
      <w:start w:val="1"/>
      <w:numFmt w:val="lowerLetter"/>
      <w:lvlText w:val="%8."/>
      <w:lvlJc w:val="left"/>
      <w:pPr>
        <w:ind w:left="5760" w:hanging="360"/>
      </w:pPr>
    </w:lvl>
    <w:lvl w:ilvl="8" w:tplc="6F267D5E">
      <w:start w:val="1"/>
      <w:numFmt w:val="lowerRoman"/>
      <w:lvlText w:val="%9."/>
      <w:lvlJc w:val="right"/>
      <w:pPr>
        <w:ind w:left="6480" w:hanging="180"/>
      </w:pPr>
    </w:lvl>
  </w:abstractNum>
  <w:abstractNum w:abstractNumId="35" w15:restartNumberingAfterBreak="0">
    <w:nsid w:val="604D3EFE"/>
    <w:multiLevelType w:val="hybridMultilevel"/>
    <w:tmpl w:val="6D76D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1E3A01"/>
    <w:multiLevelType w:val="hybridMultilevel"/>
    <w:tmpl w:val="BD20F7FE"/>
    <w:lvl w:ilvl="0" w:tplc="97DC39A8">
      <w:start w:val="1"/>
      <w:numFmt w:val="decimal"/>
      <w:lvlText w:val="%1."/>
      <w:lvlJc w:val="left"/>
      <w:pPr>
        <w:ind w:left="360" w:hanging="360"/>
      </w:pPr>
      <w:rPr>
        <w:b/>
      </w:rPr>
    </w:lvl>
    <w:lvl w:ilvl="1" w:tplc="4246EEE6">
      <w:start w:val="1"/>
      <w:numFmt w:val="lowerLetter"/>
      <w:lvlText w:val="%2."/>
      <w:lvlJc w:val="left"/>
      <w:pPr>
        <w:ind w:left="1080" w:hanging="360"/>
      </w:pPr>
    </w:lvl>
    <w:lvl w:ilvl="2" w:tplc="7608A9D2">
      <w:start w:val="1"/>
      <w:numFmt w:val="lowerRoman"/>
      <w:lvlText w:val="%3."/>
      <w:lvlJc w:val="left"/>
      <w:pPr>
        <w:ind w:left="1800" w:hanging="180"/>
      </w:pPr>
    </w:lvl>
    <w:lvl w:ilvl="3" w:tplc="8620076A">
      <w:start w:val="1"/>
      <w:numFmt w:val="decimal"/>
      <w:lvlText w:val="%4."/>
      <w:lvlJc w:val="left"/>
      <w:pPr>
        <w:ind w:left="2520" w:hanging="360"/>
      </w:pPr>
    </w:lvl>
    <w:lvl w:ilvl="4" w:tplc="E0D4A140">
      <w:start w:val="1"/>
      <w:numFmt w:val="lowerLetter"/>
      <w:lvlText w:val="%5."/>
      <w:lvlJc w:val="left"/>
      <w:pPr>
        <w:ind w:left="3240" w:hanging="360"/>
      </w:pPr>
    </w:lvl>
    <w:lvl w:ilvl="5" w:tplc="97E6B75A">
      <w:start w:val="1"/>
      <w:numFmt w:val="lowerRoman"/>
      <w:lvlText w:val="%6."/>
      <w:lvlJc w:val="right"/>
      <w:pPr>
        <w:ind w:left="3960" w:hanging="180"/>
      </w:pPr>
    </w:lvl>
    <w:lvl w:ilvl="6" w:tplc="6DB07DCA">
      <w:start w:val="1"/>
      <w:numFmt w:val="decimal"/>
      <w:lvlText w:val="%7."/>
      <w:lvlJc w:val="left"/>
      <w:pPr>
        <w:ind w:left="4680" w:hanging="360"/>
      </w:pPr>
    </w:lvl>
    <w:lvl w:ilvl="7" w:tplc="29A64062">
      <w:start w:val="1"/>
      <w:numFmt w:val="lowerLetter"/>
      <w:lvlText w:val="%8."/>
      <w:lvlJc w:val="left"/>
      <w:pPr>
        <w:ind w:left="5400" w:hanging="360"/>
      </w:pPr>
    </w:lvl>
    <w:lvl w:ilvl="8" w:tplc="64F6B458">
      <w:start w:val="1"/>
      <w:numFmt w:val="lowerRoman"/>
      <w:lvlText w:val="%9."/>
      <w:lvlJc w:val="right"/>
      <w:pPr>
        <w:ind w:left="6120" w:hanging="180"/>
      </w:pPr>
    </w:lvl>
  </w:abstractNum>
  <w:abstractNum w:abstractNumId="37" w15:restartNumberingAfterBreak="0">
    <w:nsid w:val="698E47A9"/>
    <w:multiLevelType w:val="hybridMultilevel"/>
    <w:tmpl w:val="73BC6CBC"/>
    <w:lvl w:ilvl="0" w:tplc="E1A662F6">
      <w:start w:val="1"/>
      <w:numFmt w:val="decimal"/>
      <w:lvlText w:val="%1."/>
      <w:lvlJc w:val="left"/>
      <w:pPr>
        <w:ind w:left="360" w:hanging="360"/>
      </w:pPr>
      <w:rPr>
        <w:b/>
      </w:rPr>
    </w:lvl>
    <w:lvl w:ilvl="1" w:tplc="A294766C">
      <w:start w:val="1"/>
      <w:numFmt w:val="lowerLetter"/>
      <w:lvlText w:val="%2."/>
      <w:lvlJc w:val="left"/>
      <w:pPr>
        <w:ind w:left="1080" w:hanging="360"/>
      </w:pPr>
    </w:lvl>
    <w:lvl w:ilvl="2" w:tplc="8B3017BE">
      <w:start w:val="1"/>
      <w:numFmt w:val="lowerRoman"/>
      <w:lvlText w:val="%3."/>
      <w:lvlJc w:val="right"/>
      <w:pPr>
        <w:ind w:left="1800" w:hanging="180"/>
      </w:pPr>
    </w:lvl>
    <w:lvl w:ilvl="3" w:tplc="45BCB2F2">
      <w:start w:val="1"/>
      <w:numFmt w:val="decimal"/>
      <w:lvlText w:val="%4."/>
      <w:lvlJc w:val="left"/>
      <w:pPr>
        <w:ind w:left="2520" w:hanging="360"/>
      </w:pPr>
    </w:lvl>
    <w:lvl w:ilvl="4" w:tplc="6462636E">
      <w:start w:val="1"/>
      <w:numFmt w:val="lowerLetter"/>
      <w:lvlText w:val="%5."/>
      <w:lvlJc w:val="left"/>
      <w:pPr>
        <w:ind w:left="3240" w:hanging="360"/>
      </w:pPr>
    </w:lvl>
    <w:lvl w:ilvl="5" w:tplc="F1D65FAC">
      <w:start w:val="1"/>
      <w:numFmt w:val="lowerRoman"/>
      <w:lvlText w:val="%6."/>
      <w:lvlJc w:val="right"/>
      <w:pPr>
        <w:ind w:left="3960" w:hanging="180"/>
      </w:pPr>
    </w:lvl>
    <w:lvl w:ilvl="6" w:tplc="E6A4C978">
      <w:start w:val="1"/>
      <w:numFmt w:val="decimal"/>
      <w:lvlText w:val="%7."/>
      <w:lvlJc w:val="left"/>
      <w:pPr>
        <w:ind w:left="4680" w:hanging="360"/>
      </w:pPr>
    </w:lvl>
    <w:lvl w:ilvl="7" w:tplc="A5D6B4D8">
      <w:start w:val="1"/>
      <w:numFmt w:val="lowerLetter"/>
      <w:lvlText w:val="%8."/>
      <w:lvlJc w:val="left"/>
      <w:pPr>
        <w:ind w:left="5400" w:hanging="360"/>
      </w:pPr>
    </w:lvl>
    <w:lvl w:ilvl="8" w:tplc="5D60863A">
      <w:start w:val="1"/>
      <w:numFmt w:val="lowerRoman"/>
      <w:lvlText w:val="%9."/>
      <w:lvlJc w:val="right"/>
      <w:pPr>
        <w:ind w:left="6120" w:hanging="180"/>
      </w:pPr>
    </w:lvl>
  </w:abstractNum>
  <w:abstractNum w:abstractNumId="38"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39" w15:restartNumberingAfterBreak="0">
    <w:nsid w:val="77287E69"/>
    <w:multiLevelType w:val="hybridMultilevel"/>
    <w:tmpl w:val="1F1026B4"/>
    <w:lvl w:ilvl="0" w:tplc="1E8EA7A0">
      <w:start w:val="1"/>
      <w:numFmt w:val="decimal"/>
      <w:lvlText w:val="%1."/>
      <w:lvlJc w:val="left"/>
      <w:pPr>
        <w:ind w:left="360" w:hanging="360"/>
      </w:pPr>
      <w:rPr>
        <w:b/>
      </w:rPr>
    </w:lvl>
    <w:lvl w:ilvl="1" w:tplc="FFBC7182">
      <w:start w:val="1"/>
      <w:numFmt w:val="decimal"/>
      <w:lvlText w:val="%2)"/>
      <w:lvlJc w:val="left"/>
      <w:pPr>
        <w:ind w:left="1080" w:hanging="360"/>
      </w:pPr>
    </w:lvl>
    <w:lvl w:ilvl="2" w:tplc="E4065EE6">
      <w:start w:val="1"/>
      <w:numFmt w:val="lowerRoman"/>
      <w:lvlText w:val="%3."/>
      <w:lvlJc w:val="right"/>
      <w:pPr>
        <w:ind w:left="1800" w:hanging="180"/>
      </w:pPr>
    </w:lvl>
    <w:lvl w:ilvl="3" w:tplc="0922A052">
      <w:start w:val="1"/>
      <w:numFmt w:val="decimal"/>
      <w:lvlText w:val="%4."/>
      <w:lvlJc w:val="left"/>
      <w:pPr>
        <w:ind w:left="2520" w:hanging="360"/>
      </w:pPr>
    </w:lvl>
    <w:lvl w:ilvl="4" w:tplc="E3D0250A">
      <w:start w:val="1"/>
      <w:numFmt w:val="lowerLetter"/>
      <w:lvlText w:val="%5."/>
      <w:lvlJc w:val="left"/>
      <w:pPr>
        <w:ind w:left="3240" w:hanging="360"/>
      </w:pPr>
    </w:lvl>
    <w:lvl w:ilvl="5" w:tplc="6748C7BE">
      <w:start w:val="1"/>
      <w:numFmt w:val="lowerRoman"/>
      <w:lvlText w:val="%6."/>
      <w:lvlJc w:val="right"/>
      <w:pPr>
        <w:ind w:left="3960" w:hanging="180"/>
      </w:pPr>
    </w:lvl>
    <w:lvl w:ilvl="6" w:tplc="3C062F14">
      <w:start w:val="1"/>
      <w:numFmt w:val="decimal"/>
      <w:lvlText w:val="%7."/>
      <w:lvlJc w:val="left"/>
      <w:pPr>
        <w:ind w:left="4680" w:hanging="360"/>
      </w:pPr>
    </w:lvl>
    <w:lvl w:ilvl="7" w:tplc="6EB457CE">
      <w:start w:val="1"/>
      <w:numFmt w:val="lowerLetter"/>
      <w:lvlText w:val="%8."/>
      <w:lvlJc w:val="left"/>
      <w:pPr>
        <w:ind w:left="5400" w:hanging="360"/>
      </w:pPr>
    </w:lvl>
    <w:lvl w:ilvl="8" w:tplc="FE56B0FE">
      <w:start w:val="1"/>
      <w:numFmt w:val="lowerRoman"/>
      <w:lvlText w:val="%9."/>
      <w:lvlJc w:val="right"/>
      <w:pPr>
        <w:ind w:left="6120" w:hanging="180"/>
      </w:pPr>
    </w:lvl>
  </w:abstractNum>
  <w:abstractNum w:abstractNumId="40" w15:restartNumberingAfterBreak="0">
    <w:nsid w:val="77AF4920"/>
    <w:multiLevelType w:val="multilevel"/>
    <w:tmpl w:val="D38C51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330711"/>
    <w:multiLevelType w:val="multilevel"/>
    <w:tmpl w:val="A400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324FE0"/>
    <w:multiLevelType w:val="hybridMultilevel"/>
    <w:tmpl w:val="4B767928"/>
    <w:lvl w:ilvl="0" w:tplc="04150019">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4"/>
  </w:num>
  <w:num w:numId="2">
    <w:abstractNumId w:val="21"/>
  </w:num>
  <w:num w:numId="3">
    <w:abstractNumId w:val="2"/>
  </w:num>
  <w:num w:numId="4">
    <w:abstractNumId w:val="16"/>
  </w:num>
  <w:num w:numId="5">
    <w:abstractNumId w:val="17"/>
  </w:num>
  <w:num w:numId="6">
    <w:abstractNumId w:val="20"/>
  </w:num>
  <w:num w:numId="7">
    <w:abstractNumId w:val="42"/>
  </w:num>
  <w:num w:numId="8">
    <w:abstractNumId w:val="33"/>
  </w:num>
  <w:num w:numId="9">
    <w:abstractNumId w:val="29"/>
  </w:num>
  <w:num w:numId="10">
    <w:abstractNumId w:val="19"/>
  </w:num>
  <w:num w:numId="11">
    <w:abstractNumId w:val="13"/>
  </w:num>
  <w:num w:numId="12">
    <w:abstractNumId w:val="30"/>
  </w:num>
  <w:num w:numId="13">
    <w:abstractNumId w:val="14"/>
  </w:num>
  <w:num w:numId="14">
    <w:abstractNumId w:val="36"/>
  </w:num>
  <w:num w:numId="15">
    <w:abstractNumId w:val="39"/>
  </w:num>
  <w:num w:numId="16">
    <w:abstractNumId w:val="27"/>
  </w:num>
  <w:num w:numId="17">
    <w:abstractNumId w:val="34"/>
  </w:num>
  <w:num w:numId="18">
    <w:abstractNumId w:val="1"/>
  </w:num>
  <w:num w:numId="19">
    <w:abstractNumId w:val="32"/>
  </w:num>
  <w:num w:numId="20">
    <w:abstractNumId w:val="37"/>
  </w:num>
  <w:num w:numId="21">
    <w:abstractNumId w:val="26"/>
  </w:num>
  <w:num w:numId="22">
    <w:abstractNumId w:val="28"/>
  </w:num>
  <w:num w:numId="23">
    <w:abstractNumId w:val="5"/>
  </w:num>
  <w:num w:numId="24">
    <w:abstractNumId w:val="22"/>
  </w:num>
  <w:num w:numId="25">
    <w:abstractNumId w:val="25"/>
  </w:num>
  <w:num w:numId="26">
    <w:abstractNumId w:val="23"/>
  </w:num>
  <w:num w:numId="27">
    <w:abstractNumId w:val="11"/>
  </w:num>
  <w:num w:numId="28">
    <w:abstractNumId w:val="4"/>
  </w:num>
  <w:num w:numId="29">
    <w:abstractNumId w:val="31"/>
  </w:num>
  <w:num w:numId="30">
    <w:abstractNumId w:val="38"/>
  </w:num>
  <w:num w:numId="31">
    <w:abstractNumId w:val="10"/>
  </w:num>
  <w:num w:numId="32">
    <w:abstractNumId w:val="8"/>
  </w:num>
  <w:num w:numId="33">
    <w:abstractNumId w:val="7"/>
  </w:num>
  <w:num w:numId="34">
    <w:abstractNumId w:val="41"/>
  </w:num>
  <w:num w:numId="35">
    <w:abstractNumId w:val="3"/>
  </w:num>
  <w:num w:numId="36">
    <w:abstractNumId w:val="12"/>
  </w:num>
  <w:num w:numId="37">
    <w:abstractNumId w:val="40"/>
    <w:lvlOverride w:ilvl="0">
      <w:lvl w:ilvl="0">
        <w:numFmt w:val="decimal"/>
        <w:lvlText w:val="%1."/>
        <w:lvlJc w:val="left"/>
      </w:lvl>
    </w:lvlOverride>
  </w:num>
  <w:num w:numId="38">
    <w:abstractNumId w:val="40"/>
    <w:lvlOverride w:ilvl="0">
      <w:lvl w:ilvl="0">
        <w:numFmt w:val="decimal"/>
        <w:lvlText w:val="%1."/>
        <w:lvlJc w:val="left"/>
      </w:lvl>
    </w:lvlOverride>
  </w:num>
  <w:num w:numId="39">
    <w:abstractNumId w:val="40"/>
    <w:lvlOverride w:ilvl="0">
      <w:lvl w:ilvl="0">
        <w:numFmt w:val="decimal"/>
        <w:lvlText w:val="%1."/>
        <w:lvlJc w:val="left"/>
      </w:lvl>
    </w:lvlOverride>
  </w:num>
  <w:num w:numId="40">
    <w:abstractNumId w:val="40"/>
    <w:lvlOverride w:ilvl="0">
      <w:lvl w:ilvl="0">
        <w:start w:val="1"/>
        <w:numFmt w:val="decimal"/>
        <w:lvlText w:val="%1)"/>
        <w:lvlJc w:val="left"/>
        <w:pPr>
          <w:ind w:left="2520" w:hanging="360"/>
        </w:pPr>
      </w:lvl>
    </w:lvlOverride>
    <w:lvlOverride w:ilvl="1">
      <w:lvl w:ilvl="1">
        <w:start w:val="1"/>
        <w:numFmt w:val="decimal"/>
        <w:lvlText w:val="%2)"/>
        <w:lvlJc w:val="left"/>
        <w:pPr>
          <w:ind w:left="3240" w:hanging="360"/>
        </w:pPr>
        <w:rPr>
          <w:rFonts w:asciiTheme="majorHAnsi" w:eastAsia="Times New Roman" w:hAnsiTheme="majorHAnsi" w:cs="Times New Roman"/>
        </w:rPr>
      </w:lvl>
    </w:lvlOverride>
    <w:lvlOverride w:ilvl="2">
      <w:lvl w:ilvl="2" w:tentative="1">
        <w:start w:val="1"/>
        <w:numFmt w:val="lowerRoman"/>
        <w:lvlText w:val="%3."/>
        <w:lvlJc w:val="right"/>
        <w:pPr>
          <w:ind w:left="3960" w:hanging="180"/>
        </w:pPr>
      </w:lvl>
    </w:lvlOverride>
    <w:lvlOverride w:ilvl="3">
      <w:lvl w:ilvl="3" w:tentative="1">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tentative="1">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41">
    <w:abstractNumId w:val="40"/>
    <w:lvlOverride w:ilvl="0">
      <w:lvl w:ilvl="0">
        <w:numFmt w:val="decimal"/>
        <w:lvlText w:val="%1."/>
        <w:lvlJc w:val="left"/>
      </w:lvl>
    </w:lvlOverride>
    <w:lvlOverride w:ilvl="1">
      <w:lvl w:ilvl="1">
        <w:numFmt w:val="lowerLetter"/>
        <w:lvlText w:val="%2."/>
        <w:lvlJc w:val="left"/>
      </w:lvl>
    </w:lvlOverride>
  </w:num>
  <w:num w:numId="42">
    <w:abstractNumId w:val="40"/>
    <w:lvlOverride w:ilvl="0">
      <w:lvl w:ilvl="0">
        <w:numFmt w:val="decimal"/>
        <w:lvlText w:val="%1."/>
        <w:lvlJc w:val="left"/>
      </w:lvl>
    </w:lvlOverride>
    <w:lvlOverride w:ilvl="1">
      <w:lvl w:ilvl="1">
        <w:numFmt w:val="lowerLetter"/>
        <w:lvlText w:val="%2."/>
        <w:lvlJc w:val="left"/>
      </w:lvl>
    </w:lvlOverride>
  </w:num>
  <w:num w:numId="43">
    <w:abstractNumId w:val="40"/>
    <w:lvlOverride w:ilvl="0">
      <w:lvl w:ilvl="0">
        <w:numFmt w:val="decimal"/>
        <w:lvlText w:val="%1."/>
        <w:lvlJc w:val="left"/>
      </w:lvl>
    </w:lvlOverride>
    <w:lvlOverride w:ilvl="1">
      <w:lvl w:ilvl="1">
        <w:numFmt w:val="lowerLetter"/>
        <w:lvlText w:val="%2."/>
        <w:lvlJc w:val="left"/>
      </w:lvl>
    </w:lvlOverride>
  </w:num>
  <w:num w:numId="44">
    <w:abstractNumId w:val="40"/>
    <w:lvlOverride w:ilvl="0">
      <w:lvl w:ilvl="0">
        <w:numFmt w:val="decimal"/>
        <w:lvlText w:val="%1."/>
        <w:lvlJc w:val="left"/>
      </w:lvl>
    </w:lvlOverride>
    <w:lvlOverride w:ilvl="1">
      <w:lvl w:ilvl="1">
        <w:numFmt w:val="lowerLetter"/>
        <w:lvlText w:val="%2."/>
        <w:lvlJc w:val="left"/>
      </w:lvl>
    </w:lvlOverride>
  </w:num>
  <w:num w:numId="45">
    <w:abstractNumId w:val="35"/>
  </w:num>
  <w:num w:numId="46">
    <w:abstractNumId w:val="6"/>
  </w:num>
  <w:num w:numId="47">
    <w:abstractNumId w:val="15"/>
  </w:num>
  <w:num w:numId="48">
    <w:abstractNumId w:val="9"/>
  </w:num>
  <w:num w:numId="49">
    <w:abstractNumId w:val="0"/>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30"/>
    <w:rsid w:val="000013C4"/>
    <w:rsid w:val="00002AFA"/>
    <w:rsid w:val="00024279"/>
    <w:rsid w:val="000255AF"/>
    <w:rsid w:val="00033840"/>
    <w:rsid w:val="000359AE"/>
    <w:rsid w:val="00041087"/>
    <w:rsid w:val="000569EB"/>
    <w:rsid w:val="00077195"/>
    <w:rsid w:val="000849C8"/>
    <w:rsid w:val="0009388A"/>
    <w:rsid w:val="000A2EE5"/>
    <w:rsid w:val="000A34DF"/>
    <w:rsid w:val="000C2040"/>
    <w:rsid w:val="000C6860"/>
    <w:rsid w:val="000D5983"/>
    <w:rsid w:val="000F1FDA"/>
    <w:rsid w:val="00112D20"/>
    <w:rsid w:val="00125D4E"/>
    <w:rsid w:val="001314B4"/>
    <w:rsid w:val="00133D07"/>
    <w:rsid w:val="00140936"/>
    <w:rsid w:val="0017200F"/>
    <w:rsid w:val="00177FF9"/>
    <w:rsid w:val="00193618"/>
    <w:rsid w:val="001B682D"/>
    <w:rsid w:val="002117BB"/>
    <w:rsid w:val="002272CA"/>
    <w:rsid w:val="002455DC"/>
    <w:rsid w:val="002509DB"/>
    <w:rsid w:val="00262BB0"/>
    <w:rsid w:val="002A7FFC"/>
    <w:rsid w:val="002B6B61"/>
    <w:rsid w:val="002D1B0C"/>
    <w:rsid w:val="002F0149"/>
    <w:rsid w:val="002F6211"/>
    <w:rsid w:val="00301E35"/>
    <w:rsid w:val="0032661F"/>
    <w:rsid w:val="00345982"/>
    <w:rsid w:val="00354F53"/>
    <w:rsid w:val="00361968"/>
    <w:rsid w:val="00363B2F"/>
    <w:rsid w:val="003915F1"/>
    <w:rsid w:val="003979BC"/>
    <w:rsid w:val="003A0BB3"/>
    <w:rsid w:val="003A3670"/>
    <w:rsid w:val="003B1957"/>
    <w:rsid w:val="003D1E2D"/>
    <w:rsid w:val="003D364A"/>
    <w:rsid w:val="003F417C"/>
    <w:rsid w:val="003F5FB0"/>
    <w:rsid w:val="0041311A"/>
    <w:rsid w:val="004254AE"/>
    <w:rsid w:val="00426E28"/>
    <w:rsid w:val="00434935"/>
    <w:rsid w:val="004405D7"/>
    <w:rsid w:val="00444705"/>
    <w:rsid w:val="004462BF"/>
    <w:rsid w:val="004660DE"/>
    <w:rsid w:val="004676F5"/>
    <w:rsid w:val="00476AA1"/>
    <w:rsid w:val="00494773"/>
    <w:rsid w:val="004A2D0A"/>
    <w:rsid w:val="004A4D6A"/>
    <w:rsid w:val="004E0060"/>
    <w:rsid w:val="004E07C4"/>
    <w:rsid w:val="004E2150"/>
    <w:rsid w:val="004F4EA6"/>
    <w:rsid w:val="00502881"/>
    <w:rsid w:val="005162E8"/>
    <w:rsid w:val="00520323"/>
    <w:rsid w:val="00547C42"/>
    <w:rsid w:val="00552C39"/>
    <w:rsid w:val="00584D73"/>
    <w:rsid w:val="00597104"/>
    <w:rsid w:val="005B5F36"/>
    <w:rsid w:val="005C49A8"/>
    <w:rsid w:val="005C74DD"/>
    <w:rsid w:val="005F53FD"/>
    <w:rsid w:val="006063F9"/>
    <w:rsid w:val="00610AC1"/>
    <w:rsid w:val="00611433"/>
    <w:rsid w:val="0066072D"/>
    <w:rsid w:val="006649BC"/>
    <w:rsid w:val="00691348"/>
    <w:rsid w:val="0069367F"/>
    <w:rsid w:val="006C1182"/>
    <w:rsid w:val="006D6048"/>
    <w:rsid w:val="00702F82"/>
    <w:rsid w:val="00714DC8"/>
    <w:rsid w:val="00721255"/>
    <w:rsid w:val="0073163B"/>
    <w:rsid w:val="00735FC4"/>
    <w:rsid w:val="007809B4"/>
    <w:rsid w:val="007957EA"/>
    <w:rsid w:val="007A36CD"/>
    <w:rsid w:val="007B4444"/>
    <w:rsid w:val="00801A78"/>
    <w:rsid w:val="00802DA2"/>
    <w:rsid w:val="00803EB1"/>
    <w:rsid w:val="00813527"/>
    <w:rsid w:val="00827643"/>
    <w:rsid w:val="00830756"/>
    <w:rsid w:val="00835899"/>
    <w:rsid w:val="00877EEC"/>
    <w:rsid w:val="0088445F"/>
    <w:rsid w:val="008A22A6"/>
    <w:rsid w:val="008B2A9D"/>
    <w:rsid w:val="008B6A71"/>
    <w:rsid w:val="008B7891"/>
    <w:rsid w:val="008E3AF6"/>
    <w:rsid w:val="008F58CD"/>
    <w:rsid w:val="00905140"/>
    <w:rsid w:val="00911872"/>
    <w:rsid w:val="00915044"/>
    <w:rsid w:val="00921AEA"/>
    <w:rsid w:val="0093513D"/>
    <w:rsid w:val="00937439"/>
    <w:rsid w:val="009773FF"/>
    <w:rsid w:val="00986E9E"/>
    <w:rsid w:val="00996469"/>
    <w:rsid w:val="009D3DBE"/>
    <w:rsid w:val="00A66992"/>
    <w:rsid w:val="00A75216"/>
    <w:rsid w:val="00A8218F"/>
    <w:rsid w:val="00AA1A4A"/>
    <w:rsid w:val="00AC331D"/>
    <w:rsid w:val="00AC6630"/>
    <w:rsid w:val="00AE0B08"/>
    <w:rsid w:val="00AE0CDF"/>
    <w:rsid w:val="00AE50DC"/>
    <w:rsid w:val="00B233AC"/>
    <w:rsid w:val="00B24C72"/>
    <w:rsid w:val="00B737BC"/>
    <w:rsid w:val="00B80E3D"/>
    <w:rsid w:val="00B97B53"/>
    <w:rsid w:val="00BC605D"/>
    <w:rsid w:val="00BD70EE"/>
    <w:rsid w:val="00C26095"/>
    <w:rsid w:val="00C61AC7"/>
    <w:rsid w:val="00C92C90"/>
    <w:rsid w:val="00CD5C33"/>
    <w:rsid w:val="00CF31FE"/>
    <w:rsid w:val="00CF5FC0"/>
    <w:rsid w:val="00D0353D"/>
    <w:rsid w:val="00D31D70"/>
    <w:rsid w:val="00D42A64"/>
    <w:rsid w:val="00D54AC0"/>
    <w:rsid w:val="00D57DBA"/>
    <w:rsid w:val="00D625F4"/>
    <w:rsid w:val="00D7042A"/>
    <w:rsid w:val="00D92191"/>
    <w:rsid w:val="00DC0060"/>
    <w:rsid w:val="00DD54BE"/>
    <w:rsid w:val="00DF032C"/>
    <w:rsid w:val="00DF4DB0"/>
    <w:rsid w:val="00E04944"/>
    <w:rsid w:val="00E264BF"/>
    <w:rsid w:val="00E71080"/>
    <w:rsid w:val="00E72508"/>
    <w:rsid w:val="00E87002"/>
    <w:rsid w:val="00E87045"/>
    <w:rsid w:val="00E87345"/>
    <w:rsid w:val="00EB0086"/>
    <w:rsid w:val="00EB4EA8"/>
    <w:rsid w:val="00EC15FC"/>
    <w:rsid w:val="00EC7D91"/>
    <w:rsid w:val="00F03B5E"/>
    <w:rsid w:val="00F53018"/>
    <w:rsid w:val="00F66309"/>
    <w:rsid w:val="00F70B70"/>
    <w:rsid w:val="00F72617"/>
    <w:rsid w:val="00F96E4B"/>
    <w:rsid w:val="00FB0741"/>
    <w:rsid w:val="00FB1285"/>
    <w:rsid w:val="00FB7F32"/>
    <w:rsid w:val="00FD0DC8"/>
    <w:rsid w:val="00FD5CB7"/>
    <w:rsid w:val="00FE00D5"/>
    <w:rsid w:val="00FE55A6"/>
    <w:rsid w:val="00FF3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3B8D"/>
  <w15:docId w15:val="{8126028D-CD71-475E-91AA-D381D5E8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nhideWhenUsed/>
    <w:qFormat/>
    <w:rsid w:val="00E87002"/>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7891"/>
    <w:rPr>
      <w:color w:val="0563C1" w:themeColor="hyperlink"/>
      <w:u w:val="single"/>
    </w:rPr>
  </w:style>
  <w:style w:type="character" w:customStyle="1" w:styleId="Nierozpoznanawzmianka1">
    <w:name w:val="Nierozpoznana wzmianka1"/>
    <w:basedOn w:val="Domylnaczcionkaakapitu"/>
    <w:uiPriority w:val="99"/>
    <w:semiHidden/>
    <w:unhideWhenUsed/>
    <w:rsid w:val="008B7891"/>
    <w:rPr>
      <w:color w:val="605E5C"/>
      <w:shd w:val="clear" w:color="auto" w:fill="E1DFDD"/>
    </w:rPr>
  </w:style>
  <w:style w:type="paragraph" w:styleId="Nagwek">
    <w:name w:val="header"/>
    <w:basedOn w:val="Normalny"/>
    <w:link w:val="NagwekZnak"/>
    <w:uiPriority w:val="99"/>
    <w:unhideWhenUsed/>
    <w:rsid w:val="00D57D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DBA"/>
  </w:style>
  <w:style w:type="paragraph" w:styleId="Stopka">
    <w:name w:val="footer"/>
    <w:basedOn w:val="Normalny"/>
    <w:link w:val="StopkaZnak"/>
    <w:uiPriority w:val="99"/>
    <w:unhideWhenUsed/>
    <w:rsid w:val="00D57D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DBA"/>
  </w:style>
  <w:style w:type="paragraph" w:customStyle="1" w:styleId="WW-BodyText2">
    <w:name w:val="WW-Body Text 2"/>
    <w:basedOn w:val="Normalny"/>
    <w:rsid w:val="00262BB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E87002"/>
    <w:rPr>
      <w:rFonts w:ascii="Cambria" w:eastAsia="Times New Roman" w:hAnsi="Cambria" w:cs="Times New Roman"/>
      <w:b/>
      <w:bCs/>
      <w:sz w:val="26"/>
      <w:szCs w:val="26"/>
      <w:lang w:eastAsia="pl-PL"/>
    </w:rPr>
  </w:style>
  <w:style w:type="paragraph" w:styleId="Akapitzlist">
    <w:name w:val="List Paragraph"/>
    <w:basedOn w:val="Normalny"/>
    <w:uiPriority w:val="99"/>
    <w:qFormat/>
    <w:rsid w:val="00077195"/>
    <w:pPr>
      <w:ind w:left="720"/>
      <w:contextualSpacing/>
    </w:pPr>
  </w:style>
  <w:style w:type="paragraph" w:styleId="Tekstpodstawowy">
    <w:name w:val="Body Text"/>
    <w:basedOn w:val="Normalny"/>
    <w:link w:val="TekstpodstawowyZnak"/>
    <w:uiPriority w:val="99"/>
    <w:semiHidden/>
    <w:rsid w:val="00584D73"/>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uiPriority w:val="99"/>
    <w:semiHidden/>
    <w:rsid w:val="00584D73"/>
    <w:rPr>
      <w:rFonts w:ascii="Courier New" w:eastAsia="Times New Roman" w:hAnsi="Courier New" w:cs="Times New Roman"/>
      <w:sz w:val="24"/>
      <w:szCs w:val="20"/>
      <w:lang w:eastAsia="pl-PL"/>
    </w:rPr>
  </w:style>
  <w:style w:type="paragraph" w:styleId="Tekstdymka">
    <w:name w:val="Balloon Text"/>
    <w:basedOn w:val="Normalny"/>
    <w:link w:val="TekstdymkaZnak"/>
    <w:uiPriority w:val="99"/>
    <w:semiHidden/>
    <w:unhideWhenUsed/>
    <w:rsid w:val="001409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936"/>
    <w:rPr>
      <w:rFonts w:ascii="Tahoma" w:hAnsi="Tahoma" w:cs="Tahoma"/>
      <w:sz w:val="16"/>
      <w:szCs w:val="16"/>
    </w:rPr>
  </w:style>
  <w:style w:type="paragraph" w:styleId="NormalnyWeb">
    <w:name w:val="Normal (Web)"/>
    <w:basedOn w:val="Normalny"/>
    <w:uiPriority w:val="99"/>
    <w:unhideWhenUsed/>
    <w:rsid w:val="00F663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F03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7770">
      <w:bodyDiv w:val="1"/>
      <w:marLeft w:val="0"/>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317267866">
      <w:bodyDiv w:val="1"/>
      <w:marLeft w:val="0"/>
      <w:marRight w:val="0"/>
      <w:marTop w:val="0"/>
      <w:marBottom w:val="0"/>
      <w:divBdr>
        <w:top w:val="none" w:sz="0" w:space="0" w:color="auto"/>
        <w:left w:val="none" w:sz="0" w:space="0" w:color="auto"/>
        <w:bottom w:val="none" w:sz="0" w:space="0" w:color="auto"/>
        <w:right w:val="none" w:sz="0" w:space="0" w:color="auto"/>
      </w:divBdr>
    </w:div>
    <w:div w:id="481695447">
      <w:bodyDiv w:val="1"/>
      <w:marLeft w:val="0"/>
      <w:marRight w:val="0"/>
      <w:marTop w:val="0"/>
      <w:marBottom w:val="0"/>
      <w:divBdr>
        <w:top w:val="none" w:sz="0" w:space="0" w:color="auto"/>
        <w:left w:val="none" w:sz="0" w:space="0" w:color="auto"/>
        <w:bottom w:val="none" w:sz="0" w:space="0" w:color="auto"/>
        <w:right w:val="none" w:sz="0" w:space="0" w:color="auto"/>
      </w:divBdr>
    </w:div>
    <w:div w:id="633487952">
      <w:bodyDiv w:val="1"/>
      <w:marLeft w:val="0"/>
      <w:marRight w:val="0"/>
      <w:marTop w:val="0"/>
      <w:marBottom w:val="0"/>
      <w:divBdr>
        <w:top w:val="none" w:sz="0" w:space="0" w:color="auto"/>
        <w:left w:val="none" w:sz="0" w:space="0" w:color="auto"/>
        <w:bottom w:val="none" w:sz="0" w:space="0" w:color="auto"/>
        <w:right w:val="none" w:sz="0" w:space="0" w:color="auto"/>
      </w:divBdr>
    </w:div>
    <w:div w:id="798956704">
      <w:bodyDiv w:val="1"/>
      <w:marLeft w:val="0"/>
      <w:marRight w:val="0"/>
      <w:marTop w:val="0"/>
      <w:marBottom w:val="0"/>
      <w:divBdr>
        <w:top w:val="none" w:sz="0" w:space="0" w:color="auto"/>
        <w:left w:val="none" w:sz="0" w:space="0" w:color="auto"/>
        <w:bottom w:val="none" w:sz="0" w:space="0" w:color="auto"/>
        <w:right w:val="none" w:sz="0" w:space="0" w:color="auto"/>
      </w:divBdr>
    </w:div>
    <w:div w:id="1293748364">
      <w:bodyDiv w:val="1"/>
      <w:marLeft w:val="0"/>
      <w:marRight w:val="0"/>
      <w:marTop w:val="0"/>
      <w:marBottom w:val="0"/>
      <w:divBdr>
        <w:top w:val="none" w:sz="0" w:space="0" w:color="auto"/>
        <w:left w:val="none" w:sz="0" w:space="0" w:color="auto"/>
        <w:bottom w:val="none" w:sz="0" w:space="0" w:color="auto"/>
        <w:right w:val="none" w:sz="0" w:space="0" w:color="auto"/>
      </w:divBdr>
    </w:div>
    <w:div w:id="1540901480">
      <w:bodyDiv w:val="1"/>
      <w:marLeft w:val="0"/>
      <w:marRight w:val="0"/>
      <w:marTop w:val="0"/>
      <w:marBottom w:val="0"/>
      <w:divBdr>
        <w:top w:val="none" w:sz="0" w:space="0" w:color="auto"/>
        <w:left w:val="none" w:sz="0" w:space="0" w:color="auto"/>
        <w:bottom w:val="none" w:sz="0" w:space="0" w:color="auto"/>
        <w:right w:val="none" w:sz="0" w:space="0" w:color="auto"/>
      </w:divBdr>
    </w:div>
    <w:div w:id="18092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boleslaw.com" TargetMode="External"/><Relationship Id="rId13" Type="http://schemas.openxmlformats.org/officeDocument/2006/relationships/hyperlink" Target="https://platformazakupowa.pl/pn/zgkboleslaw" TargetMode="External"/><Relationship Id="rId18" Type="http://schemas.openxmlformats.org/officeDocument/2006/relationships/hyperlink" Target="file:///C:\Users\awadas\Desktop\Pulpit\Zam&#243;wienia%20Publiczne\PRZETARGI%202021\7%20Budowa%20myjni%20dwustanowiskowej\Platform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mailto:wadas@zgkboleslaw.com"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gkboleslaw.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pn/zgkboleslaw" TargetMode="External"/><Relationship Id="rId10" Type="http://schemas.openxmlformats.org/officeDocument/2006/relationships/hyperlink" Target="https://platformazakupowa.pl/pn/zgkboleslaw" TargetMode="External"/><Relationship Id="rId19" Type="http://schemas.openxmlformats.org/officeDocument/2006/relationships/hyperlink" Target="https://platformazakupowa.pl/pn/zgkboleslaw" TargetMode="External"/><Relationship Id="rId4" Type="http://schemas.openxmlformats.org/officeDocument/2006/relationships/settings" Target="settings.xml"/><Relationship Id="rId9" Type="http://schemas.openxmlformats.org/officeDocument/2006/relationships/hyperlink" Target="https://platformazakupowa.pl/pn/zgkbolesla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1A82-8CF9-4A77-8EF2-44A9D299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6962</Words>
  <Characters>41772</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Presz</dc:creator>
  <cp:lastModifiedBy>Agnieszka Wadas</cp:lastModifiedBy>
  <cp:revision>15</cp:revision>
  <cp:lastPrinted>2021-08-25T05:23:00Z</cp:lastPrinted>
  <dcterms:created xsi:type="dcterms:W3CDTF">2021-08-23T11:32:00Z</dcterms:created>
  <dcterms:modified xsi:type="dcterms:W3CDTF">2021-08-27T06:26:00Z</dcterms:modified>
</cp:coreProperties>
</file>