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E608" w14:textId="7C6F02FF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akt: CEZAMAT/</w:t>
      </w:r>
      <w:r w:rsidR="0097239B">
        <w:rPr>
          <w:rFonts w:ascii="Source Sans Pro Light" w:hAnsi="Source Sans Pro Light"/>
          <w:sz w:val="22"/>
          <w:szCs w:val="22"/>
        </w:rPr>
        <w:t>7</w:t>
      </w:r>
      <w:r w:rsidR="00367026">
        <w:rPr>
          <w:rFonts w:ascii="Source Sans Pro Light" w:hAnsi="Source Sans Pro Light"/>
          <w:sz w:val="22"/>
          <w:szCs w:val="22"/>
        </w:rPr>
        <w:t>7</w:t>
      </w:r>
      <w:r w:rsidRPr="00347F10">
        <w:rPr>
          <w:rFonts w:ascii="Source Sans Pro Light" w:hAnsi="Source Sans Pro Light"/>
          <w:sz w:val="22"/>
          <w:szCs w:val="22"/>
        </w:rPr>
        <w:t>/</w:t>
      </w:r>
      <w:r w:rsidR="00145077">
        <w:rPr>
          <w:rFonts w:ascii="Source Sans Pro Light" w:hAnsi="Source Sans Pro Light"/>
          <w:sz w:val="22"/>
          <w:szCs w:val="22"/>
        </w:rPr>
        <w:t>D</w:t>
      </w:r>
      <w:r w:rsidR="00216094">
        <w:rPr>
          <w:rFonts w:ascii="Source Sans Pro Light" w:hAnsi="Source Sans Pro Light"/>
          <w:sz w:val="22"/>
          <w:szCs w:val="22"/>
        </w:rPr>
        <w:t>BM</w:t>
      </w:r>
      <w:r w:rsidRPr="00347F10">
        <w:rPr>
          <w:rFonts w:ascii="Source Sans Pro Light" w:hAnsi="Source Sans Pro Light"/>
          <w:sz w:val="22"/>
          <w:szCs w:val="22"/>
        </w:rPr>
        <w:t>/202</w:t>
      </w:r>
      <w:r>
        <w:rPr>
          <w:rFonts w:ascii="Source Sans Pro Light" w:hAnsi="Source Sans Pro Light"/>
          <w:sz w:val="22"/>
          <w:szCs w:val="22"/>
        </w:rPr>
        <w:t>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77777777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</w:p>
    <w:p w14:paraId="0B9404BD" w14:textId="1E76C551" w:rsidR="008B470E" w:rsidRPr="00347F10" w:rsidRDefault="008B470E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 ………………..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1E4B711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EB0E82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CEiDG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69D9F106" w14:textId="782BFE1B" w:rsidR="00347F10" w:rsidRDefault="0097239B" w:rsidP="00347F10">
      <w:pPr>
        <w:spacing w:after="160" w:line="256" w:lineRule="auto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„</w:t>
      </w:r>
      <w:r w:rsidR="008965FD"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Zakup i do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s</w:t>
      </w:r>
      <w:r w:rsidR="008965FD" w:rsidRPr="008965FD">
        <w:rPr>
          <w:rFonts w:ascii="Source Sans Pro Light" w:eastAsia="Calibri" w:hAnsi="Source Sans Pro Light" w:cs="Times New Roman"/>
          <w:b/>
          <w:bCs/>
          <w:sz w:val="22"/>
          <w:szCs w:val="22"/>
        </w:rPr>
        <w:t>taw</w:t>
      </w:r>
      <w:r w:rsidR="00216094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a 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kalceiny</w:t>
      </w:r>
      <w:r w:rsidR="006443C5">
        <w:rPr>
          <w:rFonts w:ascii="Source Sans Pro Light" w:eastAsia="Calibri" w:hAnsi="Source Sans Pro Light" w:cs="Times New Roman"/>
          <w:b/>
          <w:bCs/>
          <w:sz w:val="22"/>
          <w:szCs w:val="22"/>
        </w:rPr>
        <w:t>-AM</w:t>
      </w: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”</w:t>
      </w:r>
    </w:p>
    <w:p w14:paraId="3A5D97C2" w14:textId="77777777" w:rsidR="0097239B" w:rsidRPr="0097239B" w:rsidRDefault="00347F10" w:rsidP="00221552">
      <w:pPr>
        <w:numPr>
          <w:ilvl w:val="0"/>
          <w:numId w:val="26"/>
        </w:numPr>
        <w:spacing w:before="60" w:after="60" w:line="312" w:lineRule="auto"/>
        <w:ind w:left="737" w:hanging="35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97239B">
        <w:rPr>
          <w:rFonts w:ascii="Source Sans Pro Light" w:eastAsia="Calibri" w:hAnsi="Source Sans Pro Light" w:cs="Times New Roman"/>
          <w:sz w:val="22"/>
          <w:szCs w:val="22"/>
        </w:rPr>
        <w:t>Oferuję/my*</w:t>
      </w:r>
      <w:r w:rsidR="0097239B">
        <w:rPr>
          <w:rFonts w:ascii="Source Sans Pro Light" w:eastAsia="Calibri" w:hAnsi="Source Sans Pro Light" w:cs="Times New Roman"/>
          <w:sz w:val="22"/>
          <w:szCs w:val="22"/>
        </w:rPr>
        <w:t>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487"/>
        <w:gridCol w:w="1776"/>
        <w:gridCol w:w="3828"/>
        <w:gridCol w:w="1701"/>
        <w:gridCol w:w="2063"/>
      </w:tblGrid>
      <w:tr w:rsidR="0097239B" w:rsidRPr="007F0574" w14:paraId="370C542F" w14:textId="77777777" w:rsidTr="006443C5">
        <w:trPr>
          <w:jc w:val="center"/>
        </w:trPr>
        <w:tc>
          <w:tcPr>
            <w:tcW w:w="487" w:type="dxa"/>
            <w:vAlign w:val="center"/>
          </w:tcPr>
          <w:p w14:paraId="5285DCE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Lp.</w:t>
            </w:r>
          </w:p>
        </w:tc>
        <w:tc>
          <w:tcPr>
            <w:tcW w:w="1776" w:type="dxa"/>
            <w:vAlign w:val="center"/>
          </w:tcPr>
          <w:p w14:paraId="7478118F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Nazwa</w:t>
            </w:r>
          </w:p>
        </w:tc>
        <w:tc>
          <w:tcPr>
            <w:tcW w:w="3828" w:type="dxa"/>
            <w:vAlign w:val="center"/>
          </w:tcPr>
          <w:p w14:paraId="3D468905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Specyfikacja</w:t>
            </w:r>
          </w:p>
        </w:tc>
        <w:tc>
          <w:tcPr>
            <w:tcW w:w="1701" w:type="dxa"/>
            <w:vAlign w:val="center"/>
          </w:tcPr>
          <w:p w14:paraId="56035836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Ilość</w:t>
            </w:r>
          </w:p>
        </w:tc>
        <w:tc>
          <w:tcPr>
            <w:tcW w:w="2063" w:type="dxa"/>
          </w:tcPr>
          <w:p w14:paraId="595BEFD3" w14:textId="77777777" w:rsidR="0097239B" w:rsidRPr="007F0574" w:rsidRDefault="0097239B" w:rsidP="00265DB7">
            <w:pPr>
              <w:ind w:right="-12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Producent i numer katalogowy</w:t>
            </w:r>
          </w:p>
        </w:tc>
      </w:tr>
      <w:tr w:rsidR="0097239B" w:rsidRPr="007F0574" w14:paraId="1FF97331" w14:textId="77777777" w:rsidTr="006443C5">
        <w:trPr>
          <w:jc w:val="center"/>
        </w:trPr>
        <w:tc>
          <w:tcPr>
            <w:tcW w:w="487" w:type="dxa"/>
            <w:vAlign w:val="center"/>
          </w:tcPr>
          <w:p w14:paraId="6F066371" w14:textId="77777777" w:rsidR="0097239B" w:rsidRPr="007F0574" w:rsidRDefault="0097239B" w:rsidP="00265DB7">
            <w:pPr>
              <w:ind w:left="-120" w:right="-147" w:hanging="10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 w:rsidRPr="007F0574">
              <w:rPr>
                <w:rFonts w:ascii="Source Sans Pro Light" w:hAnsi="Source Sans Pro Light"/>
                <w:sz w:val="22"/>
                <w:szCs w:val="22"/>
              </w:rPr>
              <w:t>1</w:t>
            </w:r>
          </w:p>
        </w:tc>
        <w:tc>
          <w:tcPr>
            <w:tcW w:w="1776" w:type="dxa"/>
            <w:vAlign w:val="center"/>
          </w:tcPr>
          <w:p w14:paraId="6321D41E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  <w:lang w:val="en-US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US"/>
              </w:rPr>
              <w:t>Kalceina -AM</w:t>
            </w:r>
          </w:p>
        </w:tc>
        <w:tc>
          <w:tcPr>
            <w:tcW w:w="3828" w:type="dxa"/>
            <w:vAlign w:val="center"/>
          </w:tcPr>
          <w:p w14:paraId="23D37CA9" w14:textId="4C8A8C1E" w:rsidR="0097239B" w:rsidRPr="007F0574" w:rsidRDefault="006443C5" w:rsidP="006443C5">
            <w:pPr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0645D5">
              <w:rPr>
                <w:rFonts w:ascii="Source Sans Pro Light" w:hAnsi="Source Sans Pro Light"/>
                <w:sz w:val="22"/>
                <w:szCs w:val="22"/>
              </w:rPr>
              <w:t>Acetoksymetylowy ester kalceiny</w:t>
            </w:r>
            <w:r>
              <w:rPr>
                <w:rFonts w:ascii="Source Sans Pro Light" w:hAnsi="Source Sans Pro Light"/>
                <w:sz w:val="22"/>
                <w:szCs w:val="22"/>
              </w:rPr>
              <w:t>, n</w:t>
            </w:r>
            <w:r w:rsidRPr="000645D5">
              <w:rPr>
                <w:rFonts w:ascii="Source Sans Pro Light" w:hAnsi="Source Sans Pro Light"/>
                <w:sz w:val="22"/>
                <w:szCs w:val="22"/>
              </w:rPr>
              <w:t>iefluorescencyjny związek chemiczny (pochodna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fluorescencyjnej</w:t>
            </w:r>
            <w:r w:rsidRPr="000645D5">
              <w:rPr>
                <w:rFonts w:ascii="Source Sans Pro Light" w:hAnsi="Source Sans Pro Light"/>
                <w:sz w:val="22"/>
                <w:szCs w:val="22"/>
              </w:rPr>
              <w:t xml:space="preserve"> kalceiny) przepuszczalny przez błony komórkowe do znakowania komórek żywych</w:t>
            </w:r>
          </w:p>
        </w:tc>
        <w:tc>
          <w:tcPr>
            <w:tcW w:w="1701" w:type="dxa"/>
            <w:vAlign w:val="center"/>
          </w:tcPr>
          <w:p w14:paraId="0362193E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1 </w:t>
            </w:r>
            <w:r w:rsidRPr="007F0574">
              <w:rPr>
                <w:rFonts w:ascii="Source Sans Pro Light" w:hAnsi="Source Sans Pro Light"/>
                <w:sz w:val="22"/>
                <w:szCs w:val="22"/>
              </w:rPr>
              <w:t>op.</w:t>
            </w:r>
          </w:p>
          <w:p w14:paraId="656F1BB0" w14:textId="77777777" w:rsidR="0097239B" w:rsidRPr="007F0574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5 mg w formie proszku</w:t>
            </w:r>
          </w:p>
        </w:tc>
        <w:tc>
          <w:tcPr>
            <w:tcW w:w="2063" w:type="dxa"/>
          </w:tcPr>
          <w:p w14:paraId="728629AB" w14:textId="77777777" w:rsidR="0097239B" w:rsidRDefault="0097239B" w:rsidP="00265DB7">
            <w:pPr>
              <w:ind w:right="-35"/>
              <w:jc w:val="center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F09BB23" w14:textId="77777777" w:rsidR="0097239B" w:rsidRDefault="0097239B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149BCC3F" w14:textId="6BD32A46" w:rsidR="00347F10" w:rsidRPr="0097239B" w:rsidRDefault="0097239B" w:rsidP="0097239B">
      <w:pPr>
        <w:spacing w:before="60" w:after="60" w:line="312" w:lineRule="auto"/>
        <w:ind w:left="737"/>
        <w:jc w:val="both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>za</w:t>
      </w:r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bookmarkStart w:id="0" w:name="_Hlk68001746"/>
      <w:r w:rsidR="00347F10" w:rsidRPr="0097239B">
        <w:rPr>
          <w:rFonts w:ascii="Source Sans Pro Light" w:eastAsia="Calibri" w:hAnsi="Source Sans Pro Light" w:cs="Times New Roman"/>
          <w:sz w:val="22"/>
          <w:szCs w:val="22"/>
        </w:rPr>
        <w:t>wynagrodzeniem:</w:t>
      </w:r>
    </w:p>
    <w:p w14:paraId="37F7363F" w14:textId="7E77CF75" w:rsidR="00347F10" w:rsidRP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347F10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……..……….…. zł</w:t>
      </w:r>
    </w:p>
    <w:p w14:paraId="21E8F2EB" w14:textId="15A00A89" w:rsidR="00347F10" w:rsidRDefault="00347F10" w:rsidP="00347F10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………...……………………………………………………………….zł,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p w14:paraId="20B6D937" w14:textId="77777777" w:rsidR="0097239B" w:rsidRPr="007F0574" w:rsidRDefault="0097239B" w:rsidP="0097239B">
      <w:pPr>
        <w:ind w:left="426"/>
        <w:jc w:val="center"/>
        <w:rPr>
          <w:rFonts w:ascii="Source Sans Pro Light" w:hAnsi="Source Sans Pro Light" w:cs="Arial"/>
          <w:b/>
          <w:bCs/>
          <w:sz w:val="22"/>
          <w:szCs w:val="22"/>
          <w:u w:val="single"/>
        </w:rPr>
      </w:pPr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5421F07F" w14:textId="5F9320F7" w:rsidR="00347F10" w:rsidRDefault="00347F10" w:rsidP="00347F10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7CC68DA0" w14:textId="77777777" w:rsidR="0089767E" w:rsidRPr="00347F10" w:rsidRDefault="0089767E" w:rsidP="0089767E">
      <w:pPr>
        <w:spacing w:after="160" w:line="256" w:lineRule="auto"/>
        <w:ind w:left="714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140B88" w14:textId="497D6251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347F10">
      <w:pPr>
        <w:keepNext/>
        <w:keepLines/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347F10">
      <w:pPr>
        <w:numPr>
          <w:ilvl w:val="0"/>
          <w:numId w:val="27"/>
        </w:numPr>
        <w:spacing w:after="160"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35262C20" w14:textId="77777777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CEiDG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4D7C6414" w:rsidR="00FD3133" w:rsidRPr="00347F10" w:rsidRDefault="00347F10" w:rsidP="008B470E">
      <w:pPr>
        <w:jc w:val="both"/>
        <w:rPr>
          <w:rFonts w:ascii="Source Sans Pro Light" w:hAnsi="Source Sans Pro Light"/>
          <w:sz w:val="22"/>
          <w:szCs w:val="22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347F10" w:rsidSect="0054119F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31B8" w14:textId="77777777" w:rsidR="0054119F" w:rsidRDefault="0054119F" w:rsidP="00CF2E11">
      <w:r>
        <w:separator/>
      </w:r>
    </w:p>
  </w:endnote>
  <w:endnote w:type="continuationSeparator" w:id="0">
    <w:p w14:paraId="51F7E272" w14:textId="77777777" w:rsidR="0054119F" w:rsidRDefault="0054119F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1F99" w14:textId="77777777" w:rsidR="0054119F" w:rsidRDefault="0054119F" w:rsidP="00CF2E11">
      <w:r>
        <w:separator/>
      </w:r>
    </w:p>
  </w:footnote>
  <w:footnote w:type="continuationSeparator" w:id="0">
    <w:p w14:paraId="61794BD4" w14:textId="77777777" w:rsidR="0054119F" w:rsidRDefault="0054119F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E3026D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55708"/>
    <w:rsid w:val="0006042D"/>
    <w:rsid w:val="000F1D75"/>
    <w:rsid w:val="00101AB1"/>
    <w:rsid w:val="00102901"/>
    <w:rsid w:val="00142F6D"/>
    <w:rsid w:val="00145077"/>
    <w:rsid w:val="00175349"/>
    <w:rsid w:val="001A2A1B"/>
    <w:rsid w:val="001B694F"/>
    <w:rsid w:val="001B774D"/>
    <w:rsid w:val="001F516F"/>
    <w:rsid w:val="00216094"/>
    <w:rsid w:val="002173A5"/>
    <w:rsid w:val="00225B01"/>
    <w:rsid w:val="00255ABA"/>
    <w:rsid w:val="002A1B7B"/>
    <w:rsid w:val="002E5131"/>
    <w:rsid w:val="002E56A6"/>
    <w:rsid w:val="00330016"/>
    <w:rsid w:val="00347F10"/>
    <w:rsid w:val="00357399"/>
    <w:rsid w:val="00357994"/>
    <w:rsid w:val="00367026"/>
    <w:rsid w:val="00377823"/>
    <w:rsid w:val="003A63A7"/>
    <w:rsid w:val="003D7E8B"/>
    <w:rsid w:val="00406DF6"/>
    <w:rsid w:val="00414723"/>
    <w:rsid w:val="0043259A"/>
    <w:rsid w:val="004368B6"/>
    <w:rsid w:val="004514D1"/>
    <w:rsid w:val="00452319"/>
    <w:rsid w:val="004572E2"/>
    <w:rsid w:val="004E6755"/>
    <w:rsid w:val="004F0959"/>
    <w:rsid w:val="004F30CC"/>
    <w:rsid w:val="00502E44"/>
    <w:rsid w:val="00536981"/>
    <w:rsid w:val="0053715A"/>
    <w:rsid w:val="0054119F"/>
    <w:rsid w:val="00541EE2"/>
    <w:rsid w:val="00566856"/>
    <w:rsid w:val="00584918"/>
    <w:rsid w:val="00594DE9"/>
    <w:rsid w:val="005B6393"/>
    <w:rsid w:val="005C6619"/>
    <w:rsid w:val="005D48EA"/>
    <w:rsid w:val="00603B15"/>
    <w:rsid w:val="00615209"/>
    <w:rsid w:val="006443C5"/>
    <w:rsid w:val="00671D8A"/>
    <w:rsid w:val="00682708"/>
    <w:rsid w:val="006843A8"/>
    <w:rsid w:val="006903D3"/>
    <w:rsid w:val="006A75E3"/>
    <w:rsid w:val="006B2411"/>
    <w:rsid w:val="006B3611"/>
    <w:rsid w:val="006E7D4F"/>
    <w:rsid w:val="006F133C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379AF"/>
    <w:rsid w:val="00850133"/>
    <w:rsid w:val="008545D9"/>
    <w:rsid w:val="00866909"/>
    <w:rsid w:val="00866C23"/>
    <w:rsid w:val="008762E7"/>
    <w:rsid w:val="00892790"/>
    <w:rsid w:val="008965FD"/>
    <w:rsid w:val="0089767E"/>
    <w:rsid w:val="008A049F"/>
    <w:rsid w:val="008B07E5"/>
    <w:rsid w:val="008B470E"/>
    <w:rsid w:val="008E1A92"/>
    <w:rsid w:val="00941097"/>
    <w:rsid w:val="0097239B"/>
    <w:rsid w:val="009F198B"/>
    <w:rsid w:val="00A41AA8"/>
    <w:rsid w:val="00A50172"/>
    <w:rsid w:val="00A97BA5"/>
    <w:rsid w:val="00AD63BE"/>
    <w:rsid w:val="00AE0F16"/>
    <w:rsid w:val="00B5182D"/>
    <w:rsid w:val="00B54BD2"/>
    <w:rsid w:val="00B557B6"/>
    <w:rsid w:val="00BA6798"/>
    <w:rsid w:val="00BB0EDC"/>
    <w:rsid w:val="00BC37F2"/>
    <w:rsid w:val="00BD5B9A"/>
    <w:rsid w:val="00BE2CF9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D17F68"/>
    <w:rsid w:val="00D22C4C"/>
    <w:rsid w:val="00D4129E"/>
    <w:rsid w:val="00D41FC0"/>
    <w:rsid w:val="00D43009"/>
    <w:rsid w:val="00D452CD"/>
    <w:rsid w:val="00D50765"/>
    <w:rsid w:val="00D9608C"/>
    <w:rsid w:val="00DA29EC"/>
    <w:rsid w:val="00DE7F01"/>
    <w:rsid w:val="00E21EAF"/>
    <w:rsid w:val="00E3026D"/>
    <w:rsid w:val="00E30BF5"/>
    <w:rsid w:val="00E3618A"/>
    <w:rsid w:val="00E82B0B"/>
    <w:rsid w:val="00EA6FF9"/>
    <w:rsid w:val="00EB4244"/>
    <w:rsid w:val="00ED4D47"/>
    <w:rsid w:val="00FA5DEB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Król Anna 2</cp:lastModifiedBy>
  <cp:revision>2</cp:revision>
  <cp:lastPrinted>2023-09-11T10:26:00Z</cp:lastPrinted>
  <dcterms:created xsi:type="dcterms:W3CDTF">2024-04-03T09:58:00Z</dcterms:created>
  <dcterms:modified xsi:type="dcterms:W3CDTF">2024-04-03T09:58:00Z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