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E8E06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17.10.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2F287533" w14:textId="77777777" w:rsidR="005E40FC" w:rsidRPr="005E40FC" w:rsidRDefault="005E40FC" w:rsidP="005E40F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5E40F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 2023/BZP 00399601/01   </w:t>
      </w:r>
    </w:p>
    <w:p w14:paraId="3E24ED75" w14:textId="77777777" w:rsidR="005E40FC" w:rsidRPr="005E40FC" w:rsidRDefault="005E40FC" w:rsidP="005E40F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5E40F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35/AP/2023</w:t>
      </w:r>
    </w:p>
    <w:p w14:paraId="072143AB" w14:textId="2EE5A9AE" w:rsidR="00961D83" w:rsidRDefault="005E40FC" w:rsidP="00961D8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5E40F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 ocds-148610-e2d58d90-5568-11ee-a60c-9ec5599dddc1</w:t>
      </w:r>
    </w:p>
    <w:p w14:paraId="4A41C06C" w14:textId="77777777" w:rsidR="00961D83" w:rsidRDefault="00961D83" w:rsidP="00961D8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FC98734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„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Dostawa nowego pługa  odśnieżnego  z lemieszem jednostronnym i płytą czołową”.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2641ED95" w:rsidR="00380968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884DDF" w:rsidRPr="00884DDF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Dobrowolski Sp. z o.o. ,  ul. Obrońców Warszawy 26 A, 67-400 Wschowa, 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</w:p>
    <w:p w14:paraId="6A79AAF4" w14:textId="2CDFF33F" w:rsidR="00AF4C32" w:rsidRPr="00AF4C32" w:rsidRDefault="00380968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2"/>
      <w:r w:rsidR="009F0735" w:rsidRPr="009F073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Kania Wałcz  AGRO Sp. z o.o.,   ul. Kołobrzeska 39, 78-600 Wałcz</w:t>
      </w:r>
      <w:r w:rsidR="00A85AB4" w:rsidRPr="00A85AB4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,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434CC4B" w14:textId="77777777" w:rsidR="003C41B5" w:rsidRDefault="003C41B5" w:rsidP="001126C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BF0E8D4" w14:textId="3066D3A2" w:rsidR="0082702D" w:rsidRPr="0082702D" w:rsidRDefault="00DB5C2A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88317A" w:rsidRPr="0088317A">
        <w:rPr>
          <w:rFonts w:ascii="Open Sans" w:hAnsi="Open Sans" w:cs="Open Sans"/>
          <w:sz w:val="20"/>
          <w:szCs w:val="20"/>
        </w:rPr>
        <w:t xml:space="preserve">Dobrowolski Sp. z o.o. ,  </w:t>
      </w:r>
      <w:r w:rsidR="0088317A">
        <w:rPr>
          <w:rFonts w:ascii="Open Sans" w:hAnsi="Open Sans" w:cs="Open Sans"/>
          <w:sz w:val="20"/>
          <w:szCs w:val="20"/>
        </w:rPr>
        <w:br/>
      </w:r>
      <w:r w:rsidR="0088317A" w:rsidRPr="0088317A">
        <w:rPr>
          <w:rFonts w:ascii="Open Sans" w:hAnsi="Open Sans" w:cs="Open Sans"/>
          <w:sz w:val="20"/>
          <w:szCs w:val="20"/>
        </w:rPr>
        <w:t xml:space="preserve">ul. Obrońców Warszawy 26 A, 67-400 Wschowa, </w:t>
      </w:r>
      <w:r w:rsidR="0082702D" w:rsidRPr="0082702D">
        <w:rPr>
          <w:sz w:val="20"/>
          <w:szCs w:val="20"/>
        </w:rPr>
        <w:t xml:space="preserve">– </w:t>
      </w:r>
      <w:r w:rsidR="0082702D" w:rsidRPr="0082702D">
        <w:rPr>
          <w:rFonts w:ascii="Open Sans" w:hAnsi="Open Sans" w:cs="Open Sans"/>
          <w:sz w:val="20"/>
          <w:szCs w:val="20"/>
        </w:rPr>
        <w:t>przyznana punktacja w kryterium</w:t>
      </w:r>
      <w:r w:rsidR="0082702D" w:rsidRPr="0082702D">
        <w:rPr>
          <w:rFonts w:ascii="Open Sans" w:hAnsi="Open Sans" w:cs="Open Sans"/>
          <w:sz w:val="20"/>
          <w:szCs w:val="20"/>
        </w:rPr>
        <w:br/>
        <w:t xml:space="preserve">cena 80,00 pkt.  </w:t>
      </w:r>
      <w:r w:rsidR="0082702D">
        <w:rPr>
          <w:rFonts w:ascii="Open Sans" w:hAnsi="Open Sans" w:cs="Open Sans"/>
          <w:sz w:val="20"/>
          <w:szCs w:val="20"/>
        </w:rPr>
        <w:t xml:space="preserve">oraz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gwarancja  20,00 pkt.   </w:t>
      </w:r>
    </w:p>
    <w:p w14:paraId="13DD2E16" w14:textId="05D3042C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>oraz gwarancja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E40FC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D83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10</cp:revision>
  <cp:lastPrinted>2022-04-28T10:08:00Z</cp:lastPrinted>
  <dcterms:created xsi:type="dcterms:W3CDTF">2023-10-17T17:36:00Z</dcterms:created>
  <dcterms:modified xsi:type="dcterms:W3CDTF">2023-10-17T19:34:00Z</dcterms:modified>
</cp:coreProperties>
</file>