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5857" w14:textId="31F6DC92" w:rsidR="00237CA9" w:rsidRDefault="00237CA9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05DC74BA" w:rsidR="00696968" w:rsidRPr="003E6D73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3E6D73" w:rsidRPr="003E6D73">
        <w:rPr>
          <w:rFonts w:eastAsia="Times New Roman" w:cs="Calibri"/>
          <w:lang w:eastAsia="pl-PL"/>
        </w:rPr>
        <w:t>12</w:t>
      </w:r>
      <w:r w:rsidR="00E479EA" w:rsidRPr="003E6D73">
        <w:rPr>
          <w:rFonts w:eastAsia="Times New Roman" w:cs="Calibri"/>
          <w:lang w:eastAsia="pl-PL"/>
        </w:rPr>
        <w:t xml:space="preserve"> marca </w:t>
      </w:r>
      <w:r w:rsidRPr="003E6D73">
        <w:rPr>
          <w:rFonts w:eastAsia="Times New Roman" w:cs="Calibri"/>
          <w:lang w:eastAsia="pl-PL"/>
        </w:rPr>
        <w:t>202</w:t>
      </w:r>
      <w:r w:rsidR="00790010" w:rsidRPr="003E6D73">
        <w:rPr>
          <w:rFonts w:eastAsia="Times New Roman" w:cs="Calibri"/>
          <w:lang w:eastAsia="pl-PL"/>
        </w:rPr>
        <w:t>3</w:t>
      </w:r>
      <w:r w:rsidRPr="003E6D73">
        <w:rPr>
          <w:rFonts w:eastAsia="Times New Roman" w:cs="Calibri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4531A98F" w:rsidR="00437190" w:rsidRPr="003E6D73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3E6D73">
        <w:rPr>
          <w:rFonts w:eastAsia="Times New Roman" w:cs="Calibri"/>
          <w:b/>
          <w:lang w:eastAsia="pl-PL"/>
        </w:rPr>
        <w:t>ZP.261.</w:t>
      </w:r>
      <w:r w:rsidR="003E6D73" w:rsidRPr="003E6D73">
        <w:rPr>
          <w:rFonts w:eastAsia="Times New Roman" w:cs="Calibri"/>
          <w:b/>
          <w:lang w:eastAsia="pl-PL"/>
        </w:rPr>
        <w:t>6</w:t>
      </w:r>
      <w:r w:rsidR="00DA05D1" w:rsidRPr="003E6D73">
        <w:rPr>
          <w:rFonts w:eastAsia="Times New Roman" w:cs="Calibri"/>
          <w:b/>
          <w:lang w:eastAsia="pl-PL"/>
        </w:rPr>
        <w:t>.</w:t>
      </w:r>
      <w:r w:rsidR="003E6D73" w:rsidRPr="003E6D73">
        <w:rPr>
          <w:rFonts w:eastAsia="Times New Roman" w:cs="Calibri"/>
          <w:b/>
          <w:lang w:eastAsia="pl-PL"/>
        </w:rPr>
        <w:t>10.</w:t>
      </w:r>
      <w:r w:rsidRPr="003E6D73">
        <w:rPr>
          <w:rFonts w:eastAsia="Times New Roman" w:cs="Calibri"/>
          <w:b/>
          <w:lang w:eastAsia="pl-PL"/>
        </w:rPr>
        <w:t>202</w:t>
      </w:r>
      <w:r w:rsidR="003E6D73" w:rsidRPr="003E6D73">
        <w:rPr>
          <w:rFonts w:eastAsia="Times New Roman" w:cs="Calibri"/>
          <w:b/>
          <w:lang w:eastAsia="pl-PL"/>
        </w:rPr>
        <w:t>4</w:t>
      </w:r>
      <w:r w:rsidRPr="003E6D73">
        <w:rPr>
          <w:rFonts w:eastAsia="Times New Roman" w:cs="Calibri"/>
          <w:b/>
          <w:lang w:eastAsia="pl-PL"/>
        </w:rPr>
        <w:t>.ZP</w:t>
      </w:r>
      <w:r w:rsidR="00E479EA" w:rsidRPr="003E6D73">
        <w:rPr>
          <w:rFonts w:eastAsia="Times New Roman" w:cs="Calibri"/>
          <w:b/>
          <w:lang w:eastAsia="pl-PL"/>
        </w:rPr>
        <w:t>7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205EFD3A" w14:textId="086AA757" w:rsidR="005652DB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68666D2E" w14:textId="77777777" w:rsidR="003E6D73" w:rsidRDefault="005652DB" w:rsidP="003E6D73">
      <w:pPr>
        <w:spacing w:before="480" w:after="480" w:line="360" w:lineRule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3E6D73">
        <w:rPr>
          <w:rFonts w:eastAsia="Times New Roman"/>
          <w:bCs/>
          <w:sz w:val="20"/>
          <w:szCs w:val="20"/>
          <w:lang w:eastAsia="ar-SA"/>
        </w:rPr>
        <w:t xml:space="preserve">w postępowaniu o udzielenie zamówienia publicznego, realizowanego w trybie podstawowym bez negocjacji (art. 275 pkt 1 ustawy </w:t>
      </w:r>
      <w:proofErr w:type="spellStart"/>
      <w:r w:rsidRPr="003E6D73">
        <w:rPr>
          <w:rFonts w:eastAsia="Times New Roman"/>
          <w:bCs/>
          <w:sz w:val="20"/>
          <w:szCs w:val="20"/>
          <w:lang w:eastAsia="ar-SA"/>
        </w:rPr>
        <w:t>Pzp</w:t>
      </w:r>
      <w:proofErr w:type="spellEnd"/>
      <w:r w:rsidRPr="003E6D73">
        <w:rPr>
          <w:rFonts w:eastAsia="Times New Roman"/>
          <w:bCs/>
          <w:sz w:val="20"/>
          <w:szCs w:val="20"/>
          <w:lang w:eastAsia="ar-SA"/>
        </w:rPr>
        <w:t>) na wykonanie usługi pn.</w:t>
      </w:r>
      <w:r w:rsidRPr="003E6D73">
        <w:rPr>
          <w:rFonts w:eastAsia="Times New Roman"/>
          <w:b/>
          <w:sz w:val="20"/>
          <w:szCs w:val="20"/>
          <w:lang w:eastAsia="ar-SA"/>
        </w:rPr>
        <w:t xml:space="preserve"> „</w:t>
      </w:r>
      <w:bookmarkStart w:id="3" w:name="_Hlk159415036"/>
      <w:r w:rsidR="003E6D73" w:rsidRPr="003E6D73">
        <w:rPr>
          <w:b/>
          <w:bCs/>
          <w:sz w:val="20"/>
          <w:szCs w:val="20"/>
          <w:lang w:eastAsia="zh-CN"/>
        </w:rPr>
        <w:t xml:space="preserve">Budowa strefy zamgławiaczy w Parku im. Witkacego w ramach zadania </w:t>
      </w:r>
      <w:r w:rsidR="003E6D73" w:rsidRPr="003E6D73">
        <w:rPr>
          <w:b/>
          <w:bCs/>
          <w:i/>
          <w:iCs/>
          <w:sz w:val="20"/>
          <w:szCs w:val="20"/>
          <w:lang w:eastAsia="zh-CN"/>
        </w:rPr>
        <w:t>Bezpieczna droga do szkoły,</w:t>
      </w:r>
      <w:r w:rsidR="003E6D73" w:rsidRPr="003E6D73">
        <w:rPr>
          <w:b/>
          <w:bCs/>
          <w:sz w:val="20"/>
          <w:szCs w:val="20"/>
          <w:lang w:eastAsia="zh-CN"/>
        </w:rPr>
        <w:t xml:space="preserve"> </w:t>
      </w:r>
      <w:r w:rsidR="003E6D73" w:rsidRPr="003E6D73">
        <w:rPr>
          <w:b/>
          <w:bCs/>
          <w:i/>
          <w:iCs/>
          <w:sz w:val="20"/>
          <w:szCs w:val="20"/>
          <w:lang w:eastAsia="zh-CN"/>
        </w:rPr>
        <w:t>czyli budowa chodnika przy ul. Riedla oraz strefa chłodzących kurtyn wodnych w Parku im. Witkacego</w:t>
      </w:r>
      <w:r w:rsidR="003E6D73" w:rsidRPr="003E6D73">
        <w:rPr>
          <w:b/>
          <w:bCs/>
          <w:sz w:val="20"/>
          <w:szCs w:val="20"/>
          <w:lang w:eastAsia="zh-CN"/>
        </w:rPr>
        <w:t xml:space="preserve"> - Słupski Budżet Obywatelski 2024 </w:t>
      </w:r>
      <w:bookmarkEnd w:id="3"/>
      <w:r w:rsidR="003E6D73" w:rsidRPr="003E6D73">
        <w:rPr>
          <w:b/>
          <w:bCs/>
          <w:sz w:val="20"/>
          <w:szCs w:val="20"/>
          <w:lang w:eastAsia="zh-CN"/>
        </w:rPr>
        <w:t>r.</w:t>
      </w:r>
      <w:r w:rsidR="00E479EA" w:rsidRPr="003E6D73">
        <w:rPr>
          <w:rFonts w:cs="Calibri"/>
          <w:b/>
          <w:bCs/>
          <w:sz w:val="20"/>
          <w:szCs w:val="20"/>
        </w:rPr>
        <w:t>”</w:t>
      </w:r>
    </w:p>
    <w:p w14:paraId="2961D65E" w14:textId="66392E7A" w:rsidR="00E479EA" w:rsidRPr="003E6D73" w:rsidRDefault="00E479EA" w:rsidP="003E6D73">
      <w:pPr>
        <w:spacing w:before="480" w:after="48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3E6D73">
        <w:rPr>
          <w:rFonts w:eastAsia="Times New Roman" w:cs="Calibri"/>
          <w:b/>
          <w:lang w:eastAsia="pl-PL"/>
        </w:rPr>
        <w:t>Znak sprawy ZP.261.</w:t>
      </w:r>
      <w:r w:rsidR="003E6D73" w:rsidRPr="003E6D73">
        <w:rPr>
          <w:rFonts w:eastAsia="Times New Roman" w:cs="Calibri"/>
          <w:b/>
          <w:lang w:eastAsia="pl-PL"/>
        </w:rPr>
        <w:t>6</w:t>
      </w:r>
      <w:r w:rsidRPr="003E6D73">
        <w:rPr>
          <w:rFonts w:eastAsia="Times New Roman" w:cs="Calibri"/>
          <w:b/>
          <w:lang w:eastAsia="pl-PL"/>
        </w:rPr>
        <w:t>.202</w:t>
      </w:r>
      <w:r w:rsidR="003E6D73" w:rsidRPr="003E6D73">
        <w:rPr>
          <w:rFonts w:eastAsia="Times New Roman" w:cs="Calibri"/>
          <w:b/>
          <w:lang w:eastAsia="pl-PL"/>
        </w:rPr>
        <w:t>4</w:t>
      </w:r>
      <w:r w:rsidRPr="003E6D73">
        <w:rPr>
          <w:rFonts w:eastAsia="Times New Roman" w:cs="Calibri"/>
          <w:b/>
          <w:lang w:eastAsia="pl-PL"/>
        </w:rPr>
        <w:t>.ZP7</w:t>
      </w:r>
      <w:r w:rsidRPr="003E6D73">
        <w:rPr>
          <w:rFonts w:eastAsia="Times New Roman" w:cs="Calibri"/>
          <w:b/>
          <w:i/>
          <w:lang w:eastAsia="pl-PL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62C426E" w14:textId="3CC01438" w:rsidR="001C55A2" w:rsidRPr="003E6D73" w:rsidRDefault="005652DB" w:rsidP="003E6D73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3E6D73">
        <w:rPr>
          <w:rFonts w:eastAsia="Times New Roman"/>
          <w:lang w:eastAsia="ar-SA"/>
        </w:rPr>
        <w:t xml:space="preserve"> d</w:t>
      </w:r>
      <w:r w:rsidRPr="003E6D73">
        <w:rPr>
          <w:rFonts w:eastAsia="Times New Roman"/>
          <w:lang w:eastAsia="ar-SA"/>
        </w:rPr>
        <w:t>ziałając na podstawie art. 2</w:t>
      </w:r>
      <w:r w:rsidR="00181673" w:rsidRPr="003E6D73">
        <w:rPr>
          <w:rFonts w:eastAsia="Times New Roman"/>
          <w:lang w:eastAsia="ar-SA"/>
        </w:rPr>
        <w:t>84</w:t>
      </w:r>
      <w:r w:rsidRPr="003E6D73">
        <w:rPr>
          <w:rFonts w:eastAsia="Times New Roman"/>
          <w:lang w:eastAsia="ar-SA"/>
        </w:rPr>
        <w:t xml:space="preserve"> </w:t>
      </w:r>
      <w:r w:rsidR="00B2326B" w:rsidRPr="003E6D73">
        <w:rPr>
          <w:rFonts w:eastAsia="Times New Roman"/>
          <w:lang w:eastAsia="ar-SA"/>
        </w:rPr>
        <w:t xml:space="preserve">ust.2 i 6 </w:t>
      </w:r>
      <w:r w:rsidRPr="003E6D73">
        <w:rPr>
          <w:rFonts w:eastAsia="Times New Roman"/>
          <w:lang w:eastAsia="ar-SA"/>
        </w:rPr>
        <w:t xml:space="preserve">ustawy z dnia 11 września 2019 r. Prawo zamówień publicznych, zwanej dalej „ustawą </w:t>
      </w:r>
      <w:proofErr w:type="spellStart"/>
      <w:r w:rsidRPr="003E6D73">
        <w:rPr>
          <w:rFonts w:eastAsia="Times New Roman"/>
          <w:lang w:eastAsia="ar-SA"/>
        </w:rPr>
        <w:t>Pzp</w:t>
      </w:r>
      <w:proofErr w:type="spellEnd"/>
      <w:r w:rsidRPr="003E6D73">
        <w:rPr>
          <w:rFonts w:eastAsia="Times New Roman"/>
          <w:lang w:eastAsia="ar-SA"/>
        </w:rPr>
        <w:t>” zawiadamia</w:t>
      </w:r>
      <w:r w:rsidR="00030DFF" w:rsidRPr="003E6D73">
        <w:rPr>
          <w:rFonts w:eastAsia="Times New Roman"/>
          <w:lang w:eastAsia="ar-SA"/>
        </w:rPr>
        <w:t>, że</w:t>
      </w:r>
      <w:r w:rsidR="00C33727" w:rsidRPr="003E6D73">
        <w:rPr>
          <w:rFonts w:eastAsia="Times New Roman"/>
          <w:lang w:eastAsia="ar-SA"/>
        </w:rPr>
        <w:t xml:space="preserve"> w oparciu o art. 284 </w:t>
      </w:r>
      <w:r w:rsidR="0051545C" w:rsidRPr="003E6D73">
        <w:rPr>
          <w:rFonts w:eastAsia="Times New Roman"/>
          <w:lang w:eastAsia="ar-SA"/>
        </w:rPr>
        <w:t>ustawy</w:t>
      </w:r>
      <w:r w:rsidR="00C33727" w:rsidRPr="003E6D73">
        <w:rPr>
          <w:rFonts w:eastAsia="Times New Roman"/>
          <w:lang w:eastAsia="ar-SA"/>
        </w:rPr>
        <w:t xml:space="preserve"> </w:t>
      </w:r>
      <w:proofErr w:type="spellStart"/>
      <w:r w:rsidR="00C33727" w:rsidRPr="003E6D73">
        <w:rPr>
          <w:rFonts w:eastAsia="Times New Roman"/>
          <w:lang w:eastAsia="ar-SA"/>
        </w:rPr>
        <w:t>Pzp</w:t>
      </w:r>
      <w:proofErr w:type="spellEnd"/>
      <w:r w:rsidR="00030DFF" w:rsidRPr="003E6D73">
        <w:rPr>
          <w:rFonts w:eastAsia="Times New Roman"/>
          <w:lang w:eastAsia="ar-SA"/>
        </w:rPr>
        <w:t xml:space="preserve"> wniesiony został wniosek </w:t>
      </w:r>
      <w:r w:rsidR="00B2326B" w:rsidRPr="003E6D73">
        <w:rPr>
          <w:rFonts w:eastAsia="Times New Roman"/>
          <w:lang w:eastAsia="ar-SA"/>
        </w:rPr>
        <w:t xml:space="preserve">o </w:t>
      </w:r>
      <w:r w:rsidR="00B2326B" w:rsidRPr="003E6D73">
        <w:rPr>
          <w:rFonts w:eastAsia="Times New Roman"/>
          <w:lang w:eastAsia="ar-SA"/>
        </w:rPr>
        <w:lastRenderedPageBreak/>
        <w:t>wyjaśnienie treści Specyfikacji Warunków Zamówienia (SWZ)</w:t>
      </w:r>
      <w:r w:rsidR="00816FC8" w:rsidRPr="003E6D73">
        <w:rPr>
          <w:rFonts w:eastAsia="Times New Roman"/>
          <w:lang w:eastAsia="ar-SA"/>
        </w:rPr>
        <w:t>. Treść wniosku wraz odpowied</w:t>
      </w:r>
      <w:r w:rsidR="003E6D73">
        <w:rPr>
          <w:rFonts w:eastAsia="Times New Roman"/>
          <w:lang w:eastAsia="ar-SA"/>
        </w:rPr>
        <w:t>ź</w:t>
      </w:r>
      <w:r w:rsidR="00816FC8" w:rsidRPr="003E6D73">
        <w:rPr>
          <w:rFonts w:eastAsia="Times New Roman"/>
          <w:lang w:eastAsia="ar-SA"/>
        </w:rPr>
        <w:t xml:space="preserve"> Zamawiającego zestawiono poniżej.</w:t>
      </w:r>
      <w:r w:rsidR="001C55A2" w:rsidRPr="003E6D73">
        <w:rPr>
          <w:rFonts w:eastAsia="Times New Roman"/>
          <w:lang w:eastAsia="ar-SA"/>
        </w:rPr>
        <w:t xml:space="preserve"> </w:t>
      </w:r>
    </w:p>
    <w:p w14:paraId="1180E3E1" w14:textId="376F9D80" w:rsidR="00C33727" w:rsidRPr="004B72AA" w:rsidRDefault="006865CC" w:rsidP="00C33727">
      <w:pPr>
        <w:pStyle w:val="Akapitzlist"/>
        <w:spacing w:after="0" w:line="360" w:lineRule="auto"/>
        <w:ind w:left="426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Pytanie nr 1</w:t>
      </w:r>
      <w:r w:rsidR="00C33727" w:rsidRPr="004B72AA">
        <w:rPr>
          <w:rFonts w:eastAsia="Times New Roman" w:cs="Calibri"/>
          <w:b/>
          <w:bCs/>
          <w:lang w:eastAsia="ar-SA"/>
        </w:rPr>
        <w:t>:</w:t>
      </w:r>
    </w:p>
    <w:p w14:paraId="677CE424" w14:textId="79A23E21" w:rsidR="00AE0658" w:rsidRDefault="009B383E" w:rsidP="00AE0658">
      <w:p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lang w:eastAsia="pl-PL"/>
        </w:rPr>
      </w:pPr>
      <w:r>
        <w:rPr>
          <w:rFonts w:cs="Calibri"/>
          <w:shd w:val="clear" w:color="auto" w:fill="FFFFFF"/>
        </w:rPr>
        <w:t>Proszę o wyjaśnienie rozbieżności w usytuowaniu centrali sterującej w szafce kablowej 400/600/1 (centrala sterująca zamgławiaczy): na rysunkach PZT-01 oraz S1 są one pokazane w różnych miejscach. Proszę o wskazanie właściwego docelowego miejsca umiejscowienia tej centrali i związanej z nią studni kablowej typu SKR-1, a co za tym idzie właściwej trasy przyłącza wody i zasilania elektrycznego.</w:t>
      </w:r>
    </w:p>
    <w:p w14:paraId="6D5F97DE" w14:textId="075212F8" w:rsidR="00715875" w:rsidRDefault="006865CC" w:rsidP="00715875">
      <w:pPr>
        <w:autoSpaceDE w:val="0"/>
        <w:autoSpaceDN w:val="0"/>
        <w:adjustRightInd w:val="0"/>
        <w:spacing w:after="0" w:line="360" w:lineRule="auto"/>
        <w:ind w:firstLine="426"/>
        <w:rPr>
          <w:rFonts w:asciiTheme="minorHAnsi" w:hAnsiTheme="minorHAnsi" w:cstheme="minorHAnsi"/>
          <w:b/>
          <w:bCs/>
          <w:lang w:eastAsia="pl-PL"/>
        </w:rPr>
      </w:pPr>
      <w:r w:rsidRPr="006865CC">
        <w:rPr>
          <w:rFonts w:asciiTheme="minorHAnsi" w:hAnsiTheme="minorHAnsi" w:cstheme="minorHAnsi"/>
          <w:b/>
          <w:bCs/>
          <w:lang w:eastAsia="pl-PL"/>
        </w:rPr>
        <w:t>Odpowiedź na pytanie nr 1:</w:t>
      </w:r>
    </w:p>
    <w:p w14:paraId="4ABBA666" w14:textId="64E88DC5" w:rsidR="009001C4" w:rsidRPr="006E52A1" w:rsidRDefault="00724BE1" w:rsidP="00715875">
      <w:p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</w:rPr>
        <w:t xml:space="preserve">Zamawiający informuje, że dokonał uzupełnienia dokumentacji projektowej załączając plik pn. </w:t>
      </w:r>
      <w:r w:rsidR="003E6D73">
        <w:rPr>
          <w:rFonts w:asciiTheme="minorHAnsi" w:hAnsiTheme="minorHAnsi" w:cstheme="minorHAnsi"/>
        </w:rPr>
        <w:t>,,</w:t>
      </w:r>
      <w:r w:rsidR="003E6D73" w:rsidRPr="003E6D73">
        <w:rPr>
          <w:rFonts w:asciiTheme="minorHAnsi" w:hAnsiTheme="minorHAnsi" w:cstheme="minorHAnsi"/>
        </w:rPr>
        <w:t>PZT_01_uszczegółowienie</w:t>
      </w:r>
      <w:r w:rsidR="003E6D7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 Wykonawca winien wykonać roboty budowlane zgodnie z pokazaną lokalizacją urządzeń. Przy opracowywaniu kosztorysu ofertowego Wykonawca winien opierać się na załączonym do postępowania przedmiarze i kosztorysie, które nie uległy zmianie.</w:t>
      </w:r>
    </w:p>
    <w:p w14:paraId="41D05A6B" w14:textId="77777777" w:rsidR="006865CC" w:rsidRPr="006865CC" w:rsidRDefault="006865CC" w:rsidP="00CF76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666666"/>
          <w:lang w:eastAsia="pl-PL"/>
        </w:rPr>
      </w:pPr>
    </w:p>
    <w:p w14:paraId="38CB1CA5" w14:textId="32DCA1F1" w:rsidR="00715875" w:rsidRPr="003E6D73" w:rsidRDefault="005463DA" w:rsidP="00715875">
      <w:pPr>
        <w:spacing w:line="360" w:lineRule="auto"/>
      </w:pPr>
      <w:r w:rsidRPr="003E6D73">
        <w:rPr>
          <w:rFonts w:eastAsia="Times New Roman" w:cs="Calibri"/>
          <w:lang w:eastAsia="ar-SA"/>
        </w:rPr>
        <w:t xml:space="preserve">Powyższe </w:t>
      </w:r>
      <w:r w:rsidR="001A30ED" w:rsidRPr="003E6D73">
        <w:rPr>
          <w:rFonts w:eastAsia="Times New Roman" w:cs="Calibri"/>
          <w:lang w:eastAsia="ar-SA"/>
        </w:rPr>
        <w:t xml:space="preserve">wyjaśnienie </w:t>
      </w:r>
      <w:r w:rsidRPr="003E6D73">
        <w:rPr>
          <w:rFonts w:eastAsia="Times New Roman" w:cs="Calibri"/>
          <w:lang w:eastAsia="ar-SA"/>
        </w:rPr>
        <w:t>treści SWZ stanowią integralną część SWZ i są wiążące dla wszystkich Wykonawców ubiegających się o udzielenie przedmiotowego zamówienia oraz został</w:t>
      </w:r>
      <w:r w:rsidR="000F792A" w:rsidRPr="003E6D73">
        <w:rPr>
          <w:rFonts w:eastAsia="Times New Roman" w:cs="Calibri"/>
          <w:lang w:eastAsia="ar-SA"/>
        </w:rPr>
        <w:t>y</w:t>
      </w:r>
      <w:r w:rsidRPr="003E6D73">
        <w:rPr>
          <w:rFonts w:eastAsia="Times New Roman" w:cs="Calibri"/>
          <w:lang w:eastAsia="ar-SA"/>
        </w:rPr>
        <w:t xml:space="preserve"> zamieszczon</w:t>
      </w:r>
      <w:r w:rsidR="000F792A" w:rsidRPr="003E6D73">
        <w:rPr>
          <w:rFonts w:eastAsia="Times New Roman" w:cs="Calibri"/>
          <w:lang w:eastAsia="ar-SA"/>
        </w:rPr>
        <w:t>e</w:t>
      </w:r>
      <w:r w:rsidRPr="003E6D73">
        <w:rPr>
          <w:rFonts w:eastAsia="Times New Roman" w:cs="Calibri"/>
          <w:lang w:eastAsia="ar-SA"/>
        </w:rPr>
        <w:t xml:space="preserve"> na stronie internetowej prowadzonego postępowania </w:t>
      </w:r>
      <w:hyperlink r:id="rId10" w:history="1">
        <w:r w:rsidRPr="003E6D73">
          <w:rPr>
            <w:rFonts w:eastAsia="Times New Roman" w:cs="Calibri"/>
            <w:u w:val="single"/>
            <w:lang w:eastAsia="ar-SA"/>
          </w:rPr>
          <w:t>https://platformazakupowa.pl/pn/zimslupsk</w:t>
        </w:r>
      </w:hyperlink>
      <w:r w:rsidRPr="003E6D73">
        <w:rPr>
          <w:rFonts w:eastAsia="Times New Roman" w:cs="Calibri"/>
          <w:lang w:eastAsia="ar-SA"/>
        </w:rPr>
        <w:t>.</w:t>
      </w:r>
    </w:p>
    <w:p w14:paraId="6406CAF7" w14:textId="77777777" w:rsidR="00BF79C7" w:rsidRPr="003E6D73" w:rsidRDefault="00BF79C7" w:rsidP="005652DB">
      <w:pPr>
        <w:spacing w:after="0" w:line="360" w:lineRule="auto"/>
        <w:rPr>
          <w:rFonts w:eastAsia="Times New Roman"/>
          <w:lang w:eastAsia="ar-SA"/>
        </w:rPr>
      </w:pPr>
    </w:p>
    <w:p w14:paraId="4B26DDE4" w14:textId="5C60C8A3" w:rsidR="0054153B" w:rsidRPr="003E6D73" w:rsidRDefault="0054153B" w:rsidP="006F3D12">
      <w:pPr>
        <w:spacing w:after="0" w:line="360" w:lineRule="auto"/>
        <w:jc w:val="both"/>
        <w:rPr>
          <w:rFonts w:eastAsia="Times New Roman" w:cs="Calibri"/>
          <w:b/>
          <w:bCs/>
          <w:u w:val="single"/>
          <w:lang w:eastAsia="ar-SA"/>
        </w:rPr>
      </w:pPr>
      <w:r w:rsidRPr="003E6D73">
        <w:rPr>
          <w:rFonts w:eastAsia="Times New Roman" w:cs="Calibri"/>
          <w:b/>
          <w:bCs/>
          <w:u w:val="single"/>
          <w:lang w:eastAsia="ar-SA"/>
        </w:rPr>
        <w:t>Załączniki:</w:t>
      </w:r>
    </w:p>
    <w:p w14:paraId="584775B3" w14:textId="425C4D85" w:rsidR="00B2326B" w:rsidRPr="003E6D73" w:rsidRDefault="00B05073" w:rsidP="00C500E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eastAsia="Times New Roman" w:cs="Calibri"/>
          <w:sz w:val="20"/>
          <w:szCs w:val="20"/>
          <w:lang w:eastAsia="ar-SA"/>
        </w:rPr>
      </w:pPr>
      <w:r w:rsidRPr="003E6D73">
        <w:rPr>
          <w:rFonts w:eastAsia="Times New Roman" w:cs="Calibri"/>
          <w:sz w:val="20"/>
          <w:szCs w:val="20"/>
          <w:lang w:eastAsia="ar-SA"/>
        </w:rPr>
        <w:t>Rysunek PZT-01 wskazujący lokalizację centrali sterującej w szafce kablowej 400/600/1</w:t>
      </w:r>
    </w:p>
    <w:p w14:paraId="096BA2B9" w14:textId="03E6429A" w:rsidR="0054153B" w:rsidRPr="003E6D73" w:rsidRDefault="0054153B" w:rsidP="0054153B">
      <w:pPr>
        <w:pStyle w:val="Standard"/>
        <w:spacing w:after="0"/>
      </w:pPr>
    </w:p>
    <w:p w14:paraId="3395CB63" w14:textId="77777777" w:rsidR="00AD3DA8" w:rsidRPr="00B31A73" w:rsidRDefault="00AD3DA8" w:rsidP="0054153B">
      <w:pPr>
        <w:pStyle w:val="Standard"/>
        <w:spacing w:after="0"/>
        <w:rPr>
          <w:color w:val="FF0000"/>
        </w:rPr>
      </w:pPr>
    </w:p>
    <w:p w14:paraId="105428ED" w14:textId="77777777" w:rsidR="00C4448E" w:rsidRPr="00B31A73" w:rsidRDefault="00C4448E" w:rsidP="0054153B">
      <w:pPr>
        <w:pStyle w:val="Standard"/>
        <w:spacing w:after="0"/>
        <w:rPr>
          <w:color w:val="FF0000"/>
        </w:rPr>
      </w:pPr>
    </w:p>
    <w:p w14:paraId="2475C45D" w14:textId="77777777" w:rsidR="005652DB" w:rsidRPr="0041523E" w:rsidRDefault="005652DB" w:rsidP="00C4448E">
      <w:pPr>
        <w:pStyle w:val="Standard"/>
        <w:spacing w:after="0" w:line="360" w:lineRule="auto"/>
        <w:rPr>
          <w:b/>
          <w:bCs/>
        </w:rPr>
      </w:pPr>
      <w:r w:rsidRPr="0041523E">
        <w:rPr>
          <w:b/>
          <w:bCs/>
        </w:rPr>
        <w:t>Dyrektor Zarządu Infrastruktury Miejskiej w Słupsku</w:t>
      </w:r>
    </w:p>
    <w:p w14:paraId="54FAEE91" w14:textId="37326E05" w:rsidR="005652DB" w:rsidRPr="0041523E" w:rsidRDefault="005652DB" w:rsidP="00C4448E">
      <w:pPr>
        <w:pStyle w:val="Standard"/>
        <w:spacing w:after="0" w:line="360" w:lineRule="auto"/>
        <w:rPr>
          <w:b/>
          <w:bCs/>
        </w:rPr>
      </w:pPr>
      <w:r w:rsidRPr="0041523E">
        <w:rPr>
          <w:b/>
          <w:bCs/>
        </w:rPr>
        <w:t xml:space="preserve">mgr </w:t>
      </w:r>
      <w:r w:rsidR="000C69FF" w:rsidRPr="0041523E">
        <w:rPr>
          <w:b/>
          <w:bCs/>
        </w:rPr>
        <w:t>Tomasz Orłowski</w:t>
      </w:r>
    </w:p>
    <w:p w14:paraId="198E2D11" w14:textId="77777777" w:rsidR="004F167D" w:rsidRPr="0041523E" w:rsidRDefault="004F167D" w:rsidP="004F167D">
      <w:pPr>
        <w:pStyle w:val="Standard"/>
        <w:spacing w:after="0"/>
      </w:pPr>
    </w:p>
    <w:p w14:paraId="4FCF9A39" w14:textId="77777777" w:rsidR="004F167D" w:rsidRPr="0041523E" w:rsidRDefault="004F167D" w:rsidP="004F167D">
      <w:pPr>
        <w:pStyle w:val="Standard"/>
        <w:spacing w:after="0"/>
      </w:pPr>
    </w:p>
    <w:p w14:paraId="77032167" w14:textId="4E256607" w:rsidR="004F167D" w:rsidRPr="0041523E" w:rsidRDefault="004F167D" w:rsidP="004F167D">
      <w:pPr>
        <w:pStyle w:val="Standard"/>
        <w:spacing w:after="0"/>
      </w:pPr>
    </w:p>
    <w:p w14:paraId="60DC6AC0" w14:textId="02F83D3E" w:rsidR="004F167D" w:rsidRDefault="004F167D" w:rsidP="004F167D">
      <w:pPr>
        <w:pStyle w:val="Standard"/>
        <w:spacing w:after="0"/>
        <w:rPr>
          <w:color w:val="000000"/>
        </w:rPr>
      </w:pPr>
    </w:p>
    <w:p w14:paraId="08521FCF" w14:textId="77777777" w:rsidR="004F167D" w:rsidRDefault="004F167D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Default="004F167D" w:rsidP="004F167D">
      <w:pPr>
        <w:pStyle w:val="Standard"/>
        <w:spacing w:after="0"/>
        <w:rPr>
          <w:color w:val="000000"/>
        </w:rPr>
      </w:pPr>
      <w:r>
        <w:rPr>
          <w:color w:val="000000"/>
        </w:rPr>
        <w:t>Otrzymują:</w:t>
      </w:r>
    </w:p>
    <w:p w14:paraId="3BA81E34" w14:textId="77777777" w:rsidR="004F167D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</w:pPr>
      <w:r>
        <w:rPr>
          <w:color w:val="000000"/>
        </w:rPr>
        <w:t xml:space="preserve">Strona prowadzonego postępowania </w:t>
      </w:r>
      <w:hyperlink r:id="rId11" w:history="1">
        <w:r>
          <w:rPr>
            <w:rStyle w:val="Hipercze"/>
            <w:color w:val="0070C0"/>
          </w:rPr>
          <w:t>https://platformazakupowa.pl/pn/zimslupsk</w:t>
        </w:r>
      </w:hyperlink>
    </w:p>
    <w:p w14:paraId="3B9B8C74" w14:textId="77777777" w:rsidR="004F167D" w:rsidRDefault="004F167D" w:rsidP="004F167D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</w:pPr>
      <w:r>
        <w:rPr>
          <w:color w:val="000000"/>
        </w:rPr>
        <w:t>ZIM aa</w:t>
      </w:r>
    </w:p>
    <w:p w14:paraId="596816A1" w14:textId="77777777" w:rsidR="004F167D" w:rsidRDefault="004F167D" w:rsidP="004F167D">
      <w:pPr>
        <w:spacing w:after="0" w:line="360" w:lineRule="auto"/>
        <w:rPr>
          <w:rFonts w:eastAsia="Times New Roman"/>
          <w:lang w:eastAsia="ar-SA"/>
        </w:rPr>
      </w:pP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134859533">
    <w:abstractNumId w:val="12"/>
  </w:num>
  <w:num w:numId="2" w16cid:durableId="221528409">
    <w:abstractNumId w:val="7"/>
  </w:num>
  <w:num w:numId="3" w16cid:durableId="1401640215">
    <w:abstractNumId w:val="16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5"/>
  </w:num>
  <w:num w:numId="9" w16cid:durableId="1646743107">
    <w:abstractNumId w:val="14"/>
  </w:num>
  <w:num w:numId="10" w16cid:durableId="2089688738">
    <w:abstractNumId w:val="14"/>
    <w:lvlOverride w:ilvl="0">
      <w:startOverride w:val="1"/>
    </w:lvlOverride>
  </w:num>
  <w:num w:numId="11" w16cid:durableId="70811361">
    <w:abstractNumId w:val="4"/>
  </w:num>
  <w:num w:numId="12" w16cid:durableId="1069620056">
    <w:abstractNumId w:val="8"/>
  </w:num>
  <w:num w:numId="13" w16cid:durableId="1943101489">
    <w:abstractNumId w:val="17"/>
  </w:num>
  <w:num w:numId="14" w16cid:durableId="918370313">
    <w:abstractNumId w:val="9"/>
  </w:num>
  <w:num w:numId="15" w16cid:durableId="47841742">
    <w:abstractNumId w:val="10"/>
  </w:num>
  <w:num w:numId="16" w16cid:durableId="841745775">
    <w:abstractNumId w:val="3"/>
  </w:num>
  <w:num w:numId="17" w16cid:durableId="677775077">
    <w:abstractNumId w:val="6"/>
  </w:num>
  <w:num w:numId="18" w16cid:durableId="1052734466">
    <w:abstractNumId w:val="11"/>
  </w:num>
  <w:num w:numId="19" w16cid:durableId="33056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2920"/>
    <w:rsid w:val="00030DFF"/>
    <w:rsid w:val="00043B35"/>
    <w:rsid w:val="0004467A"/>
    <w:rsid w:val="00065BCA"/>
    <w:rsid w:val="000855AB"/>
    <w:rsid w:val="000C2CBE"/>
    <w:rsid w:val="000C315F"/>
    <w:rsid w:val="000C69FF"/>
    <w:rsid w:val="000C72EC"/>
    <w:rsid w:val="000E62D3"/>
    <w:rsid w:val="000F07D9"/>
    <w:rsid w:val="000F0EAF"/>
    <w:rsid w:val="000F792A"/>
    <w:rsid w:val="00102FDF"/>
    <w:rsid w:val="00105524"/>
    <w:rsid w:val="00105650"/>
    <w:rsid w:val="00181673"/>
    <w:rsid w:val="001850AA"/>
    <w:rsid w:val="00193AB7"/>
    <w:rsid w:val="00196461"/>
    <w:rsid w:val="001A2DD2"/>
    <w:rsid w:val="001A30ED"/>
    <w:rsid w:val="001C43FA"/>
    <w:rsid w:val="001C55A2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37CA9"/>
    <w:rsid w:val="00245CA0"/>
    <w:rsid w:val="0025576C"/>
    <w:rsid w:val="002564ED"/>
    <w:rsid w:val="0027354A"/>
    <w:rsid w:val="00296BA8"/>
    <w:rsid w:val="002A57EE"/>
    <w:rsid w:val="002A767C"/>
    <w:rsid w:val="002C7272"/>
    <w:rsid w:val="002F33EB"/>
    <w:rsid w:val="002F6B8D"/>
    <w:rsid w:val="003061D5"/>
    <w:rsid w:val="00310DA7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93A85"/>
    <w:rsid w:val="003B7987"/>
    <w:rsid w:val="003C5F19"/>
    <w:rsid w:val="003D0A3F"/>
    <w:rsid w:val="003D19E1"/>
    <w:rsid w:val="003E6D73"/>
    <w:rsid w:val="0041523E"/>
    <w:rsid w:val="00437190"/>
    <w:rsid w:val="00452E4E"/>
    <w:rsid w:val="00453BDE"/>
    <w:rsid w:val="00457760"/>
    <w:rsid w:val="0046270D"/>
    <w:rsid w:val="0046633F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C0C60"/>
    <w:rsid w:val="005F1511"/>
    <w:rsid w:val="005F6565"/>
    <w:rsid w:val="00604F9C"/>
    <w:rsid w:val="00605831"/>
    <w:rsid w:val="00632805"/>
    <w:rsid w:val="00656ED7"/>
    <w:rsid w:val="00666164"/>
    <w:rsid w:val="006670AE"/>
    <w:rsid w:val="006865CC"/>
    <w:rsid w:val="00691890"/>
    <w:rsid w:val="00696968"/>
    <w:rsid w:val="006979D6"/>
    <w:rsid w:val="006A7B74"/>
    <w:rsid w:val="006D6D53"/>
    <w:rsid w:val="006E1690"/>
    <w:rsid w:val="006E52A1"/>
    <w:rsid w:val="006F11E2"/>
    <w:rsid w:val="006F3D12"/>
    <w:rsid w:val="006F7C09"/>
    <w:rsid w:val="007001EA"/>
    <w:rsid w:val="0070400E"/>
    <w:rsid w:val="00705E7F"/>
    <w:rsid w:val="00707ADC"/>
    <w:rsid w:val="007122FF"/>
    <w:rsid w:val="00715875"/>
    <w:rsid w:val="00724BE1"/>
    <w:rsid w:val="00767E64"/>
    <w:rsid w:val="007708A6"/>
    <w:rsid w:val="0078668A"/>
    <w:rsid w:val="00790010"/>
    <w:rsid w:val="007A5F0F"/>
    <w:rsid w:val="007B27D5"/>
    <w:rsid w:val="007D5C50"/>
    <w:rsid w:val="007E5BD7"/>
    <w:rsid w:val="00816FC8"/>
    <w:rsid w:val="0086448C"/>
    <w:rsid w:val="00867841"/>
    <w:rsid w:val="00873660"/>
    <w:rsid w:val="00881236"/>
    <w:rsid w:val="008873FA"/>
    <w:rsid w:val="008B64C3"/>
    <w:rsid w:val="008C01BF"/>
    <w:rsid w:val="008C184A"/>
    <w:rsid w:val="008E1DC2"/>
    <w:rsid w:val="008F22D3"/>
    <w:rsid w:val="008F7684"/>
    <w:rsid w:val="009001C4"/>
    <w:rsid w:val="00927586"/>
    <w:rsid w:val="00951B0C"/>
    <w:rsid w:val="009847A3"/>
    <w:rsid w:val="009A2142"/>
    <w:rsid w:val="009A3942"/>
    <w:rsid w:val="009B1BF7"/>
    <w:rsid w:val="009B383E"/>
    <w:rsid w:val="009E088F"/>
    <w:rsid w:val="00A05B29"/>
    <w:rsid w:val="00A20AD6"/>
    <w:rsid w:val="00A21809"/>
    <w:rsid w:val="00A23E1A"/>
    <w:rsid w:val="00A5242E"/>
    <w:rsid w:val="00A547B7"/>
    <w:rsid w:val="00A569AE"/>
    <w:rsid w:val="00A67798"/>
    <w:rsid w:val="00A8379C"/>
    <w:rsid w:val="00AC45BF"/>
    <w:rsid w:val="00AD3DA8"/>
    <w:rsid w:val="00AE0658"/>
    <w:rsid w:val="00AE37DF"/>
    <w:rsid w:val="00AE7CC9"/>
    <w:rsid w:val="00AF046B"/>
    <w:rsid w:val="00AF35FA"/>
    <w:rsid w:val="00B01B86"/>
    <w:rsid w:val="00B01C6D"/>
    <w:rsid w:val="00B05073"/>
    <w:rsid w:val="00B146F3"/>
    <w:rsid w:val="00B16ED8"/>
    <w:rsid w:val="00B2326B"/>
    <w:rsid w:val="00B25210"/>
    <w:rsid w:val="00B31A73"/>
    <w:rsid w:val="00B32941"/>
    <w:rsid w:val="00B3337D"/>
    <w:rsid w:val="00B615DA"/>
    <w:rsid w:val="00B83199"/>
    <w:rsid w:val="00B918B0"/>
    <w:rsid w:val="00BA3B94"/>
    <w:rsid w:val="00BB5015"/>
    <w:rsid w:val="00BD2DB7"/>
    <w:rsid w:val="00BF79C7"/>
    <w:rsid w:val="00C034CB"/>
    <w:rsid w:val="00C233FD"/>
    <w:rsid w:val="00C25ED8"/>
    <w:rsid w:val="00C27969"/>
    <w:rsid w:val="00C33727"/>
    <w:rsid w:val="00C4448E"/>
    <w:rsid w:val="00C45A0F"/>
    <w:rsid w:val="00C500E0"/>
    <w:rsid w:val="00C53ADA"/>
    <w:rsid w:val="00C714B8"/>
    <w:rsid w:val="00C729BE"/>
    <w:rsid w:val="00C774BA"/>
    <w:rsid w:val="00C8312E"/>
    <w:rsid w:val="00C90BD7"/>
    <w:rsid w:val="00C9514C"/>
    <w:rsid w:val="00CD58EE"/>
    <w:rsid w:val="00CF765F"/>
    <w:rsid w:val="00D1580E"/>
    <w:rsid w:val="00D218F4"/>
    <w:rsid w:val="00D26767"/>
    <w:rsid w:val="00D27B5C"/>
    <w:rsid w:val="00D94017"/>
    <w:rsid w:val="00D9480E"/>
    <w:rsid w:val="00DA05D1"/>
    <w:rsid w:val="00DB7D0D"/>
    <w:rsid w:val="00DC1BD8"/>
    <w:rsid w:val="00DC3664"/>
    <w:rsid w:val="00DC7BCA"/>
    <w:rsid w:val="00DD034E"/>
    <w:rsid w:val="00DF7282"/>
    <w:rsid w:val="00E00678"/>
    <w:rsid w:val="00E042AF"/>
    <w:rsid w:val="00E0678F"/>
    <w:rsid w:val="00E32087"/>
    <w:rsid w:val="00E43B56"/>
    <w:rsid w:val="00E45367"/>
    <w:rsid w:val="00E479EA"/>
    <w:rsid w:val="00E503E9"/>
    <w:rsid w:val="00E77BF7"/>
    <w:rsid w:val="00EA1FD6"/>
    <w:rsid w:val="00EB16A3"/>
    <w:rsid w:val="00EB49D3"/>
    <w:rsid w:val="00ED569C"/>
    <w:rsid w:val="00ED6491"/>
    <w:rsid w:val="00F05B6C"/>
    <w:rsid w:val="00F16D86"/>
    <w:rsid w:val="00F55668"/>
    <w:rsid w:val="00F8623F"/>
    <w:rsid w:val="00FA617D"/>
    <w:rsid w:val="00FC1C1A"/>
    <w:rsid w:val="00FD2397"/>
    <w:rsid w:val="00FD5815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styleId="NormalnyWeb">
    <w:name w:val="Normal (Web)"/>
    <w:basedOn w:val="Normalny"/>
    <w:uiPriority w:val="99"/>
    <w:unhideWhenUsed/>
    <w:rsid w:val="0090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23</cp:revision>
  <cp:lastPrinted>2023-03-27T12:24:00Z</cp:lastPrinted>
  <dcterms:created xsi:type="dcterms:W3CDTF">2023-02-16T09:42:00Z</dcterms:created>
  <dcterms:modified xsi:type="dcterms:W3CDTF">2024-03-12T10:51:00Z</dcterms:modified>
</cp:coreProperties>
</file>