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4" w:rsidRDefault="00DA0964" w:rsidP="00E52EF7">
      <w:pPr>
        <w:spacing w:line="360" w:lineRule="auto"/>
        <w:rPr>
          <w:rFonts w:ascii="Arial" w:hAnsi="Arial" w:cs="Arial"/>
          <w:b/>
        </w:rPr>
      </w:pPr>
    </w:p>
    <w:p w:rsidR="00B64A87" w:rsidRPr="005A52A9" w:rsidRDefault="003D73BE" w:rsidP="005A697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</w:t>
      </w:r>
      <w:r w:rsidR="005A697B">
        <w:rPr>
          <w:rFonts w:ascii="Arial" w:hAnsi="Arial" w:cs="Arial"/>
          <w:b/>
        </w:rPr>
        <w:t>UMOWY</w:t>
      </w:r>
      <w:r w:rsidR="00B64A87">
        <w:rPr>
          <w:rFonts w:ascii="Arial" w:hAnsi="Arial" w:cs="Arial"/>
          <w:b/>
        </w:rPr>
        <w:t xml:space="preserve">  Nr </w:t>
      </w:r>
      <w:r>
        <w:rPr>
          <w:rFonts w:ascii="Arial" w:hAnsi="Arial" w:cs="Arial"/>
          <w:b/>
        </w:rPr>
        <w:t>…</w:t>
      </w:r>
      <w:r w:rsidR="00EA4A04">
        <w:rPr>
          <w:rFonts w:ascii="Arial" w:hAnsi="Arial" w:cs="Arial"/>
          <w:b/>
        </w:rPr>
        <w:t>/2021</w:t>
      </w:r>
    </w:p>
    <w:p w:rsidR="00B64A87" w:rsidRPr="005A52A9" w:rsidRDefault="00B64A87" w:rsidP="00B64A87">
      <w:pPr>
        <w:spacing w:line="360" w:lineRule="auto"/>
      </w:pPr>
      <w:r>
        <w:t xml:space="preserve">zawarta w dniu </w:t>
      </w:r>
      <w:r w:rsidR="00EA4A04">
        <w:t>04.01.2021 r.</w:t>
      </w:r>
      <w:r>
        <w:t xml:space="preserve"> w Bobolicach, </w:t>
      </w:r>
      <w:r w:rsidRPr="005A52A9">
        <w:t>pomiędzy:</w:t>
      </w:r>
      <w:r w:rsidRPr="005A52A9">
        <w:tab/>
      </w:r>
    </w:p>
    <w:p w:rsidR="003D73BE" w:rsidRPr="00C27BF6" w:rsidRDefault="00B64A87" w:rsidP="003D73BE">
      <w:pPr>
        <w:spacing w:line="360" w:lineRule="auto"/>
        <w:jc w:val="both"/>
        <w:rPr>
          <w:lang w:eastAsia="en-US"/>
        </w:rPr>
      </w:pPr>
      <w:r w:rsidRPr="005A52A9">
        <w:rPr>
          <w:b/>
          <w:bCs/>
        </w:rPr>
        <w:t xml:space="preserve">Gminą </w:t>
      </w:r>
      <w:r>
        <w:rPr>
          <w:b/>
          <w:bCs/>
        </w:rPr>
        <w:t xml:space="preserve">Bobolice, </w:t>
      </w:r>
      <w:r w:rsidRPr="00D13342">
        <w:rPr>
          <w:b/>
          <w:bCs/>
        </w:rPr>
        <w:t>z siedzibą ul. Ratuszowa 1, 76-020 Bobolic</w:t>
      </w:r>
      <w:r>
        <w:rPr>
          <w:b/>
          <w:bCs/>
        </w:rPr>
        <w:t xml:space="preserve">e, </w:t>
      </w:r>
      <w:r w:rsidRPr="00D13342">
        <w:t>NIP 499 044 11 87, REGON 330920558</w:t>
      </w:r>
      <w:r w:rsidR="003D73BE" w:rsidRPr="00C27BF6">
        <w:rPr>
          <w:rStyle w:val="FontStyle26"/>
          <w:rFonts w:eastAsiaTheme="majorEastAsia"/>
        </w:rPr>
        <w:t xml:space="preserve"> </w:t>
      </w:r>
      <w:r w:rsidR="003D73BE" w:rsidRPr="003D73BE">
        <w:t>w imieniu, której działa:</w:t>
      </w:r>
      <w:r w:rsidR="003D73BE" w:rsidRPr="00C27BF6">
        <w:rPr>
          <w:lang w:eastAsia="en-US"/>
        </w:rPr>
        <w:t xml:space="preserve"> </w:t>
      </w:r>
    </w:p>
    <w:p w:rsidR="003D73BE" w:rsidRDefault="003D73BE" w:rsidP="00DD2EFB">
      <w:pPr>
        <w:spacing w:line="360" w:lineRule="auto"/>
        <w:jc w:val="both"/>
        <w:rPr>
          <w:b/>
          <w:bCs/>
        </w:rPr>
      </w:pPr>
    </w:p>
    <w:p w:rsidR="003D73BE" w:rsidRPr="003D73BE" w:rsidRDefault="0037339C" w:rsidP="0018697B">
      <w:pPr>
        <w:pStyle w:val="Style6"/>
        <w:widowControl/>
        <w:numPr>
          <w:ilvl w:val="0"/>
          <w:numId w:val="2"/>
        </w:numPr>
        <w:spacing w:before="19" w:line="360" w:lineRule="auto"/>
        <w:rPr>
          <w:rStyle w:val="FontStyle26"/>
          <w:rFonts w:eastAsiaTheme="majorEastAsia"/>
          <w:sz w:val="24"/>
          <w:szCs w:val="24"/>
        </w:rPr>
      </w:pPr>
      <w:r>
        <w:rPr>
          <w:b/>
          <w:bCs/>
          <w:lang w:eastAsia="en-US"/>
        </w:rPr>
        <w:t>……………………………………………………..</w:t>
      </w:r>
      <w:r w:rsidR="003D73BE" w:rsidRPr="003D73BE">
        <w:rPr>
          <w:b/>
          <w:bCs/>
          <w:lang w:eastAsia="en-US"/>
        </w:rPr>
        <w:t>,</w:t>
      </w:r>
      <w:r w:rsidR="003D73BE" w:rsidRPr="003D73BE">
        <w:rPr>
          <w:lang w:eastAsia="en-US"/>
        </w:rPr>
        <w:t xml:space="preserve"> na podstawie upoważnienia Burmistrza Bobolic, tj. Zarządzenia nr 4/KU/2015 z dnia 22 czerwca 2015 r.</w:t>
      </w:r>
    </w:p>
    <w:p w:rsidR="003D73BE" w:rsidRPr="003D73BE" w:rsidRDefault="003D73BE" w:rsidP="003D73BE">
      <w:pPr>
        <w:pStyle w:val="Style4"/>
      </w:pPr>
      <w:r w:rsidRPr="003D73BE">
        <w:rPr>
          <w:rStyle w:val="FontStyle25"/>
          <w:sz w:val="24"/>
          <w:szCs w:val="24"/>
        </w:rPr>
        <w:t xml:space="preserve">przy kontrasygnacie </w:t>
      </w:r>
    </w:p>
    <w:p w:rsidR="003D73BE" w:rsidRPr="003D73BE" w:rsidRDefault="003D73BE" w:rsidP="0018697B">
      <w:pPr>
        <w:pStyle w:val="Style6"/>
        <w:widowControl/>
        <w:numPr>
          <w:ilvl w:val="0"/>
          <w:numId w:val="2"/>
        </w:numPr>
        <w:spacing w:line="360" w:lineRule="auto"/>
        <w:rPr>
          <w:rStyle w:val="FontStyle26"/>
          <w:rFonts w:eastAsiaTheme="majorEastAsia"/>
          <w:b w:val="0"/>
          <w:bCs w:val="0"/>
          <w:sz w:val="24"/>
          <w:szCs w:val="24"/>
        </w:rPr>
      </w:pPr>
      <w:r w:rsidRPr="003D73BE">
        <w:rPr>
          <w:rStyle w:val="FontStyle26"/>
          <w:rFonts w:eastAsiaTheme="majorEastAsia"/>
          <w:sz w:val="24"/>
          <w:szCs w:val="24"/>
        </w:rPr>
        <w:t xml:space="preserve">Beaty Sempołowicz - </w:t>
      </w:r>
      <w:r w:rsidRPr="003D73BE">
        <w:rPr>
          <w:rStyle w:val="FontStyle25"/>
          <w:b/>
          <w:sz w:val="24"/>
          <w:szCs w:val="24"/>
        </w:rPr>
        <w:t>skarbnik gminy</w:t>
      </w:r>
      <w:r w:rsidRPr="003D73BE">
        <w:rPr>
          <w:rStyle w:val="FontStyle26"/>
          <w:rFonts w:eastAsiaTheme="majorEastAsia"/>
          <w:sz w:val="24"/>
          <w:szCs w:val="24"/>
        </w:rPr>
        <w:t>,</w:t>
      </w:r>
    </w:p>
    <w:p w:rsidR="003D73BE" w:rsidRPr="003D73BE" w:rsidRDefault="003D73BE" w:rsidP="003D73BE">
      <w:pPr>
        <w:rPr>
          <w:rStyle w:val="FontStyle26"/>
          <w:b w:val="0"/>
          <w:bCs w:val="0"/>
          <w:sz w:val="24"/>
          <w:szCs w:val="24"/>
        </w:rPr>
      </w:pPr>
      <w:r w:rsidRPr="003D73BE">
        <w:rPr>
          <w:rStyle w:val="FontStyle25"/>
          <w:sz w:val="24"/>
          <w:szCs w:val="24"/>
        </w:rPr>
        <w:t xml:space="preserve">zwaną w dalszej części niniejszej umowy </w:t>
      </w:r>
      <w:r w:rsidRPr="003D73BE">
        <w:rPr>
          <w:rStyle w:val="FontStyle26"/>
          <w:sz w:val="24"/>
          <w:szCs w:val="24"/>
        </w:rPr>
        <w:t>„ZAMAWIAJĄCYM",</w:t>
      </w:r>
    </w:p>
    <w:p w:rsidR="003D73BE" w:rsidRPr="003D73BE" w:rsidRDefault="003D73BE" w:rsidP="003D73BE">
      <w:pPr>
        <w:pStyle w:val="Style6"/>
        <w:widowControl/>
        <w:spacing w:line="240" w:lineRule="auto"/>
        <w:ind w:left="1080"/>
      </w:pPr>
      <w:r w:rsidRPr="003D73BE">
        <w:t xml:space="preserve">a </w:t>
      </w:r>
    </w:p>
    <w:p w:rsidR="003D73BE" w:rsidRPr="003D73BE" w:rsidRDefault="003D73BE" w:rsidP="003D73BE">
      <w:pPr>
        <w:pStyle w:val="val"/>
      </w:pPr>
      <w:r w:rsidRPr="003D73BE">
        <w:rPr>
          <w:rStyle w:val="FontStyle26"/>
          <w:rFonts w:eastAsiaTheme="majorEastAsia"/>
          <w:sz w:val="24"/>
          <w:szCs w:val="24"/>
        </w:rPr>
        <w:t>…..</w:t>
      </w:r>
      <w:r w:rsidRPr="003D73BE">
        <w:t xml:space="preserve"> NIP: …, KRS .. w imieniu której działa:  </w:t>
      </w:r>
    </w:p>
    <w:p w:rsidR="003D73BE" w:rsidRPr="003D73BE" w:rsidRDefault="003D73BE" w:rsidP="003D73BE">
      <w:pPr>
        <w:pStyle w:val="Style6"/>
        <w:widowControl/>
        <w:spacing w:line="240" w:lineRule="auto"/>
      </w:pPr>
    </w:p>
    <w:p w:rsidR="003D73BE" w:rsidRPr="003D73BE" w:rsidRDefault="003D73BE" w:rsidP="0018697B">
      <w:pPr>
        <w:pStyle w:val="Style6"/>
        <w:widowControl/>
        <w:numPr>
          <w:ilvl w:val="0"/>
          <w:numId w:val="2"/>
        </w:numPr>
        <w:tabs>
          <w:tab w:val="left" w:leader="dot" w:pos="3629"/>
        </w:tabs>
        <w:spacing w:before="53" w:line="240" w:lineRule="auto"/>
        <w:jc w:val="left"/>
        <w:rPr>
          <w:rStyle w:val="FontStyle26"/>
          <w:rFonts w:eastAsiaTheme="majorEastAsia"/>
          <w:sz w:val="24"/>
          <w:szCs w:val="24"/>
        </w:rPr>
      </w:pPr>
      <w:r w:rsidRPr="003D73BE">
        <w:rPr>
          <w:rStyle w:val="FontStyle26"/>
          <w:rFonts w:eastAsiaTheme="majorEastAsia"/>
          <w:sz w:val="24"/>
          <w:szCs w:val="24"/>
        </w:rPr>
        <w:t>….</w:t>
      </w:r>
    </w:p>
    <w:p w:rsidR="00651595" w:rsidRDefault="00651595" w:rsidP="007E6B22">
      <w:pPr>
        <w:shd w:val="clear" w:color="auto" w:fill="FFFFFF"/>
        <w:spacing w:line="360" w:lineRule="auto"/>
        <w:jc w:val="both"/>
        <w:rPr>
          <w:lang w:eastAsia="en-US"/>
        </w:rPr>
      </w:pPr>
    </w:p>
    <w:p w:rsidR="00B64A87" w:rsidRPr="005A52A9" w:rsidRDefault="007E6B22" w:rsidP="007E6B22">
      <w:pPr>
        <w:shd w:val="clear" w:color="auto" w:fill="FFFFFF"/>
        <w:spacing w:line="360" w:lineRule="auto"/>
        <w:jc w:val="both"/>
        <w:rPr>
          <w:lang w:eastAsia="en-US"/>
        </w:rPr>
      </w:pPr>
      <w:r>
        <w:rPr>
          <w:lang w:eastAsia="en-US"/>
        </w:rPr>
        <w:t>zwanym</w:t>
      </w:r>
      <w:r w:rsidRPr="00640403">
        <w:rPr>
          <w:lang w:eastAsia="en-US"/>
        </w:rPr>
        <w:t xml:space="preserve"> dalej w treści umowy </w:t>
      </w:r>
      <w:r>
        <w:rPr>
          <w:b/>
          <w:bCs/>
          <w:lang w:eastAsia="en-US"/>
        </w:rPr>
        <w:t>Wykonawcą</w:t>
      </w:r>
      <w:r w:rsidRPr="00640403">
        <w:rPr>
          <w:lang w:eastAsia="en-US"/>
        </w:rPr>
        <w:t xml:space="preserve">, który jednocześnie oświadcza, że przyjmuje odpowiedzialność za wykonanie przedmiotu umowy, w rezultacie dokonania przez </w:t>
      </w:r>
      <w:r w:rsidRPr="007E6B22">
        <w:rPr>
          <w:bCs/>
          <w:lang w:eastAsia="en-US"/>
        </w:rPr>
        <w:t>Zamawiającego</w:t>
      </w:r>
      <w:r w:rsidRPr="007E6B22">
        <w:rPr>
          <w:lang w:eastAsia="en-US"/>
        </w:rPr>
        <w:t xml:space="preserve"> wyboru oferty </w:t>
      </w:r>
      <w:r w:rsidRPr="00BA7A49">
        <w:rPr>
          <w:b/>
          <w:bCs/>
          <w:lang w:eastAsia="en-US"/>
        </w:rPr>
        <w:t>Wykonawcy</w:t>
      </w:r>
      <w:r w:rsidR="003D73BE">
        <w:rPr>
          <w:bCs/>
          <w:lang w:eastAsia="en-US"/>
        </w:rPr>
        <w:t>.</w:t>
      </w:r>
      <w:r>
        <w:rPr>
          <w:lang w:eastAsia="en-US"/>
        </w:rPr>
        <w:t xml:space="preserve"> </w:t>
      </w:r>
    </w:p>
    <w:p w:rsidR="00B62A0B" w:rsidRDefault="00D10306"/>
    <w:p w:rsidR="00E56CBB" w:rsidRPr="00DD549A" w:rsidRDefault="00E56CBB" w:rsidP="00E56CB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DD549A">
        <w:rPr>
          <w:b/>
          <w:bCs/>
        </w:rPr>
        <w:t>§ 1</w:t>
      </w:r>
    </w:p>
    <w:p w:rsidR="00E56CBB" w:rsidRPr="00023E0D" w:rsidRDefault="00E56CBB" w:rsidP="0018697B">
      <w:pPr>
        <w:numPr>
          <w:ilvl w:val="0"/>
          <w:numId w:val="5"/>
        </w:numPr>
        <w:spacing w:line="360" w:lineRule="auto"/>
        <w:jc w:val="both"/>
      </w:pPr>
      <w:r w:rsidRPr="00BA7A49">
        <w:rPr>
          <w:b/>
        </w:rPr>
        <w:t>Zamawiający</w:t>
      </w:r>
      <w:r w:rsidRPr="00023E0D">
        <w:t xml:space="preserve"> powierza a </w:t>
      </w:r>
      <w:r w:rsidRPr="00BA7A49">
        <w:rPr>
          <w:b/>
        </w:rPr>
        <w:t>Wykonawca</w:t>
      </w:r>
      <w:r w:rsidRPr="00023E0D">
        <w:t xml:space="preserve"> przyjmuje do wykonania zadanie </w:t>
      </w:r>
      <w:r w:rsidR="0037339C">
        <w:t>„</w:t>
      </w:r>
      <w:r w:rsidR="0037339C">
        <w:rPr>
          <w:rFonts w:eastAsia="Calibri"/>
          <w:bCs/>
          <w:szCs w:val="22"/>
          <w:shd w:val="clear" w:color="auto" w:fill="FFFFFF"/>
        </w:rPr>
        <w:t xml:space="preserve">Bieżące utrzymanie Stadionu Miejskiego oraz strzelnicy przy ul. Mickiewicza  w Bobolicach </w:t>
      </w:r>
      <w:r w:rsidR="0037339C">
        <w:rPr>
          <w:rFonts w:eastAsia="Calibri"/>
          <w:bCs/>
          <w:szCs w:val="22"/>
          <w:shd w:val="clear" w:color="auto" w:fill="FFFFFF"/>
        </w:rPr>
        <w:br/>
        <w:t xml:space="preserve">w 2022 roku”, </w:t>
      </w:r>
      <w:r w:rsidRPr="00023E0D">
        <w:t xml:space="preserve">dotyczące pielęgnacji, konserwacji i bieżącego utrzymania </w:t>
      </w:r>
      <w:r w:rsidR="00BA7A49">
        <w:t>kompleksu sportowo – rekreacyjnego przy ul. Mickiewicza w Bobolicach, tj.:</w:t>
      </w:r>
    </w:p>
    <w:p w:rsidR="00E56CBB" w:rsidRPr="00023E0D" w:rsidRDefault="00B2745A" w:rsidP="0018697B">
      <w:pPr>
        <w:pStyle w:val="Akapitzlist"/>
        <w:numPr>
          <w:ilvl w:val="1"/>
          <w:numId w:val="1"/>
        </w:numPr>
        <w:spacing w:line="360" w:lineRule="auto"/>
        <w:ind w:left="284"/>
        <w:jc w:val="both"/>
      </w:pPr>
      <w:r w:rsidRPr="00023E0D">
        <w:t>S</w:t>
      </w:r>
      <w:r w:rsidR="00E56CBB" w:rsidRPr="00023E0D">
        <w:t>tadion</w:t>
      </w:r>
      <w:r w:rsidRPr="00023E0D">
        <w:t xml:space="preserve">u </w:t>
      </w:r>
      <w:r w:rsidR="00BA7A49">
        <w:t>Miejskiego,</w:t>
      </w:r>
    </w:p>
    <w:p w:rsidR="00E56CBB" w:rsidRPr="00023E0D" w:rsidRDefault="00B2745A" w:rsidP="0018697B">
      <w:pPr>
        <w:pStyle w:val="Akapitzlist"/>
        <w:numPr>
          <w:ilvl w:val="1"/>
          <w:numId w:val="1"/>
        </w:numPr>
        <w:spacing w:line="360" w:lineRule="auto"/>
        <w:ind w:left="284"/>
        <w:jc w:val="both"/>
      </w:pPr>
      <w:r w:rsidRPr="00023E0D">
        <w:t>strzelnicy</w:t>
      </w:r>
      <w:r w:rsidR="00BA7A49">
        <w:t>.</w:t>
      </w:r>
    </w:p>
    <w:p w:rsidR="00D829BF" w:rsidRPr="00023E0D" w:rsidRDefault="00D829BF" w:rsidP="0018697B">
      <w:pPr>
        <w:numPr>
          <w:ilvl w:val="0"/>
          <w:numId w:val="1"/>
        </w:numPr>
        <w:suppressAutoHyphens/>
        <w:spacing w:line="360" w:lineRule="auto"/>
        <w:jc w:val="both"/>
      </w:pPr>
      <w:r w:rsidRPr="00023E0D">
        <w:rPr>
          <w:rFonts w:cs="Tahoma"/>
        </w:rPr>
        <w:t>Szczegółowy zakres z</w:t>
      </w:r>
      <w:r w:rsidR="002F01BE">
        <w:rPr>
          <w:rFonts w:cs="Tahoma"/>
        </w:rPr>
        <w:t>adań wykonywanych w ramach U</w:t>
      </w:r>
      <w:r w:rsidRPr="00023E0D">
        <w:rPr>
          <w:rFonts w:cs="Tahoma"/>
        </w:rPr>
        <w:t>mowy, o których mowa w ust. 1 określ</w:t>
      </w:r>
      <w:r w:rsidR="002F01BE">
        <w:rPr>
          <w:rFonts w:cs="Tahoma"/>
        </w:rPr>
        <w:t>a załącznik Nr 1 do niniejszej U</w:t>
      </w:r>
      <w:r w:rsidRPr="00023E0D">
        <w:rPr>
          <w:rFonts w:cs="Tahoma"/>
        </w:rPr>
        <w:t xml:space="preserve">mowy, który stanowi jej integralną część.  Szczegółowy opis obiektów użyteczności publicznej wskazanych w </w:t>
      </w:r>
      <w:r w:rsidRPr="00023E0D">
        <w:t xml:space="preserve">ust. 1 określa załącznik nr 2 </w:t>
      </w:r>
      <w:r w:rsidRPr="00023E0D">
        <w:rPr>
          <w:rFonts w:cs="Tahoma"/>
        </w:rPr>
        <w:t xml:space="preserve">niniejszej </w:t>
      </w:r>
      <w:r w:rsidR="002F01BE">
        <w:rPr>
          <w:rFonts w:cs="Tahoma"/>
        </w:rPr>
        <w:t>U</w:t>
      </w:r>
      <w:r w:rsidRPr="00023E0D">
        <w:rPr>
          <w:rFonts w:cs="Tahoma"/>
        </w:rPr>
        <w:t>mowy.</w:t>
      </w:r>
    </w:p>
    <w:p w:rsidR="009F255E" w:rsidRDefault="009F255E" w:rsidP="0018697B">
      <w:pPr>
        <w:numPr>
          <w:ilvl w:val="0"/>
          <w:numId w:val="1"/>
        </w:numPr>
        <w:suppressAutoHyphens/>
        <w:spacing w:line="360" w:lineRule="auto"/>
        <w:jc w:val="both"/>
      </w:pPr>
      <w:r w:rsidRPr="00DD549A">
        <w:t xml:space="preserve">Przedmiot </w:t>
      </w:r>
      <w:r w:rsidR="002F01BE">
        <w:t>U</w:t>
      </w:r>
      <w:r w:rsidRPr="00DD549A">
        <w:t>mowy, o którym mowa w ust. 1 polega na podejmowaniu czynności faktycznych i prawnych zmierzających do prawidłowego utrzymania przej</w:t>
      </w:r>
      <w:r w:rsidR="00D829BF">
        <w:t>ętych zadań określonych w ust. 2</w:t>
      </w:r>
      <w:r w:rsidRPr="00DD549A">
        <w:t>.</w:t>
      </w:r>
    </w:p>
    <w:p w:rsidR="0037339C" w:rsidRDefault="0037339C" w:rsidP="0037339C">
      <w:pPr>
        <w:pStyle w:val="Tekstpodstawowy21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</w:rPr>
        <w:t>Integralnymi składnikami niniejszej umowy są następujące załączniki:</w:t>
      </w:r>
    </w:p>
    <w:p w:rsidR="0037339C" w:rsidRDefault="0037339C" w:rsidP="0037339C">
      <w:pPr>
        <w:pStyle w:val="Akapitzlist"/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349"/>
        <w:jc w:val="both"/>
        <w:rPr>
          <w:lang w:val="en-US"/>
        </w:rPr>
      </w:pPr>
      <w:r>
        <w:t>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Załącznik Nr 1</w:t>
      </w:r>
    </w:p>
    <w:p w:rsidR="0037339C" w:rsidRDefault="0037339C" w:rsidP="0037339C">
      <w:pPr>
        <w:pStyle w:val="Akapitzlist"/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349"/>
        <w:jc w:val="both"/>
      </w:pPr>
      <w:r>
        <w:t>Formularz Oferty Wykonawcy</w:t>
      </w:r>
      <w:r>
        <w:tab/>
      </w:r>
      <w:r>
        <w:tab/>
      </w:r>
      <w:r>
        <w:tab/>
      </w:r>
      <w:r>
        <w:tab/>
      </w:r>
      <w:r>
        <w:tab/>
        <w:t>– Załącznik Nr 2</w:t>
      </w:r>
    </w:p>
    <w:p w:rsidR="0037339C" w:rsidRDefault="0037339C" w:rsidP="0037339C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E56CBB" w:rsidRDefault="00E56CBB" w:rsidP="0018697B">
      <w:pPr>
        <w:numPr>
          <w:ilvl w:val="0"/>
          <w:numId w:val="1"/>
        </w:numPr>
        <w:suppressAutoHyphens/>
        <w:spacing w:line="360" w:lineRule="auto"/>
        <w:jc w:val="both"/>
      </w:pPr>
      <w:r w:rsidRPr="002F01BE">
        <w:rPr>
          <w:b/>
        </w:rPr>
        <w:t>Wykonawca</w:t>
      </w:r>
      <w:r w:rsidRPr="00DD549A">
        <w:t xml:space="preserve"> nie może zlecić wykonania niniejszej </w:t>
      </w:r>
      <w:r w:rsidR="002F01BE">
        <w:t>U</w:t>
      </w:r>
      <w:r w:rsidRPr="00DD549A">
        <w:t xml:space="preserve">mowy podwykonawcom oraz nie może dokonywać istotnych zmian i przeróbek w powierzonym mieniu bez zgody </w:t>
      </w:r>
      <w:r w:rsidR="00695070">
        <w:t xml:space="preserve"> </w:t>
      </w:r>
      <w:r w:rsidR="00B2745A" w:rsidRPr="002F01BE">
        <w:rPr>
          <w:b/>
        </w:rPr>
        <w:t>Zamaw</w:t>
      </w:r>
      <w:r w:rsidR="008025CC" w:rsidRPr="002F01BE">
        <w:rPr>
          <w:b/>
        </w:rPr>
        <w:t>i</w:t>
      </w:r>
      <w:r w:rsidR="00B2745A" w:rsidRPr="002F01BE">
        <w:rPr>
          <w:b/>
        </w:rPr>
        <w:t>ającego</w:t>
      </w:r>
      <w:r w:rsidR="008025CC" w:rsidRPr="00695070">
        <w:t>.</w:t>
      </w:r>
    </w:p>
    <w:p w:rsidR="00E56CBB" w:rsidRDefault="00E56CBB" w:rsidP="0018697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Wykonawca zobowiązuje się przestrzegać bieżących instrukcji </w:t>
      </w:r>
      <w:r>
        <w:br/>
        <w:t xml:space="preserve">i wskazówek </w:t>
      </w:r>
      <w:r w:rsidRPr="002F01BE">
        <w:rPr>
          <w:b/>
        </w:rPr>
        <w:t>Zamawiającego</w:t>
      </w:r>
      <w:r>
        <w:t>.</w:t>
      </w:r>
    </w:p>
    <w:p w:rsidR="00E56CBB" w:rsidRPr="00E56CBB" w:rsidRDefault="00E56CBB" w:rsidP="00E56CBB">
      <w:pPr>
        <w:pStyle w:val="Akapitzlist"/>
        <w:spacing w:line="360" w:lineRule="auto"/>
        <w:ind w:left="360"/>
        <w:jc w:val="both"/>
      </w:pPr>
    </w:p>
    <w:p w:rsidR="00E56CBB" w:rsidRPr="0028295F" w:rsidRDefault="00E56CBB" w:rsidP="00E56C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  <w:r w:rsidRPr="0028295F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E56CBB" w:rsidRDefault="00E56CBB" w:rsidP="0018697B">
      <w:pPr>
        <w:pStyle w:val="Akapitzlist"/>
        <w:numPr>
          <w:ilvl w:val="0"/>
          <w:numId w:val="6"/>
        </w:numPr>
        <w:tabs>
          <w:tab w:val="center" w:pos="4536"/>
        </w:tabs>
        <w:spacing w:line="360" w:lineRule="auto"/>
        <w:jc w:val="both"/>
      </w:pPr>
      <w:r>
        <w:t xml:space="preserve">Umowa zostaje </w:t>
      </w:r>
      <w:r w:rsidRPr="005F3501">
        <w:t xml:space="preserve">zawarta na czas </w:t>
      </w:r>
      <w:r w:rsidRPr="006B6354">
        <w:t xml:space="preserve">określony </w:t>
      </w:r>
      <w:r w:rsidRPr="00DD2EFB">
        <w:rPr>
          <w:b/>
        </w:rPr>
        <w:t>od dnia</w:t>
      </w:r>
      <w:r w:rsidRPr="002F01BE">
        <w:rPr>
          <w:b/>
        </w:rPr>
        <w:t xml:space="preserve"> </w:t>
      </w:r>
      <w:r w:rsidR="002F01BE" w:rsidRPr="002F01BE">
        <w:rPr>
          <w:b/>
        </w:rPr>
        <w:t>…</w:t>
      </w:r>
      <w:r w:rsidR="002F01BE" w:rsidRPr="000A724E">
        <w:rPr>
          <w:b/>
          <w:highlight w:val="green"/>
        </w:rPr>
        <w:t>…</w:t>
      </w:r>
      <w:r w:rsidR="00695070" w:rsidRPr="002F01BE">
        <w:rPr>
          <w:b/>
        </w:rPr>
        <w:t>.</w:t>
      </w:r>
      <w:r w:rsidR="00695070" w:rsidRPr="00DD2EFB">
        <w:rPr>
          <w:b/>
        </w:rPr>
        <w:t xml:space="preserve"> do dnia </w:t>
      </w:r>
      <w:r w:rsidR="002F01BE">
        <w:rPr>
          <w:b/>
        </w:rPr>
        <w:t>…</w:t>
      </w:r>
      <w:r w:rsidR="002F01BE" w:rsidRPr="000A724E">
        <w:rPr>
          <w:b/>
          <w:highlight w:val="green"/>
        </w:rPr>
        <w:t>…</w:t>
      </w:r>
      <w:r w:rsidRPr="00DD2EFB">
        <w:rPr>
          <w:b/>
        </w:rPr>
        <w:t>.</w:t>
      </w:r>
    </w:p>
    <w:p w:rsidR="00DA0964" w:rsidRDefault="00DA0964" w:rsidP="00E56C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</w:p>
    <w:p w:rsidR="00E56CBB" w:rsidRPr="006B6354" w:rsidRDefault="00E56CBB" w:rsidP="00E56C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6B6354">
        <w:rPr>
          <w:b/>
          <w:bCs/>
        </w:rPr>
        <w:t xml:space="preserve">§ </w:t>
      </w:r>
      <w:r>
        <w:rPr>
          <w:b/>
          <w:bCs/>
        </w:rPr>
        <w:t>3</w:t>
      </w:r>
    </w:p>
    <w:p w:rsidR="00E56CBB" w:rsidRPr="00DD2EFB" w:rsidRDefault="00E56CBB" w:rsidP="0018697B">
      <w:pPr>
        <w:pStyle w:val="Akapitzlist"/>
        <w:numPr>
          <w:ilvl w:val="0"/>
          <w:numId w:val="7"/>
        </w:numPr>
        <w:spacing w:line="360" w:lineRule="auto"/>
        <w:jc w:val="both"/>
      </w:pPr>
      <w:r w:rsidRPr="00DD2EFB">
        <w:t xml:space="preserve">Za wykonanie prac wynikających z niniejszej </w:t>
      </w:r>
      <w:r w:rsidR="001D3DAE">
        <w:t>U</w:t>
      </w:r>
      <w:r w:rsidRPr="00DD2EFB">
        <w:t>mowy i z dokumentów stanowiących jej integralną czę</w:t>
      </w:r>
      <w:r w:rsidR="00624845" w:rsidRPr="00DD2EFB">
        <w:t xml:space="preserve">ść, </w:t>
      </w:r>
      <w:r w:rsidRPr="001D3DAE">
        <w:rPr>
          <w:b/>
        </w:rPr>
        <w:t>Zamawiający</w:t>
      </w:r>
      <w:r w:rsidRPr="00DD2EFB">
        <w:t xml:space="preserve"> zapłaci </w:t>
      </w:r>
      <w:r w:rsidRPr="001D3DAE">
        <w:rPr>
          <w:b/>
        </w:rPr>
        <w:t>Wykonawcy</w:t>
      </w:r>
      <w:r w:rsidRPr="00DD2EFB">
        <w:t xml:space="preserve"> za cały okres trwania </w:t>
      </w:r>
      <w:r w:rsidR="001D3DAE">
        <w:t>U</w:t>
      </w:r>
      <w:r w:rsidRPr="00DD2EFB">
        <w:t xml:space="preserve">mowy </w:t>
      </w:r>
      <w:r w:rsidR="00F87B89">
        <w:br/>
      </w:r>
      <w:r w:rsidR="008025CC" w:rsidRPr="00DD2EFB">
        <w:t>w nieprzekraczalnej</w:t>
      </w:r>
      <w:r w:rsidR="008025CC" w:rsidRPr="00DD2EFB">
        <w:rPr>
          <w:b/>
        </w:rPr>
        <w:t xml:space="preserve"> wysokości </w:t>
      </w:r>
      <w:r w:rsidRPr="00DD2EFB">
        <w:rPr>
          <w:b/>
        </w:rPr>
        <w:t>wynagrodzenie</w:t>
      </w:r>
      <w:r w:rsidR="00DE6FDE">
        <w:rPr>
          <w:b/>
        </w:rPr>
        <w:t xml:space="preserve"> ryczałtowe</w:t>
      </w:r>
      <w:r w:rsidRPr="00DD2EFB">
        <w:rPr>
          <w:b/>
        </w:rPr>
        <w:t xml:space="preserve"> brutto </w:t>
      </w:r>
      <w:r w:rsidR="001D3DAE" w:rsidRPr="000A724E">
        <w:rPr>
          <w:b/>
          <w:highlight w:val="green"/>
        </w:rPr>
        <w:t>…</w:t>
      </w:r>
      <w:r w:rsidR="001D3DAE">
        <w:rPr>
          <w:b/>
        </w:rPr>
        <w:t>..</w:t>
      </w:r>
      <w:r w:rsidR="00EC12B3" w:rsidRPr="00DD2EFB">
        <w:rPr>
          <w:b/>
        </w:rPr>
        <w:t xml:space="preserve"> </w:t>
      </w:r>
      <w:r w:rsidR="00695070" w:rsidRPr="00DD2EFB">
        <w:rPr>
          <w:b/>
        </w:rPr>
        <w:t>zł</w:t>
      </w:r>
      <w:r w:rsidR="00695070" w:rsidRPr="00DD2EFB">
        <w:t xml:space="preserve"> (</w:t>
      </w:r>
      <w:r w:rsidR="00EC12B3" w:rsidRPr="00DD2EFB">
        <w:t>słownie:</w:t>
      </w:r>
      <w:r w:rsidR="00695070" w:rsidRPr="00DD2EFB">
        <w:t xml:space="preserve"> </w:t>
      </w:r>
      <w:r w:rsidR="00EC12B3" w:rsidRPr="00DD2EFB">
        <w:t xml:space="preserve"> </w:t>
      </w:r>
      <w:r w:rsidR="001D3DAE" w:rsidRPr="000A724E">
        <w:rPr>
          <w:highlight w:val="green"/>
        </w:rPr>
        <w:t>…</w:t>
      </w:r>
      <w:r w:rsidR="001D3DAE">
        <w:t>.</w:t>
      </w:r>
      <w:r w:rsidR="004E59DE">
        <w:t xml:space="preserve"> </w:t>
      </w:r>
      <w:r w:rsidR="001D6E59">
        <w:t>złotych</w:t>
      </w:r>
      <w:r w:rsidR="00166674" w:rsidRPr="00DD2EFB">
        <w:t xml:space="preserve"> </w:t>
      </w:r>
      <w:r w:rsidR="001D3DAE" w:rsidRPr="000A724E">
        <w:rPr>
          <w:highlight w:val="green"/>
        </w:rPr>
        <w:t>…</w:t>
      </w:r>
      <w:r w:rsidR="00166674" w:rsidRPr="00DD2EFB">
        <w:t>/100),</w:t>
      </w:r>
      <w:r w:rsidR="00695070" w:rsidRPr="00DD2EFB">
        <w:t xml:space="preserve"> </w:t>
      </w:r>
      <w:r w:rsidR="00166674" w:rsidRPr="00DD2EFB">
        <w:rPr>
          <w:b/>
        </w:rPr>
        <w:t xml:space="preserve"> </w:t>
      </w:r>
      <w:r w:rsidRPr="00DD2EFB">
        <w:rPr>
          <w:b/>
        </w:rPr>
        <w:t xml:space="preserve">netto </w:t>
      </w:r>
      <w:r w:rsidR="001D3DAE" w:rsidRPr="000A724E">
        <w:rPr>
          <w:b/>
          <w:highlight w:val="green"/>
        </w:rPr>
        <w:t>…</w:t>
      </w:r>
      <w:r w:rsidR="001D3DAE">
        <w:rPr>
          <w:b/>
        </w:rPr>
        <w:t>.</w:t>
      </w:r>
      <w:r w:rsidR="00695070" w:rsidRPr="00DD2EFB">
        <w:rPr>
          <w:b/>
        </w:rPr>
        <w:t xml:space="preserve"> zł</w:t>
      </w:r>
      <w:r w:rsidRPr="00DD2EFB">
        <w:rPr>
          <w:b/>
        </w:rPr>
        <w:t xml:space="preserve"> </w:t>
      </w:r>
      <w:r w:rsidR="00695070" w:rsidRPr="00DD2EFB">
        <w:t>(</w:t>
      </w:r>
      <w:r w:rsidRPr="00DD2EFB">
        <w:t xml:space="preserve">słownie: </w:t>
      </w:r>
      <w:r w:rsidR="001D3DAE" w:rsidRPr="000A724E">
        <w:rPr>
          <w:highlight w:val="green"/>
        </w:rPr>
        <w:t>…</w:t>
      </w:r>
      <w:r w:rsidR="001D3DAE">
        <w:t>..</w:t>
      </w:r>
      <w:r w:rsidR="004E59DE">
        <w:t xml:space="preserve"> złote </w:t>
      </w:r>
      <w:r w:rsidR="001D3DAE" w:rsidRPr="000A724E">
        <w:rPr>
          <w:highlight w:val="green"/>
        </w:rPr>
        <w:t>.</w:t>
      </w:r>
      <w:r w:rsidR="001D3DAE">
        <w:t>.</w:t>
      </w:r>
      <w:r w:rsidR="004E59DE">
        <w:t>/100</w:t>
      </w:r>
      <w:r w:rsidR="00EC12B3" w:rsidRPr="00DD2EFB">
        <w:t>)</w:t>
      </w:r>
      <w:r w:rsidRPr="00DD2EFB">
        <w:t>,</w:t>
      </w:r>
      <w:r w:rsidRPr="00DD2EFB">
        <w:rPr>
          <w:b/>
        </w:rPr>
        <w:t xml:space="preserve"> </w:t>
      </w:r>
      <w:r w:rsidRPr="00DD2EFB">
        <w:t xml:space="preserve">obliczonej według </w:t>
      </w:r>
      <w:r w:rsidR="00EC12B3" w:rsidRPr="00DD2EFB">
        <w:t>zasad:</w:t>
      </w:r>
      <w:r w:rsidRPr="00DD2EFB">
        <w:t xml:space="preserve"> </w:t>
      </w:r>
    </w:p>
    <w:p w:rsidR="00624845" w:rsidRDefault="00157CB8" w:rsidP="0018697B">
      <w:pPr>
        <w:pStyle w:val="Akapitzlist"/>
        <w:numPr>
          <w:ilvl w:val="1"/>
          <w:numId w:val="3"/>
        </w:numPr>
        <w:spacing w:line="360" w:lineRule="auto"/>
        <w:ind w:left="426"/>
        <w:jc w:val="both"/>
      </w:pPr>
      <w:r>
        <w:t>W</w:t>
      </w:r>
      <w:r w:rsidR="00E56CBB" w:rsidRPr="00DD2EFB">
        <w:t xml:space="preserve">ynagrodzenie </w:t>
      </w:r>
      <w:r w:rsidR="00E56CBB" w:rsidRPr="001D3DAE">
        <w:rPr>
          <w:b/>
        </w:rPr>
        <w:t>Wykonawcy</w:t>
      </w:r>
      <w:r w:rsidR="00E56CBB" w:rsidRPr="00DD2EFB">
        <w:t xml:space="preserve"> rozliczane będzie za wykonane usługi objęte przedmiotem </w:t>
      </w:r>
      <w:r w:rsidR="000A724E">
        <w:t>U</w:t>
      </w:r>
      <w:r w:rsidR="00E56CBB" w:rsidRPr="00DD2EFB">
        <w:t>mowy za okresy miesięczne</w:t>
      </w:r>
      <w:r w:rsidR="0037339C">
        <w:t xml:space="preserve"> (poniżej Kosztorys zbiorczy tabela)</w:t>
      </w:r>
      <w:r w:rsidR="00E56CBB" w:rsidRPr="00DD2EFB">
        <w:t xml:space="preserve">, </w:t>
      </w:r>
      <w:r w:rsidR="007202AE" w:rsidRPr="00DD2EFB">
        <w:t xml:space="preserve">w wysokości netto </w:t>
      </w:r>
      <w:r w:rsidR="000A724E" w:rsidRPr="000A724E">
        <w:rPr>
          <w:highlight w:val="green"/>
        </w:rPr>
        <w:t>…..</w:t>
      </w:r>
      <w:r w:rsidR="001D6E59" w:rsidRPr="000A724E">
        <w:rPr>
          <w:highlight w:val="green"/>
        </w:rPr>
        <w:t xml:space="preserve"> </w:t>
      </w:r>
      <w:r w:rsidR="001D6E59">
        <w:t>zł</w:t>
      </w:r>
      <w:r w:rsidR="00DD2EFB">
        <w:t xml:space="preserve"> (</w:t>
      </w:r>
      <w:r w:rsidR="00EC12B3" w:rsidRPr="00DD2EFB">
        <w:t xml:space="preserve">słownie: </w:t>
      </w:r>
      <w:r w:rsidR="000A724E" w:rsidRPr="000A724E">
        <w:rPr>
          <w:highlight w:val="green"/>
        </w:rPr>
        <w:t>…</w:t>
      </w:r>
      <w:r w:rsidR="004E59DE">
        <w:t xml:space="preserve"> złotych </w:t>
      </w:r>
      <w:r w:rsidR="000A724E" w:rsidRPr="000A724E">
        <w:rPr>
          <w:highlight w:val="green"/>
        </w:rPr>
        <w:t>.</w:t>
      </w:r>
      <w:r w:rsidR="000A724E">
        <w:t>.</w:t>
      </w:r>
      <w:r w:rsidR="004E59DE">
        <w:t>/100</w:t>
      </w:r>
      <w:r w:rsidR="007202AE" w:rsidRPr="00DD2EFB">
        <w:t xml:space="preserve">), brutto </w:t>
      </w:r>
      <w:r w:rsidR="000A724E">
        <w:t>.</w:t>
      </w:r>
      <w:r w:rsidR="000A724E" w:rsidRPr="000A724E">
        <w:rPr>
          <w:highlight w:val="green"/>
        </w:rPr>
        <w:t>.</w:t>
      </w:r>
      <w:r w:rsidR="001D6E59">
        <w:t xml:space="preserve"> zł</w:t>
      </w:r>
      <w:r w:rsidR="007202AE" w:rsidRPr="00DD2EFB">
        <w:t xml:space="preserve"> </w:t>
      </w:r>
      <w:r w:rsidR="00EC12B3" w:rsidRPr="00DD2EFB">
        <w:t>(słownie:</w:t>
      </w:r>
      <w:r w:rsidR="004E59DE" w:rsidRPr="004E59DE">
        <w:t xml:space="preserve"> </w:t>
      </w:r>
      <w:r w:rsidR="000A724E" w:rsidRPr="000A724E">
        <w:rPr>
          <w:highlight w:val="green"/>
        </w:rPr>
        <w:t>…</w:t>
      </w:r>
      <w:r w:rsidR="004E59DE">
        <w:t xml:space="preserve"> złote </w:t>
      </w:r>
      <w:r w:rsidR="000A724E" w:rsidRPr="000A724E">
        <w:rPr>
          <w:highlight w:val="green"/>
        </w:rPr>
        <w:t>..</w:t>
      </w:r>
      <w:r w:rsidR="004E59DE" w:rsidRPr="000A724E">
        <w:rPr>
          <w:highlight w:val="green"/>
        </w:rPr>
        <w:t>/</w:t>
      </w:r>
      <w:r w:rsidR="004E59DE">
        <w:t>100</w:t>
      </w:r>
      <w:r w:rsidR="008B083C">
        <w:t>).</w:t>
      </w:r>
    </w:p>
    <w:p w:rsidR="0037339C" w:rsidRDefault="0037339C" w:rsidP="0037339C">
      <w:pPr>
        <w:autoSpaceDE w:val="0"/>
        <w:autoSpaceDN w:val="0"/>
        <w:adjustRightInd w:val="0"/>
        <w:ind w:firstLine="360"/>
        <w:jc w:val="both"/>
      </w:pPr>
      <w:r w:rsidRPr="009A0C4B">
        <w:t>:</w:t>
      </w:r>
      <w:r>
        <w:t>………………………………………………………….)</w:t>
      </w:r>
    </w:p>
    <w:p w:rsidR="0037339C" w:rsidRDefault="0037339C" w:rsidP="0037339C">
      <w:pPr>
        <w:autoSpaceDE w:val="0"/>
        <w:autoSpaceDN w:val="0"/>
        <w:adjustRightInd w:val="0"/>
        <w:ind w:firstLine="360"/>
        <w:jc w:val="both"/>
      </w:pPr>
    </w:p>
    <w:p w:rsidR="0037339C" w:rsidRDefault="0037339C" w:rsidP="005A697B">
      <w:pPr>
        <w:autoSpaceDE w:val="0"/>
        <w:autoSpaceDN w:val="0"/>
        <w:adjustRightInd w:val="0"/>
        <w:jc w:val="both"/>
      </w:pPr>
    </w:p>
    <w:p w:rsidR="0037339C" w:rsidRPr="00EA7826" w:rsidRDefault="0037339C" w:rsidP="0037339C">
      <w:pPr>
        <w:autoSpaceDE w:val="0"/>
        <w:autoSpaceDN w:val="0"/>
        <w:adjustRightInd w:val="0"/>
        <w:ind w:firstLine="360"/>
        <w:jc w:val="both"/>
      </w:pPr>
    </w:p>
    <w:p w:rsidR="0037339C" w:rsidRPr="00AD6FAA" w:rsidRDefault="0037339C" w:rsidP="0037339C">
      <w:pPr>
        <w:autoSpaceDE w:val="0"/>
        <w:autoSpaceDN w:val="0"/>
        <w:adjustRightInd w:val="0"/>
        <w:ind w:firstLine="360"/>
        <w:jc w:val="center"/>
        <w:rPr>
          <w:b/>
        </w:rPr>
      </w:pPr>
      <w:r>
        <w:rPr>
          <w:b/>
        </w:rPr>
        <w:t xml:space="preserve"> KOSZTORYS ZBIORCZY</w:t>
      </w:r>
    </w:p>
    <w:p w:rsidR="0037339C" w:rsidRDefault="0037339C" w:rsidP="0037339C">
      <w:pPr>
        <w:pStyle w:val="Bezodstpw"/>
        <w:tabs>
          <w:tab w:val="left" w:pos="993"/>
        </w:tabs>
        <w:ind w:left="0" w:firstLine="0"/>
        <w:jc w:val="both"/>
        <w:rPr>
          <w:rFonts w:ascii="Times New Roman" w:hAnsi="Times New Roman"/>
        </w:rPr>
      </w:pPr>
    </w:p>
    <w:tbl>
      <w:tblPr>
        <w:tblW w:w="1162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3"/>
        <w:gridCol w:w="1275"/>
        <w:gridCol w:w="708"/>
        <w:gridCol w:w="709"/>
        <w:gridCol w:w="709"/>
        <w:gridCol w:w="709"/>
        <w:gridCol w:w="708"/>
        <w:gridCol w:w="709"/>
        <w:gridCol w:w="708"/>
        <w:gridCol w:w="710"/>
        <w:gridCol w:w="708"/>
        <w:gridCol w:w="710"/>
        <w:gridCol w:w="709"/>
        <w:gridCol w:w="709"/>
        <w:gridCol w:w="708"/>
        <w:gridCol w:w="709"/>
      </w:tblGrid>
      <w:tr w:rsidR="0037339C" w:rsidRPr="002F3B25" w:rsidTr="007050CD">
        <w:trPr>
          <w:cantSplit/>
          <w:trHeight w:hRule="exact" w:val="409"/>
          <w:tblHeader/>
        </w:trPr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Styczeń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Marzec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Kwiecień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Maj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Czerwiec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Lipiec</w:t>
            </w:r>
          </w:p>
        </w:tc>
      </w:tr>
      <w:tr w:rsidR="0037339C" w:rsidRPr="002F3B25" w:rsidTr="007050CD">
        <w:trPr>
          <w:trHeight w:hRule="exact" w:val="571"/>
        </w:trPr>
        <w:tc>
          <w:tcPr>
            <w:tcW w:w="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ind w:left="75" w:hanging="75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ind w:left="76" w:hanging="76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ind w:left="75" w:hanging="75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ind w:left="76" w:hanging="32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Cena (zł)</w:t>
            </w:r>
          </w:p>
          <w:p w:rsidR="0037339C" w:rsidRPr="004D04A8" w:rsidRDefault="0037339C" w:rsidP="007050CD">
            <w:pPr>
              <w:pStyle w:val="Bezodstpw"/>
              <w:ind w:left="76" w:hanging="32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ind w:left="75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</w:t>
            </w: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 xml:space="preserve">Cena (zł) </w:t>
            </w:r>
          </w:p>
          <w:p w:rsidR="0037339C" w:rsidRPr="004D04A8" w:rsidRDefault="0037339C" w:rsidP="007050CD">
            <w:pPr>
              <w:pStyle w:val="Bezodstpw"/>
              <w:ind w:left="75" w:hanging="32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ind w:left="75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</w:t>
            </w: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ind w:left="75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</w:t>
            </w: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7339C" w:rsidRPr="004D04A8" w:rsidRDefault="0037339C" w:rsidP="007050CD">
            <w:pPr>
              <w:pStyle w:val="Bezodstpw"/>
              <w:ind w:left="74" w:hanging="74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</w:tr>
      <w:tr w:rsidR="0037339C" w:rsidRPr="002F3B25" w:rsidTr="007050CD">
        <w:trPr>
          <w:trHeight w:hRule="exact" w:val="284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37339C" w:rsidRPr="002F3B25" w:rsidTr="007050CD">
        <w:trPr>
          <w:cantSplit/>
          <w:trHeight w:hRule="exact" w:val="2808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339C" w:rsidRPr="006C6CD0" w:rsidRDefault="0037339C" w:rsidP="007050CD">
            <w:pPr>
              <w:pStyle w:val="Stopk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Bieżące utrzymanie Stadionu Miejskiego oraz strzelnicy przy</w:t>
            </w:r>
            <w:r>
              <w:rPr>
                <w:sz w:val="14"/>
                <w:szCs w:val="14"/>
              </w:rPr>
              <w:br/>
              <w:t xml:space="preserve"> ul. Mickiewicza </w:t>
            </w:r>
            <w:r>
              <w:rPr>
                <w:sz w:val="14"/>
                <w:szCs w:val="14"/>
              </w:rPr>
              <w:br/>
              <w:t xml:space="preserve">w Bobolicach </w:t>
            </w:r>
            <w:r>
              <w:rPr>
                <w:sz w:val="14"/>
                <w:szCs w:val="14"/>
              </w:rPr>
              <w:br/>
              <w:t>w 2022 roku</w:t>
            </w:r>
          </w:p>
          <w:p w:rsidR="0037339C" w:rsidRDefault="0037339C" w:rsidP="007050CD"/>
          <w:p w:rsidR="0037339C" w:rsidRPr="00C47FC1" w:rsidRDefault="0037339C" w:rsidP="007050CD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7339C" w:rsidRPr="002F3B25" w:rsidTr="007050CD">
        <w:trPr>
          <w:cantSplit/>
          <w:trHeight w:hRule="exact" w:val="71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4D04A8" w:rsidRDefault="0037339C" w:rsidP="0037339C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IIIIIIII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OGÓ</w:t>
            </w:r>
            <w:r w:rsidRPr="00BC0B79">
              <w:rPr>
                <w:rFonts w:ascii="Times New Roman" w:hAnsi="Times New Roman"/>
                <w:b/>
                <w:sz w:val="14"/>
                <w:szCs w:val="14"/>
              </w:rPr>
              <w:t>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:rsidR="0037339C" w:rsidRDefault="0037339C" w:rsidP="0037339C">
      <w:pPr>
        <w:pStyle w:val="Bezodstpw"/>
        <w:tabs>
          <w:tab w:val="left" w:pos="993"/>
        </w:tabs>
        <w:ind w:left="993"/>
        <w:jc w:val="both"/>
        <w:rPr>
          <w:rFonts w:ascii="Times New Roman" w:hAnsi="Times New Roman"/>
        </w:rPr>
      </w:pPr>
    </w:p>
    <w:p w:rsidR="005A697B" w:rsidRDefault="005A697B" w:rsidP="0037339C">
      <w:pPr>
        <w:pStyle w:val="Bezodstpw"/>
        <w:tabs>
          <w:tab w:val="left" w:pos="993"/>
        </w:tabs>
        <w:ind w:left="993"/>
        <w:jc w:val="both"/>
        <w:rPr>
          <w:rFonts w:ascii="Times New Roman" w:hAnsi="Times New Roman"/>
        </w:rPr>
      </w:pPr>
    </w:p>
    <w:p w:rsidR="0037339C" w:rsidRPr="002F3B25" w:rsidRDefault="0037339C" w:rsidP="0037339C">
      <w:pPr>
        <w:pStyle w:val="Bezodstpw"/>
        <w:jc w:val="both"/>
        <w:rPr>
          <w:rFonts w:ascii="Times New Roman" w:hAnsi="Times New Roman"/>
          <w:b/>
        </w:rPr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5"/>
        <w:gridCol w:w="12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417"/>
      </w:tblGrid>
      <w:tr w:rsidR="0037339C" w:rsidRPr="002F3B25" w:rsidTr="007050CD">
        <w:trPr>
          <w:cantSplit/>
          <w:trHeight w:hRule="exact" w:val="409"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Wrzesień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Październik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Listopad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Grudzień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bCs/>
                <w:sz w:val="12"/>
                <w:szCs w:val="12"/>
              </w:rPr>
              <w:t>RAZEM</w:t>
            </w:r>
          </w:p>
        </w:tc>
      </w:tr>
      <w:tr w:rsidR="0037339C" w:rsidRPr="002F3B25" w:rsidTr="007050CD">
        <w:trPr>
          <w:trHeight w:hRule="exact" w:val="571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ind w:left="0" w:firstLine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ind w:left="72" w:hanging="7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 xml:space="preserve">(brutto)          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</w:t>
            </w: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 xml:space="preserve">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ind w:left="7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</w:t>
            </w: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 xml:space="preserve">Cena (zł) </w:t>
            </w:r>
          </w:p>
          <w:p w:rsidR="0037339C" w:rsidRPr="004D04A8" w:rsidRDefault="0037339C" w:rsidP="007050CD">
            <w:pPr>
              <w:pStyle w:val="Bezodstpw"/>
              <w:ind w:left="7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Default="0037339C" w:rsidP="007050CD">
            <w:pPr>
              <w:pStyle w:val="Bezodstpw"/>
              <w:ind w:left="0" w:firstLine="0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 xml:space="preserve">Cena (zł) </w:t>
            </w:r>
          </w:p>
          <w:p w:rsidR="0037339C" w:rsidRPr="004D04A8" w:rsidRDefault="0037339C" w:rsidP="007050CD">
            <w:pPr>
              <w:pStyle w:val="Bezodstpw"/>
              <w:ind w:left="7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</w:p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 (netto)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4D04A8" w:rsidRDefault="0037339C" w:rsidP="007050CD">
            <w:pPr>
              <w:pStyle w:val="Bezodstpw"/>
              <w:ind w:left="0" w:firstLine="0"/>
              <w:rPr>
                <w:rFonts w:ascii="Times New Roman" w:hAnsi="Times New Roman"/>
                <w:b/>
                <w:sz w:val="12"/>
                <w:szCs w:val="12"/>
              </w:rPr>
            </w:pP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Cena (zł)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4D04A8">
              <w:rPr>
                <w:rFonts w:ascii="Times New Roman" w:hAnsi="Times New Roman"/>
                <w:b/>
                <w:sz w:val="12"/>
                <w:szCs w:val="12"/>
              </w:rPr>
              <w:t>(brutto)</w:t>
            </w:r>
          </w:p>
        </w:tc>
      </w:tr>
      <w:tr w:rsidR="0037339C" w:rsidRPr="002F3B25" w:rsidTr="007050CD">
        <w:trPr>
          <w:trHeight w:hRule="exact"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30</w:t>
            </w:r>
          </w:p>
        </w:tc>
      </w:tr>
      <w:tr w:rsidR="0037339C" w:rsidRPr="002F3B25" w:rsidTr="007050CD">
        <w:trPr>
          <w:cantSplit/>
          <w:trHeight w:hRule="exact" w:val="286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C47FC1" w:rsidRDefault="0037339C" w:rsidP="007050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339C" w:rsidRPr="006C6CD0" w:rsidRDefault="0037339C" w:rsidP="007050CD">
            <w:pPr>
              <w:pStyle w:val="Stopk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Bieżące utrzymanie Stadionu Miejskiego oraz strzelnicy przy</w:t>
            </w:r>
            <w:r>
              <w:rPr>
                <w:sz w:val="14"/>
                <w:szCs w:val="14"/>
              </w:rPr>
              <w:br/>
              <w:t xml:space="preserve"> ul. Mickiewicza </w:t>
            </w:r>
            <w:r>
              <w:rPr>
                <w:sz w:val="14"/>
                <w:szCs w:val="14"/>
              </w:rPr>
              <w:br/>
              <w:t xml:space="preserve">w Bobolicach </w:t>
            </w:r>
            <w:r>
              <w:rPr>
                <w:sz w:val="14"/>
                <w:szCs w:val="14"/>
              </w:rPr>
              <w:br/>
              <w:t>w 2022 roku</w:t>
            </w:r>
          </w:p>
          <w:p w:rsidR="0037339C" w:rsidRDefault="0037339C" w:rsidP="007050CD">
            <w:pPr>
              <w:jc w:val="center"/>
            </w:pPr>
          </w:p>
          <w:p w:rsidR="0037339C" w:rsidRPr="00C47FC1" w:rsidRDefault="0037339C" w:rsidP="007050CD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339C" w:rsidRPr="00C47FC1" w:rsidRDefault="0037339C" w:rsidP="007050CD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37339C" w:rsidRPr="00C47FC1" w:rsidRDefault="0037339C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7339C" w:rsidRPr="002F3B25" w:rsidTr="007050CD">
        <w:trPr>
          <w:cantSplit/>
          <w:trHeight w:hRule="exact" w:val="71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BC0B79" w:rsidRDefault="0037339C" w:rsidP="0037339C">
            <w:pPr>
              <w:pStyle w:val="Bezodstpw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C0B79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37339C" w:rsidRPr="00BC0B79" w:rsidRDefault="0037339C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37339C" w:rsidRPr="00BC0B79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37339C" w:rsidRPr="00BC0B79" w:rsidRDefault="0037339C" w:rsidP="007050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339C" w:rsidRPr="00DD2EFB" w:rsidRDefault="0037339C" w:rsidP="0037339C">
      <w:pPr>
        <w:pStyle w:val="Akapitzlist"/>
        <w:spacing w:line="360" w:lineRule="auto"/>
        <w:ind w:left="426"/>
        <w:jc w:val="both"/>
      </w:pPr>
    </w:p>
    <w:p w:rsidR="00E56CBB" w:rsidRDefault="000A724E" w:rsidP="0018697B">
      <w:pPr>
        <w:pStyle w:val="Akapitzlist"/>
        <w:numPr>
          <w:ilvl w:val="1"/>
          <w:numId w:val="3"/>
        </w:numPr>
        <w:spacing w:line="360" w:lineRule="auto"/>
        <w:ind w:left="426"/>
        <w:jc w:val="both"/>
      </w:pPr>
      <w:r>
        <w:t>Podstawą</w:t>
      </w:r>
      <w:r w:rsidR="00E56CBB" w:rsidRPr="00504D61">
        <w:t xml:space="preserve"> rozliczenia wynagrodzenia </w:t>
      </w:r>
      <w:r w:rsidR="00E56CBB" w:rsidRPr="000A724E">
        <w:rPr>
          <w:b/>
        </w:rPr>
        <w:t>Wykonawcy</w:t>
      </w:r>
      <w:r w:rsidR="00E56CBB" w:rsidRPr="00504D61">
        <w:t xml:space="preserve"> będzie prawidłowo wystawiona faktura VAT - wystawiona po upływie miesiąca, za który naliczono wynagrodzenie. </w:t>
      </w:r>
    </w:p>
    <w:p w:rsidR="00E56CBB" w:rsidRDefault="00E56CBB" w:rsidP="0018697B">
      <w:pPr>
        <w:pStyle w:val="Akapitzlist"/>
        <w:numPr>
          <w:ilvl w:val="1"/>
          <w:numId w:val="3"/>
        </w:numPr>
        <w:spacing w:line="360" w:lineRule="auto"/>
        <w:ind w:left="426"/>
        <w:jc w:val="both"/>
      </w:pPr>
      <w:r w:rsidRPr="00504D61">
        <w:t xml:space="preserve">Płatność prawidłowo wystawionej faktury nastąpi w formie przelewu w terminie </w:t>
      </w:r>
      <w:r w:rsidR="000A724E">
        <w:br/>
      </w:r>
      <w:r w:rsidRPr="00504D61">
        <w:t xml:space="preserve">do 30 dni od daty dostarczenia jej </w:t>
      </w:r>
      <w:r w:rsidRPr="000A724E">
        <w:rPr>
          <w:b/>
        </w:rPr>
        <w:t>Zamawiającemu</w:t>
      </w:r>
      <w:r w:rsidRPr="00504D61">
        <w:t xml:space="preserve"> według danych: Nabywca/Odbiorca:  Gmina Bobolice, ul. Ratuszowa 1, 76-020 Bobolice, NIP 4990441187.</w:t>
      </w:r>
    </w:p>
    <w:p w:rsidR="00E56CBB" w:rsidRPr="00E56CBB" w:rsidRDefault="00E56CBB" w:rsidP="0018697B">
      <w:pPr>
        <w:pStyle w:val="Akapitzlist"/>
        <w:numPr>
          <w:ilvl w:val="1"/>
          <w:numId w:val="3"/>
        </w:numPr>
        <w:spacing w:line="360" w:lineRule="auto"/>
        <w:ind w:left="426"/>
        <w:jc w:val="both"/>
      </w:pPr>
      <w:r w:rsidRPr="000A724E">
        <w:rPr>
          <w:b/>
        </w:rPr>
        <w:t>Zamawiający</w:t>
      </w:r>
      <w:r w:rsidRPr="0028295F">
        <w:t xml:space="preserve"> dopuszcza możliwość zmiany wysokości wynagrodzenia okre</w:t>
      </w:r>
      <w:r>
        <w:t xml:space="preserve">ślonego </w:t>
      </w:r>
      <w:r w:rsidR="008B083C">
        <w:br/>
      </w:r>
      <w:r>
        <w:t>w ust. 1</w:t>
      </w:r>
      <w:r w:rsidRPr="0028295F">
        <w:t xml:space="preserve"> w przypadku </w:t>
      </w:r>
      <w:r w:rsidRPr="00E56CBB">
        <w:rPr>
          <w:snapToGrid w:val="0"/>
        </w:rPr>
        <w:t>wprowadzenia</w:t>
      </w:r>
      <w:r w:rsidR="000A724E">
        <w:rPr>
          <w:snapToGrid w:val="0"/>
        </w:rPr>
        <w:t xml:space="preserve"> </w:t>
      </w:r>
      <w:r w:rsidRPr="00E56CBB">
        <w:rPr>
          <w:snapToGrid w:val="0"/>
        </w:rPr>
        <w:t>zmiany stawki podatku VAT.</w:t>
      </w:r>
    </w:p>
    <w:p w:rsidR="00E56CBB" w:rsidRPr="00DE6FDE" w:rsidRDefault="00E56CBB" w:rsidP="0018697B">
      <w:pPr>
        <w:pStyle w:val="Akapitzlist"/>
        <w:numPr>
          <w:ilvl w:val="1"/>
          <w:numId w:val="3"/>
        </w:numPr>
        <w:spacing w:line="360" w:lineRule="auto"/>
        <w:ind w:left="426"/>
        <w:jc w:val="both"/>
      </w:pPr>
      <w:r>
        <w:t>Wykonawca</w:t>
      </w:r>
      <w:r w:rsidRPr="002D2913">
        <w:t xml:space="preserve"> na potrzeby rozliczeń </w:t>
      </w:r>
      <w:r w:rsidR="000A724E">
        <w:t>U</w:t>
      </w:r>
      <w:r w:rsidRPr="002D2913">
        <w:t xml:space="preserve">mowy wskazuje </w:t>
      </w:r>
      <w:r w:rsidR="008B083C">
        <w:t xml:space="preserve">numer </w:t>
      </w:r>
      <w:r w:rsidRPr="002D2913">
        <w:t>rachun</w:t>
      </w:r>
      <w:r w:rsidR="008B083C">
        <w:t>ku bankowego</w:t>
      </w:r>
      <w:r w:rsidRPr="002D2913">
        <w:t xml:space="preserve">: </w:t>
      </w:r>
      <w:r>
        <w:t xml:space="preserve">                                   </w:t>
      </w:r>
      <w:r w:rsidR="000A724E" w:rsidRPr="000A724E">
        <w:rPr>
          <w:b/>
          <w:highlight w:val="green"/>
        </w:rPr>
        <w:t>…</w:t>
      </w:r>
      <w:r w:rsidRPr="000A724E">
        <w:rPr>
          <w:b/>
          <w:highlight w:val="green"/>
        </w:rPr>
        <w:t>.</w:t>
      </w:r>
    </w:p>
    <w:p w:rsidR="00DE6FDE" w:rsidRPr="00DE6FDE" w:rsidRDefault="00DE6FDE" w:rsidP="0018697B">
      <w:pPr>
        <w:pStyle w:val="Akapitzlist"/>
        <w:numPr>
          <w:ilvl w:val="0"/>
          <w:numId w:val="7"/>
        </w:numPr>
        <w:spacing w:line="360" w:lineRule="auto"/>
        <w:jc w:val="both"/>
      </w:pPr>
      <w:r w:rsidRPr="00DE6FDE">
        <w:rPr>
          <w:b/>
        </w:rPr>
        <w:t>Wykonawca</w:t>
      </w:r>
      <w:r w:rsidRPr="00DE6FDE">
        <w:t xml:space="preserve"> przy realizacji przedmiotu Umowy zobowiązuje posługiwać się rachunkiem rozliczeniowym o którym mowa w art. 49 ust. 1 pkt 1 ustawy z dnia 29 sierpnia 1997 r. Prawo Bankowe (t.j.: Dz. U. z 2020 r. poz. 1896 z późn. zm.) zawartym </w:t>
      </w:r>
      <w:r w:rsidRPr="00DE6FDE">
        <w:br/>
        <w:t xml:space="preserve">w wykazie podmiotów, o którym mowa w art. 96b ust. 1 ustawy z dnia </w:t>
      </w:r>
      <w:r w:rsidRPr="00DE6FDE">
        <w:br/>
        <w:t xml:space="preserve">11 marca 2004 r. o podatku od towarów i usług (t.j.: Dz. U. z 2021 r. poz. 685 </w:t>
      </w:r>
      <w:r w:rsidRPr="00DE6FDE">
        <w:br/>
        <w:t xml:space="preserve">z późn. zm.). </w:t>
      </w:r>
      <w:r w:rsidRPr="0092392A">
        <w:rPr>
          <w:b/>
        </w:rPr>
        <w:t>Wykonawca</w:t>
      </w:r>
      <w:r w:rsidRPr="00DE6FDE">
        <w:t xml:space="preserve"> przyjmuje do wiadomości, iż </w:t>
      </w:r>
      <w:r w:rsidRPr="0092392A">
        <w:rPr>
          <w:b/>
        </w:rPr>
        <w:t>Zamawiający</w:t>
      </w:r>
      <w:r w:rsidRPr="00DE6FDE">
        <w:t xml:space="preserve"> przy zapłacie wynagrodzenia będzie stosował mechanizm podzielonej płatności, o którym mowa </w:t>
      </w:r>
      <w:r w:rsidRPr="00DE6FDE">
        <w:br/>
        <w:t xml:space="preserve">w art. 108a  ust. 1 ustawy z dnia 11 marca 2004 r. o podatku od towarów i usług </w:t>
      </w:r>
      <w:r w:rsidR="0074320B">
        <w:br/>
      </w:r>
      <w:r w:rsidRPr="00DE6FDE">
        <w:t>(t.j.: Dz. U. z 2021 r. poz. 685 ze zm.).</w:t>
      </w:r>
    </w:p>
    <w:p w:rsidR="00DE6FDE" w:rsidRPr="00DE6FDE" w:rsidRDefault="00DE6FDE" w:rsidP="0018697B">
      <w:pPr>
        <w:pStyle w:val="Akapitzlist"/>
        <w:numPr>
          <w:ilvl w:val="0"/>
          <w:numId w:val="7"/>
        </w:numPr>
        <w:spacing w:line="360" w:lineRule="auto"/>
        <w:jc w:val="both"/>
      </w:pPr>
      <w:r w:rsidRPr="00DE6FDE">
        <w:t>Wynagrodzenia zawiera ryzyko ryczałtu i jest niezmienne.</w:t>
      </w:r>
    </w:p>
    <w:p w:rsidR="00DE6FDE" w:rsidRPr="00190CCD" w:rsidRDefault="00DE6FDE" w:rsidP="00DE6FDE">
      <w:pPr>
        <w:pStyle w:val="Akapitzlist"/>
        <w:spacing w:line="360" w:lineRule="auto"/>
        <w:ind w:left="360"/>
        <w:jc w:val="both"/>
      </w:pPr>
    </w:p>
    <w:p w:rsidR="00B64A87" w:rsidRPr="00D20F07" w:rsidRDefault="00E56CBB" w:rsidP="00D20F07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B80C2E">
        <w:rPr>
          <w:b/>
          <w:bCs/>
        </w:rPr>
        <w:t xml:space="preserve">§ </w:t>
      </w:r>
      <w:r w:rsidR="00624845" w:rsidRPr="00B80C2E">
        <w:rPr>
          <w:b/>
          <w:bCs/>
        </w:rPr>
        <w:t>4</w:t>
      </w:r>
    </w:p>
    <w:p w:rsidR="00B64A87" w:rsidRDefault="00B64A87" w:rsidP="0018697B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Do obowiązków </w:t>
      </w:r>
      <w:r w:rsidR="0027349E" w:rsidRPr="0027349E">
        <w:rPr>
          <w:b/>
        </w:rPr>
        <w:t>W</w:t>
      </w:r>
      <w:r w:rsidRPr="0027349E">
        <w:rPr>
          <w:b/>
        </w:rPr>
        <w:t>ykonawcy</w:t>
      </w:r>
      <w:r>
        <w:t xml:space="preserve"> należy</w:t>
      </w:r>
      <w:r w:rsidR="00A97B8A">
        <w:t xml:space="preserve"> m.in.</w:t>
      </w:r>
      <w:r>
        <w:t>:</w:t>
      </w:r>
    </w:p>
    <w:p w:rsidR="00B64A87" w:rsidRDefault="008B083C" w:rsidP="0018697B">
      <w:pPr>
        <w:pStyle w:val="Akapitzlist"/>
        <w:numPr>
          <w:ilvl w:val="1"/>
          <w:numId w:val="4"/>
        </w:numPr>
        <w:spacing w:line="360" w:lineRule="auto"/>
        <w:ind w:left="426"/>
        <w:jc w:val="both"/>
      </w:pPr>
      <w:r>
        <w:lastRenderedPageBreak/>
        <w:t>R</w:t>
      </w:r>
      <w:r w:rsidR="00B64A87">
        <w:t xml:space="preserve">ealizacja prac porządkowych i konserwacyjnych obejmujących tereny określone </w:t>
      </w:r>
      <w:r>
        <w:br/>
        <w:t>w załącznik</w:t>
      </w:r>
      <w:r w:rsidR="0027349E">
        <w:t>u nr 2</w:t>
      </w:r>
      <w:r>
        <w:t xml:space="preserve"> do </w:t>
      </w:r>
      <w:r w:rsidR="0027349E">
        <w:t>U</w:t>
      </w:r>
      <w:r>
        <w:t>mowy.</w:t>
      </w:r>
    </w:p>
    <w:p w:rsidR="00B64A87" w:rsidRDefault="008B083C" w:rsidP="0018697B">
      <w:pPr>
        <w:numPr>
          <w:ilvl w:val="1"/>
          <w:numId w:val="4"/>
        </w:numPr>
        <w:spacing w:line="360" w:lineRule="auto"/>
        <w:ind w:left="426"/>
        <w:jc w:val="both"/>
      </w:pPr>
      <w:r>
        <w:t>W</w:t>
      </w:r>
      <w:r w:rsidR="00B64A87">
        <w:t>łaściwy nadzór i przestrzeganie przepisów związanych z komp</w:t>
      </w:r>
      <w:r w:rsidR="0027349E">
        <w:t>leksowym wykonaniem przedmiotu U</w:t>
      </w:r>
      <w:r w:rsidR="00B64A87">
        <w:t>mowy w zakresie bezpieczeństwa i higieny pracy oraz przepisów ppoż. itp., oraz zapewnienia bezpieczeństwa osób trzecich, a także ubezpiecze</w:t>
      </w:r>
      <w:r>
        <w:t>nia OC wykonywanej działalności.</w:t>
      </w:r>
    </w:p>
    <w:p w:rsidR="00B64A87" w:rsidRDefault="008B083C" w:rsidP="0018697B">
      <w:pPr>
        <w:numPr>
          <w:ilvl w:val="1"/>
          <w:numId w:val="4"/>
        </w:numPr>
        <w:spacing w:line="360" w:lineRule="auto"/>
        <w:ind w:left="426"/>
        <w:jc w:val="both"/>
        <w:outlineLvl w:val="0"/>
      </w:pPr>
      <w:r>
        <w:t>Z</w:t>
      </w:r>
      <w:r w:rsidR="00B64A87">
        <w:t>abezpieczenie mienia znajdującego s</w:t>
      </w:r>
      <w:r>
        <w:t>ię na terenie prowadzonych prac.</w:t>
      </w:r>
    </w:p>
    <w:p w:rsidR="00B64A87" w:rsidRDefault="008B083C" w:rsidP="0018697B">
      <w:pPr>
        <w:numPr>
          <w:ilvl w:val="1"/>
          <w:numId w:val="4"/>
        </w:numPr>
        <w:spacing w:line="360" w:lineRule="auto"/>
        <w:ind w:left="426"/>
        <w:jc w:val="both"/>
      </w:pPr>
      <w:r>
        <w:t>U</w:t>
      </w:r>
      <w:r w:rsidR="00B64A87">
        <w:t>trzymanie terenu prowadzonych prac w stanie umożliwiającym korzystanie z terenów opisanych w załączniku</w:t>
      </w:r>
      <w:r w:rsidR="0027349E">
        <w:t xml:space="preserve"> nr 2 do U</w:t>
      </w:r>
      <w:r w:rsidR="00B64A87">
        <w:t>mowy oraz składowanie, usuwanie materiałów, urządzeń pomocniczych, odpadów i śmieci w p</w:t>
      </w:r>
      <w:r>
        <w:t>rzeznaczonych do tego miejscach.</w:t>
      </w:r>
    </w:p>
    <w:p w:rsidR="00B64A87" w:rsidRDefault="008B083C" w:rsidP="0018697B">
      <w:pPr>
        <w:numPr>
          <w:ilvl w:val="1"/>
          <w:numId w:val="4"/>
        </w:numPr>
        <w:spacing w:line="360" w:lineRule="auto"/>
        <w:ind w:left="426"/>
        <w:jc w:val="both"/>
      </w:pPr>
      <w:r>
        <w:t>W</w:t>
      </w:r>
      <w:r w:rsidR="00B64A87">
        <w:t xml:space="preserve"> przypadku zauważenia zniszczenia lub rażącego zanieczyszczenia alejek, terenów zielonych lub wyposażenia technicznego terenów opisanych w załączniku</w:t>
      </w:r>
      <w:r w:rsidR="0027349E">
        <w:t xml:space="preserve"> nr 2 do U</w:t>
      </w:r>
      <w:r w:rsidR="00B64A87">
        <w:t xml:space="preserve">mowy, należy niezwłocznie zawiadomić </w:t>
      </w:r>
      <w:r w:rsidR="00FC2372" w:rsidRPr="0027349E">
        <w:rPr>
          <w:b/>
        </w:rPr>
        <w:t>Zamawiającego</w:t>
      </w:r>
      <w:r w:rsidR="00FC2372">
        <w:t>.</w:t>
      </w:r>
    </w:p>
    <w:p w:rsidR="00B64A87" w:rsidRDefault="0027349E" w:rsidP="0018697B">
      <w:pPr>
        <w:numPr>
          <w:ilvl w:val="1"/>
          <w:numId w:val="4"/>
        </w:numPr>
        <w:spacing w:line="360" w:lineRule="auto"/>
        <w:ind w:left="426"/>
        <w:jc w:val="both"/>
      </w:pPr>
      <w:r>
        <w:t>U</w:t>
      </w:r>
      <w:r w:rsidR="00FC2372">
        <w:t>dostępnie</w:t>
      </w:r>
      <w:r>
        <w:t>nie</w:t>
      </w:r>
      <w:r w:rsidR="00FC2372">
        <w:t xml:space="preserve"> </w:t>
      </w:r>
      <w:r>
        <w:t xml:space="preserve">obiektu </w:t>
      </w:r>
      <w:r w:rsidR="00FC2372">
        <w:t>podmiotom wska</w:t>
      </w:r>
      <w:r w:rsidR="00166674">
        <w:t xml:space="preserve">zanym przez </w:t>
      </w:r>
      <w:r w:rsidR="00166674" w:rsidRPr="0027349E">
        <w:rPr>
          <w:b/>
        </w:rPr>
        <w:t>Z</w:t>
      </w:r>
      <w:r w:rsidR="00FC2372" w:rsidRPr="0027349E">
        <w:rPr>
          <w:b/>
        </w:rPr>
        <w:t>amawiającego</w:t>
      </w:r>
      <w:r>
        <w:t>.</w:t>
      </w:r>
    </w:p>
    <w:p w:rsidR="00B64A87" w:rsidRPr="008B083C" w:rsidRDefault="00B64A87" w:rsidP="0018697B">
      <w:pPr>
        <w:pStyle w:val="Akapitzlist"/>
        <w:numPr>
          <w:ilvl w:val="0"/>
          <w:numId w:val="4"/>
        </w:numPr>
        <w:spacing w:line="360" w:lineRule="auto"/>
        <w:jc w:val="both"/>
      </w:pPr>
      <w:r w:rsidRPr="0027349E">
        <w:rPr>
          <w:b/>
        </w:rPr>
        <w:t>Wykonawca</w:t>
      </w:r>
      <w:r w:rsidRPr="008B083C">
        <w:t xml:space="preserve"> </w:t>
      </w:r>
      <w:r w:rsidR="00FC2372" w:rsidRPr="008B083C">
        <w:t xml:space="preserve">udostępnia obiekty użyteczności publicznej na zasadach określonych przez </w:t>
      </w:r>
      <w:r w:rsidR="00FC2372" w:rsidRPr="0027349E">
        <w:rPr>
          <w:b/>
        </w:rPr>
        <w:t>Zamawiającego</w:t>
      </w:r>
      <w:r w:rsidR="00FC2372" w:rsidRPr="008B083C">
        <w:t xml:space="preserve"> (zarządzenia, regulaminy itp.) bądź na </w:t>
      </w:r>
      <w:r w:rsidR="00D20F07" w:rsidRPr="008B083C">
        <w:t xml:space="preserve">pisemne wskazanie przedstawiciela </w:t>
      </w:r>
      <w:r w:rsidR="00D20F07" w:rsidRPr="0027349E">
        <w:rPr>
          <w:b/>
        </w:rPr>
        <w:t>Zamawiającego</w:t>
      </w:r>
      <w:r w:rsidR="00D20F07" w:rsidRPr="008B083C">
        <w:t xml:space="preserve">. </w:t>
      </w:r>
    </w:p>
    <w:p w:rsidR="00CE756A" w:rsidRPr="008B083C" w:rsidRDefault="00CE756A" w:rsidP="0018697B">
      <w:pPr>
        <w:pStyle w:val="Akapitzlist"/>
        <w:numPr>
          <w:ilvl w:val="0"/>
          <w:numId w:val="4"/>
        </w:numPr>
        <w:spacing w:line="360" w:lineRule="auto"/>
        <w:jc w:val="both"/>
      </w:pPr>
      <w:r w:rsidRPr="0027349E">
        <w:rPr>
          <w:b/>
        </w:rPr>
        <w:t>Wykonawca</w:t>
      </w:r>
      <w:r w:rsidRPr="008B083C">
        <w:t xml:space="preserve"> zobowiązuje się do </w:t>
      </w:r>
      <w:r w:rsidRPr="008B083C">
        <w:rPr>
          <w:color w:val="000000"/>
        </w:rPr>
        <w:t xml:space="preserve">przygotowania i przedłożenia w </w:t>
      </w:r>
      <w:r w:rsidR="008B083C" w:rsidRPr="008B083C">
        <w:rPr>
          <w:color w:val="000000"/>
        </w:rPr>
        <w:t xml:space="preserve">terminie </w:t>
      </w:r>
      <w:r w:rsidR="008B083C">
        <w:rPr>
          <w:color w:val="000000"/>
        </w:rPr>
        <w:br/>
      </w:r>
      <w:r w:rsidR="008B083C" w:rsidRPr="008B083C">
        <w:rPr>
          <w:color w:val="000000"/>
        </w:rPr>
        <w:t>do 01 października 2021</w:t>
      </w:r>
      <w:r w:rsidRPr="008B083C">
        <w:rPr>
          <w:color w:val="000000"/>
        </w:rPr>
        <w:t xml:space="preserve"> roku planu kosztów wraz z częścią opisową w zakresie </w:t>
      </w:r>
      <w:r w:rsidRPr="008B083C">
        <w:t xml:space="preserve">pielęgnacji, konserwacji i bieżącego utrzymania </w:t>
      </w:r>
      <w:r w:rsidRPr="008B083C">
        <w:rPr>
          <w:bCs/>
        </w:rPr>
        <w:t>na terenie</w:t>
      </w:r>
      <w:r w:rsidR="008B083C" w:rsidRPr="008B083C">
        <w:rPr>
          <w:bCs/>
        </w:rPr>
        <w:t xml:space="preserve"> Gminy Bobolice</w:t>
      </w:r>
      <w:r w:rsidRPr="008B083C">
        <w:rPr>
          <w:bCs/>
        </w:rPr>
        <w:t xml:space="preserve"> obiektów, </w:t>
      </w:r>
      <w:r w:rsidR="008B083C">
        <w:rPr>
          <w:bCs/>
        </w:rPr>
        <w:br/>
      </w:r>
      <w:r w:rsidRPr="008B083C">
        <w:rPr>
          <w:bCs/>
        </w:rPr>
        <w:t xml:space="preserve">o których mowa w § 1 </w:t>
      </w:r>
      <w:r w:rsidRPr="008B083C">
        <w:rPr>
          <w:color w:val="000000"/>
        </w:rPr>
        <w:t>na kolejny rok budżetowy.</w:t>
      </w:r>
    </w:p>
    <w:p w:rsidR="00D20F07" w:rsidRDefault="00D20F07" w:rsidP="00D20F07">
      <w:pPr>
        <w:spacing w:line="360" w:lineRule="auto"/>
        <w:jc w:val="both"/>
      </w:pPr>
    </w:p>
    <w:p w:rsidR="00D20F07" w:rsidRPr="00D20F07" w:rsidRDefault="00D20F07" w:rsidP="00D20F07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28295F">
        <w:rPr>
          <w:b/>
          <w:bCs/>
        </w:rPr>
        <w:t xml:space="preserve">§ </w:t>
      </w:r>
      <w:r>
        <w:rPr>
          <w:b/>
          <w:bCs/>
        </w:rPr>
        <w:t>5</w:t>
      </w:r>
    </w:p>
    <w:p w:rsidR="00D20F07" w:rsidRPr="0028295F" w:rsidRDefault="00D20F07" w:rsidP="0018697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A97B8A">
        <w:rPr>
          <w:b/>
          <w:color w:val="000000"/>
        </w:rPr>
        <w:t>Wykonawca</w:t>
      </w:r>
      <w:r w:rsidRPr="00D20F07">
        <w:rPr>
          <w:color w:val="000000"/>
        </w:rPr>
        <w:t xml:space="preserve"> zobowiązany jest skierować do wykonania  prac osoby posiadające odpowiednie kwalifikacje zawodowe.</w:t>
      </w:r>
    </w:p>
    <w:p w:rsidR="00D20F07" w:rsidRPr="001D0CD5" w:rsidRDefault="00D20F07" w:rsidP="0018697B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1D0CD5">
        <w:rPr>
          <w:color w:val="000000"/>
        </w:rPr>
        <w:t xml:space="preserve">Przedstawicielem </w:t>
      </w:r>
      <w:r w:rsidRPr="00A97B8A">
        <w:rPr>
          <w:b/>
          <w:color w:val="000000"/>
        </w:rPr>
        <w:t>Wykonawcy</w:t>
      </w:r>
      <w:r w:rsidRPr="001D0CD5">
        <w:rPr>
          <w:color w:val="000000"/>
        </w:rPr>
        <w:t xml:space="preserve"> w zakresie wykonania niniejszej </w:t>
      </w:r>
      <w:r w:rsidR="00A97B8A">
        <w:rPr>
          <w:color w:val="000000"/>
        </w:rPr>
        <w:t>U</w:t>
      </w:r>
      <w:r w:rsidRPr="001D0CD5">
        <w:rPr>
          <w:color w:val="000000"/>
        </w:rPr>
        <w:t>mowy jest</w:t>
      </w:r>
      <w:r w:rsidR="00A97B8A">
        <w:rPr>
          <w:color w:val="000000"/>
        </w:rPr>
        <w:t>:</w:t>
      </w:r>
      <w:r w:rsidRPr="001D0CD5">
        <w:rPr>
          <w:color w:val="000000"/>
        </w:rPr>
        <w:t xml:space="preserve"> </w:t>
      </w:r>
    </w:p>
    <w:p w:rsidR="008324EA" w:rsidRPr="001D0CD5" w:rsidRDefault="00A97B8A" w:rsidP="0018697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</w:rPr>
        <w:t>………</w:t>
      </w:r>
      <w:r w:rsidRPr="00A97B8A">
        <w:rPr>
          <w:b/>
          <w:color w:val="000000"/>
          <w:highlight w:val="green"/>
        </w:rPr>
        <w:t>………</w:t>
      </w:r>
      <w:r>
        <w:rPr>
          <w:b/>
          <w:color w:val="000000"/>
        </w:rPr>
        <w:t>……..</w:t>
      </w:r>
      <w:r w:rsidR="00D67AE9" w:rsidRPr="00A97B8A">
        <w:rPr>
          <w:b/>
          <w:color w:val="000000"/>
        </w:rPr>
        <w:t>.</w:t>
      </w:r>
      <w:r w:rsidR="008324EA" w:rsidRPr="00A97B8A">
        <w:rPr>
          <w:b/>
          <w:color w:val="000000"/>
        </w:rPr>
        <w:t xml:space="preserve"> </w:t>
      </w:r>
    </w:p>
    <w:p w:rsidR="00F41042" w:rsidRPr="00F41042" w:rsidRDefault="00D20F07" w:rsidP="0018697B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F41042">
        <w:rPr>
          <w:color w:val="000000"/>
        </w:rPr>
        <w:t xml:space="preserve">Przedstawicielem </w:t>
      </w:r>
      <w:r w:rsidRPr="00A97B8A">
        <w:rPr>
          <w:b/>
          <w:color w:val="000000"/>
        </w:rPr>
        <w:t>Zamawiającego</w:t>
      </w:r>
      <w:r w:rsidRPr="00F41042">
        <w:rPr>
          <w:color w:val="000000"/>
        </w:rPr>
        <w:t xml:space="preserve"> w zakresie wykonania niniejszej </w:t>
      </w:r>
      <w:r w:rsidR="00A97B8A">
        <w:rPr>
          <w:color w:val="000000"/>
        </w:rPr>
        <w:t>U</w:t>
      </w:r>
      <w:r w:rsidRPr="00F41042">
        <w:rPr>
          <w:color w:val="000000"/>
        </w:rPr>
        <w:t>mowy jest</w:t>
      </w:r>
      <w:r w:rsidR="00A97B8A">
        <w:rPr>
          <w:color w:val="000000"/>
        </w:rPr>
        <w:t>:</w:t>
      </w:r>
      <w:r w:rsidRPr="00F41042">
        <w:rPr>
          <w:color w:val="000000"/>
        </w:rPr>
        <w:t xml:space="preserve"> </w:t>
      </w:r>
    </w:p>
    <w:p w:rsidR="00D20F07" w:rsidRPr="00F41042" w:rsidRDefault="008B083C" w:rsidP="0018697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A97B8A">
        <w:rPr>
          <w:b/>
          <w:color w:val="000000"/>
        </w:rPr>
        <w:t>Małgorzata Nowak</w:t>
      </w:r>
      <w:r w:rsidR="00A97B8A">
        <w:rPr>
          <w:b/>
          <w:color w:val="000000"/>
        </w:rPr>
        <w:t xml:space="preserve"> </w:t>
      </w:r>
      <w:r w:rsidR="00A97B8A" w:rsidRPr="00A97B8A">
        <w:rPr>
          <w:color w:val="000000"/>
        </w:rPr>
        <w:t>podinspektor ds. budownictwa</w:t>
      </w:r>
      <w:r w:rsidRPr="00A97B8A">
        <w:rPr>
          <w:b/>
          <w:color w:val="000000"/>
        </w:rPr>
        <w:t>.</w:t>
      </w:r>
    </w:p>
    <w:p w:rsidR="00D20F07" w:rsidRPr="00D20F07" w:rsidRDefault="00D20F07" w:rsidP="0018697B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1A6FF5">
        <w:rPr>
          <w:b/>
          <w:color w:val="000000"/>
        </w:rPr>
        <w:t>Zamawiający</w:t>
      </w:r>
      <w:r w:rsidRPr="0028295F">
        <w:rPr>
          <w:color w:val="000000"/>
        </w:rPr>
        <w:t xml:space="preserve"> dopuszcza zmianę osoby wskazanej w ust. 2. O dokonaniu zmiany </w:t>
      </w:r>
      <w:r w:rsidRPr="001A6FF5">
        <w:rPr>
          <w:b/>
          <w:color w:val="000000"/>
        </w:rPr>
        <w:t xml:space="preserve">Wykonawca </w:t>
      </w:r>
      <w:r w:rsidRPr="0028295F">
        <w:rPr>
          <w:color w:val="000000"/>
        </w:rPr>
        <w:t xml:space="preserve"> powiadomi  </w:t>
      </w:r>
      <w:r w:rsidRPr="001A6FF5">
        <w:rPr>
          <w:b/>
          <w:color w:val="000000"/>
        </w:rPr>
        <w:t>Zamawiającego</w:t>
      </w:r>
      <w:r w:rsidRPr="0028295F">
        <w:rPr>
          <w:color w:val="000000"/>
        </w:rPr>
        <w:t xml:space="preserve"> na piśmie. Zmiana ta nie wymaga aneksu </w:t>
      </w:r>
      <w:r w:rsidR="008B083C">
        <w:rPr>
          <w:color w:val="000000"/>
        </w:rPr>
        <w:br/>
      </w:r>
      <w:r w:rsidR="001A6FF5">
        <w:rPr>
          <w:color w:val="000000"/>
        </w:rPr>
        <w:t>do   niniejszej  U</w:t>
      </w:r>
      <w:r w:rsidRPr="0028295F">
        <w:rPr>
          <w:color w:val="000000"/>
        </w:rPr>
        <w:t>mowy.</w:t>
      </w:r>
      <w:r w:rsidRPr="0028295F">
        <w:rPr>
          <w:bCs/>
          <w:color w:val="000000"/>
        </w:rPr>
        <w:t xml:space="preserve">   </w:t>
      </w:r>
    </w:p>
    <w:p w:rsidR="00D20F07" w:rsidRDefault="00B64A87" w:rsidP="0018697B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1A6FF5">
        <w:rPr>
          <w:b/>
        </w:rPr>
        <w:t>Wykonawca</w:t>
      </w:r>
      <w:r>
        <w:t xml:space="preserve"> zobowiązuje </w:t>
      </w:r>
      <w:r w:rsidR="00D20F07">
        <w:t>się</w:t>
      </w:r>
      <w:r>
        <w:t xml:space="preserve"> wykonać przedmiot </w:t>
      </w:r>
      <w:r w:rsidR="001A6FF5">
        <w:t>U</w:t>
      </w:r>
      <w:r>
        <w:t>mowy z materiałów własnych</w:t>
      </w:r>
      <w:r w:rsidR="00D20F07">
        <w:t>.</w:t>
      </w:r>
      <w:r>
        <w:t xml:space="preserve"> </w:t>
      </w:r>
    </w:p>
    <w:p w:rsidR="00B64A87" w:rsidRDefault="00B64A87" w:rsidP="0018697B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1A6FF5">
        <w:rPr>
          <w:b/>
        </w:rPr>
        <w:t>Wykonawca</w:t>
      </w:r>
      <w:r>
        <w:t xml:space="preserve"> zapewni na własny koszt potrzebne oprzyrządowanie, potencjał ludzki oraz materiały niezbędne do zapewnienia właściwej jakości usług wykonywanych.</w:t>
      </w:r>
    </w:p>
    <w:p w:rsidR="00DA0964" w:rsidRDefault="00DA0964" w:rsidP="004E23CD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</w:p>
    <w:p w:rsidR="004E23CD" w:rsidRPr="00D20F07" w:rsidRDefault="004E23CD" w:rsidP="004E23CD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28295F">
        <w:rPr>
          <w:b/>
          <w:bCs/>
        </w:rPr>
        <w:lastRenderedPageBreak/>
        <w:t xml:space="preserve">§ </w:t>
      </w:r>
      <w:r>
        <w:rPr>
          <w:b/>
          <w:bCs/>
        </w:rPr>
        <w:t>6</w:t>
      </w:r>
    </w:p>
    <w:p w:rsidR="00B64A87" w:rsidRDefault="00B64A87" w:rsidP="0018697B">
      <w:pPr>
        <w:pStyle w:val="Akapitzlist"/>
        <w:numPr>
          <w:ilvl w:val="0"/>
          <w:numId w:val="10"/>
        </w:numPr>
        <w:spacing w:line="360" w:lineRule="auto"/>
        <w:jc w:val="both"/>
      </w:pPr>
      <w:r w:rsidRPr="001A6FF5">
        <w:rPr>
          <w:b/>
        </w:rPr>
        <w:t>Strony</w:t>
      </w:r>
      <w:r>
        <w:t xml:space="preserve"> ustalają, że obowiązującą między nimi formę odszkodowania będą kary umowne, które naliczane będą w następujących przypadkach i wysokościach:</w:t>
      </w:r>
    </w:p>
    <w:p w:rsidR="00CE756A" w:rsidRPr="00CA4B1C" w:rsidRDefault="00DE6FDE" w:rsidP="0018697B">
      <w:pPr>
        <w:pStyle w:val="Akapitzlist"/>
        <w:numPr>
          <w:ilvl w:val="1"/>
          <w:numId w:val="11"/>
        </w:numPr>
        <w:spacing w:line="360" w:lineRule="auto"/>
        <w:ind w:left="284"/>
        <w:jc w:val="both"/>
      </w:pPr>
      <w:r>
        <w:t>Z</w:t>
      </w:r>
      <w:r w:rsidR="00CE756A" w:rsidRPr="00CA4B1C">
        <w:t xml:space="preserve">a brak realizacji zadań z przedmiotu </w:t>
      </w:r>
      <w:r>
        <w:t>U</w:t>
      </w:r>
      <w:r w:rsidR="00CE756A" w:rsidRPr="00CA4B1C">
        <w:t xml:space="preserve">mowy określonego w § 1 </w:t>
      </w:r>
      <w:r w:rsidR="009D3552" w:rsidRPr="00CA4B1C">
        <w:t xml:space="preserve">ust. 1 w wysokości </w:t>
      </w:r>
      <w:r w:rsidR="00CA4B1C" w:rsidRPr="00CA4B1C">
        <w:br/>
      </w:r>
      <w:r w:rsidR="009D3552" w:rsidRPr="00CA4B1C">
        <w:t>5</w:t>
      </w:r>
      <w:r w:rsidR="00CE756A" w:rsidRPr="00CA4B1C">
        <w:t>% wynagrodzenia miesięcznego br</w:t>
      </w:r>
      <w:r w:rsidR="009D3552" w:rsidRPr="00CA4B1C">
        <w:t>utto, o k</w:t>
      </w:r>
      <w:r>
        <w:t xml:space="preserve">tórym mowa w § 3 ust. 1 pkt. - </w:t>
      </w:r>
      <w:r w:rsidR="009D3552" w:rsidRPr="00CA4B1C">
        <w:t>za każde zdarzenie</w:t>
      </w:r>
      <w:r>
        <w:t>.</w:t>
      </w:r>
    </w:p>
    <w:p w:rsidR="004E23CD" w:rsidRDefault="00DE6FDE" w:rsidP="0018697B">
      <w:pPr>
        <w:numPr>
          <w:ilvl w:val="1"/>
          <w:numId w:val="11"/>
        </w:numPr>
        <w:spacing w:line="360" w:lineRule="auto"/>
        <w:ind w:left="284"/>
        <w:jc w:val="both"/>
      </w:pPr>
      <w:r>
        <w:t xml:space="preserve">W </w:t>
      </w:r>
      <w:r w:rsidR="00B64A87">
        <w:t>przypadku powtarzających się uchybień lub rażącego naruszenia</w:t>
      </w:r>
      <w:r w:rsidR="00CE756A">
        <w:t xml:space="preserve">, nienależytego wykonywania przedmiotu </w:t>
      </w:r>
      <w:r>
        <w:t>U</w:t>
      </w:r>
      <w:r w:rsidR="00CE756A">
        <w:t>mowy i</w:t>
      </w:r>
      <w:r w:rsidR="00B64A87">
        <w:t xml:space="preserve"> obowiązków określonych niniejszą </w:t>
      </w:r>
      <w:r>
        <w:t>U</w:t>
      </w:r>
      <w:r w:rsidR="00B64A87">
        <w:t xml:space="preserve">mową </w:t>
      </w:r>
      <w:r w:rsidR="00CA4B1C">
        <w:br/>
      </w:r>
      <w:r w:rsidR="00B64A87">
        <w:t xml:space="preserve">w wysokości </w:t>
      </w:r>
      <w:r w:rsidR="00CE756A">
        <w:t xml:space="preserve">5% </w:t>
      </w:r>
      <w:r w:rsidR="00B64A87">
        <w:t>wartoś</w:t>
      </w:r>
      <w:r w:rsidR="00CE756A">
        <w:t>ci ryczałtu miesięcznego brutto za każde tego typu zdarzenie.</w:t>
      </w:r>
      <w:r w:rsidR="00B64A87">
        <w:t xml:space="preserve"> </w:t>
      </w:r>
    </w:p>
    <w:p w:rsidR="004E23CD" w:rsidRDefault="00B64A87" w:rsidP="0018697B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Zapłata kary umownej może nastąpić w formie potrącenia jej wysokości </w:t>
      </w:r>
      <w:r>
        <w:br/>
        <w:t>z faktury za usługę.</w:t>
      </w:r>
    </w:p>
    <w:p w:rsidR="00B64A87" w:rsidRDefault="00B64A87" w:rsidP="0018697B">
      <w:pPr>
        <w:pStyle w:val="Akapitzlist"/>
        <w:numPr>
          <w:ilvl w:val="0"/>
          <w:numId w:val="11"/>
        </w:numPr>
        <w:spacing w:line="360" w:lineRule="auto"/>
        <w:jc w:val="both"/>
      </w:pPr>
      <w:r w:rsidRPr="00DA0964">
        <w:rPr>
          <w:b/>
        </w:rPr>
        <w:t>Strony</w:t>
      </w:r>
      <w:r>
        <w:t xml:space="preserve"> zastrzegają sobie prawo do odszkodowania uzupełniającego przenoszącego wysokość kar umownych do wysokości rzeczywiście poniesionej szkody.</w:t>
      </w:r>
    </w:p>
    <w:p w:rsidR="002701E5" w:rsidRPr="00CA4B1C" w:rsidRDefault="002701E5" w:rsidP="0018697B">
      <w:pPr>
        <w:pStyle w:val="Akapitzlist"/>
        <w:numPr>
          <w:ilvl w:val="0"/>
          <w:numId w:val="11"/>
        </w:numPr>
        <w:spacing w:line="360" w:lineRule="auto"/>
        <w:jc w:val="both"/>
      </w:pPr>
      <w:r w:rsidRPr="00CA4B1C">
        <w:rPr>
          <w:bCs/>
        </w:rPr>
        <w:t xml:space="preserve">Do naliczonych kar umownych </w:t>
      </w:r>
      <w:r w:rsidRPr="00DA0964">
        <w:rPr>
          <w:b/>
          <w:bCs/>
        </w:rPr>
        <w:t>Zamawiający</w:t>
      </w:r>
      <w:r w:rsidRPr="00CA4B1C">
        <w:rPr>
          <w:bCs/>
        </w:rPr>
        <w:t xml:space="preserve"> zobowiązuje się do</w:t>
      </w:r>
      <w:r w:rsidR="00DA0964">
        <w:rPr>
          <w:bCs/>
        </w:rPr>
        <w:t xml:space="preserve"> wystawienia not obciążeniowych</w:t>
      </w:r>
      <w:r w:rsidR="00CA4B1C" w:rsidRPr="00CA4B1C">
        <w:rPr>
          <w:bCs/>
        </w:rPr>
        <w:t xml:space="preserve"> z 7-dniowym terminem płatności.</w:t>
      </w:r>
    </w:p>
    <w:p w:rsidR="002701E5" w:rsidRPr="00CA4B1C" w:rsidRDefault="002701E5" w:rsidP="0018697B">
      <w:pPr>
        <w:pStyle w:val="Akapitzlist"/>
        <w:numPr>
          <w:ilvl w:val="0"/>
          <w:numId w:val="11"/>
        </w:numPr>
        <w:spacing w:line="360" w:lineRule="auto"/>
        <w:jc w:val="both"/>
      </w:pPr>
      <w:r w:rsidRPr="00CA4B1C">
        <w:rPr>
          <w:bCs/>
        </w:rPr>
        <w:t xml:space="preserve">Za nieterminowe uregulowanie należności przez </w:t>
      </w:r>
      <w:r w:rsidRPr="00DA0964">
        <w:rPr>
          <w:b/>
          <w:bCs/>
        </w:rPr>
        <w:t>Zamawiającego Wykonawca</w:t>
      </w:r>
      <w:r w:rsidRPr="00CA4B1C">
        <w:rPr>
          <w:bCs/>
        </w:rPr>
        <w:t xml:space="preserve"> ma prawo żądać zapłaty odsetek ustawowych.</w:t>
      </w:r>
    </w:p>
    <w:p w:rsidR="00DA0964" w:rsidRDefault="00DA0964" w:rsidP="004E23CD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</w:p>
    <w:p w:rsidR="004E23CD" w:rsidRPr="00CA4B1C" w:rsidRDefault="004E23CD" w:rsidP="004E23CD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CA4B1C">
        <w:rPr>
          <w:b/>
          <w:bCs/>
        </w:rPr>
        <w:t>§ 7</w:t>
      </w:r>
    </w:p>
    <w:p w:rsidR="008D41E5" w:rsidRPr="00CA4B1C" w:rsidRDefault="008D41E5" w:rsidP="0018697B">
      <w:pPr>
        <w:pStyle w:val="Akapitzlist"/>
        <w:numPr>
          <w:ilvl w:val="0"/>
          <w:numId w:val="13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jc w:val="both"/>
      </w:pPr>
      <w:r w:rsidRPr="00DA0964">
        <w:rPr>
          <w:b/>
        </w:rPr>
        <w:t>Wykonawca</w:t>
      </w:r>
      <w:r w:rsidRPr="00CA4B1C">
        <w:t xml:space="preserve"> zobowiązuje się do posiadania dokumentów ubezpieczeniowych, ważnych nie później niż od daty podpisania niniejszej </w:t>
      </w:r>
      <w:r w:rsidR="00DA0964">
        <w:t>U</w:t>
      </w:r>
      <w:r w:rsidRPr="00CA4B1C">
        <w:t xml:space="preserve">mowy do czasu jej zakończenia, </w:t>
      </w:r>
      <w:r w:rsidR="00F87B89">
        <w:br/>
      </w:r>
      <w:r w:rsidRPr="00CA4B1C">
        <w:t xml:space="preserve">w wysokości co najmniej wartości </w:t>
      </w:r>
      <w:r w:rsidR="00DA0964">
        <w:t>U</w:t>
      </w:r>
      <w:r w:rsidRPr="00CA4B1C">
        <w:t xml:space="preserve">mowy,  obejmujących: </w:t>
      </w:r>
    </w:p>
    <w:p w:rsidR="008D41E5" w:rsidRPr="00CA4B1C" w:rsidRDefault="00CA4B1C" w:rsidP="0018697B">
      <w:pPr>
        <w:pStyle w:val="Akapitzlist"/>
        <w:numPr>
          <w:ilvl w:val="1"/>
          <w:numId w:val="13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ind w:left="426"/>
        <w:jc w:val="both"/>
      </w:pPr>
      <w:r>
        <w:t>U</w:t>
      </w:r>
      <w:r w:rsidR="008D41E5" w:rsidRPr="00CA4B1C">
        <w:t>bezpieczenia od odpowiedzialności cywilnej z tytułu szkód, które mog</w:t>
      </w:r>
      <w:r w:rsidR="008D41E5" w:rsidRPr="00CA4B1C">
        <w:rPr>
          <w:rFonts w:eastAsia="TimesNewRoman"/>
        </w:rPr>
        <w:t xml:space="preserve">ą </w:t>
      </w:r>
      <w:r w:rsidR="008D41E5" w:rsidRPr="00CA4B1C">
        <w:t>zaistnie</w:t>
      </w:r>
      <w:r w:rsidR="008D41E5" w:rsidRPr="00CA4B1C">
        <w:rPr>
          <w:rFonts w:eastAsia="TimesNewRoman"/>
        </w:rPr>
        <w:t xml:space="preserve">ć </w:t>
      </w:r>
      <w:r w:rsidR="008D41E5" w:rsidRPr="00CA4B1C">
        <w:t>w zwi</w:t>
      </w:r>
      <w:r w:rsidR="008D41E5" w:rsidRPr="00CA4B1C">
        <w:rPr>
          <w:rFonts w:eastAsia="TimesNewRoman"/>
        </w:rPr>
        <w:t>ą</w:t>
      </w:r>
      <w:r w:rsidR="008D41E5" w:rsidRPr="00CA4B1C">
        <w:t>zku z okre</w:t>
      </w:r>
      <w:r w:rsidR="008D41E5" w:rsidRPr="00CA4B1C">
        <w:rPr>
          <w:rFonts w:eastAsia="TimesNewRoman"/>
        </w:rPr>
        <w:t>ś</w:t>
      </w:r>
      <w:r w:rsidR="008D41E5" w:rsidRPr="00CA4B1C">
        <w:t xml:space="preserve">lonymi zdarzeniami losowymi oraz prowadzonymi pracami  na czas realizacji </w:t>
      </w:r>
      <w:r w:rsidR="00DA0964">
        <w:t>U</w:t>
      </w:r>
      <w:r w:rsidR="008D41E5" w:rsidRPr="00CA4B1C">
        <w:t>mow</w:t>
      </w:r>
      <w:r w:rsidR="00DA0964">
        <w:rPr>
          <w:rFonts w:eastAsia="TimesNewRoman"/>
        </w:rPr>
        <w:t>y</w:t>
      </w:r>
      <w:r w:rsidR="008D41E5" w:rsidRPr="00CA4B1C">
        <w:t>.</w:t>
      </w:r>
    </w:p>
    <w:p w:rsidR="008D41E5" w:rsidRDefault="00DA0964" w:rsidP="0018697B">
      <w:pPr>
        <w:pStyle w:val="Akapitzlist"/>
        <w:numPr>
          <w:ilvl w:val="1"/>
          <w:numId w:val="13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 w:line="360" w:lineRule="auto"/>
        <w:ind w:left="426"/>
        <w:jc w:val="both"/>
      </w:pPr>
      <w:r>
        <w:t>U</w:t>
      </w:r>
      <w:r w:rsidR="008D41E5" w:rsidRPr="00CA4B1C">
        <w:t xml:space="preserve">bezpieczenia </w:t>
      </w:r>
      <w:r>
        <w:t>z tytułu</w:t>
      </w:r>
      <w:r w:rsidR="008D41E5" w:rsidRPr="00CA4B1C">
        <w:t xml:space="preserve"> odpowiedzialno</w:t>
      </w:r>
      <w:r w:rsidR="008D41E5" w:rsidRPr="00CA4B1C">
        <w:rPr>
          <w:rFonts w:eastAsia="TimesNewRoman"/>
        </w:rPr>
        <w:t xml:space="preserve">ści </w:t>
      </w:r>
      <w:r w:rsidR="008D41E5" w:rsidRPr="00CA4B1C">
        <w:t>cywilnej za szkody oraz nast</w:t>
      </w:r>
      <w:r w:rsidR="008D41E5" w:rsidRPr="00CA4B1C">
        <w:rPr>
          <w:rFonts w:eastAsia="TimesNewRoman"/>
        </w:rPr>
        <w:t>ę</w:t>
      </w:r>
      <w:r w:rsidR="008D41E5" w:rsidRPr="00CA4B1C">
        <w:t>pstwa nieszcz</w:t>
      </w:r>
      <w:r w:rsidR="008D41E5" w:rsidRPr="00CA4B1C">
        <w:rPr>
          <w:rFonts w:eastAsia="TimesNewRoman"/>
        </w:rPr>
        <w:t>ęś</w:t>
      </w:r>
      <w:r w:rsidR="008D41E5" w:rsidRPr="00CA4B1C">
        <w:t>liwych wypadków, dotycz</w:t>
      </w:r>
      <w:r w:rsidR="008D41E5" w:rsidRPr="00CA4B1C">
        <w:rPr>
          <w:rFonts w:eastAsia="TimesNewRoman"/>
        </w:rPr>
        <w:t>ą</w:t>
      </w:r>
      <w:r w:rsidR="008D41E5" w:rsidRPr="00CA4B1C">
        <w:t xml:space="preserve">ce pracowników i osób trzecich, </w:t>
      </w:r>
      <w:r w:rsidR="00F87B89">
        <w:br/>
      </w:r>
      <w:r w:rsidR="008D41E5" w:rsidRPr="00CA4B1C">
        <w:t>a powstałe w zwi</w:t>
      </w:r>
      <w:r w:rsidR="008D41E5" w:rsidRPr="00CA4B1C">
        <w:rPr>
          <w:rFonts w:eastAsia="TimesNewRoman"/>
        </w:rPr>
        <w:t>ą</w:t>
      </w:r>
      <w:r w:rsidR="008D41E5" w:rsidRPr="00CA4B1C">
        <w:t>zku z prowadzonymi robotami, w tym tak</w:t>
      </w:r>
      <w:r w:rsidR="008D41E5" w:rsidRPr="00CA4B1C">
        <w:rPr>
          <w:rFonts w:eastAsia="TimesNewRoman"/>
        </w:rPr>
        <w:t>ż</w:t>
      </w:r>
      <w:r w:rsidR="008D41E5" w:rsidRPr="00CA4B1C">
        <w:t>e ruchem pojazdów, z tytułu prowadzonej działalności wobec powierzonego mienia.</w:t>
      </w:r>
    </w:p>
    <w:p w:rsidR="008D41E5" w:rsidRDefault="008D41E5" w:rsidP="004E23CD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</w:rPr>
      </w:pPr>
      <w:r w:rsidRPr="00CA4B1C">
        <w:rPr>
          <w:b/>
          <w:bCs/>
        </w:rPr>
        <w:t>§ 8</w:t>
      </w:r>
    </w:p>
    <w:p w:rsidR="00B64A87" w:rsidRDefault="00B64A87" w:rsidP="0018697B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Wszelkie zmiany </w:t>
      </w:r>
      <w:r w:rsidR="00DA0964">
        <w:t>U</w:t>
      </w:r>
      <w:r>
        <w:t xml:space="preserve">mowy wymagają </w:t>
      </w:r>
      <w:r w:rsidR="00DA0964">
        <w:t>formy</w:t>
      </w:r>
      <w:r>
        <w:t xml:space="preserve"> pisemnej w postaci aneksu pod rygorem nieważności</w:t>
      </w:r>
      <w:r w:rsidR="00CA4B1C">
        <w:t xml:space="preserve"> z wyjątkiem zmian określonych w §5 pkt. 4</w:t>
      </w:r>
      <w:r>
        <w:t>.</w:t>
      </w:r>
    </w:p>
    <w:p w:rsidR="00B64A87" w:rsidRDefault="00B64A87" w:rsidP="0018697B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W razie zaistnienia istotnej zmiany okoliczności powodującej, że wykonanie </w:t>
      </w:r>
      <w:r w:rsidR="00DA0964">
        <w:t>U</w:t>
      </w:r>
      <w:r>
        <w:t xml:space="preserve">mowy nie leży w interesie publicznym, czego nie można było przewidzieć w chwili zawarcia </w:t>
      </w:r>
      <w:r w:rsidR="00DA0964">
        <w:lastRenderedPageBreak/>
        <w:t>U</w:t>
      </w:r>
      <w:r>
        <w:t xml:space="preserve">mowy, </w:t>
      </w:r>
      <w:r w:rsidRPr="00DA0964">
        <w:rPr>
          <w:b/>
        </w:rPr>
        <w:t>Zamawiający</w:t>
      </w:r>
      <w:r>
        <w:t xml:space="preserve"> może odstąpić od </w:t>
      </w:r>
      <w:r w:rsidR="00DA0964">
        <w:t>U</w:t>
      </w:r>
      <w:r>
        <w:t>mowy w terminie 30 dni od powzięcia wiadomości o tych okolicznościach.</w:t>
      </w:r>
    </w:p>
    <w:p w:rsidR="00B64A87" w:rsidRDefault="00B64A87" w:rsidP="0018697B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W sprawach nieuregulowanych niniejszą </w:t>
      </w:r>
      <w:r w:rsidR="00DA0964">
        <w:t>U</w:t>
      </w:r>
      <w:r>
        <w:t xml:space="preserve">mową mają zastosowanie przepisy Kodeksu </w:t>
      </w:r>
      <w:r w:rsidR="00DA0964">
        <w:t xml:space="preserve">Cywilnego oraz ustawy </w:t>
      </w:r>
      <w:r w:rsidRPr="008D41E5">
        <w:t>Prawo zamówień publicznych.</w:t>
      </w:r>
    </w:p>
    <w:p w:rsidR="00DA0964" w:rsidRPr="00DA0964" w:rsidRDefault="00DA0964" w:rsidP="0018697B">
      <w:pPr>
        <w:pStyle w:val="Akapitzlist"/>
        <w:numPr>
          <w:ilvl w:val="0"/>
          <w:numId w:val="14"/>
        </w:numPr>
        <w:spacing w:line="360" w:lineRule="auto"/>
        <w:jc w:val="both"/>
      </w:pPr>
      <w:r w:rsidRPr="00DA0964">
        <w:t xml:space="preserve">W sprawach spornych strony podejmą postępowanie polubowne, a w przypadku niedojścia do porozumienia poddadzą się orzecznictwu sądu miejscowego właściwego dla siedziby </w:t>
      </w:r>
      <w:r w:rsidRPr="00DA0964">
        <w:rPr>
          <w:b/>
          <w:bCs/>
        </w:rPr>
        <w:t>Zamawiającego.</w:t>
      </w:r>
    </w:p>
    <w:p w:rsidR="00B64A87" w:rsidRDefault="00B64A87" w:rsidP="0018697B">
      <w:pPr>
        <w:pStyle w:val="Akapitzlist"/>
        <w:numPr>
          <w:ilvl w:val="0"/>
          <w:numId w:val="14"/>
        </w:numPr>
        <w:spacing w:line="360" w:lineRule="auto"/>
        <w:jc w:val="both"/>
      </w:pPr>
      <w:r w:rsidRPr="008D41E5">
        <w:t xml:space="preserve">Umowę sporządzono w 3 jednobrzmiących egzemplarzach – 2 egz. dla </w:t>
      </w:r>
      <w:r w:rsidRPr="00DA0964">
        <w:rPr>
          <w:b/>
        </w:rPr>
        <w:t>Zamawiającego</w:t>
      </w:r>
      <w:r w:rsidRPr="008D41E5">
        <w:t xml:space="preserve">, </w:t>
      </w:r>
      <w:r w:rsidR="00F8441D">
        <w:br/>
      </w:r>
      <w:r w:rsidRPr="008D41E5">
        <w:t xml:space="preserve">1 egz. dla </w:t>
      </w:r>
      <w:r w:rsidRPr="00DA0964">
        <w:rPr>
          <w:b/>
        </w:rPr>
        <w:t>Wykonawcy</w:t>
      </w:r>
      <w:r w:rsidRPr="008D41E5">
        <w:t>.</w:t>
      </w:r>
    </w:p>
    <w:p w:rsidR="00DA0964" w:rsidRDefault="00DA0964" w:rsidP="0018697B">
      <w:pPr>
        <w:pStyle w:val="11norm"/>
        <w:numPr>
          <w:ilvl w:val="0"/>
          <w:numId w:val="14"/>
        </w:numPr>
        <w:rPr>
          <w:rStyle w:val="FontStyle26"/>
          <w:sz w:val="24"/>
        </w:rPr>
      </w:pPr>
      <w:r w:rsidRPr="00DA0964">
        <w:rPr>
          <w:rStyle w:val="FontStyle25"/>
          <w:sz w:val="24"/>
        </w:rPr>
        <w:t xml:space="preserve">Umiejscowienie egzemplarza </w:t>
      </w:r>
      <w:r w:rsidRPr="00DA0964">
        <w:rPr>
          <w:rStyle w:val="FontStyle26"/>
          <w:sz w:val="24"/>
        </w:rPr>
        <w:t>Zamawiającego:</w:t>
      </w:r>
    </w:p>
    <w:p w:rsidR="00DA0964" w:rsidRPr="00C21948" w:rsidRDefault="00C21948" w:rsidP="00C21948">
      <w:pPr>
        <w:pStyle w:val="11norm"/>
        <w:rPr>
          <w:rStyle w:val="FontStyle25"/>
          <w:sz w:val="24"/>
        </w:rPr>
      </w:pPr>
      <w:r w:rsidRPr="00C21948">
        <w:rPr>
          <w:rStyle w:val="FontStyle25"/>
          <w:sz w:val="24"/>
        </w:rPr>
        <w:t>wydział budownictw – 1 egzemplarz,</w:t>
      </w:r>
    </w:p>
    <w:p w:rsidR="008D41E5" w:rsidRPr="0037339C" w:rsidRDefault="00C21948" w:rsidP="0037339C">
      <w:pPr>
        <w:pStyle w:val="11norm"/>
        <w:rPr>
          <w:szCs w:val="22"/>
        </w:rPr>
      </w:pPr>
      <w:r w:rsidRPr="00C21948">
        <w:rPr>
          <w:rStyle w:val="FontStyle25"/>
          <w:sz w:val="24"/>
        </w:rPr>
        <w:t>wydział zamówień publicznych – 1 egzemplarz.</w:t>
      </w:r>
    </w:p>
    <w:p w:rsidR="008D41E5" w:rsidRPr="00F8441D" w:rsidRDefault="008D41E5" w:rsidP="008D41E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bCs/>
        </w:rPr>
      </w:pPr>
      <w:r w:rsidRPr="00F8441D">
        <w:rPr>
          <w:b/>
          <w:bCs/>
        </w:rPr>
        <w:t>Załączniki:</w:t>
      </w:r>
    </w:p>
    <w:p w:rsidR="008D41E5" w:rsidRPr="00C21948" w:rsidRDefault="008D41E5" w:rsidP="0018697B">
      <w:pPr>
        <w:pStyle w:val="Akapitzlist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cs="Tahoma"/>
        </w:rPr>
      </w:pPr>
      <w:r w:rsidRPr="00C21948">
        <w:rPr>
          <w:rFonts w:cs="Tahoma"/>
        </w:rPr>
        <w:t>Szczegółowy zakres zadań – załącznik Nr 1</w:t>
      </w:r>
    </w:p>
    <w:p w:rsidR="008D41E5" w:rsidRPr="0037339C" w:rsidRDefault="008D41E5" w:rsidP="0037339C">
      <w:pPr>
        <w:pStyle w:val="Akapitzlist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21948">
        <w:rPr>
          <w:rFonts w:cs="Tahoma"/>
        </w:rPr>
        <w:t>Szczegółowy opis obiektów użyteczności publicznej – załącznik Nr 2</w:t>
      </w:r>
    </w:p>
    <w:tbl>
      <w:tblPr>
        <w:tblW w:w="0" w:type="auto"/>
        <w:tblInd w:w="108" w:type="dxa"/>
        <w:tblLook w:val="04A0"/>
      </w:tblPr>
      <w:tblGrid>
        <w:gridCol w:w="4391"/>
        <w:gridCol w:w="4350"/>
      </w:tblGrid>
      <w:tr w:rsidR="00B80C2E" w:rsidTr="002C3A14">
        <w:tc>
          <w:tcPr>
            <w:tcW w:w="8741" w:type="dxa"/>
            <w:gridSpan w:val="2"/>
          </w:tcPr>
          <w:p w:rsidR="00B80C2E" w:rsidRPr="0037339C" w:rsidRDefault="00B80C2E" w:rsidP="002C3A14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37339C">
              <w:rPr>
                <w:b/>
                <w:bCs/>
                <w:sz w:val="22"/>
                <w:szCs w:val="22"/>
              </w:rPr>
              <w:t>PODPISY:</w:t>
            </w:r>
          </w:p>
          <w:p w:rsidR="00B80C2E" w:rsidRPr="0037339C" w:rsidRDefault="00B80C2E" w:rsidP="002C3A1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80C2E" w:rsidTr="002C3A14">
        <w:trPr>
          <w:trHeight w:val="510"/>
        </w:trPr>
        <w:tc>
          <w:tcPr>
            <w:tcW w:w="4391" w:type="dxa"/>
          </w:tcPr>
          <w:p w:rsidR="00B80C2E" w:rsidRPr="0037339C" w:rsidRDefault="00B80C2E" w:rsidP="002C3A14">
            <w:pPr>
              <w:spacing w:line="276" w:lineRule="auto"/>
              <w:jc w:val="center"/>
              <w:rPr>
                <w:b/>
                <w:bCs/>
              </w:rPr>
            </w:pPr>
            <w:r w:rsidRPr="0037339C">
              <w:rPr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350" w:type="dxa"/>
          </w:tcPr>
          <w:p w:rsidR="00B80C2E" w:rsidRPr="0037339C" w:rsidRDefault="00B80C2E" w:rsidP="002C3A14">
            <w:pPr>
              <w:spacing w:line="276" w:lineRule="auto"/>
              <w:jc w:val="center"/>
              <w:rPr>
                <w:b/>
                <w:bCs/>
              </w:rPr>
            </w:pPr>
            <w:r w:rsidRPr="0037339C">
              <w:rPr>
                <w:b/>
                <w:bCs/>
                <w:sz w:val="22"/>
                <w:szCs w:val="22"/>
              </w:rPr>
              <w:t>WYKONAWCA:</w:t>
            </w:r>
          </w:p>
        </w:tc>
      </w:tr>
      <w:tr w:rsidR="00B80C2E" w:rsidTr="002C3A14">
        <w:trPr>
          <w:trHeight w:val="1701"/>
        </w:trPr>
        <w:tc>
          <w:tcPr>
            <w:tcW w:w="4391" w:type="dxa"/>
            <w:vAlign w:val="center"/>
          </w:tcPr>
          <w:p w:rsidR="00B80C2E" w:rsidRPr="001A5BDD" w:rsidRDefault="00B80C2E" w:rsidP="0018697B">
            <w:pPr>
              <w:pStyle w:val="Akapitzlist"/>
              <w:widowControl w:val="0"/>
              <w:numPr>
                <w:ilvl w:val="3"/>
                <w:numId w:val="16"/>
              </w:numPr>
              <w:spacing w:line="276" w:lineRule="auto"/>
              <w:ind w:left="167" w:firstLine="26"/>
              <w:contextualSpacing w:val="0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B80C2E" w:rsidRPr="0037339C" w:rsidRDefault="00B80C2E" w:rsidP="0018697B">
            <w:pPr>
              <w:pStyle w:val="Akapitzlist"/>
              <w:widowControl w:val="0"/>
              <w:numPr>
                <w:ilvl w:val="0"/>
                <w:numId w:val="17"/>
              </w:numPr>
              <w:spacing w:line="276" w:lineRule="auto"/>
              <w:contextualSpacing w:val="0"/>
              <w:jc w:val="center"/>
              <w:rPr>
                <w:b/>
                <w:bCs/>
              </w:rPr>
            </w:pPr>
            <w:r w:rsidRPr="0037339C">
              <w:rPr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37339C" w:rsidTr="002C3A14">
        <w:trPr>
          <w:trHeight w:val="1701"/>
        </w:trPr>
        <w:tc>
          <w:tcPr>
            <w:tcW w:w="4391" w:type="dxa"/>
            <w:vAlign w:val="center"/>
          </w:tcPr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F357BA" w:rsidRDefault="00F357BA" w:rsidP="0037339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  <w:p w:rsidR="0037339C" w:rsidRPr="00F357BA" w:rsidRDefault="0037339C" w:rsidP="0037339C">
            <w:pPr>
              <w:shd w:val="clear" w:color="auto" w:fill="FFFFFF"/>
              <w:spacing w:line="276" w:lineRule="auto"/>
              <w:rPr>
                <w:bCs/>
              </w:rPr>
            </w:pPr>
            <w:r w:rsidRPr="00F357BA">
              <w:rPr>
                <w:sz w:val="16"/>
                <w:szCs w:val="16"/>
              </w:rPr>
              <w:t xml:space="preserve">pod względem merytorycznym: </w:t>
            </w:r>
            <w:r w:rsidRPr="00F357BA">
              <w:rPr>
                <w:sz w:val="16"/>
                <w:szCs w:val="16"/>
                <w:u w:val="dotted"/>
              </w:rPr>
              <w:tab/>
            </w:r>
            <w:r w:rsidRPr="00F357BA">
              <w:rPr>
                <w:sz w:val="16"/>
                <w:szCs w:val="16"/>
                <w:u w:val="dotted"/>
              </w:rPr>
              <w:tab/>
              <w:t>……………………….,,,,,,,,,,,,,,,,,,,</w:t>
            </w:r>
          </w:p>
        </w:tc>
        <w:tc>
          <w:tcPr>
            <w:tcW w:w="4350" w:type="dxa"/>
            <w:vAlign w:val="center"/>
          </w:tcPr>
          <w:p w:rsidR="0037339C" w:rsidRPr="0037339C" w:rsidRDefault="0037339C" w:rsidP="002C3A1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39C" w:rsidTr="007B71B0">
        <w:trPr>
          <w:trHeight w:val="633"/>
        </w:trPr>
        <w:tc>
          <w:tcPr>
            <w:tcW w:w="4391" w:type="dxa"/>
            <w:vAlign w:val="bottom"/>
          </w:tcPr>
          <w:p w:rsidR="0037339C" w:rsidRPr="001A5BDD" w:rsidRDefault="0037339C" w:rsidP="007050CD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</w:tc>
        <w:tc>
          <w:tcPr>
            <w:tcW w:w="4350" w:type="dxa"/>
            <w:vAlign w:val="center"/>
          </w:tcPr>
          <w:p w:rsidR="0037339C" w:rsidRPr="001A5BDD" w:rsidRDefault="0037339C" w:rsidP="002C3A1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39C" w:rsidTr="002C3A14">
        <w:trPr>
          <w:trHeight w:val="558"/>
        </w:trPr>
        <w:tc>
          <w:tcPr>
            <w:tcW w:w="8741" w:type="dxa"/>
            <w:gridSpan w:val="2"/>
            <w:vAlign w:val="center"/>
          </w:tcPr>
          <w:p w:rsidR="0037339C" w:rsidRPr="001A5BDD" w:rsidRDefault="0037339C" w:rsidP="002C3A1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39C" w:rsidTr="002C3A14">
        <w:trPr>
          <w:trHeight w:val="566"/>
        </w:trPr>
        <w:tc>
          <w:tcPr>
            <w:tcW w:w="8741" w:type="dxa"/>
            <w:gridSpan w:val="2"/>
            <w:vAlign w:val="bottom"/>
          </w:tcPr>
          <w:p w:rsidR="0037339C" w:rsidRDefault="0037339C" w:rsidP="002C3A14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  <w:p w:rsidR="005A697B" w:rsidRDefault="005A697B" w:rsidP="002C3A14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  <w:p w:rsidR="005A697B" w:rsidRDefault="005A697B" w:rsidP="002C3A14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  <w:p w:rsidR="005A697B" w:rsidRDefault="005A697B" w:rsidP="002C3A14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  <w:p w:rsidR="005A697B" w:rsidRPr="001A5BDD" w:rsidRDefault="005A697B" w:rsidP="002C3A14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</w:tc>
      </w:tr>
    </w:tbl>
    <w:p w:rsidR="00051EF8" w:rsidRDefault="00051EF8" w:rsidP="00051EF8">
      <w:pPr>
        <w:pStyle w:val="Akapitzlist"/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="Tahoma"/>
        </w:rPr>
      </w:pPr>
      <w:r>
        <w:rPr>
          <w:rFonts w:cs="Tahoma"/>
        </w:rPr>
        <w:lastRenderedPageBreak/>
        <w:t>Załącznik nr 1 do Umowy nr ../2022 z dnia…</w:t>
      </w:r>
    </w:p>
    <w:p w:rsidR="00051EF8" w:rsidRPr="00D225EC" w:rsidRDefault="00051EF8" w:rsidP="00D225EC">
      <w:pPr>
        <w:pStyle w:val="Akapitzlist"/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="Tahoma"/>
          <w:b/>
          <w:sz w:val="32"/>
        </w:rPr>
      </w:pPr>
      <w:r>
        <w:rPr>
          <w:rFonts w:cs="Tahoma"/>
          <w:b/>
          <w:sz w:val="32"/>
        </w:rPr>
        <w:t>Szczegółowy zakres zadań</w:t>
      </w:r>
    </w:p>
    <w:p w:rsidR="00051EF8" w:rsidRDefault="00051EF8" w:rsidP="0018697B">
      <w:pPr>
        <w:pStyle w:val="Akapitzlist"/>
        <w:numPr>
          <w:ilvl w:val="0"/>
          <w:numId w:val="19"/>
        </w:numPr>
        <w:spacing w:line="360" w:lineRule="auto"/>
        <w:jc w:val="both"/>
      </w:pPr>
      <w:r>
        <w:t>Stadion Miejski w Bobolicach: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Remonty bieżące, naprawy budynku socjalnego, prace porządkowe, konserwacja urządzeń i armatury.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Koszenie murawy boiska i terenów zielonych.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Naprawy bieżące sprzętu pracującego na obiekcie (kosiarki, kosy spalinowe, wertykulator, dmuchawa-odkurzacz do liści).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strike/>
        </w:rPr>
      </w:pPr>
      <w:r>
        <w:t>Nawadnianie systematyczne murawy boiska.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Prace agrotechniczne wykonywane w obrębie murawy boiska - nawożenie, stosowanie oprysków agrochemicznych-pestycydów, naprawa/uzupełnianie uszkodzonych nawierzchni murawy.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Równanie, wałowanie, odchwaszczanie bieżni wokół boiska.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Wywóz nieczystości płynnych z szamba bezodpływowego do oczyszczalni ścieków.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Sprzątanie trybun, systematyczne opróżnianie koszy, pojemników na odpady komunalne na terenie obiektu oraz ich przygotowanie do odbioru przez firmę specjalistyczną - PGK Koszalin.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Cięcia pielęgnacyjne drzew i krzewów na trenie stadionu.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Współorganizowanie imprez sportowych z wykorzystaniem własnych obiektów sportowych.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Zarządzanie i zapewnienie pracowników do obsługi obiektów sportowych.</w:t>
      </w:r>
    </w:p>
    <w:p w:rsidR="00051EF8" w:rsidRDefault="00051EF8" w:rsidP="0018697B">
      <w:pPr>
        <w:pStyle w:val="Akapitzlist"/>
        <w:numPr>
          <w:ilvl w:val="0"/>
          <w:numId w:val="19"/>
        </w:numPr>
        <w:spacing w:line="360" w:lineRule="auto"/>
        <w:jc w:val="both"/>
      </w:pPr>
      <w:r>
        <w:t>Strzelnica: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Koszenie terenu strzelnicy.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Cięcia pielęgnacyjne drzew i krzewów na terenie strzelnicy.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Konserwacja i impregnacja elementów drewnianych (ławki, stoły, wiaty, stanowiska strzelnicze, itp.).</w:t>
      </w:r>
    </w:p>
    <w:p w:rsidR="00051EF8" w:rsidRDefault="00051EF8" w:rsidP="0018697B">
      <w:pPr>
        <w:pStyle w:val="Akapitzlist"/>
        <w:numPr>
          <w:ilvl w:val="0"/>
          <w:numId w:val="19"/>
        </w:numPr>
        <w:spacing w:line="360" w:lineRule="auto"/>
        <w:jc w:val="both"/>
      </w:pPr>
      <w:r>
        <w:rPr>
          <w:b/>
        </w:rPr>
        <w:t>Wykonawca</w:t>
      </w:r>
      <w:r>
        <w:t xml:space="preserve"> udostępnia nieodpłatnie  obiekty użyteczności publiczne, określone </w:t>
      </w:r>
      <w:r>
        <w:br/>
        <w:t>w§ 1 ust. 1 w celu organizowania m.in.: treningów, meczy, turniejów w piłkę nożną, zawodów, imprez rekreacyjno-sportowych, itp.ogólnie dostępnych dla następujących instytucji, jednostek, stowarzyszeń: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 xml:space="preserve">klubów sportowych działających na terenie Gminy Bobolice, wg ustalonego przez </w:t>
      </w:r>
      <w:r>
        <w:rPr>
          <w:b/>
        </w:rPr>
        <w:t xml:space="preserve">Wykonawcę </w:t>
      </w:r>
      <w:r>
        <w:t>harmonogramu,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 xml:space="preserve">jednostek oświatowych </w:t>
      </w:r>
      <w:r>
        <w:rPr>
          <w:b/>
        </w:rPr>
        <w:t>Zamawiającego</w:t>
      </w:r>
      <w:r>
        <w:t>,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 xml:space="preserve">instytucji kultury </w:t>
      </w:r>
      <w:r>
        <w:rPr>
          <w:b/>
        </w:rPr>
        <w:t>Zamawiającego</w:t>
      </w:r>
      <w:r>
        <w:t>,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t>KS KURTA LOK Bobolice,</w:t>
      </w:r>
    </w:p>
    <w:p w:rsidR="00051EF8" w:rsidRDefault="00051EF8" w:rsidP="0018697B">
      <w:pPr>
        <w:pStyle w:val="Akapitzlist"/>
        <w:numPr>
          <w:ilvl w:val="1"/>
          <w:numId w:val="19"/>
        </w:numPr>
        <w:spacing w:line="360" w:lineRule="auto"/>
        <w:ind w:left="426"/>
        <w:jc w:val="both"/>
      </w:pPr>
      <w:r>
        <w:lastRenderedPageBreak/>
        <w:t>jednostek Ochotniczych Straży Pożarnych działających na terenie Gminy Bobolice.</w:t>
      </w:r>
    </w:p>
    <w:p w:rsidR="00051EF8" w:rsidRDefault="00051EF8" w:rsidP="00051EF8">
      <w:pPr>
        <w:jc w:val="both"/>
      </w:pPr>
    </w:p>
    <w:p w:rsidR="00051EF8" w:rsidRDefault="00051EF8" w:rsidP="00051EF8">
      <w:pPr>
        <w:jc w:val="both"/>
      </w:pPr>
    </w:p>
    <w:p w:rsidR="00051EF8" w:rsidRDefault="00051EF8" w:rsidP="00051EF8">
      <w:pPr>
        <w:jc w:val="both"/>
      </w:pPr>
    </w:p>
    <w:p w:rsidR="00051EF8" w:rsidRDefault="00051EF8" w:rsidP="00051EF8"/>
    <w:tbl>
      <w:tblPr>
        <w:tblW w:w="0" w:type="auto"/>
        <w:tblInd w:w="108" w:type="dxa"/>
        <w:tblLook w:val="04A0"/>
      </w:tblPr>
      <w:tblGrid>
        <w:gridCol w:w="4391"/>
        <w:gridCol w:w="4350"/>
      </w:tblGrid>
      <w:tr w:rsidR="00051EF8" w:rsidTr="00051EF8">
        <w:tc>
          <w:tcPr>
            <w:tcW w:w="8741" w:type="dxa"/>
            <w:gridSpan w:val="2"/>
          </w:tcPr>
          <w:p w:rsidR="00051EF8" w:rsidRDefault="00051EF8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PODPISY:</w:t>
            </w:r>
          </w:p>
          <w:p w:rsidR="00051EF8" w:rsidRDefault="00051E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51EF8" w:rsidTr="00051EF8">
        <w:trPr>
          <w:trHeight w:val="510"/>
        </w:trPr>
        <w:tc>
          <w:tcPr>
            <w:tcW w:w="4391" w:type="dxa"/>
            <w:hideMark/>
          </w:tcPr>
          <w:p w:rsidR="00051EF8" w:rsidRDefault="00051E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ZAMAWIAJĄCY:</w:t>
            </w:r>
          </w:p>
        </w:tc>
        <w:tc>
          <w:tcPr>
            <w:tcW w:w="4350" w:type="dxa"/>
            <w:hideMark/>
          </w:tcPr>
          <w:p w:rsidR="00051EF8" w:rsidRDefault="00051E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WYKONAWCA:</w:t>
            </w:r>
          </w:p>
        </w:tc>
      </w:tr>
      <w:tr w:rsidR="00051EF8" w:rsidTr="00051EF8">
        <w:trPr>
          <w:trHeight w:val="1701"/>
        </w:trPr>
        <w:tc>
          <w:tcPr>
            <w:tcW w:w="4391" w:type="dxa"/>
            <w:vAlign w:val="center"/>
            <w:hideMark/>
          </w:tcPr>
          <w:p w:rsidR="00051EF8" w:rsidRDefault="00051EF8">
            <w:pPr>
              <w:widowControl w:val="0"/>
              <w:spacing w:line="276" w:lineRule="auto"/>
              <w:ind w:lef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  <w:hideMark/>
          </w:tcPr>
          <w:p w:rsidR="00051EF8" w:rsidRDefault="00051EF8">
            <w:pPr>
              <w:widowControl w:val="0"/>
              <w:spacing w:line="276" w:lineRule="auto"/>
              <w:ind w:lef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.................................................</w:t>
            </w:r>
          </w:p>
        </w:tc>
      </w:tr>
      <w:tr w:rsidR="00051EF8" w:rsidTr="00051EF8">
        <w:trPr>
          <w:trHeight w:val="1701"/>
        </w:trPr>
        <w:tc>
          <w:tcPr>
            <w:tcW w:w="4391" w:type="dxa"/>
            <w:vAlign w:val="center"/>
          </w:tcPr>
          <w:p w:rsidR="00051EF8" w:rsidRDefault="00051EF8">
            <w:pPr>
              <w:pStyle w:val="Akapitzlist"/>
              <w:widowControl w:val="0"/>
              <w:spacing w:line="276" w:lineRule="auto"/>
              <w:ind w:left="57"/>
              <w:rPr>
                <w:b/>
                <w:bCs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051EF8" w:rsidRDefault="00051E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51EF8" w:rsidTr="00051EF8">
        <w:trPr>
          <w:trHeight w:val="633"/>
        </w:trPr>
        <w:tc>
          <w:tcPr>
            <w:tcW w:w="4391" w:type="dxa"/>
            <w:vAlign w:val="center"/>
          </w:tcPr>
          <w:p w:rsidR="00051EF8" w:rsidRDefault="00051EF8">
            <w:pPr>
              <w:pStyle w:val="Akapitzlist"/>
              <w:spacing w:line="276" w:lineRule="auto"/>
              <w:ind w:left="57"/>
              <w:rPr>
                <w:b/>
                <w:bCs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051EF8" w:rsidRDefault="00051E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51EF8" w:rsidTr="00051EF8">
        <w:trPr>
          <w:trHeight w:val="558"/>
        </w:trPr>
        <w:tc>
          <w:tcPr>
            <w:tcW w:w="8741" w:type="dxa"/>
            <w:gridSpan w:val="2"/>
            <w:vAlign w:val="center"/>
          </w:tcPr>
          <w:p w:rsidR="00051EF8" w:rsidRDefault="00051EF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pod względem merytorycznym: </w:t>
            </w:r>
            <w:r>
              <w:rPr>
                <w:sz w:val="16"/>
                <w:szCs w:val="16"/>
                <w:u w:val="dotted"/>
                <w:lang w:eastAsia="en-US"/>
              </w:rPr>
              <w:tab/>
            </w:r>
            <w:r>
              <w:rPr>
                <w:sz w:val="16"/>
                <w:szCs w:val="16"/>
                <w:u w:val="dotted"/>
                <w:lang w:eastAsia="en-US"/>
              </w:rPr>
              <w:tab/>
            </w:r>
            <w:r>
              <w:rPr>
                <w:sz w:val="16"/>
                <w:szCs w:val="16"/>
                <w:u w:val="dotted"/>
                <w:lang w:eastAsia="en-US"/>
              </w:rPr>
              <w:tab/>
            </w:r>
            <w:r>
              <w:rPr>
                <w:sz w:val="16"/>
                <w:szCs w:val="16"/>
                <w:u w:val="dotted"/>
                <w:lang w:eastAsia="en-US"/>
              </w:rPr>
              <w:tab/>
            </w:r>
            <w:r>
              <w:rPr>
                <w:sz w:val="16"/>
                <w:szCs w:val="16"/>
                <w:u w:val="dotted"/>
                <w:lang w:eastAsia="en-US"/>
              </w:rPr>
              <w:tab/>
            </w:r>
            <w:r>
              <w:rPr>
                <w:sz w:val="16"/>
                <w:szCs w:val="16"/>
                <w:u w:val="dotted"/>
                <w:lang w:eastAsia="en-US"/>
              </w:rPr>
              <w:tab/>
            </w:r>
          </w:p>
          <w:p w:rsidR="00051EF8" w:rsidRDefault="00051EF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51EF8" w:rsidTr="00051EF8">
        <w:trPr>
          <w:trHeight w:val="566"/>
        </w:trPr>
        <w:tc>
          <w:tcPr>
            <w:tcW w:w="8741" w:type="dxa"/>
            <w:gridSpan w:val="2"/>
            <w:vAlign w:val="bottom"/>
          </w:tcPr>
          <w:p w:rsidR="00051EF8" w:rsidRDefault="00051EF8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051EF8" w:rsidRDefault="00051EF8" w:rsidP="00051EF8"/>
    <w:p w:rsidR="00661EE7" w:rsidRDefault="00661EE7" w:rsidP="00051EF8"/>
    <w:p w:rsidR="00661EE7" w:rsidRDefault="00661EE7" w:rsidP="00051EF8"/>
    <w:p w:rsidR="00661EE7" w:rsidRDefault="00661EE7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1F20B5" w:rsidRDefault="001F20B5" w:rsidP="00051EF8"/>
    <w:p w:rsidR="00051EF8" w:rsidRDefault="00051EF8" w:rsidP="00051EF8">
      <w:pPr>
        <w:pStyle w:val="Akapitzlist"/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="Tahoma"/>
        </w:rPr>
      </w:pPr>
      <w:r>
        <w:rPr>
          <w:rFonts w:cs="Tahoma"/>
        </w:rPr>
        <w:lastRenderedPageBreak/>
        <w:t>Załącznik nr 2 do Umowy nr ../2022 z dnia…</w:t>
      </w:r>
    </w:p>
    <w:p w:rsidR="00051EF8" w:rsidRPr="00C74CD7" w:rsidRDefault="00051EF8" w:rsidP="00051EF8">
      <w:pPr>
        <w:rPr>
          <w:rFonts w:cs="Tahoma"/>
          <w:b/>
          <w:sz w:val="32"/>
        </w:rPr>
      </w:pPr>
      <w:r w:rsidRPr="00C74CD7">
        <w:rPr>
          <w:rFonts w:cs="Tahoma"/>
          <w:b/>
          <w:sz w:val="32"/>
        </w:rPr>
        <w:t>Szczegółowy opis obiektów użyteczności publicznej</w:t>
      </w:r>
    </w:p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916"/>
        <w:gridCol w:w="3123"/>
        <w:gridCol w:w="3247"/>
      </w:tblGrid>
      <w:tr w:rsidR="00051EF8" w:rsidRPr="00F87B89" w:rsidTr="00EF4D0C">
        <w:tc>
          <w:tcPr>
            <w:tcW w:w="2916" w:type="dxa"/>
          </w:tcPr>
          <w:p w:rsidR="00051EF8" w:rsidRPr="00F87B89" w:rsidRDefault="00051EF8" w:rsidP="00EF4D0C">
            <w:pPr>
              <w:jc w:val="both"/>
            </w:pPr>
            <w:r>
              <w:t>Obiekt</w:t>
            </w: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Działka numer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 w:rsidRPr="00F87B89">
              <w:t>Obręb</w:t>
            </w:r>
          </w:p>
        </w:tc>
      </w:tr>
      <w:tr w:rsidR="00051EF8" w:rsidRPr="00F87B89" w:rsidTr="00EF4D0C">
        <w:tc>
          <w:tcPr>
            <w:tcW w:w="2916" w:type="dxa"/>
            <w:vMerge w:val="restart"/>
            <w:vAlign w:val="center"/>
          </w:tcPr>
          <w:p w:rsidR="00051EF8" w:rsidRPr="00C74CD7" w:rsidRDefault="00051EF8" w:rsidP="00EF4D0C">
            <w:pPr>
              <w:jc w:val="center"/>
              <w:rPr>
                <w:b/>
              </w:rPr>
            </w:pPr>
            <w:r w:rsidRPr="00C74CD7">
              <w:rPr>
                <w:b/>
              </w:rPr>
              <w:t>Stadion Miejski</w:t>
            </w:r>
          </w:p>
          <w:p w:rsidR="00051EF8" w:rsidRDefault="00051EF8" w:rsidP="00EF4D0C">
            <w:pPr>
              <w:jc w:val="center"/>
            </w:pPr>
            <w:r>
              <w:t>ul. Mickiewicza 20</w:t>
            </w:r>
          </w:p>
          <w:p w:rsidR="00051EF8" w:rsidRDefault="00051EF8" w:rsidP="00EF4D0C">
            <w:pPr>
              <w:jc w:val="center"/>
            </w:pPr>
            <w:r>
              <w:t>76-020 Bobolice</w:t>
            </w: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185/2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186/2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180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179/2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164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212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Pr="00F87B89" w:rsidRDefault="00051EF8" w:rsidP="00EF4D0C">
            <w:pPr>
              <w:jc w:val="both"/>
            </w:pPr>
            <w:r>
              <w:t>163/2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</w:tcPr>
          <w:p w:rsidR="00051EF8" w:rsidRDefault="00051EF8" w:rsidP="00EF4D0C">
            <w:pPr>
              <w:jc w:val="both"/>
            </w:pPr>
            <w:r>
              <w:t>165</w:t>
            </w:r>
          </w:p>
        </w:tc>
        <w:tc>
          <w:tcPr>
            <w:tcW w:w="3248" w:type="dxa"/>
          </w:tcPr>
          <w:p w:rsidR="00051EF8" w:rsidRPr="00F87B89" w:rsidRDefault="00051EF8" w:rsidP="00EF4D0C">
            <w:pPr>
              <w:jc w:val="both"/>
            </w:pPr>
            <w:r>
              <w:t>0004 Bobolice</w:t>
            </w:r>
          </w:p>
        </w:tc>
      </w:tr>
    </w:tbl>
    <w:p w:rsidR="00051EF8" w:rsidRPr="00DB78BA" w:rsidRDefault="00051EF8" w:rsidP="00051EF8"/>
    <w:tbl>
      <w:tblPr>
        <w:tblStyle w:val="Tabela-Siatka"/>
        <w:tblW w:w="0" w:type="auto"/>
        <w:tblLook w:val="04A0"/>
      </w:tblPr>
      <w:tblGrid>
        <w:gridCol w:w="2916"/>
        <w:gridCol w:w="3123"/>
        <w:gridCol w:w="3247"/>
      </w:tblGrid>
      <w:tr w:rsidR="00051EF8" w:rsidRPr="00F87B89" w:rsidTr="00EF4D0C">
        <w:trPr>
          <w:trHeight w:val="354"/>
        </w:trPr>
        <w:tc>
          <w:tcPr>
            <w:tcW w:w="2916" w:type="dxa"/>
            <w:vMerge w:val="restart"/>
            <w:vAlign w:val="center"/>
          </w:tcPr>
          <w:p w:rsidR="00051EF8" w:rsidRPr="00C74CD7" w:rsidRDefault="00051EF8" w:rsidP="00EF4D0C">
            <w:pPr>
              <w:jc w:val="center"/>
              <w:rPr>
                <w:b/>
              </w:rPr>
            </w:pPr>
            <w:r>
              <w:rPr>
                <w:b/>
              </w:rPr>
              <w:t>Strzelnica</w:t>
            </w:r>
          </w:p>
          <w:p w:rsidR="00051EF8" w:rsidRDefault="00051EF8" w:rsidP="00EF4D0C">
            <w:pPr>
              <w:jc w:val="center"/>
            </w:pPr>
            <w:r>
              <w:t>ul. Mickiewicza 20</w:t>
            </w:r>
          </w:p>
          <w:p w:rsidR="00051EF8" w:rsidRDefault="00051EF8" w:rsidP="00EF4D0C">
            <w:pPr>
              <w:jc w:val="center"/>
            </w:pPr>
            <w:r>
              <w:t>76-020 Bobolice</w:t>
            </w:r>
          </w:p>
        </w:tc>
        <w:tc>
          <w:tcPr>
            <w:tcW w:w="3124" w:type="dxa"/>
            <w:vAlign w:val="center"/>
          </w:tcPr>
          <w:p w:rsidR="00051EF8" w:rsidRPr="00F87B89" w:rsidRDefault="00051EF8" w:rsidP="00EF4D0C">
            <w:r>
              <w:t>181</w:t>
            </w:r>
          </w:p>
        </w:tc>
        <w:tc>
          <w:tcPr>
            <w:tcW w:w="3248" w:type="dxa"/>
            <w:vAlign w:val="center"/>
          </w:tcPr>
          <w:p w:rsidR="00051EF8" w:rsidRPr="00F87B89" w:rsidRDefault="00051EF8" w:rsidP="00EF4D0C">
            <w:r>
              <w:t>0004 Bobolice</w:t>
            </w:r>
          </w:p>
        </w:tc>
      </w:tr>
      <w:tr w:rsidR="00051EF8" w:rsidRPr="00F87B89" w:rsidTr="00EF4D0C">
        <w:tc>
          <w:tcPr>
            <w:tcW w:w="2916" w:type="dxa"/>
            <w:vMerge/>
          </w:tcPr>
          <w:p w:rsidR="00051EF8" w:rsidRDefault="00051EF8" w:rsidP="00EF4D0C">
            <w:pPr>
              <w:jc w:val="both"/>
            </w:pPr>
          </w:p>
        </w:tc>
        <w:tc>
          <w:tcPr>
            <w:tcW w:w="3124" w:type="dxa"/>
            <w:vAlign w:val="center"/>
          </w:tcPr>
          <w:p w:rsidR="00051EF8" w:rsidRPr="00F87B89" w:rsidRDefault="00051EF8" w:rsidP="00EF4D0C">
            <w:r>
              <w:t>182/2</w:t>
            </w:r>
          </w:p>
        </w:tc>
        <w:tc>
          <w:tcPr>
            <w:tcW w:w="3248" w:type="dxa"/>
            <w:vAlign w:val="center"/>
          </w:tcPr>
          <w:p w:rsidR="00051EF8" w:rsidRPr="00F87B89" w:rsidRDefault="00051EF8" w:rsidP="00EF4D0C">
            <w:r>
              <w:t>0004 Bobolice</w:t>
            </w:r>
          </w:p>
        </w:tc>
      </w:tr>
    </w:tbl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jc w:val="both"/>
        <w:rPr>
          <w:b/>
        </w:rPr>
      </w:pPr>
    </w:p>
    <w:p w:rsidR="00051EF8" w:rsidRDefault="00051EF8" w:rsidP="00051EF8">
      <w:pPr>
        <w:ind w:right="-86"/>
        <w:rPr>
          <w:sz w:val="18"/>
        </w:rPr>
      </w:pPr>
    </w:p>
    <w:p w:rsidR="00051EF8" w:rsidRDefault="00051EF8" w:rsidP="00051EF8">
      <w:pPr>
        <w:ind w:right="-86"/>
        <w:rPr>
          <w:sz w:val="18"/>
        </w:rPr>
      </w:pPr>
    </w:p>
    <w:p w:rsidR="00051EF8" w:rsidRPr="00F41042" w:rsidRDefault="00051EF8" w:rsidP="00051EF8">
      <w:pPr>
        <w:jc w:val="both"/>
      </w:pPr>
    </w:p>
    <w:p w:rsidR="00051EF8" w:rsidRDefault="00051EF8" w:rsidP="00051EF8"/>
    <w:tbl>
      <w:tblPr>
        <w:tblW w:w="0" w:type="auto"/>
        <w:tblInd w:w="108" w:type="dxa"/>
        <w:tblLook w:val="04A0"/>
      </w:tblPr>
      <w:tblGrid>
        <w:gridCol w:w="4391"/>
        <w:gridCol w:w="4350"/>
      </w:tblGrid>
      <w:tr w:rsidR="00051EF8" w:rsidTr="00EF4D0C">
        <w:tc>
          <w:tcPr>
            <w:tcW w:w="8741" w:type="dxa"/>
            <w:gridSpan w:val="2"/>
          </w:tcPr>
          <w:p w:rsidR="00051EF8" w:rsidRPr="001A5BDD" w:rsidRDefault="00051EF8" w:rsidP="00EF4D0C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PODPISY:</w:t>
            </w:r>
          </w:p>
          <w:p w:rsidR="00051EF8" w:rsidRPr="001A5BDD" w:rsidRDefault="00051EF8" w:rsidP="00EF4D0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51EF8" w:rsidTr="00EF4D0C">
        <w:trPr>
          <w:trHeight w:val="510"/>
        </w:trPr>
        <w:tc>
          <w:tcPr>
            <w:tcW w:w="4391" w:type="dxa"/>
          </w:tcPr>
          <w:p w:rsidR="00051EF8" w:rsidRPr="001A5BDD" w:rsidRDefault="00051EF8" w:rsidP="00EF4D0C">
            <w:pPr>
              <w:spacing w:line="276" w:lineRule="auto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ZAMAWIAJĄCY:</w:t>
            </w:r>
          </w:p>
        </w:tc>
        <w:tc>
          <w:tcPr>
            <w:tcW w:w="4350" w:type="dxa"/>
          </w:tcPr>
          <w:p w:rsidR="00051EF8" w:rsidRPr="001A5BDD" w:rsidRDefault="00051EF8" w:rsidP="00EF4D0C">
            <w:pPr>
              <w:spacing w:line="276" w:lineRule="auto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WYKONAWCA:</w:t>
            </w:r>
          </w:p>
        </w:tc>
      </w:tr>
      <w:tr w:rsidR="00051EF8" w:rsidTr="00EF4D0C">
        <w:trPr>
          <w:trHeight w:val="1701"/>
        </w:trPr>
        <w:tc>
          <w:tcPr>
            <w:tcW w:w="4391" w:type="dxa"/>
            <w:vAlign w:val="center"/>
          </w:tcPr>
          <w:p w:rsidR="00051EF8" w:rsidRPr="002D36C4" w:rsidRDefault="00051EF8" w:rsidP="00EF4D0C">
            <w:pPr>
              <w:widowControl w:val="0"/>
              <w:spacing w:line="276" w:lineRule="auto"/>
              <w:ind w:left="57"/>
              <w:jc w:val="center"/>
              <w:rPr>
                <w:b/>
                <w:bCs/>
              </w:rPr>
            </w:pPr>
            <w:r w:rsidRPr="002D36C4">
              <w:rPr>
                <w:b/>
                <w:bCs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051EF8" w:rsidRPr="002D36C4" w:rsidRDefault="00051EF8" w:rsidP="00EF4D0C">
            <w:pPr>
              <w:widowControl w:val="0"/>
              <w:spacing w:line="276" w:lineRule="auto"/>
              <w:ind w:left="57"/>
              <w:jc w:val="center"/>
              <w:rPr>
                <w:b/>
                <w:bCs/>
              </w:rPr>
            </w:pPr>
            <w:r w:rsidRPr="002D36C4">
              <w:rPr>
                <w:b/>
                <w:bCs/>
              </w:rPr>
              <w:t>.................................................</w:t>
            </w:r>
          </w:p>
        </w:tc>
      </w:tr>
      <w:tr w:rsidR="00051EF8" w:rsidTr="00EF4D0C">
        <w:trPr>
          <w:trHeight w:val="633"/>
        </w:trPr>
        <w:tc>
          <w:tcPr>
            <w:tcW w:w="4391" w:type="dxa"/>
            <w:vAlign w:val="center"/>
          </w:tcPr>
          <w:p w:rsidR="00051EF8" w:rsidRPr="001A5BDD" w:rsidRDefault="00051EF8" w:rsidP="00EF4D0C">
            <w:pPr>
              <w:pStyle w:val="Akapitzlist"/>
              <w:spacing w:line="276" w:lineRule="auto"/>
              <w:ind w:left="57"/>
              <w:rPr>
                <w:b/>
                <w:bCs/>
              </w:rPr>
            </w:pPr>
          </w:p>
        </w:tc>
        <w:tc>
          <w:tcPr>
            <w:tcW w:w="4350" w:type="dxa"/>
            <w:vAlign w:val="center"/>
          </w:tcPr>
          <w:p w:rsidR="00051EF8" w:rsidRPr="001A5BDD" w:rsidRDefault="00051EF8" w:rsidP="00EF4D0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51EF8" w:rsidTr="00EF4D0C">
        <w:trPr>
          <w:trHeight w:val="558"/>
        </w:trPr>
        <w:tc>
          <w:tcPr>
            <w:tcW w:w="8741" w:type="dxa"/>
            <w:gridSpan w:val="2"/>
            <w:vAlign w:val="center"/>
          </w:tcPr>
          <w:p w:rsidR="00051EF8" w:rsidRPr="001A5BDD" w:rsidRDefault="00051EF8" w:rsidP="00EF4D0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1A5BDD">
              <w:rPr>
                <w:sz w:val="16"/>
                <w:szCs w:val="16"/>
              </w:rPr>
              <w:t xml:space="preserve">pod względem merytorycznym: </w:t>
            </w:r>
            <w:r w:rsidRPr="001A5BDD">
              <w:rPr>
                <w:sz w:val="16"/>
                <w:szCs w:val="16"/>
                <w:u w:val="dotted"/>
              </w:rPr>
              <w:tab/>
            </w:r>
            <w:r w:rsidRPr="001A5BDD">
              <w:rPr>
                <w:sz w:val="16"/>
                <w:szCs w:val="16"/>
                <w:u w:val="dotted"/>
              </w:rPr>
              <w:tab/>
            </w:r>
            <w:r w:rsidRPr="001A5BDD">
              <w:rPr>
                <w:sz w:val="16"/>
                <w:szCs w:val="16"/>
                <w:u w:val="dotted"/>
              </w:rPr>
              <w:tab/>
            </w:r>
            <w:r w:rsidRPr="001A5BDD">
              <w:rPr>
                <w:sz w:val="16"/>
                <w:szCs w:val="16"/>
                <w:u w:val="dotted"/>
              </w:rPr>
              <w:tab/>
            </w:r>
            <w:r w:rsidRPr="001A5BDD">
              <w:rPr>
                <w:sz w:val="16"/>
                <w:szCs w:val="16"/>
                <w:u w:val="dotted"/>
              </w:rPr>
              <w:tab/>
            </w:r>
            <w:r w:rsidRPr="001A5BDD">
              <w:rPr>
                <w:sz w:val="16"/>
                <w:szCs w:val="16"/>
                <w:u w:val="dotted"/>
              </w:rPr>
              <w:tab/>
            </w:r>
          </w:p>
          <w:p w:rsidR="00051EF8" w:rsidRPr="001A5BDD" w:rsidRDefault="00051EF8" w:rsidP="00EF4D0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51EF8" w:rsidTr="00EF4D0C">
        <w:trPr>
          <w:trHeight w:val="566"/>
        </w:trPr>
        <w:tc>
          <w:tcPr>
            <w:tcW w:w="8741" w:type="dxa"/>
            <w:gridSpan w:val="2"/>
            <w:vAlign w:val="bottom"/>
          </w:tcPr>
          <w:p w:rsidR="00051EF8" w:rsidRPr="001A5BDD" w:rsidRDefault="00051EF8" w:rsidP="00EF4D0C">
            <w:pPr>
              <w:shd w:val="clear" w:color="auto" w:fill="FFFFFF"/>
              <w:spacing w:line="276" w:lineRule="auto"/>
              <w:rPr>
                <w:b/>
                <w:bCs/>
              </w:rPr>
            </w:pPr>
          </w:p>
        </w:tc>
      </w:tr>
    </w:tbl>
    <w:p w:rsidR="00051EF8" w:rsidRDefault="00051EF8" w:rsidP="00051EF8"/>
    <w:p w:rsidR="00F87B89" w:rsidRDefault="00F87B89" w:rsidP="00F87B89">
      <w:pPr>
        <w:ind w:right="-86"/>
        <w:rPr>
          <w:sz w:val="18"/>
        </w:rPr>
      </w:pPr>
    </w:p>
    <w:sectPr w:rsidR="00F87B89" w:rsidSect="005A697B">
      <w:headerReference w:type="default" r:id="rId8"/>
      <w:footerReference w:type="default" r:id="rId9"/>
      <w:pgSz w:w="11906" w:h="16838"/>
      <w:pgMar w:top="822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06" w:rsidRDefault="00D10306" w:rsidP="00FC2372">
      <w:r>
        <w:separator/>
      </w:r>
    </w:p>
  </w:endnote>
  <w:endnote w:type="continuationSeparator" w:id="1">
    <w:p w:rsidR="00D10306" w:rsidRDefault="00D10306" w:rsidP="00FC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46755132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37339C" w:rsidRPr="00E97CA1" w:rsidRDefault="0037339C" w:rsidP="0037339C">
            <w:pPr>
              <w:pStyle w:val="Nagwek"/>
              <w:pBdr>
                <w:bottom w:val="thickThinSmallGap" w:sz="24" w:space="0" w:color="622423"/>
              </w:pBdr>
              <w:rPr>
                <w:b/>
                <w:bCs/>
                <w:sz w:val="14"/>
                <w:szCs w:val="14"/>
              </w:rPr>
            </w:pPr>
          </w:p>
          <w:p w:rsidR="0037339C" w:rsidRDefault="0037339C" w:rsidP="0037339C">
            <w:pPr>
              <w:pStyle w:val="Stopka"/>
              <w:rPr>
                <w:sz w:val="16"/>
                <w:szCs w:val="16"/>
              </w:rPr>
            </w:pPr>
          </w:p>
          <w:p w:rsidR="0037339C" w:rsidRPr="00E4162B" w:rsidRDefault="0037339C" w:rsidP="0037339C">
            <w:pPr>
              <w:pStyle w:val="Stopka"/>
              <w:jc w:val="center"/>
              <w:rPr>
                <w:sz w:val="16"/>
                <w:szCs w:val="16"/>
              </w:rPr>
            </w:pPr>
            <w:r w:rsidRPr="00E4162B">
              <w:rPr>
                <w:i/>
                <w:sz w:val="16"/>
                <w:szCs w:val="16"/>
              </w:rPr>
              <w:t xml:space="preserve">„Całoroczna obsługa i administrowanie cmentarzami komunalnymi, stadionem  miejskim oraz strzelnicą w Bobolicach, utrzymanie </w:t>
            </w:r>
            <w:r>
              <w:rPr>
                <w:i/>
                <w:sz w:val="16"/>
                <w:szCs w:val="16"/>
              </w:rPr>
              <w:br/>
            </w:r>
            <w:r w:rsidRPr="00E4162B">
              <w:rPr>
                <w:i/>
                <w:sz w:val="16"/>
                <w:szCs w:val="16"/>
              </w:rPr>
              <w:t>i konserwacja terenów zielonych oraz utrzymanie czystości i porządku na terenie Gminy Bobolice w 2022 roku”</w:t>
            </w:r>
          </w:p>
          <w:p w:rsidR="0037339C" w:rsidRPr="0037339C" w:rsidRDefault="0037339C">
            <w:pPr>
              <w:pStyle w:val="Stopka"/>
              <w:jc w:val="right"/>
              <w:rPr>
                <w:sz w:val="16"/>
                <w:szCs w:val="16"/>
              </w:rPr>
            </w:pPr>
            <w:r w:rsidRPr="0037339C">
              <w:rPr>
                <w:sz w:val="16"/>
                <w:szCs w:val="16"/>
              </w:rPr>
              <w:t xml:space="preserve"> </w:t>
            </w:r>
            <w:r w:rsidR="000C4375" w:rsidRPr="0037339C">
              <w:rPr>
                <w:b/>
                <w:sz w:val="16"/>
                <w:szCs w:val="16"/>
              </w:rPr>
              <w:fldChar w:fldCharType="begin"/>
            </w:r>
            <w:r w:rsidRPr="0037339C">
              <w:rPr>
                <w:b/>
                <w:sz w:val="16"/>
                <w:szCs w:val="16"/>
              </w:rPr>
              <w:instrText>PAGE</w:instrText>
            </w:r>
            <w:r w:rsidR="000C4375" w:rsidRPr="0037339C">
              <w:rPr>
                <w:b/>
                <w:sz w:val="16"/>
                <w:szCs w:val="16"/>
              </w:rPr>
              <w:fldChar w:fldCharType="separate"/>
            </w:r>
            <w:r w:rsidR="00257EB1">
              <w:rPr>
                <w:b/>
                <w:noProof/>
                <w:sz w:val="16"/>
                <w:szCs w:val="16"/>
              </w:rPr>
              <w:t>1</w:t>
            </w:r>
            <w:r w:rsidR="000C4375" w:rsidRPr="0037339C">
              <w:rPr>
                <w:b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37339C">
              <w:rPr>
                <w:sz w:val="16"/>
                <w:szCs w:val="16"/>
              </w:rPr>
              <w:t xml:space="preserve"> </w:t>
            </w:r>
            <w:r w:rsidR="000C4375" w:rsidRPr="0037339C">
              <w:rPr>
                <w:b/>
                <w:sz w:val="16"/>
                <w:szCs w:val="16"/>
              </w:rPr>
              <w:fldChar w:fldCharType="begin"/>
            </w:r>
            <w:r w:rsidRPr="0037339C">
              <w:rPr>
                <w:b/>
                <w:sz w:val="16"/>
                <w:szCs w:val="16"/>
              </w:rPr>
              <w:instrText>NUMPAGES</w:instrText>
            </w:r>
            <w:r w:rsidR="000C4375" w:rsidRPr="0037339C">
              <w:rPr>
                <w:b/>
                <w:sz w:val="16"/>
                <w:szCs w:val="16"/>
              </w:rPr>
              <w:fldChar w:fldCharType="separate"/>
            </w:r>
            <w:r w:rsidR="001040E9">
              <w:rPr>
                <w:b/>
                <w:noProof/>
                <w:sz w:val="16"/>
                <w:szCs w:val="16"/>
              </w:rPr>
              <w:t>9</w:t>
            </w:r>
            <w:r w:rsidR="000C4375" w:rsidRPr="0037339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8495F" w:rsidRPr="00E52EF7" w:rsidRDefault="00A8495F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06" w:rsidRDefault="00D10306" w:rsidP="00FC2372">
      <w:r>
        <w:separator/>
      </w:r>
    </w:p>
  </w:footnote>
  <w:footnote w:type="continuationSeparator" w:id="1">
    <w:p w:rsidR="00D10306" w:rsidRDefault="00D10306" w:rsidP="00FC2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9C" w:rsidRDefault="0037339C" w:rsidP="0037339C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</w:p>
  <w:p w:rsidR="0037339C" w:rsidRDefault="0037339C" w:rsidP="0037339C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</w:p>
  <w:p w:rsidR="00E52EF7" w:rsidRPr="005A697B" w:rsidRDefault="0037339C" w:rsidP="005A697B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>Załącznik nr 11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E33"/>
    <w:multiLevelType w:val="multilevel"/>
    <w:tmpl w:val="A4EEE0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C962E2"/>
    <w:multiLevelType w:val="hybridMultilevel"/>
    <w:tmpl w:val="CB52A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45DA"/>
    <w:multiLevelType w:val="multilevel"/>
    <w:tmpl w:val="F780B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6D197C"/>
    <w:multiLevelType w:val="hybridMultilevel"/>
    <w:tmpl w:val="CE10B532"/>
    <w:lvl w:ilvl="0" w:tplc="6A1AF11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833"/>
    <w:multiLevelType w:val="multilevel"/>
    <w:tmpl w:val="4A4A51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6C720D"/>
    <w:multiLevelType w:val="multilevel"/>
    <w:tmpl w:val="C44063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8B07029"/>
    <w:multiLevelType w:val="multilevel"/>
    <w:tmpl w:val="0BB457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norm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B36ED4"/>
    <w:multiLevelType w:val="multilevel"/>
    <w:tmpl w:val="C1CE7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AE026F"/>
    <w:multiLevelType w:val="multilevel"/>
    <w:tmpl w:val="9260F9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D069B2"/>
    <w:multiLevelType w:val="hybridMultilevel"/>
    <w:tmpl w:val="64E64456"/>
    <w:lvl w:ilvl="0" w:tplc="1674E810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BC5CC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91B55"/>
    <w:multiLevelType w:val="multilevel"/>
    <w:tmpl w:val="7BBC39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EB1D3B"/>
    <w:multiLevelType w:val="multilevel"/>
    <w:tmpl w:val="833C0DA8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5D64997"/>
    <w:multiLevelType w:val="multilevel"/>
    <w:tmpl w:val="3C3A0E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6B6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715A1B"/>
    <w:multiLevelType w:val="multilevel"/>
    <w:tmpl w:val="BBD0B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726398"/>
    <w:multiLevelType w:val="multilevel"/>
    <w:tmpl w:val="256C26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9B63800"/>
    <w:multiLevelType w:val="multilevel"/>
    <w:tmpl w:val="884A1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155AFD"/>
    <w:multiLevelType w:val="multilevel"/>
    <w:tmpl w:val="65F288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0278D0"/>
    <w:multiLevelType w:val="multilevel"/>
    <w:tmpl w:val="B3A0968C"/>
    <w:lvl w:ilvl="0">
      <w:start w:val="1"/>
      <w:numFmt w:val="decimal"/>
      <w:pStyle w:val="1norm"/>
      <w:lvlText w:val="%1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283"/>
      </w:pPr>
      <w:rPr>
        <w:rFonts w:hint="default"/>
      </w:rPr>
    </w:lvl>
  </w:abstractNum>
  <w:abstractNum w:abstractNumId="19">
    <w:nsid w:val="712606DA"/>
    <w:multiLevelType w:val="multilevel"/>
    <w:tmpl w:val="EFECB4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59397C"/>
    <w:multiLevelType w:val="hybridMultilevel"/>
    <w:tmpl w:val="06ECC60E"/>
    <w:lvl w:ilvl="0" w:tplc="2D9281D0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7A0CA6F8" w:tentative="1">
      <w:start w:val="1"/>
      <w:numFmt w:val="lowerLetter"/>
      <w:lvlText w:val="%2."/>
      <w:lvlJc w:val="left"/>
      <w:pPr>
        <w:ind w:left="1440" w:hanging="360"/>
      </w:pPr>
    </w:lvl>
    <w:lvl w:ilvl="2" w:tplc="01EC0378" w:tentative="1">
      <w:start w:val="1"/>
      <w:numFmt w:val="lowerRoman"/>
      <w:lvlText w:val="%3."/>
      <w:lvlJc w:val="right"/>
      <w:pPr>
        <w:ind w:left="2160" w:hanging="180"/>
      </w:pPr>
    </w:lvl>
    <w:lvl w:ilvl="3" w:tplc="4E98783E" w:tentative="1">
      <w:start w:val="1"/>
      <w:numFmt w:val="decimal"/>
      <w:lvlText w:val="%4."/>
      <w:lvlJc w:val="left"/>
      <w:pPr>
        <w:ind w:left="2880" w:hanging="360"/>
      </w:pPr>
    </w:lvl>
    <w:lvl w:ilvl="4" w:tplc="57F829BC" w:tentative="1">
      <w:start w:val="1"/>
      <w:numFmt w:val="lowerLetter"/>
      <w:lvlText w:val="%5."/>
      <w:lvlJc w:val="left"/>
      <w:pPr>
        <w:ind w:left="3600" w:hanging="360"/>
      </w:pPr>
    </w:lvl>
    <w:lvl w:ilvl="5" w:tplc="6E6816BE" w:tentative="1">
      <w:start w:val="1"/>
      <w:numFmt w:val="lowerRoman"/>
      <w:lvlText w:val="%6."/>
      <w:lvlJc w:val="right"/>
      <w:pPr>
        <w:ind w:left="4320" w:hanging="180"/>
      </w:pPr>
    </w:lvl>
    <w:lvl w:ilvl="6" w:tplc="FE6070A6" w:tentative="1">
      <w:start w:val="1"/>
      <w:numFmt w:val="decimal"/>
      <w:lvlText w:val="%7."/>
      <w:lvlJc w:val="left"/>
      <w:pPr>
        <w:ind w:left="5040" w:hanging="360"/>
      </w:pPr>
    </w:lvl>
    <w:lvl w:ilvl="7" w:tplc="11F08AAA" w:tentative="1">
      <w:start w:val="1"/>
      <w:numFmt w:val="lowerLetter"/>
      <w:lvlText w:val="%8."/>
      <w:lvlJc w:val="left"/>
      <w:pPr>
        <w:ind w:left="5760" w:hanging="360"/>
      </w:pPr>
    </w:lvl>
    <w:lvl w:ilvl="8" w:tplc="26642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86303"/>
    <w:multiLevelType w:val="hybridMultilevel"/>
    <w:tmpl w:val="6E7289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DB232EE">
      <w:numFmt w:val="bullet"/>
      <w:lvlText w:val=""/>
      <w:lvlJc w:val="left"/>
      <w:pPr>
        <w:ind w:left="1800" w:hanging="360"/>
      </w:pPr>
      <w:rPr>
        <w:rFonts w:ascii="Symbol" w:eastAsiaTheme="maj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0"/>
  </w:num>
  <w:num w:numId="5">
    <w:abstractNumId w:val="19"/>
  </w:num>
  <w:num w:numId="6">
    <w:abstractNumId w:val="8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  <w:num w:numId="17">
    <w:abstractNumId w:val="20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64A87"/>
    <w:rsid w:val="00001A3E"/>
    <w:rsid w:val="00023E0D"/>
    <w:rsid w:val="00051EF8"/>
    <w:rsid w:val="0008285C"/>
    <w:rsid w:val="000A724E"/>
    <w:rsid w:val="000C4375"/>
    <w:rsid w:val="000E6437"/>
    <w:rsid w:val="001040E9"/>
    <w:rsid w:val="00157CB8"/>
    <w:rsid w:val="00166674"/>
    <w:rsid w:val="0018697B"/>
    <w:rsid w:val="001A5DFD"/>
    <w:rsid w:val="001A6C64"/>
    <w:rsid w:val="001A6FF5"/>
    <w:rsid w:val="001D0CD5"/>
    <w:rsid w:val="001D1B5E"/>
    <w:rsid w:val="001D3DAE"/>
    <w:rsid w:val="001D6E59"/>
    <w:rsid w:val="001F20B5"/>
    <w:rsid w:val="00257EB1"/>
    <w:rsid w:val="002649C5"/>
    <w:rsid w:val="002701E5"/>
    <w:rsid w:val="0027349E"/>
    <w:rsid w:val="002D34F9"/>
    <w:rsid w:val="002F01BE"/>
    <w:rsid w:val="0037339C"/>
    <w:rsid w:val="0038015F"/>
    <w:rsid w:val="00395A51"/>
    <w:rsid w:val="003C62E4"/>
    <w:rsid w:val="003D50C7"/>
    <w:rsid w:val="003D5860"/>
    <w:rsid w:val="003D73BE"/>
    <w:rsid w:val="003E477C"/>
    <w:rsid w:val="003F207E"/>
    <w:rsid w:val="004313E0"/>
    <w:rsid w:val="00461D46"/>
    <w:rsid w:val="00481798"/>
    <w:rsid w:val="004826FE"/>
    <w:rsid w:val="00490311"/>
    <w:rsid w:val="00491CDE"/>
    <w:rsid w:val="004C1149"/>
    <w:rsid w:val="004C5ABF"/>
    <w:rsid w:val="004D3216"/>
    <w:rsid w:val="004E23CD"/>
    <w:rsid w:val="004E59DE"/>
    <w:rsid w:val="004F0011"/>
    <w:rsid w:val="00525A85"/>
    <w:rsid w:val="005576B0"/>
    <w:rsid w:val="005A4EAD"/>
    <w:rsid w:val="005A697B"/>
    <w:rsid w:val="005B64CB"/>
    <w:rsid w:val="005B7858"/>
    <w:rsid w:val="005E2F14"/>
    <w:rsid w:val="00610BBA"/>
    <w:rsid w:val="00624845"/>
    <w:rsid w:val="00651595"/>
    <w:rsid w:val="00661EE7"/>
    <w:rsid w:val="0067745D"/>
    <w:rsid w:val="00695070"/>
    <w:rsid w:val="00715E36"/>
    <w:rsid w:val="007202AE"/>
    <w:rsid w:val="0074189A"/>
    <w:rsid w:val="0074320B"/>
    <w:rsid w:val="0074359D"/>
    <w:rsid w:val="007900DC"/>
    <w:rsid w:val="007E0290"/>
    <w:rsid w:val="007E6B22"/>
    <w:rsid w:val="008025CC"/>
    <w:rsid w:val="00812021"/>
    <w:rsid w:val="008324EA"/>
    <w:rsid w:val="00834D94"/>
    <w:rsid w:val="008436E2"/>
    <w:rsid w:val="008811BD"/>
    <w:rsid w:val="00887A66"/>
    <w:rsid w:val="008B083C"/>
    <w:rsid w:val="008D41E5"/>
    <w:rsid w:val="008D4DD2"/>
    <w:rsid w:val="00903CD1"/>
    <w:rsid w:val="00914EA5"/>
    <w:rsid w:val="0092392A"/>
    <w:rsid w:val="0097567F"/>
    <w:rsid w:val="009C35B2"/>
    <w:rsid w:val="009D3552"/>
    <w:rsid w:val="009D4DF2"/>
    <w:rsid w:val="009F255E"/>
    <w:rsid w:val="009F3A38"/>
    <w:rsid w:val="00A16EDA"/>
    <w:rsid w:val="00A225A8"/>
    <w:rsid w:val="00A70CA2"/>
    <w:rsid w:val="00A846FA"/>
    <w:rsid w:val="00A8495F"/>
    <w:rsid w:val="00A97B8A"/>
    <w:rsid w:val="00AA3A28"/>
    <w:rsid w:val="00B2745A"/>
    <w:rsid w:val="00B64A87"/>
    <w:rsid w:val="00B80C2E"/>
    <w:rsid w:val="00B8195B"/>
    <w:rsid w:val="00B93A99"/>
    <w:rsid w:val="00BA7A49"/>
    <w:rsid w:val="00BD26B9"/>
    <w:rsid w:val="00C21948"/>
    <w:rsid w:val="00C21AC5"/>
    <w:rsid w:val="00C42698"/>
    <w:rsid w:val="00C5549F"/>
    <w:rsid w:val="00C92046"/>
    <w:rsid w:val="00CA4B1C"/>
    <w:rsid w:val="00CD54F4"/>
    <w:rsid w:val="00CD5F85"/>
    <w:rsid w:val="00CE756A"/>
    <w:rsid w:val="00CF4AB7"/>
    <w:rsid w:val="00D10306"/>
    <w:rsid w:val="00D12ADF"/>
    <w:rsid w:val="00D20F07"/>
    <w:rsid w:val="00D225EC"/>
    <w:rsid w:val="00D67AE9"/>
    <w:rsid w:val="00D829BF"/>
    <w:rsid w:val="00D90032"/>
    <w:rsid w:val="00D96EE5"/>
    <w:rsid w:val="00DA0964"/>
    <w:rsid w:val="00DA69B9"/>
    <w:rsid w:val="00DB78BA"/>
    <w:rsid w:val="00DD2EFB"/>
    <w:rsid w:val="00DE6FDE"/>
    <w:rsid w:val="00E51C6B"/>
    <w:rsid w:val="00E52EF7"/>
    <w:rsid w:val="00E56CBB"/>
    <w:rsid w:val="00EA0894"/>
    <w:rsid w:val="00EA4A04"/>
    <w:rsid w:val="00EC12B3"/>
    <w:rsid w:val="00ED0B29"/>
    <w:rsid w:val="00EE28B1"/>
    <w:rsid w:val="00EF3C91"/>
    <w:rsid w:val="00F04757"/>
    <w:rsid w:val="00F2092D"/>
    <w:rsid w:val="00F357BA"/>
    <w:rsid w:val="00F41042"/>
    <w:rsid w:val="00F72F86"/>
    <w:rsid w:val="00F8441D"/>
    <w:rsid w:val="00F87B89"/>
    <w:rsid w:val="00F950F3"/>
    <w:rsid w:val="00FC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4A87"/>
    <w:pPr>
      <w:widowControl w:val="0"/>
      <w:tabs>
        <w:tab w:val="left" w:pos="708"/>
      </w:tabs>
      <w:ind w:right="-1"/>
      <w:jc w:val="both"/>
    </w:pPr>
    <w:rPr>
      <w:snapToGrid w:val="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64A87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E56CBB"/>
    <w:pPr>
      <w:ind w:left="720"/>
      <w:contextualSpacing/>
    </w:pPr>
  </w:style>
  <w:style w:type="character" w:styleId="Hipercze">
    <w:name w:val="Hyperlink"/>
    <w:uiPriority w:val="99"/>
    <w:rsid w:val="0062484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3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372"/>
    <w:rPr>
      <w:vertAlign w:val="superscript"/>
    </w:rPr>
  </w:style>
  <w:style w:type="paragraph" w:customStyle="1" w:styleId="Default">
    <w:name w:val="Default"/>
    <w:rsid w:val="002701E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41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41E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8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4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84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9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D73B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D73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3D73BE"/>
    <w:pPr>
      <w:widowControl w:val="0"/>
      <w:suppressAutoHyphens/>
      <w:spacing w:line="360" w:lineRule="auto"/>
      <w:jc w:val="both"/>
    </w:pPr>
  </w:style>
  <w:style w:type="paragraph" w:customStyle="1" w:styleId="Style6">
    <w:name w:val="Style6"/>
    <w:basedOn w:val="Normalny"/>
    <w:uiPriority w:val="99"/>
    <w:rsid w:val="003D73BE"/>
    <w:pPr>
      <w:widowControl w:val="0"/>
      <w:suppressAutoHyphens/>
      <w:spacing w:line="269" w:lineRule="exact"/>
      <w:jc w:val="both"/>
    </w:pPr>
  </w:style>
  <w:style w:type="paragraph" w:customStyle="1" w:styleId="val">
    <w:name w:val="val"/>
    <w:basedOn w:val="Normalny"/>
    <w:rsid w:val="003D73BE"/>
    <w:pPr>
      <w:spacing w:before="100" w:beforeAutospacing="1" w:after="100" w:afterAutospacing="1"/>
    </w:pPr>
  </w:style>
  <w:style w:type="paragraph" w:customStyle="1" w:styleId="1norm">
    <w:name w:val="1. norm"/>
    <w:next w:val="11norm"/>
    <w:autoRedefine/>
    <w:qFormat/>
    <w:rsid w:val="00DE6FDE"/>
    <w:pPr>
      <w:numPr>
        <w:numId w:val="12"/>
      </w:numPr>
      <w:spacing w:after="200" w:line="360" w:lineRule="auto"/>
      <w:contextualSpacing/>
      <w:jc w:val="both"/>
    </w:pPr>
    <w:rPr>
      <w:rFonts w:ascii="Times New Roman" w:eastAsiaTheme="majorEastAsia" w:hAnsi="Times New Roman" w:cs="Times New Roman"/>
      <w:sz w:val="24"/>
      <w:szCs w:val="24"/>
      <w:lang w:eastAsia="pl-PL"/>
    </w:rPr>
  </w:style>
  <w:style w:type="paragraph" w:customStyle="1" w:styleId="11norm">
    <w:name w:val="1.1  norm"/>
    <w:basedOn w:val="1norm"/>
    <w:next w:val="Normalny"/>
    <w:autoRedefine/>
    <w:qFormat/>
    <w:rsid w:val="00DA0964"/>
    <w:pPr>
      <w:numPr>
        <w:ilvl w:val="1"/>
        <w:numId w:val="14"/>
      </w:numPr>
    </w:p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B80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52EF7"/>
  </w:style>
  <w:style w:type="paragraph" w:customStyle="1" w:styleId="Tekstpodstawowy21">
    <w:name w:val="Tekst podstawowy 21"/>
    <w:basedOn w:val="Normalny"/>
    <w:rsid w:val="0037339C"/>
    <w:pPr>
      <w:suppressAutoHyphens/>
      <w:spacing w:after="120" w:line="480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normal">
    <w:name w:val="normal"/>
    <w:rsid w:val="0037339C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Bezodstpw">
    <w:name w:val="No Spacing"/>
    <w:link w:val="BezodstpwZnak"/>
    <w:uiPriority w:val="1"/>
    <w:qFormat/>
    <w:rsid w:val="0037339C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lang w:eastAsia="pl-PL"/>
    </w:rPr>
  </w:style>
  <w:style w:type="character" w:customStyle="1" w:styleId="BezodstpwZnak">
    <w:name w:val="Bez odstępów Znak"/>
    <w:link w:val="Bezodstpw"/>
    <w:uiPriority w:val="1"/>
    <w:rsid w:val="0037339C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4A87"/>
    <w:pPr>
      <w:widowControl w:val="0"/>
      <w:tabs>
        <w:tab w:val="left" w:pos="708"/>
      </w:tabs>
      <w:ind w:right="-1"/>
      <w:jc w:val="both"/>
    </w:pPr>
    <w:rPr>
      <w:snapToGrid w:val="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64A87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Akapitzlist">
    <w:name w:val="List Paragraph"/>
    <w:aliases w:val="L1,Numerowanie,Akapit z listą5,List Paragraph,Obiekt,BulletC,Akapit z listą31,Akapit z listą BS,CW_Lista"/>
    <w:basedOn w:val="Normalny"/>
    <w:link w:val="AkapitzlistZnak"/>
    <w:uiPriority w:val="34"/>
    <w:qFormat/>
    <w:rsid w:val="00E56CBB"/>
    <w:pPr>
      <w:ind w:left="720"/>
      <w:contextualSpacing/>
    </w:pPr>
  </w:style>
  <w:style w:type="character" w:styleId="Hipercze">
    <w:name w:val="Hyperlink"/>
    <w:uiPriority w:val="99"/>
    <w:rsid w:val="0062484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3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372"/>
    <w:rPr>
      <w:vertAlign w:val="superscript"/>
    </w:rPr>
  </w:style>
  <w:style w:type="paragraph" w:customStyle="1" w:styleId="Default">
    <w:name w:val="Default"/>
    <w:rsid w:val="002701E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41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41E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8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A84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A84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9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D73B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D73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3D73BE"/>
    <w:pPr>
      <w:widowControl w:val="0"/>
      <w:suppressAutoHyphens/>
      <w:spacing w:line="360" w:lineRule="auto"/>
      <w:jc w:val="both"/>
    </w:pPr>
  </w:style>
  <w:style w:type="paragraph" w:customStyle="1" w:styleId="Style6">
    <w:name w:val="Style6"/>
    <w:basedOn w:val="Normalny"/>
    <w:uiPriority w:val="99"/>
    <w:rsid w:val="003D73BE"/>
    <w:pPr>
      <w:widowControl w:val="0"/>
      <w:suppressAutoHyphens/>
      <w:spacing w:line="269" w:lineRule="exact"/>
      <w:jc w:val="both"/>
    </w:pPr>
  </w:style>
  <w:style w:type="paragraph" w:customStyle="1" w:styleId="val">
    <w:name w:val="val"/>
    <w:basedOn w:val="Normalny"/>
    <w:rsid w:val="003D73BE"/>
    <w:pPr>
      <w:spacing w:before="100" w:beforeAutospacing="1" w:after="100" w:afterAutospacing="1"/>
    </w:pPr>
  </w:style>
  <w:style w:type="paragraph" w:customStyle="1" w:styleId="1norm">
    <w:name w:val="1. norm"/>
    <w:next w:val="11norm"/>
    <w:autoRedefine/>
    <w:qFormat/>
    <w:rsid w:val="00DE6FDE"/>
    <w:pPr>
      <w:numPr>
        <w:numId w:val="41"/>
      </w:numPr>
      <w:spacing w:after="200" w:line="360" w:lineRule="auto"/>
      <w:contextualSpacing/>
      <w:jc w:val="both"/>
    </w:pPr>
    <w:rPr>
      <w:rFonts w:ascii="Times New Roman" w:eastAsiaTheme="majorEastAsia" w:hAnsi="Times New Roman" w:cs="Times New Roman"/>
      <w:sz w:val="24"/>
      <w:szCs w:val="24"/>
      <w:lang w:eastAsia="pl-PL"/>
    </w:rPr>
  </w:style>
  <w:style w:type="paragraph" w:customStyle="1" w:styleId="11norm">
    <w:name w:val="1.1  norm"/>
    <w:basedOn w:val="1norm"/>
    <w:next w:val="Normalny"/>
    <w:autoRedefine/>
    <w:qFormat/>
    <w:rsid w:val="00DA0964"/>
    <w:pPr>
      <w:numPr>
        <w:ilvl w:val="1"/>
        <w:numId w:val="44"/>
      </w:numPr>
    </w:p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"/>
    <w:link w:val="Akapitzlist"/>
    <w:uiPriority w:val="34"/>
    <w:locked/>
    <w:rsid w:val="00B80C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96D0-FF8E-40F1-B5EC-61FDDF6E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1839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Sękulski Łukasz</dc:creator>
  <cp:lastModifiedBy>UM Bobolice</cp:lastModifiedBy>
  <cp:revision>24</cp:revision>
  <cp:lastPrinted>2021-12-20T06:12:00Z</cp:lastPrinted>
  <dcterms:created xsi:type="dcterms:W3CDTF">2021-10-25T15:32:00Z</dcterms:created>
  <dcterms:modified xsi:type="dcterms:W3CDTF">2021-12-20T06:12:00Z</dcterms:modified>
</cp:coreProperties>
</file>