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84" w:rsidRPr="00D13DF8" w:rsidRDefault="00C76984" w:rsidP="00C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13DF8">
        <w:rPr>
          <w:rFonts w:ascii="Arial" w:hAnsi="Arial" w:cs="Arial"/>
          <w:b/>
          <w:bCs/>
          <w:color w:val="000000"/>
        </w:rPr>
        <w:t>SZCZEGÓŁOWY OPIS PRZEDMIOTU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13DF8">
        <w:rPr>
          <w:rFonts w:ascii="Arial" w:hAnsi="Arial" w:cs="Arial"/>
          <w:b/>
          <w:bCs/>
          <w:color w:val="000000"/>
        </w:rPr>
        <w:t>ZAMÓWIENIA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D13DF8" w:rsidRPr="00242683" w:rsidRDefault="00D13DF8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5670"/>
        <w:gridCol w:w="851"/>
        <w:gridCol w:w="1309"/>
      </w:tblGrid>
      <w:tr w:rsidR="00D13DF8" w:rsidRPr="00242683" w:rsidTr="00C05D96">
        <w:trPr>
          <w:trHeight w:val="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242683" w:rsidRDefault="00D13DF8" w:rsidP="00C0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6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242683" w:rsidRDefault="00D13DF8" w:rsidP="00C0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6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242683" w:rsidRDefault="00D13DF8" w:rsidP="00C0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6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242683" w:rsidRDefault="00D13DF8" w:rsidP="00C0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6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</w:tr>
      <w:tr w:rsidR="00C05D96" w:rsidRPr="00242683" w:rsidTr="00C05D96">
        <w:trPr>
          <w:trHeight w:val="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6" w:rsidRPr="00BE638C" w:rsidRDefault="00C05D96" w:rsidP="00C05D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6" w:rsidRPr="00727AA2" w:rsidRDefault="00C05D96" w:rsidP="00C05D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pasta do obuwia specjalnego- wosk  kolor brązowy po 125 ml preferowany    wosk impregnacyjny NIKWAX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6" w:rsidRPr="00727AA2" w:rsidRDefault="00C05D96" w:rsidP="00C05D96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7AA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6" w:rsidRPr="00727AA2" w:rsidRDefault="00C05D96" w:rsidP="00C05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C05D96" w:rsidRPr="00242683" w:rsidTr="00C05D96">
        <w:trPr>
          <w:trHeight w:val="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6" w:rsidRPr="00BE638C" w:rsidRDefault="00C05D96" w:rsidP="00C05D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6" w:rsidRPr="00C05D96" w:rsidRDefault="00C05D96" w:rsidP="00C05D9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pasta do obuwia specjalnego- wosk  kolor czarny po 125 ml  preferowany  wosk impregnacyjny NIKWAX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         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6" w:rsidRPr="00727AA2" w:rsidRDefault="00C05D96" w:rsidP="00C05D96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7AA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6" w:rsidRPr="00727AA2" w:rsidRDefault="00C05D96" w:rsidP="00C05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05D96" w:rsidRPr="00242683" w:rsidTr="00C05D96">
        <w:trPr>
          <w:trHeight w:val="2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6" w:rsidRPr="00BE638C" w:rsidRDefault="00C05D96" w:rsidP="00C05D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6" w:rsidRPr="00C05D96" w:rsidRDefault="00C05D96" w:rsidP="00C05D9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pasta do maszyn do czyszczenia obuwia bezbarwna - opak. 09-1 l.  preferowany HEUTE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6" w:rsidRPr="00727AA2" w:rsidRDefault="00C05D96" w:rsidP="00C05D96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7AA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6" w:rsidRPr="00727AA2" w:rsidRDefault="00C05D96" w:rsidP="00C05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5D96" w:rsidRPr="00242683" w:rsidTr="00C05D96">
        <w:trPr>
          <w:trHeight w:val="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6" w:rsidRPr="00BE638C" w:rsidRDefault="00C05D96" w:rsidP="00C05D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6" w:rsidRPr="00C05D96" w:rsidRDefault="00C05D96" w:rsidP="00C05D9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kulki na mole odzieżowe w opak. po </w:t>
            </w:r>
            <w:r>
              <w:rPr>
                <w:rFonts w:ascii="Arial" w:hAnsi="Arial" w:cs="Arial"/>
                <w:b/>
                <w:sz w:val="19"/>
                <w:szCs w:val="19"/>
              </w:rPr>
              <w:br/>
              <w:t>20 szt. preferowany  BROS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6" w:rsidRPr="00727AA2" w:rsidRDefault="00C05D96" w:rsidP="00C05D96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6" w:rsidRDefault="00C05D96" w:rsidP="00C05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  <w:p w:rsidR="00C05D96" w:rsidRPr="00727AA2" w:rsidRDefault="00C05D96" w:rsidP="00C05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29E3" w:rsidRDefault="007B29E3" w:rsidP="007B29E3">
      <w:pPr>
        <w:pStyle w:val="Standard"/>
        <w:rPr>
          <w:rFonts w:ascii="Arial" w:hAnsi="Arial" w:cs="Arial"/>
          <w:b/>
          <w:bCs/>
        </w:rPr>
      </w:pPr>
    </w:p>
    <w:p w:rsidR="00D13DF8" w:rsidRPr="00034BDD" w:rsidRDefault="00D13DF8" w:rsidP="00D13DF8">
      <w:pPr>
        <w:pStyle w:val="Default"/>
      </w:pPr>
    </w:p>
    <w:p w:rsidR="00A56FBD" w:rsidRPr="00034BDD" w:rsidRDefault="00C05D96" w:rsidP="00034BDD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034BDD">
        <w:rPr>
          <w:rFonts w:ascii="Arial" w:hAnsi="Arial" w:cs="Arial"/>
          <w:b/>
          <w:sz w:val="24"/>
          <w:szCs w:val="24"/>
        </w:rPr>
        <w:t>P</w:t>
      </w:r>
      <w:r w:rsidRPr="00034BDD">
        <w:rPr>
          <w:rFonts w:ascii="Arial" w:hAnsi="Arial" w:cs="Arial"/>
          <w:b/>
          <w:sz w:val="24"/>
          <w:szCs w:val="24"/>
        </w:rPr>
        <w:t>asta do obuwia specjalnego</w:t>
      </w:r>
      <w:r w:rsidR="00034BDD" w:rsidRPr="00034BDD">
        <w:rPr>
          <w:rFonts w:ascii="Arial" w:hAnsi="Arial" w:cs="Arial"/>
          <w:b/>
          <w:sz w:val="24"/>
          <w:szCs w:val="24"/>
        </w:rPr>
        <w:t xml:space="preserve"> </w:t>
      </w:r>
      <w:r w:rsidRPr="00034BDD">
        <w:rPr>
          <w:rFonts w:ascii="Arial" w:hAnsi="Arial" w:cs="Arial"/>
          <w:b/>
          <w:sz w:val="24"/>
          <w:szCs w:val="24"/>
        </w:rPr>
        <w:t xml:space="preserve">- wosk  </w:t>
      </w:r>
      <w:r w:rsidRPr="00034BDD">
        <w:rPr>
          <w:rFonts w:ascii="Arial" w:hAnsi="Arial" w:cs="Arial"/>
          <w:b/>
          <w:sz w:val="24"/>
          <w:szCs w:val="24"/>
        </w:rPr>
        <w:t xml:space="preserve">impregnujący do skóry licowej </w:t>
      </w:r>
      <w:r w:rsidRPr="00034BDD">
        <w:rPr>
          <w:rFonts w:ascii="Arial" w:hAnsi="Arial" w:cs="Arial"/>
          <w:b/>
          <w:sz w:val="24"/>
          <w:szCs w:val="24"/>
        </w:rPr>
        <w:t>kolor brązowy</w:t>
      </w:r>
      <w:r w:rsidRPr="00034BDD">
        <w:rPr>
          <w:rFonts w:ascii="Arial" w:hAnsi="Arial" w:cs="Arial"/>
          <w:b/>
          <w:sz w:val="24"/>
          <w:szCs w:val="24"/>
        </w:rPr>
        <w:t xml:space="preserve">, pojemność </w:t>
      </w:r>
      <w:r w:rsidRPr="00034BDD">
        <w:rPr>
          <w:rFonts w:ascii="Arial" w:hAnsi="Arial" w:cs="Arial"/>
          <w:b/>
          <w:sz w:val="24"/>
          <w:szCs w:val="24"/>
        </w:rPr>
        <w:t>125 ml</w:t>
      </w:r>
      <w:r w:rsidRPr="00034BDD">
        <w:rPr>
          <w:rFonts w:ascii="Arial" w:hAnsi="Arial" w:cs="Arial"/>
          <w:b/>
          <w:sz w:val="24"/>
          <w:szCs w:val="24"/>
        </w:rPr>
        <w:t xml:space="preserve">-  preferowany </w:t>
      </w:r>
      <w:r w:rsidRPr="00034BDD">
        <w:rPr>
          <w:rFonts w:ascii="Arial" w:hAnsi="Arial" w:cs="Arial"/>
          <w:b/>
          <w:sz w:val="24"/>
          <w:szCs w:val="24"/>
        </w:rPr>
        <w:t>wosk impregnacyjny NIKWAX</w:t>
      </w:r>
      <w:r w:rsidRPr="00034BDD">
        <w:rPr>
          <w:rFonts w:ascii="Arial" w:hAnsi="Arial" w:cs="Arial"/>
          <w:b/>
          <w:sz w:val="24"/>
          <w:szCs w:val="24"/>
        </w:rPr>
        <w:t xml:space="preserve">.  Wymagany aplikator w </w:t>
      </w:r>
      <w:r w:rsidR="00034BDD" w:rsidRPr="00034BDD">
        <w:rPr>
          <w:rFonts w:ascii="Arial" w:hAnsi="Arial" w:cs="Arial"/>
          <w:b/>
          <w:sz w:val="24"/>
          <w:szCs w:val="24"/>
        </w:rPr>
        <w:t>gąbce.  Trwałość nie krótsza niż 24 miesiące od daty dostawy.</w:t>
      </w:r>
    </w:p>
    <w:p w:rsidR="00034BDD" w:rsidRPr="00034BDD" w:rsidRDefault="00034BDD" w:rsidP="00034BDD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034BDD">
        <w:rPr>
          <w:rFonts w:ascii="Arial" w:hAnsi="Arial" w:cs="Arial"/>
          <w:b/>
          <w:sz w:val="24"/>
          <w:szCs w:val="24"/>
        </w:rPr>
        <w:t xml:space="preserve">Pasta do obuwia specjalnego - wosk  impregnujący do skóry licowej kolor </w:t>
      </w:r>
      <w:r w:rsidRPr="00034BDD">
        <w:rPr>
          <w:rFonts w:ascii="Arial" w:hAnsi="Arial" w:cs="Arial"/>
          <w:b/>
          <w:sz w:val="24"/>
          <w:szCs w:val="24"/>
        </w:rPr>
        <w:t>czarny</w:t>
      </w:r>
      <w:r w:rsidRPr="00034BDD">
        <w:rPr>
          <w:rFonts w:ascii="Arial" w:hAnsi="Arial" w:cs="Arial"/>
          <w:b/>
          <w:sz w:val="24"/>
          <w:szCs w:val="24"/>
        </w:rPr>
        <w:t>, pojemność 125 ml-  preferowany wosk impregnacyjny NIKWAX.  Wymagany aplikator w gąbce. Trwałość nie krótsza niż 24 miesiące od daty dostawy.</w:t>
      </w:r>
    </w:p>
    <w:p w:rsidR="00034BDD" w:rsidRPr="00034BDD" w:rsidRDefault="00034BDD" w:rsidP="00034BDD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034BDD">
        <w:rPr>
          <w:rFonts w:ascii="Arial" w:hAnsi="Arial" w:cs="Arial"/>
          <w:b/>
          <w:sz w:val="24"/>
          <w:szCs w:val="24"/>
        </w:rPr>
        <w:t>Pasta do maszyn czyszczących obuwie</w:t>
      </w:r>
      <w:r w:rsidRPr="00034BDD">
        <w:rPr>
          <w:rFonts w:ascii="Arial" w:hAnsi="Arial" w:cs="Arial"/>
          <w:b/>
          <w:sz w:val="24"/>
          <w:szCs w:val="24"/>
        </w:rPr>
        <w:t xml:space="preserve"> bezbarwna - opak. 09-1 l.  preferowany HEUTE</w:t>
      </w:r>
      <w:r w:rsidRPr="00034BDD">
        <w:rPr>
          <w:rFonts w:ascii="Arial" w:hAnsi="Arial" w:cs="Arial"/>
          <w:b/>
          <w:sz w:val="24"/>
          <w:szCs w:val="24"/>
        </w:rPr>
        <w:t xml:space="preserve">. </w:t>
      </w:r>
      <w:r w:rsidRPr="00034BDD">
        <w:rPr>
          <w:rFonts w:ascii="Arial" w:hAnsi="Arial" w:cs="Arial"/>
          <w:b/>
          <w:sz w:val="24"/>
          <w:szCs w:val="24"/>
        </w:rPr>
        <w:t>Trwałość nie krótsza niż 24 miesiące od daty dostawy.</w:t>
      </w:r>
    </w:p>
    <w:p w:rsidR="00034BDD" w:rsidRPr="00034BDD" w:rsidRDefault="00034BDD" w:rsidP="00034BDD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034BDD">
        <w:rPr>
          <w:rFonts w:ascii="Arial" w:hAnsi="Arial" w:cs="Arial"/>
          <w:b/>
          <w:sz w:val="24"/>
          <w:szCs w:val="24"/>
        </w:rPr>
        <w:t>K</w:t>
      </w:r>
      <w:r w:rsidRPr="00034BDD">
        <w:rPr>
          <w:rFonts w:ascii="Arial" w:hAnsi="Arial" w:cs="Arial"/>
          <w:b/>
          <w:sz w:val="24"/>
          <w:szCs w:val="24"/>
        </w:rPr>
        <w:t>ulki na mole odzieżowe w opak. po 20 szt. preferowany  BROS</w:t>
      </w:r>
      <w:r w:rsidRPr="00034BDD">
        <w:rPr>
          <w:rFonts w:ascii="Arial" w:hAnsi="Arial" w:cs="Arial"/>
          <w:b/>
          <w:sz w:val="24"/>
          <w:szCs w:val="24"/>
        </w:rPr>
        <w:t xml:space="preserve">. Każda kulka umieszczona jest w osobnej, perforowanej saszetce.  </w:t>
      </w:r>
      <w:r w:rsidRPr="00034BDD">
        <w:rPr>
          <w:rFonts w:ascii="Arial" w:hAnsi="Arial" w:cs="Arial"/>
          <w:b/>
          <w:sz w:val="24"/>
          <w:szCs w:val="24"/>
        </w:rPr>
        <w:t>Trwałość nie krótsza niż 24 miesiące od daty dostawy.</w:t>
      </w:r>
    </w:p>
    <w:p w:rsidR="008C0393" w:rsidRPr="00034BDD" w:rsidRDefault="008C0393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34BDD" w:rsidRDefault="00034BDD" w:rsidP="00034BDD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OGÓLNE:</w:t>
      </w:r>
    </w:p>
    <w:p w:rsidR="00034BDD" w:rsidRPr="00CF2564" w:rsidRDefault="00F37582" w:rsidP="00034B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1. T</w:t>
      </w:r>
      <w:r w:rsidR="00034BDD">
        <w:rPr>
          <w:rFonts w:ascii="Arial" w:hAnsi="Arial" w:cs="Arial"/>
        </w:rPr>
        <w:t>ermin dostawy (do 21</w:t>
      </w:r>
      <w:r w:rsidR="00034BDD" w:rsidRPr="00CF2564">
        <w:rPr>
          <w:rFonts w:ascii="Arial" w:hAnsi="Arial" w:cs="Arial"/>
        </w:rPr>
        <w:t xml:space="preserve"> dni od daty złożenia zamówienia).</w:t>
      </w:r>
    </w:p>
    <w:p w:rsidR="00034BDD" w:rsidRPr="00CF2564" w:rsidRDefault="00034BDD" w:rsidP="00034BDD">
      <w:pPr>
        <w:pStyle w:val="Standard"/>
        <w:jc w:val="both"/>
        <w:rPr>
          <w:rFonts w:ascii="Arial" w:hAnsi="Arial" w:cs="Arial"/>
        </w:rPr>
      </w:pPr>
      <w:r w:rsidRPr="00CF2564">
        <w:rPr>
          <w:rFonts w:ascii="Arial" w:hAnsi="Arial" w:cs="Arial"/>
        </w:rPr>
        <w:t>2. Odroc</w:t>
      </w:r>
      <w:r>
        <w:rPr>
          <w:rFonts w:ascii="Arial" w:hAnsi="Arial" w:cs="Arial"/>
        </w:rPr>
        <w:t>zony termin płatności minimum 30</w:t>
      </w:r>
      <w:r w:rsidRPr="00CF2564">
        <w:rPr>
          <w:rFonts w:ascii="Arial" w:hAnsi="Arial" w:cs="Arial"/>
        </w:rPr>
        <w:t xml:space="preserve"> dni od daty odbioru towaru i otrzymania faktury.</w:t>
      </w:r>
    </w:p>
    <w:p w:rsidR="00034BDD" w:rsidRPr="00CF2564" w:rsidRDefault="00034BDD" w:rsidP="00034BDD">
      <w:pPr>
        <w:pStyle w:val="Standard"/>
        <w:jc w:val="both"/>
        <w:rPr>
          <w:rFonts w:ascii="Arial" w:hAnsi="Arial" w:cs="Arial"/>
        </w:rPr>
      </w:pPr>
      <w:r w:rsidRPr="00CF2564">
        <w:rPr>
          <w:rFonts w:ascii="Arial" w:hAnsi="Arial" w:cs="Arial"/>
        </w:rPr>
        <w:t>3. Koszty dostawy do siedziby zamawiającego tj. ul. Jana Ostroroga 35, 01-163  Warszawa ponosi Wykonawca.</w:t>
      </w:r>
    </w:p>
    <w:p w:rsidR="00034BDD" w:rsidRPr="00CF2564" w:rsidRDefault="00034BDD" w:rsidP="00034BDD">
      <w:pPr>
        <w:pStyle w:val="Standard"/>
        <w:jc w:val="both"/>
        <w:rPr>
          <w:rFonts w:ascii="Arial" w:hAnsi="Arial" w:cs="Arial"/>
        </w:rPr>
      </w:pPr>
      <w:r w:rsidRPr="00CF2564">
        <w:rPr>
          <w:rFonts w:ascii="Arial" w:hAnsi="Arial" w:cs="Arial"/>
        </w:rPr>
        <w:t>4. Zamawiający zastrzega sobie możliwość zwiększenia lub zmniejszenia zamówienia w zależności od przedstawionej oferty na produkty.</w:t>
      </w:r>
    </w:p>
    <w:p w:rsidR="00034BDD" w:rsidRPr="00CF2564" w:rsidRDefault="00034BDD" w:rsidP="00034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F2564">
        <w:rPr>
          <w:rFonts w:ascii="Arial" w:hAnsi="Arial" w:cs="Arial"/>
          <w:sz w:val="24"/>
          <w:szCs w:val="24"/>
        </w:rPr>
        <w:t>5. Wszystkie produkty muszą   posiadać niezbędne dopuszczenia do sprzedaży na terenie UE.</w:t>
      </w:r>
      <w:r w:rsidRPr="00CF2564">
        <w:rPr>
          <w:rFonts w:ascii="Arial" w:hAnsi="Arial" w:cs="Arial"/>
          <w:b/>
          <w:sz w:val="24"/>
          <w:szCs w:val="24"/>
        </w:rPr>
        <w:t xml:space="preserve">  </w:t>
      </w:r>
    </w:p>
    <w:p w:rsidR="002A022E" w:rsidRPr="00CF2564" w:rsidRDefault="002A022E" w:rsidP="002A022E">
      <w:pPr>
        <w:pStyle w:val="Default"/>
      </w:pPr>
      <w:bookmarkStart w:id="0" w:name="_GoBack"/>
      <w:bookmarkEnd w:id="0"/>
    </w:p>
    <w:sectPr w:rsidR="002A022E" w:rsidRPr="00CF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7F" w:rsidRDefault="0087247F" w:rsidP="00D13DF8">
      <w:pPr>
        <w:spacing w:after="0" w:line="240" w:lineRule="auto"/>
      </w:pPr>
      <w:r>
        <w:separator/>
      </w:r>
    </w:p>
  </w:endnote>
  <w:endnote w:type="continuationSeparator" w:id="0">
    <w:p w:rsidR="0087247F" w:rsidRDefault="0087247F" w:rsidP="00D1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7F" w:rsidRDefault="0087247F" w:rsidP="00D13DF8">
      <w:pPr>
        <w:spacing w:after="0" w:line="240" w:lineRule="auto"/>
      </w:pPr>
      <w:r>
        <w:separator/>
      </w:r>
    </w:p>
  </w:footnote>
  <w:footnote w:type="continuationSeparator" w:id="0">
    <w:p w:rsidR="0087247F" w:rsidRDefault="0087247F" w:rsidP="00D13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547"/>
    <w:multiLevelType w:val="multilevel"/>
    <w:tmpl w:val="5D32CD2E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25CE0"/>
    <w:multiLevelType w:val="hybridMultilevel"/>
    <w:tmpl w:val="F2ECDB84"/>
    <w:lvl w:ilvl="0" w:tplc="0BBA4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38"/>
    <w:rsid w:val="00034BDD"/>
    <w:rsid w:val="00076138"/>
    <w:rsid w:val="001121AF"/>
    <w:rsid w:val="00242683"/>
    <w:rsid w:val="002569A5"/>
    <w:rsid w:val="002A022E"/>
    <w:rsid w:val="003310A4"/>
    <w:rsid w:val="00354D56"/>
    <w:rsid w:val="004459DB"/>
    <w:rsid w:val="004A5551"/>
    <w:rsid w:val="004C1E35"/>
    <w:rsid w:val="004E6E2D"/>
    <w:rsid w:val="006E2A65"/>
    <w:rsid w:val="0073539C"/>
    <w:rsid w:val="0078302A"/>
    <w:rsid w:val="007B29E3"/>
    <w:rsid w:val="007C137B"/>
    <w:rsid w:val="007F4E78"/>
    <w:rsid w:val="008463C0"/>
    <w:rsid w:val="0087247F"/>
    <w:rsid w:val="008A4DFB"/>
    <w:rsid w:val="008C0393"/>
    <w:rsid w:val="00941772"/>
    <w:rsid w:val="00A56FBD"/>
    <w:rsid w:val="00A711E1"/>
    <w:rsid w:val="00AC400A"/>
    <w:rsid w:val="00BE638C"/>
    <w:rsid w:val="00C05D96"/>
    <w:rsid w:val="00C738E4"/>
    <w:rsid w:val="00C76984"/>
    <w:rsid w:val="00C834F5"/>
    <w:rsid w:val="00CF2564"/>
    <w:rsid w:val="00D13DF8"/>
    <w:rsid w:val="00D73615"/>
    <w:rsid w:val="00DD0A77"/>
    <w:rsid w:val="00E061A1"/>
    <w:rsid w:val="00F32550"/>
    <w:rsid w:val="00F37582"/>
    <w:rsid w:val="00F67D0B"/>
    <w:rsid w:val="00F857DE"/>
    <w:rsid w:val="00F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78A2F"/>
  <w15:chartTrackingRefBased/>
  <w15:docId w15:val="{44DE4EB9-DC85-477C-820E-4A72A974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DF8"/>
  </w:style>
  <w:style w:type="paragraph" w:styleId="Stopka">
    <w:name w:val="footer"/>
    <w:basedOn w:val="Normalny"/>
    <w:link w:val="StopkaZnak"/>
    <w:uiPriority w:val="99"/>
    <w:unhideWhenUsed/>
    <w:rsid w:val="00D1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DF8"/>
  </w:style>
  <w:style w:type="paragraph" w:customStyle="1" w:styleId="Default">
    <w:name w:val="Default"/>
    <w:rsid w:val="00D13D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7B29E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5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C05D96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rsid w:val="00C05D9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4501F3F-4953-4DDC-8C41-1FC8D479F3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Kowalski Artur</cp:lastModifiedBy>
  <cp:revision>18</cp:revision>
  <cp:lastPrinted>2021-06-01T11:46:00Z</cp:lastPrinted>
  <dcterms:created xsi:type="dcterms:W3CDTF">2021-05-25T11:54:00Z</dcterms:created>
  <dcterms:modified xsi:type="dcterms:W3CDTF">2021-09-23T15:36:00Z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b6bd6b6d-fb98-4510-990c-92445449da06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