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C08" w14:textId="1AAA8FA8" w:rsidR="0073190E" w:rsidRPr="00867014" w:rsidRDefault="00034158" w:rsidP="005C5A55">
      <w:pPr>
        <w:pStyle w:val="Nagwek220"/>
        <w:keepNext/>
        <w:keepLines/>
        <w:shd w:val="clear" w:color="auto" w:fill="auto"/>
        <w:spacing w:after="0" w:line="240" w:lineRule="auto"/>
        <w:jc w:val="right"/>
        <w:rPr>
          <w:rStyle w:val="Nagwek22"/>
          <w:b/>
          <w:bCs/>
          <w:color w:val="000000"/>
          <w:sz w:val="18"/>
          <w:szCs w:val="18"/>
        </w:rPr>
      </w:pPr>
      <w:bookmarkStart w:id="0" w:name="_Hlk501728786"/>
      <w:r>
        <w:rPr>
          <w:rStyle w:val="Nagwek22"/>
          <w:b/>
          <w:bCs/>
          <w:color w:val="000000"/>
          <w:sz w:val="18"/>
          <w:szCs w:val="18"/>
        </w:rPr>
        <w:t>Załącznik nr 2 do SWZ</w:t>
      </w:r>
    </w:p>
    <w:bookmarkEnd w:id="0"/>
    <w:p w14:paraId="277ADC09" w14:textId="77777777" w:rsidR="00FE651D" w:rsidRDefault="00FE651D" w:rsidP="00BC6687">
      <w:pPr>
        <w:pStyle w:val="Nagwek220"/>
        <w:keepNext/>
        <w:keepLines/>
        <w:shd w:val="clear" w:color="auto" w:fill="auto"/>
        <w:spacing w:after="0" w:line="240" w:lineRule="auto"/>
        <w:jc w:val="center"/>
        <w:outlineLvl w:val="9"/>
        <w:rPr>
          <w:sz w:val="18"/>
          <w:szCs w:val="18"/>
        </w:rPr>
      </w:pPr>
    </w:p>
    <w:p w14:paraId="277ADC0A" w14:textId="77777777" w:rsidR="00FE651D" w:rsidRDefault="007B49BD" w:rsidP="00A0352C">
      <w:pPr>
        <w:pStyle w:val="Nagwek220"/>
        <w:keepNext/>
        <w:keepLines/>
        <w:shd w:val="clear" w:color="auto" w:fill="auto"/>
        <w:spacing w:after="0" w:line="240" w:lineRule="auto"/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>OPIS PRZEDMIOTU ZAMÓWIENIA</w:t>
      </w:r>
    </w:p>
    <w:p w14:paraId="277ADC0B" w14:textId="77777777" w:rsidR="00FE651D" w:rsidRPr="00867014" w:rsidRDefault="00FE651D" w:rsidP="00BC6687">
      <w:pPr>
        <w:pStyle w:val="Nagwek220"/>
        <w:keepNext/>
        <w:keepLines/>
        <w:shd w:val="clear" w:color="auto" w:fill="auto"/>
        <w:spacing w:after="0" w:line="240" w:lineRule="auto"/>
        <w:jc w:val="center"/>
        <w:outlineLvl w:val="9"/>
        <w:rPr>
          <w:sz w:val="18"/>
          <w:szCs w:val="18"/>
        </w:rPr>
      </w:pPr>
    </w:p>
    <w:tbl>
      <w:tblPr>
        <w:tblW w:w="103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081"/>
        <w:gridCol w:w="1701"/>
        <w:gridCol w:w="1308"/>
        <w:gridCol w:w="14"/>
      </w:tblGrid>
      <w:tr w:rsidR="00210CED" w:rsidRPr="00870CFC" w14:paraId="277ADC0D" w14:textId="77777777" w:rsidTr="00C5709F">
        <w:trPr>
          <w:trHeight w:val="396"/>
        </w:trPr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0C" w14:textId="30E97F49" w:rsidR="00210CED" w:rsidRPr="00870CFC" w:rsidRDefault="00034158" w:rsidP="00034158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415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DOSTAWA I MONTAŻ AGREGATU CHŁODNICZEGO ZEWNĘTRZNEGO W MILICKIM CENTRUM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034158">
              <w:rPr>
                <w:rFonts w:asciiTheme="minorHAnsi" w:hAnsiTheme="minorHAnsi" w:cstheme="minorHAnsi"/>
                <w:b/>
                <w:bCs/>
                <w:color w:val="000000"/>
              </w:rPr>
              <w:t>MEDYCZNYM SP. Z O.O.</w:t>
            </w:r>
          </w:p>
        </w:tc>
      </w:tr>
      <w:tr w:rsidR="00210CED" w:rsidRPr="00870CFC" w14:paraId="277ADC10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0E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left="142" w:right="158"/>
              <w:jc w:val="both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Zapis w kolumnie 3 „TAK" należy traktować jako wymóg graniczny, którego niespełnienie będzie skutkowało odrzuc</w:t>
            </w:r>
            <w:r w:rsidR="00EA7257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eniem oferty, </w:t>
            </w:r>
            <w:r w:rsidR="008D11BC"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jako niezgodnej z SIWZ.</w:t>
            </w:r>
          </w:p>
          <w:p w14:paraId="277ADC0F" w14:textId="77777777" w:rsidR="00210CED" w:rsidRPr="00870CFC" w:rsidRDefault="00EA7257" w:rsidP="007323FA">
            <w:pPr>
              <w:pStyle w:val="Teksttreci21"/>
              <w:shd w:val="clear" w:color="auto" w:fill="auto"/>
              <w:spacing w:after="0" w:line="240" w:lineRule="auto"/>
              <w:ind w:left="142" w:right="15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Wymogi graniczne</w:t>
            </w:r>
            <w:r w:rsidR="00210CED"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 kolumnie</w:t>
            </w: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3 należy potwierdzić wpisem „TAK” w kolumnie 4</w:t>
            </w:r>
          </w:p>
        </w:tc>
      </w:tr>
      <w:tr w:rsidR="00051367" w:rsidRPr="00870CFC" w14:paraId="277ADC12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11" w14:textId="77777777" w:rsidR="00051367" w:rsidRPr="00870CFC" w:rsidRDefault="00051367" w:rsidP="00EA7257">
            <w:pPr>
              <w:tabs>
                <w:tab w:val="left" w:leader="dot" w:pos="2534"/>
                <w:tab w:val="left" w:leader="dot" w:pos="6130"/>
                <w:tab w:val="left" w:leader="dot" w:pos="9240"/>
              </w:tabs>
              <w:ind w:right="-57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0CED" w:rsidRPr="00870CFC" w14:paraId="277ADC19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3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4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graniczne i oceniane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5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Warunek</w:t>
            </w:r>
            <w:r w:rsidR="00EA7257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wymagany</w:t>
            </w: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6" w14:textId="77777777" w:rsidR="00210CED" w:rsidRPr="00870CFC" w:rsidRDefault="00EA7257" w:rsidP="00EA7257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Czy p</w:t>
            </w:r>
            <w:r w:rsidR="00210CED"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arametry </w:t>
            </w: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spełniony?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17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Ocena</w:t>
            </w:r>
          </w:p>
          <w:p w14:paraId="277ADC18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A2C" w:rsidRPr="00870CFC" w14:paraId="277ADC1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A" w14:textId="77777777" w:rsidR="00304A2C" w:rsidRPr="00870CFC" w:rsidRDefault="00304A2C" w:rsidP="007323FA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B" w14:textId="77777777" w:rsidR="00304A2C" w:rsidRPr="00870CFC" w:rsidRDefault="008C304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Agregat chłodniczy</w:t>
            </w:r>
            <w:r w:rsidR="00AB1B8B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zewnętrzny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C" w14:textId="77777777" w:rsidR="00304A2C" w:rsidRPr="00870CFC" w:rsidRDefault="00304A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1D" w14:textId="77777777" w:rsidR="00304A2C" w:rsidRPr="00870CFC" w:rsidRDefault="00304A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1E" w14:textId="77777777" w:rsidR="00304A2C" w:rsidRPr="00870CFC" w:rsidRDefault="00304A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10CED" w:rsidRPr="00870CFC" w14:paraId="277ADC2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0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1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2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3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24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</w:rPr>
            </w:pPr>
            <w:r w:rsidRPr="00870CFC"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</w:tr>
      <w:tr w:rsidR="00865F93" w:rsidRPr="00870CFC" w14:paraId="277ADC27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26" w14:textId="77777777" w:rsidR="00865F93" w:rsidRPr="00870CFC" w:rsidRDefault="00865F93" w:rsidP="00865F93">
            <w:pPr>
              <w:pStyle w:val="Teksttreci2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1507A">
              <w:rPr>
                <w:rStyle w:val="Pogrubienie"/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  <w:t>WYMAGANIA OGÓLNE</w:t>
            </w:r>
          </w:p>
        </w:tc>
      </w:tr>
      <w:tr w:rsidR="00FC26CE" w:rsidRPr="00870CFC" w14:paraId="277ADC2D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8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9" w14:textId="77777777" w:rsidR="00FC26CE" w:rsidRPr="00865F93" w:rsidRDefault="008C304E" w:rsidP="00865F93">
            <w:pPr>
              <w:pStyle w:val="Default"/>
            </w:pPr>
            <w:r>
              <w:t>Agregat chłodniczy</w:t>
            </w:r>
            <w:r w:rsidR="00AB1B8B">
              <w:t xml:space="preserve"> zewnętrzny nowy rok produkcji </w:t>
            </w:r>
            <w: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A" w14:textId="77777777" w:rsidR="00FC26CE" w:rsidRPr="00B93416" w:rsidRDefault="00FC26CE" w:rsidP="00FC26CE">
            <w:pPr>
              <w:jc w:val="center"/>
              <w:rPr>
                <w:rFonts w:asciiTheme="minorHAnsi" w:hAnsiTheme="minorHAnsi" w:cstheme="minorHAnsi"/>
              </w:rPr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B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2C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33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E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2F" w14:textId="77777777" w:rsidR="00FC26CE" w:rsidRPr="00865F93" w:rsidRDefault="00FC26CE" w:rsidP="00865F93">
            <w:pPr>
              <w:pStyle w:val="Defaul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865F93">
              <w:t>Demontaż</w:t>
            </w:r>
            <w:r w:rsidR="008C304E">
              <w:t xml:space="preserve"> i utylizacja</w:t>
            </w:r>
            <w:r w:rsidRPr="00865F93">
              <w:t xml:space="preserve"> istniejąc</w:t>
            </w:r>
            <w:r w:rsidR="008C304E">
              <w:t xml:space="preserve">ego agregatu chłodniczego </w:t>
            </w:r>
            <w:r w:rsidR="008C304E" w:rsidRPr="008C304E">
              <w:t>WPOC-230/6-2-PZ</w:t>
            </w:r>
            <w:r w:rsidR="008C304E">
              <w:t xml:space="preserve"> THERMOCOLD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0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1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32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39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4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5" w14:textId="77777777" w:rsidR="00FC26CE" w:rsidRPr="00865F93" w:rsidRDefault="008C304E" w:rsidP="00441644">
            <w:pPr>
              <w:pStyle w:val="Default"/>
              <w:jc w:val="both"/>
            </w:pPr>
            <w:r>
              <w:t>Utylizacja czynnika chłodniczego R407C w ilości ok. 40 kg.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6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7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38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A7257" w:rsidRPr="00870CFC" w14:paraId="277ADC3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A" w14:textId="77777777" w:rsidR="00EA7257" w:rsidRPr="00865F93" w:rsidRDefault="00EA7257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B" w14:textId="77777777" w:rsidR="00EA7257" w:rsidRPr="00865F93" w:rsidRDefault="008C304E" w:rsidP="00865F93">
            <w:pPr>
              <w:pStyle w:val="Default"/>
              <w:jc w:val="both"/>
            </w:pPr>
            <w:r>
              <w:t>Utylizacja roztworu glikolowego w ilości ok. 900 litrów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C" w14:textId="77777777" w:rsidR="00EA7257" w:rsidRPr="00B93416" w:rsidRDefault="00EA7257" w:rsidP="00FC2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3D" w14:textId="77777777" w:rsidR="00EA7257" w:rsidRPr="00865F93" w:rsidRDefault="00EA7257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3E" w14:textId="77777777" w:rsidR="00EA7257" w:rsidRPr="00865F93" w:rsidRDefault="00EA7257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4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0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1" w14:textId="77777777" w:rsidR="00FC26CE" w:rsidRPr="00865F93" w:rsidRDefault="00FC26CE" w:rsidP="00865F93">
            <w:pPr>
              <w:pStyle w:val="Default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865F93">
              <w:t>Dostawa</w:t>
            </w:r>
            <w:r w:rsidR="008C304E">
              <w:t xml:space="preserve"> nowego agregatu chłodniczego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2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3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44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4B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6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7" w14:textId="77777777" w:rsidR="00FC26CE" w:rsidRPr="00865F93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Podłączenie agregatu do istniejącej instalacji chłodniczej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8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9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4A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51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C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D" w14:textId="77777777" w:rsidR="00FC26CE" w:rsidRPr="00865F93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Napełnienie instalacji chłodniczej roztworem glikolu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E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4F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50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47605" w:rsidRPr="00870CFC" w14:paraId="277ADC57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2" w14:textId="77777777" w:rsidR="00547605" w:rsidRPr="00865F93" w:rsidRDefault="00547605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3" w14:textId="77777777" w:rsidR="00547605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Podłączenie agregatu do istniejącej instalacji zasilającej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4" w14:textId="77777777" w:rsidR="00547605" w:rsidRPr="00B93416" w:rsidRDefault="00547605" w:rsidP="00FC2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5" w14:textId="77777777" w:rsidR="00547605" w:rsidRPr="00865F93" w:rsidRDefault="00547605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56" w14:textId="77777777" w:rsidR="00547605" w:rsidRPr="00865F93" w:rsidRDefault="00547605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5D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8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9" w14:textId="77777777" w:rsidR="00FC26CE" w:rsidRPr="00865F93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Uruchomienie agregatu chłodniczego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A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B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5C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63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E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5F" w14:textId="77777777" w:rsidR="00FC26CE" w:rsidRPr="00865F93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>Wykonanie wszelkiej dokumentacji technicznej z wymaganymi certyfikatami, wykonania wymaganych badań i prób, prowadzących do uzyskania dopuszczenia do użytkowania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0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1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62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69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4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5" w14:textId="77777777" w:rsidR="00FC26CE" w:rsidRDefault="008C304E" w:rsidP="00865F93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Zgłoszenie i uzyskanie zgody UDT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6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7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68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C26CE" w:rsidRPr="00870CFC" w14:paraId="277ADC6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A" w14:textId="77777777" w:rsidR="00FC26CE" w:rsidRPr="00865F93" w:rsidRDefault="00FC26CE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B" w14:textId="77777777" w:rsidR="00FC26CE" w:rsidRPr="00441644" w:rsidRDefault="008C304E" w:rsidP="00441644">
            <w:pPr>
              <w:pStyle w:val="Defaul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Pomoc przy zgłoszeniu urządzenia do CRO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C" w14:textId="77777777" w:rsidR="00FC26CE" w:rsidRDefault="00FC26CE" w:rsidP="00FC26CE">
            <w:pPr>
              <w:jc w:val="center"/>
            </w:pPr>
            <w:r w:rsidRPr="00B9341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6D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6E" w14:textId="77777777" w:rsidR="00FC26CE" w:rsidRPr="00865F93" w:rsidRDefault="00FC26CE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D02C4" w:rsidRPr="00870CFC" w14:paraId="277ADC7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0" w14:textId="77777777" w:rsidR="00BD02C4" w:rsidRPr="00865F93" w:rsidRDefault="00BD02C4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1" w14:textId="77777777" w:rsidR="00BD02C4" w:rsidRPr="00BD02C4" w:rsidRDefault="00BD02C4" w:rsidP="00BD02C4">
            <w:pPr>
              <w:pStyle w:val="Teksttreci21"/>
              <w:shd w:val="clear" w:color="auto" w:fill="auto"/>
              <w:tabs>
                <w:tab w:val="left" w:pos="4025"/>
              </w:tabs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2C4"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W okresie gwarancji wykonywanie bezpłatnie przeglądów technicznych w zakresie i terminach  zgodnych z instrukcją producenta oraz innymi wymogami prawa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2" w14:textId="77777777" w:rsidR="00BD02C4" w:rsidRDefault="00BD02C4" w:rsidP="00FC2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3" w14:textId="77777777" w:rsidR="00BD02C4" w:rsidRPr="00865F93" w:rsidRDefault="00BD02C4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74" w14:textId="77777777" w:rsidR="00BD02C4" w:rsidRPr="00865F93" w:rsidRDefault="00BD02C4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57AF1" w:rsidRPr="00870CFC" w14:paraId="277ADC7B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6" w14:textId="77777777" w:rsidR="00857AF1" w:rsidRPr="00865F93" w:rsidRDefault="00857AF1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7" w14:textId="77777777" w:rsidR="00857AF1" w:rsidRDefault="00857AF1" w:rsidP="00441644">
            <w:pPr>
              <w:pStyle w:val="Default"/>
            </w:pPr>
            <w:r>
              <w:t>Całkowite zakończenie inwestycji i odda</w:t>
            </w:r>
            <w:r w:rsidR="008C304E">
              <w:t>nie agregatu do użytku do dnia 15.05.2023</w:t>
            </w:r>
            <w:r>
              <w:t>r.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8" w14:textId="77777777" w:rsidR="00857AF1" w:rsidRPr="00B93416" w:rsidRDefault="00857AF1" w:rsidP="00FC2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9" w14:textId="77777777" w:rsidR="00857AF1" w:rsidRPr="00865F93" w:rsidRDefault="00857AF1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7A" w14:textId="77777777" w:rsidR="00857AF1" w:rsidRPr="00865F93" w:rsidRDefault="00857AF1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1B8B" w:rsidRPr="00870CFC" w14:paraId="277ADC82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C" w14:textId="77777777" w:rsidR="00AB1B8B" w:rsidRPr="00865F93" w:rsidRDefault="00AB1B8B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D" w14:textId="200EAF72" w:rsidR="00AB1B8B" w:rsidRDefault="00AB1B8B" w:rsidP="00441644">
            <w:pPr>
              <w:pStyle w:val="Default"/>
            </w:pPr>
            <w:r>
              <w:t xml:space="preserve">Udzielenie gwarancji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7E" w14:textId="77777777" w:rsidR="00AB1B8B" w:rsidRDefault="00AB1B8B" w:rsidP="00FC2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80" w14:textId="73E7D621" w:rsidR="002F08ED" w:rsidRPr="00865F93" w:rsidRDefault="002F08ED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 mc.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81" w14:textId="77777777" w:rsidR="00AB1B8B" w:rsidRPr="00865F93" w:rsidRDefault="00AB1B8B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46834" w:rsidRPr="00870CFC" w14:paraId="277ADC85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83" w14:textId="77777777" w:rsidR="00946834" w:rsidRPr="00870CFC" w:rsidRDefault="00946834" w:rsidP="007323FA">
            <w:pPr>
              <w:pStyle w:val="Teksttreci21"/>
              <w:shd w:val="clear" w:color="auto" w:fill="auto"/>
              <w:spacing w:after="0" w:line="240" w:lineRule="auto"/>
              <w:ind w:left="-10" w:right="-57"/>
              <w:rPr>
                <w:rFonts w:asciiTheme="minorHAnsi" w:hAnsiTheme="minorHAnsi" w:cstheme="minorHAnsi"/>
                <w:b/>
              </w:rPr>
            </w:pPr>
          </w:p>
          <w:p w14:paraId="277ADC84" w14:textId="77777777" w:rsidR="00946834" w:rsidRPr="00590076" w:rsidRDefault="0051507A" w:rsidP="00865F93">
            <w:pPr>
              <w:pStyle w:val="Akapitzlist"/>
              <w:numPr>
                <w:ilvl w:val="0"/>
                <w:numId w:val="26"/>
              </w:numPr>
              <w:ind w:right="-57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OPIS AGREGATU</w:t>
            </w:r>
            <w:r w:rsidR="00946834" w:rsidRPr="00590076">
              <w:rPr>
                <w:rStyle w:val="Pogrubienie"/>
                <w:rFonts w:asciiTheme="minorHAnsi" w:hAnsiTheme="minorHAnsi" w:cstheme="minorHAnsi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DD4AFE" w:rsidRPr="00870CFC" w14:paraId="277ADC8E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86" w14:textId="77777777" w:rsidR="00DD4AFE" w:rsidRDefault="00DD4AFE" w:rsidP="00DD4A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Wymiary</w:t>
            </w:r>
            <w:r w:rsidR="0051507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istniejącego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51507A">
              <w:rPr>
                <w:rFonts w:ascii="Times New Roman" w:eastAsia="Times New Roman" w:hAnsi="Times New Roman" w:cs="Times New Roman"/>
                <w:b/>
                <w:szCs w:val="20"/>
              </w:rPr>
              <w:t>postumentu</w:t>
            </w:r>
            <w:r>
              <w:rPr>
                <w:rFonts w:eastAsia="Times New Roman"/>
                <w:b/>
                <w:szCs w:val="20"/>
              </w:rPr>
              <w:t xml:space="preserve">: </w:t>
            </w:r>
          </w:p>
          <w:p w14:paraId="277ADC87" w14:textId="77777777" w:rsidR="0051507A" w:rsidRDefault="00DD4AFE" w:rsidP="00DD4AFE">
            <w:pPr>
              <w:tabs>
                <w:tab w:val="left" w:pos="24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707AAF">
              <w:rPr>
                <w:rFonts w:ascii="Times New Roman" w:eastAsia="Times New Roman" w:hAnsi="Times New Roman" w:cs="Times New Roman"/>
                <w:bCs/>
              </w:rPr>
              <w:t xml:space="preserve">Szerokość:  </w:t>
            </w:r>
            <w:r w:rsidR="007D33DB">
              <w:rPr>
                <w:rFonts w:ascii="Times New Roman" w:eastAsia="Times New Roman" w:hAnsi="Times New Roman" w:cs="Times New Roman"/>
                <w:bCs/>
              </w:rPr>
              <w:t xml:space="preserve">2400 </w:t>
            </w:r>
            <w:r w:rsidRPr="00707AAF">
              <w:rPr>
                <w:rFonts w:ascii="Times New Roman" w:eastAsia="Times New Roman" w:hAnsi="Times New Roman" w:cs="Times New Roman"/>
                <w:bCs/>
              </w:rPr>
              <w:t>mm</w:t>
            </w:r>
          </w:p>
          <w:p w14:paraId="277ADC88" w14:textId="77777777" w:rsidR="00DD4AFE" w:rsidRPr="00E4250F" w:rsidRDefault="0051507A" w:rsidP="00DD4AFE">
            <w:pPr>
              <w:tabs>
                <w:tab w:val="left" w:pos="24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Długość: </w:t>
            </w:r>
            <w:r w:rsidR="007D33DB">
              <w:rPr>
                <w:rFonts w:ascii="Times New Roman" w:eastAsia="Times New Roman" w:hAnsi="Times New Roman" w:cs="Times New Roman"/>
                <w:bCs/>
              </w:rPr>
              <w:t xml:space="preserve">4600 </w:t>
            </w:r>
            <w:r>
              <w:rPr>
                <w:rFonts w:ascii="Times New Roman" w:eastAsia="Times New Roman" w:hAnsi="Times New Roman" w:cs="Times New Roman"/>
                <w:bCs/>
              </w:rPr>
              <w:t>mm</w:t>
            </w:r>
            <w:r w:rsidR="00DD4AFE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14:paraId="277ADC89" w14:textId="77777777" w:rsidR="00DD4AFE" w:rsidRDefault="0051507A" w:rsidP="00DD4A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Grubość</w:t>
            </w:r>
            <w:r w:rsidR="00DD4AFE" w:rsidRPr="00707AAF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  <w:r w:rsidR="007D33DB">
              <w:rPr>
                <w:rFonts w:ascii="Times New Roman" w:eastAsia="Times New Roman" w:hAnsi="Times New Roman" w:cs="Times New Roman"/>
                <w:bCs/>
              </w:rPr>
              <w:t xml:space="preserve">150 </w:t>
            </w:r>
            <w:r w:rsidR="00DD4AFE" w:rsidRPr="00707AAF">
              <w:rPr>
                <w:rFonts w:ascii="Times New Roman" w:eastAsia="Times New Roman" w:hAnsi="Times New Roman" w:cs="Times New Roman"/>
                <w:bCs/>
              </w:rPr>
              <w:t>mm</w:t>
            </w:r>
          </w:p>
          <w:p w14:paraId="277ADC8A" w14:textId="77777777" w:rsidR="00F26FB8" w:rsidRPr="00F26FB8" w:rsidRDefault="00F26FB8" w:rsidP="00DD4A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FB8">
              <w:rPr>
                <w:rFonts w:ascii="Times New Roman" w:eastAsia="Times New Roman" w:hAnsi="Times New Roman" w:cs="Times New Roman"/>
                <w:b/>
                <w:bCs/>
              </w:rPr>
              <w:t>Wymiary istniejącego przyłączenia „wody” chłodniczej:</w:t>
            </w:r>
          </w:p>
          <w:p w14:paraId="277ADC8B" w14:textId="77777777" w:rsidR="00F26FB8" w:rsidRDefault="00A51EAF" w:rsidP="00DD4A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Wlot: złącze kołnierzowe DN 100</w:t>
            </w:r>
          </w:p>
          <w:p w14:paraId="277ADC8C" w14:textId="77777777" w:rsidR="00F26FB8" w:rsidRPr="00707AAF" w:rsidRDefault="00A51EAF" w:rsidP="00DD4A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Wylot: złącze kołnierzowe DN 100</w:t>
            </w:r>
          </w:p>
          <w:p w14:paraId="277ADC8D" w14:textId="77777777" w:rsidR="00DD4AFE" w:rsidRPr="00A51EAF" w:rsidRDefault="00DD4AFE" w:rsidP="00DD4AFE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51EA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UWAGA: Przed złożeniem oferty wykonawca jest zobligowany do zweryfikowania wymiarów</w:t>
            </w:r>
          </w:p>
        </w:tc>
      </w:tr>
      <w:tr w:rsidR="00870CFC" w:rsidRPr="00870CFC" w14:paraId="277ADC91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8F" w14:textId="77777777" w:rsidR="00870CFC" w:rsidRPr="00870CFC" w:rsidRDefault="00870CFC" w:rsidP="007323FA">
            <w:pPr>
              <w:pStyle w:val="Teksttreci21"/>
              <w:shd w:val="clear" w:color="auto" w:fill="auto"/>
              <w:spacing w:after="0" w:line="240" w:lineRule="auto"/>
              <w:ind w:left="360" w:right="-57"/>
              <w:rPr>
                <w:rFonts w:asciiTheme="minorHAnsi" w:hAnsiTheme="minorHAnsi" w:cstheme="minorHAnsi"/>
                <w:b/>
              </w:rPr>
            </w:pPr>
          </w:p>
          <w:p w14:paraId="277ADC90" w14:textId="77777777" w:rsidR="00870CFC" w:rsidRPr="00870CFC" w:rsidRDefault="00F34344" w:rsidP="007323FA">
            <w:pPr>
              <w:pStyle w:val="Teksttreci21"/>
              <w:shd w:val="clear" w:color="auto" w:fill="auto"/>
              <w:spacing w:after="0" w:line="240" w:lineRule="auto"/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CHŁODZENIE</w:t>
            </w:r>
          </w:p>
        </w:tc>
      </w:tr>
      <w:tr w:rsidR="00210CED" w:rsidRPr="00870CFC" w14:paraId="277ADC97" w14:textId="77777777" w:rsidTr="00AB1B8B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2" w14:textId="77777777" w:rsidR="00210CED" w:rsidRPr="00AB1B8B" w:rsidRDefault="00210CED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3" w14:textId="77777777" w:rsidR="00210CED" w:rsidRPr="004C4C3B" w:rsidRDefault="00F34344" w:rsidP="00AB1B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 w:rsidRPr="004C4C3B">
              <w:rPr>
                <w:rFonts w:ascii="Times New Roman" w:eastAsia="Times New Roman" w:hAnsi="Times New Roman" w:cs="Times New Roman"/>
              </w:rPr>
              <w:t>Wydajność</w:t>
            </w:r>
            <w:r w:rsidR="00F26FB8">
              <w:rPr>
                <w:rFonts w:ascii="Times New Roman" w:eastAsia="Times New Roman" w:hAnsi="Times New Roman" w:cs="Times New Roman"/>
              </w:rPr>
              <w:t xml:space="preserve"> chłodnicza</w:t>
            </w:r>
            <w:r w:rsidRPr="004C4C3B">
              <w:rPr>
                <w:rFonts w:ascii="Times New Roman" w:eastAsia="Times New Roman" w:hAnsi="Times New Roman" w:cs="Times New Roman"/>
              </w:rPr>
              <w:t xml:space="preserve"> całkowita</w:t>
            </w:r>
            <w:r w:rsidR="004C4C3B" w:rsidRPr="004C4C3B">
              <w:rPr>
                <w:rFonts w:ascii="Times New Roman" w:eastAsia="Times New Roman" w:hAnsi="Times New Roman" w:cs="Times New Roman"/>
              </w:rPr>
              <w:t xml:space="preserve"> minimum 240 kW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4" w14:textId="77777777" w:rsidR="00210CED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5" w14:textId="77777777" w:rsidR="00210CED" w:rsidRPr="00870CFC" w:rsidRDefault="00210CED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96" w14:textId="77777777" w:rsidR="00210CED" w:rsidRPr="00870CFC" w:rsidRDefault="00210CED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4A08" w:rsidRPr="00870CFC" w14:paraId="277ADC9D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8" w14:textId="77777777" w:rsidR="00794A08" w:rsidRPr="00870CFC" w:rsidRDefault="004D5C73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9" w14:textId="77777777" w:rsidR="00794A08" w:rsidRPr="00870CFC" w:rsidRDefault="004C4C3B" w:rsidP="00732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Pobór mocy elektrycznej maksymalnie 80 kW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A" w14:textId="77777777" w:rsidR="00794A08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B" w14:textId="77777777" w:rsidR="00794A08" w:rsidRPr="00870CFC" w:rsidRDefault="00794A08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9C" w14:textId="77777777" w:rsidR="00794A08" w:rsidRPr="00870CFC" w:rsidRDefault="00794A08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B1B8B" w:rsidRPr="00870CFC" w14:paraId="277ADCA3" w14:textId="77777777" w:rsidTr="00C5709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E" w14:textId="77777777" w:rsidR="00AB1B8B" w:rsidRDefault="00AB1B8B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9F" w14:textId="77777777" w:rsidR="00AB1B8B" w:rsidRPr="004C4C3B" w:rsidRDefault="00AB1B8B" w:rsidP="004C4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Zasilanie elektryczne </w:t>
            </w:r>
            <w:r w:rsidRPr="00AB1B8B">
              <w:rPr>
                <w:rFonts w:ascii="Times New Roman" w:eastAsia="Times New Roman" w:hAnsi="Times New Roman" w:cs="Times New Roman"/>
              </w:rPr>
              <w:t>400V/3/50Hz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0" w14:textId="77777777" w:rsidR="00AB1B8B" w:rsidRDefault="00AB1B8B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1" w14:textId="77777777" w:rsidR="00AB1B8B" w:rsidRPr="00870CFC" w:rsidRDefault="00AB1B8B" w:rsidP="007323FA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A2" w14:textId="77777777" w:rsidR="00AB1B8B" w:rsidRPr="00870CFC" w:rsidRDefault="00AB1B8B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</w:tr>
      <w:tr w:rsidR="001B21D7" w:rsidRPr="00870CFC" w14:paraId="277ADCA9" w14:textId="77777777" w:rsidTr="00C5709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4" w14:textId="77777777" w:rsidR="001B21D7" w:rsidRPr="00870CFC" w:rsidRDefault="004D5C73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5" w14:textId="77777777" w:rsidR="001B21D7" w:rsidRPr="004C4C3B" w:rsidRDefault="004C4C3B" w:rsidP="004C4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C4C3B">
              <w:rPr>
                <w:rFonts w:ascii="Times New Roman" w:eastAsia="Times New Roman" w:hAnsi="Times New Roman" w:cs="Times New Roman"/>
              </w:rPr>
              <w:t>Temperatura „wody” chłodzącej regulowana w zakresie min 8 st. C – 20 st. 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6" w14:textId="77777777" w:rsidR="001B21D7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7" w14:textId="77777777" w:rsidR="001B21D7" w:rsidRPr="00870CFC" w:rsidRDefault="001B21D7" w:rsidP="007323FA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A8" w14:textId="77777777" w:rsidR="001B21D7" w:rsidRPr="00870CFC" w:rsidRDefault="001B21D7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</w:tr>
      <w:tr w:rsidR="00794A08" w:rsidRPr="00870CFC" w14:paraId="277ADCAF" w14:textId="77777777" w:rsidTr="00C5709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A" w14:textId="77777777" w:rsidR="00794A08" w:rsidRPr="00870CFC" w:rsidRDefault="00794A08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B" w14:textId="77777777" w:rsidR="00794A08" w:rsidRPr="004C4C3B" w:rsidRDefault="004C4C3B" w:rsidP="004C4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C4C3B">
              <w:rPr>
                <w:rFonts w:ascii="Times New Roman" w:eastAsia="Times New Roman" w:hAnsi="Times New Roman" w:cs="Times New Roman"/>
              </w:rPr>
              <w:t>Skład „wody” chłodzącej 35% glikol etylenu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C" w14:textId="77777777" w:rsidR="00794A08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AD" w14:textId="77777777" w:rsidR="00794A08" w:rsidRPr="00870CFC" w:rsidRDefault="00794A08" w:rsidP="007323FA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AE" w14:textId="77777777" w:rsidR="00794A08" w:rsidRPr="00870CFC" w:rsidRDefault="00794A08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</w:tr>
      <w:tr w:rsidR="00794A08" w:rsidRPr="00870CFC" w14:paraId="277ADCB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0" w14:textId="77777777" w:rsidR="00794A08" w:rsidRPr="00870CFC" w:rsidRDefault="00794A08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1" w14:textId="77777777" w:rsidR="00794A08" w:rsidRPr="004C4C3B" w:rsidRDefault="004C4C3B" w:rsidP="004C4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C4C3B">
              <w:rPr>
                <w:rFonts w:ascii="Times New Roman" w:eastAsia="Times New Roman" w:hAnsi="Times New Roman" w:cs="Times New Roman"/>
              </w:rPr>
              <w:t>Przepływ „wody” chłodzącej minimum 47000 l/h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2" w14:textId="77777777" w:rsidR="00794A08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3" w14:textId="77777777" w:rsidR="00794A08" w:rsidRPr="00870CFC" w:rsidRDefault="00794A08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B4" w14:textId="77777777" w:rsidR="00794A08" w:rsidRPr="00870CFC" w:rsidRDefault="00794A08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0CFC" w:rsidRPr="00870CFC" w14:paraId="277ADCB7" w14:textId="77777777" w:rsidTr="00C5709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B6" w14:textId="77777777" w:rsidR="00870CFC" w:rsidRPr="004D5C73" w:rsidRDefault="004C4C3B" w:rsidP="004D5C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Układ chłodniczy</w:t>
            </w:r>
          </w:p>
        </w:tc>
      </w:tr>
      <w:tr w:rsidR="00794A08" w:rsidRPr="00870CFC" w14:paraId="277ADCBD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8" w14:textId="77777777" w:rsidR="00794A08" w:rsidRPr="00870CFC" w:rsidRDefault="00794A08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9" w14:textId="77777777" w:rsidR="00794A08" w:rsidRPr="00DD5786" w:rsidRDefault="00DD5786" w:rsidP="00DD5786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DD5786">
              <w:rPr>
                <w:rFonts w:asciiTheme="minorHAnsi" w:hAnsiTheme="minorHAnsi" w:cstheme="minorHAnsi"/>
              </w:rPr>
              <w:t>Napęd On-Off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A" w14:textId="77777777" w:rsidR="00794A08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B" w14:textId="77777777" w:rsidR="00794A08" w:rsidRPr="00870CFC" w:rsidRDefault="00794A08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BC" w14:textId="77777777" w:rsidR="00794A08" w:rsidRPr="00870CFC" w:rsidRDefault="00794A08" w:rsidP="007323FA">
            <w:pPr>
              <w:jc w:val="center"/>
            </w:pPr>
          </w:p>
        </w:tc>
      </w:tr>
      <w:tr w:rsidR="00A0352C" w:rsidRPr="00870CFC" w14:paraId="277ADCC3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E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BF" w14:textId="77777777" w:rsidR="00A0352C" w:rsidRPr="00DD5786" w:rsidRDefault="00DD5786" w:rsidP="00DD5786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DD5786">
              <w:rPr>
                <w:rFonts w:asciiTheme="minorHAnsi" w:hAnsiTheme="minorHAnsi" w:cstheme="minorHAnsi"/>
              </w:rPr>
              <w:t>Czynnik chłodniczy R410A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0" w14:textId="77777777" w:rsidR="00A0352C" w:rsidRDefault="00A0352C" w:rsidP="00A0352C">
            <w:pPr>
              <w:jc w:val="center"/>
            </w:pPr>
            <w:r w:rsidRPr="00894D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1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C2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C9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4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5" w14:textId="77777777" w:rsidR="00A0352C" w:rsidRPr="00870CFC" w:rsidRDefault="004C4C3B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Sprężarki typu spiralnego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6" w14:textId="77777777" w:rsidR="00A0352C" w:rsidRDefault="00A0352C" w:rsidP="00A0352C">
            <w:pPr>
              <w:jc w:val="center"/>
            </w:pPr>
            <w:r w:rsidRPr="00894D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7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C8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C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A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B" w14:textId="77777777" w:rsidR="00A0352C" w:rsidRPr="00870CFC" w:rsidRDefault="004C4C3B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sprężarek minimum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C" w14:textId="77777777" w:rsidR="00A0352C" w:rsidRDefault="00A0352C" w:rsidP="00A0352C">
            <w:pPr>
              <w:jc w:val="center"/>
            </w:pPr>
            <w:r w:rsidRPr="00894D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CD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CE" w14:textId="77777777" w:rsidR="00A0352C" w:rsidRPr="00870CFC" w:rsidRDefault="00A0352C" w:rsidP="007323FA">
            <w:pPr>
              <w:jc w:val="center"/>
            </w:pPr>
          </w:p>
        </w:tc>
      </w:tr>
      <w:tr w:rsidR="00A0352C" w:rsidRPr="00870CFC" w14:paraId="277ADCD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0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1" w14:textId="77777777" w:rsidR="00A0352C" w:rsidRPr="00870CFC" w:rsidRDefault="004C4C3B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obiegów chłodniczych minimum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2" w14:textId="77777777" w:rsidR="00A0352C" w:rsidRDefault="00A0352C" w:rsidP="00A0352C">
            <w:pPr>
              <w:jc w:val="center"/>
            </w:pPr>
            <w:r w:rsidRPr="00894D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3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D4" w14:textId="77777777" w:rsidR="00A0352C" w:rsidRPr="00870CFC" w:rsidRDefault="00A0352C" w:rsidP="007323FA">
            <w:pPr>
              <w:jc w:val="center"/>
            </w:pPr>
          </w:p>
        </w:tc>
      </w:tr>
      <w:tr w:rsidR="00A0352C" w:rsidRPr="00870CFC" w14:paraId="277ADCDB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6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7" w14:textId="77777777" w:rsidR="00A0352C" w:rsidRPr="00870CFC" w:rsidRDefault="004C4C3B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 typu On-Off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8" w14:textId="77777777" w:rsidR="00A0352C" w:rsidRDefault="00A0352C" w:rsidP="00A0352C">
            <w:pPr>
              <w:jc w:val="center"/>
            </w:pPr>
            <w:r w:rsidRPr="0088181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9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DA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E1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C" w14:textId="77777777" w:rsidR="00A0352C" w:rsidRPr="00490610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D" w14:textId="77777777" w:rsidR="00A0352C" w:rsidRPr="00DD5786" w:rsidRDefault="00DD5786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DD5786">
              <w:rPr>
                <w:rFonts w:asciiTheme="minorHAnsi" w:hAnsiTheme="minorHAnsi" w:cstheme="minorHAnsi"/>
              </w:rPr>
              <w:t>Łączna ilość czynnika chłodzącego maksymalnie 35 kg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E" w14:textId="77777777" w:rsidR="00A0352C" w:rsidRDefault="00A0352C" w:rsidP="00A0352C">
            <w:pPr>
              <w:jc w:val="center"/>
            </w:pPr>
            <w:r w:rsidRPr="0088181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DF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E0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E7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2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3" w14:textId="77777777" w:rsidR="00A0352C" w:rsidRPr="00870CFC" w:rsidRDefault="00DD5786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ilość oleju maksymalnie 25 kg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4" w14:textId="77777777" w:rsidR="00A0352C" w:rsidRDefault="00A0352C" w:rsidP="00A0352C">
            <w:pPr>
              <w:jc w:val="center"/>
            </w:pPr>
            <w:r w:rsidRPr="0088181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5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E6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610" w:rsidRPr="00870CFC" w14:paraId="277ADCE9" w14:textId="77777777" w:rsidTr="00C5709F">
        <w:trPr>
          <w:gridAfter w:val="1"/>
          <w:wAfter w:w="14" w:type="dxa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E8" w14:textId="77777777" w:rsidR="00490610" w:rsidRPr="003272E6" w:rsidRDefault="00DD5786" w:rsidP="004D5C73">
            <w:pPr>
              <w:pStyle w:val="Teksttreci21"/>
              <w:shd w:val="clear" w:color="auto" w:fill="auto"/>
              <w:spacing w:after="0" w:line="240" w:lineRule="auto"/>
              <w:ind w:left="360" w:right="-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Zespoły wentylatorów</w:t>
            </w:r>
          </w:p>
        </w:tc>
      </w:tr>
      <w:tr w:rsidR="00A0352C" w:rsidRPr="00870CFC" w14:paraId="277ADCE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A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B" w14:textId="77777777" w:rsidR="00A0352C" w:rsidRPr="00870CFC" w:rsidRDefault="00DD5786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 On-Off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C" w14:textId="77777777" w:rsidR="00A0352C" w:rsidRDefault="00A0352C" w:rsidP="00A0352C">
            <w:pPr>
              <w:jc w:val="center"/>
            </w:pPr>
            <w:r w:rsidRPr="004D501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ED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EE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F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0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1" w14:textId="77777777" w:rsidR="00A0352C" w:rsidRPr="00870CFC" w:rsidRDefault="00DD5786" w:rsidP="007323FA">
            <w:pPr>
              <w:pStyle w:val="Teksttreci21"/>
              <w:shd w:val="clear" w:color="auto" w:fill="auto"/>
              <w:tabs>
                <w:tab w:val="left" w:pos="142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Wentylatory typu osiowego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2" w14:textId="77777777" w:rsidR="00A0352C" w:rsidRDefault="00A0352C" w:rsidP="00A0352C">
            <w:pPr>
              <w:jc w:val="center"/>
            </w:pPr>
            <w:r w:rsidRPr="004D501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3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F4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CFB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6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7" w14:textId="77777777" w:rsidR="00A0352C" w:rsidRPr="00F26FB8" w:rsidRDefault="00DD5786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 w:rsidRPr="00F26FB8">
              <w:rPr>
                <w:rFonts w:asciiTheme="minorHAnsi" w:hAnsiTheme="minorHAnsi" w:cstheme="minorHAnsi"/>
              </w:rPr>
              <w:t>Ilość wentylatorów minimum 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8" w14:textId="77777777" w:rsidR="00A0352C" w:rsidRDefault="00A0352C" w:rsidP="00A0352C">
            <w:pPr>
              <w:jc w:val="center"/>
            </w:pPr>
            <w:r w:rsidRPr="004D501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9" w14:textId="77777777" w:rsidR="00A0352C" w:rsidRPr="00870CFC" w:rsidRDefault="00A0352C" w:rsidP="007323FA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CFA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</w:tr>
      <w:tr w:rsidR="008C11C8" w:rsidRPr="00870CFC" w14:paraId="277ADD01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C" w14:textId="77777777" w:rsidR="008C11C8" w:rsidRPr="00870CFC" w:rsidRDefault="008C11C8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D" w14:textId="77777777" w:rsidR="008C11C8" w:rsidRPr="00DD5786" w:rsidRDefault="00DD5786" w:rsidP="007323FA">
            <w:pPr>
              <w:pStyle w:val="Teksttreci21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Przepływ powietrza minimum 70 000 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E" w14:textId="77777777" w:rsidR="008C11C8" w:rsidRPr="004D5013" w:rsidRDefault="008C11C8" w:rsidP="00A035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CFF" w14:textId="77777777" w:rsidR="008C11C8" w:rsidRPr="00870CFC" w:rsidRDefault="008C11C8" w:rsidP="007323FA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00" w14:textId="77777777" w:rsidR="008C11C8" w:rsidRPr="00870CFC" w:rsidRDefault="008C11C8" w:rsidP="007323FA">
            <w:pPr>
              <w:pStyle w:val="Teksttreci21"/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</w:tr>
      <w:tr w:rsidR="000B451E" w:rsidRPr="00870CFC" w14:paraId="277ADD03" w14:textId="77777777" w:rsidTr="00C5709F">
        <w:trPr>
          <w:gridAfter w:val="1"/>
          <w:wAfter w:w="14" w:type="dxa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02" w14:textId="77777777" w:rsidR="000B451E" w:rsidRPr="003272E6" w:rsidRDefault="00DD5786" w:rsidP="004D5C73">
            <w:pPr>
              <w:pStyle w:val="Teksttreci21"/>
              <w:shd w:val="clear" w:color="auto" w:fill="auto"/>
              <w:spacing w:after="0" w:line="240" w:lineRule="auto"/>
              <w:ind w:left="360" w:right="-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Obieg „wody”</w:t>
            </w:r>
          </w:p>
        </w:tc>
      </w:tr>
      <w:tr w:rsidR="00A0352C" w:rsidRPr="00870CFC" w14:paraId="277ADD09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4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5" w14:textId="77777777" w:rsidR="00A0352C" w:rsidRPr="00CD67C7" w:rsidRDefault="00DD5786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Wymiennik typu płytowego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6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7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08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D0F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A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B" w14:textId="77777777" w:rsidR="00A0352C" w:rsidRPr="00CD67C7" w:rsidRDefault="00DD5786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wymienników minimum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C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0D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0E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D15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0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1" w14:textId="77777777" w:rsidR="00A0352C" w:rsidRPr="00CD67C7" w:rsidRDefault="00DD5786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Ilość naczyń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wzbiorczych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minimum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2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3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14" w14:textId="77777777" w:rsidR="00A0352C" w:rsidRPr="00870CFC" w:rsidRDefault="00A0352C" w:rsidP="007323FA">
            <w:pPr>
              <w:jc w:val="center"/>
            </w:pPr>
          </w:p>
        </w:tc>
      </w:tr>
      <w:tr w:rsidR="00A0352C" w:rsidRPr="00870CFC" w14:paraId="277ADD1B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6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7" w14:textId="77777777" w:rsidR="00A0352C" w:rsidRPr="00CD67C7" w:rsidRDefault="00DD5786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zbiorników minimum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8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9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1A" w14:textId="77777777" w:rsidR="00A0352C" w:rsidRPr="00870CFC" w:rsidRDefault="00A0352C" w:rsidP="007323FA">
            <w:pPr>
              <w:jc w:val="center"/>
            </w:pPr>
          </w:p>
        </w:tc>
      </w:tr>
      <w:tr w:rsidR="00A0352C" w:rsidRPr="00870CFC" w14:paraId="277ADD21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C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D" w14:textId="77777777" w:rsidR="00A0352C" w:rsidRPr="003272E6" w:rsidRDefault="00DD5786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zbiornika 600 l z dokładnością 10%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E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1F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20" w14:textId="77777777" w:rsidR="00A0352C" w:rsidRPr="00870CFC" w:rsidRDefault="00A0352C" w:rsidP="007323FA">
            <w:pPr>
              <w:jc w:val="center"/>
            </w:pPr>
          </w:p>
        </w:tc>
      </w:tr>
      <w:tr w:rsidR="00A0352C" w:rsidRPr="00870CFC" w14:paraId="277ADD27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2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3" w14:textId="77777777" w:rsidR="00A0352C" w:rsidRPr="00CD67C7" w:rsidRDefault="003B45EF" w:rsidP="007323FA">
            <w:pPr>
              <w:widowControl/>
              <w:tabs>
                <w:tab w:val="left" w:pos="2835"/>
                <w:tab w:val="left" w:pos="3119"/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Pompa obiegowa typu</w:t>
            </w:r>
            <w:r w:rsidR="00BF1F1E">
              <w:rPr>
                <w:rFonts w:ascii="Times New Roman" w:eastAsia="Times New Roman" w:hAnsi="Times New Roman" w:cs="Times New Roman"/>
              </w:rPr>
              <w:t xml:space="preserve"> wirnikowego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4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5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26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D2D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8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9" w14:textId="77777777" w:rsidR="00A0352C" w:rsidRDefault="003B45EF" w:rsidP="007323FA">
            <w:r>
              <w:t>Ilość pomp obiegowych minimum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A" w14:textId="77777777" w:rsidR="00A0352C" w:rsidRDefault="00A0352C" w:rsidP="00A0352C">
            <w:pPr>
              <w:jc w:val="center"/>
            </w:pPr>
            <w:r w:rsidRPr="00FE4E8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B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2C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2C" w:rsidRPr="00870CFC" w14:paraId="277ADD33" w14:textId="77777777" w:rsidTr="00C57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E" w14:textId="77777777" w:rsidR="00A0352C" w:rsidRPr="00870CFC" w:rsidRDefault="00A0352C" w:rsidP="004D5C73">
            <w:pPr>
              <w:pStyle w:val="Teksttreci21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2F" w14:textId="77777777" w:rsidR="00A0352C" w:rsidRPr="0034448A" w:rsidRDefault="00BF1F1E" w:rsidP="007323FA">
            <w:pPr>
              <w:tabs>
                <w:tab w:val="left" w:pos="2835"/>
                <w:tab w:val="left" w:pos="3119"/>
                <w:tab w:val="left" w:pos="3402"/>
                <w:tab w:val="left" w:pos="3969"/>
              </w:tabs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Przepływ „wody” chłodzącej minimum 47000 l/h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30" w14:textId="77777777" w:rsidR="00A0352C" w:rsidRDefault="00A0352C" w:rsidP="00A0352C">
            <w:pPr>
              <w:jc w:val="center"/>
            </w:pPr>
            <w:r w:rsidRPr="003E45C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ADD31" w14:textId="77777777" w:rsidR="00A0352C" w:rsidRPr="00870CFC" w:rsidRDefault="00A0352C" w:rsidP="007323F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DD32" w14:textId="77777777" w:rsidR="00A0352C" w:rsidRPr="00870CFC" w:rsidRDefault="00A0352C" w:rsidP="007323FA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7ADD34" w14:textId="77777777" w:rsidR="00AD72E3" w:rsidRPr="00867014" w:rsidRDefault="00AD72E3" w:rsidP="008B2DCE">
      <w:pPr>
        <w:pStyle w:val="Podpistabeli0"/>
        <w:shd w:val="clear" w:color="auto" w:fill="auto"/>
        <w:spacing w:line="240" w:lineRule="auto"/>
        <w:rPr>
          <w:rFonts w:asciiTheme="minorHAnsi" w:hAnsiTheme="minorHAnsi"/>
        </w:rPr>
      </w:pPr>
    </w:p>
    <w:p w14:paraId="277ADD35" w14:textId="77777777" w:rsidR="0024133A" w:rsidRPr="00867014" w:rsidRDefault="0024133A" w:rsidP="0024133A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rStyle w:val="Nagwek2"/>
          <w:color w:val="FF0000"/>
          <w:sz w:val="18"/>
          <w:szCs w:val="18"/>
        </w:rPr>
      </w:pPr>
      <w:bookmarkStart w:id="1" w:name="bookmark2"/>
    </w:p>
    <w:bookmarkEnd w:id="1"/>
    <w:p w14:paraId="277ADD36" w14:textId="77777777" w:rsidR="00852CFB" w:rsidRPr="00867014" w:rsidRDefault="00852CFB" w:rsidP="00852CFB">
      <w:pPr>
        <w:pStyle w:val="Teksttreci21"/>
        <w:shd w:val="clear" w:color="auto" w:fill="auto"/>
        <w:spacing w:after="0" w:line="240" w:lineRule="auto"/>
        <w:ind w:left="1276" w:hanging="567"/>
        <w:rPr>
          <w:sz w:val="18"/>
          <w:szCs w:val="18"/>
        </w:rPr>
      </w:pPr>
    </w:p>
    <w:sectPr w:rsidR="00852CFB" w:rsidRPr="00867014" w:rsidSect="00AE2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16" w:bottom="709" w:left="69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71C4" w14:textId="77777777" w:rsidR="00034158" w:rsidRDefault="00034158" w:rsidP="00034158">
      <w:r>
        <w:separator/>
      </w:r>
    </w:p>
  </w:endnote>
  <w:endnote w:type="continuationSeparator" w:id="0">
    <w:p w14:paraId="53B8EDC2" w14:textId="77777777" w:rsidR="00034158" w:rsidRDefault="00034158" w:rsidP="0003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B6F1" w14:textId="77777777" w:rsidR="00034158" w:rsidRDefault="00034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3F7C" w14:textId="77777777" w:rsidR="00034158" w:rsidRDefault="00034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785" w14:textId="77777777" w:rsidR="00034158" w:rsidRDefault="0003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611E" w14:textId="77777777" w:rsidR="00034158" w:rsidRDefault="00034158" w:rsidP="00034158">
      <w:r>
        <w:separator/>
      </w:r>
    </w:p>
  </w:footnote>
  <w:footnote w:type="continuationSeparator" w:id="0">
    <w:p w14:paraId="090BA8EC" w14:textId="77777777" w:rsidR="00034158" w:rsidRDefault="00034158" w:rsidP="0003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A70F" w14:textId="77777777" w:rsidR="00034158" w:rsidRDefault="00034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DAC2" w14:textId="77777777" w:rsidR="00034158" w:rsidRPr="003D0E0F" w:rsidRDefault="00034158" w:rsidP="00034158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="Garamond" w:eastAsiaTheme="majorEastAsia" w:hAnsi="Garamond" w:cstheme="majorBidi"/>
        <w:caps/>
        <w:color w:val="833C0B" w:themeColor="accent2" w:themeShade="80"/>
        <w:spacing w:val="20"/>
        <w:lang w:eastAsia="en-US"/>
      </w:rPr>
    </w:pPr>
    <w:bookmarkStart w:id="2" w:name="_Hlk94068167"/>
    <w:r w:rsidRPr="003D0E0F">
      <w:rPr>
        <w:rFonts w:ascii="Garamond" w:eastAsiaTheme="majorEastAsia" w:hAnsi="Garamond" w:cstheme="majorBidi"/>
        <w:caps/>
        <w:color w:val="833C0B" w:themeColor="accent2" w:themeShade="80"/>
        <w:spacing w:val="20"/>
        <w:lang w:eastAsia="en-US"/>
      </w:rPr>
      <w:t>Znak sprawy: MCM/WSM/ZP</w:t>
    </w:r>
    <w:r>
      <w:rPr>
        <w:rFonts w:ascii="Garamond" w:eastAsiaTheme="majorEastAsia" w:hAnsi="Garamond" w:cstheme="majorBidi"/>
        <w:caps/>
        <w:color w:val="833C0B" w:themeColor="accent2" w:themeShade="80"/>
        <w:spacing w:val="20"/>
        <w:lang w:eastAsia="en-US"/>
      </w:rPr>
      <w:t>6</w:t>
    </w:r>
    <w:r w:rsidRPr="003D0E0F">
      <w:rPr>
        <w:rFonts w:ascii="Garamond" w:eastAsiaTheme="majorEastAsia" w:hAnsi="Garamond" w:cstheme="majorBidi"/>
        <w:caps/>
        <w:color w:val="833C0B" w:themeColor="accent2" w:themeShade="80"/>
        <w:spacing w:val="20"/>
        <w:lang w:eastAsia="en-US"/>
      </w:rPr>
      <w:t>/202</w:t>
    </w:r>
    <w:r>
      <w:rPr>
        <w:rFonts w:ascii="Garamond" w:eastAsiaTheme="majorEastAsia" w:hAnsi="Garamond" w:cstheme="majorBidi"/>
        <w:caps/>
        <w:color w:val="833C0B" w:themeColor="accent2" w:themeShade="80"/>
        <w:spacing w:val="20"/>
        <w:lang w:eastAsia="en-US"/>
      </w:rPr>
      <w:t>3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7B0F" w14:textId="77777777" w:rsidR="00034158" w:rsidRDefault="00034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91D6A7"/>
    <w:multiLevelType w:val="hybridMultilevel"/>
    <w:tmpl w:val="53A1DC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8BE1B"/>
    <w:multiLevelType w:val="hybridMultilevel"/>
    <w:tmpl w:val="C4456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03E6D4EC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 w15:restartNumberingAfterBreak="0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&gt;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7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9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0" w15:restartNumberingAfterBreak="0">
    <w:nsid w:val="002E21D2"/>
    <w:multiLevelType w:val="hybridMultilevel"/>
    <w:tmpl w:val="AAA06158"/>
    <w:lvl w:ilvl="0" w:tplc="E7205640">
      <w:start w:val="1"/>
      <w:numFmt w:val="upperRoman"/>
      <w:lvlText w:val="%1."/>
      <w:lvlJc w:val="left"/>
      <w:pPr>
        <w:ind w:left="663" w:hanging="720"/>
      </w:pPr>
      <w:rPr>
        <w:rFonts w:hint="default"/>
        <w:sz w:val="32"/>
        <w:szCs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0C583628"/>
    <w:multiLevelType w:val="hybridMultilevel"/>
    <w:tmpl w:val="9A0E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A5A"/>
    <w:multiLevelType w:val="hybridMultilevel"/>
    <w:tmpl w:val="3F16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56004"/>
    <w:multiLevelType w:val="hybridMultilevel"/>
    <w:tmpl w:val="62967CA0"/>
    <w:lvl w:ilvl="0" w:tplc="267CA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7BA"/>
    <w:multiLevelType w:val="hybridMultilevel"/>
    <w:tmpl w:val="3F3694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8C6DB9"/>
    <w:multiLevelType w:val="hybridMultilevel"/>
    <w:tmpl w:val="1938D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15036"/>
    <w:multiLevelType w:val="hybridMultilevel"/>
    <w:tmpl w:val="83060934"/>
    <w:lvl w:ilvl="0" w:tplc="6D70B95C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72D3"/>
    <w:multiLevelType w:val="hybridMultilevel"/>
    <w:tmpl w:val="0B2AA6FE"/>
    <w:lvl w:ilvl="0" w:tplc="A8E26722">
      <w:start w:val="1"/>
      <w:numFmt w:val="upperRoman"/>
      <w:lvlText w:val="%1."/>
      <w:lvlJc w:val="left"/>
      <w:pPr>
        <w:ind w:left="663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355650E7"/>
    <w:multiLevelType w:val="hybridMultilevel"/>
    <w:tmpl w:val="0A829F2A"/>
    <w:lvl w:ilvl="0" w:tplc="267CA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54A"/>
    <w:multiLevelType w:val="hybridMultilevel"/>
    <w:tmpl w:val="05C49CA2"/>
    <w:lvl w:ilvl="0" w:tplc="496AF3F8">
      <w:numFmt w:val="bullet"/>
      <w:lvlText w:val=""/>
      <w:lvlJc w:val="left"/>
      <w:pPr>
        <w:ind w:left="303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3C7F2472"/>
    <w:multiLevelType w:val="hybridMultilevel"/>
    <w:tmpl w:val="7B5E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379E"/>
    <w:multiLevelType w:val="hybridMultilevel"/>
    <w:tmpl w:val="BF1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F2142"/>
    <w:multiLevelType w:val="hybridMultilevel"/>
    <w:tmpl w:val="7AC0BF22"/>
    <w:lvl w:ilvl="0" w:tplc="18C47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1DEE"/>
    <w:multiLevelType w:val="hybridMultilevel"/>
    <w:tmpl w:val="CFE2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A4720"/>
    <w:multiLevelType w:val="hybridMultilevel"/>
    <w:tmpl w:val="7AC0BF22"/>
    <w:lvl w:ilvl="0" w:tplc="18C47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2A4"/>
    <w:multiLevelType w:val="hybridMultilevel"/>
    <w:tmpl w:val="C26AED6C"/>
    <w:lvl w:ilvl="0" w:tplc="267CAA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8695E"/>
    <w:multiLevelType w:val="hybridMultilevel"/>
    <w:tmpl w:val="027A7AD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7" w15:restartNumberingAfterBreak="0">
    <w:nsid w:val="66714550"/>
    <w:multiLevelType w:val="hybridMultilevel"/>
    <w:tmpl w:val="CF7A21B0"/>
    <w:lvl w:ilvl="0" w:tplc="364447D2">
      <w:start w:val="111"/>
      <w:numFmt w:val="bullet"/>
      <w:lvlText w:val=""/>
      <w:lvlJc w:val="left"/>
      <w:pPr>
        <w:ind w:left="303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8" w15:restartNumberingAfterBreak="0">
    <w:nsid w:val="669F3988"/>
    <w:multiLevelType w:val="hybridMultilevel"/>
    <w:tmpl w:val="8F3C6250"/>
    <w:lvl w:ilvl="0" w:tplc="04FECDD2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C3C8A"/>
    <w:multiLevelType w:val="hybridMultilevel"/>
    <w:tmpl w:val="8E9C6200"/>
    <w:lvl w:ilvl="0" w:tplc="267CAA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C5299"/>
    <w:multiLevelType w:val="hybridMultilevel"/>
    <w:tmpl w:val="7E3C5072"/>
    <w:lvl w:ilvl="0" w:tplc="B982669E">
      <w:start w:val="1"/>
      <w:numFmt w:val="decimal"/>
      <w:lvlText w:val="%1."/>
      <w:lvlJc w:val="right"/>
      <w:pPr>
        <w:ind w:left="720" w:hanging="1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71567">
    <w:abstractNumId w:val="3"/>
  </w:num>
  <w:num w:numId="2" w16cid:durableId="2009554445">
    <w:abstractNumId w:val="4"/>
  </w:num>
  <w:num w:numId="3" w16cid:durableId="487283395">
    <w:abstractNumId w:val="5"/>
  </w:num>
  <w:num w:numId="4" w16cid:durableId="1121343540">
    <w:abstractNumId w:val="6"/>
  </w:num>
  <w:num w:numId="5" w16cid:durableId="1955091640">
    <w:abstractNumId w:val="7"/>
  </w:num>
  <w:num w:numId="6" w16cid:durableId="223302251">
    <w:abstractNumId w:val="8"/>
  </w:num>
  <w:num w:numId="7" w16cid:durableId="1833064066">
    <w:abstractNumId w:val="9"/>
  </w:num>
  <w:num w:numId="8" w16cid:durableId="1134912769">
    <w:abstractNumId w:val="11"/>
  </w:num>
  <w:num w:numId="9" w16cid:durableId="1283682901">
    <w:abstractNumId w:val="19"/>
  </w:num>
  <w:num w:numId="10" w16cid:durableId="346907738">
    <w:abstractNumId w:val="16"/>
  </w:num>
  <w:num w:numId="11" w16cid:durableId="659625560">
    <w:abstractNumId w:val="28"/>
  </w:num>
  <w:num w:numId="12" w16cid:durableId="1442644862">
    <w:abstractNumId w:val="21"/>
  </w:num>
  <w:num w:numId="13" w16cid:durableId="643313125">
    <w:abstractNumId w:val="27"/>
  </w:num>
  <w:num w:numId="14" w16cid:durableId="2127190328">
    <w:abstractNumId w:val="22"/>
  </w:num>
  <w:num w:numId="15" w16cid:durableId="1185169202">
    <w:abstractNumId w:val="12"/>
  </w:num>
  <w:num w:numId="16" w16cid:durableId="245457414">
    <w:abstractNumId w:val="24"/>
  </w:num>
  <w:num w:numId="17" w16cid:durableId="1850756325">
    <w:abstractNumId w:val="18"/>
  </w:num>
  <w:num w:numId="18" w16cid:durableId="1711806540">
    <w:abstractNumId w:val="25"/>
  </w:num>
  <w:num w:numId="19" w16cid:durableId="105587766">
    <w:abstractNumId w:val="29"/>
  </w:num>
  <w:num w:numId="20" w16cid:durableId="893345590">
    <w:abstractNumId w:val="13"/>
  </w:num>
  <w:num w:numId="21" w16cid:durableId="1247692985">
    <w:abstractNumId w:val="20"/>
  </w:num>
  <w:num w:numId="22" w16cid:durableId="722290555">
    <w:abstractNumId w:val="2"/>
    <w:lvlOverride w:ilvl="0">
      <w:lvl w:ilvl="0"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3" w16cid:durableId="1006052838">
    <w:abstractNumId w:val="23"/>
  </w:num>
  <w:num w:numId="24" w16cid:durableId="1186410466">
    <w:abstractNumId w:val="15"/>
  </w:num>
  <w:num w:numId="25" w16cid:durableId="231736389">
    <w:abstractNumId w:val="17"/>
  </w:num>
  <w:num w:numId="26" w16cid:durableId="858813705">
    <w:abstractNumId w:val="10"/>
  </w:num>
  <w:num w:numId="27" w16cid:durableId="185532565">
    <w:abstractNumId w:val="14"/>
  </w:num>
  <w:num w:numId="28" w16cid:durableId="1607929259">
    <w:abstractNumId w:val="0"/>
  </w:num>
  <w:num w:numId="29" w16cid:durableId="78722588">
    <w:abstractNumId w:val="1"/>
  </w:num>
  <w:num w:numId="30" w16cid:durableId="718164723">
    <w:abstractNumId w:val="30"/>
  </w:num>
  <w:num w:numId="31" w16cid:durableId="19999903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/>
  <w:defaultTabStop w:val="720"/>
  <w:autoHyphenation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56BAC80-0A4C-4888-BDD7-FFDB1E22B91F}"/>
  </w:docVars>
  <w:rsids>
    <w:rsidRoot w:val="005C5A55"/>
    <w:rsid w:val="0002241D"/>
    <w:rsid w:val="0002348F"/>
    <w:rsid w:val="00034158"/>
    <w:rsid w:val="000502FF"/>
    <w:rsid w:val="00051367"/>
    <w:rsid w:val="00062F28"/>
    <w:rsid w:val="000738B7"/>
    <w:rsid w:val="000A47BA"/>
    <w:rsid w:val="000A562D"/>
    <w:rsid w:val="000B2864"/>
    <w:rsid w:val="000B39C8"/>
    <w:rsid w:val="000B451E"/>
    <w:rsid w:val="000C0705"/>
    <w:rsid w:val="000F1B47"/>
    <w:rsid w:val="000F301E"/>
    <w:rsid w:val="000F5543"/>
    <w:rsid w:val="00102A84"/>
    <w:rsid w:val="00105A6F"/>
    <w:rsid w:val="001123DC"/>
    <w:rsid w:val="00114BBD"/>
    <w:rsid w:val="001203A7"/>
    <w:rsid w:val="00133A41"/>
    <w:rsid w:val="00137FAE"/>
    <w:rsid w:val="001616A7"/>
    <w:rsid w:val="00164767"/>
    <w:rsid w:val="00166EBA"/>
    <w:rsid w:val="001710E9"/>
    <w:rsid w:val="00187167"/>
    <w:rsid w:val="00192B16"/>
    <w:rsid w:val="001A6A6E"/>
    <w:rsid w:val="001A700E"/>
    <w:rsid w:val="001B21D7"/>
    <w:rsid w:val="001B6B8E"/>
    <w:rsid w:val="001C1478"/>
    <w:rsid w:val="001C4979"/>
    <w:rsid w:val="001D17A5"/>
    <w:rsid w:val="001D5E2A"/>
    <w:rsid w:val="001E16FF"/>
    <w:rsid w:val="001F3BCD"/>
    <w:rsid w:val="001F52F1"/>
    <w:rsid w:val="00210CED"/>
    <w:rsid w:val="00232C2A"/>
    <w:rsid w:val="002331B5"/>
    <w:rsid w:val="0024133A"/>
    <w:rsid w:val="0024584A"/>
    <w:rsid w:val="002539DC"/>
    <w:rsid w:val="002539E4"/>
    <w:rsid w:val="00255F4C"/>
    <w:rsid w:val="0028183A"/>
    <w:rsid w:val="00281BDE"/>
    <w:rsid w:val="002A081B"/>
    <w:rsid w:val="002A2C6A"/>
    <w:rsid w:val="002A4E96"/>
    <w:rsid w:val="002C4FDB"/>
    <w:rsid w:val="002C6455"/>
    <w:rsid w:val="002C7BC8"/>
    <w:rsid w:val="002D343E"/>
    <w:rsid w:val="002D6CBE"/>
    <w:rsid w:val="002E270B"/>
    <w:rsid w:val="002F08ED"/>
    <w:rsid w:val="002F4209"/>
    <w:rsid w:val="00304A2C"/>
    <w:rsid w:val="00315037"/>
    <w:rsid w:val="00324E63"/>
    <w:rsid w:val="00324E8F"/>
    <w:rsid w:val="003272E6"/>
    <w:rsid w:val="00341A15"/>
    <w:rsid w:val="003550CB"/>
    <w:rsid w:val="00362458"/>
    <w:rsid w:val="00377F7E"/>
    <w:rsid w:val="003A21E6"/>
    <w:rsid w:val="003B45EF"/>
    <w:rsid w:val="003B661A"/>
    <w:rsid w:val="003C5FB1"/>
    <w:rsid w:val="003D1FAB"/>
    <w:rsid w:val="003D4EDA"/>
    <w:rsid w:val="003F02DB"/>
    <w:rsid w:val="003F665C"/>
    <w:rsid w:val="003F6798"/>
    <w:rsid w:val="00402008"/>
    <w:rsid w:val="00404995"/>
    <w:rsid w:val="00423B1D"/>
    <w:rsid w:val="004326CE"/>
    <w:rsid w:val="00435D2E"/>
    <w:rsid w:val="00441644"/>
    <w:rsid w:val="00441A45"/>
    <w:rsid w:val="004605E5"/>
    <w:rsid w:val="00485D6A"/>
    <w:rsid w:val="00490610"/>
    <w:rsid w:val="004A1F3C"/>
    <w:rsid w:val="004A2813"/>
    <w:rsid w:val="004A727B"/>
    <w:rsid w:val="004B5ACE"/>
    <w:rsid w:val="004C170C"/>
    <w:rsid w:val="004C4C3B"/>
    <w:rsid w:val="004D5C73"/>
    <w:rsid w:val="004D7613"/>
    <w:rsid w:val="004F466E"/>
    <w:rsid w:val="004F5C28"/>
    <w:rsid w:val="0051507A"/>
    <w:rsid w:val="005423A5"/>
    <w:rsid w:val="00547605"/>
    <w:rsid w:val="00552C5D"/>
    <w:rsid w:val="00553635"/>
    <w:rsid w:val="00556516"/>
    <w:rsid w:val="005610F5"/>
    <w:rsid w:val="00570A25"/>
    <w:rsid w:val="00590076"/>
    <w:rsid w:val="00592CCB"/>
    <w:rsid w:val="00593BDF"/>
    <w:rsid w:val="00594531"/>
    <w:rsid w:val="005A5EE0"/>
    <w:rsid w:val="005B1813"/>
    <w:rsid w:val="005B79E5"/>
    <w:rsid w:val="005C239B"/>
    <w:rsid w:val="005C5A55"/>
    <w:rsid w:val="005E2A26"/>
    <w:rsid w:val="005E32AF"/>
    <w:rsid w:val="005E3CC9"/>
    <w:rsid w:val="005E555B"/>
    <w:rsid w:val="005F20B5"/>
    <w:rsid w:val="005F6D63"/>
    <w:rsid w:val="006036EA"/>
    <w:rsid w:val="006145CF"/>
    <w:rsid w:val="00615FA4"/>
    <w:rsid w:val="00637DD0"/>
    <w:rsid w:val="006475E2"/>
    <w:rsid w:val="0066438E"/>
    <w:rsid w:val="006673D2"/>
    <w:rsid w:val="0067248B"/>
    <w:rsid w:val="00676EC1"/>
    <w:rsid w:val="0068239E"/>
    <w:rsid w:val="00683F01"/>
    <w:rsid w:val="00695F4A"/>
    <w:rsid w:val="006C5E35"/>
    <w:rsid w:val="006E2941"/>
    <w:rsid w:val="00711B51"/>
    <w:rsid w:val="00725DF2"/>
    <w:rsid w:val="007277DD"/>
    <w:rsid w:val="0073190E"/>
    <w:rsid w:val="007323FA"/>
    <w:rsid w:val="00742748"/>
    <w:rsid w:val="00753D42"/>
    <w:rsid w:val="00773AD9"/>
    <w:rsid w:val="00780D8F"/>
    <w:rsid w:val="00787753"/>
    <w:rsid w:val="00794A08"/>
    <w:rsid w:val="0079748D"/>
    <w:rsid w:val="007A00FB"/>
    <w:rsid w:val="007A7738"/>
    <w:rsid w:val="007B49BD"/>
    <w:rsid w:val="007D33DB"/>
    <w:rsid w:val="007D7D63"/>
    <w:rsid w:val="007E00EB"/>
    <w:rsid w:val="007E289B"/>
    <w:rsid w:val="007F05B3"/>
    <w:rsid w:val="007F70CD"/>
    <w:rsid w:val="008012DD"/>
    <w:rsid w:val="00815168"/>
    <w:rsid w:val="008349F5"/>
    <w:rsid w:val="0083528D"/>
    <w:rsid w:val="00843900"/>
    <w:rsid w:val="00847201"/>
    <w:rsid w:val="00852C8F"/>
    <w:rsid w:val="00852CFB"/>
    <w:rsid w:val="00857AF1"/>
    <w:rsid w:val="00865F93"/>
    <w:rsid w:val="00867014"/>
    <w:rsid w:val="00870CFC"/>
    <w:rsid w:val="00872F55"/>
    <w:rsid w:val="008949C6"/>
    <w:rsid w:val="00896452"/>
    <w:rsid w:val="008A03BC"/>
    <w:rsid w:val="008B2DCE"/>
    <w:rsid w:val="008B41D6"/>
    <w:rsid w:val="008C11C8"/>
    <w:rsid w:val="008C304E"/>
    <w:rsid w:val="008D11BC"/>
    <w:rsid w:val="00916532"/>
    <w:rsid w:val="009203A2"/>
    <w:rsid w:val="009441CB"/>
    <w:rsid w:val="00946834"/>
    <w:rsid w:val="00972BB3"/>
    <w:rsid w:val="0097417A"/>
    <w:rsid w:val="00990C60"/>
    <w:rsid w:val="0099759D"/>
    <w:rsid w:val="009A1167"/>
    <w:rsid w:val="009A1941"/>
    <w:rsid w:val="009B26E7"/>
    <w:rsid w:val="009B6787"/>
    <w:rsid w:val="009C054B"/>
    <w:rsid w:val="009C7783"/>
    <w:rsid w:val="009D2AF8"/>
    <w:rsid w:val="009D6194"/>
    <w:rsid w:val="009F0DD9"/>
    <w:rsid w:val="00A0352C"/>
    <w:rsid w:val="00A24390"/>
    <w:rsid w:val="00A314D4"/>
    <w:rsid w:val="00A5019C"/>
    <w:rsid w:val="00A51EAF"/>
    <w:rsid w:val="00A650F4"/>
    <w:rsid w:val="00A810AD"/>
    <w:rsid w:val="00A9104E"/>
    <w:rsid w:val="00A93226"/>
    <w:rsid w:val="00A946DD"/>
    <w:rsid w:val="00A9481B"/>
    <w:rsid w:val="00A95EA0"/>
    <w:rsid w:val="00AA1E3C"/>
    <w:rsid w:val="00AA4DD6"/>
    <w:rsid w:val="00AB1B8B"/>
    <w:rsid w:val="00AB38D5"/>
    <w:rsid w:val="00AB3EF4"/>
    <w:rsid w:val="00AD72E3"/>
    <w:rsid w:val="00AE2D9C"/>
    <w:rsid w:val="00AF05AB"/>
    <w:rsid w:val="00AF49BA"/>
    <w:rsid w:val="00AF5AFE"/>
    <w:rsid w:val="00B01541"/>
    <w:rsid w:val="00B14902"/>
    <w:rsid w:val="00B15561"/>
    <w:rsid w:val="00B24288"/>
    <w:rsid w:val="00B25DEF"/>
    <w:rsid w:val="00B31A5F"/>
    <w:rsid w:val="00B44413"/>
    <w:rsid w:val="00B81AAA"/>
    <w:rsid w:val="00B903F8"/>
    <w:rsid w:val="00B91970"/>
    <w:rsid w:val="00BA5557"/>
    <w:rsid w:val="00BB2147"/>
    <w:rsid w:val="00BC3C6A"/>
    <w:rsid w:val="00BC61DB"/>
    <w:rsid w:val="00BC6687"/>
    <w:rsid w:val="00BD02C4"/>
    <w:rsid w:val="00BD0885"/>
    <w:rsid w:val="00BD4C9D"/>
    <w:rsid w:val="00BF171F"/>
    <w:rsid w:val="00BF1F1E"/>
    <w:rsid w:val="00BF3344"/>
    <w:rsid w:val="00BF53C8"/>
    <w:rsid w:val="00C2145C"/>
    <w:rsid w:val="00C21E91"/>
    <w:rsid w:val="00C241D2"/>
    <w:rsid w:val="00C24EF4"/>
    <w:rsid w:val="00C3740B"/>
    <w:rsid w:val="00C5709F"/>
    <w:rsid w:val="00C61C03"/>
    <w:rsid w:val="00C901A4"/>
    <w:rsid w:val="00C909F8"/>
    <w:rsid w:val="00CD02DC"/>
    <w:rsid w:val="00CD3B6F"/>
    <w:rsid w:val="00CD507E"/>
    <w:rsid w:val="00CD7DC0"/>
    <w:rsid w:val="00CE32E5"/>
    <w:rsid w:val="00CE392F"/>
    <w:rsid w:val="00CF5EBD"/>
    <w:rsid w:val="00D066AC"/>
    <w:rsid w:val="00D12225"/>
    <w:rsid w:val="00D16D55"/>
    <w:rsid w:val="00D17337"/>
    <w:rsid w:val="00D30D33"/>
    <w:rsid w:val="00D376DC"/>
    <w:rsid w:val="00D57D43"/>
    <w:rsid w:val="00D66857"/>
    <w:rsid w:val="00D73109"/>
    <w:rsid w:val="00D804AD"/>
    <w:rsid w:val="00D81E65"/>
    <w:rsid w:val="00D83A5F"/>
    <w:rsid w:val="00DB5022"/>
    <w:rsid w:val="00DB5C2E"/>
    <w:rsid w:val="00DC5106"/>
    <w:rsid w:val="00DC5D3B"/>
    <w:rsid w:val="00DC6374"/>
    <w:rsid w:val="00DD4AFE"/>
    <w:rsid w:val="00DD5786"/>
    <w:rsid w:val="00E37207"/>
    <w:rsid w:val="00E37364"/>
    <w:rsid w:val="00E4250F"/>
    <w:rsid w:val="00E53FDA"/>
    <w:rsid w:val="00E55CB3"/>
    <w:rsid w:val="00E776D3"/>
    <w:rsid w:val="00E91F8C"/>
    <w:rsid w:val="00E96AEC"/>
    <w:rsid w:val="00EA31FC"/>
    <w:rsid w:val="00EA7257"/>
    <w:rsid w:val="00EB430F"/>
    <w:rsid w:val="00EC4745"/>
    <w:rsid w:val="00EC6990"/>
    <w:rsid w:val="00ED0665"/>
    <w:rsid w:val="00ED0CEA"/>
    <w:rsid w:val="00EE5F0B"/>
    <w:rsid w:val="00EF0F63"/>
    <w:rsid w:val="00EF7DE3"/>
    <w:rsid w:val="00F26FB8"/>
    <w:rsid w:val="00F30C09"/>
    <w:rsid w:val="00F3199E"/>
    <w:rsid w:val="00F32A1C"/>
    <w:rsid w:val="00F34344"/>
    <w:rsid w:val="00F518E9"/>
    <w:rsid w:val="00F53B63"/>
    <w:rsid w:val="00F70BEA"/>
    <w:rsid w:val="00F74672"/>
    <w:rsid w:val="00F95201"/>
    <w:rsid w:val="00FB5D4D"/>
    <w:rsid w:val="00FC26CE"/>
    <w:rsid w:val="00FD5EDD"/>
    <w:rsid w:val="00FD6B91"/>
    <w:rsid w:val="00FE651D"/>
    <w:rsid w:val="00FE6CC7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ADC08"/>
  <w15:docId w15:val="{2733C0CA-A2E3-4A7E-A4E9-5CF6D82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67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6438E"/>
    <w:rPr>
      <w:rFonts w:cs="Times New Roman"/>
      <w:color w:val="0066CC"/>
      <w:u w:val="single"/>
    </w:rPr>
  </w:style>
  <w:style w:type="character" w:customStyle="1" w:styleId="Teksttreci2Exact">
    <w:name w:val="Tekst treści (2) Exact"/>
    <w:basedOn w:val="Domylnaczcionkaakapitu"/>
    <w:uiPriority w:val="99"/>
    <w:rsid w:val="0066438E"/>
    <w:rPr>
      <w:rFonts w:ascii="Times New Roman" w:hAnsi="Times New Roman" w:cs="Times New Roman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66438E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6438E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Calibri,9 pt"/>
    <w:basedOn w:val="Teksttreci2"/>
    <w:uiPriority w:val="99"/>
    <w:qFormat/>
    <w:rsid w:val="0066438E"/>
    <w:rPr>
      <w:rFonts w:ascii="Calibri" w:hAnsi="Calibri" w:cs="Calibri"/>
      <w:sz w:val="18"/>
      <w:szCs w:val="18"/>
      <w:u w:val="none"/>
    </w:rPr>
  </w:style>
  <w:style w:type="character" w:customStyle="1" w:styleId="Teksttreci29pt">
    <w:name w:val="Tekst treści (2) + 9 pt"/>
    <w:basedOn w:val="Teksttreci2"/>
    <w:uiPriority w:val="99"/>
    <w:rsid w:val="0066438E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66438E"/>
    <w:rPr>
      <w:rFonts w:ascii="Times New Roman" w:hAnsi="Times New Roman" w:cs="Times New Roman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6438E"/>
    <w:rPr>
      <w:rFonts w:ascii="Times New Roman" w:hAnsi="Times New Roman" w:cs="Times New Roman"/>
      <w:b/>
      <w:bCs/>
      <w:i/>
      <w:iCs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66438E"/>
    <w:rPr>
      <w:rFonts w:ascii="Times New Roman" w:hAnsi="Times New Roman" w:cs="Times New Roman"/>
      <w:u w:val="none"/>
    </w:rPr>
  </w:style>
  <w:style w:type="character" w:customStyle="1" w:styleId="Nagwek2Kursywa">
    <w:name w:val="Nagłówek #2 + Kursywa"/>
    <w:basedOn w:val="Nagwek2"/>
    <w:uiPriority w:val="99"/>
    <w:rsid w:val="0066438E"/>
    <w:rPr>
      <w:rFonts w:ascii="Times New Roman" w:hAnsi="Times New Roman" w:cs="Times New Roman"/>
      <w:i/>
      <w:iCs/>
      <w:u w:val="none"/>
    </w:rPr>
  </w:style>
  <w:style w:type="character" w:customStyle="1" w:styleId="Teksttreci20">
    <w:name w:val="Tekst treści (2)"/>
    <w:basedOn w:val="Teksttreci2"/>
    <w:uiPriority w:val="99"/>
    <w:rsid w:val="0066438E"/>
    <w:rPr>
      <w:rFonts w:ascii="Times New Roman" w:hAnsi="Times New Roman" w:cs="Times New Roman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66438E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6438E"/>
    <w:rPr>
      <w:rFonts w:ascii="Times New Roman" w:hAnsi="Times New Roman" w:cs="Times New Roman"/>
      <w:b/>
      <w:bCs/>
      <w:i/>
      <w:iCs/>
      <w:u w:val="none"/>
    </w:rPr>
  </w:style>
  <w:style w:type="character" w:customStyle="1" w:styleId="Teksttreci27">
    <w:name w:val="Tekst treści (2) + 7"/>
    <w:aliases w:val="5 pt"/>
    <w:basedOn w:val="Teksttreci2"/>
    <w:uiPriority w:val="99"/>
    <w:rsid w:val="0066438E"/>
    <w:rPr>
      <w:rFonts w:ascii="Times New Roman" w:hAnsi="Times New Roman" w:cs="Times New Roman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6438E"/>
    <w:rPr>
      <w:rFonts w:ascii="Calibri" w:hAnsi="Calibri" w:cs="Calibri"/>
      <w:b/>
      <w:bCs/>
      <w:sz w:val="24"/>
      <w:szCs w:val="24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66438E"/>
    <w:pPr>
      <w:shd w:val="clear" w:color="auto" w:fill="FFFFFF"/>
      <w:spacing w:after="480" w:line="274" w:lineRule="exact"/>
    </w:pPr>
    <w:rPr>
      <w:rFonts w:ascii="Times New Roman" w:hAnsi="Times New Roman" w:cs="Times New Roman"/>
      <w:color w:val="auto"/>
    </w:rPr>
  </w:style>
  <w:style w:type="paragraph" w:customStyle="1" w:styleId="Nagwek220">
    <w:name w:val="Nagłówek #2 (2)"/>
    <w:basedOn w:val="Normalny"/>
    <w:link w:val="Nagwek22"/>
    <w:uiPriority w:val="99"/>
    <w:rsid w:val="0066438E"/>
    <w:pPr>
      <w:shd w:val="clear" w:color="auto" w:fill="FFFFFF"/>
      <w:spacing w:after="480" w:line="240" w:lineRule="atLeast"/>
      <w:outlineLvl w:val="1"/>
    </w:pPr>
    <w:rPr>
      <w:rFonts w:ascii="Calibri" w:hAnsi="Calibri" w:cs="Calibri"/>
      <w:b/>
      <w:bCs/>
      <w:color w:val="auto"/>
    </w:rPr>
  </w:style>
  <w:style w:type="paragraph" w:customStyle="1" w:styleId="Podpistabeli0">
    <w:name w:val="Podpis tabeli"/>
    <w:basedOn w:val="Normalny"/>
    <w:link w:val="Podpistabeli"/>
    <w:uiPriority w:val="99"/>
    <w:rsid w:val="0066438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66438E"/>
    <w:pPr>
      <w:shd w:val="clear" w:color="auto" w:fill="FFFFFF"/>
      <w:spacing w:before="480" w:after="3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Nagwek20">
    <w:name w:val="Nagłówek #2"/>
    <w:basedOn w:val="Normalny"/>
    <w:link w:val="Nagwek2"/>
    <w:uiPriority w:val="99"/>
    <w:rsid w:val="0066438E"/>
    <w:pPr>
      <w:shd w:val="clear" w:color="auto" w:fill="FFFFFF"/>
      <w:spacing w:before="300" w:after="480" w:line="274" w:lineRule="exact"/>
      <w:outlineLvl w:val="1"/>
    </w:pPr>
    <w:rPr>
      <w:rFonts w:ascii="Times New Roman" w:hAnsi="Times New Roman" w:cs="Times New Roman"/>
      <w:color w:val="auto"/>
    </w:rPr>
  </w:style>
  <w:style w:type="paragraph" w:customStyle="1" w:styleId="Podpistabeli20">
    <w:name w:val="Podpis tabeli (2)"/>
    <w:basedOn w:val="Normalny"/>
    <w:link w:val="Podpistabeli2"/>
    <w:uiPriority w:val="99"/>
    <w:rsid w:val="0066438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Teksttreci30">
    <w:name w:val="Tekst treści (3)"/>
    <w:basedOn w:val="Normalny"/>
    <w:link w:val="Teksttreci3"/>
    <w:uiPriority w:val="99"/>
    <w:rsid w:val="0066438E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Teksttreci40">
    <w:name w:val="Tekst treści (4)"/>
    <w:basedOn w:val="Normalny"/>
    <w:link w:val="Teksttreci4"/>
    <w:uiPriority w:val="99"/>
    <w:rsid w:val="0066438E"/>
    <w:pPr>
      <w:shd w:val="clear" w:color="auto" w:fill="FFFFFF"/>
      <w:spacing w:before="480" w:after="240" w:line="240" w:lineRule="atLeast"/>
    </w:pPr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2A08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9441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E270B"/>
    <w:pPr>
      <w:widowControl/>
    </w:pPr>
    <w:rPr>
      <w:rFonts w:ascii="Consolas" w:eastAsiaTheme="minorHAnsi" w:hAnsi="Consolas" w:cstheme="minorBidi"/>
      <w:color w:val="auto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270B"/>
    <w:rPr>
      <w:rFonts w:ascii="Consolas" w:eastAsiaTheme="minorHAnsi" w:hAnsi="Consolas" w:cstheme="minorBidi"/>
      <w:sz w:val="21"/>
      <w:szCs w:val="21"/>
      <w:lang w:val="it-IT" w:eastAsia="en-US"/>
    </w:rPr>
  </w:style>
  <w:style w:type="paragraph" w:customStyle="1" w:styleId="Naglwek2">
    <w:name w:val="Naglówek 2"/>
    <w:basedOn w:val="Normalny"/>
    <w:next w:val="Normalny"/>
    <w:rsid w:val="003A21E6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A21E6"/>
    <w:pPr>
      <w:widowControl/>
      <w:ind w:left="284" w:hanging="284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1E6"/>
    <w:rPr>
      <w:rFonts w:ascii="Times New Roman" w:eastAsia="Times New Roman" w:hAnsi="Times New Roman"/>
      <w:szCs w:val="20"/>
    </w:rPr>
  </w:style>
  <w:style w:type="character" w:customStyle="1" w:styleId="Symbolewypunktowania">
    <w:name w:val="Symbole wypunktowania"/>
    <w:rsid w:val="009C054B"/>
    <w:rPr>
      <w:rFonts w:ascii="OpenSymbol" w:eastAsia="Times New Roman" w:hAnsi="OpenSymbol"/>
    </w:rPr>
  </w:style>
  <w:style w:type="paragraph" w:styleId="Bezodstpw">
    <w:name w:val="No Spacing"/>
    <w:uiPriority w:val="1"/>
    <w:qFormat/>
    <w:rsid w:val="00615FA4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9A194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4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158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4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158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6BAC80-0A4C-4888-BDD7-FFDB1E22B9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Krzysztof Petrykiewicz</cp:lastModifiedBy>
  <cp:revision>38</cp:revision>
  <dcterms:created xsi:type="dcterms:W3CDTF">2021-06-21T11:05:00Z</dcterms:created>
  <dcterms:modified xsi:type="dcterms:W3CDTF">2023-03-07T10:28:00Z</dcterms:modified>
</cp:coreProperties>
</file>