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56EA" w14:textId="77777777" w:rsidR="00CC79ED" w:rsidRPr="00DC02D0" w:rsidRDefault="00CC79ED" w:rsidP="00DC02D0">
      <w:pPr>
        <w:spacing w:line="276" w:lineRule="auto"/>
        <w:rPr>
          <w:rFonts w:asciiTheme="minorHAnsi" w:hAnsiTheme="minorHAnsi" w:cstheme="minorHAnsi"/>
          <w:sz w:val="21"/>
          <w:szCs w:val="21"/>
          <w:lang w:eastAsia="x-none"/>
        </w:rPr>
      </w:pPr>
      <w:r w:rsidRPr="00DC02D0">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5CB7EAB2" w:rsidR="00CC79ED" w:rsidRPr="002B4933" w:rsidRDefault="00CC79ED" w:rsidP="002B4933">
      <w:pPr>
        <w:spacing w:line="276" w:lineRule="auto"/>
        <w:jc w:val="right"/>
        <w:rPr>
          <w:rFonts w:asciiTheme="minorHAnsi" w:hAnsiTheme="minorHAnsi" w:cstheme="minorHAnsi"/>
          <w:color w:val="FF0000"/>
          <w:sz w:val="21"/>
          <w:szCs w:val="21"/>
          <w:lang w:eastAsia="x-none"/>
        </w:rPr>
      </w:pPr>
    </w:p>
    <w:p w14:paraId="45D7C1BE" w14:textId="77777777" w:rsidR="00CC79ED" w:rsidRPr="00DC02D0" w:rsidRDefault="00CC79ED" w:rsidP="00DC02D0">
      <w:pPr>
        <w:pStyle w:val="Legenda"/>
        <w:shd w:val="clear" w:color="auto" w:fill="D9D9D9"/>
        <w:spacing w:line="276" w:lineRule="auto"/>
        <w:rPr>
          <w:rFonts w:asciiTheme="minorHAnsi" w:hAnsiTheme="minorHAnsi" w:cstheme="minorHAnsi"/>
          <w:b w:val="0"/>
          <w:iCs/>
          <w:sz w:val="21"/>
          <w:szCs w:val="21"/>
        </w:rPr>
      </w:pPr>
    </w:p>
    <w:p w14:paraId="01306680" w14:textId="22D14C0E" w:rsidR="00CC79ED" w:rsidRPr="00DC02D0" w:rsidRDefault="00A43CBB" w:rsidP="00DC02D0">
      <w:pPr>
        <w:pStyle w:val="Legenda"/>
        <w:shd w:val="clear" w:color="auto" w:fill="D9D9D9"/>
        <w:spacing w:line="276" w:lineRule="auto"/>
        <w:jc w:val="center"/>
        <w:rPr>
          <w:rFonts w:asciiTheme="minorHAnsi" w:hAnsiTheme="minorHAnsi" w:cstheme="minorHAnsi"/>
          <w:iCs/>
          <w:szCs w:val="24"/>
        </w:rPr>
      </w:pPr>
      <w:r w:rsidRPr="00DC02D0">
        <w:rPr>
          <w:rFonts w:asciiTheme="minorHAnsi" w:hAnsiTheme="minorHAnsi" w:cstheme="minorHAnsi"/>
          <w:iCs/>
          <w:szCs w:val="24"/>
        </w:rPr>
        <w:t xml:space="preserve">U M O W A Nr - </w:t>
      </w:r>
      <w:r w:rsidR="00A84B13" w:rsidRPr="00DC02D0">
        <w:rPr>
          <w:rFonts w:asciiTheme="minorHAnsi" w:hAnsiTheme="minorHAnsi" w:cstheme="minorHAnsi"/>
          <w:iCs/>
          <w:szCs w:val="24"/>
        </w:rPr>
        <w:t>___</w:t>
      </w:r>
      <w:r w:rsidRPr="00DC02D0">
        <w:rPr>
          <w:rFonts w:asciiTheme="minorHAnsi" w:hAnsiTheme="minorHAnsi" w:cstheme="minorHAnsi"/>
          <w:iCs/>
          <w:szCs w:val="24"/>
        </w:rPr>
        <w:t>/</w:t>
      </w:r>
      <w:r w:rsidR="00E621D9">
        <w:rPr>
          <w:rFonts w:asciiTheme="minorHAnsi" w:hAnsiTheme="minorHAnsi" w:cstheme="minorHAnsi"/>
          <w:iCs/>
          <w:szCs w:val="24"/>
        </w:rPr>
        <w:t>TM</w:t>
      </w:r>
      <w:r w:rsidRPr="00B46247">
        <w:rPr>
          <w:rFonts w:asciiTheme="minorHAnsi" w:hAnsiTheme="minorHAnsi" w:cstheme="minorHAnsi"/>
          <w:iCs/>
          <w:szCs w:val="24"/>
        </w:rPr>
        <w:t>/20</w:t>
      </w:r>
      <w:r w:rsidR="004161C7">
        <w:rPr>
          <w:rFonts w:asciiTheme="minorHAnsi" w:hAnsiTheme="minorHAnsi" w:cstheme="minorHAnsi"/>
          <w:iCs/>
          <w:szCs w:val="24"/>
        </w:rPr>
        <w:t>2</w:t>
      </w:r>
      <w:r w:rsidR="003629F3">
        <w:rPr>
          <w:rFonts w:asciiTheme="minorHAnsi" w:hAnsiTheme="minorHAnsi" w:cstheme="minorHAnsi"/>
          <w:iCs/>
          <w:szCs w:val="24"/>
        </w:rPr>
        <w:t>4</w:t>
      </w:r>
    </w:p>
    <w:p w14:paraId="38D8F320" w14:textId="77777777" w:rsidR="00CC79ED" w:rsidRPr="00DC02D0" w:rsidRDefault="00CC79ED" w:rsidP="00DC02D0">
      <w:pPr>
        <w:pStyle w:val="Legenda"/>
        <w:shd w:val="clear" w:color="auto" w:fill="D9D9D9"/>
        <w:spacing w:line="276" w:lineRule="auto"/>
        <w:rPr>
          <w:rFonts w:asciiTheme="minorHAnsi" w:hAnsiTheme="minorHAnsi" w:cstheme="minorHAnsi"/>
          <w:iCs/>
          <w:sz w:val="21"/>
          <w:szCs w:val="21"/>
        </w:rPr>
      </w:pPr>
    </w:p>
    <w:p w14:paraId="75F3D60F" w14:textId="77777777" w:rsidR="00CC79ED" w:rsidRPr="00DC02D0" w:rsidRDefault="00CC79ED" w:rsidP="00DC02D0">
      <w:pPr>
        <w:spacing w:line="276" w:lineRule="auto"/>
        <w:jc w:val="both"/>
        <w:rPr>
          <w:rFonts w:asciiTheme="minorHAnsi" w:hAnsiTheme="minorHAnsi" w:cstheme="minorHAnsi"/>
          <w:sz w:val="21"/>
          <w:szCs w:val="21"/>
        </w:rPr>
      </w:pPr>
    </w:p>
    <w:p w14:paraId="2667F509" w14:textId="365CD2E2" w:rsidR="00CC79ED" w:rsidRPr="00F01535" w:rsidRDefault="00CC79ED" w:rsidP="00F01535">
      <w:pPr>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 xml:space="preserve">zawarta w Sosnowcu, dn. </w:t>
      </w:r>
      <w:r w:rsidR="00A84B13" w:rsidRPr="00F01535">
        <w:rPr>
          <w:rFonts w:asciiTheme="minorHAnsi" w:hAnsiTheme="minorHAnsi" w:cstheme="minorHAnsi"/>
          <w:sz w:val="21"/>
          <w:szCs w:val="21"/>
        </w:rPr>
        <w:t>___</w:t>
      </w:r>
      <w:r w:rsidRPr="00F01535">
        <w:rPr>
          <w:rFonts w:asciiTheme="minorHAnsi" w:hAnsiTheme="minorHAnsi" w:cstheme="minorHAnsi"/>
          <w:sz w:val="21"/>
          <w:szCs w:val="21"/>
        </w:rPr>
        <w:t xml:space="preserve"> 20</w:t>
      </w:r>
      <w:r w:rsidR="004C4B6A" w:rsidRPr="00F01535">
        <w:rPr>
          <w:rFonts w:asciiTheme="minorHAnsi" w:hAnsiTheme="minorHAnsi" w:cstheme="minorHAnsi"/>
          <w:sz w:val="21"/>
          <w:szCs w:val="21"/>
        </w:rPr>
        <w:t>2</w:t>
      </w:r>
      <w:r w:rsidR="003629F3">
        <w:rPr>
          <w:rFonts w:asciiTheme="minorHAnsi" w:hAnsiTheme="minorHAnsi" w:cstheme="minorHAnsi"/>
          <w:sz w:val="21"/>
          <w:szCs w:val="21"/>
        </w:rPr>
        <w:t>4</w:t>
      </w:r>
      <w:r w:rsidR="004C4B6A" w:rsidRPr="00F01535">
        <w:rPr>
          <w:rFonts w:asciiTheme="minorHAnsi" w:hAnsiTheme="minorHAnsi" w:cstheme="minorHAnsi"/>
          <w:sz w:val="21"/>
          <w:szCs w:val="21"/>
        </w:rPr>
        <w:t xml:space="preserve"> </w:t>
      </w:r>
      <w:r w:rsidRPr="00F01535">
        <w:rPr>
          <w:rFonts w:asciiTheme="minorHAnsi" w:hAnsiTheme="minorHAnsi" w:cstheme="minorHAnsi"/>
          <w:sz w:val="21"/>
          <w:szCs w:val="21"/>
        </w:rPr>
        <w:t>roku,</w:t>
      </w:r>
    </w:p>
    <w:p w14:paraId="7D303035" w14:textId="77777777" w:rsidR="00CC79ED" w:rsidRPr="00F01535" w:rsidRDefault="00CC79ED" w:rsidP="00F01535">
      <w:pPr>
        <w:spacing w:line="276" w:lineRule="auto"/>
        <w:jc w:val="both"/>
        <w:rPr>
          <w:rFonts w:asciiTheme="minorHAnsi" w:hAnsiTheme="minorHAnsi" w:cstheme="minorHAnsi"/>
          <w:sz w:val="21"/>
          <w:szCs w:val="21"/>
        </w:rPr>
      </w:pPr>
    </w:p>
    <w:p w14:paraId="34034FC5" w14:textId="23C21179" w:rsidR="00242B87" w:rsidRPr="00242B87" w:rsidRDefault="00242B87" w:rsidP="00242B87">
      <w:pPr>
        <w:spacing w:line="276" w:lineRule="auto"/>
        <w:jc w:val="both"/>
        <w:rPr>
          <w:rFonts w:asciiTheme="minorHAnsi" w:hAnsiTheme="minorHAnsi" w:cstheme="minorHAnsi"/>
          <w:sz w:val="21"/>
          <w:szCs w:val="21"/>
        </w:rPr>
      </w:pPr>
      <w:r w:rsidRPr="00242B87">
        <w:rPr>
          <w:rFonts w:asciiTheme="minorHAnsi" w:hAnsiTheme="minorHAnsi" w:cstheme="minorHAnsi"/>
          <w:sz w:val="21"/>
          <w:szCs w:val="21"/>
        </w:rPr>
        <w:t xml:space="preserve">pomiędzy: </w:t>
      </w:r>
      <w:r w:rsidRPr="00242B87">
        <w:rPr>
          <w:rFonts w:asciiTheme="minorHAnsi" w:hAnsiTheme="minorHAnsi" w:cstheme="minorHAnsi"/>
          <w:b/>
          <w:sz w:val="21"/>
          <w:szCs w:val="21"/>
        </w:rPr>
        <w:t>Sosnowieckimi Wodociągami</w:t>
      </w:r>
      <w:r w:rsidRPr="00242B87">
        <w:rPr>
          <w:rFonts w:asciiTheme="minorHAnsi" w:hAnsiTheme="minorHAnsi" w:cstheme="minorHAnsi"/>
          <w:sz w:val="21"/>
          <w:szCs w:val="21"/>
        </w:rPr>
        <w:t xml:space="preserve"> </w:t>
      </w:r>
      <w:r w:rsidRPr="00242B87">
        <w:rPr>
          <w:rFonts w:asciiTheme="minorHAnsi" w:hAnsiTheme="minorHAnsi" w:cstheme="minorHAnsi"/>
          <w:b/>
          <w:bCs/>
          <w:sz w:val="21"/>
          <w:szCs w:val="21"/>
        </w:rPr>
        <w:t xml:space="preserve">Spółką Akcyjną, </w:t>
      </w:r>
      <w:r w:rsidRPr="00242B87">
        <w:rPr>
          <w:rFonts w:asciiTheme="minorHAnsi" w:hAnsiTheme="minorHAnsi" w:cstheme="minorHAnsi"/>
          <w:b/>
          <w:sz w:val="21"/>
          <w:szCs w:val="21"/>
        </w:rPr>
        <w:t>41-200 Sosnowiec, ul. Ostrogórska 43</w:t>
      </w:r>
      <w:r w:rsidRPr="00242B87">
        <w:rPr>
          <w:rFonts w:asciiTheme="minorHAnsi" w:hAnsiTheme="minorHAnsi" w:cstheme="minorHAnsi"/>
          <w:sz w:val="21"/>
          <w:szCs w:val="21"/>
        </w:rPr>
        <w:t xml:space="preserve">, zarejestrowaną w Rejestrze Przedsiębiorców w Sądzie Rejonowym Katowice-Wschód w Katowicach Wydział Gospodarczy Krajowego Rejestru Sądowego pod numerem: KRS 0000216608, czynnym podatnikiem podatku od towarów i usług </w:t>
      </w:r>
      <w:r w:rsidRPr="00242B87">
        <w:rPr>
          <w:rFonts w:asciiTheme="minorHAnsi" w:hAnsiTheme="minorHAnsi" w:cstheme="minorHAnsi"/>
          <w:bCs/>
          <w:sz w:val="21"/>
          <w:szCs w:val="21"/>
        </w:rPr>
        <w:t>NIP:</w:t>
      </w:r>
      <w:r>
        <w:rPr>
          <w:rFonts w:asciiTheme="minorHAnsi" w:hAnsiTheme="minorHAnsi" w:cstheme="minorHAnsi"/>
          <w:bCs/>
          <w:sz w:val="21"/>
          <w:szCs w:val="21"/>
        </w:rPr>
        <w:t> </w:t>
      </w:r>
      <w:r w:rsidRPr="00242B87">
        <w:rPr>
          <w:rFonts w:asciiTheme="minorHAnsi" w:hAnsiTheme="minorHAnsi" w:cstheme="minorHAnsi"/>
          <w:bCs/>
          <w:sz w:val="21"/>
          <w:szCs w:val="21"/>
        </w:rPr>
        <w:t xml:space="preserve">6440011382; REGON: 270544618; kapitał zakładowy: 230 522 130,00 zł; kapitał wpłacony: 230 522 130,00 zł, </w:t>
      </w:r>
      <w:r w:rsidRPr="00242B87">
        <w:rPr>
          <w:rFonts w:asciiTheme="minorHAnsi" w:hAnsiTheme="minorHAnsi" w:cstheme="minorHAnsi"/>
          <w:sz w:val="21"/>
          <w:szCs w:val="21"/>
        </w:rPr>
        <w:t>reprezentowaną przez:</w:t>
      </w:r>
    </w:p>
    <w:p w14:paraId="7E180DE8" w14:textId="77777777" w:rsidR="00242B87" w:rsidRPr="00242B87" w:rsidRDefault="00242B87" w:rsidP="00242B87">
      <w:pPr>
        <w:spacing w:line="276" w:lineRule="auto"/>
        <w:rPr>
          <w:rFonts w:asciiTheme="minorHAnsi" w:hAnsiTheme="minorHAnsi" w:cstheme="minorHAnsi"/>
          <w:sz w:val="21"/>
          <w:szCs w:val="21"/>
        </w:rPr>
      </w:pPr>
    </w:p>
    <w:p w14:paraId="7BDA7936" w14:textId="77777777" w:rsidR="00242B87" w:rsidRPr="00242B87" w:rsidRDefault="00242B87" w:rsidP="00242B87">
      <w:pPr>
        <w:numPr>
          <w:ilvl w:val="0"/>
          <w:numId w:val="3"/>
        </w:numPr>
        <w:spacing w:line="276" w:lineRule="auto"/>
        <w:rPr>
          <w:rFonts w:asciiTheme="minorHAnsi" w:hAnsiTheme="minorHAnsi" w:cstheme="minorHAnsi"/>
          <w:sz w:val="21"/>
          <w:szCs w:val="21"/>
          <w:lang w:val="x-none"/>
        </w:rPr>
      </w:pPr>
      <w:r w:rsidRPr="00242B87">
        <w:rPr>
          <w:rFonts w:asciiTheme="minorHAnsi" w:hAnsiTheme="minorHAnsi" w:cstheme="minorHAnsi"/>
          <w:sz w:val="21"/>
          <w:szCs w:val="21"/>
        </w:rPr>
        <w:t>___</w:t>
      </w:r>
      <w:r w:rsidRPr="00242B87">
        <w:rPr>
          <w:rFonts w:asciiTheme="minorHAnsi" w:hAnsiTheme="minorHAnsi" w:cstheme="minorHAnsi"/>
          <w:sz w:val="21"/>
          <w:szCs w:val="21"/>
          <w:lang w:val="x-none"/>
        </w:rPr>
        <w:t xml:space="preserve"> - </w:t>
      </w:r>
      <w:r w:rsidRPr="00242B87">
        <w:rPr>
          <w:rFonts w:asciiTheme="minorHAnsi" w:hAnsiTheme="minorHAnsi" w:cstheme="minorHAnsi"/>
          <w:sz w:val="21"/>
          <w:szCs w:val="21"/>
        </w:rPr>
        <w:t>___</w:t>
      </w:r>
    </w:p>
    <w:p w14:paraId="0768F73E" w14:textId="77777777" w:rsidR="00242B87" w:rsidRPr="00242B87" w:rsidRDefault="00242B87" w:rsidP="00242B87">
      <w:pPr>
        <w:numPr>
          <w:ilvl w:val="0"/>
          <w:numId w:val="3"/>
        </w:numPr>
        <w:spacing w:line="276" w:lineRule="auto"/>
        <w:rPr>
          <w:rFonts w:asciiTheme="minorHAnsi" w:hAnsiTheme="minorHAnsi" w:cstheme="minorHAnsi"/>
          <w:sz w:val="21"/>
          <w:szCs w:val="21"/>
          <w:lang w:val="x-none"/>
        </w:rPr>
      </w:pPr>
      <w:r w:rsidRPr="00242B87">
        <w:rPr>
          <w:rFonts w:asciiTheme="minorHAnsi" w:hAnsiTheme="minorHAnsi" w:cstheme="minorHAnsi"/>
          <w:sz w:val="21"/>
          <w:szCs w:val="21"/>
        </w:rPr>
        <w:t>___ - ___</w:t>
      </w:r>
    </w:p>
    <w:p w14:paraId="60E1CB48" w14:textId="77777777" w:rsidR="00242B87" w:rsidRPr="00242B87" w:rsidRDefault="00242B87" w:rsidP="00242B87">
      <w:pPr>
        <w:spacing w:line="276" w:lineRule="auto"/>
        <w:rPr>
          <w:rFonts w:asciiTheme="minorHAnsi" w:hAnsiTheme="minorHAnsi" w:cstheme="minorHAnsi"/>
          <w:sz w:val="21"/>
          <w:szCs w:val="21"/>
        </w:rPr>
      </w:pPr>
    </w:p>
    <w:p w14:paraId="5140671E" w14:textId="77777777" w:rsidR="00242B87" w:rsidRPr="00242B87" w:rsidRDefault="00242B87" w:rsidP="00242B87">
      <w:pPr>
        <w:spacing w:line="276" w:lineRule="auto"/>
        <w:rPr>
          <w:rFonts w:asciiTheme="minorHAnsi" w:hAnsiTheme="minorHAnsi" w:cstheme="minorHAnsi"/>
          <w:sz w:val="21"/>
          <w:szCs w:val="21"/>
        </w:rPr>
      </w:pPr>
      <w:r w:rsidRPr="00242B87">
        <w:rPr>
          <w:rFonts w:asciiTheme="minorHAnsi" w:hAnsiTheme="minorHAnsi" w:cstheme="minorHAnsi"/>
          <w:sz w:val="21"/>
          <w:szCs w:val="21"/>
        </w:rPr>
        <w:t>dalej „ZAMAWIAJĄCYM”,  lub „STRONĄ”</w:t>
      </w:r>
    </w:p>
    <w:p w14:paraId="2EC0BB32" w14:textId="77777777" w:rsidR="00242B87" w:rsidRPr="00242B87" w:rsidRDefault="00242B87" w:rsidP="00242B87">
      <w:pPr>
        <w:spacing w:line="276" w:lineRule="auto"/>
        <w:rPr>
          <w:rFonts w:asciiTheme="minorHAnsi" w:hAnsiTheme="minorHAnsi" w:cstheme="minorHAnsi"/>
          <w:sz w:val="21"/>
          <w:szCs w:val="21"/>
        </w:rPr>
      </w:pPr>
    </w:p>
    <w:p w14:paraId="32DA4A14" w14:textId="77777777" w:rsidR="00242B87" w:rsidRPr="00242B87" w:rsidRDefault="00242B87" w:rsidP="00242B87">
      <w:pPr>
        <w:spacing w:line="276" w:lineRule="auto"/>
        <w:rPr>
          <w:rFonts w:asciiTheme="minorHAnsi" w:hAnsiTheme="minorHAnsi" w:cstheme="minorHAnsi"/>
          <w:sz w:val="21"/>
          <w:szCs w:val="21"/>
          <w:vertAlign w:val="superscript"/>
        </w:rPr>
      </w:pPr>
      <w:r w:rsidRPr="00242B87">
        <w:rPr>
          <w:rFonts w:asciiTheme="minorHAnsi" w:hAnsiTheme="minorHAnsi" w:cstheme="minorHAnsi"/>
          <w:sz w:val="21"/>
          <w:szCs w:val="21"/>
        </w:rPr>
        <w:t>a: (…)</w:t>
      </w:r>
      <w:r w:rsidRPr="00242B87">
        <w:rPr>
          <w:rFonts w:asciiTheme="minorHAnsi" w:hAnsiTheme="minorHAnsi" w:cstheme="minorHAnsi"/>
          <w:sz w:val="21"/>
          <w:szCs w:val="21"/>
          <w:vertAlign w:val="superscript"/>
        </w:rPr>
        <w:t>(1)</w:t>
      </w:r>
    </w:p>
    <w:p w14:paraId="1519E8A0" w14:textId="77777777" w:rsidR="00242B87" w:rsidRDefault="00242B87" w:rsidP="00242B87">
      <w:pPr>
        <w:spacing w:line="276" w:lineRule="auto"/>
        <w:rPr>
          <w:rFonts w:asciiTheme="minorHAnsi" w:hAnsiTheme="minorHAnsi" w:cstheme="minorHAnsi"/>
          <w:sz w:val="21"/>
          <w:szCs w:val="21"/>
        </w:rPr>
      </w:pPr>
    </w:p>
    <w:p w14:paraId="7B589DBB" w14:textId="67251816" w:rsidR="00242B87" w:rsidRPr="00242B87" w:rsidRDefault="00242B87" w:rsidP="00242B87">
      <w:pPr>
        <w:spacing w:line="276" w:lineRule="auto"/>
        <w:rPr>
          <w:rFonts w:asciiTheme="minorHAnsi" w:hAnsiTheme="minorHAnsi" w:cstheme="minorHAnsi"/>
          <w:sz w:val="21"/>
          <w:szCs w:val="21"/>
        </w:rPr>
      </w:pPr>
      <w:r w:rsidRPr="00242B87">
        <w:rPr>
          <w:rFonts w:asciiTheme="minorHAnsi" w:hAnsiTheme="minorHAnsi" w:cstheme="minorHAnsi"/>
          <w:sz w:val="21"/>
          <w:szCs w:val="21"/>
        </w:rPr>
        <w:t>dalej „WYKONAWCĄ” lub „STRONĄ”</w:t>
      </w:r>
    </w:p>
    <w:p w14:paraId="11A7FF2E" w14:textId="77777777" w:rsidR="00242B87" w:rsidRPr="00242B87" w:rsidRDefault="00242B87" w:rsidP="00242B87">
      <w:pPr>
        <w:spacing w:line="276" w:lineRule="auto"/>
        <w:rPr>
          <w:rFonts w:asciiTheme="minorHAnsi" w:hAnsiTheme="minorHAnsi" w:cstheme="minorHAnsi"/>
          <w:sz w:val="21"/>
          <w:szCs w:val="21"/>
        </w:rPr>
      </w:pPr>
    </w:p>
    <w:p w14:paraId="74F53F14" w14:textId="77777777" w:rsidR="00242B87" w:rsidRPr="00242B87" w:rsidRDefault="00242B87" w:rsidP="00242B87">
      <w:pPr>
        <w:spacing w:line="276" w:lineRule="auto"/>
        <w:jc w:val="both"/>
        <w:rPr>
          <w:rFonts w:asciiTheme="minorHAnsi" w:hAnsiTheme="minorHAnsi" w:cstheme="minorHAnsi"/>
          <w:b/>
          <w:sz w:val="21"/>
          <w:szCs w:val="21"/>
        </w:rPr>
      </w:pPr>
      <w:r w:rsidRPr="00242B87">
        <w:rPr>
          <w:rFonts w:asciiTheme="minorHAnsi" w:hAnsiTheme="minorHAnsi" w:cstheme="minorHAnsi"/>
          <w:sz w:val="21"/>
          <w:szCs w:val="21"/>
        </w:rPr>
        <w:t>w rezultacie dokonania przez ZAMAWIAJĄCEGO wyboru oferty WYKONAWCY, w postępowaniu o udzielenie zamówienia w trybie sektorowego przetargu nieograniczonego, na podstawie REGULAMINU UDZIELANIA ZAMÓWIEŃ SEKTOROWYCH, zgodnie z protokołem Zarządu z dnia ___ 2024 roku, zawarta została umowa o treści:</w:t>
      </w:r>
    </w:p>
    <w:p w14:paraId="31ECE1BB" w14:textId="77777777" w:rsidR="00F57621" w:rsidRPr="00F01535" w:rsidRDefault="00F57621" w:rsidP="00F01535">
      <w:pPr>
        <w:spacing w:line="276" w:lineRule="auto"/>
        <w:rPr>
          <w:rFonts w:asciiTheme="minorHAnsi" w:hAnsiTheme="minorHAnsi" w:cstheme="minorHAnsi"/>
          <w:b/>
          <w:sz w:val="21"/>
          <w:szCs w:val="21"/>
        </w:rPr>
      </w:pPr>
    </w:p>
    <w:p w14:paraId="2C00E2EA" w14:textId="77777777" w:rsidR="00E621D9" w:rsidRPr="00F01535" w:rsidRDefault="00E621D9" w:rsidP="00F01535">
      <w:pPr>
        <w:spacing w:line="276" w:lineRule="auto"/>
        <w:jc w:val="center"/>
        <w:rPr>
          <w:rFonts w:asciiTheme="minorHAnsi" w:hAnsiTheme="minorHAnsi" w:cs="Tahoma"/>
          <w:b/>
          <w:sz w:val="21"/>
          <w:szCs w:val="21"/>
        </w:rPr>
      </w:pPr>
      <w:r w:rsidRPr="00F01535">
        <w:rPr>
          <w:rFonts w:asciiTheme="minorHAnsi" w:hAnsiTheme="minorHAnsi" w:cs="Tahoma"/>
          <w:b/>
          <w:sz w:val="21"/>
          <w:szCs w:val="21"/>
        </w:rPr>
        <w:t>§ 1</w:t>
      </w:r>
    </w:p>
    <w:p w14:paraId="390DFD81" w14:textId="446DDE2C" w:rsidR="00E621D9" w:rsidRDefault="00E621D9" w:rsidP="00C7477F">
      <w:pPr>
        <w:numPr>
          <w:ilvl w:val="0"/>
          <w:numId w:val="29"/>
        </w:numPr>
        <w:tabs>
          <w:tab w:val="clear" w:pos="735"/>
          <w:tab w:val="num" w:pos="426"/>
        </w:tabs>
        <w:spacing w:line="276" w:lineRule="auto"/>
        <w:ind w:left="426" w:hanging="441"/>
        <w:jc w:val="both"/>
        <w:rPr>
          <w:rFonts w:asciiTheme="minorHAnsi" w:hAnsiTheme="minorHAnsi" w:cs="Tahoma"/>
          <w:sz w:val="21"/>
          <w:szCs w:val="21"/>
        </w:rPr>
      </w:pPr>
      <w:r w:rsidRPr="00F01535">
        <w:rPr>
          <w:rFonts w:asciiTheme="minorHAnsi" w:hAnsiTheme="minorHAnsi" w:cs="Tahoma"/>
          <w:sz w:val="21"/>
          <w:szCs w:val="21"/>
        </w:rPr>
        <w:t xml:space="preserve">Przedmiotem umowy jest: </w:t>
      </w:r>
      <w:r w:rsidRPr="00F01535">
        <w:rPr>
          <w:rFonts w:asciiTheme="minorHAnsi" w:hAnsiTheme="minorHAnsi" w:cs="Tahoma"/>
          <w:b/>
          <w:sz w:val="21"/>
          <w:szCs w:val="21"/>
        </w:rPr>
        <w:t>„Sukcesywna dostawa materiałów i wyrobów budowlanych”</w:t>
      </w:r>
      <w:r w:rsidRPr="00F01535">
        <w:rPr>
          <w:rFonts w:asciiTheme="minorHAnsi" w:hAnsiTheme="minorHAnsi" w:cs="Tahoma"/>
          <w:sz w:val="21"/>
          <w:szCs w:val="21"/>
        </w:rPr>
        <w:t>.</w:t>
      </w:r>
    </w:p>
    <w:p w14:paraId="68C3172D" w14:textId="46CA4E0C" w:rsidR="00E621D9" w:rsidRDefault="00E621D9" w:rsidP="00C7477F">
      <w:pPr>
        <w:numPr>
          <w:ilvl w:val="0"/>
          <w:numId w:val="29"/>
        </w:numPr>
        <w:tabs>
          <w:tab w:val="clear" w:pos="735"/>
          <w:tab w:val="num" w:pos="426"/>
        </w:tabs>
        <w:spacing w:line="276" w:lineRule="auto"/>
        <w:ind w:left="426" w:hanging="441"/>
        <w:jc w:val="both"/>
        <w:rPr>
          <w:rFonts w:asciiTheme="minorHAnsi" w:hAnsiTheme="minorHAnsi" w:cs="Tahoma"/>
          <w:sz w:val="21"/>
          <w:szCs w:val="21"/>
        </w:rPr>
      </w:pPr>
      <w:r w:rsidRPr="00C7477F">
        <w:rPr>
          <w:rFonts w:asciiTheme="minorHAnsi" w:hAnsiTheme="minorHAnsi" w:cs="Tahoma"/>
          <w:sz w:val="21"/>
          <w:szCs w:val="21"/>
        </w:rPr>
        <w:t xml:space="preserve">Wykonawca zobowiązany jest dostarczyć materiały </w:t>
      </w:r>
      <w:r w:rsidR="008D1DEB" w:rsidRPr="00C7477F">
        <w:rPr>
          <w:rFonts w:asciiTheme="minorHAnsi" w:hAnsiTheme="minorHAnsi" w:cs="Tahoma"/>
          <w:sz w:val="21"/>
          <w:szCs w:val="21"/>
        </w:rPr>
        <w:t>lub</w:t>
      </w:r>
      <w:r w:rsidR="000D418D" w:rsidRPr="00C7477F">
        <w:rPr>
          <w:rFonts w:asciiTheme="minorHAnsi" w:hAnsiTheme="minorHAnsi" w:cs="Tahoma"/>
          <w:sz w:val="21"/>
          <w:szCs w:val="21"/>
        </w:rPr>
        <w:t xml:space="preserve"> </w:t>
      </w:r>
      <w:r w:rsidRPr="00C7477F">
        <w:rPr>
          <w:rFonts w:asciiTheme="minorHAnsi" w:hAnsiTheme="minorHAnsi" w:cs="Tahoma"/>
          <w:sz w:val="21"/>
          <w:szCs w:val="21"/>
        </w:rPr>
        <w:t>wyroby</w:t>
      </w:r>
      <w:r w:rsidR="00DF0BDD" w:rsidRPr="00C7477F">
        <w:rPr>
          <w:rFonts w:asciiTheme="minorHAnsi" w:hAnsiTheme="minorHAnsi" w:cs="Tahoma"/>
          <w:sz w:val="21"/>
          <w:szCs w:val="21"/>
        </w:rPr>
        <w:t xml:space="preserve"> budowlane</w:t>
      </w:r>
      <w:r w:rsidR="000D418D" w:rsidRPr="00C7477F">
        <w:rPr>
          <w:rFonts w:asciiTheme="minorHAnsi" w:hAnsiTheme="minorHAnsi" w:cs="Tahoma"/>
          <w:sz w:val="21"/>
          <w:szCs w:val="21"/>
        </w:rPr>
        <w:t xml:space="preserve"> stanowiące </w:t>
      </w:r>
      <w:r w:rsidRPr="00C7477F">
        <w:rPr>
          <w:rFonts w:asciiTheme="minorHAnsi" w:hAnsiTheme="minorHAnsi" w:cs="Tahoma"/>
          <w:sz w:val="21"/>
          <w:szCs w:val="21"/>
        </w:rPr>
        <w:t xml:space="preserve">przedmiot niniejszej umowy, na podstawie szczegółowego zamówienia z wyszczególnionym rodzajem i ilością </w:t>
      </w:r>
      <w:r w:rsidR="00E064DE" w:rsidRPr="00C7477F">
        <w:rPr>
          <w:rFonts w:asciiTheme="minorHAnsi" w:hAnsiTheme="minorHAnsi" w:cs="Tahoma"/>
          <w:sz w:val="21"/>
          <w:szCs w:val="21"/>
        </w:rPr>
        <w:t xml:space="preserve">asortymentu </w:t>
      </w:r>
      <w:r w:rsidRPr="00C7477F">
        <w:rPr>
          <w:rFonts w:asciiTheme="minorHAnsi" w:hAnsiTheme="minorHAnsi" w:cs="Tahoma"/>
          <w:sz w:val="21"/>
          <w:szCs w:val="21"/>
        </w:rPr>
        <w:t xml:space="preserve">– zgodnie z </w:t>
      </w:r>
      <w:r w:rsidR="000D418D" w:rsidRPr="00C7477F">
        <w:rPr>
          <w:rFonts w:asciiTheme="minorHAnsi" w:hAnsiTheme="minorHAnsi" w:cs="Tahoma"/>
          <w:sz w:val="21"/>
          <w:szCs w:val="21"/>
        </w:rPr>
        <w:t>z</w:t>
      </w:r>
      <w:r w:rsidRPr="00C7477F">
        <w:rPr>
          <w:rFonts w:asciiTheme="minorHAnsi" w:hAnsiTheme="minorHAnsi" w:cs="Tahoma"/>
          <w:sz w:val="21"/>
          <w:szCs w:val="21"/>
        </w:rPr>
        <w:t>ałącznikiem do umowy, stanowiącym jej integralną część.</w:t>
      </w:r>
    </w:p>
    <w:p w14:paraId="1F5D06F8" w14:textId="1C66D74B" w:rsidR="00E621D9" w:rsidRPr="00C7477F" w:rsidRDefault="00E621D9" w:rsidP="00C7477F">
      <w:pPr>
        <w:numPr>
          <w:ilvl w:val="0"/>
          <w:numId w:val="29"/>
        </w:numPr>
        <w:tabs>
          <w:tab w:val="clear" w:pos="735"/>
          <w:tab w:val="num" w:pos="426"/>
        </w:tabs>
        <w:spacing w:line="276" w:lineRule="auto"/>
        <w:ind w:left="426" w:hanging="441"/>
        <w:jc w:val="both"/>
        <w:rPr>
          <w:rFonts w:asciiTheme="minorHAnsi" w:hAnsiTheme="minorHAnsi" w:cs="Tahoma"/>
          <w:sz w:val="21"/>
          <w:szCs w:val="21"/>
        </w:rPr>
      </w:pPr>
      <w:r w:rsidRPr="00C7477F">
        <w:rPr>
          <w:rFonts w:asciiTheme="minorHAnsi" w:hAnsiTheme="minorHAnsi" w:cs="Tahoma"/>
          <w:sz w:val="21"/>
          <w:szCs w:val="21"/>
        </w:rPr>
        <w:t>Za dostarczon</w:t>
      </w:r>
      <w:r w:rsidR="003E5D3C" w:rsidRPr="00C7477F">
        <w:rPr>
          <w:rFonts w:asciiTheme="minorHAnsi" w:hAnsiTheme="minorHAnsi" w:cs="Tahoma"/>
          <w:sz w:val="21"/>
          <w:szCs w:val="21"/>
        </w:rPr>
        <w:t xml:space="preserve">y </w:t>
      </w:r>
      <w:r w:rsidRPr="00C7477F">
        <w:rPr>
          <w:rFonts w:asciiTheme="minorHAnsi" w:hAnsiTheme="minorHAnsi" w:cs="Tahoma"/>
          <w:sz w:val="21"/>
          <w:szCs w:val="21"/>
        </w:rPr>
        <w:t xml:space="preserve">do siedziby zamawiającego przedmiot umowy, zamawiający zobowiązuje się zapłacić wykonawcy kwotę nieprzekraczającą łączną wartość </w:t>
      </w:r>
      <w:r w:rsidRPr="00C7477F">
        <w:rPr>
          <w:rFonts w:asciiTheme="minorHAnsi" w:hAnsiTheme="minorHAnsi" w:cs="Tahoma"/>
          <w:b/>
          <w:sz w:val="21"/>
          <w:szCs w:val="21"/>
        </w:rPr>
        <w:t>brutto:</w:t>
      </w:r>
      <w:r w:rsidR="003E5D3C" w:rsidRPr="00C7477F">
        <w:rPr>
          <w:rFonts w:asciiTheme="minorHAnsi" w:hAnsiTheme="minorHAnsi" w:cs="Tahoma"/>
          <w:b/>
          <w:sz w:val="21"/>
          <w:szCs w:val="21"/>
        </w:rPr>
        <w:t xml:space="preserve"> ___</w:t>
      </w:r>
      <w:r w:rsidRPr="00C7477F">
        <w:rPr>
          <w:rFonts w:asciiTheme="minorHAnsi" w:hAnsiTheme="minorHAnsi" w:cs="Tahoma"/>
          <w:b/>
          <w:sz w:val="21"/>
          <w:szCs w:val="21"/>
        </w:rPr>
        <w:t xml:space="preserve"> zł</w:t>
      </w:r>
      <w:r w:rsidRPr="00C7477F">
        <w:rPr>
          <w:rFonts w:asciiTheme="minorHAnsi" w:hAnsiTheme="minorHAnsi" w:cs="Tahoma"/>
          <w:sz w:val="21"/>
          <w:szCs w:val="21"/>
        </w:rPr>
        <w:t xml:space="preserve"> </w:t>
      </w:r>
      <w:r w:rsidRPr="00C7477F">
        <w:rPr>
          <w:rFonts w:asciiTheme="minorHAnsi" w:hAnsiTheme="minorHAnsi" w:cs="Tahoma"/>
          <w:i/>
          <w:sz w:val="21"/>
          <w:szCs w:val="21"/>
        </w:rPr>
        <w:t>(słownie złotych:</w:t>
      </w:r>
      <w:r w:rsidR="003E5D3C" w:rsidRPr="00C7477F">
        <w:rPr>
          <w:rFonts w:asciiTheme="minorHAnsi" w:hAnsiTheme="minorHAnsi" w:cs="Tahoma"/>
          <w:i/>
          <w:sz w:val="21"/>
          <w:szCs w:val="21"/>
        </w:rPr>
        <w:t xml:space="preserve"> ___ ___/100</w:t>
      </w:r>
      <w:r w:rsidRPr="00C7477F">
        <w:rPr>
          <w:rFonts w:asciiTheme="minorHAnsi" w:hAnsiTheme="minorHAnsi" w:cs="Tahoma"/>
          <w:i/>
          <w:sz w:val="21"/>
          <w:szCs w:val="21"/>
        </w:rPr>
        <w:t>.)</w:t>
      </w:r>
      <w:r w:rsidRPr="00C7477F">
        <w:rPr>
          <w:rFonts w:asciiTheme="minorHAnsi" w:hAnsiTheme="minorHAnsi" w:cs="Tahoma"/>
          <w:sz w:val="21"/>
          <w:szCs w:val="21"/>
        </w:rPr>
        <w:t>,</w:t>
      </w:r>
      <w:r w:rsidRPr="00C7477F">
        <w:rPr>
          <w:rFonts w:asciiTheme="minorHAnsi" w:hAnsiTheme="minorHAnsi" w:cs="Tahoma"/>
          <w:i/>
          <w:sz w:val="21"/>
          <w:szCs w:val="21"/>
        </w:rPr>
        <w:t xml:space="preserve"> </w:t>
      </w:r>
      <w:r w:rsidRPr="00C7477F">
        <w:rPr>
          <w:rFonts w:asciiTheme="minorHAnsi" w:hAnsiTheme="minorHAnsi" w:cs="Tahoma"/>
          <w:sz w:val="21"/>
          <w:szCs w:val="21"/>
        </w:rPr>
        <w:t>w tym należny podatek VAT w wysokości</w:t>
      </w:r>
      <w:r w:rsidR="003E5D3C" w:rsidRPr="00C7477F">
        <w:rPr>
          <w:rFonts w:asciiTheme="minorHAnsi" w:hAnsiTheme="minorHAnsi" w:cs="Tahoma"/>
          <w:sz w:val="21"/>
          <w:szCs w:val="21"/>
        </w:rPr>
        <w:t xml:space="preserve"> ___</w:t>
      </w:r>
      <w:r w:rsidRPr="00C7477F">
        <w:rPr>
          <w:rFonts w:asciiTheme="minorHAnsi" w:hAnsiTheme="minorHAnsi" w:cs="Tahoma"/>
          <w:sz w:val="21"/>
          <w:szCs w:val="21"/>
        </w:rPr>
        <w:t xml:space="preserve"> %, tj. w kwocie:</w:t>
      </w:r>
      <w:r w:rsidR="003E5D3C" w:rsidRPr="00C7477F">
        <w:rPr>
          <w:rFonts w:asciiTheme="minorHAnsi" w:hAnsiTheme="minorHAnsi" w:cs="Tahoma"/>
          <w:sz w:val="21"/>
          <w:szCs w:val="21"/>
        </w:rPr>
        <w:t xml:space="preserve"> ___</w:t>
      </w:r>
      <w:r w:rsidRPr="00C7477F">
        <w:rPr>
          <w:rFonts w:asciiTheme="minorHAnsi" w:hAnsiTheme="minorHAnsi" w:cs="Tahoma"/>
          <w:sz w:val="21"/>
          <w:szCs w:val="21"/>
        </w:rPr>
        <w:t xml:space="preserve"> zł </w:t>
      </w:r>
      <w:r w:rsidRPr="00C7477F">
        <w:rPr>
          <w:rFonts w:asciiTheme="minorHAnsi" w:hAnsiTheme="minorHAnsi" w:cs="Tahoma"/>
          <w:i/>
          <w:sz w:val="21"/>
          <w:szCs w:val="21"/>
        </w:rPr>
        <w:t>(słownie złotych:</w:t>
      </w:r>
      <w:r w:rsidR="003E5D3C" w:rsidRPr="00C7477F">
        <w:rPr>
          <w:rFonts w:asciiTheme="minorHAnsi" w:hAnsiTheme="minorHAnsi" w:cs="Tahoma"/>
          <w:i/>
          <w:sz w:val="21"/>
          <w:szCs w:val="21"/>
        </w:rPr>
        <w:t xml:space="preserve"> ___ ___/100</w:t>
      </w:r>
      <w:r w:rsidRPr="00C7477F">
        <w:rPr>
          <w:rFonts w:asciiTheme="minorHAnsi" w:hAnsiTheme="minorHAnsi" w:cs="Tahoma"/>
          <w:i/>
          <w:sz w:val="21"/>
          <w:szCs w:val="21"/>
        </w:rPr>
        <w:t>.)</w:t>
      </w:r>
      <w:r w:rsidRPr="00C7477F">
        <w:rPr>
          <w:rFonts w:asciiTheme="minorHAnsi" w:hAnsiTheme="minorHAnsi" w:cs="Tahoma"/>
          <w:sz w:val="21"/>
          <w:szCs w:val="21"/>
        </w:rPr>
        <w:t>; netto:</w:t>
      </w:r>
      <w:r w:rsidR="003E5D3C" w:rsidRPr="00C7477F">
        <w:rPr>
          <w:rFonts w:asciiTheme="minorHAnsi" w:hAnsiTheme="minorHAnsi" w:cs="Tahoma"/>
          <w:sz w:val="21"/>
          <w:szCs w:val="21"/>
        </w:rPr>
        <w:t xml:space="preserve"> ___</w:t>
      </w:r>
      <w:r w:rsidRPr="00C7477F">
        <w:rPr>
          <w:rFonts w:asciiTheme="minorHAnsi" w:hAnsiTheme="minorHAnsi" w:cs="Tahoma"/>
          <w:sz w:val="21"/>
          <w:szCs w:val="21"/>
        </w:rPr>
        <w:t xml:space="preserve"> zł </w:t>
      </w:r>
      <w:r w:rsidRPr="00C7477F">
        <w:rPr>
          <w:rFonts w:asciiTheme="minorHAnsi" w:hAnsiTheme="minorHAnsi" w:cs="Tahoma"/>
          <w:i/>
          <w:sz w:val="21"/>
          <w:szCs w:val="21"/>
        </w:rPr>
        <w:t xml:space="preserve">(słownie złotych: </w:t>
      </w:r>
      <w:r w:rsidR="003E5D3C" w:rsidRPr="00C7477F">
        <w:rPr>
          <w:rFonts w:asciiTheme="minorHAnsi" w:hAnsiTheme="minorHAnsi" w:cs="Tahoma"/>
          <w:i/>
          <w:sz w:val="21"/>
          <w:szCs w:val="21"/>
        </w:rPr>
        <w:t>___ ___/100</w:t>
      </w:r>
      <w:r w:rsidRPr="00C7477F">
        <w:rPr>
          <w:rFonts w:asciiTheme="minorHAnsi" w:hAnsiTheme="minorHAnsi" w:cs="Tahoma"/>
          <w:i/>
          <w:sz w:val="21"/>
          <w:szCs w:val="21"/>
        </w:rPr>
        <w:t>).</w:t>
      </w:r>
    </w:p>
    <w:p w14:paraId="4EE127F7" w14:textId="68644212" w:rsidR="00E621D9" w:rsidRDefault="00E621D9" w:rsidP="00C7477F">
      <w:pPr>
        <w:numPr>
          <w:ilvl w:val="0"/>
          <w:numId w:val="29"/>
        </w:numPr>
        <w:tabs>
          <w:tab w:val="clear" w:pos="735"/>
          <w:tab w:val="num" w:pos="426"/>
        </w:tabs>
        <w:spacing w:line="276" w:lineRule="auto"/>
        <w:ind w:left="426" w:hanging="441"/>
        <w:jc w:val="both"/>
        <w:rPr>
          <w:rFonts w:asciiTheme="minorHAnsi" w:hAnsiTheme="minorHAnsi" w:cs="Tahoma"/>
          <w:sz w:val="21"/>
          <w:szCs w:val="21"/>
        </w:rPr>
      </w:pPr>
      <w:r w:rsidRPr="00C7477F">
        <w:rPr>
          <w:rFonts w:asciiTheme="minorHAnsi" w:hAnsiTheme="minorHAnsi" w:cs="Tahoma"/>
          <w:sz w:val="21"/>
          <w:szCs w:val="21"/>
        </w:rPr>
        <w:t>Wykonawca zrealizuje zamówienie w terminie</w:t>
      </w:r>
      <w:r w:rsidR="009F3349" w:rsidRPr="00C7477F">
        <w:rPr>
          <w:rFonts w:asciiTheme="minorHAnsi" w:hAnsiTheme="minorHAnsi" w:cs="Tahoma"/>
          <w:sz w:val="21"/>
          <w:szCs w:val="21"/>
        </w:rPr>
        <w:t xml:space="preserve"> </w:t>
      </w:r>
      <w:r w:rsidR="00DE45DF" w:rsidRPr="00DE45DF">
        <w:rPr>
          <w:rFonts w:asciiTheme="minorHAnsi" w:hAnsiTheme="minorHAnsi" w:cs="Tahoma"/>
          <w:sz w:val="21"/>
          <w:szCs w:val="21"/>
        </w:rPr>
        <w:t>od dnia 11 marca 2024 do dnia 11 marca 2025</w:t>
      </w:r>
      <w:r w:rsidR="00DE45DF">
        <w:rPr>
          <w:rFonts w:asciiTheme="minorHAnsi" w:hAnsiTheme="minorHAnsi" w:cs="Tahoma"/>
          <w:sz w:val="21"/>
          <w:szCs w:val="21"/>
        </w:rPr>
        <w:t>.</w:t>
      </w:r>
    </w:p>
    <w:p w14:paraId="0C9263BC" w14:textId="27674A38" w:rsidR="008709EE" w:rsidRDefault="00E621D9" w:rsidP="00C7477F">
      <w:pPr>
        <w:numPr>
          <w:ilvl w:val="0"/>
          <w:numId w:val="29"/>
        </w:numPr>
        <w:tabs>
          <w:tab w:val="clear" w:pos="735"/>
          <w:tab w:val="num" w:pos="426"/>
        </w:tabs>
        <w:spacing w:line="276" w:lineRule="auto"/>
        <w:ind w:left="426" w:hanging="441"/>
        <w:jc w:val="both"/>
        <w:rPr>
          <w:rFonts w:asciiTheme="minorHAnsi" w:hAnsiTheme="minorHAnsi" w:cs="Tahoma"/>
          <w:sz w:val="21"/>
          <w:szCs w:val="21"/>
        </w:rPr>
      </w:pPr>
      <w:r w:rsidRPr="00C7477F">
        <w:rPr>
          <w:rFonts w:asciiTheme="minorHAnsi" w:hAnsiTheme="minorHAnsi" w:cs="Tahoma"/>
          <w:sz w:val="21"/>
          <w:szCs w:val="21"/>
        </w:rPr>
        <w:t>Wykonawca zapewnia sukcesywną realizację zamówienia</w:t>
      </w:r>
      <w:r w:rsidR="008D0C87" w:rsidRPr="00C7477F">
        <w:rPr>
          <w:rFonts w:asciiTheme="minorHAnsi" w:hAnsiTheme="minorHAnsi" w:cs="Tahoma"/>
          <w:sz w:val="21"/>
          <w:szCs w:val="21"/>
        </w:rPr>
        <w:t xml:space="preserve"> </w:t>
      </w:r>
      <w:r w:rsidR="00F8011A" w:rsidRPr="00C7477F">
        <w:rPr>
          <w:rFonts w:asciiTheme="minorHAnsi" w:hAnsiTheme="minorHAnsi" w:cs="Tahoma"/>
          <w:sz w:val="21"/>
          <w:szCs w:val="21"/>
        </w:rPr>
        <w:t xml:space="preserve">w terminie do </w:t>
      </w:r>
      <w:r w:rsidR="00F8011A" w:rsidRPr="00C7477F">
        <w:rPr>
          <w:rFonts w:asciiTheme="minorHAnsi" w:hAnsiTheme="minorHAnsi" w:cstheme="minorHAnsi"/>
          <w:b/>
          <w:bCs/>
          <w:sz w:val="21"/>
          <w:szCs w:val="21"/>
        </w:rPr>
        <w:t>5 dni roboczych</w:t>
      </w:r>
      <w:r w:rsidR="008D0C87" w:rsidRPr="00C7477F">
        <w:rPr>
          <w:rFonts w:asciiTheme="minorHAnsi" w:hAnsiTheme="minorHAnsi" w:cs="Tahoma"/>
          <w:sz w:val="21"/>
          <w:szCs w:val="21"/>
        </w:rPr>
        <w:t xml:space="preserve">, </w:t>
      </w:r>
      <w:r w:rsidRPr="00C7477F">
        <w:rPr>
          <w:rFonts w:asciiTheme="minorHAnsi" w:hAnsiTheme="minorHAnsi" w:cs="Tahoma"/>
          <w:sz w:val="21"/>
          <w:szCs w:val="21"/>
        </w:rPr>
        <w:t xml:space="preserve">licząc </w:t>
      </w:r>
      <w:r w:rsidR="00652613" w:rsidRPr="00C7477F">
        <w:rPr>
          <w:rFonts w:asciiTheme="minorHAnsi" w:hAnsiTheme="minorHAnsi" w:cs="Tahoma"/>
          <w:sz w:val="21"/>
          <w:szCs w:val="21"/>
        </w:rPr>
        <w:t>każdorazowo od</w:t>
      </w:r>
      <w:r w:rsidRPr="00C7477F">
        <w:rPr>
          <w:rFonts w:asciiTheme="minorHAnsi" w:hAnsiTheme="minorHAnsi" w:cs="Tahoma"/>
          <w:sz w:val="21"/>
          <w:szCs w:val="21"/>
        </w:rPr>
        <w:t xml:space="preserve"> otrzymania od zamawiającego pisemnego zlecenia, do siedziby zamawiającego (magazynu), od poniedziałku do piątku</w:t>
      </w:r>
      <w:r w:rsidR="008D0C87" w:rsidRPr="00C7477F">
        <w:rPr>
          <w:rFonts w:asciiTheme="minorHAnsi" w:hAnsiTheme="minorHAnsi" w:cs="Tahoma"/>
          <w:sz w:val="21"/>
          <w:szCs w:val="21"/>
        </w:rPr>
        <w:t xml:space="preserve">, </w:t>
      </w:r>
      <w:r w:rsidRPr="00C7477F">
        <w:rPr>
          <w:rFonts w:asciiTheme="minorHAnsi" w:hAnsiTheme="minorHAnsi" w:cs="Tahoma"/>
          <w:sz w:val="21"/>
          <w:szCs w:val="21"/>
        </w:rPr>
        <w:t>w godz. od 8.00 do 12.00</w:t>
      </w:r>
      <w:r w:rsidR="008D0C87" w:rsidRPr="00C7477F">
        <w:rPr>
          <w:rFonts w:asciiTheme="minorHAnsi" w:hAnsiTheme="minorHAnsi" w:cs="Tahoma"/>
          <w:sz w:val="21"/>
          <w:szCs w:val="21"/>
        </w:rPr>
        <w:t>.</w:t>
      </w:r>
    </w:p>
    <w:p w14:paraId="4D1557BE" w14:textId="5FE98D87" w:rsidR="00E621D9" w:rsidRPr="00C7477F" w:rsidRDefault="00E621D9" w:rsidP="00C7477F">
      <w:pPr>
        <w:numPr>
          <w:ilvl w:val="0"/>
          <w:numId w:val="29"/>
        </w:numPr>
        <w:tabs>
          <w:tab w:val="clear" w:pos="735"/>
          <w:tab w:val="num" w:pos="426"/>
        </w:tabs>
        <w:spacing w:line="276" w:lineRule="auto"/>
        <w:ind w:left="426" w:hanging="441"/>
        <w:jc w:val="both"/>
        <w:rPr>
          <w:rFonts w:asciiTheme="minorHAnsi" w:hAnsiTheme="minorHAnsi" w:cs="Tahoma"/>
          <w:sz w:val="21"/>
          <w:szCs w:val="21"/>
        </w:rPr>
      </w:pPr>
      <w:r w:rsidRPr="00C7477F">
        <w:rPr>
          <w:rFonts w:asciiTheme="minorHAnsi" w:hAnsiTheme="minorHAnsi" w:cs="Tahoma"/>
          <w:iCs/>
          <w:sz w:val="21"/>
          <w:szCs w:val="21"/>
        </w:rPr>
        <w:t xml:space="preserve">W przypadku, gdy dane zamówienie </w:t>
      </w:r>
      <w:r w:rsidR="00805E3B" w:rsidRPr="00C7477F">
        <w:rPr>
          <w:rFonts w:asciiTheme="minorHAnsi" w:hAnsiTheme="minorHAnsi" w:cs="Tahoma"/>
          <w:iCs/>
          <w:sz w:val="21"/>
          <w:szCs w:val="21"/>
        </w:rPr>
        <w:t xml:space="preserve">(zlecenie) </w:t>
      </w:r>
      <w:r w:rsidRPr="00C7477F">
        <w:rPr>
          <w:rFonts w:asciiTheme="minorHAnsi" w:hAnsiTheme="minorHAnsi" w:cs="Tahoma"/>
          <w:iCs/>
          <w:sz w:val="21"/>
          <w:szCs w:val="21"/>
        </w:rPr>
        <w:t>będzie niekompletne, zamawiający może odmówić jego przyjęcia.</w:t>
      </w:r>
    </w:p>
    <w:p w14:paraId="46D3F0DC" w14:textId="435F48BB" w:rsidR="00E621D9" w:rsidRPr="00C7477F" w:rsidRDefault="00E621D9" w:rsidP="00C7477F">
      <w:pPr>
        <w:numPr>
          <w:ilvl w:val="0"/>
          <w:numId w:val="29"/>
        </w:numPr>
        <w:tabs>
          <w:tab w:val="clear" w:pos="735"/>
          <w:tab w:val="num" w:pos="426"/>
        </w:tabs>
        <w:spacing w:line="276" w:lineRule="auto"/>
        <w:ind w:left="426" w:hanging="441"/>
        <w:jc w:val="both"/>
        <w:rPr>
          <w:rFonts w:asciiTheme="minorHAnsi" w:hAnsiTheme="minorHAnsi" w:cs="Tahoma"/>
          <w:sz w:val="21"/>
          <w:szCs w:val="21"/>
        </w:rPr>
      </w:pPr>
      <w:r w:rsidRPr="00C7477F">
        <w:rPr>
          <w:rFonts w:asciiTheme="minorHAnsi" w:hAnsiTheme="minorHAnsi" w:cs="Tahoma"/>
          <w:sz w:val="21"/>
          <w:szCs w:val="21"/>
        </w:rPr>
        <w:t>W rozumieniu niniejszej umowy za „dni robocze” rozumie się dni tygodnia od poniedziałku do piątku, z wyłączeniem dni ustawowo wolnych od pracy.</w:t>
      </w:r>
    </w:p>
    <w:p w14:paraId="24754EDD" w14:textId="36BED261" w:rsidR="00467493" w:rsidRDefault="00467493" w:rsidP="00467493">
      <w:pPr>
        <w:pStyle w:val="Tekstpodstawowy"/>
        <w:spacing w:line="276" w:lineRule="auto"/>
        <w:ind w:left="284"/>
        <w:jc w:val="both"/>
        <w:rPr>
          <w:rFonts w:asciiTheme="minorHAnsi" w:hAnsiTheme="minorHAnsi" w:cs="Tahoma"/>
          <w:i/>
          <w:iCs/>
          <w:sz w:val="21"/>
          <w:szCs w:val="21"/>
        </w:rPr>
      </w:pPr>
    </w:p>
    <w:p w14:paraId="51999373" w14:textId="0BBA962C" w:rsidR="00C7477F" w:rsidRDefault="00C7477F" w:rsidP="00467493">
      <w:pPr>
        <w:pStyle w:val="Tekstpodstawowy"/>
        <w:spacing w:line="276" w:lineRule="auto"/>
        <w:ind w:left="284"/>
        <w:jc w:val="both"/>
        <w:rPr>
          <w:rFonts w:asciiTheme="minorHAnsi" w:hAnsiTheme="minorHAnsi" w:cs="Tahoma"/>
          <w:i/>
          <w:iCs/>
          <w:sz w:val="21"/>
          <w:szCs w:val="21"/>
        </w:rPr>
      </w:pPr>
    </w:p>
    <w:p w14:paraId="101FBEF9" w14:textId="77777777" w:rsidR="00C7477F" w:rsidRDefault="00C7477F" w:rsidP="00467493">
      <w:pPr>
        <w:pStyle w:val="Tekstpodstawowy"/>
        <w:spacing w:line="276" w:lineRule="auto"/>
        <w:ind w:left="284"/>
        <w:jc w:val="both"/>
        <w:rPr>
          <w:rFonts w:asciiTheme="minorHAnsi" w:hAnsiTheme="minorHAnsi" w:cs="Tahoma"/>
          <w:i/>
          <w:iCs/>
          <w:sz w:val="21"/>
          <w:szCs w:val="21"/>
        </w:rPr>
      </w:pPr>
    </w:p>
    <w:p w14:paraId="32708A5E" w14:textId="77777777" w:rsidR="00242B87" w:rsidRPr="00F01535" w:rsidRDefault="00242B87" w:rsidP="00467493">
      <w:pPr>
        <w:pStyle w:val="Tekstpodstawowy"/>
        <w:spacing w:line="276" w:lineRule="auto"/>
        <w:ind w:left="284"/>
        <w:jc w:val="both"/>
        <w:rPr>
          <w:rFonts w:asciiTheme="minorHAnsi" w:hAnsiTheme="minorHAnsi" w:cs="Tahoma"/>
          <w:i/>
          <w:iCs/>
          <w:sz w:val="21"/>
          <w:szCs w:val="21"/>
        </w:rPr>
      </w:pPr>
    </w:p>
    <w:p w14:paraId="6CBA0404" w14:textId="77777777" w:rsidR="00E621D9" w:rsidRPr="00F01535" w:rsidRDefault="00E621D9" w:rsidP="00F01535">
      <w:pPr>
        <w:spacing w:line="276" w:lineRule="auto"/>
        <w:jc w:val="center"/>
        <w:rPr>
          <w:rFonts w:asciiTheme="minorHAnsi" w:hAnsiTheme="minorHAnsi" w:cs="Tahoma"/>
          <w:b/>
          <w:sz w:val="21"/>
          <w:szCs w:val="21"/>
        </w:rPr>
      </w:pPr>
      <w:r w:rsidRPr="00F01535">
        <w:rPr>
          <w:rFonts w:asciiTheme="minorHAnsi" w:hAnsiTheme="minorHAnsi" w:cs="Tahoma"/>
          <w:b/>
          <w:sz w:val="21"/>
          <w:szCs w:val="21"/>
        </w:rPr>
        <w:lastRenderedPageBreak/>
        <w:t>§ 2</w:t>
      </w:r>
    </w:p>
    <w:p w14:paraId="37391107" w14:textId="41CC0FAB" w:rsidR="00E621D9"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F01535">
        <w:rPr>
          <w:rFonts w:asciiTheme="minorHAnsi" w:hAnsiTheme="minorHAnsi" w:cs="Tahoma"/>
          <w:sz w:val="21"/>
          <w:szCs w:val="21"/>
        </w:rPr>
        <w:t xml:space="preserve">Należność </w:t>
      </w:r>
      <w:r w:rsidRPr="00F01535">
        <w:rPr>
          <w:rFonts w:asciiTheme="minorHAnsi" w:hAnsiTheme="minorHAnsi" w:cs="Arial"/>
          <w:iCs/>
          <w:sz w:val="21"/>
          <w:szCs w:val="21"/>
        </w:rPr>
        <w:t>płatna będzie przelewem bankowym w terminie 30 dni od daty otrzymania przez zamawiającego faktury prawidłowo wystawionej przez wykonawcę, na rachunek bankowy wskazany na fakturze, przy czym wykonawca będący czynnym podatnikiem podatku VAT obowiązany jest podać rachunek bankowy, który określony został w wykazie podmiotów, o którym mowa w art. 96b ustawy z dnia 11 marca 2004</w:t>
      </w:r>
      <w:r w:rsidRPr="00F01535">
        <w:rPr>
          <w:rFonts w:asciiTheme="minorHAnsi" w:hAnsiTheme="minorHAnsi" w:cs="Arial"/>
          <w:iCs/>
          <w:sz w:val="21"/>
          <w:szCs w:val="21"/>
          <w:lang w:val="pl-PL"/>
        </w:rPr>
        <w:t xml:space="preserve"> </w:t>
      </w:r>
      <w:r w:rsidRPr="00F01535">
        <w:rPr>
          <w:rFonts w:asciiTheme="minorHAnsi" w:hAnsiTheme="minorHAnsi" w:cs="Arial"/>
          <w:iCs/>
          <w:sz w:val="21"/>
          <w:szCs w:val="21"/>
        </w:rPr>
        <w:t>roku</w:t>
      </w:r>
      <w:r w:rsidR="00467493" w:rsidRPr="00F01535">
        <w:rPr>
          <w:rFonts w:asciiTheme="minorHAnsi" w:hAnsiTheme="minorHAnsi" w:cs="Arial"/>
          <w:iCs/>
          <w:sz w:val="21"/>
          <w:szCs w:val="21"/>
        </w:rPr>
        <w:t xml:space="preserve"> o podatku od towarów i usług</w:t>
      </w:r>
      <w:r w:rsidRPr="00F01535">
        <w:rPr>
          <w:rFonts w:asciiTheme="minorHAnsi" w:hAnsiTheme="minorHAnsi" w:cs="Arial"/>
          <w:iCs/>
          <w:sz w:val="21"/>
          <w:szCs w:val="21"/>
        </w:rPr>
        <w:t>;</w:t>
      </w:r>
      <w:r w:rsidR="00C7477F">
        <w:rPr>
          <w:rFonts w:asciiTheme="minorHAnsi" w:hAnsiTheme="minorHAnsi" w:cs="Tahoma"/>
          <w:sz w:val="21"/>
          <w:szCs w:val="21"/>
          <w:lang w:val="pl-PL"/>
        </w:rPr>
        <w:t xml:space="preserve"> </w:t>
      </w:r>
      <w:r w:rsidRPr="00C7477F">
        <w:rPr>
          <w:rFonts w:asciiTheme="minorHAnsi" w:hAnsiTheme="minorHAnsi"/>
          <w:sz w:val="21"/>
          <w:szCs w:val="21"/>
        </w:rPr>
        <w:t>za datę dokonania płatności uznaje się datę obciążenia rachunku bankowego zamawiającego</w:t>
      </w:r>
      <w:r w:rsidRPr="00C7477F">
        <w:rPr>
          <w:rFonts w:asciiTheme="minorHAnsi" w:hAnsiTheme="minorHAnsi" w:cs="Tahoma"/>
          <w:sz w:val="21"/>
          <w:szCs w:val="21"/>
        </w:rPr>
        <w:t>.</w:t>
      </w:r>
    </w:p>
    <w:p w14:paraId="234F11E3" w14:textId="701294C8" w:rsidR="00E621D9" w:rsidRPr="002253E7" w:rsidRDefault="00E621D9" w:rsidP="002253E7">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2253E7">
        <w:rPr>
          <w:rFonts w:asciiTheme="minorHAnsi" w:hAnsiTheme="minorHAnsi" w:cs="Tahoma"/>
          <w:sz w:val="21"/>
          <w:szCs w:val="21"/>
        </w:rPr>
        <w:t>Podstawą wystawienia faktury VAT będzie zatwierdzony dokument Wz lub potwierdzenie faktu odbioru materiałów</w:t>
      </w:r>
      <w:r w:rsidR="009A13DE" w:rsidRPr="002253E7">
        <w:rPr>
          <w:rFonts w:asciiTheme="minorHAnsi" w:hAnsiTheme="minorHAnsi" w:cs="Tahoma"/>
          <w:sz w:val="21"/>
          <w:szCs w:val="21"/>
        </w:rPr>
        <w:t xml:space="preserve"> </w:t>
      </w:r>
      <w:r w:rsidR="008D1DEB" w:rsidRPr="002253E7">
        <w:rPr>
          <w:rFonts w:asciiTheme="minorHAnsi" w:hAnsiTheme="minorHAnsi" w:cs="Tahoma"/>
          <w:sz w:val="21"/>
          <w:szCs w:val="21"/>
        </w:rPr>
        <w:t xml:space="preserve">lub </w:t>
      </w:r>
      <w:r w:rsidR="009A13DE" w:rsidRPr="002253E7">
        <w:rPr>
          <w:rFonts w:asciiTheme="minorHAnsi" w:hAnsiTheme="minorHAnsi" w:cs="Tahoma"/>
          <w:sz w:val="21"/>
          <w:szCs w:val="21"/>
        </w:rPr>
        <w:t>wyrobów</w:t>
      </w:r>
      <w:r w:rsidR="00A86D18" w:rsidRPr="002253E7">
        <w:rPr>
          <w:rFonts w:asciiTheme="minorHAnsi" w:hAnsiTheme="minorHAnsi" w:cs="Tahoma"/>
          <w:sz w:val="21"/>
          <w:szCs w:val="21"/>
        </w:rPr>
        <w:t xml:space="preserve"> </w:t>
      </w:r>
      <w:r w:rsidR="00572FDA" w:rsidRPr="002253E7">
        <w:rPr>
          <w:rFonts w:asciiTheme="minorHAnsi" w:hAnsiTheme="minorHAnsi" w:cs="Tahoma"/>
          <w:sz w:val="21"/>
          <w:szCs w:val="21"/>
        </w:rPr>
        <w:t>przez zamawiającego</w:t>
      </w:r>
      <w:r w:rsidR="002253E7" w:rsidRPr="002253E7">
        <w:rPr>
          <w:rFonts w:asciiTheme="minorHAnsi" w:hAnsiTheme="minorHAnsi" w:cs="Tahoma"/>
          <w:sz w:val="21"/>
          <w:szCs w:val="21"/>
        </w:rPr>
        <w:t xml:space="preserve">; </w:t>
      </w:r>
      <w:r w:rsidR="002253E7">
        <w:rPr>
          <w:rFonts w:asciiTheme="minorHAnsi" w:hAnsiTheme="minorHAnsi" w:cs="Tahoma"/>
          <w:sz w:val="21"/>
          <w:szCs w:val="21"/>
          <w:lang w:val="pl-PL"/>
        </w:rPr>
        <w:t>f</w:t>
      </w:r>
      <w:r w:rsidR="002253E7" w:rsidRPr="002253E7">
        <w:rPr>
          <w:rFonts w:asciiTheme="minorHAnsi" w:hAnsiTheme="minorHAnsi" w:cs="Tahoma"/>
          <w:sz w:val="21"/>
          <w:szCs w:val="21"/>
        </w:rPr>
        <w:t>aktura wystawiona przez wykonawcę może obejmować jedynie towar/usługę wynikającą z realizacji niniejszej umowy.</w:t>
      </w:r>
    </w:p>
    <w:p w14:paraId="2B6DEADD" w14:textId="6DB3D71B" w:rsidR="00E621D9" w:rsidRPr="00C7477F"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C7477F">
        <w:rPr>
          <w:rFonts w:asciiTheme="minorHAnsi" w:hAnsiTheme="minorHAnsi"/>
          <w:sz w:val="21"/>
          <w:szCs w:val="21"/>
        </w:rPr>
        <w:t>Za dostarczone materiały</w:t>
      </w:r>
      <w:r w:rsidR="009A13DE" w:rsidRPr="00C7477F">
        <w:rPr>
          <w:rFonts w:asciiTheme="minorHAnsi" w:hAnsiTheme="minorHAnsi"/>
          <w:sz w:val="21"/>
          <w:szCs w:val="21"/>
          <w:lang w:val="pl-PL"/>
        </w:rPr>
        <w:t xml:space="preserve"> </w:t>
      </w:r>
      <w:r w:rsidR="008D1DEB" w:rsidRPr="00C7477F">
        <w:rPr>
          <w:rFonts w:asciiTheme="minorHAnsi" w:hAnsiTheme="minorHAnsi"/>
          <w:sz w:val="21"/>
          <w:szCs w:val="21"/>
          <w:lang w:val="pl-PL"/>
        </w:rPr>
        <w:t>lub</w:t>
      </w:r>
      <w:r w:rsidR="009A13DE" w:rsidRPr="00C7477F">
        <w:rPr>
          <w:rFonts w:asciiTheme="minorHAnsi" w:hAnsiTheme="minorHAnsi"/>
          <w:sz w:val="21"/>
          <w:szCs w:val="21"/>
          <w:lang w:val="pl-PL"/>
        </w:rPr>
        <w:t xml:space="preserve"> wyroby</w:t>
      </w:r>
      <w:r w:rsidRPr="00C7477F">
        <w:rPr>
          <w:rFonts w:asciiTheme="minorHAnsi" w:hAnsiTheme="minorHAnsi"/>
          <w:sz w:val="21"/>
          <w:szCs w:val="21"/>
        </w:rPr>
        <w:t>, stanowiące przedmiot nin</w:t>
      </w:r>
      <w:r w:rsidR="00D450BF" w:rsidRPr="00C7477F">
        <w:rPr>
          <w:rFonts w:asciiTheme="minorHAnsi" w:hAnsiTheme="minorHAnsi"/>
          <w:sz w:val="21"/>
          <w:szCs w:val="21"/>
          <w:lang w:val="pl-PL"/>
        </w:rPr>
        <w:t>iejszej</w:t>
      </w:r>
      <w:r w:rsidRPr="00C7477F">
        <w:rPr>
          <w:rFonts w:asciiTheme="minorHAnsi" w:hAnsiTheme="minorHAnsi"/>
          <w:sz w:val="21"/>
          <w:szCs w:val="21"/>
        </w:rPr>
        <w:t xml:space="preserve"> umowy, zamawiający zobowiązuje się zapłacić wykonawcy zgodnie z ustaloną ceną jednostkową, wymienioną w </w:t>
      </w:r>
      <w:r w:rsidR="008D1DEB" w:rsidRPr="00C7477F">
        <w:rPr>
          <w:rFonts w:asciiTheme="minorHAnsi" w:hAnsiTheme="minorHAnsi"/>
          <w:sz w:val="21"/>
          <w:szCs w:val="21"/>
          <w:lang w:val="pl-PL"/>
        </w:rPr>
        <w:t>z</w:t>
      </w:r>
      <w:r w:rsidRPr="00C7477F">
        <w:rPr>
          <w:rFonts w:asciiTheme="minorHAnsi" w:hAnsiTheme="minorHAnsi"/>
          <w:sz w:val="21"/>
          <w:szCs w:val="21"/>
        </w:rPr>
        <w:t>ałączniku do niniejszej umowy.</w:t>
      </w:r>
    </w:p>
    <w:p w14:paraId="32D7D902" w14:textId="61494647" w:rsidR="00E621D9"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C7477F">
        <w:rPr>
          <w:rFonts w:asciiTheme="minorHAnsi" w:hAnsiTheme="minorHAnsi"/>
          <w:sz w:val="21"/>
          <w:szCs w:val="21"/>
        </w:rPr>
        <w:t>Umowa zostanie rozliczona według faktycznie dokonanych zakupów, jednak do wartości nie przekrac</w:t>
      </w:r>
      <w:r w:rsidRPr="00C7477F">
        <w:rPr>
          <w:rFonts w:asciiTheme="minorHAnsi" w:hAnsiTheme="minorHAnsi" w:cs="Tahoma"/>
          <w:sz w:val="21"/>
          <w:szCs w:val="21"/>
        </w:rPr>
        <w:t>zającej kwoty określonej w § 1 pkt 3 umowy.</w:t>
      </w:r>
    </w:p>
    <w:p w14:paraId="1DACE876" w14:textId="67333ECE" w:rsidR="00E621D9"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C7477F">
        <w:rPr>
          <w:rFonts w:asciiTheme="minorHAnsi" w:hAnsiTheme="minorHAnsi" w:cs="Tahoma"/>
          <w:sz w:val="21"/>
          <w:szCs w:val="21"/>
        </w:rPr>
        <w:t>Zamawiający zastrzega sobie możliwość dokonania zakupu innych ilości materiałów</w:t>
      </w:r>
      <w:r w:rsidR="008D1DEB" w:rsidRPr="00C7477F">
        <w:rPr>
          <w:rFonts w:asciiTheme="minorHAnsi" w:hAnsiTheme="minorHAnsi" w:cs="Tahoma"/>
          <w:sz w:val="21"/>
          <w:szCs w:val="21"/>
          <w:lang w:val="pl-PL"/>
        </w:rPr>
        <w:t xml:space="preserve"> lub wyrobów</w:t>
      </w:r>
      <w:r w:rsidRPr="00C7477F">
        <w:rPr>
          <w:rFonts w:asciiTheme="minorHAnsi" w:hAnsiTheme="minorHAnsi" w:cs="Tahoma"/>
          <w:sz w:val="21"/>
          <w:szCs w:val="21"/>
        </w:rPr>
        <w:t>, niż wymienione</w:t>
      </w:r>
      <w:r w:rsidR="00C7477F">
        <w:rPr>
          <w:rFonts w:asciiTheme="minorHAnsi" w:hAnsiTheme="minorHAnsi" w:cs="Tahoma"/>
          <w:sz w:val="21"/>
          <w:szCs w:val="21"/>
          <w:lang w:val="pl-PL"/>
        </w:rPr>
        <w:t xml:space="preserve"> </w:t>
      </w:r>
      <w:r w:rsidRPr="00C7477F">
        <w:rPr>
          <w:rFonts w:asciiTheme="minorHAnsi" w:hAnsiTheme="minorHAnsi" w:cs="Tahoma"/>
          <w:sz w:val="21"/>
          <w:szCs w:val="21"/>
        </w:rPr>
        <w:t xml:space="preserve">w </w:t>
      </w:r>
      <w:r w:rsidR="00C7477F">
        <w:rPr>
          <w:rFonts w:asciiTheme="minorHAnsi" w:hAnsiTheme="minorHAnsi" w:cs="Tahoma"/>
          <w:sz w:val="21"/>
          <w:szCs w:val="21"/>
          <w:lang w:val="pl-PL"/>
        </w:rPr>
        <w:t>z</w:t>
      </w:r>
      <w:r w:rsidRPr="00C7477F">
        <w:rPr>
          <w:rFonts w:asciiTheme="minorHAnsi" w:hAnsiTheme="minorHAnsi" w:cs="Tahoma"/>
          <w:sz w:val="21"/>
          <w:szCs w:val="21"/>
        </w:rPr>
        <w:t xml:space="preserve">ałączniku do umowy – w ramach ogólnej kwoty zamówienia określonej w § 1 pkt 3 umowy – zgodnie z cenami jednostkowymi określonymi w tym </w:t>
      </w:r>
      <w:r w:rsidR="008D1DEB" w:rsidRPr="00C7477F">
        <w:rPr>
          <w:rFonts w:asciiTheme="minorHAnsi" w:hAnsiTheme="minorHAnsi" w:cs="Tahoma"/>
          <w:sz w:val="21"/>
          <w:szCs w:val="21"/>
          <w:lang w:val="pl-PL"/>
        </w:rPr>
        <w:t>z</w:t>
      </w:r>
      <w:r w:rsidRPr="00C7477F">
        <w:rPr>
          <w:rFonts w:asciiTheme="minorHAnsi" w:hAnsiTheme="minorHAnsi" w:cs="Tahoma"/>
          <w:sz w:val="21"/>
          <w:szCs w:val="21"/>
        </w:rPr>
        <w:t>ałączniku.</w:t>
      </w:r>
    </w:p>
    <w:p w14:paraId="0D5EBC54" w14:textId="15ECBE17" w:rsidR="00E621D9"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C7477F">
        <w:rPr>
          <w:rFonts w:asciiTheme="minorHAnsi" w:hAnsiTheme="minorHAnsi" w:cs="Tahoma"/>
          <w:sz w:val="21"/>
          <w:szCs w:val="21"/>
        </w:rPr>
        <w:t>W przypadku wyczerpania przed terminem określonym w § 1 pkt 4, kwoty umowy określonej w</w:t>
      </w:r>
      <w:r w:rsidRPr="00C7477F">
        <w:rPr>
          <w:rFonts w:asciiTheme="minorHAnsi" w:hAnsiTheme="minorHAnsi" w:cs="Tahoma"/>
          <w:sz w:val="21"/>
          <w:szCs w:val="21"/>
          <w:lang w:val="pl-PL"/>
        </w:rPr>
        <w:t xml:space="preserve"> </w:t>
      </w:r>
      <w:r w:rsidRPr="00C7477F">
        <w:rPr>
          <w:rFonts w:asciiTheme="minorHAnsi" w:hAnsiTheme="minorHAnsi" w:cs="Tahoma"/>
          <w:sz w:val="21"/>
          <w:szCs w:val="21"/>
        </w:rPr>
        <w:t>§</w:t>
      </w:r>
      <w:r w:rsidRPr="00C7477F">
        <w:rPr>
          <w:rFonts w:asciiTheme="minorHAnsi" w:hAnsiTheme="minorHAnsi" w:cs="Tahoma"/>
          <w:sz w:val="21"/>
          <w:szCs w:val="21"/>
          <w:lang w:val="pl-PL"/>
        </w:rPr>
        <w:t xml:space="preserve"> </w:t>
      </w:r>
      <w:r w:rsidRPr="00C7477F">
        <w:rPr>
          <w:rFonts w:asciiTheme="minorHAnsi" w:hAnsiTheme="minorHAnsi" w:cs="Tahoma"/>
          <w:sz w:val="21"/>
          <w:szCs w:val="21"/>
        </w:rPr>
        <w:t>1 pkt 3, umowa niniejsza wygasa.</w:t>
      </w:r>
    </w:p>
    <w:p w14:paraId="066BA49B" w14:textId="5F266284" w:rsidR="00E621D9"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C7477F">
        <w:rPr>
          <w:rFonts w:asciiTheme="minorHAnsi" w:hAnsiTheme="minorHAnsi" w:cs="Tahoma"/>
          <w:sz w:val="21"/>
          <w:szCs w:val="21"/>
        </w:rPr>
        <w:t>Wykonawca nie wniesie żadnych roszczeń w przypadku nie wyczerpania w okresie obowiązywania umowy przez zamawiającego wartości zamówienia netto, określonego w § 1 pkt 3 umowy.</w:t>
      </w:r>
    </w:p>
    <w:p w14:paraId="6A9689B9" w14:textId="3D665868" w:rsidR="00E621D9" w:rsidRPr="00C7477F"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C7477F">
        <w:rPr>
          <w:rFonts w:asciiTheme="minorHAnsi" w:hAnsiTheme="minorHAnsi"/>
          <w:sz w:val="21"/>
          <w:szCs w:val="21"/>
        </w:rPr>
        <w:t>Wykonawca upoważnia zamawiającego do potrącenia ewentualnych kar umownych z faktury obejmującej wynagrodzenie wykonawcy.</w:t>
      </w:r>
    </w:p>
    <w:p w14:paraId="2C2E7FFC" w14:textId="46655A7B" w:rsidR="00E621D9" w:rsidRPr="00C7477F"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C7477F">
        <w:rPr>
          <w:rFonts w:asciiTheme="minorHAnsi" w:hAnsiTheme="minorHAnsi"/>
          <w:iCs/>
          <w:sz w:val="21"/>
          <w:szCs w:val="21"/>
        </w:rPr>
        <w:t xml:space="preserve">Zamawiający </w:t>
      </w:r>
      <w:r w:rsidRPr="00C7477F">
        <w:rPr>
          <w:rFonts w:asciiTheme="minorHAnsi" w:hAnsiTheme="minorHAnsi" w:cs="Arial"/>
          <w:iCs/>
          <w:sz w:val="21"/>
          <w:szCs w:val="21"/>
        </w:rPr>
        <w:t xml:space="preserve">wyłącza stosowanie przez wykonawcę ustrukturyzowanych faktur elektronicznych zgodnie z art. 4 ust. 3 ustawy </w:t>
      </w:r>
      <w:r w:rsidR="008D1DEB" w:rsidRPr="00C7477F">
        <w:rPr>
          <w:rFonts w:asciiTheme="minorHAnsi" w:hAnsiTheme="minorHAnsi" w:cs="Arial"/>
          <w:iCs/>
          <w:sz w:val="21"/>
          <w:szCs w:val="21"/>
        </w:rPr>
        <w:t xml:space="preserve">z dnia 9 listopada 2018 roku </w:t>
      </w:r>
      <w:r w:rsidRPr="00C7477F">
        <w:rPr>
          <w:rFonts w:asciiTheme="minorHAnsi" w:hAnsiTheme="minorHAnsi" w:cs="Arial"/>
          <w:iCs/>
          <w:sz w:val="21"/>
          <w:szCs w:val="21"/>
        </w:rPr>
        <w:t>o elektronicznym fakturowaniu w zamówieniach publicznych, koncesjach na roboty budowlane lub usługi oraz partnerstwie publiczno-prywatnym</w:t>
      </w:r>
      <w:r w:rsidRPr="00C7477F">
        <w:rPr>
          <w:rFonts w:asciiTheme="minorHAnsi" w:hAnsiTheme="minorHAnsi"/>
          <w:iCs/>
          <w:sz w:val="21"/>
          <w:szCs w:val="21"/>
        </w:rPr>
        <w:t>.</w:t>
      </w:r>
      <w:r w:rsidRPr="00C7477F">
        <w:rPr>
          <w:rFonts w:asciiTheme="minorHAnsi" w:hAnsiTheme="minorHAnsi"/>
          <w:sz w:val="21"/>
          <w:szCs w:val="21"/>
        </w:rPr>
        <w:t xml:space="preserve"> </w:t>
      </w:r>
    </w:p>
    <w:p w14:paraId="0EF0B11B" w14:textId="7A8261B8" w:rsidR="00E621D9" w:rsidRPr="00C7477F" w:rsidRDefault="00E621D9" w:rsidP="00C7477F">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C7477F">
        <w:rPr>
          <w:rFonts w:asciiTheme="minorHAnsi" w:hAnsiTheme="minorHAnsi"/>
          <w:sz w:val="21"/>
          <w:szCs w:val="21"/>
        </w:rPr>
        <w:t>Zamawiający niniejszym składa oświadczenie, o którym mowa w art. 4c ustawy z dnia 8 marca 2013 roku o</w:t>
      </w:r>
      <w:r w:rsidR="00242B87">
        <w:rPr>
          <w:rFonts w:asciiTheme="minorHAnsi" w:hAnsiTheme="minorHAnsi"/>
          <w:sz w:val="21"/>
          <w:szCs w:val="21"/>
          <w:lang w:val="pl-PL"/>
        </w:rPr>
        <w:t> </w:t>
      </w:r>
      <w:r w:rsidRPr="00C7477F">
        <w:rPr>
          <w:rFonts w:asciiTheme="minorHAnsi" w:hAnsiTheme="minorHAnsi"/>
          <w:sz w:val="21"/>
          <w:szCs w:val="21"/>
        </w:rPr>
        <w:t xml:space="preserve">przeciwdziałaniu nadmiernym opóźnieniom w transakcjach handlowych, o posiadaniu statusu dużego przedsiębiorcy. </w:t>
      </w:r>
    </w:p>
    <w:p w14:paraId="42C70205" w14:textId="77777777" w:rsidR="00E621D9" w:rsidRPr="00F01535" w:rsidRDefault="00E621D9" w:rsidP="00F01535">
      <w:pPr>
        <w:pStyle w:val="Tekstpodstawowy"/>
        <w:tabs>
          <w:tab w:val="num" w:pos="1140"/>
        </w:tabs>
        <w:spacing w:line="276" w:lineRule="auto"/>
        <w:jc w:val="center"/>
        <w:rPr>
          <w:rFonts w:asciiTheme="minorHAnsi" w:hAnsiTheme="minorHAnsi"/>
          <w:b/>
          <w:sz w:val="21"/>
          <w:szCs w:val="21"/>
        </w:rPr>
      </w:pPr>
    </w:p>
    <w:p w14:paraId="67A54FE8" w14:textId="77777777" w:rsidR="00E621D9" w:rsidRPr="00F01535" w:rsidRDefault="00E621D9" w:rsidP="00F01535">
      <w:pPr>
        <w:pStyle w:val="Tekstpodstawowy"/>
        <w:tabs>
          <w:tab w:val="num" w:pos="1140"/>
        </w:tabs>
        <w:spacing w:line="276" w:lineRule="auto"/>
        <w:jc w:val="center"/>
        <w:rPr>
          <w:rFonts w:asciiTheme="minorHAnsi" w:hAnsiTheme="minorHAnsi"/>
          <w:b/>
          <w:sz w:val="21"/>
          <w:szCs w:val="21"/>
        </w:rPr>
      </w:pPr>
      <w:r w:rsidRPr="00F01535">
        <w:rPr>
          <w:rFonts w:asciiTheme="minorHAnsi" w:hAnsiTheme="minorHAnsi"/>
          <w:b/>
          <w:sz w:val="21"/>
          <w:szCs w:val="21"/>
        </w:rPr>
        <w:t>§ 3</w:t>
      </w:r>
    </w:p>
    <w:p w14:paraId="4EC260E7" w14:textId="1948AA50" w:rsidR="005A5A05" w:rsidRPr="00C7477F" w:rsidRDefault="005A5A05" w:rsidP="00572FDA">
      <w:pPr>
        <w:spacing w:line="276" w:lineRule="auto"/>
        <w:jc w:val="both"/>
        <w:rPr>
          <w:rFonts w:asciiTheme="minorHAnsi" w:hAnsiTheme="minorHAnsi" w:cs="Tahoma"/>
          <w:sz w:val="21"/>
          <w:szCs w:val="21"/>
        </w:rPr>
      </w:pPr>
      <w:r w:rsidRPr="00C7477F">
        <w:rPr>
          <w:rFonts w:ascii="Calibri" w:hAnsi="Calibri" w:cs="Tahoma"/>
          <w:sz w:val="21"/>
          <w:szCs w:val="21"/>
        </w:rPr>
        <w:t>Wykonawca dostarczy zamawiającemu najpóźniej przy pierwszej dostawie przedmiotu zamówienia oświadczen</w:t>
      </w:r>
      <w:r w:rsidR="00C7477F">
        <w:rPr>
          <w:rFonts w:ascii="Calibri" w:hAnsi="Calibri" w:cs="Tahoma"/>
          <w:sz w:val="21"/>
          <w:szCs w:val="21"/>
        </w:rPr>
        <w:t xml:space="preserve">ie </w:t>
      </w:r>
      <w:r w:rsidRPr="00C7477F">
        <w:rPr>
          <w:rFonts w:ascii="Calibri" w:hAnsi="Calibri" w:cs="Tahoma"/>
          <w:sz w:val="21"/>
          <w:szCs w:val="21"/>
        </w:rPr>
        <w:t>dotyczące wyrobów akcyzowych w zakresie zawartej umowy zawierające niżej wymienione informacje:</w:t>
      </w:r>
    </w:p>
    <w:p w14:paraId="120C6F10" w14:textId="00F3239E" w:rsidR="005A5A05" w:rsidRPr="00EA7507" w:rsidRDefault="005A5A05" w:rsidP="005A5A05">
      <w:pPr>
        <w:pStyle w:val="Tekstpodstawowy"/>
        <w:numPr>
          <w:ilvl w:val="0"/>
          <w:numId w:val="37"/>
        </w:numPr>
        <w:tabs>
          <w:tab w:val="left" w:pos="851"/>
        </w:tabs>
        <w:spacing w:line="276" w:lineRule="auto"/>
        <w:ind w:left="851" w:hanging="425"/>
        <w:jc w:val="both"/>
        <w:rPr>
          <w:rFonts w:ascii="Calibri" w:hAnsi="Calibri" w:cs="Tahoma"/>
          <w:sz w:val="21"/>
          <w:szCs w:val="21"/>
          <w:lang w:val="pl-PL"/>
        </w:rPr>
      </w:pPr>
      <w:r w:rsidRPr="00EA7507">
        <w:rPr>
          <w:rFonts w:ascii="Calibri" w:hAnsi="Calibri" w:cs="Tahoma"/>
          <w:sz w:val="21"/>
          <w:szCs w:val="21"/>
          <w:lang w:val="pl-PL"/>
        </w:rPr>
        <w:t>Dane dotyczące podatnika, w tym nazwę oraz adres siedziby albo zamieszkania, a także numer identyfikacji podatkowej (NIP)</w:t>
      </w:r>
      <w:r w:rsidR="00131D98">
        <w:rPr>
          <w:rFonts w:ascii="Calibri" w:hAnsi="Calibri" w:cs="Tahoma"/>
          <w:sz w:val="21"/>
          <w:szCs w:val="21"/>
          <w:lang w:val="pl-PL"/>
        </w:rPr>
        <w:t>;</w:t>
      </w:r>
    </w:p>
    <w:p w14:paraId="020D76EF" w14:textId="3CB2E368" w:rsidR="005A5A05" w:rsidRPr="00EA7507" w:rsidRDefault="005A5A05" w:rsidP="005A5A05">
      <w:pPr>
        <w:pStyle w:val="Akapitzlist"/>
        <w:numPr>
          <w:ilvl w:val="0"/>
          <w:numId w:val="37"/>
        </w:numPr>
        <w:tabs>
          <w:tab w:val="left" w:pos="1134"/>
        </w:tabs>
        <w:spacing w:line="276" w:lineRule="auto"/>
        <w:contextualSpacing/>
        <w:jc w:val="both"/>
        <w:rPr>
          <w:rFonts w:asciiTheme="minorHAnsi" w:hAnsiTheme="minorHAnsi" w:cstheme="minorHAnsi"/>
          <w:sz w:val="21"/>
          <w:szCs w:val="21"/>
        </w:rPr>
      </w:pPr>
      <w:r w:rsidRPr="00EA7507">
        <w:rPr>
          <w:rFonts w:asciiTheme="minorHAnsi" w:hAnsiTheme="minorHAnsi" w:cstheme="minorHAnsi"/>
          <w:sz w:val="21"/>
          <w:szCs w:val="21"/>
          <w:lang w:val="pl-PL"/>
        </w:rPr>
        <w:t>S</w:t>
      </w:r>
      <w:r w:rsidRPr="00EA7507">
        <w:rPr>
          <w:rFonts w:asciiTheme="minorHAnsi" w:hAnsiTheme="minorHAnsi" w:cstheme="minorHAnsi"/>
          <w:sz w:val="21"/>
          <w:szCs w:val="21"/>
        </w:rPr>
        <w:t>tatus dostawcy jako podatnika akcyzowego</w:t>
      </w:r>
      <w:r w:rsidR="00131D98">
        <w:rPr>
          <w:rFonts w:asciiTheme="minorHAnsi" w:hAnsiTheme="minorHAnsi" w:cstheme="minorHAnsi"/>
          <w:sz w:val="21"/>
          <w:szCs w:val="21"/>
          <w:lang w:val="pl-PL"/>
        </w:rPr>
        <w:t>;</w:t>
      </w:r>
    </w:p>
    <w:p w14:paraId="59985230" w14:textId="44E878EE" w:rsidR="005A5A05" w:rsidRPr="00EA7507" w:rsidRDefault="005A5A05" w:rsidP="005A5A05">
      <w:pPr>
        <w:pStyle w:val="Akapitzlist"/>
        <w:numPr>
          <w:ilvl w:val="0"/>
          <w:numId w:val="37"/>
        </w:numPr>
        <w:tabs>
          <w:tab w:val="left" w:pos="1134"/>
        </w:tabs>
        <w:spacing w:line="276" w:lineRule="auto"/>
        <w:contextualSpacing/>
        <w:jc w:val="both"/>
        <w:rPr>
          <w:rFonts w:asciiTheme="minorHAnsi" w:hAnsiTheme="minorHAnsi" w:cstheme="minorHAnsi"/>
          <w:sz w:val="21"/>
          <w:szCs w:val="21"/>
        </w:rPr>
      </w:pPr>
      <w:r w:rsidRPr="00EA7507">
        <w:rPr>
          <w:rFonts w:asciiTheme="minorHAnsi" w:hAnsiTheme="minorHAnsi" w:cstheme="minorHAnsi"/>
          <w:sz w:val="21"/>
          <w:szCs w:val="21"/>
          <w:lang w:val="pl-PL"/>
        </w:rPr>
        <w:t>N</w:t>
      </w:r>
      <w:r w:rsidRPr="00EA7507">
        <w:rPr>
          <w:rFonts w:asciiTheme="minorHAnsi" w:hAnsiTheme="minorHAnsi" w:cstheme="minorHAnsi"/>
          <w:sz w:val="21"/>
          <w:szCs w:val="21"/>
        </w:rPr>
        <w:t>azwę wyrobu akcyzowego, kod CN (Nomenklatura Scalona)</w:t>
      </w:r>
      <w:r w:rsidR="00131D98">
        <w:rPr>
          <w:rFonts w:asciiTheme="minorHAnsi" w:hAnsiTheme="minorHAnsi" w:cstheme="minorHAnsi"/>
          <w:sz w:val="21"/>
          <w:szCs w:val="21"/>
          <w:lang w:val="pl-PL"/>
        </w:rPr>
        <w:t>;</w:t>
      </w:r>
    </w:p>
    <w:p w14:paraId="4395F174" w14:textId="76EBD849" w:rsidR="005A5A05" w:rsidRPr="00EA7507" w:rsidRDefault="005A5A05" w:rsidP="005A5A05">
      <w:pPr>
        <w:pStyle w:val="Akapitzlist"/>
        <w:numPr>
          <w:ilvl w:val="0"/>
          <w:numId w:val="37"/>
        </w:numPr>
        <w:tabs>
          <w:tab w:val="left" w:pos="1134"/>
        </w:tabs>
        <w:spacing w:line="276" w:lineRule="auto"/>
        <w:contextualSpacing/>
        <w:jc w:val="both"/>
        <w:rPr>
          <w:rFonts w:asciiTheme="minorHAnsi" w:hAnsiTheme="minorHAnsi" w:cstheme="minorHAnsi"/>
          <w:sz w:val="21"/>
          <w:szCs w:val="21"/>
        </w:rPr>
      </w:pPr>
      <w:r w:rsidRPr="00EA7507">
        <w:rPr>
          <w:rFonts w:asciiTheme="minorHAnsi" w:hAnsiTheme="minorHAnsi" w:cstheme="minorHAnsi"/>
          <w:sz w:val="21"/>
          <w:szCs w:val="21"/>
          <w:lang w:val="pl-PL"/>
        </w:rPr>
        <w:t>K</w:t>
      </w:r>
      <w:r w:rsidRPr="00EA7507">
        <w:rPr>
          <w:rFonts w:asciiTheme="minorHAnsi" w:hAnsiTheme="minorHAnsi" w:cstheme="minorHAnsi"/>
          <w:sz w:val="21"/>
          <w:szCs w:val="21"/>
        </w:rPr>
        <w:t>wotę</w:t>
      </w:r>
      <w:r w:rsidRPr="00EA7507">
        <w:rPr>
          <w:rFonts w:asciiTheme="minorHAnsi" w:hAnsiTheme="minorHAnsi" w:cstheme="minorHAnsi"/>
          <w:sz w:val="21"/>
          <w:szCs w:val="21"/>
          <w:lang w:val="pl-PL"/>
        </w:rPr>
        <w:t xml:space="preserve"> (stawkę)</w:t>
      </w:r>
      <w:r w:rsidRPr="00EA7507">
        <w:rPr>
          <w:rFonts w:asciiTheme="minorHAnsi" w:hAnsiTheme="minorHAnsi" w:cstheme="minorHAnsi"/>
          <w:sz w:val="21"/>
          <w:szCs w:val="21"/>
        </w:rPr>
        <w:t xml:space="preserve"> akcyzy zawartej w cenie wyrobów akcyzowych</w:t>
      </w:r>
      <w:r w:rsidR="00131D98">
        <w:rPr>
          <w:rFonts w:asciiTheme="minorHAnsi" w:hAnsiTheme="minorHAnsi" w:cstheme="minorHAnsi"/>
          <w:sz w:val="21"/>
          <w:szCs w:val="21"/>
          <w:lang w:val="pl-PL"/>
        </w:rPr>
        <w:t>;</w:t>
      </w:r>
    </w:p>
    <w:p w14:paraId="6A5CBCD7" w14:textId="5A80F2D6" w:rsidR="005A5A05" w:rsidRPr="00EA7507" w:rsidRDefault="005A5A05" w:rsidP="005A5A05">
      <w:pPr>
        <w:pStyle w:val="Akapitzlist"/>
        <w:numPr>
          <w:ilvl w:val="0"/>
          <w:numId w:val="37"/>
        </w:numPr>
        <w:tabs>
          <w:tab w:val="left" w:pos="1134"/>
        </w:tabs>
        <w:spacing w:line="276" w:lineRule="auto"/>
        <w:contextualSpacing/>
        <w:jc w:val="both"/>
        <w:rPr>
          <w:rFonts w:asciiTheme="minorHAnsi" w:hAnsiTheme="minorHAnsi" w:cstheme="minorHAnsi"/>
          <w:sz w:val="21"/>
          <w:szCs w:val="21"/>
        </w:rPr>
      </w:pPr>
      <w:r w:rsidRPr="00EA7507">
        <w:rPr>
          <w:rFonts w:asciiTheme="minorHAnsi" w:hAnsiTheme="minorHAnsi" w:cstheme="minorHAnsi"/>
          <w:sz w:val="21"/>
          <w:szCs w:val="21"/>
          <w:lang w:val="pl-PL"/>
        </w:rPr>
        <w:t>D</w:t>
      </w:r>
      <w:r w:rsidRPr="00EA7507">
        <w:rPr>
          <w:rFonts w:asciiTheme="minorHAnsi" w:hAnsiTheme="minorHAnsi" w:cstheme="minorHAnsi"/>
          <w:sz w:val="21"/>
          <w:szCs w:val="21"/>
        </w:rPr>
        <w:t>atę i miejsce skła</w:t>
      </w:r>
      <w:r w:rsidRPr="00EA7507">
        <w:rPr>
          <w:rFonts w:asciiTheme="minorHAnsi" w:hAnsiTheme="minorHAnsi"/>
          <w:sz w:val="21"/>
          <w:szCs w:val="21"/>
          <w:lang w:val="pl-PL"/>
        </w:rPr>
        <w:t xml:space="preserve">dającego </w:t>
      </w:r>
      <w:r w:rsidRPr="00EA7507">
        <w:rPr>
          <w:rFonts w:asciiTheme="minorHAnsi" w:hAnsiTheme="minorHAnsi" w:cstheme="minorHAnsi"/>
          <w:sz w:val="21"/>
          <w:szCs w:val="21"/>
        </w:rPr>
        <w:t>oświadczenie</w:t>
      </w:r>
      <w:r w:rsidR="00131D98">
        <w:rPr>
          <w:rFonts w:asciiTheme="minorHAnsi" w:hAnsiTheme="minorHAnsi" w:cstheme="minorHAnsi"/>
          <w:sz w:val="21"/>
          <w:szCs w:val="21"/>
          <w:lang w:val="pl-PL"/>
        </w:rPr>
        <w:t>;</w:t>
      </w:r>
    </w:p>
    <w:p w14:paraId="02C56BCF" w14:textId="788E80A6" w:rsidR="005A5A05" w:rsidRPr="00EA7507" w:rsidRDefault="005A5A05" w:rsidP="005A5A05">
      <w:pPr>
        <w:pStyle w:val="Akapitzlist"/>
        <w:numPr>
          <w:ilvl w:val="0"/>
          <w:numId w:val="37"/>
        </w:numPr>
        <w:tabs>
          <w:tab w:val="left" w:pos="1134"/>
        </w:tabs>
        <w:spacing w:line="276" w:lineRule="auto"/>
        <w:contextualSpacing/>
        <w:jc w:val="both"/>
        <w:rPr>
          <w:rFonts w:asciiTheme="minorHAnsi" w:hAnsiTheme="minorHAnsi" w:cstheme="minorHAnsi"/>
          <w:sz w:val="21"/>
          <w:szCs w:val="21"/>
        </w:rPr>
      </w:pPr>
      <w:r w:rsidRPr="00EA7507">
        <w:rPr>
          <w:rFonts w:asciiTheme="minorHAnsi" w:hAnsiTheme="minorHAnsi" w:cstheme="minorHAnsi"/>
          <w:sz w:val="21"/>
          <w:szCs w:val="21"/>
        </w:rPr>
        <w:t>Podpisy os</w:t>
      </w:r>
      <w:r>
        <w:rPr>
          <w:rFonts w:asciiTheme="minorHAnsi" w:hAnsiTheme="minorHAnsi" w:cstheme="minorHAnsi"/>
          <w:sz w:val="21"/>
          <w:szCs w:val="21"/>
          <w:lang w:val="pl-PL"/>
        </w:rPr>
        <w:t>ób</w:t>
      </w:r>
      <w:r w:rsidRPr="00EA7507">
        <w:rPr>
          <w:rFonts w:asciiTheme="minorHAnsi" w:hAnsiTheme="minorHAnsi" w:cstheme="minorHAnsi"/>
          <w:sz w:val="21"/>
          <w:szCs w:val="21"/>
        </w:rPr>
        <w:t xml:space="preserve"> zgodnie z reprezentacją </w:t>
      </w:r>
      <w:r w:rsidRPr="00EA7507">
        <w:rPr>
          <w:rFonts w:asciiTheme="minorHAnsi" w:hAnsiTheme="minorHAnsi" w:cstheme="minorHAnsi"/>
          <w:sz w:val="21"/>
          <w:szCs w:val="21"/>
          <w:lang w:val="pl-PL"/>
        </w:rPr>
        <w:t>podmiotu</w:t>
      </w:r>
      <w:r w:rsidR="00131D98">
        <w:rPr>
          <w:rFonts w:asciiTheme="minorHAnsi" w:hAnsiTheme="minorHAnsi" w:cstheme="minorHAnsi"/>
          <w:sz w:val="21"/>
          <w:szCs w:val="21"/>
          <w:lang w:val="pl-PL"/>
        </w:rPr>
        <w:t>;</w:t>
      </w:r>
    </w:p>
    <w:p w14:paraId="55D82A0A" w14:textId="76F9E7F4" w:rsidR="00E621D9" w:rsidRPr="00131D98" w:rsidRDefault="005A5A05" w:rsidP="005A5A05">
      <w:pPr>
        <w:pStyle w:val="Akapitzlist"/>
        <w:numPr>
          <w:ilvl w:val="0"/>
          <w:numId w:val="37"/>
        </w:numPr>
        <w:tabs>
          <w:tab w:val="left" w:pos="1134"/>
        </w:tabs>
        <w:spacing w:line="276" w:lineRule="auto"/>
        <w:contextualSpacing/>
        <w:jc w:val="both"/>
        <w:rPr>
          <w:rFonts w:asciiTheme="minorHAnsi" w:hAnsiTheme="minorHAnsi" w:cstheme="minorHAnsi"/>
          <w:sz w:val="21"/>
          <w:szCs w:val="21"/>
        </w:rPr>
      </w:pPr>
      <w:r w:rsidRPr="00EA7507">
        <w:rPr>
          <w:rFonts w:asciiTheme="minorHAnsi" w:hAnsiTheme="minorHAnsi" w:cstheme="minorHAnsi"/>
          <w:sz w:val="21"/>
          <w:szCs w:val="21"/>
          <w:lang w:val="pl-PL"/>
        </w:rPr>
        <w:t>Zobowiązanie wykonawcy do aktualizacji złożonego oświadczenia w przypadku jakiejkolwiek zmiany</w:t>
      </w:r>
      <w:r w:rsidR="00384DB7">
        <w:rPr>
          <w:rFonts w:asciiTheme="minorHAnsi" w:hAnsiTheme="minorHAnsi" w:cstheme="minorHAnsi"/>
          <w:sz w:val="21"/>
          <w:szCs w:val="21"/>
          <w:lang w:val="pl-PL"/>
        </w:rPr>
        <w:t xml:space="preserve"> </w:t>
      </w:r>
      <w:r w:rsidRPr="00EA7507">
        <w:rPr>
          <w:rFonts w:asciiTheme="minorHAnsi" w:hAnsiTheme="minorHAnsi" w:cstheme="minorHAnsi"/>
          <w:sz w:val="21"/>
          <w:szCs w:val="21"/>
          <w:lang w:val="pl-PL"/>
        </w:rPr>
        <w:t>w/w danych</w:t>
      </w:r>
      <w:r>
        <w:rPr>
          <w:rFonts w:asciiTheme="minorHAnsi" w:hAnsiTheme="minorHAnsi" w:cstheme="minorHAnsi"/>
          <w:sz w:val="21"/>
          <w:szCs w:val="21"/>
          <w:lang w:val="pl-PL"/>
        </w:rPr>
        <w:t>.</w:t>
      </w:r>
    </w:p>
    <w:p w14:paraId="6F7D3B53" w14:textId="77777777" w:rsidR="00131D98" w:rsidRPr="005A5A05" w:rsidRDefault="00131D98" w:rsidP="00131D98">
      <w:pPr>
        <w:pStyle w:val="Akapitzlist"/>
        <w:tabs>
          <w:tab w:val="left" w:pos="1134"/>
        </w:tabs>
        <w:spacing w:line="276" w:lineRule="auto"/>
        <w:ind w:left="785"/>
        <w:contextualSpacing/>
        <w:jc w:val="both"/>
        <w:rPr>
          <w:rFonts w:asciiTheme="minorHAnsi" w:hAnsiTheme="minorHAnsi" w:cstheme="minorHAnsi"/>
          <w:sz w:val="21"/>
          <w:szCs w:val="21"/>
        </w:rPr>
      </w:pPr>
    </w:p>
    <w:p w14:paraId="60D1922E" w14:textId="77777777" w:rsidR="00E621D9" w:rsidRPr="00F01535" w:rsidRDefault="00E621D9" w:rsidP="00F01535">
      <w:pPr>
        <w:pStyle w:val="Tekstpodstawowy"/>
        <w:tabs>
          <w:tab w:val="left" w:pos="0"/>
        </w:tabs>
        <w:spacing w:line="276" w:lineRule="auto"/>
        <w:jc w:val="center"/>
        <w:rPr>
          <w:rFonts w:asciiTheme="minorHAnsi" w:hAnsiTheme="minorHAnsi" w:cs="Tahoma"/>
          <w:b/>
          <w:sz w:val="21"/>
          <w:szCs w:val="21"/>
        </w:rPr>
      </w:pPr>
      <w:r w:rsidRPr="00F01535">
        <w:rPr>
          <w:rFonts w:asciiTheme="minorHAnsi" w:hAnsiTheme="minorHAnsi" w:cs="Tahoma"/>
          <w:b/>
          <w:sz w:val="21"/>
          <w:szCs w:val="21"/>
        </w:rPr>
        <w:t>§ 4</w:t>
      </w:r>
    </w:p>
    <w:p w14:paraId="62E1D2AA" w14:textId="3C7A4765" w:rsidR="00E621D9" w:rsidRDefault="00E621D9" w:rsidP="00297F1A">
      <w:pPr>
        <w:numPr>
          <w:ilvl w:val="0"/>
          <w:numId w:val="15"/>
        </w:numPr>
        <w:tabs>
          <w:tab w:val="clear" w:pos="1080"/>
          <w:tab w:val="left" w:pos="426"/>
        </w:tabs>
        <w:spacing w:line="276" w:lineRule="auto"/>
        <w:ind w:left="426" w:hanging="426"/>
        <w:jc w:val="both"/>
        <w:rPr>
          <w:rFonts w:asciiTheme="minorHAnsi" w:hAnsiTheme="minorHAnsi" w:cs="Tahoma"/>
          <w:sz w:val="21"/>
          <w:szCs w:val="21"/>
        </w:rPr>
      </w:pPr>
      <w:r w:rsidRPr="00F01535">
        <w:rPr>
          <w:rFonts w:asciiTheme="minorHAnsi" w:hAnsiTheme="minorHAnsi" w:cs="Tahoma"/>
          <w:sz w:val="21"/>
          <w:szCs w:val="21"/>
        </w:rPr>
        <w:t>Wykonawca gwarantuje, iż dostarczone materiały</w:t>
      </w:r>
      <w:r w:rsidR="00EA0935">
        <w:rPr>
          <w:rFonts w:asciiTheme="minorHAnsi" w:hAnsiTheme="minorHAnsi" w:cs="Tahoma"/>
          <w:sz w:val="21"/>
          <w:szCs w:val="21"/>
        </w:rPr>
        <w:t xml:space="preserve"> lub wyroby</w:t>
      </w:r>
      <w:r w:rsidRPr="00F01535">
        <w:rPr>
          <w:rFonts w:asciiTheme="minorHAnsi" w:hAnsiTheme="minorHAnsi" w:cs="Tahoma"/>
          <w:sz w:val="21"/>
          <w:szCs w:val="21"/>
        </w:rPr>
        <w:t xml:space="preserve"> stanowiące przedmiot umowy będą posiadać I klasę jakości, będą pełnowartościowe bez ubytków i pęknięć, dopuszczone do stosowania w budownictwie oraz zgodne pod względem jakości i parametrów technicznych </w:t>
      </w:r>
      <w:r w:rsidR="00297F1A" w:rsidRPr="00297F1A">
        <w:rPr>
          <w:rFonts w:asciiTheme="minorHAnsi" w:hAnsiTheme="minorHAnsi" w:cs="Tahoma"/>
          <w:sz w:val="21"/>
          <w:szCs w:val="21"/>
        </w:rPr>
        <w:t>z załącznikiem do umowy</w:t>
      </w:r>
      <w:r w:rsidR="00297F1A">
        <w:rPr>
          <w:rFonts w:asciiTheme="minorHAnsi" w:hAnsiTheme="minorHAnsi" w:cs="Tahoma"/>
          <w:sz w:val="21"/>
          <w:szCs w:val="21"/>
        </w:rPr>
        <w:t xml:space="preserve"> </w:t>
      </w:r>
      <w:r w:rsidRPr="00297F1A">
        <w:rPr>
          <w:rFonts w:asciiTheme="minorHAnsi" w:hAnsiTheme="minorHAnsi" w:cs="Tahoma"/>
          <w:sz w:val="21"/>
          <w:szCs w:val="21"/>
        </w:rPr>
        <w:t>oraz będą spełniać wymagania Polskich Normom oraz ustawy z dnia 16 kwietnia 2004 roku o wyrobach budowlanych, posiadać deklaracje zgodności z zharmonizowanymi normami dyrektyw Unii Europejskiej, będą ekologicznie bezpieczne – będą posiadać, o ile jest wymagany certyfikat na znak bezpieczeństwa „B”, będą posiadać świadectwa dopuszczenia do stosowania w</w:t>
      </w:r>
      <w:r w:rsidR="00242B87">
        <w:rPr>
          <w:rFonts w:asciiTheme="minorHAnsi" w:hAnsiTheme="minorHAnsi" w:cs="Tahoma"/>
          <w:sz w:val="21"/>
          <w:szCs w:val="21"/>
        </w:rPr>
        <w:t> </w:t>
      </w:r>
      <w:r w:rsidRPr="00297F1A">
        <w:rPr>
          <w:rFonts w:asciiTheme="minorHAnsi" w:hAnsiTheme="minorHAnsi" w:cs="Tahoma"/>
          <w:sz w:val="21"/>
          <w:szCs w:val="21"/>
        </w:rPr>
        <w:t xml:space="preserve">budownictwie, karty charakterystyki substancji, </w:t>
      </w:r>
      <w:r w:rsidR="00F01535" w:rsidRPr="00297F1A">
        <w:rPr>
          <w:rFonts w:asciiTheme="minorHAnsi" w:hAnsiTheme="minorHAnsi" w:cs="Tahoma"/>
          <w:sz w:val="21"/>
          <w:szCs w:val="21"/>
        </w:rPr>
        <w:t>krajowe oceny techniczne,</w:t>
      </w:r>
      <w:r w:rsidRPr="00297F1A">
        <w:rPr>
          <w:rFonts w:asciiTheme="minorHAnsi" w:hAnsiTheme="minorHAnsi" w:cs="Tahoma"/>
          <w:sz w:val="21"/>
          <w:szCs w:val="21"/>
        </w:rPr>
        <w:t xml:space="preserve"> kryteria techniczne oraz systemy </w:t>
      </w:r>
      <w:r w:rsidRPr="00297F1A">
        <w:rPr>
          <w:rFonts w:asciiTheme="minorHAnsi" w:hAnsiTheme="minorHAnsi" w:cs="Tahoma"/>
          <w:sz w:val="21"/>
          <w:szCs w:val="21"/>
        </w:rPr>
        <w:lastRenderedPageBreak/>
        <w:t>oceny zgodności (certyfikaty), sposób znakowania</w:t>
      </w:r>
      <w:r w:rsidR="00982862" w:rsidRPr="00297F1A">
        <w:rPr>
          <w:rFonts w:asciiTheme="minorHAnsi" w:hAnsiTheme="minorHAnsi" w:cs="Tahoma"/>
          <w:sz w:val="21"/>
          <w:szCs w:val="21"/>
        </w:rPr>
        <w:t xml:space="preserve"> </w:t>
      </w:r>
      <w:r w:rsidRPr="00297F1A">
        <w:rPr>
          <w:rFonts w:asciiTheme="minorHAnsi" w:hAnsiTheme="minorHAnsi" w:cs="Tahoma"/>
          <w:sz w:val="21"/>
          <w:szCs w:val="21"/>
        </w:rPr>
        <w:t>i opisu w języku polskim wyrobów budowlanych powszechnie stosowanych w budownictwie.</w:t>
      </w:r>
    </w:p>
    <w:p w14:paraId="337FF3D2" w14:textId="75A5950A" w:rsidR="00E621D9" w:rsidRDefault="00E621D9" w:rsidP="00C46AC9">
      <w:pPr>
        <w:numPr>
          <w:ilvl w:val="0"/>
          <w:numId w:val="15"/>
        </w:numPr>
        <w:tabs>
          <w:tab w:val="clear" w:pos="1080"/>
          <w:tab w:val="left" w:pos="426"/>
        </w:tabs>
        <w:spacing w:line="276" w:lineRule="auto"/>
        <w:ind w:left="426" w:hanging="426"/>
        <w:jc w:val="both"/>
        <w:rPr>
          <w:rFonts w:asciiTheme="minorHAnsi" w:hAnsiTheme="minorHAnsi" w:cs="Tahoma"/>
          <w:sz w:val="21"/>
          <w:szCs w:val="21"/>
        </w:rPr>
      </w:pPr>
      <w:r w:rsidRPr="00C46AC9">
        <w:rPr>
          <w:rFonts w:asciiTheme="minorHAnsi" w:hAnsiTheme="minorHAnsi" w:cs="Tahoma"/>
          <w:sz w:val="21"/>
          <w:szCs w:val="21"/>
        </w:rPr>
        <w:t xml:space="preserve">Wykonawca gwarantuje, iż materiały </w:t>
      </w:r>
      <w:r w:rsidR="00C46AC9">
        <w:rPr>
          <w:rFonts w:asciiTheme="minorHAnsi" w:hAnsiTheme="minorHAnsi" w:cs="Tahoma"/>
          <w:sz w:val="21"/>
          <w:szCs w:val="21"/>
        </w:rPr>
        <w:t xml:space="preserve">lub wyroby </w:t>
      </w:r>
      <w:r w:rsidRPr="00C46AC9">
        <w:rPr>
          <w:rFonts w:asciiTheme="minorHAnsi" w:hAnsiTheme="minorHAnsi" w:cs="Tahoma"/>
          <w:sz w:val="21"/>
          <w:szCs w:val="21"/>
        </w:rPr>
        <w:t xml:space="preserve">stanowiące przedmiot umowy będą posiadać aktualne terminy przydatności do użytkowania, tj. co najmniej 18-miesięczne daty ważności, licząc każdorazowo od daty potwierdzenia przez zamawiającego faktu odbioru </w:t>
      </w:r>
      <w:r w:rsidR="00C46AC9">
        <w:rPr>
          <w:rFonts w:asciiTheme="minorHAnsi" w:hAnsiTheme="minorHAnsi" w:cs="Tahoma"/>
          <w:sz w:val="21"/>
          <w:szCs w:val="21"/>
        </w:rPr>
        <w:t>ich odbioru</w:t>
      </w:r>
      <w:r w:rsidRPr="00C46AC9">
        <w:rPr>
          <w:rFonts w:asciiTheme="minorHAnsi" w:hAnsiTheme="minorHAnsi" w:cs="Tahoma"/>
          <w:sz w:val="21"/>
          <w:szCs w:val="21"/>
        </w:rPr>
        <w:t xml:space="preserve"> w przypadku braku daty przydatności do użytkowania wykonawca udziela na przedmiotowe materiały</w:t>
      </w:r>
      <w:r w:rsidR="00C46AC9" w:rsidRPr="00C46AC9">
        <w:rPr>
          <w:rFonts w:asciiTheme="minorHAnsi" w:hAnsiTheme="minorHAnsi" w:cs="Tahoma"/>
          <w:sz w:val="21"/>
          <w:szCs w:val="21"/>
        </w:rPr>
        <w:t xml:space="preserve"> </w:t>
      </w:r>
      <w:r w:rsidR="00C46AC9">
        <w:rPr>
          <w:rFonts w:asciiTheme="minorHAnsi" w:hAnsiTheme="minorHAnsi" w:cs="Tahoma"/>
          <w:sz w:val="21"/>
          <w:szCs w:val="21"/>
        </w:rPr>
        <w:t>lub wyroby</w:t>
      </w:r>
      <w:r w:rsidRPr="00C46AC9">
        <w:rPr>
          <w:rFonts w:asciiTheme="minorHAnsi" w:hAnsiTheme="minorHAnsi" w:cs="Tahoma"/>
          <w:sz w:val="21"/>
          <w:szCs w:val="21"/>
        </w:rPr>
        <w:t xml:space="preserve">, 18-miesięcznej gwarancji jakości (bez jakichkolwiek wyłączeń), licząc każdorazowo od daty potwierdzenia przez zamawiającego faktu </w:t>
      </w:r>
      <w:r w:rsidR="00C46AC9">
        <w:rPr>
          <w:rFonts w:asciiTheme="minorHAnsi" w:hAnsiTheme="minorHAnsi" w:cs="Tahoma"/>
          <w:sz w:val="21"/>
          <w:szCs w:val="21"/>
        </w:rPr>
        <w:t xml:space="preserve">ich </w:t>
      </w:r>
      <w:r w:rsidRPr="00C46AC9">
        <w:rPr>
          <w:rFonts w:asciiTheme="minorHAnsi" w:hAnsiTheme="minorHAnsi" w:cs="Tahoma"/>
          <w:sz w:val="21"/>
          <w:szCs w:val="21"/>
        </w:rPr>
        <w:t>odbioru</w:t>
      </w:r>
      <w:r w:rsidR="00843BED" w:rsidRPr="00C46AC9">
        <w:rPr>
          <w:rFonts w:asciiTheme="minorHAnsi" w:hAnsiTheme="minorHAnsi" w:cs="Tahoma"/>
          <w:sz w:val="21"/>
          <w:szCs w:val="21"/>
        </w:rPr>
        <w:t>.</w:t>
      </w:r>
    </w:p>
    <w:p w14:paraId="1D2A0B93" w14:textId="574FBEF4" w:rsidR="003344A4" w:rsidRDefault="008640F3" w:rsidP="003344A4">
      <w:pPr>
        <w:numPr>
          <w:ilvl w:val="0"/>
          <w:numId w:val="15"/>
        </w:numPr>
        <w:tabs>
          <w:tab w:val="clear" w:pos="1080"/>
          <w:tab w:val="left" w:pos="426"/>
        </w:tabs>
        <w:spacing w:line="276" w:lineRule="auto"/>
        <w:ind w:left="426" w:hanging="426"/>
        <w:jc w:val="both"/>
        <w:rPr>
          <w:rFonts w:asciiTheme="minorHAnsi" w:hAnsiTheme="minorHAnsi" w:cs="Tahoma"/>
          <w:sz w:val="21"/>
          <w:szCs w:val="21"/>
        </w:rPr>
      </w:pPr>
      <w:r w:rsidRPr="003344A4">
        <w:rPr>
          <w:rFonts w:asciiTheme="minorHAnsi" w:hAnsiTheme="minorHAnsi" w:cs="Tahoma"/>
          <w:sz w:val="21"/>
          <w:szCs w:val="21"/>
        </w:rPr>
        <w:t>W przypadku stwierdzenia przez zamawiającego wystąpienia wad w dostarczonych materiałach</w:t>
      </w:r>
      <w:r w:rsidR="003344A4">
        <w:rPr>
          <w:rFonts w:asciiTheme="minorHAnsi" w:hAnsiTheme="minorHAnsi" w:cs="Tahoma"/>
          <w:sz w:val="21"/>
          <w:szCs w:val="21"/>
        </w:rPr>
        <w:t xml:space="preserve"> lub wyrobach</w:t>
      </w:r>
      <w:r w:rsidRPr="003344A4">
        <w:rPr>
          <w:rFonts w:asciiTheme="minorHAnsi" w:hAnsiTheme="minorHAnsi" w:cs="Tahoma"/>
          <w:sz w:val="21"/>
          <w:szCs w:val="21"/>
        </w:rPr>
        <w:t>, wykonawca odbierze i wymieni wadliwą ich partię, na nowe, wolne od wad – w terminie</w:t>
      </w:r>
      <w:r w:rsidR="00843BED" w:rsidRPr="003344A4">
        <w:rPr>
          <w:rFonts w:asciiTheme="minorHAnsi" w:hAnsiTheme="minorHAnsi" w:cs="Tahoma"/>
          <w:b/>
          <w:sz w:val="21"/>
          <w:szCs w:val="21"/>
          <w:vertAlign w:val="superscript"/>
        </w:rPr>
        <w:t xml:space="preserve"> </w:t>
      </w:r>
      <w:r w:rsidR="00EA3BFB" w:rsidRPr="003344A4">
        <w:rPr>
          <w:rFonts w:asciiTheme="minorHAnsi" w:hAnsiTheme="minorHAnsi" w:cstheme="minorHAnsi"/>
          <w:sz w:val="21"/>
          <w:szCs w:val="21"/>
        </w:rPr>
        <w:t xml:space="preserve">do 2 dni roboczych, </w:t>
      </w:r>
      <w:r w:rsidR="00EA3BFB" w:rsidRPr="003344A4">
        <w:rPr>
          <w:rFonts w:asciiTheme="minorHAnsi" w:hAnsiTheme="minorHAnsi" w:cs="Tahoma"/>
          <w:sz w:val="21"/>
          <w:szCs w:val="21"/>
        </w:rPr>
        <w:t>licząc każdorazowo od daty otrzymania od zamawiającego pisemnego</w:t>
      </w:r>
      <w:r w:rsidR="0017414E">
        <w:rPr>
          <w:rFonts w:asciiTheme="minorHAnsi" w:hAnsiTheme="minorHAnsi" w:cs="Tahoma"/>
          <w:sz w:val="21"/>
          <w:szCs w:val="21"/>
        </w:rPr>
        <w:t xml:space="preserve"> zawiadomi</w:t>
      </w:r>
      <w:r w:rsidR="00087F70">
        <w:rPr>
          <w:rFonts w:asciiTheme="minorHAnsi" w:hAnsiTheme="minorHAnsi" w:cs="Tahoma"/>
          <w:sz w:val="21"/>
          <w:szCs w:val="21"/>
        </w:rPr>
        <w:t>e</w:t>
      </w:r>
      <w:r w:rsidR="0017414E">
        <w:rPr>
          <w:rFonts w:asciiTheme="minorHAnsi" w:hAnsiTheme="minorHAnsi" w:cs="Tahoma"/>
          <w:sz w:val="21"/>
          <w:szCs w:val="21"/>
        </w:rPr>
        <w:t>nia.</w:t>
      </w:r>
      <w:r w:rsidR="004B691F">
        <w:rPr>
          <w:rFonts w:asciiTheme="minorHAnsi" w:hAnsiTheme="minorHAnsi" w:cs="Tahoma"/>
          <w:color w:val="FF0000"/>
          <w:sz w:val="21"/>
          <w:szCs w:val="21"/>
        </w:rPr>
        <w:t xml:space="preserve"> </w:t>
      </w:r>
    </w:p>
    <w:p w14:paraId="026D73EA" w14:textId="5D3D8BD3" w:rsidR="00E621D9" w:rsidRPr="003344A4" w:rsidRDefault="00E621D9" w:rsidP="003344A4">
      <w:pPr>
        <w:numPr>
          <w:ilvl w:val="0"/>
          <w:numId w:val="15"/>
        </w:numPr>
        <w:tabs>
          <w:tab w:val="clear" w:pos="1080"/>
          <w:tab w:val="left" w:pos="426"/>
        </w:tabs>
        <w:spacing w:line="276" w:lineRule="auto"/>
        <w:ind w:left="426" w:hanging="426"/>
        <w:jc w:val="both"/>
        <w:rPr>
          <w:rFonts w:asciiTheme="minorHAnsi" w:hAnsiTheme="minorHAnsi" w:cs="Tahoma"/>
          <w:sz w:val="21"/>
          <w:szCs w:val="21"/>
        </w:rPr>
      </w:pPr>
      <w:r w:rsidRPr="003344A4">
        <w:rPr>
          <w:rFonts w:asciiTheme="minorHAnsi" w:hAnsiTheme="minorHAnsi" w:cs="Tahoma"/>
          <w:sz w:val="21"/>
          <w:szCs w:val="21"/>
        </w:rPr>
        <w:t>Jeżeli w wykonaniu swoich obowiązków wykonawca dostarczy zamawiającemu zamiast rzeczy wadliwej rzecz wolną od wad albo dokonał jej istotnych napraw, termin gwarancji biegnie na nowo od chwili dostarczenia rzeczy wolnej od wad lub zwrócenia rzeczy naprawionej; jeżeli gwarant wymieni część rzeczy, postanowienie stosuje się odpowiednio do części wymienionej; w innych wypadkach termin gwarancji ulega przedłużeniu o czas, w ciągu którego wskutek wad rzeczy objętej gwarancją zamawiający nie mógł z niej korzystać.</w:t>
      </w:r>
    </w:p>
    <w:p w14:paraId="3C0482DE" w14:textId="77777777" w:rsidR="00E621D9" w:rsidRPr="00F01535" w:rsidRDefault="00E621D9" w:rsidP="00F01535">
      <w:pPr>
        <w:pStyle w:val="Tekstpodstawowy"/>
        <w:spacing w:line="276" w:lineRule="auto"/>
        <w:jc w:val="center"/>
        <w:rPr>
          <w:rFonts w:asciiTheme="minorHAnsi" w:hAnsiTheme="minorHAnsi"/>
          <w:b/>
          <w:sz w:val="21"/>
          <w:szCs w:val="21"/>
        </w:rPr>
      </w:pPr>
    </w:p>
    <w:p w14:paraId="141D5499" w14:textId="77777777" w:rsidR="00E621D9" w:rsidRPr="00F01535" w:rsidRDefault="00E621D9" w:rsidP="00F01535">
      <w:pPr>
        <w:pStyle w:val="Tekstpodstawowy"/>
        <w:spacing w:line="276" w:lineRule="auto"/>
        <w:jc w:val="center"/>
        <w:rPr>
          <w:rFonts w:asciiTheme="minorHAnsi" w:hAnsiTheme="minorHAnsi"/>
          <w:b/>
          <w:sz w:val="21"/>
          <w:szCs w:val="21"/>
        </w:rPr>
      </w:pPr>
      <w:r w:rsidRPr="00F01535">
        <w:rPr>
          <w:rFonts w:asciiTheme="minorHAnsi" w:hAnsiTheme="minorHAnsi"/>
          <w:b/>
          <w:sz w:val="21"/>
          <w:szCs w:val="21"/>
        </w:rPr>
        <w:t>§ 5</w:t>
      </w:r>
    </w:p>
    <w:p w14:paraId="444322CF" w14:textId="6E65F0ED" w:rsidR="00E621D9" w:rsidRDefault="00E621D9" w:rsidP="009204F4">
      <w:pPr>
        <w:pStyle w:val="Tekstpodstawowy"/>
        <w:numPr>
          <w:ilvl w:val="6"/>
          <w:numId w:val="9"/>
        </w:numPr>
        <w:tabs>
          <w:tab w:val="left" w:pos="426"/>
        </w:tabs>
        <w:spacing w:line="276" w:lineRule="auto"/>
        <w:ind w:left="426" w:hanging="426"/>
        <w:jc w:val="both"/>
        <w:rPr>
          <w:rFonts w:asciiTheme="minorHAnsi" w:hAnsiTheme="minorHAnsi"/>
          <w:sz w:val="21"/>
          <w:szCs w:val="21"/>
        </w:rPr>
      </w:pPr>
      <w:r w:rsidRPr="00F01535">
        <w:rPr>
          <w:rFonts w:asciiTheme="minorHAnsi" w:hAnsiTheme="minorHAnsi" w:cs="Tahoma"/>
          <w:sz w:val="21"/>
          <w:szCs w:val="21"/>
        </w:rPr>
        <w:t xml:space="preserve">Wykonawca wkalkulował </w:t>
      </w:r>
      <w:r w:rsidRPr="00F01535">
        <w:rPr>
          <w:rFonts w:asciiTheme="minorHAnsi" w:hAnsiTheme="minorHAnsi" w:cs="Tahoma"/>
          <w:sz w:val="21"/>
          <w:szCs w:val="21"/>
          <w:lang w:val="pl-PL"/>
        </w:rPr>
        <w:t xml:space="preserve">w cenę </w:t>
      </w:r>
      <w:r w:rsidRPr="00F01535">
        <w:rPr>
          <w:rFonts w:asciiTheme="minorHAnsi" w:hAnsiTheme="minorHAnsi" w:cs="Tahoma"/>
          <w:sz w:val="21"/>
          <w:szCs w:val="21"/>
        </w:rPr>
        <w:t>wszystkie koszty</w:t>
      </w:r>
      <w:r w:rsidRPr="00F01535">
        <w:rPr>
          <w:rFonts w:asciiTheme="minorHAnsi" w:hAnsiTheme="minorHAnsi"/>
          <w:sz w:val="21"/>
          <w:szCs w:val="21"/>
        </w:rPr>
        <w:t>, które mogą wystąpić w związku z wykonywaniem dostaw stanowiących przedmiot zamówienia, zgodnie z wymaganiami zamawiającego zawartymi w SWZ oraz warunkami niniejszej umowy.</w:t>
      </w:r>
    </w:p>
    <w:p w14:paraId="5E9B4600" w14:textId="72D6B920" w:rsidR="00E621D9" w:rsidRPr="009204F4" w:rsidRDefault="00E621D9" w:rsidP="009204F4">
      <w:pPr>
        <w:pStyle w:val="Tekstpodstawowy"/>
        <w:numPr>
          <w:ilvl w:val="6"/>
          <w:numId w:val="9"/>
        </w:numPr>
        <w:tabs>
          <w:tab w:val="left" w:pos="426"/>
        </w:tabs>
        <w:spacing w:line="276" w:lineRule="auto"/>
        <w:ind w:left="426" w:hanging="426"/>
        <w:jc w:val="both"/>
        <w:rPr>
          <w:rFonts w:asciiTheme="minorHAnsi" w:hAnsiTheme="minorHAnsi"/>
          <w:sz w:val="21"/>
          <w:szCs w:val="21"/>
        </w:rPr>
      </w:pPr>
      <w:r w:rsidRPr="009204F4">
        <w:rPr>
          <w:rFonts w:asciiTheme="minorHAnsi" w:hAnsiTheme="minorHAnsi" w:cs="Tahoma"/>
          <w:sz w:val="21"/>
          <w:szCs w:val="21"/>
        </w:rPr>
        <w:t>Zamawiający nie będzie uwzględniał żadnych dodatkowych roszczeń z tytułu niewłaściwego skalkulowania ceny lub pominięcia przez wykonawcę jakiegokolwiek elementu niezbędnego do realizacji prze</w:t>
      </w:r>
      <w:r w:rsidRPr="009204F4">
        <w:rPr>
          <w:rFonts w:asciiTheme="minorHAnsi" w:hAnsiTheme="minorHAnsi" w:cs="Tahoma"/>
          <w:color w:val="000000"/>
          <w:sz w:val="21"/>
          <w:szCs w:val="21"/>
        </w:rPr>
        <w:t>dmiotu umowy.</w:t>
      </w:r>
    </w:p>
    <w:p w14:paraId="05D94FEF" w14:textId="77777777" w:rsidR="00E621D9" w:rsidRPr="00F01535" w:rsidRDefault="00E621D9" w:rsidP="00F01535">
      <w:pPr>
        <w:pStyle w:val="Tekstpodstawowy"/>
        <w:spacing w:line="276" w:lineRule="auto"/>
        <w:jc w:val="center"/>
        <w:rPr>
          <w:rFonts w:asciiTheme="minorHAnsi" w:hAnsiTheme="minorHAnsi"/>
          <w:b/>
          <w:sz w:val="21"/>
          <w:szCs w:val="21"/>
        </w:rPr>
      </w:pPr>
    </w:p>
    <w:p w14:paraId="7CDC46CF" w14:textId="77777777" w:rsidR="00E621D9" w:rsidRPr="00F01535" w:rsidRDefault="00E621D9" w:rsidP="00F01535">
      <w:pPr>
        <w:pStyle w:val="Tekstpodstawowy"/>
        <w:spacing w:line="276" w:lineRule="auto"/>
        <w:jc w:val="center"/>
        <w:rPr>
          <w:rFonts w:asciiTheme="minorHAnsi" w:hAnsiTheme="minorHAnsi"/>
          <w:b/>
          <w:sz w:val="21"/>
          <w:szCs w:val="21"/>
        </w:rPr>
      </w:pPr>
      <w:r w:rsidRPr="00F01535">
        <w:rPr>
          <w:rFonts w:asciiTheme="minorHAnsi" w:hAnsiTheme="minorHAnsi"/>
          <w:b/>
          <w:sz w:val="21"/>
          <w:szCs w:val="21"/>
        </w:rPr>
        <w:t>§ 6</w:t>
      </w:r>
    </w:p>
    <w:p w14:paraId="29955BE0" w14:textId="69AE10C0" w:rsidR="00E621D9" w:rsidRPr="00F01535" w:rsidRDefault="00E621D9" w:rsidP="00F01535">
      <w:pPr>
        <w:pStyle w:val="Tekstpodstawowy"/>
        <w:spacing w:line="276" w:lineRule="auto"/>
        <w:jc w:val="both"/>
        <w:rPr>
          <w:rFonts w:asciiTheme="minorHAnsi" w:hAnsiTheme="minorHAnsi"/>
          <w:sz w:val="21"/>
          <w:szCs w:val="21"/>
        </w:rPr>
      </w:pPr>
      <w:r w:rsidRPr="00F01535">
        <w:rPr>
          <w:rFonts w:asciiTheme="minorHAnsi" w:hAnsiTheme="minorHAnsi"/>
          <w:sz w:val="21"/>
          <w:szCs w:val="21"/>
        </w:rPr>
        <w:t>W razie zmian w przepisach dotyczących stawki podatku VA</w:t>
      </w:r>
      <w:r w:rsidR="00764C94">
        <w:rPr>
          <w:rFonts w:asciiTheme="minorHAnsi" w:hAnsiTheme="minorHAnsi"/>
          <w:sz w:val="21"/>
          <w:szCs w:val="21"/>
          <w:lang w:val="pl-PL"/>
        </w:rPr>
        <w:t>T, S</w:t>
      </w:r>
      <w:r w:rsidRPr="00F01535">
        <w:rPr>
          <w:rFonts w:asciiTheme="minorHAnsi" w:hAnsiTheme="minorHAnsi"/>
          <w:sz w:val="21"/>
          <w:szCs w:val="21"/>
        </w:rPr>
        <w:t>trony dopuszczają możliwość zmiany cen brutto materiałów</w:t>
      </w:r>
      <w:r w:rsidR="00EA0935">
        <w:rPr>
          <w:rFonts w:asciiTheme="minorHAnsi" w:hAnsiTheme="minorHAnsi"/>
          <w:sz w:val="21"/>
          <w:szCs w:val="21"/>
          <w:lang w:val="pl-PL"/>
        </w:rPr>
        <w:t xml:space="preserve"> lub wyrobów</w:t>
      </w:r>
      <w:r w:rsidRPr="00F01535">
        <w:rPr>
          <w:rFonts w:asciiTheme="minorHAnsi" w:hAnsiTheme="minorHAnsi"/>
          <w:sz w:val="21"/>
          <w:szCs w:val="21"/>
        </w:rPr>
        <w:t>, których powyższe zmiany będą dotyczyć.</w:t>
      </w:r>
    </w:p>
    <w:p w14:paraId="61F270C5" w14:textId="77777777" w:rsidR="00E621D9" w:rsidRPr="00F01535" w:rsidRDefault="00E621D9" w:rsidP="00F01535">
      <w:pPr>
        <w:pStyle w:val="Tekstpodstawowy"/>
        <w:spacing w:line="276" w:lineRule="auto"/>
        <w:jc w:val="center"/>
        <w:rPr>
          <w:rFonts w:asciiTheme="minorHAnsi" w:hAnsiTheme="minorHAnsi"/>
          <w:b/>
          <w:sz w:val="21"/>
          <w:szCs w:val="21"/>
        </w:rPr>
      </w:pPr>
    </w:p>
    <w:p w14:paraId="2CDD31F3" w14:textId="77777777" w:rsidR="00E621D9" w:rsidRPr="00F01535" w:rsidRDefault="00E621D9" w:rsidP="00F01535">
      <w:pPr>
        <w:pStyle w:val="Tekstpodstawowy"/>
        <w:spacing w:line="276" w:lineRule="auto"/>
        <w:jc w:val="center"/>
        <w:rPr>
          <w:rFonts w:asciiTheme="minorHAnsi" w:hAnsiTheme="minorHAnsi"/>
          <w:b/>
          <w:sz w:val="21"/>
          <w:szCs w:val="21"/>
        </w:rPr>
      </w:pPr>
      <w:r w:rsidRPr="00F01535">
        <w:rPr>
          <w:rFonts w:asciiTheme="minorHAnsi" w:hAnsiTheme="minorHAnsi"/>
          <w:b/>
          <w:sz w:val="21"/>
          <w:szCs w:val="21"/>
        </w:rPr>
        <w:t>§ 7</w:t>
      </w:r>
    </w:p>
    <w:p w14:paraId="3CD1FED6" w14:textId="179D61D2" w:rsidR="00E621D9" w:rsidRPr="00F01535" w:rsidRDefault="00E621D9" w:rsidP="009204F4">
      <w:pPr>
        <w:pStyle w:val="Tekstpodstawowy"/>
        <w:numPr>
          <w:ilvl w:val="6"/>
          <w:numId w:val="31"/>
        </w:numPr>
        <w:tabs>
          <w:tab w:val="clear" w:pos="5389"/>
          <w:tab w:val="num" w:pos="426"/>
        </w:tabs>
        <w:spacing w:line="276" w:lineRule="auto"/>
        <w:ind w:left="426" w:hanging="426"/>
        <w:jc w:val="both"/>
        <w:rPr>
          <w:rFonts w:asciiTheme="minorHAnsi" w:hAnsiTheme="minorHAnsi"/>
          <w:sz w:val="21"/>
          <w:szCs w:val="21"/>
        </w:rPr>
      </w:pPr>
      <w:r w:rsidRPr="00F01535">
        <w:rPr>
          <w:rFonts w:asciiTheme="minorHAnsi" w:hAnsiTheme="minorHAnsi" w:cs="Tahoma"/>
          <w:sz w:val="21"/>
          <w:szCs w:val="21"/>
        </w:rPr>
        <w:t>S</w:t>
      </w:r>
      <w:r w:rsidRPr="00F01535">
        <w:rPr>
          <w:rFonts w:asciiTheme="minorHAnsi" w:hAnsiTheme="minorHAnsi"/>
          <w:sz w:val="21"/>
          <w:szCs w:val="21"/>
        </w:rPr>
        <w:t>trony ustalają, że obowiązującą formą odszkodowania będą kary umowne z następujących tytułów</w:t>
      </w:r>
      <w:r w:rsidR="00F26278" w:rsidRPr="00F01535">
        <w:rPr>
          <w:rFonts w:asciiTheme="minorHAnsi" w:hAnsiTheme="minorHAnsi"/>
          <w:sz w:val="21"/>
          <w:szCs w:val="21"/>
          <w:lang w:val="pl-PL"/>
        </w:rPr>
        <w:t xml:space="preserve"> </w:t>
      </w:r>
      <w:r w:rsidRPr="00F01535">
        <w:rPr>
          <w:rFonts w:asciiTheme="minorHAnsi" w:hAnsiTheme="minorHAnsi"/>
          <w:sz w:val="21"/>
          <w:szCs w:val="21"/>
        </w:rPr>
        <w:t>i w podanych wysokościach:</w:t>
      </w:r>
    </w:p>
    <w:p w14:paraId="5F2A1D20" w14:textId="77777777" w:rsidR="00E621D9" w:rsidRPr="00F01535" w:rsidRDefault="00E621D9" w:rsidP="009204F4">
      <w:pPr>
        <w:pStyle w:val="Tekstpodstawowy"/>
        <w:numPr>
          <w:ilvl w:val="1"/>
          <w:numId w:val="10"/>
        </w:numPr>
        <w:tabs>
          <w:tab w:val="clear" w:pos="1068"/>
          <w:tab w:val="num" w:pos="851"/>
        </w:tabs>
        <w:spacing w:line="276" w:lineRule="auto"/>
        <w:ind w:left="851" w:hanging="425"/>
        <w:jc w:val="both"/>
        <w:rPr>
          <w:rFonts w:asciiTheme="minorHAnsi" w:hAnsiTheme="minorHAnsi"/>
          <w:sz w:val="21"/>
          <w:szCs w:val="21"/>
        </w:rPr>
      </w:pPr>
      <w:r w:rsidRPr="00F01535">
        <w:rPr>
          <w:rFonts w:asciiTheme="minorHAnsi" w:hAnsiTheme="minorHAnsi"/>
          <w:sz w:val="21"/>
          <w:szCs w:val="21"/>
        </w:rPr>
        <w:t>Wykonawca zapłaci zamawiającemu:</w:t>
      </w:r>
    </w:p>
    <w:p w14:paraId="6DAC361B" w14:textId="19A7673A" w:rsidR="00E621D9" w:rsidRDefault="00E621D9" w:rsidP="009204F4">
      <w:pPr>
        <w:pStyle w:val="Tekstpodstawowy"/>
        <w:numPr>
          <w:ilvl w:val="0"/>
          <w:numId w:val="8"/>
        </w:numPr>
        <w:tabs>
          <w:tab w:val="clear" w:pos="1260"/>
          <w:tab w:val="num" w:pos="1276"/>
        </w:tabs>
        <w:spacing w:line="276" w:lineRule="auto"/>
        <w:ind w:left="1276" w:hanging="425"/>
        <w:jc w:val="both"/>
        <w:rPr>
          <w:rFonts w:asciiTheme="minorHAnsi" w:hAnsiTheme="minorHAnsi"/>
          <w:sz w:val="21"/>
          <w:szCs w:val="21"/>
        </w:rPr>
      </w:pPr>
      <w:r w:rsidRPr="00F01535">
        <w:rPr>
          <w:rFonts w:asciiTheme="minorHAnsi" w:hAnsiTheme="minorHAnsi"/>
          <w:sz w:val="21"/>
          <w:szCs w:val="21"/>
        </w:rPr>
        <w:t>10</w:t>
      </w:r>
      <w:r w:rsidRPr="00F01535">
        <w:rPr>
          <w:rFonts w:asciiTheme="minorHAnsi" w:hAnsiTheme="minorHAnsi"/>
          <w:sz w:val="21"/>
          <w:szCs w:val="21"/>
          <w:lang w:val="pl-PL"/>
        </w:rPr>
        <w:t xml:space="preserve"> </w:t>
      </w:r>
      <w:r w:rsidRPr="00F01535">
        <w:rPr>
          <w:rFonts w:asciiTheme="minorHAnsi" w:hAnsiTheme="minorHAnsi"/>
          <w:sz w:val="21"/>
          <w:szCs w:val="21"/>
        </w:rPr>
        <w:t>% wartości zamówienia</w:t>
      </w:r>
      <w:r w:rsidR="009204F4">
        <w:rPr>
          <w:rFonts w:asciiTheme="minorHAnsi" w:hAnsiTheme="minorHAnsi"/>
          <w:sz w:val="21"/>
          <w:szCs w:val="21"/>
          <w:lang w:val="pl-PL"/>
        </w:rPr>
        <w:t xml:space="preserve"> netto</w:t>
      </w:r>
      <w:r w:rsidRPr="00F01535">
        <w:rPr>
          <w:rFonts w:asciiTheme="minorHAnsi" w:hAnsiTheme="minorHAnsi"/>
          <w:sz w:val="21"/>
          <w:szCs w:val="21"/>
        </w:rPr>
        <w:t>, określonej w § 1 pkt 3 umowy</w:t>
      </w:r>
      <w:r w:rsidR="009204F4">
        <w:rPr>
          <w:rFonts w:asciiTheme="minorHAnsi" w:hAnsiTheme="minorHAnsi"/>
          <w:sz w:val="21"/>
          <w:szCs w:val="21"/>
          <w:lang w:val="pl-PL"/>
        </w:rPr>
        <w:t xml:space="preserve">, </w:t>
      </w:r>
      <w:r w:rsidRPr="00F01535">
        <w:rPr>
          <w:rFonts w:asciiTheme="minorHAnsi" w:hAnsiTheme="minorHAnsi"/>
          <w:sz w:val="21"/>
          <w:szCs w:val="21"/>
        </w:rPr>
        <w:t>z powodu odstąpienia</w:t>
      </w:r>
      <w:r w:rsidR="00F26278" w:rsidRPr="00F01535">
        <w:rPr>
          <w:rFonts w:asciiTheme="minorHAnsi" w:hAnsiTheme="minorHAnsi"/>
          <w:sz w:val="21"/>
          <w:szCs w:val="21"/>
          <w:lang w:val="pl-PL"/>
        </w:rPr>
        <w:t xml:space="preserve"> </w:t>
      </w:r>
      <w:r w:rsidRPr="00F01535">
        <w:rPr>
          <w:rFonts w:asciiTheme="minorHAnsi" w:hAnsiTheme="minorHAnsi"/>
          <w:sz w:val="21"/>
          <w:szCs w:val="21"/>
        </w:rPr>
        <w:t>od umowy z</w:t>
      </w:r>
      <w:r w:rsidR="00034516">
        <w:rPr>
          <w:rFonts w:asciiTheme="minorHAnsi" w:hAnsiTheme="minorHAnsi"/>
          <w:sz w:val="21"/>
          <w:szCs w:val="21"/>
          <w:lang w:val="pl-PL"/>
        </w:rPr>
        <w:t> </w:t>
      </w:r>
      <w:r w:rsidRPr="00F01535">
        <w:rPr>
          <w:rFonts w:asciiTheme="minorHAnsi" w:hAnsiTheme="minorHAnsi"/>
          <w:sz w:val="21"/>
          <w:szCs w:val="21"/>
        </w:rPr>
        <w:t>przyczyn zależnych od wykonawcy,</w:t>
      </w:r>
    </w:p>
    <w:p w14:paraId="02A48FB7" w14:textId="34CBA92B" w:rsidR="00E621D9" w:rsidRPr="009204F4" w:rsidRDefault="00E621D9" w:rsidP="009204F4">
      <w:pPr>
        <w:pStyle w:val="Tekstpodstawowy"/>
        <w:numPr>
          <w:ilvl w:val="0"/>
          <w:numId w:val="8"/>
        </w:numPr>
        <w:spacing w:line="276" w:lineRule="auto"/>
        <w:ind w:left="1276" w:hanging="425"/>
        <w:jc w:val="both"/>
        <w:rPr>
          <w:rFonts w:asciiTheme="minorHAnsi" w:hAnsiTheme="minorHAnsi"/>
          <w:sz w:val="21"/>
          <w:szCs w:val="21"/>
        </w:rPr>
      </w:pPr>
      <w:r w:rsidRPr="009204F4">
        <w:rPr>
          <w:rFonts w:asciiTheme="minorHAnsi" w:hAnsiTheme="minorHAnsi" w:cs="Tahoma"/>
          <w:sz w:val="21"/>
          <w:szCs w:val="21"/>
        </w:rPr>
        <w:t>2</w:t>
      </w:r>
      <w:r w:rsidRPr="009204F4">
        <w:rPr>
          <w:rFonts w:asciiTheme="minorHAnsi" w:hAnsiTheme="minorHAnsi" w:cs="Tahoma"/>
          <w:sz w:val="21"/>
          <w:szCs w:val="21"/>
          <w:lang w:val="pl-PL"/>
        </w:rPr>
        <w:t xml:space="preserve"> </w:t>
      </w:r>
      <w:r w:rsidRPr="009204F4">
        <w:rPr>
          <w:rFonts w:asciiTheme="minorHAnsi" w:hAnsiTheme="minorHAnsi" w:cs="Tahoma"/>
          <w:sz w:val="21"/>
          <w:szCs w:val="21"/>
        </w:rPr>
        <w:t>% wartości netto</w:t>
      </w:r>
      <w:r w:rsidR="00754DCB" w:rsidRPr="009204F4">
        <w:rPr>
          <w:rFonts w:asciiTheme="minorHAnsi" w:hAnsiTheme="minorHAnsi" w:cs="Tahoma"/>
          <w:sz w:val="21"/>
          <w:szCs w:val="21"/>
          <w:lang w:val="pl-PL"/>
        </w:rPr>
        <w:t>,</w:t>
      </w:r>
      <w:r w:rsidRPr="009204F4">
        <w:rPr>
          <w:rFonts w:asciiTheme="minorHAnsi" w:hAnsiTheme="minorHAnsi" w:cs="Tahoma"/>
          <w:sz w:val="21"/>
          <w:szCs w:val="21"/>
        </w:rPr>
        <w:t xml:space="preserve"> wyliczonej w</w:t>
      </w:r>
      <w:r w:rsidRPr="009204F4">
        <w:rPr>
          <w:rFonts w:asciiTheme="minorHAnsi" w:hAnsiTheme="minorHAnsi" w:cs="Tahoma"/>
          <w:sz w:val="21"/>
          <w:szCs w:val="21"/>
          <w:lang w:val="pl-PL"/>
        </w:rPr>
        <w:t>edłu</w:t>
      </w:r>
      <w:r w:rsidRPr="009204F4">
        <w:rPr>
          <w:rFonts w:asciiTheme="minorHAnsi" w:hAnsiTheme="minorHAnsi" w:cs="Tahoma"/>
          <w:sz w:val="21"/>
          <w:szCs w:val="21"/>
        </w:rPr>
        <w:t xml:space="preserve">g cen jednostkowych określonych w </w:t>
      </w:r>
      <w:r w:rsidR="009204F4" w:rsidRPr="009204F4">
        <w:rPr>
          <w:rFonts w:asciiTheme="minorHAnsi" w:hAnsiTheme="minorHAnsi" w:cs="Tahoma"/>
          <w:sz w:val="21"/>
          <w:szCs w:val="21"/>
          <w:lang w:val="pl-PL"/>
        </w:rPr>
        <w:t>załączniku do umowy</w:t>
      </w:r>
      <w:r w:rsidRPr="009204F4">
        <w:rPr>
          <w:rFonts w:asciiTheme="minorHAnsi" w:hAnsiTheme="minorHAnsi" w:cs="Tahoma"/>
          <w:sz w:val="21"/>
          <w:szCs w:val="21"/>
        </w:rPr>
        <w:t>, materiałów</w:t>
      </w:r>
      <w:r w:rsidR="00A86D18" w:rsidRPr="009204F4">
        <w:rPr>
          <w:rFonts w:asciiTheme="minorHAnsi" w:hAnsiTheme="minorHAnsi" w:cs="Tahoma"/>
          <w:sz w:val="21"/>
          <w:szCs w:val="21"/>
          <w:lang w:val="pl-PL"/>
        </w:rPr>
        <w:t xml:space="preserve"> </w:t>
      </w:r>
      <w:r w:rsidR="009204F4" w:rsidRPr="009204F4">
        <w:rPr>
          <w:rFonts w:asciiTheme="minorHAnsi" w:hAnsiTheme="minorHAnsi" w:cs="Tahoma"/>
          <w:sz w:val="21"/>
          <w:szCs w:val="21"/>
          <w:lang w:val="pl-PL"/>
        </w:rPr>
        <w:t xml:space="preserve">lub wyrobów </w:t>
      </w:r>
      <w:r w:rsidRPr="009204F4">
        <w:rPr>
          <w:rFonts w:asciiTheme="minorHAnsi" w:hAnsiTheme="minorHAnsi" w:cs="Tahoma"/>
          <w:sz w:val="21"/>
          <w:szCs w:val="21"/>
        </w:rPr>
        <w:t>niedostarczonych w terminie określonym w § 1 pkt 5 umowy, za każdy</w:t>
      </w:r>
      <w:r w:rsidR="009204F4" w:rsidRPr="009204F4">
        <w:rPr>
          <w:rFonts w:asciiTheme="minorHAnsi" w:hAnsiTheme="minorHAnsi" w:cs="Tahoma"/>
          <w:sz w:val="21"/>
          <w:szCs w:val="21"/>
          <w:lang w:val="pl-PL"/>
        </w:rPr>
        <w:t xml:space="preserve"> </w:t>
      </w:r>
      <w:r w:rsidRPr="009204F4">
        <w:rPr>
          <w:rFonts w:asciiTheme="minorHAnsi" w:hAnsiTheme="minorHAnsi" w:cs="Tahoma"/>
          <w:sz w:val="21"/>
          <w:szCs w:val="21"/>
        </w:rPr>
        <w:t>rozpoczęty dzień zwłoki,</w:t>
      </w:r>
    </w:p>
    <w:p w14:paraId="7E2A1427" w14:textId="51AF2F3F" w:rsidR="00E621D9" w:rsidRPr="009204F4" w:rsidRDefault="00E621D9" w:rsidP="009204F4">
      <w:pPr>
        <w:pStyle w:val="Tekstpodstawowy"/>
        <w:numPr>
          <w:ilvl w:val="0"/>
          <w:numId w:val="8"/>
        </w:numPr>
        <w:spacing w:line="276" w:lineRule="auto"/>
        <w:ind w:left="1276" w:hanging="425"/>
        <w:jc w:val="both"/>
        <w:rPr>
          <w:rFonts w:asciiTheme="minorHAnsi" w:hAnsiTheme="minorHAnsi"/>
          <w:sz w:val="21"/>
          <w:szCs w:val="21"/>
        </w:rPr>
      </w:pPr>
      <w:r w:rsidRPr="009204F4">
        <w:rPr>
          <w:rFonts w:asciiTheme="minorHAnsi" w:hAnsiTheme="minorHAnsi"/>
          <w:sz w:val="21"/>
          <w:szCs w:val="21"/>
        </w:rPr>
        <w:t>1</w:t>
      </w:r>
      <w:r w:rsidRPr="009204F4">
        <w:rPr>
          <w:rFonts w:asciiTheme="minorHAnsi" w:hAnsiTheme="minorHAnsi"/>
          <w:sz w:val="21"/>
          <w:szCs w:val="21"/>
          <w:lang w:val="pl-PL"/>
        </w:rPr>
        <w:t xml:space="preserve"> </w:t>
      </w:r>
      <w:r w:rsidRPr="009204F4">
        <w:rPr>
          <w:rFonts w:asciiTheme="minorHAnsi" w:hAnsiTheme="minorHAnsi"/>
          <w:sz w:val="21"/>
          <w:szCs w:val="21"/>
        </w:rPr>
        <w:t>% wartości</w:t>
      </w:r>
      <w:r w:rsidRPr="009204F4">
        <w:rPr>
          <w:rFonts w:asciiTheme="minorHAnsi" w:hAnsiTheme="minorHAnsi"/>
          <w:sz w:val="21"/>
          <w:szCs w:val="21"/>
          <w:lang w:val="pl-PL"/>
        </w:rPr>
        <w:t xml:space="preserve"> netto</w:t>
      </w:r>
      <w:r w:rsidR="00754DCB" w:rsidRPr="009204F4">
        <w:rPr>
          <w:rFonts w:asciiTheme="minorHAnsi" w:hAnsiTheme="minorHAnsi"/>
          <w:sz w:val="21"/>
          <w:szCs w:val="21"/>
          <w:lang w:val="pl-PL"/>
        </w:rPr>
        <w:t>,</w:t>
      </w:r>
      <w:r w:rsidRPr="009204F4">
        <w:rPr>
          <w:rFonts w:asciiTheme="minorHAnsi" w:hAnsiTheme="minorHAnsi"/>
          <w:sz w:val="21"/>
          <w:szCs w:val="21"/>
          <w:lang w:val="pl-PL"/>
        </w:rPr>
        <w:t xml:space="preserve"> </w:t>
      </w:r>
      <w:r w:rsidRPr="009204F4">
        <w:rPr>
          <w:rFonts w:asciiTheme="minorHAnsi" w:hAnsiTheme="minorHAnsi" w:cs="Tahoma"/>
          <w:sz w:val="21"/>
          <w:szCs w:val="21"/>
        </w:rPr>
        <w:t>wyliczonej w</w:t>
      </w:r>
      <w:r w:rsidRPr="009204F4">
        <w:rPr>
          <w:rFonts w:asciiTheme="minorHAnsi" w:hAnsiTheme="minorHAnsi" w:cs="Tahoma"/>
          <w:sz w:val="21"/>
          <w:szCs w:val="21"/>
          <w:lang w:val="pl-PL"/>
        </w:rPr>
        <w:t>edłu</w:t>
      </w:r>
      <w:r w:rsidRPr="009204F4">
        <w:rPr>
          <w:rFonts w:asciiTheme="minorHAnsi" w:hAnsiTheme="minorHAnsi" w:cs="Tahoma"/>
          <w:sz w:val="21"/>
          <w:szCs w:val="21"/>
        </w:rPr>
        <w:t xml:space="preserve">g cen jednostkowych określonych w </w:t>
      </w:r>
      <w:r w:rsidR="009204F4">
        <w:rPr>
          <w:rFonts w:asciiTheme="minorHAnsi" w:hAnsiTheme="minorHAnsi" w:cs="Tahoma"/>
          <w:sz w:val="21"/>
          <w:szCs w:val="21"/>
          <w:lang w:val="pl-PL"/>
        </w:rPr>
        <w:t>załączniku do umowy</w:t>
      </w:r>
      <w:r w:rsidRPr="009204F4">
        <w:rPr>
          <w:rFonts w:asciiTheme="minorHAnsi" w:hAnsiTheme="minorHAnsi" w:cs="Tahoma"/>
          <w:sz w:val="21"/>
          <w:szCs w:val="21"/>
        </w:rPr>
        <w:t>,</w:t>
      </w:r>
      <w:r w:rsidRPr="009204F4">
        <w:rPr>
          <w:rFonts w:asciiTheme="minorHAnsi" w:hAnsiTheme="minorHAnsi"/>
          <w:sz w:val="21"/>
          <w:szCs w:val="21"/>
          <w:lang w:val="pl-PL"/>
        </w:rPr>
        <w:t xml:space="preserve"> </w:t>
      </w:r>
      <w:r w:rsidRPr="009204F4">
        <w:rPr>
          <w:rFonts w:asciiTheme="minorHAnsi" w:hAnsiTheme="minorHAnsi"/>
          <w:sz w:val="21"/>
          <w:szCs w:val="21"/>
        </w:rPr>
        <w:t>materiałów</w:t>
      </w:r>
      <w:r w:rsidR="00EA0935">
        <w:rPr>
          <w:rFonts w:asciiTheme="minorHAnsi" w:hAnsiTheme="minorHAnsi"/>
          <w:sz w:val="21"/>
          <w:szCs w:val="21"/>
          <w:lang w:val="pl-PL"/>
        </w:rPr>
        <w:t xml:space="preserve"> lub wyrobów</w:t>
      </w:r>
      <w:r w:rsidRPr="009204F4">
        <w:rPr>
          <w:rFonts w:asciiTheme="minorHAnsi" w:hAnsiTheme="minorHAnsi"/>
          <w:sz w:val="21"/>
          <w:szCs w:val="21"/>
          <w:lang w:val="pl-PL"/>
        </w:rPr>
        <w:t xml:space="preserve"> </w:t>
      </w:r>
      <w:r w:rsidRPr="009204F4">
        <w:rPr>
          <w:rFonts w:asciiTheme="minorHAnsi" w:hAnsiTheme="minorHAnsi"/>
          <w:sz w:val="21"/>
          <w:szCs w:val="21"/>
        </w:rPr>
        <w:t>które z powodu wady zostały wyłączone z użytkowania</w:t>
      </w:r>
      <w:r w:rsidR="007F3FFB">
        <w:rPr>
          <w:rFonts w:asciiTheme="minorHAnsi" w:hAnsiTheme="minorHAnsi"/>
          <w:sz w:val="21"/>
          <w:szCs w:val="21"/>
          <w:lang w:val="pl-PL"/>
        </w:rPr>
        <w:t xml:space="preserve">, </w:t>
      </w:r>
      <w:r w:rsidRPr="009204F4">
        <w:rPr>
          <w:rFonts w:asciiTheme="minorHAnsi" w:hAnsiTheme="minorHAnsi"/>
          <w:sz w:val="21"/>
          <w:szCs w:val="21"/>
        </w:rPr>
        <w:t>w przypadku</w:t>
      </w:r>
      <w:r w:rsidR="00A86D18" w:rsidRPr="009204F4">
        <w:rPr>
          <w:rFonts w:asciiTheme="minorHAnsi" w:hAnsiTheme="minorHAnsi"/>
          <w:sz w:val="21"/>
          <w:szCs w:val="21"/>
          <w:lang w:val="pl-PL"/>
        </w:rPr>
        <w:t xml:space="preserve"> </w:t>
      </w:r>
      <w:r w:rsidRPr="009204F4">
        <w:rPr>
          <w:rFonts w:asciiTheme="minorHAnsi" w:hAnsiTheme="minorHAnsi"/>
          <w:sz w:val="21"/>
          <w:szCs w:val="21"/>
        </w:rPr>
        <w:t>nieterminowego wywiązywania się z obowiązku, o którym mowa w § 4 pkt 3 umowy</w:t>
      </w:r>
      <w:r w:rsidR="007F3FFB" w:rsidRPr="009204F4">
        <w:rPr>
          <w:rFonts w:asciiTheme="minorHAnsi" w:hAnsiTheme="minorHAnsi"/>
          <w:sz w:val="21"/>
          <w:szCs w:val="21"/>
        </w:rPr>
        <w:t>, za każdy rozpoczęty dzień zwłoki</w:t>
      </w:r>
      <w:r w:rsidR="00A425C0">
        <w:rPr>
          <w:rFonts w:asciiTheme="minorHAnsi" w:hAnsiTheme="minorHAnsi"/>
          <w:sz w:val="21"/>
          <w:szCs w:val="21"/>
          <w:lang w:val="pl-PL"/>
        </w:rPr>
        <w:t>;</w:t>
      </w:r>
    </w:p>
    <w:p w14:paraId="2F54109C" w14:textId="2A69B4B1" w:rsidR="00E621D9" w:rsidRPr="00F01535" w:rsidRDefault="00E621D9" w:rsidP="00F01535">
      <w:pPr>
        <w:pStyle w:val="Tekstpodstawowy"/>
        <w:numPr>
          <w:ilvl w:val="1"/>
          <w:numId w:val="10"/>
        </w:numPr>
        <w:tabs>
          <w:tab w:val="clear" w:pos="1068"/>
          <w:tab w:val="num" w:pos="709"/>
        </w:tabs>
        <w:spacing w:line="276" w:lineRule="auto"/>
        <w:ind w:left="709" w:hanging="283"/>
        <w:jc w:val="both"/>
        <w:rPr>
          <w:rFonts w:asciiTheme="minorHAnsi" w:hAnsiTheme="minorHAnsi"/>
          <w:sz w:val="21"/>
          <w:szCs w:val="21"/>
        </w:rPr>
      </w:pPr>
      <w:r w:rsidRPr="00F01535">
        <w:rPr>
          <w:rFonts w:asciiTheme="minorHAnsi" w:hAnsiTheme="minorHAnsi"/>
          <w:sz w:val="21"/>
          <w:szCs w:val="21"/>
        </w:rPr>
        <w:t>Zamawiający zapłaci wykonawcy 10 % wartości zamówienia netto, określonej w § 1 pkt 3 umow</w:t>
      </w:r>
      <w:r w:rsidR="00A425C0">
        <w:rPr>
          <w:rFonts w:asciiTheme="minorHAnsi" w:hAnsiTheme="minorHAnsi"/>
          <w:sz w:val="21"/>
          <w:szCs w:val="21"/>
          <w:lang w:val="pl-PL"/>
        </w:rPr>
        <w:t xml:space="preserve">y, </w:t>
      </w:r>
      <w:r w:rsidRPr="00F01535">
        <w:rPr>
          <w:rFonts w:asciiTheme="minorHAnsi" w:hAnsiTheme="minorHAnsi"/>
          <w:sz w:val="21"/>
          <w:szCs w:val="21"/>
        </w:rPr>
        <w:t>z powodu odstąpienia od umowy z przyczyn zależnych od zamawiającego, za wyjątkiem okoliczności określonych w § 1</w:t>
      </w:r>
      <w:r w:rsidR="00675C96">
        <w:rPr>
          <w:rFonts w:asciiTheme="minorHAnsi" w:hAnsiTheme="minorHAnsi"/>
          <w:sz w:val="21"/>
          <w:szCs w:val="21"/>
          <w:lang w:val="pl-PL"/>
        </w:rPr>
        <w:t>0</w:t>
      </w:r>
      <w:r w:rsidRPr="00F01535">
        <w:rPr>
          <w:rFonts w:asciiTheme="minorHAnsi" w:hAnsiTheme="minorHAnsi"/>
          <w:sz w:val="21"/>
          <w:szCs w:val="21"/>
        </w:rPr>
        <w:t xml:space="preserve"> pkt 1.</w:t>
      </w:r>
      <w:r w:rsidRPr="00F01535">
        <w:rPr>
          <w:rFonts w:asciiTheme="minorHAnsi" w:hAnsiTheme="minorHAnsi"/>
          <w:sz w:val="21"/>
          <w:szCs w:val="21"/>
          <w:lang w:val="pl-PL"/>
        </w:rPr>
        <w:t>2.</w:t>
      </w:r>
      <w:r w:rsidRPr="00F01535">
        <w:rPr>
          <w:rFonts w:asciiTheme="minorHAnsi" w:hAnsiTheme="minorHAnsi"/>
          <w:sz w:val="21"/>
          <w:szCs w:val="21"/>
        </w:rPr>
        <w:t xml:space="preserve"> umowy.</w:t>
      </w:r>
    </w:p>
    <w:p w14:paraId="470E0591" w14:textId="77777777" w:rsidR="00E621D9" w:rsidRPr="00F01535" w:rsidRDefault="00E621D9" w:rsidP="00A425C0">
      <w:pPr>
        <w:pStyle w:val="Tekstpodstawowy"/>
        <w:numPr>
          <w:ilvl w:val="6"/>
          <w:numId w:val="31"/>
        </w:numPr>
        <w:tabs>
          <w:tab w:val="clear" w:pos="5389"/>
          <w:tab w:val="num" w:pos="426"/>
        </w:tabs>
        <w:spacing w:line="276" w:lineRule="auto"/>
        <w:ind w:left="426" w:hanging="426"/>
        <w:jc w:val="both"/>
        <w:rPr>
          <w:rFonts w:asciiTheme="minorHAnsi" w:hAnsiTheme="minorHAnsi"/>
          <w:sz w:val="21"/>
          <w:szCs w:val="21"/>
        </w:rPr>
      </w:pPr>
      <w:r w:rsidRPr="00F01535">
        <w:rPr>
          <w:rFonts w:asciiTheme="minorHAnsi" w:hAnsiTheme="minorHAnsi"/>
          <w:sz w:val="21"/>
          <w:szCs w:val="21"/>
        </w:rPr>
        <w:t>Strony mogą na zasadach ogólnych dochodzić odszkodowania uzupełniającego.</w:t>
      </w:r>
    </w:p>
    <w:p w14:paraId="7FF85DCB" w14:textId="77777777" w:rsidR="00E621D9" w:rsidRPr="00F01535" w:rsidRDefault="00E621D9" w:rsidP="00F01535">
      <w:pPr>
        <w:pStyle w:val="Tekstpodstawowy"/>
        <w:tabs>
          <w:tab w:val="num" w:pos="5040"/>
          <w:tab w:val="num" w:pos="5389"/>
        </w:tabs>
        <w:spacing w:line="276" w:lineRule="auto"/>
        <w:jc w:val="both"/>
        <w:rPr>
          <w:rFonts w:asciiTheme="minorHAnsi" w:hAnsiTheme="minorHAnsi"/>
          <w:sz w:val="21"/>
          <w:szCs w:val="21"/>
        </w:rPr>
      </w:pPr>
    </w:p>
    <w:p w14:paraId="763337F1" w14:textId="77777777" w:rsidR="00E621D9" w:rsidRPr="00F01535" w:rsidRDefault="00E621D9" w:rsidP="00F01535">
      <w:pPr>
        <w:pStyle w:val="Tekstpodstawowy"/>
        <w:tabs>
          <w:tab w:val="num" w:pos="5040"/>
          <w:tab w:val="num" w:pos="5389"/>
        </w:tabs>
        <w:spacing w:line="276" w:lineRule="auto"/>
        <w:jc w:val="center"/>
        <w:rPr>
          <w:rFonts w:asciiTheme="minorHAnsi" w:hAnsiTheme="minorHAnsi"/>
          <w:b/>
          <w:sz w:val="21"/>
          <w:szCs w:val="21"/>
        </w:rPr>
      </w:pPr>
      <w:r w:rsidRPr="00F01535">
        <w:rPr>
          <w:rFonts w:asciiTheme="minorHAnsi" w:hAnsiTheme="minorHAnsi"/>
          <w:b/>
          <w:sz w:val="21"/>
          <w:szCs w:val="21"/>
        </w:rPr>
        <w:t>§ 8</w:t>
      </w:r>
    </w:p>
    <w:p w14:paraId="25F61ADA" w14:textId="77777777" w:rsidR="00E621D9" w:rsidRPr="00F01535" w:rsidRDefault="00E621D9" w:rsidP="00F01535">
      <w:pPr>
        <w:pStyle w:val="Tekstpodstawowy"/>
        <w:spacing w:line="276" w:lineRule="auto"/>
        <w:jc w:val="both"/>
        <w:rPr>
          <w:rFonts w:asciiTheme="minorHAnsi" w:hAnsiTheme="minorHAnsi"/>
          <w:sz w:val="21"/>
          <w:szCs w:val="21"/>
        </w:rPr>
      </w:pPr>
      <w:r w:rsidRPr="00F01535">
        <w:rPr>
          <w:rFonts w:asciiTheme="minorHAnsi" w:hAnsiTheme="minorHAnsi"/>
          <w:sz w:val="21"/>
          <w:szCs w:val="21"/>
        </w:rPr>
        <w:t>Wykonawca nie może dokonać przelewu wierzytelności przysługujących z tytułu niniejszej umowy na rzecz osoby trzeciej bez uzyskania uprzedniej, pisemnej zgody zamawiającego.</w:t>
      </w:r>
    </w:p>
    <w:p w14:paraId="6D70F23D" w14:textId="77777777" w:rsidR="00E621D9" w:rsidRPr="00F01535" w:rsidRDefault="00E621D9" w:rsidP="00F01535">
      <w:pPr>
        <w:pStyle w:val="Tekstpodstawowy"/>
        <w:tabs>
          <w:tab w:val="num" w:pos="5040"/>
          <w:tab w:val="num" w:pos="5389"/>
        </w:tabs>
        <w:spacing w:line="276" w:lineRule="auto"/>
        <w:jc w:val="center"/>
        <w:rPr>
          <w:rFonts w:asciiTheme="minorHAnsi" w:hAnsiTheme="minorHAnsi"/>
          <w:b/>
          <w:sz w:val="21"/>
          <w:szCs w:val="21"/>
        </w:rPr>
      </w:pPr>
    </w:p>
    <w:p w14:paraId="2109EE38" w14:textId="77777777" w:rsidR="00E621D9" w:rsidRPr="00F01535" w:rsidRDefault="00E621D9" w:rsidP="00F01535">
      <w:pPr>
        <w:pStyle w:val="Tekstpodstawowy"/>
        <w:tabs>
          <w:tab w:val="num" w:pos="5040"/>
          <w:tab w:val="num" w:pos="5389"/>
        </w:tabs>
        <w:spacing w:line="276" w:lineRule="auto"/>
        <w:jc w:val="center"/>
        <w:rPr>
          <w:rFonts w:asciiTheme="minorHAnsi" w:hAnsiTheme="minorHAnsi"/>
          <w:b/>
          <w:sz w:val="21"/>
          <w:szCs w:val="21"/>
        </w:rPr>
      </w:pPr>
      <w:r w:rsidRPr="00F01535">
        <w:rPr>
          <w:rFonts w:asciiTheme="minorHAnsi" w:hAnsiTheme="minorHAnsi"/>
          <w:b/>
          <w:sz w:val="21"/>
          <w:szCs w:val="21"/>
        </w:rPr>
        <w:t>§ 9</w:t>
      </w:r>
    </w:p>
    <w:p w14:paraId="1504AF17" w14:textId="77777777" w:rsidR="00E621D9" w:rsidRPr="00F01535" w:rsidRDefault="00E621D9" w:rsidP="00A425C0">
      <w:pPr>
        <w:pStyle w:val="Tekstpodstawowy"/>
        <w:numPr>
          <w:ilvl w:val="0"/>
          <w:numId w:val="11"/>
        </w:numPr>
        <w:tabs>
          <w:tab w:val="clear" w:pos="792"/>
          <w:tab w:val="num" w:pos="426"/>
        </w:tabs>
        <w:spacing w:line="276" w:lineRule="auto"/>
        <w:ind w:left="426" w:hanging="426"/>
        <w:jc w:val="both"/>
        <w:rPr>
          <w:rFonts w:asciiTheme="minorHAnsi" w:hAnsiTheme="minorHAnsi" w:cs="Tahoma"/>
          <w:sz w:val="21"/>
          <w:szCs w:val="21"/>
        </w:rPr>
      </w:pPr>
      <w:r w:rsidRPr="00F01535">
        <w:rPr>
          <w:rFonts w:asciiTheme="minorHAnsi" w:hAnsiTheme="minorHAnsi" w:cs="Tahoma"/>
          <w:sz w:val="21"/>
          <w:szCs w:val="21"/>
        </w:rPr>
        <w:t>Integralną część umowy stanowią:</w:t>
      </w:r>
    </w:p>
    <w:p w14:paraId="6FBDC98A" w14:textId="7213E5D1" w:rsidR="00E621D9" w:rsidRPr="00A425C0" w:rsidRDefault="00E621D9" w:rsidP="00A425C0">
      <w:pPr>
        <w:pStyle w:val="Tekstpodstawowy"/>
        <w:numPr>
          <w:ilvl w:val="3"/>
          <w:numId w:val="11"/>
        </w:numPr>
        <w:tabs>
          <w:tab w:val="clear" w:pos="2880"/>
          <w:tab w:val="num" w:pos="851"/>
        </w:tabs>
        <w:spacing w:line="276" w:lineRule="auto"/>
        <w:ind w:left="851" w:hanging="425"/>
        <w:jc w:val="both"/>
        <w:rPr>
          <w:rFonts w:asciiTheme="minorHAnsi" w:hAnsiTheme="minorHAnsi" w:cs="Tahoma"/>
          <w:sz w:val="21"/>
          <w:szCs w:val="21"/>
        </w:rPr>
      </w:pPr>
      <w:r w:rsidRPr="00F01535">
        <w:rPr>
          <w:rFonts w:asciiTheme="minorHAnsi" w:hAnsiTheme="minorHAnsi" w:cs="Tahoma"/>
          <w:sz w:val="21"/>
          <w:szCs w:val="21"/>
          <w:lang w:val="pl-PL"/>
        </w:rPr>
        <w:lastRenderedPageBreak/>
        <w:t>Oferta</w:t>
      </w:r>
      <w:r w:rsidRPr="00F01535">
        <w:rPr>
          <w:rFonts w:asciiTheme="minorHAnsi" w:hAnsiTheme="minorHAnsi" w:cs="Tahoma"/>
          <w:sz w:val="21"/>
          <w:szCs w:val="21"/>
        </w:rPr>
        <w:t xml:space="preserve"> wykonawcy</w:t>
      </w:r>
      <w:r w:rsidRPr="00F01535">
        <w:rPr>
          <w:rFonts w:asciiTheme="minorHAnsi" w:hAnsiTheme="minorHAnsi" w:cs="Tahoma"/>
          <w:sz w:val="21"/>
          <w:szCs w:val="21"/>
          <w:lang w:val="pl-PL"/>
        </w:rPr>
        <w:t xml:space="preserve"> (wraz z załącznikami)</w:t>
      </w:r>
      <w:r w:rsidR="00A425C0">
        <w:rPr>
          <w:rFonts w:asciiTheme="minorHAnsi" w:hAnsiTheme="minorHAnsi" w:cs="Tahoma"/>
          <w:sz w:val="21"/>
          <w:szCs w:val="21"/>
          <w:lang w:val="pl-PL"/>
        </w:rPr>
        <w:t>;</w:t>
      </w:r>
    </w:p>
    <w:p w14:paraId="5EE99836" w14:textId="48EC713E" w:rsidR="00E621D9" w:rsidRPr="00A425C0" w:rsidRDefault="00E621D9" w:rsidP="00A425C0">
      <w:pPr>
        <w:pStyle w:val="Tekstpodstawowy"/>
        <w:numPr>
          <w:ilvl w:val="3"/>
          <w:numId w:val="11"/>
        </w:numPr>
        <w:tabs>
          <w:tab w:val="clear" w:pos="2880"/>
          <w:tab w:val="num" w:pos="851"/>
        </w:tabs>
        <w:spacing w:line="276" w:lineRule="auto"/>
        <w:ind w:left="851" w:hanging="425"/>
        <w:jc w:val="both"/>
        <w:rPr>
          <w:rFonts w:asciiTheme="minorHAnsi" w:hAnsiTheme="minorHAnsi" w:cs="Tahoma"/>
          <w:sz w:val="21"/>
          <w:szCs w:val="21"/>
        </w:rPr>
      </w:pPr>
      <w:r w:rsidRPr="00A425C0">
        <w:rPr>
          <w:rFonts w:asciiTheme="minorHAnsi" w:hAnsiTheme="minorHAnsi" w:cs="Tahoma"/>
          <w:sz w:val="21"/>
          <w:szCs w:val="21"/>
          <w:lang w:val="pl-PL"/>
        </w:rPr>
        <w:t>Specyfikacja warunków zamówienia (SWZ)</w:t>
      </w:r>
      <w:r w:rsidR="00A425C0">
        <w:rPr>
          <w:rFonts w:asciiTheme="minorHAnsi" w:hAnsiTheme="minorHAnsi" w:cs="Tahoma"/>
          <w:sz w:val="21"/>
          <w:szCs w:val="21"/>
          <w:lang w:val="pl-PL"/>
        </w:rPr>
        <w:t>;</w:t>
      </w:r>
    </w:p>
    <w:p w14:paraId="42812ACE" w14:textId="77777777" w:rsidR="00E621D9" w:rsidRPr="00A425C0" w:rsidRDefault="00E621D9" w:rsidP="00A425C0">
      <w:pPr>
        <w:pStyle w:val="Tekstpodstawowy"/>
        <w:numPr>
          <w:ilvl w:val="3"/>
          <w:numId w:val="11"/>
        </w:numPr>
        <w:tabs>
          <w:tab w:val="clear" w:pos="2880"/>
          <w:tab w:val="num" w:pos="851"/>
        </w:tabs>
        <w:spacing w:line="276" w:lineRule="auto"/>
        <w:ind w:left="851" w:hanging="425"/>
        <w:jc w:val="both"/>
        <w:rPr>
          <w:rFonts w:asciiTheme="minorHAnsi" w:hAnsiTheme="minorHAnsi" w:cs="Tahoma"/>
          <w:sz w:val="21"/>
          <w:szCs w:val="21"/>
        </w:rPr>
      </w:pPr>
      <w:r w:rsidRPr="00A425C0">
        <w:rPr>
          <w:rFonts w:asciiTheme="minorHAnsi" w:hAnsiTheme="minorHAnsi" w:cs="Tahoma"/>
          <w:sz w:val="21"/>
          <w:szCs w:val="21"/>
          <w:lang w:val="pl-PL"/>
        </w:rPr>
        <w:t>Załącznik</w:t>
      </w:r>
      <w:r w:rsidRPr="00A425C0">
        <w:rPr>
          <w:rFonts w:asciiTheme="minorHAnsi" w:hAnsiTheme="minorHAnsi" w:cs="Tahoma"/>
          <w:sz w:val="21"/>
          <w:szCs w:val="21"/>
        </w:rPr>
        <w:t xml:space="preserve"> do umowy</w:t>
      </w:r>
      <w:r w:rsidRPr="00A425C0">
        <w:rPr>
          <w:rFonts w:asciiTheme="minorHAnsi" w:hAnsiTheme="minorHAnsi" w:cs="Tahoma"/>
          <w:sz w:val="21"/>
          <w:szCs w:val="21"/>
          <w:lang w:val="pl-PL"/>
        </w:rPr>
        <w:t>.</w:t>
      </w:r>
    </w:p>
    <w:p w14:paraId="3B920C7B" w14:textId="019928F4" w:rsidR="00013039" w:rsidRDefault="00E621D9" w:rsidP="00013039">
      <w:pPr>
        <w:pStyle w:val="Tekstpodstawowy"/>
        <w:numPr>
          <w:ilvl w:val="0"/>
          <w:numId w:val="11"/>
        </w:numPr>
        <w:tabs>
          <w:tab w:val="clear" w:pos="792"/>
          <w:tab w:val="num" w:pos="426"/>
        </w:tabs>
        <w:spacing w:line="276" w:lineRule="auto"/>
        <w:ind w:left="426" w:hanging="426"/>
        <w:jc w:val="both"/>
        <w:rPr>
          <w:rFonts w:asciiTheme="minorHAnsi" w:hAnsiTheme="minorHAnsi" w:cs="Tahoma"/>
          <w:sz w:val="21"/>
          <w:szCs w:val="21"/>
        </w:rPr>
      </w:pPr>
      <w:r w:rsidRPr="00F01535">
        <w:rPr>
          <w:rFonts w:asciiTheme="minorHAnsi" w:hAnsiTheme="minorHAnsi" w:cs="Tahoma"/>
          <w:sz w:val="21"/>
          <w:szCs w:val="21"/>
        </w:rPr>
        <w:t xml:space="preserve">Za równoważne z oświadczeniami w formie pisemnej, składanymi przez </w:t>
      </w:r>
      <w:r w:rsidR="00764C94">
        <w:rPr>
          <w:rFonts w:asciiTheme="minorHAnsi" w:hAnsiTheme="minorHAnsi" w:cs="Tahoma"/>
          <w:sz w:val="21"/>
          <w:szCs w:val="21"/>
          <w:lang w:val="pl-PL"/>
        </w:rPr>
        <w:t>S</w:t>
      </w:r>
      <w:r w:rsidRPr="00F01535">
        <w:rPr>
          <w:rFonts w:asciiTheme="minorHAnsi" w:hAnsiTheme="minorHAnsi" w:cs="Tahoma"/>
          <w:sz w:val="21"/>
          <w:szCs w:val="21"/>
        </w:rPr>
        <w:t>trony w wykonaniu niniejszej umowy, uznaje się również oświadczenia złożone drugiej stronie</w:t>
      </w:r>
      <w:r w:rsidR="00013039">
        <w:rPr>
          <w:rFonts w:asciiTheme="minorHAnsi" w:hAnsiTheme="minorHAnsi" w:cs="Tahoma"/>
          <w:sz w:val="21"/>
          <w:szCs w:val="21"/>
          <w:lang w:val="pl-PL"/>
        </w:rPr>
        <w:t xml:space="preserve">, </w:t>
      </w:r>
      <w:r w:rsidR="00013039" w:rsidRPr="00013039">
        <w:rPr>
          <w:rFonts w:asciiTheme="minorHAnsi" w:hAnsiTheme="minorHAnsi" w:cs="Tahoma"/>
          <w:sz w:val="21"/>
          <w:szCs w:val="21"/>
          <w:lang w:val="pl-PL"/>
        </w:rPr>
        <w:t>p</w:t>
      </w:r>
      <w:r w:rsidRPr="00013039">
        <w:rPr>
          <w:rFonts w:asciiTheme="minorHAnsi" w:hAnsiTheme="minorHAnsi" w:cs="Tahoma"/>
          <w:sz w:val="21"/>
          <w:szCs w:val="21"/>
        </w:rPr>
        <w:t>ocztą elektroniczną, na adres odpowiednio:</w:t>
      </w:r>
    </w:p>
    <w:p w14:paraId="0CAFB766" w14:textId="0F931219" w:rsidR="00E621D9" w:rsidRPr="00013039" w:rsidRDefault="00DE45DF" w:rsidP="00013039">
      <w:pPr>
        <w:pStyle w:val="Tekstpodstawowy"/>
        <w:numPr>
          <w:ilvl w:val="0"/>
          <w:numId w:val="30"/>
        </w:numPr>
        <w:spacing w:line="276" w:lineRule="auto"/>
        <w:ind w:hanging="501"/>
        <w:jc w:val="both"/>
        <w:rPr>
          <w:rFonts w:asciiTheme="minorHAnsi" w:hAnsiTheme="minorHAnsi" w:cs="Tahoma"/>
          <w:sz w:val="21"/>
          <w:szCs w:val="21"/>
        </w:rPr>
      </w:pPr>
      <w:hyperlink r:id="rId9" w:history="1">
        <w:r w:rsidR="00013039" w:rsidRPr="001818D6">
          <w:rPr>
            <w:rStyle w:val="Hipercze"/>
            <w:rFonts w:asciiTheme="minorHAnsi" w:hAnsiTheme="minorHAnsi" w:cs="Tahoma"/>
            <w:sz w:val="21"/>
            <w:szCs w:val="21"/>
          </w:rPr>
          <w:t>sekretariat@</w:t>
        </w:r>
        <w:r w:rsidR="00013039" w:rsidRPr="001818D6">
          <w:rPr>
            <w:rStyle w:val="Hipercze"/>
            <w:rFonts w:asciiTheme="minorHAnsi" w:hAnsiTheme="minorHAnsi" w:cs="Tahoma"/>
            <w:sz w:val="21"/>
            <w:szCs w:val="21"/>
            <w:lang w:val="pl-PL"/>
          </w:rPr>
          <w:t>sosnowieckiewodociagi</w:t>
        </w:r>
        <w:r w:rsidR="00013039" w:rsidRPr="001818D6">
          <w:rPr>
            <w:rStyle w:val="Hipercze"/>
            <w:rFonts w:asciiTheme="minorHAnsi" w:hAnsiTheme="minorHAnsi" w:cs="Tahoma"/>
            <w:sz w:val="21"/>
            <w:szCs w:val="21"/>
          </w:rPr>
          <w:t>.pl</w:t>
        </w:r>
      </w:hyperlink>
      <w:r w:rsidR="00E621D9" w:rsidRPr="00013039">
        <w:rPr>
          <w:rFonts w:asciiTheme="minorHAnsi" w:hAnsiTheme="minorHAnsi" w:cs="Tahoma"/>
          <w:sz w:val="21"/>
          <w:szCs w:val="21"/>
        </w:rPr>
        <w:t xml:space="preserve"> – dla zamawiającego</w:t>
      </w:r>
      <w:r w:rsidR="00013039">
        <w:rPr>
          <w:rFonts w:asciiTheme="minorHAnsi" w:hAnsiTheme="minorHAnsi" w:cs="Tahoma"/>
          <w:sz w:val="21"/>
          <w:szCs w:val="21"/>
          <w:lang w:val="pl-PL"/>
        </w:rPr>
        <w:t>;</w:t>
      </w:r>
    </w:p>
    <w:p w14:paraId="4C1B82C5" w14:textId="6CD43F0D" w:rsidR="00E621D9" w:rsidRPr="00013039" w:rsidRDefault="00013039" w:rsidP="00013039">
      <w:pPr>
        <w:pStyle w:val="Tekstpodstawowy"/>
        <w:numPr>
          <w:ilvl w:val="0"/>
          <w:numId w:val="30"/>
        </w:numPr>
        <w:spacing w:line="276" w:lineRule="auto"/>
        <w:ind w:hanging="501"/>
        <w:jc w:val="both"/>
        <w:rPr>
          <w:rFonts w:asciiTheme="minorHAnsi" w:hAnsiTheme="minorHAnsi" w:cs="Tahoma"/>
          <w:sz w:val="21"/>
          <w:szCs w:val="21"/>
        </w:rPr>
      </w:pPr>
      <w:r>
        <w:rPr>
          <w:rFonts w:asciiTheme="minorHAnsi" w:hAnsiTheme="minorHAnsi" w:cs="Tahoma"/>
          <w:sz w:val="21"/>
          <w:szCs w:val="21"/>
          <w:lang w:val="pl-PL"/>
        </w:rPr>
        <w:t xml:space="preserve">___@___ </w:t>
      </w:r>
      <w:r w:rsidR="00E621D9" w:rsidRPr="00013039">
        <w:rPr>
          <w:rFonts w:asciiTheme="minorHAnsi" w:hAnsiTheme="minorHAnsi" w:cs="Tahoma"/>
          <w:sz w:val="21"/>
          <w:szCs w:val="21"/>
        </w:rPr>
        <w:t>– dla wykonawcy.</w:t>
      </w:r>
    </w:p>
    <w:p w14:paraId="56749AAE" w14:textId="501E2965" w:rsidR="00E621D9" w:rsidRPr="00F01535" w:rsidRDefault="00E621D9" w:rsidP="002160A7">
      <w:pPr>
        <w:pStyle w:val="Tekstpodstawowy"/>
        <w:numPr>
          <w:ilvl w:val="0"/>
          <w:numId w:val="11"/>
        </w:numPr>
        <w:tabs>
          <w:tab w:val="clear" w:pos="792"/>
          <w:tab w:val="num" w:pos="426"/>
        </w:tabs>
        <w:spacing w:line="276" w:lineRule="auto"/>
        <w:ind w:left="426" w:hanging="426"/>
        <w:jc w:val="both"/>
        <w:rPr>
          <w:rFonts w:asciiTheme="minorHAnsi" w:hAnsiTheme="minorHAnsi" w:cs="Tahoma"/>
          <w:sz w:val="21"/>
          <w:szCs w:val="21"/>
        </w:rPr>
      </w:pPr>
      <w:r w:rsidRPr="00F01535">
        <w:rPr>
          <w:rFonts w:asciiTheme="minorHAnsi" w:hAnsiTheme="minorHAnsi" w:cs="Tahoma"/>
          <w:sz w:val="21"/>
          <w:szCs w:val="21"/>
        </w:rPr>
        <w:t>Na żądanie nadawcy</w:t>
      </w:r>
      <w:r w:rsidR="00BF2BC7">
        <w:rPr>
          <w:rFonts w:asciiTheme="minorHAnsi" w:hAnsiTheme="minorHAnsi" w:cs="Tahoma"/>
          <w:sz w:val="21"/>
          <w:szCs w:val="21"/>
          <w:lang w:val="pl-PL"/>
        </w:rPr>
        <w:t xml:space="preserve"> </w:t>
      </w:r>
      <w:r w:rsidRPr="00F01535">
        <w:rPr>
          <w:rFonts w:asciiTheme="minorHAnsi" w:hAnsiTheme="minorHAnsi" w:cs="Tahoma"/>
          <w:sz w:val="21"/>
          <w:szCs w:val="21"/>
        </w:rPr>
        <w:t>listu elektronicznego</w:t>
      </w:r>
      <w:r w:rsidR="00BF2BC7">
        <w:rPr>
          <w:rFonts w:asciiTheme="minorHAnsi" w:hAnsiTheme="minorHAnsi" w:cs="Tahoma"/>
          <w:sz w:val="21"/>
          <w:szCs w:val="21"/>
          <w:lang w:val="pl-PL"/>
        </w:rPr>
        <w:t xml:space="preserve">, </w:t>
      </w:r>
      <w:r w:rsidRPr="00F01535">
        <w:rPr>
          <w:rFonts w:asciiTheme="minorHAnsi" w:hAnsiTheme="minorHAnsi" w:cs="Tahoma"/>
          <w:sz w:val="21"/>
          <w:szCs w:val="21"/>
        </w:rPr>
        <w:t>druga strona niezwłocznie potwierdzi tą samą drogą fakt jego</w:t>
      </w:r>
      <w:r w:rsidR="00BF2BC7">
        <w:rPr>
          <w:rFonts w:asciiTheme="minorHAnsi" w:hAnsiTheme="minorHAnsi" w:cs="Tahoma"/>
          <w:sz w:val="21"/>
          <w:szCs w:val="21"/>
          <w:lang w:val="pl-PL"/>
        </w:rPr>
        <w:t xml:space="preserve"> </w:t>
      </w:r>
      <w:r w:rsidRPr="00F01535">
        <w:rPr>
          <w:rFonts w:asciiTheme="minorHAnsi" w:hAnsiTheme="minorHAnsi" w:cs="Tahoma"/>
          <w:sz w:val="21"/>
          <w:szCs w:val="21"/>
        </w:rPr>
        <w:t>otrzymania.</w:t>
      </w:r>
    </w:p>
    <w:p w14:paraId="3A224165" w14:textId="77777777" w:rsidR="00E621D9" w:rsidRPr="00F01535" w:rsidRDefault="00E621D9" w:rsidP="00F01535">
      <w:pPr>
        <w:pStyle w:val="Bezodstpw"/>
        <w:spacing w:line="276" w:lineRule="auto"/>
        <w:jc w:val="center"/>
        <w:rPr>
          <w:rFonts w:asciiTheme="minorHAnsi" w:hAnsiTheme="minorHAnsi"/>
          <w:b/>
          <w:sz w:val="21"/>
          <w:szCs w:val="21"/>
        </w:rPr>
      </w:pPr>
    </w:p>
    <w:p w14:paraId="4F33908A" w14:textId="586A61C2"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1D431A">
        <w:rPr>
          <w:rFonts w:asciiTheme="minorHAnsi" w:hAnsiTheme="minorHAnsi"/>
          <w:b/>
          <w:sz w:val="21"/>
          <w:szCs w:val="21"/>
        </w:rPr>
        <w:t>0</w:t>
      </w:r>
    </w:p>
    <w:p w14:paraId="083CD79A" w14:textId="77777777" w:rsidR="00E621D9" w:rsidRPr="00F01535" w:rsidRDefault="00E621D9" w:rsidP="00216980">
      <w:pPr>
        <w:pStyle w:val="Bezodstpw"/>
        <w:numPr>
          <w:ilvl w:val="3"/>
          <w:numId w:val="27"/>
        </w:numPr>
        <w:tabs>
          <w:tab w:val="clear" w:pos="2880"/>
          <w:tab w:val="num" w:pos="426"/>
        </w:tabs>
        <w:spacing w:line="276" w:lineRule="auto"/>
        <w:ind w:left="567" w:hanging="567"/>
        <w:jc w:val="both"/>
        <w:rPr>
          <w:rFonts w:asciiTheme="minorHAnsi" w:hAnsiTheme="minorHAnsi"/>
          <w:sz w:val="21"/>
          <w:szCs w:val="21"/>
        </w:rPr>
      </w:pPr>
      <w:r w:rsidRPr="00F01535">
        <w:rPr>
          <w:rFonts w:asciiTheme="minorHAnsi" w:hAnsiTheme="minorHAnsi"/>
          <w:sz w:val="21"/>
          <w:szCs w:val="21"/>
        </w:rPr>
        <w:t>Zamawiający może odstąpić od umowy w przypadkach:</w:t>
      </w:r>
    </w:p>
    <w:p w14:paraId="2127DDC7" w14:textId="72171D36" w:rsidR="00E621D9" w:rsidRPr="00216980" w:rsidRDefault="00E621D9" w:rsidP="00216980">
      <w:pPr>
        <w:pStyle w:val="Tekstpodstawowywcity"/>
        <w:numPr>
          <w:ilvl w:val="0"/>
          <w:numId w:val="7"/>
        </w:numPr>
        <w:tabs>
          <w:tab w:val="left" w:pos="851"/>
        </w:tabs>
        <w:spacing w:line="276" w:lineRule="auto"/>
        <w:ind w:left="851" w:hanging="425"/>
        <w:rPr>
          <w:rFonts w:asciiTheme="minorHAnsi" w:hAnsiTheme="minorHAnsi" w:cs="Tahoma"/>
          <w:b/>
          <w:sz w:val="21"/>
          <w:szCs w:val="21"/>
        </w:rPr>
      </w:pPr>
      <w:r w:rsidRPr="00F01535">
        <w:rPr>
          <w:rFonts w:asciiTheme="minorHAnsi" w:hAnsiTheme="minorHAnsi" w:cs="Tahoma"/>
          <w:sz w:val="21"/>
          <w:szCs w:val="21"/>
        </w:rPr>
        <w:t>Określonych w ustawie – Kodeks cywilny;</w:t>
      </w:r>
    </w:p>
    <w:p w14:paraId="1173E2ED" w14:textId="48217C97" w:rsidR="00E621D9" w:rsidRPr="00216980" w:rsidRDefault="00E621D9" w:rsidP="00216980">
      <w:pPr>
        <w:pStyle w:val="Tekstpodstawowywcity"/>
        <w:numPr>
          <w:ilvl w:val="0"/>
          <w:numId w:val="7"/>
        </w:numPr>
        <w:tabs>
          <w:tab w:val="left" w:pos="851"/>
        </w:tabs>
        <w:spacing w:line="276" w:lineRule="auto"/>
        <w:ind w:left="851" w:hanging="425"/>
        <w:rPr>
          <w:rFonts w:asciiTheme="minorHAnsi" w:hAnsiTheme="minorHAnsi" w:cs="Tahoma"/>
          <w:b/>
          <w:sz w:val="21"/>
          <w:szCs w:val="21"/>
        </w:rPr>
      </w:pPr>
      <w:r w:rsidRPr="00216980">
        <w:rPr>
          <w:rFonts w:asciiTheme="minorHAnsi" w:hAnsiTheme="minorHAnsi" w:cs="Tahoma"/>
          <w:sz w:val="21"/>
          <w:szCs w:val="21"/>
        </w:rPr>
        <w:t>Zaistnienia istotnej zmiany okoliczności powodującej, że wykonanie umowy nie leży w interesie</w:t>
      </w:r>
      <w:r w:rsidR="0027014C" w:rsidRPr="00216980">
        <w:rPr>
          <w:rFonts w:asciiTheme="minorHAnsi" w:hAnsiTheme="minorHAnsi" w:cs="Tahoma"/>
          <w:sz w:val="21"/>
          <w:szCs w:val="21"/>
          <w:lang w:val="pl-PL"/>
        </w:rPr>
        <w:t xml:space="preserve"> publicznym lub interesie</w:t>
      </w:r>
      <w:r w:rsidRPr="00216980">
        <w:rPr>
          <w:rFonts w:asciiTheme="minorHAnsi" w:hAnsiTheme="minorHAnsi" w:cs="Tahoma"/>
          <w:sz w:val="21"/>
          <w:szCs w:val="21"/>
        </w:rPr>
        <w:t xml:space="preserve"> zamawiającego, czego nie można było przewidzieć w chwili zawarcia umowy,</w:t>
      </w:r>
      <w:r w:rsidR="00CD1886" w:rsidRPr="00216980">
        <w:rPr>
          <w:rFonts w:asciiTheme="minorHAnsi" w:hAnsiTheme="minorHAnsi" w:cs="Tahoma"/>
          <w:sz w:val="21"/>
          <w:szCs w:val="21"/>
          <w:lang w:val="pl-PL"/>
        </w:rPr>
        <w:t xml:space="preserve"> lub dalsze wykonywanie umowy może zagrozić podstawowemu interesowi bezpieczeństwa państwa lub bezpieczeństwu publicznemu,</w:t>
      </w:r>
      <w:r w:rsidRPr="00216980">
        <w:rPr>
          <w:rFonts w:asciiTheme="minorHAnsi" w:hAnsiTheme="minorHAnsi" w:cs="Tahoma"/>
          <w:sz w:val="21"/>
          <w:szCs w:val="21"/>
        </w:rPr>
        <w:t xml:space="preserve"> zamawiający może odstąpić od umowy w terminie 30 dni od powzięcia wiadomości o powyższych okolicznościach; w takim przypadku wykonawca może żądać jedynie wynagrodzenia należnego mu z tytułu wykonania części umowy;</w:t>
      </w:r>
    </w:p>
    <w:p w14:paraId="4994249B" w14:textId="70CB6342" w:rsidR="0027014C" w:rsidRPr="00216980" w:rsidRDefault="0027014C" w:rsidP="00216980">
      <w:pPr>
        <w:pStyle w:val="Tekstpodstawowywcity"/>
        <w:numPr>
          <w:ilvl w:val="0"/>
          <w:numId w:val="7"/>
        </w:numPr>
        <w:tabs>
          <w:tab w:val="left" w:pos="851"/>
        </w:tabs>
        <w:spacing w:line="276" w:lineRule="auto"/>
        <w:ind w:left="851" w:hanging="425"/>
        <w:rPr>
          <w:rFonts w:asciiTheme="minorHAnsi" w:hAnsiTheme="minorHAnsi" w:cs="Tahoma"/>
          <w:b/>
          <w:sz w:val="21"/>
          <w:szCs w:val="21"/>
        </w:rPr>
      </w:pPr>
      <w:r w:rsidRPr="00216980">
        <w:rPr>
          <w:rFonts w:asciiTheme="minorHAnsi" w:hAnsiTheme="minorHAnsi" w:cs="Tahoma"/>
          <w:sz w:val="21"/>
          <w:szCs w:val="21"/>
          <w:lang w:val="pl-PL"/>
        </w:rPr>
        <w:t>Dokonania zmiany umowy z naruszeniem</w:t>
      </w:r>
      <w:r w:rsidR="0045174D" w:rsidRPr="00216980">
        <w:rPr>
          <w:rFonts w:asciiTheme="minorHAnsi" w:hAnsiTheme="minorHAnsi" w:cs="Tahoma"/>
          <w:sz w:val="21"/>
          <w:szCs w:val="21"/>
          <w:lang w:val="pl-PL"/>
        </w:rPr>
        <w:t xml:space="preserve"> § 26 ust. 1 – 3 Regulaminu udzielania zamówień sektorowych</w:t>
      </w:r>
      <w:r w:rsidR="00216980">
        <w:rPr>
          <w:rFonts w:asciiTheme="minorHAnsi" w:hAnsiTheme="minorHAnsi" w:cs="Tahoma"/>
          <w:sz w:val="21"/>
          <w:szCs w:val="21"/>
          <w:lang w:val="pl-PL"/>
        </w:rPr>
        <w:t>;</w:t>
      </w:r>
    </w:p>
    <w:p w14:paraId="7F2F1EEE" w14:textId="60588EC9" w:rsidR="007A3B45" w:rsidRPr="00216980" w:rsidRDefault="00E621D9" w:rsidP="00216980">
      <w:pPr>
        <w:pStyle w:val="Tekstpodstawowywcity"/>
        <w:numPr>
          <w:ilvl w:val="0"/>
          <w:numId w:val="7"/>
        </w:numPr>
        <w:tabs>
          <w:tab w:val="left" w:pos="851"/>
        </w:tabs>
        <w:spacing w:line="276" w:lineRule="auto"/>
        <w:ind w:left="851" w:hanging="425"/>
        <w:rPr>
          <w:rFonts w:asciiTheme="minorHAnsi" w:hAnsiTheme="minorHAnsi" w:cs="Tahoma"/>
          <w:b/>
          <w:sz w:val="21"/>
          <w:szCs w:val="21"/>
        </w:rPr>
      </w:pPr>
      <w:r w:rsidRPr="00216980">
        <w:rPr>
          <w:rFonts w:asciiTheme="minorHAnsi" w:hAnsiTheme="minorHAnsi" w:cs="Tahoma"/>
          <w:sz w:val="21"/>
          <w:szCs w:val="21"/>
        </w:rPr>
        <w:t>Rozpoczęcia likwidacji wykonawcy, z wyjątkiem likwidacji przeprowadzonej w celu przekształcenia.</w:t>
      </w:r>
      <w:r w:rsidR="007A3B45" w:rsidRPr="00216980">
        <w:rPr>
          <w:rFonts w:asciiTheme="minorHAnsi" w:hAnsiTheme="minorHAnsi" w:cs="Tahoma"/>
          <w:b/>
          <w:sz w:val="21"/>
          <w:szCs w:val="21"/>
          <w:lang w:val="pl-PL"/>
        </w:rPr>
        <w:t xml:space="preserve">  </w:t>
      </w:r>
    </w:p>
    <w:p w14:paraId="07619B24" w14:textId="27A0CA01" w:rsidR="00E621D9" w:rsidRDefault="00E621D9" w:rsidP="00216980">
      <w:pPr>
        <w:pStyle w:val="Tekstpodstawowywcity"/>
        <w:numPr>
          <w:ilvl w:val="3"/>
          <w:numId w:val="27"/>
        </w:numPr>
        <w:tabs>
          <w:tab w:val="clear" w:pos="2880"/>
          <w:tab w:val="num" w:pos="426"/>
        </w:tabs>
        <w:spacing w:line="276" w:lineRule="auto"/>
        <w:ind w:left="426" w:hanging="426"/>
        <w:rPr>
          <w:rFonts w:asciiTheme="minorHAnsi" w:hAnsiTheme="minorHAnsi" w:cs="Tahoma"/>
          <w:sz w:val="21"/>
          <w:szCs w:val="21"/>
        </w:rPr>
      </w:pPr>
      <w:r w:rsidRPr="00F01535">
        <w:rPr>
          <w:rFonts w:asciiTheme="minorHAnsi" w:hAnsiTheme="minorHAnsi" w:cs="Tahoma"/>
          <w:sz w:val="21"/>
          <w:szCs w:val="21"/>
        </w:rPr>
        <w:t>Odstąpienie od umowy powinno nastąpić w formie pisemnej pod rygorem nieważności takiego oświadczenia i</w:t>
      </w:r>
      <w:r w:rsidR="00034516">
        <w:rPr>
          <w:rFonts w:asciiTheme="minorHAnsi" w:hAnsiTheme="minorHAnsi" w:cs="Tahoma"/>
          <w:sz w:val="21"/>
          <w:szCs w:val="21"/>
          <w:lang w:val="pl-PL"/>
        </w:rPr>
        <w:t> </w:t>
      </w:r>
      <w:r w:rsidRPr="00F01535">
        <w:rPr>
          <w:rFonts w:asciiTheme="minorHAnsi" w:hAnsiTheme="minorHAnsi" w:cs="Tahoma"/>
          <w:sz w:val="21"/>
          <w:szCs w:val="21"/>
        </w:rPr>
        <w:t>powinno zawierać uzasadnienie; odstąpienie od umowy z przyczyn określonych w niniejszej umowie nastąpić może w terminie 21 dni od zaistnienia tej przyczyny.</w:t>
      </w:r>
    </w:p>
    <w:p w14:paraId="468973FE" w14:textId="04353994" w:rsidR="00E621D9" w:rsidRPr="00216980" w:rsidRDefault="00E621D9" w:rsidP="00216980">
      <w:pPr>
        <w:pStyle w:val="Tekstpodstawowywcity"/>
        <w:numPr>
          <w:ilvl w:val="3"/>
          <w:numId w:val="27"/>
        </w:numPr>
        <w:tabs>
          <w:tab w:val="clear" w:pos="2880"/>
          <w:tab w:val="num" w:pos="426"/>
        </w:tabs>
        <w:spacing w:line="276" w:lineRule="auto"/>
        <w:ind w:left="426" w:hanging="426"/>
        <w:rPr>
          <w:rFonts w:asciiTheme="minorHAnsi" w:hAnsiTheme="minorHAnsi" w:cs="Tahoma"/>
          <w:sz w:val="21"/>
          <w:szCs w:val="21"/>
        </w:rPr>
      </w:pPr>
      <w:r w:rsidRPr="00216980">
        <w:rPr>
          <w:rFonts w:asciiTheme="minorHAnsi" w:hAnsiTheme="minorHAnsi" w:cs="Tahoma"/>
          <w:sz w:val="21"/>
          <w:szCs w:val="21"/>
        </w:rPr>
        <w:t xml:space="preserve">W przypadku odstąpienia od umowy, Strony zobowiązane są w terminie 7 dni od daty odstąpienia, sporządzić szczegółowy protokół dotychczas wykonanych </w:t>
      </w:r>
      <w:r w:rsidRPr="00216980">
        <w:rPr>
          <w:rFonts w:asciiTheme="minorHAnsi" w:hAnsiTheme="minorHAnsi" w:cs="Tahoma"/>
          <w:sz w:val="21"/>
          <w:szCs w:val="21"/>
          <w:lang w:val="pl-PL"/>
        </w:rPr>
        <w:t>dostaw</w:t>
      </w:r>
      <w:r w:rsidRPr="00216980">
        <w:rPr>
          <w:rFonts w:asciiTheme="minorHAnsi" w:hAnsiTheme="minorHAnsi" w:cs="Tahoma"/>
          <w:sz w:val="21"/>
          <w:szCs w:val="21"/>
        </w:rPr>
        <w:t>, według stanu na dzień odstąpienia.</w:t>
      </w:r>
    </w:p>
    <w:p w14:paraId="08EE9E0A" w14:textId="7C06FB31" w:rsidR="001D431A" w:rsidRDefault="001D431A" w:rsidP="001D431A">
      <w:pPr>
        <w:pStyle w:val="Tekstpodstawowywcity"/>
        <w:spacing w:line="276" w:lineRule="auto"/>
        <w:rPr>
          <w:rFonts w:asciiTheme="minorHAnsi" w:hAnsiTheme="minorHAnsi" w:cs="Tahoma"/>
          <w:sz w:val="21"/>
          <w:szCs w:val="21"/>
        </w:rPr>
      </w:pPr>
    </w:p>
    <w:p w14:paraId="6D9A014F" w14:textId="67F55DB7" w:rsidR="001D431A" w:rsidRPr="00F01535" w:rsidRDefault="001D431A" w:rsidP="001D431A">
      <w:pPr>
        <w:spacing w:line="276" w:lineRule="auto"/>
        <w:jc w:val="center"/>
        <w:rPr>
          <w:rFonts w:asciiTheme="minorHAnsi" w:hAnsiTheme="minorHAnsi" w:cs="Calibri"/>
          <w:b/>
          <w:sz w:val="21"/>
          <w:szCs w:val="21"/>
        </w:rPr>
      </w:pPr>
      <w:r w:rsidRPr="00F01535">
        <w:rPr>
          <w:rFonts w:asciiTheme="minorHAnsi" w:hAnsiTheme="minorHAnsi" w:cs="Calibri"/>
          <w:b/>
          <w:sz w:val="21"/>
          <w:szCs w:val="21"/>
        </w:rPr>
        <w:t>§ 1</w:t>
      </w:r>
      <w:r w:rsidR="00216980">
        <w:rPr>
          <w:rFonts w:asciiTheme="minorHAnsi" w:hAnsiTheme="minorHAnsi" w:cs="Calibri"/>
          <w:b/>
          <w:sz w:val="21"/>
          <w:szCs w:val="21"/>
        </w:rPr>
        <w:t>1</w:t>
      </w:r>
    </w:p>
    <w:p w14:paraId="48312969" w14:textId="77777777" w:rsidR="001D431A" w:rsidRPr="00F01535" w:rsidRDefault="001D431A" w:rsidP="001D431A">
      <w:pPr>
        <w:pStyle w:val="Bezodstpw"/>
        <w:numPr>
          <w:ilvl w:val="0"/>
          <w:numId w:val="33"/>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Wykonawca ma prawo powierzyć podwykonawcom wykonanie części zamówienia, za wyjątkiem kluczowych zadań, których obowiązek osobistego wykonania przez wykonawcę zastrzegł zamawiający.</w:t>
      </w:r>
    </w:p>
    <w:p w14:paraId="210E88C6" w14:textId="77777777" w:rsidR="001D431A" w:rsidRPr="00F01535" w:rsidRDefault="001D431A" w:rsidP="001D431A">
      <w:pPr>
        <w:pStyle w:val="Bezodstpw"/>
        <w:numPr>
          <w:ilvl w:val="0"/>
          <w:numId w:val="33"/>
        </w:numPr>
        <w:tabs>
          <w:tab w:val="left" w:pos="426"/>
        </w:tabs>
        <w:spacing w:line="276" w:lineRule="auto"/>
        <w:ind w:left="425" w:hanging="425"/>
        <w:jc w:val="both"/>
        <w:rPr>
          <w:rFonts w:asciiTheme="minorHAnsi" w:hAnsiTheme="minorHAnsi" w:cs="Calibri"/>
          <w:bCs/>
          <w:sz w:val="21"/>
          <w:szCs w:val="21"/>
        </w:rPr>
      </w:pPr>
      <w:r w:rsidRPr="00F01535">
        <w:rPr>
          <w:rFonts w:asciiTheme="minorHAnsi" w:hAnsiTheme="minorHAns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45A1CF6C" w14:textId="77777777" w:rsidR="001D431A" w:rsidRPr="00F01535" w:rsidRDefault="001D431A" w:rsidP="001D431A">
      <w:pPr>
        <w:pStyle w:val="Bezodstpw"/>
        <w:numPr>
          <w:ilvl w:val="0"/>
          <w:numId w:val="33"/>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6B9F449D" w14:textId="77777777" w:rsidR="001D431A" w:rsidRPr="00F01535" w:rsidRDefault="001D431A" w:rsidP="001D431A">
      <w:pPr>
        <w:pStyle w:val="Bezodstpw"/>
        <w:numPr>
          <w:ilvl w:val="0"/>
          <w:numId w:val="33"/>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Powierzenie wykonania części zamówienia podwykonawcom, nie zwalnia wykonawcy z odpowiedzialności za należyte wykonanie tego zamówienia.</w:t>
      </w:r>
    </w:p>
    <w:p w14:paraId="31BCE654" w14:textId="77777777" w:rsidR="001D431A" w:rsidRPr="00F01535" w:rsidRDefault="001D431A" w:rsidP="001D431A">
      <w:pPr>
        <w:pStyle w:val="Tekstpodstawowy"/>
        <w:tabs>
          <w:tab w:val="num" w:pos="426"/>
        </w:tabs>
        <w:spacing w:line="276" w:lineRule="auto"/>
        <w:jc w:val="both"/>
        <w:rPr>
          <w:rFonts w:asciiTheme="minorHAnsi" w:hAnsiTheme="minorHAnsi" w:cs="Tahoma"/>
          <w:sz w:val="21"/>
          <w:szCs w:val="21"/>
        </w:rPr>
      </w:pPr>
    </w:p>
    <w:p w14:paraId="36DCF716" w14:textId="2027B804" w:rsidR="001D431A" w:rsidRPr="00F01535" w:rsidRDefault="001D431A" w:rsidP="001D431A">
      <w:pPr>
        <w:spacing w:line="276" w:lineRule="auto"/>
        <w:jc w:val="center"/>
        <w:rPr>
          <w:rFonts w:asciiTheme="minorHAnsi" w:hAnsiTheme="minorHAnsi" w:cs="Tahoma"/>
          <w:b/>
          <w:sz w:val="21"/>
          <w:szCs w:val="21"/>
        </w:rPr>
      </w:pPr>
      <w:r w:rsidRPr="00F01535">
        <w:rPr>
          <w:rFonts w:asciiTheme="minorHAnsi" w:hAnsiTheme="minorHAnsi" w:cs="Tahoma"/>
          <w:b/>
          <w:sz w:val="21"/>
          <w:szCs w:val="21"/>
        </w:rPr>
        <w:t>§ 1</w:t>
      </w:r>
      <w:r w:rsidR="00216980">
        <w:rPr>
          <w:rFonts w:asciiTheme="minorHAnsi" w:hAnsiTheme="minorHAnsi" w:cs="Tahoma"/>
          <w:b/>
          <w:sz w:val="21"/>
          <w:szCs w:val="21"/>
        </w:rPr>
        <w:t>2</w:t>
      </w:r>
      <w:r>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p>
    <w:p w14:paraId="55FFE746" w14:textId="5E724414" w:rsidR="001D431A" w:rsidRPr="00F01535" w:rsidRDefault="001D431A" w:rsidP="001D431A">
      <w:pPr>
        <w:pStyle w:val="Bezodstpw"/>
        <w:spacing w:line="276" w:lineRule="auto"/>
        <w:jc w:val="both"/>
        <w:rPr>
          <w:rFonts w:asciiTheme="minorHAnsi" w:hAnsiTheme="minorHAnsi"/>
          <w:sz w:val="21"/>
          <w:szCs w:val="21"/>
        </w:rPr>
      </w:pPr>
      <w:r w:rsidRPr="00F01535">
        <w:rPr>
          <w:rFonts w:asciiTheme="minorHAnsi" w:hAnsiTheme="minorHAnsi"/>
          <w:sz w:val="21"/>
          <w:szCs w:val="21"/>
        </w:rPr>
        <w:t>Członkowie Konsorcjum oświadczają, iż na podstawie umowy regulującej ich współpracę przy realizacji nin. zamówienia:</w:t>
      </w:r>
    </w:p>
    <w:p w14:paraId="555851EE" w14:textId="73F47BFE" w:rsidR="001D431A" w:rsidRDefault="001D431A" w:rsidP="0006380F">
      <w:pPr>
        <w:pStyle w:val="Bezodstpw"/>
        <w:numPr>
          <w:ilvl w:val="0"/>
          <w:numId w:val="25"/>
        </w:numPr>
        <w:tabs>
          <w:tab w:val="left" w:pos="851"/>
        </w:tabs>
        <w:spacing w:line="276" w:lineRule="auto"/>
        <w:ind w:left="851" w:hanging="425"/>
        <w:jc w:val="both"/>
        <w:rPr>
          <w:rFonts w:asciiTheme="minorHAnsi" w:hAnsiTheme="minorHAnsi"/>
          <w:sz w:val="21"/>
          <w:szCs w:val="21"/>
        </w:rPr>
      </w:pPr>
      <w:r w:rsidRPr="00F01535">
        <w:rPr>
          <w:rFonts w:asciiTheme="minorHAnsi" w:hAnsiTheme="minorHAnsi"/>
          <w:sz w:val="21"/>
          <w:szCs w:val="21"/>
        </w:rPr>
        <w:t>Pełnomocnikiem Konsorcjum jest:</w:t>
      </w:r>
      <w:r w:rsidR="00B516B7">
        <w:rPr>
          <w:rFonts w:asciiTheme="minorHAnsi" w:hAnsiTheme="minorHAnsi"/>
          <w:sz w:val="21"/>
          <w:szCs w:val="21"/>
        </w:rPr>
        <w:t xml:space="preserve"> ___</w:t>
      </w:r>
      <w:r w:rsidRPr="00F01535">
        <w:rPr>
          <w:rFonts w:asciiTheme="minorHAnsi" w:hAnsiTheme="minorHAnsi"/>
          <w:sz w:val="21"/>
          <w:szCs w:val="21"/>
        </w:rPr>
        <w:t>;</w:t>
      </w:r>
    </w:p>
    <w:p w14:paraId="384BE7B6" w14:textId="1BEB8AA3" w:rsidR="001D431A" w:rsidRDefault="001D431A" w:rsidP="0006380F">
      <w:pPr>
        <w:pStyle w:val="Bezodstpw"/>
        <w:numPr>
          <w:ilvl w:val="0"/>
          <w:numId w:val="25"/>
        </w:numPr>
        <w:tabs>
          <w:tab w:val="left" w:pos="851"/>
        </w:tabs>
        <w:spacing w:line="276" w:lineRule="auto"/>
        <w:ind w:left="851" w:hanging="425"/>
        <w:jc w:val="both"/>
        <w:rPr>
          <w:rFonts w:asciiTheme="minorHAnsi" w:hAnsiTheme="minorHAnsi"/>
          <w:sz w:val="21"/>
          <w:szCs w:val="21"/>
        </w:rPr>
      </w:pPr>
      <w:r w:rsidRPr="0006380F">
        <w:rPr>
          <w:rFonts w:asciiTheme="minorHAnsi" w:hAnsiTheme="minorHAnsi"/>
          <w:sz w:val="21"/>
          <w:szCs w:val="21"/>
        </w:rPr>
        <w:t>Pełnomocnik upoważniony jest do zaciągania zobowiązań w imieniu i na rzecz Konsorcjum składającego się jego Członków oraz do wyłącznego występowania w imieniu Konsorcjum w trakcie realizacji niniejszej umowy;</w:t>
      </w:r>
    </w:p>
    <w:p w14:paraId="5304F933" w14:textId="60AAAA8D" w:rsidR="001D431A" w:rsidRPr="0006380F" w:rsidRDefault="001D431A" w:rsidP="0006380F">
      <w:pPr>
        <w:pStyle w:val="Bezodstpw"/>
        <w:numPr>
          <w:ilvl w:val="0"/>
          <w:numId w:val="25"/>
        </w:numPr>
        <w:tabs>
          <w:tab w:val="left" w:pos="851"/>
        </w:tabs>
        <w:spacing w:line="276" w:lineRule="auto"/>
        <w:ind w:left="851" w:hanging="425"/>
        <w:jc w:val="both"/>
        <w:rPr>
          <w:rFonts w:asciiTheme="minorHAnsi" w:hAnsiTheme="minorHAnsi"/>
          <w:sz w:val="21"/>
          <w:szCs w:val="21"/>
        </w:rPr>
      </w:pPr>
      <w:r w:rsidRPr="0006380F">
        <w:rPr>
          <w:rFonts w:asciiTheme="minorHAnsi" w:hAnsiTheme="minorHAnsi"/>
          <w:sz w:val="21"/>
          <w:szCs w:val="21"/>
        </w:rPr>
        <w:t>Przyjmują solidarną odpowiedzialność za wykonanie wszelkich zobowiązań wynikających z realizacji niniejszej umowy.</w:t>
      </w:r>
    </w:p>
    <w:p w14:paraId="2233AECB" w14:textId="77777777" w:rsidR="00E621D9" w:rsidRDefault="00E621D9" w:rsidP="00F01535">
      <w:pPr>
        <w:pStyle w:val="Bezodstpw"/>
        <w:spacing w:line="276" w:lineRule="auto"/>
        <w:rPr>
          <w:rFonts w:asciiTheme="minorHAnsi" w:hAnsiTheme="minorHAnsi"/>
          <w:sz w:val="21"/>
          <w:szCs w:val="21"/>
        </w:rPr>
      </w:pPr>
    </w:p>
    <w:p w14:paraId="49E3B9F0" w14:textId="77777777" w:rsidR="002253E7" w:rsidRPr="00F01535" w:rsidRDefault="002253E7" w:rsidP="00F01535">
      <w:pPr>
        <w:pStyle w:val="Bezodstpw"/>
        <w:spacing w:line="276" w:lineRule="auto"/>
        <w:rPr>
          <w:rFonts w:asciiTheme="minorHAnsi" w:hAnsiTheme="minorHAnsi"/>
          <w:sz w:val="21"/>
          <w:szCs w:val="21"/>
        </w:rPr>
      </w:pPr>
    </w:p>
    <w:p w14:paraId="33C55B38" w14:textId="25BFFA6A"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lastRenderedPageBreak/>
        <w:t>§ 1</w:t>
      </w:r>
      <w:r w:rsidR="00225939" w:rsidRPr="00F01535">
        <w:rPr>
          <w:rFonts w:asciiTheme="minorHAnsi" w:hAnsiTheme="minorHAnsi"/>
          <w:b/>
          <w:sz w:val="21"/>
          <w:szCs w:val="21"/>
        </w:rPr>
        <w:t>2</w:t>
      </w:r>
      <w:r w:rsidR="0003172F">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3</w:t>
      </w:r>
      <w:r w:rsidR="0003172F">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p>
    <w:p w14:paraId="35493309" w14:textId="279509FD" w:rsidR="00E621D9" w:rsidRDefault="00E621D9" w:rsidP="00764C94">
      <w:pPr>
        <w:pStyle w:val="Tekstpodstawowy"/>
        <w:numPr>
          <w:ilvl w:val="0"/>
          <w:numId w:val="26"/>
        </w:numPr>
        <w:tabs>
          <w:tab w:val="clear" w:pos="786"/>
          <w:tab w:val="num" w:pos="426"/>
        </w:tabs>
        <w:spacing w:line="276" w:lineRule="auto"/>
        <w:ind w:left="426" w:hanging="426"/>
        <w:jc w:val="both"/>
        <w:rPr>
          <w:rFonts w:asciiTheme="minorHAnsi" w:hAnsiTheme="minorHAnsi" w:cs="Tahoma"/>
          <w:sz w:val="21"/>
          <w:szCs w:val="21"/>
        </w:rPr>
      </w:pPr>
      <w:r w:rsidRPr="00F01535">
        <w:rPr>
          <w:rFonts w:asciiTheme="minorHAnsi" w:hAnsiTheme="minorHAnsi" w:cs="Tahoma"/>
          <w:sz w:val="21"/>
          <w:szCs w:val="21"/>
        </w:rPr>
        <w:t>Wszystkie sprawy czy roszczenia między Stronami wynikające z realizacji niniejszej umowy winny być</w:t>
      </w:r>
      <w:r w:rsidR="00764C94">
        <w:rPr>
          <w:rFonts w:asciiTheme="minorHAnsi" w:hAnsiTheme="minorHAnsi" w:cs="Tahoma"/>
          <w:sz w:val="21"/>
          <w:szCs w:val="21"/>
          <w:lang w:val="pl-PL"/>
        </w:rPr>
        <w:t xml:space="preserve"> </w:t>
      </w:r>
      <w:r w:rsidRPr="00F01535">
        <w:rPr>
          <w:rFonts w:asciiTheme="minorHAnsi" w:hAnsiTheme="minorHAnsi" w:cs="Tahoma"/>
          <w:sz w:val="21"/>
          <w:szCs w:val="21"/>
        </w:rPr>
        <w:t>rozwiązywane bez zbędnego opóźnienia w sposób polubowny, drogą negocjacji między Stronami.</w:t>
      </w:r>
    </w:p>
    <w:p w14:paraId="5437A2E1" w14:textId="77777777" w:rsidR="00E621D9" w:rsidRPr="00764C94" w:rsidRDefault="00E621D9" w:rsidP="00764C94">
      <w:pPr>
        <w:pStyle w:val="Tekstpodstawowy"/>
        <w:numPr>
          <w:ilvl w:val="0"/>
          <w:numId w:val="26"/>
        </w:numPr>
        <w:tabs>
          <w:tab w:val="clear" w:pos="786"/>
          <w:tab w:val="num" w:pos="426"/>
        </w:tabs>
        <w:spacing w:line="276" w:lineRule="auto"/>
        <w:ind w:left="426" w:hanging="426"/>
        <w:jc w:val="both"/>
        <w:rPr>
          <w:rFonts w:asciiTheme="minorHAnsi" w:hAnsiTheme="minorHAnsi" w:cs="Tahoma"/>
          <w:sz w:val="21"/>
          <w:szCs w:val="21"/>
        </w:rPr>
      </w:pPr>
      <w:r w:rsidRPr="00764C94">
        <w:rPr>
          <w:rFonts w:asciiTheme="minorHAnsi" w:hAnsiTheme="minorHAnsi" w:cs="Tahoma"/>
          <w:sz w:val="21"/>
          <w:szCs w:val="21"/>
        </w:rPr>
        <w:t>W przypadku niepowodzenia tych negocjacji zaistniałe spory będzie rozstrzygał sąd polski, właściwy dla siedziby zamawiającego.</w:t>
      </w:r>
    </w:p>
    <w:p w14:paraId="75707DEF" w14:textId="77777777" w:rsidR="00E621D9" w:rsidRPr="00F01535" w:rsidRDefault="00E621D9" w:rsidP="00F01535">
      <w:pPr>
        <w:pStyle w:val="Bezodstpw"/>
        <w:spacing w:line="276" w:lineRule="auto"/>
        <w:jc w:val="center"/>
        <w:rPr>
          <w:rFonts w:asciiTheme="minorHAnsi" w:hAnsiTheme="minorHAnsi"/>
          <w:b/>
          <w:sz w:val="21"/>
          <w:szCs w:val="21"/>
        </w:rPr>
      </w:pPr>
    </w:p>
    <w:p w14:paraId="779C1EC0" w14:textId="7A07A38E"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225939" w:rsidRPr="00F01535">
        <w:rPr>
          <w:rFonts w:asciiTheme="minorHAnsi" w:hAnsiTheme="minorHAnsi"/>
          <w:b/>
          <w:sz w:val="21"/>
          <w:szCs w:val="21"/>
        </w:rPr>
        <w:t>3</w:t>
      </w:r>
      <w:r w:rsidR="0003172F">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4</w:t>
      </w:r>
      <w:r w:rsidR="0003172F">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p>
    <w:p w14:paraId="3B549F5D" w14:textId="77777777" w:rsidR="00E621D9" w:rsidRPr="00F01535" w:rsidRDefault="00E621D9" w:rsidP="00F01535">
      <w:pPr>
        <w:pStyle w:val="Bezodstpw"/>
        <w:spacing w:line="276" w:lineRule="auto"/>
        <w:jc w:val="both"/>
        <w:rPr>
          <w:rFonts w:asciiTheme="minorHAnsi" w:hAnsiTheme="minorHAnsi"/>
          <w:sz w:val="21"/>
          <w:szCs w:val="21"/>
        </w:rPr>
      </w:pPr>
      <w:r w:rsidRPr="00F01535">
        <w:rPr>
          <w:rFonts w:asciiTheme="minorHAnsi" w:hAnsiTheme="minorHAnsi"/>
          <w:sz w:val="21"/>
          <w:szCs w:val="21"/>
        </w:rPr>
        <w:t>Pod rygorem nieważności, wszelkie zmiany bądź uzupełnienia niniejszej umowy mogą nastąpić jedynie w formie pisemnego aneksu.</w:t>
      </w:r>
    </w:p>
    <w:p w14:paraId="3872971D" w14:textId="77777777" w:rsidR="00E621D9" w:rsidRPr="00F01535" w:rsidRDefault="00E621D9" w:rsidP="00F01535">
      <w:pPr>
        <w:pStyle w:val="Bezodstpw"/>
        <w:spacing w:line="276" w:lineRule="auto"/>
        <w:jc w:val="center"/>
        <w:rPr>
          <w:rFonts w:asciiTheme="minorHAnsi" w:hAnsiTheme="minorHAnsi"/>
          <w:b/>
          <w:sz w:val="21"/>
          <w:szCs w:val="21"/>
        </w:rPr>
      </w:pPr>
    </w:p>
    <w:p w14:paraId="1F1C15B2" w14:textId="24309CD2"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225939" w:rsidRPr="00F01535">
        <w:rPr>
          <w:rFonts w:asciiTheme="minorHAnsi" w:hAnsiTheme="minorHAnsi"/>
          <w:b/>
          <w:sz w:val="21"/>
          <w:szCs w:val="21"/>
        </w:rPr>
        <w:t>4</w:t>
      </w:r>
      <w:r w:rsidR="0003172F">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5</w:t>
      </w:r>
      <w:r w:rsidR="0003172F">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p>
    <w:p w14:paraId="1378FF32" w14:textId="0E5DC3A9" w:rsidR="00E621D9" w:rsidRPr="00F01535" w:rsidRDefault="00E621D9" w:rsidP="00F01535">
      <w:pPr>
        <w:pStyle w:val="Bezodstpw"/>
        <w:spacing w:line="276" w:lineRule="auto"/>
        <w:jc w:val="both"/>
        <w:rPr>
          <w:rFonts w:asciiTheme="minorHAnsi" w:hAnsiTheme="minorHAnsi" w:cs="Courier New"/>
          <w:sz w:val="21"/>
          <w:szCs w:val="21"/>
        </w:rPr>
      </w:pPr>
      <w:r w:rsidRPr="00F01535">
        <w:rPr>
          <w:rFonts w:asciiTheme="minorHAnsi" w:hAnsiTheme="minorHAnsi"/>
          <w:sz w:val="21"/>
          <w:szCs w:val="21"/>
        </w:rPr>
        <w:t xml:space="preserve">W sprawach nieuregulowanych w niniejszej umowie stosuje się </w:t>
      </w:r>
      <w:r w:rsidR="00DA5276" w:rsidRPr="00F01535">
        <w:rPr>
          <w:rFonts w:asciiTheme="minorHAnsi" w:hAnsiTheme="minorHAnsi"/>
          <w:sz w:val="21"/>
          <w:szCs w:val="21"/>
        </w:rPr>
        <w:t>REGULAMIN UDZIELANIA ZAMÓWIEŃ SEKTOROWYCH</w:t>
      </w:r>
      <w:r w:rsidRPr="00F01535">
        <w:rPr>
          <w:rFonts w:asciiTheme="minorHAnsi" w:hAnsiTheme="minorHAnsi"/>
          <w:sz w:val="21"/>
          <w:szCs w:val="21"/>
        </w:rPr>
        <w:t xml:space="preserve"> oraz przepisy ustawy – Kodeks cywilny.</w:t>
      </w:r>
    </w:p>
    <w:p w14:paraId="23E2D71D" w14:textId="77777777" w:rsidR="00E621D9" w:rsidRPr="00F01535" w:rsidRDefault="00E621D9" w:rsidP="00F01535">
      <w:pPr>
        <w:pStyle w:val="Bezodstpw"/>
        <w:spacing w:line="276" w:lineRule="auto"/>
        <w:jc w:val="both"/>
        <w:rPr>
          <w:rFonts w:asciiTheme="minorHAnsi" w:hAnsiTheme="minorHAnsi"/>
          <w:b/>
          <w:sz w:val="21"/>
          <w:szCs w:val="21"/>
        </w:rPr>
      </w:pPr>
    </w:p>
    <w:p w14:paraId="506344FB" w14:textId="175F1EEE"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225939" w:rsidRPr="00F01535">
        <w:rPr>
          <w:rFonts w:asciiTheme="minorHAnsi" w:hAnsiTheme="minorHAnsi"/>
          <w:b/>
          <w:sz w:val="21"/>
          <w:szCs w:val="21"/>
        </w:rPr>
        <w:t>5</w:t>
      </w:r>
      <w:r w:rsidR="0003172F">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6</w:t>
      </w:r>
      <w:r w:rsidR="0003172F">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p>
    <w:p w14:paraId="0B5A3C09" w14:textId="77777777" w:rsidR="00E621D9" w:rsidRPr="00F01535" w:rsidRDefault="00E621D9" w:rsidP="00F01535">
      <w:pPr>
        <w:pStyle w:val="Bezodstpw"/>
        <w:spacing w:line="276" w:lineRule="auto"/>
        <w:jc w:val="both"/>
        <w:rPr>
          <w:rFonts w:asciiTheme="minorHAnsi" w:hAnsiTheme="minorHAnsi"/>
          <w:sz w:val="21"/>
          <w:szCs w:val="21"/>
        </w:rPr>
      </w:pPr>
      <w:r w:rsidRPr="00F01535">
        <w:rPr>
          <w:rFonts w:asciiTheme="minorHAnsi" w:hAnsiTheme="minorHAnsi"/>
          <w:sz w:val="21"/>
          <w:szCs w:val="21"/>
        </w:rPr>
        <w:t>Niniejszą umowę sporządzono w dwóch jednobrzmiących egzemplarzach, po jednym dla każdej ze Stron.</w:t>
      </w:r>
    </w:p>
    <w:p w14:paraId="6C3D02D0" w14:textId="77777777" w:rsidR="00F57621" w:rsidRPr="00F01535" w:rsidRDefault="00F57621" w:rsidP="00F01535">
      <w:pPr>
        <w:pStyle w:val="Bezodstpw"/>
        <w:spacing w:line="276" w:lineRule="auto"/>
        <w:jc w:val="center"/>
        <w:rPr>
          <w:rFonts w:asciiTheme="minorHAnsi" w:hAnsiTheme="minorHAnsi" w:cs="Tahoma"/>
          <w:b/>
          <w:sz w:val="21"/>
          <w:szCs w:val="21"/>
        </w:rPr>
      </w:pPr>
    </w:p>
    <w:p w14:paraId="6D91B44A" w14:textId="2BA9714F" w:rsidR="004C4B6A" w:rsidRPr="00F01535" w:rsidRDefault="004C4B6A" w:rsidP="00F01535">
      <w:pPr>
        <w:pStyle w:val="Bezodstpw"/>
        <w:spacing w:line="276" w:lineRule="auto"/>
        <w:jc w:val="center"/>
        <w:rPr>
          <w:rFonts w:asciiTheme="minorHAnsi" w:hAnsiTheme="minorHAnsi" w:cs="Tahoma"/>
          <w:b/>
          <w:sz w:val="21"/>
          <w:szCs w:val="21"/>
        </w:rPr>
      </w:pPr>
      <w:r w:rsidRPr="00F01535">
        <w:rPr>
          <w:rFonts w:asciiTheme="minorHAnsi" w:hAnsiTheme="minorHAnsi" w:cs="Tahoma"/>
          <w:b/>
          <w:sz w:val="21"/>
          <w:szCs w:val="21"/>
        </w:rPr>
        <w:t xml:space="preserve">ZAMAWIAJĄCY:                     </w:t>
      </w:r>
      <w:r w:rsidR="00F57621" w:rsidRPr="00F01535">
        <w:rPr>
          <w:rFonts w:asciiTheme="minorHAnsi" w:hAnsiTheme="minorHAnsi" w:cs="Tahoma"/>
          <w:b/>
          <w:sz w:val="21"/>
          <w:szCs w:val="21"/>
        </w:rPr>
        <w:t xml:space="preserve">                                                                </w:t>
      </w:r>
      <w:r w:rsidRPr="00F01535">
        <w:rPr>
          <w:rFonts w:asciiTheme="minorHAnsi" w:hAnsiTheme="minorHAnsi" w:cs="Tahoma"/>
          <w:b/>
          <w:sz w:val="21"/>
          <w:szCs w:val="21"/>
        </w:rPr>
        <w:t xml:space="preserve">                                       WYKONAWCA:</w:t>
      </w:r>
    </w:p>
    <w:p w14:paraId="31581BFB" w14:textId="77777777" w:rsidR="00E621D9" w:rsidRDefault="00E621D9" w:rsidP="00DC02D0">
      <w:pPr>
        <w:pStyle w:val="Bezodstpw"/>
        <w:spacing w:line="276" w:lineRule="auto"/>
        <w:jc w:val="center"/>
        <w:rPr>
          <w:rFonts w:asciiTheme="minorHAnsi" w:hAnsiTheme="minorHAnsi" w:cs="Tahoma"/>
          <w:b/>
          <w:sz w:val="21"/>
          <w:szCs w:val="21"/>
        </w:rPr>
      </w:pPr>
    </w:p>
    <w:tbl>
      <w:tblPr>
        <w:tblW w:w="9639" w:type="dxa"/>
        <w:tblInd w:w="108" w:type="dxa"/>
        <w:tblLook w:val="04A0" w:firstRow="1" w:lastRow="0" w:firstColumn="1" w:lastColumn="0" w:noHBand="0" w:noVBand="1"/>
      </w:tblPr>
      <w:tblGrid>
        <w:gridCol w:w="347"/>
        <w:gridCol w:w="9292"/>
      </w:tblGrid>
      <w:tr w:rsidR="00E621D9" w:rsidRPr="0045079B" w14:paraId="7177C7B0" w14:textId="77777777" w:rsidTr="003315CE">
        <w:trPr>
          <w:trHeight w:val="70"/>
        </w:trPr>
        <w:tc>
          <w:tcPr>
            <w:tcW w:w="347" w:type="dxa"/>
          </w:tcPr>
          <w:p w14:paraId="4F362FC1" w14:textId="77777777" w:rsidR="00E621D9" w:rsidRPr="0045079B" w:rsidRDefault="00E621D9" w:rsidP="00D5552A">
            <w:pPr>
              <w:jc w:val="right"/>
              <w:rPr>
                <w:rFonts w:ascii="Calibri" w:hAnsi="Calibri"/>
                <w:b/>
                <w:sz w:val="16"/>
                <w:szCs w:val="17"/>
              </w:rPr>
            </w:pPr>
            <w:r w:rsidRPr="0045079B">
              <w:rPr>
                <w:rFonts w:ascii="Calibri" w:hAnsi="Calibri"/>
                <w:b/>
                <w:sz w:val="16"/>
                <w:szCs w:val="17"/>
              </w:rPr>
              <w:t>1)</w:t>
            </w:r>
          </w:p>
        </w:tc>
        <w:tc>
          <w:tcPr>
            <w:tcW w:w="9292" w:type="dxa"/>
          </w:tcPr>
          <w:p w14:paraId="6CD2E3BD" w14:textId="43B52129" w:rsidR="005A5A05" w:rsidRPr="0045079B" w:rsidRDefault="00E621D9" w:rsidP="00D5552A">
            <w:pPr>
              <w:jc w:val="both"/>
              <w:rPr>
                <w:rFonts w:ascii="Calibri" w:hAnsi="Calibri" w:cs="Tahoma"/>
                <w:b/>
                <w:sz w:val="16"/>
                <w:szCs w:val="17"/>
              </w:rPr>
            </w:pPr>
            <w:r w:rsidRPr="0045079B">
              <w:rPr>
                <w:rFonts w:ascii="Calibri" w:hAnsi="Calibri" w:cs="Tahoma"/>
                <w:b/>
                <w:sz w:val="16"/>
                <w:szCs w:val="17"/>
              </w:rPr>
              <w:t>do uzupełnienia o stosowne dane, w zależności od formy prowadzenia działalności przez wykonawcę</w:t>
            </w:r>
          </w:p>
        </w:tc>
      </w:tr>
      <w:tr w:rsidR="00E621D9" w:rsidRPr="0045079B" w14:paraId="5D4A72B0" w14:textId="77777777" w:rsidTr="003315CE">
        <w:trPr>
          <w:trHeight w:val="70"/>
        </w:trPr>
        <w:tc>
          <w:tcPr>
            <w:tcW w:w="347" w:type="dxa"/>
          </w:tcPr>
          <w:p w14:paraId="1B3498DC" w14:textId="7D53F4A6" w:rsidR="00E621D9" w:rsidRPr="0045079B" w:rsidRDefault="005A5A05" w:rsidP="00D5552A">
            <w:pPr>
              <w:jc w:val="right"/>
              <w:rPr>
                <w:rFonts w:ascii="Calibri" w:hAnsi="Calibri"/>
                <w:b/>
                <w:sz w:val="16"/>
                <w:szCs w:val="17"/>
              </w:rPr>
            </w:pPr>
            <w:r>
              <w:rPr>
                <w:rFonts w:ascii="Calibri" w:hAnsi="Calibri"/>
                <w:b/>
                <w:sz w:val="16"/>
                <w:szCs w:val="17"/>
              </w:rPr>
              <w:t>2</w:t>
            </w:r>
            <w:r w:rsidR="00E621D9" w:rsidRPr="0045079B">
              <w:rPr>
                <w:rFonts w:ascii="Calibri" w:hAnsi="Calibri"/>
                <w:b/>
                <w:sz w:val="16"/>
                <w:szCs w:val="17"/>
              </w:rPr>
              <w:t>)</w:t>
            </w:r>
          </w:p>
        </w:tc>
        <w:tc>
          <w:tcPr>
            <w:tcW w:w="9292" w:type="dxa"/>
          </w:tcPr>
          <w:p w14:paraId="4BD8F561" w14:textId="25F48EB0" w:rsidR="00E621D9" w:rsidRPr="0045079B" w:rsidRDefault="00E621D9" w:rsidP="00D5552A">
            <w:pPr>
              <w:jc w:val="both"/>
              <w:rPr>
                <w:rFonts w:ascii="Calibri" w:hAnsi="Calibri" w:cs="Tahoma"/>
                <w:b/>
                <w:sz w:val="16"/>
                <w:szCs w:val="17"/>
              </w:rPr>
            </w:pPr>
            <w:r w:rsidRPr="0045079B">
              <w:rPr>
                <w:rFonts w:ascii="Calibri" w:hAnsi="Calibri" w:cs="Tahoma"/>
                <w:b/>
                <w:sz w:val="16"/>
                <w:szCs w:val="17"/>
              </w:rPr>
              <w:t xml:space="preserve">paragraf umowy obowiązujący tylko w przypadku wykonawców występujących wspólnie </w:t>
            </w:r>
            <w:r w:rsidR="00F26278">
              <w:rPr>
                <w:rFonts w:ascii="Calibri" w:hAnsi="Calibri" w:cs="Tahoma"/>
                <w:b/>
                <w:sz w:val="16"/>
                <w:szCs w:val="17"/>
              </w:rPr>
              <w:t>(</w:t>
            </w:r>
            <w:r w:rsidRPr="0045079B">
              <w:rPr>
                <w:rFonts w:ascii="Calibri" w:hAnsi="Calibri" w:cs="Tahoma"/>
                <w:b/>
                <w:sz w:val="16"/>
                <w:szCs w:val="17"/>
              </w:rPr>
              <w:t>w formie Konsorcjum)</w:t>
            </w:r>
          </w:p>
        </w:tc>
      </w:tr>
      <w:tr w:rsidR="00E621D9" w:rsidRPr="0045079B" w14:paraId="366DE788" w14:textId="77777777" w:rsidTr="003315CE">
        <w:trPr>
          <w:trHeight w:val="70"/>
        </w:trPr>
        <w:tc>
          <w:tcPr>
            <w:tcW w:w="347" w:type="dxa"/>
          </w:tcPr>
          <w:p w14:paraId="0C1EABB9" w14:textId="700A6418" w:rsidR="00E621D9" w:rsidRPr="0045079B" w:rsidRDefault="005A5A05" w:rsidP="00D5552A">
            <w:pPr>
              <w:jc w:val="right"/>
              <w:rPr>
                <w:rFonts w:ascii="Calibri" w:hAnsi="Calibri"/>
                <w:b/>
                <w:sz w:val="16"/>
                <w:szCs w:val="17"/>
              </w:rPr>
            </w:pPr>
            <w:r>
              <w:rPr>
                <w:rFonts w:ascii="Calibri" w:hAnsi="Calibri"/>
                <w:b/>
                <w:sz w:val="16"/>
                <w:szCs w:val="17"/>
              </w:rPr>
              <w:t>3</w:t>
            </w:r>
            <w:r w:rsidR="00E621D9" w:rsidRPr="0045079B">
              <w:rPr>
                <w:rFonts w:ascii="Calibri" w:hAnsi="Calibri"/>
                <w:b/>
                <w:sz w:val="16"/>
                <w:szCs w:val="17"/>
              </w:rPr>
              <w:t>)</w:t>
            </w:r>
          </w:p>
        </w:tc>
        <w:tc>
          <w:tcPr>
            <w:tcW w:w="9292" w:type="dxa"/>
          </w:tcPr>
          <w:p w14:paraId="0FAE8D42" w14:textId="77777777" w:rsidR="00E621D9" w:rsidRPr="0045079B" w:rsidRDefault="00E621D9" w:rsidP="00D5552A">
            <w:pPr>
              <w:jc w:val="both"/>
              <w:rPr>
                <w:rFonts w:ascii="Calibri" w:hAnsi="Calibri" w:cs="Tahoma"/>
                <w:b/>
                <w:sz w:val="16"/>
                <w:szCs w:val="17"/>
              </w:rPr>
            </w:pPr>
            <w:r w:rsidRPr="0045079B">
              <w:rPr>
                <w:rFonts w:ascii="Calibri" w:hAnsi="Calibri" w:cs="Tahoma"/>
                <w:b/>
                <w:sz w:val="16"/>
                <w:szCs w:val="17"/>
              </w:rPr>
              <w:t>stosownie do kolejności numeracji paragrafów umowy</w:t>
            </w:r>
          </w:p>
        </w:tc>
      </w:tr>
    </w:tbl>
    <w:p w14:paraId="4F6DA171" w14:textId="77777777" w:rsidR="00E621D9" w:rsidRDefault="00E621D9" w:rsidP="00DC02D0">
      <w:pPr>
        <w:pStyle w:val="Bezodstpw"/>
        <w:spacing w:line="276" w:lineRule="auto"/>
        <w:jc w:val="center"/>
        <w:rPr>
          <w:rFonts w:asciiTheme="minorHAnsi" w:hAnsiTheme="minorHAnsi" w:cs="Tahoma"/>
          <w:b/>
          <w:sz w:val="21"/>
          <w:szCs w:val="21"/>
        </w:rPr>
      </w:pPr>
    </w:p>
    <w:p w14:paraId="3BD75720" w14:textId="77777777" w:rsidR="00E621D9" w:rsidRPr="00DC02D0" w:rsidRDefault="00E621D9" w:rsidP="00DC02D0">
      <w:pPr>
        <w:pStyle w:val="Bezodstpw"/>
        <w:spacing w:line="276" w:lineRule="auto"/>
        <w:jc w:val="center"/>
        <w:rPr>
          <w:rFonts w:asciiTheme="minorHAnsi" w:hAnsiTheme="minorHAnsi" w:cs="Tahoma"/>
          <w:b/>
          <w:sz w:val="21"/>
          <w:szCs w:val="21"/>
        </w:rPr>
      </w:pPr>
    </w:p>
    <w:p w14:paraId="1590EEA6" w14:textId="77777777" w:rsidR="00F57621" w:rsidRPr="00DC02D0" w:rsidRDefault="00F57621" w:rsidP="00DC02D0">
      <w:pPr>
        <w:pStyle w:val="Tekstpodstawowy"/>
        <w:spacing w:line="276" w:lineRule="auto"/>
        <w:jc w:val="center"/>
        <w:rPr>
          <w:rFonts w:asciiTheme="minorHAnsi" w:hAnsiTheme="minorHAnsi"/>
          <w:b/>
          <w:sz w:val="21"/>
          <w:szCs w:val="21"/>
          <w:lang w:val="pl-PL"/>
        </w:rPr>
      </w:pPr>
      <w:r w:rsidRPr="00DC02D0">
        <w:rPr>
          <w:rFonts w:asciiTheme="minorHAnsi" w:hAnsiTheme="minorHAnsi"/>
          <w:b/>
          <w:sz w:val="21"/>
          <w:szCs w:val="21"/>
          <w:lang w:val="pl-PL"/>
        </w:rPr>
        <w:t>*************************************************************************************************</w:t>
      </w:r>
    </w:p>
    <w:p w14:paraId="0CA289A4" w14:textId="1E6DBD2E" w:rsidR="00F57621" w:rsidRPr="00DC02D0" w:rsidRDefault="00F57621" w:rsidP="00DC02D0">
      <w:pPr>
        <w:spacing w:line="276" w:lineRule="auto"/>
        <w:ind w:left="1416" w:firstLine="708"/>
        <w:jc w:val="right"/>
        <w:rPr>
          <w:rFonts w:asciiTheme="minorHAnsi" w:hAnsiTheme="minorHAnsi"/>
          <w:b/>
          <w:sz w:val="21"/>
          <w:szCs w:val="21"/>
        </w:rPr>
      </w:pPr>
      <w:r w:rsidRPr="00DC02D0">
        <w:rPr>
          <w:rFonts w:asciiTheme="minorHAnsi" w:hAnsiTheme="minorHAnsi"/>
          <w:b/>
          <w:sz w:val="21"/>
          <w:szCs w:val="21"/>
        </w:rPr>
        <w:t>Załącznik</w:t>
      </w:r>
    </w:p>
    <w:p w14:paraId="5287163E" w14:textId="5D91800F" w:rsidR="00F57621" w:rsidRPr="00F26278" w:rsidRDefault="00F57621" w:rsidP="00DC02D0">
      <w:pPr>
        <w:spacing w:line="276" w:lineRule="auto"/>
        <w:ind w:left="1416" w:firstLine="708"/>
        <w:jc w:val="right"/>
        <w:rPr>
          <w:rFonts w:asciiTheme="minorHAnsi" w:hAnsiTheme="minorHAnsi"/>
          <w:b/>
          <w:sz w:val="21"/>
          <w:szCs w:val="21"/>
        </w:rPr>
      </w:pPr>
      <w:r w:rsidRPr="00F26278">
        <w:rPr>
          <w:rFonts w:asciiTheme="minorHAnsi" w:hAnsiTheme="minorHAnsi"/>
          <w:b/>
          <w:sz w:val="21"/>
          <w:szCs w:val="21"/>
        </w:rPr>
        <w:t>do umowy Nr – ___/</w:t>
      </w:r>
      <w:r w:rsidR="00F26278" w:rsidRPr="00F26278">
        <w:rPr>
          <w:rFonts w:asciiTheme="minorHAnsi" w:hAnsiTheme="minorHAnsi"/>
          <w:b/>
          <w:sz w:val="21"/>
          <w:szCs w:val="21"/>
        </w:rPr>
        <w:t>TM</w:t>
      </w:r>
      <w:r w:rsidRPr="00F26278">
        <w:rPr>
          <w:rFonts w:asciiTheme="minorHAnsi" w:hAnsiTheme="minorHAnsi"/>
          <w:b/>
          <w:sz w:val="21"/>
          <w:szCs w:val="21"/>
        </w:rPr>
        <w:t>/20</w:t>
      </w:r>
      <w:r w:rsidR="00A56136">
        <w:rPr>
          <w:rFonts w:asciiTheme="minorHAnsi" w:hAnsiTheme="minorHAnsi"/>
          <w:b/>
          <w:sz w:val="21"/>
          <w:szCs w:val="21"/>
        </w:rPr>
        <w:t>2</w:t>
      </w:r>
      <w:r w:rsidR="0024220A">
        <w:rPr>
          <w:rFonts w:asciiTheme="minorHAnsi" w:hAnsiTheme="minorHAnsi"/>
          <w:b/>
          <w:sz w:val="21"/>
          <w:szCs w:val="21"/>
        </w:rPr>
        <w:t>4</w:t>
      </w:r>
    </w:p>
    <w:p w14:paraId="5D97B037" w14:textId="77777777" w:rsidR="00F26278" w:rsidRDefault="00F26278" w:rsidP="00DC02D0">
      <w:pPr>
        <w:pStyle w:val="Tekstpodstawowy"/>
        <w:spacing w:line="276" w:lineRule="auto"/>
        <w:jc w:val="center"/>
        <w:rPr>
          <w:rFonts w:asciiTheme="minorHAnsi" w:hAnsiTheme="minorHAnsi"/>
          <w:b/>
          <w:sz w:val="21"/>
          <w:szCs w:val="21"/>
        </w:rPr>
      </w:pPr>
    </w:p>
    <w:p w14:paraId="558C5C09" w14:textId="6F0D7CAC" w:rsidR="00F57621" w:rsidRPr="00DC02D0" w:rsidRDefault="00F57621" w:rsidP="00DC02D0">
      <w:pPr>
        <w:pStyle w:val="Tekstpodstawowy"/>
        <w:spacing w:line="276" w:lineRule="auto"/>
        <w:jc w:val="center"/>
        <w:rPr>
          <w:rFonts w:asciiTheme="minorHAnsi" w:hAnsiTheme="minorHAnsi"/>
          <w:b/>
          <w:sz w:val="21"/>
          <w:szCs w:val="21"/>
          <w:lang w:val="pl-PL"/>
        </w:rPr>
      </w:pPr>
      <w:r w:rsidRPr="00F26278">
        <w:rPr>
          <w:rFonts w:asciiTheme="minorHAnsi" w:hAnsiTheme="minorHAnsi"/>
          <w:b/>
          <w:sz w:val="21"/>
          <w:szCs w:val="21"/>
        </w:rPr>
        <w:t>CENOWO-ILOŚCIOWY WYKAZ</w:t>
      </w:r>
      <w:r w:rsidR="00F26278" w:rsidRPr="00F26278">
        <w:rPr>
          <w:rFonts w:asciiTheme="minorHAnsi" w:hAnsiTheme="minorHAnsi"/>
          <w:b/>
          <w:sz w:val="21"/>
          <w:szCs w:val="21"/>
          <w:lang w:val="pl-PL"/>
        </w:rPr>
        <w:t xml:space="preserve"> ASORTYMENTU</w:t>
      </w:r>
    </w:p>
    <w:p w14:paraId="0EA7BBEA" w14:textId="77777777" w:rsidR="004F1E0A" w:rsidRDefault="004F1E0A" w:rsidP="00DC02D0">
      <w:pPr>
        <w:spacing w:line="276" w:lineRule="auto"/>
        <w:jc w:val="both"/>
        <w:rPr>
          <w:rFonts w:asciiTheme="minorHAnsi" w:hAnsiTheme="minorHAnsi"/>
          <w:b/>
          <w:bCs/>
          <w:i/>
          <w:iCs/>
          <w:sz w:val="21"/>
          <w:szCs w:val="21"/>
        </w:rPr>
      </w:pPr>
    </w:p>
    <w:p w14:paraId="3A9DF72B" w14:textId="3C364FFF" w:rsidR="00F57621" w:rsidRPr="009A491B" w:rsidRDefault="00F57621" w:rsidP="00DC02D0">
      <w:pPr>
        <w:spacing w:line="276" w:lineRule="auto"/>
        <w:jc w:val="both"/>
        <w:rPr>
          <w:rFonts w:asciiTheme="minorHAnsi" w:hAnsiTheme="minorHAnsi"/>
          <w:bCs/>
          <w:i/>
          <w:iCs/>
          <w:sz w:val="21"/>
          <w:szCs w:val="21"/>
        </w:rPr>
      </w:pPr>
      <w:r w:rsidRPr="00DC02D0">
        <w:rPr>
          <w:rFonts w:asciiTheme="minorHAnsi" w:hAnsiTheme="minorHAnsi"/>
          <w:b/>
          <w:bCs/>
          <w:i/>
          <w:iCs/>
          <w:sz w:val="21"/>
          <w:szCs w:val="21"/>
        </w:rPr>
        <w:t xml:space="preserve">UWAGA: </w:t>
      </w:r>
      <w:r w:rsidRPr="00DC02D0">
        <w:rPr>
          <w:rFonts w:asciiTheme="minorHAnsi" w:hAnsiTheme="minorHAnsi"/>
          <w:bCs/>
          <w:i/>
          <w:iCs/>
          <w:sz w:val="21"/>
          <w:szCs w:val="21"/>
        </w:rPr>
        <w:t>przedmiotowy wykaz zgodny będzie z wykazem przedstawionym w „Formularzu cenowym”</w:t>
      </w:r>
    </w:p>
    <w:sectPr w:rsidR="00F57621" w:rsidRPr="009A491B"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F8BE" w14:textId="77777777" w:rsidR="004066D4" w:rsidRDefault="004066D4">
      <w:r>
        <w:separator/>
      </w:r>
    </w:p>
  </w:endnote>
  <w:endnote w:type="continuationSeparator" w:id="0">
    <w:p w14:paraId="308FAF0E" w14:textId="77777777" w:rsidR="004066D4" w:rsidRDefault="0040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B07" w14:textId="77777777" w:rsidR="0024220A"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24220A" w:rsidRDefault="0024220A"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E1B" w14:textId="77777777" w:rsidR="00CE2858" w:rsidRDefault="00CE2858" w:rsidP="0089022D">
    <w:pPr>
      <w:pStyle w:val="Stopka"/>
      <w:jc w:val="right"/>
      <w:rPr>
        <w:rFonts w:asciiTheme="minorHAnsi" w:hAnsiTheme="minorHAnsi"/>
        <w:b/>
        <w:sz w:val="16"/>
      </w:rPr>
    </w:pPr>
  </w:p>
  <w:p w14:paraId="48B34DA1" w14:textId="77777777" w:rsidR="00CE2858" w:rsidRDefault="00CE2858" w:rsidP="0089022D">
    <w:pPr>
      <w:pStyle w:val="Stopka"/>
      <w:jc w:val="right"/>
      <w:rPr>
        <w:rFonts w:asciiTheme="minorHAnsi" w:hAnsiTheme="minorHAnsi"/>
        <w:b/>
        <w:sz w:val="16"/>
      </w:rPr>
    </w:pPr>
  </w:p>
  <w:p w14:paraId="21B601F1" w14:textId="77777777" w:rsidR="0024220A" w:rsidRPr="00DB6974" w:rsidRDefault="00CC79ED" w:rsidP="0089022D">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572FDA">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A3E1" w14:textId="77777777" w:rsidR="004066D4" w:rsidRDefault="004066D4">
      <w:r>
        <w:separator/>
      </w:r>
    </w:p>
  </w:footnote>
  <w:footnote w:type="continuationSeparator" w:id="0">
    <w:p w14:paraId="7B4804A9" w14:textId="77777777" w:rsidR="004066D4" w:rsidRDefault="0040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344" w14:textId="192F8D71" w:rsidR="001222D7" w:rsidRDefault="00DE45DF">
    <w:pPr>
      <w:pStyle w:val="Nagwek"/>
    </w:pPr>
    <w:r>
      <w:rPr>
        <w:noProof/>
      </w:rPr>
      <w:pict w14:anchorId="1C057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7" o:spid="_x0000_s1036"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0CEE" w14:textId="50007DDD" w:rsidR="00F31DC4" w:rsidRPr="006B5EAA" w:rsidRDefault="00DE45DF" w:rsidP="00F31DC4">
    <w:pPr>
      <w:pBdr>
        <w:bottom w:val="single" w:sz="6" w:space="1" w:color="auto"/>
      </w:pBdr>
      <w:rPr>
        <w:rFonts w:asciiTheme="minorHAnsi" w:hAnsiTheme="minorHAnsi" w:cstheme="minorHAnsi"/>
        <w:b/>
        <w:spacing w:val="42"/>
        <w:sz w:val="20"/>
        <w:szCs w:val="20"/>
      </w:rPr>
    </w:pPr>
    <w:r>
      <w:rPr>
        <w:rFonts w:asciiTheme="minorHAnsi" w:hAnsiTheme="minorHAnsi" w:cstheme="minorHAnsi"/>
        <w:noProof/>
      </w:rPr>
      <w:pict w14:anchorId="72BD6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8" o:spid="_x0000_s1037"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F31DC4" w:rsidRPr="006B5EAA">
      <w:rPr>
        <w:rFonts w:asciiTheme="minorHAnsi" w:hAnsiTheme="minorHAnsi" w:cstheme="minorHAnsi"/>
        <w:b/>
        <w:spacing w:val="42"/>
        <w:sz w:val="20"/>
        <w:szCs w:val="20"/>
      </w:rPr>
      <w:t xml:space="preserve">Oznaczenie zamówienia: </w:t>
    </w:r>
    <w:r w:rsidR="00242B87">
      <w:rPr>
        <w:rFonts w:asciiTheme="minorHAnsi" w:hAnsiTheme="minorHAnsi" w:cstheme="minorHAnsi"/>
        <w:b/>
        <w:spacing w:val="42"/>
        <w:sz w:val="20"/>
        <w:szCs w:val="20"/>
      </w:rPr>
      <w:t>7</w:t>
    </w:r>
    <w:r w:rsidR="005A4B37" w:rsidRPr="0062038B">
      <w:rPr>
        <w:rFonts w:asciiTheme="minorHAnsi" w:hAnsiTheme="minorHAnsi" w:cstheme="minorHAnsi"/>
        <w:b/>
        <w:spacing w:val="42"/>
        <w:sz w:val="18"/>
        <w:szCs w:val="18"/>
      </w:rPr>
      <w:t>/202</w:t>
    </w:r>
    <w:r w:rsidR="003629F3">
      <w:rPr>
        <w:rFonts w:asciiTheme="minorHAnsi" w:hAnsiTheme="minorHAnsi" w:cstheme="minorHAnsi"/>
        <w:b/>
        <w:spacing w:val="42"/>
        <w:sz w:val="18"/>
        <w:szCs w:val="18"/>
      </w:rPr>
      <w:t>4</w:t>
    </w:r>
    <w:r w:rsidR="005A4B37" w:rsidRPr="0062038B">
      <w:rPr>
        <w:rFonts w:asciiTheme="minorHAnsi" w:hAnsiTheme="minorHAnsi" w:cstheme="minorHAnsi"/>
        <w:b/>
        <w:spacing w:val="42"/>
        <w:sz w:val="18"/>
        <w:szCs w:val="18"/>
      </w:rPr>
      <w:t>/TM/KP</w:t>
    </w:r>
  </w:p>
  <w:p w14:paraId="43187454" w14:textId="77777777" w:rsidR="00CE2858" w:rsidRPr="00DC02D0" w:rsidRDefault="00CE2858">
    <w:pPr>
      <w:pStyle w:val="Nagwek"/>
      <w:rPr>
        <w:rFonts w:asciiTheme="minorHAnsi" w:hAnsiTheme="minorHAnsi"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6D11" w14:textId="460996B3" w:rsidR="00F67604" w:rsidRDefault="00DE45DF" w:rsidP="006D3B6E">
    <w:pPr>
      <w:jc w:val="right"/>
      <w:rPr>
        <w:rFonts w:asciiTheme="minorHAnsi" w:hAnsiTheme="minorHAnsi" w:cstheme="minorHAnsi"/>
        <w:b/>
        <w:sz w:val="20"/>
        <w:szCs w:val="20"/>
      </w:rPr>
    </w:pPr>
    <w:r>
      <w:rPr>
        <w:noProof/>
      </w:rPr>
      <w:pict w14:anchorId="133DD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6" o:spid="_x0000_s1035"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6D3B6E" w:rsidRPr="00A531A3">
      <w:rPr>
        <w:rFonts w:asciiTheme="minorHAnsi" w:hAnsiTheme="minorHAnsi" w:cstheme="minorHAnsi"/>
        <w:b/>
        <w:sz w:val="20"/>
        <w:szCs w:val="20"/>
      </w:rPr>
      <w:t xml:space="preserve">Załącznik nr </w:t>
    </w:r>
    <w:r w:rsidR="00F67604">
      <w:rPr>
        <w:rFonts w:asciiTheme="minorHAnsi" w:hAnsiTheme="minorHAnsi" w:cstheme="minorHAnsi"/>
        <w:b/>
        <w:sz w:val="20"/>
        <w:szCs w:val="20"/>
      </w:rPr>
      <w:t>1</w:t>
    </w:r>
    <w:r w:rsidR="00242B87">
      <w:rPr>
        <w:rFonts w:asciiTheme="minorHAnsi" w:hAnsiTheme="minorHAnsi" w:cstheme="minorHAnsi"/>
        <w:b/>
        <w:sz w:val="20"/>
        <w:szCs w:val="20"/>
      </w:rPr>
      <w:t xml:space="preserve"> SWZ</w:t>
    </w:r>
  </w:p>
  <w:p w14:paraId="5BB752BF" w14:textId="4B5326B3" w:rsidR="00A531A3" w:rsidRPr="00A531A3" w:rsidRDefault="00A531A3" w:rsidP="00A531A3">
    <w:pPr>
      <w:pBdr>
        <w:bottom w:val="single" w:sz="6" w:space="1" w:color="auto"/>
      </w:pBdr>
      <w:rPr>
        <w:rFonts w:asciiTheme="minorHAnsi" w:hAnsiTheme="minorHAnsi" w:cstheme="minorHAnsi"/>
        <w:b/>
        <w:spacing w:val="42"/>
        <w:sz w:val="20"/>
        <w:szCs w:val="20"/>
      </w:rPr>
    </w:pPr>
    <w:r w:rsidRPr="00A531A3">
      <w:rPr>
        <w:rFonts w:asciiTheme="minorHAnsi" w:hAnsiTheme="minorHAnsi" w:cstheme="minorHAnsi"/>
        <w:b/>
        <w:sz w:val="20"/>
        <w:szCs w:val="20"/>
      </w:rPr>
      <w:t xml:space="preserve">Oznaczenie zamówienia: </w:t>
    </w:r>
    <w:r w:rsidR="00242B87">
      <w:rPr>
        <w:rFonts w:asciiTheme="minorHAnsi" w:hAnsiTheme="minorHAnsi" w:cstheme="minorHAnsi"/>
        <w:b/>
        <w:sz w:val="20"/>
        <w:szCs w:val="20"/>
      </w:rPr>
      <w:t>7</w:t>
    </w:r>
    <w:r w:rsidR="005A4B37" w:rsidRPr="005A4B37">
      <w:rPr>
        <w:rFonts w:asciiTheme="minorHAnsi" w:hAnsiTheme="minorHAnsi" w:cstheme="minorHAnsi"/>
        <w:b/>
        <w:sz w:val="20"/>
        <w:szCs w:val="20"/>
      </w:rPr>
      <w:t>/202</w:t>
    </w:r>
    <w:r w:rsidR="003629F3">
      <w:rPr>
        <w:rFonts w:asciiTheme="minorHAnsi" w:hAnsiTheme="minorHAnsi" w:cstheme="minorHAnsi"/>
        <w:b/>
        <w:sz w:val="20"/>
        <w:szCs w:val="20"/>
      </w:rPr>
      <w:t>4</w:t>
    </w:r>
    <w:r w:rsidR="005A4B37" w:rsidRPr="005A4B37">
      <w:rPr>
        <w:rFonts w:asciiTheme="minorHAnsi" w:hAnsiTheme="minorHAnsi" w:cstheme="minorHAnsi"/>
        <w:b/>
        <w:sz w:val="20"/>
        <w:szCs w:val="20"/>
      </w:rPr>
      <w:t>/TM/KP</w:t>
    </w:r>
  </w:p>
  <w:p w14:paraId="2631B3C8" w14:textId="77777777" w:rsidR="0024220A" w:rsidRPr="00A531A3" w:rsidRDefault="0024220A"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38F39C8"/>
    <w:multiLevelType w:val="hybridMultilevel"/>
    <w:tmpl w:val="65CA8836"/>
    <w:lvl w:ilvl="0" w:tplc="003432F4">
      <w:start w:val="1"/>
      <w:numFmt w:val="decimal"/>
      <w:lvlText w:val="%1)"/>
      <w:lvlJc w:val="left"/>
      <w:pPr>
        <w:tabs>
          <w:tab w:val="num" w:pos="1440"/>
        </w:tabs>
        <w:ind w:left="14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04A57"/>
    <w:multiLevelType w:val="multilevel"/>
    <w:tmpl w:val="FF4005B6"/>
    <w:lvl w:ilvl="0">
      <w:start w:val="1"/>
      <w:numFmt w:val="decimal"/>
      <w:lvlText w:val="%1."/>
      <w:lvlJc w:val="left"/>
      <w:pPr>
        <w:tabs>
          <w:tab w:val="num" w:pos="792"/>
        </w:tabs>
        <w:ind w:left="792" w:hanging="432"/>
      </w:pPr>
      <w:rPr>
        <w:b w:val="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ascii="Comic Sans MS" w:eastAsia="Times New Roman" w:hAnsi="Comic Sans MS" w:cs="Tahoma" w:hint="default"/>
        <w:b w:val="0"/>
        <w:sz w:val="24"/>
        <w:szCs w:val="24"/>
      </w:r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010C4E"/>
    <w:multiLevelType w:val="hybridMultilevel"/>
    <w:tmpl w:val="87D2E766"/>
    <w:lvl w:ilvl="0" w:tplc="FFFFFFFF">
      <w:start w:val="1"/>
      <w:numFmt w:val="decimal"/>
      <w:lvlText w:val="%1."/>
      <w:lvlJc w:val="left"/>
      <w:pPr>
        <w:tabs>
          <w:tab w:val="num" w:pos="720"/>
        </w:tabs>
        <w:ind w:left="720" w:hanging="360"/>
      </w:pPr>
    </w:lvl>
    <w:lvl w:ilvl="1" w:tplc="2E1AF1A0">
      <w:start w:val="1"/>
      <w:numFmt w:val="decimal"/>
      <w:lvlText w:val="%2)"/>
      <w:lvlJc w:val="left"/>
      <w:pPr>
        <w:tabs>
          <w:tab w:val="num" w:pos="1440"/>
        </w:tabs>
        <w:ind w:left="1440" w:hanging="360"/>
      </w:pPr>
      <w:rPr>
        <w:rFonts w:ascii="Tahoma" w:eastAsia="Times New Roman" w:hAnsi="Tahoma" w:cs="Tahoma"/>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F6D6D0E"/>
    <w:multiLevelType w:val="hybridMultilevel"/>
    <w:tmpl w:val="6BA4074E"/>
    <w:lvl w:ilvl="0" w:tplc="0415000F">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11">
      <w:start w:val="1"/>
      <w:numFmt w:val="decimal"/>
      <w:lvlText w:val="%4)"/>
      <w:lvlJc w:val="left"/>
      <w:pPr>
        <w:tabs>
          <w:tab w:val="num" w:pos="3240"/>
        </w:tabs>
        <w:ind w:left="3240" w:hanging="360"/>
      </w:pPr>
    </w:lvl>
    <w:lvl w:ilvl="4" w:tplc="DBA27292">
      <w:start w:val="1"/>
      <w:numFmt w:val="lowerLetter"/>
      <w:lvlText w:val="%5)"/>
      <w:lvlJc w:val="left"/>
      <w:pPr>
        <w:tabs>
          <w:tab w:val="num" w:pos="3960"/>
        </w:tabs>
        <w:ind w:left="3960" w:hanging="360"/>
      </w:pPr>
      <w:rPr>
        <w:rFonts w:asciiTheme="minorHAnsi" w:eastAsia="Times New Roman" w:hAnsiTheme="minorHAnsi" w:cs="Times New Roman"/>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350173D"/>
    <w:multiLevelType w:val="hybridMultilevel"/>
    <w:tmpl w:val="5FF82754"/>
    <w:lvl w:ilvl="0" w:tplc="57561A68">
      <w:start w:val="1"/>
      <w:numFmt w:val="decimal"/>
      <w:lvlText w:val="%1."/>
      <w:lvlJc w:val="left"/>
      <w:pPr>
        <w:tabs>
          <w:tab w:val="num" w:pos="360"/>
        </w:tabs>
        <w:ind w:left="360" w:hanging="360"/>
      </w:pPr>
      <w:rPr>
        <w:rFonts w:hint="default"/>
        <w:b w:val="0"/>
        <w:i w:val="0"/>
        <w:strike w:val="0"/>
      </w:rPr>
    </w:lvl>
    <w:lvl w:ilvl="1" w:tplc="9D264DA2">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11">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6F446BC"/>
    <w:multiLevelType w:val="hybridMultilevel"/>
    <w:tmpl w:val="4C54C536"/>
    <w:lvl w:ilvl="0" w:tplc="1BF61B22">
      <w:start w:val="1"/>
      <w:numFmt w:val="lowerLetter"/>
      <w:lvlText w:val="%1)"/>
      <w:lvlJc w:val="left"/>
      <w:pPr>
        <w:tabs>
          <w:tab w:val="num" w:pos="1260"/>
        </w:tabs>
        <w:ind w:left="12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9D0AAB"/>
    <w:multiLevelType w:val="hybridMultilevel"/>
    <w:tmpl w:val="FFDA0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952A7"/>
    <w:multiLevelType w:val="hybridMultilevel"/>
    <w:tmpl w:val="F5BCB8AE"/>
    <w:lvl w:ilvl="0" w:tplc="70D4136A">
      <w:start w:val="1"/>
      <w:numFmt w:val="lowerLetter"/>
      <w:lvlText w:val="%1)"/>
      <w:lvlJc w:val="left"/>
      <w:pPr>
        <w:tabs>
          <w:tab w:val="num" w:pos="4500"/>
        </w:tabs>
        <w:ind w:left="4500" w:hanging="360"/>
      </w:pPr>
      <w:rPr>
        <w:rFonts w:ascii="Calibri" w:hAnsi="Calibri" w:cs="Calibri" w:hint="default"/>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A0118"/>
    <w:multiLevelType w:val="hybridMultilevel"/>
    <w:tmpl w:val="7932D322"/>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64DEF4EC">
      <w:start w:val="1"/>
      <w:numFmt w:val="decimal"/>
      <w:lvlText w:val="%2)"/>
      <w:lvlJc w:val="left"/>
      <w:pPr>
        <w:tabs>
          <w:tab w:val="num" w:pos="1068"/>
        </w:tabs>
        <w:ind w:left="1068" w:hanging="360"/>
      </w:pPr>
      <w:rPr>
        <w:rFonts w:asciiTheme="minorHAnsi" w:eastAsia="Times New Roman" w:hAnsiTheme="minorHAnsi" w:cstheme="minorHAnsi"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B035FE6"/>
    <w:multiLevelType w:val="hybridMultilevel"/>
    <w:tmpl w:val="2ED6580A"/>
    <w:lvl w:ilvl="0" w:tplc="1FC8C35C">
      <w:start w:val="1"/>
      <w:numFmt w:val="lowerLetter"/>
      <w:lvlText w:val="%1)"/>
      <w:lvlJc w:val="left"/>
      <w:pPr>
        <w:tabs>
          <w:tab w:val="num" w:pos="378"/>
        </w:tabs>
        <w:ind w:left="378" w:hanging="390"/>
      </w:pPr>
      <w:rPr>
        <w:rFonts w:ascii="Georgia" w:eastAsia="Times New Roman" w:hAnsi="Georgia" w:cs="Arial" w:hint="default"/>
        <w:b w:val="0"/>
        <w:i w:val="0"/>
        <w:sz w:val="22"/>
        <w:szCs w:val="22"/>
      </w:rPr>
    </w:lvl>
    <w:lvl w:ilvl="1" w:tplc="E27E8332">
      <w:start w:val="1"/>
      <w:numFmt w:val="decimal"/>
      <w:lvlText w:val="%2)"/>
      <w:lvlJc w:val="left"/>
      <w:pPr>
        <w:tabs>
          <w:tab w:val="num" w:pos="1068"/>
        </w:tabs>
        <w:ind w:left="1068" w:hanging="360"/>
      </w:pPr>
      <w:rPr>
        <w:rFonts w:asciiTheme="minorHAnsi" w:eastAsia="Times New Roman" w:hAnsiTheme="minorHAnsi" w:cs="Tahoma"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6D13CA2"/>
    <w:multiLevelType w:val="hybridMultilevel"/>
    <w:tmpl w:val="00C4CA28"/>
    <w:lvl w:ilvl="0" w:tplc="B5A890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A6250A"/>
    <w:multiLevelType w:val="hybridMultilevel"/>
    <w:tmpl w:val="712C21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9721CD4"/>
    <w:multiLevelType w:val="hybridMultilevel"/>
    <w:tmpl w:val="8ACC5AAE"/>
    <w:lvl w:ilvl="0" w:tplc="59D497B2">
      <w:start w:val="1"/>
      <w:numFmt w:val="decimal"/>
      <w:lvlText w:val="%1)"/>
      <w:lvlJc w:val="left"/>
      <w:pPr>
        <w:ind w:left="720" w:hanging="360"/>
      </w:pPr>
      <w:rPr>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7764C4"/>
    <w:multiLevelType w:val="hybridMultilevel"/>
    <w:tmpl w:val="009472BE"/>
    <w:lvl w:ilvl="0" w:tplc="7F38155E">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C454A7"/>
    <w:multiLevelType w:val="hybridMultilevel"/>
    <w:tmpl w:val="72A46F2E"/>
    <w:lvl w:ilvl="0" w:tplc="ADAE81E0">
      <w:start w:val="1"/>
      <w:numFmt w:val="lowerLetter"/>
      <w:lvlText w:val="%1)"/>
      <w:lvlJc w:val="left"/>
      <w:pPr>
        <w:ind w:left="786" w:hanging="360"/>
      </w:pPr>
      <w:rPr>
        <w:rFonts w:asciiTheme="minorHAnsi" w:hAnsiTheme="minorHAnsi" w:cstheme="minorHAnsi" w:hint="default"/>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5F76790"/>
    <w:multiLevelType w:val="multilevel"/>
    <w:tmpl w:val="533EE13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Georgia" w:eastAsia="Times New Roman" w:hAnsi="Georgia"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77C31DB"/>
    <w:multiLevelType w:val="hybridMultilevel"/>
    <w:tmpl w:val="B0D0C318"/>
    <w:lvl w:ilvl="0" w:tplc="071612C2">
      <w:start w:val="1"/>
      <w:numFmt w:val="decimal"/>
      <w:lvlText w:val="%1)"/>
      <w:lvlJc w:val="left"/>
      <w:pPr>
        <w:tabs>
          <w:tab w:val="num" w:pos="530"/>
        </w:tabs>
        <w:ind w:left="530" w:hanging="360"/>
      </w:pPr>
      <w:rPr>
        <w:rFonts w:asciiTheme="minorHAnsi" w:eastAsia="Times New Roman" w:hAnsiTheme="minorHAnsi" w:cstheme="minorHAnsi" w:hint="default"/>
      </w:rPr>
    </w:lvl>
    <w:lvl w:ilvl="1" w:tplc="04150019" w:tentative="1">
      <w:start w:val="1"/>
      <w:numFmt w:val="lowerLetter"/>
      <w:lvlText w:val="%2."/>
      <w:lvlJc w:val="left"/>
      <w:pPr>
        <w:ind w:left="-370" w:hanging="360"/>
      </w:pPr>
    </w:lvl>
    <w:lvl w:ilvl="2" w:tplc="0415001B" w:tentative="1">
      <w:start w:val="1"/>
      <w:numFmt w:val="lowerRoman"/>
      <w:lvlText w:val="%3."/>
      <w:lvlJc w:val="right"/>
      <w:pPr>
        <w:ind w:left="350" w:hanging="180"/>
      </w:pPr>
    </w:lvl>
    <w:lvl w:ilvl="3" w:tplc="0415000F" w:tentative="1">
      <w:start w:val="1"/>
      <w:numFmt w:val="decimal"/>
      <w:lvlText w:val="%4."/>
      <w:lvlJc w:val="left"/>
      <w:pPr>
        <w:ind w:left="1070" w:hanging="360"/>
      </w:pPr>
    </w:lvl>
    <w:lvl w:ilvl="4" w:tplc="04150019" w:tentative="1">
      <w:start w:val="1"/>
      <w:numFmt w:val="lowerLetter"/>
      <w:lvlText w:val="%5."/>
      <w:lvlJc w:val="left"/>
      <w:pPr>
        <w:ind w:left="1790" w:hanging="360"/>
      </w:pPr>
    </w:lvl>
    <w:lvl w:ilvl="5" w:tplc="0415001B" w:tentative="1">
      <w:start w:val="1"/>
      <w:numFmt w:val="lowerRoman"/>
      <w:lvlText w:val="%6."/>
      <w:lvlJc w:val="right"/>
      <w:pPr>
        <w:ind w:left="2510" w:hanging="180"/>
      </w:pPr>
    </w:lvl>
    <w:lvl w:ilvl="6" w:tplc="0415000F" w:tentative="1">
      <w:start w:val="1"/>
      <w:numFmt w:val="decimal"/>
      <w:lvlText w:val="%7."/>
      <w:lvlJc w:val="left"/>
      <w:pPr>
        <w:ind w:left="3230" w:hanging="360"/>
      </w:pPr>
    </w:lvl>
    <w:lvl w:ilvl="7" w:tplc="04150019" w:tentative="1">
      <w:start w:val="1"/>
      <w:numFmt w:val="lowerLetter"/>
      <w:lvlText w:val="%8."/>
      <w:lvlJc w:val="left"/>
      <w:pPr>
        <w:ind w:left="3950" w:hanging="360"/>
      </w:pPr>
    </w:lvl>
    <w:lvl w:ilvl="8" w:tplc="0415001B" w:tentative="1">
      <w:start w:val="1"/>
      <w:numFmt w:val="lowerRoman"/>
      <w:lvlText w:val="%9."/>
      <w:lvlJc w:val="right"/>
      <w:pPr>
        <w:ind w:left="4670" w:hanging="180"/>
      </w:pPr>
    </w:lvl>
  </w:abstractNum>
  <w:abstractNum w:abstractNumId="19" w15:restartNumberingAfterBreak="0">
    <w:nsid w:val="4B3322D9"/>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0D47AD"/>
    <w:multiLevelType w:val="hybridMultilevel"/>
    <w:tmpl w:val="0E24FEF2"/>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57C7307D"/>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19B3EAA"/>
    <w:multiLevelType w:val="hybridMultilevel"/>
    <w:tmpl w:val="AE625842"/>
    <w:lvl w:ilvl="0" w:tplc="7A548400">
      <w:start w:val="1"/>
      <w:numFmt w:val="decimal"/>
      <w:lvlText w:val="%1)"/>
      <w:lvlJc w:val="left"/>
      <w:pPr>
        <w:tabs>
          <w:tab w:val="num" w:pos="720"/>
        </w:tabs>
        <w:ind w:left="720" w:hanging="360"/>
      </w:pPr>
      <w:rPr>
        <w:rFonts w:ascii="Tahoma" w:eastAsia="Times New Roman" w:hAnsi="Tahoma" w:cs="Tahoma" w:hint="default"/>
      </w:rPr>
    </w:lvl>
    <w:lvl w:ilvl="1" w:tplc="11FEC494">
      <w:start w:val="1"/>
      <w:numFmt w:val="lowerLetter"/>
      <w:lvlText w:val="%2)"/>
      <w:lvlJc w:val="left"/>
      <w:pPr>
        <w:tabs>
          <w:tab w:val="num" w:pos="1440"/>
        </w:tabs>
        <w:ind w:left="1440" w:hanging="360"/>
      </w:pPr>
      <w:rPr>
        <w:rFonts w:ascii="Georgia" w:eastAsia="Times New Roman" w:hAnsi="Georgia" w:cs="Times New Roman"/>
        <w:b w:val="0"/>
        <w:color w:val="000000"/>
      </w:rPr>
    </w:lvl>
    <w:lvl w:ilvl="2" w:tplc="53A8B614">
      <w:start w:val="1"/>
      <w:numFmt w:val="lowerLetter"/>
      <w:lvlText w:val="%3)"/>
      <w:lvlJc w:val="left"/>
      <w:pPr>
        <w:tabs>
          <w:tab w:val="num" w:pos="2340"/>
        </w:tabs>
        <w:ind w:left="2340" w:hanging="360"/>
      </w:pPr>
      <w:rPr>
        <w:rFonts w:asciiTheme="minorHAnsi" w:eastAsia="Times New Roman" w:hAnsiTheme="minorHAnsi"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3521FD2"/>
    <w:multiLevelType w:val="hybridMultilevel"/>
    <w:tmpl w:val="E15AC0D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5315737"/>
    <w:multiLevelType w:val="hybridMultilevel"/>
    <w:tmpl w:val="DE04E44E"/>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903DCE"/>
    <w:multiLevelType w:val="hybridMultilevel"/>
    <w:tmpl w:val="D81404D6"/>
    <w:lvl w:ilvl="0" w:tplc="C04461E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B1822C6"/>
    <w:multiLevelType w:val="hybridMultilevel"/>
    <w:tmpl w:val="7AE2A196"/>
    <w:lvl w:ilvl="0" w:tplc="2F1C901A">
      <w:start w:val="1"/>
      <w:numFmt w:val="lowerLetter"/>
      <w:lvlText w:val="%1)"/>
      <w:lvlJc w:val="left"/>
      <w:pPr>
        <w:tabs>
          <w:tab w:val="num" w:pos="1275"/>
        </w:tabs>
        <w:ind w:left="1275" w:hanging="567"/>
      </w:pPr>
      <w:rPr>
        <w:rFonts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9" w15:restartNumberingAfterBreak="0">
    <w:nsid w:val="7B430746"/>
    <w:multiLevelType w:val="hybridMultilevel"/>
    <w:tmpl w:val="12908EEE"/>
    <w:lvl w:ilvl="0" w:tplc="24EA9726">
      <w:start w:val="1"/>
      <w:numFmt w:val="decimal"/>
      <w:lvlText w:val="%1)"/>
      <w:lvlJc w:val="left"/>
      <w:pPr>
        <w:tabs>
          <w:tab w:val="num" w:pos="927"/>
        </w:tabs>
        <w:ind w:left="927" w:hanging="567"/>
      </w:pPr>
      <w:rPr>
        <w:rFonts w:hint="default"/>
      </w:rPr>
    </w:lvl>
    <w:lvl w:ilvl="1" w:tplc="04150019">
      <w:start w:val="1"/>
      <w:numFmt w:val="lowerLetter"/>
      <w:lvlText w:val="%2)"/>
      <w:lvlJc w:val="left"/>
      <w:pPr>
        <w:tabs>
          <w:tab w:val="num" w:pos="1107"/>
        </w:tabs>
        <w:ind w:left="1107" w:hanging="567"/>
      </w:pPr>
      <w:rPr>
        <w:rFonts w:hint="default"/>
      </w:rPr>
    </w:lvl>
    <w:lvl w:ilvl="2" w:tplc="0415001B">
      <w:start w:val="1"/>
      <w:numFmt w:val="decimal"/>
      <w:lvlText w:val="%3."/>
      <w:lvlJc w:val="left"/>
      <w:pPr>
        <w:tabs>
          <w:tab w:val="num" w:pos="530"/>
        </w:tabs>
        <w:ind w:left="530" w:hanging="360"/>
      </w:pPr>
      <w:rPr>
        <w:rFonts w:hint="default"/>
      </w:rPr>
    </w:lvl>
    <w:lvl w:ilvl="3" w:tplc="0415000F">
      <w:start w:val="1"/>
      <w:numFmt w:val="decimal"/>
      <w:lvlText w:val="%4)"/>
      <w:lvlJc w:val="left"/>
      <w:pPr>
        <w:tabs>
          <w:tab w:val="num" w:pos="2956"/>
        </w:tabs>
        <w:ind w:left="2956" w:hanging="360"/>
      </w:pPr>
      <w:rPr>
        <w:rFonts w:ascii="Georgia" w:eastAsia="Times New Roman" w:hAnsi="Georgia" w:cs="Tahoma"/>
      </w:rPr>
    </w:lvl>
    <w:lvl w:ilvl="4" w:tplc="04150019">
      <w:start w:val="1"/>
      <w:numFmt w:val="upperLetter"/>
      <w:lvlText w:val="%5."/>
      <w:lvlJc w:val="left"/>
      <w:pPr>
        <w:tabs>
          <w:tab w:val="num" w:pos="3676"/>
        </w:tabs>
        <w:ind w:left="3676" w:hanging="360"/>
      </w:pPr>
      <w:rPr>
        <w:rFonts w:hint="default"/>
        <w:b w:val="0"/>
      </w:r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30" w15:restartNumberingAfterBreak="0">
    <w:nsid w:val="7C44140B"/>
    <w:multiLevelType w:val="hybridMultilevel"/>
    <w:tmpl w:val="7E0C2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7073F8"/>
    <w:multiLevelType w:val="hybridMultilevel"/>
    <w:tmpl w:val="3698D4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8E78B8"/>
    <w:multiLevelType w:val="hybridMultilevel"/>
    <w:tmpl w:val="DEDACCE6"/>
    <w:lvl w:ilvl="0" w:tplc="04150003">
      <w:start w:val="1"/>
      <w:numFmt w:val="bullet"/>
      <w:lvlText w:val="o"/>
      <w:lvlJc w:val="left"/>
      <w:pPr>
        <w:ind w:left="861" w:hanging="360"/>
      </w:pPr>
      <w:rPr>
        <w:rFonts w:ascii="Courier New" w:hAnsi="Courier New" w:cs="Courier New"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4" w15:restartNumberingAfterBreak="0">
    <w:nsid w:val="7F9D0929"/>
    <w:multiLevelType w:val="hybridMultilevel"/>
    <w:tmpl w:val="D2C8F6DC"/>
    <w:lvl w:ilvl="0" w:tplc="D91EFA3C">
      <w:start w:val="1"/>
      <w:numFmt w:val="decimal"/>
      <w:lvlText w:val="%1."/>
      <w:lvlJc w:val="left"/>
      <w:pPr>
        <w:tabs>
          <w:tab w:val="num" w:pos="735"/>
        </w:tabs>
        <w:ind w:left="735" w:hanging="375"/>
      </w:pPr>
      <w:rPr>
        <w:rFonts w:ascii="Calibri" w:hAnsi="Calibri" w:cs="Tahoma"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991A120C">
      <w:start w:val="1"/>
      <w:numFmt w:val="decimal"/>
      <w:lvlText w:val="%7."/>
      <w:lvlJc w:val="left"/>
      <w:pPr>
        <w:tabs>
          <w:tab w:val="num" w:pos="5040"/>
        </w:tabs>
        <w:ind w:left="5040" w:hanging="360"/>
      </w:pPr>
      <w:rPr>
        <w:rFonts w:ascii="Calibri" w:eastAsia="Times New Roman" w:hAnsi="Calibri"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064913413">
    <w:abstractNumId w:val="0"/>
  </w:num>
  <w:num w:numId="2" w16cid:durableId="6477850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46323">
    <w:abstractNumId w:val="15"/>
  </w:num>
  <w:num w:numId="4" w16cid:durableId="1257716461">
    <w:abstractNumId w:val="10"/>
  </w:num>
  <w:num w:numId="5" w16cid:durableId="5672295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213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231613">
    <w:abstractNumId w:val="13"/>
  </w:num>
  <w:num w:numId="8" w16cid:durableId="1312830264">
    <w:abstractNumId w:val="6"/>
  </w:num>
  <w:num w:numId="9" w16cid:durableId="2803104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398291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6013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7555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9439305">
    <w:abstractNumId w:val="25"/>
  </w:num>
  <w:num w:numId="14" w16cid:durableId="712925342">
    <w:abstractNumId w:val="3"/>
  </w:num>
  <w:num w:numId="15" w16cid:durableId="431903693">
    <w:abstractNumId w:val="4"/>
  </w:num>
  <w:num w:numId="16" w16cid:durableId="1378580158">
    <w:abstractNumId w:val="14"/>
  </w:num>
  <w:num w:numId="17" w16cid:durableId="1481264729">
    <w:abstractNumId w:val="28"/>
  </w:num>
  <w:num w:numId="18" w16cid:durableId="494538319">
    <w:abstractNumId w:val="18"/>
  </w:num>
  <w:num w:numId="19" w16cid:durableId="401677322">
    <w:abstractNumId w:val="8"/>
  </w:num>
  <w:num w:numId="20" w16cid:durableId="1009530278">
    <w:abstractNumId w:val="7"/>
  </w:num>
  <w:num w:numId="21" w16cid:durableId="352809991">
    <w:abstractNumId w:val="9"/>
  </w:num>
  <w:num w:numId="22" w16cid:durableId="942884560">
    <w:abstractNumId w:val="24"/>
  </w:num>
  <w:num w:numId="23" w16cid:durableId="724258599">
    <w:abstractNumId w:val="11"/>
  </w:num>
  <w:num w:numId="24" w16cid:durableId="1794712682">
    <w:abstractNumId w:val="16"/>
  </w:num>
  <w:num w:numId="25" w16cid:durableId="483010541">
    <w:abstractNumId w:val="31"/>
  </w:num>
  <w:num w:numId="26" w16cid:durableId="1525709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5690791">
    <w:abstractNumId w:val="17"/>
  </w:num>
  <w:num w:numId="28" w16cid:durableId="1279794746">
    <w:abstractNumId w:val="5"/>
  </w:num>
  <w:num w:numId="29" w16cid:durableId="11033386">
    <w:abstractNumId w:val="34"/>
  </w:num>
  <w:num w:numId="30" w16cid:durableId="1909680638">
    <w:abstractNumId w:val="29"/>
  </w:num>
  <w:num w:numId="31" w16cid:durableId="960764080">
    <w:abstractNumId w:val="19"/>
  </w:num>
  <w:num w:numId="32" w16cid:durableId="527067714">
    <w:abstractNumId w:val="1"/>
  </w:num>
  <w:num w:numId="33" w16cid:durableId="19130030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8241710">
    <w:abstractNumId w:val="33"/>
  </w:num>
  <w:num w:numId="35" w16cid:durableId="830098858">
    <w:abstractNumId w:val="32"/>
  </w:num>
  <w:num w:numId="36" w16cid:durableId="1690526227">
    <w:abstractNumId w:val="23"/>
  </w:num>
  <w:num w:numId="37" w16cid:durableId="18662086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1023"/>
    <w:rsid w:val="000037A6"/>
    <w:rsid w:val="00004DEE"/>
    <w:rsid w:val="000055D5"/>
    <w:rsid w:val="00006921"/>
    <w:rsid w:val="0001272F"/>
    <w:rsid w:val="00013039"/>
    <w:rsid w:val="00013FCF"/>
    <w:rsid w:val="000234C3"/>
    <w:rsid w:val="0003172F"/>
    <w:rsid w:val="000334F2"/>
    <w:rsid w:val="00034516"/>
    <w:rsid w:val="000401A1"/>
    <w:rsid w:val="0004049E"/>
    <w:rsid w:val="00043AE5"/>
    <w:rsid w:val="00043E9C"/>
    <w:rsid w:val="00045870"/>
    <w:rsid w:val="00047A09"/>
    <w:rsid w:val="0006380F"/>
    <w:rsid w:val="0006482D"/>
    <w:rsid w:val="00067756"/>
    <w:rsid w:val="00067978"/>
    <w:rsid w:val="00067AC0"/>
    <w:rsid w:val="00071428"/>
    <w:rsid w:val="00075099"/>
    <w:rsid w:val="00081A52"/>
    <w:rsid w:val="00087F70"/>
    <w:rsid w:val="00094B2D"/>
    <w:rsid w:val="000965F1"/>
    <w:rsid w:val="000B4E27"/>
    <w:rsid w:val="000B53C0"/>
    <w:rsid w:val="000B7262"/>
    <w:rsid w:val="000C0133"/>
    <w:rsid w:val="000C1BA3"/>
    <w:rsid w:val="000C2A87"/>
    <w:rsid w:val="000C5DB6"/>
    <w:rsid w:val="000D2BDE"/>
    <w:rsid w:val="000D418D"/>
    <w:rsid w:val="000E6C75"/>
    <w:rsid w:val="000F2995"/>
    <w:rsid w:val="000F47FF"/>
    <w:rsid w:val="000F5274"/>
    <w:rsid w:val="00102D5A"/>
    <w:rsid w:val="00116EF3"/>
    <w:rsid w:val="001222D7"/>
    <w:rsid w:val="00131D98"/>
    <w:rsid w:val="001409DB"/>
    <w:rsid w:val="00152CBF"/>
    <w:rsid w:val="00153E1C"/>
    <w:rsid w:val="001627DA"/>
    <w:rsid w:val="00164379"/>
    <w:rsid w:val="00167F15"/>
    <w:rsid w:val="001726E4"/>
    <w:rsid w:val="0017414E"/>
    <w:rsid w:val="00181AB6"/>
    <w:rsid w:val="0018385B"/>
    <w:rsid w:val="001849C8"/>
    <w:rsid w:val="0018714D"/>
    <w:rsid w:val="001A091A"/>
    <w:rsid w:val="001A1601"/>
    <w:rsid w:val="001A1C05"/>
    <w:rsid w:val="001B6020"/>
    <w:rsid w:val="001C2010"/>
    <w:rsid w:val="001D431A"/>
    <w:rsid w:val="001D6707"/>
    <w:rsid w:val="001E5EFC"/>
    <w:rsid w:val="001E7E31"/>
    <w:rsid w:val="001F4540"/>
    <w:rsid w:val="002160A7"/>
    <w:rsid w:val="00216980"/>
    <w:rsid w:val="00220120"/>
    <w:rsid w:val="002231D4"/>
    <w:rsid w:val="002233E4"/>
    <w:rsid w:val="002253E7"/>
    <w:rsid w:val="00225939"/>
    <w:rsid w:val="002404FC"/>
    <w:rsid w:val="0024220A"/>
    <w:rsid w:val="00242B87"/>
    <w:rsid w:val="00253C54"/>
    <w:rsid w:val="00254913"/>
    <w:rsid w:val="00255121"/>
    <w:rsid w:val="00255D80"/>
    <w:rsid w:val="0025715E"/>
    <w:rsid w:val="00257A99"/>
    <w:rsid w:val="0026390D"/>
    <w:rsid w:val="0027014C"/>
    <w:rsid w:val="00280ED0"/>
    <w:rsid w:val="00280F36"/>
    <w:rsid w:val="00286D41"/>
    <w:rsid w:val="00291109"/>
    <w:rsid w:val="002976B2"/>
    <w:rsid w:val="00297F1A"/>
    <w:rsid w:val="002A6003"/>
    <w:rsid w:val="002A6F03"/>
    <w:rsid w:val="002B4066"/>
    <w:rsid w:val="002B4933"/>
    <w:rsid w:val="002B6191"/>
    <w:rsid w:val="002C17E8"/>
    <w:rsid w:val="002C469E"/>
    <w:rsid w:val="002C7482"/>
    <w:rsid w:val="002D430C"/>
    <w:rsid w:val="002E1FD8"/>
    <w:rsid w:val="002E40ED"/>
    <w:rsid w:val="002E6456"/>
    <w:rsid w:val="002F0335"/>
    <w:rsid w:val="002F1F2D"/>
    <w:rsid w:val="003012ED"/>
    <w:rsid w:val="0030212F"/>
    <w:rsid w:val="00305F86"/>
    <w:rsid w:val="00306BF7"/>
    <w:rsid w:val="00310403"/>
    <w:rsid w:val="0032295A"/>
    <w:rsid w:val="00325E29"/>
    <w:rsid w:val="00330B3A"/>
    <w:rsid w:val="003315CE"/>
    <w:rsid w:val="003344A4"/>
    <w:rsid w:val="003372E2"/>
    <w:rsid w:val="00344861"/>
    <w:rsid w:val="00360B89"/>
    <w:rsid w:val="00361A3A"/>
    <w:rsid w:val="00361E3E"/>
    <w:rsid w:val="003629F3"/>
    <w:rsid w:val="00371DFA"/>
    <w:rsid w:val="00384DB7"/>
    <w:rsid w:val="00395C68"/>
    <w:rsid w:val="003A4C3D"/>
    <w:rsid w:val="003A6D1B"/>
    <w:rsid w:val="003B0DF3"/>
    <w:rsid w:val="003B3AED"/>
    <w:rsid w:val="003B4F68"/>
    <w:rsid w:val="003C0458"/>
    <w:rsid w:val="003E5D3C"/>
    <w:rsid w:val="004066D4"/>
    <w:rsid w:val="0041529A"/>
    <w:rsid w:val="004161C7"/>
    <w:rsid w:val="004175C4"/>
    <w:rsid w:val="0043030A"/>
    <w:rsid w:val="004447C2"/>
    <w:rsid w:val="0045174D"/>
    <w:rsid w:val="0046230B"/>
    <w:rsid w:val="00462647"/>
    <w:rsid w:val="0046612A"/>
    <w:rsid w:val="00466E68"/>
    <w:rsid w:val="00467493"/>
    <w:rsid w:val="00470086"/>
    <w:rsid w:val="00472E97"/>
    <w:rsid w:val="00476F44"/>
    <w:rsid w:val="004809BA"/>
    <w:rsid w:val="004831CD"/>
    <w:rsid w:val="00483868"/>
    <w:rsid w:val="00484E8E"/>
    <w:rsid w:val="00492B71"/>
    <w:rsid w:val="00495BEC"/>
    <w:rsid w:val="004A1107"/>
    <w:rsid w:val="004B177A"/>
    <w:rsid w:val="004B691F"/>
    <w:rsid w:val="004C0637"/>
    <w:rsid w:val="004C2B37"/>
    <w:rsid w:val="004C47B5"/>
    <w:rsid w:val="004C4B6A"/>
    <w:rsid w:val="004D0AFF"/>
    <w:rsid w:val="004D21CA"/>
    <w:rsid w:val="004D6EEF"/>
    <w:rsid w:val="004E0618"/>
    <w:rsid w:val="004E1674"/>
    <w:rsid w:val="004E32A8"/>
    <w:rsid w:val="004E3BCD"/>
    <w:rsid w:val="004E4DF3"/>
    <w:rsid w:val="004E68C7"/>
    <w:rsid w:val="004F1260"/>
    <w:rsid w:val="004F1E0A"/>
    <w:rsid w:val="004F308B"/>
    <w:rsid w:val="00501FF9"/>
    <w:rsid w:val="005045A3"/>
    <w:rsid w:val="005235CE"/>
    <w:rsid w:val="005263AF"/>
    <w:rsid w:val="00532EF9"/>
    <w:rsid w:val="005577CA"/>
    <w:rsid w:val="00557A08"/>
    <w:rsid w:val="00564496"/>
    <w:rsid w:val="00565CF9"/>
    <w:rsid w:val="00565E4E"/>
    <w:rsid w:val="00566CC1"/>
    <w:rsid w:val="00571CAB"/>
    <w:rsid w:val="00572FDA"/>
    <w:rsid w:val="00587259"/>
    <w:rsid w:val="00587D7B"/>
    <w:rsid w:val="00591053"/>
    <w:rsid w:val="0059296D"/>
    <w:rsid w:val="00593555"/>
    <w:rsid w:val="005A4B37"/>
    <w:rsid w:val="005A5A05"/>
    <w:rsid w:val="005B50F3"/>
    <w:rsid w:val="005C3A43"/>
    <w:rsid w:val="005C6191"/>
    <w:rsid w:val="005C76F2"/>
    <w:rsid w:val="005F3ED4"/>
    <w:rsid w:val="005F4C11"/>
    <w:rsid w:val="00606489"/>
    <w:rsid w:val="006100B6"/>
    <w:rsid w:val="006128A2"/>
    <w:rsid w:val="00613814"/>
    <w:rsid w:val="00614252"/>
    <w:rsid w:val="0062126D"/>
    <w:rsid w:val="006312D4"/>
    <w:rsid w:val="00632E68"/>
    <w:rsid w:val="006404DB"/>
    <w:rsid w:val="006522A5"/>
    <w:rsid w:val="00652613"/>
    <w:rsid w:val="00657894"/>
    <w:rsid w:val="006614E0"/>
    <w:rsid w:val="00672BAA"/>
    <w:rsid w:val="006755B5"/>
    <w:rsid w:val="00675C96"/>
    <w:rsid w:val="00680046"/>
    <w:rsid w:val="006946CD"/>
    <w:rsid w:val="0069688D"/>
    <w:rsid w:val="006A2530"/>
    <w:rsid w:val="006B18F2"/>
    <w:rsid w:val="006B5EAA"/>
    <w:rsid w:val="006C5C57"/>
    <w:rsid w:val="006C5CAF"/>
    <w:rsid w:val="006C7462"/>
    <w:rsid w:val="006D28FA"/>
    <w:rsid w:val="006D35C6"/>
    <w:rsid w:val="006D3B6E"/>
    <w:rsid w:val="006D77E9"/>
    <w:rsid w:val="006E07C8"/>
    <w:rsid w:val="006E1B06"/>
    <w:rsid w:val="006E3196"/>
    <w:rsid w:val="006E5CC1"/>
    <w:rsid w:val="006E7928"/>
    <w:rsid w:val="006E7DCB"/>
    <w:rsid w:val="006F3F02"/>
    <w:rsid w:val="007015E4"/>
    <w:rsid w:val="00705A87"/>
    <w:rsid w:val="0071526E"/>
    <w:rsid w:val="00717A38"/>
    <w:rsid w:val="007220AF"/>
    <w:rsid w:val="007330AA"/>
    <w:rsid w:val="00742233"/>
    <w:rsid w:val="00744479"/>
    <w:rsid w:val="00744708"/>
    <w:rsid w:val="007466C3"/>
    <w:rsid w:val="00754DCB"/>
    <w:rsid w:val="00763FF6"/>
    <w:rsid w:val="00764C94"/>
    <w:rsid w:val="00775BE8"/>
    <w:rsid w:val="00787A8C"/>
    <w:rsid w:val="007906E8"/>
    <w:rsid w:val="00796378"/>
    <w:rsid w:val="007A0B52"/>
    <w:rsid w:val="007A3B45"/>
    <w:rsid w:val="007A6DF1"/>
    <w:rsid w:val="007B123B"/>
    <w:rsid w:val="007B29A9"/>
    <w:rsid w:val="007C08D8"/>
    <w:rsid w:val="007E1F68"/>
    <w:rsid w:val="007E4CA0"/>
    <w:rsid w:val="007E5692"/>
    <w:rsid w:val="007F350E"/>
    <w:rsid w:val="007F3FFB"/>
    <w:rsid w:val="007F6699"/>
    <w:rsid w:val="00803DD9"/>
    <w:rsid w:val="008053AF"/>
    <w:rsid w:val="00805E3B"/>
    <w:rsid w:val="00823E23"/>
    <w:rsid w:val="00824A6A"/>
    <w:rsid w:val="008308A8"/>
    <w:rsid w:val="00832859"/>
    <w:rsid w:val="00836C7C"/>
    <w:rsid w:val="00840805"/>
    <w:rsid w:val="00841335"/>
    <w:rsid w:val="00843BED"/>
    <w:rsid w:val="00847CC4"/>
    <w:rsid w:val="00855843"/>
    <w:rsid w:val="00860CDB"/>
    <w:rsid w:val="008640F3"/>
    <w:rsid w:val="008709EE"/>
    <w:rsid w:val="0088020D"/>
    <w:rsid w:val="008848DA"/>
    <w:rsid w:val="00884C2A"/>
    <w:rsid w:val="00892604"/>
    <w:rsid w:val="008A2075"/>
    <w:rsid w:val="008A3D44"/>
    <w:rsid w:val="008A5167"/>
    <w:rsid w:val="008B217F"/>
    <w:rsid w:val="008B5D01"/>
    <w:rsid w:val="008B6145"/>
    <w:rsid w:val="008C1E9D"/>
    <w:rsid w:val="008C3453"/>
    <w:rsid w:val="008C3FD5"/>
    <w:rsid w:val="008C4DF0"/>
    <w:rsid w:val="008D0C87"/>
    <w:rsid w:val="008D1DEB"/>
    <w:rsid w:val="008D7916"/>
    <w:rsid w:val="008E05D4"/>
    <w:rsid w:val="008E410C"/>
    <w:rsid w:val="008E5B06"/>
    <w:rsid w:val="008E5C67"/>
    <w:rsid w:val="008E5E68"/>
    <w:rsid w:val="008E758C"/>
    <w:rsid w:val="00901364"/>
    <w:rsid w:val="009027EF"/>
    <w:rsid w:val="00903549"/>
    <w:rsid w:val="009041F5"/>
    <w:rsid w:val="00906233"/>
    <w:rsid w:val="00911300"/>
    <w:rsid w:val="00916D7E"/>
    <w:rsid w:val="009204F4"/>
    <w:rsid w:val="00924878"/>
    <w:rsid w:val="00930F01"/>
    <w:rsid w:val="0094215D"/>
    <w:rsid w:val="00942938"/>
    <w:rsid w:val="009452BE"/>
    <w:rsid w:val="0094760A"/>
    <w:rsid w:val="00963BE8"/>
    <w:rsid w:val="009750E9"/>
    <w:rsid w:val="00982862"/>
    <w:rsid w:val="00990D33"/>
    <w:rsid w:val="009A13DE"/>
    <w:rsid w:val="009A3CBC"/>
    <w:rsid w:val="009A491B"/>
    <w:rsid w:val="009A4BE9"/>
    <w:rsid w:val="009B3D97"/>
    <w:rsid w:val="009C49E8"/>
    <w:rsid w:val="009D0146"/>
    <w:rsid w:val="009F2059"/>
    <w:rsid w:val="009F2EDB"/>
    <w:rsid w:val="009F3349"/>
    <w:rsid w:val="00A228A3"/>
    <w:rsid w:val="00A30B7C"/>
    <w:rsid w:val="00A355ED"/>
    <w:rsid w:val="00A36A70"/>
    <w:rsid w:val="00A425C0"/>
    <w:rsid w:val="00A43CBB"/>
    <w:rsid w:val="00A51510"/>
    <w:rsid w:val="00A52DB3"/>
    <w:rsid w:val="00A531A3"/>
    <w:rsid w:val="00A56136"/>
    <w:rsid w:val="00A57F61"/>
    <w:rsid w:val="00A638E2"/>
    <w:rsid w:val="00A63C39"/>
    <w:rsid w:val="00A677D3"/>
    <w:rsid w:val="00A718E6"/>
    <w:rsid w:val="00A83D2E"/>
    <w:rsid w:val="00A84B13"/>
    <w:rsid w:val="00A86D18"/>
    <w:rsid w:val="00A87E8C"/>
    <w:rsid w:val="00AA11B4"/>
    <w:rsid w:val="00AA6749"/>
    <w:rsid w:val="00AB466D"/>
    <w:rsid w:val="00AB684C"/>
    <w:rsid w:val="00AC70C2"/>
    <w:rsid w:val="00AD1FE2"/>
    <w:rsid w:val="00AD679E"/>
    <w:rsid w:val="00AF0DF8"/>
    <w:rsid w:val="00AF64A5"/>
    <w:rsid w:val="00B009CD"/>
    <w:rsid w:val="00B00E5D"/>
    <w:rsid w:val="00B04648"/>
    <w:rsid w:val="00B076C9"/>
    <w:rsid w:val="00B125A0"/>
    <w:rsid w:val="00B25D2D"/>
    <w:rsid w:val="00B432A2"/>
    <w:rsid w:val="00B46247"/>
    <w:rsid w:val="00B516B7"/>
    <w:rsid w:val="00B541F1"/>
    <w:rsid w:val="00B62397"/>
    <w:rsid w:val="00B62FDE"/>
    <w:rsid w:val="00B714F4"/>
    <w:rsid w:val="00B73383"/>
    <w:rsid w:val="00B920EE"/>
    <w:rsid w:val="00B95701"/>
    <w:rsid w:val="00BB2F2B"/>
    <w:rsid w:val="00BC045F"/>
    <w:rsid w:val="00BC2E97"/>
    <w:rsid w:val="00BC2EFE"/>
    <w:rsid w:val="00BC5C59"/>
    <w:rsid w:val="00BE2FB4"/>
    <w:rsid w:val="00BE432C"/>
    <w:rsid w:val="00BE5478"/>
    <w:rsid w:val="00BF2BC7"/>
    <w:rsid w:val="00BF61AC"/>
    <w:rsid w:val="00C0029B"/>
    <w:rsid w:val="00C00344"/>
    <w:rsid w:val="00C03674"/>
    <w:rsid w:val="00C12EE5"/>
    <w:rsid w:val="00C37DD4"/>
    <w:rsid w:val="00C46916"/>
    <w:rsid w:val="00C46AC9"/>
    <w:rsid w:val="00C52D14"/>
    <w:rsid w:val="00C61EE8"/>
    <w:rsid w:val="00C61F6A"/>
    <w:rsid w:val="00C63F16"/>
    <w:rsid w:val="00C649F2"/>
    <w:rsid w:val="00C67053"/>
    <w:rsid w:val="00C7477F"/>
    <w:rsid w:val="00C77B8B"/>
    <w:rsid w:val="00C92D45"/>
    <w:rsid w:val="00C9544C"/>
    <w:rsid w:val="00CA031E"/>
    <w:rsid w:val="00CB7385"/>
    <w:rsid w:val="00CB7386"/>
    <w:rsid w:val="00CC2C87"/>
    <w:rsid w:val="00CC79ED"/>
    <w:rsid w:val="00CD1886"/>
    <w:rsid w:val="00CD36A7"/>
    <w:rsid w:val="00CD443C"/>
    <w:rsid w:val="00CE2858"/>
    <w:rsid w:val="00CE4DEB"/>
    <w:rsid w:val="00CE67F0"/>
    <w:rsid w:val="00CF1E17"/>
    <w:rsid w:val="00CF5D19"/>
    <w:rsid w:val="00D03B6B"/>
    <w:rsid w:val="00D12C3B"/>
    <w:rsid w:val="00D16579"/>
    <w:rsid w:val="00D16DC4"/>
    <w:rsid w:val="00D27993"/>
    <w:rsid w:val="00D37140"/>
    <w:rsid w:val="00D450BF"/>
    <w:rsid w:val="00D63551"/>
    <w:rsid w:val="00D7184A"/>
    <w:rsid w:val="00D7234F"/>
    <w:rsid w:val="00D7542B"/>
    <w:rsid w:val="00D80A09"/>
    <w:rsid w:val="00D946C4"/>
    <w:rsid w:val="00DA1197"/>
    <w:rsid w:val="00DA5276"/>
    <w:rsid w:val="00DC0027"/>
    <w:rsid w:val="00DC02D0"/>
    <w:rsid w:val="00DC23FB"/>
    <w:rsid w:val="00DE1CEA"/>
    <w:rsid w:val="00DE45DF"/>
    <w:rsid w:val="00DE7B8B"/>
    <w:rsid w:val="00DF0BDD"/>
    <w:rsid w:val="00DF0EB4"/>
    <w:rsid w:val="00DF45DB"/>
    <w:rsid w:val="00E04F49"/>
    <w:rsid w:val="00E064DE"/>
    <w:rsid w:val="00E079C7"/>
    <w:rsid w:val="00E1047C"/>
    <w:rsid w:val="00E13494"/>
    <w:rsid w:val="00E20BB9"/>
    <w:rsid w:val="00E212B8"/>
    <w:rsid w:val="00E22AAE"/>
    <w:rsid w:val="00E2443A"/>
    <w:rsid w:val="00E306D4"/>
    <w:rsid w:val="00E374CA"/>
    <w:rsid w:val="00E5767F"/>
    <w:rsid w:val="00E60280"/>
    <w:rsid w:val="00E603FD"/>
    <w:rsid w:val="00E621D9"/>
    <w:rsid w:val="00E62D50"/>
    <w:rsid w:val="00E75688"/>
    <w:rsid w:val="00E77A10"/>
    <w:rsid w:val="00E77D83"/>
    <w:rsid w:val="00E86791"/>
    <w:rsid w:val="00E8759C"/>
    <w:rsid w:val="00E90F04"/>
    <w:rsid w:val="00EA0935"/>
    <w:rsid w:val="00EA3BFB"/>
    <w:rsid w:val="00EA47A1"/>
    <w:rsid w:val="00EA6115"/>
    <w:rsid w:val="00EC6761"/>
    <w:rsid w:val="00ED0891"/>
    <w:rsid w:val="00ED73EB"/>
    <w:rsid w:val="00EE336A"/>
    <w:rsid w:val="00EF5275"/>
    <w:rsid w:val="00F01535"/>
    <w:rsid w:val="00F05356"/>
    <w:rsid w:val="00F1182F"/>
    <w:rsid w:val="00F26278"/>
    <w:rsid w:val="00F312B0"/>
    <w:rsid w:val="00F31DC4"/>
    <w:rsid w:val="00F377F8"/>
    <w:rsid w:val="00F46516"/>
    <w:rsid w:val="00F5058F"/>
    <w:rsid w:val="00F57621"/>
    <w:rsid w:val="00F651D9"/>
    <w:rsid w:val="00F67604"/>
    <w:rsid w:val="00F7322E"/>
    <w:rsid w:val="00F74F5E"/>
    <w:rsid w:val="00F75B7F"/>
    <w:rsid w:val="00F766B8"/>
    <w:rsid w:val="00F8011A"/>
    <w:rsid w:val="00F94303"/>
    <w:rsid w:val="00F948E4"/>
    <w:rsid w:val="00FA4503"/>
    <w:rsid w:val="00FA783B"/>
    <w:rsid w:val="00FB0AD0"/>
    <w:rsid w:val="00FB3A20"/>
    <w:rsid w:val="00FB5335"/>
    <w:rsid w:val="00FC4906"/>
    <w:rsid w:val="00FC699A"/>
    <w:rsid w:val="00FD373A"/>
    <w:rsid w:val="00FF6552"/>
    <w:rsid w:val="00FF6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4C4B6A"/>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13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36">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20489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D2F9-3868-464F-8AB4-8722BE89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1993</Words>
  <Characters>11958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Stefanowicz Magdalena</cp:lastModifiedBy>
  <cp:revision>284</cp:revision>
  <cp:lastPrinted>2023-02-07T08:18:00Z</cp:lastPrinted>
  <dcterms:created xsi:type="dcterms:W3CDTF">2021-05-31T09:03:00Z</dcterms:created>
  <dcterms:modified xsi:type="dcterms:W3CDTF">2024-01-22T11:43:00Z</dcterms:modified>
</cp:coreProperties>
</file>