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34FF" w14:textId="77777777" w:rsidR="00F76F63" w:rsidRPr="003E0704" w:rsidRDefault="00F76F63" w:rsidP="001804D9">
      <w:pPr>
        <w:jc w:val="center"/>
        <w:rPr>
          <w:b/>
          <w:color w:val="000000" w:themeColor="text1"/>
          <w:sz w:val="34"/>
          <w:szCs w:val="34"/>
        </w:rPr>
      </w:pPr>
    </w:p>
    <w:p w14:paraId="47A1103A" w14:textId="77777777" w:rsidR="00DE2E06" w:rsidRPr="003E0704" w:rsidRDefault="00DE2E06" w:rsidP="001804D9">
      <w:pPr>
        <w:jc w:val="center"/>
        <w:rPr>
          <w:b/>
          <w:color w:val="000000" w:themeColor="text1"/>
          <w:sz w:val="34"/>
          <w:szCs w:val="34"/>
        </w:rPr>
      </w:pPr>
    </w:p>
    <w:p w14:paraId="00000001" w14:textId="7EA629DD" w:rsidR="00680AA1" w:rsidRPr="003E0704" w:rsidRDefault="00F05576" w:rsidP="001804D9">
      <w:pPr>
        <w:jc w:val="center"/>
        <w:rPr>
          <w:b/>
          <w:color w:val="000000" w:themeColor="text1"/>
          <w:sz w:val="34"/>
          <w:szCs w:val="34"/>
        </w:rPr>
      </w:pPr>
      <w:r w:rsidRPr="003E0704">
        <w:rPr>
          <w:b/>
          <w:color w:val="000000" w:themeColor="text1"/>
          <w:sz w:val="34"/>
          <w:szCs w:val="34"/>
        </w:rPr>
        <w:t>SPECYFIKACJA WARUNKÓW ZAMÓWIENIA</w:t>
      </w:r>
    </w:p>
    <w:p w14:paraId="1E1A28A7" w14:textId="32D72A68" w:rsidR="004C138D" w:rsidRPr="003E0704" w:rsidRDefault="004C138D" w:rsidP="001804D9">
      <w:pPr>
        <w:jc w:val="center"/>
        <w:rPr>
          <w:b/>
          <w:color w:val="000000" w:themeColor="text1"/>
          <w:sz w:val="34"/>
          <w:szCs w:val="34"/>
        </w:rPr>
      </w:pPr>
      <w:r w:rsidRPr="003E0704">
        <w:rPr>
          <w:b/>
          <w:color w:val="000000" w:themeColor="text1"/>
          <w:sz w:val="34"/>
          <w:szCs w:val="34"/>
        </w:rPr>
        <w:t>(SWZ)</w:t>
      </w:r>
    </w:p>
    <w:p w14:paraId="00000002" w14:textId="77777777" w:rsidR="00680AA1" w:rsidRPr="003E0704" w:rsidRDefault="00680AA1" w:rsidP="001804D9">
      <w:pPr>
        <w:jc w:val="center"/>
        <w:rPr>
          <w:color w:val="000000" w:themeColor="text1"/>
        </w:rPr>
      </w:pPr>
    </w:p>
    <w:p w14:paraId="00000003" w14:textId="0382AE07" w:rsidR="00680AA1" w:rsidRPr="003E0704" w:rsidRDefault="00680AA1" w:rsidP="001804D9">
      <w:pPr>
        <w:jc w:val="center"/>
        <w:rPr>
          <w:color w:val="000000" w:themeColor="text1"/>
          <w:sz w:val="24"/>
          <w:szCs w:val="24"/>
        </w:rPr>
      </w:pPr>
    </w:p>
    <w:p w14:paraId="475AF8A4" w14:textId="77777777" w:rsidR="004C138D" w:rsidRPr="003E0704" w:rsidRDefault="004C138D" w:rsidP="001804D9">
      <w:pPr>
        <w:jc w:val="center"/>
        <w:rPr>
          <w:color w:val="000000" w:themeColor="text1"/>
          <w:sz w:val="24"/>
          <w:szCs w:val="24"/>
        </w:rPr>
      </w:pPr>
    </w:p>
    <w:p w14:paraId="00000004" w14:textId="77777777" w:rsidR="00680AA1" w:rsidRPr="003E0704" w:rsidRDefault="00F05576" w:rsidP="001804D9">
      <w:pPr>
        <w:jc w:val="center"/>
        <w:rPr>
          <w:b/>
          <w:color w:val="000000" w:themeColor="text1"/>
          <w:sz w:val="32"/>
          <w:szCs w:val="32"/>
        </w:rPr>
      </w:pPr>
      <w:r w:rsidRPr="003E0704">
        <w:rPr>
          <w:b/>
          <w:color w:val="000000" w:themeColor="text1"/>
          <w:sz w:val="32"/>
          <w:szCs w:val="32"/>
        </w:rPr>
        <w:t>ZAMAWIAJĄCY:</w:t>
      </w:r>
    </w:p>
    <w:p w14:paraId="00000005" w14:textId="166CD0F6" w:rsidR="00680AA1" w:rsidRPr="003E0704" w:rsidRDefault="00902D8D" w:rsidP="001804D9">
      <w:pPr>
        <w:jc w:val="center"/>
        <w:rPr>
          <w:b/>
          <w:color w:val="000000" w:themeColor="text1"/>
          <w:sz w:val="32"/>
          <w:szCs w:val="32"/>
        </w:rPr>
      </w:pPr>
      <w:r w:rsidRPr="003E0704">
        <w:rPr>
          <w:b/>
          <w:color w:val="000000" w:themeColor="text1"/>
          <w:sz w:val="32"/>
          <w:szCs w:val="32"/>
        </w:rPr>
        <w:t xml:space="preserve">Gmina Nowy Dwór Gdański </w:t>
      </w:r>
    </w:p>
    <w:p w14:paraId="00000006" w14:textId="77777777" w:rsidR="00680AA1" w:rsidRPr="003E0704" w:rsidRDefault="00680AA1" w:rsidP="001804D9">
      <w:pPr>
        <w:jc w:val="center"/>
        <w:rPr>
          <w:color w:val="000000" w:themeColor="text1"/>
          <w:sz w:val="26"/>
          <w:szCs w:val="26"/>
        </w:rPr>
      </w:pPr>
    </w:p>
    <w:p w14:paraId="10566D82" w14:textId="33ECAAB0" w:rsidR="00A837B0" w:rsidRPr="003E0704" w:rsidRDefault="00AA6890" w:rsidP="001804D9">
      <w:pPr>
        <w:spacing w:before="240"/>
        <w:jc w:val="center"/>
      </w:pPr>
      <w:r w:rsidRPr="003E0704">
        <w:t>z</w:t>
      </w:r>
      <w:r w:rsidR="00F05576" w:rsidRPr="003E0704">
        <w:t xml:space="preserve">aprasza do złożenia oferty w trybie art. 275 pkt </w:t>
      </w:r>
      <w:r w:rsidR="00C54BC5">
        <w:t>2</w:t>
      </w:r>
      <w:r w:rsidR="00F05576" w:rsidRPr="003E0704">
        <w:t xml:space="preserve"> o wartości zamówienia nieprzekraczającej progów unijnych o jakich stanowi art. 3 ustawy z 11 września 2019 r. - Prawo zamówień publicznych (Dz. U. z </w:t>
      </w:r>
      <w:r w:rsidR="006D2C6B">
        <w:t>2023</w:t>
      </w:r>
      <w:r w:rsidR="00F05576" w:rsidRPr="003E0704">
        <w:t xml:space="preserve"> r. poz. </w:t>
      </w:r>
      <w:r w:rsidR="006D2C6B">
        <w:t>1605</w:t>
      </w:r>
      <w:r w:rsidR="00C93854" w:rsidRPr="003E0704">
        <w:t xml:space="preserve"> z </w:t>
      </w:r>
      <w:proofErr w:type="spellStart"/>
      <w:r w:rsidR="00C93854" w:rsidRPr="003E0704">
        <w:t>późn</w:t>
      </w:r>
      <w:proofErr w:type="spellEnd"/>
      <w:r w:rsidR="00C93854" w:rsidRPr="003E0704">
        <w:t>. zm.</w:t>
      </w:r>
      <w:r w:rsidR="00F05576" w:rsidRPr="003E0704">
        <w:t>) – dalej ustawy PZP</w:t>
      </w:r>
      <w:r w:rsidR="00AF5217" w:rsidRPr="003E0704">
        <w:t>,</w:t>
      </w:r>
      <w:r w:rsidR="00F05576" w:rsidRPr="003E0704">
        <w:t xml:space="preserve"> </w:t>
      </w:r>
      <w:r w:rsidR="00AF5217" w:rsidRPr="003E0704">
        <w:br/>
      </w:r>
      <w:r w:rsidR="00F05576" w:rsidRPr="003E0704">
        <w:t>na</w:t>
      </w:r>
      <w:r w:rsidR="00CA0C28" w:rsidRPr="003E0704">
        <w:t xml:space="preserve"> roboty budowlane </w:t>
      </w:r>
      <w:r w:rsidR="00F05576" w:rsidRPr="003E0704">
        <w:t>pn</w:t>
      </w:r>
      <w:r w:rsidR="00CA0C28" w:rsidRPr="003E0704">
        <w:t>.</w:t>
      </w:r>
      <w:r w:rsidR="00F05576" w:rsidRPr="003E0704">
        <w:t>:</w:t>
      </w:r>
      <w:r w:rsidR="00CA0C28" w:rsidRPr="003E0704">
        <w:t xml:space="preserve"> </w:t>
      </w:r>
    </w:p>
    <w:p w14:paraId="3FFBC948" w14:textId="0EC7CDD8" w:rsidR="00E80A89" w:rsidRDefault="00AF5217" w:rsidP="00E80A89">
      <w:pPr>
        <w:spacing w:before="240"/>
        <w:jc w:val="center"/>
        <w:rPr>
          <w:b/>
          <w:color w:val="000000" w:themeColor="text1"/>
          <w:sz w:val="32"/>
          <w:szCs w:val="32"/>
        </w:rPr>
      </w:pPr>
      <w:r w:rsidRPr="003E0704">
        <w:br/>
      </w:r>
    </w:p>
    <w:p w14:paraId="7BF49C2F" w14:textId="77777777" w:rsidR="006D2C6B" w:rsidRPr="006D2C6B" w:rsidRDefault="006D2C6B" w:rsidP="006D2C6B">
      <w:pPr>
        <w:jc w:val="center"/>
        <w:rPr>
          <w:b/>
          <w:color w:val="000000" w:themeColor="text1"/>
          <w:sz w:val="32"/>
          <w:szCs w:val="32"/>
        </w:rPr>
      </w:pPr>
      <w:r w:rsidRPr="006D2C6B">
        <w:rPr>
          <w:b/>
          <w:color w:val="000000" w:themeColor="text1"/>
          <w:sz w:val="32"/>
          <w:szCs w:val="32"/>
        </w:rPr>
        <w:t>Modernizacja oświetlenia</w:t>
      </w:r>
    </w:p>
    <w:p w14:paraId="7218A1D8" w14:textId="77777777" w:rsidR="006D2C6B" w:rsidRPr="006D2C6B" w:rsidRDefault="006D2C6B" w:rsidP="006D2C6B">
      <w:pPr>
        <w:jc w:val="center"/>
        <w:rPr>
          <w:b/>
          <w:color w:val="000000" w:themeColor="text1"/>
          <w:sz w:val="32"/>
          <w:szCs w:val="32"/>
        </w:rPr>
      </w:pPr>
      <w:r w:rsidRPr="006D2C6B">
        <w:rPr>
          <w:b/>
          <w:color w:val="000000" w:themeColor="text1"/>
          <w:sz w:val="32"/>
          <w:szCs w:val="32"/>
        </w:rPr>
        <w:t>wewnętrznego w budynku Zespołu</w:t>
      </w:r>
    </w:p>
    <w:p w14:paraId="0264F7C3" w14:textId="23D3808F" w:rsidR="006D2C6B" w:rsidRDefault="006D2C6B" w:rsidP="006D2C6B">
      <w:pPr>
        <w:jc w:val="center"/>
        <w:rPr>
          <w:b/>
          <w:color w:val="000000" w:themeColor="text1"/>
          <w:sz w:val="32"/>
          <w:szCs w:val="32"/>
        </w:rPr>
      </w:pPr>
      <w:r w:rsidRPr="006D2C6B">
        <w:rPr>
          <w:b/>
          <w:color w:val="000000" w:themeColor="text1"/>
          <w:sz w:val="32"/>
          <w:szCs w:val="32"/>
        </w:rPr>
        <w:t xml:space="preserve">Szkolno - </w:t>
      </w:r>
      <w:r w:rsidR="00E12415" w:rsidRPr="006D2C6B">
        <w:rPr>
          <w:b/>
          <w:color w:val="000000" w:themeColor="text1"/>
          <w:sz w:val="32"/>
          <w:szCs w:val="32"/>
        </w:rPr>
        <w:t>Przedszkoln</w:t>
      </w:r>
      <w:r w:rsidR="00326F86">
        <w:rPr>
          <w:b/>
          <w:color w:val="000000" w:themeColor="text1"/>
          <w:sz w:val="32"/>
          <w:szCs w:val="32"/>
        </w:rPr>
        <w:t>ego</w:t>
      </w:r>
      <w:r w:rsidR="00E12415" w:rsidRPr="006D2C6B">
        <w:rPr>
          <w:b/>
          <w:color w:val="000000" w:themeColor="text1"/>
          <w:sz w:val="32"/>
          <w:szCs w:val="32"/>
        </w:rPr>
        <w:t xml:space="preserve"> </w:t>
      </w:r>
      <w:r w:rsidRPr="006D2C6B">
        <w:rPr>
          <w:b/>
          <w:color w:val="000000" w:themeColor="text1"/>
          <w:sz w:val="32"/>
          <w:szCs w:val="32"/>
        </w:rPr>
        <w:t>w Kmiecinie</w:t>
      </w:r>
    </w:p>
    <w:p w14:paraId="3698F083" w14:textId="77777777" w:rsidR="00E80A89" w:rsidRDefault="00E80A89" w:rsidP="00D64C89">
      <w:pPr>
        <w:jc w:val="center"/>
        <w:rPr>
          <w:b/>
          <w:color w:val="000000" w:themeColor="text1"/>
          <w:sz w:val="32"/>
          <w:szCs w:val="32"/>
        </w:rPr>
      </w:pPr>
    </w:p>
    <w:p w14:paraId="44734A73" w14:textId="77777777" w:rsidR="006D2C6B" w:rsidRPr="00D64C89" w:rsidRDefault="006D2C6B" w:rsidP="00D64C89">
      <w:pPr>
        <w:jc w:val="center"/>
        <w:rPr>
          <w:b/>
          <w:color w:val="000000" w:themeColor="text1"/>
          <w:sz w:val="32"/>
          <w:szCs w:val="32"/>
        </w:rPr>
      </w:pPr>
    </w:p>
    <w:p w14:paraId="00000011" w14:textId="1898A7A1" w:rsidR="00680AA1" w:rsidRPr="003E0704" w:rsidRDefault="00F05576" w:rsidP="001804D9">
      <w:pPr>
        <w:spacing w:before="240"/>
        <w:jc w:val="center"/>
      </w:pPr>
      <w:r w:rsidRPr="003E0704">
        <w:t>Nr postępowania:</w:t>
      </w:r>
      <w:r w:rsidR="00CA0C28" w:rsidRPr="003E0704">
        <w:t xml:space="preserve"> </w:t>
      </w:r>
      <w:r w:rsidR="006D2C6B">
        <w:rPr>
          <w:b/>
          <w:bCs/>
        </w:rPr>
        <w:t>ZP.271.1.2024</w:t>
      </w:r>
    </w:p>
    <w:p w14:paraId="00000012" w14:textId="77777777" w:rsidR="00680AA1" w:rsidRPr="003E0704" w:rsidRDefault="00680AA1" w:rsidP="001804D9">
      <w:pPr>
        <w:jc w:val="center"/>
      </w:pPr>
    </w:p>
    <w:p w14:paraId="00000013" w14:textId="77777777" w:rsidR="00680AA1" w:rsidRPr="003E0704" w:rsidRDefault="00680AA1" w:rsidP="001804D9">
      <w:pPr>
        <w:jc w:val="center"/>
      </w:pPr>
    </w:p>
    <w:p w14:paraId="00000014" w14:textId="77777777" w:rsidR="00680AA1" w:rsidRPr="003E0704" w:rsidRDefault="00680AA1" w:rsidP="001804D9">
      <w:pPr>
        <w:jc w:val="center"/>
      </w:pPr>
    </w:p>
    <w:p w14:paraId="00000015" w14:textId="77777777" w:rsidR="00680AA1" w:rsidRPr="003E0704" w:rsidRDefault="00680AA1" w:rsidP="001804D9">
      <w:pPr>
        <w:jc w:val="center"/>
      </w:pPr>
    </w:p>
    <w:p w14:paraId="297A15FC" w14:textId="77777777" w:rsidR="00CA0C28" w:rsidRPr="003E0704" w:rsidRDefault="00CA0C28" w:rsidP="001804D9">
      <w:pPr>
        <w:suppressAutoHyphens/>
      </w:pPr>
    </w:p>
    <w:p w14:paraId="5F377E21" w14:textId="4453FAFC" w:rsidR="00CA0C28" w:rsidRDefault="00CA0C28" w:rsidP="001804D9">
      <w:pPr>
        <w:suppressAutoHyphens/>
        <w:rPr>
          <w:color w:val="000000"/>
          <w:lang w:eastAsia="ar-SA"/>
        </w:rPr>
      </w:pPr>
      <w:r w:rsidRPr="003E0704">
        <w:tab/>
      </w:r>
      <w:r w:rsidRPr="003E0704">
        <w:tab/>
      </w:r>
      <w:r w:rsidRPr="003E0704">
        <w:tab/>
      </w:r>
      <w:r w:rsidRPr="003E0704">
        <w:tab/>
      </w:r>
      <w:r w:rsidRPr="003E0704">
        <w:tab/>
      </w:r>
      <w:r w:rsidRPr="003E0704">
        <w:tab/>
      </w:r>
      <w:r w:rsidRPr="003E0704">
        <w:tab/>
      </w:r>
      <w:r w:rsidRPr="003E0704">
        <w:tab/>
      </w:r>
      <w:r w:rsidRPr="003E0704">
        <w:rPr>
          <w:color w:val="000000"/>
          <w:lang w:eastAsia="ar-SA"/>
        </w:rPr>
        <w:t>ZATWIERDZAM</w:t>
      </w:r>
    </w:p>
    <w:p w14:paraId="7F32CC55" w14:textId="77777777" w:rsidR="00452089" w:rsidRPr="003E0704" w:rsidRDefault="00452089" w:rsidP="001804D9">
      <w:pPr>
        <w:suppressAutoHyphens/>
        <w:rPr>
          <w:color w:val="000000"/>
          <w:lang w:eastAsia="ar-SA"/>
        </w:rPr>
      </w:pPr>
    </w:p>
    <w:p w14:paraId="4C73C0E8" w14:textId="77777777" w:rsidR="00452089" w:rsidRPr="003E0704" w:rsidRDefault="00452089" w:rsidP="00452089">
      <w:pPr>
        <w:tabs>
          <w:tab w:val="left" w:pos="6300"/>
        </w:tabs>
        <w:suppressAutoHyphens/>
        <w:ind w:right="969"/>
        <w:rPr>
          <w:bCs/>
          <w:color w:val="000000"/>
          <w:sz w:val="16"/>
          <w:lang w:eastAsia="ar-SA"/>
        </w:rPr>
      </w:pPr>
    </w:p>
    <w:p w14:paraId="11C3A9D7" w14:textId="77777777" w:rsidR="00032ABA" w:rsidRPr="003E0704" w:rsidRDefault="00032ABA" w:rsidP="00032ABA">
      <w:pPr>
        <w:suppressAutoHyphens/>
        <w:ind w:left="5040"/>
        <w:rPr>
          <w:color w:val="000000"/>
          <w:lang w:eastAsia="ar-SA"/>
        </w:rPr>
      </w:pPr>
      <w:r w:rsidRPr="003E0704">
        <w:rPr>
          <w:color w:val="000000"/>
          <w:lang w:eastAsia="ar-SA"/>
        </w:rPr>
        <w:t>………………………………………..</w:t>
      </w:r>
    </w:p>
    <w:p w14:paraId="1A576138" w14:textId="77777777" w:rsidR="00032ABA" w:rsidRPr="003E0704" w:rsidRDefault="00032ABA" w:rsidP="00032ABA">
      <w:pPr>
        <w:suppressAutoHyphens/>
        <w:ind w:left="2127" w:right="969"/>
        <w:jc w:val="right"/>
        <w:rPr>
          <w:bCs/>
          <w:color w:val="000000"/>
          <w:sz w:val="16"/>
          <w:lang w:eastAsia="ar-SA"/>
        </w:rPr>
      </w:pPr>
      <w:r w:rsidRPr="003E0704">
        <w:rPr>
          <w:bCs/>
          <w:color w:val="000000"/>
          <w:sz w:val="16"/>
          <w:lang w:eastAsia="ar-SA"/>
        </w:rPr>
        <w:t>/podpis kierownika Zamawiającego/</w:t>
      </w:r>
    </w:p>
    <w:p w14:paraId="25395918" w14:textId="77777777" w:rsidR="00032ABA" w:rsidRPr="003E0704" w:rsidRDefault="00032ABA" w:rsidP="00032ABA">
      <w:pPr>
        <w:tabs>
          <w:tab w:val="left" w:pos="6300"/>
        </w:tabs>
        <w:suppressAutoHyphens/>
        <w:ind w:right="969"/>
        <w:jc w:val="right"/>
        <w:rPr>
          <w:bCs/>
          <w:color w:val="000000"/>
          <w:sz w:val="16"/>
          <w:lang w:eastAsia="ar-SA"/>
        </w:rPr>
      </w:pPr>
    </w:p>
    <w:p w14:paraId="00000019" w14:textId="77777777" w:rsidR="00680AA1" w:rsidRPr="003E0704" w:rsidRDefault="00680AA1" w:rsidP="001804D9">
      <w:pPr>
        <w:jc w:val="center"/>
      </w:pPr>
    </w:p>
    <w:p w14:paraId="0000001A" w14:textId="77777777" w:rsidR="00680AA1" w:rsidRPr="003E0704" w:rsidRDefault="00680AA1" w:rsidP="001804D9">
      <w:pPr>
        <w:jc w:val="center"/>
      </w:pPr>
    </w:p>
    <w:p w14:paraId="0000001B" w14:textId="77777777" w:rsidR="00680AA1" w:rsidRPr="003E0704" w:rsidRDefault="00680AA1" w:rsidP="001804D9">
      <w:pPr>
        <w:jc w:val="center"/>
      </w:pPr>
    </w:p>
    <w:p w14:paraId="0000001C" w14:textId="77777777" w:rsidR="00680AA1" w:rsidRPr="003E0704" w:rsidRDefault="00680AA1" w:rsidP="001804D9">
      <w:pPr>
        <w:jc w:val="center"/>
      </w:pPr>
    </w:p>
    <w:p w14:paraId="00000021" w14:textId="77777777" w:rsidR="00680AA1" w:rsidRDefault="00680AA1" w:rsidP="001804D9">
      <w:pPr>
        <w:jc w:val="center"/>
      </w:pPr>
    </w:p>
    <w:p w14:paraId="5A26D8CE" w14:textId="77777777" w:rsidR="00D72AA6" w:rsidRDefault="00D72AA6" w:rsidP="001804D9">
      <w:pPr>
        <w:jc w:val="center"/>
      </w:pPr>
    </w:p>
    <w:p w14:paraId="17A333C0" w14:textId="77777777" w:rsidR="00D72AA6" w:rsidRDefault="00D72AA6" w:rsidP="001804D9">
      <w:pPr>
        <w:jc w:val="center"/>
      </w:pPr>
    </w:p>
    <w:p w14:paraId="3E3930F4" w14:textId="77777777" w:rsidR="00D72AA6" w:rsidRDefault="00D72AA6" w:rsidP="001804D9">
      <w:pPr>
        <w:jc w:val="center"/>
      </w:pPr>
    </w:p>
    <w:p w14:paraId="2220F60E" w14:textId="77777777" w:rsidR="00452089" w:rsidRDefault="00452089" w:rsidP="001804D9">
      <w:pPr>
        <w:jc w:val="center"/>
      </w:pPr>
    </w:p>
    <w:p w14:paraId="33090AAB" w14:textId="77777777" w:rsidR="00D72AA6" w:rsidRPr="003E0704" w:rsidRDefault="00D72AA6" w:rsidP="001804D9">
      <w:pPr>
        <w:jc w:val="center"/>
      </w:pPr>
    </w:p>
    <w:p w14:paraId="00000046" w14:textId="0284CF59" w:rsidR="00680AA1" w:rsidRPr="003E0704" w:rsidRDefault="00F05576" w:rsidP="00DE2E06">
      <w:pPr>
        <w:rPr>
          <w:b/>
          <w:bCs/>
          <w:sz w:val="28"/>
          <w:szCs w:val="28"/>
        </w:rPr>
      </w:pPr>
      <w:bookmarkStart w:id="1" w:name="_kabgz8l7slm3" w:colFirst="0" w:colLast="0"/>
      <w:bookmarkEnd w:id="1"/>
      <w:r w:rsidRPr="003E0704">
        <w:rPr>
          <w:b/>
          <w:bCs/>
          <w:sz w:val="28"/>
          <w:szCs w:val="28"/>
        </w:rPr>
        <w:t>I. Nazwa oraz adres Zamawiającego</w:t>
      </w:r>
    </w:p>
    <w:p w14:paraId="3CF2B10A" w14:textId="77777777" w:rsidR="008E13B3" w:rsidRPr="003E0704" w:rsidRDefault="00902D8D" w:rsidP="001804D9">
      <w:pPr>
        <w:rPr>
          <w:b/>
          <w:color w:val="000000" w:themeColor="text1"/>
          <w:szCs w:val="20"/>
        </w:rPr>
      </w:pPr>
      <w:r w:rsidRPr="003E0704">
        <w:rPr>
          <w:b/>
          <w:color w:val="000000" w:themeColor="text1"/>
          <w:szCs w:val="20"/>
        </w:rPr>
        <w:t>Gmina Nowy Dwór Gdański</w:t>
      </w:r>
    </w:p>
    <w:p w14:paraId="43A42BDF" w14:textId="2FF2BE6F" w:rsidR="008E13B3" w:rsidRPr="003E0704" w:rsidRDefault="00954007" w:rsidP="001804D9">
      <w:pPr>
        <w:rPr>
          <w:b/>
          <w:color w:val="000000" w:themeColor="text1"/>
          <w:szCs w:val="20"/>
        </w:rPr>
      </w:pPr>
      <w:r w:rsidRPr="003E0704">
        <w:rPr>
          <w:b/>
          <w:color w:val="000000" w:themeColor="text1"/>
          <w:szCs w:val="20"/>
        </w:rPr>
        <w:t>u</w:t>
      </w:r>
      <w:r w:rsidR="00902D8D" w:rsidRPr="003E0704">
        <w:rPr>
          <w:b/>
          <w:color w:val="000000" w:themeColor="text1"/>
          <w:szCs w:val="20"/>
        </w:rPr>
        <w:t xml:space="preserve">l. </w:t>
      </w:r>
      <w:r w:rsidR="008E13B3" w:rsidRPr="003E0704">
        <w:rPr>
          <w:b/>
          <w:color w:val="000000" w:themeColor="text1"/>
          <w:szCs w:val="20"/>
        </w:rPr>
        <w:t xml:space="preserve">Ernesta </w:t>
      </w:r>
      <w:r w:rsidR="00902D8D" w:rsidRPr="003E0704">
        <w:rPr>
          <w:b/>
          <w:color w:val="000000" w:themeColor="text1"/>
          <w:szCs w:val="20"/>
        </w:rPr>
        <w:t xml:space="preserve">Wejhera 3, 82-100 Nowy Dwór Gdański </w:t>
      </w:r>
    </w:p>
    <w:p w14:paraId="4868C0FD" w14:textId="77777777" w:rsidR="008E13B3" w:rsidRPr="003E0704" w:rsidRDefault="00F05576" w:rsidP="001804D9">
      <w:pPr>
        <w:rPr>
          <w:b/>
          <w:color w:val="000000" w:themeColor="text1"/>
          <w:szCs w:val="20"/>
        </w:rPr>
      </w:pPr>
      <w:r w:rsidRPr="003E0704">
        <w:rPr>
          <w:b/>
          <w:color w:val="000000" w:themeColor="text1"/>
          <w:szCs w:val="20"/>
        </w:rPr>
        <w:t>NIP</w:t>
      </w:r>
      <w:r w:rsidR="00902D8D" w:rsidRPr="003E0704">
        <w:rPr>
          <w:b/>
          <w:color w:val="000000" w:themeColor="text1"/>
          <w:szCs w:val="20"/>
        </w:rPr>
        <w:t>: 579</w:t>
      </w:r>
      <w:r w:rsidR="00CA0C28" w:rsidRPr="003E0704">
        <w:rPr>
          <w:b/>
          <w:color w:val="000000" w:themeColor="text1"/>
          <w:szCs w:val="20"/>
        </w:rPr>
        <w:t>-</w:t>
      </w:r>
      <w:r w:rsidR="00902D8D" w:rsidRPr="003E0704">
        <w:rPr>
          <w:b/>
          <w:color w:val="000000" w:themeColor="text1"/>
          <w:szCs w:val="20"/>
        </w:rPr>
        <w:t>206</w:t>
      </w:r>
      <w:r w:rsidR="00CA0C28" w:rsidRPr="003E0704">
        <w:rPr>
          <w:b/>
          <w:color w:val="000000" w:themeColor="text1"/>
          <w:szCs w:val="20"/>
        </w:rPr>
        <w:t>-</w:t>
      </w:r>
      <w:r w:rsidR="00902D8D" w:rsidRPr="003E0704">
        <w:rPr>
          <w:b/>
          <w:color w:val="000000" w:themeColor="text1"/>
          <w:szCs w:val="20"/>
        </w:rPr>
        <w:t>12</w:t>
      </w:r>
      <w:r w:rsidR="00CA0C28" w:rsidRPr="003E0704">
        <w:rPr>
          <w:b/>
          <w:color w:val="000000" w:themeColor="text1"/>
          <w:szCs w:val="20"/>
        </w:rPr>
        <w:t>-</w:t>
      </w:r>
      <w:r w:rsidR="00902D8D" w:rsidRPr="003E0704">
        <w:rPr>
          <w:b/>
          <w:color w:val="000000" w:themeColor="text1"/>
          <w:szCs w:val="20"/>
        </w:rPr>
        <w:t>43</w:t>
      </w:r>
      <w:r w:rsidR="008E13B3" w:rsidRPr="003E0704">
        <w:rPr>
          <w:b/>
          <w:color w:val="000000"/>
          <w:szCs w:val="20"/>
          <w:lang w:eastAsia="en-US"/>
        </w:rPr>
        <w:t xml:space="preserve"> REGON: 170747891</w:t>
      </w:r>
    </w:p>
    <w:p w14:paraId="2295E79C" w14:textId="77777777" w:rsidR="00954007" w:rsidRPr="003E0704" w:rsidRDefault="008E13B3" w:rsidP="001804D9">
      <w:pPr>
        <w:rPr>
          <w:b/>
          <w:color w:val="000000" w:themeColor="text1"/>
          <w:szCs w:val="20"/>
        </w:rPr>
      </w:pPr>
      <w:r w:rsidRPr="003E0704">
        <w:rPr>
          <w:b/>
          <w:color w:val="000000"/>
          <w:szCs w:val="20"/>
          <w:lang w:eastAsia="en-US"/>
        </w:rPr>
        <w:t>tel. (55) 247 24 01, fax (55) 247 24 05</w:t>
      </w:r>
    </w:p>
    <w:p w14:paraId="5853F526" w14:textId="77777777" w:rsidR="00954007" w:rsidRPr="003E0704" w:rsidRDefault="00954007" w:rsidP="001804D9">
      <w:pPr>
        <w:rPr>
          <w:color w:val="000000"/>
          <w:szCs w:val="20"/>
        </w:rPr>
      </w:pPr>
    </w:p>
    <w:p w14:paraId="330957F3" w14:textId="107D016B" w:rsidR="00954007" w:rsidRPr="003E0704" w:rsidRDefault="00954007" w:rsidP="001804D9">
      <w:pPr>
        <w:rPr>
          <w:color w:val="000000"/>
          <w:szCs w:val="20"/>
        </w:rPr>
      </w:pPr>
      <w:r w:rsidRPr="003E0704">
        <w:rPr>
          <w:color w:val="000000"/>
          <w:szCs w:val="20"/>
        </w:rPr>
        <w:t xml:space="preserve">strona internetowa: </w:t>
      </w:r>
      <w:hyperlink r:id="rId8" w:history="1">
        <w:r w:rsidRPr="003E0704">
          <w:rPr>
            <w:rStyle w:val="Hipercze"/>
            <w:szCs w:val="20"/>
          </w:rPr>
          <w:t>www.bip.miastonowydwor.pl</w:t>
        </w:r>
      </w:hyperlink>
      <w:r w:rsidRPr="003E0704">
        <w:rPr>
          <w:color w:val="000000"/>
          <w:szCs w:val="20"/>
        </w:rPr>
        <w:t xml:space="preserve"> </w:t>
      </w:r>
    </w:p>
    <w:p w14:paraId="67396ADC" w14:textId="48BF07E0" w:rsidR="00954007" w:rsidRPr="003E0704" w:rsidRDefault="00954007" w:rsidP="001804D9">
      <w:pPr>
        <w:rPr>
          <w:color w:val="000000"/>
          <w:szCs w:val="20"/>
        </w:rPr>
      </w:pPr>
      <w:r w:rsidRPr="003E0704">
        <w:rPr>
          <w:color w:val="000000"/>
          <w:szCs w:val="20"/>
        </w:rPr>
        <w:t xml:space="preserve">postępowanie jest prowadzone za pośrednictwem Platformy znajdującej się pod adresem: </w:t>
      </w:r>
      <w:hyperlink r:id="rId9" w:history="1">
        <w:r w:rsidRPr="003E0704">
          <w:rPr>
            <w:rStyle w:val="Hipercze"/>
            <w:szCs w:val="20"/>
          </w:rPr>
          <w:t>https://platformazakupowa.pl/pn/miastonowydwor</w:t>
        </w:r>
      </w:hyperlink>
      <w:r w:rsidRPr="003E0704">
        <w:rPr>
          <w:szCs w:val="20"/>
        </w:rPr>
        <w:t> </w:t>
      </w:r>
    </w:p>
    <w:p w14:paraId="39A76EF2" w14:textId="051BE76C" w:rsidR="008E13B3" w:rsidRPr="003E0704" w:rsidRDefault="008E13B3" w:rsidP="001804D9">
      <w:pPr>
        <w:rPr>
          <w:color w:val="000000" w:themeColor="text1"/>
          <w:szCs w:val="20"/>
        </w:rPr>
      </w:pPr>
      <w:r w:rsidRPr="003E0704">
        <w:rPr>
          <w:color w:val="000000"/>
          <w:szCs w:val="20"/>
          <w:lang w:eastAsia="en-US"/>
        </w:rPr>
        <w:t xml:space="preserve">E-mail: </w:t>
      </w:r>
      <w:hyperlink r:id="rId10" w:history="1">
        <w:r w:rsidR="00AA6890" w:rsidRPr="003E0704">
          <w:rPr>
            <w:rStyle w:val="Hipercze"/>
            <w:szCs w:val="20"/>
          </w:rPr>
          <w:t>urzad@miastonowydwor.pl</w:t>
        </w:r>
      </w:hyperlink>
      <w:r w:rsidR="00954007" w:rsidRPr="003E0704">
        <w:rPr>
          <w:szCs w:val="20"/>
        </w:rPr>
        <w:t xml:space="preserve"> </w:t>
      </w:r>
    </w:p>
    <w:p w14:paraId="2B870B15" w14:textId="77777777" w:rsidR="00954007" w:rsidRPr="003E0704" w:rsidRDefault="00954007" w:rsidP="001804D9">
      <w:pPr>
        <w:jc w:val="both"/>
        <w:rPr>
          <w:szCs w:val="20"/>
        </w:rPr>
      </w:pPr>
    </w:p>
    <w:p w14:paraId="0ABA0286" w14:textId="475F3BD4" w:rsidR="00CA0C28" w:rsidRPr="003E0704" w:rsidRDefault="00F05576" w:rsidP="001804D9">
      <w:pPr>
        <w:jc w:val="both"/>
        <w:rPr>
          <w:b/>
          <w:color w:val="000000"/>
          <w:szCs w:val="20"/>
          <w:lang w:eastAsia="en-US"/>
        </w:rPr>
      </w:pPr>
      <w:r w:rsidRPr="003E0704">
        <w:rPr>
          <w:szCs w:val="20"/>
        </w:rPr>
        <w:t>Godziny pracy Zamawiającego:</w:t>
      </w:r>
      <w:r w:rsidR="00CA0C28" w:rsidRPr="003E0704">
        <w:rPr>
          <w:color w:val="000000"/>
          <w:szCs w:val="20"/>
        </w:rPr>
        <w:t xml:space="preserve"> poniedziałek/wtorek/czwartek godz. 7.30 – 15.30, środa 7.30 – 16.30, piątek 7.30 – 14.30. </w:t>
      </w:r>
    </w:p>
    <w:p w14:paraId="2BC21F83" w14:textId="77777777" w:rsidR="00AF5217" w:rsidRPr="003E0704" w:rsidRDefault="00AF5217" w:rsidP="001804D9">
      <w:pPr>
        <w:jc w:val="both"/>
        <w:rPr>
          <w:szCs w:val="20"/>
          <w:u w:val="single"/>
        </w:rPr>
      </w:pPr>
    </w:p>
    <w:p w14:paraId="00000061" w14:textId="28139E70" w:rsidR="00680AA1" w:rsidRPr="003E0704" w:rsidRDefault="00F05576" w:rsidP="001804D9">
      <w:pPr>
        <w:pStyle w:val="Nagwek2"/>
        <w:spacing w:before="240" w:after="240"/>
        <w:rPr>
          <w:b/>
          <w:bCs/>
          <w:sz w:val="28"/>
          <w:szCs w:val="28"/>
        </w:rPr>
      </w:pPr>
      <w:bookmarkStart w:id="2" w:name="_qj2p3iyqlwum" w:colFirst="0" w:colLast="0"/>
      <w:bookmarkStart w:id="3" w:name="_epsepounxnv1" w:colFirst="0" w:colLast="0"/>
      <w:bookmarkEnd w:id="2"/>
      <w:bookmarkEnd w:id="3"/>
      <w:r w:rsidRPr="003E0704">
        <w:rPr>
          <w:b/>
          <w:bCs/>
          <w:sz w:val="28"/>
          <w:szCs w:val="28"/>
        </w:rPr>
        <w:t>II. Tryb udzielania zamówienia</w:t>
      </w:r>
    </w:p>
    <w:p w14:paraId="00000062" w14:textId="65C5D624" w:rsidR="00680AA1" w:rsidRPr="003E0704" w:rsidRDefault="00F05576" w:rsidP="008A0CB9">
      <w:pPr>
        <w:numPr>
          <w:ilvl w:val="0"/>
          <w:numId w:val="14"/>
        </w:numPr>
        <w:spacing w:before="240"/>
        <w:ind w:left="360"/>
        <w:jc w:val="both"/>
        <w:rPr>
          <w:szCs w:val="20"/>
        </w:rPr>
      </w:pPr>
      <w:r w:rsidRPr="003E0704">
        <w:rPr>
          <w:szCs w:val="20"/>
        </w:rPr>
        <w:t>Niniejsze postępowanie prowadzone jest w trybie podstawowym</w:t>
      </w:r>
      <w:r w:rsidR="00846F2C" w:rsidRPr="00846F2C">
        <w:rPr>
          <w:szCs w:val="20"/>
        </w:rPr>
        <w:t xml:space="preserve"> </w:t>
      </w:r>
      <w:r w:rsidR="00846F2C">
        <w:rPr>
          <w:szCs w:val="20"/>
        </w:rPr>
        <w:t>z możliwością prowadzenia negocjacji</w:t>
      </w:r>
      <w:r w:rsidR="00A92B2C" w:rsidRPr="003E0704">
        <w:rPr>
          <w:szCs w:val="20"/>
        </w:rPr>
        <w:t>,</w:t>
      </w:r>
      <w:r w:rsidRPr="003E0704">
        <w:rPr>
          <w:szCs w:val="20"/>
        </w:rPr>
        <w:t xml:space="preserve"> o jakim stanowi art. 275 pkt </w:t>
      </w:r>
      <w:r w:rsidR="00C54BC5">
        <w:rPr>
          <w:szCs w:val="20"/>
        </w:rPr>
        <w:t xml:space="preserve">2 </w:t>
      </w:r>
      <w:r w:rsidR="00A92B2C" w:rsidRPr="003E0704">
        <w:rPr>
          <w:szCs w:val="20"/>
        </w:rPr>
        <w:t xml:space="preserve">ustawy </w:t>
      </w:r>
      <w:r w:rsidRPr="003E0704">
        <w:rPr>
          <w:szCs w:val="20"/>
        </w:rPr>
        <w:t>PZP</w:t>
      </w:r>
      <w:r w:rsidR="00C54BC5">
        <w:rPr>
          <w:szCs w:val="20"/>
        </w:rPr>
        <w:t xml:space="preserve"> </w:t>
      </w:r>
      <w:r w:rsidRPr="003E0704">
        <w:rPr>
          <w:szCs w:val="20"/>
        </w:rPr>
        <w:t xml:space="preserve">oraz </w:t>
      </w:r>
      <w:r w:rsidR="00AA6890" w:rsidRPr="003E0704">
        <w:rPr>
          <w:szCs w:val="20"/>
        </w:rPr>
        <w:t xml:space="preserve">na podstawie </w:t>
      </w:r>
      <w:r w:rsidRPr="003E0704">
        <w:rPr>
          <w:szCs w:val="20"/>
        </w:rPr>
        <w:t xml:space="preserve">niniejszej Specyfikacji Warunków Zamówienia, zwaną dalej „SWZ”. </w:t>
      </w:r>
    </w:p>
    <w:p w14:paraId="00000064" w14:textId="77777777" w:rsidR="00680AA1" w:rsidRPr="003E0704" w:rsidRDefault="00F05576" w:rsidP="008A0CB9">
      <w:pPr>
        <w:numPr>
          <w:ilvl w:val="0"/>
          <w:numId w:val="14"/>
        </w:numPr>
        <w:spacing w:before="240"/>
        <w:ind w:left="360"/>
        <w:jc w:val="both"/>
        <w:rPr>
          <w:szCs w:val="20"/>
        </w:rPr>
      </w:pPr>
      <w:r w:rsidRPr="003E0704">
        <w:rPr>
          <w:szCs w:val="20"/>
        </w:rPr>
        <w:t xml:space="preserve">Szacunkowa wartość przedmiotowego zamówienia nie przekracza progów unijnych o jakich mowa w art. 3 ustawy PZP.  </w:t>
      </w:r>
    </w:p>
    <w:p w14:paraId="00000066" w14:textId="77777777" w:rsidR="00680AA1" w:rsidRPr="003E0704" w:rsidRDefault="00F05576" w:rsidP="008A0CB9">
      <w:pPr>
        <w:numPr>
          <w:ilvl w:val="0"/>
          <w:numId w:val="14"/>
        </w:numPr>
        <w:spacing w:before="240"/>
        <w:ind w:left="360"/>
        <w:jc w:val="both"/>
        <w:rPr>
          <w:szCs w:val="20"/>
        </w:rPr>
      </w:pPr>
      <w:r w:rsidRPr="003E0704">
        <w:rPr>
          <w:szCs w:val="20"/>
        </w:rPr>
        <w:t>Zamawiający nie przewiduje aukcji elektronicznej.</w:t>
      </w:r>
    </w:p>
    <w:p w14:paraId="0F169A08" w14:textId="68C6B578" w:rsidR="00564C47" w:rsidRPr="003E0704" w:rsidRDefault="00F05576" w:rsidP="008A0CB9">
      <w:pPr>
        <w:numPr>
          <w:ilvl w:val="0"/>
          <w:numId w:val="14"/>
        </w:numPr>
        <w:spacing w:before="240"/>
        <w:ind w:left="360"/>
        <w:jc w:val="both"/>
        <w:rPr>
          <w:szCs w:val="20"/>
        </w:rPr>
      </w:pPr>
      <w:r w:rsidRPr="003E0704">
        <w:rPr>
          <w:szCs w:val="20"/>
        </w:rPr>
        <w:t>Zamawiający nie prowadzi postępowania w celu zawarcia umowy ramowej.</w:t>
      </w:r>
    </w:p>
    <w:p w14:paraId="6318C5BB" w14:textId="77777777" w:rsidR="000D6348" w:rsidRPr="003E0704" w:rsidRDefault="000D6348" w:rsidP="000D6348">
      <w:pPr>
        <w:numPr>
          <w:ilvl w:val="0"/>
          <w:numId w:val="14"/>
        </w:numPr>
        <w:spacing w:before="240"/>
        <w:ind w:left="360"/>
        <w:jc w:val="both"/>
        <w:rPr>
          <w:szCs w:val="20"/>
        </w:rPr>
      </w:pPr>
      <w:r w:rsidRPr="003E0704">
        <w:rPr>
          <w:szCs w:val="20"/>
        </w:rPr>
        <w:t>Zamawiający nie przewiduje ustanowienia dynamicznego systemu zakupów.</w:t>
      </w:r>
    </w:p>
    <w:p w14:paraId="0E785F47" w14:textId="4D02B1AA" w:rsidR="00564C47" w:rsidRPr="003E0704" w:rsidRDefault="00564C47" w:rsidP="008A0CB9">
      <w:pPr>
        <w:numPr>
          <w:ilvl w:val="0"/>
          <w:numId w:val="14"/>
        </w:numPr>
        <w:spacing w:before="240"/>
        <w:ind w:left="360"/>
        <w:jc w:val="both"/>
        <w:rPr>
          <w:szCs w:val="20"/>
        </w:rPr>
      </w:pPr>
      <w:r w:rsidRPr="003E0704">
        <w:rPr>
          <w:szCs w:val="20"/>
        </w:rPr>
        <w:t>Zamawiający</w:t>
      </w:r>
      <w:r w:rsidR="00820213" w:rsidRPr="003E0704">
        <w:rPr>
          <w:szCs w:val="20"/>
        </w:rPr>
        <w:t xml:space="preserve"> nie</w:t>
      </w:r>
      <w:r w:rsidRPr="003E0704">
        <w:rPr>
          <w:szCs w:val="20"/>
        </w:rPr>
        <w:t xml:space="preserve"> dopuszcza składani</w:t>
      </w:r>
      <w:r w:rsidR="00820213" w:rsidRPr="003E0704">
        <w:rPr>
          <w:szCs w:val="20"/>
        </w:rPr>
        <w:t>a</w:t>
      </w:r>
      <w:r w:rsidRPr="003E0704">
        <w:rPr>
          <w:szCs w:val="20"/>
        </w:rPr>
        <w:t xml:space="preserve"> ofert częściowych.</w:t>
      </w:r>
      <w:r w:rsidR="00A92B2C" w:rsidRPr="003E0704">
        <w:rPr>
          <w:szCs w:val="20"/>
        </w:rPr>
        <w:t xml:space="preserve"> </w:t>
      </w:r>
    </w:p>
    <w:p w14:paraId="7B66B4D3" w14:textId="266ECA3A" w:rsidR="00453473" w:rsidRPr="003E0704" w:rsidRDefault="002646B7" w:rsidP="00453473">
      <w:pPr>
        <w:spacing w:before="240"/>
        <w:ind w:left="360"/>
        <w:jc w:val="both"/>
        <w:rPr>
          <w:szCs w:val="20"/>
        </w:rPr>
      </w:pPr>
      <w:bookmarkStart w:id="4" w:name="_Hlk99453449"/>
      <w:r w:rsidRPr="003E0704">
        <w:rPr>
          <w:szCs w:val="20"/>
        </w:rPr>
        <w:t xml:space="preserve">Powody niedokonania podziału zamówienia na części: </w:t>
      </w:r>
    </w:p>
    <w:p w14:paraId="4FC54D24" w14:textId="79C079BF" w:rsidR="003E0C2C" w:rsidRPr="003E0704" w:rsidRDefault="003E0C2C" w:rsidP="0095032D">
      <w:pPr>
        <w:ind w:left="360"/>
        <w:jc w:val="both"/>
        <w:rPr>
          <w:szCs w:val="20"/>
        </w:rPr>
      </w:pPr>
      <w:r w:rsidRPr="003E0704">
        <w:rPr>
          <w:szCs w:val="20"/>
        </w:rPr>
        <w:t xml:space="preserve">W przedmiotowym zamówieniu brak jest uzasadnienia dla dokonania podziału </w:t>
      </w:r>
      <w:r w:rsidR="003500C2" w:rsidRPr="003E0704">
        <w:rPr>
          <w:szCs w:val="20"/>
        </w:rPr>
        <w:t xml:space="preserve">zamówienia na części </w:t>
      </w:r>
      <w:r w:rsidRPr="003E0704">
        <w:rPr>
          <w:szCs w:val="20"/>
        </w:rPr>
        <w:t>z uwagi na charakter roboty budowlanej - wykonanie robót funkcjonalnie, integralnie ze sobą powiązanych gwarantujących uporządkowanie robót budowlanych, w której to podział zamówienia spowodowałby nadmierne trudności techniczne, nadmierne koszty oraz problemy w</w:t>
      </w:r>
      <w:r w:rsidR="003500C2" w:rsidRPr="003E0704">
        <w:rPr>
          <w:szCs w:val="20"/>
        </w:rPr>
        <w:t> </w:t>
      </w:r>
      <w:r w:rsidRPr="003E0704">
        <w:rPr>
          <w:szCs w:val="20"/>
        </w:rPr>
        <w:t>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4278817F" w14:textId="77777777" w:rsidR="003500C2" w:rsidRPr="003E0704" w:rsidRDefault="003500C2" w:rsidP="003500C2">
      <w:pPr>
        <w:ind w:left="360"/>
        <w:jc w:val="both"/>
        <w:rPr>
          <w:szCs w:val="20"/>
        </w:rPr>
      </w:pPr>
      <w:r w:rsidRPr="003E0704">
        <w:rPr>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4"/>
    <w:p w14:paraId="56A5DBD1" w14:textId="46DAE72A" w:rsidR="00564C47" w:rsidRPr="003E0704" w:rsidRDefault="00564C47" w:rsidP="008A0CB9">
      <w:pPr>
        <w:numPr>
          <w:ilvl w:val="0"/>
          <w:numId w:val="14"/>
        </w:numPr>
        <w:spacing w:before="240"/>
        <w:ind w:left="360"/>
        <w:jc w:val="both"/>
        <w:rPr>
          <w:szCs w:val="20"/>
        </w:rPr>
      </w:pPr>
      <w:r w:rsidRPr="003E0704">
        <w:rPr>
          <w:szCs w:val="20"/>
        </w:rPr>
        <w:lastRenderedPageBreak/>
        <w:t>Zamawiający nie dopuszcza składania ofert wariantowych oraz w postaci katalogów</w:t>
      </w:r>
      <w:r w:rsidR="00720DE2" w:rsidRPr="003E0704">
        <w:rPr>
          <w:szCs w:val="20"/>
        </w:rPr>
        <w:t xml:space="preserve"> </w:t>
      </w:r>
      <w:r w:rsidRPr="003E0704">
        <w:rPr>
          <w:szCs w:val="20"/>
        </w:rPr>
        <w:t>elektronicznych.</w:t>
      </w:r>
    </w:p>
    <w:p w14:paraId="78201636" w14:textId="54819DB8" w:rsidR="00564C47" w:rsidRPr="003E0704" w:rsidRDefault="00564C47" w:rsidP="008A0CB9">
      <w:pPr>
        <w:numPr>
          <w:ilvl w:val="0"/>
          <w:numId w:val="14"/>
        </w:numPr>
        <w:spacing w:before="240"/>
        <w:ind w:left="360"/>
        <w:jc w:val="both"/>
        <w:rPr>
          <w:szCs w:val="20"/>
        </w:rPr>
      </w:pPr>
      <w:r w:rsidRPr="003E0704">
        <w:rPr>
          <w:szCs w:val="20"/>
        </w:rPr>
        <w:t>Zamawiający nie przewiduje udzielania zamówień, o których mowa w art. 214 ust. 1 pkt 7 i 8.</w:t>
      </w:r>
    </w:p>
    <w:p w14:paraId="3B615B84" w14:textId="77777777" w:rsidR="00C40F65" w:rsidRDefault="00F05576" w:rsidP="00C40F65">
      <w:pPr>
        <w:numPr>
          <w:ilvl w:val="0"/>
          <w:numId w:val="14"/>
        </w:numPr>
        <w:spacing w:before="240"/>
        <w:ind w:left="360"/>
        <w:jc w:val="both"/>
        <w:rPr>
          <w:szCs w:val="20"/>
        </w:rPr>
      </w:pPr>
      <w:r w:rsidRPr="003E0704">
        <w:rPr>
          <w:szCs w:val="20"/>
        </w:rPr>
        <w:t>Zamawiający nie zastrzega możliwości ubiegania się o udzielenie zamówienia wyłącznie przez Wykonawców, o których mowa w art. 94 PZP</w:t>
      </w:r>
      <w:r w:rsidR="00DC15FB" w:rsidRPr="003E0704">
        <w:rPr>
          <w:szCs w:val="20"/>
        </w:rPr>
        <w:t>.</w:t>
      </w:r>
      <w:bookmarkStart w:id="5" w:name="_x24vtaagcm5x" w:colFirst="0" w:colLast="0"/>
      <w:bookmarkEnd w:id="5"/>
    </w:p>
    <w:p w14:paraId="5B312B0B" w14:textId="77777777" w:rsidR="00F039E1" w:rsidRPr="003E0704" w:rsidRDefault="00F039E1" w:rsidP="00F039E1">
      <w:pPr>
        <w:numPr>
          <w:ilvl w:val="0"/>
          <w:numId w:val="14"/>
        </w:numPr>
        <w:spacing w:before="240"/>
        <w:ind w:left="360"/>
        <w:jc w:val="both"/>
        <w:rPr>
          <w:szCs w:val="20"/>
        </w:rPr>
      </w:pPr>
      <w:r w:rsidRPr="003E0704">
        <w:rPr>
          <w:szCs w:val="20"/>
        </w:rPr>
        <w:t>Zamawiający nie wymaga w niniejszym postępowaniu przedmiotowych środków dowodowych.</w:t>
      </w:r>
    </w:p>
    <w:p w14:paraId="7BE05AA5" w14:textId="0938FFEC" w:rsidR="00F55978" w:rsidRPr="00B435B6" w:rsidRDefault="00DD0183" w:rsidP="00F55978">
      <w:pPr>
        <w:numPr>
          <w:ilvl w:val="0"/>
          <w:numId w:val="14"/>
        </w:numPr>
        <w:spacing w:before="240"/>
        <w:ind w:left="360"/>
        <w:jc w:val="both"/>
        <w:rPr>
          <w:szCs w:val="20"/>
        </w:rPr>
      </w:pPr>
      <w:r w:rsidRPr="003E0704">
        <w:rPr>
          <w:szCs w:val="20"/>
        </w:rPr>
        <w:t>W zakresie nieuregulowanym niniejszą specyfikacją warunków zamówienia zastosowanie mają przepisy ustawy Prawo Zamówień Pub</w:t>
      </w:r>
      <w:r w:rsidR="00F55978" w:rsidRPr="003E0704">
        <w:rPr>
          <w:szCs w:val="20"/>
        </w:rPr>
        <w:t>licznych</w:t>
      </w:r>
      <w:r w:rsidR="00F55978" w:rsidRPr="003E0704">
        <w:rPr>
          <w:color w:val="000000"/>
        </w:rPr>
        <w:t xml:space="preserve"> z dnia 11 września 2019 r. (t. j. Dz. U. z </w:t>
      </w:r>
      <w:r w:rsidR="001F1FD9">
        <w:rPr>
          <w:color w:val="000000"/>
        </w:rPr>
        <w:t>2023</w:t>
      </w:r>
      <w:r w:rsidR="00F55978" w:rsidRPr="003E0704">
        <w:rPr>
          <w:color w:val="000000"/>
        </w:rPr>
        <w:t xml:space="preserve"> r., poz. </w:t>
      </w:r>
      <w:r w:rsidR="001F1FD9">
        <w:rPr>
          <w:color w:val="000000"/>
        </w:rPr>
        <w:t>1605</w:t>
      </w:r>
      <w:r w:rsidR="008A263F" w:rsidRPr="003E0704">
        <w:rPr>
          <w:color w:val="000000"/>
        </w:rPr>
        <w:t xml:space="preserve"> </w:t>
      </w:r>
      <w:r w:rsidR="00F55978" w:rsidRPr="003E0704">
        <w:rPr>
          <w:color w:val="000000"/>
        </w:rPr>
        <w:t xml:space="preserve">z </w:t>
      </w:r>
      <w:proofErr w:type="spellStart"/>
      <w:r w:rsidR="00F55978" w:rsidRPr="003E0704">
        <w:rPr>
          <w:color w:val="000000"/>
        </w:rPr>
        <w:t>późn</w:t>
      </w:r>
      <w:proofErr w:type="spellEnd"/>
      <w:r w:rsidR="00F55978" w:rsidRPr="003E0704">
        <w:rPr>
          <w:color w:val="000000"/>
        </w:rPr>
        <w:t>. zm.) wraz aktami wykonawczymi.</w:t>
      </w:r>
    </w:p>
    <w:p w14:paraId="0698FDDB" w14:textId="67568AE6" w:rsidR="00730250" w:rsidRPr="008E07E3" w:rsidRDefault="00B435B6" w:rsidP="00730250">
      <w:pPr>
        <w:numPr>
          <w:ilvl w:val="0"/>
          <w:numId w:val="14"/>
        </w:numPr>
        <w:spacing w:before="240"/>
        <w:ind w:left="360"/>
        <w:jc w:val="both"/>
        <w:rPr>
          <w:b/>
          <w:bCs/>
          <w:szCs w:val="20"/>
        </w:rPr>
      </w:pPr>
      <w:r w:rsidRPr="008E07E3">
        <w:rPr>
          <w:b/>
          <w:bCs/>
          <w:color w:val="000000"/>
          <w:szCs w:val="20"/>
        </w:rPr>
        <w:t xml:space="preserve">Inwestycja </w:t>
      </w:r>
      <w:r w:rsidR="00277D7C" w:rsidRPr="008E07E3">
        <w:rPr>
          <w:b/>
          <w:bCs/>
          <w:color w:val="000000"/>
          <w:szCs w:val="20"/>
        </w:rPr>
        <w:t xml:space="preserve">realizowana jest w </w:t>
      </w:r>
      <w:r w:rsidR="00277D7C" w:rsidRPr="008E07E3">
        <w:rPr>
          <w:b/>
          <w:bCs/>
        </w:rPr>
        <w:t>ramach projektu pn. „Zielone Żuławy – poprawa efektywności energetycznej budynków szkolnych na obszarze Żuław Wiślanych</w:t>
      </w:r>
      <w:r w:rsidR="00180509">
        <w:rPr>
          <w:b/>
          <w:bCs/>
        </w:rPr>
        <w:t>”</w:t>
      </w:r>
      <w:r w:rsidR="00730250" w:rsidRPr="008E07E3">
        <w:rPr>
          <w:b/>
          <w:bCs/>
        </w:rPr>
        <w:t>. Projekt współfinansowany ze środków Mechanizmu Finansowego Europejskiego Obszaru Gospodarczego w ramach Programu Środowisko, Energia i Zmiany Klimatu – Energia odnawialna, efektywność energetyczne, bezpieczeństwo energetyczne.</w:t>
      </w:r>
    </w:p>
    <w:p w14:paraId="630FEE25" w14:textId="00F28DB8" w:rsidR="00866681" w:rsidRPr="00730250" w:rsidRDefault="00A77179" w:rsidP="001804D9">
      <w:pPr>
        <w:numPr>
          <w:ilvl w:val="0"/>
          <w:numId w:val="14"/>
        </w:numPr>
        <w:spacing w:before="240"/>
        <w:ind w:left="360"/>
        <w:jc w:val="both"/>
        <w:rPr>
          <w:szCs w:val="20"/>
        </w:rPr>
      </w:pPr>
      <w:r w:rsidRPr="00730250">
        <w:rPr>
          <w:szCs w:val="20"/>
        </w:rPr>
        <w:t>Zamawiający przewiduje unieważnienie postępowania, jeśli środki publiczne, które zamierzał przeznaczyć na sfinansowanie całości lub części zamówienia nie zostały przyznane.</w:t>
      </w:r>
    </w:p>
    <w:p w14:paraId="2D115588" w14:textId="77777777" w:rsidR="00A77179" w:rsidRDefault="00A77179" w:rsidP="00A77179">
      <w:bookmarkStart w:id="6" w:name="_Hlk100731204"/>
    </w:p>
    <w:p w14:paraId="0000006F" w14:textId="195A0227" w:rsidR="00680AA1" w:rsidRPr="003E0704" w:rsidRDefault="00F05576" w:rsidP="001804D9">
      <w:pPr>
        <w:pStyle w:val="Nagwek2"/>
        <w:spacing w:before="0" w:after="100" w:afterAutospacing="1"/>
        <w:rPr>
          <w:b/>
          <w:bCs/>
          <w:sz w:val="28"/>
          <w:szCs w:val="28"/>
        </w:rPr>
      </w:pPr>
      <w:r w:rsidRPr="003E0704">
        <w:rPr>
          <w:b/>
          <w:bCs/>
          <w:sz w:val="28"/>
          <w:szCs w:val="28"/>
        </w:rPr>
        <w:t>I</w:t>
      </w:r>
      <w:r w:rsidR="00D95B0C" w:rsidRPr="003E0704">
        <w:rPr>
          <w:b/>
          <w:bCs/>
          <w:sz w:val="28"/>
          <w:szCs w:val="28"/>
        </w:rPr>
        <w:t>II</w:t>
      </w:r>
      <w:r w:rsidRPr="003E0704">
        <w:rPr>
          <w:b/>
          <w:bCs/>
          <w:sz w:val="28"/>
          <w:szCs w:val="28"/>
        </w:rPr>
        <w:t>. Opis przedmiotu zamówienia</w:t>
      </w:r>
    </w:p>
    <w:p w14:paraId="74EC9DE8" w14:textId="3DE94CF5" w:rsidR="00180509" w:rsidRPr="00583B6F" w:rsidRDefault="00193AED" w:rsidP="0096097D">
      <w:pPr>
        <w:numPr>
          <w:ilvl w:val="0"/>
          <w:numId w:val="1"/>
        </w:numPr>
        <w:spacing w:line="240" w:lineRule="auto"/>
        <w:ind w:left="360"/>
        <w:jc w:val="both"/>
        <w:rPr>
          <w:color w:val="000000" w:themeColor="text1"/>
          <w:szCs w:val="20"/>
        </w:rPr>
      </w:pPr>
      <w:bookmarkStart w:id="7" w:name="_Hlk109300732"/>
      <w:bookmarkStart w:id="8" w:name="_Hlk84338165"/>
      <w:r w:rsidRPr="00583B6F">
        <w:rPr>
          <w:color w:val="000000" w:themeColor="text1"/>
          <w:szCs w:val="20"/>
        </w:rPr>
        <w:t xml:space="preserve">Przedmiotem </w:t>
      </w:r>
      <w:r w:rsidRPr="00583B6F">
        <w:rPr>
          <w:szCs w:val="20"/>
        </w:rPr>
        <w:t xml:space="preserve">zamówienia </w:t>
      </w:r>
      <w:r w:rsidR="00AE2D3A" w:rsidRPr="00583B6F">
        <w:rPr>
          <w:szCs w:val="20"/>
        </w:rPr>
        <w:t>jest</w:t>
      </w:r>
      <w:r w:rsidR="00A044B7" w:rsidRPr="00583B6F">
        <w:rPr>
          <w:color w:val="000000" w:themeColor="text1"/>
          <w:szCs w:val="20"/>
        </w:rPr>
        <w:t xml:space="preserve"> </w:t>
      </w:r>
      <w:r w:rsidR="00F975F2">
        <w:rPr>
          <w:color w:val="000000" w:themeColor="text1"/>
          <w:szCs w:val="20"/>
        </w:rPr>
        <w:t>Modernizacja oświetlenia</w:t>
      </w:r>
      <w:r w:rsidR="001F1FD9">
        <w:rPr>
          <w:color w:val="000000" w:themeColor="text1"/>
          <w:szCs w:val="20"/>
        </w:rPr>
        <w:t xml:space="preserve"> wewnętrznego w Zespole Szkolno-Przedszkoln</w:t>
      </w:r>
      <w:r w:rsidR="002E5EB8">
        <w:rPr>
          <w:color w:val="000000" w:themeColor="text1"/>
          <w:szCs w:val="20"/>
        </w:rPr>
        <w:t>ego</w:t>
      </w:r>
      <w:r w:rsidR="001F1FD9">
        <w:rPr>
          <w:color w:val="000000" w:themeColor="text1"/>
          <w:szCs w:val="20"/>
        </w:rPr>
        <w:t xml:space="preserve"> w Kmiecinie</w:t>
      </w:r>
      <w:r w:rsidR="00180509" w:rsidRPr="00583B6F">
        <w:rPr>
          <w:szCs w:val="20"/>
        </w:rPr>
        <w:t>. Inwestycja</w:t>
      </w:r>
      <w:r w:rsidR="00180509" w:rsidRPr="00583B6F">
        <w:rPr>
          <w:color w:val="000000" w:themeColor="text1"/>
          <w:szCs w:val="20"/>
        </w:rPr>
        <w:t xml:space="preserve"> </w:t>
      </w:r>
      <w:r w:rsidR="00180509" w:rsidRPr="00583B6F">
        <w:rPr>
          <w:szCs w:val="20"/>
        </w:rPr>
        <w:t>realizowana jest w ramach projektu pn. „Zielone Żuławy – poprawa efektywności energetycznej budynków szkolnych na obszarze Żuław Wiślanych”.</w:t>
      </w:r>
    </w:p>
    <w:p w14:paraId="30C2FF8F" w14:textId="77777777" w:rsidR="00180509" w:rsidRPr="00583B6F" w:rsidRDefault="00180509" w:rsidP="0096097D">
      <w:pPr>
        <w:spacing w:line="240" w:lineRule="auto"/>
        <w:ind w:left="360"/>
        <w:jc w:val="both"/>
        <w:rPr>
          <w:color w:val="000000" w:themeColor="text1"/>
          <w:szCs w:val="20"/>
        </w:rPr>
      </w:pPr>
    </w:p>
    <w:p w14:paraId="445F3171" w14:textId="77777777" w:rsidR="00091176" w:rsidRDefault="00091176" w:rsidP="0096097D">
      <w:pPr>
        <w:spacing w:line="240" w:lineRule="auto"/>
        <w:ind w:left="360"/>
        <w:jc w:val="both"/>
        <w:rPr>
          <w:color w:val="000000" w:themeColor="text1"/>
          <w:szCs w:val="20"/>
        </w:rPr>
      </w:pPr>
    </w:p>
    <w:p w14:paraId="7100EB62" w14:textId="3307D1CD" w:rsidR="00091176" w:rsidRDefault="00091176" w:rsidP="0096097D">
      <w:pPr>
        <w:spacing w:line="240" w:lineRule="auto"/>
        <w:ind w:left="360"/>
        <w:jc w:val="both"/>
        <w:rPr>
          <w:color w:val="000000" w:themeColor="text1"/>
          <w:szCs w:val="20"/>
        </w:rPr>
      </w:pPr>
      <w:r>
        <w:rPr>
          <w:color w:val="000000" w:themeColor="text1"/>
          <w:szCs w:val="20"/>
        </w:rPr>
        <w:t xml:space="preserve">Inwestycja obejmuje wykonanie następującego zakresu prac: </w:t>
      </w:r>
    </w:p>
    <w:p w14:paraId="36DAF3CE" w14:textId="009944EB" w:rsidR="00091176" w:rsidRDefault="00091176" w:rsidP="0096097D">
      <w:pPr>
        <w:spacing w:line="240" w:lineRule="auto"/>
        <w:ind w:left="360"/>
        <w:jc w:val="both"/>
        <w:rPr>
          <w:color w:val="000000" w:themeColor="text1"/>
          <w:szCs w:val="20"/>
        </w:rPr>
      </w:pPr>
      <w:r>
        <w:rPr>
          <w:color w:val="000000" w:themeColor="text1"/>
          <w:szCs w:val="20"/>
        </w:rPr>
        <w:t xml:space="preserve">- modernizacja oświetlenia poprzez wymianę wszystkich opraw oświetleniowych w budynkach Zespołu Szkolno-Przedszkolnego w Kmiecinie na energooszczędne oprawy </w:t>
      </w:r>
      <w:r w:rsidR="00E12415">
        <w:rPr>
          <w:color w:val="000000" w:themeColor="text1"/>
          <w:szCs w:val="20"/>
        </w:rPr>
        <w:t xml:space="preserve">typu </w:t>
      </w:r>
      <w:r>
        <w:rPr>
          <w:color w:val="000000" w:themeColor="text1"/>
          <w:szCs w:val="20"/>
        </w:rPr>
        <w:t xml:space="preserve">LED. Modernizacja ma na celu </w:t>
      </w:r>
      <w:r w:rsidR="005C74F7">
        <w:rPr>
          <w:color w:val="000000" w:themeColor="text1"/>
          <w:szCs w:val="20"/>
        </w:rPr>
        <w:t xml:space="preserve">poprawę efektywności </w:t>
      </w:r>
      <w:r w:rsidR="00BC1589">
        <w:rPr>
          <w:color w:val="000000" w:themeColor="text1"/>
          <w:szCs w:val="20"/>
        </w:rPr>
        <w:t>energetycznej</w:t>
      </w:r>
      <w:r w:rsidR="005C74F7">
        <w:rPr>
          <w:color w:val="000000" w:themeColor="text1"/>
          <w:szCs w:val="20"/>
        </w:rPr>
        <w:t xml:space="preserve"> i dostosowanie oświetlenia do parametrów </w:t>
      </w:r>
      <w:r w:rsidR="00BC1589">
        <w:rPr>
          <w:color w:val="000000" w:themeColor="text1"/>
          <w:szCs w:val="20"/>
        </w:rPr>
        <w:t>wynikających</w:t>
      </w:r>
      <w:r w:rsidR="005C74F7">
        <w:rPr>
          <w:color w:val="000000" w:themeColor="text1"/>
          <w:szCs w:val="20"/>
        </w:rPr>
        <w:t xml:space="preserve"> z wymagań odpowiednich</w:t>
      </w:r>
      <w:r w:rsidR="00E12415">
        <w:rPr>
          <w:color w:val="000000" w:themeColor="text1"/>
          <w:szCs w:val="20"/>
        </w:rPr>
        <w:t xml:space="preserve"> przepisów, </w:t>
      </w:r>
      <w:r w:rsidR="005C74F7">
        <w:rPr>
          <w:color w:val="000000" w:themeColor="text1"/>
          <w:szCs w:val="20"/>
        </w:rPr>
        <w:t xml:space="preserve"> norm dla tego typu </w:t>
      </w:r>
      <w:r w:rsidR="00BC1589">
        <w:rPr>
          <w:color w:val="000000" w:themeColor="text1"/>
          <w:szCs w:val="20"/>
        </w:rPr>
        <w:t>placówek</w:t>
      </w:r>
      <w:r w:rsidR="005C74F7">
        <w:rPr>
          <w:color w:val="000000" w:themeColor="text1"/>
          <w:szCs w:val="20"/>
        </w:rPr>
        <w:t xml:space="preserve">. </w:t>
      </w:r>
    </w:p>
    <w:p w14:paraId="4ACAF969" w14:textId="77777777" w:rsidR="00091176" w:rsidRDefault="00091176" w:rsidP="0096097D">
      <w:pPr>
        <w:spacing w:line="240" w:lineRule="auto"/>
        <w:ind w:left="360"/>
        <w:jc w:val="both"/>
        <w:rPr>
          <w:color w:val="000000" w:themeColor="text1"/>
          <w:szCs w:val="20"/>
        </w:rPr>
      </w:pPr>
    </w:p>
    <w:p w14:paraId="0C7ADC02" w14:textId="6C4479F9" w:rsidR="00091176" w:rsidRDefault="00BC1589" w:rsidP="0096097D">
      <w:pPr>
        <w:spacing w:line="240" w:lineRule="auto"/>
        <w:ind w:left="360"/>
        <w:jc w:val="both"/>
        <w:rPr>
          <w:color w:val="000000" w:themeColor="text1"/>
          <w:szCs w:val="20"/>
        </w:rPr>
      </w:pPr>
      <w:r>
        <w:rPr>
          <w:color w:val="000000" w:themeColor="text1"/>
          <w:szCs w:val="20"/>
        </w:rPr>
        <w:t>Stan istniejący</w:t>
      </w:r>
      <w:r w:rsidR="002C166C">
        <w:rPr>
          <w:color w:val="000000" w:themeColor="text1"/>
          <w:szCs w:val="20"/>
        </w:rPr>
        <w:t>:</w:t>
      </w:r>
    </w:p>
    <w:p w14:paraId="4A6AF5E2" w14:textId="386B597B" w:rsidR="002C166C" w:rsidRPr="00203DF4" w:rsidRDefault="002C166C" w:rsidP="0096097D">
      <w:pPr>
        <w:spacing w:line="240" w:lineRule="auto"/>
        <w:ind w:left="360"/>
        <w:jc w:val="both"/>
        <w:rPr>
          <w:szCs w:val="20"/>
        </w:rPr>
      </w:pPr>
      <w:r w:rsidRPr="00203DF4">
        <w:rPr>
          <w:szCs w:val="20"/>
        </w:rPr>
        <w:t xml:space="preserve">Zespół Szkolno-Przedszkolny w Kmiecinie stanowi placówkę składającą się z trzech głównych części: szkoły podstawowej, </w:t>
      </w:r>
      <w:r w:rsidR="00E12415">
        <w:rPr>
          <w:szCs w:val="20"/>
        </w:rPr>
        <w:t>s</w:t>
      </w:r>
      <w:r w:rsidRPr="00203DF4">
        <w:rPr>
          <w:szCs w:val="20"/>
        </w:rPr>
        <w:t>ali gimnastycznej oraz przedszkola.</w:t>
      </w:r>
      <w:r w:rsidR="0065355D" w:rsidRPr="00203DF4">
        <w:rPr>
          <w:szCs w:val="20"/>
        </w:rPr>
        <w:t xml:space="preserve"> </w:t>
      </w:r>
      <w:r w:rsidR="0039041E" w:rsidRPr="00203DF4">
        <w:rPr>
          <w:szCs w:val="20"/>
        </w:rPr>
        <w:t>Zespół budynków stanowi jeden powiązany ze sobą, wolnostojącyc</w:t>
      </w:r>
      <w:r w:rsidR="0065355D" w:rsidRPr="00203DF4">
        <w:rPr>
          <w:szCs w:val="20"/>
        </w:rPr>
        <w:t>h</w:t>
      </w:r>
      <w:r w:rsidR="0039041E" w:rsidRPr="00203DF4">
        <w:rPr>
          <w:szCs w:val="20"/>
        </w:rPr>
        <w:t xml:space="preserve">, jednokondygnacyjny, częściowo dwukondygnacyjny, niepodpiwniczony kompleks. </w:t>
      </w:r>
    </w:p>
    <w:p w14:paraId="0207C9D3" w14:textId="0BA5CF89" w:rsidR="0039041E" w:rsidRPr="00203DF4" w:rsidRDefault="0039041E" w:rsidP="0096097D">
      <w:pPr>
        <w:spacing w:line="240" w:lineRule="auto"/>
        <w:ind w:left="360"/>
        <w:jc w:val="both"/>
        <w:rPr>
          <w:szCs w:val="20"/>
        </w:rPr>
      </w:pPr>
      <w:r w:rsidRPr="00203DF4">
        <w:rPr>
          <w:szCs w:val="20"/>
        </w:rPr>
        <w:t>W obiektach zastosowane jest różne oświetlenie, w częściach:</w:t>
      </w:r>
    </w:p>
    <w:p w14:paraId="66D8C271" w14:textId="534685D1" w:rsidR="0039041E" w:rsidRPr="00203DF4" w:rsidRDefault="0039041E" w:rsidP="0096097D">
      <w:pPr>
        <w:spacing w:line="240" w:lineRule="auto"/>
        <w:ind w:left="360"/>
        <w:jc w:val="both"/>
        <w:rPr>
          <w:szCs w:val="20"/>
        </w:rPr>
      </w:pPr>
      <w:r w:rsidRPr="00203DF4">
        <w:rPr>
          <w:szCs w:val="20"/>
        </w:rPr>
        <w:t>- szkoła – oświetlenie jarzeniowe i żarowe – oprawy różnego rodzaju</w:t>
      </w:r>
      <w:r w:rsidR="0065355D" w:rsidRPr="00203DF4">
        <w:rPr>
          <w:szCs w:val="20"/>
        </w:rPr>
        <w:t xml:space="preserve">; </w:t>
      </w:r>
    </w:p>
    <w:p w14:paraId="35556651" w14:textId="2067D2F0" w:rsidR="0065355D" w:rsidRPr="00203DF4" w:rsidRDefault="0065355D" w:rsidP="0096097D">
      <w:pPr>
        <w:spacing w:line="240" w:lineRule="auto"/>
        <w:ind w:left="360"/>
        <w:jc w:val="both"/>
        <w:rPr>
          <w:szCs w:val="20"/>
        </w:rPr>
      </w:pPr>
      <w:r w:rsidRPr="00203DF4">
        <w:rPr>
          <w:szCs w:val="20"/>
        </w:rPr>
        <w:t xml:space="preserve">- sala gimnastyczna z zapleczem – </w:t>
      </w:r>
      <w:r w:rsidR="00A35FA2" w:rsidRPr="00203DF4">
        <w:rPr>
          <w:szCs w:val="20"/>
        </w:rPr>
        <w:t>oświetlenie</w:t>
      </w:r>
      <w:r w:rsidRPr="00203DF4">
        <w:rPr>
          <w:szCs w:val="20"/>
        </w:rPr>
        <w:t xml:space="preserve"> wyładowcze, jarzeniowe i żarowe – oprawy różnego rodzaju; </w:t>
      </w:r>
    </w:p>
    <w:p w14:paraId="30AEC3DF" w14:textId="4319C895" w:rsidR="0065355D" w:rsidRPr="00203DF4" w:rsidRDefault="0065355D" w:rsidP="0096097D">
      <w:pPr>
        <w:spacing w:line="240" w:lineRule="auto"/>
        <w:ind w:left="360"/>
        <w:jc w:val="both"/>
        <w:rPr>
          <w:szCs w:val="20"/>
        </w:rPr>
      </w:pPr>
      <w:r w:rsidRPr="00203DF4">
        <w:rPr>
          <w:szCs w:val="20"/>
        </w:rPr>
        <w:t xml:space="preserve">- przedszkole – oświetlenie jarzeniowe, żarowe i częściowo </w:t>
      </w:r>
      <w:proofErr w:type="spellStart"/>
      <w:r w:rsidRPr="00203DF4">
        <w:rPr>
          <w:szCs w:val="20"/>
        </w:rPr>
        <w:t>ledowe</w:t>
      </w:r>
      <w:proofErr w:type="spellEnd"/>
      <w:r w:rsidRPr="00203DF4">
        <w:rPr>
          <w:szCs w:val="20"/>
        </w:rPr>
        <w:t xml:space="preserve"> – oprawy różnego rodzaju, w tym część opraw wpuszczanych w sufity </w:t>
      </w:r>
      <w:r w:rsidR="00A35FA2" w:rsidRPr="00203DF4">
        <w:rPr>
          <w:szCs w:val="20"/>
        </w:rPr>
        <w:t xml:space="preserve">podwieszane typu </w:t>
      </w:r>
      <w:proofErr w:type="spellStart"/>
      <w:r w:rsidR="00A35FA2" w:rsidRPr="00203DF4">
        <w:rPr>
          <w:szCs w:val="20"/>
        </w:rPr>
        <w:t>downlight</w:t>
      </w:r>
      <w:proofErr w:type="spellEnd"/>
      <w:r w:rsidR="00A35FA2" w:rsidRPr="00203DF4">
        <w:rPr>
          <w:szCs w:val="20"/>
        </w:rPr>
        <w:t xml:space="preserve">. </w:t>
      </w:r>
    </w:p>
    <w:p w14:paraId="5212917B" w14:textId="77777777" w:rsidR="00091176" w:rsidRDefault="00091176" w:rsidP="0096097D">
      <w:pPr>
        <w:spacing w:line="240" w:lineRule="auto"/>
        <w:ind w:left="360"/>
        <w:jc w:val="both"/>
        <w:rPr>
          <w:color w:val="000000" w:themeColor="text1"/>
          <w:szCs w:val="20"/>
        </w:rPr>
      </w:pPr>
    </w:p>
    <w:p w14:paraId="6E3E4E20" w14:textId="2E500DFE" w:rsidR="007D155B" w:rsidRDefault="00203DF4" w:rsidP="00203DF4">
      <w:pPr>
        <w:spacing w:line="240" w:lineRule="auto"/>
        <w:ind w:left="360"/>
        <w:jc w:val="both"/>
        <w:rPr>
          <w:color w:val="000000" w:themeColor="text1"/>
          <w:szCs w:val="20"/>
        </w:rPr>
      </w:pPr>
      <w:r w:rsidRPr="00203DF4">
        <w:rPr>
          <w:color w:val="000000" w:themeColor="text1"/>
          <w:szCs w:val="20"/>
        </w:rPr>
        <w:t xml:space="preserve">Zgodnie z wytycznymi inwestora przewidziano do wymiany wszystkie oprawy oświetleniowe na nowe ze źródłem światła typu LED. Modernizacja oświetlenia ma się opierać  na istniejącej  instalacji  elektrycznej.  Montaż  nowych  opraw  przewidziano w większości w miejscu dotychczasowych. Ze względu jednak, że wymiana istniejących opraw na nowe, nie </w:t>
      </w:r>
      <w:r w:rsidR="00E12415" w:rsidRPr="00203DF4">
        <w:rPr>
          <w:color w:val="000000" w:themeColor="text1"/>
          <w:szCs w:val="20"/>
        </w:rPr>
        <w:t>zapewni</w:t>
      </w:r>
      <w:r w:rsidR="00E12415">
        <w:rPr>
          <w:color w:val="000000" w:themeColor="text1"/>
          <w:szCs w:val="20"/>
        </w:rPr>
        <w:t xml:space="preserve">łaby </w:t>
      </w:r>
      <w:r w:rsidRPr="00203DF4">
        <w:rPr>
          <w:color w:val="000000" w:themeColor="text1"/>
          <w:szCs w:val="20"/>
        </w:rPr>
        <w:t xml:space="preserve">wymaganych normatywnych parametrów oświetlenia dla danych pomieszczeń, w niektórych miejscach przewidziano zmianę rozmieszczenia lub montaż dodatkowych opraw. Wymagać to będzie częściowych przeróbek instalacji poprzez ułożenie nowych odcinków pod tynkiem, w </w:t>
      </w:r>
      <w:r w:rsidRPr="00203DF4">
        <w:rPr>
          <w:color w:val="000000" w:themeColor="text1"/>
          <w:szCs w:val="20"/>
        </w:rPr>
        <w:lastRenderedPageBreak/>
        <w:t xml:space="preserve">sufitach podwieszanych, demontaż części starej instalacji lub połączenie przewodów w miejscach demontowanych opraw. </w:t>
      </w:r>
    </w:p>
    <w:p w14:paraId="59923D18" w14:textId="77777777" w:rsidR="00A50826" w:rsidRDefault="00A50826" w:rsidP="00203DF4">
      <w:pPr>
        <w:spacing w:line="240" w:lineRule="auto"/>
        <w:ind w:left="360"/>
        <w:jc w:val="both"/>
        <w:rPr>
          <w:color w:val="000000" w:themeColor="text1"/>
          <w:szCs w:val="20"/>
        </w:rPr>
      </w:pPr>
    </w:p>
    <w:p w14:paraId="13B5F304" w14:textId="13AC530A" w:rsidR="00203DF4" w:rsidRDefault="00203DF4" w:rsidP="005F2A41">
      <w:pPr>
        <w:spacing w:line="240" w:lineRule="auto"/>
        <w:ind w:left="360"/>
        <w:jc w:val="both"/>
        <w:rPr>
          <w:color w:val="000000" w:themeColor="text1"/>
          <w:szCs w:val="20"/>
        </w:rPr>
      </w:pPr>
      <w:r w:rsidRPr="000C3B24">
        <w:rPr>
          <w:b/>
          <w:bCs/>
          <w:color w:val="000000" w:themeColor="text1"/>
          <w:szCs w:val="20"/>
        </w:rPr>
        <w:t>Spełnienie założonych w projekcie parametrów oświetlenia</w:t>
      </w:r>
      <w:r w:rsidR="005F2A41" w:rsidRPr="000C3B24">
        <w:rPr>
          <w:b/>
          <w:bCs/>
          <w:color w:val="000000" w:themeColor="text1"/>
          <w:szCs w:val="20"/>
        </w:rPr>
        <w:t>, zgodnie z dokumentacją projektową,</w:t>
      </w:r>
      <w:r w:rsidRPr="000C3B24">
        <w:rPr>
          <w:b/>
          <w:bCs/>
          <w:color w:val="000000" w:themeColor="text1"/>
          <w:szCs w:val="20"/>
        </w:rPr>
        <w:t xml:space="preserve"> należy potwierdzić pomiarami powykonawczymi</w:t>
      </w:r>
      <w:r w:rsidRPr="00203DF4">
        <w:rPr>
          <w:color w:val="000000" w:themeColor="text1"/>
          <w:szCs w:val="20"/>
        </w:rPr>
        <w:t>.</w:t>
      </w:r>
    </w:p>
    <w:p w14:paraId="2157EA81" w14:textId="77777777" w:rsidR="005F2A41" w:rsidRPr="00203DF4" w:rsidRDefault="005F2A41" w:rsidP="005F2A41">
      <w:pPr>
        <w:spacing w:line="240" w:lineRule="auto"/>
        <w:ind w:left="360"/>
        <w:jc w:val="both"/>
        <w:rPr>
          <w:color w:val="000000" w:themeColor="text1"/>
          <w:szCs w:val="20"/>
        </w:rPr>
      </w:pPr>
    </w:p>
    <w:p w14:paraId="6315ACE2" w14:textId="50669DFE" w:rsidR="00AB43F1" w:rsidRDefault="00203DF4" w:rsidP="00AB43F1">
      <w:pPr>
        <w:spacing w:line="240" w:lineRule="auto"/>
        <w:ind w:left="360"/>
        <w:jc w:val="both"/>
        <w:rPr>
          <w:color w:val="000000" w:themeColor="text1"/>
          <w:szCs w:val="20"/>
        </w:rPr>
      </w:pPr>
      <w:r w:rsidRPr="00203DF4">
        <w:rPr>
          <w:color w:val="000000" w:themeColor="text1"/>
          <w:szCs w:val="20"/>
        </w:rPr>
        <w:t xml:space="preserve">Po zakończonych robotach elektrycznych, po montażu i demontażu opraw i przewodów należy przeprowadzić roboty tynkarskie i malarskie, </w:t>
      </w:r>
      <w:r w:rsidR="00E12415" w:rsidRPr="00203DF4">
        <w:rPr>
          <w:color w:val="000000" w:themeColor="text1"/>
          <w:szCs w:val="20"/>
        </w:rPr>
        <w:t>odtw</w:t>
      </w:r>
      <w:r w:rsidR="00E12415">
        <w:rPr>
          <w:color w:val="000000" w:themeColor="text1"/>
          <w:szCs w:val="20"/>
        </w:rPr>
        <w:t>orzeniowe</w:t>
      </w:r>
      <w:r w:rsidR="00E12415" w:rsidRPr="00203DF4">
        <w:rPr>
          <w:color w:val="000000" w:themeColor="text1"/>
          <w:szCs w:val="20"/>
        </w:rPr>
        <w:t xml:space="preserve"> </w:t>
      </w:r>
      <w:r w:rsidRPr="00203DF4">
        <w:rPr>
          <w:color w:val="000000" w:themeColor="text1"/>
          <w:szCs w:val="20"/>
        </w:rPr>
        <w:t>z zachowaniem istniejącej struktury i</w:t>
      </w:r>
      <w:r w:rsidR="005F2A41">
        <w:rPr>
          <w:color w:val="000000" w:themeColor="text1"/>
          <w:szCs w:val="20"/>
        </w:rPr>
        <w:t> </w:t>
      </w:r>
      <w:r w:rsidRPr="00203DF4">
        <w:rPr>
          <w:color w:val="000000" w:themeColor="text1"/>
          <w:szCs w:val="20"/>
        </w:rPr>
        <w:t>kolorystyki ścian i sufitów. W pomieszczeniach, gdzie znacznie zmieniono rozmieszczenie opraw oraz gdzie wymieniano lub układano nowe przewody w tynku, a także, gdzie prace po pracach pozostawiły różnice w odcieniach istniejącej i nowej farby, należy odmalować całą powierzchnię sufitu. Wszelkie prace tynkarskie, szpachlowanie, szlifowanie, malowanie itp. wykonać przed założeniem opraw oświetleniowych!</w:t>
      </w:r>
    </w:p>
    <w:p w14:paraId="1087340E" w14:textId="77777777" w:rsidR="00AB43F1" w:rsidRPr="007F471C" w:rsidRDefault="00AB43F1" w:rsidP="00AB43F1">
      <w:pPr>
        <w:spacing w:line="240" w:lineRule="auto"/>
        <w:ind w:left="360"/>
        <w:jc w:val="both"/>
        <w:rPr>
          <w:b/>
          <w:bCs/>
          <w:color w:val="000000" w:themeColor="text1"/>
          <w:szCs w:val="20"/>
          <w:u w:val="single"/>
        </w:rPr>
      </w:pPr>
    </w:p>
    <w:p w14:paraId="3B5BBEB5" w14:textId="373E3188" w:rsidR="00AB43F1" w:rsidRPr="007F471C" w:rsidRDefault="00AB43F1" w:rsidP="00AB43F1">
      <w:pPr>
        <w:spacing w:line="240" w:lineRule="auto"/>
        <w:ind w:left="360"/>
        <w:jc w:val="both"/>
        <w:rPr>
          <w:b/>
          <w:bCs/>
          <w:color w:val="000000" w:themeColor="text1"/>
          <w:szCs w:val="20"/>
          <w:u w:val="single"/>
        </w:rPr>
      </w:pPr>
      <w:r w:rsidRPr="007F471C">
        <w:rPr>
          <w:b/>
          <w:bCs/>
          <w:u w:val="single"/>
        </w:rPr>
        <w:t>Na każdym etapie planowane wykonanie robót związanych z wymianą opraw oświetleniowych w</w:t>
      </w:r>
      <w:r w:rsidR="007F471C" w:rsidRPr="007F471C">
        <w:rPr>
          <w:b/>
          <w:bCs/>
          <w:u w:val="single"/>
        </w:rPr>
        <w:t> </w:t>
      </w:r>
      <w:r w:rsidRPr="007F471C">
        <w:rPr>
          <w:b/>
          <w:bCs/>
          <w:u w:val="single"/>
        </w:rPr>
        <w:t>poszczególnych pomieszczeniach należy uzgodnić z Dyrektor</w:t>
      </w:r>
      <w:r w:rsidR="007F471C" w:rsidRPr="007F471C">
        <w:rPr>
          <w:b/>
          <w:bCs/>
          <w:u w:val="single"/>
        </w:rPr>
        <w:t xml:space="preserve"> Placówki. </w:t>
      </w:r>
    </w:p>
    <w:p w14:paraId="783F9868" w14:textId="77777777" w:rsidR="00F01D41" w:rsidRDefault="00F01D41" w:rsidP="00F01D41">
      <w:pPr>
        <w:pStyle w:val="Akapitzlist"/>
        <w:tabs>
          <w:tab w:val="left" w:pos="426"/>
        </w:tabs>
        <w:spacing w:after="0" w:line="240" w:lineRule="auto"/>
        <w:jc w:val="both"/>
        <w:rPr>
          <w:rFonts w:ascii="Arial" w:hAnsi="Arial" w:cs="Arial"/>
          <w:szCs w:val="20"/>
          <w:lang w:bidi="pl-PL"/>
        </w:rPr>
      </w:pPr>
    </w:p>
    <w:p w14:paraId="72EA63C0" w14:textId="0FA999CF" w:rsidR="007200FA" w:rsidRPr="009942AE" w:rsidRDefault="007200FA" w:rsidP="009942AE">
      <w:pPr>
        <w:autoSpaceDE w:val="0"/>
        <w:autoSpaceDN w:val="0"/>
        <w:adjustRightInd w:val="0"/>
        <w:spacing w:line="240" w:lineRule="auto"/>
        <w:ind w:left="360"/>
        <w:jc w:val="both"/>
        <w:rPr>
          <w:b/>
          <w:bCs/>
          <w:szCs w:val="20"/>
        </w:rPr>
      </w:pPr>
      <w:r w:rsidRPr="0096097D">
        <w:rPr>
          <w:b/>
          <w:bCs/>
          <w:szCs w:val="20"/>
        </w:rPr>
        <w:t>Szczegółowy zakres robót do wykonania określa dokumentacja projektowa</w:t>
      </w:r>
      <w:r w:rsidR="0096097D" w:rsidRPr="0096097D">
        <w:rPr>
          <w:b/>
          <w:bCs/>
          <w:szCs w:val="20"/>
        </w:rPr>
        <w:t xml:space="preserve"> pn. „</w:t>
      </w:r>
      <w:r w:rsidR="009942AE">
        <w:rPr>
          <w:b/>
          <w:bCs/>
          <w:szCs w:val="20"/>
        </w:rPr>
        <w:t>Modernizacja oświetlenia wewnętrznego w zespole szkolno-przedszkolnym w Kmiecinie”</w:t>
      </w:r>
      <w:r w:rsidRPr="0096097D">
        <w:rPr>
          <w:b/>
          <w:bCs/>
          <w:szCs w:val="20"/>
        </w:rPr>
        <w:t>, oraz przedmiary robót jako dokumenty pomocnicze, stanowiące załączniki do SWZ. Wykonawca powinien traktować przedmiar robót przygotowany przez Zamawiającego, jako dokument informacyjny, z którego może korzystać, ale nie ma takiego obowiązku</w:t>
      </w:r>
      <w:r w:rsidRPr="0062657C">
        <w:rPr>
          <w:szCs w:val="20"/>
        </w:rPr>
        <w:t>.</w:t>
      </w:r>
    </w:p>
    <w:p w14:paraId="5C3185E4" w14:textId="77777777" w:rsidR="007200FA" w:rsidRDefault="007200FA" w:rsidP="007E61EA">
      <w:pPr>
        <w:spacing w:line="240" w:lineRule="auto"/>
        <w:ind w:left="360"/>
        <w:jc w:val="both"/>
        <w:rPr>
          <w:color w:val="000000" w:themeColor="text1"/>
          <w:szCs w:val="20"/>
        </w:rPr>
      </w:pPr>
    </w:p>
    <w:p w14:paraId="0AE1F857" w14:textId="290FA5AB" w:rsidR="00A044B7" w:rsidRPr="00A044B7" w:rsidRDefault="00AD1CE2" w:rsidP="007E61EA">
      <w:pPr>
        <w:spacing w:line="240" w:lineRule="auto"/>
        <w:ind w:left="360"/>
        <w:jc w:val="both"/>
        <w:rPr>
          <w:color w:val="000000" w:themeColor="text1"/>
          <w:szCs w:val="20"/>
        </w:rPr>
      </w:pPr>
      <w:r w:rsidRPr="00A044B7">
        <w:rPr>
          <w:color w:val="000000" w:themeColor="text1"/>
          <w:szCs w:val="20"/>
        </w:rPr>
        <w:t xml:space="preserve">W zakres zamówienia wchodzą wszystkie prace, materiały, urządzenia i usługi niezbędne do jego kompleksowego wykonania i przekazania obiektu do użytkowania – zarówno wynikające wprost </w:t>
      </w:r>
      <w:r w:rsidRPr="00A044B7">
        <w:rPr>
          <w:color w:val="000000" w:themeColor="text1"/>
          <w:szCs w:val="20"/>
        </w:rPr>
        <w:br/>
        <w:t xml:space="preserve">z dokumentacji projektowej, jak również w nich nieujęte, tj. np.: roboty przygotowawcze i porządkowe, wywóz i utylizacja odpadów, </w:t>
      </w:r>
      <w:r w:rsidRPr="008D1C41">
        <w:rPr>
          <w:szCs w:val="20"/>
        </w:rPr>
        <w:t>zagospodarowanie terenu budowy, w tym</w:t>
      </w:r>
      <w:r w:rsidRPr="00A044B7">
        <w:rPr>
          <w:color w:val="000000" w:themeColor="text1"/>
          <w:szCs w:val="20"/>
        </w:rPr>
        <w:t xml:space="preserve">: zaplecze budowy, ogrodzenie, </w:t>
      </w:r>
      <w:r w:rsidRPr="005A085D">
        <w:rPr>
          <w:szCs w:val="20"/>
        </w:rPr>
        <w:t xml:space="preserve">drogi dojazdowe i montażowe </w:t>
      </w:r>
      <w:r w:rsidRPr="00A044B7">
        <w:rPr>
          <w:color w:val="000000" w:themeColor="text1"/>
          <w:szCs w:val="20"/>
        </w:rPr>
        <w:t>oraz zasilanie w wodę i energię elektryczną, dozorowanie, telefon</w:t>
      </w:r>
      <w:r w:rsidR="003D443F">
        <w:rPr>
          <w:color w:val="000000" w:themeColor="text1"/>
          <w:szCs w:val="20"/>
        </w:rPr>
        <w:t>.</w:t>
      </w:r>
    </w:p>
    <w:p w14:paraId="0AD99001" w14:textId="77777777" w:rsidR="003D443F" w:rsidRDefault="003D443F" w:rsidP="003D443F">
      <w:pPr>
        <w:pStyle w:val="Tekstpodstawowy"/>
        <w:spacing w:after="0"/>
        <w:ind w:left="284"/>
        <w:rPr>
          <w:rFonts w:ascii="Arial" w:hAnsi="Arial" w:cs="Arial"/>
          <w:bCs/>
          <w:iCs/>
          <w:color w:val="000000"/>
          <w:sz w:val="20"/>
          <w:szCs w:val="20"/>
        </w:rPr>
      </w:pPr>
    </w:p>
    <w:p w14:paraId="265A2B80" w14:textId="77777777" w:rsidR="001C2867" w:rsidRPr="00332E60" w:rsidRDefault="001C2867" w:rsidP="0020067E">
      <w:pPr>
        <w:pStyle w:val="Tekstpodstawowy"/>
        <w:spacing w:after="0"/>
        <w:ind w:firstLine="360"/>
        <w:rPr>
          <w:rFonts w:ascii="Arial" w:hAnsi="Arial" w:cs="Arial"/>
          <w:bCs/>
          <w:sz w:val="20"/>
        </w:rPr>
      </w:pPr>
      <w:r w:rsidRPr="00332E60">
        <w:rPr>
          <w:rFonts w:ascii="Arial" w:hAnsi="Arial" w:cs="Arial"/>
          <w:bCs/>
          <w:sz w:val="20"/>
        </w:rPr>
        <w:t>Do obowiązków Wykonawcy należy w szczególności:</w:t>
      </w:r>
    </w:p>
    <w:p w14:paraId="6C43840C" w14:textId="14AE7E16" w:rsidR="001C2867" w:rsidRPr="00EF7ABC"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kompleksowe wykonanie robót budowlanych w oparciu o dokumentację projektową</w:t>
      </w:r>
      <w:r w:rsidR="007E61EA">
        <w:rPr>
          <w:rFonts w:ascii="Arial" w:hAnsi="Arial" w:cs="Arial"/>
          <w:szCs w:val="20"/>
          <w:lang w:bidi="en-US"/>
        </w:rPr>
        <w:t xml:space="preserve"> pn.</w:t>
      </w:r>
      <w:r w:rsidR="00EF7ABC">
        <w:rPr>
          <w:rFonts w:ascii="Arial" w:hAnsi="Arial" w:cs="Arial"/>
          <w:szCs w:val="20"/>
          <w:lang w:bidi="en-US"/>
        </w:rPr>
        <w:t xml:space="preserve"> „</w:t>
      </w:r>
      <w:r w:rsidR="00F51720" w:rsidRPr="00F51720">
        <w:rPr>
          <w:rFonts w:ascii="Arial" w:hAnsi="Arial" w:cs="Arial"/>
          <w:szCs w:val="20"/>
          <w:lang w:bidi="en-US"/>
        </w:rPr>
        <w:t>Modernizacja oświetlenia wewnętrznego w zespole szkolno-przedszkolnym w Kmiecinie</w:t>
      </w:r>
      <w:r w:rsidR="00EF7ABC">
        <w:rPr>
          <w:rFonts w:ascii="Arial" w:hAnsi="Arial" w:cs="Arial"/>
          <w:szCs w:val="20"/>
          <w:lang w:bidi="en-US"/>
        </w:rPr>
        <w:t xml:space="preserve">” </w:t>
      </w:r>
    </w:p>
    <w:p w14:paraId="752DA330"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3C42EF">
        <w:rPr>
          <w:rFonts w:ascii="Arial" w:hAnsi="Arial" w:cs="Arial"/>
          <w:szCs w:val="20"/>
        </w:rPr>
        <w:t>ppoż</w:t>
      </w:r>
      <w:proofErr w:type="spellEnd"/>
      <w:r w:rsidRPr="003C42EF">
        <w:rPr>
          <w:rFonts w:ascii="Arial" w:hAnsi="Arial" w:cs="Arial"/>
          <w:szCs w:val="20"/>
        </w:rPr>
        <w:t>,</w:t>
      </w:r>
    </w:p>
    <w:p w14:paraId="72DA58C1"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rPr>
        <w:t>wykonanie robót budowlanych z materiałów i urządzeń własnych.</w:t>
      </w:r>
      <w:r w:rsidRPr="003C42EF">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3C42EF">
        <w:rPr>
          <w:rFonts w:ascii="Arial" w:hAnsi="Arial" w:cs="Arial"/>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36A0F8C4"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zagospodarowanie terenu budowy oraz jego zabezpieczenie,</w:t>
      </w:r>
    </w:p>
    <w:p w14:paraId="58744594"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wykonanie robót tymczasowych, które mogą być potrzebne podczas wykonywania robót podstawowych,</w:t>
      </w:r>
    </w:p>
    <w:p w14:paraId="6F1D043D"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473879CB"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3C42EF">
        <w:rPr>
          <w:rFonts w:ascii="Arial" w:hAnsi="Arial" w:cs="Arial"/>
          <w:szCs w:val="20"/>
          <w:lang w:bidi="en-US"/>
        </w:rPr>
        <w:br/>
        <w:t>w przepisach szczegółowych,</w:t>
      </w:r>
    </w:p>
    <w:p w14:paraId="5CA52E4C"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7EDF360"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udostępnienie terenu budowy innym Wykonawcom wskazanym przez Zamawiającego w czasie realizacji przedmiotu umowy,</w:t>
      </w:r>
    </w:p>
    <w:p w14:paraId="0E9E7495"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 xml:space="preserve">umożliwienie wstępu na teren budowy pracownikom organów nadzoru budowlanego, do których należy wykonywanie zadań określonych ustawą Prawo budowlane oraz </w:t>
      </w:r>
      <w:r w:rsidRPr="003C42EF">
        <w:rPr>
          <w:rFonts w:ascii="Arial" w:hAnsi="Arial" w:cs="Arial"/>
          <w:szCs w:val="20"/>
          <w:lang w:bidi="en-US"/>
        </w:rPr>
        <w:lastRenderedPageBreak/>
        <w:t>udostępnienia im danych i informacji wymaganych tą ustawą oraz innym pracownikom, których Zamawiający wskaże w okresie realizacji przedmiotu umowy,</w:t>
      </w:r>
    </w:p>
    <w:p w14:paraId="6FEB2F46" w14:textId="02C0359D"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w przypadku zniszczenia lub uszkodzenia robót, ich części, uzbrojenia zlokalizowanego w miejscu robót bądź majątku Zamawiającego – naprawienie ich                                      i doprowadzenie do stanu poprzedniego, na swój koszt,</w:t>
      </w:r>
    </w:p>
    <w:p w14:paraId="2C8184A5"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strzeżenie mienia znajdującego się na terenie budowy w terminie od daty przejęcia terenu budowy do daty dokonania odbioru końcowego,</w:t>
      </w:r>
    </w:p>
    <w:p w14:paraId="7FCA7D49"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zorganizowanie zaplecza socjalno-technicznego budowy w rozmiarach koniecznych do realizacji przedmiotu umowy,</w:t>
      </w:r>
    </w:p>
    <w:p w14:paraId="16356770" w14:textId="77777777" w:rsidR="001C2867" w:rsidRPr="00A22F73" w:rsidRDefault="001C2867" w:rsidP="00A032CE">
      <w:pPr>
        <w:pStyle w:val="Akapitzlist"/>
        <w:numPr>
          <w:ilvl w:val="0"/>
          <w:numId w:val="94"/>
        </w:numPr>
        <w:spacing w:after="0" w:line="240" w:lineRule="auto"/>
        <w:ind w:left="851"/>
        <w:jc w:val="both"/>
        <w:rPr>
          <w:rStyle w:val="FontStyle55"/>
          <w:rFonts w:ascii="Arial" w:hAnsi="Arial" w:cs="Arial"/>
          <w:sz w:val="20"/>
          <w:szCs w:val="20"/>
        </w:rPr>
      </w:pPr>
      <w:r w:rsidRPr="00A22F73">
        <w:rPr>
          <w:rStyle w:val="FontStyle55"/>
          <w:rFonts w:ascii="Arial" w:hAnsi="Arial" w:cs="Arial"/>
          <w:sz w:val="20"/>
          <w:szCs w:val="20"/>
        </w:rPr>
        <w:t>prowadzenie dziennika budowy,</w:t>
      </w:r>
    </w:p>
    <w:p w14:paraId="08328009" w14:textId="77777777" w:rsidR="001B04E9" w:rsidRPr="003C42EF" w:rsidRDefault="001C2867" w:rsidP="00A032CE">
      <w:pPr>
        <w:pStyle w:val="Akapitzlist"/>
        <w:numPr>
          <w:ilvl w:val="0"/>
          <w:numId w:val="94"/>
        </w:numPr>
        <w:spacing w:after="0" w:line="240" w:lineRule="auto"/>
        <w:ind w:left="851"/>
        <w:jc w:val="both"/>
        <w:rPr>
          <w:rFonts w:ascii="Arial" w:eastAsia="Times New Roman" w:hAnsi="Arial" w:cs="Arial"/>
          <w:szCs w:val="20"/>
          <w:lang w:eastAsia="pl-PL"/>
        </w:rPr>
      </w:pPr>
      <w:r w:rsidRPr="003C42EF">
        <w:rPr>
          <w:rFonts w:ascii="Arial" w:hAnsi="Arial" w:cs="Arial"/>
          <w:szCs w:val="20"/>
          <w:lang w:bidi="en-US"/>
        </w:rPr>
        <w:t>oznakowanie robót,</w:t>
      </w:r>
    </w:p>
    <w:p w14:paraId="6E1EA521" w14:textId="25F3773F" w:rsidR="001B04E9" w:rsidRPr="003C42EF" w:rsidRDefault="001B04E9" w:rsidP="00A032CE">
      <w:pPr>
        <w:pStyle w:val="Akapitzlist"/>
        <w:numPr>
          <w:ilvl w:val="0"/>
          <w:numId w:val="94"/>
        </w:numPr>
        <w:spacing w:after="0" w:line="240" w:lineRule="auto"/>
        <w:ind w:left="851"/>
        <w:jc w:val="both"/>
        <w:rPr>
          <w:rStyle w:val="FontStyle55"/>
          <w:rFonts w:ascii="Arial" w:hAnsi="Arial" w:cs="Arial"/>
          <w:sz w:val="20"/>
          <w:szCs w:val="20"/>
        </w:rPr>
      </w:pPr>
      <w:r w:rsidRPr="003C42EF">
        <w:rPr>
          <w:rStyle w:val="FontStyle55"/>
          <w:rFonts w:ascii="Arial" w:hAnsi="Arial" w:cs="Arial"/>
          <w:sz w:val="20"/>
          <w:szCs w:val="20"/>
        </w:rPr>
        <w:t>utrzymanie ładu i porządku na terenie budowy, a po zakończeniu robót usunięcia poza teren budowy wszelkich urządzeń tymczasowego zaplecza oraz pozostawienie całego terenu budowy i robót czystego i nadającego się do użytkowania;</w:t>
      </w:r>
    </w:p>
    <w:p w14:paraId="0B5805DD" w14:textId="77777777" w:rsidR="001C2867" w:rsidRPr="00884AF5" w:rsidRDefault="001C2867" w:rsidP="00A032CE">
      <w:pPr>
        <w:pStyle w:val="Akapitzlist"/>
        <w:numPr>
          <w:ilvl w:val="0"/>
          <w:numId w:val="94"/>
        </w:numPr>
        <w:spacing w:after="0" w:line="240" w:lineRule="auto"/>
        <w:ind w:left="851"/>
        <w:jc w:val="both"/>
        <w:rPr>
          <w:rFonts w:ascii="Arial" w:hAnsi="Arial" w:cs="Arial"/>
          <w:color w:val="FF0000"/>
          <w:szCs w:val="20"/>
        </w:rPr>
      </w:pPr>
      <w:r w:rsidRPr="00A22F73">
        <w:rPr>
          <w:rFonts w:ascii="Arial" w:hAnsi="Arial" w:cs="Arial"/>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4AE5AD1A"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682E92AA"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oznakowanie stref niebezpiecznych, zabezpieczenie terenu budowy i uniemożliwienie dostępu osób trzecich,</w:t>
      </w:r>
    </w:p>
    <w:p w14:paraId="45ADFD64"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rPr>
        <w:t xml:space="preserve">szczegółowe zapoznanie się przed rozpoczęciem realizacji przedmiotu umowy z dokumentacją projektową, </w:t>
      </w:r>
    </w:p>
    <w:p w14:paraId="3EDEBDD2" w14:textId="77777777" w:rsidR="001C2867" w:rsidRPr="005820BF" w:rsidRDefault="001C2867" w:rsidP="00A032CE">
      <w:pPr>
        <w:pStyle w:val="Akapitzlist"/>
        <w:numPr>
          <w:ilvl w:val="0"/>
          <w:numId w:val="94"/>
        </w:numPr>
        <w:spacing w:after="0" w:line="240" w:lineRule="auto"/>
        <w:ind w:left="851"/>
        <w:jc w:val="both"/>
        <w:rPr>
          <w:rFonts w:ascii="Arial" w:hAnsi="Arial" w:cs="Arial"/>
          <w:color w:val="FF0000"/>
          <w:szCs w:val="20"/>
        </w:rPr>
      </w:pPr>
      <w:r w:rsidRPr="00A22F73">
        <w:rPr>
          <w:rFonts w:ascii="Arial" w:hAnsi="Arial" w:cs="Arial"/>
          <w:szCs w:val="20"/>
        </w:rPr>
        <w:t xml:space="preserve">realizacja robót zgodnie z harmonogramem, </w:t>
      </w:r>
    </w:p>
    <w:p w14:paraId="0224E8A0"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rPr>
        <w:t>uczestnictwo w odbiorach robót ulegających zakryciu oraz odbiorze końcowym robót,</w:t>
      </w:r>
    </w:p>
    <w:p w14:paraId="5CFCF29A"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6EF3EBCA" w14:textId="77777777" w:rsidR="001C2867" w:rsidRPr="001D7162"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rPr>
        <w:t xml:space="preserve">wykonywanie poleceń Zamawiającego związanych z nadzorem nad realizacją robót w zakresie określonym dokumentacją projektową, obowiązującymi przepisami i procedurami, </w:t>
      </w:r>
      <w:r w:rsidRPr="001D7162">
        <w:rPr>
          <w:rFonts w:ascii="Arial" w:hAnsi="Arial" w:cs="Arial"/>
          <w:szCs w:val="20"/>
        </w:rPr>
        <w:t xml:space="preserve">warunkami umownymi, przestrzegania terminów wyznaczonych przez Zamawiającego na realizację tych poleceń, </w:t>
      </w:r>
    </w:p>
    <w:p w14:paraId="1EA9A02B" w14:textId="5FD8578C" w:rsidR="001C2867" w:rsidRPr="001D7162" w:rsidRDefault="001C2867" w:rsidP="00A032CE">
      <w:pPr>
        <w:pStyle w:val="Akapitzlist"/>
        <w:numPr>
          <w:ilvl w:val="0"/>
          <w:numId w:val="94"/>
        </w:numPr>
        <w:spacing w:after="0" w:line="240" w:lineRule="auto"/>
        <w:ind w:left="851"/>
        <w:jc w:val="both"/>
        <w:rPr>
          <w:rFonts w:ascii="Arial" w:hAnsi="Arial" w:cs="Arial"/>
          <w:szCs w:val="20"/>
        </w:rPr>
      </w:pPr>
      <w:r w:rsidRPr="001D7162">
        <w:rPr>
          <w:rFonts w:ascii="Arial" w:hAnsi="Arial" w:cs="Arial"/>
          <w:szCs w:val="20"/>
          <w:lang w:bidi="en-US"/>
        </w:rPr>
        <w:t>wykonanie na własny koszt powykonawczej dokumentacji projektowej</w:t>
      </w:r>
      <w:r w:rsidR="00804C05" w:rsidRPr="001D7162">
        <w:rPr>
          <w:rFonts w:ascii="Arial" w:hAnsi="Arial" w:cs="Arial"/>
          <w:szCs w:val="20"/>
          <w:lang w:bidi="en-US"/>
        </w:rPr>
        <w:t xml:space="preserve"> uwzględniającej docelową inwentaryzację zamontowanych opraw</w:t>
      </w:r>
      <w:r w:rsidRPr="001D7162">
        <w:rPr>
          <w:rFonts w:ascii="Arial" w:hAnsi="Arial" w:cs="Arial"/>
          <w:szCs w:val="20"/>
          <w:lang w:bidi="en-US"/>
        </w:rPr>
        <w:t>,</w:t>
      </w:r>
    </w:p>
    <w:p w14:paraId="32D64243" w14:textId="77777777" w:rsidR="001D7162" w:rsidRPr="001D7162" w:rsidRDefault="001D7162" w:rsidP="001D7162">
      <w:pPr>
        <w:pStyle w:val="Akapitzlist"/>
        <w:numPr>
          <w:ilvl w:val="0"/>
          <w:numId w:val="94"/>
        </w:numPr>
        <w:spacing w:after="0" w:line="240" w:lineRule="auto"/>
        <w:ind w:left="851"/>
        <w:jc w:val="both"/>
        <w:rPr>
          <w:rFonts w:ascii="Arial" w:hAnsi="Arial" w:cs="Arial"/>
          <w:szCs w:val="20"/>
          <w:lang w:bidi="en-US"/>
        </w:rPr>
      </w:pPr>
      <w:r w:rsidRPr="001D7162">
        <w:rPr>
          <w:rFonts w:ascii="Arial" w:hAnsi="Arial" w:cs="Arial"/>
          <w:szCs w:val="20"/>
          <w:lang w:bidi="en-US"/>
        </w:rPr>
        <w:t xml:space="preserve">wykonanie pomiarów powykonawczych potwierdzających spełnienie założeń określonych w dokumentacji projektowej; </w:t>
      </w:r>
    </w:p>
    <w:p w14:paraId="6C7247CB" w14:textId="77777777" w:rsidR="001C2867" w:rsidRPr="003C42EF" w:rsidRDefault="001C2867" w:rsidP="00A032CE">
      <w:pPr>
        <w:pStyle w:val="Akapitzlist"/>
        <w:numPr>
          <w:ilvl w:val="0"/>
          <w:numId w:val="94"/>
        </w:numPr>
        <w:spacing w:after="0" w:line="240" w:lineRule="auto"/>
        <w:ind w:left="851"/>
        <w:jc w:val="both"/>
        <w:rPr>
          <w:rStyle w:val="FontStyle55"/>
          <w:rFonts w:ascii="Arial" w:hAnsi="Arial" w:cs="Arial"/>
          <w:sz w:val="20"/>
          <w:szCs w:val="20"/>
        </w:rPr>
      </w:pPr>
      <w:r w:rsidRPr="003C42EF">
        <w:rPr>
          <w:rStyle w:val="FontStyle55"/>
          <w:rFonts w:ascii="Arial" w:hAnsi="Arial" w:cs="Arial"/>
          <w:sz w:val="20"/>
          <w:szCs w:val="20"/>
        </w:rPr>
        <w:t>przygotowanie rozliczenia końcowego robót,</w:t>
      </w:r>
    </w:p>
    <w:p w14:paraId="77391D18" w14:textId="5E37AD89" w:rsidR="001C2867" w:rsidRPr="000C3B24"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en-US"/>
        </w:rPr>
        <w:t>skompletowanie i przedstawienie Zamawiającemu dokumentów pozwalających na ocenę prawidłowego wykonania przedmiotu odbioru robót,</w:t>
      </w:r>
    </w:p>
    <w:p w14:paraId="651E26B7" w14:textId="77777777" w:rsidR="001C2867" w:rsidRPr="003C42EF" w:rsidRDefault="001C2867" w:rsidP="00A032CE">
      <w:pPr>
        <w:pStyle w:val="Akapitzlist"/>
        <w:numPr>
          <w:ilvl w:val="0"/>
          <w:numId w:val="94"/>
        </w:numPr>
        <w:spacing w:after="0" w:line="240" w:lineRule="auto"/>
        <w:ind w:left="851"/>
        <w:jc w:val="both"/>
        <w:rPr>
          <w:rFonts w:ascii="Arial" w:hAnsi="Arial" w:cs="Arial"/>
          <w:szCs w:val="20"/>
        </w:rPr>
      </w:pPr>
      <w:r w:rsidRPr="003C42EF">
        <w:rPr>
          <w:rFonts w:ascii="Arial" w:hAnsi="Arial" w:cs="Arial"/>
          <w:szCs w:val="20"/>
          <w:lang w:bidi="pl-PL"/>
        </w:rPr>
        <w:t>zatrudnienie wystarczającej liczby wykwalifikowanego personelu gwarantującego właściwą jakość wykonanych prac</w:t>
      </w:r>
      <w:r w:rsidRPr="003C42EF">
        <w:rPr>
          <w:rFonts w:ascii="Arial" w:hAnsi="Arial" w:cs="Arial"/>
          <w:szCs w:val="20"/>
          <w:lang w:bidi="en-US"/>
        </w:rPr>
        <w:t>.</w:t>
      </w:r>
    </w:p>
    <w:p w14:paraId="35F2FD3C" w14:textId="77777777" w:rsidR="00B674C7" w:rsidRDefault="00B674C7" w:rsidP="00A044B7">
      <w:pPr>
        <w:jc w:val="both"/>
        <w:rPr>
          <w:rFonts w:asciiTheme="minorHAnsi" w:hAnsiTheme="minorHAnsi" w:cstheme="minorHAnsi"/>
          <w:sz w:val="22"/>
        </w:rPr>
      </w:pPr>
    </w:p>
    <w:p w14:paraId="4B1E543D" w14:textId="2BB3446B" w:rsidR="00D57BC7" w:rsidRPr="003E0704" w:rsidRDefault="000B11D3" w:rsidP="00842E15">
      <w:pPr>
        <w:pStyle w:val="Akapitzlist"/>
        <w:numPr>
          <w:ilvl w:val="0"/>
          <w:numId w:val="1"/>
        </w:numPr>
        <w:tabs>
          <w:tab w:val="left" w:pos="709"/>
        </w:tabs>
        <w:spacing w:line="240" w:lineRule="auto"/>
        <w:ind w:left="284"/>
        <w:jc w:val="both"/>
        <w:rPr>
          <w:rFonts w:ascii="Arial" w:hAnsi="Arial" w:cs="Arial"/>
          <w:color w:val="000000"/>
          <w:szCs w:val="20"/>
        </w:rPr>
      </w:pPr>
      <w:r w:rsidRPr="003E0704">
        <w:rPr>
          <w:rFonts w:ascii="Arial" w:hAnsi="Arial" w:cs="Arial"/>
          <w:color w:val="000000"/>
          <w:szCs w:val="20"/>
        </w:rPr>
        <w:t xml:space="preserve">Warunki dotyczące realizacji przedmiotu zamówienia zostały określone w projekcie umowy, stanowiącym </w:t>
      </w:r>
      <w:r w:rsidRPr="003E0704">
        <w:rPr>
          <w:rFonts w:ascii="Arial" w:hAnsi="Arial" w:cs="Arial"/>
          <w:b/>
          <w:bCs/>
          <w:szCs w:val="20"/>
        </w:rPr>
        <w:t>załącznik nr 10 do SWZ</w:t>
      </w:r>
      <w:r w:rsidRPr="003E0704">
        <w:rPr>
          <w:rFonts w:ascii="Arial" w:hAnsi="Arial" w:cs="Arial"/>
          <w:szCs w:val="20"/>
        </w:rPr>
        <w:t xml:space="preserve"> oraz </w:t>
      </w:r>
      <w:r w:rsidRPr="003E0704">
        <w:rPr>
          <w:rFonts w:ascii="Arial" w:hAnsi="Arial" w:cs="Arial"/>
          <w:color w:val="000000"/>
          <w:szCs w:val="20"/>
        </w:rPr>
        <w:t>wynikają z przepisów prawa.</w:t>
      </w:r>
    </w:p>
    <w:p w14:paraId="3F6B68F7" w14:textId="77777777" w:rsidR="00D57BC7" w:rsidRPr="003E0704" w:rsidRDefault="00D57BC7" w:rsidP="00842E15">
      <w:pPr>
        <w:pStyle w:val="Akapitzlist"/>
        <w:tabs>
          <w:tab w:val="left" w:pos="709"/>
        </w:tabs>
        <w:spacing w:line="240" w:lineRule="auto"/>
        <w:ind w:left="284"/>
        <w:jc w:val="both"/>
        <w:rPr>
          <w:rFonts w:ascii="Arial" w:hAnsi="Arial" w:cs="Arial"/>
          <w:color w:val="000000"/>
          <w:szCs w:val="20"/>
        </w:rPr>
      </w:pPr>
    </w:p>
    <w:p w14:paraId="51E301A2" w14:textId="3BC1DAFB" w:rsidR="000B11D3" w:rsidRPr="003E0704" w:rsidRDefault="000B11D3" w:rsidP="00842E15">
      <w:pPr>
        <w:pStyle w:val="Akapitzlist"/>
        <w:numPr>
          <w:ilvl w:val="0"/>
          <w:numId w:val="1"/>
        </w:numPr>
        <w:tabs>
          <w:tab w:val="left" w:pos="709"/>
        </w:tabs>
        <w:spacing w:line="240" w:lineRule="auto"/>
        <w:ind w:left="284"/>
        <w:jc w:val="both"/>
        <w:rPr>
          <w:rFonts w:ascii="Arial" w:hAnsi="Arial" w:cs="Arial"/>
          <w:color w:val="000000"/>
          <w:szCs w:val="20"/>
        </w:rPr>
      </w:pPr>
      <w:r w:rsidRPr="003E0704">
        <w:rPr>
          <w:rFonts w:ascii="Arial" w:hAnsi="Arial" w:cs="Arial"/>
          <w:color w:val="000000"/>
          <w:szCs w:val="20"/>
        </w:rPr>
        <w:t>Wykonawcy ponoszą odpowiedzialność za zapoznanie się z należytą starannością z treścią</w:t>
      </w:r>
      <w:r w:rsidRPr="003E0704">
        <w:rPr>
          <w:rFonts w:ascii="Arial" w:hAnsi="Arial" w:cs="Arial"/>
          <w:szCs w:val="20"/>
        </w:rPr>
        <w:t xml:space="preserve"> dokumentacji przetargowej oraz za uzyskanie wiarygodnej informacji odnośnie warunków i zobowiązań, które w jakikolwiek sposób mogą wpłynąć na cenę oferty lub realizację robót.</w:t>
      </w:r>
    </w:p>
    <w:bookmarkEnd w:id="7"/>
    <w:bookmarkEnd w:id="8"/>
    <w:p w14:paraId="4F533CC0" w14:textId="77777777" w:rsidR="00003819" w:rsidRPr="003E0704" w:rsidRDefault="00003819" w:rsidP="00842E15">
      <w:pPr>
        <w:tabs>
          <w:tab w:val="left" w:pos="709"/>
        </w:tabs>
        <w:ind w:left="284"/>
        <w:jc w:val="both"/>
        <w:rPr>
          <w:szCs w:val="20"/>
        </w:rPr>
      </w:pPr>
    </w:p>
    <w:p w14:paraId="4293EA2A" w14:textId="243A13B4" w:rsidR="00003819" w:rsidRDefault="00F05576" w:rsidP="00842E15">
      <w:pPr>
        <w:pStyle w:val="Akapitzlist"/>
        <w:numPr>
          <w:ilvl w:val="0"/>
          <w:numId w:val="1"/>
        </w:numPr>
        <w:tabs>
          <w:tab w:val="left" w:pos="709"/>
        </w:tabs>
        <w:spacing w:line="240" w:lineRule="auto"/>
        <w:ind w:left="284"/>
        <w:jc w:val="both"/>
        <w:rPr>
          <w:rFonts w:ascii="Arial" w:hAnsi="Arial" w:cs="Arial"/>
          <w:color w:val="000000"/>
          <w:szCs w:val="20"/>
        </w:rPr>
      </w:pPr>
      <w:r w:rsidRPr="003E0704">
        <w:rPr>
          <w:rFonts w:ascii="Arial" w:hAnsi="Arial" w:cs="Arial"/>
          <w:color w:val="000000"/>
          <w:szCs w:val="20"/>
        </w:rPr>
        <w:t xml:space="preserve">Wspólny Słownik Zamówień CPV: </w:t>
      </w:r>
    </w:p>
    <w:p w14:paraId="698CC581" w14:textId="569DE1F1" w:rsidR="003E250F" w:rsidRPr="001B3857" w:rsidRDefault="00DC7A16" w:rsidP="002A3D23">
      <w:pPr>
        <w:tabs>
          <w:tab w:val="left" w:pos="709"/>
        </w:tabs>
        <w:spacing w:line="240" w:lineRule="auto"/>
        <w:jc w:val="both"/>
        <w:rPr>
          <w:rFonts w:eastAsia="Calibri"/>
          <w:szCs w:val="20"/>
          <w:lang w:eastAsia="en-US" w:bidi="en-US"/>
        </w:rPr>
      </w:pPr>
      <w:hyperlink r:id="rId11" w:history="1">
        <w:r w:rsidR="003E250F" w:rsidRPr="001B3857">
          <w:rPr>
            <w:rFonts w:eastAsia="Calibri"/>
            <w:szCs w:val="20"/>
            <w:lang w:eastAsia="en-US" w:bidi="en-US"/>
          </w:rPr>
          <w:t>31524000-5</w:t>
        </w:r>
      </w:hyperlink>
      <w:r w:rsidR="003E250F" w:rsidRPr="001B3857">
        <w:rPr>
          <w:rFonts w:eastAsia="Calibri"/>
          <w:szCs w:val="20"/>
          <w:lang w:eastAsia="en-US" w:bidi="en-US"/>
        </w:rPr>
        <w:t xml:space="preserve"> - Oprawy oświetleniowe sufitowe lub ścienne</w:t>
      </w:r>
    </w:p>
    <w:p w14:paraId="4869F75F" w14:textId="778522F7" w:rsidR="003E250F" w:rsidRPr="001B3857" w:rsidRDefault="00564EEC" w:rsidP="002A3D23">
      <w:pPr>
        <w:tabs>
          <w:tab w:val="left" w:pos="709"/>
        </w:tabs>
        <w:spacing w:line="240" w:lineRule="auto"/>
        <w:jc w:val="both"/>
        <w:rPr>
          <w:rFonts w:eastAsia="Calibri"/>
          <w:szCs w:val="20"/>
          <w:lang w:eastAsia="en-US" w:bidi="en-US"/>
        </w:rPr>
      </w:pPr>
      <w:r>
        <w:rPr>
          <w:rFonts w:eastAsia="Calibri"/>
          <w:szCs w:val="20"/>
          <w:lang w:eastAsia="en-US" w:bidi="en-US"/>
        </w:rPr>
        <w:t>31527260-6 – Systemy oświetleniowe</w:t>
      </w:r>
    </w:p>
    <w:p w14:paraId="4BAC920E" w14:textId="1B610CBF" w:rsidR="0073544B" w:rsidRPr="001B3857" w:rsidRDefault="00CF553F" w:rsidP="002A3D23">
      <w:pPr>
        <w:tabs>
          <w:tab w:val="left" w:pos="709"/>
        </w:tabs>
        <w:spacing w:line="240" w:lineRule="auto"/>
        <w:jc w:val="both"/>
        <w:rPr>
          <w:rFonts w:eastAsia="Calibri"/>
          <w:szCs w:val="20"/>
          <w:lang w:eastAsia="en-US" w:bidi="en-US"/>
        </w:rPr>
      </w:pPr>
      <w:r w:rsidRPr="001B3857">
        <w:rPr>
          <w:rFonts w:eastAsia="Calibri"/>
          <w:szCs w:val="20"/>
          <w:lang w:eastAsia="en-US" w:bidi="en-US"/>
        </w:rPr>
        <w:t xml:space="preserve">31520000-7  </w:t>
      </w:r>
      <w:r w:rsidR="0073544B" w:rsidRPr="001B3857">
        <w:rPr>
          <w:rFonts w:eastAsia="Calibri"/>
          <w:szCs w:val="20"/>
          <w:lang w:eastAsia="en-US" w:bidi="en-US"/>
        </w:rPr>
        <w:t>Lampy i oprawy oświetleniowe</w:t>
      </w:r>
    </w:p>
    <w:p w14:paraId="56CC3200" w14:textId="615F2D7D" w:rsidR="003E250F" w:rsidRPr="001B3857" w:rsidRDefault="00DC7A16" w:rsidP="002A3D23">
      <w:pPr>
        <w:tabs>
          <w:tab w:val="left" w:pos="709"/>
        </w:tabs>
        <w:spacing w:line="240" w:lineRule="auto"/>
        <w:jc w:val="both"/>
        <w:rPr>
          <w:rFonts w:eastAsia="Calibri"/>
          <w:szCs w:val="20"/>
          <w:lang w:eastAsia="en-US" w:bidi="en-US"/>
        </w:rPr>
      </w:pPr>
      <w:hyperlink r:id="rId12" w:history="1">
        <w:r w:rsidR="00CF553F" w:rsidRPr="001B3857">
          <w:rPr>
            <w:rFonts w:eastAsia="Calibri"/>
            <w:szCs w:val="20"/>
            <w:lang w:eastAsia="en-US" w:bidi="en-US"/>
          </w:rPr>
          <w:t>45310000-3</w:t>
        </w:r>
      </w:hyperlink>
      <w:r w:rsidR="00CF553F" w:rsidRPr="001B3857">
        <w:rPr>
          <w:rFonts w:eastAsia="Calibri"/>
          <w:szCs w:val="20"/>
          <w:lang w:eastAsia="en-US" w:bidi="en-US"/>
        </w:rPr>
        <w:t xml:space="preserve">  Roboty instalacyjne elektryczne</w:t>
      </w:r>
    </w:p>
    <w:p w14:paraId="47E966B3" w14:textId="0BC9E9A4" w:rsidR="00CF553F" w:rsidRPr="001B3857" w:rsidRDefault="00DC7A16" w:rsidP="002A3D23">
      <w:pPr>
        <w:tabs>
          <w:tab w:val="left" w:pos="709"/>
        </w:tabs>
        <w:spacing w:line="240" w:lineRule="auto"/>
        <w:jc w:val="both"/>
        <w:rPr>
          <w:rFonts w:eastAsia="Calibri"/>
          <w:szCs w:val="20"/>
          <w:lang w:eastAsia="en-US" w:bidi="en-US"/>
        </w:rPr>
      </w:pPr>
      <w:hyperlink r:id="rId13" w:history="1">
        <w:r w:rsidR="00CF553F" w:rsidRPr="001B3857">
          <w:rPr>
            <w:rFonts w:eastAsia="Calibri"/>
            <w:szCs w:val="20"/>
            <w:lang w:eastAsia="en-US" w:bidi="en-US"/>
          </w:rPr>
          <w:t>45311000-0</w:t>
        </w:r>
      </w:hyperlink>
      <w:r w:rsidR="00CF553F" w:rsidRPr="001B3857">
        <w:rPr>
          <w:rFonts w:eastAsia="Calibri"/>
          <w:szCs w:val="20"/>
          <w:lang w:eastAsia="en-US" w:bidi="en-US"/>
        </w:rPr>
        <w:t xml:space="preserve"> Roboty w zakresie okablowania oraz instalacji elektrycznych</w:t>
      </w:r>
    </w:p>
    <w:p w14:paraId="1C138AB5" w14:textId="198B4AF3" w:rsidR="001B3857" w:rsidRPr="001B3857" w:rsidRDefault="00DC7A16" w:rsidP="002A3D23">
      <w:pPr>
        <w:tabs>
          <w:tab w:val="left" w:pos="709"/>
        </w:tabs>
        <w:spacing w:line="240" w:lineRule="auto"/>
        <w:jc w:val="both"/>
        <w:rPr>
          <w:rFonts w:eastAsia="Calibri"/>
          <w:szCs w:val="20"/>
          <w:lang w:eastAsia="en-US" w:bidi="en-US"/>
        </w:rPr>
      </w:pPr>
      <w:hyperlink r:id="rId14" w:history="1">
        <w:r w:rsidR="001B3857" w:rsidRPr="001B3857">
          <w:rPr>
            <w:rFonts w:eastAsia="Calibri"/>
            <w:szCs w:val="20"/>
            <w:lang w:eastAsia="en-US" w:bidi="en-US"/>
          </w:rPr>
          <w:t>45400000-1</w:t>
        </w:r>
      </w:hyperlink>
      <w:r w:rsidR="001B3857" w:rsidRPr="001B3857">
        <w:rPr>
          <w:rFonts w:eastAsia="Calibri"/>
          <w:szCs w:val="20"/>
          <w:lang w:eastAsia="en-US" w:bidi="en-US"/>
        </w:rPr>
        <w:t xml:space="preserve">  Roboty wykończeniowe w zakresie obiektów budowlanych</w:t>
      </w:r>
    </w:p>
    <w:p w14:paraId="43DB4B2C" w14:textId="77777777" w:rsidR="001B3857" w:rsidRDefault="001B3857" w:rsidP="002A3D23">
      <w:pPr>
        <w:tabs>
          <w:tab w:val="left" w:pos="709"/>
        </w:tabs>
        <w:spacing w:line="240" w:lineRule="auto"/>
        <w:jc w:val="both"/>
        <w:rPr>
          <w:rFonts w:ascii="Tahoma" w:hAnsi="Tahoma" w:cs="Tahoma"/>
          <w:lang w:bidi="en-US"/>
        </w:rPr>
      </w:pPr>
    </w:p>
    <w:bookmarkEnd w:id="6"/>
    <w:p w14:paraId="48EB6747" w14:textId="49AF208E" w:rsidR="00BE63D8" w:rsidRPr="003E0704" w:rsidRDefault="00954007" w:rsidP="00F46813">
      <w:pPr>
        <w:pStyle w:val="Akapitzlist"/>
        <w:numPr>
          <w:ilvl w:val="0"/>
          <w:numId w:val="1"/>
        </w:numPr>
        <w:spacing w:line="240" w:lineRule="auto"/>
        <w:ind w:left="283"/>
        <w:jc w:val="both"/>
        <w:rPr>
          <w:rFonts w:ascii="Arial" w:hAnsi="Arial" w:cs="Arial"/>
          <w:color w:val="000000"/>
          <w:szCs w:val="20"/>
        </w:rPr>
      </w:pPr>
      <w:r w:rsidRPr="003E0704">
        <w:rPr>
          <w:rFonts w:ascii="Arial" w:hAnsi="Arial" w:cs="Arial"/>
          <w:color w:val="000000"/>
          <w:szCs w:val="20"/>
        </w:rPr>
        <w:t xml:space="preserve">Rozwiązania równoważne: </w:t>
      </w:r>
    </w:p>
    <w:p w14:paraId="4A4FA60C" w14:textId="46574268" w:rsidR="004B36E7" w:rsidRPr="003E0704"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3E0704">
        <w:rPr>
          <w:rFonts w:ascii="Arial" w:hAnsi="Arial" w:cs="Arial"/>
          <w:sz w:val="20"/>
          <w:szCs w:val="20"/>
        </w:rPr>
        <w:t xml:space="preserve">Zamawiający, opisując przedmiot zamówienia przy pomocy określonych norm, aprobat czy specyfikacji technicznych i systemów odniesienia dopuszcza zastosowanie norm i rozwiązań 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zobowiązany do zastosowania materiałów i urządzeń odpowiadających aktualnie obowiązującym przepisom. Wszystkie zastosowane urządzenia i materiały winny zachować właściwości i parametry wskazane w </w:t>
      </w:r>
      <w:r w:rsidR="006232BE" w:rsidRPr="003E0704">
        <w:rPr>
          <w:rFonts w:ascii="Arial" w:hAnsi="Arial" w:cs="Arial"/>
          <w:sz w:val="20"/>
          <w:szCs w:val="20"/>
        </w:rPr>
        <w:t>SWZ oraz w załącznikach do SWZ</w:t>
      </w:r>
      <w:r w:rsidRPr="003E0704">
        <w:rPr>
          <w:rFonts w:ascii="Arial" w:hAnsi="Arial" w:cs="Arial"/>
          <w:sz w:val="20"/>
          <w:szCs w:val="20"/>
        </w:rPr>
        <w:t xml:space="preserve">. </w:t>
      </w:r>
    </w:p>
    <w:p w14:paraId="6CA1FCE3" w14:textId="0CF09DC0" w:rsidR="004B36E7" w:rsidRPr="003E0704"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3E0704">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3E0704">
        <w:rPr>
          <w:rFonts w:ascii="Arial" w:hAnsi="Arial" w:cs="Arial"/>
          <w:sz w:val="20"/>
          <w:szCs w:val="20"/>
        </w:rPr>
        <w:t>załącznikach do SWZ</w:t>
      </w:r>
      <w:r w:rsidRPr="003E0704">
        <w:rPr>
          <w:rFonts w:ascii="Arial" w:hAnsi="Arial" w:cs="Arial"/>
          <w:sz w:val="20"/>
          <w:szCs w:val="20"/>
        </w:rPr>
        <w:t xml:space="preserve">,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3E0704"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3E0704">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3E0704"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3E0704">
        <w:rPr>
          <w:rFonts w:ascii="Arial" w:hAnsi="Arial" w:cs="Arial"/>
          <w:sz w:val="20"/>
          <w:szCs w:val="20"/>
        </w:rPr>
        <w:t>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4C1EFDC" w14:textId="77777777" w:rsidR="004B36E7" w:rsidRPr="003E0704"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3E0704">
        <w:rPr>
          <w:rFonts w:ascii="Arial" w:hAnsi="Arial" w:cs="Arial"/>
          <w:sz w:val="20"/>
          <w:szCs w:val="20"/>
        </w:rPr>
        <w:t xml:space="preserve">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w:t>
      </w:r>
      <w:r w:rsidRPr="003E0704">
        <w:rPr>
          <w:rFonts w:ascii="Arial" w:hAnsi="Arial" w:cs="Arial"/>
          <w:sz w:val="20"/>
          <w:szCs w:val="20"/>
        </w:rPr>
        <w:lastRenderedPageBreak/>
        <w:t>że oferowane przez niego roboty budowlane spełniają wymagania określone w SWZ. Brak wskazania tych elementów będzie traktowany, jako wybór elementów opisanych w SWZ.</w:t>
      </w:r>
    </w:p>
    <w:p w14:paraId="7306B3B0" w14:textId="2471AD90" w:rsidR="00031E1D" w:rsidRPr="003E0704"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t>Wykonawca zobowiązany jest do udzielenia okresu gwarancji</w:t>
      </w:r>
      <w:r w:rsidRPr="003E0704">
        <w:rPr>
          <w:rFonts w:ascii="Arial" w:hAnsi="Arial" w:cs="Arial"/>
          <w:color w:val="000000"/>
          <w:szCs w:val="20"/>
          <w:lang w:bidi="en-US"/>
        </w:rPr>
        <w:t xml:space="preserve"> jakości na przedmiot umowy</w:t>
      </w:r>
      <w:r w:rsidRPr="003E0704">
        <w:rPr>
          <w:rFonts w:ascii="Arial" w:hAnsi="Arial" w:cs="Arial"/>
          <w:color w:val="000000"/>
          <w:szCs w:val="20"/>
        </w:rPr>
        <w:t xml:space="preserve"> nie krótszego niż 36 miesięcy, licząc od daty podpisania protokołu odbioru końcowego, </w:t>
      </w:r>
      <w:r w:rsidRPr="003E0704">
        <w:rPr>
          <w:rFonts w:ascii="Arial" w:hAnsi="Arial" w:cs="Arial"/>
          <w:color w:val="000000"/>
          <w:szCs w:val="20"/>
          <w:lang w:bidi="en-US"/>
        </w:rPr>
        <w:t>niezależnie od materiałów/urządzeń na które obowiązuje gwarancja jakości udzielona przez producenta.</w:t>
      </w:r>
      <w:r w:rsidRPr="003E0704">
        <w:rPr>
          <w:rFonts w:ascii="Arial" w:hAnsi="Arial" w:cs="Arial"/>
          <w:color w:val="000000"/>
          <w:szCs w:val="20"/>
        </w:rPr>
        <w:t xml:space="preserve"> Dłuższy niż 36 miesięcy okres gwarancji będzie punktowany zgodnie z zasadami określonymi </w:t>
      </w:r>
      <w:r w:rsidR="00031E1D" w:rsidRPr="003E0704">
        <w:rPr>
          <w:rFonts w:ascii="Arial" w:hAnsi="Arial" w:cs="Arial"/>
          <w:color w:val="000000"/>
          <w:szCs w:val="20"/>
        </w:rPr>
        <w:br/>
      </w:r>
      <w:r w:rsidRPr="003E0704">
        <w:rPr>
          <w:rFonts w:ascii="Arial" w:hAnsi="Arial" w:cs="Arial"/>
          <w:color w:val="000000"/>
          <w:szCs w:val="20"/>
        </w:rPr>
        <w:t>w rozdziale XI</w:t>
      </w:r>
      <w:r w:rsidR="00031E1D" w:rsidRPr="003E0704">
        <w:rPr>
          <w:rFonts w:ascii="Arial" w:hAnsi="Arial" w:cs="Arial"/>
          <w:color w:val="000000"/>
          <w:szCs w:val="20"/>
        </w:rPr>
        <w:t>X</w:t>
      </w:r>
      <w:r w:rsidRPr="003E0704">
        <w:rPr>
          <w:rFonts w:ascii="Arial" w:hAnsi="Arial" w:cs="Arial"/>
          <w:color w:val="000000"/>
          <w:szCs w:val="20"/>
        </w:rPr>
        <w:t xml:space="preserve"> niniejszej SWZ</w:t>
      </w:r>
      <w:bookmarkStart w:id="9" w:name="_Hlk499618996"/>
      <w:r w:rsidRPr="003E0704">
        <w:rPr>
          <w:rFonts w:ascii="Arial" w:hAnsi="Arial" w:cs="Arial"/>
          <w:color w:val="000000"/>
          <w:szCs w:val="20"/>
        </w:rPr>
        <w:t>.</w:t>
      </w:r>
    </w:p>
    <w:p w14:paraId="1BEAB137" w14:textId="77777777" w:rsidR="00031E1D" w:rsidRPr="003E0704" w:rsidRDefault="00031E1D" w:rsidP="001804D9">
      <w:pPr>
        <w:pStyle w:val="Akapitzlist"/>
        <w:spacing w:before="240"/>
        <w:ind w:left="453"/>
        <w:jc w:val="both"/>
        <w:rPr>
          <w:rFonts w:ascii="Arial" w:eastAsia="Arial" w:hAnsi="Arial" w:cs="Arial"/>
          <w:color w:val="000000" w:themeColor="text1"/>
          <w:szCs w:val="20"/>
          <w:lang w:eastAsia="pl-PL"/>
        </w:rPr>
      </w:pPr>
    </w:p>
    <w:p w14:paraId="099BDCFB" w14:textId="0DD4B7B5" w:rsidR="00031E1D" w:rsidRPr="003E0704"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t>Zamawiający wymaga</w:t>
      </w:r>
      <w:r w:rsidR="006C2EEA" w:rsidRPr="003E0704">
        <w:rPr>
          <w:rFonts w:ascii="Arial" w:hAnsi="Arial" w:cs="Arial"/>
          <w:color w:val="000000"/>
          <w:szCs w:val="20"/>
        </w:rPr>
        <w:t>,</w:t>
      </w:r>
      <w:r w:rsidRPr="003E0704">
        <w:rPr>
          <w:rFonts w:ascii="Arial" w:hAnsi="Arial" w:cs="Arial"/>
          <w:color w:val="000000"/>
          <w:szCs w:val="20"/>
        </w:rPr>
        <w:t xml:space="preserve"> aby Wykonawca posiadał przez cały okres obowiązywania Umowy ubezpieczenie odpowiedzialności cywilnej w zakresie prowadzonej działalności związanej </w:t>
      </w:r>
      <w:r w:rsidR="00C711CE" w:rsidRPr="003E0704">
        <w:rPr>
          <w:rFonts w:ascii="Arial" w:hAnsi="Arial" w:cs="Arial"/>
          <w:color w:val="000000"/>
          <w:szCs w:val="20"/>
        </w:rPr>
        <w:br/>
      </w:r>
      <w:r w:rsidRPr="003E0704">
        <w:rPr>
          <w:rFonts w:ascii="Arial" w:hAnsi="Arial" w:cs="Arial"/>
          <w:color w:val="000000"/>
          <w:szCs w:val="20"/>
        </w:rPr>
        <w:t xml:space="preserve">z przedmiotem zamówienia z sumą ubezpieczenia nie mniejszą </w:t>
      </w:r>
      <w:r w:rsidR="00402943" w:rsidRPr="003E0704">
        <w:rPr>
          <w:rFonts w:ascii="Arial" w:hAnsi="Arial" w:cs="Arial"/>
          <w:szCs w:val="20"/>
        </w:rPr>
        <w:t>niż wartość przedmiotu um</w:t>
      </w:r>
      <w:r w:rsidR="007B598C" w:rsidRPr="003E0704">
        <w:rPr>
          <w:rFonts w:ascii="Arial" w:hAnsi="Arial" w:cs="Arial"/>
          <w:szCs w:val="20"/>
        </w:rPr>
        <w:t xml:space="preserve">owy </w:t>
      </w:r>
      <w:r w:rsidRPr="003E0704">
        <w:rPr>
          <w:rFonts w:ascii="Arial" w:hAnsi="Arial" w:cs="Arial"/>
          <w:color w:val="000000"/>
          <w:szCs w:val="20"/>
        </w:rPr>
        <w:t>dla jednej i wszystkich szkód.</w:t>
      </w:r>
      <w:bookmarkEnd w:id="9"/>
    </w:p>
    <w:p w14:paraId="3B7933D2" w14:textId="77777777" w:rsidR="00031E1D" w:rsidRPr="003E0704" w:rsidRDefault="00031E1D" w:rsidP="001804D9">
      <w:pPr>
        <w:pStyle w:val="Akapitzlist"/>
        <w:rPr>
          <w:rFonts w:ascii="Arial" w:hAnsi="Arial" w:cs="Arial"/>
          <w:bCs/>
          <w:color w:val="000000"/>
          <w:szCs w:val="20"/>
        </w:rPr>
      </w:pPr>
    </w:p>
    <w:p w14:paraId="7A857086" w14:textId="3B0B4B01" w:rsidR="00031E1D" w:rsidRPr="003E0704"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3E0704">
        <w:rPr>
          <w:rFonts w:ascii="Arial" w:hAnsi="Arial" w:cs="Arial"/>
          <w:bCs/>
          <w:color w:val="000000"/>
          <w:szCs w:val="20"/>
        </w:rPr>
        <w:t xml:space="preserve">Wykonawca ponosił będzie pełną odpowiedzialność za szkody oraz następstwa nieszczęśliwych wypadków pracowników i osób trzecich, powstałych w związku z realizacją przedmiotu zamówienia </w:t>
      </w:r>
      <w:bookmarkStart w:id="10" w:name="_s0i9odf430x7" w:colFirst="0" w:colLast="0"/>
      <w:bookmarkEnd w:id="10"/>
      <w:r w:rsidR="00223B3B" w:rsidRPr="00223B3B">
        <w:rPr>
          <w:rFonts w:ascii="Arial" w:hAnsi="Arial" w:cs="Arial"/>
          <w:bCs/>
          <w:color w:val="000000"/>
          <w:szCs w:val="20"/>
        </w:rPr>
        <w:t>w czasie od daty protokolarnego przejęcia terenu  budowy przez Wykonawcę do daty protokolarnego oddania budowy (odbioru końcowego robót).</w:t>
      </w:r>
    </w:p>
    <w:p w14:paraId="6C3ACF38" w14:textId="20CE173A" w:rsidR="00031E1D" w:rsidRPr="003E0704" w:rsidRDefault="00031E1D" w:rsidP="001804D9">
      <w:pPr>
        <w:pStyle w:val="Akapitzlist"/>
        <w:rPr>
          <w:rFonts w:ascii="Arial" w:hAnsi="Arial" w:cs="Arial"/>
          <w:bCs/>
          <w:color w:val="000000"/>
          <w:szCs w:val="20"/>
        </w:rPr>
      </w:pPr>
    </w:p>
    <w:p w14:paraId="1F5968CD" w14:textId="6899E4EF" w:rsidR="0007525A" w:rsidRPr="003E0704" w:rsidRDefault="0007525A" w:rsidP="0007525A">
      <w:pPr>
        <w:pStyle w:val="Akapitzlist"/>
        <w:numPr>
          <w:ilvl w:val="0"/>
          <w:numId w:val="1"/>
        </w:numPr>
        <w:spacing w:before="240"/>
        <w:ind w:left="453"/>
        <w:jc w:val="both"/>
        <w:rPr>
          <w:rFonts w:ascii="Arial" w:hAnsi="Arial" w:cs="Arial"/>
          <w:bCs/>
          <w:color w:val="000000"/>
          <w:szCs w:val="20"/>
        </w:rPr>
      </w:pPr>
      <w:r w:rsidRPr="003E0704">
        <w:rPr>
          <w:rFonts w:ascii="Arial" w:hAnsi="Arial" w:cs="Arial"/>
          <w:bCs/>
          <w:color w:val="000000"/>
          <w:szCs w:val="20"/>
        </w:rPr>
        <w:t>Wykonawca zobowiązany jest wykonać pełny zakres robót, który jest konieczny z punktu widzenia dokumentacji, przepisów prawa, wiedzy technicznej i sztuki budowlanej, dla uzyskania końcowego efektu określonego przez przedmiot zamówienia</w:t>
      </w:r>
      <w:r w:rsidR="00427DED" w:rsidRPr="003E0704">
        <w:rPr>
          <w:rFonts w:ascii="Arial" w:hAnsi="Arial" w:cs="Arial"/>
          <w:bCs/>
          <w:color w:val="000000"/>
          <w:szCs w:val="20"/>
        </w:rPr>
        <w:t>.</w:t>
      </w:r>
    </w:p>
    <w:p w14:paraId="7B4E317D" w14:textId="77777777" w:rsidR="0007525A" w:rsidRPr="003E0704" w:rsidRDefault="0007525A" w:rsidP="0007525A">
      <w:pPr>
        <w:pStyle w:val="Akapitzlist"/>
        <w:rPr>
          <w:rFonts w:ascii="Arial" w:hAnsi="Arial" w:cs="Arial"/>
          <w:bCs/>
          <w:color w:val="000000"/>
          <w:szCs w:val="20"/>
        </w:rPr>
      </w:pPr>
    </w:p>
    <w:p w14:paraId="4416567E" w14:textId="77CA8847" w:rsidR="0007525A" w:rsidRPr="003E0704" w:rsidRDefault="0007525A" w:rsidP="0007525A">
      <w:pPr>
        <w:pStyle w:val="Akapitzlist"/>
        <w:numPr>
          <w:ilvl w:val="0"/>
          <w:numId w:val="1"/>
        </w:numPr>
        <w:spacing w:before="240"/>
        <w:ind w:left="453"/>
        <w:jc w:val="both"/>
        <w:rPr>
          <w:rFonts w:ascii="Arial" w:hAnsi="Arial" w:cs="Arial"/>
          <w:bCs/>
          <w:color w:val="000000"/>
          <w:szCs w:val="20"/>
        </w:rPr>
      </w:pPr>
      <w:r w:rsidRPr="003E0704">
        <w:rPr>
          <w:rFonts w:ascii="Arial" w:hAnsi="Arial" w:cs="Arial"/>
          <w:bCs/>
          <w:color w:val="000000"/>
          <w:szCs w:val="20"/>
        </w:rPr>
        <w:t>W zakres zamówienia wchodzą wszystkie prace, usługi i materiały konieczne do wykonania zamówienia zgodnie z dokumentacją przetargową, jak również usługi nie ujęte w dokumentacji 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itp.</w:t>
      </w:r>
    </w:p>
    <w:p w14:paraId="53B850AD" w14:textId="77777777" w:rsidR="0007525A" w:rsidRPr="003E0704" w:rsidRDefault="0007525A" w:rsidP="0007525A">
      <w:pPr>
        <w:pStyle w:val="Akapitzlist"/>
        <w:rPr>
          <w:rFonts w:ascii="Arial" w:hAnsi="Arial" w:cs="Arial"/>
          <w:bCs/>
          <w:color w:val="000000"/>
          <w:szCs w:val="20"/>
        </w:rPr>
      </w:pPr>
    </w:p>
    <w:p w14:paraId="579ED5BE" w14:textId="77777777" w:rsidR="00C11BBE" w:rsidRPr="003E0704" w:rsidRDefault="0007525A" w:rsidP="00C11BBE">
      <w:pPr>
        <w:pStyle w:val="Akapitzlist"/>
        <w:numPr>
          <w:ilvl w:val="0"/>
          <w:numId w:val="1"/>
        </w:numPr>
        <w:spacing w:before="240"/>
        <w:ind w:left="453"/>
        <w:jc w:val="both"/>
        <w:rPr>
          <w:rFonts w:ascii="Arial" w:hAnsi="Arial" w:cs="Arial"/>
          <w:bCs/>
          <w:color w:val="000000"/>
          <w:szCs w:val="20"/>
        </w:rPr>
      </w:pPr>
      <w:r w:rsidRPr="003E0704">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3E0704" w:rsidRDefault="00C11BBE" w:rsidP="00C11BBE">
      <w:pPr>
        <w:pStyle w:val="Akapitzlist"/>
        <w:rPr>
          <w:rFonts w:ascii="Arial" w:hAnsi="Arial" w:cs="Arial"/>
          <w:color w:val="000000"/>
          <w:szCs w:val="20"/>
        </w:rPr>
      </w:pPr>
    </w:p>
    <w:p w14:paraId="6E96AF35" w14:textId="77777777" w:rsidR="00C11BBE" w:rsidRPr="003E0704" w:rsidRDefault="00C11BBE" w:rsidP="00C11BBE">
      <w:pPr>
        <w:pStyle w:val="Akapitzlist"/>
        <w:numPr>
          <w:ilvl w:val="0"/>
          <w:numId w:val="1"/>
        </w:numPr>
        <w:spacing w:before="240"/>
        <w:ind w:left="453"/>
        <w:jc w:val="both"/>
        <w:rPr>
          <w:rFonts w:ascii="Arial" w:hAnsi="Arial" w:cs="Arial"/>
          <w:bCs/>
          <w:color w:val="000000"/>
          <w:szCs w:val="20"/>
        </w:rPr>
      </w:pPr>
      <w:r w:rsidRPr="003E0704">
        <w:rPr>
          <w:rFonts w:ascii="Arial" w:hAnsi="Arial" w:cs="Arial"/>
          <w:color w:val="000000"/>
          <w:szCs w:val="20"/>
        </w:rPr>
        <w:t>Sprzęt budowlany powinien posiadać aktualne przeglądy i badania.</w:t>
      </w:r>
    </w:p>
    <w:p w14:paraId="25CC72ED" w14:textId="77777777" w:rsidR="00C11BBE" w:rsidRPr="003E0704" w:rsidRDefault="00C11BBE" w:rsidP="00C11BBE">
      <w:pPr>
        <w:pStyle w:val="Akapitzlist"/>
        <w:rPr>
          <w:rFonts w:ascii="Arial" w:hAnsi="Arial" w:cs="Arial"/>
          <w:color w:val="000000"/>
          <w:szCs w:val="20"/>
        </w:rPr>
      </w:pPr>
    </w:p>
    <w:p w14:paraId="08CA1CBD" w14:textId="76F6A14B" w:rsidR="00C11BBE" w:rsidRPr="003E0704" w:rsidRDefault="00C11BBE" w:rsidP="001D65E3">
      <w:pPr>
        <w:pStyle w:val="Akapitzlist"/>
        <w:numPr>
          <w:ilvl w:val="0"/>
          <w:numId w:val="1"/>
        </w:numPr>
        <w:spacing w:before="240"/>
        <w:ind w:left="453"/>
        <w:jc w:val="both"/>
        <w:rPr>
          <w:rFonts w:ascii="Arial" w:hAnsi="Arial" w:cs="Arial"/>
          <w:bCs/>
          <w:color w:val="000000"/>
          <w:szCs w:val="20"/>
        </w:rPr>
      </w:pPr>
      <w:r w:rsidRPr="003E0704">
        <w:rPr>
          <w:rFonts w:ascii="Arial" w:hAnsi="Arial" w:cs="Arial"/>
          <w:color w:val="000000"/>
          <w:szCs w:val="20"/>
        </w:rPr>
        <w:t>Przy realizacji robót Wykonawca musi przestrzegać przepisów dotyczących ochrony środowiska, a w szczególności:</w:t>
      </w:r>
    </w:p>
    <w:p w14:paraId="4CBD2FBD" w14:textId="77777777" w:rsidR="00C11BBE" w:rsidRPr="003E0704" w:rsidRDefault="00C11BBE" w:rsidP="001D65E3">
      <w:pPr>
        <w:pStyle w:val="Akapitzlist"/>
        <w:tabs>
          <w:tab w:val="left" w:pos="567"/>
        </w:tabs>
        <w:ind w:left="426"/>
        <w:jc w:val="both"/>
        <w:rPr>
          <w:rFonts w:ascii="Arial" w:hAnsi="Arial" w:cs="Arial"/>
          <w:color w:val="000000"/>
          <w:szCs w:val="20"/>
        </w:rPr>
      </w:pPr>
      <w:r w:rsidRPr="003E0704">
        <w:rPr>
          <w:rFonts w:ascii="Arial" w:hAnsi="Arial" w:cs="Arial"/>
          <w:color w:val="000000"/>
          <w:szCs w:val="20"/>
        </w:rPr>
        <w:t>- segregować i właściwie utylizować odpady,</w:t>
      </w:r>
    </w:p>
    <w:p w14:paraId="10DD3E87" w14:textId="77777777" w:rsidR="00C11BBE" w:rsidRPr="003E0704" w:rsidRDefault="00C11BBE" w:rsidP="001D65E3">
      <w:pPr>
        <w:pStyle w:val="Akapitzlist"/>
        <w:tabs>
          <w:tab w:val="left" w:pos="567"/>
        </w:tabs>
        <w:ind w:left="426"/>
        <w:jc w:val="both"/>
        <w:rPr>
          <w:rFonts w:ascii="Arial" w:hAnsi="Arial" w:cs="Arial"/>
          <w:color w:val="000000"/>
          <w:szCs w:val="20"/>
        </w:rPr>
      </w:pPr>
      <w:r w:rsidRPr="003E0704">
        <w:rPr>
          <w:rFonts w:ascii="Arial" w:hAnsi="Arial" w:cs="Arial"/>
          <w:color w:val="000000"/>
          <w:szCs w:val="20"/>
        </w:rPr>
        <w:t>- w sąsiedztwie zabudowy mieszkalnej nie prowadzić prac w porze nocnej, w godz. 22 – 6,</w:t>
      </w:r>
    </w:p>
    <w:p w14:paraId="12B484DB" w14:textId="77777777" w:rsidR="00C11BBE" w:rsidRPr="003E0704" w:rsidRDefault="00C11BBE" w:rsidP="001D65E3">
      <w:pPr>
        <w:pStyle w:val="Akapitzlist"/>
        <w:tabs>
          <w:tab w:val="left" w:pos="567"/>
        </w:tabs>
        <w:ind w:left="426"/>
        <w:jc w:val="both"/>
        <w:rPr>
          <w:rFonts w:ascii="Arial" w:hAnsi="Arial" w:cs="Arial"/>
          <w:color w:val="000000"/>
          <w:szCs w:val="20"/>
        </w:rPr>
      </w:pPr>
      <w:r w:rsidRPr="003E0704">
        <w:rPr>
          <w:rFonts w:ascii="Arial" w:hAnsi="Arial" w:cs="Arial"/>
          <w:color w:val="000000"/>
          <w:szCs w:val="20"/>
        </w:rPr>
        <w:t>- stosować technologie ograniczające pylenie przy składowaniu i wykorzystaniu materiałów sypkich.</w:t>
      </w:r>
    </w:p>
    <w:p w14:paraId="1465C594" w14:textId="77777777" w:rsidR="0007525A" w:rsidRPr="003E0704" w:rsidRDefault="0007525A" w:rsidP="001804D9">
      <w:pPr>
        <w:pStyle w:val="Akapitzlist"/>
        <w:rPr>
          <w:rFonts w:ascii="Arial" w:hAnsi="Arial" w:cs="Arial"/>
          <w:bCs/>
          <w:color w:val="000000"/>
          <w:szCs w:val="20"/>
        </w:rPr>
      </w:pPr>
    </w:p>
    <w:p w14:paraId="2F2D0826" w14:textId="20E1F89A" w:rsidR="00973DAF" w:rsidRPr="003E0704" w:rsidRDefault="00973DAF" w:rsidP="001804D9">
      <w:pPr>
        <w:pStyle w:val="Akapitzlist"/>
        <w:numPr>
          <w:ilvl w:val="0"/>
          <w:numId w:val="1"/>
        </w:numPr>
        <w:spacing w:before="240"/>
        <w:ind w:left="453"/>
        <w:jc w:val="both"/>
        <w:rPr>
          <w:rFonts w:ascii="Arial" w:eastAsia="Arial" w:hAnsi="Arial" w:cs="Arial"/>
          <w:color w:val="000000" w:themeColor="text1"/>
          <w:szCs w:val="20"/>
          <w:lang w:eastAsia="pl-PL"/>
        </w:rPr>
      </w:pPr>
      <w:bookmarkStart w:id="11" w:name="_Hlk109300745"/>
      <w:r w:rsidRPr="003E0704">
        <w:rPr>
          <w:rFonts w:ascii="Arial" w:hAnsi="Arial" w:cs="Arial"/>
          <w:bCs/>
          <w:color w:val="000000"/>
          <w:szCs w:val="20"/>
        </w:rPr>
        <w:t xml:space="preserve">Wymagania dotyczące zatrudnienia osób na podstawie stosunku pracy </w:t>
      </w:r>
    </w:p>
    <w:p w14:paraId="39404CA7" w14:textId="77777777" w:rsidR="00A96270" w:rsidRDefault="00973DAF" w:rsidP="00A96270">
      <w:pPr>
        <w:pStyle w:val="Akapitzlist"/>
        <w:ind w:left="453"/>
        <w:jc w:val="both"/>
        <w:rPr>
          <w:rFonts w:ascii="Arial" w:hAnsi="Arial" w:cs="Arial"/>
          <w:szCs w:val="20"/>
        </w:rPr>
      </w:pPr>
      <w:r w:rsidRPr="003E0704">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3E0704">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r w:rsidR="00A96270">
        <w:rPr>
          <w:rFonts w:ascii="Arial" w:hAnsi="Arial" w:cs="Arial"/>
          <w:szCs w:val="20"/>
        </w:rPr>
        <w:t xml:space="preserve">roboty instalacyjne, </w:t>
      </w:r>
      <w:r w:rsidR="00814F6B" w:rsidRPr="00A96270">
        <w:rPr>
          <w:rFonts w:ascii="Arial" w:hAnsi="Arial" w:cs="Arial"/>
          <w:szCs w:val="20"/>
        </w:rPr>
        <w:t xml:space="preserve">prace </w:t>
      </w:r>
      <w:r w:rsidR="008707DE" w:rsidRPr="00A96270">
        <w:rPr>
          <w:rFonts w:ascii="Arial" w:hAnsi="Arial" w:cs="Arial"/>
          <w:szCs w:val="20"/>
        </w:rPr>
        <w:t>remontowe</w:t>
      </w:r>
      <w:bookmarkEnd w:id="11"/>
      <w:r w:rsidR="00A96270">
        <w:rPr>
          <w:rFonts w:ascii="Arial" w:hAnsi="Arial" w:cs="Arial"/>
          <w:szCs w:val="20"/>
        </w:rPr>
        <w:t>.</w:t>
      </w:r>
    </w:p>
    <w:p w14:paraId="698D5E12" w14:textId="272E60B2" w:rsidR="003D1301" w:rsidRPr="00A96270" w:rsidRDefault="00973DAF" w:rsidP="00A96270">
      <w:pPr>
        <w:pStyle w:val="Akapitzlist"/>
        <w:ind w:left="453"/>
        <w:jc w:val="both"/>
        <w:rPr>
          <w:rFonts w:eastAsia="Times New Roman"/>
          <w:b/>
          <w:szCs w:val="20"/>
        </w:rPr>
      </w:pPr>
      <w:r w:rsidRPr="00A96270">
        <w:rPr>
          <w:rFonts w:ascii="Arial" w:hAnsi="Arial" w:cs="Arial"/>
          <w:color w:val="000000"/>
          <w:szCs w:val="20"/>
        </w:rPr>
        <w:lastRenderedPageBreak/>
        <w:t xml:space="preserve">W związku z powyższym wymóg ten dotyczy osób, które wykonują czynności bezpośrednio związane w wykonywaniem robót, czyli tzw. pracowników fizycznych. Wymóg nie dotyczy więc, </w:t>
      </w:r>
      <w:r w:rsidR="0077515A" w:rsidRPr="00A96270">
        <w:rPr>
          <w:rFonts w:ascii="Arial" w:hAnsi="Arial" w:cs="Arial"/>
          <w:color w:val="000000"/>
          <w:szCs w:val="20"/>
        </w:rPr>
        <w:t xml:space="preserve">osób pełniących samodzielne funkcje techniczne w budownictwie  w rozumieniu ustawy z dnia 7 lipca 1994 r. Prawo budowlane (tekst jednolity - Dz. U. z </w:t>
      </w:r>
      <w:r w:rsidR="0094213C" w:rsidRPr="00A96270">
        <w:rPr>
          <w:rFonts w:ascii="Arial" w:hAnsi="Arial" w:cs="Arial"/>
          <w:color w:val="000000"/>
          <w:szCs w:val="20"/>
        </w:rPr>
        <w:t>2023</w:t>
      </w:r>
      <w:r w:rsidR="0077515A" w:rsidRPr="00A96270">
        <w:rPr>
          <w:rFonts w:ascii="Arial" w:hAnsi="Arial" w:cs="Arial"/>
          <w:color w:val="000000"/>
          <w:szCs w:val="20"/>
        </w:rPr>
        <w:t xml:space="preserve"> r., poz. </w:t>
      </w:r>
      <w:r w:rsidR="0094213C" w:rsidRPr="00A96270">
        <w:rPr>
          <w:rFonts w:ascii="Arial" w:hAnsi="Arial" w:cs="Arial"/>
          <w:color w:val="000000"/>
          <w:szCs w:val="20"/>
        </w:rPr>
        <w:t>682</w:t>
      </w:r>
      <w:r w:rsidR="0077515A" w:rsidRPr="00A96270">
        <w:rPr>
          <w:rFonts w:ascii="Arial" w:hAnsi="Arial" w:cs="Arial"/>
          <w:color w:val="000000"/>
          <w:szCs w:val="20"/>
        </w:rPr>
        <w:t xml:space="preserve"> z </w:t>
      </w:r>
      <w:proofErr w:type="spellStart"/>
      <w:r w:rsidR="0077515A" w:rsidRPr="00A96270">
        <w:rPr>
          <w:rFonts w:ascii="Arial" w:hAnsi="Arial" w:cs="Arial"/>
          <w:color w:val="000000"/>
          <w:szCs w:val="20"/>
        </w:rPr>
        <w:t>późn</w:t>
      </w:r>
      <w:proofErr w:type="spellEnd"/>
      <w:r w:rsidR="0077515A" w:rsidRPr="00A96270">
        <w:rPr>
          <w:rFonts w:ascii="Arial" w:hAnsi="Arial" w:cs="Arial"/>
          <w:color w:val="000000"/>
          <w:szCs w:val="20"/>
        </w:rPr>
        <w:t>. zm.)</w:t>
      </w:r>
      <w:r w:rsidRPr="00A96270">
        <w:rPr>
          <w:rFonts w:ascii="Arial" w:hAnsi="Arial" w:cs="Arial"/>
          <w:color w:val="000000"/>
          <w:szCs w:val="20"/>
        </w:rPr>
        <w:t xml:space="preserve">: </w:t>
      </w:r>
      <w:r w:rsidR="0021249A" w:rsidRPr="00A96270">
        <w:rPr>
          <w:rFonts w:ascii="Arial" w:hAnsi="Arial" w:cs="Arial"/>
          <w:color w:val="000000"/>
          <w:szCs w:val="20"/>
        </w:rPr>
        <w:t xml:space="preserve">projektantów, </w:t>
      </w:r>
      <w:r w:rsidRPr="00A96270">
        <w:rPr>
          <w:rFonts w:ascii="Arial" w:hAnsi="Arial" w:cs="Arial"/>
          <w:color w:val="000000"/>
          <w:szCs w:val="20"/>
        </w:rPr>
        <w:t xml:space="preserve">kierujących budową, wykonujących obsługę geodezyjną, </w:t>
      </w:r>
      <w:r w:rsidR="0077515A" w:rsidRPr="00A96270">
        <w:rPr>
          <w:rFonts w:ascii="Arial" w:hAnsi="Arial" w:cs="Arial"/>
          <w:color w:val="000000"/>
          <w:szCs w:val="20"/>
        </w:rPr>
        <w:t xml:space="preserve">a także </w:t>
      </w:r>
      <w:r w:rsidRPr="00A96270">
        <w:rPr>
          <w:rFonts w:ascii="Arial" w:hAnsi="Arial" w:cs="Arial"/>
          <w:color w:val="000000"/>
          <w:szCs w:val="20"/>
        </w:rPr>
        <w:t xml:space="preserve">dostawców materiałów budowlanych. </w:t>
      </w:r>
    </w:p>
    <w:p w14:paraId="4B2DFD31" w14:textId="5E8EB348" w:rsidR="003D1301" w:rsidRPr="00784B8C" w:rsidRDefault="003D1301" w:rsidP="001804D9">
      <w:pPr>
        <w:ind w:left="454"/>
        <w:jc w:val="both"/>
        <w:rPr>
          <w:b/>
          <w:bCs/>
          <w:color w:val="FF0000"/>
          <w:szCs w:val="20"/>
        </w:rPr>
      </w:pPr>
      <w:r w:rsidRPr="00784B8C">
        <w:rPr>
          <w:color w:val="000000"/>
          <w:szCs w:val="20"/>
        </w:rPr>
        <w:t>Szczegółowe wymagania dotyczące realizacji oraz egzekwowania wymogu zatrudnienia na podstawie stosunku pracy zostały określone w projekcie umowy, stano</w:t>
      </w:r>
      <w:r w:rsidRPr="00784B8C">
        <w:rPr>
          <w:szCs w:val="20"/>
        </w:rPr>
        <w:t>wiącym</w:t>
      </w:r>
      <w:r w:rsidRPr="00784B8C">
        <w:rPr>
          <w:color w:val="FF0000"/>
          <w:szCs w:val="20"/>
        </w:rPr>
        <w:t xml:space="preserve"> </w:t>
      </w:r>
      <w:r w:rsidRPr="00784B8C">
        <w:rPr>
          <w:b/>
          <w:bCs/>
          <w:szCs w:val="20"/>
        </w:rPr>
        <w:t xml:space="preserve">załącznik nr </w:t>
      </w:r>
      <w:r w:rsidR="0090713C" w:rsidRPr="00784B8C">
        <w:rPr>
          <w:b/>
          <w:bCs/>
          <w:szCs w:val="20"/>
        </w:rPr>
        <w:t>10</w:t>
      </w:r>
      <w:r w:rsidRPr="00784B8C">
        <w:rPr>
          <w:b/>
          <w:bCs/>
          <w:szCs w:val="20"/>
        </w:rPr>
        <w:t xml:space="preserve"> do </w:t>
      </w:r>
      <w:r w:rsidR="00D95B0C" w:rsidRPr="00784B8C">
        <w:rPr>
          <w:b/>
          <w:bCs/>
          <w:szCs w:val="20"/>
        </w:rPr>
        <w:t>SWZ.</w:t>
      </w:r>
    </w:p>
    <w:p w14:paraId="4C64C958" w14:textId="77777777" w:rsidR="00BE63D8" w:rsidRPr="003E0704" w:rsidRDefault="00BE63D8" w:rsidP="001804D9">
      <w:pPr>
        <w:ind w:left="454"/>
        <w:jc w:val="both"/>
        <w:rPr>
          <w:rFonts w:eastAsiaTheme="minorHAnsi"/>
          <w:b/>
          <w:bCs/>
          <w:color w:val="000000"/>
          <w:szCs w:val="20"/>
        </w:rPr>
      </w:pPr>
    </w:p>
    <w:p w14:paraId="21F82832" w14:textId="339FA3F8" w:rsidR="003D1301" w:rsidRPr="003E0704" w:rsidRDefault="003D1301" w:rsidP="001804D9">
      <w:pPr>
        <w:pStyle w:val="Akapitzlist"/>
        <w:numPr>
          <w:ilvl w:val="0"/>
          <w:numId w:val="1"/>
        </w:numPr>
        <w:ind w:left="453"/>
        <w:jc w:val="both"/>
        <w:rPr>
          <w:rFonts w:ascii="Arial" w:eastAsiaTheme="minorHAnsi" w:hAnsi="Arial" w:cs="Arial"/>
          <w:color w:val="000000"/>
          <w:szCs w:val="20"/>
        </w:rPr>
      </w:pPr>
      <w:r w:rsidRPr="003E0704">
        <w:rPr>
          <w:rFonts w:ascii="Arial" w:hAnsi="Arial" w:cs="Arial"/>
          <w:color w:val="000000"/>
          <w:szCs w:val="20"/>
        </w:rPr>
        <w:t>Zamawiający nie określa dodatkowych wymagań związanych z zatrudnianiem osób, o których mowa w art. 96 ust. 2 pkt 2 ustawy</w:t>
      </w:r>
      <w:r w:rsidR="00137557" w:rsidRPr="003E0704">
        <w:rPr>
          <w:rFonts w:ascii="Arial" w:hAnsi="Arial" w:cs="Arial"/>
          <w:color w:val="000000"/>
          <w:szCs w:val="20"/>
        </w:rPr>
        <w:t xml:space="preserve"> PZP</w:t>
      </w:r>
      <w:r w:rsidRPr="003E0704">
        <w:rPr>
          <w:rFonts w:ascii="Arial" w:hAnsi="Arial" w:cs="Arial"/>
          <w:color w:val="000000"/>
          <w:szCs w:val="20"/>
        </w:rPr>
        <w:t xml:space="preserve">. </w:t>
      </w:r>
    </w:p>
    <w:p w14:paraId="29C90088" w14:textId="77777777" w:rsidR="00BE63D8" w:rsidRPr="003E0704" w:rsidRDefault="00BE63D8" w:rsidP="001804D9">
      <w:pPr>
        <w:pStyle w:val="Akapitzlist"/>
        <w:ind w:left="453"/>
        <w:jc w:val="both"/>
        <w:rPr>
          <w:rFonts w:ascii="Arial" w:eastAsiaTheme="minorHAnsi" w:hAnsi="Arial" w:cs="Arial"/>
          <w:color w:val="000000"/>
          <w:szCs w:val="20"/>
        </w:rPr>
      </w:pPr>
    </w:p>
    <w:p w14:paraId="3BB68973" w14:textId="19E44D36" w:rsidR="00BE63D8" w:rsidRPr="003E0704" w:rsidRDefault="003D1301" w:rsidP="001804D9">
      <w:pPr>
        <w:pStyle w:val="Akapitzlist"/>
        <w:numPr>
          <w:ilvl w:val="0"/>
          <w:numId w:val="1"/>
        </w:numPr>
        <w:ind w:left="453"/>
        <w:jc w:val="both"/>
        <w:rPr>
          <w:rFonts w:ascii="Arial" w:eastAsiaTheme="minorHAnsi" w:hAnsi="Arial" w:cs="Arial"/>
          <w:color w:val="000000"/>
          <w:szCs w:val="20"/>
        </w:rPr>
      </w:pPr>
      <w:r w:rsidRPr="003E0704">
        <w:rPr>
          <w:rFonts w:ascii="Arial" w:hAnsi="Arial" w:cs="Arial"/>
          <w:color w:val="00000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3E0704" w:rsidRDefault="00564C47" w:rsidP="001804D9">
      <w:pPr>
        <w:pStyle w:val="Nagwek2"/>
        <w:rPr>
          <w:b/>
          <w:bCs/>
          <w:sz w:val="28"/>
          <w:szCs w:val="28"/>
        </w:rPr>
      </w:pPr>
      <w:r w:rsidRPr="003E0704">
        <w:rPr>
          <w:b/>
          <w:bCs/>
          <w:sz w:val="28"/>
          <w:szCs w:val="28"/>
        </w:rPr>
        <w:t>I</w:t>
      </w:r>
      <w:r w:rsidR="00D95B0C" w:rsidRPr="003E0704">
        <w:rPr>
          <w:b/>
          <w:bCs/>
          <w:sz w:val="28"/>
          <w:szCs w:val="28"/>
        </w:rPr>
        <w:t xml:space="preserve">V. </w:t>
      </w:r>
      <w:r w:rsidR="00F05576" w:rsidRPr="003E0704">
        <w:rPr>
          <w:b/>
          <w:bCs/>
          <w:sz w:val="28"/>
          <w:szCs w:val="28"/>
        </w:rPr>
        <w:t>Wizja lokalna</w:t>
      </w:r>
    </w:p>
    <w:p w14:paraId="1535C66C" w14:textId="7059EDE9" w:rsidR="003D1301" w:rsidRPr="003E0704" w:rsidRDefault="00F05576" w:rsidP="00D0216C">
      <w:pPr>
        <w:numPr>
          <w:ilvl w:val="0"/>
          <w:numId w:val="8"/>
        </w:numPr>
        <w:spacing w:before="240" w:after="40"/>
        <w:ind w:left="426"/>
        <w:jc w:val="both"/>
        <w:rPr>
          <w:color w:val="000000" w:themeColor="text1"/>
          <w:szCs w:val="20"/>
        </w:rPr>
      </w:pPr>
      <w:r w:rsidRPr="003E0704">
        <w:rPr>
          <w:color w:val="000000" w:themeColor="text1"/>
          <w:szCs w:val="20"/>
        </w:rPr>
        <w:t xml:space="preserve">Zamawiający informuje, że złożenie oferty </w:t>
      </w:r>
      <w:r w:rsidR="003D1301" w:rsidRPr="003E0704">
        <w:rPr>
          <w:color w:val="000000" w:themeColor="text1"/>
          <w:szCs w:val="20"/>
        </w:rPr>
        <w:t xml:space="preserve">nie </w:t>
      </w:r>
      <w:r w:rsidRPr="003E0704">
        <w:rPr>
          <w:color w:val="000000" w:themeColor="text1"/>
          <w:szCs w:val="20"/>
        </w:rPr>
        <w:t xml:space="preserve">musi być poprzedzone odbyciem wizji lokalnej lub sprawdzeniem dokumentów dotyczących zamówienia jakie znajdują się w dyspozycji Zamawiającego </w:t>
      </w:r>
      <w:r w:rsidR="003D1301" w:rsidRPr="003E0704">
        <w:rPr>
          <w:color w:val="000000" w:themeColor="text1"/>
          <w:szCs w:val="20"/>
        </w:rPr>
        <w:t>i</w:t>
      </w:r>
      <w:r w:rsidRPr="003E0704">
        <w:rPr>
          <w:color w:val="000000" w:themeColor="text1"/>
          <w:szCs w:val="20"/>
        </w:rPr>
        <w:t xml:space="preserve"> jakie</w:t>
      </w:r>
      <w:r w:rsidR="003D1301" w:rsidRPr="003E0704">
        <w:rPr>
          <w:color w:val="000000" w:themeColor="text1"/>
          <w:szCs w:val="20"/>
        </w:rPr>
        <w:t xml:space="preserve"> zostały</w:t>
      </w:r>
      <w:r w:rsidRPr="003E0704">
        <w:rPr>
          <w:color w:val="000000" w:themeColor="text1"/>
          <w:szCs w:val="20"/>
        </w:rPr>
        <w:t xml:space="preserve"> udostępniane</w:t>
      </w:r>
      <w:r w:rsidR="003D1301" w:rsidRPr="003E0704">
        <w:rPr>
          <w:color w:val="000000" w:themeColor="text1"/>
          <w:szCs w:val="20"/>
        </w:rPr>
        <w:t>.</w:t>
      </w:r>
    </w:p>
    <w:p w14:paraId="314A6890" w14:textId="45FAD7D2" w:rsidR="003D1301" w:rsidRPr="003E0704" w:rsidRDefault="003D1301" w:rsidP="00D0216C">
      <w:pPr>
        <w:numPr>
          <w:ilvl w:val="0"/>
          <w:numId w:val="8"/>
        </w:numPr>
        <w:spacing w:before="240" w:after="40"/>
        <w:ind w:left="426"/>
        <w:jc w:val="both"/>
        <w:rPr>
          <w:color w:val="000000" w:themeColor="text1"/>
          <w:szCs w:val="20"/>
        </w:rPr>
      </w:pPr>
      <w:r w:rsidRPr="003E0704">
        <w:rPr>
          <w:color w:val="000000" w:themeColor="text1"/>
          <w:szCs w:val="20"/>
        </w:rPr>
        <w:t>Zamawiający z</w:t>
      </w:r>
      <w:r w:rsidR="00517A2E" w:rsidRPr="003E0704">
        <w:rPr>
          <w:color w:val="000000" w:themeColor="text1"/>
          <w:szCs w:val="20"/>
        </w:rPr>
        <w:t xml:space="preserve">aleca dokonanie wizji lokalnej </w:t>
      </w:r>
      <w:r w:rsidRPr="003E0704">
        <w:rPr>
          <w:color w:val="000000" w:themeColor="text1"/>
          <w:szCs w:val="20"/>
        </w:rPr>
        <w:t>lub sprawdzenie dokumentów dotyczących zamówienia</w:t>
      </w:r>
      <w:r w:rsidR="00517A2E" w:rsidRPr="003E0704">
        <w:rPr>
          <w:color w:val="000000" w:themeColor="text1"/>
          <w:szCs w:val="20"/>
        </w:rPr>
        <w:t xml:space="preserve">. Termin wizji lokalnej należy ustalić indywidualnie z </w:t>
      </w:r>
      <w:r w:rsidR="00732D3A">
        <w:rPr>
          <w:color w:val="000000" w:themeColor="text1"/>
          <w:szCs w:val="20"/>
        </w:rPr>
        <w:t>Patrycją Drabarz-Jost</w:t>
      </w:r>
      <w:r w:rsidRPr="003E0704">
        <w:rPr>
          <w:color w:val="000000" w:themeColor="text1"/>
          <w:szCs w:val="20"/>
        </w:rPr>
        <w:t xml:space="preserve"> </w:t>
      </w:r>
      <w:r w:rsidR="00517A2E" w:rsidRPr="003E0704">
        <w:rPr>
          <w:color w:val="000000" w:themeColor="text1"/>
          <w:szCs w:val="20"/>
        </w:rPr>
        <w:t xml:space="preserve">pod nr telefonu 55 625 77 76. </w:t>
      </w:r>
    </w:p>
    <w:p w14:paraId="681A1798" w14:textId="112AE924" w:rsidR="00517A2E" w:rsidRPr="003E0704" w:rsidRDefault="00517A2E" w:rsidP="00D0216C">
      <w:pPr>
        <w:numPr>
          <w:ilvl w:val="0"/>
          <w:numId w:val="8"/>
        </w:numPr>
        <w:spacing w:before="240" w:after="40"/>
        <w:ind w:left="426"/>
        <w:jc w:val="both"/>
        <w:rPr>
          <w:color w:val="000000" w:themeColor="text1"/>
          <w:szCs w:val="20"/>
        </w:rPr>
      </w:pPr>
      <w:r w:rsidRPr="003E0704">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3E0704" w:rsidRDefault="00D95B0C" w:rsidP="001804D9">
      <w:pPr>
        <w:pStyle w:val="Nagwek2"/>
        <w:rPr>
          <w:b/>
          <w:bCs/>
          <w:sz w:val="28"/>
          <w:szCs w:val="28"/>
        </w:rPr>
      </w:pPr>
      <w:bookmarkStart w:id="12" w:name="_l3y36xf8w2mt" w:colFirst="0" w:colLast="0"/>
      <w:bookmarkEnd w:id="12"/>
      <w:r w:rsidRPr="003E0704">
        <w:rPr>
          <w:b/>
          <w:bCs/>
          <w:sz w:val="28"/>
          <w:szCs w:val="28"/>
        </w:rPr>
        <w:t>V</w:t>
      </w:r>
      <w:r w:rsidR="00F05576" w:rsidRPr="003E0704">
        <w:rPr>
          <w:b/>
          <w:bCs/>
          <w:sz w:val="28"/>
          <w:szCs w:val="28"/>
        </w:rPr>
        <w:t>. Podwykonawstwo</w:t>
      </w:r>
    </w:p>
    <w:p w14:paraId="0000007B" w14:textId="6FEF9CC1"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t xml:space="preserve">Wykonawca może powierzyć wykonanie części zamówienia podwykonawcy (podwykonawcom). </w:t>
      </w:r>
    </w:p>
    <w:p w14:paraId="0000007C" w14:textId="1D1C0786"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t>Zamawiający nie zastrzega obowiązku osobistego wykonania przez Wykonawcę kluczowych części zamówieni</w:t>
      </w:r>
      <w:r w:rsidR="00366DA4" w:rsidRPr="003E0704">
        <w:rPr>
          <w:color w:val="000000" w:themeColor="text1"/>
          <w:szCs w:val="20"/>
        </w:rPr>
        <w:t>a</w:t>
      </w:r>
      <w:r w:rsidRPr="003E0704">
        <w:rPr>
          <w:color w:val="000000" w:themeColor="text1"/>
          <w:szCs w:val="20"/>
        </w:rPr>
        <w:t>.</w:t>
      </w:r>
      <w:r w:rsidR="008503B2" w:rsidRPr="003E0704">
        <w:rPr>
          <w:color w:val="000000" w:themeColor="text1"/>
          <w:szCs w:val="20"/>
        </w:rPr>
        <w:t xml:space="preserve"> </w:t>
      </w:r>
    </w:p>
    <w:p w14:paraId="0000007D" w14:textId="6C02CF92"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3E0704">
        <w:rPr>
          <w:color w:val="000000" w:themeColor="text1"/>
          <w:szCs w:val="20"/>
        </w:rPr>
        <w:t>w</w:t>
      </w:r>
      <w:r w:rsidRPr="003E0704">
        <w:rPr>
          <w:color w:val="000000" w:themeColor="text1"/>
          <w:szCs w:val="20"/>
        </w:rPr>
        <w:t>ykonawcó</w:t>
      </w:r>
      <w:r w:rsidR="00F94D0C" w:rsidRPr="003E0704">
        <w:rPr>
          <w:color w:val="000000" w:themeColor="text1"/>
          <w:szCs w:val="20"/>
        </w:rPr>
        <w:t>w</w:t>
      </w:r>
      <w:r w:rsidRPr="003E0704">
        <w:rPr>
          <w:color w:val="000000" w:themeColor="text1"/>
          <w:szCs w:val="20"/>
        </w:rPr>
        <w:t>.</w:t>
      </w:r>
    </w:p>
    <w:p w14:paraId="0000007E" w14:textId="6C619861" w:rsidR="00680AA1" w:rsidRPr="003E0704" w:rsidRDefault="00F05576" w:rsidP="001804D9">
      <w:pPr>
        <w:pStyle w:val="Nagwek2"/>
        <w:rPr>
          <w:b/>
          <w:bCs/>
          <w:sz w:val="28"/>
          <w:szCs w:val="28"/>
        </w:rPr>
      </w:pPr>
      <w:bookmarkStart w:id="13" w:name="_6katmqtjrys4" w:colFirst="0" w:colLast="0"/>
      <w:bookmarkStart w:id="14" w:name="_Hlk100731393"/>
      <w:bookmarkEnd w:id="13"/>
      <w:r w:rsidRPr="003E0704">
        <w:rPr>
          <w:b/>
          <w:bCs/>
          <w:sz w:val="28"/>
          <w:szCs w:val="28"/>
        </w:rPr>
        <w:t>VI. Termin wykonania zamówienia</w:t>
      </w:r>
    </w:p>
    <w:p w14:paraId="1868073A" w14:textId="5ECDBB83" w:rsidR="00D15CA4" w:rsidRPr="006C3B2C" w:rsidRDefault="00D15CA4" w:rsidP="006C7363">
      <w:pPr>
        <w:numPr>
          <w:ilvl w:val="0"/>
          <w:numId w:val="50"/>
        </w:numPr>
        <w:spacing w:before="240"/>
        <w:jc w:val="both"/>
        <w:rPr>
          <w:color w:val="FF0000"/>
          <w:szCs w:val="20"/>
        </w:rPr>
      </w:pPr>
      <w:r w:rsidRPr="003E0704">
        <w:rPr>
          <w:color w:val="000000" w:themeColor="text1"/>
          <w:szCs w:val="20"/>
        </w:rPr>
        <w:t xml:space="preserve">Zamawiający </w:t>
      </w:r>
      <w:r w:rsidRPr="003E0704">
        <w:rPr>
          <w:szCs w:val="20"/>
        </w:rPr>
        <w:t>ustala następujący t</w:t>
      </w:r>
      <w:r w:rsidR="0068370C" w:rsidRPr="003E0704">
        <w:rPr>
          <w:szCs w:val="20"/>
        </w:rPr>
        <w:t xml:space="preserve">ermin wykonania zamówienia: </w:t>
      </w:r>
      <w:r w:rsidR="00E626B7">
        <w:rPr>
          <w:b/>
          <w:bCs/>
          <w:szCs w:val="20"/>
        </w:rPr>
        <w:t>5</w:t>
      </w:r>
      <w:r w:rsidR="003F20A2" w:rsidRPr="007A3A32">
        <w:rPr>
          <w:b/>
          <w:bCs/>
          <w:szCs w:val="20"/>
        </w:rPr>
        <w:t xml:space="preserve"> tygodni</w:t>
      </w:r>
      <w:r w:rsidR="007A3A32" w:rsidRPr="007A3A32">
        <w:rPr>
          <w:b/>
          <w:bCs/>
          <w:szCs w:val="20"/>
        </w:rPr>
        <w:t xml:space="preserve"> (</w:t>
      </w:r>
      <w:r w:rsidR="00E626B7">
        <w:rPr>
          <w:b/>
          <w:bCs/>
          <w:szCs w:val="20"/>
        </w:rPr>
        <w:t>35</w:t>
      </w:r>
      <w:r w:rsidR="007A3A32" w:rsidRPr="007A3A32">
        <w:rPr>
          <w:b/>
          <w:bCs/>
          <w:szCs w:val="20"/>
        </w:rPr>
        <w:t xml:space="preserve"> dni)</w:t>
      </w:r>
      <w:r w:rsidR="00003AF1" w:rsidRPr="007A3A32">
        <w:rPr>
          <w:b/>
          <w:bCs/>
          <w:szCs w:val="20"/>
        </w:rPr>
        <w:t xml:space="preserve"> </w:t>
      </w:r>
      <w:r w:rsidR="00D201E0" w:rsidRPr="005F61E4">
        <w:rPr>
          <w:b/>
          <w:bCs/>
          <w:szCs w:val="20"/>
        </w:rPr>
        <w:t xml:space="preserve">od </w:t>
      </w:r>
      <w:r w:rsidR="00916738" w:rsidRPr="005F61E4">
        <w:rPr>
          <w:b/>
          <w:bCs/>
          <w:szCs w:val="20"/>
        </w:rPr>
        <w:t xml:space="preserve">daty </w:t>
      </w:r>
      <w:r w:rsidR="00D201E0" w:rsidRPr="005F61E4">
        <w:rPr>
          <w:b/>
          <w:bCs/>
          <w:szCs w:val="20"/>
        </w:rPr>
        <w:t>zawarcia umowy</w:t>
      </w:r>
      <w:r w:rsidR="00836E7F" w:rsidRPr="005F61E4">
        <w:rPr>
          <w:b/>
          <w:bCs/>
          <w:szCs w:val="20"/>
        </w:rPr>
        <w:t>.</w:t>
      </w:r>
    </w:p>
    <w:p w14:paraId="00000081" w14:textId="3A7812EF" w:rsidR="00680AA1" w:rsidRPr="003E0704" w:rsidRDefault="00F05576" w:rsidP="001804D9">
      <w:pPr>
        <w:pStyle w:val="Nagwek2"/>
        <w:tabs>
          <w:tab w:val="left" w:pos="0"/>
        </w:tabs>
        <w:rPr>
          <w:b/>
          <w:bCs/>
        </w:rPr>
      </w:pPr>
      <w:bookmarkStart w:id="15" w:name="_nz5qrlch0jbr" w:colFirst="0" w:colLast="0"/>
      <w:bookmarkStart w:id="16" w:name="_Hlk100731416"/>
      <w:bookmarkEnd w:id="15"/>
      <w:bookmarkEnd w:id="14"/>
      <w:r w:rsidRPr="003E0704">
        <w:rPr>
          <w:b/>
          <w:bCs/>
        </w:rPr>
        <w:lastRenderedPageBreak/>
        <w:t>VII. Warunki udziału w postępowaniu</w:t>
      </w:r>
    </w:p>
    <w:p w14:paraId="00000082" w14:textId="5863DAE0" w:rsidR="00680AA1" w:rsidRPr="003E0704" w:rsidRDefault="00F05576" w:rsidP="009B3E05">
      <w:pPr>
        <w:numPr>
          <w:ilvl w:val="0"/>
          <w:numId w:val="39"/>
        </w:numPr>
        <w:spacing w:before="240" w:after="120"/>
        <w:ind w:right="20"/>
        <w:jc w:val="both"/>
        <w:rPr>
          <w:szCs w:val="20"/>
        </w:rPr>
      </w:pPr>
      <w:r w:rsidRPr="003E0704">
        <w:rPr>
          <w:szCs w:val="20"/>
        </w:rPr>
        <w:t>O udzielenie zamówienia mogą ubiegać się Wykonawcy, którzy nie podlegają wykluczeniu oraz spełniają określone przez Zamawiającego warunki</w:t>
      </w:r>
      <w:r w:rsidRPr="003E0704">
        <w:rPr>
          <w:b/>
          <w:szCs w:val="20"/>
          <w:highlight w:val="white"/>
        </w:rPr>
        <w:t xml:space="preserve"> </w:t>
      </w:r>
      <w:r w:rsidRPr="003E0704">
        <w:rPr>
          <w:szCs w:val="20"/>
          <w:highlight w:val="white"/>
        </w:rPr>
        <w:t>udziału w postępowaniu.</w:t>
      </w:r>
    </w:p>
    <w:p w14:paraId="00000083" w14:textId="77777777" w:rsidR="00680AA1" w:rsidRPr="003E0704" w:rsidRDefault="00F05576" w:rsidP="009B3E05">
      <w:pPr>
        <w:numPr>
          <w:ilvl w:val="0"/>
          <w:numId w:val="39"/>
        </w:numPr>
        <w:spacing w:after="120"/>
        <w:ind w:right="20"/>
        <w:jc w:val="both"/>
        <w:rPr>
          <w:szCs w:val="20"/>
        </w:rPr>
      </w:pPr>
      <w:r w:rsidRPr="003E0704">
        <w:rPr>
          <w:szCs w:val="20"/>
        </w:rPr>
        <w:t>O udzielenie zamówienia mogą ubiegać się Wykonawcy, którzy spełniają warunki dotyczące:</w:t>
      </w:r>
    </w:p>
    <w:p w14:paraId="0A685881" w14:textId="77777777" w:rsidR="00CB1881" w:rsidRPr="003E0704" w:rsidRDefault="00F05576" w:rsidP="00D0216C">
      <w:pPr>
        <w:numPr>
          <w:ilvl w:val="0"/>
          <w:numId w:val="3"/>
        </w:numPr>
        <w:spacing w:after="120"/>
        <w:ind w:left="852" w:right="20" w:hanging="426"/>
        <w:jc w:val="both"/>
        <w:rPr>
          <w:szCs w:val="20"/>
        </w:rPr>
      </w:pPr>
      <w:r w:rsidRPr="003E0704">
        <w:rPr>
          <w:b/>
          <w:szCs w:val="20"/>
        </w:rPr>
        <w:t>zdolności do występowania w obrocie gospodarczym:</w:t>
      </w:r>
    </w:p>
    <w:p w14:paraId="00000085" w14:textId="60D5D6EB"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7471B4A4" w14:textId="77777777" w:rsidR="00CB1881" w:rsidRPr="003E0704" w:rsidRDefault="00F05576" w:rsidP="00D0216C">
      <w:pPr>
        <w:numPr>
          <w:ilvl w:val="0"/>
          <w:numId w:val="3"/>
        </w:numPr>
        <w:spacing w:after="120"/>
        <w:ind w:left="852" w:right="20" w:hanging="426"/>
        <w:jc w:val="both"/>
        <w:rPr>
          <w:szCs w:val="20"/>
        </w:rPr>
      </w:pPr>
      <w:r w:rsidRPr="003E0704">
        <w:rPr>
          <w:b/>
          <w:szCs w:val="20"/>
        </w:rPr>
        <w:t>uprawnień do prowadzenia określonej działalności gospodarczej lub zawodowej, o ile wynika to z odrębnych przepisó</w:t>
      </w:r>
      <w:r w:rsidR="00CB1881" w:rsidRPr="003E0704">
        <w:rPr>
          <w:b/>
          <w:szCs w:val="20"/>
        </w:rPr>
        <w:t>w:</w:t>
      </w:r>
    </w:p>
    <w:p w14:paraId="00000087" w14:textId="2EC33E7D"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5B115E76" w14:textId="77777777" w:rsidR="00CB1881" w:rsidRPr="003E0704" w:rsidRDefault="00F05576" w:rsidP="00D0216C">
      <w:pPr>
        <w:numPr>
          <w:ilvl w:val="0"/>
          <w:numId w:val="3"/>
        </w:numPr>
        <w:spacing w:after="120"/>
        <w:ind w:left="852" w:right="20" w:hanging="426"/>
        <w:jc w:val="both"/>
        <w:rPr>
          <w:szCs w:val="20"/>
        </w:rPr>
      </w:pPr>
      <w:r w:rsidRPr="003E0704">
        <w:rPr>
          <w:b/>
          <w:szCs w:val="20"/>
        </w:rPr>
        <w:t>sytuacji ekonomicznej lub finansowej:</w:t>
      </w:r>
    </w:p>
    <w:p w14:paraId="00000089" w14:textId="32CAF404"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0000008A" w14:textId="6D1BAB7C" w:rsidR="00680AA1" w:rsidRPr="003E0704" w:rsidRDefault="00F05576" w:rsidP="00D0216C">
      <w:pPr>
        <w:numPr>
          <w:ilvl w:val="0"/>
          <w:numId w:val="3"/>
        </w:numPr>
        <w:spacing w:after="120"/>
        <w:ind w:left="852" w:right="20" w:hanging="426"/>
        <w:jc w:val="both"/>
        <w:rPr>
          <w:szCs w:val="20"/>
        </w:rPr>
      </w:pPr>
      <w:r w:rsidRPr="003E0704">
        <w:rPr>
          <w:b/>
          <w:szCs w:val="20"/>
        </w:rPr>
        <w:t>zdolności technicznej lub zawodowe</w:t>
      </w:r>
      <w:r w:rsidR="00340AD9" w:rsidRPr="003E0704">
        <w:rPr>
          <w:b/>
          <w:szCs w:val="20"/>
        </w:rPr>
        <w:t>j:</w:t>
      </w:r>
    </w:p>
    <w:p w14:paraId="4A8887F1" w14:textId="236C0226" w:rsidR="006715BE" w:rsidRDefault="0016170F" w:rsidP="002D5D97">
      <w:pPr>
        <w:pStyle w:val="Akapitzlist"/>
        <w:numPr>
          <w:ilvl w:val="0"/>
          <w:numId w:val="20"/>
        </w:numPr>
        <w:suppressAutoHyphens/>
        <w:spacing w:after="120" w:line="240" w:lineRule="auto"/>
        <w:ind w:left="1210"/>
        <w:jc w:val="both"/>
        <w:rPr>
          <w:rFonts w:ascii="Arial" w:eastAsia="TimesNewRoman" w:hAnsi="Arial" w:cs="Arial"/>
          <w:szCs w:val="20"/>
          <w:lang w:bidi="pl-PL"/>
        </w:rPr>
      </w:pPr>
      <w:bookmarkStart w:id="17" w:name="_Hlk532469298"/>
      <w:bookmarkStart w:id="18" w:name="_Hlk29548064"/>
      <w:bookmarkEnd w:id="16"/>
      <w:r w:rsidRPr="00332E60">
        <w:rPr>
          <w:rFonts w:ascii="Arial" w:hAnsi="Arial" w:cs="Arial"/>
          <w:szCs w:val="20"/>
          <w:lang w:bidi="pl-PL"/>
        </w:rPr>
        <w:t>Warunek ten zostanie spełniony jeżeli Wykonawca wykaże, że</w:t>
      </w:r>
      <w:r w:rsidRPr="00332E60">
        <w:rPr>
          <w:rFonts w:ascii="Arial" w:eastAsia="TimesNewRoman" w:hAnsi="Arial" w:cs="Arial"/>
          <w:szCs w:val="20"/>
          <w:lang w:bidi="pl-PL"/>
        </w:rPr>
        <w:t xml:space="preserve"> w okresie ostatnich 5 lat </w:t>
      </w:r>
      <w:r w:rsidRPr="00C23C20">
        <w:rPr>
          <w:rFonts w:ascii="Arial" w:eastAsia="TimesNewRoman" w:hAnsi="Arial" w:cs="Arial"/>
          <w:szCs w:val="20"/>
          <w:lang w:bidi="pl-PL"/>
        </w:rPr>
        <w:t>przed upływem terminu składania ofert, a jeżeli okres prowadzenia działalności jest krótszy to w tym okresie, wykonał i prawidłowo ukończył co najmniej jedną robotę budowlaną</w:t>
      </w:r>
      <w:r w:rsidRPr="00C23C20">
        <w:rPr>
          <w:rFonts w:ascii="Arial" w:eastAsia="TimesNewRoman" w:hAnsi="Arial" w:cs="Arial"/>
          <w:szCs w:val="20"/>
        </w:rPr>
        <w:t xml:space="preserve"> (zamówienie na roboty budowlane</w:t>
      </w:r>
      <w:r w:rsidRPr="00C23C20">
        <w:rPr>
          <w:rFonts w:ascii="Arial" w:eastAsia="TimesNewRoman" w:hAnsi="Arial" w:cs="Arial"/>
          <w:szCs w:val="20"/>
          <w:lang w:bidi="pl-PL"/>
        </w:rPr>
        <w:t xml:space="preserve">) </w:t>
      </w:r>
      <w:r w:rsidR="002D5D97" w:rsidRPr="00C23C20">
        <w:rPr>
          <w:rFonts w:ascii="Arial" w:eastAsia="TimesNewRoman" w:hAnsi="Arial" w:cs="Arial"/>
          <w:szCs w:val="20"/>
          <w:lang w:bidi="pl-PL"/>
        </w:rPr>
        <w:t>polegającą</w:t>
      </w:r>
      <w:r w:rsidR="006715BE">
        <w:rPr>
          <w:rFonts w:ascii="Arial" w:eastAsia="TimesNewRoman" w:hAnsi="Arial" w:cs="Arial"/>
          <w:szCs w:val="20"/>
          <w:lang w:bidi="pl-PL"/>
        </w:rPr>
        <w:t xml:space="preserve"> wykonaniu lub modernizacji lub remoncie instalacji elektrycznej w budynkach o wartości co najmniej </w:t>
      </w:r>
      <w:r w:rsidR="00E87C1B">
        <w:rPr>
          <w:rFonts w:ascii="Arial" w:eastAsia="TimesNewRoman" w:hAnsi="Arial" w:cs="Arial"/>
          <w:szCs w:val="20"/>
          <w:lang w:bidi="pl-PL"/>
        </w:rPr>
        <w:t xml:space="preserve">160.000,00 zł brutto. </w:t>
      </w:r>
    </w:p>
    <w:p w14:paraId="47300A0F" w14:textId="2C5F6DFB" w:rsidR="007B7504" w:rsidRPr="00C23C20" w:rsidRDefault="007B7504" w:rsidP="007B7504">
      <w:pPr>
        <w:pStyle w:val="Akapitzlist"/>
        <w:numPr>
          <w:ilvl w:val="0"/>
          <w:numId w:val="20"/>
        </w:numPr>
        <w:suppressAutoHyphens/>
        <w:spacing w:after="0"/>
        <w:ind w:left="1210"/>
        <w:jc w:val="both"/>
        <w:rPr>
          <w:rFonts w:ascii="Arial" w:eastAsia="TimesNewRoman" w:hAnsi="Arial" w:cs="Arial"/>
          <w:szCs w:val="20"/>
          <w:lang w:bidi="pl-PL"/>
        </w:rPr>
      </w:pPr>
      <w:r w:rsidRPr="00C23C20">
        <w:rPr>
          <w:rFonts w:ascii="Arial" w:hAnsi="Arial" w:cs="Arial"/>
          <w:szCs w:val="20"/>
          <w:lang w:bidi="pl-PL"/>
        </w:rPr>
        <w:t xml:space="preserve">Warunek ten zostanie spełniony jeżeli Wykonawca wykaże skierowanie </w:t>
      </w:r>
      <w:r w:rsidRPr="00C23C20">
        <w:rPr>
          <w:rFonts w:ascii="Arial" w:hAnsi="Arial" w:cs="Arial"/>
          <w:szCs w:val="20"/>
        </w:rPr>
        <w:t>do realizacji zamówienia publicznego następujące osoby</w:t>
      </w:r>
      <w:bookmarkEnd w:id="17"/>
      <w:r w:rsidRPr="00C23C20">
        <w:rPr>
          <w:rFonts w:ascii="Arial" w:hAnsi="Arial" w:cs="Arial"/>
          <w:szCs w:val="20"/>
        </w:rPr>
        <w:t>:</w:t>
      </w:r>
    </w:p>
    <w:p w14:paraId="1CEB82D1" w14:textId="15666626" w:rsidR="0079545C" w:rsidRDefault="0079545C" w:rsidP="00A032CE">
      <w:pPr>
        <w:numPr>
          <w:ilvl w:val="0"/>
          <w:numId w:val="95"/>
        </w:numPr>
        <w:suppressAutoHyphens/>
        <w:spacing w:line="240" w:lineRule="auto"/>
        <w:jc w:val="both"/>
        <w:rPr>
          <w:szCs w:val="20"/>
          <w:lang w:bidi="pl-PL"/>
        </w:rPr>
      </w:pPr>
      <w:r w:rsidRPr="00C23C20">
        <w:rPr>
          <w:b/>
          <w:szCs w:val="20"/>
        </w:rPr>
        <w:t xml:space="preserve">kierownik </w:t>
      </w:r>
      <w:r w:rsidR="00E87C1B">
        <w:rPr>
          <w:b/>
          <w:szCs w:val="20"/>
        </w:rPr>
        <w:t>budowy</w:t>
      </w:r>
      <w:r w:rsidRPr="00C23C20">
        <w:rPr>
          <w:b/>
          <w:szCs w:val="20"/>
        </w:rPr>
        <w:t xml:space="preserve"> –</w:t>
      </w:r>
      <w:r w:rsidRPr="00C23C20">
        <w:rPr>
          <w:szCs w:val="20"/>
          <w:lang w:bidi="pl-PL"/>
        </w:rPr>
        <w:t xml:space="preserve"> </w:t>
      </w:r>
      <w:r w:rsidRPr="00C23C20">
        <w:rPr>
          <w:szCs w:val="20"/>
          <w:u w:val="single"/>
          <w:lang w:bidi="pl-PL"/>
        </w:rPr>
        <w:t>minimalna liczba osób</w:t>
      </w:r>
      <w:r w:rsidRPr="00C23C20">
        <w:rPr>
          <w:szCs w:val="20"/>
          <w:lang w:bidi="pl-PL"/>
        </w:rPr>
        <w:t xml:space="preserve">: 1, </w:t>
      </w:r>
      <w:r w:rsidRPr="00C23C20">
        <w:rPr>
          <w:szCs w:val="20"/>
          <w:u w:val="single"/>
          <w:lang w:bidi="pl-PL"/>
        </w:rPr>
        <w:t>kwalifikacje:</w:t>
      </w:r>
      <w:r w:rsidRPr="00C23C20">
        <w:rPr>
          <w:szCs w:val="20"/>
        </w:rPr>
        <w:t xml:space="preserve"> uprawnienia budowlane do kierowania robotami </w:t>
      </w:r>
      <w:r w:rsidRPr="00686CDC">
        <w:rPr>
          <w:szCs w:val="20"/>
        </w:rPr>
        <w:t xml:space="preserve">budowlanymi w specjalności instalacyjnej </w:t>
      </w:r>
      <w:r w:rsidR="002E5EB8">
        <w:rPr>
          <w:szCs w:val="20"/>
        </w:rPr>
        <w:t>w</w:t>
      </w:r>
      <w:r w:rsidR="002C424E">
        <w:rPr>
          <w:szCs w:val="20"/>
        </w:rPr>
        <w:t> </w:t>
      </w:r>
      <w:r w:rsidR="002E5EB8">
        <w:rPr>
          <w:szCs w:val="20"/>
        </w:rPr>
        <w:t xml:space="preserve">zakresie </w:t>
      </w:r>
      <w:r w:rsidRPr="00686CDC">
        <w:rPr>
          <w:szCs w:val="20"/>
        </w:rPr>
        <w:t>instalacji i urządzeń elektrycznych i elektroenergetycznych</w:t>
      </w:r>
      <w:r w:rsidR="00DC1896">
        <w:rPr>
          <w:szCs w:val="20"/>
          <w:lang w:bidi="pl-PL"/>
        </w:rPr>
        <w:t>,</w:t>
      </w:r>
      <w:r w:rsidR="00651746">
        <w:rPr>
          <w:szCs w:val="20"/>
        </w:rPr>
        <w:t xml:space="preserve"> </w:t>
      </w:r>
      <w:r w:rsidRPr="00686CDC">
        <w:rPr>
          <w:szCs w:val="20"/>
          <w:u w:val="single"/>
        </w:rPr>
        <w:t>doświadczenie:</w:t>
      </w:r>
      <w:r w:rsidRPr="00686CDC">
        <w:rPr>
          <w:szCs w:val="20"/>
        </w:rPr>
        <w:t xml:space="preserve"> co najmniej 36 miesięcy (licząc od dnia uzyskania uprawnień) doświadczenia zawodowego na stanowisku kierownika budowy lub kierownika robót</w:t>
      </w:r>
      <w:r w:rsidR="0007375C">
        <w:rPr>
          <w:szCs w:val="20"/>
        </w:rPr>
        <w:t>.</w:t>
      </w:r>
    </w:p>
    <w:p w14:paraId="7D0C4307" w14:textId="77777777" w:rsidR="0007375C" w:rsidRPr="00686CDC" w:rsidRDefault="0007375C" w:rsidP="0007375C">
      <w:pPr>
        <w:suppressAutoHyphens/>
        <w:spacing w:line="240" w:lineRule="auto"/>
        <w:ind w:left="1724"/>
        <w:jc w:val="both"/>
        <w:rPr>
          <w:szCs w:val="20"/>
          <w:lang w:bidi="pl-PL"/>
        </w:rPr>
      </w:pPr>
    </w:p>
    <w:bookmarkEnd w:id="18"/>
    <w:p w14:paraId="7D6D308E" w14:textId="77777777" w:rsidR="00596585" w:rsidRPr="003E0704" w:rsidRDefault="00596585" w:rsidP="009B3E05">
      <w:pPr>
        <w:numPr>
          <w:ilvl w:val="0"/>
          <w:numId w:val="39"/>
        </w:numPr>
        <w:spacing w:after="120"/>
        <w:jc w:val="both"/>
        <w:rPr>
          <w:szCs w:val="20"/>
        </w:rPr>
      </w:pPr>
      <w:r w:rsidRPr="003E0704">
        <w:rPr>
          <w:bCs/>
          <w:color w:val="000000"/>
          <w:szCs w:val="20"/>
        </w:rPr>
        <w:t>Zamawiający, określając wymogi dla każdej osoby w zakresie posiadanych uprawnień budowlanych, dopuszcza odpowiadające im uprawnienia budowlane, które zostały wydane na podstawie wcześniej obowiązujących przepisów albo w innym państwie upoważniające do kierowania robotami drogowymi.</w:t>
      </w:r>
    </w:p>
    <w:p w14:paraId="2E4C2659" w14:textId="0E5FCA1E" w:rsidR="00432734" w:rsidRPr="003E0704" w:rsidRDefault="00E16ED9" w:rsidP="009B3E05">
      <w:pPr>
        <w:numPr>
          <w:ilvl w:val="0"/>
          <w:numId w:val="39"/>
        </w:numPr>
        <w:spacing w:after="120"/>
        <w:jc w:val="both"/>
        <w:rPr>
          <w:szCs w:val="20"/>
        </w:rPr>
      </w:pPr>
      <w:r w:rsidRPr="003E0704">
        <w:rPr>
          <w:szCs w:val="20"/>
        </w:rPr>
        <w:t>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w:t>
      </w:r>
      <w:r w:rsidR="006336A4" w:rsidRPr="003E0704">
        <w:rPr>
          <w:szCs w:val="20"/>
        </w:rPr>
        <w:t>.</w:t>
      </w:r>
    </w:p>
    <w:p w14:paraId="22287970" w14:textId="7D563CCB" w:rsidR="00B66F57" w:rsidRPr="003E0704" w:rsidRDefault="00214C7C" w:rsidP="009B3E05">
      <w:pPr>
        <w:numPr>
          <w:ilvl w:val="0"/>
          <w:numId w:val="39"/>
        </w:numPr>
        <w:spacing w:after="120"/>
        <w:jc w:val="both"/>
        <w:rPr>
          <w:szCs w:val="20"/>
        </w:rPr>
      </w:pPr>
      <w:r w:rsidRPr="003E0704">
        <w:rPr>
          <w:szCs w:val="20"/>
        </w:rPr>
        <w:t xml:space="preserve">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w:t>
      </w:r>
      <w:r w:rsidR="00C43B6E">
        <w:rPr>
          <w:szCs w:val="20"/>
        </w:rPr>
        <w:t>2023</w:t>
      </w:r>
      <w:r w:rsidRPr="003E0704">
        <w:rPr>
          <w:szCs w:val="20"/>
        </w:rPr>
        <w:t xml:space="preserve"> r., poz. </w:t>
      </w:r>
      <w:r w:rsidR="00C43B6E">
        <w:rPr>
          <w:szCs w:val="20"/>
        </w:rPr>
        <w:t>334</w:t>
      </w:r>
      <w:r w:rsidRPr="003E0704">
        <w:rPr>
          <w:szCs w:val="20"/>
        </w:rPr>
        <w:t xml:space="preserve">). </w:t>
      </w:r>
    </w:p>
    <w:p w14:paraId="7665D017" w14:textId="5E0E32EA" w:rsidR="00ED1018" w:rsidRPr="003E0704" w:rsidRDefault="00F05576" w:rsidP="009B3E05">
      <w:pPr>
        <w:numPr>
          <w:ilvl w:val="0"/>
          <w:numId w:val="39"/>
        </w:numPr>
        <w:spacing w:after="120"/>
        <w:jc w:val="both"/>
        <w:rPr>
          <w:szCs w:val="20"/>
        </w:rPr>
      </w:pPr>
      <w:r w:rsidRPr="003E0704">
        <w:rPr>
          <w:szCs w:val="20"/>
        </w:rPr>
        <w:t xml:space="preserve">Zamawiający może na każdym etapie postępowania, uznać, że Wykonawca nie posiada wymaganych zdolności, jeżeli posiadanie przez </w:t>
      </w:r>
      <w:r w:rsidR="00F46FF0" w:rsidRPr="003E0704">
        <w:rPr>
          <w:szCs w:val="20"/>
        </w:rPr>
        <w:t>W</w:t>
      </w:r>
      <w:r w:rsidRPr="003E0704">
        <w:rPr>
          <w:szCs w:val="20"/>
        </w:rPr>
        <w:t xml:space="preserve">ykonawcę sprzecznych interesów, </w:t>
      </w:r>
      <w:r w:rsidR="00340AD9" w:rsidRPr="003E0704">
        <w:rPr>
          <w:szCs w:val="20"/>
        </w:rPr>
        <w:br/>
      </w:r>
      <w:r w:rsidRPr="003E0704">
        <w:rPr>
          <w:szCs w:val="20"/>
        </w:rPr>
        <w:t xml:space="preserve">w szczególności zaangażowanie zasobów technicznych lub zawodowych </w:t>
      </w:r>
      <w:r w:rsidR="00F46FF0" w:rsidRPr="003E0704">
        <w:rPr>
          <w:szCs w:val="20"/>
        </w:rPr>
        <w:t>W</w:t>
      </w:r>
      <w:r w:rsidRPr="003E0704">
        <w:rPr>
          <w:szCs w:val="20"/>
        </w:rPr>
        <w:t xml:space="preserve">ykonawcy w inne przedsięwzięcia gospodarcze </w:t>
      </w:r>
      <w:r w:rsidR="00F46FF0" w:rsidRPr="003E0704">
        <w:rPr>
          <w:szCs w:val="20"/>
        </w:rPr>
        <w:t>W</w:t>
      </w:r>
      <w:r w:rsidRPr="003E0704">
        <w:rPr>
          <w:szCs w:val="20"/>
        </w:rPr>
        <w:t>ykonawcy może mieć negatywny wpływ na realizację zamówienia.</w:t>
      </w:r>
    </w:p>
    <w:p w14:paraId="0000008E" w14:textId="3CBE34D9" w:rsidR="00680AA1" w:rsidRPr="003E0704" w:rsidRDefault="00D95B0C" w:rsidP="001804D9">
      <w:pPr>
        <w:pStyle w:val="Nagwek2"/>
        <w:rPr>
          <w:b/>
          <w:bCs/>
          <w:sz w:val="28"/>
          <w:szCs w:val="28"/>
        </w:rPr>
      </w:pPr>
      <w:bookmarkStart w:id="19" w:name="_sv3xn7chhdup" w:colFirst="0" w:colLast="0"/>
      <w:bookmarkEnd w:id="19"/>
      <w:r w:rsidRPr="003E0704">
        <w:rPr>
          <w:b/>
          <w:bCs/>
          <w:sz w:val="28"/>
          <w:szCs w:val="28"/>
        </w:rPr>
        <w:lastRenderedPageBreak/>
        <w:t>VIII</w:t>
      </w:r>
      <w:r w:rsidR="00F05576" w:rsidRPr="003E0704">
        <w:rPr>
          <w:b/>
          <w:bCs/>
          <w:sz w:val="28"/>
          <w:szCs w:val="28"/>
        </w:rPr>
        <w:t>. Podstawy wykluczenia z postępowania</w:t>
      </w:r>
    </w:p>
    <w:p w14:paraId="0000008F" w14:textId="77777777" w:rsidR="00680AA1" w:rsidRPr="003E0704" w:rsidRDefault="00F05576" w:rsidP="001804D9">
      <w:pPr>
        <w:numPr>
          <w:ilvl w:val="0"/>
          <w:numId w:val="2"/>
        </w:numPr>
        <w:spacing w:before="120"/>
        <w:ind w:left="452"/>
        <w:jc w:val="both"/>
        <w:rPr>
          <w:szCs w:val="20"/>
        </w:rPr>
      </w:pPr>
      <w:r w:rsidRPr="003E0704">
        <w:rPr>
          <w:szCs w:val="20"/>
        </w:rPr>
        <w:t>Z postępowania o udzielenie zamówienia wyklucza się Wykonawców, w stosunku do których zachodzi którakolwiek z okoliczności wskazanych:</w:t>
      </w:r>
    </w:p>
    <w:p w14:paraId="00000090" w14:textId="03771BBB" w:rsidR="00680AA1" w:rsidRPr="003E0704" w:rsidRDefault="00F05576" w:rsidP="008A0CB9">
      <w:pPr>
        <w:numPr>
          <w:ilvl w:val="0"/>
          <w:numId w:val="12"/>
        </w:numPr>
        <w:spacing w:before="120"/>
        <w:ind w:left="953" w:hanging="386"/>
        <w:jc w:val="both"/>
        <w:rPr>
          <w:szCs w:val="20"/>
        </w:rPr>
      </w:pPr>
      <w:r w:rsidRPr="003E0704">
        <w:rPr>
          <w:szCs w:val="20"/>
        </w:rPr>
        <w:t>w art. 108 ust. 1 PZP;</w:t>
      </w:r>
    </w:p>
    <w:p w14:paraId="00000091" w14:textId="321BA0BA" w:rsidR="00680AA1" w:rsidRPr="003E0704" w:rsidRDefault="00F05576" w:rsidP="008A0CB9">
      <w:pPr>
        <w:numPr>
          <w:ilvl w:val="0"/>
          <w:numId w:val="12"/>
        </w:numPr>
        <w:spacing w:before="120"/>
        <w:ind w:left="953" w:hanging="386"/>
        <w:jc w:val="both"/>
        <w:rPr>
          <w:szCs w:val="20"/>
        </w:rPr>
      </w:pPr>
      <w:r w:rsidRPr="003E0704">
        <w:rPr>
          <w:szCs w:val="20"/>
        </w:rPr>
        <w:t>w art. 109 ust. 1 pkt. 4, 5, 7</w:t>
      </w:r>
      <w:r w:rsidR="007D3CA4" w:rsidRPr="003E0704">
        <w:rPr>
          <w:szCs w:val="20"/>
        </w:rPr>
        <w:t>, 8 i 10</w:t>
      </w:r>
      <w:r w:rsidRPr="003E0704">
        <w:rPr>
          <w:szCs w:val="20"/>
        </w:rPr>
        <w:t xml:space="preserve"> PZP, tj.:</w:t>
      </w:r>
    </w:p>
    <w:p w14:paraId="00000092" w14:textId="364F6D5A" w:rsidR="00680AA1" w:rsidRPr="003E0704" w:rsidRDefault="00F05576" w:rsidP="00D0216C">
      <w:pPr>
        <w:numPr>
          <w:ilvl w:val="0"/>
          <w:numId w:val="5"/>
        </w:numPr>
        <w:spacing w:before="120" w:after="60"/>
        <w:ind w:left="1246" w:hanging="434"/>
        <w:jc w:val="both"/>
        <w:rPr>
          <w:szCs w:val="20"/>
        </w:rPr>
      </w:pPr>
      <w:r w:rsidRPr="003E0704">
        <w:rPr>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3E0704">
        <w:rPr>
          <w:szCs w:val="20"/>
        </w:rPr>
        <w:t>,</w:t>
      </w:r>
    </w:p>
    <w:p w14:paraId="00000093" w14:textId="30D914C2" w:rsidR="00680AA1" w:rsidRPr="003E0704" w:rsidRDefault="00F05576" w:rsidP="00D0216C">
      <w:pPr>
        <w:numPr>
          <w:ilvl w:val="0"/>
          <w:numId w:val="5"/>
        </w:numPr>
        <w:spacing w:before="120"/>
        <w:ind w:left="1246" w:hanging="434"/>
        <w:jc w:val="both"/>
        <w:rPr>
          <w:szCs w:val="20"/>
        </w:rPr>
      </w:pPr>
      <w:r w:rsidRPr="003E0704">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3E0704">
        <w:rPr>
          <w:szCs w:val="20"/>
        </w:rPr>
        <w:t>Z</w:t>
      </w:r>
      <w:r w:rsidRPr="003E0704">
        <w:rPr>
          <w:szCs w:val="20"/>
        </w:rPr>
        <w:t>amawiający jest w stanie wykazać za pomocą stosownych dowodów</w:t>
      </w:r>
      <w:r w:rsidR="00564C47" w:rsidRPr="003E0704">
        <w:rPr>
          <w:szCs w:val="20"/>
        </w:rPr>
        <w:t>,</w:t>
      </w:r>
    </w:p>
    <w:p w14:paraId="3ED7A394" w14:textId="77777777" w:rsidR="007D3CA4" w:rsidRPr="003E0704" w:rsidRDefault="00F05576" w:rsidP="00D0216C">
      <w:pPr>
        <w:numPr>
          <w:ilvl w:val="0"/>
          <w:numId w:val="5"/>
        </w:numPr>
        <w:spacing w:before="120"/>
        <w:ind w:left="1246" w:hanging="434"/>
        <w:jc w:val="both"/>
        <w:rPr>
          <w:szCs w:val="20"/>
        </w:rPr>
      </w:pPr>
      <w:r w:rsidRPr="003E0704">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3E0704">
        <w:rPr>
          <w:szCs w:val="20"/>
        </w:rPr>
        <w:t>,</w:t>
      </w:r>
    </w:p>
    <w:p w14:paraId="71AB4ABE" w14:textId="77777777" w:rsidR="007D3CA4" w:rsidRPr="003E0704" w:rsidRDefault="007D3CA4" w:rsidP="007D3CA4">
      <w:pPr>
        <w:numPr>
          <w:ilvl w:val="0"/>
          <w:numId w:val="5"/>
        </w:numPr>
        <w:spacing w:before="120"/>
        <w:ind w:left="1246" w:hanging="434"/>
        <w:jc w:val="both"/>
        <w:rPr>
          <w:szCs w:val="20"/>
        </w:rPr>
      </w:pPr>
      <w:r w:rsidRPr="003E0704">
        <w:rPr>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5F3D07" w14:textId="77777777" w:rsidR="007D3CA4" w:rsidRPr="003E0704" w:rsidRDefault="007D3CA4" w:rsidP="007D3CA4">
      <w:pPr>
        <w:numPr>
          <w:ilvl w:val="0"/>
          <w:numId w:val="5"/>
        </w:numPr>
        <w:spacing w:before="120"/>
        <w:ind w:left="1246" w:hanging="434"/>
        <w:jc w:val="both"/>
        <w:rPr>
          <w:szCs w:val="20"/>
        </w:rPr>
      </w:pPr>
      <w:r w:rsidRPr="003E0704">
        <w:rPr>
          <w:szCs w:val="20"/>
        </w:rPr>
        <w:t>który w wyniku lekkomyślności lub niedbalstwa przedstawił informacje wprowadzające w błąd, co mogło mieć istotny wpływ na decyzje podejmowane przez zamawiającego w postępowaniu o udzielenie zamówienia.</w:t>
      </w:r>
    </w:p>
    <w:p w14:paraId="02238E63" w14:textId="77777777" w:rsidR="00EA2C73" w:rsidRPr="003E0704" w:rsidRDefault="00F05576" w:rsidP="00EA2C73">
      <w:pPr>
        <w:numPr>
          <w:ilvl w:val="0"/>
          <w:numId w:val="2"/>
        </w:numPr>
        <w:spacing w:before="120"/>
        <w:ind w:left="452"/>
        <w:jc w:val="both"/>
        <w:rPr>
          <w:szCs w:val="20"/>
        </w:rPr>
      </w:pPr>
      <w:r w:rsidRPr="003E0704">
        <w:rPr>
          <w:szCs w:val="20"/>
        </w:rPr>
        <w:t>Wykluczenie Wykonawcy następuje zgodnie z art. 111 PZP</w:t>
      </w:r>
      <w:r w:rsidR="00D52CA7" w:rsidRPr="003E0704">
        <w:rPr>
          <w:szCs w:val="20"/>
        </w:rPr>
        <w:t>.</w:t>
      </w:r>
    </w:p>
    <w:p w14:paraId="7C3B16FE" w14:textId="27632B4E" w:rsidR="00596585" w:rsidRPr="003E0704" w:rsidRDefault="00596585" w:rsidP="00EA2C73">
      <w:pPr>
        <w:numPr>
          <w:ilvl w:val="0"/>
          <w:numId w:val="2"/>
        </w:numPr>
        <w:spacing w:before="120"/>
        <w:ind w:left="452"/>
        <w:jc w:val="both"/>
        <w:rPr>
          <w:szCs w:val="20"/>
        </w:rPr>
      </w:pPr>
      <w:r w:rsidRPr="003E0704">
        <w:rPr>
          <w:rStyle w:val="markedcontent"/>
          <w:iCs/>
          <w:szCs w:val="20"/>
        </w:rPr>
        <w:t xml:space="preserve">Mocą </w:t>
      </w:r>
      <w:bookmarkStart w:id="20" w:name="_Hlk104288938"/>
      <w:r w:rsidRPr="003E0704">
        <w:rPr>
          <w:rStyle w:val="markedcontent"/>
          <w:iCs/>
          <w:szCs w:val="20"/>
        </w:rPr>
        <w:t xml:space="preserve">art. 7 ust. 1 </w:t>
      </w:r>
      <w:r w:rsidRPr="003E0704">
        <w:rPr>
          <w:iCs/>
          <w:szCs w:val="20"/>
        </w:rPr>
        <w:t xml:space="preserve"> </w:t>
      </w:r>
      <w:bookmarkStart w:id="21" w:name="_Hlk102646195"/>
      <w:r w:rsidRPr="003E0704">
        <w:rPr>
          <w:iCs/>
          <w:szCs w:val="20"/>
        </w:rPr>
        <w:t xml:space="preserve">ustawy z dnia 13 kwietnia 2022 r. </w:t>
      </w:r>
      <w:r w:rsidRPr="003E0704">
        <w:rPr>
          <w:bCs/>
          <w:iCs/>
          <w:szCs w:val="20"/>
        </w:rPr>
        <w:t>o szczególnych rozwiązaniach w zakresie przeciwdziałania wspieraniu agresji na Ukrainę</w:t>
      </w:r>
      <w:bookmarkEnd w:id="20"/>
      <w:r w:rsidRPr="003E0704">
        <w:rPr>
          <w:bCs/>
          <w:iCs/>
          <w:szCs w:val="20"/>
        </w:rPr>
        <w:t xml:space="preserve"> </w:t>
      </w:r>
      <w:r w:rsidR="00C43B6E" w:rsidRPr="00C43B6E">
        <w:rPr>
          <w:bCs/>
          <w:iCs/>
          <w:szCs w:val="20"/>
        </w:rPr>
        <w:t xml:space="preserve">oraz służących ochronie bezpieczeństwa narodowego </w:t>
      </w:r>
      <w:r w:rsidRPr="003E0704">
        <w:rPr>
          <w:bCs/>
          <w:iCs/>
          <w:szCs w:val="20"/>
        </w:rPr>
        <w:t xml:space="preserve">(Dz. U. </w:t>
      </w:r>
      <w:r w:rsidR="004C4045" w:rsidRPr="003E0704">
        <w:rPr>
          <w:bCs/>
          <w:iCs/>
          <w:szCs w:val="20"/>
        </w:rPr>
        <w:t xml:space="preserve">2023 </w:t>
      </w:r>
      <w:r w:rsidRPr="003E0704">
        <w:rPr>
          <w:bCs/>
          <w:iCs/>
          <w:szCs w:val="20"/>
        </w:rPr>
        <w:t>poz.</w:t>
      </w:r>
      <w:r w:rsidR="004C4045" w:rsidRPr="003E0704">
        <w:rPr>
          <w:bCs/>
          <w:iCs/>
          <w:szCs w:val="20"/>
        </w:rPr>
        <w:t xml:space="preserve"> </w:t>
      </w:r>
      <w:r w:rsidR="00C43B6E">
        <w:rPr>
          <w:bCs/>
          <w:iCs/>
          <w:szCs w:val="20"/>
        </w:rPr>
        <w:t>1497</w:t>
      </w:r>
      <w:r w:rsidR="003D198C">
        <w:rPr>
          <w:bCs/>
          <w:iCs/>
          <w:szCs w:val="20"/>
        </w:rPr>
        <w:t xml:space="preserve"> z </w:t>
      </w:r>
      <w:proofErr w:type="spellStart"/>
      <w:r w:rsidR="003D198C">
        <w:rPr>
          <w:bCs/>
          <w:iCs/>
          <w:szCs w:val="20"/>
        </w:rPr>
        <w:t>późn</w:t>
      </w:r>
      <w:proofErr w:type="spellEnd"/>
      <w:r w:rsidR="003D198C">
        <w:rPr>
          <w:bCs/>
          <w:iCs/>
          <w:szCs w:val="20"/>
        </w:rPr>
        <w:t>. zm.</w:t>
      </w:r>
      <w:r w:rsidRPr="003E0704">
        <w:rPr>
          <w:bCs/>
          <w:iCs/>
          <w:szCs w:val="20"/>
        </w:rPr>
        <w:t>)</w:t>
      </w:r>
      <w:bookmarkEnd w:id="21"/>
      <w:r w:rsidRPr="003E0704">
        <w:rPr>
          <w:bCs/>
          <w:iCs/>
          <w:szCs w:val="20"/>
        </w:rPr>
        <w:t xml:space="preserve"> z</w:t>
      </w:r>
      <w:r w:rsidRPr="003E0704">
        <w:rPr>
          <w:szCs w:val="20"/>
        </w:rPr>
        <w:t xml:space="preserve"> postępowania o udzielenie zamówienia publicznego wyklucza się:</w:t>
      </w:r>
    </w:p>
    <w:p w14:paraId="3A6F96C8" w14:textId="77777777" w:rsidR="003D198C" w:rsidRPr="003D198C" w:rsidRDefault="003D198C" w:rsidP="003D198C">
      <w:pPr>
        <w:numPr>
          <w:ilvl w:val="0"/>
          <w:numId w:val="99"/>
        </w:numPr>
        <w:jc w:val="both"/>
        <w:rPr>
          <w:bCs/>
          <w:iCs/>
          <w:szCs w:val="20"/>
        </w:rPr>
      </w:pPr>
      <w:bookmarkStart w:id="22" w:name="_crlv0voso4yw" w:colFirst="0" w:colLast="0"/>
      <w:bookmarkEnd w:id="22"/>
      <w:r w:rsidRPr="003D198C">
        <w:rPr>
          <w:bCs/>
          <w:iCs/>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5F83DFC" w14:textId="77777777" w:rsidR="003D198C" w:rsidRPr="003D198C" w:rsidRDefault="003D198C" w:rsidP="003D198C">
      <w:pPr>
        <w:numPr>
          <w:ilvl w:val="0"/>
          <w:numId w:val="99"/>
        </w:numPr>
        <w:jc w:val="both"/>
        <w:rPr>
          <w:bCs/>
          <w:iCs/>
          <w:szCs w:val="20"/>
        </w:rPr>
      </w:pPr>
      <w:r w:rsidRPr="003D198C">
        <w:rPr>
          <w:bCs/>
          <w:iCs/>
          <w:szCs w:val="20"/>
        </w:rPr>
        <w:t>2)</w:t>
      </w:r>
      <w:r w:rsidRPr="003D198C">
        <w:rPr>
          <w:bCs/>
          <w:iCs/>
          <w:szCs w:val="20"/>
        </w:rPr>
        <w:tab/>
        <w:t xml:space="preserve">wykonawcę oraz uczestnika konkursu, którego beneficjentem rzeczywistym w rozumieniu ustawy z dnia 1 marca 2018 r. o przeciwdziałaniu praniu pieniędzy oraz finansowaniu terroryzmu (Dz. U. z 2022 r. poz. 593, z </w:t>
      </w:r>
      <w:proofErr w:type="spellStart"/>
      <w:r w:rsidRPr="003D198C">
        <w:rPr>
          <w:bCs/>
          <w:iCs/>
          <w:szCs w:val="20"/>
        </w:rPr>
        <w:t>późn</w:t>
      </w:r>
      <w:proofErr w:type="spellEnd"/>
      <w:r w:rsidRPr="003D198C">
        <w:rPr>
          <w:bCs/>
          <w:iCs/>
          <w:szCs w:val="20"/>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AA712FC" w14:textId="77777777" w:rsidR="003D198C" w:rsidRPr="003D198C" w:rsidRDefault="003D198C" w:rsidP="003D198C">
      <w:pPr>
        <w:numPr>
          <w:ilvl w:val="0"/>
          <w:numId w:val="99"/>
        </w:numPr>
        <w:jc w:val="both"/>
        <w:rPr>
          <w:bCs/>
          <w:iCs/>
          <w:szCs w:val="20"/>
        </w:rPr>
      </w:pPr>
      <w:r w:rsidRPr="003D198C">
        <w:rPr>
          <w:bCs/>
          <w:iCs/>
          <w:szCs w:val="20"/>
        </w:rPr>
        <w:t>3)</w:t>
      </w:r>
      <w:r w:rsidRPr="003D198C">
        <w:rPr>
          <w:bCs/>
          <w:iCs/>
          <w:szCs w:val="20"/>
        </w:rPr>
        <w:tab/>
        <w:t xml:space="preserve">wykonawcę oraz uczestnika konkursu, którego jednostką dominującą w rozumieniu art. 3 ust. 1 pkt 37 ustawy z dnia 29 września 1994 r. o rachunkowości (Dz. U. z 2023 r. poz. 120 i 295) jest podmiot wymieniony w wykazach określonych w rozporządzeniu 765/2006 i </w:t>
      </w:r>
      <w:r w:rsidRPr="003D198C">
        <w:rPr>
          <w:bCs/>
          <w:iCs/>
          <w:szCs w:val="20"/>
        </w:rPr>
        <w:lastRenderedPageBreak/>
        <w:t xml:space="preserve">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0000096" w14:textId="70F5A425" w:rsidR="00680AA1" w:rsidRPr="003E0704" w:rsidRDefault="00D95B0C" w:rsidP="003D198C">
      <w:pPr>
        <w:pStyle w:val="Nagwek2"/>
        <w:jc w:val="both"/>
        <w:rPr>
          <w:b/>
          <w:bCs/>
          <w:sz w:val="28"/>
          <w:szCs w:val="28"/>
        </w:rPr>
      </w:pPr>
      <w:r w:rsidRPr="003E0704">
        <w:rPr>
          <w:b/>
          <w:bCs/>
          <w:sz w:val="28"/>
          <w:szCs w:val="28"/>
        </w:rPr>
        <w:t>I</w:t>
      </w:r>
      <w:r w:rsidR="00F05576" w:rsidRPr="003E0704">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Do oferty </w:t>
      </w:r>
      <w:r w:rsidR="00A6126E" w:rsidRPr="003E0704">
        <w:rPr>
          <w:color w:val="000000"/>
          <w:szCs w:val="20"/>
        </w:rPr>
        <w:t xml:space="preserve">Wykonawca zobowiązany jest </w:t>
      </w:r>
      <w:r w:rsidR="00596585" w:rsidRPr="003E0704">
        <w:rPr>
          <w:color w:val="000000"/>
          <w:szCs w:val="20"/>
        </w:rPr>
        <w:t>dołączyć aktualne na dzień składania ofert oświadczenie o spełnianiu warunków udziału w postępowaniu (</w:t>
      </w:r>
      <w:r w:rsidR="00596585" w:rsidRPr="003E0704">
        <w:rPr>
          <w:b/>
          <w:bCs/>
          <w:szCs w:val="20"/>
        </w:rPr>
        <w:t>załącznik nr 3 do SWZ</w:t>
      </w:r>
      <w:r w:rsidR="00596585" w:rsidRPr="003E0704">
        <w:rPr>
          <w:szCs w:val="20"/>
        </w:rPr>
        <w:t>) oraz o braku podstaw do wykluczenia z postępowania (</w:t>
      </w:r>
      <w:r w:rsidR="00596585" w:rsidRPr="003E0704">
        <w:rPr>
          <w:b/>
          <w:bCs/>
          <w:szCs w:val="20"/>
        </w:rPr>
        <w:t>załącznik nr 2 do SWZ</w:t>
      </w:r>
      <w:r w:rsidR="00596585" w:rsidRPr="003E0704">
        <w:rPr>
          <w:szCs w:val="20"/>
        </w:rPr>
        <w:t>).</w:t>
      </w:r>
    </w:p>
    <w:p w14:paraId="47CBFDE4" w14:textId="77777777"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Informacje zawarte w oświadczeniu, o którym mowa w pkt 1 stanowią wstępne potwierdzenie, że Wykonawca nie podlega wykluczeniu oraz spełnia warunki udziału w postępowaniu.</w:t>
      </w:r>
    </w:p>
    <w:p w14:paraId="201A690B" w14:textId="1E1B926C"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Zamawiający w</w:t>
      </w:r>
      <w:r w:rsidR="00D52CA7" w:rsidRPr="003E0704">
        <w:rPr>
          <w:szCs w:val="20"/>
        </w:rPr>
        <w:t>ezwie</w:t>
      </w:r>
      <w:r w:rsidRPr="003E0704">
        <w:rPr>
          <w:szCs w:val="20"/>
        </w:rPr>
        <w:t xml:space="preserve"> </w:t>
      </w:r>
      <w:r w:rsidR="00F46FF0" w:rsidRPr="003E0704">
        <w:rPr>
          <w:szCs w:val="20"/>
        </w:rPr>
        <w:t>W</w:t>
      </w:r>
      <w:r w:rsidRPr="003E0704">
        <w:rPr>
          <w:szCs w:val="20"/>
        </w:rPr>
        <w:t xml:space="preserve">ykonawcę, którego oferta została najwyżej oceniona, do złożenia </w:t>
      </w:r>
      <w:r w:rsidR="00564C47" w:rsidRPr="003E0704">
        <w:rPr>
          <w:szCs w:val="20"/>
        </w:rPr>
        <w:br/>
      </w:r>
      <w:r w:rsidRPr="003E0704">
        <w:rPr>
          <w:szCs w:val="20"/>
        </w:rPr>
        <w:t xml:space="preserve">w wyznaczonym terminie, nie krótszym niż 5 dni od dnia wezwania, </w:t>
      </w:r>
      <w:r w:rsidR="00D52CA7" w:rsidRPr="003E0704">
        <w:rPr>
          <w:szCs w:val="20"/>
        </w:rPr>
        <w:t xml:space="preserve">aktualnych na dzień złożenia </w:t>
      </w:r>
      <w:r w:rsidRPr="003E0704">
        <w:rPr>
          <w:szCs w:val="20"/>
        </w:rPr>
        <w:t>podmiotowych środków dowodowych</w:t>
      </w:r>
      <w:r w:rsidR="00564C47" w:rsidRPr="003E0704">
        <w:rPr>
          <w:szCs w:val="20"/>
        </w:rPr>
        <w:t>.</w:t>
      </w:r>
    </w:p>
    <w:p w14:paraId="1B19183E" w14:textId="27AFA0FC" w:rsidR="004363A5"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Podmiotowe środki dowodowe wymagane od </w:t>
      </w:r>
      <w:r w:rsidR="005633B5" w:rsidRPr="003E0704">
        <w:rPr>
          <w:szCs w:val="20"/>
        </w:rPr>
        <w:t>W</w:t>
      </w:r>
      <w:r w:rsidRPr="003E0704">
        <w:rPr>
          <w:szCs w:val="20"/>
        </w:rPr>
        <w:t>ykonawcy obejmują:</w:t>
      </w:r>
    </w:p>
    <w:p w14:paraId="7AB156B2" w14:textId="5E94A32C" w:rsidR="004363A5" w:rsidRPr="003E0704"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świadczenie </w:t>
      </w:r>
      <w:r w:rsidR="005633B5" w:rsidRPr="003E0704">
        <w:rPr>
          <w:rFonts w:ascii="Arial" w:hAnsi="Arial" w:cs="Arial"/>
          <w:szCs w:val="20"/>
        </w:rPr>
        <w:t>W</w:t>
      </w:r>
      <w:r w:rsidR="00F05576" w:rsidRPr="003E0704">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3E0704">
        <w:rPr>
          <w:rFonts w:ascii="Arial" w:hAnsi="Arial" w:cs="Arial"/>
          <w:szCs w:val="20"/>
        </w:rPr>
        <w:t>ą</w:t>
      </w:r>
      <w:r w:rsidR="00F05576" w:rsidRPr="003E0704">
        <w:rPr>
          <w:rFonts w:ascii="Arial" w:hAnsi="Arial" w:cs="Arial"/>
          <w:szCs w:val="20"/>
        </w:rPr>
        <w:t>, któr</w:t>
      </w:r>
      <w:r w:rsidR="00E67AC6" w:rsidRPr="003E0704">
        <w:rPr>
          <w:rFonts w:ascii="Arial" w:hAnsi="Arial" w:cs="Arial"/>
          <w:szCs w:val="20"/>
        </w:rPr>
        <w:t>y</w:t>
      </w:r>
      <w:r w:rsidR="00F05576" w:rsidRPr="003E0704">
        <w:rPr>
          <w:rFonts w:ascii="Arial" w:hAnsi="Arial" w:cs="Arial"/>
          <w:szCs w:val="20"/>
        </w:rPr>
        <w:t xml:space="preserve"> złoży</w:t>
      </w:r>
      <w:r w:rsidR="00E67AC6" w:rsidRPr="003E0704">
        <w:rPr>
          <w:rFonts w:ascii="Arial" w:hAnsi="Arial" w:cs="Arial"/>
          <w:szCs w:val="20"/>
        </w:rPr>
        <w:t>ł</w:t>
      </w:r>
      <w:r w:rsidR="00F05576" w:rsidRPr="003E0704">
        <w:rPr>
          <w:rFonts w:ascii="Arial" w:hAnsi="Arial" w:cs="Arial"/>
          <w:szCs w:val="20"/>
        </w:rPr>
        <w:t xml:space="preserve"> odrębn</w:t>
      </w:r>
      <w:r w:rsidR="00E67AC6" w:rsidRPr="003E0704">
        <w:rPr>
          <w:rFonts w:ascii="Arial" w:hAnsi="Arial" w:cs="Arial"/>
          <w:szCs w:val="20"/>
        </w:rPr>
        <w:t>ą</w:t>
      </w:r>
      <w:r w:rsidR="00F05576" w:rsidRPr="003E0704">
        <w:rPr>
          <w:rFonts w:ascii="Arial" w:hAnsi="Arial" w:cs="Arial"/>
          <w:szCs w:val="20"/>
        </w:rPr>
        <w:t xml:space="preserve"> ofert</w:t>
      </w:r>
      <w:r w:rsidR="00E67AC6" w:rsidRPr="003E0704">
        <w:rPr>
          <w:rFonts w:ascii="Arial" w:hAnsi="Arial" w:cs="Arial"/>
          <w:szCs w:val="20"/>
        </w:rPr>
        <w:t>ę</w:t>
      </w:r>
      <w:r w:rsidR="00F05576" w:rsidRPr="003E0704">
        <w:rPr>
          <w:rFonts w:ascii="Arial" w:hAnsi="Arial" w:cs="Arial"/>
          <w:szCs w:val="20"/>
        </w:rPr>
        <w:t>, albo oświadczenia o przynależności do tej samej grupy kapitałowej wraz z dokumentami lub informacjami potwierdzającymi przygotowanie oferty</w:t>
      </w:r>
      <w:r w:rsidRPr="003E0704">
        <w:rPr>
          <w:rFonts w:ascii="Arial" w:hAnsi="Arial" w:cs="Arial"/>
          <w:szCs w:val="20"/>
        </w:rPr>
        <w:t xml:space="preserve"> </w:t>
      </w:r>
      <w:r w:rsidR="00F05576" w:rsidRPr="003E0704">
        <w:rPr>
          <w:rFonts w:ascii="Arial" w:hAnsi="Arial" w:cs="Arial"/>
          <w:szCs w:val="20"/>
        </w:rPr>
        <w:t xml:space="preserve">niezależnie od innego </w:t>
      </w:r>
      <w:r w:rsidR="005633B5" w:rsidRPr="003E0704">
        <w:rPr>
          <w:rFonts w:ascii="Arial" w:hAnsi="Arial" w:cs="Arial"/>
          <w:szCs w:val="20"/>
        </w:rPr>
        <w:t>W</w:t>
      </w:r>
      <w:r w:rsidR="00F05576" w:rsidRPr="003E0704">
        <w:rPr>
          <w:rFonts w:ascii="Arial" w:hAnsi="Arial" w:cs="Arial"/>
          <w:szCs w:val="20"/>
        </w:rPr>
        <w:t xml:space="preserve">ykonawcy należącego do tej samej grupy kapitałowej – </w:t>
      </w:r>
      <w:r w:rsidR="00F05576" w:rsidRPr="003E0704">
        <w:rPr>
          <w:rFonts w:ascii="Arial" w:hAnsi="Arial" w:cs="Arial"/>
          <w:b/>
          <w:szCs w:val="20"/>
        </w:rPr>
        <w:t xml:space="preserve">załącznik nr </w:t>
      </w:r>
      <w:r w:rsidR="00A6126E" w:rsidRPr="003E0704">
        <w:rPr>
          <w:rFonts w:ascii="Arial" w:hAnsi="Arial" w:cs="Arial"/>
          <w:b/>
          <w:szCs w:val="20"/>
        </w:rPr>
        <w:t xml:space="preserve">6 </w:t>
      </w:r>
      <w:r w:rsidR="00F05576" w:rsidRPr="003E0704">
        <w:rPr>
          <w:rFonts w:ascii="Arial" w:hAnsi="Arial" w:cs="Arial"/>
          <w:b/>
          <w:szCs w:val="20"/>
        </w:rPr>
        <w:t>do SWZ</w:t>
      </w:r>
      <w:r w:rsidR="00B26E8F" w:rsidRPr="003E0704">
        <w:rPr>
          <w:rFonts w:ascii="Arial" w:hAnsi="Arial" w:cs="Arial"/>
          <w:bCs/>
          <w:szCs w:val="20"/>
        </w:rPr>
        <w:t>,</w:t>
      </w:r>
    </w:p>
    <w:p w14:paraId="52542C07" w14:textId="3ADF4B7A" w:rsidR="00C435EA" w:rsidRPr="003E0704"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dpis lub informacja z Krajowego Rejestru Sądowego lub z Centralnej Ewidencji </w:t>
      </w:r>
      <w:r w:rsidR="00B26E8F" w:rsidRPr="003E0704">
        <w:rPr>
          <w:rFonts w:ascii="Arial" w:hAnsi="Arial" w:cs="Arial"/>
          <w:szCs w:val="20"/>
        </w:rPr>
        <w:br/>
      </w:r>
      <w:r w:rsidR="00F05576" w:rsidRPr="003E0704">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3E0704">
        <w:rPr>
          <w:rFonts w:ascii="Arial" w:hAnsi="Arial" w:cs="Arial"/>
          <w:szCs w:val="20"/>
        </w:rPr>
        <w:t>,</w:t>
      </w:r>
    </w:p>
    <w:p w14:paraId="634C865D" w14:textId="5EC1BAD9" w:rsidR="00C435EA" w:rsidRPr="003E0704" w:rsidRDefault="00B733C9"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3E0704">
        <w:rPr>
          <w:rStyle w:val="Uwydatnienie"/>
          <w:rFonts w:ascii="Arial" w:hAnsi="Arial" w:cs="Arial"/>
          <w:i w:val="0"/>
          <w:iCs w:val="0"/>
          <w:szCs w:val="20"/>
        </w:rPr>
        <w:t>inne dokumenty</w:t>
      </w:r>
      <w:r w:rsidRPr="003E0704">
        <w:rPr>
          <w:rFonts w:ascii="Arial" w:hAnsi="Arial" w:cs="Arial"/>
          <w:szCs w:val="20"/>
        </w:rPr>
        <w:t xml:space="preserve"> sporządzone przez podmiot, na rzecz którego roboty budowlane zostały wykonane, a jeżeli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ykonawca</w:t>
      </w:r>
      <w:r w:rsidRPr="003E0704">
        <w:rPr>
          <w:rFonts w:ascii="Arial" w:hAnsi="Arial" w:cs="Arial"/>
          <w:szCs w:val="20"/>
        </w:rPr>
        <w:t xml:space="preserve"> z przyczyn niezależnych od niego nie jest w stanie uzyskać tych </w:t>
      </w:r>
      <w:r w:rsidRPr="003E0704">
        <w:rPr>
          <w:rStyle w:val="Uwydatnienie"/>
          <w:rFonts w:ascii="Arial" w:hAnsi="Arial" w:cs="Arial"/>
          <w:i w:val="0"/>
          <w:iCs w:val="0"/>
          <w:szCs w:val="20"/>
        </w:rPr>
        <w:t>dokumentów - inne</w:t>
      </w:r>
      <w:r w:rsidRPr="003E0704">
        <w:rPr>
          <w:rFonts w:ascii="Arial" w:hAnsi="Arial" w:cs="Arial"/>
          <w:i/>
          <w:iCs/>
          <w:szCs w:val="20"/>
        </w:rPr>
        <w:t xml:space="preserve"> </w:t>
      </w:r>
      <w:r w:rsidRPr="003E0704">
        <w:rPr>
          <w:rFonts w:ascii="Arial" w:hAnsi="Arial" w:cs="Arial"/>
          <w:szCs w:val="20"/>
        </w:rPr>
        <w:t>odpowiednie</w:t>
      </w:r>
      <w:r w:rsidRPr="003E0704">
        <w:rPr>
          <w:rFonts w:ascii="Arial" w:hAnsi="Arial" w:cs="Arial"/>
          <w:i/>
          <w:iCs/>
          <w:szCs w:val="20"/>
        </w:rPr>
        <w:t xml:space="preserve"> </w:t>
      </w:r>
      <w:r w:rsidRPr="003E0704">
        <w:rPr>
          <w:rStyle w:val="Uwydatnienie"/>
          <w:rFonts w:ascii="Arial" w:hAnsi="Arial" w:cs="Arial"/>
          <w:i w:val="0"/>
          <w:iCs w:val="0"/>
          <w:szCs w:val="20"/>
        </w:rPr>
        <w:t>dokumenty</w:t>
      </w:r>
      <w:r w:rsidR="00010D34" w:rsidRPr="003E0704">
        <w:rPr>
          <w:rFonts w:ascii="Arial" w:hAnsi="Arial" w:cs="Arial"/>
          <w:szCs w:val="20"/>
        </w:rPr>
        <w:t xml:space="preserve"> </w:t>
      </w:r>
      <w:r w:rsidRPr="003E0704">
        <w:rPr>
          <w:rFonts w:ascii="Arial" w:hAnsi="Arial" w:cs="Arial"/>
          <w:szCs w:val="20"/>
        </w:rPr>
        <w:t xml:space="preserve">– </w:t>
      </w:r>
      <w:r w:rsidRPr="003E0704">
        <w:rPr>
          <w:rFonts w:ascii="Arial" w:hAnsi="Arial" w:cs="Arial"/>
          <w:b/>
          <w:szCs w:val="20"/>
        </w:rPr>
        <w:t>załącznik nr</w:t>
      </w:r>
      <w:r w:rsidR="004363A5" w:rsidRPr="003E0704">
        <w:rPr>
          <w:rFonts w:ascii="Arial" w:hAnsi="Arial" w:cs="Arial"/>
          <w:b/>
          <w:szCs w:val="20"/>
        </w:rPr>
        <w:t xml:space="preserve"> 7 </w:t>
      </w:r>
      <w:r w:rsidRPr="003E0704">
        <w:rPr>
          <w:rFonts w:ascii="Arial" w:hAnsi="Arial" w:cs="Arial"/>
          <w:b/>
          <w:szCs w:val="20"/>
        </w:rPr>
        <w:t>do SWZ</w:t>
      </w:r>
      <w:r w:rsidR="00B26E8F" w:rsidRPr="003E0704">
        <w:rPr>
          <w:rFonts w:ascii="Arial" w:hAnsi="Arial" w:cs="Arial"/>
          <w:szCs w:val="20"/>
        </w:rPr>
        <w:t>,</w:t>
      </w:r>
    </w:p>
    <w:p w14:paraId="4BA1BCC1" w14:textId="2F7B9BEC" w:rsidR="004363A5" w:rsidRPr="003E0704" w:rsidRDefault="00010D34"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osób, skierowanych przez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ykonawcę</w:t>
      </w:r>
      <w:r w:rsidRPr="003E0704">
        <w:rPr>
          <w:rFonts w:ascii="Arial" w:hAnsi="Arial" w:cs="Arial"/>
          <w:szCs w:val="20"/>
        </w:rPr>
        <w:t xml:space="preserve"> do realizacji zamówienia publicznego, </w:t>
      </w:r>
      <w:r w:rsidR="00B26E8F" w:rsidRPr="003E0704">
        <w:rPr>
          <w:rFonts w:ascii="Arial" w:hAnsi="Arial" w:cs="Arial"/>
          <w:szCs w:val="20"/>
        </w:rPr>
        <w:br/>
      </w:r>
      <w:r w:rsidRPr="003E0704">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3E0704">
        <w:rPr>
          <w:rFonts w:ascii="Arial" w:hAnsi="Arial" w:cs="Arial"/>
          <w:szCs w:val="20"/>
        </w:rPr>
        <w:br/>
      </w:r>
      <w:r w:rsidRPr="003E0704">
        <w:rPr>
          <w:rFonts w:ascii="Arial" w:hAnsi="Arial" w:cs="Arial"/>
          <w:szCs w:val="20"/>
        </w:rPr>
        <w:t xml:space="preserve">o podstawie do dysponowania tymi osobami – </w:t>
      </w:r>
      <w:r w:rsidRPr="003E0704">
        <w:rPr>
          <w:rFonts w:ascii="Arial" w:hAnsi="Arial" w:cs="Arial"/>
          <w:b/>
          <w:szCs w:val="20"/>
        </w:rPr>
        <w:t>załącznik nr</w:t>
      </w:r>
      <w:r w:rsidR="004363A5" w:rsidRPr="003E0704">
        <w:rPr>
          <w:rFonts w:ascii="Arial" w:hAnsi="Arial" w:cs="Arial"/>
          <w:b/>
          <w:szCs w:val="20"/>
        </w:rPr>
        <w:t xml:space="preserve"> 8</w:t>
      </w:r>
      <w:r w:rsidR="00B26E8F" w:rsidRPr="003E0704">
        <w:rPr>
          <w:rFonts w:ascii="Arial" w:hAnsi="Arial" w:cs="Arial"/>
          <w:b/>
          <w:szCs w:val="20"/>
        </w:rPr>
        <w:t xml:space="preserve"> </w:t>
      </w:r>
      <w:r w:rsidRPr="003E0704">
        <w:rPr>
          <w:rFonts w:ascii="Arial" w:hAnsi="Arial" w:cs="Arial"/>
          <w:b/>
          <w:szCs w:val="20"/>
        </w:rPr>
        <w:t>do SWZ</w:t>
      </w:r>
      <w:r w:rsidR="00B26E8F" w:rsidRPr="003E0704">
        <w:rPr>
          <w:rFonts w:ascii="Arial" w:hAnsi="Arial" w:cs="Arial"/>
          <w:szCs w:val="20"/>
        </w:rPr>
        <w:t>.</w:t>
      </w:r>
    </w:p>
    <w:p w14:paraId="16D30EA9" w14:textId="77777777" w:rsidR="004363A5" w:rsidRPr="003E0704" w:rsidRDefault="004363A5" w:rsidP="00592815">
      <w:pPr>
        <w:pStyle w:val="Akapitzlist"/>
        <w:spacing w:after="120"/>
        <w:rPr>
          <w:rFonts w:ascii="Arial" w:hAnsi="Arial" w:cs="Arial"/>
          <w:szCs w:val="20"/>
        </w:rPr>
      </w:pPr>
    </w:p>
    <w:p w14:paraId="170F3AB3" w14:textId="0F8403E9" w:rsidR="00592815"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Jeżeli </w:t>
      </w:r>
      <w:r w:rsidR="00613B44" w:rsidRPr="003E0704">
        <w:rPr>
          <w:rFonts w:ascii="Arial" w:hAnsi="Arial" w:cs="Arial"/>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w:t>
      </w:r>
      <w:r w:rsidR="00613B44" w:rsidRPr="003E0704">
        <w:rPr>
          <w:rFonts w:ascii="Arial" w:hAnsi="Arial" w:cs="Arial"/>
          <w:color w:val="000000"/>
          <w:szCs w:val="20"/>
        </w:rPr>
        <w:lastRenderedPageBreak/>
        <w:t xml:space="preserve">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3E0704" w:rsidRDefault="00784162" w:rsidP="00784162">
      <w:pPr>
        <w:pStyle w:val="Akapitzlist"/>
        <w:autoSpaceDE w:val="0"/>
        <w:autoSpaceDN w:val="0"/>
        <w:adjustRightInd w:val="0"/>
        <w:spacing w:before="240" w:after="120"/>
        <w:ind w:left="360"/>
        <w:jc w:val="both"/>
        <w:rPr>
          <w:rFonts w:ascii="Arial" w:hAnsi="Arial" w:cs="Arial"/>
          <w:color w:val="000000"/>
          <w:szCs w:val="20"/>
        </w:rPr>
      </w:pPr>
    </w:p>
    <w:p w14:paraId="454BDD74" w14:textId="7266AD20" w:rsidR="00613B44" w:rsidRPr="003E0704"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color w:val="00000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3E0704">
        <w:rPr>
          <w:rFonts w:ascii="Arial" w:hAnsi="Arial" w:cs="Arial"/>
          <w:color w:val="000000"/>
          <w:sz w:val="23"/>
          <w:szCs w:val="23"/>
        </w:rPr>
        <w:t xml:space="preserve"> </w:t>
      </w:r>
    </w:p>
    <w:p w14:paraId="44D7B052" w14:textId="77777777" w:rsidR="00784162" w:rsidRPr="003E0704" w:rsidRDefault="00784162" w:rsidP="00784162">
      <w:pPr>
        <w:pStyle w:val="Akapitzlist"/>
        <w:rPr>
          <w:rFonts w:ascii="Arial" w:hAnsi="Arial" w:cs="Arial"/>
          <w:color w:val="000000"/>
          <w:szCs w:val="20"/>
        </w:rPr>
      </w:pPr>
    </w:p>
    <w:p w14:paraId="1057A7DA" w14:textId="7EDFAEB8" w:rsidR="00784162"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Wykonawca nie jest zobowiązany do złożenia podmiotowych środków dowodowych, które </w:t>
      </w:r>
      <w:r w:rsidR="0056464B" w:rsidRPr="003E0704">
        <w:rPr>
          <w:rFonts w:ascii="Arial" w:hAnsi="Arial" w:cs="Arial"/>
          <w:szCs w:val="20"/>
        </w:rPr>
        <w:t>Z</w:t>
      </w:r>
      <w:r w:rsidRPr="003E0704">
        <w:rPr>
          <w:rFonts w:ascii="Arial" w:hAnsi="Arial" w:cs="Arial"/>
          <w:szCs w:val="20"/>
        </w:rPr>
        <w:t xml:space="preserve">amawiający posiada, jeżeli Wykonawca wskaże te środki oraz potwierdzi ich prawidłowość </w:t>
      </w:r>
      <w:r w:rsidR="00B26E8F" w:rsidRPr="003E0704">
        <w:rPr>
          <w:rFonts w:ascii="Arial" w:hAnsi="Arial" w:cs="Arial"/>
          <w:szCs w:val="20"/>
        </w:rPr>
        <w:br/>
      </w:r>
      <w:r w:rsidRPr="003E0704">
        <w:rPr>
          <w:rFonts w:ascii="Arial" w:hAnsi="Arial" w:cs="Arial"/>
          <w:szCs w:val="20"/>
        </w:rPr>
        <w:t>i aktualność.</w:t>
      </w:r>
    </w:p>
    <w:p w14:paraId="12D5F5F9" w14:textId="77777777" w:rsidR="000E4395" w:rsidRPr="003E0704" w:rsidRDefault="000E4395" w:rsidP="000E4395">
      <w:pPr>
        <w:pStyle w:val="Akapitzlist"/>
        <w:rPr>
          <w:rFonts w:ascii="Arial" w:hAnsi="Arial" w:cs="Arial"/>
          <w:color w:val="000000"/>
          <w:szCs w:val="20"/>
        </w:rPr>
      </w:pPr>
    </w:p>
    <w:p w14:paraId="000000A2" w14:textId="28841942" w:rsidR="00680AA1"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3E0704">
        <w:rPr>
          <w:rFonts w:ascii="Arial" w:hAnsi="Arial" w:cs="Arial"/>
          <w:szCs w:val="20"/>
        </w:rPr>
        <w:t>,</w:t>
      </w:r>
      <w:r w:rsidRPr="003E0704">
        <w:rPr>
          <w:rFonts w:ascii="Arial" w:hAnsi="Arial" w:cs="Arial"/>
          <w:szCs w:val="20"/>
        </w:rPr>
        <w:t xml:space="preserve"> Pracy i Technologii z dnia 23 grudnia 2020 r. w sprawie podmiotowych środków dowodowych oraz innych dokumentów lub oświadczeń, jakich może żądać </w:t>
      </w:r>
      <w:r w:rsidR="0056464B" w:rsidRPr="003E0704">
        <w:rPr>
          <w:rFonts w:ascii="Arial" w:hAnsi="Arial" w:cs="Arial"/>
          <w:szCs w:val="20"/>
        </w:rPr>
        <w:t>Z</w:t>
      </w:r>
      <w:r w:rsidRPr="003E0704">
        <w:rPr>
          <w:rFonts w:ascii="Arial" w:hAnsi="Arial" w:cs="Arial"/>
          <w:szCs w:val="20"/>
        </w:rPr>
        <w:t xml:space="preserve">amawiający od </w:t>
      </w:r>
      <w:r w:rsidR="005633B5" w:rsidRPr="003E0704">
        <w:rPr>
          <w:rFonts w:ascii="Arial" w:hAnsi="Arial" w:cs="Arial"/>
          <w:szCs w:val="20"/>
        </w:rPr>
        <w:t>W</w:t>
      </w:r>
      <w:r w:rsidRPr="003E0704">
        <w:rPr>
          <w:rFonts w:ascii="Arial" w:hAnsi="Arial" w:cs="Arial"/>
          <w:szCs w:val="20"/>
        </w:rPr>
        <w:t xml:space="preserve">ykonawcy oraz rozporządzenia Prezesa Rady Ministrów z dnia </w:t>
      </w:r>
      <w:r w:rsidR="006B3F67" w:rsidRPr="003E0704">
        <w:rPr>
          <w:rFonts w:ascii="Arial" w:hAnsi="Arial" w:cs="Arial"/>
          <w:szCs w:val="20"/>
        </w:rPr>
        <w:t>30</w:t>
      </w:r>
      <w:r w:rsidR="00B26E8F" w:rsidRPr="003E0704">
        <w:rPr>
          <w:rFonts w:ascii="Arial" w:hAnsi="Arial" w:cs="Arial"/>
          <w:smallCaps/>
          <w:szCs w:val="20"/>
        </w:rPr>
        <w:t xml:space="preserve"> </w:t>
      </w:r>
      <w:r w:rsidRPr="003E0704">
        <w:rPr>
          <w:rFonts w:ascii="Arial" w:hAnsi="Arial" w:cs="Arial"/>
          <w:szCs w:val="20"/>
        </w:rPr>
        <w:t xml:space="preserve">grudnia </w:t>
      </w:r>
      <w:r w:rsidR="00B26E8F" w:rsidRPr="003E0704">
        <w:rPr>
          <w:rFonts w:ascii="Arial" w:hAnsi="Arial" w:cs="Arial"/>
          <w:szCs w:val="20"/>
        </w:rPr>
        <w:br/>
      </w:r>
      <w:r w:rsidRPr="003E0704">
        <w:rPr>
          <w:rFonts w:ascii="Arial" w:hAnsi="Arial" w:cs="Arial"/>
          <w:szCs w:val="20"/>
        </w:rPr>
        <w:t xml:space="preserve">2020 r. w sprawie sposobu sporządzania i przekazywania informacji oraz wymagań technicznych dla dokumentów elektronicznych oraz środków komunikacji elektronicznej w postępowaniu </w:t>
      </w:r>
      <w:r w:rsidR="00B26E8F" w:rsidRPr="003E0704">
        <w:rPr>
          <w:rFonts w:ascii="Arial" w:hAnsi="Arial" w:cs="Arial"/>
          <w:szCs w:val="20"/>
        </w:rPr>
        <w:br/>
      </w:r>
      <w:r w:rsidRPr="003E0704">
        <w:rPr>
          <w:rFonts w:ascii="Arial" w:hAnsi="Arial" w:cs="Arial"/>
          <w:szCs w:val="20"/>
        </w:rPr>
        <w:t>o udzielenie zamówienia publicznego lub konkursie.</w:t>
      </w:r>
    </w:p>
    <w:p w14:paraId="000000A3" w14:textId="12182237" w:rsidR="00680AA1" w:rsidRPr="003E0704" w:rsidRDefault="00F05576" w:rsidP="001804D9">
      <w:pPr>
        <w:pStyle w:val="Nagwek2"/>
        <w:rPr>
          <w:b/>
          <w:bCs/>
          <w:color w:val="000000" w:themeColor="text1"/>
          <w:sz w:val="28"/>
          <w:szCs w:val="28"/>
        </w:rPr>
      </w:pPr>
      <w:bookmarkStart w:id="23" w:name="_gb4nrns0uw97" w:colFirst="0" w:colLast="0"/>
      <w:bookmarkEnd w:id="23"/>
      <w:r w:rsidRPr="003E0704">
        <w:rPr>
          <w:b/>
          <w:bCs/>
          <w:color w:val="000000" w:themeColor="text1"/>
          <w:sz w:val="28"/>
          <w:szCs w:val="28"/>
        </w:rPr>
        <w:t>X. Poleganie na zasobach innych podmiotó</w:t>
      </w:r>
      <w:r w:rsidR="00D81A6A" w:rsidRPr="003E0704">
        <w:rPr>
          <w:b/>
          <w:bCs/>
          <w:color w:val="000000" w:themeColor="text1"/>
          <w:sz w:val="28"/>
          <w:szCs w:val="28"/>
        </w:rPr>
        <w:t>w</w:t>
      </w:r>
    </w:p>
    <w:p w14:paraId="0340EA71" w14:textId="517E776A" w:rsidR="005F4D62" w:rsidRPr="003E0704" w:rsidRDefault="00613B44"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3E0704" w:rsidRDefault="00EF43CD" w:rsidP="001804D9">
      <w:pPr>
        <w:pStyle w:val="Akapitzlist"/>
        <w:autoSpaceDE w:val="0"/>
        <w:autoSpaceDN w:val="0"/>
        <w:adjustRightInd w:val="0"/>
        <w:ind w:left="360"/>
        <w:jc w:val="both"/>
        <w:rPr>
          <w:rFonts w:ascii="Arial" w:hAnsi="Arial" w:cs="Arial"/>
          <w:color w:val="000000"/>
          <w:szCs w:val="20"/>
        </w:rPr>
      </w:pPr>
    </w:p>
    <w:p w14:paraId="2EDE6AD0" w14:textId="4B28C175"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W odniesieniu do warunków dotyczących </w:t>
      </w:r>
      <w:r w:rsidR="00D81A6A" w:rsidRPr="003E0704">
        <w:rPr>
          <w:rFonts w:ascii="Arial" w:hAnsi="Arial" w:cs="Arial"/>
          <w:szCs w:val="20"/>
        </w:rPr>
        <w:t xml:space="preserve">wykształcenia, kwalifikacji zawodowych lub </w:t>
      </w:r>
      <w:r w:rsidRPr="003E0704">
        <w:rPr>
          <w:rFonts w:ascii="Arial" w:hAnsi="Arial" w:cs="Arial"/>
          <w:szCs w:val="20"/>
        </w:rPr>
        <w:t xml:space="preserve">doświadczenia, </w:t>
      </w:r>
      <w:r w:rsidR="005633B5" w:rsidRPr="003E0704">
        <w:rPr>
          <w:rFonts w:ascii="Arial" w:hAnsi="Arial" w:cs="Arial"/>
          <w:szCs w:val="20"/>
        </w:rPr>
        <w:t>W</w:t>
      </w:r>
      <w:r w:rsidRPr="003E0704">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3E0704" w:rsidRDefault="005F4D62" w:rsidP="001804D9">
      <w:pPr>
        <w:pStyle w:val="Akapitzlist"/>
        <w:rPr>
          <w:rFonts w:ascii="Arial" w:hAnsi="Arial" w:cs="Arial"/>
          <w:szCs w:val="20"/>
        </w:rPr>
      </w:pPr>
    </w:p>
    <w:p w14:paraId="5314DA5D" w14:textId="7C0440B9"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3E0704">
        <w:rPr>
          <w:rFonts w:ascii="Arial" w:hAnsi="Arial" w:cs="Arial"/>
          <w:szCs w:val="20"/>
        </w:rPr>
        <w:t>w.</w:t>
      </w:r>
      <w:r w:rsidRPr="003E0704">
        <w:rPr>
          <w:rFonts w:ascii="Arial" w:hAnsi="Arial" w:cs="Arial"/>
          <w:szCs w:val="20"/>
        </w:rPr>
        <w:t xml:space="preserve"> Wzór oświadczenia stanowi </w:t>
      </w:r>
      <w:r w:rsidRPr="003E0704">
        <w:rPr>
          <w:rFonts w:ascii="Arial" w:hAnsi="Arial" w:cs="Arial"/>
          <w:b/>
          <w:szCs w:val="20"/>
        </w:rPr>
        <w:t xml:space="preserve">załącznik nr </w:t>
      </w:r>
      <w:r w:rsidR="00B26E8F" w:rsidRPr="003E0704">
        <w:rPr>
          <w:rFonts w:ascii="Arial" w:hAnsi="Arial" w:cs="Arial"/>
          <w:b/>
          <w:szCs w:val="20"/>
        </w:rPr>
        <w:t>4</w:t>
      </w:r>
      <w:r w:rsidR="005F4D62" w:rsidRPr="003E0704">
        <w:rPr>
          <w:rFonts w:ascii="Arial" w:hAnsi="Arial" w:cs="Arial"/>
          <w:b/>
          <w:szCs w:val="20"/>
        </w:rPr>
        <w:t xml:space="preserve"> </w:t>
      </w:r>
      <w:r w:rsidRPr="003E0704">
        <w:rPr>
          <w:rFonts w:ascii="Arial" w:hAnsi="Arial" w:cs="Arial"/>
          <w:b/>
          <w:szCs w:val="20"/>
        </w:rPr>
        <w:t>do SWZ.</w:t>
      </w:r>
      <w:r w:rsidR="00D81A6A" w:rsidRPr="003E0704">
        <w:rPr>
          <w:rFonts w:ascii="Arial" w:hAnsi="Arial" w:cs="Arial"/>
          <w:b/>
          <w:szCs w:val="20"/>
        </w:rPr>
        <w:t xml:space="preserve"> </w:t>
      </w:r>
    </w:p>
    <w:p w14:paraId="6209FB2C" w14:textId="77777777" w:rsidR="005F4D62" w:rsidRPr="003E0704" w:rsidRDefault="005F4D62" w:rsidP="001804D9">
      <w:pPr>
        <w:pStyle w:val="Akapitzlist"/>
        <w:rPr>
          <w:rFonts w:ascii="Arial" w:hAnsi="Arial" w:cs="Arial"/>
          <w:color w:val="000000"/>
          <w:sz w:val="23"/>
          <w:szCs w:val="23"/>
        </w:rPr>
      </w:pPr>
    </w:p>
    <w:p w14:paraId="08CEEE7C" w14:textId="561E6321" w:rsidR="005F4D62" w:rsidRPr="003E0704" w:rsidRDefault="005F4D62"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Zobowiązanie podmiotu udostępniającego zasoby, o którym mowa w</w:t>
      </w:r>
      <w:r w:rsidR="00B26E8F" w:rsidRPr="003E0704">
        <w:rPr>
          <w:rFonts w:ascii="Arial" w:hAnsi="Arial" w:cs="Arial"/>
          <w:color w:val="000000"/>
          <w:szCs w:val="20"/>
        </w:rPr>
        <w:t xml:space="preserve"> ust. </w:t>
      </w:r>
      <w:r w:rsidR="0056464B" w:rsidRPr="003E0704">
        <w:rPr>
          <w:rFonts w:ascii="Arial" w:hAnsi="Arial" w:cs="Arial"/>
          <w:color w:val="000000"/>
          <w:szCs w:val="20"/>
        </w:rPr>
        <w:t>3</w:t>
      </w:r>
      <w:r w:rsidRPr="003E0704">
        <w:rPr>
          <w:rFonts w:ascii="Arial" w:hAnsi="Arial" w:cs="Arial"/>
          <w:color w:val="000000"/>
          <w:szCs w:val="20"/>
        </w:rPr>
        <w:t xml:space="preserve">, potwierdza, że stosunek łączący </w:t>
      </w:r>
      <w:r w:rsidR="00F46FF0" w:rsidRPr="003E0704">
        <w:rPr>
          <w:rFonts w:ascii="Arial" w:hAnsi="Arial" w:cs="Arial"/>
          <w:color w:val="000000"/>
          <w:szCs w:val="20"/>
        </w:rPr>
        <w:t>W</w:t>
      </w:r>
      <w:r w:rsidRPr="003E0704">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3E0704" w:rsidRDefault="005F4D62" w:rsidP="001804D9">
      <w:pPr>
        <w:pStyle w:val="Akapitzlist"/>
        <w:rPr>
          <w:rFonts w:ascii="Arial" w:hAnsi="Arial" w:cs="Arial"/>
          <w:color w:val="000000"/>
          <w:szCs w:val="20"/>
        </w:rPr>
      </w:pPr>
    </w:p>
    <w:p w14:paraId="0DF46B17" w14:textId="4FE562C0" w:rsidR="005F4D62" w:rsidRPr="003E0704"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zakres dostępnych </w:t>
      </w:r>
      <w:r w:rsidR="00F46FF0" w:rsidRPr="003E0704">
        <w:rPr>
          <w:rFonts w:ascii="Arial" w:hAnsi="Arial" w:cs="Arial"/>
          <w:color w:val="000000"/>
          <w:szCs w:val="20"/>
        </w:rPr>
        <w:t>W</w:t>
      </w:r>
      <w:r w:rsidRPr="003E0704">
        <w:rPr>
          <w:rFonts w:ascii="Arial" w:hAnsi="Arial" w:cs="Arial"/>
          <w:color w:val="000000"/>
          <w:szCs w:val="20"/>
        </w:rPr>
        <w:t>ykonawcy zasobów podmiotu udostępniającego zasoby</w:t>
      </w:r>
      <w:r w:rsidR="00B26E8F" w:rsidRPr="003E0704">
        <w:rPr>
          <w:rFonts w:ascii="Arial" w:hAnsi="Arial" w:cs="Arial"/>
          <w:color w:val="000000"/>
          <w:szCs w:val="20"/>
        </w:rPr>
        <w:t>,</w:t>
      </w:r>
      <w:r w:rsidRPr="003E0704">
        <w:rPr>
          <w:rFonts w:ascii="Arial" w:hAnsi="Arial" w:cs="Arial"/>
          <w:color w:val="000000"/>
          <w:szCs w:val="20"/>
        </w:rPr>
        <w:t xml:space="preserve"> </w:t>
      </w:r>
    </w:p>
    <w:p w14:paraId="580CF1A6" w14:textId="2E0A38B1" w:rsidR="005F4D62" w:rsidRPr="003E0704"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lastRenderedPageBreak/>
        <w:t xml:space="preserve">sposób i okres udostępnienia </w:t>
      </w:r>
      <w:r w:rsidR="00F46FF0" w:rsidRPr="003E0704">
        <w:rPr>
          <w:rFonts w:ascii="Arial" w:hAnsi="Arial" w:cs="Arial"/>
          <w:color w:val="000000"/>
          <w:szCs w:val="20"/>
        </w:rPr>
        <w:t>W</w:t>
      </w:r>
      <w:r w:rsidRPr="003E0704">
        <w:rPr>
          <w:rFonts w:ascii="Arial" w:hAnsi="Arial" w:cs="Arial"/>
          <w:color w:val="000000"/>
          <w:szCs w:val="20"/>
        </w:rPr>
        <w:t>ykonawcy i wykorzystania przez niego zasobów podmiotu udostępniającego te zasoby przy wykonywaniu zamówienia</w:t>
      </w:r>
      <w:r w:rsidR="00B26E8F" w:rsidRPr="003E0704">
        <w:rPr>
          <w:rFonts w:ascii="Arial" w:hAnsi="Arial" w:cs="Arial"/>
          <w:color w:val="000000"/>
          <w:szCs w:val="20"/>
        </w:rPr>
        <w:t>,</w:t>
      </w:r>
    </w:p>
    <w:p w14:paraId="4A8A0172" w14:textId="592DA914" w:rsidR="005F4D62" w:rsidRPr="003E0704"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czy i w jakim zakresie podmiot udostępniający zasoby, na zdolnościach którego </w:t>
      </w:r>
      <w:r w:rsidR="00F46FF0" w:rsidRPr="003E0704">
        <w:rPr>
          <w:rFonts w:ascii="Arial" w:hAnsi="Arial" w:cs="Arial"/>
          <w:color w:val="000000"/>
          <w:szCs w:val="20"/>
        </w:rPr>
        <w:t>W</w:t>
      </w:r>
      <w:r w:rsidRPr="003E0704">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3E0704" w:rsidRDefault="005F4D62" w:rsidP="001804D9">
      <w:pPr>
        <w:pStyle w:val="Akapitzlist"/>
        <w:autoSpaceDE w:val="0"/>
        <w:autoSpaceDN w:val="0"/>
        <w:adjustRightInd w:val="0"/>
        <w:ind w:left="927"/>
        <w:jc w:val="both"/>
        <w:rPr>
          <w:rFonts w:ascii="Arial" w:hAnsi="Arial" w:cs="Arial"/>
          <w:color w:val="000000"/>
          <w:szCs w:val="20"/>
        </w:rPr>
      </w:pPr>
    </w:p>
    <w:p w14:paraId="73BFC1DA" w14:textId="108DE03F"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Zamawiający ocenia, czy udostępniane </w:t>
      </w:r>
      <w:r w:rsidR="00F46FF0" w:rsidRPr="003E0704">
        <w:rPr>
          <w:rFonts w:ascii="Arial" w:hAnsi="Arial" w:cs="Arial"/>
          <w:szCs w:val="20"/>
        </w:rPr>
        <w:t>W</w:t>
      </w:r>
      <w:r w:rsidRPr="003E0704">
        <w:rPr>
          <w:rFonts w:ascii="Arial" w:hAnsi="Arial" w:cs="Arial"/>
          <w:szCs w:val="20"/>
        </w:rPr>
        <w:t xml:space="preserve">ykonawcy przez podmioty udostępniające zasoby zdolności techniczne lub zawodowe, pozwalają na wykazanie przez </w:t>
      </w:r>
      <w:r w:rsidR="005633B5" w:rsidRPr="003E0704">
        <w:rPr>
          <w:rFonts w:ascii="Arial" w:hAnsi="Arial" w:cs="Arial"/>
          <w:szCs w:val="20"/>
        </w:rPr>
        <w:t>W</w:t>
      </w:r>
      <w:r w:rsidRPr="003E0704">
        <w:rPr>
          <w:rFonts w:ascii="Arial" w:hAnsi="Arial" w:cs="Arial"/>
          <w:szCs w:val="20"/>
        </w:rPr>
        <w:t xml:space="preserve">ykonawcę spełniania warunków udziału w postępowaniu, a także bada, czy nie zachodzą wobec tego podmiotu podstawy wykluczenia, które zostały przewidziane względem </w:t>
      </w:r>
      <w:r w:rsidR="00F46FF0" w:rsidRPr="003E0704">
        <w:rPr>
          <w:rFonts w:ascii="Arial" w:hAnsi="Arial" w:cs="Arial"/>
          <w:szCs w:val="20"/>
        </w:rPr>
        <w:t>W</w:t>
      </w:r>
      <w:r w:rsidRPr="003E0704">
        <w:rPr>
          <w:rFonts w:ascii="Arial" w:hAnsi="Arial" w:cs="Arial"/>
          <w:szCs w:val="20"/>
        </w:rPr>
        <w:t>ykonawcy.</w:t>
      </w:r>
    </w:p>
    <w:p w14:paraId="33464CA2" w14:textId="77777777" w:rsidR="005F4D62" w:rsidRPr="003E0704" w:rsidRDefault="005F4D62" w:rsidP="001804D9">
      <w:pPr>
        <w:pStyle w:val="Akapitzlist"/>
        <w:autoSpaceDE w:val="0"/>
        <w:autoSpaceDN w:val="0"/>
        <w:adjustRightInd w:val="0"/>
        <w:ind w:left="360"/>
        <w:jc w:val="both"/>
        <w:rPr>
          <w:rFonts w:ascii="Arial" w:hAnsi="Arial" w:cs="Arial"/>
          <w:color w:val="000000"/>
          <w:szCs w:val="20"/>
        </w:rPr>
      </w:pPr>
    </w:p>
    <w:p w14:paraId="6E3810DB" w14:textId="479A40BF"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Jeżeli zdolności techniczne lub zawodowe podmiotu udostępniającego zasoby nie potwierdzają spełniania przez </w:t>
      </w:r>
      <w:r w:rsidR="00F46FF0" w:rsidRPr="003E0704">
        <w:rPr>
          <w:rFonts w:ascii="Arial" w:hAnsi="Arial" w:cs="Arial"/>
          <w:szCs w:val="20"/>
        </w:rPr>
        <w:t>W</w:t>
      </w:r>
      <w:r w:rsidRPr="003E0704">
        <w:rPr>
          <w:rFonts w:ascii="Arial" w:hAnsi="Arial" w:cs="Arial"/>
          <w:szCs w:val="20"/>
        </w:rPr>
        <w:t xml:space="preserve">ykonawcę warunków udziału w postępowaniu lub zachodzą wobec tego podmiotu podstawy wykluczenia, </w:t>
      </w:r>
      <w:r w:rsidR="0056464B" w:rsidRPr="003E0704">
        <w:rPr>
          <w:rFonts w:ascii="Arial" w:hAnsi="Arial" w:cs="Arial"/>
          <w:szCs w:val="20"/>
        </w:rPr>
        <w:t>Z</w:t>
      </w:r>
      <w:r w:rsidRPr="003E0704">
        <w:rPr>
          <w:rFonts w:ascii="Arial" w:hAnsi="Arial" w:cs="Arial"/>
          <w:szCs w:val="20"/>
        </w:rPr>
        <w:t xml:space="preserve">amawiający żąda, aby Wykonawca w terminie określonym przez </w:t>
      </w:r>
      <w:r w:rsidR="0056464B" w:rsidRPr="003E0704">
        <w:rPr>
          <w:rFonts w:ascii="Arial" w:hAnsi="Arial" w:cs="Arial"/>
          <w:szCs w:val="20"/>
        </w:rPr>
        <w:t>Z</w:t>
      </w:r>
      <w:r w:rsidRPr="003E0704">
        <w:rPr>
          <w:rFonts w:ascii="Arial" w:hAnsi="Arial" w:cs="Arial"/>
          <w:szCs w:val="20"/>
        </w:rPr>
        <w:t>amawiającego zastąpił ten podmiot innym podmiotem lub podmiotami albo wykazał, że samodzielnie spełnia warunki udziału w postępowani</w:t>
      </w:r>
      <w:r w:rsidR="00D81A6A" w:rsidRPr="003E0704">
        <w:rPr>
          <w:rFonts w:ascii="Arial" w:hAnsi="Arial" w:cs="Arial"/>
          <w:szCs w:val="20"/>
        </w:rPr>
        <w:t>u.</w:t>
      </w:r>
    </w:p>
    <w:p w14:paraId="77EB8D3A" w14:textId="77777777" w:rsidR="005F4D62" w:rsidRPr="003E0704" w:rsidRDefault="005F4D62" w:rsidP="001804D9">
      <w:pPr>
        <w:pStyle w:val="Akapitzlist"/>
        <w:rPr>
          <w:rFonts w:ascii="Arial" w:hAnsi="Arial" w:cs="Arial"/>
          <w:b/>
          <w:szCs w:val="20"/>
        </w:rPr>
      </w:pPr>
    </w:p>
    <w:p w14:paraId="20575403" w14:textId="141718D7"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b/>
          <w:szCs w:val="20"/>
        </w:rPr>
        <w:t xml:space="preserve">UWAGA: </w:t>
      </w:r>
      <w:r w:rsidRPr="003E0704">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3E0704">
        <w:rPr>
          <w:rFonts w:ascii="Arial" w:hAnsi="Arial" w:cs="Arial"/>
          <w:szCs w:val="20"/>
        </w:rPr>
        <w:br/>
      </w:r>
      <w:r w:rsidRPr="003E0704">
        <w:rPr>
          <w:rFonts w:ascii="Arial" w:hAnsi="Arial" w:cs="Arial"/>
          <w:szCs w:val="20"/>
        </w:rPr>
        <w:t>w danym zakresie na zdolnościach lub sytuacji podmiotów udostępniających zasob</w:t>
      </w:r>
      <w:r w:rsidR="00D81A6A" w:rsidRPr="003E0704">
        <w:rPr>
          <w:rFonts w:ascii="Arial" w:hAnsi="Arial" w:cs="Arial"/>
          <w:szCs w:val="20"/>
        </w:rPr>
        <w:t>y.</w:t>
      </w:r>
    </w:p>
    <w:p w14:paraId="513EC28B" w14:textId="77777777" w:rsidR="005F4D62" w:rsidRPr="003E0704" w:rsidRDefault="005F4D62" w:rsidP="001804D9">
      <w:pPr>
        <w:pStyle w:val="Akapitzlist"/>
        <w:rPr>
          <w:rFonts w:ascii="Arial" w:hAnsi="Arial" w:cs="Arial"/>
          <w:szCs w:val="20"/>
        </w:rPr>
      </w:pPr>
    </w:p>
    <w:p w14:paraId="000000AA" w14:textId="14B5B11A" w:rsidR="00680AA1"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w przypadku polegania na zdolnościach lub sytuacji podmiotów udostępniających zasoby, przedstawia, wraz z oświadczeniem, o którym mowa w</w:t>
      </w:r>
      <w:r w:rsidR="00143677" w:rsidRPr="003E0704">
        <w:rPr>
          <w:rFonts w:ascii="Arial" w:hAnsi="Arial" w:cs="Arial"/>
          <w:szCs w:val="20"/>
        </w:rPr>
        <w:t xml:space="preserve"> </w:t>
      </w:r>
      <w:r w:rsidRPr="003E0704">
        <w:rPr>
          <w:rFonts w:ascii="Arial" w:hAnsi="Arial" w:cs="Arial"/>
          <w:szCs w:val="20"/>
        </w:rPr>
        <w:t xml:space="preserve">ust. </w:t>
      </w:r>
      <w:r w:rsidR="00143677" w:rsidRPr="003E0704">
        <w:rPr>
          <w:rFonts w:ascii="Arial" w:hAnsi="Arial" w:cs="Arial"/>
          <w:szCs w:val="20"/>
        </w:rPr>
        <w:t>3</w:t>
      </w:r>
      <w:r w:rsidRPr="003E0704">
        <w:rPr>
          <w:rFonts w:ascii="Arial" w:hAnsi="Arial" w:cs="Arial"/>
          <w:szCs w:val="20"/>
        </w:rPr>
        <w:t>, także oświadczenie</w:t>
      </w:r>
      <w:r w:rsidR="00143677" w:rsidRPr="003E0704">
        <w:rPr>
          <w:rFonts w:ascii="Arial" w:hAnsi="Arial" w:cs="Arial"/>
          <w:szCs w:val="20"/>
        </w:rPr>
        <w:t xml:space="preserve"> </w:t>
      </w:r>
      <w:r w:rsidRPr="003E0704">
        <w:rPr>
          <w:rFonts w:ascii="Arial" w:hAnsi="Arial" w:cs="Arial"/>
          <w:szCs w:val="20"/>
        </w:rPr>
        <w:t>podmiotu udostępniającego zasoby, potwierdzające brak podstaw wykluczenia tego podmiotu oraz odpowiednio spełnianie warunków udziału w postępowaniu, w zakresie, w jakim Wykonawca powołuje się na jego zasoby,</w:t>
      </w:r>
      <w:r w:rsidR="005F4D62" w:rsidRPr="003E0704">
        <w:rPr>
          <w:rFonts w:ascii="Arial" w:hAnsi="Arial" w:cs="Arial"/>
          <w:szCs w:val="20"/>
        </w:rPr>
        <w:t xml:space="preserve"> wzór stanowi </w:t>
      </w:r>
      <w:r w:rsidR="005F4D62" w:rsidRPr="003E0704">
        <w:rPr>
          <w:rFonts w:ascii="Arial" w:hAnsi="Arial" w:cs="Arial"/>
          <w:b/>
          <w:bCs/>
          <w:szCs w:val="20"/>
        </w:rPr>
        <w:t xml:space="preserve">załącznik nr </w:t>
      </w:r>
      <w:r w:rsidR="00143677" w:rsidRPr="003E0704">
        <w:rPr>
          <w:rFonts w:ascii="Arial" w:hAnsi="Arial" w:cs="Arial"/>
          <w:b/>
          <w:bCs/>
          <w:szCs w:val="20"/>
        </w:rPr>
        <w:t>5</w:t>
      </w:r>
      <w:r w:rsidR="005F4D62" w:rsidRPr="003E0704">
        <w:rPr>
          <w:rFonts w:ascii="Arial" w:hAnsi="Arial" w:cs="Arial"/>
          <w:b/>
          <w:bCs/>
          <w:szCs w:val="20"/>
        </w:rPr>
        <w:t xml:space="preserve"> do SWZ.</w:t>
      </w:r>
    </w:p>
    <w:p w14:paraId="000000AB" w14:textId="261FF741" w:rsidR="00680AA1" w:rsidRPr="003E0704" w:rsidRDefault="00F05576" w:rsidP="001804D9">
      <w:pPr>
        <w:pStyle w:val="Nagwek2"/>
        <w:jc w:val="both"/>
        <w:rPr>
          <w:b/>
          <w:bCs/>
          <w:sz w:val="28"/>
          <w:szCs w:val="28"/>
        </w:rPr>
      </w:pPr>
      <w:bookmarkStart w:id="24" w:name="_lodptpqf2xh0" w:colFirst="0" w:colLast="0"/>
      <w:bookmarkEnd w:id="24"/>
      <w:r w:rsidRPr="003E0704">
        <w:rPr>
          <w:b/>
          <w:bCs/>
          <w:sz w:val="28"/>
          <w:szCs w:val="28"/>
        </w:rPr>
        <w:t xml:space="preserve">XI. Informacja dla Wykonawców wspólnie ubiegających się </w:t>
      </w:r>
      <w:r w:rsidR="00D95B0C" w:rsidRPr="003E0704">
        <w:rPr>
          <w:b/>
          <w:bCs/>
          <w:sz w:val="28"/>
          <w:szCs w:val="28"/>
        </w:rPr>
        <w:br/>
      </w:r>
      <w:r w:rsidRPr="003E0704">
        <w:rPr>
          <w:b/>
          <w:bCs/>
          <w:sz w:val="28"/>
          <w:szCs w:val="28"/>
        </w:rPr>
        <w:t>o udzielenie zamówienia</w:t>
      </w:r>
    </w:p>
    <w:p w14:paraId="672F5D67" w14:textId="1C0BF09F" w:rsidR="00885296" w:rsidRPr="003E0704" w:rsidRDefault="00F05576" w:rsidP="00D0216C">
      <w:pPr>
        <w:numPr>
          <w:ilvl w:val="0"/>
          <w:numId w:val="11"/>
        </w:numPr>
        <w:ind w:left="452"/>
        <w:jc w:val="both"/>
      </w:pPr>
      <w:r w:rsidRPr="003E0704">
        <w:rPr>
          <w:szCs w:val="20"/>
        </w:rPr>
        <w:t xml:space="preserve">Wykonawcy mogą wspólnie ubiegać się o udzielenie zamówienia. W takim przypadku Wykonawcy ustanawiają pełnomocnika do reprezentowania ich w postępowaniu albo do reprezentowania </w:t>
      </w:r>
      <w:r w:rsidR="00885296" w:rsidRPr="003E0704">
        <w:rPr>
          <w:szCs w:val="20"/>
        </w:rPr>
        <w:br/>
      </w:r>
      <w:r w:rsidRPr="003E0704">
        <w:rPr>
          <w:szCs w:val="20"/>
        </w:rPr>
        <w:t>i zawarcia umowy w sprawie zamówienia publicznego. Pełnomocnictwo</w:t>
      </w:r>
      <w:r w:rsidRPr="003E0704">
        <w:rPr>
          <w:b/>
          <w:szCs w:val="20"/>
        </w:rPr>
        <w:t xml:space="preserve"> </w:t>
      </w:r>
      <w:r w:rsidRPr="003E0704">
        <w:rPr>
          <w:szCs w:val="20"/>
        </w:rPr>
        <w:t xml:space="preserve">winno być załączone do oferty. </w:t>
      </w:r>
    </w:p>
    <w:p w14:paraId="111AC2EE" w14:textId="77777777" w:rsidR="005F4D62" w:rsidRPr="003E0704" w:rsidRDefault="005F4D62" w:rsidP="001804D9">
      <w:pPr>
        <w:ind w:left="452"/>
        <w:jc w:val="both"/>
      </w:pPr>
    </w:p>
    <w:p w14:paraId="2D7380FA" w14:textId="14CBE070" w:rsidR="00885296" w:rsidRPr="003E0704" w:rsidRDefault="00F05576" w:rsidP="00D0216C">
      <w:pPr>
        <w:numPr>
          <w:ilvl w:val="0"/>
          <w:numId w:val="11"/>
        </w:numPr>
        <w:ind w:left="452"/>
        <w:jc w:val="both"/>
      </w:pPr>
      <w:r w:rsidRPr="003E0704">
        <w:rPr>
          <w:szCs w:val="20"/>
        </w:rPr>
        <w:t xml:space="preserve">W przypadku Wykonawców wspólnie ubiegających się o udzielenie zamówienia, oświadczenia, </w:t>
      </w:r>
      <w:r w:rsidR="00885296" w:rsidRPr="003E0704">
        <w:rPr>
          <w:szCs w:val="20"/>
        </w:rPr>
        <w:br/>
      </w:r>
      <w:r w:rsidRPr="003E0704">
        <w:rPr>
          <w:szCs w:val="20"/>
        </w:rPr>
        <w:t xml:space="preserve">o których mowa w Rozdziale </w:t>
      </w:r>
      <w:r w:rsidR="00143677" w:rsidRPr="003E0704">
        <w:rPr>
          <w:szCs w:val="20"/>
        </w:rPr>
        <w:t>I</w:t>
      </w:r>
      <w:r w:rsidRPr="003E0704">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3E0704" w:rsidRDefault="005F4D62" w:rsidP="001804D9">
      <w:pPr>
        <w:jc w:val="both"/>
      </w:pPr>
    </w:p>
    <w:p w14:paraId="1A5111A5" w14:textId="16DB2568" w:rsidR="00885296" w:rsidRPr="003E0704" w:rsidRDefault="00F05576" w:rsidP="00D0216C">
      <w:pPr>
        <w:numPr>
          <w:ilvl w:val="0"/>
          <w:numId w:val="11"/>
        </w:numPr>
        <w:ind w:left="452"/>
        <w:jc w:val="both"/>
      </w:pPr>
      <w:bookmarkStart w:id="25" w:name="_Hlk67646981"/>
      <w:r w:rsidRPr="003E0704">
        <w:rPr>
          <w:szCs w:val="20"/>
        </w:rPr>
        <w:t>Wykonawcy wspólnie ubiegający się o udzielenie zamówienia dołączają do oferty oświadczenie, z którego wynika, które roboty budowlane</w:t>
      </w:r>
      <w:r w:rsidR="00885296" w:rsidRPr="003E0704">
        <w:rPr>
          <w:szCs w:val="20"/>
        </w:rPr>
        <w:t xml:space="preserve"> </w:t>
      </w:r>
      <w:r w:rsidRPr="003E0704">
        <w:rPr>
          <w:szCs w:val="20"/>
        </w:rPr>
        <w:t xml:space="preserve">wykonają poszczególni </w:t>
      </w:r>
      <w:r w:rsidR="005633B5" w:rsidRPr="003E0704">
        <w:rPr>
          <w:szCs w:val="20"/>
        </w:rPr>
        <w:t>W</w:t>
      </w:r>
      <w:r w:rsidRPr="003E0704">
        <w:rPr>
          <w:szCs w:val="20"/>
        </w:rPr>
        <w:t>ykonawcy</w:t>
      </w:r>
      <w:bookmarkEnd w:id="25"/>
      <w:r w:rsidR="00567C64" w:rsidRPr="003E0704">
        <w:rPr>
          <w:szCs w:val="20"/>
        </w:rPr>
        <w:t xml:space="preserve">, </w:t>
      </w:r>
      <w:r w:rsidR="00567AB8" w:rsidRPr="003E0704">
        <w:rPr>
          <w:szCs w:val="20"/>
        </w:rPr>
        <w:t>Formularz oświadczenia stanowi</w:t>
      </w:r>
      <w:r w:rsidR="00567C64" w:rsidRPr="003E0704">
        <w:rPr>
          <w:szCs w:val="20"/>
        </w:rPr>
        <w:t xml:space="preserve"> </w:t>
      </w:r>
      <w:r w:rsidR="00567C64" w:rsidRPr="003E0704">
        <w:rPr>
          <w:b/>
          <w:bCs/>
          <w:szCs w:val="20"/>
        </w:rPr>
        <w:t>załącznik nr 9 do SWZ</w:t>
      </w:r>
      <w:r w:rsidRPr="003E0704">
        <w:rPr>
          <w:szCs w:val="20"/>
        </w:rPr>
        <w:t>.</w:t>
      </w:r>
    </w:p>
    <w:p w14:paraId="786F29F4" w14:textId="77777777" w:rsidR="005F4D62" w:rsidRPr="003E0704" w:rsidRDefault="005F4D62" w:rsidP="001804D9">
      <w:pPr>
        <w:jc w:val="both"/>
      </w:pPr>
    </w:p>
    <w:p w14:paraId="000000AF" w14:textId="0367DC56" w:rsidR="00680AA1" w:rsidRPr="00087AE5" w:rsidRDefault="00F05576" w:rsidP="00D0216C">
      <w:pPr>
        <w:numPr>
          <w:ilvl w:val="0"/>
          <w:numId w:val="11"/>
        </w:numPr>
        <w:ind w:left="452"/>
        <w:jc w:val="both"/>
      </w:pPr>
      <w:r w:rsidRPr="003E0704">
        <w:rPr>
          <w:szCs w:val="20"/>
        </w:rPr>
        <w:t>Oświadczenia i dokumenty potwierdzające brak podstaw do wykluczenia z postępowania składa każdy z Wykonawców wspólnie ubiegających się o zamówienie.</w:t>
      </w:r>
    </w:p>
    <w:p w14:paraId="3D81A096" w14:textId="77777777" w:rsidR="00087AE5" w:rsidRDefault="00087AE5" w:rsidP="00087AE5">
      <w:pPr>
        <w:pStyle w:val="Akapitzlist"/>
        <w:spacing w:after="0"/>
      </w:pPr>
    </w:p>
    <w:p w14:paraId="747C11DA" w14:textId="6DB60387" w:rsidR="00E71264" w:rsidRPr="003E0704" w:rsidRDefault="00E71264" w:rsidP="00E71264">
      <w:pPr>
        <w:numPr>
          <w:ilvl w:val="0"/>
          <w:numId w:val="11"/>
        </w:numPr>
        <w:ind w:left="452"/>
        <w:jc w:val="both"/>
        <w:rPr>
          <w:szCs w:val="20"/>
        </w:rPr>
      </w:pPr>
      <w:r w:rsidRPr="003E0704">
        <w:rPr>
          <w:szCs w:val="20"/>
        </w:rPr>
        <w:t>Oświadczenie i dokumenty potwierdzające spełnianie warunków udziału w postępowaniu składają wykonawcy w takim zakresie, w jakim każdy z wykonawców wykazuje spełnianie warunków udziału w postępowaniu.</w:t>
      </w:r>
    </w:p>
    <w:p w14:paraId="1071624E" w14:textId="3D543270" w:rsidR="00B04228" w:rsidRPr="003E0704" w:rsidRDefault="00F05576" w:rsidP="001804D9">
      <w:pPr>
        <w:pStyle w:val="Nagwek2"/>
        <w:spacing w:before="240" w:after="240"/>
        <w:jc w:val="both"/>
        <w:rPr>
          <w:b/>
          <w:bCs/>
          <w:sz w:val="28"/>
          <w:szCs w:val="28"/>
        </w:rPr>
      </w:pPr>
      <w:bookmarkStart w:id="26" w:name="_tp7vefgpgfgi" w:colFirst="0" w:colLast="0"/>
      <w:bookmarkEnd w:id="26"/>
      <w:r w:rsidRPr="003E0704">
        <w:rPr>
          <w:b/>
          <w:bCs/>
          <w:sz w:val="28"/>
          <w:szCs w:val="28"/>
        </w:rPr>
        <w:lastRenderedPageBreak/>
        <w:t xml:space="preserve">XII. Informacje o sposobie porozumiewania się </w:t>
      </w:r>
      <w:r w:rsidR="0054525C" w:rsidRPr="003E0704">
        <w:rPr>
          <w:b/>
          <w:bCs/>
          <w:sz w:val="28"/>
          <w:szCs w:val="28"/>
        </w:rPr>
        <w:t>Z</w:t>
      </w:r>
      <w:r w:rsidRPr="003E0704">
        <w:rPr>
          <w:b/>
          <w:bCs/>
          <w:sz w:val="28"/>
          <w:szCs w:val="28"/>
        </w:rPr>
        <w:t xml:space="preserve">amawiającego </w:t>
      </w:r>
      <w:r w:rsidR="00D95B0C" w:rsidRPr="003E0704">
        <w:rPr>
          <w:b/>
          <w:bCs/>
          <w:sz w:val="28"/>
          <w:szCs w:val="28"/>
        </w:rPr>
        <w:br/>
      </w:r>
      <w:r w:rsidRPr="003E0704">
        <w:rPr>
          <w:b/>
          <w:bCs/>
          <w:sz w:val="28"/>
          <w:szCs w:val="28"/>
        </w:rPr>
        <w:t>z Wykonawcami oraz przekazywania oświadczeń lub</w:t>
      </w:r>
      <w:r w:rsidR="00885296" w:rsidRPr="003E0704">
        <w:rPr>
          <w:b/>
          <w:bCs/>
          <w:sz w:val="28"/>
          <w:szCs w:val="28"/>
        </w:rPr>
        <w:t xml:space="preserve"> </w:t>
      </w:r>
      <w:r w:rsidRPr="003E0704">
        <w:rPr>
          <w:b/>
          <w:bCs/>
          <w:sz w:val="28"/>
          <w:szCs w:val="28"/>
        </w:rPr>
        <w:t>dokumentów</w:t>
      </w:r>
    </w:p>
    <w:p w14:paraId="70CE0695" w14:textId="2ADF69E8" w:rsidR="00B04228" w:rsidRPr="003E0704" w:rsidRDefault="00F05576" w:rsidP="00D0216C">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Postępowanie prowadzone jest w języku polskim w formie elektronicznej za pośrednictwem </w:t>
      </w:r>
      <w:hyperlink r:id="rId15">
        <w:r w:rsidRPr="003E0704">
          <w:rPr>
            <w:rFonts w:ascii="Arial" w:hAnsi="Arial" w:cs="Arial"/>
            <w:color w:val="0070C0"/>
            <w:szCs w:val="20"/>
            <w:u w:val="single"/>
          </w:rPr>
          <w:t>platformazakupowa.pl</w:t>
        </w:r>
      </w:hyperlink>
      <w:r w:rsidRPr="003E0704">
        <w:rPr>
          <w:rFonts w:ascii="Arial" w:hAnsi="Arial" w:cs="Arial"/>
          <w:color w:val="0070C0"/>
          <w:szCs w:val="20"/>
        </w:rPr>
        <w:t xml:space="preserve"> </w:t>
      </w:r>
      <w:r w:rsidRPr="003E0704">
        <w:rPr>
          <w:rFonts w:ascii="Arial" w:hAnsi="Arial" w:cs="Arial"/>
          <w:szCs w:val="20"/>
        </w:rPr>
        <w:t>pod adrese</w:t>
      </w:r>
      <w:r w:rsidR="008208FD" w:rsidRPr="003E0704">
        <w:rPr>
          <w:rFonts w:ascii="Arial" w:hAnsi="Arial" w:cs="Arial"/>
          <w:szCs w:val="20"/>
        </w:rPr>
        <w:t xml:space="preserve">m </w:t>
      </w:r>
      <w:hyperlink r:id="rId16" w:tgtFrame="_blank" w:history="1">
        <w:r w:rsidR="00885296" w:rsidRPr="003E0704">
          <w:rPr>
            <w:rFonts w:ascii="Arial" w:hAnsi="Arial" w:cs="Arial"/>
            <w:color w:val="0070C0"/>
            <w:szCs w:val="20"/>
            <w:u w:val="single"/>
          </w:rPr>
          <w:t>https://platformazakupowa.pl/pn/miastonowydwor</w:t>
        </w:r>
      </w:hyperlink>
    </w:p>
    <w:p w14:paraId="57EEB2C9" w14:textId="77777777" w:rsidR="00B04228" w:rsidRPr="003E0704" w:rsidRDefault="00B04228" w:rsidP="001804D9">
      <w:pPr>
        <w:pStyle w:val="Akapitzlist"/>
        <w:ind w:left="360"/>
        <w:jc w:val="both"/>
        <w:rPr>
          <w:rFonts w:ascii="Arial" w:hAnsi="Arial" w:cs="Arial"/>
          <w:szCs w:val="20"/>
        </w:rPr>
      </w:pPr>
    </w:p>
    <w:p w14:paraId="7FECE83F" w14:textId="5520A621" w:rsidR="00B04228" w:rsidRPr="003E0704" w:rsidRDefault="00B04228"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Komunikacja w przedmiotowym postępowaniu, w tym składanie ofert, wymiana informacji oraz przekazywanie dokumentów lub oświadczeń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ykonawcą, </w:t>
      </w:r>
      <w:r w:rsidR="00C711CE" w:rsidRPr="003E0704">
        <w:rPr>
          <w:rFonts w:ascii="Arial" w:hAnsi="Arial" w:cs="Arial"/>
          <w:szCs w:val="20"/>
        </w:rPr>
        <w:br/>
      </w:r>
      <w:r w:rsidRPr="003E0704">
        <w:rPr>
          <w:rFonts w:ascii="Arial" w:hAnsi="Arial" w:cs="Arial"/>
          <w:szCs w:val="20"/>
        </w:rPr>
        <w:t>z uwzględnieniem wyjątków określonych w ustawie, odbywa się przy użyciu środków komunikacji elektronicznej za pośrednictwem Platformy znajdującej się pod adresem:</w:t>
      </w:r>
      <w:r w:rsidR="00D95B0C" w:rsidRPr="003E0704">
        <w:rPr>
          <w:rFonts w:ascii="Arial" w:hAnsi="Arial" w:cs="Arial"/>
          <w:szCs w:val="20"/>
        </w:rPr>
        <w:t xml:space="preserve"> </w:t>
      </w:r>
      <w:hyperlink r:id="rId17" w:tgtFrame="_blank" w:history="1">
        <w:r w:rsidR="00D95B0C" w:rsidRPr="003E0704">
          <w:rPr>
            <w:rFonts w:ascii="Arial" w:hAnsi="Arial" w:cs="Arial"/>
            <w:color w:val="0070C0"/>
            <w:szCs w:val="20"/>
            <w:u w:val="single"/>
          </w:rPr>
          <w:t>https://platformazakupowa.pl/pn/miastonowydwor</w:t>
        </w:r>
      </w:hyperlink>
      <w:r w:rsidRPr="003E0704">
        <w:rPr>
          <w:rStyle w:val="Hipercze"/>
          <w:rFonts w:ascii="Arial" w:hAnsi="Arial" w:cs="Arial"/>
          <w:szCs w:val="20"/>
          <w:u w:val="none"/>
        </w:rPr>
        <w:t xml:space="preserve">. </w:t>
      </w:r>
      <w:r w:rsidRPr="003E0704">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3E0704" w:rsidRDefault="00B04228" w:rsidP="001804D9">
      <w:pPr>
        <w:pStyle w:val="Akapitzlist"/>
        <w:rPr>
          <w:rFonts w:ascii="Arial" w:hAnsi="Arial" w:cs="Arial"/>
          <w:szCs w:val="20"/>
        </w:rPr>
      </w:pPr>
    </w:p>
    <w:p w14:paraId="5931B655" w14:textId="6F619E60" w:rsidR="003D5169" w:rsidRPr="003E0704" w:rsidRDefault="00F05576" w:rsidP="00D0216C">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W celu skrócenia czasu udzielenia odpowiedzi na pytania preferuje się, aby komunikacja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ykonawcami, w tym wszelkie oświadczenia, wnioski, zawiadomienia oraz informacje, przekazywane były za pośrednictwem </w:t>
      </w:r>
      <w:hyperlink r:id="rId18">
        <w:r w:rsidRPr="003E0704">
          <w:rPr>
            <w:rFonts w:ascii="Arial" w:hAnsi="Arial" w:cs="Arial"/>
            <w:color w:val="0070C0"/>
            <w:szCs w:val="20"/>
            <w:u w:val="single"/>
          </w:rPr>
          <w:t>platformazakupowa.pl</w:t>
        </w:r>
      </w:hyperlink>
      <w:r w:rsidRPr="003E0704">
        <w:rPr>
          <w:rFonts w:ascii="Arial" w:hAnsi="Arial" w:cs="Arial"/>
          <w:szCs w:val="20"/>
        </w:rPr>
        <w:t xml:space="preserve"> i formularza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Za datę przekazania (wpływu) oświadczeń, wniosków, zawiadomień oraz informacji przyjmuje się datę ich przesłania za pośrednictwem </w:t>
      </w:r>
      <w:hyperlink r:id="rId19">
        <w:r w:rsidRPr="003E0704">
          <w:rPr>
            <w:rFonts w:ascii="Arial" w:hAnsi="Arial" w:cs="Arial"/>
            <w:color w:val="0070C0"/>
            <w:szCs w:val="20"/>
            <w:u w:val="single"/>
          </w:rPr>
          <w:t>platformazakupowa.pl</w:t>
        </w:r>
      </w:hyperlink>
      <w:r w:rsidRPr="003E0704">
        <w:rPr>
          <w:rFonts w:ascii="Arial" w:hAnsi="Arial" w:cs="Arial"/>
          <w:szCs w:val="20"/>
        </w:rPr>
        <w:t xml:space="preserve"> poprzez kliknięcie przycisku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po których pojawi się komunikat, że wiadomość została wysłana do </w:t>
      </w:r>
      <w:r w:rsidR="0054525C" w:rsidRPr="003E0704">
        <w:rPr>
          <w:rFonts w:ascii="Arial" w:hAnsi="Arial" w:cs="Arial"/>
          <w:szCs w:val="20"/>
        </w:rPr>
        <w:t>Z</w:t>
      </w:r>
      <w:r w:rsidRPr="003E0704">
        <w:rPr>
          <w:rFonts w:ascii="Arial" w:hAnsi="Arial" w:cs="Arial"/>
          <w:szCs w:val="20"/>
        </w:rPr>
        <w:t>amawiającego. Zamawiający dopuszcza, opcjonalnie, komunikację  za pośrednictwem poczty elektronicznej. Adres poczty elektronicznej</w:t>
      </w:r>
      <w:r w:rsidR="003D5169" w:rsidRPr="003E0704">
        <w:rPr>
          <w:rFonts w:ascii="Arial" w:hAnsi="Arial" w:cs="Arial"/>
          <w:szCs w:val="20"/>
        </w:rPr>
        <w:t xml:space="preserve">: </w:t>
      </w:r>
      <w:hyperlink r:id="rId20" w:history="1">
        <w:r w:rsidR="003D5169" w:rsidRPr="003E0704">
          <w:rPr>
            <w:rStyle w:val="Hipercze"/>
            <w:rFonts w:ascii="Arial" w:hAnsi="Arial" w:cs="Arial"/>
            <w:color w:val="0070C0"/>
            <w:szCs w:val="20"/>
          </w:rPr>
          <w:t>urzad@miastonowydwor.pl</w:t>
        </w:r>
      </w:hyperlink>
      <w:r w:rsidR="004E40D1" w:rsidRPr="003E0704">
        <w:rPr>
          <w:rFonts w:ascii="Arial" w:hAnsi="Arial" w:cs="Arial"/>
          <w:color w:val="0070C0"/>
          <w:szCs w:val="20"/>
        </w:rPr>
        <w:t xml:space="preserve">. </w:t>
      </w:r>
      <w:r w:rsidR="004E40D1" w:rsidRPr="003E0704">
        <w:rPr>
          <w:rFonts w:ascii="Arial" w:hAnsi="Arial" w:cs="Arial"/>
          <w:szCs w:val="20"/>
        </w:rPr>
        <w:t xml:space="preserve">Forma komunikacji za pośrednictwem </w:t>
      </w:r>
      <w:r w:rsidR="00CF37CB" w:rsidRPr="003E0704">
        <w:rPr>
          <w:rFonts w:ascii="Arial" w:hAnsi="Arial" w:cs="Arial"/>
          <w:szCs w:val="20"/>
        </w:rPr>
        <w:t>poczty elektronicznej nie dotyczy złożenia oferty.</w:t>
      </w:r>
      <w:r w:rsidR="00CF37CB" w:rsidRPr="003E0704">
        <w:rPr>
          <w:rFonts w:ascii="Arial" w:hAnsi="Arial" w:cs="Arial"/>
          <w:color w:val="0070C0"/>
          <w:szCs w:val="20"/>
        </w:rPr>
        <w:t xml:space="preserve"> </w:t>
      </w:r>
    </w:p>
    <w:p w14:paraId="632CCDBE" w14:textId="77777777" w:rsidR="003D5169" w:rsidRPr="003E0704" w:rsidRDefault="003D5169" w:rsidP="001804D9">
      <w:pPr>
        <w:pStyle w:val="Akapitzlist"/>
        <w:rPr>
          <w:rFonts w:ascii="Arial" w:hAnsi="Arial" w:cs="Arial"/>
          <w:szCs w:val="20"/>
        </w:rPr>
      </w:pPr>
    </w:p>
    <w:p w14:paraId="61F21B25" w14:textId="77777777" w:rsidR="00BA43BE"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Ofertę, oświadczenia,</w:t>
      </w:r>
      <w:r w:rsidR="00BA43BE" w:rsidRPr="003E0704">
        <w:rPr>
          <w:rFonts w:ascii="Arial" w:hAnsi="Arial" w:cs="Arial"/>
          <w:szCs w:val="20"/>
        </w:rPr>
        <w:t xml:space="preserve"> dokumenty</w:t>
      </w:r>
      <w:r w:rsidRPr="003E0704">
        <w:rPr>
          <w:rFonts w:ascii="Arial" w:hAnsi="Arial" w:cs="Arial"/>
          <w:szCs w:val="20"/>
        </w:rPr>
        <w:t xml:space="preserve"> o których mowa w </w:t>
      </w:r>
      <w:r w:rsidR="00BA43BE" w:rsidRPr="003E0704">
        <w:rPr>
          <w:rFonts w:ascii="Arial" w:hAnsi="Arial" w:cs="Arial"/>
          <w:szCs w:val="20"/>
        </w:rPr>
        <w:t>ust. 2</w:t>
      </w:r>
      <w:r w:rsidRPr="003E0704">
        <w:rPr>
          <w:rFonts w:ascii="Arial" w:hAnsi="Arial" w:cs="Arial"/>
          <w:szCs w:val="20"/>
        </w:rPr>
        <w:t xml:space="preserve">, </w:t>
      </w:r>
      <w:r w:rsidR="00BA43BE" w:rsidRPr="003E0704">
        <w:rPr>
          <w:rFonts w:ascii="Arial" w:hAnsi="Arial" w:cs="Arial"/>
          <w:szCs w:val="20"/>
        </w:rPr>
        <w:t xml:space="preserve">w tym </w:t>
      </w:r>
      <w:r w:rsidRPr="003E0704">
        <w:rPr>
          <w:rFonts w:ascii="Arial" w:hAnsi="Arial" w:cs="Arial"/>
          <w:szCs w:val="20"/>
        </w:rPr>
        <w:t>podmiotowe środki dowodowe</w:t>
      </w:r>
      <w:r w:rsidR="00BA43BE" w:rsidRPr="003E0704">
        <w:rPr>
          <w:rFonts w:ascii="Arial" w:hAnsi="Arial" w:cs="Arial"/>
          <w:szCs w:val="20"/>
        </w:rPr>
        <w:t xml:space="preserve"> </w:t>
      </w:r>
      <w:r w:rsidRPr="003E0704">
        <w:rPr>
          <w:rFonts w:ascii="Arial" w:hAnsi="Arial" w:cs="Arial"/>
          <w:szCs w:val="20"/>
        </w:rPr>
        <w:t>oraz zobowiązanie podmiotu udostępniającego</w:t>
      </w:r>
      <w:r w:rsidR="00BA43BE" w:rsidRPr="003E0704">
        <w:rPr>
          <w:rFonts w:ascii="Arial" w:hAnsi="Arial" w:cs="Arial"/>
          <w:szCs w:val="20"/>
        </w:rPr>
        <w:t xml:space="preserve">, </w:t>
      </w:r>
      <w:r w:rsidRPr="003E0704">
        <w:rPr>
          <w:rFonts w:ascii="Arial" w:hAnsi="Arial" w:cs="Arial"/>
          <w:szCs w:val="20"/>
        </w:rPr>
        <w:t>pełnomocnictw</w:t>
      </w:r>
      <w:r w:rsidR="00BA43BE" w:rsidRPr="003E0704">
        <w:rPr>
          <w:rFonts w:ascii="Arial" w:hAnsi="Arial" w:cs="Arial"/>
          <w:szCs w:val="20"/>
        </w:rPr>
        <w:t>a</w:t>
      </w:r>
      <w:r w:rsidRPr="003E0704">
        <w:rPr>
          <w:rFonts w:ascii="Arial" w:hAnsi="Arial" w:cs="Arial"/>
          <w:szCs w:val="20"/>
        </w:rPr>
        <w:t>, sporządza się w postaci elektronicznej, w ogólnie dostępnych formatach danych, w szczególności w formatach: .txt; .rtf; .pdf; .</w:t>
      </w:r>
      <w:proofErr w:type="spellStart"/>
      <w:r w:rsidRPr="003E0704">
        <w:rPr>
          <w:rFonts w:ascii="Arial" w:hAnsi="Arial" w:cs="Arial"/>
          <w:szCs w:val="20"/>
        </w:rPr>
        <w:t>xps</w:t>
      </w:r>
      <w:proofErr w:type="spellEnd"/>
      <w:r w:rsidRPr="003E0704">
        <w:rPr>
          <w:rFonts w:ascii="Arial" w:hAnsi="Arial" w:cs="Arial"/>
          <w:szCs w:val="20"/>
        </w:rPr>
        <w:t>; .</w:t>
      </w:r>
      <w:proofErr w:type="spellStart"/>
      <w:r w:rsidRPr="003E0704">
        <w:rPr>
          <w:rFonts w:ascii="Arial" w:hAnsi="Arial" w:cs="Arial"/>
          <w:szCs w:val="20"/>
        </w:rPr>
        <w:t>odt</w:t>
      </w:r>
      <w:proofErr w:type="spellEnd"/>
      <w:r w:rsidRPr="003E0704">
        <w:rPr>
          <w:rFonts w:ascii="Arial" w:hAnsi="Arial" w:cs="Arial"/>
          <w:szCs w:val="20"/>
        </w:rPr>
        <w:t>; .</w:t>
      </w:r>
      <w:proofErr w:type="spellStart"/>
      <w:r w:rsidRPr="003E0704">
        <w:rPr>
          <w:rFonts w:ascii="Arial" w:hAnsi="Arial" w:cs="Arial"/>
          <w:szCs w:val="20"/>
        </w:rPr>
        <w:t>ods</w:t>
      </w:r>
      <w:proofErr w:type="spellEnd"/>
      <w:r w:rsidRPr="003E0704">
        <w:rPr>
          <w:rFonts w:ascii="Arial" w:hAnsi="Arial" w:cs="Arial"/>
          <w:szCs w:val="20"/>
        </w:rPr>
        <w:t>; .</w:t>
      </w:r>
      <w:proofErr w:type="spellStart"/>
      <w:r w:rsidRPr="003E0704">
        <w:rPr>
          <w:rFonts w:ascii="Arial" w:hAnsi="Arial" w:cs="Arial"/>
          <w:szCs w:val="20"/>
        </w:rPr>
        <w:t>odp</w:t>
      </w:r>
      <w:proofErr w:type="spellEnd"/>
      <w:r w:rsidRPr="003E0704">
        <w:rPr>
          <w:rFonts w:ascii="Arial" w:hAnsi="Arial" w:cs="Arial"/>
          <w:szCs w:val="20"/>
        </w:rPr>
        <w:t>; .</w:t>
      </w:r>
      <w:proofErr w:type="spellStart"/>
      <w:r w:rsidRPr="003E0704">
        <w:rPr>
          <w:rFonts w:ascii="Arial" w:hAnsi="Arial" w:cs="Arial"/>
          <w:szCs w:val="20"/>
        </w:rPr>
        <w:t>doc</w:t>
      </w:r>
      <w:proofErr w:type="spellEnd"/>
      <w:r w:rsidRPr="003E0704">
        <w:rPr>
          <w:rFonts w:ascii="Arial" w:hAnsi="Arial" w:cs="Arial"/>
          <w:szCs w:val="20"/>
        </w:rPr>
        <w:t>; .xls; .</w:t>
      </w:r>
      <w:proofErr w:type="spellStart"/>
      <w:r w:rsidRPr="003E0704">
        <w:rPr>
          <w:rFonts w:ascii="Arial" w:hAnsi="Arial" w:cs="Arial"/>
          <w:szCs w:val="20"/>
        </w:rPr>
        <w:t>ppt</w:t>
      </w:r>
      <w:proofErr w:type="spellEnd"/>
      <w:r w:rsidRPr="003E0704">
        <w:rPr>
          <w:rFonts w:ascii="Arial" w:hAnsi="Arial" w:cs="Arial"/>
          <w:szCs w:val="20"/>
        </w:rPr>
        <w:t>; .</w:t>
      </w:r>
      <w:proofErr w:type="spellStart"/>
      <w:r w:rsidRPr="003E0704">
        <w:rPr>
          <w:rFonts w:ascii="Arial" w:hAnsi="Arial" w:cs="Arial"/>
          <w:szCs w:val="20"/>
        </w:rPr>
        <w:t>docx</w:t>
      </w:r>
      <w:proofErr w:type="spellEnd"/>
      <w:r w:rsidRPr="003E0704">
        <w:rPr>
          <w:rFonts w:ascii="Arial" w:hAnsi="Arial" w:cs="Arial"/>
          <w:szCs w:val="20"/>
        </w:rPr>
        <w:t>; .</w:t>
      </w:r>
      <w:proofErr w:type="spellStart"/>
      <w:r w:rsidRPr="003E0704">
        <w:rPr>
          <w:rFonts w:ascii="Arial" w:hAnsi="Arial" w:cs="Arial"/>
          <w:szCs w:val="20"/>
        </w:rPr>
        <w:t>xlsx</w:t>
      </w:r>
      <w:proofErr w:type="spellEnd"/>
      <w:r w:rsidRPr="003E0704">
        <w:rPr>
          <w:rFonts w:ascii="Arial" w:hAnsi="Arial" w:cs="Arial"/>
          <w:szCs w:val="20"/>
        </w:rPr>
        <w:t>; .</w:t>
      </w:r>
      <w:proofErr w:type="spellStart"/>
      <w:r w:rsidRPr="003E0704">
        <w:rPr>
          <w:rFonts w:ascii="Arial" w:hAnsi="Arial" w:cs="Arial"/>
          <w:szCs w:val="20"/>
        </w:rPr>
        <w:t>pptx</w:t>
      </w:r>
      <w:proofErr w:type="spellEnd"/>
      <w:r w:rsidRPr="003E0704">
        <w:rPr>
          <w:rFonts w:ascii="Arial" w:hAnsi="Arial" w:cs="Arial"/>
          <w:szCs w:val="20"/>
        </w:rPr>
        <w:t>; .</w:t>
      </w:r>
      <w:proofErr w:type="spellStart"/>
      <w:r w:rsidRPr="003E0704">
        <w:rPr>
          <w:rFonts w:ascii="Arial" w:hAnsi="Arial" w:cs="Arial"/>
          <w:szCs w:val="20"/>
        </w:rPr>
        <w:t>csv</w:t>
      </w:r>
      <w:proofErr w:type="spellEnd"/>
      <w:r w:rsidRPr="003E0704">
        <w:rPr>
          <w:rFonts w:ascii="Arial" w:hAnsi="Arial" w:cs="Arial"/>
          <w:szCs w:val="20"/>
        </w:rPr>
        <w:t>.</w:t>
      </w:r>
    </w:p>
    <w:p w14:paraId="2008328F" w14:textId="77777777" w:rsidR="00BA43BE" w:rsidRPr="003E0704" w:rsidRDefault="00BA43BE" w:rsidP="001804D9">
      <w:pPr>
        <w:pStyle w:val="Akapitzlist"/>
        <w:rPr>
          <w:rFonts w:ascii="Arial" w:hAnsi="Arial" w:cs="Arial"/>
          <w:szCs w:val="20"/>
        </w:rPr>
      </w:pPr>
    </w:p>
    <w:p w14:paraId="775B1CE0" w14:textId="77777777" w:rsidR="00BA43BE"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Informacje, oświadczenia lub dokumenty, inne niż określone w </w:t>
      </w:r>
      <w:r w:rsidR="00BA43BE" w:rsidRPr="003E0704">
        <w:rPr>
          <w:rFonts w:ascii="Arial" w:hAnsi="Arial" w:cs="Arial"/>
          <w:szCs w:val="20"/>
        </w:rPr>
        <w:t>ust. 4</w:t>
      </w:r>
      <w:r w:rsidRPr="003E0704">
        <w:rPr>
          <w:rFonts w:ascii="Arial" w:hAnsi="Arial" w:cs="Arial"/>
          <w:szCs w:val="20"/>
        </w:rPr>
        <w:t xml:space="preserve"> przekazywane </w:t>
      </w:r>
      <w:r w:rsidR="00BA43BE" w:rsidRPr="003E0704">
        <w:rPr>
          <w:rFonts w:ascii="Arial" w:hAnsi="Arial" w:cs="Arial"/>
          <w:szCs w:val="20"/>
        </w:rPr>
        <w:br/>
      </w:r>
      <w:r w:rsidRPr="003E0704">
        <w:rPr>
          <w:rFonts w:ascii="Arial" w:hAnsi="Arial" w:cs="Arial"/>
          <w:szCs w:val="20"/>
        </w:rPr>
        <w:t xml:space="preserve">w postępowaniu, sporządza się w postaci elektronicznej, w formatach danych określonych w </w:t>
      </w:r>
      <w:r w:rsidR="00BA43BE" w:rsidRPr="003E0704">
        <w:rPr>
          <w:rFonts w:ascii="Arial" w:hAnsi="Arial" w:cs="Arial"/>
          <w:szCs w:val="20"/>
        </w:rPr>
        <w:t>ust. 4</w:t>
      </w:r>
      <w:r w:rsidRPr="003E0704">
        <w:rPr>
          <w:rFonts w:ascii="Arial" w:hAnsi="Arial" w:cs="Arial"/>
          <w:szCs w:val="20"/>
        </w:rPr>
        <w:t xml:space="preserve"> lub jako tekst wpisany bezpośrednio do wiadomości przekazywanej przy użyciu środków komunikacji elektronicznej, o których mowa w </w:t>
      </w:r>
      <w:r w:rsidR="00BA43BE" w:rsidRPr="003E0704">
        <w:rPr>
          <w:rFonts w:ascii="Arial" w:hAnsi="Arial" w:cs="Arial"/>
          <w:szCs w:val="20"/>
        </w:rPr>
        <w:t>ust. 1</w:t>
      </w:r>
      <w:r w:rsidRPr="003E0704">
        <w:rPr>
          <w:rFonts w:ascii="Arial" w:hAnsi="Arial" w:cs="Arial"/>
          <w:szCs w:val="20"/>
        </w:rPr>
        <w:t>.</w:t>
      </w:r>
    </w:p>
    <w:p w14:paraId="7D6FC3F1" w14:textId="77777777" w:rsidR="00BA43BE" w:rsidRPr="003E0704" w:rsidRDefault="00BA43BE" w:rsidP="001804D9">
      <w:pPr>
        <w:pStyle w:val="Akapitzlist"/>
        <w:rPr>
          <w:rFonts w:ascii="Arial" w:hAnsi="Arial" w:cs="Arial"/>
          <w:szCs w:val="20"/>
        </w:rPr>
      </w:pPr>
    </w:p>
    <w:p w14:paraId="01762A89" w14:textId="4EE55C4B" w:rsidR="003D5169"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będzie przekazywał </w:t>
      </w:r>
      <w:r w:rsidR="00F46FF0" w:rsidRPr="003E0704">
        <w:rPr>
          <w:rFonts w:ascii="Arial" w:hAnsi="Arial" w:cs="Arial"/>
          <w:szCs w:val="20"/>
        </w:rPr>
        <w:t>W</w:t>
      </w:r>
      <w:r w:rsidRPr="003E0704">
        <w:rPr>
          <w:rFonts w:ascii="Arial" w:hAnsi="Arial" w:cs="Arial"/>
          <w:szCs w:val="20"/>
        </w:rPr>
        <w:t xml:space="preserve">ykonawcom informacje za pośrednictwem </w:t>
      </w:r>
      <w:hyperlink r:id="rId21">
        <w:r w:rsidRPr="003E0704">
          <w:rPr>
            <w:rFonts w:ascii="Arial" w:hAnsi="Arial" w:cs="Arial"/>
            <w:color w:val="1155CC"/>
            <w:szCs w:val="20"/>
            <w:u w:val="single"/>
          </w:rPr>
          <w:t>platformazakupowa.pl</w:t>
        </w:r>
      </w:hyperlink>
      <w:r w:rsidRPr="003E0704">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3E0704">
        <w:rPr>
          <w:rFonts w:ascii="Arial" w:hAnsi="Arial" w:cs="Arial"/>
          <w:b/>
          <w:bCs/>
          <w:szCs w:val="20"/>
        </w:rPr>
        <w:t>„</w:t>
      </w:r>
      <w:r w:rsidRPr="003E0704">
        <w:rPr>
          <w:rFonts w:ascii="Arial" w:hAnsi="Arial" w:cs="Arial"/>
          <w:b/>
          <w:bCs/>
          <w:szCs w:val="20"/>
        </w:rPr>
        <w:t>Komunikaty”</w:t>
      </w:r>
      <w:r w:rsidRPr="003E0704">
        <w:rPr>
          <w:rFonts w:ascii="Arial" w:hAnsi="Arial" w:cs="Arial"/>
          <w:szCs w:val="20"/>
        </w:rPr>
        <w:t xml:space="preserve">. Korespondencja, której zgodnie z obowiązującymi przepisami adresatem jest konkretny Wykonawca, będzie przekazywana za pośrednictwem </w:t>
      </w:r>
      <w:hyperlink r:id="rId22">
        <w:r w:rsidRPr="003E0704">
          <w:rPr>
            <w:rFonts w:ascii="Arial" w:hAnsi="Arial" w:cs="Arial"/>
            <w:color w:val="1155CC"/>
            <w:szCs w:val="20"/>
            <w:u w:val="single"/>
          </w:rPr>
          <w:t>platformazakupowa.pl</w:t>
        </w:r>
      </w:hyperlink>
      <w:r w:rsidRPr="003E0704">
        <w:rPr>
          <w:rFonts w:ascii="Arial" w:hAnsi="Arial" w:cs="Arial"/>
          <w:szCs w:val="20"/>
        </w:rPr>
        <w:t xml:space="preserve"> do konkretnego </w:t>
      </w:r>
      <w:r w:rsidR="005633B5" w:rsidRPr="003E0704">
        <w:rPr>
          <w:rFonts w:ascii="Arial" w:hAnsi="Arial" w:cs="Arial"/>
          <w:szCs w:val="20"/>
        </w:rPr>
        <w:t>W</w:t>
      </w:r>
      <w:r w:rsidRPr="003E0704">
        <w:rPr>
          <w:rFonts w:ascii="Arial" w:hAnsi="Arial" w:cs="Arial"/>
          <w:szCs w:val="20"/>
        </w:rPr>
        <w:t>ykonawcy.</w:t>
      </w:r>
    </w:p>
    <w:p w14:paraId="2D4A7860" w14:textId="77777777" w:rsidR="003D5169" w:rsidRPr="003E0704" w:rsidRDefault="003D5169" w:rsidP="001804D9">
      <w:pPr>
        <w:pStyle w:val="Akapitzlist"/>
        <w:rPr>
          <w:rFonts w:ascii="Arial" w:hAnsi="Arial" w:cs="Arial"/>
          <w:szCs w:val="20"/>
        </w:rPr>
      </w:pPr>
    </w:p>
    <w:p w14:paraId="298E2918" w14:textId="01205F23" w:rsidR="00B04228"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Wykonawca jako podmiot profesjonalny ma obowiązek sprawdzania komunikatów i wiadomości bezpośrednio na </w:t>
      </w:r>
      <w:hyperlink r:id="rId23">
        <w:r w:rsidR="005A0638" w:rsidRPr="003E0704">
          <w:rPr>
            <w:rFonts w:ascii="Arial" w:hAnsi="Arial" w:cs="Arial"/>
            <w:color w:val="0070C0"/>
            <w:szCs w:val="20"/>
            <w:u w:val="single"/>
          </w:rPr>
          <w:t>platformazakupowa.pl</w:t>
        </w:r>
      </w:hyperlink>
      <w:r w:rsidR="005A0638" w:rsidRPr="003E0704">
        <w:rPr>
          <w:rFonts w:ascii="Arial" w:hAnsi="Arial" w:cs="Arial"/>
          <w:szCs w:val="20"/>
        </w:rPr>
        <w:t xml:space="preserve"> </w:t>
      </w:r>
      <w:r w:rsidRPr="003E0704">
        <w:rPr>
          <w:rFonts w:ascii="Arial" w:hAnsi="Arial" w:cs="Arial"/>
          <w:szCs w:val="20"/>
        </w:rPr>
        <w:t xml:space="preserve">przesłanych przez </w:t>
      </w:r>
      <w:r w:rsidR="0054525C" w:rsidRPr="003E0704">
        <w:rPr>
          <w:rFonts w:ascii="Arial" w:hAnsi="Arial" w:cs="Arial"/>
          <w:szCs w:val="20"/>
        </w:rPr>
        <w:t>Z</w:t>
      </w:r>
      <w:r w:rsidRPr="003E0704">
        <w:rPr>
          <w:rFonts w:ascii="Arial" w:hAnsi="Arial" w:cs="Arial"/>
          <w:szCs w:val="20"/>
        </w:rPr>
        <w:t>amawiającego, gdyż system powiadomień może ulec awarii lub powiadomienie może trafić do folderu SPAM.</w:t>
      </w:r>
    </w:p>
    <w:p w14:paraId="4DCB4294" w14:textId="77777777" w:rsidR="00B04228" w:rsidRPr="003E0704" w:rsidRDefault="00B04228" w:rsidP="001804D9">
      <w:pPr>
        <w:pStyle w:val="Akapitzlist"/>
        <w:rPr>
          <w:rFonts w:ascii="Arial" w:hAnsi="Arial" w:cs="Arial"/>
          <w:szCs w:val="20"/>
        </w:rPr>
      </w:pPr>
    </w:p>
    <w:p w14:paraId="1A487978" w14:textId="60921867" w:rsidR="008208FD"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zgodnie z § 11 ust. 2 </w:t>
      </w:r>
      <w:r w:rsidR="008208FD" w:rsidRPr="003E0704">
        <w:rPr>
          <w:rFonts w:ascii="Arial" w:hAnsi="Arial" w:cs="Arial"/>
          <w:szCs w:val="20"/>
        </w:rPr>
        <w:t xml:space="preserve">rozporządzenie Prezesa Rady Ministrów </w:t>
      </w:r>
      <w:r w:rsidRPr="003E0704">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3E0704">
        <w:rPr>
          <w:rFonts w:ascii="Arial" w:hAnsi="Arial" w:cs="Arial"/>
          <w:szCs w:val="20"/>
        </w:rPr>
        <w:br/>
      </w:r>
      <w:r w:rsidRPr="003E0704">
        <w:rPr>
          <w:rFonts w:ascii="Arial" w:hAnsi="Arial" w:cs="Arial"/>
          <w:szCs w:val="20"/>
        </w:rPr>
        <w:t xml:space="preserve">o udzielenie zamówienia publicznego zamieszcza wymagania dotyczące specyfikacji połączenia, </w:t>
      </w:r>
      <w:r w:rsidRPr="003E0704">
        <w:rPr>
          <w:rFonts w:ascii="Arial" w:hAnsi="Arial" w:cs="Arial"/>
          <w:szCs w:val="20"/>
        </w:rPr>
        <w:lastRenderedPageBreak/>
        <w:t xml:space="preserve">formatu przesyłanych danych oraz szyfrowania i oznaczania czasu przekazania i odbioru danych za pośrednictwem </w:t>
      </w:r>
      <w:hyperlink r:id="rId24">
        <w:r w:rsidRPr="003E0704">
          <w:rPr>
            <w:rFonts w:ascii="Arial" w:hAnsi="Arial" w:cs="Arial"/>
            <w:color w:val="0070C0"/>
            <w:szCs w:val="20"/>
            <w:u w:val="single"/>
          </w:rPr>
          <w:t>platformazakupowa.pl</w:t>
        </w:r>
      </w:hyperlink>
      <w:r w:rsidRPr="003E0704">
        <w:rPr>
          <w:rFonts w:ascii="Arial" w:hAnsi="Arial" w:cs="Arial"/>
          <w:szCs w:val="20"/>
        </w:rPr>
        <w:t>, tj.:</w:t>
      </w:r>
    </w:p>
    <w:p w14:paraId="4B1D0FDF"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 xml:space="preserve">stały dostęp do sieci Internet o gwarantowanej przepustowości nie mniejszej niż 512 </w:t>
      </w:r>
      <w:proofErr w:type="spellStart"/>
      <w:r w:rsidRPr="003E0704">
        <w:rPr>
          <w:rFonts w:ascii="Arial" w:hAnsi="Arial" w:cs="Arial"/>
          <w:szCs w:val="20"/>
        </w:rPr>
        <w:t>kb</w:t>
      </w:r>
      <w:proofErr w:type="spellEnd"/>
      <w:r w:rsidRPr="003E0704">
        <w:rPr>
          <w:rFonts w:ascii="Arial" w:hAnsi="Arial" w:cs="Arial"/>
          <w:szCs w:val="20"/>
        </w:rPr>
        <w:t>/s,</w:t>
      </w:r>
    </w:p>
    <w:p w14:paraId="1B5DC34F"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komputer klasy PC lub MAC o następującej konfiguracji: pamięć min. 2 GB Ram, procesor Intel IV 2 GHZ lub jego nowsza wersja, jeden z systemów operacyjnych - MS Windows 7, Mac Os x 10 4, Linux, lub ich nowsze wersje</w:t>
      </w:r>
      <w:r w:rsidR="008208FD" w:rsidRPr="003E0704">
        <w:rPr>
          <w:rFonts w:ascii="Arial" w:hAnsi="Arial" w:cs="Arial"/>
          <w:szCs w:val="20"/>
        </w:rPr>
        <w:t>,</w:t>
      </w:r>
    </w:p>
    <w:p w14:paraId="5E3AA9EF"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zainstalowana dowolna przeglądarka internetowa, w przypadku Internet Explorer minimalnie wersja 10 0.,</w:t>
      </w:r>
    </w:p>
    <w:p w14:paraId="7273C85C"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włączona obsługa JavaScript,</w:t>
      </w:r>
    </w:p>
    <w:p w14:paraId="599B1644"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 xml:space="preserve">zainstalowany program Adobe </w:t>
      </w:r>
      <w:proofErr w:type="spellStart"/>
      <w:r w:rsidRPr="003E0704">
        <w:rPr>
          <w:rFonts w:ascii="Arial" w:hAnsi="Arial" w:cs="Arial"/>
          <w:szCs w:val="20"/>
        </w:rPr>
        <w:t>Acrobat</w:t>
      </w:r>
      <w:proofErr w:type="spellEnd"/>
      <w:r w:rsidRPr="003E0704">
        <w:rPr>
          <w:rFonts w:ascii="Arial" w:hAnsi="Arial" w:cs="Arial"/>
          <w:szCs w:val="20"/>
        </w:rPr>
        <w:t xml:space="preserve"> Reader lub inny obsługujący format plików .pdf,</w:t>
      </w:r>
    </w:p>
    <w:p w14:paraId="45FC58E3" w14:textId="77777777" w:rsidR="008208FD" w:rsidRPr="003E0704" w:rsidRDefault="00DC7A16" w:rsidP="00637CF6">
      <w:pPr>
        <w:pStyle w:val="Akapitzlist"/>
        <w:numPr>
          <w:ilvl w:val="0"/>
          <w:numId w:val="21"/>
        </w:numPr>
        <w:ind w:left="927"/>
        <w:jc w:val="both"/>
        <w:rPr>
          <w:rFonts w:ascii="Arial" w:hAnsi="Arial" w:cs="Arial"/>
          <w:szCs w:val="20"/>
        </w:rPr>
      </w:pPr>
      <w:hyperlink r:id="rId25">
        <w:r w:rsidR="005A0638" w:rsidRPr="003E0704">
          <w:rPr>
            <w:rFonts w:ascii="Arial" w:hAnsi="Arial" w:cs="Arial"/>
            <w:color w:val="0070C0"/>
            <w:szCs w:val="20"/>
            <w:u w:val="single"/>
          </w:rPr>
          <w:t>platformazakupowa.pl</w:t>
        </w:r>
      </w:hyperlink>
      <w:r w:rsidR="005A0638" w:rsidRPr="003E0704">
        <w:rPr>
          <w:rFonts w:ascii="Arial" w:hAnsi="Arial" w:cs="Arial"/>
          <w:color w:val="1155CC"/>
          <w:szCs w:val="20"/>
        </w:rPr>
        <w:t xml:space="preserve"> </w:t>
      </w:r>
      <w:r w:rsidR="00F05576" w:rsidRPr="003E0704">
        <w:rPr>
          <w:rFonts w:ascii="Arial" w:hAnsi="Arial" w:cs="Arial"/>
          <w:szCs w:val="20"/>
        </w:rPr>
        <w:t>działa według standardu przyjętego w komunikacji sieciowej - kodowanie UTF8,</w:t>
      </w:r>
    </w:p>
    <w:p w14:paraId="27D2FBF2" w14:textId="3EF846AA" w:rsidR="008208FD" w:rsidRPr="003E0704" w:rsidRDefault="008208FD" w:rsidP="00637CF6">
      <w:pPr>
        <w:pStyle w:val="Akapitzlist"/>
        <w:numPr>
          <w:ilvl w:val="0"/>
          <w:numId w:val="21"/>
        </w:numPr>
        <w:ind w:left="927"/>
        <w:jc w:val="both"/>
        <w:rPr>
          <w:rFonts w:ascii="Arial" w:hAnsi="Arial" w:cs="Arial"/>
          <w:szCs w:val="20"/>
        </w:rPr>
      </w:pPr>
      <w:r w:rsidRPr="003E0704">
        <w:rPr>
          <w:rFonts w:ascii="Arial" w:hAnsi="Arial" w:cs="Arial"/>
          <w:szCs w:val="20"/>
        </w:rPr>
        <w:t>o</w:t>
      </w:r>
      <w:r w:rsidR="00F05576" w:rsidRPr="003E0704">
        <w:rPr>
          <w:rFonts w:ascii="Arial" w:hAnsi="Arial" w:cs="Arial"/>
          <w:szCs w:val="20"/>
        </w:rPr>
        <w:t>znaczenie czasu odbioru danych przez platformę zakupową stanowi datę oraz dokładny czas (</w:t>
      </w:r>
      <w:proofErr w:type="spellStart"/>
      <w:r w:rsidR="00F05576" w:rsidRPr="003E0704">
        <w:rPr>
          <w:rFonts w:ascii="Arial" w:hAnsi="Arial" w:cs="Arial"/>
          <w:szCs w:val="20"/>
        </w:rPr>
        <w:t>hh:mm:ss</w:t>
      </w:r>
      <w:proofErr w:type="spellEnd"/>
      <w:r w:rsidR="00F05576" w:rsidRPr="003E0704">
        <w:rPr>
          <w:rFonts w:ascii="Arial" w:hAnsi="Arial" w:cs="Arial"/>
          <w:szCs w:val="20"/>
        </w:rPr>
        <w:t>) generowany wg. czasu lokalnego serwera synchronizowanego z zegarem Głównego Urzędu Miar.</w:t>
      </w:r>
    </w:p>
    <w:p w14:paraId="55BBB409" w14:textId="77777777" w:rsidR="00B04228" w:rsidRPr="003E0704" w:rsidRDefault="00B04228" w:rsidP="001804D9">
      <w:pPr>
        <w:pStyle w:val="Akapitzlist"/>
        <w:ind w:left="927"/>
        <w:jc w:val="both"/>
        <w:rPr>
          <w:rFonts w:ascii="Arial" w:hAnsi="Arial" w:cs="Arial"/>
          <w:szCs w:val="20"/>
        </w:rPr>
      </w:pPr>
    </w:p>
    <w:p w14:paraId="1D8F4F6C" w14:textId="77777777" w:rsidR="008208FD"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Wykonawca, przystępując do niniejszego postępowania o udzielenie zamówienia publicznego:</w:t>
      </w:r>
    </w:p>
    <w:p w14:paraId="6679A11A" w14:textId="77777777" w:rsidR="008208FD" w:rsidRPr="003E0704" w:rsidRDefault="00F05576" w:rsidP="00637CF6">
      <w:pPr>
        <w:pStyle w:val="Akapitzlist"/>
        <w:numPr>
          <w:ilvl w:val="0"/>
          <w:numId w:val="22"/>
        </w:numPr>
        <w:ind w:left="927"/>
        <w:jc w:val="both"/>
        <w:rPr>
          <w:rFonts w:ascii="Arial" w:hAnsi="Arial" w:cs="Arial"/>
          <w:szCs w:val="20"/>
        </w:rPr>
      </w:pPr>
      <w:r w:rsidRPr="003E0704">
        <w:rPr>
          <w:rFonts w:ascii="Arial" w:hAnsi="Arial" w:cs="Arial"/>
          <w:szCs w:val="20"/>
        </w:rPr>
        <w:t xml:space="preserve">akceptuje warunki korzystania z </w:t>
      </w:r>
      <w:hyperlink r:id="rId26">
        <w:r w:rsidRPr="003E0704">
          <w:rPr>
            <w:rFonts w:ascii="Arial" w:hAnsi="Arial" w:cs="Arial"/>
            <w:color w:val="0070C0"/>
            <w:szCs w:val="20"/>
            <w:u w:val="single"/>
          </w:rPr>
          <w:t>platformazakupowa.pl</w:t>
        </w:r>
      </w:hyperlink>
      <w:r w:rsidRPr="003E0704">
        <w:rPr>
          <w:rFonts w:ascii="Arial" w:hAnsi="Arial" w:cs="Arial"/>
          <w:szCs w:val="20"/>
        </w:rPr>
        <w:t xml:space="preserve"> określone w Regulaminie zamieszczonym na stronie internetowej </w:t>
      </w:r>
      <w:hyperlink r:id="rId27">
        <w:r w:rsidRPr="003E0704">
          <w:rPr>
            <w:rFonts w:ascii="Arial" w:hAnsi="Arial" w:cs="Arial"/>
            <w:szCs w:val="20"/>
          </w:rPr>
          <w:t>pod linkiem</w:t>
        </w:r>
      </w:hyperlink>
      <w:r w:rsidRPr="003E0704">
        <w:rPr>
          <w:rFonts w:ascii="Arial" w:hAnsi="Arial" w:cs="Arial"/>
          <w:szCs w:val="20"/>
        </w:rPr>
        <w:t xml:space="preserve">  w zakładce „Regulamin" oraz uznaje go za wiążący,</w:t>
      </w:r>
    </w:p>
    <w:p w14:paraId="7766B6AD" w14:textId="1CC25C91" w:rsidR="00245058" w:rsidRPr="003E0704" w:rsidRDefault="00F05576" w:rsidP="00637CF6">
      <w:pPr>
        <w:pStyle w:val="Akapitzlist"/>
        <w:numPr>
          <w:ilvl w:val="0"/>
          <w:numId w:val="22"/>
        </w:numPr>
        <w:ind w:left="927"/>
        <w:jc w:val="both"/>
        <w:rPr>
          <w:rFonts w:ascii="Arial" w:hAnsi="Arial" w:cs="Arial"/>
          <w:szCs w:val="20"/>
        </w:rPr>
      </w:pPr>
      <w:r w:rsidRPr="003E0704">
        <w:rPr>
          <w:rFonts w:ascii="Arial" w:hAnsi="Arial" w:cs="Arial"/>
          <w:szCs w:val="20"/>
        </w:rPr>
        <w:t>zapoznał i stosuje się do Instrukcji składania ofert/wniosków</w:t>
      </w:r>
      <w:r w:rsidR="00245058" w:rsidRPr="003E0704">
        <w:rPr>
          <w:rFonts w:ascii="Arial" w:hAnsi="Arial" w:cs="Arial"/>
          <w:szCs w:val="20"/>
        </w:rPr>
        <w:t xml:space="preserve">. Zamawiający informuje, że instrukcje korzystania z </w:t>
      </w:r>
      <w:hyperlink r:id="rId28">
        <w:r w:rsidR="00245058" w:rsidRPr="003E0704">
          <w:rPr>
            <w:rFonts w:ascii="Arial" w:hAnsi="Arial" w:cs="Arial"/>
            <w:color w:val="0070C0"/>
            <w:szCs w:val="20"/>
            <w:u w:val="single"/>
          </w:rPr>
          <w:t>platformazakupowa.pl</w:t>
        </w:r>
      </w:hyperlink>
      <w:r w:rsidR="00245058" w:rsidRPr="003E0704">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29">
        <w:r w:rsidR="00245058" w:rsidRPr="003E0704">
          <w:rPr>
            <w:rFonts w:ascii="Arial" w:hAnsi="Arial" w:cs="Arial"/>
            <w:color w:val="0070C0"/>
            <w:szCs w:val="20"/>
            <w:u w:val="single"/>
          </w:rPr>
          <w:t>platformazakupowa.pl</w:t>
        </w:r>
      </w:hyperlink>
      <w:r w:rsidR="00245058" w:rsidRPr="003E0704">
        <w:rPr>
          <w:rFonts w:ascii="Arial" w:hAnsi="Arial" w:cs="Arial"/>
          <w:szCs w:val="20"/>
        </w:rPr>
        <w:t xml:space="preserve"> znajdują się w zakładce „Instrukcje dla Wykonawców" na stronie internetowej pod adresem: </w:t>
      </w:r>
      <w:hyperlink r:id="rId30">
        <w:r w:rsidR="00245058" w:rsidRPr="003E0704">
          <w:rPr>
            <w:rFonts w:ascii="Arial" w:hAnsi="Arial" w:cs="Arial"/>
            <w:color w:val="0070C0"/>
            <w:szCs w:val="20"/>
            <w:u w:val="single"/>
          </w:rPr>
          <w:t>https://platformazakupowa.pl/strona/45-instrukcje</w:t>
        </w:r>
      </w:hyperlink>
    </w:p>
    <w:p w14:paraId="6765E5D7" w14:textId="77777777" w:rsidR="003D5169" w:rsidRPr="003E0704" w:rsidRDefault="003D5169" w:rsidP="001804D9">
      <w:pPr>
        <w:pStyle w:val="Akapitzlist"/>
        <w:ind w:left="927"/>
        <w:jc w:val="both"/>
        <w:rPr>
          <w:rFonts w:ascii="Arial" w:hAnsi="Arial" w:cs="Arial"/>
          <w:szCs w:val="20"/>
        </w:rPr>
      </w:pPr>
    </w:p>
    <w:p w14:paraId="3F1BED20" w14:textId="42E1C1C1" w:rsidR="003D5169"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bCs/>
          <w:szCs w:val="20"/>
        </w:rPr>
        <w:t xml:space="preserve">Zamawiający nie ponosi odpowiedzialności za złożenie oferty w sposób niezgodny z Instrukcją korzystania z </w:t>
      </w:r>
      <w:hyperlink r:id="rId31">
        <w:r w:rsidR="004553B4" w:rsidRPr="003E0704">
          <w:rPr>
            <w:rFonts w:ascii="Arial" w:hAnsi="Arial" w:cs="Arial"/>
            <w:color w:val="0070C0"/>
            <w:szCs w:val="20"/>
            <w:u w:val="single"/>
          </w:rPr>
          <w:t>platformazakupowa.pl</w:t>
        </w:r>
      </w:hyperlink>
      <w:r w:rsidRPr="003E0704">
        <w:rPr>
          <w:rFonts w:ascii="Arial" w:hAnsi="Arial" w:cs="Arial"/>
          <w:szCs w:val="20"/>
        </w:rPr>
        <w:t xml:space="preserve">, w szczególności za sytuację, gdy </w:t>
      </w:r>
      <w:r w:rsidR="0054525C" w:rsidRPr="003E0704">
        <w:rPr>
          <w:rFonts w:ascii="Arial" w:hAnsi="Arial" w:cs="Arial"/>
          <w:szCs w:val="20"/>
        </w:rPr>
        <w:t>Z</w:t>
      </w:r>
      <w:r w:rsidRPr="003E0704">
        <w:rPr>
          <w:rFonts w:ascii="Arial" w:hAnsi="Arial" w:cs="Arial"/>
          <w:szCs w:val="20"/>
        </w:rPr>
        <w:t xml:space="preserve">amawiający zapozna się z treścią oferty przed upływem terminu składania ofert (np. złożenie oferty w zakładce „Wyślij wiadomość do </w:t>
      </w:r>
      <w:r w:rsidR="0054525C" w:rsidRPr="003E0704">
        <w:rPr>
          <w:rFonts w:ascii="Arial" w:hAnsi="Arial" w:cs="Arial"/>
          <w:szCs w:val="20"/>
        </w:rPr>
        <w:t>Z</w:t>
      </w:r>
      <w:r w:rsidRPr="003E0704">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3E0704" w:rsidRDefault="003D5169" w:rsidP="001804D9">
      <w:pPr>
        <w:pStyle w:val="Akapitzlist"/>
        <w:ind w:left="360"/>
        <w:jc w:val="both"/>
        <w:rPr>
          <w:rFonts w:ascii="Arial" w:hAnsi="Arial" w:cs="Arial"/>
          <w:szCs w:val="20"/>
        </w:rPr>
      </w:pPr>
    </w:p>
    <w:p w14:paraId="45C93C1C" w14:textId="4938B6D6" w:rsidR="003D5169"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Sposób złożenia oferty i dokumentów elektronicznych, w tym podpisywanie dokumentów, a także zasady korzystania z portalu, opisane zostały w „Instrukcji dla </w:t>
      </w:r>
      <w:r w:rsidR="002F341A" w:rsidRPr="003E0704">
        <w:rPr>
          <w:rFonts w:ascii="Arial" w:hAnsi="Arial" w:cs="Arial"/>
          <w:szCs w:val="20"/>
        </w:rPr>
        <w:t>W</w:t>
      </w:r>
      <w:r w:rsidRPr="003E0704">
        <w:rPr>
          <w:rFonts w:ascii="Arial" w:hAnsi="Arial" w:cs="Arial"/>
          <w:szCs w:val="20"/>
        </w:rPr>
        <w:t>ykonawców” oraz w „Regulaminie Internetowej Platformy zakupowej</w:t>
      </w:r>
      <w:r w:rsidR="00866906" w:rsidRPr="003E0704">
        <w:rPr>
          <w:rFonts w:ascii="Arial" w:hAnsi="Arial" w:cs="Arial"/>
          <w:szCs w:val="20"/>
        </w:rPr>
        <w:t xml:space="preserve">” dostępnych pod adresem: </w:t>
      </w:r>
      <w:hyperlink r:id="rId32" w:tgtFrame="_blank" w:history="1">
        <w:r w:rsidR="00866906" w:rsidRPr="003E0704">
          <w:rPr>
            <w:rFonts w:ascii="Arial" w:hAnsi="Arial" w:cs="Arial"/>
            <w:color w:val="0070C0"/>
            <w:szCs w:val="20"/>
            <w:u w:val="single"/>
          </w:rPr>
          <w:t>https://platformazakupowa.pl/pn/miastonowydwor</w:t>
        </w:r>
      </w:hyperlink>
    </w:p>
    <w:p w14:paraId="4D5503CB" w14:textId="77777777" w:rsidR="003D5169" w:rsidRPr="003E0704" w:rsidRDefault="003D5169" w:rsidP="001804D9">
      <w:pPr>
        <w:pStyle w:val="Akapitzlist"/>
        <w:rPr>
          <w:rFonts w:ascii="Arial" w:hAnsi="Arial" w:cs="Arial"/>
          <w:szCs w:val="20"/>
        </w:rPr>
      </w:pPr>
    </w:p>
    <w:p w14:paraId="0E9E81D7" w14:textId="0D87F80F" w:rsidR="003D5169" w:rsidRPr="003E0704" w:rsidRDefault="003D5169" w:rsidP="00D0216C">
      <w:pPr>
        <w:pStyle w:val="Akapitzlist"/>
        <w:numPr>
          <w:ilvl w:val="0"/>
          <w:numId w:val="10"/>
        </w:numPr>
        <w:spacing w:after="0"/>
        <w:ind w:left="360"/>
        <w:jc w:val="both"/>
        <w:rPr>
          <w:rFonts w:ascii="Arial" w:hAnsi="Arial" w:cs="Arial"/>
          <w:szCs w:val="20"/>
        </w:rPr>
      </w:pPr>
      <w:r w:rsidRPr="003E0704">
        <w:rPr>
          <w:rFonts w:ascii="Arial" w:hAnsi="Arial" w:cs="Arial"/>
          <w:szCs w:val="20"/>
        </w:rPr>
        <w:t>Osobą uprawnioną do porozumiewania się z Wykonawcami jest</w:t>
      </w:r>
      <w:r w:rsidR="00FA0C16" w:rsidRPr="003E0704">
        <w:rPr>
          <w:rFonts w:ascii="Arial" w:hAnsi="Arial" w:cs="Arial"/>
          <w:szCs w:val="20"/>
        </w:rPr>
        <w:t>:</w:t>
      </w:r>
    </w:p>
    <w:p w14:paraId="65E60E30" w14:textId="1C89C95F" w:rsidR="00B04228" w:rsidRPr="003E0704" w:rsidRDefault="00B04228" w:rsidP="001804D9">
      <w:pPr>
        <w:pStyle w:val="Akapitzlist"/>
        <w:spacing w:after="0"/>
        <w:ind w:left="360"/>
        <w:jc w:val="both"/>
        <w:rPr>
          <w:rFonts w:ascii="Arial" w:hAnsi="Arial" w:cs="Arial"/>
          <w:color w:val="000000" w:themeColor="text1"/>
          <w:szCs w:val="20"/>
        </w:rPr>
      </w:pPr>
      <w:r w:rsidRPr="003E0704">
        <w:rPr>
          <w:rFonts w:ascii="Arial" w:hAnsi="Arial" w:cs="Arial"/>
          <w:b/>
          <w:color w:val="000000" w:themeColor="text1"/>
          <w:szCs w:val="20"/>
        </w:rPr>
        <w:t>w sprawach formalno-prawnych:</w:t>
      </w:r>
    </w:p>
    <w:p w14:paraId="45BB2998" w14:textId="05FBD5F3" w:rsidR="00B04228" w:rsidRPr="003E0704" w:rsidRDefault="001C7854" w:rsidP="001804D9">
      <w:pPr>
        <w:ind w:left="360"/>
        <w:jc w:val="both"/>
        <w:rPr>
          <w:color w:val="000000" w:themeColor="text1"/>
          <w:szCs w:val="20"/>
        </w:rPr>
      </w:pPr>
      <w:r w:rsidRPr="003E0704">
        <w:rPr>
          <w:color w:val="000000" w:themeColor="text1"/>
          <w:szCs w:val="20"/>
        </w:rPr>
        <w:t xml:space="preserve">Patrycja Drabarz-Jost </w:t>
      </w:r>
      <w:r w:rsidR="00B04228" w:rsidRPr="003E0704">
        <w:rPr>
          <w:color w:val="000000" w:themeColor="text1"/>
          <w:szCs w:val="20"/>
        </w:rPr>
        <w:t xml:space="preserve"> –</w:t>
      </w:r>
      <w:r w:rsidR="00FB4779" w:rsidRPr="003E0704">
        <w:rPr>
          <w:color w:val="000000" w:themeColor="text1"/>
          <w:szCs w:val="20"/>
        </w:rPr>
        <w:t xml:space="preserve"> </w:t>
      </w:r>
      <w:r w:rsidR="00B04228" w:rsidRPr="003E0704">
        <w:rPr>
          <w:color w:val="000000" w:themeColor="text1"/>
          <w:szCs w:val="20"/>
        </w:rPr>
        <w:t xml:space="preserve">e-mail: </w:t>
      </w:r>
      <w:hyperlink r:id="rId33" w:history="1">
        <w:r w:rsidR="004A0DD5" w:rsidRPr="003E0704">
          <w:rPr>
            <w:rStyle w:val="Hipercze"/>
            <w:color w:val="000000" w:themeColor="text1"/>
            <w:szCs w:val="20"/>
          </w:rPr>
          <w:t>p.drabarz@miastonowydwor.pl</w:t>
        </w:r>
      </w:hyperlink>
    </w:p>
    <w:p w14:paraId="3837841C" w14:textId="77777777" w:rsidR="00B04228" w:rsidRPr="003E0704" w:rsidRDefault="00B04228" w:rsidP="001804D9">
      <w:pPr>
        <w:ind w:left="360"/>
        <w:jc w:val="both"/>
        <w:rPr>
          <w:b/>
          <w:color w:val="000000" w:themeColor="text1"/>
          <w:szCs w:val="20"/>
        </w:rPr>
      </w:pPr>
      <w:r w:rsidRPr="003E0704">
        <w:rPr>
          <w:b/>
          <w:color w:val="000000" w:themeColor="text1"/>
          <w:szCs w:val="20"/>
        </w:rPr>
        <w:t>w sprawach merytorycznych:</w:t>
      </w:r>
    </w:p>
    <w:p w14:paraId="757EFDA3" w14:textId="77777777" w:rsidR="00297C3B" w:rsidRDefault="00297C3B" w:rsidP="00297C3B">
      <w:pPr>
        <w:ind w:left="360"/>
        <w:jc w:val="both"/>
        <w:rPr>
          <w:rStyle w:val="Hipercze"/>
          <w:color w:val="000000" w:themeColor="text1"/>
          <w:szCs w:val="20"/>
        </w:rPr>
      </w:pPr>
      <w:r w:rsidRPr="003E0704">
        <w:rPr>
          <w:color w:val="000000" w:themeColor="text1"/>
          <w:szCs w:val="20"/>
        </w:rPr>
        <w:t xml:space="preserve">Patrycja Drabarz-Jost  – e-mail: </w:t>
      </w:r>
      <w:hyperlink r:id="rId34" w:history="1">
        <w:r w:rsidRPr="003E0704">
          <w:rPr>
            <w:rStyle w:val="Hipercze"/>
            <w:color w:val="000000" w:themeColor="text1"/>
            <w:szCs w:val="20"/>
          </w:rPr>
          <w:t>p.drabarz@miastonowydwor.pl</w:t>
        </w:r>
      </w:hyperlink>
    </w:p>
    <w:p w14:paraId="4943AE1C" w14:textId="13888AFE" w:rsidR="000F7C7B" w:rsidRPr="003E0704" w:rsidRDefault="000F7C7B" w:rsidP="001804D9">
      <w:pPr>
        <w:ind w:left="360"/>
        <w:jc w:val="both"/>
        <w:rPr>
          <w:szCs w:val="20"/>
        </w:rPr>
      </w:pPr>
      <w:r w:rsidRPr="003E0704">
        <w:rPr>
          <w:szCs w:val="20"/>
        </w:rPr>
        <w:t xml:space="preserve">Rafał Kubacki e-mail: </w:t>
      </w:r>
      <w:hyperlink r:id="rId35" w:history="1">
        <w:r w:rsidRPr="003E0704">
          <w:rPr>
            <w:rStyle w:val="Hipercze"/>
            <w:color w:val="auto"/>
            <w:szCs w:val="20"/>
          </w:rPr>
          <w:t>urzad@miastonowydwor.pl</w:t>
        </w:r>
      </w:hyperlink>
      <w:r w:rsidRPr="003E0704">
        <w:rPr>
          <w:szCs w:val="20"/>
        </w:rPr>
        <w:t xml:space="preserve"> </w:t>
      </w:r>
    </w:p>
    <w:p w14:paraId="53557E32" w14:textId="77777777" w:rsidR="0048044D" w:rsidRPr="003E0704" w:rsidRDefault="0048044D" w:rsidP="001804D9">
      <w:pPr>
        <w:ind w:left="360"/>
        <w:jc w:val="both"/>
        <w:rPr>
          <w:rStyle w:val="Hipercze"/>
          <w:color w:val="000000" w:themeColor="text1"/>
          <w:szCs w:val="20"/>
        </w:rPr>
      </w:pPr>
    </w:p>
    <w:p w14:paraId="5BCA6698" w14:textId="2AA6D66E" w:rsidR="00FA0C16" w:rsidRPr="003E0704" w:rsidRDefault="00FA0C16" w:rsidP="00D0216C">
      <w:pPr>
        <w:pStyle w:val="Akapitzlist"/>
        <w:numPr>
          <w:ilvl w:val="0"/>
          <w:numId w:val="10"/>
        </w:numPr>
        <w:ind w:left="360"/>
        <w:jc w:val="both"/>
        <w:rPr>
          <w:rFonts w:ascii="Arial" w:hAnsi="Arial" w:cs="Arial"/>
          <w:color w:val="000000" w:themeColor="text1"/>
          <w:szCs w:val="20"/>
          <w:u w:val="single"/>
        </w:rPr>
      </w:pPr>
      <w:r w:rsidRPr="003E0704">
        <w:rPr>
          <w:rFonts w:ascii="Arial" w:hAnsi="Arial" w:cs="Arial"/>
          <w:color w:val="000000" w:themeColor="text1"/>
          <w:szCs w:val="20"/>
        </w:rPr>
        <w:t xml:space="preserve">Wykonawca może zwrócić się do </w:t>
      </w:r>
      <w:r w:rsidR="0054525C" w:rsidRPr="003E0704">
        <w:rPr>
          <w:rFonts w:ascii="Arial" w:hAnsi="Arial" w:cs="Arial"/>
          <w:color w:val="000000" w:themeColor="text1"/>
          <w:szCs w:val="20"/>
        </w:rPr>
        <w:t>Z</w:t>
      </w:r>
      <w:r w:rsidRPr="003E0704">
        <w:rPr>
          <w:rFonts w:ascii="Arial" w:hAnsi="Arial" w:cs="Arial"/>
          <w:color w:val="000000" w:themeColor="text1"/>
          <w:szCs w:val="20"/>
        </w:rPr>
        <w:t>amawiającego z wnioskiem o wyjaśnienie treści SWZ.</w:t>
      </w:r>
    </w:p>
    <w:p w14:paraId="0DB3DB02" w14:textId="77777777" w:rsidR="00FA0C16" w:rsidRPr="003E0704" w:rsidRDefault="00FA0C16" w:rsidP="001804D9">
      <w:pPr>
        <w:pStyle w:val="Akapitzlist"/>
        <w:ind w:left="360"/>
        <w:jc w:val="both"/>
        <w:rPr>
          <w:rFonts w:ascii="Arial" w:hAnsi="Arial" w:cs="Arial"/>
          <w:color w:val="000000"/>
          <w:szCs w:val="20"/>
          <w:u w:val="single"/>
        </w:rPr>
      </w:pPr>
    </w:p>
    <w:p w14:paraId="0F79B00D" w14:textId="2295AF56" w:rsidR="00FA0C16" w:rsidRPr="003E0704" w:rsidRDefault="00FA0C16" w:rsidP="00D0216C">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3E0704">
        <w:rPr>
          <w:rFonts w:ascii="Arial" w:hAnsi="Arial" w:cs="Arial"/>
          <w:szCs w:val="20"/>
        </w:rPr>
        <w:t>Z</w:t>
      </w:r>
      <w:r w:rsidRPr="003E0704">
        <w:rPr>
          <w:rFonts w:ascii="Arial" w:hAnsi="Arial" w:cs="Arial"/>
          <w:szCs w:val="20"/>
        </w:rPr>
        <w:t xml:space="preserve">amawiającego nie później niż na 4 dni przed upływem terminu składania ofert. </w:t>
      </w:r>
    </w:p>
    <w:p w14:paraId="4A638E8E" w14:textId="77777777" w:rsidR="00FA0C16" w:rsidRPr="003E0704" w:rsidRDefault="00FA0C16" w:rsidP="001804D9">
      <w:pPr>
        <w:pStyle w:val="Akapitzlist"/>
        <w:rPr>
          <w:rFonts w:ascii="Arial" w:hAnsi="Arial" w:cs="Arial"/>
          <w:szCs w:val="20"/>
        </w:rPr>
      </w:pPr>
    </w:p>
    <w:p w14:paraId="3125E496" w14:textId="3C9F7E8E" w:rsidR="0048044D" w:rsidRPr="003E0704" w:rsidRDefault="00FA0C16" w:rsidP="00D0216C">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lastRenderedPageBreak/>
        <w:t xml:space="preserve">Jeżeli </w:t>
      </w:r>
      <w:r w:rsidR="0054525C" w:rsidRPr="003E0704">
        <w:rPr>
          <w:rFonts w:ascii="Arial" w:hAnsi="Arial" w:cs="Arial"/>
          <w:szCs w:val="20"/>
        </w:rPr>
        <w:t>Z</w:t>
      </w:r>
      <w:r w:rsidRPr="003E0704">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3E0704">
        <w:rPr>
          <w:rFonts w:ascii="Arial" w:hAnsi="Arial" w:cs="Arial"/>
          <w:szCs w:val="20"/>
        </w:rPr>
        <w:t>W</w:t>
      </w:r>
      <w:r w:rsidRPr="003E0704">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3E0704">
        <w:rPr>
          <w:rFonts w:ascii="Arial" w:hAnsi="Arial" w:cs="Arial"/>
          <w:szCs w:val="20"/>
        </w:rPr>
        <w:t>Z</w:t>
      </w:r>
      <w:r w:rsidRPr="003E0704">
        <w:rPr>
          <w:rFonts w:ascii="Arial" w:hAnsi="Arial" w:cs="Arial"/>
          <w:szCs w:val="20"/>
        </w:rPr>
        <w:t>amawiający nie ma obowiązku udzielania wyjaśnień SWZ oraz obowiązku przedłużenia terminu składania ofert.</w:t>
      </w:r>
    </w:p>
    <w:p w14:paraId="704059EE" w14:textId="6C84D2E2" w:rsidR="00932A83" w:rsidRPr="003E0704" w:rsidRDefault="00F05576" w:rsidP="001804D9">
      <w:pPr>
        <w:pStyle w:val="Nagwek2"/>
        <w:spacing w:before="240" w:after="240"/>
        <w:jc w:val="both"/>
        <w:rPr>
          <w:b/>
          <w:bCs/>
          <w:sz w:val="28"/>
          <w:szCs w:val="28"/>
        </w:rPr>
      </w:pPr>
      <w:bookmarkStart w:id="27" w:name="_rq2udys4csh9" w:colFirst="0" w:colLast="0"/>
      <w:bookmarkEnd w:id="27"/>
      <w:r w:rsidRPr="003E0704">
        <w:rPr>
          <w:b/>
          <w:bCs/>
          <w:sz w:val="28"/>
          <w:szCs w:val="28"/>
        </w:rPr>
        <w:t>XI</w:t>
      </w:r>
      <w:r w:rsidR="00866906" w:rsidRPr="003E0704">
        <w:rPr>
          <w:b/>
          <w:bCs/>
          <w:sz w:val="28"/>
          <w:szCs w:val="28"/>
        </w:rPr>
        <w:t>II</w:t>
      </w:r>
      <w:r w:rsidRPr="003E0704">
        <w:rPr>
          <w:b/>
          <w:bCs/>
          <w:sz w:val="28"/>
          <w:szCs w:val="28"/>
        </w:rPr>
        <w:t>. Opis sposobu przygotowania ofert oraz dokumentów wymaganych przez Zamawiającego w SWZ</w:t>
      </w:r>
    </w:p>
    <w:p w14:paraId="3F1A3C37" w14:textId="05516A4A" w:rsidR="00932A83"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 xml:space="preserve">Wykonawca może złożyć tylko jedną ofertę. </w:t>
      </w:r>
    </w:p>
    <w:p w14:paraId="1F675A39" w14:textId="77777777" w:rsidR="00EB672D" w:rsidRPr="003E0704" w:rsidRDefault="00EB672D" w:rsidP="00EB672D">
      <w:pPr>
        <w:pStyle w:val="Akapitzlist"/>
        <w:ind w:left="360"/>
        <w:jc w:val="both"/>
        <w:rPr>
          <w:rFonts w:ascii="Arial" w:hAnsi="Arial" w:cs="Arial"/>
          <w:szCs w:val="20"/>
        </w:rPr>
      </w:pPr>
    </w:p>
    <w:p w14:paraId="4B25F1BA" w14:textId="48D38EE9" w:rsidR="0048044D"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 xml:space="preserve">Treść oferty musi odpowiadać treści specyfikacji. </w:t>
      </w:r>
    </w:p>
    <w:p w14:paraId="607F8FDE" w14:textId="77777777" w:rsidR="00EB672D" w:rsidRPr="003E0704" w:rsidRDefault="00EB672D" w:rsidP="00EB672D">
      <w:pPr>
        <w:pStyle w:val="Akapitzlist"/>
        <w:rPr>
          <w:rFonts w:ascii="Arial" w:hAnsi="Arial" w:cs="Arial"/>
          <w:szCs w:val="20"/>
        </w:rPr>
      </w:pPr>
    </w:p>
    <w:p w14:paraId="6C72C6A8" w14:textId="77777777" w:rsidR="00866906"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Ofertę:</w:t>
      </w:r>
    </w:p>
    <w:p w14:paraId="2389E1AF" w14:textId="77777777" w:rsidR="000116EE" w:rsidRPr="003E0704" w:rsidRDefault="005061E6" w:rsidP="006C7363">
      <w:pPr>
        <w:pStyle w:val="Akapitzlist"/>
        <w:numPr>
          <w:ilvl w:val="0"/>
          <w:numId w:val="52"/>
        </w:numPr>
        <w:jc w:val="both"/>
        <w:rPr>
          <w:rFonts w:ascii="Arial" w:hAnsi="Arial" w:cs="Arial"/>
          <w:szCs w:val="20"/>
        </w:rPr>
      </w:pPr>
      <w:r w:rsidRPr="003E0704">
        <w:rPr>
          <w:rFonts w:ascii="Arial" w:hAnsi="Arial" w:cs="Arial"/>
          <w:szCs w:val="20"/>
        </w:rPr>
        <w:t>sporządza się na podstawie załączników niniejszej SWZ w języku polskim,</w:t>
      </w:r>
    </w:p>
    <w:p w14:paraId="3FD3F646" w14:textId="52AB1047" w:rsidR="000116EE" w:rsidRPr="003E0704" w:rsidRDefault="005061E6" w:rsidP="006C7363">
      <w:pPr>
        <w:pStyle w:val="Akapitzlist"/>
        <w:numPr>
          <w:ilvl w:val="0"/>
          <w:numId w:val="52"/>
        </w:numPr>
        <w:jc w:val="both"/>
        <w:rPr>
          <w:rFonts w:ascii="Arial" w:hAnsi="Arial" w:cs="Arial"/>
          <w:szCs w:val="20"/>
        </w:rPr>
      </w:pPr>
      <w:r w:rsidRPr="003E0704">
        <w:rPr>
          <w:rFonts w:ascii="Arial" w:hAnsi="Arial" w:cs="Arial"/>
          <w:szCs w:val="20"/>
        </w:rPr>
        <w:t xml:space="preserve">składa się przy użyciu środków komunikacji elektronicznej tzn. za pośrednictwem </w:t>
      </w:r>
      <w:hyperlink r:id="rId36">
        <w:r w:rsidRPr="003E0704">
          <w:rPr>
            <w:rFonts w:ascii="Arial" w:hAnsi="Arial" w:cs="Arial"/>
            <w:color w:val="0070C0"/>
            <w:szCs w:val="20"/>
            <w:u w:val="single"/>
          </w:rPr>
          <w:t>platformazakupowa.pl</w:t>
        </w:r>
      </w:hyperlink>
      <w:r w:rsidR="00866906" w:rsidRPr="003E0704">
        <w:rPr>
          <w:rFonts w:ascii="Arial" w:hAnsi="Arial" w:cs="Arial"/>
          <w:szCs w:val="20"/>
        </w:rPr>
        <w:t xml:space="preserve"> </w:t>
      </w:r>
      <w:r w:rsidR="008F38DC" w:rsidRPr="003E0704">
        <w:rPr>
          <w:rFonts w:ascii="Arial" w:hAnsi="Arial" w:cs="Arial"/>
          <w:szCs w:val="20"/>
        </w:rPr>
        <w:t xml:space="preserve">zakładka - </w:t>
      </w:r>
      <w:r w:rsidRPr="003E0704">
        <w:rPr>
          <w:rFonts w:ascii="Arial" w:hAnsi="Arial" w:cs="Arial"/>
          <w:szCs w:val="20"/>
        </w:rPr>
        <w:t xml:space="preserve"> Formularz</w:t>
      </w:r>
      <w:r w:rsidR="008F38DC" w:rsidRPr="003E0704">
        <w:rPr>
          <w:rFonts w:ascii="Arial" w:hAnsi="Arial" w:cs="Arial"/>
          <w:szCs w:val="20"/>
        </w:rPr>
        <w:t xml:space="preserve">. Sposób złożenia oferty zamieszczono w instrukcji zamieszczonej na stronie internetowej pod adresem: </w:t>
      </w:r>
      <w:hyperlink r:id="rId37" w:history="1">
        <w:r w:rsidR="008F38DC" w:rsidRPr="003E0704">
          <w:rPr>
            <w:rStyle w:val="Hipercze"/>
            <w:rFonts w:ascii="Arial" w:hAnsi="Arial" w:cs="Arial"/>
            <w:color w:val="0070C0"/>
            <w:szCs w:val="20"/>
          </w:rPr>
          <w:t>https://platformazakupowa.pl/strona/45-instrukcje</w:t>
        </w:r>
      </w:hyperlink>
      <w:r w:rsidR="00866906" w:rsidRPr="003E0704">
        <w:rPr>
          <w:rStyle w:val="Hipercze"/>
          <w:rFonts w:ascii="Arial" w:hAnsi="Arial" w:cs="Arial"/>
          <w:color w:val="0070C0"/>
          <w:szCs w:val="20"/>
          <w:u w:val="none"/>
        </w:rPr>
        <w:t>.</w:t>
      </w:r>
      <w:r w:rsidR="00866906" w:rsidRPr="003E0704">
        <w:rPr>
          <w:rFonts w:ascii="Arial" w:hAnsi="Arial" w:cs="Arial"/>
          <w:color w:val="0070C0"/>
          <w:szCs w:val="20"/>
        </w:rPr>
        <w:t xml:space="preserve"> </w:t>
      </w:r>
      <w:r w:rsidR="00866906" w:rsidRPr="003E0704">
        <w:rPr>
          <w:rFonts w:ascii="Arial" w:hAnsi="Arial" w:cs="Arial"/>
          <w:szCs w:val="20"/>
        </w:rPr>
        <w:t xml:space="preserve">Po wypełnieniu Formularza </w:t>
      </w:r>
      <w:r w:rsidR="00145F89" w:rsidRPr="003E0704">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3E0704">
        <w:rPr>
          <w:rFonts w:ascii="Arial" w:hAnsi="Arial" w:cs="Arial"/>
          <w:szCs w:val="20"/>
        </w:rPr>
        <w:t>,</w:t>
      </w:r>
    </w:p>
    <w:p w14:paraId="378CF3C0" w14:textId="6AABA2DC" w:rsidR="005061E6" w:rsidRPr="003E0704" w:rsidRDefault="005061E6" w:rsidP="006C7363">
      <w:pPr>
        <w:pStyle w:val="Akapitzlist"/>
        <w:numPr>
          <w:ilvl w:val="0"/>
          <w:numId w:val="52"/>
        </w:numPr>
        <w:jc w:val="both"/>
        <w:rPr>
          <w:rFonts w:ascii="Arial" w:hAnsi="Arial" w:cs="Arial"/>
          <w:szCs w:val="20"/>
        </w:rPr>
      </w:pPr>
      <w:r w:rsidRPr="003E0704">
        <w:rPr>
          <w:rFonts w:ascii="Arial" w:hAnsi="Arial" w:cs="Arial"/>
          <w:color w:val="000000" w:themeColor="text1"/>
          <w:szCs w:val="20"/>
        </w:rPr>
        <w:t xml:space="preserve">podpisuje się </w:t>
      </w:r>
      <w:hyperlink r:id="rId38">
        <w:r w:rsidRPr="003E0704">
          <w:rPr>
            <w:rFonts w:ascii="Arial" w:hAnsi="Arial" w:cs="Arial"/>
            <w:color w:val="000000" w:themeColor="text1"/>
            <w:szCs w:val="20"/>
          </w:rPr>
          <w:t>kwalifikowanym podpisem elektronicznym</w:t>
        </w:r>
      </w:hyperlink>
      <w:r w:rsidRPr="003E0704">
        <w:rPr>
          <w:rFonts w:ascii="Arial" w:hAnsi="Arial" w:cs="Arial"/>
          <w:color w:val="000000" w:themeColor="text1"/>
          <w:szCs w:val="20"/>
        </w:rPr>
        <w:t xml:space="preserve"> lub </w:t>
      </w:r>
      <w:hyperlink r:id="rId39">
        <w:r w:rsidRPr="003E0704">
          <w:rPr>
            <w:rFonts w:ascii="Arial" w:hAnsi="Arial" w:cs="Arial"/>
            <w:color w:val="000000" w:themeColor="text1"/>
            <w:szCs w:val="20"/>
          </w:rPr>
          <w:t>podpisem zaufanym</w:t>
        </w:r>
      </w:hyperlink>
      <w:r w:rsidRPr="003E0704">
        <w:rPr>
          <w:rFonts w:ascii="Arial" w:hAnsi="Arial" w:cs="Arial"/>
          <w:color w:val="000000" w:themeColor="text1"/>
          <w:szCs w:val="20"/>
        </w:rPr>
        <w:t xml:space="preserve"> lub </w:t>
      </w:r>
      <w:hyperlink r:id="rId40">
        <w:r w:rsidRPr="003E0704">
          <w:rPr>
            <w:rFonts w:ascii="Arial" w:hAnsi="Arial" w:cs="Arial"/>
            <w:color w:val="000000" w:themeColor="text1"/>
            <w:szCs w:val="20"/>
          </w:rPr>
          <w:t>podpisem osobistym</w:t>
        </w:r>
      </w:hyperlink>
      <w:r w:rsidRPr="003E0704">
        <w:rPr>
          <w:rFonts w:ascii="Arial" w:hAnsi="Arial" w:cs="Arial"/>
          <w:color w:val="000000" w:themeColor="text1"/>
          <w:szCs w:val="20"/>
        </w:rPr>
        <w:t xml:space="preserve"> przez osobę/osoby upoważnioną/upoważnione.</w:t>
      </w:r>
    </w:p>
    <w:p w14:paraId="5593C6F5" w14:textId="77777777" w:rsidR="00EB672D" w:rsidRPr="003E0704" w:rsidRDefault="00EB672D" w:rsidP="00EB672D">
      <w:pPr>
        <w:pStyle w:val="Akapitzlist"/>
        <w:rPr>
          <w:rFonts w:ascii="Arial" w:hAnsi="Arial" w:cs="Arial"/>
          <w:szCs w:val="20"/>
        </w:rPr>
      </w:pPr>
    </w:p>
    <w:p w14:paraId="050BA517" w14:textId="3218565B" w:rsidR="005061E6"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 xml:space="preserve">Ofertę składa się na formularzu ofertowym – zgodnie </w:t>
      </w:r>
      <w:r w:rsidRPr="003E0704">
        <w:rPr>
          <w:rFonts w:ascii="Arial" w:hAnsi="Arial" w:cs="Arial"/>
          <w:b/>
          <w:bCs/>
          <w:szCs w:val="20"/>
        </w:rPr>
        <w:t xml:space="preserve">z załącznikiem nr 1 do </w:t>
      </w:r>
      <w:r w:rsidR="00145F89" w:rsidRPr="003E0704">
        <w:rPr>
          <w:rFonts w:ascii="Arial" w:hAnsi="Arial" w:cs="Arial"/>
          <w:b/>
          <w:bCs/>
          <w:szCs w:val="20"/>
        </w:rPr>
        <w:t>SWZ</w:t>
      </w:r>
      <w:r w:rsidR="000548E6" w:rsidRPr="003E0704">
        <w:rPr>
          <w:rFonts w:ascii="Arial" w:hAnsi="Arial" w:cs="Arial"/>
          <w:szCs w:val="20"/>
        </w:rPr>
        <w:t xml:space="preserve"> w</w:t>
      </w:r>
      <w:r w:rsidRPr="003E0704">
        <w:rPr>
          <w:rFonts w:ascii="Arial" w:hAnsi="Arial" w:cs="Arial"/>
          <w:szCs w:val="20"/>
        </w:rPr>
        <w:t xml:space="preserve">raz z ofertą Wykonawca jest zobowiązany złożyć: </w:t>
      </w:r>
    </w:p>
    <w:p w14:paraId="4D415DFA" w14:textId="2495B994" w:rsidR="00145F89" w:rsidRPr="003E0704" w:rsidRDefault="0089601F" w:rsidP="006C7363">
      <w:pPr>
        <w:pStyle w:val="Akapitzlist"/>
        <w:numPr>
          <w:ilvl w:val="0"/>
          <w:numId w:val="53"/>
        </w:numPr>
        <w:jc w:val="both"/>
        <w:rPr>
          <w:rFonts w:ascii="Arial" w:hAnsi="Arial" w:cs="Arial"/>
        </w:rPr>
      </w:pPr>
      <w:r w:rsidRPr="003E0704">
        <w:rPr>
          <w:rFonts w:ascii="Arial" w:hAnsi="Arial" w:cs="Arial"/>
        </w:rPr>
        <w:t>o</w:t>
      </w:r>
      <w:r w:rsidR="005061E6" w:rsidRPr="003E0704">
        <w:rPr>
          <w:rFonts w:ascii="Arial" w:hAnsi="Arial" w:cs="Arial"/>
        </w:rPr>
        <w:t>świadczenia</w:t>
      </w:r>
      <w:r w:rsidR="00145F89" w:rsidRPr="003E0704">
        <w:rPr>
          <w:rFonts w:ascii="Arial" w:hAnsi="Arial" w:cs="Arial"/>
        </w:rPr>
        <w:t xml:space="preserve"> o spełnianiu warunków udziału w postępowaniu (</w:t>
      </w:r>
      <w:r w:rsidR="00145F89" w:rsidRPr="003E0704">
        <w:rPr>
          <w:rFonts w:ascii="Arial" w:hAnsi="Arial" w:cs="Arial"/>
          <w:b/>
          <w:bCs/>
        </w:rPr>
        <w:t>załącznik nr 3 do SWZ</w:t>
      </w:r>
      <w:r w:rsidR="00145F89" w:rsidRPr="003E0704">
        <w:rPr>
          <w:rFonts w:ascii="Arial" w:hAnsi="Arial" w:cs="Arial"/>
        </w:rPr>
        <w:t>) oraz o braku podstaw do wykluczenia z postępowania (</w:t>
      </w:r>
      <w:r w:rsidR="00145F89" w:rsidRPr="003E0704">
        <w:rPr>
          <w:rFonts w:ascii="Arial" w:hAnsi="Arial" w:cs="Arial"/>
          <w:b/>
          <w:bCs/>
        </w:rPr>
        <w:t>załącznik nr 2 do SWZ</w:t>
      </w:r>
      <w:r w:rsidR="00145F89" w:rsidRPr="003E0704">
        <w:rPr>
          <w:rFonts w:ascii="Arial" w:hAnsi="Arial" w:cs="Arial"/>
        </w:rPr>
        <w:t>)</w:t>
      </w:r>
      <w:r w:rsidR="00100085" w:rsidRPr="003E0704">
        <w:rPr>
          <w:rFonts w:ascii="Arial" w:hAnsi="Arial" w:cs="Arial"/>
        </w:rPr>
        <w:t>,</w:t>
      </w:r>
    </w:p>
    <w:p w14:paraId="26EF9D4D" w14:textId="4DFE8AFC" w:rsidR="000116EE" w:rsidRPr="003E0704" w:rsidRDefault="00145F89" w:rsidP="006C7363">
      <w:pPr>
        <w:pStyle w:val="Akapitzlist"/>
        <w:numPr>
          <w:ilvl w:val="0"/>
          <w:numId w:val="53"/>
        </w:numPr>
        <w:jc w:val="both"/>
        <w:rPr>
          <w:rFonts w:ascii="Arial" w:hAnsi="Arial" w:cs="Arial"/>
        </w:rPr>
      </w:pPr>
      <w:r w:rsidRPr="003E0704">
        <w:rPr>
          <w:rFonts w:ascii="Arial" w:hAnsi="Arial" w:cs="Arial"/>
        </w:rPr>
        <w:t>zobowiązanie podmiotu udostępniającego zasoby</w:t>
      </w:r>
      <w:r w:rsidR="0089601F" w:rsidRPr="003E0704">
        <w:rPr>
          <w:rFonts w:ascii="Arial" w:hAnsi="Arial" w:cs="Arial"/>
        </w:rPr>
        <w:t>, w</w:t>
      </w:r>
      <w:r w:rsidRPr="003E0704">
        <w:rPr>
          <w:rFonts w:ascii="Arial" w:hAnsi="Arial" w:cs="Arial"/>
        </w:rPr>
        <w:t xml:space="preserve">zór oświadczenia stanowi </w:t>
      </w:r>
      <w:r w:rsidRPr="003E0704">
        <w:rPr>
          <w:rFonts w:ascii="Arial" w:hAnsi="Arial" w:cs="Arial"/>
          <w:b/>
        </w:rPr>
        <w:t xml:space="preserve">załącznik nr </w:t>
      </w:r>
      <w:r w:rsidR="0089601F" w:rsidRPr="003E0704">
        <w:rPr>
          <w:rFonts w:ascii="Arial" w:hAnsi="Arial" w:cs="Arial"/>
          <w:b/>
        </w:rPr>
        <w:t>4</w:t>
      </w:r>
      <w:r w:rsidRPr="003E0704">
        <w:rPr>
          <w:rFonts w:ascii="Arial" w:hAnsi="Arial" w:cs="Arial"/>
          <w:b/>
        </w:rPr>
        <w:t xml:space="preserve"> do SWZ</w:t>
      </w:r>
      <w:r w:rsidR="0089601F" w:rsidRPr="003E0704">
        <w:rPr>
          <w:rFonts w:ascii="Arial" w:hAnsi="Arial" w:cs="Arial"/>
          <w:b/>
        </w:rPr>
        <w:t xml:space="preserve"> </w:t>
      </w:r>
      <w:r w:rsidR="0089601F" w:rsidRPr="003E0704">
        <w:rPr>
          <w:rFonts w:ascii="Arial" w:hAnsi="Arial" w:cs="Arial"/>
          <w:bCs/>
        </w:rPr>
        <w:t>oraz</w:t>
      </w:r>
      <w:r w:rsidR="0089601F" w:rsidRPr="003E0704">
        <w:rPr>
          <w:rFonts w:ascii="Arial" w:hAnsi="Arial" w:cs="Arial"/>
          <w:b/>
        </w:rPr>
        <w:t xml:space="preserve"> </w:t>
      </w:r>
      <w:r w:rsidR="0089601F" w:rsidRPr="003E0704">
        <w:rPr>
          <w:rFonts w:ascii="Arial" w:hAnsi="Arial" w:cs="Arial"/>
          <w:bCs/>
        </w:rPr>
        <w:t>o</w:t>
      </w:r>
      <w:r w:rsidR="000116EE" w:rsidRPr="003E0704">
        <w:rPr>
          <w:rFonts w:ascii="Arial" w:hAnsi="Arial" w:cs="Arial"/>
          <w:bCs/>
        </w:rPr>
        <w:t>świadczeni</w:t>
      </w:r>
      <w:r w:rsidR="0089601F" w:rsidRPr="003E0704">
        <w:rPr>
          <w:rFonts w:ascii="Arial" w:hAnsi="Arial" w:cs="Arial"/>
          <w:bCs/>
        </w:rPr>
        <w:t>e</w:t>
      </w:r>
      <w:r w:rsidR="000116EE" w:rsidRPr="003E0704">
        <w:rPr>
          <w:rFonts w:ascii="Arial" w:hAnsi="Arial" w:cs="Arial"/>
        </w:rPr>
        <w:t xml:space="preserve"> podmiotu oddającego do dyspozycji </w:t>
      </w:r>
      <w:r w:rsidR="002F341A" w:rsidRPr="003E0704">
        <w:rPr>
          <w:rFonts w:ascii="Arial" w:hAnsi="Arial" w:cs="Arial"/>
        </w:rPr>
        <w:t>W</w:t>
      </w:r>
      <w:r w:rsidR="000116EE" w:rsidRPr="003E0704">
        <w:rPr>
          <w:rFonts w:ascii="Arial" w:hAnsi="Arial" w:cs="Arial"/>
        </w:rPr>
        <w:t>ykonawcy zasoby na potrzeby realizacji zamówienia</w:t>
      </w:r>
      <w:r w:rsidR="0089601F" w:rsidRPr="003E0704">
        <w:rPr>
          <w:rFonts w:ascii="Arial" w:hAnsi="Arial" w:cs="Arial"/>
        </w:rPr>
        <w:t xml:space="preserve">, wzór oświadczenia stanowi </w:t>
      </w:r>
      <w:r w:rsidR="0089601F" w:rsidRPr="003E0704">
        <w:rPr>
          <w:rFonts w:ascii="Arial" w:hAnsi="Arial" w:cs="Arial"/>
          <w:b/>
          <w:bCs/>
          <w:lang w:eastAsia="ar-SA"/>
        </w:rPr>
        <w:t>z</w:t>
      </w:r>
      <w:r w:rsidR="000116EE" w:rsidRPr="003E0704">
        <w:rPr>
          <w:rFonts w:ascii="Arial" w:hAnsi="Arial" w:cs="Arial"/>
          <w:b/>
          <w:bCs/>
          <w:lang w:eastAsia="ar-SA"/>
        </w:rPr>
        <w:t>ałącznik nr 5 do SW</w:t>
      </w:r>
      <w:r w:rsidR="0089601F" w:rsidRPr="003E0704">
        <w:rPr>
          <w:rFonts w:ascii="Arial" w:hAnsi="Arial" w:cs="Arial"/>
          <w:b/>
          <w:bCs/>
          <w:lang w:eastAsia="ar-SA"/>
        </w:rPr>
        <w:t>Z</w:t>
      </w:r>
      <w:r w:rsidR="0089601F" w:rsidRPr="003E0704">
        <w:rPr>
          <w:rFonts w:ascii="Arial" w:hAnsi="Arial" w:cs="Arial"/>
          <w:lang w:eastAsia="ar-SA"/>
        </w:rPr>
        <w:t xml:space="preserve"> – </w:t>
      </w:r>
      <w:r w:rsidR="0089601F" w:rsidRPr="003E0704">
        <w:rPr>
          <w:rFonts w:ascii="Arial" w:hAnsi="Arial" w:cs="Arial"/>
        </w:rPr>
        <w:t>jeżeli dotyczy,</w:t>
      </w:r>
    </w:p>
    <w:p w14:paraId="03D1BA05" w14:textId="30F84E43" w:rsidR="00DA39FA" w:rsidRPr="003E0704" w:rsidRDefault="005061E6" w:rsidP="006C7363">
      <w:pPr>
        <w:pStyle w:val="Akapitzlist"/>
        <w:numPr>
          <w:ilvl w:val="0"/>
          <w:numId w:val="53"/>
        </w:numPr>
        <w:jc w:val="both"/>
        <w:rPr>
          <w:rFonts w:ascii="Arial" w:hAnsi="Arial" w:cs="Arial"/>
        </w:rPr>
      </w:pPr>
      <w:r w:rsidRPr="003E0704">
        <w:rPr>
          <w:rFonts w:ascii="Arial" w:hAnsi="Arial" w:cs="Arial"/>
        </w:rPr>
        <w:t>oświadczeni</w:t>
      </w:r>
      <w:r w:rsidR="0089601F" w:rsidRPr="003E0704">
        <w:rPr>
          <w:rFonts w:ascii="Arial" w:hAnsi="Arial" w:cs="Arial"/>
        </w:rPr>
        <w:t>e</w:t>
      </w:r>
      <w:r w:rsidRPr="003E0704">
        <w:rPr>
          <w:rFonts w:ascii="Arial" w:hAnsi="Arial" w:cs="Arial"/>
        </w:rPr>
        <w:t>, o</w:t>
      </w:r>
      <w:r w:rsidR="00DA39FA" w:rsidRPr="003E0704">
        <w:rPr>
          <w:rFonts w:ascii="Arial" w:hAnsi="Arial" w:cs="Arial"/>
        </w:rPr>
        <w:t xml:space="preserve">d Wykonawców wspólnie ubiegających się o udzielenie zamówienia, </w:t>
      </w:r>
      <w:r w:rsidR="00DA39FA" w:rsidRPr="003E0704">
        <w:rPr>
          <w:rFonts w:ascii="Arial" w:hAnsi="Arial" w:cs="Arial"/>
        </w:rPr>
        <w:br/>
        <w:t xml:space="preserve">z którego wynika, które roboty budowlane wykonają poszczególni Wykonawcy – </w:t>
      </w:r>
      <w:r w:rsidR="00DA39FA" w:rsidRPr="003E0704">
        <w:rPr>
          <w:rFonts w:ascii="Arial" w:hAnsi="Arial" w:cs="Arial"/>
          <w:b/>
          <w:bCs/>
        </w:rPr>
        <w:t>załącznik nr 9 do SWZ</w:t>
      </w:r>
      <w:r w:rsidR="00DA39FA" w:rsidRPr="003E0704">
        <w:rPr>
          <w:rFonts w:ascii="Arial" w:hAnsi="Arial" w:cs="Arial"/>
        </w:rPr>
        <w:t xml:space="preserve"> – jeżeli dotyczy,</w:t>
      </w:r>
    </w:p>
    <w:p w14:paraId="1899C9B0" w14:textId="78A3195E" w:rsidR="005061E6" w:rsidRPr="003E0704" w:rsidRDefault="005061E6" w:rsidP="006C7363">
      <w:pPr>
        <w:pStyle w:val="Akapitzlist"/>
        <w:numPr>
          <w:ilvl w:val="0"/>
          <w:numId w:val="53"/>
        </w:numPr>
        <w:jc w:val="both"/>
        <w:rPr>
          <w:rFonts w:ascii="Arial" w:hAnsi="Arial" w:cs="Arial"/>
        </w:rPr>
      </w:pPr>
      <w:r w:rsidRPr="003E0704">
        <w:rPr>
          <w:rFonts w:ascii="Arial" w:hAnsi="Arial" w:cs="Arial"/>
        </w:rPr>
        <w:t>dokumenty, z których wynika prawo do podpisania oferty; odpowiednie pełnomocnictwa</w:t>
      </w:r>
      <w:r w:rsidR="0089601F" w:rsidRPr="003E0704">
        <w:rPr>
          <w:rFonts w:ascii="Arial" w:hAnsi="Arial" w:cs="Arial"/>
        </w:rPr>
        <w:t xml:space="preserve"> </w:t>
      </w:r>
      <w:r w:rsidR="00B86693" w:rsidRPr="003E0704">
        <w:rPr>
          <w:rFonts w:ascii="Arial" w:hAnsi="Arial" w:cs="Arial"/>
        </w:rPr>
        <w:t xml:space="preserve">- </w:t>
      </w:r>
      <w:r w:rsidRPr="003E0704">
        <w:rPr>
          <w:rFonts w:ascii="Arial" w:hAnsi="Arial" w:cs="Arial"/>
        </w:rPr>
        <w:t>jeżeli dotyczy.</w:t>
      </w:r>
    </w:p>
    <w:p w14:paraId="44303BE6" w14:textId="77777777" w:rsidR="00100085" w:rsidRPr="003E0704" w:rsidRDefault="00100085" w:rsidP="001804D9">
      <w:pPr>
        <w:pStyle w:val="Akapitzlist"/>
        <w:ind w:left="1080"/>
        <w:rPr>
          <w:rFonts w:ascii="Arial" w:hAnsi="Arial" w:cs="Arial"/>
          <w:color w:val="000000"/>
          <w:szCs w:val="20"/>
        </w:rPr>
      </w:pPr>
    </w:p>
    <w:p w14:paraId="52C5E815" w14:textId="7E28A2F6"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rPr>
        <w:t>Oferta,</w:t>
      </w:r>
      <w:r w:rsidR="005061E6" w:rsidRPr="003E0704">
        <w:rPr>
          <w:rFonts w:ascii="Arial" w:hAnsi="Arial" w:cs="Arial"/>
        </w:rPr>
        <w:t xml:space="preserve"> oświadczenia i inne dokumenty</w:t>
      </w:r>
      <w:r w:rsidR="00245058" w:rsidRPr="003E0704">
        <w:rPr>
          <w:rFonts w:ascii="Arial" w:hAnsi="Arial" w:cs="Arial"/>
        </w:rPr>
        <w:t xml:space="preserve"> </w:t>
      </w:r>
      <w:r w:rsidRPr="003E0704">
        <w:rPr>
          <w:rFonts w:ascii="Arial" w:hAnsi="Arial" w:cs="Arial"/>
        </w:rPr>
        <w:t xml:space="preserve">składane elektronicznie muszą zostać podpisane </w:t>
      </w:r>
      <w:r w:rsidRPr="003E0704">
        <w:rPr>
          <w:rFonts w:ascii="Arial" w:hAnsi="Arial" w:cs="Arial"/>
          <w:b/>
        </w:rPr>
        <w:t>elektronicznym kwalifikowanym podpisem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W procesie składania oferty,</w:t>
      </w:r>
      <w:r w:rsidR="00100085" w:rsidRPr="003E0704">
        <w:rPr>
          <w:rFonts w:ascii="Arial" w:hAnsi="Arial" w:cs="Arial"/>
        </w:rPr>
        <w:t xml:space="preserve"> </w:t>
      </w:r>
      <w:r w:rsidRPr="003E0704">
        <w:rPr>
          <w:rFonts w:ascii="Arial" w:hAnsi="Arial" w:cs="Arial"/>
        </w:rPr>
        <w:t xml:space="preserve">w tym przedmiotowych środków dowodowych na platformie, </w:t>
      </w:r>
      <w:r w:rsidRPr="003E0704">
        <w:rPr>
          <w:rFonts w:ascii="Arial" w:hAnsi="Arial" w:cs="Arial"/>
          <w:b/>
        </w:rPr>
        <w:t>kwalifikowany podpis elektroniczny</w:t>
      </w:r>
      <w:r w:rsidRPr="003E0704">
        <w:rPr>
          <w:rFonts w:ascii="Arial" w:hAnsi="Arial" w:cs="Arial"/>
        </w:rPr>
        <w:t xml:space="preserve"> lub </w:t>
      </w:r>
      <w:r w:rsidRPr="003E0704">
        <w:rPr>
          <w:rFonts w:ascii="Arial" w:hAnsi="Arial" w:cs="Arial"/>
          <w:b/>
        </w:rPr>
        <w:t>podpis zaufany</w:t>
      </w:r>
      <w:r w:rsidRPr="003E0704">
        <w:rPr>
          <w:rFonts w:ascii="Arial" w:hAnsi="Arial" w:cs="Arial"/>
        </w:rPr>
        <w:t xml:space="preserve"> lub </w:t>
      </w:r>
      <w:r w:rsidRPr="003E0704">
        <w:rPr>
          <w:rFonts w:ascii="Arial" w:hAnsi="Arial" w:cs="Arial"/>
          <w:b/>
        </w:rPr>
        <w:t>podpis osobisty</w:t>
      </w:r>
      <w:r w:rsidR="00100085" w:rsidRPr="003E0704">
        <w:rPr>
          <w:rFonts w:ascii="Arial" w:hAnsi="Arial" w:cs="Arial"/>
          <w:b/>
        </w:rPr>
        <w:t>,</w:t>
      </w:r>
      <w:r w:rsidRPr="003E0704">
        <w:rPr>
          <w:rFonts w:ascii="Arial" w:hAnsi="Arial" w:cs="Arial"/>
        </w:rPr>
        <w:t xml:space="preserve"> Wykonawca składa bezpośrednio na dokumencie, który następnie przesyła do systemu.</w:t>
      </w:r>
      <w:bookmarkStart w:id="28" w:name="_21eeoojwb3nb" w:colFirst="0" w:colLast="0"/>
      <w:bookmarkEnd w:id="28"/>
    </w:p>
    <w:p w14:paraId="7800B9D0" w14:textId="77777777" w:rsidR="00C32107" w:rsidRPr="003E0704" w:rsidRDefault="00C32107" w:rsidP="00C32107">
      <w:pPr>
        <w:pStyle w:val="Akapitzlist"/>
        <w:ind w:left="360"/>
        <w:jc w:val="both"/>
        <w:rPr>
          <w:rFonts w:ascii="Arial" w:hAnsi="Arial" w:cs="Arial"/>
        </w:rPr>
      </w:pPr>
    </w:p>
    <w:p w14:paraId="24881753" w14:textId="4EE569E8"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rPr>
        <w:t xml:space="preserve">Poświadczenia za zgodność z oryginałem dokonuje odpowiednio Wykonawca, podmiot, na którego zdolnościach lub sytuacji polega Wykonawca, </w:t>
      </w:r>
      <w:r w:rsidR="002F341A" w:rsidRPr="003E0704">
        <w:rPr>
          <w:rFonts w:ascii="Arial" w:hAnsi="Arial" w:cs="Arial"/>
        </w:rPr>
        <w:t>W</w:t>
      </w:r>
      <w:r w:rsidRPr="003E0704">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3E0704">
        <w:rPr>
          <w:rFonts w:ascii="Arial" w:hAnsi="Arial" w:cs="Arial"/>
          <w:b/>
        </w:rPr>
        <w:t>kwalifikowanym podpisem elektronicznym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xml:space="preserve"> przez osobę/osoby </w:t>
      </w:r>
      <w:r w:rsidRPr="003E0704">
        <w:rPr>
          <w:rFonts w:ascii="Arial" w:hAnsi="Arial" w:cs="Arial"/>
        </w:rPr>
        <w:lastRenderedPageBreak/>
        <w:t>upoważnioną/upoważnione. Poświadczenie za zgodność z oryginałem następuje w formie elektronicznej podpisane kwalifikowanym podpisem elektronicznym lub podpisem zaufanym lub podpisem osobistym przez osobę/osoby upoważnioną/upoważnione.</w:t>
      </w:r>
    </w:p>
    <w:p w14:paraId="342B914C" w14:textId="77777777" w:rsidR="00C32107" w:rsidRPr="003E0704" w:rsidRDefault="00C32107" w:rsidP="00C32107">
      <w:pPr>
        <w:pStyle w:val="Akapitzlist"/>
        <w:rPr>
          <w:rFonts w:ascii="Arial" w:hAnsi="Arial" w:cs="Arial"/>
        </w:rPr>
      </w:pPr>
    </w:p>
    <w:p w14:paraId="1474C1E2" w14:textId="56463E73"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szCs w:val="20"/>
        </w:rPr>
        <w:t xml:space="preserve">Podpisy kwalifikowane wykorzystywane przez Wykonawców do podpisywania wszelkich plików muszą spełniać </w:t>
      </w:r>
      <w:r w:rsidR="00DB68B4" w:rsidRPr="003E0704">
        <w:rPr>
          <w:rFonts w:ascii="Arial" w:hAnsi="Arial" w:cs="Arial"/>
          <w:szCs w:val="20"/>
        </w:rPr>
        <w:t xml:space="preserve">postanowienia </w:t>
      </w:r>
      <w:r w:rsidR="00AB69B7" w:rsidRPr="003E0704">
        <w:rPr>
          <w:rFonts w:ascii="Arial" w:hAnsi="Arial" w:cs="Arial"/>
          <w:szCs w:val="20"/>
        </w:rPr>
        <w:t>„</w:t>
      </w:r>
      <w:r w:rsidRPr="003E0704">
        <w:rPr>
          <w:rFonts w:ascii="Arial" w:hAnsi="Arial" w:cs="Arial"/>
          <w:szCs w:val="20"/>
        </w:rPr>
        <w:t>Rozporządzenie Parlamentu Europejskiego i Rady w sprawie identyfikacji elektronicznej i usług zaufania w odniesieniu do transakcji elektronicznych na rynku wewnętrznym (</w:t>
      </w:r>
      <w:proofErr w:type="spellStart"/>
      <w:r w:rsidRPr="003E0704">
        <w:rPr>
          <w:rFonts w:ascii="Arial" w:hAnsi="Arial" w:cs="Arial"/>
          <w:szCs w:val="20"/>
        </w:rPr>
        <w:t>eIDAS</w:t>
      </w:r>
      <w:proofErr w:type="spellEnd"/>
      <w:r w:rsidRPr="003E0704">
        <w:rPr>
          <w:rFonts w:ascii="Arial" w:hAnsi="Arial" w:cs="Arial"/>
          <w:szCs w:val="20"/>
        </w:rPr>
        <w:t>) (UE) nr 910/2014 - od 1 lipca 2016 roku”.</w:t>
      </w:r>
    </w:p>
    <w:p w14:paraId="4AF9A195" w14:textId="77777777" w:rsidR="00C32107" w:rsidRPr="003E0704" w:rsidRDefault="00C32107" w:rsidP="00C32107">
      <w:pPr>
        <w:pStyle w:val="Akapitzlist"/>
        <w:rPr>
          <w:rFonts w:ascii="Arial" w:hAnsi="Arial" w:cs="Arial"/>
        </w:rPr>
      </w:pPr>
    </w:p>
    <w:p w14:paraId="30B28BDE" w14:textId="58E77ACE"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szCs w:val="20"/>
        </w:rPr>
        <w:t xml:space="preserve">W przypadku wykorzystania formatu podpisu </w:t>
      </w:r>
      <w:proofErr w:type="spellStart"/>
      <w:r w:rsidRPr="003E0704">
        <w:rPr>
          <w:rFonts w:ascii="Arial" w:hAnsi="Arial" w:cs="Arial"/>
          <w:szCs w:val="20"/>
        </w:rPr>
        <w:t>XAdES</w:t>
      </w:r>
      <w:proofErr w:type="spellEnd"/>
      <w:r w:rsidRPr="003E0704">
        <w:rPr>
          <w:rFonts w:ascii="Arial" w:hAnsi="Arial" w:cs="Arial"/>
          <w:szCs w:val="20"/>
        </w:rPr>
        <w:t xml:space="preserve"> zewnętrzny</w:t>
      </w:r>
      <w:r w:rsidR="00F702ED" w:rsidRPr="003E0704">
        <w:rPr>
          <w:rFonts w:ascii="Arial" w:hAnsi="Arial" w:cs="Arial"/>
          <w:szCs w:val="20"/>
        </w:rPr>
        <w:t xml:space="preserve"> </w:t>
      </w:r>
      <w:r w:rsidRPr="003E0704">
        <w:rPr>
          <w:rFonts w:ascii="Arial" w:hAnsi="Arial" w:cs="Arial"/>
          <w:szCs w:val="20"/>
        </w:rPr>
        <w:t xml:space="preserve">Zamawiający wymaga dołączenia odpowiedniej ilości plików tj. podpisywanych plików z danymi oraz plików </w:t>
      </w:r>
      <w:proofErr w:type="spellStart"/>
      <w:r w:rsidRPr="003E0704">
        <w:rPr>
          <w:rFonts w:ascii="Arial" w:hAnsi="Arial" w:cs="Arial"/>
          <w:szCs w:val="20"/>
        </w:rPr>
        <w:t>XAdES</w:t>
      </w:r>
      <w:proofErr w:type="spellEnd"/>
      <w:r w:rsidRPr="003E0704">
        <w:rPr>
          <w:rFonts w:ascii="Arial" w:hAnsi="Arial" w:cs="Arial"/>
          <w:szCs w:val="20"/>
        </w:rPr>
        <w:t>.</w:t>
      </w:r>
    </w:p>
    <w:p w14:paraId="3093BBBC" w14:textId="77777777" w:rsidR="00C32107" w:rsidRPr="003E0704" w:rsidRDefault="00C32107" w:rsidP="00C32107">
      <w:pPr>
        <w:pStyle w:val="Akapitzlist"/>
        <w:rPr>
          <w:rFonts w:ascii="Arial" w:hAnsi="Arial" w:cs="Arial"/>
        </w:rPr>
      </w:pPr>
    </w:p>
    <w:p w14:paraId="441E244F" w14:textId="2D36D8E0" w:rsidR="00C32107" w:rsidRPr="003E0704" w:rsidRDefault="00F05576" w:rsidP="006C7363">
      <w:pPr>
        <w:pStyle w:val="Akapitzlist"/>
        <w:numPr>
          <w:ilvl w:val="0"/>
          <w:numId w:val="51"/>
        </w:numPr>
        <w:ind w:left="360"/>
        <w:jc w:val="both"/>
        <w:rPr>
          <w:rFonts w:ascii="Arial" w:hAnsi="Arial" w:cs="Arial"/>
        </w:rPr>
      </w:pPr>
      <w:bookmarkStart w:id="29" w:name="_Hlk125105071"/>
      <w:r w:rsidRPr="003E0704">
        <w:rPr>
          <w:rFonts w:ascii="Arial" w:hAnsi="Arial" w:cs="Arial"/>
          <w:szCs w:val="20"/>
        </w:rPr>
        <w:t>Zgodnie z art. 18 ust. 3 ustawy Pzp, nie ujawnia się informacji stanowiących tajemnicę przedsiębiorstwa, w rozumieniu przepisów o zwalczaniu nieuczciwej konkurencji</w:t>
      </w:r>
      <w:bookmarkStart w:id="30" w:name="_Hlk125104867"/>
      <w:r w:rsidR="00511BB9" w:rsidRPr="003E0704">
        <w:rPr>
          <w:rFonts w:ascii="Arial" w:hAnsi="Arial" w:cs="Arial"/>
          <w:szCs w:val="20"/>
        </w:rPr>
        <w:t>, z następującym zastrzeżeniem:</w:t>
      </w:r>
    </w:p>
    <w:bookmarkEnd w:id="29"/>
    <w:p w14:paraId="46A72949" w14:textId="77777777" w:rsidR="00511BB9" w:rsidRPr="003E0704" w:rsidRDefault="00511BB9" w:rsidP="00651746">
      <w:pPr>
        <w:pStyle w:val="Akapitzlist"/>
        <w:numPr>
          <w:ilvl w:val="1"/>
          <w:numId w:val="91"/>
        </w:numPr>
        <w:ind w:left="709"/>
        <w:jc w:val="both"/>
        <w:rPr>
          <w:rFonts w:ascii="Arial" w:hAnsi="Arial" w:cs="Arial"/>
          <w:szCs w:val="20"/>
        </w:rPr>
      </w:pPr>
      <w:r w:rsidRPr="003E0704">
        <w:rPr>
          <w:rFonts w:ascii="Arial" w:hAnsi="Arial" w:cs="Arial"/>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5E7BC66" w14:textId="77777777" w:rsidR="00511BB9" w:rsidRPr="003E0704" w:rsidRDefault="00511BB9" w:rsidP="00651746">
      <w:pPr>
        <w:pStyle w:val="Akapitzlist"/>
        <w:numPr>
          <w:ilvl w:val="1"/>
          <w:numId w:val="91"/>
        </w:numPr>
        <w:ind w:left="709"/>
        <w:jc w:val="both"/>
        <w:rPr>
          <w:rFonts w:ascii="Arial" w:hAnsi="Arial" w:cs="Arial"/>
          <w:szCs w:val="20"/>
        </w:rPr>
      </w:pPr>
      <w:r w:rsidRPr="003E0704">
        <w:rPr>
          <w:rFonts w:ascii="Arial" w:hAnsi="Arial" w:cs="Arial"/>
          <w:szCs w:val="20"/>
        </w:rPr>
        <w:t>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6335797" w14:textId="77777777" w:rsidR="00511BB9" w:rsidRPr="003E0704" w:rsidRDefault="00511BB9" w:rsidP="00651746">
      <w:pPr>
        <w:pStyle w:val="Akapitzlist"/>
        <w:numPr>
          <w:ilvl w:val="1"/>
          <w:numId w:val="91"/>
        </w:numPr>
        <w:ind w:left="709"/>
        <w:jc w:val="both"/>
        <w:rPr>
          <w:rFonts w:ascii="Arial" w:hAnsi="Arial" w:cs="Arial"/>
          <w:szCs w:val="20"/>
        </w:rPr>
      </w:pPr>
      <w:r w:rsidRPr="003E0704">
        <w:rPr>
          <w:rFonts w:ascii="Arial" w:hAnsi="Arial" w:cs="Arial"/>
          <w:szCs w:val="20"/>
        </w:rPr>
        <w:t>Wykonawca nie może zastrzec informacji, o których mowa w art. 222 ust. 5 Pzp.</w:t>
      </w:r>
    </w:p>
    <w:p w14:paraId="2AB42116" w14:textId="77777777" w:rsidR="00511BB9" w:rsidRPr="003E0704" w:rsidRDefault="00511BB9" w:rsidP="00651746">
      <w:pPr>
        <w:pStyle w:val="Akapitzlist"/>
        <w:numPr>
          <w:ilvl w:val="1"/>
          <w:numId w:val="91"/>
        </w:numPr>
        <w:ind w:left="709"/>
        <w:jc w:val="both"/>
        <w:rPr>
          <w:rFonts w:ascii="Arial" w:hAnsi="Arial" w:cs="Arial"/>
          <w:szCs w:val="20"/>
        </w:rPr>
      </w:pPr>
      <w:r w:rsidRPr="003E0704">
        <w:rPr>
          <w:rFonts w:ascii="Arial" w:hAnsi="Arial" w:cs="Arial"/>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5B660BC0" w14:textId="77777777" w:rsidR="00511BB9" w:rsidRPr="003E0704" w:rsidRDefault="00511BB9" w:rsidP="00651746">
      <w:pPr>
        <w:pStyle w:val="Akapitzlist"/>
        <w:numPr>
          <w:ilvl w:val="1"/>
          <w:numId w:val="91"/>
        </w:numPr>
        <w:ind w:left="709"/>
        <w:jc w:val="both"/>
        <w:rPr>
          <w:rFonts w:ascii="Arial" w:hAnsi="Arial" w:cs="Arial"/>
          <w:szCs w:val="20"/>
        </w:rPr>
      </w:pPr>
      <w:r w:rsidRPr="003E0704">
        <w:rPr>
          <w:rFonts w:ascii="Arial" w:hAnsi="Arial" w:cs="Arial"/>
          <w:szCs w:val="20"/>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74DDBEE1" w14:textId="77777777" w:rsidR="00511BB9" w:rsidRPr="003E0704" w:rsidRDefault="00511BB9" w:rsidP="00651746">
      <w:pPr>
        <w:pStyle w:val="Akapitzlist"/>
        <w:numPr>
          <w:ilvl w:val="1"/>
          <w:numId w:val="91"/>
        </w:numPr>
        <w:ind w:left="709"/>
        <w:jc w:val="both"/>
        <w:rPr>
          <w:rFonts w:ascii="Arial" w:hAnsi="Arial" w:cs="Arial"/>
          <w:szCs w:val="20"/>
        </w:rPr>
      </w:pPr>
      <w:r w:rsidRPr="003E0704">
        <w:rPr>
          <w:rFonts w:ascii="Arial" w:hAnsi="Arial" w:cs="Arial"/>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30"/>
    <w:p w14:paraId="2CD0D0BD" w14:textId="77777777" w:rsidR="00C32107" w:rsidRPr="003E0704" w:rsidRDefault="00C32107" w:rsidP="00C32107">
      <w:pPr>
        <w:pStyle w:val="Akapitzlist"/>
        <w:rPr>
          <w:rFonts w:ascii="Arial" w:hAnsi="Arial" w:cs="Arial"/>
        </w:rPr>
      </w:pPr>
    </w:p>
    <w:p w14:paraId="04B2E0F5" w14:textId="311F58F4" w:rsidR="00C32107" w:rsidRPr="003E0704" w:rsidRDefault="00F05576" w:rsidP="006C7363">
      <w:pPr>
        <w:pStyle w:val="Akapitzlist"/>
        <w:numPr>
          <w:ilvl w:val="0"/>
          <w:numId w:val="51"/>
        </w:numPr>
        <w:ind w:left="360"/>
        <w:jc w:val="both"/>
        <w:rPr>
          <w:rStyle w:val="Hipercze"/>
          <w:rFonts w:ascii="Arial" w:hAnsi="Arial" w:cs="Arial"/>
          <w:color w:val="auto"/>
          <w:u w:val="none"/>
        </w:rPr>
      </w:pPr>
      <w:r w:rsidRPr="003E0704">
        <w:rPr>
          <w:rFonts w:ascii="Arial" w:hAnsi="Arial" w:cs="Arial"/>
          <w:szCs w:val="20"/>
        </w:rPr>
        <w:t xml:space="preserve">Wykonawca, za pośrednictwem </w:t>
      </w:r>
      <w:hyperlink r:id="rId41">
        <w:r w:rsidRPr="003E0704">
          <w:rPr>
            <w:rFonts w:ascii="Arial" w:hAnsi="Arial" w:cs="Arial"/>
            <w:color w:val="0070C0"/>
            <w:szCs w:val="20"/>
            <w:u w:val="single"/>
          </w:rPr>
          <w:t>platformazakupowa.pl</w:t>
        </w:r>
      </w:hyperlink>
      <w:r w:rsidRPr="003E0704">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3E0704">
        <w:rPr>
          <w:rFonts w:ascii="Arial" w:hAnsi="Arial" w:cs="Arial"/>
          <w:szCs w:val="20"/>
        </w:rPr>
        <w:t xml:space="preserve"> </w:t>
      </w:r>
      <w:hyperlink r:id="rId42" w:history="1">
        <w:r w:rsidR="00215E18" w:rsidRPr="003E0704">
          <w:rPr>
            <w:rStyle w:val="Hipercze"/>
            <w:rFonts w:ascii="Arial" w:hAnsi="Arial" w:cs="Arial"/>
            <w:color w:val="0070C0"/>
            <w:szCs w:val="20"/>
          </w:rPr>
          <w:t>https://platformazakupowa.pl/strona/45-instrukcje</w:t>
        </w:r>
      </w:hyperlink>
    </w:p>
    <w:p w14:paraId="2AF92D2F" w14:textId="77777777" w:rsidR="00C32107" w:rsidRPr="003E0704" w:rsidRDefault="00C32107" w:rsidP="00C32107">
      <w:pPr>
        <w:pStyle w:val="Akapitzlist"/>
        <w:rPr>
          <w:rStyle w:val="Hipercze"/>
          <w:rFonts w:ascii="Arial" w:hAnsi="Arial" w:cs="Arial"/>
          <w:color w:val="auto"/>
          <w:u w:val="none"/>
        </w:rPr>
      </w:pPr>
    </w:p>
    <w:p w14:paraId="0E41BAA2" w14:textId="79429F95" w:rsidR="00AB69B7" w:rsidRPr="003E0704" w:rsidRDefault="00F05576" w:rsidP="006C7363">
      <w:pPr>
        <w:pStyle w:val="Akapitzlist"/>
        <w:numPr>
          <w:ilvl w:val="0"/>
          <w:numId w:val="51"/>
        </w:numPr>
        <w:ind w:left="360"/>
        <w:jc w:val="both"/>
        <w:rPr>
          <w:rFonts w:ascii="Arial" w:hAnsi="Arial" w:cs="Arial"/>
        </w:rPr>
      </w:pPr>
      <w:r w:rsidRPr="003E0704">
        <w:rPr>
          <w:rFonts w:ascii="Arial" w:hAnsi="Arial" w:cs="Arial"/>
          <w:szCs w:val="20"/>
        </w:rPr>
        <w:t xml:space="preserve">Dokumenty i oświadczenia składane przez </w:t>
      </w:r>
      <w:r w:rsidR="002F341A" w:rsidRPr="003E0704">
        <w:rPr>
          <w:rFonts w:ascii="Arial" w:hAnsi="Arial" w:cs="Arial"/>
          <w:szCs w:val="20"/>
        </w:rPr>
        <w:t>W</w:t>
      </w:r>
      <w:r w:rsidRPr="003E0704">
        <w:rPr>
          <w:rFonts w:ascii="Arial" w:hAnsi="Arial" w:cs="Arial"/>
          <w:szCs w:val="20"/>
        </w:rPr>
        <w:t xml:space="preserve">ykonawcę powinny być w języku polskim. </w:t>
      </w:r>
      <w:r w:rsidR="00C711CE" w:rsidRPr="003E0704">
        <w:rPr>
          <w:rFonts w:ascii="Arial" w:hAnsi="Arial" w:cs="Arial"/>
          <w:szCs w:val="20"/>
        </w:rPr>
        <w:br/>
      </w:r>
      <w:r w:rsidRPr="003E0704">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3E0704" w:rsidRDefault="00C32107" w:rsidP="00C32107">
      <w:pPr>
        <w:pStyle w:val="Akapitzlist"/>
        <w:rPr>
          <w:rFonts w:ascii="Arial" w:hAnsi="Arial" w:cs="Arial"/>
        </w:rPr>
      </w:pPr>
    </w:p>
    <w:p w14:paraId="3546DF1A" w14:textId="7BDD5288"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lastRenderedPageBreak/>
        <w:t>Zgodnie z definicją dokumentu elektronicznego z art.</w:t>
      </w:r>
      <w:r w:rsidR="00215E18" w:rsidRPr="003E0704">
        <w:rPr>
          <w:rFonts w:ascii="Arial" w:hAnsi="Arial" w:cs="Arial"/>
        </w:rPr>
        <w:t xml:space="preserve"> </w:t>
      </w:r>
      <w:r w:rsidRPr="003E0704">
        <w:rPr>
          <w:rFonts w:ascii="Arial" w:hAnsi="Arial" w:cs="Arial"/>
        </w:rPr>
        <w:t>3 ust</w:t>
      </w:r>
      <w:r w:rsidR="00215E18" w:rsidRPr="003E0704">
        <w:rPr>
          <w:rFonts w:ascii="Arial" w:hAnsi="Arial" w:cs="Arial"/>
        </w:rPr>
        <w:t>.</w:t>
      </w:r>
      <w:r w:rsidRPr="003E0704">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3E0704">
        <w:rPr>
          <w:rFonts w:ascii="Arial" w:hAnsi="Arial" w:cs="Arial"/>
        </w:rPr>
        <w:t>W</w:t>
      </w:r>
      <w:r w:rsidRPr="003E0704">
        <w:rPr>
          <w:rFonts w:ascii="Arial" w:hAnsi="Arial" w:cs="Arial"/>
        </w:rPr>
        <w:t>ykonawcę ubiegającego się wspólnie z nim o udzielenie zamówienia, przez podmiot, na którego zdolnościach lub sytuacji polega Wykonawca, albo przez podwykonawcę.</w:t>
      </w:r>
    </w:p>
    <w:p w14:paraId="3FC0286C" w14:textId="77777777" w:rsidR="00C32107" w:rsidRPr="003E0704" w:rsidRDefault="00C32107" w:rsidP="00C32107">
      <w:pPr>
        <w:pStyle w:val="Akapitzlist"/>
        <w:rPr>
          <w:rFonts w:ascii="Arial" w:hAnsi="Arial" w:cs="Arial"/>
        </w:rPr>
      </w:pPr>
    </w:p>
    <w:p w14:paraId="04FEBBBC" w14:textId="53CCC3E1"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3E0704" w:rsidRDefault="00C32107" w:rsidP="00C32107">
      <w:pPr>
        <w:pStyle w:val="Akapitzlist"/>
        <w:rPr>
          <w:rFonts w:ascii="Arial" w:hAnsi="Arial" w:cs="Arial"/>
        </w:rPr>
      </w:pPr>
    </w:p>
    <w:p w14:paraId="58146B05" w14:textId="38B79E59"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b/>
        </w:rPr>
        <w:t xml:space="preserve">Rozszerzenia plików wykorzystywanych przez Wykonawców powinny być zgodne </w:t>
      </w:r>
      <w:r w:rsidR="00C711CE" w:rsidRPr="003E0704">
        <w:rPr>
          <w:rFonts w:ascii="Arial" w:hAnsi="Arial" w:cs="Arial"/>
          <w:b/>
        </w:rPr>
        <w:br/>
      </w:r>
      <w:r w:rsidRPr="003E0704">
        <w:rPr>
          <w:rFonts w:ascii="Arial" w:hAnsi="Arial" w:cs="Arial"/>
          <w:b/>
        </w:rPr>
        <w:t>z</w:t>
      </w:r>
      <w:r w:rsidRPr="003E0704">
        <w:rPr>
          <w:rFonts w:ascii="Arial" w:hAnsi="Arial" w:cs="Arial"/>
        </w:rPr>
        <w:t xml:space="preserve"> </w:t>
      </w:r>
      <w:r w:rsidR="00C711CE" w:rsidRPr="003E0704">
        <w:rPr>
          <w:rFonts w:ascii="Arial" w:hAnsi="Arial" w:cs="Arial"/>
        </w:rPr>
        <w:t>z</w:t>
      </w:r>
      <w:r w:rsidRPr="003E0704">
        <w:rPr>
          <w:rFonts w:ascii="Arial" w:hAnsi="Arial" w:cs="Arial"/>
        </w:rPr>
        <w:t xml:space="preserve">ałącznikiem nr 2 do </w:t>
      </w:r>
      <w:r w:rsidR="00DB68B4" w:rsidRPr="003E0704">
        <w:rPr>
          <w:rFonts w:ascii="Arial" w:hAnsi="Arial" w:cs="Arial"/>
        </w:rPr>
        <w:t>„</w:t>
      </w:r>
      <w:r w:rsidRPr="003E0704">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3E0704" w:rsidRDefault="00C32107" w:rsidP="00C32107">
      <w:pPr>
        <w:pStyle w:val="Akapitzlist"/>
        <w:rPr>
          <w:rFonts w:ascii="Arial" w:hAnsi="Arial" w:cs="Arial"/>
        </w:rPr>
      </w:pPr>
    </w:p>
    <w:p w14:paraId="639EB4C2" w14:textId="609174ED"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Zamawiający rekomenduje wykorzystanie formatów: .pdf .</w:t>
      </w:r>
      <w:proofErr w:type="spellStart"/>
      <w:r w:rsidRPr="003E0704">
        <w:rPr>
          <w:rFonts w:ascii="Arial" w:hAnsi="Arial" w:cs="Arial"/>
        </w:rPr>
        <w:t>doc</w:t>
      </w:r>
      <w:proofErr w:type="spellEnd"/>
      <w:r w:rsidRPr="003E0704">
        <w:rPr>
          <w:rFonts w:ascii="Arial" w:hAnsi="Arial" w:cs="Arial"/>
        </w:rPr>
        <w:t xml:space="preserve"> .</w:t>
      </w:r>
      <w:proofErr w:type="spellStart"/>
      <w:r w:rsidRPr="003E0704">
        <w:rPr>
          <w:rFonts w:ascii="Arial" w:hAnsi="Arial" w:cs="Arial"/>
        </w:rPr>
        <w:t>docx</w:t>
      </w:r>
      <w:proofErr w:type="spellEnd"/>
      <w:r w:rsidRPr="003E0704">
        <w:rPr>
          <w:rFonts w:ascii="Arial" w:hAnsi="Arial" w:cs="Arial"/>
        </w:rPr>
        <w:t xml:space="preserve"> .xls .</w:t>
      </w:r>
      <w:proofErr w:type="spellStart"/>
      <w:r w:rsidRPr="003E0704">
        <w:rPr>
          <w:rFonts w:ascii="Arial" w:hAnsi="Arial" w:cs="Arial"/>
        </w:rPr>
        <w:t>xlsx</w:t>
      </w:r>
      <w:proofErr w:type="spellEnd"/>
      <w:r w:rsidRPr="003E0704">
        <w:rPr>
          <w:rFonts w:ascii="Arial" w:hAnsi="Arial" w:cs="Arial"/>
        </w:rPr>
        <w:t xml:space="preserve"> .jpg (.</w:t>
      </w:r>
      <w:proofErr w:type="spellStart"/>
      <w:r w:rsidRPr="003E0704">
        <w:rPr>
          <w:rFonts w:ascii="Arial" w:hAnsi="Arial" w:cs="Arial"/>
        </w:rPr>
        <w:t>jpeg</w:t>
      </w:r>
      <w:proofErr w:type="spellEnd"/>
      <w:r w:rsidRPr="003E0704">
        <w:rPr>
          <w:rFonts w:ascii="Arial" w:hAnsi="Arial" w:cs="Arial"/>
        </w:rPr>
        <w:t xml:space="preserve">) </w:t>
      </w:r>
      <w:r w:rsidRPr="003E0704">
        <w:rPr>
          <w:rFonts w:ascii="Arial" w:hAnsi="Arial" w:cs="Arial"/>
          <w:b/>
          <w:u w:val="single"/>
        </w:rPr>
        <w:t>ze szczególnym wskazaniem na .pdf</w:t>
      </w:r>
    </w:p>
    <w:p w14:paraId="6EB2B474" w14:textId="77777777" w:rsidR="00C32107" w:rsidRPr="003E0704" w:rsidRDefault="00C32107" w:rsidP="00C32107">
      <w:pPr>
        <w:pStyle w:val="Akapitzlist"/>
        <w:rPr>
          <w:rFonts w:ascii="Arial" w:hAnsi="Arial" w:cs="Arial"/>
        </w:rPr>
      </w:pPr>
    </w:p>
    <w:p w14:paraId="1C88E3CA" w14:textId="4F7CEC75"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W celu ewentualnej kompresji danych Zamawiający rekomenduje wykorzystanie jednego </w:t>
      </w:r>
      <w:r w:rsidR="00C711CE" w:rsidRPr="003E0704">
        <w:rPr>
          <w:rFonts w:ascii="Arial" w:hAnsi="Arial" w:cs="Arial"/>
        </w:rPr>
        <w:br/>
      </w:r>
      <w:r w:rsidRPr="003E0704">
        <w:rPr>
          <w:rFonts w:ascii="Arial" w:hAnsi="Arial" w:cs="Arial"/>
        </w:rPr>
        <w:t>z rozszerzeń:</w:t>
      </w:r>
      <w:r w:rsidR="00255511" w:rsidRPr="003E0704">
        <w:rPr>
          <w:rFonts w:ascii="Arial" w:hAnsi="Arial" w:cs="Arial"/>
        </w:rPr>
        <w:t xml:space="preserve"> </w:t>
      </w:r>
      <w:r w:rsidRPr="003E0704">
        <w:rPr>
          <w:rFonts w:ascii="Arial" w:hAnsi="Arial" w:cs="Arial"/>
        </w:rPr>
        <w:t>.zip</w:t>
      </w:r>
      <w:r w:rsidR="00255511" w:rsidRPr="003E0704">
        <w:rPr>
          <w:rFonts w:ascii="Arial" w:hAnsi="Arial" w:cs="Arial"/>
        </w:rPr>
        <w:t xml:space="preserve">, </w:t>
      </w:r>
      <w:r w:rsidRPr="003E0704">
        <w:rPr>
          <w:rFonts w:ascii="Arial" w:hAnsi="Arial" w:cs="Arial"/>
        </w:rPr>
        <w:t>.7Z</w:t>
      </w:r>
      <w:r w:rsidR="00255511" w:rsidRPr="003E0704">
        <w:rPr>
          <w:rFonts w:ascii="Arial" w:hAnsi="Arial" w:cs="Arial"/>
        </w:rPr>
        <w:t>.</w:t>
      </w:r>
    </w:p>
    <w:p w14:paraId="3222E38F" w14:textId="77777777" w:rsidR="00C32107" w:rsidRPr="003E0704" w:rsidRDefault="00C32107" w:rsidP="00C32107">
      <w:pPr>
        <w:pStyle w:val="Akapitzlist"/>
        <w:rPr>
          <w:rFonts w:ascii="Arial" w:hAnsi="Arial" w:cs="Arial"/>
        </w:rPr>
      </w:pPr>
    </w:p>
    <w:p w14:paraId="27720112" w14:textId="79D9985F" w:rsidR="00AB69B7" w:rsidRPr="003E0704" w:rsidRDefault="00F05576" w:rsidP="006C7363">
      <w:pPr>
        <w:pStyle w:val="Akapitzlist"/>
        <w:numPr>
          <w:ilvl w:val="0"/>
          <w:numId w:val="51"/>
        </w:numPr>
        <w:ind w:left="340"/>
        <w:jc w:val="both"/>
        <w:rPr>
          <w:rFonts w:ascii="Arial" w:hAnsi="Arial" w:cs="Arial"/>
          <w:color w:val="000000" w:themeColor="text1"/>
        </w:rPr>
      </w:pPr>
      <w:r w:rsidRPr="003E0704">
        <w:rPr>
          <w:rFonts w:ascii="Arial" w:hAnsi="Arial" w:cs="Arial"/>
        </w:rPr>
        <w:t xml:space="preserve">Wśród rozszerzeń powszechnych a </w:t>
      </w:r>
      <w:r w:rsidRPr="003E0704">
        <w:rPr>
          <w:rFonts w:ascii="Arial" w:hAnsi="Arial" w:cs="Arial"/>
          <w:b/>
        </w:rPr>
        <w:t>niewystępujących</w:t>
      </w:r>
      <w:r w:rsidRPr="003E0704">
        <w:rPr>
          <w:rFonts w:ascii="Arial" w:hAnsi="Arial" w:cs="Arial"/>
        </w:rPr>
        <w:t xml:space="preserve"> w Rozporządzeniu KRI występują: .</w:t>
      </w:r>
      <w:proofErr w:type="spellStart"/>
      <w:r w:rsidRPr="003E0704">
        <w:rPr>
          <w:rFonts w:ascii="Arial" w:hAnsi="Arial" w:cs="Arial"/>
        </w:rPr>
        <w:t>rar</w:t>
      </w:r>
      <w:proofErr w:type="spellEnd"/>
      <w:r w:rsidRPr="003E0704">
        <w:rPr>
          <w:rFonts w:ascii="Arial" w:hAnsi="Arial" w:cs="Arial"/>
        </w:rPr>
        <w:t xml:space="preserve"> .gif .</w:t>
      </w:r>
      <w:proofErr w:type="spellStart"/>
      <w:r w:rsidRPr="003E0704">
        <w:rPr>
          <w:rFonts w:ascii="Arial" w:hAnsi="Arial" w:cs="Arial"/>
        </w:rPr>
        <w:t>bmp</w:t>
      </w:r>
      <w:proofErr w:type="spellEnd"/>
      <w:r w:rsidRPr="003E0704">
        <w:rPr>
          <w:rFonts w:ascii="Arial" w:hAnsi="Arial" w:cs="Arial"/>
        </w:rPr>
        <w:t xml:space="preserve"> .</w:t>
      </w:r>
      <w:proofErr w:type="spellStart"/>
      <w:r w:rsidRPr="003E0704">
        <w:rPr>
          <w:rFonts w:ascii="Arial" w:hAnsi="Arial" w:cs="Arial"/>
        </w:rPr>
        <w:t>numbers</w:t>
      </w:r>
      <w:proofErr w:type="spellEnd"/>
      <w:r w:rsidRPr="003E0704">
        <w:rPr>
          <w:rFonts w:ascii="Arial" w:hAnsi="Arial" w:cs="Arial"/>
        </w:rPr>
        <w:t xml:space="preserve"> .</w:t>
      </w:r>
      <w:proofErr w:type="spellStart"/>
      <w:r w:rsidRPr="003E0704">
        <w:rPr>
          <w:rFonts w:ascii="Arial" w:hAnsi="Arial" w:cs="Arial"/>
        </w:rPr>
        <w:t>pages</w:t>
      </w:r>
      <w:proofErr w:type="spellEnd"/>
      <w:r w:rsidRPr="003E0704">
        <w:rPr>
          <w:rFonts w:ascii="Arial" w:hAnsi="Arial" w:cs="Arial"/>
        </w:rPr>
        <w:t xml:space="preserve">. </w:t>
      </w:r>
      <w:r w:rsidRPr="003E0704">
        <w:rPr>
          <w:rFonts w:ascii="Arial" w:hAnsi="Arial" w:cs="Arial"/>
          <w:b/>
          <w:color w:val="000000" w:themeColor="text1"/>
        </w:rPr>
        <w:t>Dokumenty złożone w takich plikach zostaną uznane za złożone nieskutecznie</w:t>
      </w:r>
      <w:r w:rsidR="00255511" w:rsidRPr="003E0704">
        <w:rPr>
          <w:rFonts w:ascii="Arial" w:hAnsi="Arial" w:cs="Arial"/>
          <w:b/>
          <w:color w:val="000000" w:themeColor="text1"/>
        </w:rPr>
        <w:t>.</w:t>
      </w:r>
    </w:p>
    <w:p w14:paraId="35538144" w14:textId="77777777" w:rsidR="00C32107" w:rsidRPr="003E0704" w:rsidRDefault="00C32107" w:rsidP="00C32107">
      <w:pPr>
        <w:pStyle w:val="Akapitzlist"/>
        <w:rPr>
          <w:rFonts w:ascii="Arial" w:hAnsi="Arial" w:cs="Arial"/>
          <w:color w:val="000000" w:themeColor="text1"/>
        </w:rPr>
      </w:pPr>
    </w:p>
    <w:p w14:paraId="710D7956" w14:textId="53E3DC07"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Zamawiający zwraca uwagę na ograniczenia wielkości plików podpisywanych profilem zaufanym, który wynosi </w:t>
      </w:r>
      <w:r w:rsidRPr="003E0704">
        <w:rPr>
          <w:rFonts w:ascii="Arial" w:hAnsi="Arial" w:cs="Arial"/>
          <w:b/>
        </w:rPr>
        <w:t>maksymalnie 10MB</w:t>
      </w:r>
      <w:r w:rsidRPr="003E0704">
        <w:rPr>
          <w:rFonts w:ascii="Arial" w:hAnsi="Arial" w:cs="Arial"/>
        </w:rPr>
        <w:t xml:space="preserve">, oraz na ograniczenie wielkości plików podpisywanych </w:t>
      </w:r>
      <w:r w:rsidR="00C711CE" w:rsidRPr="003E0704">
        <w:rPr>
          <w:rFonts w:ascii="Arial" w:hAnsi="Arial" w:cs="Arial"/>
        </w:rPr>
        <w:br/>
      </w:r>
      <w:r w:rsidRPr="003E0704">
        <w:rPr>
          <w:rFonts w:ascii="Arial" w:hAnsi="Arial" w:cs="Arial"/>
        </w:rPr>
        <w:t xml:space="preserve">w aplikacji </w:t>
      </w:r>
      <w:proofErr w:type="spellStart"/>
      <w:r w:rsidRPr="003E0704">
        <w:rPr>
          <w:rFonts w:ascii="Arial" w:hAnsi="Arial" w:cs="Arial"/>
        </w:rPr>
        <w:t>eDoApp</w:t>
      </w:r>
      <w:proofErr w:type="spellEnd"/>
      <w:r w:rsidRPr="003E0704">
        <w:rPr>
          <w:rFonts w:ascii="Arial" w:hAnsi="Arial" w:cs="Arial"/>
        </w:rPr>
        <w:t xml:space="preserve"> służącej do składania podpisu osobistego, który wynosi </w:t>
      </w:r>
      <w:r w:rsidRPr="003E0704">
        <w:rPr>
          <w:rFonts w:ascii="Arial" w:hAnsi="Arial" w:cs="Arial"/>
          <w:b/>
        </w:rPr>
        <w:t>maksymalnie 5MB</w:t>
      </w:r>
      <w:r w:rsidRPr="003E0704">
        <w:rPr>
          <w:rFonts w:ascii="Arial" w:hAnsi="Arial" w:cs="Arial"/>
        </w:rPr>
        <w:t>.</w:t>
      </w:r>
    </w:p>
    <w:p w14:paraId="3DDBA607" w14:textId="77777777" w:rsidR="00C32107" w:rsidRPr="003E0704" w:rsidRDefault="00C32107" w:rsidP="00C32107">
      <w:pPr>
        <w:pStyle w:val="Akapitzlist"/>
        <w:rPr>
          <w:rFonts w:ascii="Arial" w:hAnsi="Arial" w:cs="Arial"/>
        </w:rPr>
      </w:pPr>
    </w:p>
    <w:p w14:paraId="7911B57E" w14:textId="30C1F70B" w:rsidR="00255511"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W przypadku stosowania przez </w:t>
      </w:r>
      <w:r w:rsidR="00510B07" w:rsidRPr="003E0704">
        <w:rPr>
          <w:rFonts w:ascii="Arial" w:hAnsi="Arial" w:cs="Arial"/>
        </w:rPr>
        <w:t>W</w:t>
      </w:r>
      <w:r w:rsidRPr="003E0704">
        <w:rPr>
          <w:rFonts w:ascii="Arial" w:hAnsi="Arial" w:cs="Arial"/>
        </w:rPr>
        <w:t>ykonawcę kwalifikowanego podpisu elektronicznego:</w:t>
      </w:r>
    </w:p>
    <w:p w14:paraId="1309445A" w14:textId="14169AF4" w:rsidR="00255511" w:rsidRPr="003E0704" w:rsidRDefault="00F05576" w:rsidP="006C7363">
      <w:pPr>
        <w:pStyle w:val="Akapitzlist"/>
        <w:numPr>
          <w:ilvl w:val="0"/>
          <w:numId w:val="70"/>
        </w:numPr>
        <w:jc w:val="both"/>
        <w:rPr>
          <w:rFonts w:ascii="Arial" w:hAnsi="Arial" w:cs="Arial"/>
        </w:rPr>
      </w:pPr>
      <w:r w:rsidRPr="003E0704">
        <w:rPr>
          <w:rFonts w:ascii="Arial" w:hAnsi="Arial" w:cs="Arial"/>
        </w:rPr>
        <w:t xml:space="preserve">Ze względu na niskie ryzyko naruszenia integralności pliku oraz łatwiejszą weryfikację podpisu </w:t>
      </w:r>
      <w:r w:rsidR="0054525C" w:rsidRPr="003E0704">
        <w:rPr>
          <w:rFonts w:ascii="Arial" w:hAnsi="Arial" w:cs="Arial"/>
        </w:rPr>
        <w:t>Z</w:t>
      </w:r>
      <w:r w:rsidRPr="003E0704">
        <w:rPr>
          <w:rFonts w:ascii="Arial" w:hAnsi="Arial" w:cs="Arial"/>
        </w:rPr>
        <w:t xml:space="preserve">amawiający zaleca, w miarę możliwości, </w:t>
      </w:r>
      <w:r w:rsidRPr="003E0704">
        <w:rPr>
          <w:rFonts w:ascii="Arial" w:hAnsi="Arial" w:cs="Arial"/>
          <w:b/>
        </w:rPr>
        <w:t xml:space="preserve">przekonwertowanie plików składających się na ofertę na rozszerzenie .pdf  i opatrzenie ich podpisem kwalifikowanym w formacie </w:t>
      </w:r>
      <w:proofErr w:type="spellStart"/>
      <w:r w:rsidRPr="003E0704">
        <w:rPr>
          <w:rFonts w:ascii="Arial" w:hAnsi="Arial" w:cs="Arial"/>
          <w:b/>
        </w:rPr>
        <w:t>PAdES</w:t>
      </w:r>
      <w:proofErr w:type="spellEnd"/>
      <w:r w:rsidRPr="003E0704">
        <w:rPr>
          <w:rFonts w:ascii="Arial" w:hAnsi="Arial" w:cs="Arial"/>
          <w:b/>
        </w:rPr>
        <w:t xml:space="preserve">. </w:t>
      </w:r>
    </w:p>
    <w:p w14:paraId="235CD625" w14:textId="08B55048" w:rsidR="00255511" w:rsidRPr="003E0704" w:rsidRDefault="00F05576" w:rsidP="006C7363">
      <w:pPr>
        <w:pStyle w:val="Akapitzlist"/>
        <w:numPr>
          <w:ilvl w:val="0"/>
          <w:numId w:val="70"/>
        </w:numPr>
        <w:jc w:val="both"/>
        <w:rPr>
          <w:rFonts w:ascii="Arial" w:hAnsi="Arial" w:cs="Arial"/>
        </w:rPr>
      </w:pPr>
      <w:r w:rsidRPr="003E0704">
        <w:rPr>
          <w:rFonts w:ascii="Arial" w:hAnsi="Arial" w:cs="Arial"/>
        </w:rPr>
        <w:t xml:space="preserve">Pliki w innych formatach niż PDF </w:t>
      </w:r>
      <w:r w:rsidRPr="003E0704">
        <w:rPr>
          <w:rFonts w:ascii="Arial" w:hAnsi="Arial" w:cs="Arial"/>
          <w:b/>
        </w:rPr>
        <w:t xml:space="preserve">zaleca się opatrzyć podpisem w formacie </w:t>
      </w:r>
      <w:proofErr w:type="spellStart"/>
      <w:r w:rsidRPr="003E0704">
        <w:rPr>
          <w:rFonts w:ascii="Arial" w:hAnsi="Arial" w:cs="Arial"/>
          <w:b/>
        </w:rPr>
        <w:t>XAdES</w:t>
      </w:r>
      <w:proofErr w:type="spellEnd"/>
      <w:r w:rsidRPr="003E0704">
        <w:rPr>
          <w:rFonts w:ascii="Arial" w:hAnsi="Arial" w:cs="Arial"/>
          <w:b/>
        </w:rPr>
        <w:t xml:space="preserve"> </w:t>
      </w:r>
      <w:r w:rsidR="00C711CE" w:rsidRPr="003E0704">
        <w:rPr>
          <w:rFonts w:ascii="Arial" w:hAnsi="Arial" w:cs="Arial"/>
          <w:b/>
        </w:rPr>
        <w:br/>
      </w:r>
      <w:r w:rsidRPr="003E0704">
        <w:rPr>
          <w:rFonts w:ascii="Arial" w:hAnsi="Arial" w:cs="Arial"/>
          <w:b/>
        </w:rPr>
        <w:t>o typie zewnętrznym</w:t>
      </w:r>
      <w:r w:rsidRPr="003E0704">
        <w:rPr>
          <w:rFonts w:ascii="Arial" w:hAnsi="Arial" w:cs="Arial"/>
        </w:rPr>
        <w:t>. Wykonawca powinien pamiętać, aby plik z podpisem przekazywać łącznie z dokumentem podpisywanym.</w:t>
      </w:r>
    </w:p>
    <w:p w14:paraId="13FC6735" w14:textId="1F0022C7" w:rsidR="00AB69B7" w:rsidRPr="003E0704" w:rsidRDefault="00F05576" w:rsidP="006C7363">
      <w:pPr>
        <w:pStyle w:val="Akapitzlist"/>
        <w:numPr>
          <w:ilvl w:val="0"/>
          <w:numId w:val="70"/>
        </w:numPr>
        <w:jc w:val="both"/>
        <w:rPr>
          <w:rFonts w:ascii="Arial" w:hAnsi="Arial" w:cs="Arial"/>
        </w:rPr>
      </w:pPr>
      <w:r w:rsidRPr="003E0704">
        <w:rPr>
          <w:rFonts w:ascii="Arial" w:hAnsi="Arial" w:cs="Arial"/>
        </w:rPr>
        <w:t>Zamawiający rekomenduje wykorzystanie podpisu z kwalifikowanym znacznikiem czasu.</w:t>
      </w:r>
    </w:p>
    <w:p w14:paraId="6342DEA5" w14:textId="77777777" w:rsidR="006C4E3F" w:rsidRPr="003E0704" w:rsidRDefault="006C4E3F" w:rsidP="006C4E3F">
      <w:pPr>
        <w:pStyle w:val="Akapitzlist"/>
        <w:jc w:val="both"/>
        <w:rPr>
          <w:rFonts w:ascii="Arial" w:hAnsi="Arial" w:cs="Arial"/>
        </w:rPr>
      </w:pPr>
    </w:p>
    <w:p w14:paraId="4EBC4B9F" w14:textId="77777777" w:rsidR="00C3210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Zamawiający zaleca</w:t>
      </w:r>
      <w:r w:rsidR="00510B07" w:rsidRPr="003E0704">
        <w:rPr>
          <w:rFonts w:ascii="Arial" w:hAnsi="Arial" w:cs="Arial"/>
        </w:rPr>
        <w:t>,</w:t>
      </w:r>
      <w:r w:rsidRPr="003E0704">
        <w:rPr>
          <w:rFonts w:ascii="Arial" w:hAnsi="Arial" w:cs="Arial"/>
        </w:rPr>
        <w:t xml:space="preserve"> aby</w:t>
      </w:r>
      <w:r w:rsidRPr="003E0704">
        <w:rPr>
          <w:rFonts w:ascii="Arial" w:hAnsi="Arial" w:cs="Arial"/>
          <w:b/>
        </w:rPr>
        <w:t xml:space="preserve"> w przypadku podpisywania pliku przez kilka osób, stosować podpisy tego samego rodzaju.</w:t>
      </w:r>
      <w:r w:rsidRPr="003E0704">
        <w:rPr>
          <w:rFonts w:ascii="Arial" w:hAnsi="Arial" w:cs="Arial"/>
        </w:rPr>
        <w:t xml:space="preserve"> Podpisywanie różnymi rodzajami podpisów np. osobistym </w:t>
      </w:r>
      <w:r w:rsidR="00C711CE" w:rsidRPr="003E0704">
        <w:rPr>
          <w:rFonts w:ascii="Arial" w:hAnsi="Arial" w:cs="Arial"/>
        </w:rPr>
        <w:br/>
      </w:r>
      <w:r w:rsidRPr="003E0704">
        <w:rPr>
          <w:rFonts w:ascii="Arial" w:hAnsi="Arial" w:cs="Arial"/>
        </w:rPr>
        <w:t xml:space="preserve">i kwalifikowanym może doprowadzić do problemów w weryfikacji plików. </w:t>
      </w:r>
    </w:p>
    <w:p w14:paraId="28ADF692" w14:textId="77777777" w:rsidR="00C32107" w:rsidRPr="003E0704" w:rsidRDefault="00C32107" w:rsidP="00C32107">
      <w:pPr>
        <w:pStyle w:val="Akapitzlist"/>
        <w:rPr>
          <w:rFonts w:ascii="Arial" w:hAnsi="Arial" w:cs="Arial"/>
        </w:rPr>
      </w:pPr>
    </w:p>
    <w:p w14:paraId="43BEBB93" w14:textId="5D78541A" w:rsidR="00DB68B4"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Zamawiający zaleca, aby Wykonawca z odpowiednim wyprzedzeniem przetestował możliwość prawidłowego wykorzystania wybranej metody podpisania plików oferty.</w:t>
      </w:r>
    </w:p>
    <w:p w14:paraId="56A843C7" w14:textId="77777777" w:rsidR="00C32107" w:rsidRPr="003E0704" w:rsidRDefault="00C32107" w:rsidP="00C32107">
      <w:pPr>
        <w:pStyle w:val="Akapitzlist"/>
        <w:rPr>
          <w:rFonts w:ascii="Arial" w:hAnsi="Arial" w:cs="Arial"/>
        </w:rPr>
      </w:pPr>
    </w:p>
    <w:p w14:paraId="08833428" w14:textId="7714758A"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3E0704" w:rsidRDefault="00C32107" w:rsidP="00C32107">
      <w:pPr>
        <w:pStyle w:val="Akapitzlist"/>
        <w:rPr>
          <w:rFonts w:ascii="Arial" w:hAnsi="Arial" w:cs="Arial"/>
        </w:rPr>
      </w:pPr>
    </w:p>
    <w:p w14:paraId="3005DBDB" w14:textId="7C2A2726"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lastRenderedPageBreak/>
        <w:t xml:space="preserve">Jeśli Wykonawca pakuje dokumenty np. w plik o rozszerzeniu .zip, zaleca się wcześniejsze podpisanie każdego ze skompresowanych plików. </w:t>
      </w:r>
    </w:p>
    <w:p w14:paraId="69F12106" w14:textId="77777777" w:rsidR="00C32107" w:rsidRPr="003E0704" w:rsidRDefault="00C32107" w:rsidP="00C32107">
      <w:pPr>
        <w:pStyle w:val="Akapitzlist"/>
        <w:rPr>
          <w:rFonts w:ascii="Arial" w:hAnsi="Arial" w:cs="Arial"/>
        </w:rPr>
      </w:pPr>
    </w:p>
    <w:p w14:paraId="000000E5" w14:textId="21F75991" w:rsidR="00680AA1"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Zamawiający zaleca aby </w:t>
      </w:r>
      <w:r w:rsidRPr="003E0704">
        <w:rPr>
          <w:rFonts w:ascii="Arial" w:hAnsi="Arial" w:cs="Arial"/>
          <w:b/>
          <w:u w:val="single"/>
        </w:rPr>
        <w:t>nie</w:t>
      </w:r>
      <w:r w:rsidRPr="003E0704">
        <w:rPr>
          <w:rFonts w:ascii="Arial" w:hAnsi="Arial" w:cs="Arial"/>
          <w:b/>
        </w:rPr>
        <w:t xml:space="preserve"> </w:t>
      </w:r>
      <w:r w:rsidRPr="003E0704">
        <w:rPr>
          <w:rFonts w:ascii="Arial" w:hAnsi="Arial" w:cs="Arial"/>
        </w:rPr>
        <w:t>wprowadzać jakichkolwiek zmian w plikach po podpisaniu ich podpisem kwalifikowanym. Może to skutkować naruszeniem integralności plików</w:t>
      </w:r>
      <w:r w:rsidR="00510B07" w:rsidRPr="003E0704">
        <w:rPr>
          <w:rFonts w:ascii="Arial" w:hAnsi="Arial" w:cs="Arial"/>
        </w:rPr>
        <w:t>,</w:t>
      </w:r>
      <w:r w:rsidRPr="003E0704">
        <w:rPr>
          <w:rFonts w:ascii="Arial" w:hAnsi="Arial" w:cs="Arial"/>
        </w:rPr>
        <w:t xml:space="preserve"> co równoważne będzie z koniecznością odrzucenia oferty.</w:t>
      </w:r>
    </w:p>
    <w:p w14:paraId="3B8FDE58" w14:textId="360348C8" w:rsidR="00EF43CD" w:rsidRPr="003E0704" w:rsidRDefault="00F05576" w:rsidP="001804D9">
      <w:pPr>
        <w:pStyle w:val="Nagwek2"/>
        <w:spacing w:before="240" w:after="240"/>
        <w:rPr>
          <w:b/>
          <w:bCs/>
          <w:sz w:val="28"/>
          <w:szCs w:val="28"/>
        </w:rPr>
      </w:pPr>
      <w:bookmarkStart w:id="31" w:name="_c8de4rg6s4kb" w:colFirst="0" w:colLast="0"/>
      <w:bookmarkEnd w:id="31"/>
      <w:r w:rsidRPr="003E0704">
        <w:rPr>
          <w:b/>
          <w:bCs/>
          <w:sz w:val="28"/>
          <w:szCs w:val="28"/>
        </w:rPr>
        <w:t>X</w:t>
      </w:r>
      <w:r w:rsidR="00AE536A" w:rsidRPr="003E0704">
        <w:rPr>
          <w:b/>
          <w:bCs/>
          <w:sz w:val="28"/>
          <w:szCs w:val="28"/>
        </w:rPr>
        <w:t>I</w:t>
      </w:r>
      <w:r w:rsidRPr="003E0704">
        <w:rPr>
          <w:b/>
          <w:bCs/>
          <w:sz w:val="28"/>
          <w:szCs w:val="28"/>
        </w:rPr>
        <w:t>V. Sposób obliczania ceny oferty</w:t>
      </w:r>
    </w:p>
    <w:p w14:paraId="67C90262" w14:textId="227D4A0C" w:rsidR="00932A83" w:rsidRPr="003E0704" w:rsidRDefault="00F05576" w:rsidP="006C7363">
      <w:pPr>
        <w:pStyle w:val="Akapitzlist"/>
        <w:numPr>
          <w:ilvl w:val="0"/>
          <w:numId w:val="54"/>
        </w:numPr>
        <w:ind w:left="340"/>
        <w:jc w:val="both"/>
        <w:rPr>
          <w:rFonts w:ascii="Arial" w:hAnsi="Arial" w:cs="Arial"/>
        </w:rPr>
      </w:pPr>
      <w:r w:rsidRPr="003E0704">
        <w:rPr>
          <w:rFonts w:ascii="Arial" w:hAnsi="Arial" w:cs="Arial"/>
        </w:rPr>
        <w:t xml:space="preserve">Wykonawca podaje cenę za realizację przedmiotu zamówienia zgodnie ze wzorem Formularza Ofertowego, stanowiącego </w:t>
      </w:r>
      <w:r w:rsidR="00C711CE" w:rsidRPr="003E0704">
        <w:rPr>
          <w:rFonts w:ascii="Arial" w:hAnsi="Arial" w:cs="Arial"/>
          <w:b/>
          <w:bCs/>
        </w:rPr>
        <w:t>z</w:t>
      </w:r>
      <w:r w:rsidRPr="003E0704">
        <w:rPr>
          <w:rFonts w:ascii="Arial" w:hAnsi="Arial" w:cs="Arial"/>
          <w:b/>
          <w:bCs/>
        </w:rPr>
        <w:t xml:space="preserve">ałącznik nr </w:t>
      </w:r>
      <w:r w:rsidR="00DB68B4" w:rsidRPr="003E0704">
        <w:rPr>
          <w:rFonts w:ascii="Arial" w:hAnsi="Arial" w:cs="Arial"/>
          <w:b/>
          <w:bCs/>
        </w:rPr>
        <w:t>1</w:t>
      </w:r>
      <w:r w:rsidR="00C32107" w:rsidRPr="003E0704">
        <w:rPr>
          <w:rFonts w:ascii="Arial" w:hAnsi="Arial" w:cs="Arial"/>
          <w:b/>
          <w:bCs/>
        </w:rPr>
        <w:t xml:space="preserve"> </w:t>
      </w:r>
      <w:r w:rsidRPr="003E0704">
        <w:rPr>
          <w:rFonts w:ascii="Arial" w:hAnsi="Arial" w:cs="Arial"/>
          <w:b/>
          <w:bCs/>
        </w:rPr>
        <w:t>do SWZ.</w:t>
      </w:r>
      <w:r w:rsidRPr="003E0704">
        <w:rPr>
          <w:rFonts w:ascii="Arial" w:hAnsi="Arial" w:cs="Arial"/>
        </w:rPr>
        <w:t xml:space="preserve"> </w:t>
      </w:r>
    </w:p>
    <w:p w14:paraId="13CE6517" w14:textId="77777777" w:rsidR="00C32107" w:rsidRPr="003E0704" w:rsidRDefault="00C32107" w:rsidP="00C32107">
      <w:pPr>
        <w:pStyle w:val="Akapitzlist"/>
        <w:ind w:left="340"/>
        <w:jc w:val="both"/>
        <w:rPr>
          <w:rFonts w:ascii="Arial" w:hAnsi="Arial" w:cs="Arial"/>
        </w:rPr>
      </w:pPr>
    </w:p>
    <w:p w14:paraId="73137BE1" w14:textId="7008D99A" w:rsidR="000370AA" w:rsidRPr="003E0704" w:rsidRDefault="00F05576" w:rsidP="006C7363">
      <w:pPr>
        <w:pStyle w:val="Akapitzlist"/>
        <w:numPr>
          <w:ilvl w:val="0"/>
          <w:numId w:val="54"/>
        </w:numPr>
        <w:ind w:left="340"/>
        <w:jc w:val="both"/>
        <w:rPr>
          <w:rFonts w:ascii="Arial" w:hAnsi="Arial" w:cs="Arial"/>
        </w:rPr>
      </w:pPr>
      <w:r w:rsidRPr="003E0704">
        <w:rPr>
          <w:rFonts w:ascii="Arial" w:hAnsi="Arial" w:cs="Arial"/>
        </w:rPr>
        <w:t>Cena ofertowa brutto musi uwzględniać wszystkie koszty związane z realizacją przedmiotu zamówienia zgodnie z opisem przedmiotu zamówienia oraz istotnymi postanowieniami umowy określonymi w niniejszej SWZ</w:t>
      </w:r>
      <w:r w:rsidR="00DB68B4" w:rsidRPr="003E0704">
        <w:rPr>
          <w:rFonts w:ascii="Arial" w:hAnsi="Arial" w:cs="Arial"/>
        </w:rPr>
        <w:t>.</w:t>
      </w:r>
    </w:p>
    <w:p w14:paraId="3578C924" w14:textId="77777777" w:rsidR="00C32107" w:rsidRPr="003E0704" w:rsidRDefault="00C32107" w:rsidP="00C32107">
      <w:pPr>
        <w:pStyle w:val="Akapitzlist"/>
        <w:rPr>
          <w:rFonts w:ascii="Arial" w:hAnsi="Arial" w:cs="Arial"/>
        </w:rPr>
      </w:pPr>
    </w:p>
    <w:p w14:paraId="62A3DFA6" w14:textId="57B8DF55" w:rsidR="00EF43CD" w:rsidRPr="003E0704" w:rsidRDefault="00932A83" w:rsidP="006C7363">
      <w:pPr>
        <w:pStyle w:val="Akapitzlist"/>
        <w:numPr>
          <w:ilvl w:val="0"/>
          <w:numId w:val="54"/>
        </w:numPr>
        <w:ind w:left="340"/>
        <w:jc w:val="both"/>
        <w:rPr>
          <w:rFonts w:ascii="Arial" w:hAnsi="Arial" w:cs="Arial"/>
        </w:rPr>
      </w:pPr>
      <w:r w:rsidRPr="003E0704">
        <w:rPr>
          <w:rFonts w:ascii="Arial" w:hAnsi="Arial" w:cs="Arial"/>
        </w:rPr>
        <w:t xml:space="preserve">Cena musi zawierać wszelkie koszty niezbędne do zrealizowania zamówienia wynikające wprost </w:t>
      </w:r>
      <w:r w:rsidR="00C711CE" w:rsidRPr="003E0704">
        <w:rPr>
          <w:rFonts w:ascii="Arial" w:hAnsi="Arial" w:cs="Arial"/>
        </w:rPr>
        <w:br/>
      </w:r>
      <w:r w:rsidRPr="003E0704">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3E0704" w:rsidRDefault="00C32107" w:rsidP="00C32107">
      <w:pPr>
        <w:pStyle w:val="Akapitzlist"/>
        <w:rPr>
          <w:rFonts w:ascii="Arial" w:hAnsi="Arial" w:cs="Arial"/>
        </w:rPr>
      </w:pPr>
    </w:p>
    <w:p w14:paraId="65CECB23" w14:textId="4546FD6F" w:rsidR="00EF43CD" w:rsidRPr="003E0704" w:rsidRDefault="00C73473" w:rsidP="006C7363">
      <w:pPr>
        <w:pStyle w:val="Akapitzlist"/>
        <w:numPr>
          <w:ilvl w:val="0"/>
          <w:numId w:val="54"/>
        </w:numPr>
        <w:ind w:left="340"/>
        <w:jc w:val="both"/>
        <w:rPr>
          <w:rFonts w:ascii="Arial" w:hAnsi="Arial" w:cs="Arial"/>
        </w:rPr>
      </w:pPr>
      <w:r w:rsidRPr="003E0704">
        <w:rPr>
          <w:rFonts w:ascii="Arial" w:hAnsi="Arial" w:cs="Arial"/>
        </w:rPr>
        <w:t>Cena oferty jest ceną ryczałtową i nie będzie podlegać zmianie, poza przypadkami przewidzianymi w umowie.</w:t>
      </w:r>
    </w:p>
    <w:p w14:paraId="67185E05" w14:textId="77777777" w:rsidR="00C32107" w:rsidRPr="003E0704" w:rsidRDefault="00C32107" w:rsidP="00C32107">
      <w:pPr>
        <w:pStyle w:val="Akapitzlist"/>
        <w:rPr>
          <w:rFonts w:ascii="Arial" w:hAnsi="Arial" w:cs="Arial"/>
        </w:rPr>
      </w:pPr>
    </w:p>
    <w:p w14:paraId="3646B1C9" w14:textId="78518564" w:rsidR="00EF43CD" w:rsidRPr="003E0704" w:rsidRDefault="00C73473" w:rsidP="006C7363">
      <w:pPr>
        <w:pStyle w:val="Akapitzlist"/>
        <w:numPr>
          <w:ilvl w:val="0"/>
          <w:numId w:val="54"/>
        </w:numPr>
        <w:ind w:left="340"/>
        <w:jc w:val="both"/>
        <w:rPr>
          <w:rFonts w:ascii="Arial" w:hAnsi="Arial" w:cs="Arial"/>
        </w:rPr>
      </w:pPr>
      <w:r w:rsidRPr="003E0704">
        <w:rPr>
          <w:rFonts w:ascii="Arial" w:hAnsi="Arial" w:cs="Arial"/>
        </w:rPr>
        <w:t xml:space="preserve">Podana przez </w:t>
      </w:r>
      <w:r w:rsidR="00510B07" w:rsidRPr="003E0704">
        <w:rPr>
          <w:rFonts w:ascii="Arial" w:hAnsi="Arial" w:cs="Arial"/>
        </w:rPr>
        <w:t>W</w:t>
      </w:r>
      <w:r w:rsidRPr="003E0704">
        <w:rPr>
          <w:rFonts w:ascii="Arial" w:hAnsi="Arial" w:cs="Arial"/>
        </w:rPr>
        <w:t>ykonawcę cena oferty winna gwarantować pełną realizację zamówienia.</w:t>
      </w:r>
    </w:p>
    <w:p w14:paraId="7B6DC89A" w14:textId="77777777" w:rsidR="00C32107" w:rsidRPr="003E0704" w:rsidRDefault="00C32107" w:rsidP="00C32107">
      <w:pPr>
        <w:pStyle w:val="Akapitzlist"/>
        <w:rPr>
          <w:rFonts w:ascii="Arial" w:hAnsi="Arial" w:cs="Arial"/>
        </w:rPr>
      </w:pPr>
    </w:p>
    <w:p w14:paraId="4ED6947A" w14:textId="5611294D" w:rsidR="0048044D" w:rsidRPr="003E0704" w:rsidRDefault="00311EA7" w:rsidP="006C7363">
      <w:pPr>
        <w:pStyle w:val="Akapitzlist"/>
        <w:numPr>
          <w:ilvl w:val="0"/>
          <w:numId w:val="54"/>
        </w:numPr>
        <w:ind w:left="340"/>
        <w:jc w:val="both"/>
        <w:rPr>
          <w:rFonts w:ascii="Arial" w:hAnsi="Arial" w:cs="Arial"/>
        </w:rPr>
      </w:pPr>
      <w:r w:rsidRPr="003E0704">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3E0704" w:rsidRDefault="00C32107" w:rsidP="00C32107">
      <w:pPr>
        <w:pStyle w:val="Akapitzlist"/>
        <w:rPr>
          <w:rFonts w:ascii="Arial" w:hAnsi="Arial" w:cs="Arial"/>
        </w:rPr>
      </w:pPr>
    </w:p>
    <w:p w14:paraId="49ABEE26" w14:textId="0B62C012" w:rsidR="00932A83" w:rsidRPr="003E0704" w:rsidRDefault="0062783D" w:rsidP="006C7363">
      <w:pPr>
        <w:pStyle w:val="Akapitzlist"/>
        <w:numPr>
          <w:ilvl w:val="0"/>
          <w:numId w:val="54"/>
        </w:numPr>
        <w:ind w:left="340"/>
        <w:jc w:val="both"/>
        <w:rPr>
          <w:rFonts w:ascii="Arial" w:hAnsi="Arial" w:cs="Arial"/>
          <w:bCs/>
          <w:iCs/>
          <w:color w:val="000000"/>
          <w:lang w:eastAsia="ar-SA" w:bidi="pl-PL"/>
        </w:rPr>
      </w:pPr>
      <w:r w:rsidRPr="003E0704">
        <w:rPr>
          <w:rFonts w:ascii="Arial" w:hAnsi="Arial" w:cs="Arial"/>
          <w:bCs/>
          <w:iCs/>
          <w:color w:val="000000"/>
          <w:lang w:eastAsia="ar-SA" w:bidi="pl-PL"/>
        </w:rPr>
        <w:t>Wykonawca zobowiązany jest do wypełnienia formularza ofertowego i określenia w nim ceny</w:t>
      </w:r>
      <w:r w:rsidRPr="003E0704">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3E0704" w:rsidRDefault="00C32107" w:rsidP="00C32107">
      <w:pPr>
        <w:pStyle w:val="Akapitzlist"/>
        <w:rPr>
          <w:rFonts w:ascii="Arial" w:hAnsi="Arial" w:cs="Arial"/>
          <w:bCs/>
          <w:iCs/>
          <w:color w:val="000000"/>
          <w:lang w:eastAsia="ar-SA" w:bidi="pl-PL"/>
        </w:rPr>
      </w:pPr>
    </w:p>
    <w:p w14:paraId="11F0E77B" w14:textId="309A9A33" w:rsidR="00932A83" w:rsidRPr="003E0704" w:rsidRDefault="00311EA7" w:rsidP="006C7363">
      <w:pPr>
        <w:pStyle w:val="Akapitzlist"/>
        <w:numPr>
          <w:ilvl w:val="0"/>
          <w:numId w:val="54"/>
        </w:numPr>
        <w:ind w:left="340"/>
        <w:jc w:val="both"/>
        <w:rPr>
          <w:rFonts w:ascii="Arial" w:hAnsi="Arial" w:cs="Arial"/>
        </w:rPr>
      </w:pPr>
      <w:r w:rsidRPr="003E0704">
        <w:rPr>
          <w:rFonts w:ascii="Arial" w:hAnsi="Arial" w:cs="Arial"/>
        </w:rPr>
        <w:t>Rozliczenia między Zamawiającym</w:t>
      </w:r>
      <w:r w:rsidR="00510B07" w:rsidRPr="003E0704">
        <w:rPr>
          <w:rFonts w:ascii="Arial" w:hAnsi="Arial" w:cs="Arial"/>
        </w:rPr>
        <w:t>,</w:t>
      </w:r>
      <w:r w:rsidRPr="003E0704">
        <w:rPr>
          <w:rFonts w:ascii="Arial" w:hAnsi="Arial" w:cs="Arial"/>
        </w:rPr>
        <w:t xml:space="preserve"> a Wykonawcą będą realizowane w złotych (PLN). </w:t>
      </w:r>
    </w:p>
    <w:p w14:paraId="2BA10280" w14:textId="77777777" w:rsidR="00C32107" w:rsidRPr="003E0704" w:rsidRDefault="00C32107" w:rsidP="00C32107">
      <w:pPr>
        <w:pStyle w:val="Akapitzlist"/>
        <w:rPr>
          <w:rFonts w:ascii="Arial" w:hAnsi="Arial" w:cs="Arial"/>
        </w:rPr>
      </w:pPr>
    </w:p>
    <w:p w14:paraId="438F9312" w14:textId="6EA34220" w:rsidR="00311EA7" w:rsidRPr="003E0704" w:rsidRDefault="00311EA7" w:rsidP="006C7363">
      <w:pPr>
        <w:pStyle w:val="Akapitzlist"/>
        <w:numPr>
          <w:ilvl w:val="0"/>
          <w:numId w:val="54"/>
        </w:numPr>
        <w:ind w:left="340"/>
        <w:jc w:val="both"/>
        <w:rPr>
          <w:rFonts w:ascii="Arial" w:hAnsi="Arial" w:cs="Arial"/>
        </w:rPr>
      </w:pPr>
      <w:r w:rsidRPr="003E0704">
        <w:rPr>
          <w:rFonts w:ascii="Arial" w:hAnsi="Arial" w:cs="Arial"/>
        </w:rPr>
        <w:t xml:space="preserve">Jeżeli złożono ofertę, której wybór prowadziłby do powstania u </w:t>
      </w:r>
      <w:r w:rsidR="00932A83" w:rsidRPr="003E0704">
        <w:rPr>
          <w:rFonts w:ascii="Arial" w:hAnsi="Arial" w:cs="Arial"/>
        </w:rPr>
        <w:t>Z</w:t>
      </w:r>
      <w:r w:rsidRPr="003E0704">
        <w:rPr>
          <w:rFonts w:ascii="Arial" w:hAnsi="Arial" w:cs="Arial"/>
        </w:rPr>
        <w:t xml:space="preserve">amawiającego obowiązku podatkowego zgodnie z przepisami o podatku od towarów i usług, </w:t>
      </w:r>
      <w:r w:rsidR="00932A83" w:rsidRPr="003E0704">
        <w:rPr>
          <w:rFonts w:ascii="Arial" w:hAnsi="Arial" w:cs="Arial"/>
        </w:rPr>
        <w:t>Z</w:t>
      </w:r>
      <w:r w:rsidRPr="003E0704">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3E0704">
        <w:rPr>
          <w:rFonts w:ascii="Arial" w:hAnsi="Arial" w:cs="Arial"/>
        </w:rPr>
        <w:t>Z</w:t>
      </w:r>
      <w:r w:rsidRPr="003E0704">
        <w:rPr>
          <w:rFonts w:ascii="Arial" w:hAnsi="Arial" w:cs="Arial"/>
        </w:rPr>
        <w:t xml:space="preserve">amawiającego, czy wybór oferty będzie prowadzić do powstania u </w:t>
      </w:r>
      <w:r w:rsidR="00932A83" w:rsidRPr="003E0704">
        <w:rPr>
          <w:rFonts w:ascii="Arial" w:hAnsi="Arial" w:cs="Arial"/>
        </w:rPr>
        <w:t>Z</w:t>
      </w:r>
      <w:r w:rsidRPr="003E0704">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3E0704">
        <w:rPr>
          <w:rFonts w:ascii="Arial" w:hAnsi="Arial" w:cs="Arial"/>
        </w:rPr>
        <w:br/>
      </w:r>
      <w:r w:rsidRPr="003E0704">
        <w:rPr>
          <w:rFonts w:ascii="Arial" w:hAnsi="Arial" w:cs="Arial"/>
        </w:rPr>
        <w:t xml:space="preserve">u Zamawiającego obowiązku podatkowego w zakresie podatku VAT. W przypadku, gdy </w:t>
      </w:r>
      <w:r w:rsidR="00510B07" w:rsidRPr="003E0704">
        <w:rPr>
          <w:rFonts w:ascii="Arial" w:hAnsi="Arial" w:cs="Arial"/>
        </w:rPr>
        <w:t>W</w:t>
      </w:r>
      <w:r w:rsidRPr="003E0704">
        <w:rPr>
          <w:rFonts w:ascii="Arial" w:hAnsi="Arial" w:cs="Arial"/>
        </w:rPr>
        <w:t>ykonawca zobowiązany jest złożyć oświadczenie o innej treści, to winien odpowiednio zmodyfikować treść formularza</w:t>
      </w:r>
      <w:r w:rsidR="00C610C3" w:rsidRPr="003E0704">
        <w:rPr>
          <w:rFonts w:ascii="Arial" w:hAnsi="Arial" w:cs="Arial"/>
        </w:rPr>
        <w:t>.</w:t>
      </w:r>
    </w:p>
    <w:p w14:paraId="1BA9E5AE" w14:textId="77777777" w:rsidR="008E785A" w:rsidRPr="003E0704" w:rsidRDefault="00F05576" w:rsidP="001804D9">
      <w:pPr>
        <w:spacing w:before="240" w:after="240"/>
        <w:jc w:val="both"/>
        <w:rPr>
          <w:b/>
          <w:bCs/>
          <w:sz w:val="28"/>
          <w:szCs w:val="28"/>
          <w:vertAlign w:val="superscript"/>
        </w:rPr>
      </w:pPr>
      <w:r w:rsidRPr="003E0704">
        <w:rPr>
          <w:b/>
          <w:bCs/>
          <w:sz w:val="28"/>
          <w:szCs w:val="28"/>
        </w:rPr>
        <w:t>XV. Wymagania dotyczące wadium</w:t>
      </w:r>
    </w:p>
    <w:p w14:paraId="12D981A0" w14:textId="36A6B9AD" w:rsidR="00AF5881" w:rsidRPr="00345584" w:rsidRDefault="00AF5881" w:rsidP="00345584">
      <w:pPr>
        <w:spacing w:before="240" w:line="240" w:lineRule="auto"/>
        <w:ind w:left="363"/>
        <w:jc w:val="both"/>
        <w:rPr>
          <w:szCs w:val="20"/>
        </w:rPr>
      </w:pPr>
      <w:r w:rsidRPr="00345584">
        <w:rPr>
          <w:szCs w:val="20"/>
        </w:rPr>
        <w:t>Zamawiający</w:t>
      </w:r>
      <w:r w:rsidR="00C23C20" w:rsidRPr="00345584">
        <w:rPr>
          <w:szCs w:val="20"/>
        </w:rPr>
        <w:t xml:space="preserve"> nie </w:t>
      </w:r>
      <w:r w:rsidRPr="00345584">
        <w:rPr>
          <w:szCs w:val="20"/>
        </w:rPr>
        <w:t>żąda od Wykonawcy wniesienia wadium</w:t>
      </w:r>
      <w:r w:rsidR="00C23C20" w:rsidRPr="00345584">
        <w:rPr>
          <w:szCs w:val="20"/>
        </w:rPr>
        <w:t>.</w:t>
      </w:r>
    </w:p>
    <w:p w14:paraId="00000107" w14:textId="78AC268F" w:rsidR="00680AA1" w:rsidRPr="003E0704" w:rsidRDefault="00F05576" w:rsidP="001804D9">
      <w:pPr>
        <w:pStyle w:val="Nagwek2"/>
        <w:spacing w:before="240" w:after="240"/>
        <w:rPr>
          <w:b/>
          <w:bCs/>
          <w:sz w:val="28"/>
          <w:szCs w:val="28"/>
        </w:rPr>
      </w:pPr>
      <w:r w:rsidRPr="003E0704">
        <w:rPr>
          <w:b/>
          <w:bCs/>
          <w:sz w:val="28"/>
          <w:szCs w:val="28"/>
        </w:rPr>
        <w:lastRenderedPageBreak/>
        <w:t>XVI. Termin związania ofertą</w:t>
      </w:r>
    </w:p>
    <w:p w14:paraId="5F7EB34B" w14:textId="4ED0555E" w:rsidR="00C610C3" w:rsidRPr="00E37919" w:rsidRDefault="00F05576" w:rsidP="006C7363">
      <w:pPr>
        <w:numPr>
          <w:ilvl w:val="0"/>
          <w:numId w:val="72"/>
        </w:numPr>
        <w:spacing w:before="240"/>
        <w:ind w:left="363"/>
        <w:jc w:val="both"/>
        <w:rPr>
          <w:szCs w:val="20"/>
        </w:rPr>
      </w:pPr>
      <w:r w:rsidRPr="003E0704">
        <w:rPr>
          <w:szCs w:val="20"/>
        </w:rPr>
        <w:t xml:space="preserve">Wykonawca będzie związany ofertą przez okres </w:t>
      </w:r>
      <w:r w:rsidRPr="003E0704">
        <w:rPr>
          <w:b/>
          <w:szCs w:val="20"/>
        </w:rPr>
        <w:t>30 dni</w:t>
      </w:r>
      <w:r w:rsidRPr="003E0704">
        <w:rPr>
          <w:szCs w:val="20"/>
        </w:rPr>
        <w:t xml:space="preserve">, tj. do </w:t>
      </w:r>
      <w:r w:rsidRPr="002C424E">
        <w:rPr>
          <w:szCs w:val="20"/>
        </w:rPr>
        <w:t>dnia</w:t>
      </w:r>
      <w:r w:rsidR="00F92EE0" w:rsidRPr="002C424E">
        <w:rPr>
          <w:szCs w:val="20"/>
        </w:rPr>
        <w:t xml:space="preserve"> </w:t>
      </w:r>
      <w:r w:rsidR="009719C3" w:rsidRPr="002C424E">
        <w:rPr>
          <w:b/>
          <w:bCs/>
          <w:szCs w:val="20"/>
        </w:rPr>
        <w:t>0</w:t>
      </w:r>
      <w:r w:rsidR="00955F93">
        <w:rPr>
          <w:b/>
          <w:bCs/>
          <w:szCs w:val="20"/>
        </w:rPr>
        <w:t>8</w:t>
      </w:r>
      <w:r w:rsidR="009719C3" w:rsidRPr="002C424E">
        <w:rPr>
          <w:b/>
          <w:bCs/>
          <w:szCs w:val="20"/>
        </w:rPr>
        <w:t>.03</w:t>
      </w:r>
      <w:r w:rsidR="001B0256" w:rsidRPr="002C424E">
        <w:rPr>
          <w:b/>
          <w:bCs/>
          <w:szCs w:val="20"/>
        </w:rPr>
        <w:t>.2024</w:t>
      </w:r>
      <w:r w:rsidR="00F92EE0" w:rsidRPr="002C424E">
        <w:rPr>
          <w:b/>
          <w:bCs/>
          <w:szCs w:val="20"/>
        </w:rPr>
        <w:t xml:space="preserve"> </w:t>
      </w:r>
      <w:r w:rsidRPr="002C424E">
        <w:rPr>
          <w:b/>
          <w:bCs/>
          <w:szCs w:val="20"/>
        </w:rPr>
        <w:t>r.</w:t>
      </w:r>
      <w:r w:rsidRPr="002C424E">
        <w:rPr>
          <w:szCs w:val="20"/>
        </w:rPr>
        <w:t xml:space="preserve"> </w:t>
      </w:r>
    </w:p>
    <w:p w14:paraId="11EA7737" w14:textId="77777777" w:rsidR="00C610C3" w:rsidRPr="003E0704" w:rsidRDefault="00F05576" w:rsidP="006C7363">
      <w:pPr>
        <w:numPr>
          <w:ilvl w:val="0"/>
          <w:numId w:val="72"/>
        </w:numPr>
        <w:spacing w:before="240"/>
        <w:ind w:left="363"/>
        <w:jc w:val="both"/>
        <w:rPr>
          <w:szCs w:val="20"/>
        </w:rPr>
      </w:pPr>
      <w:r w:rsidRPr="003E0704">
        <w:rPr>
          <w:szCs w:val="20"/>
        </w:rPr>
        <w:t>Bieg terminu związania ofertą rozpoczyna się wraz z upływem terminu składania ofert.</w:t>
      </w:r>
    </w:p>
    <w:p w14:paraId="1BE58F8E" w14:textId="5DB579C5" w:rsidR="00C610C3" w:rsidRPr="003E0704" w:rsidRDefault="00F05576" w:rsidP="006C7363">
      <w:pPr>
        <w:numPr>
          <w:ilvl w:val="0"/>
          <w:numId w:val="72"/>
        </w:numPr>
        <w:spacing w:before="240"/>
        <w:ind w:left="363"/>
        <w:jc w:val="both"/>
        <w:rPr>
          <w:szCs w:val="20"/>
        </w:rPr>
      </w:pPr>
      <w:r w:rsidRPr="003E0704">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3E0704">
        <w:rPr>
          <w:szCs w:val="20"/>
        </w:rPr>
        <w:t>3</w:t>
      </w:r>
      <w:r w:rsidRPr="003E0704">
        <w:rPr>
          <w:szCs w:val="20"/>
        </w:rPr>
        <w:t xml:space="preserve">0 dni. </w:t>
      </w:r>
      <w:r w:rsidRPr="003E0704">
        <w:rPr>
          <w:szCs w:val="20"/>
        </w:rPr>
        <w:tab/>
      </w:r>
    </w:p>
    <w:p w14:paraId="5060B16F" w14:textId="77777777" w:rsidR="00F9577C" w:rsidRPr="003E0704" w:rsidRDefault="00F05576" w:rsidP="006C7363">
      <w:pPr>
        <w:numPr>
          <w:ilvl w:val="0"/>
          <w:numId w:val="72"/>
        </w:numPr>
        <w:spacing w:before="240"/>
        <w:ind w:left="363"/>
        <w:jc w:val="both"/>
        <w:rPr>
          <w:szCs w:val="20"/>
        </w:rPr>
      </w:pPr>
      <w:r w:rsidRPr="003E0704">
        <w:rPr>
          <w:szCs w:val="20"/>
        </w:rPr>
        <w:t xml:space="preserve">Przedłużenie terminu związania ofertą wymaga złożenia przez </w:t>
      </w:r>
      <w:r w:rsidR="00574736" w:rsidRPr="003E0704">
        <w:rPr>
          <w:szCs w:val="20"/>
        </w:rPr>
        <w:t>W</w:t>
      </w:r>
      <w:r w:rsidRPr="003E0704">
        <w:rPr>
          <w:szCs w:val="20"/>
        </w:rPr>
        <w:t>ykonawcę pisemnego oświadczenia o wyrażeniu zgody na przedłużenie terminu związania ofertą.</w:t>
      </w:r>
    </w:p>
    <w:p w14:paraId="17B01965" w14:textId="4A256882" w:rsidR="00F9577C" w:rsidRPr="003E0704" w:rsidRDefault="00F9577C" w:rsidP="006C7363">
      <w:pPr>
        <w:numPr>
          <w:ilvl w:val="0"/>
          <w:numId w:val="72"/>
        </w:numPr>
        <w:spacing w:before="240"/>
        <w:ind w:left="363"/>
        <w:jc w:val="both"/>
        <w:rPr>
          <w:color w:val="FF0000"/>
          <w:szCs w:val="20"/>
        </w:rPr>
      </w:pPr>
      <w:r w:rsidRPr="003E0704">
        <w:rPr>
          <w:szCs w:val="20"/>
        </w:rPr>
        <w:t xml:space="preserve">W przypadku gdy Zamawiający żąda wniesienia wadium, przedłużenie terminu związania ofertą, </w:t>
      </w:r>
      <w:r w:rsidRPr="003E0704">
        <w:rPr>
          <w:szCs w:val="20"/>
        </w:rPr>
        <w:br/>
        <w:t xml:space="preserve">o którym mowa w pkt </w:t>
      </w:r>
      <w:r w:rsidR="00603D95" w:rsidRPr="003E0704">
        <w:rPr>
          <w:szCs w:val="20"/>
        </w:rPr>
        <w:t>1</w:t>
      </w:r>
      <w:r w:rsidRPr="003E0704">
        <w:rPr>
          <w:szCs w:val="20"/>
        </w:rPr>
        <w:t>, następuje wraz z przedłużeniem okresu ważności wadium albo, jeżeli nie jest to możliwe, z wniesieniem nowego wadium na przedłużony okres związania ofertą.</w:t>
      </w:r>
    </w:p>
    <w:p w14:paraId="0000010B" w14:textId="7F5034F4" w:rsidR="00680AA1" w:rsidRPr="003E0704" w:rsidRDefault="00F05576" w:rsidP="0028776D">
      <w:pPr>
        <w:pStyle w:val="Nagwek2"/>
        <w:spacing w:before="240" w:after="240"/>
        <w:rPr>
          <w:b/>
          <w:bCs/>
          <w:sz w:val="28"/>
          <w:szCs w:val="28"/>
        </w:rPr>
      </w:pPr>
      <w:bookmarkStart w:id="32" w:name="_iwk7tzonv6ne" w:colFirst="0" w:colLast="0"/>
      <w:bookmarkEnd w:id="32"/>
      <w:r w:rsidRPr="003E0704">
        <w:rPr>
          <w:b/>
          <w:bCs/>
          <w:sz w:val="28"/>
          <w:szCs w:val="28"/>
        </w:rPr>
        <w:t>XVII. Miejsce i termin składania ofert</w:t>
      </w:r>
    </w:p>
    <w:p w14:paraId="66CE4A64" w14:textId="534BE8DB" w:rsidR="00F013F1" w:rsidRPr="003E0704" w:rsidRDefault="006A18E4" w:rsidP="008A0CB9">
      <w:pPr>
        <w:numPr>
          <w:ilvl w:val="0"/>
          <w:numId w:val="13"/>
        </w:numPr>
        <w:spacing w:before="240"/>
        <w:ind w:left="360"/>
        <w:jc w:val="both"/>
        <w:rPr>
          <w:szCs w:val="20"/>
        </w:rPr>
      </w:pPr>
      <w:r w:rsidRPr="003E0704">
        <w:rPr>
          <w:szCs w:val="20"/>
        </w:rPr>
        <w:t xml:space="preserve">Ofertę należy złożyć przy użyciu środków komunikacji elektronicznej za pośrednictwem Platformy dostępnej pod adresem </w:t>
      </w:r>
      <w:hyperlink r:id="rId43" w:history="1">
        <w:r w:rsidRPr="003E0704">
          <w:rPr>
            <w:rStyle w:val="Hipercze"/>
            <w:szCs w:val="20"/>
          </w:rPr>
          <w:t>https://platformazakupowa.pl/pn/miastonowydwor</w:t>
        </w:r>
      </w:hyperlink>
      <w:r w:rsidRPr="003E0704">
        <w:rPr>
          <w:color w:val="0000FF"/>
          <w:szCs w:val="20"/>
          <w:u w:val="single"/>
        </w:rPr>
        <w:t xml:space="preserve"> </w:t>
      </w:r>
      <w:r w:rsidRPr="003E0704">
        <w:rPr>
          <w:szCs w:val="20"/>
        </w:rPr>
        <w:t xml:space="preserve">dotyczącej niniejszego postępowania do </w:t>
      </w:r>
      <w:r w:rsidRPr="002C424E">
        <w:rPr>
          <w:szCs w:val="20"/>
        </w:rPr>
        <w:t xml:space="preserve">dnia </w:t>
      </w:r>
      <w:r w:rsidR="00CB4939" w:rsidRPr="002C424E">
        <w:rPr>
          <w:b/>
          <w:bCs/>
          <w:szCs w:val="20"/>
        </w:rPr>
        <w:t>0</w:t>
      </w:r>
      <w:r w:rsidR="00955F93">
        <w:rPr>
          <w:b/>
          <w:bCs/>
          <w:szCs w:val="20"/>
        </w:rPr>
        <w:t>8</w:t>
      </w:r>
      <w:r w:rsidR="00CB4939" w:rsidRPr="002C424E">
        <w:rPr>
          <w:b/>
          <w:bCs/>
          <w:szCs w:val="20"/>
        </w:rPr>
        <w:t>.</w:t>
      </w:r>
      <w:r w:rsidR="009F1F38" w:rsidRPr="002C424E">
        <w:rPr>
          <w:b/>
          <w:bCs/>
          <w:szCs w:val="20"/>
        </w:rPr>
        <w:t>02.2024</w:t>
      </w:r>
      <w:r w:rsidRPr="002C424E">
        <w:rPr>
          <w:b/>
          <w:bCs/>
          <w:szCs w:val="20"/>
        </w:rPr>
        <w:t xml:space="preserve"> r. do godziny </w:t>
      </w:r>
      <w:r w:rsidR="009F1F38" w:rsidRPr="002C424E">
        <w:rPr>
          <w:b/>
          <w:bCs/>
          <w:szCs w:val="20"/>
        </w:rPr>
        <w:t>9</w:t>
      </w:r>
      <w:r w:rsidRPr="002C424E">
        <w:rPr>
          <w:b/>
          <w:bCs/>
          <w:szCs w:val="20"/>
        </w:rPr>
        <w:t>.00</w:t>
      </w:r>
      <w:r w:rsidRPr="002C424E">
        <w:rPr>
          <w:szCs w:val="20"/>
        </w:rPr>
        <w:t xml:space="preserve">. </w:t>
      </w:r>
    </w:p>
    <w:p w14:paraId="5D8E6467" w14:textId="77777777" w:rsidR="00F013F1" w:rsidRPr="003E0704" w:rsidRDefault="006A18E4" w:rsidP="008A0CB9">
      <w:pPr>
        <w:numPr>
          <w:ilvl w:val="0"/>
          <w:numId w:val="13"/>
        </w:numPr>
        <w:spacing w:before="240"/>
        <w:ind w:left="360"/>
        <w:jc w:val="both"/>
        <w:rPr>
          <w:szCs w:val="20"/>
        </w:rPr>
      </w:pPr>
      <w:r w:rsidRPr="003E0704">
        <w:rPr>
          <w:szCs w:val="20"/>
        </w:rPr>
        <w:t>Sposób złożenia oferty opisany został w Regulaminie Platformy</w:t>
      </w:r>
      <w:r w:rsidR="00F013F1" w:rsidRPr="003E0704">
        <w:rPr>
          <w:szCs w:val="20"/>
        </w:rPr>
        <w:t xml:space="preserve"> pod adresem </w:t>
      </w:r>
      <w:r w:rsidRPr="003E0704">
        <w:rPr>
          <w:szCs w:val="20"/>
        </w:rPr>
        <w:t xml:space="preserve">https://www.platformazakupowa.pl/strona/1-regulamin) oraz w Instrukcjach dla Wykonawców zawartych na platformie </w:t>
      </w:r>
      <w:r w:rsidR="00F013F1" w:rsidRPr="003E0704">
        <w:rPr>
          <w:szCs w:val="20"/>
        </w:rPr>
        <w:t xml:space="preserve">pod adresem  </w:t>
      </w:r>
      <w:r w:rsidRPr="003E0704">
        <w:rPr>
          <w:szCs w:val="20"/>
        </w:rPr>
        <w:t>https://www.platformazakupowa.pl/strona/45- instrukcje).</w:t>
      </w:r>
    </w:p>
    <w:p w14:paraId="234540C7" w14:textId="2B8A68A0" w:rsidR="00F013F1" w:rsidRPr="003E0704" w:rsidRDefault="00F05576" w:rsidP="008A0CB9">
      <w:pPr>
        <w:numPr>
          <w:ilvl w:val="0"/>
          <w:numId w:val="13"/>
        </w:numPr>
        <w:spacing w:before="240"/>
        <w:ind w:left="360"/>
        <w:jc w:val="both"/>
        <w:rPr>
          <w:szCs w:val="20"/>
        </w:rPr>
      </w:pPr>
      <w:r w:rsidRPr="003E0704">
        <w:rPr>
          <w:szCs w:val="20"/>
        </w:rPr>
        <w:t>Do oferty należy dołączyć dokumenty</w:t>
      </w:r>
      <w:r w:rsidR="00C711CE" w:rsidRPr="003E0704">
        <w:rPr>
          <w:szCs w:val="20"/>
        </w:rPr>
        <w:t xml:space="preserve"> zgodnie z rozdziałem XIII ust. 4 SWZ</w:t>
      </w:r>
      <w:r w:rsidR="00F013F1" w:rsidRPr="003E0704">
        <w:rPr>
          <w:szCs w:val="20"/>
        </w:rPr>
        <w:t>.</w:t>
      </w:r>
    </w:p>
    <w:p w14:paraId="48C760FC" w14:textId="091FFFFA" w:rsidR="00F013F1" w:rsidRPr="003E0704" w:rsidRDefault="00F013F1" w:rsidP="008A0CB9">
      <w:pPr>
        <w:keepLines/>
        <w:numPr>
          <w:ilvl w:val="0"/>
          <w:numId w:val="13"/>
        </w:numPr>
        <w:spacing w:before="240"/>
        <w:ind w:left="360"/>
        <w:jc w:val="both"/>
        <w:rPr>
          <w:szCs w:val="20"/>
        </w:rPr>
      </w:pPr>
      <w:r w:rsidRPr="003E0704">
        <w:rPr>
          <w:szCs w:val="20"/>
        </w:rPr>
        <w:t>Zamawiający odrzuci ofertę złożoną po terminie.</w:t>
      </w:r>
      <w:bookmarkStart w:id="33" w:name="_g4kmfra1vcqp" w:colFirst="0" w:colLast="0"/>
      <w:bookmarkEnd w:id="33"/>
    </w:p>
    <w:p w14:paraId="0808B3A0" w14:textId="3F0F3486" w:rsidR="00932A83" w:rsidRPr="003E0704" w:rsidRDefault="00F05576" w:rsidP="003723A6">
      <w:pPr>
        <w:pStyle w:val="Nagwek2"/>
        <w:jc w:val="both"/>
        <w:rPr>
          <w:b/>
          <w:bCs/>
          <w:sz w:val="28"/>
          <w:szCs w:val="28"/>
        </w:rPr>
      </w:pPr>
      <w:r w:rsidRPr="003E0704">
        <w:rPr>
          <w:b/>
          <w:bCs/>
          <w:sz w:val="28"/>
          <w:szCs w:val="28"/>
        </w:rPr>
        <w:t>X</w:t>
      </w:r>
      <w:r w:rsidR="0089601F" w:rsidRPr="003E0704">
        <w:rPr>
          <w:b/>
          <w:bCs/>
          <w:sz w:val="28"/>
          <w:szCs w:val="28"/>
        </w:rPr>
        <w:t>V</w:t>
      </w:r>
      <w:r w:rsidRPr="003E0704">
        <w:rPr>
          <w:b/>
          <w:bCs/>
          <w:sz w:val="28"/>
          <w:szCs w:val="28"/>
        </w:rPr>
        <w:t>I</w:t>
      </w:r>
      <w:r w:rsidR="00AE536A" w:rsidRPr="003E0704">
        <w:rPr>
          <w:b/>
          <w:bCs/>
          <w:sz w:val="28"/>
          <w:szCs w:val="28"/>
        </w:rPr>
        <w:t>II</w:t>
      </w:r>
      <w:r w:rsidRPr="003E0704">
        <w:rPr>
          <w:b/>
          <w:bCs/>
          <w:sz w:val="28"/>
          <w:szCs w:val="28"/>
        </w:rPr>
        <w:t>. Otwarcie ofert</w:t>
      </w:r>
    </w:p>
    <w:p w14:paraId="341FC717" w14:textId="3C5D0DA5" w:rsidR="00932A83" w:rsidRPr="005F353E" w:rsidRDefault="00E96FEA" w:rsidP="009B3E05">
      <w:pPr>
        <w:numPr>
          <w:ilvl w:val="0"/>
          <w:numId w:val="40"/>
        </w:numPr>
        <w:spacing w:before="240"/>
        <w:ind w:left="360"/>
        <w:jc w:val="both"/>
        <w:rPr>
          <w:b/>
          <w:bCs/>
          <w:szCs w:val="20"/>
        </w:rPr>
      </w:pPr>
      <w:r w:rsidRPr="003E0704">
        <w:rPr>
          <w:szCs w:val="20"/>
        </w:rPr>
        <w:t xml:space="preserve">Otwarcie ofert nastąpi </w:t>
      </w:r>
      <w:r w:rsidRPr="002C424E">
        <w:rPr>
          <w:szCs w:val="20"/>
        </w:rPr>
        <w:t xml:space="preserve">dnia </w:t>
      </w:r>
      <w:r w:rsidR="00CB4939" w:rsidRPr="002C424E">
        <w:rPr>
          <w:b/>
          <w:bCs/>
          <w:szCs w:val="20"/>
        </w:rPr>
        <w:t>0</w:t>
      </w:r>
      <w:r w:rsidR="00955F93">
        <w:rPr>
          <w:b/>
          <w:bCs/>
          <w:szCs w:val="20"/>
        </w:rPr>
        <w:t>8</w:t>
      </w:r>
      <w:r w:rsidR="00CB4939" w:rsidRPr="002C424E">
        <w:rPr>
          <w:b/>
          <w:bCs/>
          <w:szCs w:val="20"/>
        </w:rPr>
        <w:t>.</w:t>
      </w:r>
      <w:r w:rsidR="009F1F38" w:rsidRPr="002C424E">
        <w:rPr>
          <w:b/>
          <w:bCs/>
          <w:szCs w:val="20"/>
        </w:rPr>
        <w:t>02.2024</w:t>
      </w:r>
      <w:r w:rsidRPr="002C424E">
        <w:rPr>
          <w:b/>
          <w:bCs/>
          <w:szCs w:val="20"/>
        </w:rPr>
        <w:t xml:space="preserve"> r. o godz. </w:t>
      </w:r>
      <w:r w:rsidR="009F1F38" w:rsidRPr="002C424E">
        <w:rPr>
          <w:b/>
          <w:bCs/>
          <w:szCs w:val="20"/>
        </w:rPr>
        <w:t>9</w:t>
      </w:r>
      <w:r w:rsidRPr="002C424E">
        <w:rPr>
          <w:b/>
          <w:bCs/>
          <w:szCs w:val="20"/>
        </w:rPr>
        <w:t>.</w:t>
      </w:r>
      <w:r w:rsidR="00932A83" w:rsidRPr="002C424E">
        <w:rPr>
          <w:b/>
          <w:bCs/>
          <w:szCs w:val="20"/>
        </w:rPr>
        <w:t>15</w:t>
      </w:r>
      <w:r w:rsidRPr="002C424E">
        <w:rPr>
          <w:b/>
          <w:bCs/>
          <w:szCs w:val="20"/>
        </w:rPr>
        <w:t>.</w:t>
      </w:r>
    </w:p>
    <w:p w14:paraId="3329B8BF" w14:textId="0B9BA257" w:rsidR="00932A83" w:rsidRPr="005F353E" w:rsidRDefault="00E96FEA" w:rsidP="009B3E05">
      <w:pPr>
        <w:numPr>
          <w:ilvl w:val="0"/>
          <w:numId w:val="40"/>
        </w:numPr>
        <w:spacing w:before="240"/>
        <w:ind w:left="360"/>
        <w:jc w:val="both"/>
        <w:rPr>
          <w:szCs w:val="20"/>
        </w:rPr>
      </w:pPr>
      <w:r w:rsidRPr="005F353E">
        <w:rPr>
          <w:szCs w:val="20"/>
        </w:rPr>
        <w:t>Otwarcie ofert nie jest jawne.</w:t>
      </w:r>
    </w:p>
    <w:p w14:paraId="626B0798" w14:textId="24E9D9F6" w:rsidR="00932A83" w:rsidRPr="003E0704" w:rsidRDefault="00E96FEA" w:rsidP="009B3E05">
      <w:pPr>
        <w:numPr>
          <w:ilvl w:val="0"/>
          <w:numId w:val="40"/>
        </w:numPr>
        <w:spacing w:before="240"/>
        <w:ind w:left="360"/>
        <w:jc w:val="both"/>
        <w:rPr>
          <w:szCs w:val="20"/>
        </w:rPr>
      </w:pPr>
      <w:r w:rsidRPr="003E0704">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3E0704" w:rsidRDefault="00E96FEA" w:rsidP="009B3E05">
      <w:pPr>
        <w:numPr>
          <w:ilvl w:val="0"/>
          <w:numId w:val="40"/>
        </w:numPr>
        <w:spacing w:before="240"/>
        <w:ind w:left="360"/>
        <w:jc w:val="both"/>
        <w:rPr>
          <w:szCs w:val="20"/>
        </w:rPr>
      </w:pPr>
      <w:r w:rsidRPr="003E0704">
        <w:rPr>
          <w:szCs w:val="20"/>
        </w:rPr>
        <w:t>Niezwłocznie po otwarciu ofert Zamawiający zamieści na stronie internetowej</w:t>
      </w:r>
      <w:r w:rsidR="00A26858" w:rsidRPr="003E0704">
        <w:rPr>
          <w:szCs w:val="20"/>
        </w:rPr>
        <w:t xml:space="preserve"> prowadzonego post</w:t>
      </w:r>
      <w:r w:rsidR="00574736" w:rsidRPr="003E0704">
        <w:rPr>
          <w:szCs w:val="20"/>
        </w:rPr>
        <w:t>ę</w:t>
      </w:r>
      <w:r w:rsidR="00A26858" w:rsidRPr="003E0704">
        <w:rPr>
          <w:szCs w:val="20"/>
        </w:rPr>
        <w:t xml:space="preserve">powania </w:t>
      </w:r>
      <w:r w:rsidRPr="003E0704">
        <w:rPr>
          <w:szCs w:val="20"/>
        </w:rPr>
        <w:t xml:space="preserve">w zakładce dotyczącej przedmiotowego postępowania informacje dotyczące: </w:t>
      </w:r>
    </w:p>
    <w:p w14:paraId="63B18F59" w14:textId="7D4FF761" w:rsidR="00932A83" w:rsidRPr="003E0704" w:rsidRDefault="00E96FEA" w:rsidP="009B3E05">
      <w:pPr>
        <w:numPr>
          <w:ilvl w:val="0"/>
          <w:numId w:val="41"/>
        </w:numPr>
        <w:spacing w:before="240"/>
        <w:jc w:val="both"/>
        <w:rPr>
          <w:szCs w:val="20"/>
        </w:rPr>
      </w:pPr>
      <w:r w:rsidRPr="003E0704">
        <w:rPr>
          <w:szCs w:val="20"/>
        </w:rPr>
        <w:t xml:space="preserve">nazw albo imion i nazwisk oraz siedzib lub miejsc prowadzonej działalności gospodarczej albo miejsc zamieszkania </w:t>
      </w:r>
      <w:r w:rsidR="002F341A" w:rsidRPr="003E0704">
        <w:rPr>
          <w:szCs w:val="20"/>
        </w:rPr>
        <w:t>W</w:t>
      </w:r>
      <w:r w:rsidRPr="003E0704">
        <w:rPr>
          <w:szCs w:val="20"/>
        </w:rPr>
        <w:t>ykonawców, których oferty zostały otwarte;</w:t>
      </w:r>
    </w:p>
    <w:p w14:paraId="75E119DE" w14:textId="77777777" w:rsidR="00BE38F8" w:rsidRPr="003E0704" w:rsidRDefault="00E96FEA" w:rsidP="009B3E05">
      <w:pPr>
        <w:numPr>
          <w:ilvl w:val="0"/>
          <w:numId w:val="41"/>
        </w:numPr>
        <w:spacing w:before="240"/>
        <w:jc w:val="both"/>
        <w:rPr>
          <w:szCs w:val="20"/>
        </w:rPr>
      </w:pPr>
      <w:r w:rsidRPr="003E0704">
        <w:rPr>
          <w:szCs w:val="20"/>
        </w:rPr>
        <w:t xml:space="preserve">cenach lub kosztach zawartych w ofertach. </w:t>
      </w:r>
    </w:p>
    <w:p w14:paraId="743DA735" w14:textId="2EF13092" w:rsidR="00932A83" w:rsidRPr="003E0704" w:rsidRDefault="00E96FEA" w:rsidP="00BE38F8">
      <w:pPr>
        <w:spacing w:before="240"/>
        <w:ind w:left="720"/>
        <w:jc w:val="both"/>
        <w:rPr>
          <w:szCs w:val="20"/>
        </w:rPr>
      </w:pPr>
      <w:r w:rsidRPr="003E0704">
        <w:rPr>
          <w:szCs w:val="20"/>
        </w:rPr>
        <w:t xml:space="preserve">Informacja zostanie opublikowana na stronie postępowania na </w:t>
      </w:r>
      <w:hyperlink r:id="rId44" w:history="1">
        <w:r w:rsidR="00A26858" w:rsidRPr="003E0704">
          <w:rPr>
            <w:rStyle w:val="Hipercze"/>
            <w:szCs w:val="20"/>
          </w:rPr>
          <w:t>https://platformazakupowa.pl/pn/miastonowydwor</w:t>
        </w:r>
      </w:hyperlink>
      <w:r w:rsidR="00A26858" w:rsidRPr="003E0704">
        <w:rPr>
          <w:color w:val="0000FF"/>
          <w:szCs w:val="20"/>
          <w:u w:val="single"/>
        </w:rPr>
        <w:t xml:space="preserve"> </w:t>
      </w:r>
      <w:r w:rsidRPr="003E0704">
        <w:rPr>
          <w:szCs w:val="20"/>
        </w:rPr>
        <w:t xml:space="preserve">w sekcji </w:t>
      </w:r>
      <w:r w:rsidR="00421208" w:rsidRPr="003E0704">
        <w:rPr>
          <w:szCs w:val="20"/>
        </w:rPr>
        <w:t>„</w:t>
      </w:r>
      <w:r w:rsidRPr="003E0704">
        <w:rPr>
          <w:szCs w:val="20"/>
        </w:rPr>
        <w:t>Komunikaty</w:t>
      </w:r>
      <w:r w:rsidR="00421208" w:rsidRPr="003E0704">
        <w:rPr>
          <w:szCs w:val="20"/>
        </w:rPr>
        <w:t>”</w:t>
      </w:r>
      <w:r w:rsidRPr="003E0704">
        <w:rPr>
          <w:szCs w:val="20"/>
        </w:rPr>
        <w:t>.</w:t>
      </w:r>
    </w:p>
    <w:p w14:paraId="4BD23C1D" w14:textId="5D8C8963" w:rsidR="00932A83" w:rsidRPr="003E0704" w:rsidRDefault="00E96FEA" w:rsidP="009B3E05">
      <w:pPr>
        <w:numPr>
          <w:ilvl w:val="0"/>
          <w:numId w:val="40"/>
        </w:numPr>
        <w:spacing w:before="240"/>
        <w:ind w:left="360"/>
        <w:jc w:val="both"/>
        <w:rPr>
          <w:szCs w:val="20"/>
        </w:rPr>
      </w:pPr>
      <w:r w:rsidRPr="003E0704">
        <w:rPr>
          <w:szCs w:val="20"/>
        </w:rPr>
        <w:lastRenderedPageBreak/>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3E0704" w:rsidRDefault="00E96FEA" w:rsidP="009B3E05">
      <w:pPr>
        <w:numPr>
          <w:ilvl w:val="0"/>
          <w:numId w:val="40"/>
        </w:numPr>
        <w:spacing w:before="240"/>
        <w:ind w:left="360"/>
        <w:jc w:val="both"/>
        <w:rPr>
          <w:szCs w:val="20"/>
        </w:rPr>
      </w:pPr>
      <w:r w:rsidRPr="003E0704">
        <w:rPr>
          <w:szCs w:val="20"/>
        </w:rPr>
        <w:t>Zamawiający poinformuje o zmianie terminu otwarcia ofert na stronie internetowej prowadzonego postepowania.</w:t>
      </w:r>
      <w:bookmarkStart w:id="34" w:name="_kc2xtpcwd955" w:colFirst="0" w:colLast="0"/>
      <w:bookmarkEnd w:id="34"/>
    </w:p>
    <w:p w14:paraId="7E31D7AA" w14:textId="5D40D86B" w:rsidR="00932A83" w:rsidRPr="003E0704" w:rsidRDefault="00F05576" w:rsidP="001804D9">
      <w:pPr>
        <w:pStyle w:val="Nagwek2"/>
        <w:jc w:val="both"/>
        <w:rPr>
          <w:b/>
          <w:bCs/>
          <w:sz w:val="28"/>
          <w:szCs w:val="28"/>
        </w:rPr>
      </w:pPr>
      <w:r w:rsidRPr="003E0704">
        <w:rPr>
          <w:b/>
          <w:bCs/>
          <w:sz w:val="28"/>
          <w:szCs w:val="28"/>
        </w:rPr>
        <w:t>X</w:t>
      </w:r>
      <w:r w:rsidR="00AE536A" w:rsidRPr="003E0704">
        <w:rPr>
          <w:b/>
          <w:bCs/>
          <w:sz w:val="28"/>
          <w:szCs w:val="28"/>
        </w:rPr>
        <w:t>I</w:t>
      </w:r>
      <w:r w:rsidRPr="003E0704">
        <w:rPr>
          <w:b/>
          <w:bCs/>
          <w:sz w:val="28"/>
          <w:szCs w:val="28"/>
        </w:rPr>
        <w:t xml:space="preserve">X. Opis kryteriów oceny ofert wraz z podaniem wag tych kryteriów i sposobu oceny ofert </w:t>
      </w:r>
    </w:p>
    <w:p w14:paraId="31864462" w14:textId="06FA1FC6" w:rsidR="005648F7" w:rsidRPr="003E0704" w:rsidRDefault="00C610C3" w:rsidP="00556393">
      <w:pPr>
        <w:numPr>
          <w:ilvl w:val="0"/>
          <w:numId w:val="75"/>
        </w:numPr>
        <w:spacing w:before="240"/>
        <w:ind w:left="360"/>
        <w:jc w:val="both"/>
        <w:rPr>
          <w:szCs w:val="20"/>
        </w:rPr>
      </w:pPr>
      <w:r w:rsidRPr="003E0704">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3E0704" w:rsidRDefault="00C610C3" w:rsidP="00556393">
      <w:pPr>
        <w:numPr>
          <w:ilvl w:val="0"/>
          <w:numId w:val="75"/>
        </w:numPr>
        <w:spacing w:before="240"/>
        <w:ind w:left="360"/>
        <w:jc w:val="both"/>
        <w:rPr>
          <w:szCs w:val="20"/>
        </w:rPr>
      </w:pPr>
      <w:r w:rsidRPr="003E0704">
        <w:rPr>
          <w:szCs w:val="20"/>
        </w:rPr>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3E0704" w:rsidRDefault="00C610C3" w:rsidP="00556393">
      <w:pPr>
        <w:numPr>
          <w:ilvl w:val="0"/>
          <w:numId w:val="75"/>
        </w:numPr>
        <w:spacing w:before="240"/>
        <w:ind w:left="360"/>
        <w:jc w:val="both"/>
        <w:rPr>
          <w:szCs w:val="20"/>
        </w:rPr>
      </w:pPr>
      <w:r w:rsidRPr="003E0704">
        <w:rPr>
          <w:szCs w:val="20"/>
        </w:rPr>
        <w:t>Jeżeli nie można wybrać najkorzystniejszej oferty z uwagi na to, że dwie lub więcej ofert przedstawia taki sam bilans ceny i innych kryteriów oceny ofert, Zamawiający</w:t>
      </w:r>
      <w:r w:rsidR="002608D3" w:rsidRPr="003E0704">
        <w:rPr>
          <w:szCs w:val="20"/>
        </w:rPr>
        <w:t xml:space="preserve"> zastosuje do wyboru najkorzystniejszej oferty procedurę, o której mowa w art. 248 ustawy PZP.</w:t>
      </w:r>
    </w:p>
    <w:p w14:paraId="73E9669A" w14:textId="65A572A8" w:rsidR="00D56952" w:rsidRPr="003E0704" w:rsidRDefault="00C610C3" w:rsidP="00556393">
      <w:pPr>
        <w:numPr>
          <w:ilvl w:val="0"/>
          <w:numId w:val="75"/>
        </w:numPr>
        <w:spacing w:before="240"/>
        <w:ind w:left="360"/>
        <w:jc w:val="both"/>
        <w:rPr>
          <w:szCs w:val="20"/>
        </w:rPr>
      </w:pPr>
      <w:r w:rsidRPr="003E0704">
        <w:rPr>
          <w:szCs w:val="20"/>
        </w:rPr>
        <w:t>Wszystkie oferty niepodlegające odrzuceniu oceniane będą na podstawie kryteri</w:t>
      </w:r>
      <w:r w:rsidR="00D56952" w:rsidRPr="003E0704">
        <w:rPr>
          <w:szCs w:val="20"/>
        </w:rPr>
        <w:t xml:space="preserve">um </w:t>
      </w:r>
      <w:r w:rsidR="00421208" w:rsidRPr="003E0704">
        <w:rPr>
          <w:szCs w:val="20"/>
        </w:rPr>
        <w:t>„</w:t>
      </w:r>
      <w:r w:rsidR="00D56952" w:rsidRPr="003E0704">
        <w:rPr>
          <w:szCs w:val="20"/>
        </w:rPr>
        <w:t>cena</w:t>
      </w:r>
      <w:r w:rsidR="00421208" w:rsidRPr="003E0704">
        <w:rPr>
          <w:szCs w:val="20"/>
        </w:rPr>
        <w:t>”</w:t>
      </w:r>
      <w:r w:rsidR="00D56952" w:rsidRPr="003E0704">
        <w:rPr>
          <w:szCs w:val="20"/>
        </w:rPr>
        <w:t xml:space="preserve"> </w:t>
      </w:r>
      <w:r w:rsidR="00421208" w:rsidRPr="003E0704">
        <w:rPr>
          <w:szCs w:val="20"/>
        </w:rPr>
        <w:br/>
      </w:r>
      <w:r w:rsidR="00D56952" w:rsidRPr="003E0704">
        <w:rPr>
          <w:szCs w:val="20"/>
        </w:rPr>
        <w:t xml:space="preserve">i kryterium </w:t>
      </w:r>
      <w:r w:rsidR="00421208" w:rsidRPr="003E0704">
        <w:rPr>
          <w:szCs w:val="20"/>
        </w:rPr>
        <w:t>„</w:t>
      </w:r>
      <w:r w:rsidR="00D56952" w:rsidRPr="003E0704">
        <w:rPr>
          <w:szCs w:val="20"/>
        </w:rPr>
        <w:t>gwarancja</w:t>
      </w:r>
      <w:r w:rsidR="00421208" w:rsidRPr="003E0704">
        <w:rPr>
          <w:szCs w:val="20"/>
        </w:rPr>
        <w:t>”</w:t>
      </w:r>
      <w:r w:rsidR="00D56952" w:rsidRPr="003E0704">
        <w:rPr>
          <w:szCs w:val="20"/>
        </w:rPr>
        <w:t>.</w:t>
      </w:r>
    </w:p>
    <w:p w14:paraId="7D6F1F73" w14:textId="335B684D" w:rsidR="00D56952" w:rsidRPr="003E0704" w:rsidRDefault="00C610C3" w:rsidP="005648F7">
      <w:pPr>
        <w:spacing w:before="240"/>
        <w:ind w:left="426"/>
        <w:jc w:val="both"/>
        <w:rPr>
          <w:b/>
          <w:bCs/>
          <w:szCs w:val="20"/>
        </w:rPr>
      </w:pPr>
      <w:r w:rsidRPr="003E0704">
        <w:rPr>
          <w:b/>
          <w:bCs/>
          <w:szCs w:val="20"/>
        </w:rPr>
        <w:t>Kryterium: „cena” – znaczenie 60</w:t>
      </w:r>
      <w:r w:rsidR="00CF6420" w:rsidRPr="003E0704">
        <w:rPr>
          <w:b/>
          <w:bCs/>
          <w:szCs w:val="20"/>
        </w:rPr>
        <w:t xml:space="preserve"> pkt </w:t>
      </w:r>
    </w:p>
    <w:p w14:paraId="7D6DF9BE" w14:textId="281352ED" w:rsidR="00CD4D94" w:rsidRPr="003E0704" w:rsidRDefault="00CD4D94" w:rsidP="005648F7">
      <w:pPr>
        <w:spacing w:before="240"/>
        <w:ind w:left="426"/>
        <w:jc w:val="both"/>
        <w:rPr>
          <w:szCs w:val="20"/>
        </w:rPr>
      </w:pPr>
      <w:r w:rsidRPr="003E0704">
        <w:rPr>
          <w:szCs w:val="20"/>
        </w:rPr>
        <w:t xml:space="preserve">Pod pojęciem Cena </w:t>
      </w:r>
      <w:r w:rsidR="00442861" w:rsidRPr="003E0704">
        <w:rPr>
          <w:szCs w:val="20"/>
        </w:rPr>
        <w:t>należy</w:t>
      </w:r>
      <w:r w:rsidRPr="003E0704">
        <w:rPr>
          <w:szCs w:val="20"/>
        </w:rPr>
        <w:t xml:space="preserve"> rozumieć całkowity koszt wykonania przedmiotu zamówienia objętego niniejszym zamówieniem. Zamawiający będzie brał </w:t>
      </w:r>
      <w:r w:rsidR="00442861" w:rsidRPr="003E0704">
        <w:rPr>
          <w:szCs w:val="20"/>
        </w:rPr>
        <w:t xml:space="preserve">pod uwagę cenę ofertową brutto zamówienia podaną na formularzu ofertowym </w:t>
      </w:r>
      <w:r w:rsidR="001C1AFC" w:rsidRPr="003E0704">
        <w:rPr>
          <w:szCs w:val="20"/>
        </w:rPr>
        <w:t xml:space="preserve">(OFERTA). </w:t>
      </w:r>
    </w:p>
    <w:p w14:paraId="651FF10A" w14:textId="0A01ADA4" w:rsidR="00C610C3" w:rsidRPr="003E0704" w:rsidRDefault="00C610C3" w:rsidP="005648F7">
      <w:pPr>
        <w:spacing w:before="240"/>
        <w:ind w:left="426"/>
        <w:jc w:val="both"/>
        <w:rPr>
          <w:szCs w:val="20"/>
        </w:rPr>
      </w:pPr>
      <w:r w:rsidRPr="003E0704">
        <w:rPr>
          <w:szCs w:val="20"/>
        </w:rPr>
        <w:t>Liczba punktów jaką można uzyskać w kryterium cena, obliczona zostanie na podstawie następującego wzoru:</w:t>
      </w:r>
    </w:p>
    <w:p w14:paraId="156F0ABD" w14:textId="77777777" w:rsidR="00C610C3" w:rsidRPr="003E0704" w:rsidRDefault="00C610C3" w:rsidP="001804D9">
      <w:pPr>
        <w:rPr>
          <w:b/>
          <w:color w:val="000000"/>
          <w:szCs w:val="20"/>
          <w:vertAlign w:val="subscript"/>
        </w:rPr>
      </w:pPr>
      <w:r w:rsidRPr="003E0704">
        <w:rPr>
          <w:b/>
          <w:color w:val="000000"/>
          <w:szCs w:val="20"/>
        </w:rPr>
        <w:t xml:space="preserve">                                           C </w:t>
      </w:r>
      <w:r w:rsidRPr="003E0704">
        <w:rPr>
          <w:b/>
          <w:color w:val="000000"/>
          <w:szCs w:val="20"/>
          <w:vertAlign w:val="subscript"/>
        </w:rPr>
        <w:t>min</w:t>
      </w:r>
    </w:p>
    <w:p w14:paraId="5FFBC309" w14:textId="4C3CB9FD" w:rsidR="00C610C3" w:rsidRPr="003E0704" w:rsidRDefault="00C610C3" w:rsidP="001804D9">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3E0704">
        <w:rPr>
          <w:b/>
          <w:color w:val="000000"/>
          <w:szCs w:val="20"/>
        </w:rPr>
        <w:t xml:space="preserve">                                 X =                 </w:t>
      </w:r>
      <w:r w:rsidRPr="003E0704">
        <w:rPr>
          <w:b/>
          <w:color w:val="000000"/>
          <w:szCs w:val="20"/>
          <w:vertAlign w:val="superscript"/>
        </w:rPr>
        <w:t xml:space="preserve">x </w:t>
      </w:r>
      <w:r w:rsidRPr="003E0704">
        <w:rPr>
          <w:b/>
          <w:color w:val="000000"/>
          <w:szCs w:val="20"/>
        </w:rPr>
        <w:t>60 pkt</w:t>
      </w:r>
    </w:p>
    <w:p w14:paraId="587609F5" w14:textId="77777777" w:rsidR="00C610C3" w:rsidRPr="003E0704" w:rsidRDefault="00C610C3" w:rsidP="001804D9">
      <w:pPr>
        <w:rPr>
          <w:b/>
          <w:color w:val="000000"/>
          <w:szCs w:val="20"/>
          <w:vertAlign w:val="subscript"/>
        </w:rPr>
      </w:pPr>
      <w:r w:rsidRPr="003E0704">
        <w:rPr>
          <w:b/>
          <w:color w:val="000000"/>
          <w:szCs w:val="20"/>
        </w:rPr>
        <w:t xml:space="preserve">                                            C </w:t>
      </w:r>
      <w:r w:rsidRPr="003E0704">
        <w:rPr>
          <w:b/>
          <w:color w:val="000000"/>
          <w:szCs w:val="20"/>
          <w:vertAlign w:val="subscript"/>
        </w:rPr>
        <w:t>O</w:t>
      </w:r>
    </w:p>
    <w:p w14:paraId="1D673B98" w14:textId="77777777" w:rsidR="0048044D" w:rsidRPr="003E0704" w:rsidRDefault="00D56952" w:rsidP="001804D9">
      <w:pPr>
        <w:rPr>
          <w:bCs/>
          <w:color w:val="000000"/>
          <w:szCs w:val="20"/>
        </w:rPr>
      </w:pPr>
      <w:r w:rsidRPr="003E0704">
        <w:rPr>
          <w:bCs/>
          <w:color w:val="000000"/>
          <w:szCs w:val="20"/>
        </w:rPr>
        <w:tab/>
      </w:r>
    </w:p>
    <w:p w14:paraId="4368E61A" w14:textId="1C65E99F" w:rsidR="00C610C3" w:rsidRPr="003E0704" w:rsidRDefault="0048044D" w:rsidP="001804D9">
      <w:pPr>
        <w:rPr>
          <w:bCs/>
          <w:color w:val="000000"/>
          <w:szCs w:val="20"/>
        </w:rPr>
      </w:pPr>
      <w:r w:rsidRPr="003E0704">
        <w:rPr>
          <w:bCs/>
          <w:color w:val="000000"/>
          <w:szCs w:val="20"/>
        </w:rPr>
        <w:tab/>
      </w:r>
      <w:r w:rsidR="00C610C3" w:rsidRPr="003E0704">
        <w:rPr>
          <w:bCs/>
          <w:color w:val="000000"/>
          <w:szCs w:val="20"/>
        </w:rPr>
        <w:t>gdzie:</w:t>
      </w:r>
    </w:p>
    <w:p w14:paraId="5A9823D8" w14:textId="08610E64" w:rsidR="009071C7" w:rsidRPr="003E0704" w:rsidRDefault="00C610C3" w:rsidP="009071C7">
      <w:pPr>
        <w:ind w:left="720"/>
        <w:rPr>
          <w:bCs/>
          <w:color w:val="000000"/>
          <w:szCs w:val="20"/>
        </w:rPr>
      </w:pPr>
      <w:r w:rsidRPr="003E0704">
        <w:rPr>
          <w:bCs/>
          <w:color w:val="000000"/>
          <w:szCs w:val="20"/>
        </w:rPr>
        <w:t xml:space="preserve">X – </w:t>
      </w:r>
      <w:r w:rsidR="00EC5CBF" w:rsidRPr="003E0704">
        <w:rPr>
          <w:bCs/>
          <w:color w:val="000000"/>
          <w:szCs w:val="20"/>
        </w:rPr>
        <w:t xml:space="preserve">ilość punktów uzyskana przez daną ofertę w kryterium </w:t>
      </w:r>
      <w:r w:rsidR="00EC5CBF" w:rsidRPr="003E0704">
        <w:rPr>
          <w:b/>
          <w:i/>
          <w:iCs/>
          <w:color w:val="000000"/>
          <w:szCs w:val="20"/>
        </w:rPr>
        <w:t xml:space="preserve">Cena </w:t>
      </w:r>
      <w:r w:rsidR="00EC5CBF" w:rsidRPr="003E0704">
        <w:rPr>
          <w:bCs/>
          <w:color w:val="000000"/>
          <w:szCs w:val="20"/>
        </w:rPr>
        <w:t xml:space="preserve"> podczas oceny przez komisję przetargową</w:t>
      </w:r>
    </w:p>
    <w:p w14:paraId="66DCADBD" w14:textId="0E71BFF6" w:rsidR="00C610C3" w:rsidRPr="003E0704" w:rsidRDefault="00C610C3" w:rsidP="009071C7">
      <w:pPr>
        <w:ind w:left="720"/>
        <w:rPr>
          <w:bCs/>
          <w:color w:val="000000"/>
          <w:szCs w:val="20"/>
        </w:rPr>
      </w:pPr>
      <w:r w:rsidRPr="003E0704">
        <w:rPr>
          <w:bCs/>
          <w:color w:val="000000"/>
          <w:szCs w:val="20"/>
        </w:rPr>
        <w:t>C min – najniższa cena spośród ofert</w:t>
      </w:r>
      <w:r w:rsidR="009071C7" w:rsidRPr="003E0704">
        <w:rPr>
          <w:bCs/>
          <w:color w:val="000000"/>
          <w:szCs w:val="20"/>
        </w:rPr>
        <w:t xml:space="preserve"> </w:t>
      </w:r>
      <w:r w:rsidRPr="003E0704">
        <w:rPr>
          <w:bCs/>
          <w:color w:val="000000"/>
          <w:szCs w:val="20"/>
        </w:rPr>
        <w:t xml:space="preserve">niepodlegających odrzuceniu i złożonych przez </w:t>
      </w:r>
      <w:r w:rsidR="002F341A" w:rsidRPr="003E0704">
        <w:rPr>
          <w:bCs/>
          <w:color w:val="000000"/>
          <w:szCs w:val="20"/>
        </w:rPr>
        <w:t>W</w:t>
      </w:r>
      <w:r w:rsidRPr="003E0704">
        <w:rPr>
          <w:bCs/>
          <w:color w:val="000000"/>
          <w:szCs w:val="20"/>
        </w:rPr>
        <w:t>ykonawców, którzy nie podlegali wykluczeniu w danym etapie badania i oceny ofert</w:t>
      </w:r>
    </w:p>
    <w:p w14:paraId="3B0224D2" w14:textId="50EBFD30" w:rsidR="00C610C3" w:rsidRPr="003E0704" w:rsidRDefault="00D56952" w:rsidP="001804D9">
      <w:pPr>
        <w:rPr>
          <w:bCs/>
          <w:color w:val="000000"/>
          <w:szCs w:val="20"/>
        </w:rPr>
      </w:pPr>
      <w:r w:rsidRPr="003E0704">
        <w:rPr>
          <w:bCs/>
          <w:color w:val="000000"/>
          <w:szCs w:val="20"/>
        </w:rPr>
        <w:tab/>
      </w:r>
      <w:r w:rsidR="00C610C3" w:rsidRPr="003E0704">
        <w:rPr>
          <w:bCs/>
          <w:color w:val="000000"/>
          <w:szCs w:val="20"/>
        </w:rPr>
        <w:t>Co – cena ocenianej oferty</w:t>
      </w:r>
      <w:r w:rsidR="009071C7" w:rsidRPr="003E0704">
        <w:rPr>
          <w:bCs/>
          <w:color w:val="000000"/>
          <w:szCs w:val="20"/>
        </w:rPr>
        <w:t xml:space="preserve"> </w:t>
      </w:r>
    </w:p>
    <w:p w14:paraId="1F0D89A5" w14:textId="0A9392B8" w:rsidR="00D56952" w:rsidRPr="003E0704" w:rsidRDefault="00D56952" w:rsidP="001804D9">
      <w:pPr>
        <w:rPr>
          <w:b/>
          <w:bCs/>
          <w:iCs/>
          <w:color w:val="000000"/>
          <w:szCs w:val="20"/>
        </w:rPr>
      </w:pPr>
      <w:r w:rsidRPr="003E0704">
        <w:rPr>
          <w:b/>
          <w:bCs/>
          <w:iCs/>
          <w:color w:val="000000"/>
          <w:szCs w:val="20"/>
        </w:rPr>
        <w:tab/>
      </w:r>
      <w:r w:rsidR="00C610C3" w:rsidRPr="003E0704">
        <w:rPr>
          <w:b/>
          <w:bCs/>
          <w:iCs/>
          <w:color w:val="000000"/>
          <w:szCs w:val="20"/>
        </w:rPr>
        <w:t>Wykonawca może uzyskać maksymalnie 60 punktów w kryterium „cena”.</w:t>
      </w:r>
    </w:p>
    <w:p w14:paraId="483AEEAF" w14:textId="78BD18F8" w:rsidR="00D52696" w:rsidRPr="003E0704" w:rsidRDefault="00D52696" w:rsidP="001804D9">
      <w:pPr>
        <w:rPr>
          <w:b/>
          <w:bCs/>
          <w:iCs/>
          <w:color w:val="000000"/>
          <w:szCs w:val="20"/>
        </w:rPr>
      </w:pPr>
    </w:p>
    <w:p w14:paraId="0973E718" w14:textId="77777777" w:rsidR="001C1AFC" w:rsidRPr="003E0704" w:rsidRDefault="001C1AFC" w:rsidP="001804D9">
      <w:pPr>
        <w:rPr>
          <w:b/>
          <w:bCs/>
          <w:iCs/>
          <w:color w:val="000000"/>
          <w:szCs w:val="20"/>
        </w:rPr>
      </w:pPr>
    </w:p>
    <w:p w14:paraId="3725827B" w14:textId="7BAA91F1" w:rsidR="001C1AFC" w:rsidRPr="003E0704" w:rsidRDefault="00C610C3" w:rsidP="001C1AFC">
      <w:pPr>
        <w:ind w:left="426"/>
        <w:rPr>
          <w:b/>
          <w:bCs/>
          <w:iCs/>
          <w:color w:val="000000"/>
          <w:szCs w:val="20"/>
        </w:rPr>
      </w:pPr>
      <w:r w:rsidRPr="003E0704">
        <w:rPr>
          <w:b/>
          <w:bCs/>
          <w:iCs/>
          <w:color w:val="000000"/>
          <w:szCs w:val="20"/>
        </w:rPr>
        <w:t>Kryterium: „gwarancja” – znaczenie 40</w:t>
      </w:r>
      <w:r w:rsidR="00CF6420" w:rsidRPr="003E0704">
        <w:rPr>
          <w:b/>
          <w:bCs/>
          <w:iCs/>
          <w:color w:val="000000"/>
          <w:szCs w:val="20"/>
        </w:rPr>
        <w:t xml:space="preserve"> pkt</w:t>
      </w:r>
    </w:p>
    <w:p w14:paraId="7C9E4BDA" w14:textId="53AD370B" w:rsidR="00C610C3" w:rsidRPr="003E0704" w:rsidRDefault="00C610C3" w:rsidP="001C1AFC">
      <w:pPr>
        <w:ind w:left="426"/>
        <w:rPr>
          <w:b/>
          <w:bCs/>
          <w:iCs/>
          <w:color w:val="000000"/>
          <w:szCs w:val="20"/>
        </w:rPr>
      </w:pPr>
      <w:r w:rsidRPr="003E0704">
        <w:rPr>
          <w:b/>
          <w:bCs/>
          <w:iCs/>
          <w:color w:val="000000"/>
          <w:szCs w:val="20"/>
        </w:rPr>
        <w:t xml:space="preserve"> </w:t>
      </w:r>
    </w:p>
    <w:p w14:paraId="0A2A311F" w14:textId="51EEC4EC" w:rsidR="001C1AFC" w:rsidRPr="003E0704" w:rsidRDefault="001C1AFC" w:rsidP="001C1AFC">
      <w:pPr>
        <w:ind w:left="426"/>
        <w:jc w:val="both"/>
        <w:rPr>
          <w:color w:val="000000"/>
          <w:szCs w:val="20"/>
        </w:rPr>
      </w:pPr>
      <w:r w:rsidRPr="003E0704">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3E0704" w:rsidRDefault="001C1AFC" w:rsidP="001C1AFC">
      <w:pPr>
        <w:ind w:left="426"/>
        <w:jc w:val="both"/>
        <w:rPr>
          <w:color w:val="000000"/>
          <w:szCs w:val="20"/>
        </w:rPr>
      </w:pPr>
    </w:p>
    <w:p w14:paraId="5FD0F470" w14:textId="1621453D" w:rsidR="00C610C3" w:rsidRPr="003E0704" w:rsidRDefault="00C610C3" w:rsidP="001C1AFC">
      <w:pPr>
        <w:ind w:left="426"/>
        <w:jc w:val="both"/>
        <w:rPr>
          <w:color w:val="000000"/>
          <w:szCs w:val="20"/>
        </w:rPr>
      </w:pPr>
      <w:r w:rsidRPr="003E0704">
        <w:rPr>
          <w:color w:val="000000"/>
          <w:szCs w:val="20"/>
        </w:rPr>
        <w:lastRenderedPageBreak/>
        <w:t>Ocena punktowa w kryterium „gwarancja” dokonana zostanie na podstawie okresu gwarancji</w:t>
      </w:r>
      <w:r w:rsidR="001C1AFC" w:rsidRPr="003E0704">
        <w:rPr>
          <w:color w:val="000000"/>
          <w:szCs w:val="20"/>
        </w:rPr>
        <w:t xml:space="preserve"> </w:t>
      </w:r>
      <w:r w:rsidRPr="003E0704">
        <w:rPr>
          <w:color w:val="000000"/>
          <w:szCs w:val="20"/>
        </w:rPr>
        <w:t>jakości na przedmiot zamówienia (liczonego w miesiącach), licząc od daty odbioru ostatecznego (końcowego), wskazanego przez Wykonawcę w ofercie i przeliczonego według poniższego</w:t>
      </w:r>
      <w:r w:rsidR="001C1AFC" w:rsidRPr="003E0704">
        <w:rPr>
          <w:color w:val="000000"/>
          <w:szCs w:val="20"/>
        </w:rPr>
        <w:t xml:space="preserve"> </w:t>
      </w:r>
      <w:r w:rsidRPr="003E0704">
        <w:rPr>
          <w:color w:val="000000"/>
          <w:szCs w:val="20"/>
        </w:rPr>
        <w:t>wzoru:</w:t>
      </w:r>
    </w:p>
    <w:p w14:paraId="6E3E4B78" w14:textId="77777777" w:rsidR="00C610C3" w:rsidRPr="003E0704" w:rsidRDefault="00C610C3" w:rsidP="001804D9">
      <w:pPr>
        <w:rPr>
          <w:b/>
          <w:bCs/>
          <w:iCs/>
          <w:color w:val="000000"/>
          <w:szCs w:val="20"/>
          <w:u w:val="single"/>
        </w:rPr>
      </w:pPr>
    </w:p>
    <w:p w14:paraId="66E2322D" w14:textId="77777777" w:rsidR="00C610C3" w:rsidRPr="003E0704" w:rsidRDefault="00C610C3" w:rsidP="001804D9">
      <w:pPr>
        <w:rPr>
          <w:b/>
          <w:color w:val="000000"/>
          <w:szCs w:val="20"/>
          <w:vertAlign w:val="subscript"/>
        </w:rPr>
      </w:pPr>
      <w:r w:rsidRPr="003E0704">
        <w:rPr>
          <w:b/>
          <w:color w:val="000000"/>
          <w:szCs w:val="20"/>
        </w:rPr>
        <w:t xml:space="preserve">                                          Gb-36</w:t>
      </w:r>
    </w:p>
    <w:p w14:paraId="0EABE4A8" w14:textId="6A508D70" w:rsidR="00C610C3" w:rsidRPr="003E0704" w:rsidRDefault="00C610C3" w:rsidP="001804D9">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3E0704">
        <w:rPr>
          <w:b/>
          <w:color w:val="000000"/>
          <w:szCs w:val="20"/>
        </w:rPr>
        <w:t xml:space="preserve">                                 G =                 </w:t>
      </w:r>
      <w:r w:rsidRPr="003E0704">
        <w:rPr>
          <w:b/>
          <w:color w:val="000000"/>
          <w:szCs w:val="20"/>
          <w:vertAlign w:val="superscript"/>
        </w:rPr>
        <w:t xml:space="preserve">x </w:t>
      </w:r>
      <w:r w:rsidRPr="003E0704">
        <w:rPr>
          <w:b/>
          <w:color w:val="000000"/>
          <w:szCs w:val="20"/>
        </w:rPr>
        <w:t xml:space="preserve"> 40 pkt</w:t>
      </w:r>
    </w:p>
    <w:p w14:paraId="736FC19E" w14:textId="77777777" w:rsidR="00C610C3" w:rsidRPr="003E0704" w:rsidRDefault="00C610C3" w:rsidP="001804D9">
      <w:pPr>
        <w:rPr>
          <w:b/>
          <w:color w:val="000000"/>
          <w:szCs w:val="20"/>
          <w:vertAlign w:val="subscript"/>
        </w:rPr>
      </w:pPr>
      <w:r w:rsidRPr="003E0704">
        <w:rPr>
          <w:b/>
          <w:color w:val="000000"/>
          <w:szCs w:val="20"/>
        </w:rPr>
        <w:t xml:space="preserve">                                            24</w:t>
      </w:r>
    </w:p>
    <w:p w14:paraId="7CA9CB3C" w14:textId="77777777" w:rsidR="00252B4E" w:rsidRPr="003E0704" w:rsidRDefault="00252B4E" w:rsidP="00252B4E">
      <w:pPr>
        <w:ind w:firstLine="720"/>
        <w:rPr>
          <w:bCs/>
          <w:color w:val="000000"/>
          <w:szCs w:val="20"/>
        </w:rPr>
      </w:pPr>
    </w:p>
    <w:p w14:paraId="77A4B865" w14:textId="1AEC658D" w:rsidR="00A35A82" w:rsidRPr="003E0704" w:rsidRDefault="00C610C3" w:rsidP="00A35A82">
      <w:pPr>
        <w:ind w:left="720"/>
        <w:rPr>
          <w:bCs/>
          <w:color w:val="000000"/>
          <w:szCs w:val="20"/>
        </w:rPr>
      </w:pPr>
      <w:r w:rsidRPr="003E0704">
        <w:rPr>
          <w:bCs/>
          <w:color w:val="000000"/>
          <w:szCs w:val="20"/>
        </w:rPr>
        <w:t xml:space="preserve">G – </w:t>
      </w:r>
      <w:r w:rsidR="00252B4E" w:rsidRPr="003E0704">
        <w:rPr>
          <w:bCs/>
          <w:color w:val="000000"/>
          <w:szCs w:val="20"/>
        </w:rPr>
        <w:t xml:space="preserve">ilość punktów uzyskana przez daną ofertę w kryterium </w:t>
      </w:r>
      <w:r w:rsidR="00252B4E" w:rsidRPr="003E0704">
        <w:rPr>
          <w:b/>
          <w:i/>
          <w:iCs/>
          <w:color w:val="000000"/>
          <w:szCs w:val="20"/>
        </w:rPr>
        <w:t xml:space="preserve">Gwarancja </w:t>
      </w:r>
      <w:r w:rsidR="00252B4E" w:rsidRPr="003E0704">
        <w:rPr>
          <w:bCs/>
          <w:color w:val="000000"/>
          <w:szCs w:val="20"/>
        </w:rPr>
        <w:t xml:space="preserve"> podczas oceny przez komisję przetargową </w:t>
      </w:r>
    </w:p>
    <w:p w14:paraId="09EDA3E4" w14:textId="5C8BBB7E" w:rsidR="00C610C3" w:rsidRPr="003E0704" w:rsidRDefault="00C610C3" w:rsidP="00A35A82">
      <w:pPr>
        <w:ind w:left="720"/>
        <w:rPr>
          <w:bCs/>
          <w:color w:val="000000"/>
          <w:szCs w:val="20"/>
        </w:rPr>
      </w:pPr>
      <w:proofErr w:type="spellStart"/>
      <w:r w:rsidRPr="003E0704">
        <w:rPr>
          <w:bCs/>
          <w:color w:val="000000"/>
          <w:szCs w:val="20"/>
        </w:rPr>
        <w:t>Gb</w:t>
      </w:r>
      <w:proofErr w:type="spellEnd"/>
      <w:r w:rsidRPr="003E0704">
        <w:rPr>
          <w:bCs/>
          <w:color w:val="000000"/>
          <w:szCs w:val="20"/>
        </w:rPr>
        <w:t xml:space="preserve"> – okres gwarancji badanej oferty (w miesiącach)</w:t>
      </w:r>
    </w:p>
    <w:p w14:paraId="7CB5057E" w14:textId="6F142E75" w:rsidR="00C610C3" w:rsidRPr="003E0704" w:rsidRDefault="00D56952" w:rsidP="001804D9">
      <w:pPr>
        <w:jc w:val="both"/>
        <w:rPr>
          <w:b/>
          <w:i/>
          <w:color w:val="000000"/>
          <w:sz w:val="16"/>
          <w:szCs w:val="16"/>
        </w:rPr>
      </w:pPr>
      <w:r w:rsidRPr="003E0704">
        <w:rPr>
          <w:i/>
          <w:color w:val="000000"/>
          <w:sz w:val="16"/>
          <w:szCs w:val="16"/>
        </w:rPr>
        <w:tab/>
      </w:r>
      <w:r w:rsidR="00C610C3" w:rsidRPr="003E0704">
        <w:rPr>
          <w:i/>
          <w:color w:val="000000"/>
          <w:sz w:val="16"/>
          <w:szCs w:val="16"/>
        </w:rPr>
        <w:t xml:space="preserve"> </w:t>
      </w:r>
    </w:p>
    <w:p w14:paraId="47A09E4C" w14:textId="2B3143D7" w:rsidR="00C610C3" w:rsidRPr="003E0704" w:rsidRDefault="00C610C3" w:rsidP="0069324A">
      <w:pPr>
        <w:ind w:left="426"/>
        <w:jc w:val="both"/>
        <w:rPr>
          <w:b/>
          <w:iCs/>
          <w:color w:val="000000"/>
          <w:szCs w:val="20"/>
        </w:rPr>
      </w:pPr>
      <w:r w:rsidRPr="003E0704">
        <w:rPr>
          <w:iCs/>
          <w:color w:val="000000"/>
          <w:szCs w:val="20"/>
        </w:rPr>
        <w:t>Minimalny, wymagany przez Zamawiającego okres gwarancji wynosi 36 miesięcy. Zaoferowanie krótszego spowoduje odrzucenie oferty na podstawie art.</w:t>
      </w:r>
      <w:r w:rsidR="00A26858" w:rsidRPr="003E0704">
        <w:rPr>
          <w:iCs/>
          <w:color w:val="000000"/>
          <w:szCs w:val="20"/>
        </w:rPr>
        <w:t xml:space="preserve"> 226</w:t>
      </w:r>
      <w:r w:rsidRPr="003E0704">
        <w:rPr>
          <w:iCs/>
          <w:color w:val="000000"/>
          <w:szCs w:val="20"/>
        </w:rPr>
        <w:t xml:space="preserve"> ust.1 pkt </w:t>
      </w:r>
      <w:r w:rsidR="00A26858" w:rsidRPr="003E0704">
        <w:rPr>
          <w:iCs/>
          <w:color w:val="000000"/>
          <w:szCs w:val="20"/>
        </w:rPr>
        <w:t>5</w:t>
      </w:r>
      <w:r w:rsidRPr="003E0704">
        <w:rPr>
          <w:iCs/>
          <w:color w:val="000000"/>
          <w:szCs w:val="20"/>
        </w:rPr>
        <w:t xml:space="preserve"> ustawy</w:t>
      </w:r>
      <w:r w:rsidR="00A26858" w:rsidRPr="003E0704">
        <w:rPr>
          <w:iCs/>
          <w:color w:val="000000"/>
          <w:szCs w:val="20"/>
        </w:rPr>
        <w:t xml:space="preserve"> PZP</w:t>
      </w:r>
      <w:r w:rsidRPr="003E0704">
        <w:rPr>
          <w:iCs/>
          <w:color w:val="000000"/>
          <w:szCs w:val="20"/>
        </w:rPr>
        <w:t xml:space="preserve">. </w:t>
      </w:r>
    </w:p>
    <w:p w14:paraId="3EFF0225" w14:textId="77777777" w:rsidR="0069324A" w:rsidRPr="003E0704" w:rsidRDefault="0069324A" w:rsidP="0069324A">
      <w:pPr>
        <w:ind w:left="426"/>
        <w:jc w:val="both"/>
        <w:rPr>
          <w:iCs/>
          <w:color w:val="000000"/>
          <w:szCs w:val="20"/>
        </w:rPr>
      </w:pPr>
    </w:p>
    <w:p w14:paraId="77E59642" w14:textId="539484C4" w:rsidR="00C610C3" w:rsidRPr="003E0704" w:rsidRDefault="00C610C3" w:rsidP="0069324A">
      <w:pPr>
        <w:ind w:left="426"/>
        <w:jc w:val="both"/>
        <w:rPr>
          <w:iCs/>
          <w:color w:val="000000"/>
          <w:szCs w:val="20"/>
        </w:rPr>
      </w:pPr>
      <w:r w:rsidRPr="003E0704">
        <w:rPr>
          <w:iCs/>
          <w:color w:val="000000"/>
          <w:szCs w:val="20"/>
        </w:rPr>
        <w:t xml:space="preserve">Maksymalny okres gwarancji wynosi 60 miesięcy. W przypadku zaoferowania okresu gwarancji dłuższego niż 60 miesięcy, Zamawiający przyzna 40 pkt w kryterium „gwarancja”, a do umowy zostanie przyjęty okres gwarancji wskazany przez Wykonawcę w ofercie. </w:t>
      </w:r>
    </w:p>
    <w:p w14:paraId="03B63E34" w14:textId="53417340" w:rsidR="0022518F" w:rsidRPr="003E0704" w:rsidRDefault="0022518F" w:rsidP="0069324A">
      <w:pPr>
        <w:ind w:left="426"/>
        <w:jc w:val="both"/>
        <w:rPr>
          <w:iCs/>
          <w:color w:val="000000"/>
          <w:szCs w:val="20"/>
        </w:rPr>
      </w:pPr>
    </w:p>
    <w:p w14:paraId="23F8A20A" w14:textId="71F8F19A" w:rsidR="0022518F" w:rsidRPr="003E0704" w:rsidRDefault="0022518F" w:rsidP="0022518F">
      <w:pPr>
        <w:ind w:left="426"/>
        <w:jc w:val="both"/>
        <w:rPr>
          <w:iCs/>
          <w:color w:val="000000"/>
          <w:szCs w:val="20"/>
        </w:rPr>
      </w:pPr>
      <w:r w:rsidRPr="003E0704">
        <w:rPr>
          <w:iCs/>
          <w:color w:val="000000"/>
          <w:szCs w:val="20"/>
        </w:rPr>
        <w:t>W przypadku niepodania w ofercie informacji na temat okresu gwarancji Zamawiający uzna, że Wykonawca zaoferował minimalny dopuszczalny okres gwarancji wynoszący 36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10EF34A5" w14:textId="43C361FA" w:rsidR="0022518F" w:rsidRPr="003E0704" w:rsidRDefault="0022518F" w:rsidP="0069324A">
      <w:pPr>
        <w:ind w:left="426"/>
        <w:jc w:val="both"/>
        <w:rPr>
          <w:iCs/>
          <w:color w:val="000000"/>
          <w:szCs w:val="20"/>
        </w:rPr>
      </w:pPr>
    </w:p>
    <w:p w14:paraId="6431FC8F" w14:textId="5B158E9B" w:rsidR="00C610C3" w:rsidRPr="003E0704" w:rsidRDefault="00C610C3" w:rsidP="00CF6420">
      <w:pPr>
        <w:ind w:firstLine="426"/>
        <w:rPr>
          <w:b/>
          <w:bCs/>
          <w:iCs/>
          <w:color w:val="000000"/>
          <w:szCs w:val="20"/>
        </w:rPr>
      </w:pPr>
      <w:r w:rsidRPr="003E0704">
        <w:rPr>
          <w:b/>
          <w:bCs/>
          <w:iCs/>
          <w:color w:val="000000"/>
          <w:szCs w:val="20"/>
        </w:rPr>
        <w:t>Wykonawca może uzyskać maksymalnie 40 punktów w kryterium „gwarancja”.</w:t>
      </w:r>
    </w:p>
    <w:p w14:paraId="6CB2E0E6" w14:textId="77777777" w:rsidR="00C610C3" w:rsidRPr="003E0704" w:rsidRDefault="00C610C3" w:rsidP="001804D9">
      <w:pPr>
        <w:pStyle w:val="Akapitzlist"/>
        <w:tabs>
          <w:tab w:val="left" w:pos="284"/>
        </w:tabs>
        <w:ind w:left="0"/>
        <w:rPr>
          <w:rFonts w:ascii="Arial" w:hAnsi="Arial" w:cs="Arial"/>
          <w:b/>
          <w:bCs/>
          <w:iCs/>
          <w:color w:val="000000"/>
          <w:szCs w:val="20"/>
        </w:rPr>
      </w:pPr>
    </w:p>
    <w:p w14:paraId="256AC76D" w14:textId="129A4C2B" w:rsidR="00C610C3" w:rsidRPr="003E0704" w:rsidRDefault="00C610C3" w:rsidP="001804D9">
      <w:pPr>
        <w:pStyle w:val="Akapitzlist"/>
        <w:tabs>
          <w:tab w:val="left" w:pos="284"/>
        </w:tabs>
        <w:ind w:left="0"/>
        <w:jc w:val="center"/>
        <w:rPr>
          <w:rFonts w:ascii="Arial" w:hAnsi="Arial" w:cs="Arial"/>
          <w:b/>
          <w:bCs/>
          <w:iCs/>
          <w:color w:val="000000"/>
        </w:rPr>
      </w:pPr>
      <w:r w:rsidRPr="003E0704">
        <w:rPr>
          <w:rFonts w:ascii="Arial" w:hAnsi="Arial" w:cs="Arial"/>
          <w:b/>
          <w:bCs/>
          <w:iCs/>
          <w:color w:val="000000"/>
        </w:rPr>
        <w:t>Ocena końcowa oferty jest to suma punktów uzyskanych za kryterium „cena” i kryterium „gwarancja”. Wykonawca może uzyskać maksymalnie 100 pkt.</w:t>
      </w:r>
    </w:p>
    <w:p w14:paraId="4468C332" w14:textId="77777777" w:rsidR="00B67520" w:rsidRPr="003E0704"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3E0704" w:rsidRDefault="00F05576" w:rsidP="00556393">
      <w:pPr>
        <w:numPr>
          <w:ilvl w:val="0"/>
          <w:numId w:val="75"/>
        </w:numPr>
        <w:spacing w:before="240"/>
        <w:ind w:left="360"/>
        <w:jc w:val="both"/>
        <w:rPr>
          <w:szCs w:val="20"/>
        </w:rPr>
      </w:pPr>
      <w:r w:rsidRPr="003E0704">
        <w:rPr>
          <w:szCs w:val="20"/>
        </w:rPr>
        <w:t>W toku badania i oceny ofert Zamawiający może żądać od Wykonawcy wyjaśnień dotyczących treści złożonej oferty, w tym zaoferowanej ceny.</w:t>
      </w:r>
    </w:p>
    <w:p w14:paraId="0000012D" w14:textId="6557E874" w:rsidR="00680AA1" w:rsidRPr="003E0704" w:rsidRDefault="00F05576" w:rsidP="00556393">
      <w:pPr>
        <w:numPr>
          <w:ilvl w:val="0"/>
          <w:numId w:val="75"/>
        </w:numPr>
        <w:spacing w:before="240"/>
        <w:ind w:left="360"/>
        <w:jc w:val="both"/>
        <w:rPr>
          <w:szCs w:val="20"/>
        </w:rPr>
      </w:pPr>
      <w:r w:rsidRPr="003E0704">
        <w:rPr>
          <w:szCs w:val="20"/>
        </w:rPr>
        <w:t>Zamawiający udzieli zamówienia Wykonawcy, którego oferta zostanie uznana za najkorzystniejszą.</w:t>
      </w:r>
    </w:p>
    <w:p w14:paraId="2625B38A" w14:textId="7575015E" w:rsidR="005A3B71" w:rsidRDefault="00F05576" w:rsidP="001804D9">
      <w:pPr>
        <w:pStyle w:val="Nagwek2"/>
        <w:jc w:val="both"/>
        <w:rPr>
          <w:b/>
          <w:bCs/>
          <w:sz w:val="28"/>
          <w:szCs w:val="28"/>
        </w:rPr>
      </w:pPr>
      <w:bookmarkStart w:id="35" w:name="_jdd1gpfct9cq" w:colFirst="0" w:colLast="0"/>
      <w:bookmarkEnd w:id="35"/>
      <w:r w:rsidRPr="003E0704">
        <w:rPr>
          <w:b/>
          <w:bCs/>
          <w:sz w:val="28"/>
          <w:szCs w:val="28"/>
        </w:rPr>
        <w:t xml:space="preserve">XX. </w:t>
      </w:r>
      <w:r w:rsidR="005F7B68" w:rsidRPr="005F7B68">
        <w:rPr>
          <w:b/>
          <w:bCs/>
          <w:sz w:val="28"/>
          <w:szCs w:val="28"/>
        </w:rPr>
        <w:t>Negocjacje w celu ulepszenia treści ofert</w:t>
      </w:r>
    </w:p>
    <w:p w14:paraId="20CBB510" w14:textId="7F2608B1" w:rsidR="005F7B68" w:rsidRDefault="005F7B68" w:rsidP="002E5EB8">
      <w:pPr>
        <w:numPr>
          <w:ilvl w:val="0"/>
          <w:numId w:val="93"/>
        </w:numPr>
        <w:spacing w:before="240"/>
        <w:jc w:val="both"/>
        <w:rPr>
          <w:szCs w:val="20"/>
        </w:rPr>
      </w:pPr>
      <w:r w:rsidRPr="005F7B68">
        <w:rPr>
          <w:szCs w:val="20"/>
        </w:rPr>
        <w:t>Zamawiający przewiduje wybór najkorzystniejszej oferty z możliwością prowadzenia</w:t>
      </w:r>
      <w:r>
        <w:rPr>
          <w:szCs w:val="20"/>
        </w:rPr>
        <w:t xml:space="preserve"> </w:t>
      </w:r>
      <w:r w:rsidRPr="005F7B68">
        <w:rPr>
          <w:szCs w:val="20"/>
        </w:rPr>
        <w:t>negocjacji w celu ulepszenia treści złożonych ofert w ramach kryteriów oceny ofert</w:t>
      </w:r>
      <w:r>
        <w:rPr>
          <w:szCs w:val="20"/>
        </w:rPr>
        <w:t xml:space="preserve"> </w:t>
      </w:r>
      <w:r w:rsidRPr="005F7B68">
        <w:rPr>
          <w:szCs w:val="20"/>
        </w:rPr>
        <w:t>wskazanych w rozdz. XI</w:t>
      </w:r>
      <w:r w:rsidR="00795731">
        <w:rPr>
          <w:szCs w:val="20"/>
        </w:rPr>
        <w:t>X</w:t>
      </w:r>
      <w:r w:rsidRPr="005F7B68">
        <w:rPr>
          <w:szCs w:val="20"/>
        </w:rPr>
        <w:t xml:space="preserve"> SWZ.</w:t>
      </w:r>
    </w:p>
    <w:p w14:paraId="34A8F39A" w14:textId="2D7D1D6C" w:rsidR="005F7B68" w:rsidRPr="00795731" w:rsidRDefault="005F7B68" w:rsidP="002E5EB8">
      <w:pPr>
        <w:numPr>
          <w:ilvl w:val="0"/>
          <w:numId w:val="93"/>
        </w:numPr>
        <w:spacing w:before="240"/>
        <w:jc w:val="both"/>
        <w:rPr>
          <w:szCs w:val="20"/>
        </w:rPr>
      </w:pPr>
      <w:r w:rsidRPr="00795731">
        <w:rPr>
          <w:szCs w:val="20"/>
        </w:rPr>
        <w:t>Zamawiający przewiduje możliwość ograniczenia liczby Wykonawców, których zaprosi do</w:t>
      </w:r>
      <w:r w:rsidR="00795731">
        <w:rPr>
          <w:szCs w:val="20"/>
        </w:rPr>
        <w:t xml:space="preserve"> </w:t>
      </w:r>
      <w:r w:rsidRPr="00795731">
        <w:rPr>
          <w:szCs w:val="20"/>
        </w:rPr>
        <w:t>negocjacji. Zaproszonych zostanie nie więcej niż trzech Wykonawców, których oferty</w:t>
      </w:r>
      <w:r w:rsidR="00795731">
        <w:rPr>
          <w:szCs w:val="20"/>
        </w:rPr>
        <w:t xml:space="preserve"> </w:t>
      </w:r>
      <w:r w:rsidRPr="00795731">
        <w:rPr>
          <w:szCs w:val="20"/>
        </w:rPr>
        <w:t>uzyskają najwyższą punktację przy zastosowaniu wszystkich kryteriów oceny ofert</w:t>
      </w:r>
      <w:r w:rsidR="00795731">
        <w:rPr>
          <w:szCs w:val="20"/>
        </w:rPr>
        <w:t xml:space="preserve"> </w:t>
      </w:r>
      <w:r w:rsidRPr="00795731">
        <w:rPr>
          <w:szCs w:val="20"/>
        </w:rPr>
        <w:t>wskazanych w rozdz. XI</w:t>
      </w:r>
      <w:r w:rsidR="00A8252F">
        <w:rPr>
          <w:szCs w:val="20"/>
        </w:rPr>
        <w:t>X</w:t>
      </w:r>
      <w:r w:rsidRPr="00795731">
        <w:rPr>
          <w:szCs w:val="20"/>
        </w:rPr>
        <w:t xml:space="preserve"> SWZ.</w:t>
      </w:r>
    </w:p>
    <w:p w14:paraId="4F1C050C" w14:textId="77777777" w:rsidR="00D1548A" w:rsidRDefault="005F7B68" w:rsidP="002E5EB8">
      <w:pPr>
        <w:numPr>
          <w:ilvl w:val="0"/>
          <w:numId w:val="93"/>
        </w:numPr>
        <w:spacing w:before="240"/>
        <w:jc w:val="both"/>
        <w:rPr>
          <w:szCs w:val="20"/>
        </w:rPr>
      </w:pPr>
      <w:r w:rsidRPr="00D1548A">
        <w:rPr>
          <w:szCs w:val="20"/>
        </w:rPr>
        <w:t>W przypadku gdy Zamawiający postanowi przeprowadzić negocjacje, poinformuje</w:t>
      </w:r>
      <w:r w:rsidR="00795731" w:rsidRPr="00D1548A">
        <w:rPr>
          <w:szCs w:val="20"/>
        </w:rPr>
        <w:t xml:space="preserve"> </w:t>
      </w:r>
      <w:r w:rsidRPr="00D1548A">
        <w:rPr>
          <w:szCs w:val="20"/>
        </w:rPr>
        <w:t>równocześnie wszystkich Wykonawców, którzy w odpowiedzi na ogłoszenie o zamówieniu</w:t>
      </w:r>
      <w:r w:rsidR="00D1548A">
        <w:rPr>
          <w:szCs w:val="20"/>
        </w:rPr>
        <w:t xml:space="preserve"> </w:t>
      </w:r>
      <w:r w:rsidRPr="00D1548A">
        <w:rPr>
          <w:szCs w:val="20"/>
        </w:rPr>
        <w:t>złożyli oferty, o Wykonawcach:</w:t>
      </w:r>
    </w:p>
    <w:p w14:paraId="539DD434" w14:textId="77777777" w:rsidR="00D1548A" w:rsidRDefault="005F7B68" w:rsidP="002E5EB8">
      <w:pPr>
        <w:numPr>
          <w:ilvl w:val="1"/>
          <w:numId w:val="93"/>
        </w:numPr>
        <w:spacing w:before="240"/>
        <w:jc w:val="both"/>
        <w:rPr>
          <w:szCs w:val="20"/>
        </w:rPr>
      </w:pPr>
      <w:r w:rsidRPr="00D1548A">
        <w:rPr>
          <w:szCs w:val="20"/>
        </w:rPr>
        <w:lastRenderedPageBreak/>
        <w:t>których oferty nie zostały odrzucone, oraz punktacji przyznanej ofertom w każdym</w:t>
      </w:r>
      <w:r w:rsidR="00D1548A">
        <w:rPr>
          <w:szCs w:val="20"/>
        </w:rPr>
        <w:t xml:space="preserve"> </w:t>
      </w:r>
      <w:r w:rsidRPr="00D1548A">
        <w:rPr>
          <w:szCs w:val="20"/>
        </w:rPr>
        <w:t>kryterium oceny ofert i łącznej punktacji,</w:t>
      </w:r>
    </w:p>
    <w:p w14:paraId="2CBB0600" w14:textId="77777777" w:rsidR="00D1548A" w:rsidRDefault="005F7B68" w:rsidP="002E5EB8">
      <w:pPr>
        <w:numPr>
          <w:ilvl w:val="1"/>
          <w:numId w:val="93"/>
        </w:numPr>
        <w:spacing w:before="240"/>
        <w:jc w:val="both"/>
        <w:rPr>
          <w:szCs w:val="20"/>
        </w:rPr>
      </w:pPr>
      <w:r w:rsidRPr="00D1548A">
        <w:rPr>
          <w:szCs w:val="20"/>
        </w:rPr>
        <w:t xml:space="preserve"> których oferty zostały odrzucone,</w:t>
      </w:r>
    </w:p>
    <w:p w14:paraId="09CF6FC2" w14:textId="070C941D" w:rsidR="005F7B68" w:rsidRPr="00D1548A" w:rsidRDefault="005F7B68" w:rsidP="002E5EB8">
      <w:pPr>
        <w:numPr>
          <w:ilvl w:val="1"/>
          <w:numId w:val="93"/>
        </w:numPr>
        <w:spacing w:before="240"/>
        <w:jc w:val="both"/>
        <w:rPr>
          <w:szCs w:val="20"/>
        </w:rPr>
      </w:pPr>
      <w:r w:rsidRPr="00D1548A">
        <w:rPr>
          <w:szCs w:val="20"/>
        </w:rPr>
        <w:t>którzy nie zostali zakwalifikowani do negocjacji, oraz punktacji przyznanej ich</w:t>
      </w:r>
      <w:r w:rsidR="00D1548A">
        <w:rPr>
          <w:szCs w:val="20"/>
        </w:rPr>
        <w:t xml:space="preserve">  </w:t>
      </w:r>
      <w:r w:rsidRPr="00D1548A">
        <w:rPr>
          <w:szCs w:val="20"/>
        </w:rPr>
        <w:t>ofertom w każdym kryterium oceny ofert i łącznej punktacji, podając uzasadnienie</w:t>
      </w:r>
      <w:r w:rsidR="00D1548A">
        <w:rPr>
          <w:szCs w:val="20"/>
        </w:rPr>
        <w:t xml:space="preserve"> </w:t>
      </w:r>
      <w:r w:rsidRPr="00D1548A">
        <w:rPr>
          <w:szCs w:val="20"/>
        </w:rPr>
        <w:t>faktyczne i prawne.</w:t>
      </w:r>
    </w:p>
    <w:p w14:paraId="1F15EB8A" w14:textId="2F2D3606" w:rsidR="005F7B68" w:rsidRPr="00FF2A86" w:rsidRDefault="005F7B68" w:rsidP="002E5EB8">
      <w:pPr>
        <w:numPr>
          <w:ilvl w:val="0"/>
          <w:numId w:val="93"/>
        </w:numPr>
        <w:spacing w:before="240"/>
        <w:jc w:val="both"/>
        <w:rPr>
          <w:szCs w:val="20"/>
        </w:rPr>
      </w:pPr>
      <w:r w:rsidRPr="005F7B68">
        <w:rPr>
          <w:szCs w:val="20"/>
        </w:rPr>
        <w:t>Wraz z informacją, o której mowa w pkt 3 powyżej, Zamawiający zaprosi jednocześnie</w:t>
      </w:r>
      <w:r w:rsidR="00D1548A">
        <w:rPr>
          <w:szCs w:val="20"/>
        </w:rPr>
        <w:t xml:space="preserve"> </w:t>
      </w:r>
      <w:r w:rsidRPr="00D1548A">
        <w:rPr>
          <w:szCs w:val="20"/>
        </w:rPr>
        <w:t>trzech Wykonawców, których oferty spełniają w najwyższym stopniu kryteria oceny ofert, do</w:t>
      </w:r>
      <w:r w:rsidR="00FF2A86">
        <w:rPr>
          <w:szCs w:val="20"/>
        </w:rPr>
        <w:t xml:space="preserve"> </w:t>
      </w:r>
      <w:r w:rsidRPr="00FF2A86">
        <w:rPr>
          <w:szCs w:val="20"/>
        </w:rPr>
        <w:t>negocjacji ofert złożonych w odpowiedzi na ogłoszenie o zamówieniu.</w:t>
      </w:r>
    </w:p>
    <w:p w14:paraId="26F9C3D5" w14:textId="623B2370" w:rsidR="005F7B68" w:rsidRPr="005F7B68" w:rsidRDefault="005F7B68" w:rsidP="002E5EB8">
      <w:pPr>
        <w:numPr>
          <w:ilvl w:val="0"/>
          <w:numId w:val="93"/>
        </w:numPr>
        <w:spacing w:before="240"/>
        <w:jc w:val="both"/>
        <w:rPr>
          <w:szCs w:val="20"/>
        </w:rPr>
      </w:pPr>
      <w:r w:rsidRPr="005F7B68">
        <w:rPr>
          <w:szCs w:val="20"/>
        </w:rPr>
        <w:t>Ofertę Wykonawcy niezaproszonego do negocjacji</w:t>
      </w:r>
      <w:r w:rsidR="00A12D5F">
        <w:rPr>
          <w:szCs w:val="20"/>
        </w:rPr>
        <w:t>, zgodnie z art. 289 ust. 2 ustawy Pzp,</w:t>
      </w:r>
      <w:r w:rsidRPr="005F7B68">
        <w:rPr>
          <w:szCs w:val="20"/>
        </w:rPr>
        <w:t xml:space="preserve"> uznaje się za odrzuconą.</w:t>
      </w:r>
    </w:p>
    <w:p w14:paraId="55ED575D" w14:textId="4ABF0641" w:rsidR="005F7B68" w:rsidRPr="00FF2A86" w:rsidRDefault="005F7B68" w:rsidP="002E5EB8">
      <w:pPr>
        <w:numPr>
          <w:ilvl w:val="0"/>
          <w:numId w:val="93"/>
        </w:numPr>
        <w:spacing w:before="240"/>
        <w:jc w:val="both"/>
        <w:rPr>
          <w:szCs w:val="20"/>
        </w:rPr>
      </w:pPr>
      <w:r w:rsidRPr="005F7B68">
        <w:rPr>
          <w:szCs w:val="20"/>
        </w:rPr>
        <w:t>Zamawiający wskaże w zaproszeniu do negocjacji miejsce, termin i sposób prowadzenia</w:t>
      </w:r>
      <w:r w:rsidR="00FF2A86">
        <w:rPr>
          <w:szCs w:val="20"/>
        </w:rPr>
        <w:t xml:space="preserve"> </w:t>
      </w:r>
      <w:r w:rsidRPr="00FF2A86">
        <w:rPr>
          <w:szCs w:val="20"/>
        </w:rPr>
        <w:t>negocjacji, a także kryteria oceny ofert, w ramach których będą prowadzone negocjacje w</w:t>
      </w:r>
      <w:r w:rsidR="00FF2A86">
        <w:rPr>
          <w:szCs w:val="20"/>
        </w:rPr>
        <w:t xml:space="preserve"> </w:t>
      </w:r>
      <w:r w:rsidRPr="00FF2A86">
        <w:rPr>
          <w:szCs w:val="20"/>
        </w:rPr>
        <w:t>celu ulepszenia treści ofert.</w:t>
      </w:r>
    </w:p>
    <w:p w14:paraId="0D3D7EED" w14:textId="40AC6593" w:rsidR="005F7B68" w:rsidRPr="005F7B68" w:rsidRDefault="005F7B68" w:rsidP="002E5EB8">
      <w:pPr>
        <w:numPr>
          <w:ilvl w:val="0"/>
          <w:numId w:val="93"/>
        </w:numPr>
        <w:spacing w:before="240"/>
        <w:jc w:val="both"/>
        <w:rPr>
          <w:szCs w:val="20"/>
        </w:rPr>
      </w:pPr>
      <w:r w:rsidRPr="005F7B68">
        <w:rPr>
          <w:szCs w:val="20"/>
        </w:rPr>
        <w:t>Negocjacje treści ofert:</w:t>
      </w:r>
    </w:p>
    <w:p w14:paraId="0B3B1268" w14:textId="212B6A29" w:rsidR="005F7B68" w:rsidRPr="00CC6D27" w:rsidRDefault="005F7B68" w:rsidP="002E5EB8">
      <w:pPr>
        <w:pStyle w:val="Akapitzlist"/>
        <w:numPr>
          <w:ilvl w:val="1"/>
          <w:numId w:val="93"/>
        </w:numPr>
        <w:spacing w:before="240"/>
        <w:jc w:val="both"/>
        <w:rPr>
          <w:rFonts w:ascii="Arial" w:hAnsi="Arial" w:cs="Arial"/>
          <w:szCs w:val="20"/>
        </w:rPr>
      </w:pPr>
      <w:r w:rsidRPr="00CC6D27">
        <w:rPr>
          <w:rFonts w:ascii="Arial" w:hAnsi="Arial" w:cs="Arial"/>
          <w:szCs w:val="20"/>
        </w:rPr>
        <w:t>nie mogą prowadzić do zmiany treści SWZ,</w:t>
      </w:r>
    </w:p>
    <w:p w14:paraId="047F29E6" w14:textId="7C3FB233" w:rsidR="005F7B68" w:rsidRPr="00CC6D27" w:rsidRDefault="005F7B68" w:rsidP="002E5EB8">
      <w:pPr>
        <w:pStyle w:val="Akapitzlist"/>
        <w:numPr>
          <w:ilvl w:val="1"/>
          <w:numId w:val="93"/>
        </w:numPr>
        <w:spacing w:before="240"/>
        <w:jc w:val="both"/>
        <w:rPr>
          <w:rFonts w:ascii="Arial" w:hAnsi="Arial" w:cs="Arial"/>
          <w:szCs w:val="20"/>
        </w:rPr>
      </w:pPr>
      <w:r w:rsidRPr="00CC6D27">
        <w:rPr>
          <w:rFonts w:ascii="Arial" w:hAnsi="Arial" w:cs="Arial"/>
          <w:szCs w:val="20"/>
        </w:rPr>
        <w:t>dotyczyć będą wyłącznie tych elementów treści ofert, które podlegają ocenie</w:t>
      </w:r>
      <w:r w:rsidR="00FF2A86" w:rsidRPr="00CC6D27">
        <w:rPr>
          <w:rFonts w:ascii="Arial" w:hAnsi="Arial" w:cs="Arial"/>
          <w:szCs w:val="20"/>
        </w:rPr>
        <w:t xml:space="preserve"> </w:t>
      </w:r>
      <w:r w:rsidRPr="00CC6D27">
        <w:rPr>
          <w:rFonts w:ascii="Arial" w:hAnsi="Arial" w:cs="Arial"/>
          <w:szCs w:val="20"/>
        </w:rPr>
        <w:t>w ramach kryteriów oceny ofert.</w:t>
      </w:r>
    </w:p>
    <w:p w14:paraId="40F4F423" w14:textId="51CC04E3" w:rsidR="005A3B71" w:rsidRPr="00CC6D27" w:rsidRDefault="005F7B68" w:rsidP="002E5EB8">
      <w:pPr>
        <w:numPr>
          <w:ilvl w:val="0"/>
          <w:numId w:val="93"/>
        </w:numPr>
        <w:spacing w:before="240"/>
        <w:jc w:val="both"/>
        <w:rPr>
          <w:szCs w:val="20"/>
        </w:rPr>
      </w:pPr>
      <w:r w:rsidRPr="005F7B68">
        <w:rPr>
          <w:szCs w:val="20"/>
        </w:rPr>
        <w:t>Prowadzone negocjacje mają charakter poufny. Żadna ze Stron nie może, bez zgody</w:t>
      </w:r>
      <w:r w:rsidR="00825A1B">
        <w:rPr>
          <w:szCs w:val="20"/>
        </w:rPr>
        <w:t xml:space="preserve"> </w:t>
      </w:r>
      <w:r w:rsidRPr="00825A1B">
        <w:rPr>
          <w:szCs w:val="20"/>
        </w:rPr>
        <w:t>drugiej Strony, ujawniać informacji technicznych i handlowych związanych z negocjacjami.</w:t>
      </w:r>
      <w:r w:rsidR="00CC6D27">
        <w:rPr>
          <w:szCs w:val="20"/>
        </w:rPr>
        <w:t xml:space="preserve"> </w:t>
      </w:r>
      <w:r w:rsidRPr="00CC6D27">
        <w:rPr>
          <w:szCs w:val="20"/>
        </w:rPr>
        <w:t>Ewentualna zgoda jest udzielana w odniesieniu do konkretnych informacji i przed ich</w:t>
      </w:r>
      <w:r w:rsidR="00CC6D27">
        <w:rPr>
          <w:szCs w:val="20"/>
        </w:rPr>
        <w:t xml:space="preserve"> </w:t>
      </w:r>
      <w:r w:rsidRPr="00CC6D27">
        <w:rPr>
          <w:szCs w:val="20"/>
        </w:rPr>
        <w:t>ujawnieniem.</w:t>
      </w:r>
    </w:p>
    <w:p w14:paraId="65005977" w14:textId="060434C0" w:rsidR="005F7B68" w:rsidRPr="00CC6D27" w:rsidRDefault="005F7B68" w:rsidP="002E5EB8">
      <w:pPr>
        <w:numPr>
          <w:ilvl w:val="0"/>
          <w:numId w:val="93"/>
        </w:numPr>
        <w:spacing w:before="240"/>
        <w:jc w:val="both"/>
        <w:rPr>
          <w:szCs w:val="20"/>
        </w:rPr>
      </w:pPr>
      <w:r w:rsidRPr="00CC6D27">
        <w:rPr>
          <w:szCs w:val="20"/>
        </w:rPr>
        <w:t>Po zakończeniu negocjacji Zamawiający poinformuje równocześnie wszystkich</w:t>
      </w:r>
      <w:r w:rsidR="00CC6D27" w:rsidRPr="00CC6D27">
        <w:rPr>
          <w:szCs w:val="20"/>
        </w:rPr>
        <w:t xml:space="preserve"> </w:t>
      </w:r>
      <w:r w:rsidRPr="00CC6D27">
        <w:rPr>
          <w:szCs w:val="20"/>
        </w:rPr>
        <w:t>Wykonawców, których oferty złożone w odpowiedzi na ogłoszenie o zamówieniu nie zostały</w:t>
      </w:r>
      <w:r w:rsidR="00CC6D27" w:rsidRPr="00CC6D27">
        <w:rPr>
          <w:szCs w:val="20"/>
        </w:rPr>
        <w:t xml:space="preserve"> </w:t>
      </w:r>
      <w:r w:rsidRPr="00CC6D27">
        <w:rPr>
          <w:szCs w:val="20"/>
        </w:rPr>
        <w:t>odrzucone, o zakończeniu negocjacji oraz zaprosi ich do składania ofert dodatkowych</w:t>
      </w:r>
      <w:r w:rsidR="00CC6D27">
        <w:rPr>
          <w:szCs w:val="20"/>
        </w:rPr>
        <w:t xml:space="preserve"> </w:t>
      </w:r>
      <w:r w:rsidRPr="00CC6D27">
        <w:rPr>
          <w:szCs w:val="20"/>
        </w:rPr>
        <w:t>wskazując</w:t>
      </w:r>
      <w:r w:rsidR="006F4516">
        <w:rPr>
          <w:szCs w:val="20"/>
        </w:rPr>
        <w:t xml:space="preserve"> co najmniej</w:t>
      </w:r>
      <w:r w:rsidRPr="00CC6D27">
        <w:rPr>
          <w:szCs w:val="20"/>
        </w:rPr>
        <w:t>:</w:t>
      </w:r>
    </w:p>
    <w:p w14:paraId="796EF51B" w14:textId="3C8F6CAD" w:rsidR="005F7B68" w:rsidRPr="00CC6D27" w:rsidRDefault="005F7B68" w:rsidP="002E5EB8">
      <w:pPr>
        <w:numPr>
          <w:ilvl w:val="1"/>
          <w:numId w:val="93"/>
        </w:numPr>
        <w:spacing w:before="240"/>
        <w:jc w:val="both"/>
        <w:rPr>
          <w:szCs w:val="20"/>
        </w:rPr>
      </w:pPr>
      <w:r w:rsidRPr="005F7B68">
        <w:rPr>
          <w:szCs w:val="20"/>
        </w:rPr>
        <w:t>nazwę oraz adres Zamawiającego, numer telefonu, adres poczty elektronicznej oraz</w:t>
      </w:r>
      <w:r w:rsidR="00CC6D27">
        <w:rPr>
          <w:szCs w:val="20"/>
        </w:rPr>
        <w:t xml:space="preserve"> </w:t>
      </w:r>
      <w:r w:rsidRPr="00CC6D27">
        <w:rPr>
          <w:szCs w:val="20"/>
        </w:rPr>
        <w:t>strony internetowej prowadzonego postępowania;</w:t>
      </w:r>
    </w:p>
    <w:p w14:paraId="02A1E4E6" w14:textId="51F64E07" w:rsidR="005F7B68" w:rsidRPr="00CC6D27" w:rsidRDefault="005F7B68" w:rsidP="002E5EB8">
      <w:pPr>
        <w:numPr>
          <w:ilvl w:val="1"/>
          <w:numId w:val="93"/>
        </w:numPr>
        <w:spacing w:before="240"/>
        <w:jc w:val="both"/>
        <w:rPr>
          <w:szCs w:val="20"/>
        </w:rPr>
      </w:pPr>
      <w:r w:rsidRPr="005F7B68">
        <w:rPr>
          <w:szCs w:val="20"/>
        </w:rPr>
        <w:t>sposób i termin składania ofert dodatkowych oraz język lub języki, w jakich muszą</w:t>
      </w:r>
      <w:r w:rsidR="00CC6D27">
        <w:rPr>
          <w:szCs w:val="20"/>
        </w:rPr>
        <w:t xml:space="preserve"> </w:t>
      </w:r>
      <w:r w:rsidRPr="00CC6D27">
        <w:rPr>
          <w:szCs w:val="20"/>
        </w:rPr>
        <w:t>one być sporządzone, oraz termin otwarcia tych ofert.</w:t>
      </w:r>
    </w:p>
    <w:p w14:paraId="7E2778EA" w14:textId="09FAB49B" w:rsidR="005F7B68" w:rsidRPr="00C53956" w:rsidRDefault="005F7B68" w:rsidP="002E5EB8">
      <w:pPr>
        <w:numPr>
          <w:ilvl w:val="0"/>
          <w:numId w:val="93"/>
        </w:numPr>
        <w:spacing w:before="240"/>
        <w:jc w:val="both"/>
        <w:rPr>
          <w:szCs w:val="20"/>
        </w:rPr>
      </w:pPr>
      <w:r w:rsidRPr="005F7B68">
        <w:rPr>
          <w:szCs w:val="20"/>
        </w:rPr>
        <w:t>Zamawiający wyznaczy termin na złożenie ofert dodatkowych z uwzględnieniem czasu</w:t>
      </w:r>
      <w:r w:rsidR="00C53956">
        <w:rPr>
          <w:szCs w:val="20"/>
        </w:rPr>
        <w:t xml:space="preserve"> </w:t>
      </w:r>
      <w:r w:rsidRPr="00C53956">
        <w:rPr>
          <w:szCs w:val="20"/>
        </w:rPr>
        <w:t>potrzebnego na przygotowanie tych ofert, z tym że termin ten nie będzie mógł być krótszy niż</w:t>
      </w:r>
      <w:r w:rsidR="00C53956">
        <w:rPr>
          <w:szCs w:val="20"/>
        </w:rPr>
        <w:t xml:space="preserve"> </w:t>
      </w:r>
      <w:r w:rsidRPr="00C53956">
        <w:rPr>
          <w:szCs w:val="20"/>
        </w:rPr>
        <w:t>5 dni od dnia przekazania zaproszenia do składania ofert dodatkowych.</w:t>
      </w:r>
    </w:p>
    <w:p w14:paraId="20CE0872" w14:textId="7DE0A9AC" w:rsidR="005F7B68" w:rsidRPr="00C53956" w:rsidRDefault="005F7B68" w:rsidP="002E5EB8">
      <w:pPr>
        <w:numPr>
          <w:ilvl w:val="0"/>
          <w:numId w:val="93"/>
        </w:numPr>
        <w:spacing w:before="240"/>
        <w:jc w:val="both"/>
        <w:rPr>
          <w:szCs w:val="20"/>
        </w:rPr>
      </w:pPr>
      <w:r w:rsidRPr="005F7B68">
        <w:rPr>
          <w:szCs w:val="20"/>
        </w:rPr>
        <w:t>W odpowiedzi na zaproszenie do składania ofert dodatkowych Wykonawca może złożyć</w:t>
      </w:r>
      <w:r w:rsidR="00C53956">
        <w:rPr>
          <w:szCs w:val="20"/>
        </w:rPr>
        <w:t xml:space="preserve"> </w:t>
      </w:r>
      <w:r w:rsidRPr="00C53956">
        <w:rPr>
          <w:szCs w:val="20"/>
        </w:rPr>
        <w:t>ofertę dodatkową, która zawiera nowe propozycje w zakresie treści oferty podlegających</w:t>
      </w:r>
      <w:r w:rsidR="00C53956">
        <w:rPr>
          <w:szCs w:val="20"/>
        </w:rPr>
        <w:t xml:space="preserve"> </w:t>
      </w:r>
      <w:r w:rsidRPr="00C53956">
        <w:rPr>
          <w:szCs w:val="20"/>
        </w:rPr>
        <w:t>ocenie w ramach kryteriów oceny ofert wskazanych przez Zamawiającego w zaproszeniu do</w:t>
      </w:r>
      <w:r w:rsidR="00C53956">
        <w:rPr>
          <w:szCs w:val="20"/>
        </w:rPr>
        <w:t xml:space="preserve"> </w:t>
      </w:r>
      <w:r w:rsidRPr="00C53956">
        <w:rPr>
          <w:szCs w:val="20"/>
        </w:rPr>
        <w:t xml:space="preserve">negocjacji. </w:t>
      </w:r>
      <w:r w:rsidRPr="006F4516">
        <w:rPr>
          <w:szCs w:val="20"/>
          <w:u w:val="single"/>
        </w:rPr>
        <w:t>Ofertę dodatkową sporządza się wg tych samych zasad, co ofertę składaną w</w:t>
      </w:r>
      <w:r w:rsidR="00C53956" w:rsidRPr="006F4516">
        <w:rPr>
          <w:szCs w:val="20"/>
          <w:u w:val="single"/>
        </w:rPr>
        <w:t xml:space="preserve"> </w:t>
      </w:r>
      <w:r w:rsidRPr="006F4516">
        <w:rPr>
          <w:szCs w:val="20"/>
          <w:u w:val="single"/>
        </w:rPr>
        <w:t>odpowiedzi na ogłoszenie o zamówieniu</w:t>
      </w:r>
      <w:r w:rsidRPr="00C53956">
        <w:rPr>
          <w:szCs w:val="20"/>
        </w:rPr>
        <w:t>. Do oferty dodatkowej składanej w odpowiedzi na</w:t>
      </w:r>
      <w:r w:rsidR="00C53956">
        <w:rPr>
          <w:szCs w:val="20"/>
        </w:rPr>
        <w:t xml:space="preserve"> </w:t>
      </w:r>
      <w:r w:rsidRPr="00C53956">
        <w:rPr>
          <w:szCs w:val="20"/>
        </w:rPr>
        <w:t>zaproszenie, o którym mowa w pkt 9, zastosowanie mieć będą wszelkie postanowienia SW</w:t>
      </w:r>
      <w:r w:rsidR="00C53956">
        <w:rPr>
          <w:szCs w:val="20"/>
        </w:rPr>
        <w:t xml:space="preserve">Z </w:t>
      </w:r>
      <w:r w:rsidRPr="00C53956">
        <w:rPr>
          <w:szCs w:val="20"/>
        </w:rPr>
        <w:t>dotyczące oferty, o ile postanowienia niniejszego rozdziału nie stanowią inaczej.</w:t>
      </w:r>
    </w:p>
    <w:p w14:paraId="09F30AD3" w14:textId="342F1F8E" w:rsidR="005F7B68" w:rsidRPr="00C53956" w:rsidRDefault="005F7B68" w:rsidP="002E5EB8">
      <w:pPr>
        <w:numPr>
          <w:ilvl w:val="0"/>
          <w:numId w:val="93"/>
        </w:numPr>
        <w:spacing w:before="240"/>
        <w:jc w:val="both"/>
        <w:rPr>
          <w:szCs w:val="20"/>
        </w:rPr>
      </w:pPr>
      <w:r w:rsidRPr="005F7B68">
        <w:rPr>
          <w:szCs w:val="20"/>
        </w:rPr>
        <w:t>Oferta dodatkowa nie może być mniej korzystna w żadnym z kryteriów oceny ofert</w:t>
      </w:r>
      <w:r w:rsidR="00C53956">
        <w:rPr>
          <w:szCs w:val="20"/>
        </w:rPr>
        <w:t xml:space="preserve"> </w:t>
      </w:r>
      <w:r w:rsidRPr="00C53956">
        <w:rPr>
          <w:szCs w:val="20"/>
        </w:rPr>
        <w:t>wskazanych w zaproszeniu do negocjacji niż oferta złożona w odpowiedzi na ogłoszenie o</w:t>
      </w:r>
      <w:r w:rsidR="00C53956">
        <w:rPr>
          <w:szCs w:val="20"/>
        </w:rPr>
        <w:t xml:space="preserve"> </w:t>
      </w:r>
      <w:r w:rsidRPr="00C53956">
        <w:rPr>
          <w:szCs w:val="20"/>
        </w:rPr>
        <w:t>zamówieniu.</w:t>
      </w:r>
    </w:p>
    <w:p w14:paraId="35564D58" w14:textId="1CAA6DCA" w:rsidR="005F7B68" w:rsidRPr="006237B1" w:rsidRDefault="005F7B68" w:rsidP="002E5EB8">
      <w:pPr>
        <w:numPr>
          <w:ilvl w:val="0"/>
          <w:numId w:val="93"/>
        </w:numPr>
        <w:spacing w:before="240"/>
        <w:jc w:val="both"/>
        <w:rPr>
          <w:szCs w:val="20"/>
        </w:rPr>
      </w:pPr>
      <w:r w:rsidRPr="005F7B68">
        <w:rPr>
          <w:szCs w:val="20"/>
        </w:rPr>
        <w:lastRenderedPageBreak/>
        <w:t>Oferta złożona w odpowiedzi na ogłoszenie o zamówieniu przestaje wiązać Wykonawcę</w:t>
      </w:r>
      <w:r w:rsidR="006237B1">
        <w:rPr>
          <w:szCs w:val="20"/>
        </w:rPr>
        <w:t xml:space="preserve"> </w:t>
      </w:r>
      <w:r w:rsidRPr="006237B1">
        <w:rPr>
          <w:szCs w:val="20"/>
        </w:rPr>
        <w:t>w zakresie, w jakim złoży on ofertę dodatkową zawierającą korzystniejsze propozycje w</w:t>
      </w:r>
      <w:r w:rsidR="006237B1">
        <w:rPr>
          <w:szCs w:val="20"/>
        </w:rPr>
        <w:t xml:space="preserve"> </w:t>
      </w:r>
      <w:r w:rsidRPr="006237B1">
        <w:rPr>
          <w:szCs w:val="20"/>
        </w:rPr>
        <w:t>ramach każdego z kryteriów oceny ofert wskazanych w zaproszeniu do negocjacji.</w:t>
      </w:r>
    </w:p>
    <w:p w14:paraId="5675CB28" w14:textId="0C6A864A" w:rsidR="005F7B68" w:rsidRPr="006237B1" w:rsidRDefault="005F7B68" w:rsidP="002E5EB8">
      <w:pPr>
        <w:numPr>
          <w:ilvl w:val="0"/>
          <w:numId w:val="93"/>
        </w:numPr>
        <w:spacing w:before="240"/>
        <w:jc w:val="both"/>
        <w:rPr>
          <w:szCs w:val="20"/>
        </w:rPr>
      </w:pPr>
      <w:r w:rsidRPr="005F7B68">
        <w:rPr>
          <w:szCs w:val="20"/>
        </w:rPr>
        <w:t>Oferta dodatkowa, która będzie mniej korzystna w którymkolwiek z kryteriów oceny ofert</w:t>
      </w:r>
      <w:r w:rsidR="006237B1">
        <w:rPr>
          <w:szCs w:val="20"/>
        </w:rPr>
        <w:t xml:space="preserve"> </w:t>
      </w:r>
      <w:r w:rsidRPr="006237B1">
        <w:rPr>
          <w:szCs w:val="20"/>
        </w:rPr>
        <w:t>wskazanych w zaproszeniu do negocjacji niż oferta złożona w odpowiedzi na ogłoszenie o</w:t>
      </w:r>
      <w:r w:rsidR="00D616ED">
        <w:rPr>
          <w:szCs w:val="20"/>
        </w:rPr>
        <w:t> </w:t>
      </w:r>
      <w:r w:rsidRPr="006237B1">
        <w:rPr>
          <w:szCs w:val="20"/>
        </w:rPr>
        <w:t>zamówieniu, podlegać będzie odrzuceniu.</w:t>
      </w:r>
    </w:p>
    <w:p w14:paraId="40E72A94" w14:textId="0AD0D14B" w:rsidR="006F4516" w:rsidRDefault="005F7B68" w:rsidP="002E5EB8">
      <w:pPr>
        <w:numPr>
          <w:ilvl w:val="0"/>
          <w:numId w:val="93"/>
        </w:numPr>
        <w:spacing w:before="240"/>
        <w:jc w:val="both"/>
        <w:rPr>
          <w:szCs w:val="20"/>
        </w:rPr>
      </w:pPr>
      <w:r w:rsidRPr="005F7B68">
        <w:rPr>
          <w:szCs w:val="20"/>
        </w:rPr>
        <w:t>W przypadku, gdy Zamawiający przeprowadzi negocjacje</w:t>
      </w:r>
      <w:r w:rsidR="00647C8B">
        <w:rPr>
          <w:szCs w:val="20"/>
        </w:rPr>
        <w:t xml:space="preserve"> i zostaną złożone oferty dodatkowe niepodlegające odrzuceniu, Zamawiający oceni oferty złożone w odpowiedzi na ogłoszenie o</w:t>
      </w:r>
      <w:r w:rsidR="003D00DD">
        <w:rPr>
          <w:szCs w:val="20"/>
        </w:rPr>
        <w:t> </w:t>
      </w:r>
      <w:r w:rsidR="00647C8B">
        <w:rPr>
          <w:szCs w:val="20"/>
        </w:rPr>
        <w:t>zamówieniu, uwzględniając nowe propozycje Wykonawców w zakresie treści oferty podlegających ocenie w</w:t>
      </w:r>
      <w:r w:rsidR="003D00DD">
        <w:rPr>
          <w:szCs w:val="20"/>
        </w:rPr>
        <w:t xml:space="preserve"> </w:t>
      </w:r>
      <w:r w:rsidR="00647C8B">
        <w:rPr>
          <w:szCs w:val="20"/>
        </w:rPr>
        <w:t xml:space="preserve">ramach kryteriów oceny ofert </w:t>
      </w:r>
      <w:r w:rsidR="003D00DD">
        <w:rPr>
          <w:szCs w:val="20"/>
        </w:rPr>
        <w:t xml:space="preserve">wskazanych w ofercie dodatkowej. </w:t>
      </w:r>
    </w:p>
    <w:p w14:paraId="379CD1CC" w14:textId="5929B4A5" w:rsidR="005F7B68" w:rsidRPr="006237B1" w:rsidRDefault="005F7B68" w:rsidP="002E5EB8">
      <w:pPr>
        <w:numPr>
          <w:ilvl w:val="0"/>
          <w:numId w:val="93"/>
        </w:numPr>
        <w:spacing w:before="240"/>
        <w:jc w:val="both"/>
        <w:rPr>
          <w:szCs w:val="20"/>
        </w:rPr>
      </w:pPr>
      <w:r w:rsidRPr="005F7B68">
        <w:rPr>
          <w:szCs w:val="20"/>
        </w:rPr>
        <w:t>Za najkorzystniejszą zostanie uznana oferta, która uzyska najwyższą ilość punktów w</w:t>
      </w:r>
      <w:r w:rsidR="006237B1">
        <w:rPr>
          <w:szCs w:val="20"/>
        </w:rPr>
        <w:t xml:space="preserve"> </w:t>
      </w:r>
      <w:r w:rsidRPr="006237B1">
        <w:rPr>
          <w:szCs w:val="20"/>
        </w:rPr>
        <w:t>ramach kryteriów oceny ofert wskazanych w rozdz. XI</w:t>
      </w:r>
      <w:r w:rsidR="00D616ED">
        <w:rPr>
          <w:szCs w:val="20"/>
        </w:rPr>
        <w:t>X</w:t>
      </w:r>
      <w:r w:rsidRPr="006237B1">
        <w:rPr>
          <w:szCs w:val="20"/>
        </w:rPr>
        <w:t xml:space="preserve"> SWZ.</w:t>
      </w:r>
    </w:p>
    <w:p w14:paraId="46E909BE" w14:textId="4EA906E5" w:rsidR="0048044D" w:rsidRPr="003E0704" w:rsidRDefault="005A3B71" w:rsidP="001804D9">
      <w:pPr>
        <w:pStyle w:val="Nagwek2"/>
        <w:jc w:val="both"/>
        <w:rPr>
          <w:b/>
          <w:bCs/>
          <w:sz w:val="28"/>
          <w:szCs w:val="28"/>
        </w:rPr>
      </w:pPr>
      <w:r>
        <w:rPr>
          <w:b/>
          <w:bCs/>
          <w:sz w:val="28"/>
          <w:szCs w:val="28"/>
        </w:rPr>
        <w:t xml:space="preserve">XXI. </w:t>
      </w:r>
      <w:r w:rsidR="00F05576" w:rsidRPr="003E0704">
        <w:rPr>
          <w:b/>
          <w:bCs/>
          <w:sz w:val="28"/>
          <w:szCs w:val="28"/>
        </w:rPr>
        <w:t>Informacje o formalnościach, jakie powinny być dopełnione po wyborze oferty w celu zawarcia umowy</w:t>
      </w:r>
    </w:p>
    <w:p w14:paraId="092DDFA7" w14:textId="17717168" w:rsidR="0048044D"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3E0704" w:rsidRDefault="00B67520" w:rsidP="00B67520">
      <w:pPr>
        <w:pStyle w:val="Akapitzlist"/>
        <w:ind w:left="360"/>
        <w:jc w:val="both"/>
        <w:rPr>
          <w:rFonts w:ascii="Arial" w:hAnsi="Arial" w:cs="Arial"/>
          <w:szCs w:val="20"/>
        </w:rPr>
      </w:pPr>
    </w:p>
    <w:p w14:paraId="52A1809D" w14:textId="2DBA0E9A" w:rsidR="00B67520"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Zamawiający może zawrzeć umowę w sprawie zamówienia publicznego przed upływem terminu, o którym mowa w ust. 1, jeżeli</w:t>
      </w:r>
      <w:r w:rsidR="00D56952" w:rsidRPr="003E0704">
        <w:rPr>
          <w:rFonts w:ascii="Arial" w:hAnsi="Arial" w:cs="Arial"/>
          <w:szCs w:val="20"/>
        </w:rPr>
        <w:t xml:space="preserve"> </w:t>
      </w:r>
      <w:r w:rsidRPr="003E0704">
        <w:rPr>
          <w:rFonts w:ascii="Arial" w:hAnsi="Arial" w:cs="Arial"/>
          <w:szCs w:val="20"/>
        </w:rPr>
        <w:t>w postępowaniu o udzielenie zamówienia prowadzonym w trybie</w:t>
      </w:r>
      <w:r w:rsidR="00D56952" w:rsidRPr="003E0704">
        <w:rPr>
          <w:rFonts w:ascii="Arial" w:hAnsi="Arial" w:cs="Arial"/>
          <w:szCs w:val="20"/>
        </w:rPr>
        <w:t xml:space="preserve"> </w:t>
      </w:r>
      <w:r w:rsidRPr="003E0704">
        <w:rPr>
          <w:rFonts w:ascii="Arial" w:hAnsi="Arial" w:cs="Arial"/>
          <w:szCs w:val="20"/>
        </w:rPr>
        <w:t>podstawowym złożono tylko jedną ofertę.</w:t>
      </w:r>
    </w:p>
    <w:p w14:paraId="7CE32076" w14:textId="77777777" w:rsidR="00842AA1" w:rsidRPr="003E0704" w:rsidRDefault="00842AA1" w:rsidP="00842AA1">
      <w:pPr>
        <w:pStyle w:val="Akapitzlist"/>
        <w:rPr>
          <w:rFonts w:ascii="Arial" w:hAnsi="Arial" w:cs="Arial"/>
          <w:szCs w:val="20"/>
        </w:rPr>
      </w:pPr>
    </w:p>
    <w:p w14:paraId="3C5A40DC" w14:textId="4F15ED65" w:rsidR="0048044D"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3E0704">
        <w:rPr>
          <w:rFonts w:ascii="Arial" w:hAnsi="Arial" w:cs="Arial"/>
          <w:szCs w:val="20"/>
        </w:rPr>
        <w:t> </w:t>
      </w:r>
      <w:r w:rsidRPr="003E0704">
        <w:rPr>
          <w:rFonts w:ascii="Arial" w:hAnsi="Arial" w:cs="Arial"/>
          <w:szCs w:val="20"/>
        </w:rPr>
        <w:t>formie określonej w Rozdziale XX</w:t>
      </w:r>
      <w:r w:rsidR="00451CE9">
        <w:rPr>
          <w:rFonts w:ascii="Arial" w:hAnsi="Arial" w:cs="Arial"/>
          <w:szCs w:val="20"/>
        </w:rPr>
        <w:t>I</w:t>
      </w:r>
      <w:r w:rsidR="00F63C19" w:rsidRPr="003E0704">
        <w:rPr>
          <w:rFonts w:ascii="Arial" w:hAnsi="Arial" w:cs="Arial"/>
          <w:szCs w:val="20"/>
        </w:rPr>
        <w:t>I</w:t>
      </w:r>
      <w:r w:rsidRPr="003E0704">
        <w:rPr>
          <w:rFonts w:ascii="Arial" w:hAnsi="Arial" w:cs="Arial"/>
          <w:szCs w:val="20"/>
        </w:rPr>
        <w:t xml:space="preserve"> SWZ.</w:t>
      </w:r>
    </w:p>
    <w:p w14:paraId="24AD9307" w14:textId="77777777" w:rsidR="00B67520" w:rsidRPr="003E0704" w:rsidRDefault="00B67520" w:rsidP="00B67520">
      <w:pPr>
        <w:pStyle w:val="Akapitzlist"/>
        <w:rPr>
          <w:rFonts w:ascii="Arial" w:hAnsi="Arial" w:cs="Arial"/>
          <w:szCs w:val="20"/>
        </w:rPr>
      </w:pPr>
    </w:p>
    <w:p w14:paraId="2D8BE8E8" w14:textId="0A48BA9C" w:rsidR="0048044D"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Wykonawca będzie zobowiązany do podpisania umowy w miejscu i terminie wskazanym przez Zamawiającego.</w:t>
      </w:r>
    </w:p>
    <w:p w14:paraId="5A362CA2" w14:textId="77777777" w:rsidR="00B67520" w:rsidRPr="003E0704" w:rsidRDefault="00B67520" w:rsidP="00B67520">
      <w:pPr>
        <w:pStyle w:val="Akapitzlist"/>
        <w:rPr>
          <w:rFonts w:ascii="Arial" w:hAnsi="Arial" w:cs="Arial"/>
          <w:szCs w:val="20"/>
        </w:rPr>
      </w:pPr>
    </w:p>
    <w:p w14:paraId="00D61094" w14:textId="1733DC1C" w:rsidR="00F63C19" w:rsidRPr="003E0704" w:rsidRDefault="00D56952" w:rsidP="009B3E05">
      <w:pPr>
        <w:pStyle w:val="Akapitzlist"/>
        <w:numPr>
          <w:ilvl w:val="0"/>
          <w:numId w:val="42"/>
        </w:numPr>
        <w:ind w:left="360"/>
        <w:jc w:val="both"/>
        <w:rPr>
          <w:rFonts w:ascii="Arial" w:hAnsi="Arial" w:cs="Arial"/>
          <w:szCs w:val="20"/>
        </w:rPr>
      </w:pPr>
      <w:r w:rsidRPr="003E0704">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3E0704" w:rsidRDefault="00B67520" w:rsidP="00B67520">
      <w:pPr>
        <w:pStyle w:val="Akapitzlist"/>
        <w:rPr>
          <w:rFonts w:ascii="Arial" w:hAnsi="Arial" w:cs="Arial"/>
          <w:szCs w:val="20"/>
        </w:rPr>
      </w:pPr>
    </w:p>
    <w:p w14:paraId="44F2BE1C" w14:textId="4CFF33CB" w:rsidR="00F63C19" w:rsidRPr="003E0704" w:rsidRDefault="00D56952" w:rsidP="009B3E05">
      <w:pPr>
        <w:pStyle w:val="Akapitzlist"/>
        <w:numPr>
          <w:ilvl w:val="0"/>
          <w:numId w:val="42"/>
        </w:numPr>
        <w:ind w:left="360"/>
        <w:jc w:val="both"/>
        <w:rPr>
          <w:rFonts w:ascii="Arial" w:hAnsi="Arial" w:cs="Arial"/>
          <w:szCs w:val="20"/>
        </w:rPr>
      </w:pPr>
      <w:r w:rsidRPr="003E0704">
        <w:rPr>
          <w:rFonts w:ascii="Arial" w:hAnsi="Arial" w:cs="Arial"/>
          <w:szCs w:val="20"/>
        </w:rPr>
        <w:t xml:space="preserve">Wykonawca, którego oferta została wybrana nie później niż na </w:t>
      </w:r>
      <w:r w:rsidR="00085FC9">
        <w:rPr>
          <w:rFonts w:ascii="Arial" w:hAnsi="Arial" w:cs="Arial"/>
          <w:szCs w:val="20"/>
        </w:rPr>
        <w:t>2</w:t>
      </w:r>
      <w:r w:rsidRPr="003E0704">
        <w:rPr>
          <w:rFonts w:ascii="Arial" w:hAnsi="Arial" w:cs="Arial"/>
          <w:szCs w:val="20"/>
        </w:rPr>
        <w:t xml:space="preserve"> dni robocz</w:t>
      </w:r>
      <w:r w:rsidR="00FB3B9D" w:rsidRPr="003E0704">
        <w:rPr>
          <w:rFonts w:ascii="Arial" w:hAnsi="Arial" w:cs="Arial"/>
          <w:szCs w:val="20"/>
        </w:rPr>
        <w:t>e</w:t>
      </w:r>
      <w:r w:rsidRPr="003E0704">
        <w:rPr>
          <w:rFonts w:ascii="Arial" w:hAnsi="Arial" w:cs="Arial"/>
          <w:szCs w:val="20"/>
        </w:rPr>
        <w:t xml:space="preserve"> przed wyznaczonym terminem podpisania umowy dostarczy do siedziby Zamawiającego:</w:t>
      </w:r>
    </w:p>
    <w:p w14:paraId="38AB47D3" w14:textId="77777777" w:rsidR="00D56952"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kopie stosownych uprawnień budowlanych wraz z aktualnymi zaświadczeniami o przynależności do właściwej izby samorządu zawodowego jeżeli wobec wskazanej osoby powstaje taki obowiązek,</w:t>
      </w:r>
    </w:p>
    <w:p w14:paraId="20311B20" w14:textId="32856C9F" w:rsidR="00D56952" w:rsidRPr="002E3039" w:rsidRDefault="00D56952" w:rsidP="009B3E05">
      <w:pPr>
        <w:pStyle w:val="Akapitzlist"/>
        <w:numPr>
          <w:ilvl w:val="0"/>
          <w:numId w:val="43"/>
        </w:numPr>
        <w:jc w:val="both"/>
        <w:rPr>
          <w:rFonts w:ascii="Arial" w:hAnsi="Arial" w:cs="Arial"/>
          <w:szCs w:val="20"/>
        </w:rPr>
      </w:pPr>
      <w:r w:rsidRPr="002E3039">
        <w:rPr>
          <w:rFonts w:ascii="Arial" w:hAnsi="Arial" w:cs="Arial"/>
          <w:szCs w:val="20"/>
        </w:rPr>
        <w:t>harmonogram rzeczowo – finansowy określający planowane terminy oraz koszty wykonania poszczególnych robót</w:t>
      </w:r>
      <w:r w:rsidR="00B17698" w:rsidRPr="002E3039">
        <w:rPr>
          <w:rFonts w:ascii="Arial" w:hAnsi="Arial" w:cs="Arial"/>
          <w:szCs w:val="20"/>
        </w:rPr>
        <w:t xml:space="preserve"> w zakresie </w:t>
      </w:r>
      <w:r w:rsidR="005A60DC" w:rsidRPr="002E3039">
        <w:rPr>
          <w:rFonts w:ascii="Arial" w:hAnsi="Arial" w:cs="Arial"/>
          <w:szCs w:val="20"/>
        </w:rPr>
        <w:t>każdej części szkoły (szkoła podstawowa, sala gimnastyczna i przedszkole) ora</w:t>
      </w:r>
      <w:r w:rsidR="000C3E53" w:rsidRPr="002E3039">
        <w:rPr>
          <w:rFonts w:ascii="Arial" w:hAnsi="Arial" w:cs="Arial"/>
          <w:szCs w:val="20"/>
        </w:rPr>
        <w:t>z harmonogram zbiorczy</w:t>
      </w:r>
      <w:r w:rsidRPr="002E3039">
        <w:rPr>
          <w:rFonts w:ascii="Arial" w:hAnsi="Arial" w:cs="Arial"/>
          <w:szCs w:val="20"/>
        </w:rPr>
        <w:t>,</w:t>
      </w:r>
      <w:r w:rsidR="008B04B2" w:rsidRPr="002E3039">
        <w:rPr>
          <w:rFonts w:ascii="Arial" w:hAnsi="Arial" w:cs="Arial"/>
          <w:szCs w:val="20"/>
        </w:rPr>
        <w:t xml:space="preserve"> zgodnie z wytycznymi określonymi w opisie przedmiotu zamówienia oraz w zapisa</w:t>
      </w:r>
      <w:r w:rsidR="00C21140" w:rsidRPr="002E3039">
        <w:rPr>
          <w:rFonts w:ascii="Arial" w:hAnsi="Arial" w:cs="Arial"/>
          <w:szCs w:val="20"/>
        </w:rPr>
        <w:t>mi</w:t>
      </w:r>
      <w:r w:rsidR="008B04B2" w:rsidRPr="002E3039">
        <w:rPr>
          <w:rFonts w:ascii="Arial" w:hAnsi="Arial" w:cs="Arial"/>
          <w:szCs w:val="20"/>
        </w:rPr>
        <w:t xml:space="preserve"> umowy </w:t>
      </w:r>
      <w:r w:rsidR="00C21140" w:rsidRPr="002E3039">
        <w:rPr>
          <w:rFonts w:ascii="Arial" w:hAnsi="Arial" w:cs="Arial"/>
          <w:szCs w:val="20"/>
        </w:rPr>
        <w:t xml:space="preserve">stanowiącymi załącznik nr 10 do SWZ. </w:t>
      </w:r>
    </w:p>
    <w:p w14:paraId="508D110A" w14:textId="15B74E61" w:rsidR="00D56952"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kosztorys ofertowy</w:t>
      </w:r>
      <w:r w:rsidR="00DF1685">
        <w:rPr>
          <w:rFonts w:ascii="Arial" w:hAnsi="Arial" w:cs="Arial"/>
          <w:szCs w:val="20"/>
        </w:rPr>
        <w:t xml:space="preserve"> </w:t>
      </w:r>
      <w:r w:rsidR="00DF1685" w:rsidRPr="003E0704">
        <w:rPr>
          <w:rFonts w:ascii="Arial" w:hAnsi="Arial" w:cs="Arial"/>
          <w:szCs w:val="20"/>
        </w:rPr>
        <w:t>robót</w:t>
      </w:r>
      <w:r w:rsidR="00DF1685">
        <w:rPr>
          <w:rFonts w:ascii="Arial" w:hAnsi="Arial" w:cs="Arial"/>
          <w:color w:val="FF0000"/>
          <w:szCs w:val="20"/>
        </w:rPr>
        <w:t xml:space="preserve"> - </w:t>
      </w:r>
      <w:r w:rsidR="00DF1685" w:rsidRPr="005F353E">
        <w:rPr>
          <w:rFonts w:ascii="Arial" w:hAnsi="Arial" w:cs="Arial"/>
          <w:szCs w:val="20"/>
        </w:rPr>
        <w:t xml:space="preserve">w zakresie </w:t>
      </w:r>
      <w:r w:rsidR="00DF1685">
        <w:rPr>
          <w:rFonts w:ascii="Arial" w:hAnsi="Arial" w:cs="Arial"/>
          <w:szCs w:val="20"/>
        </w:rPr>
        <w:t>każdej części szkoły (szkoła podstawowa, sala gimnastyczna i przedszkole)</w:t>
      </w:r>
      <w:r w:rsidRPr="003E0704">
        <w:rPr>
          <w:rFonts w:ascii="Arial" w:hAnsi="Arial" w:cs="Arial"/>
          <w:szCs w:val="20"/>
        </w:rPr>
        <w:t>,</w:t>
      </w:r>
    </w:p>
    <w:p w14:paraId="58070589" w14:textId="77777777" w:rsidR="000D5C2A"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w:t>
      </w:r>
      <w:r w:rsidRPr="003E0704">
        <w:rPr>
          <w:rFonts w:ascii="Arial" w:hAnsi="Arial" w:cs="Arial"/>
          <w:szCs w:val="20"/>
        </w:rPr>
        <w:lastRenderedPageBreak/>
        <w:t xml:space="preserve">liczby tych osób, imion i nazwisk tych osób, rodzaju umowy o pracę i wymiaru etatu oraz podpis osoby uprawnionej do złożenia oświadczenia w imieniu </w:t>
      </w:r>
      <w:r w:rsidR="002F341A" w:rsidRPr="003E0704">
        <w:rPr>
          <w:rFonts w:ascii="Arial" w:hAnsi="Arial" w:cs="Arial"/>
          <w:szCs w:val="20"/>
        </w:rPr>
        <w:t>W</w:t>
      </w:r>
      <w:r w:rsidRPr="003E0704">
        <w:rPr>
          <w:rFonts w:ascii="Arial" w:hAnsi="Arial" w:cs="Arial"/>
          <w:szCs w:val="20"/>
        </w:rPr>
        <w:t>ykonawcy lub podwykonawcy</w:t>
      </w:r>
      <w:r w:rsidR="000D5C2A" w:rsidRPr="003E0704">
        <w:rPr>
          <w:rFonts w:ascii="Arial" w:hAnsi="Arial" w:cs="Arial"/>
          <w:szCs w:val="20"/>
        </w:rPr>
        <w:t>,</w:t>
      </w:r>
    </w:p>
    <w:p w14:paraId="4336B01E" w14:textId="7572CF48" w:rsidR="00D56952" w:rsidRPr="003E0704" w:rsidRDefault="000D5C2A" w:rsidP="009B3E05">
      <w:pPr>
        <w:pStyle w:val="Akapitzlist"/>
        <w:numPr>
          <w:ilvl w:val="0"/>
          <w:numId w:val="43"/>
        </w:numPr>
        <w:jc w:val="both"/>
        <w:rPr>
          <w:rFonts w:ascii="Arial" w:hAnsi="Arial" w:cs="Arial"/>
          <w:szCs w:val="20"/>
        </w:rPr>
      </w:pPr>
      <w:r w:rsidRPr="003E0704">
        <w:rPr>
          <w:rFonts w:ascii="Arial" w:hAnsi="Arial" w:cs="Arial"/>
          <w:szCs w:val="20"/>
        </w:rPr>
        <w:t>polisę lub inny dokument związany z ubezpieczeniem Wykonawcy od odpowiedzialności cywilnej (kontraktowej i deliktowej) w zakresie prowadzonej działalności</w:t>
      </w:r>
      <w:r w:rsidR="00D56952" w:rsidRPr="003E0704">
        <w:rPr>
          <w:rFonts w:ascii="Arial" w:hAnsi="Arial" w:cs="Arial"/>
          <w:szCs w:val="20"/>
        </w:rPr>
        <w:t>.</w:t>
      </w:r>
    </w:p>
    <w:p w14:paraId="251858B2" w14:textId="77777777" w:rsidR="00DF3EF9" w:rsidRPr="003E0704" w:rsidRDefault="00DF3EF9" w:rsidP="00DF3EF9">
      <w:pPr>
        <w:pStyle w:val="Akapitzlist"/>
        <w:jc w:val="both"/>
        <w:rPr>
          <w:rFonts w:ascii="Arial" w:hAnsi="Arial" w:cs="Arial"/>
          <w:szCs w:val="20"/>
        </w:rPr>
      </w:pPr>
    </w:p>
    <w:p w14:paraId="71C167EE" w14:textId="77777777" w:rsidR="00B17698" w:rsidRDefault="000D5C2A" w:rsidP="00B17698">
      <w:pPr>
        <w:pStyle w:val="Akapitzlist"/>
        <w:numPr>
          <w:ilvl w:val="0"/>
          <w:numId w:val="42"/>
        </w:numPr>
        <w:ind w:left="360"/>
        <w:jc w:val="both"/>
        <w:rPr>
          <w:rFonts w:ascii="Arial" w:hAnsi="Arial" w:cs="Arial"/>
          <w:szCs w:val="20"/>
        </w:rPr>
      </w:pPr>
      <w:r w:rsidRPr="003E0704">
        <w:rPr>
          <w:rFonts w:ascii="Arial" w:hAnsi="Arial" w:cs="Arial"/>
          <w:szCs w:val="20"/>
        </w:rPr>
        <w:t xml:space="preserve">Kwota ubezpieczenia </w:t>
      </w:r>
      <w:r w:rsidR="00DF3EF9" w:rsidRPr="003E0704">
        <w:rPr>
          <w:rFonts w:ascii="Arial" w:hAnsi="Arial" w:cs="Arial"/>
          <w:szCs w:val="20"/>
        </w:rPr>
        <w:t>wynikająca</w:t>
      </w:r>
      <w:r w:rsidRPr="003E0704">
        <w:rPr>
          <w:rFonts w:ascii="Arial" w:hAnsi="Arial" w:cs="Arial"/>
          <w:szCs w:val="20"/>
        </w:rPr>
        <w:t xml:space="preserve"> z polisy lub innego dokumentu, o którym mowa w ust. </w:t>
      </w:r>
      <w:r w:rsidR="003E53DB" w:rsidRPr="003E0704">
        <w:rPr>
          <w:rFonts w:ascii="Arial" w:hAnsi="Arial" w:cs="Arial"/>
          <w:szCs w:val="20"/>
        </w:rPr>
        <w:t>7</w:t>
      </w:r>
      <w:r w:rsidRPr="003E0704">
        <w:rPr>
          <w:rFonts w:ascii="Arial" w:hAnsi="Arial" w:cs="Arial"/>
          <w:szCs w:val="20"/>
        </w:rPr>
        <w:t xml:space="preserve"> pkt </w:t>
      </w:r>
      <w:r w:rsidR="00190BD1" w:rsidRPr="003E0704">
        <w:rPr>
          <w:rFonts w:ascii="Arial" w:hAnsi="Arial" w:cs="Arial"/>
          <w:szCs w:val="20"/>
        </w:rPr>
        <w:t>5</w:t>
      </w:r>
      <w:r w:rsidRPr="003E0704">
        <w:rPr>
          <w:rFonts w:ascii="Arial" w:hAnsi="Arial" w:cs="Arial"/>
          <w:szCs w:val="20"/>
        </w:rPr>
        <w:t xml:space="preserve"> nie może być niższa niż</w:t>
      </w:r>
      <w:r w:rsidR="003E53DB" w:rsidRPr="003E0704">
        <w:rPr>
          <w:rFonts w:ascii="Arial" w:hAnsi="Arial" w:cs="Arial"/>
          <w:szCs w:val="20"/>
        </w:rPr>
        <w:t xml:space="preserve"> </w:t>
      </w:r>
      <w:r w:rsidR="00B10568" w:rsidRPr="003E0704">
        <w:rPr>
          <w:rFonts w:ascii="Arial" w:hAnsi="Arial" w:cs="Arial"/>
          <w:szCs w:val="20"/>
        </w:rPr>
        <w:t>100% wynagrodzenia brutto wykonawcy</w:t>
      </w:r>
      <w:r w:rsidR="00A42362" w:rsidRPr="003E0704">
        <w:rPr>
          <w:rFonts w:ascii="Arial" w:hAnsi="Arial" w:cs="Arial"/>
          <w:szCs w:val="20"/>
        </w:rPr>
        <w:t xml:space="preserve">. Wykonawca ponosi wszelką odpowiedzialność za </w:t>
      </w:r>
      <w:r w:rsidR="00DF3EF9" w:rsidRPr="003E0704">
        <w:rPr>
          <w:rFonts w:ascii="Arial" w:hAnsi="Arial" w:cs="Arial"/>
          <w:szCs w:val="20"/>
        </w:rPr>
        <w:t>szkody</w:t>
      </w:r>
      <w:r w:rsidR="00A42362" w:rsidRPr="003E0704">
        <w:rPr>
          <w:rFonts w:ascii="Arial" w:hAnsi="Arial" w:cs="Arial"/>
          <w:szCs w:val="20"/>
        </w:rPr>
        <w:t xml:space="preserve"> wyrządzone przez podwykonawców. Wykonawca winien przedłożyć polisę ubezpieczenia wraz </w:t>
      </w:r>
      <w:r w:rsidR="00DF3EF9" w:rsidRPr="003E0704">
        <w:rPr>
          <w:rFonts w:ascii="Arial" w:hAnsi="Arial" w:cs="Arial"/>
          <w:szCs w:val="20"/>
        </w:rPr>
        <w:t xml:space="preserve">z dowodem opłacenia składek. W przypadku płatności składek w ratach ubezpieczyciel powinien określić z jakim dniem rozpoczyna się materialny bieg odpowiedzialności ubezpieczyciela. </w:t>
      </w:r>
      <w:bookmarkStart w:id="36" w:name="_8o16t0j5rcy" w:colFirst="0" w:colLast="0"/>
      <w:bookmarkEnd w:id="36"/>
    </w:p>
    <w:p w14:paraId="498E87A9" w14:textId="640D94BF" w:rsidR="0006675A" w:rsidRPr="003E0704" w:rsidRDefault="00F05576" w:rsidP="001804D9">
      <w:pPr>
        <w:pStyle w:val="Nagwek2"/>
        <w:jc w:val="both"/>
        <w:rPr>
          <w:b/>
          <w:bCs/>
          <w:sz w:val="28"/>
          <w:szCs w:val="28"/>
        </w:rPr>
      </w:pPr>
      <w:r w:rsidRPr="003E0704">
        <w:rPr>
          <w:b/>
          <w:bCs/>
          <w:sz w:val="28"/>
          <w:szCs w:val="28"/>
        </w:rPr>
        <w:t>XX</w:t>
      </w:r>
      <w:r w:rsidR="003E4190">
        <w:rPr>
          <w:b/>
          <w:bCs/>
          <w:sz w:val="28"/>
          <w:szCs w:val="28"/>
        </w:rPr>
        <w:t>I</w:t>
      </w:r>
      <w:r w:rsidRPr="003E0704">
        <w:rPr>
          <w:b/>
          <w:bCs/>
          <w:sz w:val="28"/>
          <w:szCs w:val="28"/>
        </w:rPr>
        <w:t>I. Wymagania dotyczące zabezpieczenia należytego wykonania umowy</w:t>
      </w:r>
    </w:p>
    <w:p w14:paraId="6D4E7F05" w14:textId="2F6917EA" w:rsidR="0006675A"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 xml:space="preserve">Zamawiający wymaga wniesienia zabezpieczenia należytego wykonania umowy. </w:t>
      </w:r>
    </w:p>
    <w:p w14:paraId="6DC72BB2" w14:textId="77777777" w:rsidR="004F5E9E" w:rsidRPr="003E0704" w:rsidRDefault="004F5E9E" w:rsidP="004F5E9E">
      <w:pPr>
        <w:pStyle w:val="Akapitzlist"/>
        <w:ind w:left="360"/>
        <w:jc w:val="both"/>
        <w:rPr>
          <w:rFonts w:ascii="Arial" w:hAnsi="Arial" w:cs="Arial"/>
          <w:szCs w:val="20"/>
        </w:rPr>
      </w:pPr>
    </w:p>
    <w:p w14:paraId="775DF332" w14:textId="389026F0" w:rsidR="0006675A"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 xml:space="preserve">Wykonawca, przed podpisaniem umowy, zobowiązany jest do wniesienia zabezpieczenia należytego wykonania umowy na kwotę stanowiącą </w:t>
      </w:r>
      <w:r w:rsidR="006652D6" w:rsidRPr="003E0704">
        <w:rPr>
          <w:rFonts w:ascii="Arial" w:hAnsi="Arial" w:cs="Arial"/>
          <w:szCs w:val="20"/>
        </w:rPr>
        <w:t xml:space="preserve">5 </w:t>
      </w:r>
      <w:r w:rsidRPr="003E0704">
        <w:rPr>
          <w:rFonts w:ascii="Arial" w:hAnsi="Arial" w:cs="Arial"/>
          <w:szCs w:val="20"/>
        </w:rPr>
        <w:t xml:space="preserve">% ceny brutto podanej w ofercie, w jednej lub kilku następujących formach (do wyboru): </w:t>
      </w:r>
    </w:p>
    <w:p w14:paraId="0A88A55F"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pieniądzu; </w:t>
      </w:r>
    </w:p>
    <w:p w14:paraId="53A4D0C5"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gwarancjach bankowych; </w:t>
      </w:r>
    </w:p>
    <w:p w14:paraId="5186F378"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gwarancjach ubezpieczeniowych; </w:t>
      </w:r>
    </w:p>
    <w:p w14:paraId="417468E1" w14:textId="73283769" w:rsidR="006652D6" w:rsidRPr="003E0704" w:rsidRDefault="0006675A" w:rsidP="009B3E05">
      <w:pPr>
        <w:pStyle w:val="Nagwek2"/>
        <w:numPr>
          <w:ilvl w:val="1"/>
          <w:numId w:val="28"/>
        </w:numPr>
        <w:spacing w:before="0" w:after="0"/>
        <w:ind w:left="927"/>
        <w:jc w:val="both"/>
        <w:rPr>
          <w:color w:val="000000"/>
          <w:sz w:val="20"/>
          <w:szCs w:val="20"/>
        </w:rPr>
      </w:pPr>
      <w:r w:rsidRPr="003E0704">
        <w:rPr>
          <w:color w:val="000000"/>
          <w:sz w:val="20"/>
          <w:szCs w:val="20"/>
        </w:rPr>
        <w:t xml:space="preserve">poręczeniach udzielanych przez podmioty, o których mowa w art. 6b ust. 5 pkt 2 ustawy z dnia 9 listopada 2000 r. o utworzeniu Polskiej Agencji Rozwoju Przedsiębiorczości. </w:t>
      </w:r>
    </w:p>
    <w:p w14:paraId="68E2BE8A" w14:textId="77777777" w:rsidR="006652D6" w:rsidRPr="003E0704" w:rsidRDefault="006652D6" w:rsidP="004F5E9E">
      <w:pPr>
        <w:pStyle w:val="Akapitzlist"/>
        <w:ind w:left="360"/>
        <w:jc w:val="both"/>
        <w:rPr>
          <w:rFonts w:ascii="Arial" w:hAnsi="Arial" w:cs="Arial"/>
          <w:szCs w:val="20"/>
        </w:rPr>
      </w:pPr>
    </w:p>
    <w:p w14:paraId="2615483E" w14:textId="77777777" w:rsidR="0006675A"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 xml:space="preserve">Zamawiający nie wyraża zgody na wniesienie zabezpieczenia: </w:t>
      </w:r>
    </w:p>
    <w:p w14:paraId="2F5AC672" w14:textId="77777777" w:rsidR="006652D6" w:rsidRPr="003E0704" w:rsidRDefault="0006675A" w:rsidP="009B3E05">
      <w:pPr>
        <w:pStyle w:val="Nagwek2"/>
        <w:numPr>
          <w:ilvl w:val="0"/>
          <w:numId w:val="29"/>
        </w:numPr>
        <w:spacing w:before="0" w:after="0"/>
        <w:ind w:left="927"/>
        <w:jc w:val="both"/>
        <w:rPr>
          <w:color w:val="000000"/>
          <w:sz w:val="20"/>
          <w:szCs w:val="20"/>
        </w:rPr>
      </w:pPr>
      <w:r w:rsidRPr="003E0704">
        <w:rPr>
          <w:color w:val="000000"/>
          <w:sz w:val="20"/>
          <w:szCs w:val="20"/>
        </w:rPr>
        <w:t>w wekslach z poręczeniem wekslowym banku lub spółdzielczej kasy oszczędnościowo kredytowej,</w:t>
      </w:r>
    </w:p>
    <w:p w14:paraId="23728F1F" w14:textId="77777777" w:rsidR="006652D6" w:rsidRPr="003E0704" w:rsidRDefault="0006675A" w:rsidP="009B3E05">
      <w:pPr>
        <w:pStyle w:val="Nagwek2"/>
        <w:numPr>
          <w:ilvl w:val="0"/>
          <w:numId w:val="29"/>
        </w:numPr>
        <w:spacing w:before="0" w:after="0"/>
        <w:ind w:left="927"/>
        <w:jc w:val="both"/>
        <w:rPr>
          <w:color w:val="000000"/>
          <w:sz w:val="20"/>
          <w:szCs w:val="20"/>
        </w:rPr>
      </w:pPr>
      <w:r w:rsidRPr="003E0704">
        <w:rPr>
          <w:color w:val="000000"/>
          <w:sz w:val="20"/>
          <w:szCs w:val="20"/>
        </w:rPr>
        <w:t>przez ustanowienie zastawu na papierach wartościowych emitowanych przez Skarb Państwa lub jednostkę samorządu terytorialnego,</w:t>
      </w:r>
    </w:p>
    <w:p w14:paraId="7A35AED4" w14:textId="0B277F01" w:rsidR="00186E56" w:rsidRPr="003E0704" w:rsidRDefault="0006675A" w:rsidP="009B3E05">
      <w:pPr>
        <w:pStyle w:val="Nagwek2"/>
        <w:numPr>
          <w:ilvl w:val="0"/>
          <w:numId w:val="29"/>
        </w:numPr>
        <w:spacing w:before="0" w:after="0"/>
        <w:ind w:left="927"/>
        <w:jc w:val="both"/>
        <w:rPr>
          <w:color w:val="000000"/>
          <w:sz w:val="20"/>
          <w:szCs w:val="20"/>
        </w:rPr>
      </w:pPr>
      <w:r w:rsidRPr="003E0704">
        <w:rPr>
          <w:color w:val="000000"/>
          <w:sz w:val="20"/>
          <w:szCs w:val="20"/>
        </w:rPr>
        <w:t xml:space="preserve">przez ustanowienie zastawu rejestrowego na zasadach określonych w przepisach o zastawie rejestrowym i rejestrze zastawów. </w:t>
      </w:r>
    </w:p>
    <w:p w14:paraId="054004DC" w14:textId="77777777" w:rsidR="00186E56" w:rsidRPr="003E0704" w:rsidRDefault="00186E56" w:rsidP="001804D9"/>
    <w:p w14:paraId="62047E2D" w14:textId="36269F28" w:rsidR="004F5E9E" w:rsidRPr="003E0704" w:rsidRDefault="00186E56" w:rsidP="009B3E05">
      <w:pPr>
        <w:pStyle w:val="Akapitzlist"/>
        <w:numPr>
          <w:ilvl w:val="0"/>
          <w:numId w:val="44"/>
        </w:numPr>
        <w:ind w:left="360"/>
        <w:jc w:val="both"/>
        <w:rPr>
          <w:rFonts w:ascii="Arial" w:hAnsi="Arial" w:cs="Arial"/>
        </w:rPr>
      </w:pPr>
      <w:r w:rsidRPr="003E0704">
        <w:rPr>
          <w:rFonts w:ascii="Arial" w:hAnsi="Arial" w:cs="Arial"/>
          <w:szCs w:val="20"/>
        </w:rPr>
        <w:t xml:space="preserve">Zabezpieczenie należytego wykonania umowy wnoszone w pieniądzu należy przelać na rachunek bankowy Zamawiającego: Żuławski Bank Spółdzielczy nr rachunku </w:t>
      </w:r>
      <w:r w:rsidRPr="003E0704">
        <w:rPr>
          <w:rFonts w:ascii="Arial" w:hAnsi="Arial" w:cs="Arial"/>
          <w:b/>
          <w:bCs/>
          <w:szCs w:val="20"/>
        </w:rPr>
        <w:t>89 8306 0003 0000 8006 2000 0040</w:t>
      </w:r>
      <w:r w:rsidR="004F5E9E" w:rsidRPr="003E0704">
        <w:rPr>
          <w:rFonts w:ascii="Arial" w:hAnsi="Arial" w:cs="Arial"/>
          <w:b/>
          <w:bCs/>
          <w:szCs w:val="20"/>
        </w:rPr>
        <w:t>.</w:t>
      </w:r>
    </w:p>
    <w:p w14:paraId="26A8ACD4" w14:textId="77777777" w:rsidR="004F5E9E" w:rsidRPr="003E0704" w:rsidRDefault="004F5E9E" w:rsidP="004F5E9E">
      <w:pPr>
        <w:pStyle w:val="Akapitzlist"/>
        <w:ind w:left="360"/>
        <w:jc w:val="both"/>
        <w:rPr>
          <w:rFonts w:ascii="Arial" w:hAnsi="Arial" w:cs="Arial"/>
          <w:szCs w:val="20"/>
        </w:rPr>
      </w:pPr>
    </w:p>
    <w:p w14:paraId="5630C8DA" w14:textId="2FFB044D" w:rsidR="0048044D"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3E0704" w:rsidRDefault="004F5E9E" w:rsidP="004F5E9E">
      <w:pPr>
        <w:pStyle w:val="Akapitzlist"/>
        <w:rPr>
          <w:rFonts w:ascii="Arial" w:hAnsi="Arial" w:cs="Arial"/>
          <w:szCs w:val="20"/>
        </w:rPr>
      </w:pPr>
    </w:p>
    <w:p w14:paraId="6FCE6343" w14:textId="77777777" w:rsidR="00DD3364" w:rsidRDefault="0006675A" w:rsidP="00DD3364">
      <w:pPr>
        <w:pStyle w:val="Akapitzlist"/>
        <w:numPr>
          <w:ilvl w:val="0"/>
          <w:numId w:val="44"/>
        </w:numPr>
        <w:ind w:left="360"/>
        <w:jc w:val="both"/>
        <w:rPr>
          <w:rFonts w:ascii="Arial" w:hAnsi="Arial" w:cs="Arial"/>
          <w:szCs w:val="20"/>
        </w:rPr>
      </w:pPr>
      <w:r w:rsidRPr="003E0704">
        <w:rPr>
          <w:rFonts w:ascii="Arial" w:hAnsi="Arial" w:cs="Arial"/>
          <w:szCs w:val="20"/>
        </w:rPr>
        <w:t>Zamawiający zwróci zabezpieczenie należytego wykonania umowy w terminie i na warunkach określonych w projekcie umowy</w:t>
      </w:r>
      <w:r w:rsidR="00DD3364">
        <w:rPr>
          <w:rFonts w:ascii="Arial" w:hAnsi="Arial" w:cs="Arial"/>
          <w:szCs w:val="20"/>
        </w:rPr>
        <w:t>.</w:t>
      </w:r>
    </w:p>
    <w:p w14:paraId="5BC2E96A" w14:textId="77777777" w:rsidR="00DD3364" w:rsidRPr="00DD3364" w:rsidRDefault="00DD3364" w:rsidP="00DD3364">
      <w:pPr>
        <w:pStyle w:val="Akapitzlist"/>
        <w:rPr>
          <w:rFonts w:ascii="Tahoma" w:hAnsi="Tahoma" w:cs="Tahoma"/>
          <w:szCs w:val="20"/>
        </w:rPr>
      </w:pPr>
    </w:p>
    <w:p w14:paraId="7249ED45" w14:textId="6B99368B" w:rsidR="00DD3364" w:rsidRPr="00DD3364" w:rsidRDefault="00DD3364" w:rsidP="00DD3364">
      <w:pPr>
        <w:pStyle w:val="Akapitzlist"/>
        <w:numPr>
          <w:ilvl w:val="0"/>
          <w:numId w:val="44"/>
        </w:numPr>
        <w:ind w:left="360"/>
        <w:jc w:val="both"/>
        <w:rPr>
          <w:rFonts w:ascii="Arial" w:hAnsi="Arial" w:cs="Arial"/>
          <w:szCs w:val="20"/>
        </w:rPr>
      </w:pPr>
      <w:r w:rsidRPr="00DD3364">
        <w:rPr>
          <w:rFonts w:ascii="Tahoma" w:hAnsi="Tahoma" w:cs="Tahoma"/>
          <w:szCs w:val="20"/>
        </w:rPr>
        <w:t xml:space="preserve">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t>
      </w:r>
      <w:r w:rsidRPr="00DD3364">
        <w:rPr>
          <w:rFonts w:ascii="Tahoma" w:hAnsi="Tahoma" w:cs="Tahoma"/>
          <w:szCs w:val="20"/>
        </w:rPr>
        <w:lastRenderedPageBreak/>
        <w:t>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78104CA8" w:rsidR="00680AA1" w:rsidRPr="003E0704" w:rsidRDefault="00F05576" w:rsidP="001804D9">
      <w:pPr>
        <w:pStyle w:val="Nagwek2"/>
        <w:jc w:val="both"/>
        <w:rPr>
          <w:b/>
          <w:bCs/>
          <w:sz w:val="28"/>
          <w:szCs w:val="28"/>
        </w:rPr>
      </w:pPr>
      <w:bookmarkStart w:id="37" w:name="_n1rtepxw0unn" w:colFirst="0" w:colLast="0"/>
      <w:bookmarkEnd w:id="37"/>
      <w:r w:rsidRPr="003E0704">
        <w:rPr>
          <w:b/>
          <w:bCs/>
          <w:sz w:val="28"/>
          <w:szCs w:val="28"/>
        </w:rPr>
        <w:t>XXI</w:t>
      </w:r>
      <w:r w:rsidR="003E4190">
        <w:rPr>
          <w:b/>
          <w:bCs/>
          <w:sz w:val="28"/>
          <w:szCs w:val="28"/>
        </w:rPr>
        <w:t>I</w:t>
      </w:r>
      <w:r w:rsidRPr="003E0704">
        <w:rPr>
          <w:b/>
          <w:bCs/>
          <w:sz w:val="28"/>
          <w:szCs w:val="28"/>
        </w:rPr>
        <w:t xml:space="preserve">I. Informacje o treści zawieranej umowy oraz możliwości jej zmiany </w:t>
      </w:r>
    </w:p>
    <w:p w14:paraId="00000137" w14:textId="56AFE9EB" w:rsidR="00680AA1" w:rsidRPr="003E0704" w:rsidRDefault="00F05576" w:rsidP="00D0216C">
      <w:pPr>
        <w:numPr>
          <w:ilvl w:val="3"/>
          <w:numId w:val="9"/>
        </w:numPr>
        <w:spacing w:before="240"/>
        <w:ind w:left="360"/>
        <w:jc w:val="both"/>
        <w:rPr>
          <w:szCs w:val="20"/>
        </w:rPr>
      </w:pPr>
      <w:r w:rsidRPr="003E0704">
        <w:rPr>
          <w:szCs w:val="20"/>
        </w:rPr>
        <w:t xml:space="preserve">Wybrany Wykonawca jest zobowiązany do zawarcia umowy w sprawie zamówienia publicznego na warunkach określonych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w:t>
      </w:r>
      <w:r w:rsidR="00F63C19" w:rsidRPr="003E0704">
        <w:rPr>
          <w:b/>
          <w:szCs w:val="20"/>
        </w:rPr>
        <w:t xml:space="preserve">r </w:t>
      </w:r>
      <w:r w:rsidR="00186E56" w:rsidRPr="003E0704">
        <w:rPr>
          <w:b/>
          <w:szCs w:val="20"/>
        </w:rPr>
        <w:t>10</w:t>
      </w:r>
      <w:r w:rsidR="00F63C19" w:rsidRPr="003E0704">
        <w:rPr>
          <w:b/>
          <w:szCs w:val="20"/>
        </w:rPr>
        <w:t xml:space="preserve"> </w:t>
      </w:r>
      <w:r w:rsidRPr="003E0704">
        <w:rPr>
          <w:b/>
          <w:szCs w:val="20"/>
        </w:rPr>
        <w:t>do SWZ</w:t>
      </w:r>
      <w:r w:rsidRPr="003E0704">
        <w:rPr>
          <w:szCs w:val="20"/>
        </w:rPr>
        <w:t>.</w:t>
      </w:r>
    </w:p>
    <w:p w14:paraId="00000138" w14:textId="77777777" w:rsidR="00680AA1" w:rsidRPr="003E0704" w:rsidRDefault="00F05576" w:rsidP="00D0216C">
      <w:pPr>
        <w:numPr>
          <w:ilvl w:val="3"/>
          <w:numId w:val="9"/>
        </w:numPr>
        <w:spacing w:before="240"/>
        <w:ind w:left="360"/>
        <w:jc w:val="both"/>
        <w:rPr>
          <w:szCs w:val="20"/>
        </w:rPr>
      </w:pPr>
      <w:r w:rsidRPr="003E0704">
        <w:rPr>
          <w:szCs w:val="20"/>
        </w:rPr>
        <w:t>Zakres świadczenia Wykonawcy wynikający z umowy jest tożsamy z jego zobowiązaniem zawartym w ofercie.</w:t>
      </w:r>
    </w:p>
    <w:p w14:paraId="00000139" w14:textId="22DF8A55" w:rsidR="00680AA1" w:rsidRPr="003E0704" w:rsidRDefault="00F05576" w:rsidP="00D0216C">
      <w:pPr>
        <w:numPr>
          <w:ilvl w:val="3"/>
          <w:numId w:val="9"/>
        </w:numPr>
        <w:spacing w:before="240"/>
        <w:ind w:left="360"/>
        <w:jc w:val="both"/>
        <w:rPr>
          <w:szCs w:val="20"/>
        </w:rPr>
      </w:pPr>
      <w:r w:rsidRPr="003E0704">
        <w:rPr>
          <w:szCs w:val="20"/>
        </w:rPr>
        <w:t xml:space="preserve">Zamawiający przewiduje możliwość zmiany zawartej umowy w stosunku do treści wybranej oferty w zakresie uregulowanym w art. 454-455 PZP oraz wskazanym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nr</w:t>
      </w:r>
      <w:r w:rsidR="00F92EE0" w:rsidRPr="003E0704">
        <w:rPr>
          <w:b/>
          <w:szCs w:val="20"/>
        </w:rPr>
        <w:t xml:space="preserve"> </w:t>
      </w:r>
      <w:r w:rsidR="00186E56" w:rsidRPr="003E0704">
        <w:rPr>
          <w:b/>
          <w:szCs w:val="20"/>
        </w:rPr>
        <w:t>10</w:t>
      </w:r>
      <w:r w:rsidR="00F92EE0" w:rsidRPr="003E0704">
        <w:rPr>
          <w:b/>
          <w:szCs w:val="20"/>
        </w:rPr>
        <w:t xml:space="preserve"> </w:t>
      </w:r>
      <w:r w:rsidRPr="003E0704">
        <w:rPr>
          <w:b/>
          <w:szCs w:val="20"/>
        </w:rPr>
        <w:t>do SWZ</w:t>
      </w:r>
      <w:r w:rsidRPr="003E0704">
        <w:rPr>
          <w:szCs w:val="20"/>
        </w:rPr>
        <w:t>.</w:t>
      </w:r>
    </w:p>
    <w:p w14:paraId="0000013A" w14:textId="77777777" w:rsidR="00680AA1" w:rsidRPr="003E0704" w:rsidRDefault="00F05576" w:rsidP="00D0216C">
      <w:pPr>
        <w:numPr>
          <w:ilvl w:val="3"/>
          <w:numId w:val="9"/>
        </w:numPr>
        <w:spacing w:before="240"/>
        <w:ind w:left="360"/>
        <w:jc w:val="both"/>
        <w:rPr>
          <w:szCs w:val="20"/>
        </w:rPr>
      </w:pPr>
      <w:r w:rsidRPr="003E0704">
        <w:rPr>
          <w:szCs w:val="20"/>
        </w:rPr>
        <w:t>Zmiana umowy wymaga dla swej ważności, pod rygorem nieważności, zachowania formy pisemnej.</w:t>
      </w:r>
    </w:p>
    <w:p w14:paraId="0000013B" w14:textId="348A4781" w:rsidR="00680AA1" w:rsidRPr="003E0704" w:rsidRDefault="00F05576" w:rsidP="001804D9">
      <w:pPr>
        <w:pStyle w:val="Nagwek2"/>
        <w:jc w:val="both"/>
        <w:rPr>
          <w:b/>
          <w:bCs/>
          <w:sz w:val="28"/>
          <w:szCs w:val="28"/>
        </w:rPr>
      </w:pPr>
      <w:bookmarkStart w:id="38" w:name="_kmfqfyi30wag" w:colFirst="0" w:colLast="0"/>
      <w:bookmarkEnd w:id="38"/>
      <w:r w:rsidRPr="003E0704">
        <w:rPr>
          <w:b/>
          <w:bCs/>
          <w:sz w:val="28"/>
          <w:szCs w:val="28"/>
        </w:rPr>
        <w:t>X</w:t>
      </w:r>
      <w:r w:rsidR="00AE536A" w:rsidRPr="003E0704">
        <w:rPr>
          <w:b/>
          <w:bCs/>
          <w:sz w:val="28"/>
          <w:szCs w:val="28"/>
        </w:rPr>
        <w:t>XI</w:t>
      </w:r>
      <w:r w:rsidR="003E4190">
        <w:rPr>
          <w:b/>
          <w:bCs/>
          <w:sz w:val="28"/>
          <w:szCs w:val="28"/>
        </w:rPr>
        <w:t>V</w:t>
      </w:r>
      <w:r w:rsidRPr="003E0704">
        <w:rPr>
          <w:b/>
          <w:bCs/>
          <w:sz w:val="28"/>
          <w:szCs w:val="28"/>
        </w:rPr>
        <w:t>. Pouczenie o środkach ochrony prawnej przysługujących Wykonawcy</w:t>
      </w:r>
    </w:p>
    <w:p w14:paraId="0000013C" w14:textId="2D2A4763" w:rsidR="00680AA1" w:rsidRPr="003E0704" w:rsidRDefault="00F05576" w:rsidP="00D0216C">
      <w:pPr>
        <w:numPr>
          <w:ilvl w:val="0"/>
          <w:numId w:val="4"/>
        </w:numPr>
        <w:spacing w:before="240"/>
        <w:jc w:val="both"/>
        <w:rPr>
          <w:szCs w:val="20"/>
        </w:rPr>
      </w:pPr>
      <w:r w:rsidRPr="003E0704">
        <w:rPr>
          <w:szCs w:val="20"/>
        </w:rPr>
        <w:t xml:space="preserve">Środki ochrony prawnej określone w niniejszym dziale przysługują </w:t>
      </w:r>
      <w:r w:rsidR="002F341A" w:rsidRPr="003E0704">
        <w:rPr>
          <w:szCs w:val="20"/>
        </w:rPr>
        <w:t>W</w:t>
      </w:r>
      <w:r w:rsidRPr="003E0704">
        <w:rPr>
          <w:szCs w:val="20"/>
        </w:rPr>
        <w:t xml:space="preserve">ykonawcy oraz innemu podmiotowi, jeżeli ma lub miał interes w uzyskaniu zamówienia oraz poniósł lub może ponieść szkodę w wyniku naruszenia przez </w:t>
      </w:r>
      <w:r w:rsidR="0056464B" w:rsidRPr="003E0704">
        <w:rPr>
          <w:szCs w:val="20"/>
        </w:rPr>
        <w:t>Z</w:t>
      </w:r>
      <w:r w:rsidRPr="003E0704">
        <w:rPr>
          <w:szCs w:val="20"/>
        </w:rPr>
        <w:t>amawiającego przepisów ustawy PZP</w:t>
      </w:r>
      <w:r w:rsidR="006652D6" w:rsidRPr="003E0704">
        <w:rPr>
          <w:szCs w:val="20"/>
        </w:rPr>
        <w:t>.</w:t>
      </w:r>
      <w:r w:rsidRPr="003E0704">
        <w:rPr>
          <w:szCs w:val="20"/>
        </w:rPr>
        <w:t xml:space="preserve"> </w:t>
      </w:r>
    </w:p>
    <w:p w14:paraId="0000013D" w14:textId="50402776" w:rsidR="00680AA1" w:rsidRPr="003E0704" w:rsidRDefault="00F05576" w:rsidP="00D0216C">
      <w:pPr>
        <w:numPr>
          <w:ilvl w:val="0"/>
          <w:numId w:val="4"/>
        </w:numPr>
        <w:spacing w:before="240"/>
        <w:jc w:val="both"/>
        <w:rPr>
          <w:szCs w:val="20"/>
        </w:rPr>
      </w:pPr>
      <w:r w:rsidRPr="003E0704">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3E0704">
        <w:rPr>
          <w:szCs w:val="20"/>
        </w:rPr>
        <w:t>pkt 12</w:t>
      </w:r>
      <w:r w:rsidRPr="003E0704">
        <w:rPr>
          <w:szCs w:val="20"/>
        </w:rPr>
        <w:t xml:space="preserve"> PZP oraz Rzecznikowi Małych i Średnich Przedsiębiorców.</w:t>
      </w:r>
    </w:p>
    <w:p w14:paraId="0000013E" w14:textId="77777777" w:rsidR="00680AA1" w:rsidRPr="003E0704" w:rsidRDefault="00F05576" w:rsidP="00D0216C">
      <w:pPr>
        <w:numPr>
          <w:ilvl w:val="0"/>
          <w:numId w:val="4"/>
        </w:numPr>
        <w:spacing w:before="240"/>
        <w:jc w:val="both"/>
        <w:rPr>
          <w:szCs w:val="20"/>
        </w:rPr>
      </w:pPr>
      <w:r w:rsidRPr="003E0704">
        <w:rPr>
          <w:szCs w:val="20"/>
        </w:rPr>
        <w:t>Odwołanie przysługuje na:</w:t>
      </w:r>
    </w:p>
    <w:p w14:paraId="0000013F" w14:textId="7E229630" w:rsidR="00680AA1" w:rsidRPr="003E0704" w:rsidRDefault="00F05576" w:rsidP="001804D9">
      <w:pPr>
        <w:ind w:left="992" w:hanging="425"/>
        <w:jc w:val="both"/>
        <w:rPr>
          <w:szCs w:val="20"/>
        </w:rPr>
      </w:pPr>
      <w:r w:rsidRPr="003E0704">
        <w:rPr>
          <w:szCs w:val="20"/>
        </w:rPr>
        <w:t>1)</w:t>
      </w:r>
      <w:r w:rsidRPr="003E0704">
        <w:rPr>
          <w:szCs w:val="20"/>
        </w:rPr>
        <w:tab/>
        <w:t>niezgodną z przepisami ustawy czynność Zamawiającego, podjętą w postępowaniu o udzielenie zamówienia, w tym na projektowane postanowienie umowy</w:t>
      </w:r>
      <w:r w:rsidR="006652D6" w:rsidRPr="003E0704">
        <w:rPr>
          <w:szCs w:val="20"/>
        </w:rPr>
        <w:t>,</w:t>
      </w:r>
    </w:p>
    <w:p w14:paraId="00000140" w14:textId="23F55403" w:rsidR="00680AA1" w:rsidRPr="003E0704" w:rsidRDefault="00F05576" w:rsidP="001804D9">
      <w:pPr>
        <w:ind w:left="992" w:hanging="425"/>
        <w:jc w:val="both"/>
        <w:rPr>
          <w:szCs w:val="20"/>
        </w:rPr>
      </w:pPr>
      <w:r w:rsidRPr="003E0704">
        <w:rPr>
          <w:szCs w:val="20"/>
        </w:rPr>
        <w:t>2)</w:t>
      </w:r>
      <w:r w:rsidRPr="003E0704">
        <w:rPr>
          <w:szCs w:val="20"/>
        </w:rPr>
        <w:tab/>
        <w:t xml:space="preserve">zaniechanie czynności w postępowaniu o udzielenie zamówienia do której </w:t>
      </w:r>
      <w:r w:rsidR="0056464B" w:rsidRPr="003E0704">
        <w:rPr>
          <w:szCs w:val="20"/>
        </w:rPr>
        <w:t>Z</w:t>
      </w:r>
      <w:r w:rsidRPr="003E0704">
        <w:rPr>
          <w:szCs w:val="20"/>
        </w:rPr>
        <w:t>amawiający był obowiązany na podstawie ustawy</w:t>
      </w:r>
      <w:r w:rsidR="006652D6" w:rsidRPr="003E0704">
        <w:rPr>
          <w:szCs w:val="20"/>
        </w:rPr>
        <w:t>.</w:t>
      </w:r>
    </w:p>
    <w:p w14:paraId="3A95B535" w14:textId="6A1923DF" w:rsidR="006652D6" w:rsidRPr="003E0704" w:rsidRDefault="00F05576" w:rsidP="00D0216C">
      <w:pPr>
        <w:numPr>
          <w:ilvl w:val="0"/>
          <w:numId w:val="4"/>
        </w:numPr>
        <w:spacing w:before="240"/>
        <w:jc w:val="both"/>
        <w:rPr>
          <w:szCs w:val="20"/>
        </w:rPr>
      </w:pPr>
      <w:r w:rsidRPr="003E0704">
        <w:rPr>
          <w:szCs w:val="20"/>
        </w:rPr>
        <w:t xml:space="preserve">Odwołanie wnosi się do Prezesa Izby. Odwołujący przekazuje kopię odwołania </w:t>
      </w:r>
      <w:r w:rsidR="0056464B" w:rsidRPr="003E0704">
        <w:rPr>
          <w:szCs w:val="20"/>
        </w:rPr>
        <w:t>Z</w:t>
      </w:r>
      <w:r w:rsidRPr="003E0704">
        <w:rPr>
          <w:szCs w:val="20"/>
        </w:rPr>
        <w:t>amawiającemu przed upływem terminu do wniesienia odwołania w taki sposób, aby mógł on zapoznać się z jego treścią przed upływem tego terminu.</w:t>
      </w:r>
    </w:p>
    <w:p w14:paraId="2CA8E23C" w14:textId="49C78C1C" w:rsidR="006652D6" w:rsidRPr="003E0704" w:rsidRDefault="00F05576" w:rsidP="00D0216C">
      <w:pPr>
        <w:numPr>
          <w:ilvl w:val="0"/>
          <w:numId w:val="4"/>
        </w:numPr>
        <w:spacing w:before="240"/>
        <w:jc w:val="both"/>
        <w:rPr>
          <w:szCs w:val="20"/>
        </w:rPr>
      </w:pPr>
      <w:r w:rsidRPr="003E0704">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3E0704" w:rsidRDefault="00F05576" w:rsidP="00D0216C">
      <w:pPr>
        <w:numPr>
          <w:ilvl w:val="0"/>
          <w:numId w:val="4"/>
        </w:numPr>
        <w:spacing w:before="240"/>
        <w:jc w:val="both"/>
        <w:rPr>
          <w:szCs w:val="20"/>
        </w:rPr>
      </w:pPr>
      <w:r w:rsidRPr="003E0704">
        <w:rPr>
          <w:szCs w:val="20"/>
        </w:rPr>
        <w:t>Odwołanie wnosi się w terminie:</w:t>
      </w:r>
    </w:p>
    <w:p w14:paraId="00000144" w14:textId="544E38DB" w:rsidR="00680AA1" w:rsidRPr="003E0704" w:rsidRDefault="00F05576" w:rsidP="001804D9">
      <w:pPr>
        <w:ind w:left="992" w:hanging="425"/>
        <w:jc w:val="both"/>
        <w:rPr>
          <w:szCs w:val="20"/>
        </w:rPr>
      </w:pPr>
      <w:r w:rsidRPr="003E0704">
        <w:rPr>
          <w:szCs w:val="20"/>
        </w:rPr>
        <w:t>1)</w:t>
      </w:r>
      <w:r w:rsidRPr="003E0704">
        <w:rPr>
          <w:szCs w:val="20"/>
        </w:rPr>
        <w:tab/>
        <w:t xml:space="preserve">5 dni od dnia przekazania informacji o czynności </w:t>
      </w:r>
      <w:r w:rsidR="0056464B" w:rsidRPr="003E0704">
        <w:rPr>
          <w:szCs w:val="20"/>
        </w:rPr>
        <w:t>Z</w:t>
      </w:r>
      <w:r w:rsidRPr="003E0704">
        <w:rPr>
          <w:szCs w:val="20"/>
        </w:rPr>
        <w:t>amawiającego stanowiącej podstawę jego wniesienia, jeżeli informacja została przekazana przy użyciu środków komunikacji elektronicznej,</w:t>
      </w:r>
    </w:p>
    <w:p w14:paraId="00000145" w14:textId="7BF984A9" w:rsidR="00680AA1" w:rsidRPr="003E0704" w:rsidRDefault="00F05576" w:rsidP="001804D9">
      <w:pPr>
        <w:ind w:left="992" w:hanging="425"/>
        <w:jc w:val="both"/>
        <w:rPr>
          <w:szCs w:val="20"/>
        </w:rPr>
      </w:pPr>
      <w:r w:rsidRPr="003E0704">
        <w:rPr>
          <w:szCs w:val="20"/>
        </w:rPr>
        <w:lastRenderedPageBreak/>
        <w:t>2)</w:t>
      </w:r>
      <w:r w:rsidRPr="003E0704">
        <w:rPr>
          <w:szCs w:val="20"/>
        </w:rPr>
        <w:tab/>
        <w:t xml:space="preserve">10 dni od dnia przekazania informacji o czynności </w:t>
      </w:r>
      <w:r w:rsidR="0056464B" w:rsidRPr="003E0704">
        <w:rPr>
          <w:szCs w:val="20"/>
        </w:rPr>
        <w:t>Z</w:t>
      </w:r>
      <w:r w:rsidRPr="003E0704">
        <w:rPr>
          <w:szCs w:val="20"/>
        </w:rPr>
        <w:t>amawiającego stanowiącej podstawę jego wniesienia, jeżeli informacja została przekazana w sposób inny niż określony w pkt 1).</w:t>
      </w:r>
    </w:p>
    <w:p w14:paraId="667DCDBA" w14:textId="1D5EEADA" w:rsidR="006652D6" w:rsidRPr="003E0704" w:rsidRDefault="00F05576" w:rsidP="00D0216C">
      <w:pPr>
        <w:numPr>
          <w:ilvl w:val="0"/>
          <w:numId w:val="4"/>
        </w:numPr>
        <w:spacing w:before="240"/>
        <w:jc w:val="both"/>
        <w:rPr>
          <w:szCs w:val="20"/>
        </w:rPr>
      </w:pPr>
      <w:r w:rsidRPr="003E0704">
        <w:rPr>
          <w:szCs w:val="20"/>
        </w:rPr>
        <w:t>Odwołanie w przypadkach innych niż określone w pkt 5 i 6 wnosi się w terminie 5 dni od dnia, w</w:t>
      </w:r>
      <w:r w:rsidR="00DD636C" w:rsidRPr="003E0704">
        <w:rPr>
          <w:szCs w:val="20"/>
        </w:rPr>
        <w:t> </w:t>
      </w:r>
      <w:r w:rsidRPr="003E0704">
        <w:rPr>
          <w:szCs w:val="20"/>
        </w:rPr>
        <w:t>którym powzięto lub przy zachowaniu należytej staranności można było powziąć wiadomość o</w:t>
      </w:r>
      <w:r w:rsidR="00DD636C" w:rsidRPr="003E0704">
        <w:rPr>
          <w:szCs w:val="20"/>
        </w:rPr>
        <w:t> </w:t>
      </w:r>
      <w:r w:rsidRPr="003E0704">
        <w:rPr>
          <w:szCs w:val="20"/>
        </w:rPr>
        <w:t>okolicznościach stanowiących podstawę jego wniesienia</w:t>
      </w:r>
      <w:r w:rsidR="006652D6" w:rsidRPr="003E0704">
        <w:rPr>
          <w:szCs w:val="20"/>
        </w:rPr>
        <w:t>.</w:t>
      </w:r>
    </w:p>
    <w:p w14:paraId="166A49CE" w14:textId="00E0C864" w:rsidR="006652D6" w:rsidRPr="003E0704" w:rsidRDefault="00F05576" w:rsidP="00D0216C">
      <w:pPr>
        <w:numPr>
          <w:ilvl w:val="0"/>
          <w:numId w:val="4"/>
        </w:numPr>
        <w:spacing w:before="240"/>
        <w:jc w:val="both"/>
        <w:rPr>
          <w:szCs w:val="20"/>
        </w:rPr>
      </w:pPr>
      <w:r w:rsidRPr="003E0704">
        <w:rPr>
          <w:szCs w:val="20"/>
        </w:rPr>
        <w:t xml:space="preserve">Na orzeczenie Izby oraz postanowienie Prezesa Izby, </w:t>
      </w:r>
      <w:r w:rsidR="00F31C1E" w:rsidRPr="003E0704">
        <w:rPr>
          <w:szCs w:val="20"/>
        </w:rPr>
        <w:t xml:space="preserve">o którym mowa w art. 519 ust. 1, </w:t>
      </w:r>
      <w:r w:rsidRPr="003E0704">
        <w:rPr>
          <w:szCs w:val="20"/>
        </w:rPr>
        <w:t>stronom oraz uczestnikom postępowania odwoławczego przysługuje skarga do sądu.</w:t>
      </w:r>
    </w:p>
    <w:p w14:paraId="25C96634" w14:textId="38FA6009" w:rsidR="0048044D" w:rsidRPr="003E0704" w:rsidRDefault="00F05576" w:rsidP="00D0216C">
      <w:pPr>
        <w:numPr>
          <w:ilvl w:val="0"/>
          <w:numId w:val="4"/>
        </w:numPr>
        <w:spacing w:before="240"/>
        <w:jc w:val="both"/>
        <w:rPr>
          <w:szCs w:val="20"/>
        </w:rPr>
      </w:pPr>
      <w:r w:rsidRPr="003E0704">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3E0704" w:rsidRDefault="00F05576" w:rsidP="00D0216C">
      <w:pPr>
        <w:numPr>
          <w:ilvl w:val="0"/>
          <w:numId w:val="4"/>
        </w:numPr>
        <w:spacing w:before="240"/>
        <w:jc w:val="both"/>
        <w:rPr>
          <w:szCs w:val="20"/>
        </w:rPr>
      </w:pPr>
      <w:r w:rsidRPr="003E0704">
        <w:rPr>
          <w:szCs w:val="20"/>
        </w:rPr>
        <w:t xml:space="preserve">Skargę wnosi się do Sądu Okręgowego w Warszawie - sądu zamówień publicznych, zwanego dalej </w:t>
      </w:r>
      <w:r w:rsidR="00AE536A" w:rsidRPr="003E0704">
        <w:rPr>
          <w:szCs w:val="20"/>
        </w:rPr>
        <w:t>„</w:t>
      </w:r>
      <w:r w:rsidRPr="003E0704">
        <w:rPr>
          <w:szCs w:val="20"/>
        </w:rPr>
        <w:t>sądem zamówień publicznych".</w:t>
      </w:r>
    </w:p>
    <w:p w14:paraId="2F07FD0F" w14:textId="627F4935" w:rsidR="00AE536A" w:rsidRPr="003E0704" w:rsidRDefault="00F05576" w:rsidP="00D0216C">
      <w:pPr>
        <w:numPr>
          <w:ilvl w:val="0"/>
          <w:numId w:val="4"/>
        </w:numPr>
        <w:spacing w:before="240"/>
        <w:jc w:val="both"/>
        <w:rPr>
          <w:szCs w:val="20"/>
        </w:rPr>
      </w:pPr>
      <w:r w:rsidRPr="003E0704">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3E0704" w:rsidRDefault="00F05576" w:rsidP="00D0216C">
      <w:pPr>
        <w:numPr>
          <w:ilvl w:val="0"/>
          <w:numId w:val="4"/>
        </w:numPr>
        <w:spacing w:before="240"/>
        <w:jc w:val="both"/>
        <w:rPr>
          <w:szCs w:val="20"/>
        </w:rPr>
      </w:pPr>
      <w:r w:rsidRPr="003E0704">
        <w:rPr>
          <w:szCs w:val="20"/>
        </w:rPr>
        <w:t>Prezes Izby przekazuje skargę wraz z aktami postępowania odwoławczego do sądu zamówień publicznych w terminie 7 dni od dnia jej otrzymania.</w:t>
      </w:r>
    </w:p>
    <w:p w14:paraId="5420E4C4" w14:textId="37E5EF10" w:rsidR="004C138D" w:rsidRPr="003E0704" w:rsidRDefault="00AE536A" w:rsidP="001804D9">
      <w:pPr>
        <w:pStyle w:val="Nagwek2"/>
        <w:spacing w:before="240" w:after="240"/>
        <w:rPr>
          <w:b/>
          <w:bCs/>
          <w:sz w:val="28"/>
          <w:szCs w:val="28"/>
        </w:rPr>
      </w:pPr>
      <w:r w:rsidRPr="003E0704">
        <w:rPr>
          <w:b/>
          <w:bCs/>
          <w:sz w:val="28"/>
          <w:szCs w:val="28"/>
        </w:rPr>
        <w:t xml:space="preserve">XXV. </w:t>
      </w:r>
      <w:r w:rsidR="004C138D" w:rsidRPr="003E0704">
        <w:rPr>
          <w:b/>
          <w:bCs/>
          <w:sz w:val="28"/>
          <w:szCs w:val="28"/>
        </w:rPr>
        <w:t>Ochrona danych osobowych</w:t>
      </w:r>
    </w:p>
    <w:p w14:paraId="0CF51058" w14:textId="77777777" w:rsidR="004C138D" w:rsidRPr="003E0704" w:rsidRDefault="004C138D" w:rsidP="00637CF6">
      <w:pPr>
        <w:pStyle w:val="Nagwek2"/>
        <w:numPr>
          <w:ilvl w:val="0"/>
          <w:numId w:val="16"/>
        </w:numPr>
        <w:spacing w:before="0"/>
        <w:ind w:left="360"/>
        <w:jc w:val="both"/>
        <w:rPr>
          <w:sz w:val="20"/>
          <w:szCs w:val="20"/>
        </w:rPr>
      </w:pPr>
      <w:r w:rsidRPr="003E070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color w:val="000000" w:themeColor="text1"/>
          <w:szCs w:val="20"/>
        </w:rPr>
        <w:t>administratorem Pani/Pana danych osobowych jest</w:t>
      </w:r>
      <w:r w:rsidRPr="003E0704">
        <w:rPr>
          <w:rFonts w:ascii="Arial" w:hAnsi="Arial" w:cs="Arial"/>
          <w:color w:val="000000"/>
          <w:szCs w:val="20"/>
        </w:rPr>
        <w:t xml:space="preserve"> Burmistrz Nowego Dworu Gdańskiego </w:t>
      </w:r>
      <w:r w:rsidRPr="003E0704">
        <w:rPr>
          <w:rFonts w:ascii="Arial" w:hAnsi="Arial" w:cs="Arial"/>
          <w:color w:val="000000"/>
          <w:szCs w:val="20"/>
        </w:rPr>
        <w:br/>
        <w:t>z siedzibą w Urzędzie Miejskim w Nowym Dworze Gdańskim, ul. Ernesta Wejhera 3, 82-100 Nowy Dwór Gdański;</w:t>
      </w:r>
    </w:p>
    <w:p w14:paraId="532C1CB3"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administrator wyznaczył Inspektora Danych Osobowych, z którym można się kontaktować pod adresem e-mail: </w:t>
      </w:r>
      <w:r w:rsidRPr="003E0704">
        <w:rPr>
          <w:rFonts w:ascii="Arial" w:hAnsi="Arial" w:cs="Arial"/>
          <w:color w:val="000000"/>
          <w:szCs w:val="20"/>
          <w:u w:val="single"/>
        </w:rPr>
        <w:t>inspektor</w:t>
      </w:r>
      <w:hyperlink r:id="rId45" w:history="1">
        <w:r w:rsidRPr="003E0704">
          <w:rPr>
            <w:rStyle w:val="Hipercze"/>
            <w:rFonts w:ascii="Arial" w:hAnsi="Arial" w:cs="Arial"/>
            <w:color w:val="000000"/>
            <w:szCs w:val="20"/>
          </w:rPr>
          <w:t>@cbi24.pl</w:t>
        </w:r>
      </w:hyperlink>
      <w:r w:rsidRPr="003E0704">
        <w:rPr>
          <w:rFonts w:ascii="Arial" w:hAnsi="Arial" w:cs="Arial"/>
          <w:color w:val="000000"/>
          <w:szCs w:val="20"/>
          <w:u w:val="single"/>
        </w:rPr>
        <w:t>;</w:t>
      </w:r>
    </w:p>
    <w:p w14:paraId="5E55DDBC" w14:textId="184B9963"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Pani/Pana dane osobowe przetwarzane będą na podstawie art. 6 ust. 1 lit. c RODO w celu związanym z przedmiotowym postępowaniem o udzielenie zamówienia publicznego, prowadzonym w trybie </w:t>
      </w:r>
      <w:r w:rsidR="002C1DC4" w:rsidRPr="003E0704">
        <w:rPr>
          <w:rFonts w:ascii="Arial" w:hAnsi="Arial" w:cs="Arial"/>
          <w:szCs w:val="20"/>
        </w:rPr>
        <w:t>podstawowym</w:t>
      </w:r>
      <w:r w:rsidRPr="003E0704">
        <w:rPr>
          <w:rFonts w:ascii="Arial" w:hAnsi="Arial" w:cs="Arial"/>
          <w:szCs w:val="20"/>
        </w:rPr>
        <w:t>;</w:t>
      </w:r>
    </w:p>
    <w:p w14:paraId="1F2865EB" w14:textId="41F17CE6"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odbiorcami Pani/Pana danych osobowych będą osoby lub podmioty, którym udostępniona zostanie dokumentacja postępowania w oparciu o art. 74 ustawy PZP</w:t>
      </w:r>
      <w:r w:rsidR="003F4A70" w:rsidRPr="003E0704">
        <w:rPr>
          <w:rFonts w:ascii="Arial" w:hAnsi="Arial" w:cs="Arial"/>
          <w:szCs w:val="20"/>
        </w:rPr>
        <w:t>;</w:t>
      </w:r>
    </w:p>
    <w:p w14:paraId="6BDA9C12"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obowiązek podania przez Panią/Pana danych osobowych bezpośrednio Pani/Pana dotyczących jest wymogiem ustawowym określonym w przepisach ustawy PZP, związanym </w:t>
      </w:r>
      <w:r w:rsidRPr="003E0704">
        <w:rPr>
          <w:rFonts w:ascii="Arial" w:hAnsi="Arial" w:cs="Arial"/>
          <w:szCs w:val="20"/>
        </w:rPr>
        <w:br/>
        <w:t>z udziałem w postępowaniu o udzielenie zamówienia publicznego;</w:t>
      </w:r>
    </w:p>
    <w:p w14:paraId="38425D00"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lastRenderedPageBreak/>
        <w:t>w odniesieniu do Pani/Pana danych osobowych decyzje nie będą podejmowane w sposób zautomatyzowany, stosownie do art. 22 RODO;</w:t>
      </w:r>
    </w:p>
    <w:p w14:paraId="64F69F51"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posiada Pani/Pan:</w:t>
      </w:r>
    </w:p>
    <w:p w14:paraId="644AC9DB" w14:textId="41D1337C"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 xml:space="preserve">prawo do wniesienia skargi do Prezesa Urzędu Ochrony Danych Osobowych, gdy uzna Pani/Pan, że przetwarzanie danych osobowych Pani/Pana dotyczących narusza przepisy RODO;  </w:t>
      </w:r>
    </w:p>
    <w:p w14:paraId="6FA25171"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nie przysługuje Pani/Panu:</w:t>
      </w:r>
    </w:p>
    <w:p w14:paraId="411B57FC" w14:textId="77777777" w:rsidR="004C138D" w:rsidRPr="003E0704" w:rsidRDefault="004C138D" w:rsidP="00637CF6">
      <w:pPr>
        <w:pStyle w:val="Akapitzlist"/>
        <w:numPr>
          <w:ilvl w:val="0"/>
          <w:numId w:val="19"/>
        </w:numPr>
        <w:spacing w:after="120"/>
        <w:ind w:left="1380"/>
        <w:contextualSpacing w:val="0"/>
        <w:jc w:val="both"/>
        <w:rPr>
          <w:rFonts w:ascii="Arial" w:hAnsi="Arial" w:cs="Arial"/>
          <w:szCs w:val="20"/>
        </w:rPr>
      </w:pPr>
      <w:r w:rsidRPr="003E0704">
        <w:rPr>
          <w:rFonts w:ascii="Arial" w:hAnsi="Arial" w:cs="Arial"/>
          <w:szCs w:val="20"/>
        </w:rPr>
        <w:t>w związku z art. 17 ust. 3 lit. b, d lub e RODO prawo do usunięcia danych osobowych;</w:t>
      </w:r>
    </w:p>
    <w:p w14:paraId="510B3071" w14:textId="77777777" w:rsidR="004C138D" w:rsidRPr="003E0704" w:rsidRDefault="004C138D" w:rsidP="00637CF6">
      <w:pPr>
        <w:pStyle w:val="Akapitzlist"/>
        <w:numPr>
          <w:ilvl w:val="0"/>
          <w:numId w:val="19"/>
        </w:numPr>
        <w:spacing w:after="120"/>
        <w:ind w:left="1380"/>
        <w:contextualSpacing w:val="0"/>
        <w:jc w:val="both"/>
        <w:rPr>
          <w:rFonts w:ascii="Arial" w:hAnsi="Arial" w:cs="Arial"/>
          <w:szCs w:val="20"/>
        </w:rPr>
      </w:pPr>
      <w:r w:rsidRPr="003E0704">
        <w:rPr>
          <w:rFonts w:ascii="Arial" w:hAnsi="Arial" w:cs="Arial"/>
          <w:szCs w:val="20"/>
        </w:rPr>
        <w:t>prawo do przenoszenia danych osobowych, o którym mowa w art. 20 RODO;</w:t>
      </w:r>
    </w:p>
    <w:p w14:paraId="354E4D59" w14:textId="77777777" w:rsidR="004C138D" w:rsidRPr="003E0704" w:rsidRDefault="004C138D" w:rsidP="00637CF6">
      <w:pPr>
        <w:pStyle w:val="Akapitzlist"/>
        <w:numPr>
          <w:ilvl w:val="0"/>
          <w:numId w:val="19"/>
        </w:numPr>
        <w:spacing w:after="120"/>
        <w:ind w:left="1380"/>
        <w:contextualSpacing w:val="0"/>
        <w:jc w:val="both"/>
        <w:rPr>
          <w:rFonts w:ascii="Arial" w:hAnsi="Arial" w:cs="Arial"/>
          <w:szCs w:val="20"/>
        </w:rPr>
      </w:pPr>
      <w:r w:rsidRPr="003E0704">
        <w:rPr>
          <w:rFonts w:ascii="Arial" w:hAnsi="Arial" w:cs="Arial"/>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E1C5666" w14:textId="1117A91D" w:rsidR="003F4A70" w:rsidRPr="003E0704" w:rsidRDefault="003F4A70" w:rsidP="00637CF6">
      <w:pPr>
        <w:spacing w:after="120"/>
        <w:jc w:val="both"/>
        <w:rPr>
          <w:szCs w:val="20"/>
        </w:rPr>
      </w:pPr>
      <w:r w:rsidRPr="003E0704">
        <w:rPr>
          <w:szCs w:val="20"/>
        </w:rPr>
        <w:t>Informacje dodatkowe</w:t>
      </w:r>
    </w:p>
    <w:p w14:paraId="53BF682B" w14:textId="6384EA8B" w:rsidR="003F4A70" w:rsidRPr="003E0704" w:rsidRDefault="003F4A70" w:rsidP="009B3E05">
      <w:pPr>
        <w:pStyle w:val="Akapitzlist"/>
        <w:numPr>
          <w:ilvl w:val="0"/>
          <w:numId w:val="45"/>
        </w:numPr>
        <w:spacing w:after="120"/>
        <w:contextualSpacing w:val="0"/>
        <w:jc w:val="both"/>
        <w:rPr>
          <w:rFonts w:ascii="Arial" w:hAnsi="Arial" w:cs="Arial"/>
          <w:szCs w:val="20"/>
        </w:rPr>
      </w:pPr>
      <w:r w:rsidRPr="003E0704">
        <w:rPr>
          <w:rFonts w:ascii="Arial" w:hAnsi="Arial" w:cs="Arial"/>
          <w:szCs w:val="20"/>
        </w:rPr>
        <w:t>Informujemy</w:t>
      </w:r>
      <w:r w:rsidR="003840A2" w:rsidRPr="003E0704">
        <w:rPr>
          <w:rFonts w:ascii="Arial" w:hAnsi="Arial" w:cs="Arial"/>
          <w:szCs w:val="20"/>
        </w:rPr>
        <w:t>, że odbiorcą danych zawartych w dokumentach związanych z postępowaniem o</w:t>
      </w:r>
      <w:r w:rsidR="00727F83" w:rsidRPr="003E0704">
        <w:rPr>
          <w:rFonts w:ascii="Arial" w:hAnsi="Arial" w:cs="Arial"/>
          <w:szCs w:val="20"/>
        </w:rPr>
        <w:t> </w:t>
      </w:r>
      <w:r w:rsidR="003840A2" w:rsidRPr="003E0704">
        <w:rPr>
          <w:rFonts w:ascii="Arial" w:hAnsi="Arial" w:cs="Arial"/>
          <w:szCs w:val="20"/>
        </w:rPr>
        <w:t xml:space="preserve">udzielenia zamówienia publicznego lub umową w sprawie zamówienia publicznego mogą być podmioty, z którymi Gmina Nowy Dwór Gdański zawarła umowy na </w:t>
      </w:r>
      <w:r w:rsidR="00727F83" w:rsidRPr="003E0704">
        <w:rPr>
          <w:rFonts w:ascii="Arial" w:hAnsi="Arial" w:cs="Arial"/>
          <w:szCs w:val="20"/>
        </w:rPr>
        <w:t>korzystanie</w:t>
      </w:r>
      <w:r w:rsidR="003840A2" w:rsidRPr="003E0704">
        <w:rPr>
          <w:rFonts w:ascii="Arial" w:hAnsi="Arial" w:cs="Arial"/>
          <w:szCs w:val="20"/>
        </w:rPr>
        <w:t xml:space="preserve"> z </w:t>
      </w:r>
      <w:r w:rsidR="00727F83" w:rsidRPr="003E0704">
        <w:rPr>
          <w:rFonts w:ascii="Arial" w:hAnsi="Arial" w:cs="Arial"/>
          <w:szCs w:val="20"/>
        </w:rPr>
        <w:t>udostępnionych</w:t>
      </w:r>
      <w:r w:rsidR="003840A2" w:rsidRPr="003E0704">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3E0704" w:rsidRDefault="003840A2" w:rsidP="009B3E05">
      <w:pPr>
        <w:pStyle w:val="Akapitzlist"/>
        <w:numPr>
          <w:ilvl w:val="0"/>
          <w:numId w:val="45"/>
        </w:numPr>
        <w:spacing w:after="120"/>
        <w:contextualSpacing w:val="0"/>
        <w:jc w:val="both"/>
        <w:rPr>
          <w:rFonts w:ascii="Arial" w:hAnsi="Arial" w:cs="Arial"/>
          <w:szCs w:val="20"/>
        </w:rPr>
      </w:pPr>
      <w:r w:rsidRPr="003E0704">
        <w:rPr>
          <w:rFonts w:ascii="Arial" w:hAnsi="Arial" w:cs="Arial"/>
          <w:szCs w:val="20"/>
        </w:rPr>
        <w:t>Dane osob</w:t>
      </w:r>
      <w:r w:rsidR="00010316" w:rsidRPr="003E0704">
        <w:rPr>
          <w:rFonts w:ascii="Arial" w:hAnsi="Arial" w:cs="Arial"/>
          <w:szCs w:val="20"/>
        </w:rPr>
        <w:t>y</w:t>
      </w:r>
      <w:r w:rsidRPr="003E0704">
        <w:rPr>
          <w:rFonts w:ascii="Arial" w:hAnsi="Arial" w:cs="Arial"/>
          <w:szCs w:val="20"/>
        </w:rPr>
        <w:t xml:space="preserve"> zakładającej konto na </w:t>
      </w:r>
      <w:r w:rsidR="00010316" w:rsidRPr="003E0704">
        <w:rPr>
          <w:rFonts w:ascii="Arial" w:hAnsi="Arial" w:cs="Arial"/>
          <w:szCs w:val="20"/>
        </w:rPr>
        <w:t xml:space="preserve">stronie platformazakupowa.pl będą przetwarzane przez operatora platformy, czyli firmę Open </w:t>
      </w:r>
      <w:proofErr w:type="spellStart"/>
      <w:r w:rsidR="00010316" w:rsidRPr="003E0704">
        <w:rPr>
          <w:rFonts w:ascii="Arial" w:hAnsi="Arial" w:cs="Arial"/>
          <w:szCs w:val="20"/>
        </w:rPr>
        <w:t>Nexus</w:t>
      </w:r>
      <w:proofErr w:type="spellEnd"/>
      <w:r w:rsidR="00010316" w:rsidRPr="003E0704">
        <w:rPr>
          <w:rFonts w:ascii="Arial" w:hAnsi="Arial" w:cs="Arial"/>
          <w:szCs w:val="20"/>
        </w:rPr>
        <w:t xml:space="preserve"> Sp. </w:t>
      </w:r>
      <w:r w:rsidR="00351684" w:rsidRPr="003E0704">
        <w:rPr>
          <w:rFonts w:ascii="Arial" w:hAnsi="Arial" w:cs="Arial"/>
          <w:szCs w:val="20"/>
        </w:rPr>
        <w:t>z</w:t>
      </w:r>
      <w:r w:rsidR="00010316" w:rsidRPr="003E0704">
        <w:rPr>
          <w:rFonts w:ascii="Arial" w:hAnsi="Arial" w:cs="Arial"/>
          <w:szCs w:val="20"/>
        </w:rPr>
        <w:t xml:space="preserve"> o.o. Pozostałe informacje dotyczące gromadzenia, przetwarzania i wykorzystania danych osobowych znajdują się na stronie </w:t>
      </w:r>
      <w:hyperlink r:id="rId46" w:history="1">
        <w:r w:rsidR="00727F83" w:rsidRPr="003E0704">
          <w:rPr>
            <w:rStyle w:val="Hipercze"/>
            <w:rFonts w:ascii="Arial" w:hAnsi="Arial" w:cs="Arial"/>
            <w:szCs w:val="20"/>
          </w:rPr>
          <w:t>https://platformazakupowa.pl/strona/2-polityka-prywatnosci</w:t>
        </w:r>
      </w:hyperlink>
      <w:r w:rsidR="00727F83" w:rsidRPr="003E0704">
        <w:rPr>
          <w:rFonts w:ascii="Arial" w:hAnsi="Arial" w:cs="Arial"/>
          <w:szCs w:val="20"/>
        </w:rPr>
        <w:t xml:space="preserve">. </w:t>
      </w:r>
    </w:p>
    <w:p w14:paraId="0000014C" w14:textId="0B11126E" w:rsidR="00680AA1" w:rsidRPr="003E0704" w:rsidRDefault="00F05576" w:rsidP="001804D9">
      <w:pPr>
        <w:pStyle w:val="Nagwek2"/>
        <w:jc w:val="both"/>
        <w:rPr>
          <w:b/>
          <w:bCs/>
          <w:sz w:val="28"/>
          <w:szCs w:val="28"/>
        </w:rPr>
      </w:pPr>
      <w:bookmarkStart w:id="39" w:name="_uarrfy5kozla" w:colFirst="0" w:colLast="0"/>
      <w:bookmarkEnd w:id="39"/>
      <w:r w:rsidRPr="003E0704">
        <w:rPr>
          <w:b/>
          <w:bCs/>
          <w:sz w:val="28"/>
          <w:szCs w:val="28"/>
        </w:rPr>
        <w:lastRenderedPageBreak/>
        <w:t>XXV</w:t>
      </w:r>
      <w:r w:rsidR="003E4190">
        <w:rPr>
          <w:b/>
          <w:bCs/>
          <w:sz w:val="28"/>
          <w:szCs w:val="28"/>
        </w:rPr>
        <w:t>I</w:t>
      </w:r>
      <w:r w:rsidRPr="003E0704">
        <w:rPr>
          <w:b/>
          <w:bCs/>
          <w:sz w:val="28"/>
          <w:szCs w:val="28"/>
        </w:rPr>
        <w:t>. Spis załączników</w:t>
      </w:r>
    </w:p>
    <w:p w14:paraId="28EE2788" w14:textId="73F8288E" w:rsidR="00AE536A" w:rsidRPr="003E0704"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Formularz oferty (</w:t>
      </w:r>
      <w:r w:rsidR="00C711CE" w:rsidRPr="003E0704">
        <w:rPr>
          <w:color w:val="000000"/>
          <w:szCs w:val="20"/>
          <w:lang w:eastAsia="ar-SA"/>
        </w:rPr>
        <w:t>z</w:t>
      </w:r>
      <w:r w:rsidRPr="003E0704">
        <w:rPr>
          <w:color w:val="000000"/>
          <w:szCs w:val="20"/>
          <w:lang w:eastAsia="ar-SA"/>
        </w:rPr>
        <w:t>ałącznik nr 1 do SWZ)</w:t>
      </w:r>
    </w:p>
    <w:p w14:paraId="6953ABFD" w14:textId="058FB88F" w:rsidR="00AE536A" w:rsidRPr="003E0704"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Oświadczenie o braku podstaw do wykluczenia (</w:t>
      </w:r>
      <w:r w:rsidR="00C711CE" w:rsidRPr="003E0704">
        <w:rPr>
          <w:color w:val="000000"/>
          <w:szCs w:val="20"/>
          <w:lang w:eastAsia="ar-SA"/>
        </w:rPr>
        <w:t>z</w:t>
      </w:r>
      <w:r w:rsidRPr="003E0704">
        <w:rPr>
          <w:color w:val="000000"/>
          <w:szCs w:val="20"/>
          <w:lang w:eastAsia="ar-SA"/>
        </w:rPr>
        <w:t>ałącznik nr 2 do SWZ)</w:t>
      </w:r>
    </w:p>
    <w:p w14:paraId="0AB9E6E3" w14:textId="480A3CEA" w:rsidR="00583B05" w:rsidRPr="003E0704"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Oświadczenie o spełnianiu warunków udziału w postępowaniu (</w:t>
      </w:r>
      <w:r w:rsidR="00C711CE" w:rsidRPr="003E0704">
        <w:rPr>
          <w:color w:val="000000"/>
          <w:szCs w:val="20"/>
          <w:lang w:eastAsia="ar-SA"/>
        </w:rPr>
        <w:t>z</w:t>
      </w:r>
      <w:r w:rsidRPr="003E0704">
        <w:rPr>
          <w:color w:val="000000"/>
          <w:szCs w:val="20"/>
          <w:lang w:eastAsia="ar-SA"/>
        </w:rPr>
        <w:t>ałącznik nr 3 do SWZ)</w:t>
      </w:r>
    </w:p>
    <w:p w14:paraId="2BE92B7B" w14:textId="7DAE9195" w:rsidR="003B2851" w:rsidRPr="003E0704" w:rsidRDefault="00583B05"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rPr>
        <w:t>Zobowiązanie podmiotu do oddania do dyspozycji Wykonawcy niezbędnych zasobów na potrzeby realizacji zamówieni (</w:t>
      </w:r>
      <w:r w:rsidR="00C711CE" w:rsidRPr="003E0704">
        <w:rPr>
          <w:color w:val="000000"/>
          <w:szCs w:val="20"/>
          <w:lang w:eastAsia="ar-SA"/>
        </w:rPr>
        <w:t>z</w:t>
      </w:r>
      <w:r w:rsidRPr="003E0704">
        <w:rPr>
          <w:color w:val="000000"/>
          <w:szCs w:val="20"/>
          <w:lang w:eastAsia="ar-SA"/>
        </w:rPr>
        <w:t>ałącznik nr 4 do SWZ)</w:t>
      </w:r>
    </w:p>
    <w:p w14:paraId="7A011349" w14:textId="736CECA8" w:rsidR="007821B6" w:rsidRPr="003E0704" w:rsidRDefault="003B2851"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rPr>
        <w:t xml:space="preserve">Oświadczenia podmiotu oddającego do dyspozycji </w:t>
      </w:r>
      <w:r w:rsidR="002F341A" w:rsidRPr="003E0704">
        <w:rPr>
          <w:color w:val="000000"/>
          <w:szCs w:val="20"/>
        </w:rPr>
        <w:t>W</w:t>
      </w:r>
      <w:r w:rsidRPr="003E0704">
        <w:rPr>
          <w:color w:val="000000"/>
          <w:szCs w:val="20"/>
        </w:rPr>
        <w:t>ykonawcy zasoby na potrzeby realizacji zamówienia (</w:t>
      </w:r>
      <w:r w:rsidR="00C711CE" w:rsidRPr="003E0704">
        <w:rPr>
          <w:color w:val="000000"/>
          <w:szCs w:val="20"/>
          <w:lang w:eastAsia="ar-SA"/>
        </w:rPr>
        <w:t>z</w:t>
      </w:r>
      <w:r w:rsidRPr="003E0704">
        <w:rPr>
          <w:color w:val="000000"/>
          <w:szCs w:val="20"/>
          <w:lang w:eastAsia="ar-SA"/>
        </w:rPr>
        <w:t>ałącznik nr 5 do SWZ)</w:t>
      </w:r>
    </w:p>
    <w:p w14:paraId="3F6A638B" w14:textId="418E92AE" w:rsidR="00894A54" w:rsidRPr="003E0704" w:rsidRDefault="007821B6"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rPr>
        <w:t>Oświadczenie dotyczące przynależności do grupy kapitałowej (</w:t>
      </w:r>
      <w:r w:rsidR="00C711CE" w:rsidRPr="003E0704">
        <w:rPr>
          <w:color w:val="000000"/>
          <w:szCs w:val="20"/>
          <w:lang w:eastAsia="ar-SA"/>
        </w:rPr>
        <w:t>z</w:t>
      </w:r>
      <w:r w:rsidRPr="003E0704">
        <w:rPr>
          <w:color w:val="000000"/>
          <w:szCs w:val="20"/>
          <w:lang w:eastAsia="ar-SA"/>
        </w:rPr>
        <w:t>ałącznik nr 6 do SWZ)</w:t>
      </w:r>
    </w:p>
    <w:p w14:paraId="1CEE6107" w14:textId="669D3098" w:rsidR="00583B05" w:rsidRPr="003E0704" w:rsidRDefault="00894A54"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Wykaz robót budowlanych (</w:t>
      </w:r>
      <w:r w:rsidR="00C711CE" w:rsidRPr="003E0704">
        <w:rPr>
          <w:color w:val="000000"/>
          <w:szCs w:val="20"/>
          <w:lang w:eastAsia="ar-SA"/>
        </w:rPr>
        <w:t>z</w:t>
      </w:r>
      <w:r w:rsidRPr="003E0704">
        <w:rPr>
          <w:color w:val="000000"/>
          <w:szCs w:val="20"/>
          <w:lang w:eastAsia="ar-SA"/>
        </w:rPr>
        <w:t>ałącznik nr 7 do SWZ)</w:t>
      </w:r>
    </w:p>
    <w:p w14:paraId="14797718" w14:textId="30568BE3" w:rsidR="00AE536A" w:rsidRPr="003E0704"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bidi="pl-PL"/>
        </w:rPr>
        <w:t>Wykaz osób, które będą uczestniczyć w wykonywaniu zamówienia (</w:t>
      </w:r>
      <w:r w:rsidR="00C711CE" w:rsidRPr="003E0704">
        <w:rPr>
          <w:color w:val="000000"/>
          <w:szCs w:val="20"/>
          <w:lang w:eastAsia="ar-SA" w:bidi="pl-PL"/>
        </w:rPr>
        <w:t>z</w:t>
      </w:r>
      <w:r w:rsidRPr="003E0704">
        <w:rPr>
          <w:color w:val="000000"/>
          <w:szCs w:val="20"/>
          <w:lang w:eastAsia="ar-SA" w:bidi="pl-PL"/>
        </w:rPr>
        <w:t xml:space="preserve">ałącznik nr </w:t>
      </w:r>
      <w:r w:rsidR="00894A54" w:rsidRPr="003E0704">
        <w:rPr>
          <w:color w:val="000000"/>
          <w:szCs w:val="20"/>
          <w:lang w:eastAsia="ar-SA" w:bidi="pl-PL"/>
        </w:rPr>
        <w:t>8</w:t>
      </w:r>
      <w:r w:rsidRPr="003E0704">
        <w:rPr>
          <w:color w:val="000000"/>
          <w:szCs w:val="20"/>
          <w:lang w:eastAsia="ar-SA" w:bidi="pl-PL"/>
        </w:rPr>
        <w:t xml:space="preserve"> do SWZ)</w:t>
      </w:r>
    </w:p>
    <w:p w14:paraId="4EA199EC" w14:textId="7CBC757B" w:rsidR="006050B0" w:rsidRPr="003E0704" w:rsidRDefault="006050B0"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bidi="pl-PL"/>
        </w:rPr>
        <w:t xml:space="preserve">Oświadczenie </w:t>
      </w:r>
      <w:r w:rsidR="002F341A" w:rsidRPr="003E0704">
        <w:rPr>
          <w:color w:val="000000"/>
          <w:szCs w:val="20"/>
          <w:lang w:eastAsia="ar-SA" w:bidi="pl-PL"/>
        </w:rPr>
        <w:t>W</w:t>
      </w:r>
      <w:r w:rsidRPr="003E0704">
        <w:rPr>
          <w:color w:val="000000"/>
          <w:szCs w:val="20"/>
          <w:lang w:eastAsia="ar-SA" w:bidi="pl-PL"/>
        </w:rPr>
        <w:t xml:space="preserve">ykonawców wspólnie składających ofertę </w:t>
      </w:r>
      <w:r w:rsidRPr="003E0704">
        <w:rPr>
          <w:color w:val="000000"/>
          <w:szCs w:val="20"/>
          <w:lang w:eastAsia="ar-SA"/>
        </w:rPr>
        <w:t>(</w:t>
      </w:r>
      <w:r w:rsidR="00C711CE" w:rsidRPr="003E0704">
        <w:rPr>
          <w:color w:val="000000"/>
          <w:szCs w:val="20"/>
          <w:lang w:eastAsia="ar-SA"/>
        </w:rPr>
        <w:t>z</w:t>
      </w:r>
      <w:r w:rsidRPr="003E0704">
        <w:rPr>
          <w:color w:val="000000"/>
          <w:szCs w:val="20"/>
          <w:lang w:eastAsia="ar-SA"/>
        </w:rPr>
        <w:t>ałącznik nr 9 do SWZ)</w:t>
      </w:r>
    </w:p>
    <w:p w14:paraId="694AA2B6" w14:textId="7B73968C" w:rsidR="00AE536A" w:rsidRPr="003E0704"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Projekt umowy</w:t>
      </w:r>
      <w:r w:rsidRPr="003E0704">
        <w:rPr>
          <w:color w:val="FF0000"/>
          <w:szCs w:val="20"/>
          <w:lang w:eastAsia="ar-SA"/>
        </w:rPr>
        <w:t xml:space="preserve"> </w:t>
      </w:r>
      <w:r w:rsidRPr="003E0704">
        <w:rPr>
          <w:color w:val="000000"/>
          <w:szCs w:val="20"/>
          <w:lang w:eastAsia="ar-SA"/>
        </w:rPr>
        <w:t>(</w:t>
      </w:r>
      <w:r w:rsidR="00C711CE" w:rsidRPr="003E0704">
        <w:rPr>
          <w:color w:val="000000"/>
          <w:szCs w:val="20"/>
          <w:lang w:eastAsia="ar-SA"/>
        </w:rPr>
        <w:t>z</w:t>
      </w:r>
      <w:r w:rsidRPr="003E0704">
        <w:rPr>
          <w:color w:val="000000"/>
          <w:szCs w:val="20"/>
          <w:lang w:eastAsia="ar-SA"/>
        </w:rPr>
        <w:t xml:space="preserve">ałącznik nr </w:t>
      </w:r>
      <w:r w:rsidR="006050B0" w:rsidRPr="003E0704">
        <w:rPr>
          <w:color w:val="000000"/>
          <w:szCs w:val="20"/>
          <w:lang w:eastAsia="ar-SA"/>
        </w:rPr>
        <w:t>10</w:t>
      </w:r>
      <w:r w:rsidRPr="003E0704">
        <w:rPr>
          <w:color w:val="000000"/>
          <w:szCs w:val="20"/>
          <w:lang w:eastAsia="ar-SA"/>
        </w:rPr>
        <w:t xml:space="preserve"> do SWZ)</w:t>
      </w:r>
    </w:p>
    <w:p w14:paraId="2829E3DB" w14:textId="1B922129" w:rsidR="00583987" w:rsidRPr="003E0704" w:rsidRDefault="00426EF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Dokumentacja projektowa</w:t>
      </w:r>
      <w:r w:rsidR="00AE536A" w:rsidRPr="003E0704">
        <w:rPr>
          <w:color w:val="000000"/>
          <w:szCs w:val="20"/>
          <w:lang w:eastAsia="ar-SA"/>
        </w:rPr>
        <w:t xml:space="preserve"> (</w:t>
      </w:r>
      <w:r w:rsidR="00C711CE" w:rsidRPr="003E0704">
        <w:rPr>
          <w:color w:val="000000"/>
          <w:szCs w:val="20"/>
          <w:lang w:eastAsia="ar-SA"/>
        </w:rPr>
        <w:t>z</w:t>
      </w:r>
      <w:r w:rsidR="00AE536A" w:rsidRPr="003E0704">
        <w:rPr>
          <w:color w:val="000000"/>
          <w:szCs w:val="20"/>
          <w:lang w:eastAsia="ar-SA"/>
        </w:rPr>
        <w:t>ałącznik nr 1</w:t>
      </w:r>
      <w:r w:rsidR="006050B0" w:rsidRPr="003E0704">
        <w:rPr>
          <w:color w:val="000000"/>
          <w:szCs w:val="20"/>
          <w:lang w:eastAsia="ar-SA"/>
        </w:rPr>
        <w:t>1</w:t>
      </w:r>
      <w:r w:rsidR="00AE536A" w:rsidRPr="003E0704">
        <w:rPr>
          <w:color w:val="000000"/>
          <w:szCs w:val="20"/>
          <w:lang w:eastAsia="ar-SA"/>
        </w:rPr>
        <w:t xml:space="preserve"> do SWZ)</w:t>
      </w:r>
    </w:p>
    <w:p w14:paraId="0E451310" w14:textId="454F820E" w:rsidR="00583987" w:rsidRPr="003E0704" w:rsidRDefault="00583987" w:rsidP="00351684">
      <w:pPr>
        <w:pageBreakBefore/>
        <w:suppressAutoHyphens/>
        <w:jc w:val="right"/>
        <w:rPr>
          <w:b/>
          <w:color w:val="000000"/>
          <w:lang w:eastAsia="ar-SA"/>
        </w:rPr>
      </w:pPr>
      <w:r w:rsidRPr="003E0704">
        <w:rPr>
          <w:color w:val="000000"/>
          <w:szCs w:val="20"/>
          <w:lang w:eastAsia="ar-SA"/>
        </w:rPr>
        <w:lastRenderedPageBreak/>
        <w:tab/>
      </w:r>
      <w:r w:rsidRPr="003E0704">
        <w:rPr>
          <w:b/>
          <w:color w:val="000000"/>
          <w:lang w:eastAsia="ar-SA"/>
        </w:rPr>
        <w:t>ZAŁĄCZNIK NR 1 do SWZ</w:t>
      </w:r>
    </w:p>
    <w:p w14:paraId="0AF8FE0B" w14:textId="6CEA8059" w:rsidR="00583987" w:rsidRPr="003E0704" w:rsidRDefault="00583987" w:rsidP="001804D9">
      <w:pPr>
        <w:suppressAutoHyphens/>
        <w:jc w:val="right"/>
        <w:rPr>
          <w:b/>
          <w:color w:val="000000"/>
          <w:lang w:eastAsia="ar-SA"/>
        </w:rPr>
      </w:pPr>
      <w:r w:rsidRPr="003E0704">
        <w:rPr>
          <w:b/>
          <w:color w:val="000000"/>
          <w:lang w:eastAsia="ar-SA"/>
        </w:rPr>
        <w:t xml:space="preserve"> </w:t>
      </w:r>
    </w:p>
    <w:p w14:paraId="0D36AC70" w14:textId="1C2CF3CC" w:rsidR="00583987" w:rsidRPr="003E0704" w:rsidRDefault="00493D3D"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61B7EB9" w14:textId="6EF34D22" w:rsidR="00583987" w:rsidRPr="003E0704" w:rsidRDefault="00583987" w:rsidP="006057B2">
      <w:pPr>
        <w:suppressAutoHyphens/>
        <w:rPr>
          <w:b/>
          <w:color w:val="000000"/>
          <w:sz w:val="28"/>
          <w:szCs w:val="28"/>
          <w:u w:val="single"/>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b/>
          <w:color w:val="000000"/>
          <w:sz w:val="28"/>
          <w:szCs w:val="28"/>
          <w:u w:val="single"/>
          <w:lang w:eastAsia="ar-SA"/>
        </w:rPr>
        <w:t>FORMULARZ OFERTY</w:t>
      </w:r>
    </w:p>
    <w:p w14:paraId="7F5652AF" w14:textId="77777777" w:rsidR="007F52A7" w:rsidRPr="003E0704" w:rsidRDefault="007F52A7" w:rsidP="00DC182F">
      <w:pPr>
        <w:suppressAutoHyphens/>
        <w:jc w:val="center"/>
        <w:rPr>
          <w:b/>
          <w:bCs/>
          <w:sz w:val="28"/>
          <w:szCs w:val="28"/>
        </w:rPr>
      </w:pPr>
    </w:p>
    <w:p w14:paraId="22F2F6BB" w14:textId="77777777" w:rsidR="00C343EF" w:rsidRPr="006D2C6B" w:rsidRDefault="00C343EF" w:rsidP="00C343EF">
      <w:pPr>
        <w:jc w:val="center"/>
        <w:rPr>
          <w:b/>
          <w:color w:val="000000" w:themeColor="text1"/>
          <w:sz w:val="32"/>
          <w:szCs w:val="32"/>
        </w:rPr>
      </w:pPr>
      <w:r w:rsidRPr="006D2C6B">
        <w:rPr>
          <w:b/>
          <w:color w:val="000000" w:themeColor="text1"/>
          <w:sz w:val="32"/>
          <w:szCs w:val="32"/>
        </w:rPr>
        <w:t>Modernizacja oświetlenia</w:t>
      </w:r>
    </w:p>
    <w:p w14:paraId="5DF025DE" w14:textId="77777777" w:rsidR="00C343EF" w:rsidRPr="006D2C6B" w:rsidRDefault="00C343EF" w:rsidP="00C343EF">
      <w:pPr>
        <w:jc w:val="center"/>
        <w:rPr>
          <w:b/>
          <w:color w:val="000000" w:themeColor="text1"/>
          <w:sz w:val="32"/>
          <w:szCs w:val="32"/>
        </w:rPr>
      </w:pPr>
      <w:r w:rsidRPr="006D2C6B">
        <w:rPr>
          <w:b/>
          <w:color w:val="000000" w:themeColor="text1"/>
          <w:sz w:val="32"/>
          <w:szCs w:val="32"/>
        </w:rPr>
        <w:t>wewnętrznego w budynku Zespołu</w:t>
      </w:r>
    </w:p>
    <w:p w14:paraId="60E9AFDB" w14:textId="5896DC80" w:rsidR="00C343EF" w:rsidRDefault="00C343EF" w:rsidP="00C343EF">
      <w:pPr>
        <w:jc w:val="center"/>
        <w:rPr>
          <w:b/>
          <w:color w:val="000000" w:themeColor="text1"/>
          <w:sz w:val="32"/>
          <w:szCs w:val="32"/>
        </w:rPr>
      </w:pPr>
      <w:r w:rsidRPr="006D2C6B">
        <w:rPr>
          <w:b/>
          <w:color w:val="000000" w:themeColor="text1"/>
          <w:sz w:val="32"/>
          <w:szCs w:val="32"/>
        </w:rPr>
        <w:t xml:space="preserve">Szkolno - </w:t>
      </w:r>
      <w:r w:rsidR="00804C05" w:rsidRPr="006D2C6B">
        <w:rPr>
          <w:b/>
          <w:color w:val="000000" w:themeColor="text1"/>
          <w:sz w:val="32"/>
          <w:szCs w:val="32"/>
        </w:rPr>
        <w:t>Przedszkoln</w:t>
      </w:r>
      <w:r w:rsidR="00804C05">
        <w:rPr>
          <w:b/>
          <w:color w:val="000000" w:themeColor="text1"/>
          <w:sz w:val="32"/>
          <w:szCs w:val="32"/>
        </w:rPr>
        <w:t>ego</w:t>
      </w:r>
      <w:r w:rsidR="00804C05" w:rsidRPr="006D2C6B">
        <w:rPr>
          <w:b/>
          <w:color w:val="000000" w:themeColor="text1"/>
          <w:sz w:val="32"/>
          <w:szCs w:val="32"/>
        </w:rPr>
        <w:t xml:space="preserve"> </w:t>
      </w:r>
      <w:r w:rsidRPr="006D2C6B">
        <w:rPr>
          <w:b/>
          <w:color w:val="000000" w:themeColor="text1"/>
          <w:sz w:val="32"/>
          <w:szCs w:val="32"/>
        </w:rPr>
        <w:t>w Kmiecinie</w:t>
      </w:r>
    </w:p>
    <w:p w14:paraId="1778C6AE" w14:textId="77777777" w:rsidR="00DC182F" w:rsidRPr="004062FE" w:rsidRDefault="00DC182F" w:rsidP="00DC182F">
      <w:pPr>
        <w:suppressAutoHyphens/>
        <w:rPr>
          <w:b/>
          <w:color w:val="000000"/>
          <w:sz w:val="18"/>
          <w:szCs w:val="18"/>
          <w:lang w:eastAsia="ar-SA"/>
        </w:rPr>
      </w:pPr>
    </w:p>
    <w:p w14:paraId="16887E16" w14:textId="06E2FADB" w:rsidR="00C671F3" w:rsidRPr="003E0704" w:rsidRDefault="00583987" w:rsidP="009B3E05">
      <w:pPr>
        <w:pStyle w:val="Akapitzlist"/>
        <w:numPr>
          <w:ilvl w:val="0"/>
          <w:numId w:val="30"/>
        </w:numPr>
        <w:suppressAutoHyphens/>
        <w:ind w:left="360"/>
        <w:rPr>
          <w:rFonts w:ascii="Arial" w:hAnsi="Arial" w:cs="Arial"/>
          <w:bCs/>
          <w:color w:val="000000"/>
          <w:sz w:val="16"/>
          <w:szCs w:val="16"/>
          <w:lang w:eastAsia="ar-SA"/>
        </w:rPr>
      </w:pPr>
      <w:r w:rsidRPr="003E0704">
        <w:rPr>
          <w:rFonts w:ascii="Arial" w:hAnsi="Arial" w:cs="Arial"/>
          <w:b/>
          <w:color w:val="000000"/>
          <w:lang w:eastAsia="ar-SA"/>
        </w:rPr>
        <w:t>Dane dotyczące Wykonawcy:</w:t>
      </w:r>
      <w:r w:rsidR="00C671F3" w:rsidRPr="003E0704">
        <w:rPr>
          <w:rFonts w:ascii="Arial" w:hAnsi="Arial" w:cs="Arial"/>
          <w:b/>
          <w:color w:val="000000"/>
          <w:lang w:eastAsia="ar-SA"/>
        </w:rPr>
        <w:t xml:space="preserve"> </w:t>
      </w:r>
    </w:p>
    <w:p w14:paraId="1F67EF5C" w14:textId="003BF090" w:rsidR="005C030D" w:rsidRPr="003E0704" w:rsidRDefault="00C671F3" w:rsidP="001804D9">
      <w:pPr>
        <w:pStyle w:val="Akapitzlist"/>
        <w:suppressAutoHyphens/>
        <w:ind w:left="360"/>
        <w:jc w:val="both"/>
        <w:rPr>
          <w:rFonts w:ascii="Arial" w:hAnsi="Arial" w:cs="Arial"/>
          <w:bCs/>
          <w:color w:val="000000"/>
          <w:sz w:val="16"/>
          <w:szCs w:val="16"/>
          <w:lang w:eastAsia="ar-SA"/>
        </w:rPr>
      </w:pPr>
      <w:r w:rsidRPr="003E0704">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3E0704" w:rsidRDefault="00C671F3" w:rsidP="001804D9">
      <w:pPr>
        <w:pStyle w:val="Akapitzlist"/>
        <w:suppressAutoHyphens/>
        <w:spacing w:before="600"/>
        <w:ind w:left="360"/>
        <w:rPr>
          <w:rFonts w:ascii="Arial" w:hAnsi="Arial" w:cs="Arial"/>
          <w:color w:val="000000"/>
          <w:lang w:eastAsia="ar-SA"/>
        </w:rPr>
      </w:pPr>
    </w:p>
    <w:p w14:paraId="1AC1F402" w14:textId="3016F5A3"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Pełna nazwa Wykonawcy…………………...................................................................................</w:t>
      </w:r>
    </w:p>
    <w:p w14:paraId="5D5D211E" w14:textId="15BF1AA7"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siedziby: ............................................................................................................................</w:t>
      </w:r>
    </w:p>
    <w:p w14:paraId="5F6E47DE" w14:textId="024F27E2" w:rsidR="00D42CF3" w:rsidRPr="003E0704" w:rsidRDefault="00D42CF3"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Województwo: ............................................................................................................................</w:t>
      </w:r>
    </w:p>
    <w:p w14:paraId="0A1E0B45" w14:textId="1756B977"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NIP:</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REGON</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w:t>
      </w:r>
    </w:p>
    <w:p w14:paraId="592F68E1" w14:textId="06E82D88"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Tel</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Fax</w:t>
      </w:r>
      <w:r w:rsidR="005C030D" w:rsidRPr="003E0704">
        <w:rPr>
          <w:rFonts w:ascii="Arial" w:hAnsi="Arial" w:cs="Arial"/>
          <w:color w:val="000000"/>
          <w:lang w:eastAsia="ar-SA"/>
        </w:rPr>
        <w:t xml:space="preserve">: </w:t>
      </w:r>
      <w:r w:rsidRPr="003E0704">
        <w:rPr>
          <w:rFonts w:ascii="Arial" w:hAnsi="Arial" w:cs="Arial"/>
          <w:color w:val="000000"/>
          <w:lang w:eastAsia="ar-SA"/>
        </w:rPr>
        <w:t>......................................................................</w:t>
      </w:r>
    </w:p>
    <w:p w14:paraId="3902D625" w14:textId="1A37E068" w:rsidR="00583987"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e-mail:…………………………………………………………………………</w:t>
      </w:r>
    </w:p>
    <w:p w14:paraId="6CA8BE76" w14:textId="209F960D" w:rsidR="00EC791F" w:rsidRPr="003E0704" w:rsidRDefault="00EC791F" w:rsidP="001804D9">
      <w:pPr>
        <w:pStyle w:val="Akapitzlist"/>
        <w:suppressAutoHyphens/>
        <w:spacing w:before="600"/>
        <w:ind w:left="360"/>
        <w:rPr>
          <w:rFonts w:ascii="Arial" w:hAnsi="Arial" w:cs="Arial"/>
          <w:color w:val="000000"/>
          <w:lang w:eastAsia="ar-SA"/>
        </w:rPr>
      </w:pPr>
    </w:p>
    <w:p w14:paraId="72F7DAF9" w14:textId="1F414E16"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Osoba odpowiedzialna za kontakty z Zamawiającym .……………………………………</w:t>
      </w:r>
    </w:p>
    <w:p w14:paraId="299870AE" w14:textId="77777777"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 xml:space="preserve">tel. …………………..………. </w:t>
      </w:r>
    </w:p>
    <w:p w14:paraId="58277E2E" w14:textId="77777777"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Adres poczty elektronicznej, na który należy przekazywać wiadomości związane z niniejszym postępowaniem  - e-mail: ………………………………………………..…</w:t>
      </w:r>
    </w:p>
    <w:p w14:paraId="7CE450FE" w14:textId="77777777" w:rsidR="00EC791F" w:rsidRPr="003E0704" w:rsidRDefault="00EC791F" w:rsidP="001804D9">
      <w:pPr>
        <w:pStyle w:val="Akapitzlist"/>
        <w:suppressAutoHyphens/>
        <w:spacing w:before="600"/>
        <w:ind w:left="360"/>
        <w:rPr>
          <w:rFonts w:ascii="Arial" w:hAnsi="Arial" w:cs="Arial"/>
          <w:b/>
          <w:color w:val="000000"/>
          <w:lang w:eastAsia="ar-SA"/>
        </w:rPr>
      </w:pPr>
    </w:p>
    <w:p w14:paraId="19451EBC" w14:textId="77777777" w:rsidR="00925201" w:rsidRPr="003E0704" w:rsidRDefault="00583987" w:rsidP="009B3E05">
      <w:pPr>
        <w:pStyle w:val="Akapitzlist"/>
        <w:numPr>
          <w:ilvl w:val="0"/>
          <w:numId w:val="30"/>
        </w:numPr>
        <w:suppressAutoHyphens/>
        <w:ind w:left="360"/>
        <w:rPr>
          <w:rFonts w:ascii="Arial" w:hAnsi="Arial" w:cs="Arial"/>
          <w:color w:val="000000"/>
          <w:lang w:eastAsia="ar-SA"/>
        </w:rPr>
      </w:pPr>
      <w:r w:rsidRPr="003E0704">
        <w:rPr>
          <w:rFonts w:ascii="Arial" w:hAnsi="Arial" w:cs="Arial"/>
          <w:b/>
          <w:color w:val="000000"/>
          <w:lang w:eastAsia="ar-SA"/>
        </w:rPr>
        <w:t>Cena oferty:</w:t>
      </w:r>
    </w:p>
    <w:p w14:paraId="19423679" w14:textId="77777777" w:rsidR="00925201" w:rsidRPr="003E0704" w:rsidRDefault="00583987" w:rsidP="001804D9">
      <w:pPr>
        <w:pStyle w:val="Akapitzlist"/>
        <w:suppressAutoHyphens/>
        <w:ind w:left="360"/>
        <w:rPr>
          <w:rFonts w:ascii="Arial" w:hAnsi="Arial" w:cs="Arial"/>
          <w:b/>
          <w:color w:val="000000"/>
          <w:szCs w:val="20"/>
          <w:lang w:eastAsia="ar-SA"/>
        </w:rPr>
      </w:pPr>
      <w:r w:rsidRPr="003E0704">
        <w:rPr>
          <w:rFonts w:ascii="Arial" w:hAnsi="Arial" w:cs="Arial"/>
          <w:color w:val="000000"/>
          <w:szCs w:val="20"/>
          <w:lang w:eastAsia="ar-SA"/>
        </w:rPr>
        <w:t>W odpowiedzi na ogłoszenie o zamówieniu oferuję/oferujemy spełnienie przedmiotu zamówienia za cenę ryczałtową:</w:t>
      </w:r>
      <w:r w:rsidRPr="003E0704">
        <w:rPr>
          <w:rFonts w:ascii="Arial" w:hAnsi="Arial" w:cs="Arial"/>
          <w:b/>
          <w:color w:val="000000"/>
          <w:szCs w:val="20"/>
          <w:lang w:eastAsia="ar-SA"/>
        </w:rPr>
        <w:t xml:space="preserve"> </w:t>
      </w:r>
    </w:p>
    <w:p w14:paraId="44B1749C" w14:textId="77777777" w:rsidR="00925201" w:rsidRPr="003E0704" w:rsidRDefault="00583987" w:rsidP="001804D9">
      <w:pPr>
        <w:pStyle w:val="Akapitzlist"/>
        <w:suppressAutoHyphens/>
        <w:ind w:left="360"/>
        <w:rPr>
          <w:rFonts w:ascii="Arial" w:hAnsi="Arial" w:cs="Arial"/>
          <w:b/>
          <w:color w:val="000000"/>
          <w:szCs w:val="20"/>
          <w:lang w:eastAsia="ar-SA"/>
        </w:rPr>
      </w:pPr>
      <w:r w:rsidRPr="003E0704">
        <w:rPr>
          <w:rFonts w:ascii="Arial" w:hAnsi="Arial" w:cs="Arial"/>
          <w:b/>
          <w:color w:val="000000"/>
          <w:szCs w:val="20"/>
          <w:lang w:eastAsia="ar-SA"/>
        </w:rPr>
        <w:t>Cena całkowita brutto …………………………………………………………….zł</w:t>
      </w:r>
    </w:p>
    <w:p w14:paraId="0FC13094" w14:textId="77777777" w:rsidR="00925201" w:rsidRPr="003E0704" w:rsidRDefault="00583987" w:rsidP="001804D9">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 tym stawka VAT ……….. % (………………………….zł)</w:t>
      </w:r>
    </w:p>
    <w:p w14:paraId="343C35D3" w14:textId="44DB43FE" w:rsidR="00583987" w:rsidRPr="003E0704" w:rsidRDefault="00583987" w:rsidP="001804D9">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Wartość netto …………………………………………….. zł</w:t>
      </w:r>
    </w:p>
    <w:p w14:paraId="39C39521" w14:textId="77777777" w:rsidR="007F52A7" w:rsidRPr="003E0704" w:rsidRDefault="007F52A7" w:rsidP="001804D9">
      <w:pPr>
        <w:pStyle w:val="Akapitzlist"/>
        <w:suppressAutoHyphens/>
        <w:ind w:left="360"/>
        <w:rPr>
          <w:rFonts w:ascii="Arial" w:hAnsi="Arial" w:cs="Arial"/>
          <w:color w:val="000000"/>
          <w:lang w:eastAsia="ar-SA"/>
        </w:rPr>
      </w:pPr>
    </w:p>
    <w:p w14:paraId="4F234DDF" w14:textId="77777777" w:rsidR="00925201" w:rsidRPr="003E0704" w:rsidRDefault="00583987" w:rsidP="004850D8">
      <w:pPr>
        <w:pStyle w:val="Akapitzlist"/>
        <w:numPr>
          <w:ilvl w:val="0"/>
          <w:numId w:val="30"/>
        </w:numPr>
        <w:suppressAutoHyphens/>
        <w:ind w:left="360"/>
        <w:rPr>
          <w:rFonts w:ascii="Arial" w:hAnsi="Arial" w:cs="Arial"/>
          <w:b/>
          <w:color w:val="000000"/>
          <w:lang w:eastAsia="ar-SA"/>
        </w:rPr>
      </w:pPr>
      <w:r w:rsidRPr="003E0704">
        <w:rPr>
          <w:rFonts w:ascii="Arial" w:hAnsi="Arial" w:cs="Arial"/>
          <w:b/>
          <w:color w:val="000000"/>
          <w:lang w:eastAsia="ar-SA"/>
        </w:rPr>
        <w:t>Okres gwarancji:</w:t>
      </w:r>
    </w:p>
    <w:p w14:paraId="69CAA89A" w14:textId="40F0E3E5" w:rsidR="00925201" w:rsidRPr="003E0704" w:rsidRDefault="00583987" w:rsidP="001804D9">
      <w:pPr>
        <w:pStyle w:val="Akapitzlist"/>
        <w:suppressAutoHyphens/>
        <w:ind w:left="360"/>
        <w:jc w:val="both"/>
        <w:rPr>
          <w:rFonts w:ascii="Arial" w:hAnsi="Arial" w:cs="Arial"/>
          <w:b/>
          <w:color w:val="000000"/>
          <w:szCs w:val="20"/>
          <w:lang w:eastAsia="ar-SA"/>
        </w:rPr>
      </w:pPr>
      <w:r w:rsidRPr="003E0704">
        <w:rPr>
          <w:rFonts w:ascii="Arial" w:hAnsi="Arial" w:cs="Arial"/>
          <w:b/>
          <w:color w:val="000000"/>
          <w:szCs w:val="20"/>
          <w:lang w:eastAsia="ar-SA"/>
        </w:rPr>
        <w:t>Udzielamy Zamawiającemu gwarancji jakości na przedmiot zamówienia na okres</w:t>
      </w:r>
      <w:r w:rsidR="00186E56" w:rsidRPr="003E0704">
        <w:rPr>
          <w:rFonts w:ascii="Arial" w:hAnsi="Arial" w:cs="Arial"/>
          <w:b/>
          <w:color w:val="000000"/>
          <w:szCs w:val="20"/>
          <w:lang w:eastAsia="ar-SA"/>
        </w:rPr>
        <w:t xml:space="preserve"> ……….</w:t>
      </w:r>
      <w:r w:rsidRPr="003E0704">
        <w:rPr>
          <w:rFonts w:ascii="Arial" w:hAnsi="Arial" w:cs="Arial"/>
          <w:b/>
          <w:color w:val="000000"/>
          <w:szCs w:val="20"/>
          <w:lang w:eastAsia="ar-SA"/>
        </w:rPr>
        <w:t>…* miesięcy (liczony od daty odbioru końcowego)</w:t>
      </w:r>
    </w:p>
    <w:p w14:paraId="68D2B6A4" w14:textId="77777777" w:rsidR="00925201" w:rsidRPr="003E0704" w:rsidRDefault="00583987" w:rsidP="001804D9">
      <w:pPr>
        <w:pStyle w:val="Akapitzlist"/>
        <w:suppressAutoHyphens/>
        <w:ind w:left="360"/>
        <w:rPr>
          <w:rFonts w:ascii="Arial" w:hAnsi="Arial" w:cs="Arial"/>
          <w:b/>
          <w:color w:val="000000"/>
          <w:sz w:val="16"/>
          <w:szCs w:val="16"/>
          <w:lang w:eastAsia="ar-SA"/>
        </w:rPr>
      </w:pPr>
      <w:r w:rsidRPr="003E0704">
        <w:rPr>
          <w:rFonts w:ascii="Arial" w:hAnsi="Arial" w:cs="Arial"/>
          <w:b/>
          <w:color w:val="000000"/>
          <w:sz w:val="16"/>
          <w:szCs w:val="16"/>
          <w:lang w:eastAsia="ar-SA"/>
        </w:rPr>
        <w:t>*Wypełnia Wykonawca</w:t>
      </w:r>
    </w:p>
    <w:p w14:paraId="7AD4C589" w14:textId="77777777" w:rsidR="004F0924" w:rsidRPr="003E0704" w:rsidRDefault="004F0924" w:rsidP="001804D9">
      <w:pPr>
        <w:pStyle w:val="Akapitzlist"/>
        <w:suppressAutoHyphens/>
        <w:ind w:left="360"/>
        <w:jc w:val="both"/>
        <w:rPr>
          <w:rFonts w:ascii="Arial" w:hAnsi="Arial" w:cs="Arial"/>
          <w:i/>
          <w:color w:val="000000"/>
          <w:sz w:val="14"/>
          <w:szCs w:val="14"/>
        </w:rPr>
      </w:pPr>
    </w:p>
    <w:p w14:paraId="1F11A9E3" w14:textId="217C1763" w:rsidR="000E5DD4" w:rsidRPr="003E0704" w:rsidRDefault="00583987" w:rsidP="00526DF3">
      <w:pPr>
        <w:pStyle w:val="Akapitzlist"/>
        <w:suppressAutoHyphens/>
        <w:ind w:left="360"/>
        <w:jc w:val="both"/>
        <w:rPr>
          <w:rFonts w:ascii="Arial" w:hAnsi="Arial" w:cs="Arial"/>
          <w:i/>
          <w:color w:val="000000"/>
          <w:sz w:val="14"/>
          <w:szCs w:val="14"/>
        </w:rPr>
      </w:pPr>
      <w:r w:rsidRPr="003E0704">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36 miesięcy. Zaoferowanie krótszego spowoduje odrzucenie oferty na podstawie art. </w:t>
      </w:r>
      <w:r w:rsidR="00925201" w:rsidRPr="003E0704">
        <w:rPr>
          <w:rFonts w:ascii="Arial" w:hAnsi="Arial" w:cs="Arial"/>
          <w:i/>
          <w:color w:val="000000"/>
          <w:sz w:val="14"/>
          <w:szCs w:val="14"/>
        </w:rPr>
        <w:t xml:space="preserve">226 </w:t>
      </w:r>
      <w:r w:rsidRPr="003E0704">
        <w:rPr>
          <w:rFonts w:ascii="Arial" w:hAnsi="Arial" w:cs="Arial"/>
          <w:i/>
          <w:color w:val="000000"/>
          <w:sz w:val="14"/>
          <w:szCs w:val="14"/>
        </w:rPr>
        <w:t>ust.</w:t>
      </w:r>
      <w:r w:rsidR="00842E15">
        <w:rPr>
          <w:rFonts w:ascii="Arial" w:hAnsi="Arial" w:cs="Arial"/>
          <w:i/>
          <w:color w:val="000000"/>
          <w:sz w:val="14"/>
          <w:szCs w:val="14"/>
        </w:rPr>
        <w:t xml:space="preserve"> </w:t>
      </w:r>
      <w:r w:rsidRPr="003E0704">
        <w:rPr>
          <w:rFonts w:ascii="Arial" w:hAnsi="Arial" w:cs="Arial"/>
          <w:i/>
          <w:color w:val="000000"/>
          <w:sz w:val="14"/>
          <w:szCs w:val="14"/>
        </w:rPr>
        <w:t xml:space="preserve">1 pkt </w:t>
      </w:r>
      <w:r w:rsidR="00925201" w:rsidRPr="003E0704">
        <w:rPr>
          <w:rFonts w:ascii="Arial" w:hAnsi="Arial" w:cs="Arial"/>
          <w:i/>
          <w:color w:val="000000"/>
          <w:sz w:val="14"/>
          <w:szCs w:val="14"/>
        </w:rPr>
        <w:t>5</w:t>
      </w:r>
      <w:r w:rsidRPr="003E0704">
        <w:rPr>
          <w:rFonts w:ascii="Arial" w:hAnsi="Arial" w:cs="Arial"/>
          <w:i/>
          <w:color w:val="000000"/>
          <w:sz w:val="14"/>
          <w:szCs w:val="14"/>
        </w:rPr>
        <w:t xml:space="preserve"> ustawy P</w:t>
      </w:r>
      <w:r w:rsidR="00925201" w:rsidRPr="003E0704">
        <w:rPr>
          <w:rFonts w:ascii="Arial" w:hAnsi="Arial" w:cs="Arial"/>
          <w:i/>
          <w:color w:val="000000"/>
          <w:sz w:val="14"/>
          <w:szCs w:val="14"/>
        </w:rPr>
        <w:t>ZP</w:t>
      </w:r>
      <w:r w:rsidRPr="003E0704">
        <w:rPr>
          <w:rFonts w:ascii="Arial" w:hAnsi="Arial" w:cs="Arial"/>
          <w:i/>
          <w:color w:val="000000"/>
          <w:sz w:val="14"/>
          <w:szCs w:val="14"/>
        </w:rPr>
        <w:t xml:space="preserve">. Maksymalny okres gwarancji wynosi 60 miesięcy. W przypadku zaoferowania okresu gwarancji dłuższego niż 60 miesięcy, Zamawiający przyzna 40 pkt w kryterium „gwarancja”, </w:t>
      </w:r>
      <w:r w:rsidR="00186E56" w:rsidRPr="003E0704">
        <w:rPr>
          <w:rFonts w:ascii="Arial" w:hAnsi="Arial" w:cs="Arial"/>
          <w:i/>
          <w:color w:val="000000"/>
          <w:sz w:val="14"/>
          <w:szCs w:val="14"/>
        </w:rPr>
        <w:br/>
      </w:r>
      <w:r w:rsidRPr="003E0704">
        <w:rPr>
          <w:rFonts w:ascii="Arial" w:hAnsi="Arial" w:cs="Arial"/>
          <w:i/>
          <w:color w:val="000000"/>
          <w:sz w:val="14"/>
          <w:szCs w:val="14"/>
        </w:rPr>
        <w:t xml:space="preserve">a do umowy zostanie przyjęty okres gwarancji wskazany przez Wykonawcę w ofercie. </w:t>
      </w:r>
      <w:r w:rsidR="00526DF3" w:rsidRPr="003E0704">
        <w:rPr>
          <w:rFonts w:ascii="Arial" w:hAnsi="Arial" w:cs="Arial"/>
          <w:i/>
          <w:color w:val="000000"/>
          <w:sz w:val="14"/>
          <w:szCs w:val="14"/>
        </w:rPr>
        <w:t xml:space="preserve"> </w:t>
      </w:r>
      <w:r w:rsidR="000E5DD4" w:rsidRPr="003E0704">
        <w:rPr>
          <w:rFonts w:ascii="Arial" w:hAnsi="Arial" w:cs="Arial"/>
          <w:i/>
          <w:color w:val="000000"/>
          <w:sz w:val="14"/>
          <w:szCs w:val="14"/>
        </w:rPr>
        <w:t>W przypadku niepodania w ofercie informacji na temat okresu gwarancji Zamawiający uzna, że Wykonawca zaoferował minimalny dopuszczalny okres gwarancji wynoszący 36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2CACA68F" w14:textId="77777777" w:rsidR="000E5DD4" w:rsidRPr="003E0704" w:rsidRDefault="000E5DD4" w:rsidP="001804D9">
      <w:pPr>
        <w:pStyle w:val="Akapitzlist"/>
        <w:suppressAutoHyphens/>
        <w:ind w:left="360"/>
        <w:jc w:val="both"/>
        <w:rPr>
          <w:rFonts w:ascii="Arial" w:hAnsi="Arial" w:cs="Arial"/>
          <w:i/>
          <w:color w:val="000000"/>
          <w:sz w:val="14"/>
          <w:szCs w:val="14"/>
        </w:rPr>
      </w:pPr>
    </w:p>
    <w:p w14:paraId="12AE7EE3" w14:textId="5E413D9D" w:rsidR="00583987" w:rsidRPr="003E0704" w:rsidRDefault="00583987" w:rsidP="004850D8">
      <w:pPr>
        <w:pStyle w:val="Akapitzlist"/>
        <w:numPr>
          <w:ilvl w:val="0"/>
          <w:numId w:val="30"/>
        </w:numPr>
        <w:suppressAutoHyphens/>
        <w:ind w:left="426"/>
        <w:jc w:val="both"/>
        <w:rPr>
          <w:rFonts w:ascii="Arial" w:hAnsi="Arial" w:cs="Arial"/>
          <w:bCs/>
          <w:color w:val="000000"/>
          <w:szCs w:val="20"/>
          <w:vertAlign w:val="superscript"/>
          <w:lang w:eastAsia="ar-SA"/>
        </w:rPr>
      </w:pPr>
      <w:r w:rsidRPr="003E0704">
        <w:rPr>
          <w:rFonts w:ascii="Arial" w:hAnsi="Arial" w:cs="Arial"/>
          <w:bCs/>
          <w:color w:val="000000"/>
          <w:lang w:eastAsia="ar-SA"/>
        </w:rPr>
        <w:t>Zamówienie zrealizujemy sam</w:t>
      </w:r>
      <w:r w:rsidR="00EE29C6" w:rsidRPr="003E0704">
        <w:rPr>
          <w:rFonts w:ascii="Arial" w:hAnsi="Arial" w:cs="Arial"/>
          <w:bCs/>
          <w:color w:val="000000"/>
          <w:lang w:eastAsia="ar-SA"/>
        </w:rPr>
        <w:t xml:space="preserve">i </w:t>
      </w:r>
      <w:r w:rsidRPr="003E0704">
        <w:rPr>
          <w:rFonts w:ascii="Arial" w:hAnsi="Arial" w:cs="Arial"/>
          <w:bCs/>
          <w:color w:val="000000"/>
          <w:lang w:eastAsia="ar-SA"/>
        </w:rPr>
        <w:t>/</w:t>
      </w:r>
      <w:r w:rsidR="00EE29C6" w:rsidRPr="003E0704">
        <w:rPr>
          <w:rFonts w:ascii="Arial" w:hAnsi="Arial" w:cs="Arial"/>
          <w:bCs/>
          <w:color w:val="000000"/>
          <w:lang w:eastAsia="ar-SA"/>
        </w:rPr>
        <w:t xml:space="preserve"> </w:t>
      </w:r>
      <w:r w:rsidRPr="003E0704">
        <w:rPr>
          <w:rFonts w:ascii="Arial" w:hAnsi="Arial" w:cs="Arial"/>
          <w:bCs/>
          <w:color w:val="000000"/>
          <w:lang w:eastAsia="ar-SA"/>
        </w:rPr>
        <w:t>przy udziale podwykonawców w zakresie</w:t>
      </w:r>
      <w:r w:rsidR="00EE29C6" w:rsidRPr="003E0704">
        <w:rPr>
          <w:rFonts w:ascii="Arial" w:hAnsi="Arial" w:cs="Arial"/>
          <w:bCs/>
          <w:color w:val="000000"/>
          <w:lang w:eastAsia="ar-SA"/>
        </w:rPr>
        <w:t xml:space="preserve"> </w:t>
      </w:r>
      <w:bookmarkStart w:id="40" w:name="_Hlk79137075"/>
      <w:r w:rsidR="00EE29C6" w:rsidRPr="003E0704">
        <w:rPr>
          <w:rFonts w:ascii="Arial" w:hAnsi="Arial" w:cs="Arial"/>
          <w:bCs/>
          <w:color w:val="000000"/>
          <w:vertAlign w:val="superscript"/>
          <w:lang w:eastAsia="ar-SA"/>
        </w:rPr>
        <w:t>(</w:t>
      </w:r>
      <w:r w:rsidRPr="003E0704">
        <w:rPr>
          <w:rFonts w:ascii="Arial" w:hAnsi="Arial" w:cs="Arial"/>
          <w:bCs/>
          <w:color w:val="000000"/>
          <w:vertAlign w:val="superscript"/>
          <w:lang w:eastAsia="ar-SA"/>
        </w:rPr>
        <w:t>*</w:t>
      </w:r>
      <w:r w:rsidR="00EE29C6" w:rsidRPr="003E0704">
        <w:rPr>
          <w:rFonts w:ascii="Arial" w:hAnsi="Arial" w:cs="Arial"/>
          <w:bCs/>
          <w:color w:val="000000"/>
          <w:vertAlign w:val="superscript"/>
          <w:lang w:eastAsia="ar-SA"/>
        </w:rPr>
        <w:t>zaznaczyć</w:t>
      </w:r>
      <w:r w:rsidR="00EE29C6" w:rsidRPr="003E0704">
        <w:rPr>
          <w:rFonts w:ascii="Arial" w:hAnsi="Arial" w:cs="Arial"/>
          <w:bCs/>
          <w:color w:val="000000"/>
          <w:szCs w:val="20"/>
          <w:vertAlign w:val="superscript"/>
          <w:lang w:eastAsia="ar-SA"/>
        </w:rPr>
        <w:t xml:space="preserve"> odpowiednie</w:t>
      </w:r>
      <w:r w:rsidRPr="003E0704">
        <w:rPr>
          <w:rFonts w:ascii="Arial" w:hAnsi="Arial" w:cs="Arial"/>
          <w:bCs/>
          <w:color w:val="000000"/>
          <w:szCs w:val="20"/>
          <w:vertAlign w:val="superscript"/>
          <w:lang w:eastAsia="ar-SA"/>
        </w:rPr>
        <w:t>)</w:t>
      </w:r>
      <w:bookmarkEnd w:id="40"/>
    </w:p>
    <w:p w14:paraId="2B30C0F6" w14:textId="77777777" w:rsidR="006D377D" w:rsidRPr="003E0704" w:rsidRDefault="006D377D"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2D0A8AE4" w14:textId="0652FF7A" w:rsidR="006D377D" w:rsidRPr="003E0704" w:rsidRDefault="00583987" w:rsidP="006057B2">
      <w:pPr>
        <w:pStyle w:val="Akapitzlist"/>
        <w:suppressAutoHyphens/>
        <w:ind w:left="360"/>
        <w:jc w:val="center"/>
        <w:rPr>
          <w:rFonts w:ascii="Arial" w:hAnsi="Arial" w:cs="Arial"/>
          <w:i/>
          <w:iCs/>
          <w:color w:val="000000"/>
          <w:sz w:val="14"/>
          <w:szCs w:val="14"/>
        </w:rPr>
      </w:pPr>
      <w:r w:rsidRPr="003E0704">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3E0704" w:rsidRDefault="004F0924" w:rsidP="006057B2">
      <w:pPr>
        <w:pStyle w:val="Akapitzlist"/>
        <w:suppressAutoHyphens/>
        <w:ind w:left="360"/>
        <w:jc w:val="center"/>
        <w:rPr>
          <w:rFonts w:ascii="Arial" w:hAnsi="Arial" w:cs="Arial"/>
          <w:i/>
          <w:iCs/>
          <w:color w:val="000000"/>
          <w:sz w:val="14"/>
          <w:szCs w:val="14"/>
        </w:rPr>
      </w:pPr>
    </w:p>
    <w:p w14:paraId="3C19277E" w14:textId="707CB3EA" w:rsidR="006D377D" w:rsidRPr="003E0704" w:rsidRDefault="00274C28" w:rsidP="00556393">
      <w:pPr>
        <w:pStyle w:val="Akapitzlist"/>
        <w:numPr>
          <w:ilvl w:val="0"/>
          <w:numId w:val="77"/>
        </w:numPr>
        <w:suppressAutoHyphens/>
        <w:ind w:left="426"/>
        <w:jc w:val="both"/>
        <w:rPr>
          <w:rFonts w:ascii="Arial" w:hAnsi="Arial" w:cs="Arial"/>
          <w:i/>
          <w:sz w:val="14"/>
          <w:szCs w:val="14"/>
        </w:rPr>
      </w:pPr>
      <w:r w:rsidRPr="003E0704">
        <w:rPr>
          <w:rFonts w:ascii="Arial" w:hAnsi="Arial" w:cs="Arial"/>
          <w:color w:val="000000"/>
          <w:szCs w:val="20"/>
        </w:rPr>
        <w:t xml:space="preserve">Powołujemy się / nie powołujemy się </w:t>
      </w:r>
      <w:r w:rsidR="00EE29C6" w:rsidRPr="003E0704">
        <w:rPr>
          <w:rFonts w:ascii="Arial" w:hAnsi="Arial" w:cs="Arial"/>
          <w:color w:val="000000"/>
          <w:szCs w:val="20"/>
          <w:vertAlign w:val="superscript"/>
        </w:rPr>
        <w:t xml:space="preserve">(*zaznaczyć odpowiednie) </w:t>
      </w:r>
      <w:r w:rsidRPr="003E0704">
        <w:rPr>
          <w:rFonts w:ascii="Arial" w:hAnsi="Arial" w:cs="Arial"/>
          <w:color w:val="000000"/>
          <w:szCs w:val="20"/>
        </w:rPr>
        <w:t>na zasoby …………………………………</w:t>
      </w:r>
    </w:p>
    <w:p w14:paraId="1DE2FCA3" w14:textId="2697DA4E" w:rsidR="006D377D" w:rsidRPr="003E0704" w:rsidRDefault="006D377D" w:rsidP="001804D9">
      <w:pPr>
        <w:pStyle w:val="Akapitzlist"/>
        <w:suppressAutoHyphens/>
        <w:ind w:left="360"/>
        <w:jc w:val="both"/>
        <w:rPr>
          <w:rFonts w:ascii="Arial" w:hAnsi="Arial" w:cs="Arial"/>
          <w:i/>
          <w:iCs/>
          <w:color w:val="000000"/>
          <w:szCs w:val="20"/>
          <w:vertAlign w:val="superscript"/>
        </w:rPr>
      </w:pPr>
      <w:r w:rsidRPr="003E0704">
        <w:rPr>
          <w:rFonts w:ascii="Arial" w:hAnsi="Arial" w:cs="Arial"/>
          <w:i/>
          <w:iCs/>
          <w:color w:val="000000"/>
          <w:szCs w:val="20"/>
          <w:vertAlign w:val="superscript"/>
        </w:rPr>
        <w:lastRenderedPageBreak/>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00274C28" w:rsidRPr="003E0704">
        <w:rPr>
          <w:rFonts w:ascii="Arial" w:hAnsi="Arial" w:cs="Arial"/>
          <w:i/>
          <w:iCs/>
          <w:color w:val="000000"/>
          <w:szCs w:val="20"/>
          <w:vertAlign w:val="superscript"/>
        </w:rPr>
        <w:t xml:space="preserve">(nazwa podmiotu) </w:t>
      </w:r>
    </w:p>
    <w:p w14:paraId="7B13F81C" w14:textId="77777777" w:rsidR="006D377D"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 celu wykazania spełnienia warunków udziału w postępowaniu w zakresie ……………………….</w:t>
      </w:r>
    </w:p>
    <w:p w14:paraId="395A58C0" w14:textId="77777777" w:rsidR="006D377D"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t>
      </w:r>
      <w:r w:rsidR="006D377D" w:rsidRPr="003E0704">
        <w:rPr>
          <w:rFonts w:ascii="Arial" w:hAnsi="Arial" w:cs="Arial"/>
          <w:color w:val="000000"/>
          <w:szCs w:val="20"/>
        </w:rPr>
        <w:t>…</w:t>
      </w:r>
    </w:p>
    <w:p w14:paraId="33F76829" w14:textId="77777777" w:rsidR="006D377D" w:rsidRPr="003E0704" w:rsidRDefault="00274C28" w:rsidP="001804D9">
      <w:pPr>
        <w:pStyle w:val="Akapitzlist"/>
        <w:suppressAutoHyphens/>
        <w:ind w:left="360"/>
        <w:jc w:val="center"/>
        <w:rPr>
          <w:rFonts w:ascii="Arial" w:hAnsi="Arial" w:cs="Arial"/>
          <w:i/>
          <w:iCs/>
          <w:color w:val="000000"/>
          <w:szCs w:val="20"/>
          <w:vertAlign w:val="superscript"/>
        </w:rPr>
      </w:pPr>
      <w:r w:rsidRPr="003E0704">
        <w:rPr>
          <w:rFonts w:ascii="Arial" w:hAnsi="Arial" w:cs="Arial"/>
          <w:i/>
          <w:iCs/>
          <w:color w:val="000000"/>
          <w:szCs w:val="20"/>
          <w:vertAlign w:val="superscript"/>
        </w:rPr>
        <w:t>(zakres powierzonego zamówienia)</w:t>
      </w:r>
    </w:p>
    <w:p w14:paraId="12ABBDD1" w14:textId="7B0F0F11" w:rsidR="00274C28"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3E0704" w:rsidRDefault="00EE29C6" w:rsidP="001804D9">
      <w:pPr>
        <w:pStyle w:val="Akapitzlist"/>
        <w:suppressAutoHyphens/>
        <w:ind w:left="360"/>
        <w:jc w:val="both"/>
        <w:rPr>
          <w:rFonts w:ascii="Arial" w:hAnsi="Arial" w:cs="Arial"/>
          <w:color w:val="000000"/>
          <w:szCs w:val="20"/>
        </w:rPr>
      </w:pPr>
    </w:p>
    <w:p w14:paraId="6C384D49" w14:textId="07163C50" w:rsidR="00274C28" w:rsidRPr="003E0704" w:rsidRDefault="00274C28" w:rsidP="00556393">
      <w:pPr>
        <w:pStyle w:val="Akapitzlist"/>
        <w:numPr>
          <w:ilvl w:val="0"/>
          <w:numId w:val="77"/>
        </w:numPr>
        <w:autoSpaceDE w:val="0"/>
        <w:autoSpaceDN w:val="0"/>
        <w:adjustRightInd w:val="0"/>
        <w:spacing w:before="120"/>
        <w:ind w:left="284"/>
        <w:jc w:val="both"/>
        <w:rPr>
          <w:rFonts w:ascii="Arial" w:hAnsi="Arial" w:cs="Arial"/>
          <w:color w:val="000000"/>
          <w:sz w:val="14"/>
          <w:szCs w:val="14"/>
        </w:rPr>
      </w:pPr>
      <w:r w:rsidRPr="003E0704">
        <w:rPr>
          <w:rFonts w:ascii="Arial" w:hAnsi="Arial" w:cs="Arial"/>
          <w:color w:val="000000"/>
          <w:szCs w:val="20"/>
        </w:rPr>
        <w:t>Jako Wykonawcy wspólnie ubiegający się o udzielenie zamówienia publicznego w formie spółki cywilnej/konsorcjum</w:t>
      </w:r>
      <w:r w:rsidRPr="003E0704">
        <w:rPr>
          <w:rFonts w:ascii="Arial" w:hAnsi="Arial" w:cs="Arial"/>
          <w:b/>
          <w:bCs/>
          <w:color w:val="000000"/>
          <w:szCs w:val="20"/>
        </w:rPr>
        <w:t>*</w:t>
      </w:r>
      <w:r w:rsidRPr="003E0704">
        <w:rPr>
          <w:rFonts w:ascii="Arial" w:hAnsi="Arial" w:cs="Arial"/>
          <w:color w:val="000000"/>
          <w:szCs w:val="20"/>
        </w:rPr>
        <w:t>, oświadczamy, że dla potrzeb niniejszego zamówienia ustanawiamy pełnomocnika: ……………………………………………………………………………</w:t>
      </w:r>
      <w:r w:rsidR="005C030D" w:rsidRPr="003E0704">
        <w:rPr>
          <w:rFonts w:ascii="Arial" w:hAnsi="Arial" w:cs="Arial"/>
          <w:color w:val="000000"/>
          <w:szCs w:val="20"/>
        </w:rPr>
        <w:t xml:space="preserve"> </w:t>
      </w:r>
      <w:r w:rsidRPr="003E0704">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3E0704">
        <w:rPr>
          <w:rFonts w:ascii="Arial" w:hAnsi="Arial" w:cs="Arial"/>
          <w:color w:val="000000"/>
          <w:sz w:val="14"/>
          <w:szCs w:val="14"/>
        </w:rPr>
        <w:t>(</w:t>
      </w:r>
      <w:r w:rsidRPr="003E0704">
        <w:rPr>
          <w:rFonts w:ascii="Arial" w:hAnsi="Arial" w:cs="Arial"/>
          <w:i/>
          <w:iCs/>
          <w:color w:val="000000"/>
          <w:sz w:val="14"/>
          <w:szCs w:val="14"/>
        </w:rPr>
        <w:t xml:space="preserve">wypełniają i dokonują wyboru jedynie </w:t>
      </w:r>
      <w:r w:rsidR="002F341A" w:rsidRPr="003E0704">
        <w:rPr>
          <w:rFonts w:ascii="Arial" w:hAnsi="Arial" w:cs="Arial"/>
          <w:i/>
          <w:iCs/>
          <w:color w:val="000000"/>
          <w:sz w:val="14"/>
          <w:szCs w:val="14"/>
        </w:rPr>
        <w:t>W</w:t>
      </w:r>
      <w:r w:rsidRPr="003E0704">
        <w:rPr>
          <w:rFonts w:ascii="Arial" w:hAnsi="Arial" w:cs="Arial"/>
          <w:i/>
          <w:iCs/>
          <w:color w:val="000000"/>
          <w:sz w:val="14"/>
          <w:szCs w:val="14"/>
        </w:rPr>
        <w:t>ykonawcy wspólnie ubiegający się o udzielenie zamówienia, np. prowadzący działalność w formie spółki cywilnej lub konsorcjum)</w:t>
      </w:r>
    </w:p>
    <w:p w14:paraId="7B1476C4" w14:textId="39C9CEB5" w:rsidR="006057B2"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10FD5380" w14:textId="77777777" w:rsidR="007A1976" w:rsidRPr="007E46B3" w:rsidRDefault="007A1976" w:rsidP="000E0796">
      <w:pPr>
        <w:pStyle w:val="Akapitzlist"/>
        <w:autoSpaceDE w:val="0"/>
        <w:autoSpaceDN w:val="0"/>
        <w:adjustRightInd w:val="0"/>
        <w:spacing w:before="120"/>
        <w:ind w:left="360"/>
        <w:jc w:val="both"/>
        <w:rPr>
          <w:rFonts w:ascii="Arial" w:hAnsi="Arial" w:cs="Arial"/>
          <w:color w:val="FF0000"/>
          <w:sz w:val="14"/>
          <w:szCs w:val="14"/>
        </w:rPr>
      </w:pPr>
    </w:p>
    <w:p w14:paraId="00A0FDCF" w14:textId="45045C78" w:rsidR="006D377D" w:rsidRPr="003E0704" w:rsidRDefault="00713242" w:rsidP="00556393">
      <w:pPr>
        <w:pStyle w:val="Akapitzlist"/>
        <w:numPr>
          <w:ilvl w:val="0"/>
          <w:numId w:val="77"/>
        </w:numPr>
        <w:autoSpaceDE w:val="0"/>
        <w:autoSpaceDN w:val="0"/>
        <w:adjustRightInd w:val="0"/>
        <w:ind w:left="284"/>
        <w:jc w:val="both"/>
        <w:rPr>
          <w:rFonts w:ascii="Arial" w:hAnsi="Arial" w:cs="Arial"/>
          <w:color w:val="000000"/>
          <w:szCs w:val="20"/>
        </w:rPr>
      </w:pPr>
      <w:r w:rsidRPr="003E0704">
        <w:rPr>
          <w:rFonts w:ascii="Arial" w:hAnsi="Arial" w:cs="Arial"/>
          <w:color w:val="000000"/>
          <w:szCs w:val="20"/>
        </w:rPr>
        <w:t>Rodzaj Wykonawcy:</w:t>
      </w:r>
      <w:r w:rsidR="005C030D" w:rsidRPr="003E0704">
        <w:rPr>
          <w:rFonts w:ascii="Arial" w:hAnsi="Arial" w:cs="Arial"/>
          <w:color w:val="000000"/>
          <w:szCs w:val="20"/>
        </w:rPr>
        <w:t xml:space="preserve"> </w:t>
      </w:r>
      <w:r w:rsidR="005C030D" w:rsidRPr="003E0704">
        <w:rPr>
          <w:rFonts w:ascii="Arial" w:hAnsi="Arial" w:cs="Arial"/>
          <w:b/>
          <w:bCs/>
          <w:i/>
          <w:iCs/>
          <w:color w:val="000000"/>
          <w:szCs w:val="20"/>
        </w:rPr>
        <w:t>(należy postawić znak „x” we właściwym okienku)</w:t>
      </w:r>
      <w:r w:rsidR="005C030D" w:rsidRPr="003E0704">
        <w:rPr>
          <w:rFonts w:ascii="Arial" w:hAnsi="Arial" w:cs="Arial"/>
          <w:color w:val="000000"/>
          <w:szCs w:val="20"/>
        </w:rPr>
        <w:t xml:space="preserve">: </w:t>
      </w:r>
    </w:p>
    <w:p w14:paraId="38A83C05" w14:textId="6F63A98F"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mikroprzedsiębiorstw</w:t>
      </w:r>
      <w:r w:rsidR="00713242" w:rsidRPr="003E0704">
        <w:rPr>
          <w:rFonts w:ascii="Arial" w:hAnsi="Arial" w:cs="Arial"/>
          <w:color w:val="000000"/>
          <w:szCs w:val="20"/>
        </w:rPr>
        <w:t>o</w:t>
      </w:r>
    </w:p>
    <w:p w14:paraId="10D28B7F" w14:textId="3DB65B62"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mał</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r w:rsidR="005C030D" w:rsidRPr="003E0704">
        <w:rPr>
          <w:rFonts w:ascii="Arial" w:hAnsi="Arial" w:cs="Arial"/>
          <w:color w:val="000000"/>
          <w:szCs w:val="20"/>
        </w:rPr>
        <w:t xml:space="preserve"> </w:t>
      </w:r>
    </w:p>
    <w:p w14:paraId="165677D0" w14:textId="2DE9C5F2"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średni</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p>
    <w:p w14:paraId="48E22631" w14:textId="4477D001" w:rsidR="004C4DC8" w:rsidRPr="003E0704" w:rsidRDefault="004C4DC8"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00713242" w:rsidRPr="003E0704">
        <w:rPr>
          <w:rFonts w:ascii="Arial" w:hAnsi="Arial" w:cs="Arial"/>
          <w:color w:val="000000"/>
          <w:szCs w:val="20"/>
        </w:rPr>
        <w:t xml:space="preserve"> jednoosobowa działalność gospodarcza</w:t>
      </w:r>
    </w:p>
    <w:p w14:paraId="437398E5" w14:textId="7A89346F" w:rsidR="00713242" w:rsidRPr="003E0704" w:rsidRDefault="00713242"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osoba fizyczna nieprowadząca działalności gospodarczej</w:t>
      </w:r>
    </w:p>
    <w:p w14:paraId="5AA69A3C" w14:textId="22597EE0" w:rsidR="00713242" w:rsidRPr="003E0704" w:rsidRDefault="00713242"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inna</w:t>
      </w:r>
    </w:p>
    <w:p w14:paraId="4D47699A" w14:textId="11BE0704" w:rsidR="00274C28" w:rsidRPr="003E0704" w:rsidRDefault="005C030D" w:rsidP="001804D9">
      <w:pPr>
        <w:pStyle w:val="Akapitzlist"/>
        <w:autoSpaceDE w:val="0"/>
        <w:autoSpaceDN w:val="0"/>
        <w:adjustRightInd w:val="0"/>
        <w:ind w:left="360"/>
        <w:jc w:val="both"/>
        <w:rPr>
          <w:rFonts w:ascii="Arial" w:hAnsi="Arial" w:cs="Arial"/>
          <w:i/>
          <w:iCs/>
          <w:color w:val="000000"/>
          <w:sz w:val="18"/>
          <w:szCs w:val="18"/>
        </w:rPr>
      </w:pPr>
      <w:r w:rsidRPr="003E0704">
        <w:rPr>
          <w:rFonts w:ascii="Arial" w:hAnsi="Arial" w:cs="Arial"/>
          <w:i/>
          <w:iCs/>
          <w:color w:val="000000"/>
          <w:sz w:val="18"/>
          <w:szCs w:val="18"/>
        </w:rPr>
        <w:t>Informacje te wymagane są wyłącznie do celów statystycznych.</w:t>
      </w:r>
    </w:p>
    <w:p w14:paraId="421FF081" w14:textId="77777777" w:rsidR="005728ED" w:rsidRPr="003E0704" w:rsidRDefault="005728ED" w:rsidP="001804D9">
      <w:pPr>
        <w:pStyle w:val="Akapitzlist"/>
        <w:autoSpaceDE w:val="0"/>
        <w:autoSpaceDN w:val="0"/>
        <w:adjustRightInd w:val="0"/>
        <w:ind w:left="360"/>
        <w:jc w:val="both"/>
        <w:rPr>
          <w:rFonts w:ascii="Arial" w:hAnsi="Arial" w:cs="Arial"/>
          <w:color w:val="000000"/>
          <w:szCs w:val="20"/>
        </w:rPr>
      </w:pPr>
    </w:p>
    <w:p w14:paraId="0ED057FE" w14:textId="4123DD84" w:rsidR="007937BD" w:rsidRPr="003E0704" w:rsidRDefault="00270E51" w:rsidP="00556393">
      <w:pPr>
        <w:pStyle w:val="Akapitzlist"/>
        <w:numPr>
          <w:ilvl w:val="0"/>
          <w:numId w:val="77"/>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Oświadczamy, że (</w:t>
      </w:r>
      <w:r w:rsidRPr="003E0704">
        <w:rPr>
          <w:rFonts w:ascii="Arial" w:hAnsi="Arial" w:cs="Arial"/>
          <w:i/>
          <w:iCs/>
          <w:color w:val="000000"/>
          <w:szCs w:val="20"/>
        </w:rPr>
        <w:t>zaznaczyć właściwe)</w:t>
      </w:r>
      <w:r w:rsidRPr="003E0704">
        <w:rPr>
          <w:rFonts w:ascii="Arial" w:hAnsi="Arial" w:cs="Arial"/>
          <w:color w:val="000000"/>
          <w:szCs w:val="20"/>
        </w:rPr>
        <w:t>:</w:t>
      </w:r>
    </w:p>
    <w:p w14:paraId="17F5D763" w14:textId="43CA419D" w:rsidR="00270E51" w:rsidRPr="003E0704" w:rsidRDefault="00F073C2" w:rsidP="00270E5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żadne z informacji </w:t>
      </w:r>
      <w:r w:rsidR="00BA3E24" w:rsidRPr="003E0704">
        <w:rPr>
          <w:rFonts w:ascii="Arial" w:hAnsi="Arial" w:cs="Arial"/>
          <w:color w:val="000000"/>
          <w:szCs w:val="20"/>
        </w:rPr>
        <w:t>zawartych</w:t>
      </w:r>
      <w:r w:rsidRPr="003E0704">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3E0704" w:rsidRDefault="00F073C2" w:rsidP="00270E5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3E0704" w14:paraId="0A23F2A0" w14:textId="77777777" w:rsidTr="00F073C2">
        <w:tc>
          <w:tcPr>
            <w:tcW w:w="769" w:type="dxa"/>
          </w:tcPr>
          <w:p w14:paraId="1E9B771C" w14:textId="4CC520E0" w:rsidR="00F073C2" w:rsidRPr="003E0704" w:rsidRDefault="00F073C2" w:rsidP="00F073C2">
            <w:pPr>
              <w:pStyle w:val="Akapitzlist"/>
              <w:autoSpaceDE w:val="0"/>
              <w:autoSpaceDN w:val="0"/>
              <w:adjustRightInd w:val="0"/>
              <w:spacing w:after="0"/>
              <w:ind w:left="0"/>
              <w:jc w:val="center"/>
              <w:rPr>
                <w:rFonts w:ascii="Arial" w:hAnsi="Arial" w:cs="Arial"/>
                <w:b/>
                <w:bCs/>
                <w:color w:val="000000"/>
              </w:rPr>
            </w:pPr>
            <w:r w:rsidRPr="003E0704">
              <w:rPr>
                <w:rFonts w:ascii="Arial" w:hAnsi="Arial" w:cs="Arial"/>
                <w:b/>
                <w:bCs/>
                <w:color w:val="000000"/>
              </w:rPr>
              <w:t>Lp.</w:t>
            </w:r>
          </w:p>
        </w:tc>
        <w:tc>
          <w:tcPr>
            <w:tcW w:w="7890" w:type="dxa"/>
          </w:tcPr>
          <w:p w14:paraId="4D352046" w14:textId="1D1CFDBF" w:rsidR="00F073C2" w:rsidRPr="003E0704" w:rsidRDefault="00F073C2" w:rsidP="00F073C2">
            <w:pPr>
              <w:pStyle w:val="Akapitzlist"/>
              <w:autoSpaceDE w:val="0"/>
              <w:autoSpaceDN w:val="0"/>
              <w:adjustRightInd w:val="0"/>
              <w:spacing w:after="0"/>
              <w:ind w:left="0"/>
              <w:jc w:val="center"/>
              <w:rPr>
                <w:rFonts w:ascii="Arial" w:hAnsi="Arial" w:cs="Arial"/>
                <w:b/>
                <w:bCs/>
                <w:color w:val="000000"/>
              </w:rPr>
            </w:pPr>
            <w:r w:rsidRPr="003E0704">
              <w:rPr>
                <w:rFonts w:ascii="Arial" w:hAnsi="Arial" w:cs="Arial"/>
                <w:b/>
                <w:bCs/>
                <w:color w:val="000000"/>
              </w:rPr>
              <w:t>Oznaczenie dokumentu /  informacji (nazwa)</w:t>
            </w:r>
          </w:p>
        </w:tc>
      </w:tr>
      <w:tr w:rsidR="00F073C2" w:rsidRPr="003E0704" w14:paraId="5F728B60" w14:textId="77777777" w:rsidTr="00F073C2">
        <w:tc>
          <w:tcPr>
            <w:tcW w:w="769" w:type="dxa"/>
          </w:tcPr>
          <w:p w14:paraId="201FABC2"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3E0704" w14:paraId="629D8830" w14:textId="77777777" w:rsidTr="00F073C2">
        <w:tc>
          <w:tcPr>
            <w:tcW w:w="769" w:type="dxa"/>
          </w:tcPr>
          <w:p w14:paraId="4859C84D"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r>
    </w:tbl>
    <w:p w14:paraId="2800AF30" w14:textId="696DBD8F" w:rsidR="005728ED" w:rsidRPr="003E0704" w:rsidRDefault="005C030D" w:rsidP="00556393">
      <w:pPr>
        <w:pStyle w:val="Akapitzlist"/>
        <w:numPr>
          <w:ilvl w:val="0"/>
          <w:numId w:val="77"/>
        </w:numPr>
        <w:autoSpaceDE w:val="0"/>
        <w:autoSpaceDN w:val="0"/>
        <w:adjustRightInd w:val="0"/>
        <w:spacing w:after="186"/>
        <w:ind w:left="284"/>
        <w:jc w:val="both"/>
        <w:rPr>
          <w:rFonts w:ascii="Arial" w:hAnsi="Arial" w:cs="Arial"/>
          <w:color w:val="000000"/>
          <w:szCs w:val="20"/>
        </w:rPr>
      </w:pPr>
      <w:r w:rsidRPr="003E0704">
        <w:rPr>
          <w:rFonts w:ascii="Arial" w:hAnsi="Arial" w:cs="Arial"/>
          <w:szCs w:val="20"/>
        </w:rPr>
        <w:t xml:space="preserve">Oświadczam, że jesteśmy związani ofertą przez okres 30 dni od </w:t>
      </w:r>
      <w:r w:rsidR="00BC3712" w:rsidRPr="003E0704">
        <w:rPr>
          <w:rFonts w:ascii="Arial" w:hAnsi="Arial" w:cs="Arial"/>
          <w:szCs w:val="20"/>
        </w:rPr>
        <w:t>dnia terminu upływu</w:t>
      </w:r>
      <w:r w:rsidRPr="003E0704">
        <w:rPr>
          <w:rFonts w:ascii="Arial" w:hAnsi="Arial" w:cs="Arial"/>
          <w:szCs w:val="20"/>
        </w:rPr>
        <w:t xml:space="preserve"> </w:t>
      </w:r>
      <w:r w:rsidR="005115D6" w:rsidRPr="003E0704">
        <w:rPr>
          <w:rFonts w:ascii="Arial" w:hAnsi="Arial" w:cs="Arial"/>
          <w:szCs w:val="20"/>
        </w:rPr>
        <w:t>składania ofert</w:t>
      </w:r>
      <w:r w:rsidRPr="003E0704">
        <w:rPr>
          <w:rFonts w:ascii="Arial" w:hAnsi="Arial" w:cs="Arial"/>
          <w:szCs w:val="20"/>
        </w:rPr>
        <w:t xml:space="preserve">, </w:t>
      </w:r>
      <w:r w:rsidR="00D52696" w:rsidRPr="003E0704">
        <w:rPr>
          <w:rFonts w:ascii="Arial" w:hAnsi="Arial" w:cs="Arial"/>
          <w:szCs w:val="20"/>
        </w:rPr>
        <w:t xml:space="preserve">zgodnie </w:t>
      </w:r>
      <w:r w:rsidR="00D52696" w:rsidRPr="003E0704">
        <w:rPr>
          <w:rFonts w:ascii="Arial" w:hAnsi="Arial" w:cs="Arial"/>
          <w:color w:val="000000"/>
          <w:szCs w:val="20"/>
        </w:rPr>
        <w:t>z terminem wskazanym w SWZ.</w:t>
      </w:r>
    </w:p>
    <w:p w14:paraId="6E08E330" w14:textId="6B367058" w:rsidR="005728ED" w:rsidRPr="003E0704" w:rsidRDefault="005C030D" w:rsidP="00556393">
      <w:pPr>
        <w:pStyle w:val="Akapitzlist"/>
        <w:numPr>
          <w:ilvl w:val="0"/>
          <w:numId w:val="77"/>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przedmiot zamówienia zostanie wykonany w</w:t>
      </w:r>
      <w:r w:rsidR="00D52696" w:rsidRPr="003E0704">
        <w:rPr>
          <w:rFonts w:ascii="Arial" w:hAnsi="Arial" w:cs="Arial"/>
          <w:color w:val="000000"/>
          <w:szCs w:val="20"/>
        </w:rPr>
        <w:t xml:space="preserve"> terminie określonym w SWZ</w:t>
      </w:r>
      <w:r w:rsidRPr="003E0704">
        <w:rPr>
          <w:rFonts w:ascii="Arial" w:hAnsi="Arial" w:cs="Arial"/>
          <w:color w:val="000000"/>
          <w:szCs w:val="20"/>
        </w:rPr>
        <w:t xml:space="preserve">. </w:t>
      </w:r>
    </w:p>
    <w:p w14:paraId="3B59B6B0" w14:textId="3D247455" w:rsidR="00D443A0" w:rsidRPr="003E0704" w:rsidRDefault="005C030D" w:rsidP="00556393">
      <w:pPr>
        <w:pStyle w:val="Akapitzlist"/>
        <w:numPr>
          <w:ilvl w:val="0"/>
          <w:numId w:val="77"/>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Oświadczamy, że akceptujemy warunki płatności określone przez </w:t>
      </w:r>
      <w:r w:rsidR="0056464B" w:rsidRPr="003E0704">
        <w:rPr>
          <w:rFonts w:ascii="Arial" w:hAnsi="Arial" w:cs="Arial"/>
          <w:color w:val="000000"/>
          <w:szCs w:val="20"/>
        </w:rPr>
        <w:t>Z</w:t>
      </w:r>
      <w:r w:rsidRPr="003E0704">
        <w:rPr>
          <w:rFonts w:ascii="Arial" w:hAnsi="Arial" w:cs="Arial"/>
          <w:color w:val="000000"/>
          <w:szCs w:val="20"/>
        </w:rPr>
        <w:t xml:space="preserve">amawiającego w specyfikacji </w:t>
      </w:r>
      <w:r w:rsidRPr="003E0704">
        <w:rPr>
          <w:rFonts w:ascii="Arial" w:hAnsi="Arial" w:cs="Arial"/>
          <w:szCs w:val="20"/>
        </w:rPr>
        <w:t>warunków zamówienia i projekcie umowy</w:t>
      </w:r>
      <w:r w:rsidR="00B20F32" w:rsidRPr="003E0704">
        <w:rPr>
          <w:rFonts w:ascii="Arial" w:hAnsi="Arial" w:cs="Arial"/>
          <w:szCs w:val="20"/>
        </w:rPr>
        <w:t>.</w:t>
      </w:r>
    </w:p>
    <w:p w14:paraId="5E324513" w14:textId="5B612E33" w:rsidR="00161DA4" w:rsidRPr="003E0704" w:rsidRDefault="00161DA4" w:rsidP="00556393">
      <w:pPr>
        <w:pStyle w:val="Akapitzlist"/>
        <w:numPr>
          <w:ilvl w:val="0"/>
          <w:numId w:val="77"/>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w cenie oferty zostały uwzględnione wszystkie koszty wykonania zamówienia i</w:t>
      </w:r>
      <w:r w:rsidR="000F631D" w:rsidRPr="003E0704">
        <w:rPr>
          <w:rFonts w:ascii="Arial" w:hAnsi="Arial" w:cs="Arial"/>
          <w:color w:val="000000"/>
          <w:szCs w:val="20"/>
        </w:rPr>
        <w:t> </w:t>
      </w:r>
      <w:r w:rsidRPr="003E0704">
        <w:rPr>
          <w:rFonts w:ascii="Arial" w:hAnsi="Arial" w:cs="Arial"/>
          <w:color w:val="000000"/>
          <w:szCs w:val="20"/>
        </w:rPr>
        <w:t>zawarcia przyszłej umowy.</w:t>
      </w:r>
    </w:p>
    <w:p w14:paraId="0D0DCFF2" w14:textId="2280CA5E" w:rsidR="005728ED" w:rsidRPr="003E0704" w:rsidRDefault="005C030D" w:rsidP="00556393">
      <w:pPr>
        <w:pStyle w:val="Akapitzlist"/>
        <w:numPr>
          <w:ilvl w:val="0"/>
          <w:numId w:val="77"/>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3E0704" w:rsidRDefault="005C030D" w:rsidP="00556393">
      <w:pPr>
        <w:pStyle w:val="Akapitzlist"/>
        <w:numPr>
          <w:ilvl w:val="0"/>
          <w:numId w:val="77"/>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3E0704" w:rsidRDefault="00583987" w:rsidP="00556393">
      <w:pPr>
        <w:pStyle w:val="Akapitzlist"/>
        <w:numPr>
          <w:ilvl w:val="0"/>
          <w:numId w:val="77"/>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3E0704">
        <w:rPr>
          <w:rFonts w:ascii="Arial" w:hAnsi="Arial" w:cs="Arial"/>
          <w:color w:val="000000"/>
          <w:szCs w:val="20"/>
        </w:rPr>
        <w:t>s</w:t>
      </w:r>
      <w:r w:rsidRPr="003E0704">
        <w:rPr>
          <w:rFonts w:ascii="Arial" w:hAnsi="Arial" w:cs="Arial"/>
          <w:color w:val="000000"/>
          <w:szCs w:val="20"/>
        </w:rPr>
        <w:t xml:space="preserve">pecyfikacji </w:t>
      </w:r>
      <w:r w:rsidR="00925201" w:rsidRPr="003E0704">
        <w:rPr>
          <w:rFonts w:ascii="Arial" w:hAnsi="Arial" w:cs="Arial"/>
          <w:color w:val="000000"/>
          <w:szCs w:val="20"/>
        </w:rPr>
        <w:t>w</w:t>
      </w:r>
      <w:r w:rsidRPr="003E0704">
        <w:rPr>
          <w:rFonts w:ascii="Arial" w:hAnsi="Arial" w:cs="Arial"/>
          <w:color w:val="000000"/>
          <w:szCs w:val="20"/>
        </w:rPr>
        <w:t xml:space="preserve">arunków </w:t>
      </w:r>
      <w:r w:rsidR="00925201" w:rsidRPr="003E0704">
        <w:rPr>
          <w:rFonts w:ascii="Arial" w:hAnsi="Arial" w:cs="Arial"/>
          <w:color w:val="000000"/>
          <w:szCs w:val="20"/>
        </w:rPr>
        <w:t>z</w:t>
      </w:r>
      <w:r w:rsidRPr="003E0704">
        <w:rPr>
          <w:rFonts w:ascii="Arial" w:hAnsi="Arial" w:cs="Arial"/>
          <w:color w:val="000000"/>
          <w:szCs w:val="20"/>
        </w:rPr>
        <w:t>amówienia, w siedzibie Zamawiającego, w terminie przez niego wyznaczonym.</w:t>
      </w:r>
    </w:p>
    <w:p w14:paraId="55A0346E" w14:textId="41F94B49" w:rsidR="00161DA4" w:rsidRPr="003E0704" w:rsidRDefault="00161DA4" w:rsidP="00556393">
      <w:pPr>
        <w:pStyle w:val="Akapitzlist"/>
        <w:numPr>
          <w:ilvl w:val="0"/>
          <w:numId w:val="77"/>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zdobyłem konieczne informacje do przygotowania oferty. </w:t>
      </w:r>
    </w:p>
    <w:p w14:paraId="0145B383" w14:textId="1BA5DE2B" w:rsidR="00583987" w:rsidRPr="003E0704" w:rsidRDefault="00583987" w:rsidP="00556393">
      <w:pPr>
        <w:pStyle w:val="Akapitzlist"/>
        <w:numPr>
          <w:ilvl w:val="0"/>
          <w:numId w:val="77"/>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E0704">
        <w:rPr>
          <w:rFonts w:ascii="Arial" w:hAnsi="Arial" w:cs="Arial"/>
          <w:bCs/>
          <w:color w:val="000000"/>
          <w:sz w:val="14"/>
          <w:szCs w:val="14"/>
        </w:rPr>
        <w:t>*</w:t>
      </w:r>
      <w:r w:rsidRPr="003E0704">
        <w:rPr>
          <w:rFonts w:ascii="Arial" w:hAnsi="Arial" w:cs="Arial"/>
          <w:i/>
          <w:color w:val="000000"/>
          <w:sz w:val="14"/>
          <w:szCs w:val="14"/>
        </w:rPr>
        <w:t xml:space="preserve">W przypadku gdy </w:t>
      </w:r>
      <w:r w:rsidR="002F341A" w:rsidRPr="003E0704">
        <w:rPr>
          <w:rFonts w:ascii="Arial" w:hAnsi="Arial" w:cs="Arial"/>
          <w:i/>
          <w:color w:val="000000"/>
          <w:sz w:val="14"/>
          <w:szCs w:val="14"/>
        </w:rPr>
        <w:t>W</w:t>
      </w:r>
      <w:r w:rsidRPr="003E0704">
        <w:rPr>
          <w:rFonts w:ascii="Arial" w:hAnsi="Arial" w:cs="Arial"/>
          <w:i/>
          <w:color w:val="000000"/>
          <w:sz w:val="14"/>
          <w:szCs w:val="14"/>
        </w:rPr>
        <w:t xml:space="preserve">ykonawca </w:t>
      </w:r>
      <w:r w:rsidRPr="003E0704">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3E0704">
        <w:rPr>
          <w:rFonts w:ascii="Arial" w:hAnsi="Arial" w:cs="Arial"/>
          <w:i/>
          <w:sz w:val="14"/>
          <w:szCs w:val="14"/>
        </w:rPr>
        <w:t>W</w:t>
      </w:r>
      <w:r w:rsidRPr="003E0704">
        <w:rPr>
          <w:rFonts w:ascii="Arial" w:hAnsi="Arial" w:cs="Arial"/>
          <w:i/>
          <w:sz w:val="14"/>
          <w:szCs w:val="14"/>
        </w:rPr>
        <w:t>ykonawca nie składa (usunięcie treści oświadczenia np. przez jego wykreślenie).</w:t>
      </w:r>
    </w:p>
    <w:p w14:paraId="00000153" w14:textId="4B0209E3" w:rsidR="00680AA1" w:rsidRPr="003E0704" w:rsidRDefault="0054128B" w:rsidP="00454A75">
      <w:pPr>
        <w:pageBreakBefore/>
        <w:suppressAutoHyphens/>
        <w:jc w:val="right"/>
        <w:rPr>
          <w:b/>
          <w:color w:val="000000"/>
          <w:lang w:eastAsia="ar-SA"/>
        </w:rPr>
      </w:pPr>
      <w:r w:rsidRPr="003E0704">
        <w:rPr>
          <w:b/>
          <w:color w:val="000000"/>
          <w:lang w:eastAsia="ar-SA"/>
        </w:rPr>
        <w:lastRenderedPageBreak/>
        <w:t>Z</w:t>
      </w:r>
      <w:r w:rsidR="005728ED" w:rsidRPr="003E0704">
        <w:rPr>
          <w:b/>
          <w:color w:val="000000"/>
          <w:lang w:eastAsia="ar-SA"/>
        </w:rPr>
        <w:t>AŁĄCZNIK NR 2 do SWZ</w:t>
      </w:r>
    </w:p>
    <w:p w14:paraId="13BFD216" w14:textId="77777777" w:rsidR="00931633" w:rsidRPr="003E0704" w:rsidRDefault="00931633" w:rsidP="001804D9">
      <w:pPr>
        <w:suppressAutoHyphens/>
        <w:jc w:val="both"/>
        <w:rPr>
          <w:rFonts w:eastAsia="Times New Roman"/>
          <w:b/>
          <w:color w:val="FF0000"/>
          <w:u w:val="single"/>
        </w:rPr>
      </w:pPr>
    </w:p>
    <w:p w14:paraId="2A845678"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3E0704">
        <w:rPr>
          <w:rFonts w:eastAsia="Times New Roman"/>
          <w:b/>
          <w:color w:val="FF0000"/>
          <w:u w:val="single"/>
        </w:rPr>
        <w:t xml:space="preserve"> </w:t>
      </w:r>
    </w:p>
    <w:p w14:paraId="07FD2AD9" w14:textId="3FE415CE" w:rsidR="009030AD" w:rsidRPr="003E0704" w:rsidRDefault="00793311" w:rsidP="001804D9">
      <w:pPr>
        <w:suppressAutoHyphens/>
        <w:jc w:val="both"/>
        <w:rPr>
          <w:rFonts w:eastAsia="Times New Roman"/>
          <w:b/>
          <w:color w:val="FF0000"/>
          <w:u w:val="single"/>
        </w:rPr>
      </w:pPr>
      <w:r w:rsidRPr="003E0704">
        <w:rPr>
          <w:rFonts w:eastAsia="Times New Roman"/>
          <w:b/>
          <w:color w:val="FF0000"/>
          <w:u w:val="single"/>
        </w:rPr>
        <w:t xml:space="preserve">Oświadczenie składa się wraz z ofertą. </w:t>
      </w:r>
    </w:p>
    <w:p w14:paraId="2C2555C8" w14:textId="2F589A3F" w:rsidR="008C1041" w:rsidRPr="003E0704" w:rsidRDefault="008C1041" w:rsidP="001804D9">
      <w:pPr>
        <w:suppressAutoHyphens/>
        <w:jc w:val="both"/>
        <w:rPr>
          <w:rFonts w:eastAsia="Times New Roman"/>
          <w:b/>
          <w:color w:val="FF0000"/>
          <w:u w:val="single"/>
        </w:rPr>
      </w:pPr>
    </w:p>
    <w:p w14:paraId="6F054DDB" w14:textId="77777777" w:rsidR="00604A73" w:rsidRPr="003E0704" w:rsidRDefault="00604A73" w:rsidP="00604A73">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1D5B60C0" w14:textId="77777777" w:rsidR="008C1041" w:rsidRPr="003E0704" w:rsidRDefault="008C1041" w:rsidP="008C1041">
      <w:pPr>
        <w:tabs>
          <w:tab w:val="left" w:pos="4544"/>
          <w:tab w:val="left" w:pos="5670"/>
        </w:tabs>
        <w:autoSpaceDN w:val="0"/>
        <w:jc w:val="both"/>
        <w:textAlignment w:val="baseline"/>
        <w:rPr>
          <w:rFonts w:eastAsia="Times New Roman"/>
        </w:rPr>
      </w:pPr>
      <w:r w:rsidRPr="003E0704">
        <w:rPr>
          <w:rFonts w:eastAsia="Times New Roman"/>
        </w:rPr>
        <w:t>...............................................................................................................................................</w:t>
      </w:r>
    </w:p>
    <w:p w14:paraId="559B6F07" w14:textId="77777777" w:rsidR="008C1041" w:rsidRPr="003E0704" w:rsidRDefault="008C1041" w:rsidP="008C1041">
      <w:pPr>
        <w:autoSpaceDN w:val="0"/>
        <w:textAlignment w:val="baseline"/>
        <w:rPr>
          <w:rFonts w:eastAsia="Times New Roman"/>
        </w:rPr>
      </w:pPr>
      <w:r w:rsidRPr="003E0704">
        <w:rPr>
          <w:rFonts w:eastAsia="Times New Roman"/>
        </w:rPr>
        <w:t>...............................................................................................................................................</w:t>
      </w:r>
    </w:p>
    <w:p w14:paraId="4626A33E" w14:textId="535165DA" w:rsidR="005728ED" w:rsidRPr="003E0704"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3E0704" w14:paraId="5DB4A115" w14:textId="77777777" w:rsidTr="00D52696">
        <w:tc>
          <w:tcPr>
            <w:tcW w:w="9351" w:type="dxa"/>
            <w:shd w:val="clear" w:color="auto" w:fill="BFBFBF" w:themeFill="background1" w:themeFillShade="BF"/>
            <w:vAlign w:val="center"/>
          </w:tcPr>
          <w:p w14:paraId="2BBE9B7F" w14:textId="5BB28588" w:rsidR="00D52696" w:rsidRPr="003E0704" w:rsidRDefault="00D52696" w:rsidP="001804D9">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2927249F" w14:textId="024B34A2" w:rsidR="00FA426F" w:rsidRPr="003E0704" w:rsidRDefault="00D52696" w:rsidP="00FA426F">
            <w:pPr>
              <w:spacing w:line="276" w:lineRule="auto"/>
              <w:jc w:val="center"/>
              <w:rPr>
                <w:rFonts w:ascii="Arial" w:hAnsi="Arial" w:cs="Arial"/>
                <w:b/>
                <w:bCs/>
                <w:sz w:val="22"/>
                <w:szCs w:val="22"/>
              </w:rPr>
            </w:pPr>
            <w:r w:rsidRPr="003E0704">
              <w:rPr>
                <w:rFonts w:ascii="Arial" w:hAnsi="Arial" w:cs="Arial"/>
                <w:b/>
                <w:bCs/>
                <w:sz w:val="22"/>
                <w:szCs w:val="22"/>
              </w:rPr>
              <w:t>O BRAKU PODSTAW DO WYKLUCZENIA Z UDZIAŁU W POSTĘPOWANIU</w:t>
            </w:r>
          </w:p>
        </w:tc>
      </w:tr>
    </w:tbl>
    <w:p w14:paraId="74BD3E59" w14:textId="3CCBC012" w:rsidR="005728ED" w:rsidRPr="003E0704" w:rsidRDefault="005728ED" w:rsidP="001804D9">
      <w:pPr>
        <w:jc w:val="both"/>
      </w:pPr>
    </w:p>
    <w:p w14:paraId="79CAF055" w14:textId="77777777" w:rsidR="006A6821" w:rsidRPr="003E0704" w:rsidRDefault="006A6821" w:rsidP="006A6821">
      <w:pPr>
        <w:jc w:val="center"/>
        <w:rPr>
          <w:b/>
          <w:bCs/>
        </w:rPr>
      </w:pPr>
      <w:r w:rsidRPr="003E0704">
        <w:rPr>
          <w:b/>
          <w:bCs/>
        </w:rPr>
        <w:t xml:space="preserve">składane na podstawie art. 125 ust. 1 ustawy z dnia 11 września 2019 r. </w:t>
      </w:r>
    </w:p>
    <w:p w14:paraId="7972E450" w14:textId="77777777" w:rsidR="006A6821" w:rsidRPr="003E0704" w:rsidRDefault="006A6821" w:rsidP="006A6821">
      <w:pPr>
        <w:jc w:val="center"/>
        <w:rPr>
          <w:b/>
          <w:bCs/>
        </w:rPr>
      </w:pPr>
      <w:r w:rsidRPr="003E0704">
        <w:rPr>
          <w:b/>
          <w:bCs/>
          <w:i/>
          <w:iCs/>
        </w:rPr>
        <w:t>Prawo zamówień publicznych</w:t>
      </w:r>
      <w:r w:rsidRPr="003E0704">
        <w:rPr>
          <w:b/>
          <w:bCs/>
        </w:rPr>
        <w:t xml:space="preserve"> </w:t>
      </w:r>
      <w:r w:rsidRPr="003E0704">
        <w:rPr>
          <w:b/>
          <w:bCs/>
          <w:u w:val="single"/>
        </w:rPr>
        <w:t>dotyczące przesłanek wykluczenia z postępowania</w:t>
      </w:r>
    </w:p>
    <w:p w14:paraId="47ADBF95" w14:textId="77777777" w:rsidR="006A6821" w:rsidRPr="003E0704" w:rsidRDefault="006A6821" w:rsidP="006A6821">
      <w:pPr>
        <w:jc w:val="both"/>
        <w:rPr>
          <w:szCs w:val="20"/>
        </w:rPr>
      </w:pPr>
    </w:p>
    <w:p w14:paraId="3DA250F0" w14:textId="3D1A8DBD" w:rsidR="006A6821" w:rsidRPr="008A5348" w:rsidRDefault="006A6821" w:rsidP="008A5348">
      <w:pPr>
        <w:suppressAutoHyphens/>
        <w:jc w:val="both"/>
        <w:rPr>
          <w:b/>
          <w:bCs/>
          <w:iCs/>
        </w:rPr>
      </w:pPr>
      <w:r w:rsidRPr="003E0704">
        <w:t xml:space="preserve">Na potrzeby postępowania o udzielenie zamówienia publicznego pn. </w:t>
      </w:r>
      <w:r w:rsidR="008C1041" w:rsidRPr="003E0704">
        <w:t>„</w:t>
      </w:r>
      <w:r w:rsidR="008A5348" w:rsidRPr="008A5348">
        <w:rPr>
          <w:b/>
          <w:bCs/>
          <w:iCs/>
        </w:rPr>
        <w:t>Modernizacja oświetlenia</w:t>
      </w:r>
      <w:r w:rsidR="008A5348">
        <w:rPr>
          <w:b/>
          <w:bCs/>
          <w:iCs/>
        </w:rPr>
        <w:t xml:space="preserve"> </w:t>
      </w:r>
      <w:r w:rsidR="008A5348" w:rsidRPr="008A5348">
        <w:rPr>
          <w:b/>
          <w:bCs/>
          <w:iCs/>
        </w:rPr>
        <w:t>wewnętrznego w budynku Zespołu</w:t>
      </w:r>
      <w:r w:rsidR="008A5348">
        <w:rPr>
          <w:b/>
          <w:bCs/>
          <w:iCs/>
        </w:rPr>
        <w:t xml:space="preserve"> </w:t>
      </w:r>
      <w:r w:rsidR="008A5348" w:rsidRPr="008A5348">
        <w:rPr>
          <w:b/>
          <w:bCs/>
          <w:iCs/>
        </w:rPr>
        <w:t xml:space="preserve">Szkolno - </w:t>
      </w:r>
      <w:r w:rsidR="005A5A0B" w:rsidRPr="008A5348">
        <w:rPr>
          <w:b/>
          <w:bCs/>
          <w:iCs/>
        </w:rPr>
        <w:t>Przedszkoln</w:t>
      </w:r>
      <w:r w:rsidR="005A5A0B">
        <w:rPr>
          <w:b/>
          <w:bCs/>
          <w:iCs/>
        </w:rPr>
        <w:t>ego</w:t>
      </w:r>
      <w:r w:rsidR="005A5A0B" w:rsidRPr="008A5348">
        <w:rPr>
          <w:b/>
          <w:bCs/>
          <w:iCs/>
        </w:rPr>
        <w:t xml:space="preserve"> </w:t>
      </w:r>
      <w:r w:rsidR="008A5348" w:rsidRPr="008A5348">
        <w:rPr>
          <w:b/>
          <w:bCs/>
          <w:iCs/>
        </w:rPr>
        <w:t>w Kmiecinie</w:t>
      </w:r>
      <w:r w:rsidR="008C1041" w:rsidRPr="003E0704">
        <w:rPr>
          <w:b/>
          <w:bCs/>
          <w:iCs/>
        </w:rPr>
        <w:t>”</w:t>
      </w:r>
      <w:r w:rsidR="008C1041" w:rsidRPr="003E0704">
        <w:t xml:space="preserve"> </w:t>
      </w:r>
      <w:r w:rsidRPr="003E0704">
        <w:rPr>
          <w:iCs/>
        </w:rPr>
        <w:t xml:space="preserve">prowadzonego przez </w:t>
      </w:r>
      <w:r w:rsidRPr="003E0704">
        <w:rPr>
          <w:b/>
          <w:bCs/>
          <w:iCs/>
        </w:rPr>
        <w:t>Gminę Nowy Dwór Gdański</w:t>
      </w:r>
      <w:r w:rsidRPr="003E0704">
        <w:rPr>
          <w:iCs/>
        </w:rPr>
        <w:t>, oświadczam, że:</w:t>
      </w:r>
    </w:p>
    <w:p w14:paraId="321BD927" w14:textId="77777777" w:rsidR="004117A5" w:rsidRPr="003E0704" w:rsidRDefault="004117A5" w:rsidP="006A6821">
      <w:pPr>
        <w:jc w:val="both"/>
        <w:rPr>
          <w:szCs w:val="20"/>
        </w:rPr>
      </w:pPr>
    </w:p>
    <w:p w14:paraId="04149E31" w14:textId="59B377FB" w:rsidR="006A6821" w:rsidRPr="003E0704" w:rsidRDefault="006A6821" w:rsidP="009B3E05">
      <w:pPr>
        <w:numPr>
          <w:ilvl w:val="0"/>
          <w:numId w:val="46"/>
        </w:numPr>
        <w:spacing w:line="240" w:lineRule="auto"/>
        <w:ind w:left="426" w:hanging="426"/>
        <w:jc w:val="both"/>
        <w:rPr>
          <w:i/>
          <w:iCs/>
        </w:rPr>
      </w:pPr>
      <w:r w:rsidRPr="003E0704">
        <w:t>nie podlegam wykluczeniu z postępowania na podstawie art. 108 ust. 1 oraz art. 109 ust. 1 pkt 4, 5, 7</w:t>
      </w:r>
      <w:r w:rsidR="007D3CA4" w:rsidRPr="003E0704">
        <w:t>, 8 i 10</w:t>
      </w:r>
      <w:r w:rsidRPr="003E0704">
        <w:t xml:space="preserve"> ustawy </w:t>
      </w:r>
      <w:r w:rsidRPr="003E0704">
        <w:rPr>
          <w:i/>
          <w:iCs/>
        </w:rPr>
        <w:t xml:space="preserve">Prawo zamówień publicznych; </w:t>
      </w:r>
    </w:p>
    <w:p w14:paraId="260576C0" w14:textId="77777777" w:rsidR="006A6821" w:rsidRPr="003E0704" w:rsidRDefault="006A6821" w:rsidP="006A6821">
      <w:pPr>
        <w:ind w:left="426" w:hanging="426"/>
        <w:jc w:val="both"/>
        <w:rPr>
          <w:i/>
          <w:iCs/>
        </w:rPr>
      </w:pPr>
    </w:p>
    <w:p w14:paraId="3AA95906" w14:textId="77777777" w:rsidR="006A6821" w:rsidRPr="003E0704" w:rsidRDefault="006A6821" w:rsidP="009B3E05">
      <w:pPr>
        <w:numPr>
          <w:ilvl w:val="0"/>
          <w:numId w:val="46"/>
        </w:numPr>
        <w:spacing w:line="240" w:lineRule="auto"/>
        <w:ind w:left="426" w:hanging="426"/>
        <w:jc w:val="both"/>
        <w:rPr>
          <w:i/>
          <w:iCs/>
        </w:rPr>
      </w:pPr>
      <w:r w:rsidRPr="003E0704">
        <w:t>zachodzą w stosunku do mnie podstawy wykluczenia z postępowania na podstawie art. …………. *</w:t>
      </w:r>
      <w:r w:rsidRPr="003E0704">
        <w:rPr>
          <w:vertAlign w:val="superscript"/>
        </w:rPr>
        <w:t>)</w:t>
      </w:r>
      <w:r w:rsidRPr="003E0704">
        <w:t xml:space="preserve"> ustawy </w:t>
      </w:r>
      <w:r w:rsidRPr="003E0704">
        <w:rPr>
          <w:i/>
          <w:iCs/>
        </w:rPr>
        <w:t>Prawo zamówień publicznych</w:t>
      </w:r>
      <w:r w:rsidRPr="003E0704">
        <w:t xml:space="preserve"> </w:t>
      </w:r>
      <w:r w:rsidRPr="003E0704">
        <w:rPr>
          <w:i/>
          <w:szCs w:val="20"/>
        </w:rPr>
        <w:t>(podać mającą zastosowanie podstawę wykluczenia spośród wymienionych w art. 108 ust. 1 oraz art. 109 ust. 1 ustawy Prawo zamówień publicznych).</w:t>
      </w:r>
      <w:r w:rsidRPr="003E0704">
        <w:rPr>
          <w:szCs w:val="20"/>
        </w:rPr>
        <w:t xml:space="preserve"> </w:t>
      </w:r>
      <w:r w:rsidRPr="003E0704">
        <w:t xml:space="preserve">W związku z powyższym, na mocy </w:t>
      </w:r>
      <w:bookmarkStart w:id="41" w:name="_Hlk63339526"/>
      <w:r w:rsidRPr="003E0704">
        <w:t>art. 110 ust. 2 ustawy</w:t>
      </w:r>
      <w:bookmarkEnd w:id="41"/>
      <w:r w:rsidRPr="003E0704">
        <w:t xml:space="preserve"> </w:t>
      </w:r>
      <w:r w:rsidRPr="003E0704">
        <w:rPr>
          <w:i/>
          <w:iCs/>
        </w:rPr>
        <w:t>Prawo zamówień publicznych</w:t>
      </w:r>
      <w:r w:rsidRPr="003E0704">
        <w:t xml:space="preserve">, zostały podjęte przeze mnie następujące czynności </w:t>
      </w:r>
      <w:r w:rsidRPr="003E0704">
        <w:rPr>
          <w:i/>
          <w:iCs/>
          <w:szCs w:val="20"/>
        </w:rPr>
        <w:t>(należy udowodnić zamawiającemu spełnienie łącznie wszystkich przesłanek wskazanych w art. 110 ust. 2 pkt 1 - 3 ustawy)</w:t>
      </w:r>
      <w:r w:rsidRPr="003E0704">
        <w:t>:</w:t>
      </w:r>
    </w:p>
    <w:p w14:paraId="0DC91AA4" w14:textId="77777777" w:rsidR="006A6821" w:rsidRPr="003E0704" w:rsidRDefault="006A6821" w:rsidP="006A6821">
      <w:pPr>
        <w:ind w:left="426"/>
        <w:jc w:val="both"/>
      </w:pPr>
      <w:r w:rsidRPr="003E0704">
        <w:t>………………………………………………………………………………………..………….…………………………………………………………………………………………………...</w:t>
      </w:r>
    </w:p>
    <w:p w14:paraId="770FC8C9" w14:textId="77777777" w:rsidR="006A6821" w:rsidRPr="003E0704" w:rsidRDefault="006A6821" w:rsidP="006A6821">
      <w:pPr>
        <w:ind w:left="426" w:hanging="426"/>
        <w:jc w:val="both"/>
        <w:rPr>
          <w:b/>
          <w:szCs w:val="20"/>
          <w:highlight w:val="white"/>
        </w:rPr>
      </w:pPr>
    </w:p>
    <w:p w14:paraId="3B6E5567" w14:textId="4A11A13C" w:rsidR="00DE1751" w:rsidRPr="003E0704" w:rsidRDefault="00DE1751" w:rsidP="009B3E05">
      <w:pPr>
        <w:numPr>
          <w:ilvl w:val="0"/>
          <w:numId w:val="46"/>
        </w:numPr>
        <w:spacing w:line="240" w:lineRule="auto"/>
        <w:ind w:left="426" w:hanging="426"/>
        <w:jc w:val="both"/>
      </w:pPr>
      <w:r w:rsidRPr="003E0704">
        <w:t>nie podlegam wykluczeniu z postępowania na podstawie art. 7 ust. 1  ustawy z dnia 13 kwietnia 2022 r. o szczególnych rozwiązaniach w zakresie przeciwdziałania wspieraniu agresji na Ukrainę</w:t>
      </w:r>
      <w:r w:rsidR="008A5348">
        <w:t xml:space="preserve"> </w:t>
      </w:r>
      <w:r w:rsidR="008A5348" w:rsidRPr="008A5348">
        <w:t>oraz służących ochronie bezpieczeństwa narodowego</w:t>
      </w:r>
      <w:r w:rsidRPr="003E0704">
        <w:t>.</w:t>
      </w:r>
    </w:p>
    <w:p w14:paraId="68EBDC46" w14:textId="77777777" w:rsidR="00DE1751" w:rsidRPr="003E0704" w:rsidRDefault="00DE1751" w:rsidP="00DE1751">
      <w:pPr>
        <w:suppressAutoHyphens/>
        <w:spacing w:line="240" w:lineRule="auto"/>
        <w:ind w:left="426"/>
        <w:jc w:val="both"/>
      </w:pPr>
    </w:p>
    <w:p w14:paraId="3396C49A" w14:textId="62977EE4" w:rsidR="006A6821" w:rsidRPr="003E0704" w:rsidRDefault="006A6821" w:rsidP="009B3E05">
      <w:pPr>
        <w:numPr>
          <w:ilvl w:val="0"/>
          <w:numId w:val="46"/>
        </w:numPr>
        <w:suppressAutoHyphens/>
        <w:spacing w:line="240" w:lineRule="auto"/>
        <w:ind w:left="426" w:hanging="426"/>
        <w:jc w:val="both"/>
      </w:pPr>
      <w:r w:rsidRPr="003E0704">
        <w:rPr>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3E0704" w:rsidRDefault="00894F6E" w:rsidP="001804D9">
      <w:pPr>
        <w:jc w:val="both"/>
      </w:pPr>
    </w:p>
    <w:p w14:paraId="00DA7BAD" w14:textId="77777777" w:rsidR="00BA3E24" w:rsidRPr="003E0704" w:rsidRDefault="00BA3E24" w:rsidP="001804D9">
      <w:pPr>
        <w:widowControl w:val="0"/>
        <w:jc w:val="center"/>
        <w:rPr>
          <w:rFonts w:eastAsia="Times New Roman"/>
          <w:b/>
        </w:rPr>
      </w:pPr>
    </w:p>
    <w:p w14:paraId="1F432049" w14:textId="4778D043" w:rsidR="009030AD" w:rsidRPr="003E0704" w:rsidRDefault="009030AD" w:rsidP="001804D9">
      <w:pPr>
        <w:widowControl w:val="0"/>
        <w:jc w:val="center"/>
        <w:rPr>
          <w:rFonts w:eastAsia="Times New Roman"/>
          <w:b/>
        </w:rPr>
      </w:pPr>
      <w:r w:rsidRPr="003E0704">
        <w:rPr>
          <w:rFonts w:eastAsia="Times New Roman"/>
          <w:b/>
        </w:rPr>
        <w:t>BEZPŁATNE  I  OGÓLNODOSTĘPNE  BAZY  DANYCH</w:t>
      </w:r>
    </w:p>
    <w:p w14:paraId="6D3A61F7" w14:textId="77777777" w:rsidR="009030AD" w:rsidRPr="003E0704" w:rsidRDefault="009030AD" w:rsidP="001804D9">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3E0704"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5D81A221" w14:textId="77777777" w:rsidTr="00B80A7A">
        <w:tc>
          <w:tcPr>
            <w:tcW w:w="4077" w:type="dxa"/>
            <w:shd w:val="clear" w:color="auto" w:fill="auto"/>
          </w:tcPr>
          <w:p w14:paraId="210DA782" w14:textId="77777777" w:rsidR="009030AD" w:rsidRPr="003E0704" w:rsidRDefault="009030AD" w:rsidP="001804D9">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23DFD881" w14:textId="77777777" w:rsidR="009030AD" w:rsidRPr="003E0704" w:rsidRDefault="009030AD" w:rsidP="001804D9">
            <w:pPr>
              <w:widowControl w:val="0"/>
              <w:jc w:val="center"/>
              <w:rPr>
                <w:rFonts w:eastAsia="Times New Roman"/>
                <w:b/>
                <w:bCs/>
              </w:rPr>
            </w:pPr>
            <w:r w:rsidRPr="003E0704">
              <w:rPr>
                <w:rFonts w:eastAsia="Times New Roman"/>
                <w:b/>
                <w:bCs/>
              </w:rPr>
              <w:t>Adres internetowy bazy danych (URL)</w:t>
            </w:r>
          </w:p>
        </w:tc>
      </w:tr>
      <w:tr w:rsidR="009030AD" w:rsidRPr="003E0704" w14:paraId="66C9885A" w14:textId="77777777" w:rsidTr="00B80A7A">
        <w:tc>
          <w:tcPr>
            <w:tcW w:w="4077" w:type="dxa"/>
            <w:shd w:val="clear" w:color="auto" w:fill="auto"/>
          </w:tcPr>
          <w:p w14:paraId="5135C0F3" w14:textId="77777777" w:rsidR="009030AD" w:rsidRPr="003E0704" w:rsidRDefault="009030AD" w:rsidP="001804D9">
            <w:pPr>
              <w:widowControl w:val="0"/>
              <w:jc w:val="both"/>
              <w:rPr>
                <w:rFonts w:eastAsia="Times New Roman"/>
              </w:rPr>
            </w:pPr>
          </w:p>
          <w:p w14:paraId="163818E0" w14:textId="77777777" w:rsidR="009030AD" w:rsidRPr="003E0704" w:rsidRDefault="009030AD" w:rsidP="001804D9">
            <w:pPr>
              <w:widowControl w:val="0"/>
              <w:jc w:val="both"/>
              <w:rPr>
                <w:rFonts w:eastAsia="Times New Roman"/>
              </w:rPr>
            </w:pPr>
          </w:p>
          <w:p w14:paraId="011F00C0" w14:textId="77777777" w:rsidR="009030AD" w:rsidRPr="003E0704" w:rsidRDefault="009030AD" w:rsidP="001804D9">
            <w:pPr>
              <w:widowControl w:val="0"/>
              <w:jc w:val="both"/>
              <w:rPr>
                <w:rFonts w:eastAsia="Times New Roman"/>
              </w:rPr>
            </w:pPr>
          </w:p>
        </w:tc>
        <w:tc>
          <w:tcPr>
            <w:tcW w:w="5701" w:type="dxa"/>
            <w:shd w:val="clear" w:color="auto" w:fill="auto"/>
          </w:tcPr>
          <w:p w14:paraId="1D6C8225" w14:textId="77777777" w:rsidR="009030AD" w:rsidRPr="003E0704" w:rsidRDefault="009030AD" w:rsidP="001804D9">
            <w:pPr>
              <w:widowControl w:val="0"/>
              <w:jc w:val="both"/>
              <w:rPr>
                <w:rFonts w:eastAsia="Times New Roman"/>
              </w:rPr>
            </w:pPr>
          </w:p>
        </w:tc>
      </w:tr>
    </w:tbl>
    <w:p w14:paraId="4FFFF933" w14:textId="554EAC9A" w:rsidR="00894F6E" w:rsidRPr="003E0704" w:rsidRDefault="00894F6E" w:rsidP="00946AC4">
      <w:pPr>
        <w:pageBreakBefore/>
        <w:suppressAutoHyphens/>
        <w:jc w:val="right"/>
        <w:rPr>
          <w:b/>
          <w:color w:val="000000"/>
          <w:lang w:eastAsia="ar-SA"/>
        </w:rPr>
      </w:pPr>
      <w:r w:rsidRPr="003E0704">
        <w:rPr>
          <w:b/>
          <w:color w:val="000000"/>
          <w:lang w:eastAsia="ar-SA"/>
        </w:rPr>
        <w:lastRenderedPageBreak/>
        <w:t>ZAŁĄCZNIK NR 3 do SWZ</w:t>
      </w:r>
    </w:p>
    <w:p w14:paraId="1FAA5888" w14:textId="77777777" w:rsidR="00931633" w:rsidRPr="003E0704" w:rsidRDefault="00931633" w:rsidP="001804D9">
      <w:pPr>
        <w:suppressAutoHyphens/>
        <w:jc w:val="both"/>
        <w:rPr>
          <w:rFonts w:eastAsia="Times New Roman"/>
          <w:b/>
          <w:color w:val="FF0000"/>
          <w:u w:val="single"/>
        </w:rPr>
      </w:pPr>
    </w:p>
    <w:p w14:paraId="465A71C2"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3E0704">
        <w:rPr>
          <w:rFonts w:eastAsia="Times New Roman"/>
          <w:b/>
          <w:color w:val="FF0000"/>
          <w:u w:val="single"/>
        </w:rPr>
        <w:t xml:space="preserve"> </w:t>
      </w:r>
    </w:p>
    <w:p w14:paraId="6AB1A488" w14:textId="31F6063F" w:rsidR="009030AD" w:rsidRPr="003E0704" w:rsidRDefault="00AF384C" w:rsidP="001804D9">
      <w:pPr>
        <w:suppressAutoHyphens/>
        <w:jc w:val="both"/>
        <w:rPr>
          <w:b/>
          <w:color w:val="000000"/>
          <w:lang w:eastAsia="ar-SA"/>
        </w:rPr>
      </w:pPr>
      <w:r w:rsidRPr="003E0704">
        <w:rPr>
          <w:rFonts w:eastAsia="Times New Roman"/>
          <w:b/>
          <w:color w:val="FF0000"/>
          <w:u w:val="single"/>
        </w:rPr>
        <w:t xml:space="preserve">Oświadczenie składa się wraz z ofertą. </w:t>
      </w:r>
    </w:p>
    <w:p w14:paraId="2A0803ED" w14:textId="78801F6E" w:rsidR="00894F6E" w:rsidRPr="003E0704" w:rsidRDefault="00894F6E" w:rsidP="001804D9">
      <w:pPr>
        <w:jc w:val="both"/>
      </w:pPr>
    </w:p>
    <w:p w14:paraId="37548902" w14:textId="77777777" w:rsidR="008F7B61" w:rsidRPr="003E0704" w:rsidRDefault="008F7B61" w:rsidP="008F7B61">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0EC52BF2" w14:textId="77777777" w:rsidR="008C1041" w:rsidRPr="003E0704" w:rsidRDefault="008C1041" w:rsidP="008C1041">
      <w:pPr>
        <w:tabs>
          <w:tab w:val="left" w:pos="4544"/>
          <w:tab w:val="left" w:pos="5670"/>
        </w:tabs>
        <w:autoSpaceDN w:val="0"/>
        <w:jc w:val="both"/>
        <w:textAlignment w:val="baseline"/>
        <w:rPr>
          <w:rFonts w:eastAsia="Times New Roman"/>
        </w:rPr>
      </w:pPr>
      <w:r w:rsidRPr="003E0704">
        <w:rPr>
          <w:rFonts w:eastAsia="Times New Roman"/>
        </w:rPr>
        <w:t>...............................................................................................................................................</w:t>
      </w:r>
    </w:p>
    <w:p w14:paraId="3D339DE2" w14:textId="77777777" w:rsidR="008C1041" w:rsidRPr="003E0704" w:rsidRDefault="008C1041" w:rsidP="008C1041">
      <w:pPr>
        <w:autoSpaceDN w:val="0"/>
        <w:textAlignment w:val="baseline"/>
        <w:rPr>
          <w:rFonts w:eastAsia="Times New Roman"/>
        </w:rPr>
      </w:pPr>
      <w:r w:rsidRPr="003E0704">
        <w:rPr>
          <w:rFonts w:eastAsia="Times New Roman"/>
        </w:rPr>
        <w:t>...............................................................................................................................................</w:t>
      </w:r>
    </w:p>
    <w:p w14:paraId="6642C3CF" w14:textId="77777777" w:rsidR="008C1041" w:rsidRPr="003E0704" w:rsidRDefault="008C1041" w:rsidP="001804D9">
      <w:pPr>
        <w:jc w:val="both"/>
      </w:pPr>
    </w:p>
    <w:tbl>
      <w:tblPr>
        <w:tblStyle w:val="Tabela-Siatka"/>
        <w:tblW w:w="9209" w:type="dxa"/>
        <w:tblLook w:val="04A0" w:firstRow="1" w:lastRow="0" w:firstColumn="1" w:lastColumn="0" w:noHBand="0" w:noVBand="1"/>
      </w:tblPr>
      <w:tblGrid>
        <w:gridCol w:w="9209"/>
      </w:tblGrid>
      <w:tr w:rsidR="00D52696" w:rsidRPr="003E0704" w14:paraId="2F0C2CC0" w14:textId="77777777" w:rsidTr="00D52696">
        <w:tc>
          <w:tcPr>
            <w:tcW w:w="9209" w:type="dxa"/>
            <w:shd w:val="clear" w:color="auto" w:fill="BFBFBF" w:themeFill="background1" w:themeFillShade="BF"/>
            <w:vAlign w:val="center"/>
          </w:tcPr>
          <w:p w14:paraId="184283DD" w14:textId="76A29E7E" w:rsidR="00D52696" w:rsidRPr="003E0704" w:rsidRDefault="00D52696" w:rsidP="001804D9">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4AC97EA4" w14:textId="2F49F57C" w:rsidR="00D52696" w:rsidRPr="003E0704" w:rsidRDefault="00D52696" w:rsidP="001804D9">
            <w:pPr>
              <w:spacing w:line="276" w:lineRule="auto"/>
              <w:jc w:val="center"/>
              <w:rPr>
                <w:rFonts w:ascii="Arial" w:hAnsi="Arial" w:cs="Arial"/>
              </w:rPr>
            </w:pPr>
            <w:r w:rsidRPr="003E0704">
              <w:rPr>
                <w:rFonts w:ascii="Arial" w:hAnsi="Arial" w:cs="Arial"/>
                <w:b/>
                <w:bCs/>
                <w:sz w:val="22"/>
                <w:szCs w:val="22"/>
              </w:rPr>
              <w:t>O SPEŁNIENIU  WARUNKÓW UDZIAŁU W POSTĘPOWANIU</w:t>
            </w:r>
          </w:p>
        </w:tc>
      </w:tr>
    </w:tbl>
    <w:p w14:paraId="011D8D0F" w14:textId="77777777" w:rsidR="00894F6E" w:rsidRPr="003E0704" w:rsidRDefault="00894F6E" w:rsidP="001804D9">
      <w:pPr>
        <w:jc w:val="both"/>
      </w:pPr>
    </w:p>
    <w:p w14:paraId="52115418" w14:textId="77777777" w:rsidR="00753E8E" w:rsidRPr="003E0704" w:rsidRDefault="00753E8E" w:rsidP="00753E8E">
      <w:pPr>
        <w:jc w:val="center"/>
        <w:rPr>
          <w:b/>
          <w:bCs/>
        </w:rPr>
      </w:pPr>
      <w:r w:rsidRPr="003E0704">
        <w:rPr>
          <w:b/>
          <w:bCs/>
        </w:rPr>
        <w:t xml:space="preserve">składane na podstawie art. 125 ust. 1 ustawy z dnia 11 września 2019 r. </w:t>
      </w:r>
    </w:p>
    <w:p w14:paraId="7DD40CCF" w14:textId="77777777" w:rsidR="00753E8E" w:rsidRPr="003E0704" w:rsidRDefault="00753E8E" w:rsidP="00753E8E">
      <w:pPr>
        <w:jc w:val="center"/>
        <w:rPr>
          <w:b/>
          <w:bCs/>
          <w:u w:val="single"/>
        </w:rPr>
      </w:pPr>
      <w:r w:rsidRPr="003E0704">
        <w:rPr>
          <w:b/>
          <w:bCs/>
          <w:i/>
          <w:iCs/>
        </w:rPr>
        <w:t>Prawo zamówień publicznych</w:t>
      </w:r>
      <w:r w:rsidRPr="003E0704">
        <w:rPr>
          <w:b/>
          <w:bCs/>
        </w:rPr>
        <w:t xml:space="preserve"> </w:t>
      </w:r>
      <w:r w:rsidRPr="003E0704">
        <w:rPr>
          <w:b/>
          <w:bCs/>
          <w:u w:val="single"/>
        </w:rPr>
        <w:t xml:space="preserve">dotyczące spełniania warunków udziału </w:t>
      </w:r>
    </w:p>
    <w:p w14:paraId="4AFC5736" w14:textId="77777777" w:rsidR="00753E8E" w:rsidRPr="003E0704" w:rsidRDefault="00753E8E" w:rsidP="00753E8E">
      <w:pPr>
        <w:jc w:val="center"/>
        <w:rPr>
          <w:b/>
          <w:bCs/>
        </w:rPr>
      </w:pPr>
      <w:r w:rsidRPr="003E0704">
        <w:rPr>
          <w:b/>
          <w:bCs/>
          <w:u w:val="single"/>
        </w:rPr>
        <w:t>w postępowaniu</w:t>
      </w:r>
    </w:p>
    <w:p w14:paraId="4DAA8FC1" w14:textId="77777777" w:rsidR="00753E8E" w:rsidRPr="003E0704" w:rsidRDefault="00753E8E" w:rsidP="00753E8E">
      <w:pPr>
        <w:jc w:val="both"/>
        <w:rPr>
          <w:szCs w:val="20"/>
        </w:rPr>
      </w:pPr>
    </w:p>
    <w:p w14:paraId="2359B07D" w14:textId="77777777" w:rsidR="00753E8E" w:rsidRPr="003E0704" w:rsidRDefault="00753E8E" w:rsidP="00753E8E">
      <w:pPr>
        <w:widowControl w:val="0"/>
        <w:rPr>
          <w:szCs w:val="20"/>
        </w:rPr>
      </w:pPr>
    </w:p>
    <w:p w14:paraId="42D468ED" w14:textId="0F4749E6" w:rsidR="00753E8E" w:rsidRPr="003E0704" w:rsidRDefault="00753E8E" w:rsidP="00753E8E">
      <w:pPr>
        <w:widowControl w:val="0"/>
        <w:jc w:val="both"/>
        <w:rPr>
          <w:iCs/>
        </w:rPr>
      </w:pPr>
      <w:r w:rsidRPr="003E0704">
        <w:t xml:space="preserve">Na potrzeby postępowania o udzielenie zamówienia publicznego pn. </w:t>
      </w:r>
      <w:r w:rsidR="008C1041" w:rsidRPr="003E0704">
        <w:t>„</w:t>
      </w:r>
      <w:r w:rsidR="00981A14" w:rsidRPr="00981A14">
        <w:rPr>
          <w:b/>
          <w:bCs/>
          <w:iCs/>
        </w:rPr>
        <w:t xml:space="preserve">Modernizacja oświetlenia wewnętrznego w budynku Zespołu Szkolno - </w:t>
      </w:r>
      <w:r w:rsidR="005A5A0B" w:rsidRPr="00981A14">
        <w:rPr>
          <w:b/>
          <w:bCs/>
          <w:iCs/>
        </w:rPr>
        <w:t>Przedszkoln</w:t>
      </w:r>
      <w:r w:rsidR="005A5A0B">
        <w:rPr>
          <w:b/>
          <w:bCs/>
          <w:iCs/>
        </w:rPr>
        <w:t>ego</w:t>
      </w:r>
      <w:r w:rsidR="005A5A0B" w:rsidRPr="00981A14">
        <w:rPr>
          <w:b/>
          <w:bCs/>
          <w:iCs/>
        </w:rPr>
        <w:t xml:space="preserve"> </w:t>
      </w:r>
      <w:r w:rsidR="00981A14" w:rsidRPr="00981A14">
        <w:rPr>
          <w:b/>
          <w:bCs/>
          <w:iCs/>
        </w:rPr>
        <w:t>w Kmiecini</w:t>
      </w:r>
      <w:r w:rsidR="00981A14">
        <w:rPr>
          <w:b/>
          <w:bCs/>
          <w:iCs/>
        </w:rPr>
        <w:t>e</w:t>
      </w:r>
      <w:r w:rsidR="008C1041" w:rsidRPr="003E0704">
        <w:rPr>
          <w:b/>
          <w:bCs/>
          <w:iCs/>
        </w:rPr>
        <w:t>”</w:t>
      </w:r>
      <w:r w:rsidR="008C1041" w:rsidRPr="003E0704">
        <w:t>,</w:t>
      </w:r>
      <w:r w:rsidRPr="003E0704">
        <w:t xml:space="preserve"> </w:t>
      </w:r>
      <w:r w:rsidRPr="003E0704">
        <w:rPr>
          <w:iCs/>
        </w:rPr>
        <w:t xml:space="preserve">prowadzonego przez </w:t>
      </w:r>
      <w:r w:rsidRPr="003E0704">
        <w:rPr>
          <w:b/>
          <w:bCs/>
          <w:iCs/>
        </w:rPr>
        <w:t>Gminę Nowy Dwór Gdański</w:t>
      </w:r>
      <w:r w:rsidRPr="003E0704">
        <w:rPr>
          <w:iCs/>
        </w:rPr>
        <w:t>, oświadczam, że:</w:t>
      </w:r>
    </w:p>
    <w:p w14:paraId="69CA2ACE" w14:textId="77777777" w:rsidR="00753E8E" w:rsidRPr="003E0704" w:rsidRDefault="00753E8E" w:rsidP="00753E8E">
      <w:pPr>
        <w:jc w:val="both"/>
        <w:rPr>
          <w:szCs w:val="20"/>
        </w:rPr>
      </w:pPr>
    </w:p>
    <w:p w14:paraId="0BD91175" w14:textId="77777777" w:rsidR="00753E8E" w:rsidRPr="003E0704" w:rsidRDefault="00753E8E" w:rsidP="00753E8E">
      <w:pPr>
        <w:ind w:left="720"/>
        <w:jc w:val="both"/>
        <w:rPr>
          <w:szCs w:val="20"/>
          <w:highlight w:val="white"/>
        </w:rPr>
      </w:pPr>
    </w:p>
    <w:p w14:paraId="217F6935" w14:textId="227E24B4" w:rsidR="00753E8E" w:rsidRPr="003E0704" w:rsidRDefault="00753E8E" w:rsidP="009B3E05">
      <w:pPr>
        <w:numPr>
          <w:ilvl w:val="0"/>
          <w:numId w:val="47"/>
        </w:numPr>
        <w:spacing w:line="240" w:lineRule="auto"/>
        <w:ind w:left="426" w:hanging="426"/>
        <w:jc w:val="both"/>
        <w:rPr>
          <w:rFonts w:eastAsia="Calibri"/>
          <w:lang w:eastAsia="en-US"/>
        </w:rPr>
      </w:pPr>
      <w:r w:rsidRPr="003E0704">
        <w:t xml:space="preserve">spełniam warunki udziału w postępowaniu określone przez </w:t>
      </w:r>
      <w:r w:rsidR="00B52F96" w:rsidRPr="003E0704">
        <w:t>Z</w:t>
      </w:r>
      <w:r w:rsidRPr="003E0704">
        <w:t>amawiającego                           w  Specyfikacji Warunków Zamówienia;</w:t>
      </w:r>
    </w:p>
    <w:p w14:paraId="2FF3D678" w14:textId="77777777" w:rsidR="00753E8E" w:rsidRPr="003E0704" w:rsidRDefault="00753E8E" w:rsidP="00753E8E">
      <w:pPr>
        <w:ind w:left="426"/>
        <w:jc w:val="both"/>
        <w:rPr>
          <w:rFonts w:eastAsia="Calibri"/>
          <w:lang w:eastAsia="en-US"/>
        </w:rPr>
      </w:pPr>
    </w:p>
    <w:p w14:paraId="3877869F" w14:textId="7135903A" w:rsidR="00753E8E" w:rsidRPr="003E0704" w:rsidRDefault="00753E8E" w:rsidP="009B3E05">
      <w:pPr>
        <w:numPr>
          <w:ilvl w:val="0"/>
          <w:numId w:val="47"/>
        </w:numPr>
        <w:spacing w:line="240" w:lineRule="auto"/>
        <w:ind w:left="426" w:hanging="426"/>
        <w:jc w:val="both"/>
        <w:rPr>
          <w:rFonts w:eastAsia="Calibri"/>
          <w:lang w:eastAsia="en-US"/>
        </w:rPr>
      </w:pPr>
      <w:r w:rsidRPr="003E0704">
        <w:rPr>
          <w:highlight w:val="white"/>
        </w:rPr>
        <w:t>wszystkie informacje podane w oświadczeniu są aktualne i zgodne z prawdą oraz zostały przedstawione z pełną świadomością konsekwencji wprowadzenia zamawiającego w</w:t>
      </w:r>
      <w:r w:rsidR="00AF384C" w:rsidRPr="003E0704">
        <w:rPr>
          <w:highlight w:val="white"/>
        </w:rPr>
        <w:t> </w:t>
      </w:r>
      <w:r w:rsidRPr="003E0704">
        <w:rPr>
          <w:highlight w:val="white"/>
        </w:rPr>
        <w:t>błąd przy przedstawianiu informacji.</w:t>
      </w:r>
    </w:p>
    <w:p w14:paraId="03E4404F" w14:textId="4F24B8DF" w:rsidR="00894F6E" w:rsidRPr="003E0704" w:rsidRDefault="00894F6E" w:rsidP="001804D9">
      <w:pPr>
        <w:autoSpaceDE w:val="0"/>
        <w:autoSpaceDN w:val="0"/>
        <w:adjustRightInd w:val="0"/>
        <w:jc w:val="both"/>
      </w:pPr>
    </w:p>
    <w:p w14:paraId="601BB360" w14:textId="21BD4B95" w:rsidR="00894F6E" w:rsidRPr="003E0704" w:rsidRDefault="00894F6E" w:rsidP="001804D9">
      <w:pPr>
        <w:autoSpaceDE w:val="0"/>
        <w:autoSpaceDN w:val="0"/>
        <w:adjustRightInd w:val="0"/>
        <w:jc w:val="both"/>
      </w:pPr>
    </w:p>
    <w:p w14:paraId="574BF214" w14:textId="77777777" w:rsidR="00894F6E" w:rsidRPr="003E0704" w:rsidRDefault="00894F6E" w:rsidP="001804D9">
      <w:pPr>
        <w:jc w:val="both"/>
        <w:rPr>
          <w:sz w:val="12"/>
          <w:szCs w:val="12"/>
        </w:rPr>
      </w:pPr>
    </w:p>
    <w:p w14:paraId="1792BDDD" w14:textId="77777777" w:rsidR="00894F6E" w:rsidRPr="003E0704" w:rsidRDefault="00894F6E" w:rsidP="001804D9">
      <w:pPr>
        <w:jc w:val="both"/>
        <w:rPr>
          <w:sz w:val="12"/>
          <w:szCs w:val="12"/>
        </w:rPr>
      </w:pPr>
    </w:p>
    <w:p w14:paraId="738A7D88" w14:textId="77777777" w:rsidR="00894F6E" w:rsidRPr="003E0704" w:rsidRDefault="00894F6E" w:rsidP="001804D9">
      <w:pPr>
        <w:jc w:val="both"/>
      </w:pPr>
    </w:p>
    <w:p w14:paraId="22FEB7BB" w14:textId="77777777" w:rsidR="00894F6E" w:rsidRPr="003E0704" w:rsidRDefault="00894F6E" w:rsidP="001804D9">
      <w:pPr>
        <w:jc w:val="both"/>
        <w:rPr>
          <w:b/>
          <w:bCs/>
        </w:rPr>
      </w:pPr>
    </w:p>
    <w:p w14:paraId="19E86B9E" w14:textId="04754D97" w:rsidR="00894F6E" w:rsidRPr="003E0704" w:rsidRDefault="00894F6E" w:rsidP="001804D9">
      <w:pPr>
        <w:autoSpaceDE w:val="0"/>
        <w:autoSpaceDN w:val="0"/>
        <w:adjustRightInd w:val="0"/>
        <w:jc w:val="both"/>
      </w:pPr>
    </w:p>
    <w:p w14:paraId="232E4E62" w14:textId="7E535499" w:rsidR="00894F6E" w:rsidRPr="003E0704" w:rsidRDefault="00894F6E" w:rsidP="001804D9">
      <w:pPr>
        <w:autoSpaceDE w:val="0"/>
        <w:autoSpaceDN w:val="0"/>
        <w:adjustRightInd w:val="0"/>
        <w:jc w:val="both"/>
      </w:pPr>
    </w:p>
    <w:p w14:paraId="5DE173CE" w14:textId="2D249A5A" w:rsidR="00583B05" w:rsidRPr="003E0704" w:rsidRDefault="00583B05" w:rsidP="001804D9">
      <w:pPr>
        <w:autoSpaceDE w:val="0"/>
        <w:autoSpaceDN w:val="0"/>
        <w:adjustRightInd w:val="0"/>
        <w:jc w:val="both"/>
      </w:pPr>
    </w:p>
    <w:p w14:paraId="7042337A" w14:textId="36BDC5C8" w:rsidR="00583B05" w:rsidRPr="003E0704" w:rsidRDefault="00583B05" w:rsidP="001804D9">
      <w:pPr>
        <w:autoSpaceDE w:val="0"/>
        <w:autoSpaceDN w:val="0"/>
        <w:adjustRightInd w:val="0"/>
        <w:jc w:val="both"/>
      </w:pPr>
    </w:p>
    <w:p w14:paraId="29596A3E" w14:textId="664D852B" w:rsidR="00583B05" w:rsidRPr="003E0704" w:rsidRDefault="00583B05" w:rsidP="001804D9">
      <w:pPr>
        <w:autoSpaceDE w:val="0"/>
        <w:autoSpaceDN w:val="0"/>
        <w:adjustRightInd w:val="0"/>
        <w:jc w:val="both"/>
      </w:pPr>
    </w:p>
    <w:p w14:paraId="46FAA8C0" w14:textId="19289755" w:rsidR="00583B05" w:rsidRPr="003E0704" w:rsidRDefault="00583B05" w:rsidP="001804D9">
      <w:pPr>
        <w:autoSpaceDE w:val="0"/>
        <w:autoSpaceDN w:val="0"/>
        <w:adjustRightInd w:val="0"/>
        <w:jc w:val="both"/>
      </w:pPr>
    </w:p>
    <w:p w14:paraId="45425997" w14:textId="1D73DB29" w:rsidR="00583B05" w:rsidRPr="003E0704" w:rsidRDefault="00583B05" w:rsidP="001804D9">
      <w:pPr>
        <w:autoSpaceDE w:val="0"/>
        <w:autoSpaceDN w:val="0"/>
        <w:adjustRightInd w:val="0"/>
        <w:jc w:val="both"/>
      </w:pPr>
    </w:p>
    <w:p w14:paraId="00AB7D8E" w14:textId="7C9001D3" w:rsidR="00583B05" w:rsidRPr="003E0704" w:rsidRDefault="00583B05" w:rsidP="001804D9">
      <w:pPr>
        <w:autoSpaceDE w:val="0"/>
        <w:autoSpaceDN w:val="0"/>
        <w:adjustRightInd w:val="0"/>
        <w:jc w:val="both"/>
      </w:pPr>
    </w:p>
    <w:p w14:paraId="3BA30944" w14:textId="57A74367" w:rsidR="00894A54" w:rsidRPr="003E0704" w:rsidRDefault="00894A54" w:rsidP="001804D9">
      <w:pPr>
        <w:autoSpaceDE w:val="0"/>
        <w:autoSpaceDN w:val="0"/>
        <w:adjustRightInd w:val="0"/>
        <w:jc w:val="both"/>
      </w:pPr>
    </w:p>
    <w:p w14:paraId="46D1BB88" w14:textId="77142692" w:rsidR="00D52696" w:rsidRPr="003E0704" w:rsidRDefault="00D52696" w:rsidP="001804D9">
      <w:pPr>
        <w:autoSpaceDE w:val="0"/>
        <w:autoSpaceDN w:val="0"/>
        <w:adjustRightInd w:val="0"/>
        <w:jc w:val="both"/>
      </w:pPr>
    </w:p>
    <w:p w14:paraId="5B18AAE5" w14:textId="5C60F6C5" w:rsidR="00D52696" w:rsidRPr="003E0704" w:rsidRDefault="00D52696" w:rsidP="001804D9">
      <w:pPr>
        <w:autoSpaceDE w:val="0"/>
        <w:autoSpaceDN w:val="0"/>
        <w:adjustRightInd w:val="0"/>
        <w:jc w:val="both"/>
      </w:pPr>
    </w:p>
    <w:p w14:paraId="0EE7CCC5" w14:textId="6DA755F0" w:rsidR="00D52696" w:rsidRPr="003E0704" w:rsidRDefault="00D52696" w:rsidP="001804D9">
      <w:pPr>
        <w:autoSpaceDE w:val="0"/>
        <w:autoSpaceDN w:val="0"/>
        <w:adjustRightInd w:val="0"/>
        <w:jc w:val="both"/>
      </w:pPr>
    </w:p>
    <w:p w14:paraId="4798D71E" w14:textId="4D816859" w:rsidR="00D52696" w:rsidRPr="003E0704" w:rsidRDefault="00D52696" w:rsidP="001804D9">
      <w:pPr>
        <w:autoSpaceDE w:val="0"/>
        <w:autoSpaceDN w:val="0"/>
        <w:adjustRightInd w:val="0"/>
        <w:jc w:val="both"/>
      </w:pPr>
    </w:p>
    <w:p w14:paraId="788CFEFD" w14:textId="541F15E3" w:rsidR="00D52696" w:rsidRPr="003E0704" w:rsidRDefault="00D52696" w:rsidP="001804D9">
      <w:pPr>
        <w:autoSpaceDE w:val="0"/>
        <w:autoSpaceDN w:val="0"/>
        <w:adjustRightInd w:val="0"/>
        <w:jc w:val="both"/>
      </w:pPr>
    </w:p>
    <w:p w14:paraId="31826D44" w14:textId="73A6A1E4" w:rsidR="00583B05" w:rsidRPr="003E0704" w:rsidRDefault="00583B05" w:rsidP="001804D9">
      <w:pPr>
        <w:autoSpaceDE w:val="0"/>
        <w:autoSpaceDN w:val="0"/>
        <w:adjustRightInd w:val="0"/>
        <w:jc w:val="both"/>
      </w:pPr>
    </w:p>
    <w:p w14:paraId="443A3E36" w14:textId="69010E97" w:rsidR="00583B05" w:rsidRPr="003E0704" w:rsidRDefault="00583B05" w:rsidP="00752D65">
      <w:pPr>
        <w:pageBreakBefore/>
        <w:suppressAutoHyphens/>
        <w:jc w:val="right"/>
        <w:rPr>
          <w:b/>
          <w:color w:val="000000"/>
          <w:lang w:eastAsia="ar-SA"/>
        </w:rPr>
      </w:pPr>
      <w:r w:rsidRPr="003E0704">
        <w:rPr>
          <w:b/>
          <w:color w:val="000000"/>
          <w:lang w:eastAsia="ar-SA"/>
        </w:rPr>
        <w:lastRenderedPageBreak/>
        <w:t>ZAŁĄCZNIK NR 4 do SWZ</w:t>
      </w:r>
    </w:p>
    <w:p w14:paraId="6EA466E0" w14:textId="77777777" w:rsidR="00F71618" w:rsidRPr="003E0704" w:rsidRDefault="00F71618" w:rsidP="001804D9">
      <w:pPr>
        <w:suppressAutoHyphens/>
        <w:jc w:val="both"/>
        <w:rPr>
          <w:rFonts w:eastAsia="Times New Roman"/>
          <w:b/>
          <w:color w:val="FF0000"/>
          <w:u w:val="single"/>
        </w:rPr>
      </w:pPr>
    </w:p>
    <w:p w14:paraId="03303116"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3E0704">
        <w:rPr>
          <w:rFonts w:eastAsia="Times New Roman"/>
          <w:b/>
          <w:color w:val="FF0000"/>
          <w:u w:val="single"/>
        </w:rPr>
        <w:t xml:space="preserve"> </w:t>
      </w:r>
    </w:p>
    <w:p w14:paraId="3C01D670" w14:textId="16CAF546" w:rsidR="009030AD" w:rsidRPr="003E0704" w:rsidRDefault="006B406D" w:rsidP="001804D9">
      <w:pPr>
        <w:suppressAutoHyphens/>
        <w:jc w:val="both"/>
        <w:rPr>
          <w:b/>
          <w:color w:val="000000"/>
          <w:lang w:eastAsia="ar-SA"/>
        </w:rPr>
      </w:pPr>
      <w:r w:rsidRPr="003E0704">
        <w:rPr>
          <w:rFonts w:eastAsia="Times New Roman"/>
          <w:b/>
          <w:color w:val="FF0000"/>
          <w:u w:val="single"/>
        </w:rPr>
        <w:t>Zobowiązanie składa się wraz z ofertą.</w:t>
      </w:r>
    </w:p>
    <w:p w14:paraId="0971707E" w14:textId="77777777" w:rsidR="00583B05" w:rsidRPr="003E0704" w:rsidRDefault="00583B05" w:rsidP="001804D9">
      <w:pPr>
        <w:jc w:val="both"/>
      </w:pPr>
    </w:p>
    <w:tbl>
      <w:tblPr>
        <w:tblStyle w:val="Tabela-Siatka"/>
        <w:tblW w:w="9067" w:type="dxa"/>
        <w:tblLook w:val="04A0" w:firstRow="1" w:lastRow="0" w:firstColumn="1" w:lastColumn="0" w:noHBand="0" w:noVBand="1"/>
      </w:tblPr>
      <w:tblGrid>
        <w:gridCol w:w="9067"/>
      </w:tblGrid>
      <w:tr w:rsidR="00D52696" w:rsidRPr="003E0704" w14:paraId="43620354" w14:textId="77777777" w:rsidTr="00D52696">
        <w:tc>
          <w:tcPr>
            <w:tcW w:w="9067" w:type="dxa"/>
            <w:shd w:val="clear" w:color="auto" w:fill="BFBFBF" w:themeFill="background1" w:themeFillShade="BF"/>
            <w:vAlign w:val="center"/>
          </w:tcPr>
          <w:p w14:paraId="06396689" w14:textId="77777777" w:rsidR="00D52696" w:rsidRPr="003E0704" w:rsidRDefault="00D52696" w:rsidP="001804D9">
            <w:pPr>
              <w:autoSpaceDE w:val="0"/>
              <w:autoSpaceDN w:val="0"/>
              <w:adjustRightInd w:val="0"/>
              <w:spacing w:line="276" w:lineRule="auto"/>
              <w:jc w:val="center"/>
              <w:rPr>
                <w:rFonts w:ascii="Arial" w:hAnsi="Arial" w:cs="Arial"/>
                <w:color w:val="000000"/>
                <w:sz w:val="22"/>
                <w:szCs w:val="22"/>
              </w:rPr>
            </w:pPr>
          </w:p>
          <w:p w14:paraId="6AD70B7E" w14:textId="5EE1F9B0"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ZOBOWIĄZANIE PODMIOTU</w:t>
            </w:r>
          </w:p>
          <w:p w14:paraId="486323A7" w14:textId="161E6BB0"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DO ODDANIA DO DYSPOZYCJI WYKONAWCY NIEZBĘDNYCH ZASOBÓW NA POTRZEBY REALIZACJI ZAMÓWIENIA</w:t>
            </w:r>
          </w:p>
          <w:p w14:paraId="6960D897" w14:textId="2D9A13D2" w:rsidR="00D52696" w:rsidRPr="003E0704" w:rsidRDefault="00D52696" w:rsidP="001804D9">
            <w:pPr>
              <w:spacing w:line="276" w:lineRule="auto"/>
              <w:jc w:val="center"/>
              <w:rPr>
                <w:rFonts w:ascii="Arial" w:hAnsi="Arial" w:cs="Arial"/>
                <w:sz w:val="22"/>
                <w:szCs w:val="22"/>
              </w:rPr>
            </w:pPr>
          </w:p>
        </w:tc>
      </w:tr>
    </w:tbl>
    <w:p w14:paraId="5A9DA003" w14:textId="59DC42FC" w:rsidR="00583B05" w:rsidRPr="003E0704" w:rsidRDefault="00583B05" w:rsidP="001804D9">
      <w:pPr>
        <w:autoSpaceDE w:val="0"/>
        <w:autoSpaceDN w:val="0"/>
        <w:adjustRightInd w:val="0"/>
        <w:jc w:val="both"/>
      </w:pPr>
    </w:p>
    <w:p w14:paraId="1BAC3FB6" w14:textId="5A7EA76F" w:rsidR="006B406D" w:rsidRPr="003E0704" w:rsidRDefault="006B406D" w:rsidP="006B406D">
      <w:pPr>
        <w:jc w:val="center"/>
        <w:rPr>
          <w:b/>
          <w:bCs/>
        </w:rPr>
      </w:pPr>
      <w:r w:rsidRPr="003E0704">
        <w:rPr>
          <w:b/>
          <w:bCs/>
        </w:rPr>
        <w:t xml:space="preserve">składane na podstawie art. 118 ust. 3 ustawy z dnia 11 września 2019 r. </w:t>
      </w:r>
    </w:p>
    <w:p w14:paraId="7FFF4BB0" w14:textId="3A14FBEA" w:rsidR="006B406D" w:rsidRPr="003E0704" w:rsidRDefault="006B406D" w:rsidP="006B406D">
      <w:pPr>
        <w:spacing w:line="240" w:lineRule="auto"/>
        <w:jc w:val="center"/>
        <w:rPr>
          <w:sz w:val="24"/>
          <w:szCs w:val="24"/>
        </w:rPr>
      </w:pPr>
      <w:r w:rsidRPr="003E0704">
        <w:rPr>
          <w:b/>
          <w:bCs/>
          <w:i/>
          <w:iCs/>
        </w:rPr>
        <w:t>Prawo zamówień publicznych</w:t>
      </w:r>
    </w:p>
    <w:p w14:paraId="3E9683A7" w14:textId="77777777" w:rsidR="006B406D" w:rsidRPr="003E0704" w:rsidRDefault="006B406D" w:rsidP="00532CB7">
      <w:pPr>
        <w:spacing w:line="240" w:lineRule="auto"/>
        <w:jc w:val="center"/>
        <w:rPr>
          <w:sz w:val="24"/>
          <w:szCs w:val="24"/>
        </w:rPr>
      </w:pPr>
    </w:p>
    <w:p w14:paraId="18F21F6C" w14:textId="77777777" w:rsidR="006B406D" w:rsidRPr="003E0704" w:rsidRDefault="006B406D" w:rsidP="00532CB7">
      <w:pPr>
        <w:spacing w:line="240" w:lineRule="auto"/>
        <w:jc w:val="center"/>
        <w:rPr>
          <w:sz w:val="24"/>
          <w:szCs w:val="24"/>
        </w:rPr>
      </w:pPr>
    </w:p>
    <w:p w14:paraId="5CFDD482" w14:textId="77777777" w:rsidR="003D0F6C" w:rsidRPr="003E0704" w:rsidRDefault="003D0F6C" w:rsidP="003D0F6C">
      <w:pPr>
        <w:rPr>
          <w:b/>
        </w:rPr>
      </w:pPr>
      <w:r w:rsidRPr="003E0704">
        <w:rPr>
          <w:b/>
        </w:rPr>
        <w:t>Podmiot udostępniający zasoby:</w:t>
      </w:r>
    </w:p>
    <w:p w14:paraId="10CE56AC" w14:textId="77777777" w:rsidR="003D0F6C" w:rsidRPr="003E0704" w:rsidRDefault="003D0F6C" w:rsidP="003D0F6C">
      <w:pPr>
        <w:spacing w:line="240" w:lineRule="auto"/>
        <w:jc w:val="both"/>
      </w:pPr>
      <w:r w:rsidRPr="003E0704">
        <w:t>…………………………………………………………………………………..………………</w:t>
      </w:r>
    </w:p>
    <w:p w14:paraId="56DFB6FC" w14:textId="77777777" w:rsidR="003D0F6C" w:rsidRPr="003E0704" w:rsidRDefault="003D0F6C" w:rsidP="003D0F6C">
      <w:pPr>
        <w:spacing w:line="240" w:lineRule="auto"/>
        <w:jc w:val="both"/>
      </w:pPr>
      <w:r w:rsidRPr="003E0704">
        <w:t>………………………………………………………………………………….……………….</w:t>
      </w:r>
    </w:p>
    <w:p w14:paraId="5F7BCBB8" w14:textId="77777777" w:rsidR="003D0F6C" w:rsidRPr="003E0704" w:rsidRDefault="003D0F6C" w:rsidP="003D0F6C">
      <w:pPr>
        <w:spacing w:line="240" w:lineRule="auto"/>
        <w:jc w:val="center"/>
        <w:rPr>
          <w:i/>
          <w:sz w:val="18"/>
          <w:szCs w:val="18"/>
        </w:rPr>
      </w:pPr>
      <w:r w:rsidRPr="003E0704">
        <w:rPr>
          <w:i/>
          <w:sz w:val="18"/>
          <w:szCs w:val="18"/>
        </w:rPr>
        <w:t>(nazwa, dane adresowe)</w:t>
      </w:r>
    </w:p>
    <w:p w14:paraId="2B433A72" w14:textId="77777777" w:rsidR="003D0F6C" w:rsidRPr="003E0704" w:rsidRDefault="003D0F6C" w:rsidP="003D0F6C">
      <w:pPr>
        <w:jc w:val="both"/>
        <w:rPr>
          <w:i/>
        </w:rPr>
      </w:pPr>
    </w:p>
    <w:p w14:paraId="4D25F0C5" w14:textId="77777777" w:rsidR="003D0F6C" w:rsidRPr="003E0704" w:rsidRDefault="003D0F6C" w:rsidP="003D0F6C">
      <w:pPr>
        <w:jc w:val="both"/>
        <w:rPr>
          <w:iCs/>
        </w:rPr>
      </w:pPr>
      <w:r w:rsidRPr="003E0704">
        <w:rPr>
          <w:iCs/>
        </w:rPr>
        <w:t xml:space="preserve">w zależności od podmiotu: </w:t>
      </w:r>
    </w:p>
    <w:p w14:paraId="439288BD" w14:textId="77777777" w:rsidR="003D0F6C" w:rsidRPr="003E0704" w:rsidRDefault="003D0F6C" w:rsidP="003D0F6C">
      <w:pPr>
        <w:tabs>
          <w:tab w:val="left" w:pos="1134"/>
        </w:tabs>
        <w:jc w:val="both"/>
        <w:rPr>
          <w:iCs/>
        </w:rPr>
      </w:pPr>
      <w:r w:rsidRPr="003E0704">
        <w:rPr>
          <w:iCs/>
        </w:rPr>
        <w:t xml:space="preserve">NIP  ....................................               REGON       .........................................                                                         </w:t>
      </w:r>
    </w:p>
    <w:p w14:paraId="679485F6" w14:textId="77777777" w:rsidR="003D0F6C" w:rsidRPr="003E0704" w:rsidRDefault="003D0F6C" w:rsidP="003D0F6C">
      <w:pPr>
        <w:tabs>
          <w:tab w:val="left" w:pos="1134"/>
        </w:tabs>
        <w:jc w:val="both"/>
        <w:rPr>
          <w:iCs/>
        </w:rPr>
      </w:pPr>
      <w:r w:rsidRPr="003E0704">
        <w:rPr>
          <w:iCs/>
        </w:rPr>
        <w:t>KRS/</w:t>
      </w:r>
      <w:proofErr w:type="spellStart"/>
      <w:r w:rsidRPr="003E0704">
        <w:rPr>
          <w:iCs/>
        </w:rPr>
        <w:t>CEiDG</w:t>
      </w:r>
      <w:proofErr w:type="spellEnd"/>
      <w:r w:rsidRPr="003E0704">
        <w:rPr>
          <w:iCs/>
        </w:rPr>
        <w:t xml:space="preserve">   .....................................................................................................................................</w:t>
      </w:r>
    </w:p>
    <w:p w14:paraId="47E41D43" w14:textId="77777777" w:rsidR="003D0F6C" w:rsidRPr="003E0704" w:rsidRDefault="003D0F6C" w:rsidP="003D0F6C">
      <w:pPr>
        <w:jc w:val="both"/>
        <w:rPr>
          <w:iCs/>
          <w:u w:val="single"/>
        </w:rPr>
      </w:pPr>
    </w:p>
    <w:p w14:paraId="15436697" w14:textId="77777777" w:rsidR="003D0F6C" w:rsidRPr="003E0704" w:rsidRDefault="003D0F6C" w:rsidP="003D0F6C">
      <w:pPr>
        <w:jc w:val="both"/>
        <w:rPr>
          <w:iCs/>
        </w:rPr>
      </w:pPr>
      <w:r w:rsidRPr="003E0704">
        <w:rPr>
          <w:iCs/>
        </w:rPr>
        <w:t>reprezentowany przez:</w:t>
      </w:r>
    </w:p>
    <w:p w14:paraId="55C35AC3" w14:textId="77777777" w:rsidR="003D0F6C" w:rsidRPr="003E0704" w:rsidRDefault="003D0F6C" w:rsidP="003D0F6C">
      <w:pPr>
        <w:tabs>
          <w:tab w:val="left" w:pos="2977"/>
        </w:tabs>
        <w:spacing w:line="240" w:lineRule="auto"/>
        <w:jc w:val="both"/>
        <w:rPr>
          <w:iCs/>
        </w:rPr>
      </w:pPr>
      <w:r w:rsidRPr="003E0704">
        <w:rPr>
          <w:iCs/>
        </w:rPr>
        <w:t>………………………………………..…………………………………………………………</w:t>
      </w:r>
    </w:p>
    <w:p w14:paraId="427DD59D" w14:textId="77777777" w:rsidR="003D0F6C" w:rsidRPr="003E0704" w:rsidRDefault="003D0F6C" w:rsidP="003D0F6C">
      <w:pPr>
        <w:tabs>
          <w:tab w:val="left" w:pos="2977"/>
        </w:tabs>
        <w:spacing w:line="240" w:lineRule="auto"/>
        <w:jc w:val="both"/>
        <w:rPr>
          <w:iCs/>
        </w:rPr>
      </w:pPr>
      <w:r w:rsidRPr="003E0704">
        <w:rPr>
          <w:iCs/>
        </w:rPr>
        <w:t>…………………………………………………………………………………………………..</w:t>
      </w:r>
    </w:p>
    <w:p w14:paraId="7078BBA7" w14:textId="77777777" w:rsidR="003D0F6C" w:rsidRPr="003E0704" w:rsidRDefault="003D0F6C" w:rsidP="003D0F6C">
      <w:pPr>
        <w:spacing w:line="240" w:lineRule="auto"/>
        <w:jc w:val="center"/>
        <w:rPr>
          <w:i/>
          <w:sz w:val="18"/>
          <w:szCs w:val="18"/>
        </w:rPr>
      </w:pPr>
      <w:r w:rsidRPr="003E0704">
        <w:rPr>
          <w:i/>
          <w:sz w:val="18"/>
          <w:szCs w:val="18"/>
        </w:rPr>
        <w:t>(imię, nazwisko, stanowisko / podstawa do reprezentacji)</w:t>
      </w:r>
    </w:p>
    <w:p w14:paraId="62C3EAC7" w14:textId="77777777" w:rsidR="003D0F6C" w:rsidRPr="003E0704" w:rsidRDefault="003D0F6C" w:rsidP="003D0F6C">
      <w:pPr>
        <w:spacing w:line="240" w:lineRule="auto"/>
        <w:jc w:val="both"/>
      </w:pPr>
    </w:p>
    <w:p w14:paraId="19E4E405" w14:textId="62840F1D" w:rsidR="003D0F6C" w:rsidRPr="003E0704" w:rsidRDefault="003D0F6C" w:rsidP="003D0F6C">
      <w:pPr>
        <w:spacing w:line="240" w:lineRule="auto"/>
        <w:jc w:val="both"/>
      </w:pPr>
      <w:r w:rsidRPr="003E0704">
        <w:t xml:space="preserve">Na potrzeby realizacji zamówienia pn. </w:t>
      </w:r>
      <w:r w:rsidR="0018063F" w:rsidRPr="003E0704">
        <w:t>„</w:t>
      </w:r>
      <w:r w:rsidR="00981A14" w:rsidRPr="00981A14">
        <w:rPr>
          <w:b/>
          <w:bCs/>
          <w:iCs/>
        </w:rPr>
        <w:t xml:space="preserve">Modernizacja oświetlenia wewnętrznego w budynku Zespołu Szkolno - </w:t>
      </w:r>
      <w:r w:rsidR="005A5A0B" w:rsidRPr="00981A14">
        <w:rPr>
          <w:b/>
          <w:bCs/>
          <w:iCs/>
        </w:rPr>
        <w:t>Przedszkoln</w:t>
      </w:r>
      <w:r w:rsidR="005A5A0B">
        <w:rPr>
          <w:b/>
          <w:bCs/>
          <w:iCs/>
        </w:rPr>
        <w:t>ego</w:t>
      </w:r>
      <w:r w:rsidR="005A5A0B" w:rsidRPr="00981A14">
        <w:rPr>
          <w:b/>
          <w:bCs/>
          <w:iCs/>
        </w:rPr>
        <w:t xml:space="preserve"> </w:t>
      </w:r>
      <w:r w:rsidR="00981A14" w:rsidRPr="00981A14">
        <w:rPr>
          <w:b/>
          <w:bCs/>
          <w:iCs/>
        </w:rPr>
        <w:t>w Kmiecini</w:t>
      </w:r>
      <w:r w:rsidR="00981A14">
        <w:rPr>
          <w:b/>
          <w:bCs/>
          <w:iCs/>
        </w:rPr>
        <w:t>e</w:t>
      </w:r>
      <w:r w:rsidR="0018063F" w:rsidRPr="003E0704">
        <w:rPr>
          <w:b/>
          <w:bCs/>
          <w:iCs/>
        </w:rPr>
        <w:t>”</w:t>
      </w:r>
      <w:r w:rsidR="0018063F" w:rsidRPr="003E0704">
        <w:t xml:space="preserve">, </w:t>
      </w:r>
      <w:r w:rsidRPr="003E0704">
        <w:t>zobowiązuję się do oddania na rzecz wykonawcy</w:t>
      </w:r>
    </w:p>
    <w:p w14:paraId="7D0C4CD5" w14:textId="77777777" w:rsidR="003D0F6C" w:rsidRPr="003E0704" w:rsidRDefault="003D0F6C" w:rsidP="003D0F6C">
      <w:pPr>
        <w:spacing w:line="240" w:lineRule="auto"/>
        <w:jc w:val="both"/>
      </w:pPr>
      <w:r w:rsidRPr="003E0704">
        <w:t>………………………………………………………………………………………………………………………………………………………………………………………………………………………………………………………………………………………………………</w:t>
      </w:r>
    </w:p>
    <w:p w14:paraId="5BEC9059" w14:textId="77777777" w:rsidR="003D0F6C" w:rsidRPr="003E0704" w:rsidRDefault="003D0F6C" w:rsidP="003D0F6C">
      <w:pPr>
        <w:spacing w:line="240" w:lineRule="auto"/>
        <w:jc w:val="center"/>
        <w:rPr>
          <w:i/>
          <w:sz w:val="18"/>
          <w:szCs w:val="18"/>
        </w:rPr>
      </w:pPr>
      <w:r w:rsidRPr="003E0704">
        <w:rPr>
          <w:i/>
          <w:sz w:val="18"/>
          <w:szCs w:val="18"/>
        </w:rPr>
        <w:t>(nazwa i dane adresowe wykonawcy, któremu podmiot oddaje do dyspozycji swoje zasoby)</w:t>
      </w:r>
    </w:p>
    <w:p w14:paraId="1D6A81AC" w14:textId="77777777" w:rsidR="003D0F6C" w:rsidRPr="003E0704" w:rsidRDefault="003D0F6C" w:rsidP="003D0F6C">
      <w:pPr>
        <w:spacing w:line="360" w:lineRule="auto"/>
        <w:jc w:val="both"/>
        <w:rPr>
          <w:i/>
        </w:rPr>
      </w:pPr>
    </w:p>
    <w:p w14:paraId="231E9502" w14:textId="2CCEC85E" w:rsidR="003D0F6C" w:rsidRPr="003E0704" w:rsidRDefault="003D0F6C" w:rsidP="003D0F6C">
      <w:pPr>
        <w:spacing w:line="360" w:lineRule="auto"/>
        <w:jc w:val="both"/>
      </w:pPr>
      <w:r w:rsidRPr="003E0704">
        <w:t xml:space="preserve">niżej wymienione zasoby w </w:t>
      </w:r>
      <w:r w:rsidR="00EC248E" w:rsidRPr="003E0704">
        <w:t xml:space="preserve">następującym </w:t>
      </w:r>
      <w:r w:rsidRPr="003E0704">
        <w:t>zakresie:</w:t>
      </w:r>
    </w:p>
    <w:p w14:paraId="6747380E" w14:textId="7EE0B219" w:rsidR="003D0F6C" w:rsidRPr="003E0704" w:rsidRDefault="003D0F6C" w:rsidP="003D0F6C">
      <w:pPr>
        <w:spacing w:line="240" w:lineRule="auto"/>
        <w:jc w:val="both"/>
      </w:pPr>
      <w:r w:rsidRPr="003E0704">
        <w:t>……………………………………………………………………………………………………………………………………………………………………………………………………………………………………………………………………………………………………………………………………………………………………………………………………………………………………………………………………………………………</w:t>
      </w:r>
    </w:p>
    <w:p w14:paraId="52F09592" w14:textId="1B9F80C2" w:rsidR="00532CB7" w:rsidRPr="003E0704" w:rsidRDefault="003D0F6C" w:rsidP="003D0F6C">
      <w:pPr>
        <w:autoSpaceDE w:val="0"/>
        <w:autoSpaceDN w:val="0"/>
        <w:adjustRightInd w:val="0"/>
        <w:jc w:val="both"/>
        <w:rPr>
          <w:sz w:val="16"/>
          <w:szCs w:val="16"/>
        </w:rPr>
      </w:pPr>
      <w:r w:rsidRPr="003E0704">
        <w:rPr>
          <w:i/>
          <w:sz w:val="16"/>
          <w:szCs w:val="16"/>
        </w:rPr>
        <w:t>(opis udostępnianych zasobów, w przypadku osób – podać imiona i nazwiska</w:t>
      </w:r>
      <w:r w:rsidR="00D83BB6" w:rsidRPr="003E0704">
        <w:rPr>
          <w:i/>
          <w:sz w:val="16"/>
          <w:szCs w:val="16"/>
        </w:rPr>
        <w:t>)</w:t>
      </w:r>
    </w:p>
    <w:p w14:paraId="05B5BF45" w14:textId="28776168" w:rsidR="00532CB7" w:rsidRPr="003E0704" w:rsidRDefault="00532CB7" w:rsidP="001804D9">
      <w:pPr>
        <w:autoSpaceDE w:val="0"/>
        <w:autoSpaceDN w:val="0"/>
        <w:adjustRightInd w:val="0"/>
        <w:jc w:val="both"/>
      </w:pPr>
    </w:p>
    <w:p w14:paraId="7B838179" w14:textId="1352A6EA" w:rsidR="00EC248E" w:rsidRPr="003E0704" w:rsidRDefault="00EC248E" w:rsidP="00EC248E">
      <w:pPr>
        <w:spacing w:line="240" w:lineRule="auto"/>
        <w:jc w:val="both"/>
      </w:pPr>
      <w:r w:rsidRPr="003E0704">
        <w:t>Oświadczam,  że:</w:t>
      </w:r>
    </w:p>
    <w:p w14:paraId="6202EFA0" w14:textId="77777777" w:rsidR="00EC248E" w:rsidRPr="003E0704" w:rsidRDefault="00EC248E" w:rsidP="00EC248E">
      <w:pPr>
        <w:spacing w:line="240" w:lineRule="auto"/>
        <w:ind w:left="426"/>
        <w:jc w:val="both"/>
      </w:pPr>
    </w:p>
    <w:p w14:paraId="25AFB79A" w14:textId="74414EC2" w:rsidR="00EC248E" w:rsidRPr="003E0704" w:rsidRDefault="00EC248E" w:rsidP="009B3E05">
      <w:pPr>
        <w:numPr>
          <w:ilvl w:val="0"/>
          <w:numId w:val="48"/>
        </w:numPr>
        <w:spacing w:line="240" w:lineRule="auto"/>
        <w:ind w:left="426"/>
        <w:jc w:val="both"/>
      </w:pPr>
      <w:r w:rsidRPr="003E0704">
        <w:t xml:space="preserve">sposób </w:t>
      </w:r>
      <w:r w:rsidR="0038454E" w:rsidRPr="003E0704">
        <w:t xml:space="preserve">udostępnienia </w:t>
      </w:r>
      <w:r w:rsidR="006B2D3D" w:rsidRPr="003E0704">
        <w:t xml:space="preserve">wykonawcy </w:t>
      </w:r>
      <w:r w:rsidR="0038454E" w:rsidRPr="003E0704">
        <w:t xml:space="preserve">i </w:t>
      </w:r>
      <w:r w:rsidRPr="003E0704">
        <w:t>wykorzystania przez wykonawcę udostępnionych przeze mnie zasobów przy wykonywaniu zamówienia będzie następujący:</w:t>
      </w:r>
    </w:p>
    <w:p w14:paraId="612346B1" w14:textId="08774F22" w:rsidR="00EC248E" w:rsidRPr="003E0704" w:rsidRDefault="00EC248E" w:rsidP="00EC248E">
      <w:pPr>
        <w:spacing w:line="240" w:lineRule="auto"/>
        <w:ind w:left="426"/>
        <w:jc w:val="both"/>
      </w:pPr>
      <w:r w:rsidRPr="003E0704">
        <w:t>………………………………………………………………………………………………………………………………………………………………………………………………………………………………………………………………………………………</w:t>
      </w:r>
    </w:p>
    <w:p w14:paraId="215BD389" w14:textId="77777777" w:rsidR="00EC248E" w:rsidRPr="003E0704" w:rsidRDefault="00EC248E" w:rsidP="00EC248E">
      <w:pPr>
        <w:spacing w:line="240" w:lineRule="auto"/>
        <w:jc w:val="both"/>
      </w:pPr>
    </w:p>
    <w:p w14:paraId="5ACF0370" w14:textId="77777777" w:rsidR="00EC248E" w:rsidRPr="003E0704" w:rsidRDefault="00EC248E" w:rsidP="009B3E05">
      <w:pPr>
        <w:numPr>
          <w:ilvl w:val="0"/>
          <w:numId w:val="48"/>
        </w:numPr>
        <w:spacing w:line="240" w:lineRule="auto"/>
        <w:ind w:left="426"/>
        <w:jc w:val="both"/>
      </w:pPr>
      <w:r w:rsidRPr="003E0704">
        <w:t>okres mojego udziału przy wykonywaniu zamówienia będzie następujący:</w:t>
      </w:r>
    </w:p>
    <w:p w14:paraId="52C3C344" w14:textId="64237922" w:rsidR="00EC248E" w:rsidRPr="003E0704" w:rsidRDefault="00EC248E" w:rsidP="00EC248E">
      <w:pPr>
        <w:spacing w:line="240" w:lineRule="auto"/>
        <w:ind w:left="426"/>
        <w:jc w:val="both"/>
      </w:pPr>
      <w:r w:rsidRPr="003E0704">
        <w:lastRenderedPageBreak/>
        <w:t>………………………………………………………………………………………………………………………………………………………………………………………………………………………………………………………………………………………</w:t>
      </w:r>
    </w:p>
    <w:p w14:paraId="3B26F0E7" w14:textId="77777777" w:rsidR="00EC248E" w:rsidRPr="003E0704" w:rsidRDefault="00EC248E" w:rsidP="00EC248E">
      <w:pPr>
        <w:spacing w:line="240" w:lineRule="auto"/>
        <w:jc w:val="both"/>
      </w:pPr>
    </w:p>
    <w:p w14:paraId="5FF4A8A8" w14:textId="4BFAAC9B" w:rsidR="00EC248E" w:rsidRPr="003E0704" w:rsidRDefault="00EC248E" w:rsidP="009B3E05">
      <w:pPr>
        <w:numPr>
          <w:ilvl w:val="0"/>
          <w:numId w:val="48"/>
        </w:numPr>
        <w:spacing w:line="240" w:lineRule="auto"/>
        <w:ind w:left="426"/>
        <w:jc w:val="both"/>
        <w:rPr>
          <w:bCs/>
        </w:rPr>
      </w:pPr>
      <w:r w:rsidRPr="003E0704">
        <w:rPr>
          <w:bCs/>
        </w:rPr>
        <w:t xml:space="preserve">w odniesieniu do warunków udziału w postępowaniu dotyczących kwalifikacji zawodowych lub  doświadczenia zrealizuję </w:t>
      </w:r>
      <w:r w:rsidR="006B2D3D" w:rsidRPr="003E0704">
        <w:rPr>
          <w:bCs/>
        </w:rPr>
        <w:t>roboty budowlane</w:t>
      </w:r>
      <w:r w:rsidRPr="003E0704">
        <w:rPr>
          <w:bCs/>
        </w:rPr>
        <w:t xml:space="preserve">, których wskazane zdolności dotyczą </w:t>
      </w:r>
      <w:r w:rsidRPr="003E0704">
        <w:rPr>
          <w:bCs/>
          <w:i/>
          <w:iCs/>
          <w:sz w:val="18"/>
          <w:szCs w:val="18"/>
        </w:rPr>
        <w:t>(opisać, jeżeli dotyczy)</w:t>
      </w:r>
      <w:r w:rsidRPr="003E0704">
        <w:rPr>
          <w:bCs/>
          <w:sz w:val="18"/>
          <w:szCs w:val="18"/>
        </w:rPr>
        <w:t>:</w:t>
      </w:r>
    </w:p>
    <w:p w14:paraId="47F70D99" w14:textId="658BA6DD" w:rsidR="00EC248E" w:rsidRPr="003E0704" w:rsidRDefault="00EC248E" w:rsidP="00EC248E">
      <w:pPr>
        <w:spacing w:line="240" w:lineRule="auto"/>
        <w:ind w:left="426"/>
        <w:jc w:val="both"/>
        <w:rPr>
          <w:bCs/>
        </w:rPr>
      </w:pPr>
      <w:r w:rsidRPr="003E0704">
        <w:rPr>
          <w:bCs/>
        </w:rPr>
        <w:t xml:space="preserve">…………………………………………………………………………………………………………………………………………………………………………………………………………………………………………………………………………………………………………………………………………………………………………………………………………………………………………………………………… </w:t>
      </w:r>
    </w:p>
    <w:p w14:paraId="06E0941F" w14:textId="3F5A6A82" w:rsidR="00532CB7" w:rsidRPr="003E0704" w:rsidRDefault="00532CB7" w:rsidP="001804D9">
      <w:pPr>
        <w:autoSpaceDE w:val="0"/>
        <w:autoSpaceDN w:val="0"/>
        <w:adjustRightInd w:val="0"/>
        <w:jc w:val="both"/>
      </w:pPr>
    </w:p>
    <w:p w14:paraId="0AB4DE7D" w14:textId="77777777" w:rsidR="00EC248E" w:rsidRPr="003E0704" w:rsidRDefault="00EC248E" w:rsidP="001804D9">
      <w:pPr>
        <w:autoSpaceDE w:val="0"/>
        <w:autoSpaceDN w:val="0"/>
        <w:adjustRightInd w:val="0"/>
        <w:jc w:val="both"/>
      </w:pPr>
    </w:p>
    <w:p w14:paraId="2B22B383" w14:textId="3BBCAD70" w:rsidR="00583B05" w:rsidRPr="003E0704" w:rsidRDefault="00072AA2" w:rsidP="001804D9">
      <w:pPr>
        <w:autoSpaceDE w:val="0"/>
        <w:autoSpaceDN w:val="0"/>
        <w:adjustRightInd w:val="0"/>
        <w:jc w:val="both"/>
      </w:pPr>
      <w:r w:rsidRPr="003E0704">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3E0704" w:rsidRDefault="003B2851" w:rsidP="001804D9">
      <w:pPr>
        <w:autoSpaceDE w:val="0"/>
        <w:autoSpaceDN w:val="0"/>
        <w:adjustRightInd w:val="0"/>
        <w:jc w:val="both"/>
      </w:pPr>
    </w:p>
    <w:p w14:paraId="05CA9FD9" w14:textId="5CA26C8A" w:rsidR="003B2851" w:rsidRPr="003E0704" w:rsidRDefault="003B2851" w:rsidP="001804D9">
      <w:pPr>
        <w:autoSpaceDE w:val="0"/>
        <w:autoSpaceDN w:val="0"/>
        <w:adjustRightInd w:val="0"/>
        <w:jc w:val="both"/>
      </w:pPr>
    </w:p>
    <w:p w14:paraId="4DA74F8D" w14:textId="77777777" w:rsidR="007B0548" w:rsidRPr="003E0704" w:rsidRDefault="007B0548" w:rsidP="007B0548">
      <w:pPr>
        <w:spacing w:line="120" w:lineRule="atLeast"/>
        <w:ind w:left="-11"/>
        <w:rPr>
          <w:b/>
          <w:iCs/>
          <w:sz w:val="18"/>
          <w:szCs w:val="18"/>
        </w:rPr>
      </w:pPr>
      <w:r w:rsidRPr="003E0704">
        <w:rPr>
          <w:b/>
          <w:iCs/>
          <w:sz w:val="18"/>
          <w:szCs w:val="18"/>
        </w:rPr>
        <w:t xml:space="preserve">Uwaga: </w:t>
      </w:r>
    </w:p>
    <w:p w14:paraId="26A3B9D4" w14:textId="77777777" w:rsidR="007B0548" w:rsidRPr="003E0704" w:rsidRDefault="007B0548" w:rsidP="007B0548">
      <w:pPr>
        <w:spacing w:line="240" w:lineRule="auto"/>
        <w:ind w:left="-11"/>
        <w:jc w:val="both"/>
        <w:rPr>
          <w:bCs/>
          <w:iCs/>
          <w:sz w:val="18"/>
          <w:szCs w:val="18"/>
        </w:rPr>
      </w:pPr>
      <w:r w:rsidRPr="003E0704">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3E0704" w:rsidRDefault="007B0548" w:rsidP="009B3E05">
      <w:pPr>
        <w:pStyle w:val="Akapitzlist"/>
        <w:numPr>
          <w:ilvl w:val="0"/>
          <w:numId w:val="49"/>
        </w:numPr>
        <w:spacing w:line="240" w:lineRule="auto"/>
        <w:jc w:val="both"/>
        <w:rPr>
          <w:rFonts w:ascii="Arial" w:hAnsi="Arial" w:cs="Arial"/>
          <w:iCs/>
          <w:sz w:val="18"/>
          <w:szCs w:val="18"/>
        </w:rPr>
      </w:pPr>
      <w:r w:rsidRPr="003E0704">
        <w:rPr>
          <w:rFonts w:ascii="Arial" w:hAnsi="Arial" w:cs="Arial"/>
          <w:iCs/>
          <w:sz w:val="18"/>
          <w:szCs w:val="18"/>
        </w:rPr>
        <w:t>zakres dostępnych wykonawcy zasobów podmiotu udostępniającego zasoby;</w:t>
      </w:r>
    </w:p>
    <w:p w14:paraId="24D2F52D" w14:textId="516D4AA7" w:rsidR="007B0548" w:rsidRPr="003E0704" w:rsidRDefault="007B0548" w:rsidP="009B3E05">
      <w:pPr>
        <w:pStyle w:val="Akapitzlist"/>
        <w:numPr>
          <w:ilvl w:val="0"/>
          <w:numId w:val="49"/>
        </w:numPr>
        <w:spacing w:line="240" w:lineRule="auto"/>
        <w:jc w:val="both"/>
        <w:rPr>
          <w:rFonts w:ascii="Arial" w:hAnsi="Arial" w:cs="Arial"/>
          <w:iCs/>
          <w:sz w:val="18"/>
          <w:szCs w:val="18"/>
        </w:rPr>
      </w:pPr>
      <w:r w:rsidRPr="003E0704">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3E0704" w:rsidRDefault="007B0548" w:rsidP="009B3E05">
      <w:pPr>
        <w:pStyle w:val="Akapitzlist"/>
        <w:numPr>
          <w:ilvl w:val="0"/>
          <w:numId w:val="49"/>
        </w:numPr>
        <w:spacing w:line="240" w:lineRule="auto"/>
        <w:jc w:val="both"/>
        <w:rPr>
          <w:rFonts w:ascii="Arial" w:hAnsi="Arial" w:cs="Arial"/>
          <w:iCs/>
          <w:sz w:val="18"/>
          <w:szCs w:val="18"/>
        </w:rPr>
      </w:pPr>
      <w:r w:rsidRPr="003E0704">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3E0704" w:rsidRDefault="007B0548" w:rsidP="001804D9">
      <w:pPr>
        <w:autoSpaceDE w:val="0"/>
        <w:autoSpaceDN w:val="0"/>
        <w:adjustRightInd w:val="0"/>
        <w:jc w:val="both"/>
      </w:pPr>
    </w:p>
    <w:p w14:paraId="2C06D71B" w14:textId="1D76FF74" w:rsidR="00DB6E1F" w:rsidRPr="003E0704" w:rsidRDefault="00DB6E1F" w:rsidP="001804D9">
      <w:pPr>
        <w:autoSpaceDE w:val="0"/>
        <w:autoSpaceDN w:val="0"/>
        <w:adjustRightInd w:val="0"/>
        <w:jc w:val="both"/>
      </w:pPr>
    </w:p>
    <w:p w14:paraId="3213CB65" w14:textId="1E34C8A1" w:rsidR="007821B6" w:rsidRPr="003E0704" w:rsidRDefault="007821B6" w:rsidP="001804D9">
      <w:pPr>
        <w:suppressAutoHyphens/>
        <w:jc w:val="right"/>
      </w:pPr>
    </w:p>
    <w:p w14:paraId="6A018D58" w14:textId="58986666" w:rsidR="00D52696" w:rsidRPr="003E0704" w:rsidRDefault="00D52696" w:rsidP="001804D9">
      <w:pPr>
        <w:suppressAutoHyphens/>
        <w:jc w:val="right"/>
      </w:pPr>
    </w:p>
    <w:p w14:paraId="699D3370" w14:textId="4ECB4E77" w:rsidR="00D52696" w:rsidRPr="003E0704" w:rsidRDefault="00D52696" w:rsidP="001804D9">
      <w:pPr>
        <w:suppressAutoHyphens/>
        <w:jc w:val="right"/>
      </w:pPr>
    </w:p>
    <w:p w14:paraId="7FDAD98A" w14:textId="204898C4" w:rsidR="007821B6" w:rsidRPr="003E0704" w:rsidRDefault="007821B6" w:rsidP="001804D9">
      <w:pPr>
        <w:suppressAutoHyphens/>
        <w:jc w:val="right"/>
      </w:pPr>
    </w:p>
    <w:p w14:paraId="1C195CD0" w14:textId="77777777" w:rsidR="00933CFA" w:rsidRPr="003E0704" w:rsidRDefault="00933CFA" w:rsidP="001804D9">
      <w:pPr>
        <w:suppressAutoHyphens/>
        <w:jc w:val="right"/>
      </w:pPr>
    </w:p>
    <w:p w14:paraId="2E95D244" w14:textId="77777777" w:rsidR="009030AD" w:rsidRPr="003E0704" w:rsidRDefault="009030AD" w:rsidP="001804D9">
      <w:pPr>
        <w:suppressAutoHyphens/>
        <w:jc w:val="right"/>
        <w:rPr>
          <w:b/>
          <w:color w:val="000000"/>
          <w:lang w:eastAsia="ar-SA"/>
        </w:rPr>
      </w:pPr>
    </w:p>
    <w:p w14:paraId="504BE868" w14:textId="2D8C6925" w:rsidR="00DB6E1F" w:rsidRPr="003E0704" w:rsidRDefault="00DB6E1F" w:rsidP="00752D65">
      <w:pPr>
        <w:pageBreakBefore/>
        <w:suppressAutoHyphens/>
        <w:jc w:val="right"/>
        <w:rPr>
          <w:b/>
          <w:color w:val="000000"/>
          <w:lang w:eastAsia="ar-SA"/>
        </w:rPr>
      </w:pPr>
      <w:r w:rsidRPr="003E0704">
        <w:rPr>
          <w:b/>
          <w:color w:val="000000"/>
          <w:lang w:eastAsia="ar-SA"/>
        </w:rPr>
        <w:lastRenderedPageBreak/>
        <w:t>ZAŁĄCZNIK NR 5 do SWZ</w:t>
      </w:r>
    </w:p>
    <w:p w14:paraId="3949A575" w14:textId="77777777" w:rsidR="009030AD" w:rsidRPr="003E0704" w:rsidRDefault="009030AD" w:rsidP="001804D9">
      <w:pPr>
        <w:suppressAutoHyphens/>
        <w:jc w:val="both"/>
        <w:rPr>
          <w:rFonts w:eastAsia="Times New Roman"/>
          <w:b/>
          <w:color w:val="FF0000"/>
          <w:u w:val="single"/>
        </w:rPr>
      </w:pPr>
    </w:p>
    <w:p w14:paraId="7295773B"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3E0704">
        <w:rPr>
          <w:rFonts w:eastAsia="Times New Roman"/>
          <w:b/>
          <w:color w:val="FF0000"/>
          <w:u w:val="single"/>
        </w:rPr>
        <w:t xml:space="preserve"> </w:t>
      </w:r>
    </w:p>
    <w:p w14:paraId="6DAA934B" w14:textId="6AD7C460" w:rsidR="009030AD" w:rsidRPr="003E0704" w:rsidRDefault="006B406D" w:rsidP="001804D9">
      <w:pPr>
        <w:suppressAutoHyphens/>
        <w:jc w:val="both"/>
        <w:rPr>
          <w:b/>
          <w:color w:val="000000"/>
          <w:lang w:eastAsia="ar-SA"/>
        </w:rPr>
      </w:pPr>
      <w:r w:rsidRPr="003E0704">
        <w:rPr>
          <w:rFonts w:eastAsia="Times New Roman"/>
          <w:b/>
          <w:color w:val="FF0000"/>
          <w:u w:val="single"/>
        </w:rPr>
        <w:t>Oświadczenie składa się wraz z ofertą.</w:t>
      </w:r>
    </w:p>
    <w:p w14:paraId="7EAA7DD7" w14:textId="77777777" w:rsidR="009030AD" w:rsidRPr="003E0704" w:rsidRDefault="009030AD" w:rsidP="001804D9">
      <w:pPr>
        <w:suppressAutoHyphens/>
        <w:jc w:val="right"/>
        <w:rPr>
          <w:b/>
          <w:color w:val="000000"/>
          <w:lang w:eastAsia="ar-SA"/>
        </w:rPr>
      </w:pPr>
    </w:p>
    <w:tbl>
      <w:tblPr>
        <w:tblStyle w:val="Tabela-Siatka"/>
        <w:tblW w:w="9209" w:type="dxa"/>
        <w:tblLook w:val="04A0" w:firstRow="1" w:lastRow="0" w:firstColumn="1" w:lastColumn="0" w:noHBand="0" w:noVBand="1"/>
      </w:tblPr>
      <w:tblGrid>
        <w:gridCol w:w="9209"/>
      </w:tblGrid>
      <w:tr w:rsidR="00D52696" w:rsidRPr="003E0704"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3E0704" w:rsidRDefault="00D52696" w:rsidP="001804D9">
            <w:pPr>
              <w:autoSpaceDE w:val="0"/>
              <w:autoSpaceDN w:val="0"/>
              <w:adjustRightInd w:val="0"/>
              <w:spacing w:line="276" w:lineRule="auto"/>
              <w:jc w:val="center"/>
              <w:rPr>
                <w:rFonts w:ascii="Arial" w:hAnsi="Arial" w:cs="Arial"/>
                <w:b/>
                <w:bCs/>
                <w:color w:val="000000"/>
              </w:rPr>
            </w:pPr>
            <w:r w:rsidRPr="003E0704">
              <w:rPr>
                <w:rFonts w:ascii="Arial" w:hAnsi="Arial" w:cs="Arial"/>
                <w:b/>
                <w:bCs/>
                <w:color w:val="000000"/>
              </w:rPr>
              <w:t>OŚWIADCZENIE PODMIOTU</w:t>
            </w:r>
            <w:r w:rsidR="009030AD" w:rsidRPr="003E0704">
              <w:rPr>
                <w:rFonts w:ascii="Arial" w:hAnsi="Arial" w:cs="Arial"/>
                <w:b/>
                <w:bCs/>
                <w:color w:val="000000"/>
              </w:rPr>
              <w:t xml:space="preserve"> </w:t>
            </w:r>
            <w:r w:rsidRPr="003E0704">
              <w:rPr>
                <w:rFonts w:ascii="Arial" w:hAnsi="Arial" w:cs="Arial"/>
                <w:b/>
                <w:bCs/>
                <w:color w:val="000000"/>
              </w:rPr>
              <w:t xml:space="preserve">ODDAJĄCEGO DO DYSPOZYCJI WYKONAWCY </w:t>
            </w:r>
          </w:p>
          <w:p w14:paraId="7F95A86D" w14:textId="0E9BBE53" w:rsidR="00D52696" w:rsidRPr="003E0704" w:rsidRDefault="00D52696" w:rsidP="001804D9">
            <w:pPr>
              <w:autoSpaceDE w:val="0"/>
              <w:autoSpaceDN w:val="0"/>
              <w:adjustRightInd w:val="0"/>
              <w:spacing w:line="276" w:lineRule="auto"/>
              <w:jc w:val="center"/>
              <w:rPr>
                <w:rFonts w:ascii="Arial" w:hAnsi="Arial" w:cs="Arial"/>
                <w:color w:val="000000"/>
              </w:rPr>
            </w:pPr>
            <w:r w:rsidRPr="003E0704">
              <w:rPr>
                <w:rFonts w:ascii="Arial" w:hAnsi="Arial" w:cs="Arial"/>
                <w:b/>
                <w:bCs/>
                <w:color w:val="000000"/>
              </w:rPr>
              <w:t>ZASOBY NA POTRZEBY REALIZACJI ZAMÓWIENIA</w:t>
            </w:r>
          </w:p>
        </w:tc>
      </w:tr>
    </w:tbl>
    <w:p w14:paraId="3C8C7D9F" w14:textId="0CCB69C1" w:rsidR="00DB6E1F" w:rsidRPr="003E0704" w:rsidRDefault="00DB6E1F" w:rsidP="001804D9">
      <w:pPr>
        <w:autoSpaceDE w:val="0"/>
        <w:autoSpaceDN w:val="0"/>
        <w:adjustRightInd w:val="0"/>
        <w:jc w:val="both"/>
      </w:pPr>
    </w:p>
    <w:p w14:paraId="5324D8AE" w14:textId="1D6DEF47" w:rsidR="005151C6" w:rsidRDefault="00BF34D6" w:rsidP="00BF34D6">
      <w:pPr>
        <w:autoSpaceDE w:val="0"/>
        <w:autoSpaceDN w:val="0"/>
        <w:adjustRightInd w:val="0"/>
        <w:jc w:val="center"/>
        <w:rPr>
          <w:b/>
          <w:bCs/>
          <w:iCs/>
          <w:sz w:val="28"/>
          <w:szCs w:val="32"/>
        </w:rPr>
      </w:pPr>
      <w:r w:rsidRPr="00BF34D6">
        <w:rPr>
          <w:b/>
          <w:bCs/>
          <w:iCs/>
          <w:sz w:val="28"/>
          <w:szCs w:val="32"/>
        </w:rPr>
        <w:t xml:space="preserve">Modernizacja oświetlenia wewnętrznego w budynku Zespołu Szkolno - </w:t>
      </w:r>
      <w:r w:rsidR="005A5A0B" w:rsidRPr="00BF34D6">
        <w:rPr>
          <w:b/>
          <w:bCs/>
          <w:iCs/>
          <w:sz w:val="28"/>
          <w:szCs w:val="32"/>
        </w:rPr>
        <w:t>Przedszkoln</w:t>
      </w:r>
      <w:r w:rsidR="005A5A0B">
        <w:rPr>
          <w:b/>
          <w:bCs/>
          <w:iCs/>
          <w:sz w:val="28"/>
          <w:szCs w:val="32"/>
        </w:rPr>
        <w:t>ego</w:t>
      </w:r>
      <w:r w:rsidR="005A5A0B" w:rsidRPr="00BF34D6">
        <w:rPr>
          <w:b/>
          <w:bCs/>
          <w:iCs/>
          <w:sz w:val="28"/>
          <w:szCs w:val="32"/>
        </w:rPr>
        <w:t xml:space="preserve"> </w:t>
      </w:r>
      <w:r w:rsidRPr="00BF34D6">
        <w:rPr>
          <w:b/>
          <w:bCs/>
          <w:iCs/>
          <w:sz w:val="28"/>
          <w:szCs w:val="32"/>
        </w:rPr>
        <w:t>w Kmiecinie</w:t>
      </w:r>
    </w:p>
    <w:p w14:paraId="6EB368A8" w14:textId="77777777" w:rsidR="00BF34D6" w:rsidRPr="003E0704" w:rsidRDefault="00BF34D6" w:rsidP="00BF34D6">
      <w:pPr>
        <w:autoSpaceDE w:val="0"/>
        <w:autoSpaceDN w:val="0"/>
        <w:adjustRightInd w:val="0"/>
        <w:jc w:val="center"/>
      </w:pPr>
    </w:p>
    <w:p w14:paraId="19D7A611" w14:textId="725838C2" w:rsidR="00931633"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jako podmiot udostępniający Wykonawcy zasoby nie podlegam wykluczeniu z</w:t>
      </w:r>
      <w:r w:rsidR="00312214" w:rsidRPr="003E0704">
        <w:rPr>
          <w:rFonts w:ascii="Arial" w:hAnsi="Arial" w:cs="Arial"/>
          <w:color w:val="000000"/>
        </w:rPr>
        <w:t> </w:t>
      </w:r>
      <w:r w:rsidRPr="003E0704">
        <w:rPr>
          <w:rFonts w:ascii="Arial" w:hAnsi="Arial" w:cs="Arial"/>
          <w:color w:val="000000"/>
        </w:rPr>
        <w:t xml:space="preserve">postępowania na podstawie art. 108 ust. 1 ustawy Prawo zamówień publicznych. </w:t>
      </w:r>
    </w:p>
    <w:p w14:paraId="3BCDD720" w14:textId="7559357F" w:rsidR="00931633"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109 ust. 1 pkt 4, 5, 7</w:t>
      </w:r>
      <w:r w:rsidR="00384611" w:rsidRPr="003E0704">
        <w:rPr>
          <w:rFonts w:ascii="Arial" w:hAnsi="Arial" w:cs="Arial"/>
          <w:color w:val="000000"/>
        </w:rPr>
        <w:t>, 8 i 10</w:t>
      </w:r>
      <w:r w:rsidRPr="003E0704">
        <w:rPr>
          <w:rFonts w:ascii="Arial" w:hAnsi="Arial" w:cs="Arial"/>
          <w:color w:val="000000"/>
        </w:rPr>
        <w:t xml:space="preserve"> ustawy Prawo zamówień publicznych.</w:t>
      </w:r>
    </w:p>
    <w:p w14:paraId="74F225ED" w14:textId="66124601" w:rsidR="00E1105A"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zachodzą w stosunku do mnie podstawy wykluczenia z postępowania na podstawie art. .............................. ustawy Prawo zamówień publicznych</w:t>
      </w:r>
      <w:r w:rsidR="00931633" w:rsidRPr="003E0704">
        <w:rPr>
          <w:rFonts w:ascii="Arial" w:hAnsi="Arial" w:cs="Arial"/>
          <w:vertAlign w:val="superscript"/>
        </w:rPr>
        <w:t xml:space="preserve"> </w:t>
      </w:r>
      <w:r w:rsidR="00931633" w:rsidRPr="003E0704">
        <w:rPr>
          <w:rFonts w:ascii="Arial" w:hAnsi="Arial" w:cs="Arial"/>
          <w:sz w:val="16"/>
          <w:szCs w:val="16"/>
        </w:rPr>
        <w:t>(proszę podać mające zastosowanie podstawy wykluczenia spośród wymienionych w art. 108 ust. 1 lub art. 109 ust. 1</w:t>
      </w:r>
      <w:r w:rsidR="00933CFA" w:rsidRPr="003E0704">
        <w:rPr>
          <w:rFonts w:ascii="Arial" w:hAnsi="Arial" w:cs="Arial"/>
          <w:sz w:val="16"/>
          <w:szCs w:val="16"/>
        </w:rPr>
        <w:t xml:space="preserve"> pkt </w:t>
      </w:r>
      <w:r w:rsidR="00931633" w:rsidRPr="003E0704">
        <w:rPr>
          <w:rFonts w:ascii="Arial" w:hAnsi="Arial" w:cs="Arial"/>
          <w:sz w:val="16"/>
          <w:szCs w:val="16"/>
        </w:rPr>
        <w:t>4,5,7</w:t>
      </w:r>
      <w:r w:rsidR="0099109A">
        <w:rPr>
          <w:rFonts w:ascii="Arial" w:hAnsi="Arial" w:cs="Arial"/>
          <w:sz w:val="16"/>
          <w:szCs w:val="16"/>
        </w:rPr>
        <w:t>, 8 i 10</w:t>
      </w:r>
      <w:r w:rsidR="00931633" w:rsidRPr="003E0704">
        <w:rPr>
          <w:rFonts w:ascii="Arial" w:hAnsi="Arial" w:cs="Arial"/>
          <w:sz w:val="16"/>
          <w:szCs w:val="16"/>
        </w:rPr>
        <w:t xml:space="preserve"> ustawy PZP – jeżeli dotyczy). </w:t>
      </w:r>
    </w:p>
    <w:p w14:paraId="0EB88B05" w14:textId="77777777" w:rsidR="00E1105A" w:rsidRPr="003E0704" w:rsidRDefault="00DB6E1F" w:rsidP="00E1105A">
      <w:pPr>
        <w:pStyle w:val="Akapitzlist"/>
        <w:autoSpaceDE w:val="0"/>
        <w:autoSpaceDN w:val="0"/>
        <w:adjustRightInd w:val="0"/>
        <w:ind w:left="360"/>
        <w:jc w:val="both"/>
        <w:rPr>
          <w:rFonts w:ascii="Arial" w:hAnsi="Arial" w:cs="Arial"/>
        </w:rPr>
      </w:pPr>
      <w:r w:rsidRPr="003E0704">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3E0704" w:rsidRDefault="00DB6E1F" w:rsidP="00E1105A">
      <w:pPr>
        <w:pStyle w:val="Akapitzlist"/>
        <w:autoSpaceDE w:val="0"/>
        <w:autoSpaceDN w:val="0"/>
        <w:adjustRightInd w:val="0"/>
        <w:ind w:left="360"/>
        <w:jc w:val="both"/>
        <w:rPr>
          <w:rFonts w:ascii="Arial" w:hAnsi="Arial" w:cs="Arial"/>
        </w:rPr>
      </w:pPr>
      <w:r w:rsidRPr="003E0704">
        <w:rPr>
          <w:rFonts w:ascii="Arial" w:hAnsi="Arial" w:cs="Arial"/>
        </w:rPr>
        <w:t>……..........................................................................................</w:t>
      </w:r>
    </w:p>
    <w:p w14:paraId="29A2C007" w14:textId="48A0FB31" w:rsidR="00DB0215" w:rsidRPr="003E0704" w:rsidRDefault="00DB0215" w:rsidP="00DB0215">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7 ust. 1  ustawy z</w:t>
      </w:r>
      <w:r w:rsidR="0067729D">
        <w:rPr>
          <w:rFonts w:ascii="Arial" w:hAnsi="Arial" w:cs="Arial"/>
          <w:color w:val="000000"/>
        </w:rPr>
        <w:t> </w:t>
      </w:r>
      <w:r w:rsidRPr="003E0704">
        <w:rPr>
          <w:rFonts w:ascii="Arial" w:hAnsi="Arial" w:cs="Arial"/>
          <w:color w:val="000000"/>
        </w:rPr>
        <w:t>dnia 13 kwietnia 2022 r. o szczególnych rozwiązaniach w zakresie przeciwdziałania wspieraniu agresji na Ukrain</w:t>
      </w:r>
      <w:r w:rsidR="00BF34D6">
        <w:rPr>
          <w:rFonts w:ascii="Arial" w:hAnsi="Arial" w:cs="Arial"/>
          <w:color w:val="000000"/>
        </w:rPr>
        <w:t xml:space="preserve">ę </w:t>
      </w:r>
      <w:r w:rsidR="00BF34D6" w:rsidRPr="00BF34D6">
        <w:rPr>
          <w:rFonts w:ascii="Arial" w:hAnsi="Arial" w:cs="Arial"/>
          <w:color w:val="000000"/>
        </w:rPr>
        <w:t>oraz służących ochronie bezpieczeństwa narodowego</w:t>
      </w:r>
      <w:r w:rsidR="00BF34D6">
        <w:rPr>
          <w:rFonts w:ascii="Arial" w:hAnsi="Arial" w:cs="Arial"/>
          <w:color w:val="000000"/>
        </w:rPr>
        <w:t xml:space="preserve"> </w:t>
      </w:r>
      <w:r w:rsidRPr="003E0704">
        <w:rPr>
          <w:rFonts w:ascii="Arial" w:hAnsi="Arial" w:cs="Arial"/>
          <w:color w:val="000000"/>
        </w:rPr>
        <w:t>.</w:t>
      </w:r>
    </w:p>
    <w:p w14:paraId="1C143D4B" w14:textId="77777777" w:rsidR="00312214" w:rsidRPr="003E0704" w:rsidRDefault="00DB6E1F" w:rsidP="00312214">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 xml:space="preserve">Oświadczam, że spełniam warunki udziału w postępowaniu określone w specyfikacji warunków zamówienia w zakresie w jakim </w:t>
      </w:r>
      <w:r w:rsidR="002F341A" w:rsidRPr="003E0704">
        <w:rPr>
          <w:rFonts w:ascii="Arial" w:hAnsi="Arial" w:cs="Arial"/>
        </w:rPr>
        <w:t>W</w:t>
      </w:r>
      <w:r w:rsidRPr="003E0704">
        <w:rPr>
          <w:rFonts w:ascii="Arial" w:hAnsi="Arial" w:cs="Arial"/>
        </w:rPr>
        <w:t>ykonawca powołuje się na te zasoby.</w:t>
      </w:r>
    </w:p>
    <w:p w14:paraId="19D0EA35" w14:textId="738AB6A5" w:rsidR="00312214" w:rsidRPr="003E0704" w:rsidRDefault="00312214" w:rsidP="00312214">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wszystkie informacje podane w oświadczeniu są aktualne i zgodne z</w:t>
      </w:r>
      <w:r w:rsidR="00E1105A" w:rsidRPr="003E0704">
        <w:rPr>
          <w:rFonts w:ascii="Arial" w:hAnsi="Arial" w:cs="Arial"/>
        </w:rPr>
        <w:t> </w:t>
      </w:r>
      <w:r w:rsidRPr="003E0704">
        <w:rPr>
          <w:rFonts w:ascii="Arial" w:hAnsi="Arial" w:cs="Arial"/>
        </w:rPr>
        <w:t>prawdą oraz zostały przedstawione z pełną świadomością konsekwencji wprowadzenia zamawiającego w błąd przy przedstawianiu informacji.</w:t>
      </w:r>
    </w:p>
    <w:p w14:paraId="61AFB26E" w14:textId="77777777" w:rsidR="00312214" w:rsidRPr="003E0704" w:rsidRDefault="00312214" w:rsidP="001804D9">
      <w:pPr>
        <w:widowControl w:val="0"/>
        <w:jc w:val="center"/>
        <w:rPr>
          <w:rFonts w:eastAsia="Times New Roman"/>
          <w:b/>
        </w:rPr>
      </w:pPr>
    </w:p>
    <w:p w14:paraId="5ED0985C" w14:textId="653C9F14" w:rsidR="009030AD" w:rsidRPr="003E0704" w:rsidRDefault="009030AD" w:rsidP="001804D9">
      <w:pPr>
        <w:widowControl w:val="0"/>
        <w:jc w:val="center"/>
        <w:rPr>
          <w:rFonts w:eastAsia="Times New Roman"/>
          <w:b/>
        </w:rPr>
      </w:pPr>
      <w:r w:rsidRPr="003E0704">
        <w:rPr>
          <w:rFonts w:eastAsia="Times New Roman"/>
          <w:b/>
        </w:rPr>
        <w:t>BEZPŁATNE  I  OGÓLNODOSTĘPNE  BAZY  DANYCH</w:t>
      </w:r>
    </w:p>
    <w:p w14:paraId="0371DA71" w14:textId="77777777" w:rsidR="009030AD" w:rsidRPr="003E0704" w:rsidRDefault="009030AD" w:rsidP="001804D9">
      <w:pPr>
        <w:widowControl w:val="0"/>
        <w:jc w:val="center"/>
        <w:rPr>
          <w:rFonts w:eastAsia="Times New Roman"/>
          <w:b/>
        </w:rPr>
      </w:pPr>
    </w:p>
    <w:p w14:paraId="41D5CC6F" w14:textId="77777777" w:rsidR="009030AD" w:rsidRPr="003E0704" w:rsidRDefault="009030AD" w:rsidP="001804D9">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3E0704"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18EE4610" w14:textId="77777777" w:rsidTr="00B80A7A">
        <w:tc>
          <w:tcPr>
            <w:tcW w:w="4077" w:type="dxa"/>
            <w:shd w:val="clear" w:color="auto" w:fill="auto"/>
          </w:tcPr>
          <w:p w14:paraId="12A469AE" w14:textId="77777777" w:rsidR="009030AD" w:rsidRPr="003E0704" w:rsidRDefault="009030AD" w:rsidP="001804D9">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48770457" w14:textId="77777777" w:rsidR="009030AD" w:rsidRPr="003E0704" w:rsidRDefault="009030AD" w:rsidP="001804D9">
            <w:pPr>
              <w:widowControl w:val="0"/>
              <w:jc w:val="center"/>
              <w:rPr>
                <w:rFonts w:eastAsia="Times New Roman"/>
                <w:b/>
                <w:bCs/>
              </w:rPr>
            </w:pPr>
            <w:r w:rsidRPr="003E0704">
              <w:rPr>
                <w:rFonts w:eastAsia="Times New Roman"/>
                <w:b/>
                <w:bCs/>
              </w:rPr>
              <w:t>Adres internetowy bazy danych (URL)</w:t>
            </w:r>
          </w:p>
        </w:tc>
      </w:tr>
      <w:tr w:rsidR="009030AD" w:rsidRPr="003E0704" w14:paraId="3F09FF53" w14:textId="77777777" w:rsidTr="00B80A7A">
        <w:tc>
          <w:tcPr>
            <w:tcW w:w="4077" w:type="dxa"/>
            <w:shd w:val="clear" w:color="auto" w:fill="auto"/>
          </w:tcPr>
          <w:p w14:paraId="0802A018" w14:textId="77777777" w:rsidR="009030AD" w:rsidRPr="003E0704" w:rsidRDefault="009030AD" w:rsidP="001804D9">
            <w:pPr>
              <w:widowControl w:val="0"/>
              <w:jc w:val="both"/>
              <w:rPr>
                <w:rFonts w:eastAsia="Times New Roman"/>
              </w:rPr>
            </w:pPr>
          </w:p>
          <w:p w14:paraId="67C468BF" w14:textId="77777777" w:rsidR="009030AD" w:rsidRPr="003E0704" w:rsidRDefault="009030AD" w:rsidP="001804D9">
            <w:pPr>
              <w:widowControl w:val="0"/>
              <w:jc w:val="both"/>
              <w:rPr>
                <w:rFonts w:eastAsia="Times New Roman"/>
              </w:rPr>
            </w:pPr>
          </w:p>
          <w:p w14:paraId="74F351C8" w14:textId="77777777" w:rsidR="009030AD" w:rsidRPr="003E0704" w:rsidRDefault="009030AD" w:rsidP="001804D9">
            <w:pPr>
              <w:widowControl w:val="0"/>
              <w:jc w:val="both"/>
              <w:rPr>
                <w:rFonts w:eastAsia="Times New Roman"/>
              </w:rPr>
            </w:pPr>
          </w:p>
        </w:tc>
        <w:tc>
          <w:tcPr>
            <w:tcW w:w="5701" w:type="dxa"/>
            <w:shd w:val="clear" w:color="auto" w:fill="auto"/>
          </w:tcPr>
          <w:p w14:paraId="35956329" w14:textId="77777777" w:rsidR="009030AD" w:rsidRPr="003E0704" w:rsidRDefault="009030AD" w:rsidP="001804D9">
            <w:pPr>
              <w:widowControl w:val="0"/>
              <w:jc w:val="both"/>
              <w:rPr>
                <w:rFonts w:eastAsia="Times New Roman"/>
              </w:rPr>
            </w:pPr>
          </w:p>
        </w:tc>
      </w:tr>
    </w:tbl>
    <w:p w14:paraId="73CFDE15" w14:textId="77777777" w:rsidR="00DB6E1F" w:rsidRPr="003E0704" w:rsidRDefault="00DB6E1F" w:rsidP="001804D9">
      <w:pPr>
        <w:autoSpaceDE w:val="0"/>
        <w:autoSpaceDN w:val="0"/>
        <w:adjustRightInd w:val="0"/>
        <w:jc w:val="both"/>
      </w:pPr>
    </w:p>
    <w:p w14:paraId="2BBFB8CB" w14:textId="77777777" w:rsidR="00D52696" w:rsidRPr="003E0704" w:rsidRDefault="00D52696" w:rsidP="001804D9">
      <w:pPr>
        <w:suppressAutoHyphens/>
        <w:jc w:val="right"/>
        <w:rPr>
          <w:b/>
          <w:color w:val="000000"/>
          <w:lang w:eastAsia="ar-SA"/>
        </w:rPr>
      </w:pPr>
    </w:p>
    <w:p w14:paraId="317DEA12" w14:textId="77777777" w:rsidR="00931633" w:rsidRPr="003E0704" w:rsidRDefault="00931633" w:rsidP="001804D9">
      <w:pPr>
        <w:suppressAutoHyphens/>
        <w:rPr>
          <w:b/>
          <w:color w:val="000000"/>
          <w:lang w:eastAsia="ar-SA"/>
        </w:rPr>
      </w:pPr>
    </w:p>
    <w:p w14:paraId="554DA54A" w14:textId="7281D77B" w:rsidR="007821B6" w:rsidRPr="003E0704" w:rsidRDefault="007821B6" w:rsidP="00AF2FD8">
      <w:pPr>
        <w:pageBreakBefore/>
        <w:suppressAutoHyphens/>
        <w:jc w:val="right"/>
        <w:rPr>
          <w:b/>
          <w:color w:val="000000"/>
          <w:lang w:eastAsia="ar-SA"/>
        </w:rPr>
      </w:pPr>
      <w:r w:rsidRPr="003E0704">
        <w:rPr>
          <w:b/>
          <w:color w:val="000000"/>
          <w:lang w:eastAsia="ar-SA"/>
        </w:rPr>
        <w:lastRenderedPageBreak/>
        <w:t>ZAŁĄCZNIK NR 6 do SWZ</w:t>
      </w:r>
    </w:p>
    <w:p w14:paraId="017E2442" w14:textId="77777777" w:rsidR="00931633" w:rsidRPr="003E0704" w:rsidRDefault="00931633" w:rsidP="001804D9">
      <w:pPr>
        <w:suppressAutoHyphens/>
        <w:jc w:val="both"/>
        <w:rPr>
          <w:rFonts w:eastAsia="Times New Roman"/>
          <w:b/>
          <w:color w:val="FF0000"/>
          <w:u w:val="single"/>
        </w:rPr>
      </w:pPr>
    </w:p>
    <w:p w14:paraId="182BF036" w14:textId="6F79773B" w:rsidR="00931633" w:rsidRPr="003E0704" w:rsidRDefault="00931633"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Oświadczenie składane na wezwanie Zamawiającego.</w:t>
      </w:r>
    </w:p>
    <w:p w14:paraId="1890D3B6" w14:textId="6C9D9309" w:rsidR="007821B6" w:rsidRPr="003E0704" w:rsidRDefault="007821B6" w:rsidP="001804D9">
      <w:pPr>
        <w:suppressAutoHyphens/>
        <w:jc w:val="right"/>
        <w:rPr>
          <w:b/>
          <w:color w:val="000000"/>
          <w:lang w:eastAsia="ar-SA"/>
        </w:rPr>
      </w:pPr>
    </w:p>
    <w:p w14:paraId="5A96F608" w14:textId="77777777" w:rsidR="002C6742" w:rsidRPr="003E0704" w:rsidRDefault="002C6742" w:rsidP="002C6742">
      <w:pPr>
        <w:tabs>
          <w:tab w:val="left" w:pos="4544"/>
          <w:tab w:val="left" w:pos="5670"/>
        </w:tabs>
        <w:autoSpaceDN w:val="0"/>
        <w:jc w:val="both"/>
        <w:textAlignment w:val="baseline"/>
        <w:rPr>
          <w:rFonts w:eastAsia="Times New Roman"/>
          <w:sz w:val="22"/>
        </w:rPr>
      </w:pPr>
      <w:r w:rsidRPr="003E0704">
        <w:rPr>
          <w:rFonts w:eastAsia="Times New Roman"/>
          <w:sz w:val="22"/>
        </w:rPr>
        <w:t xml:space="preserve">Wykonawca  </w:t>
      </w:r>
    </w:p>
    <w:p w14:paraId="6C696ECA" w14:textId="77777777" w:rsidR="002C6742" w:rsidRPr="003E0704" w:rsidRDefault="002C6742" w:rsidP="002C6742">
      <w:pPr>
        <w:tabs>
          <w:tab w:val="left" w:pos="4544"/>
          <w:tab w:val="left" w:pos="5670"/>
        </w:tabs>
        <w:autoSpaceDN w:val="0"/>
        <w:jc w:val="both"/>
        <w:textAlignment w:val="baseline"/>
        <w:rPr>
          <w:rFonts w:eastAsia="Times New Roman"/>
          <w:sz w:val="22"/>
        </w:rPr>
      </w:pPr>
      <w:r w:rsidRPr="003E0704">
        <w:rPr>
          <w:rFonts w:eastAsia="Times New Roman"/>
          <w:sz w:val="22"/>
        </w:rPr>
        <w:t xml:space="preserve"> ...................................................................................................................................</w:t>
      </w:r>
    </w:p>
    <w:p w14:paraId="23CC2C14" w14:textId="77777777" w:rsidR="002C6742" w:rsidRPr="003E0704" w:rsidRDefault="002C6742" w:rsidP="002C6742">
      <w:pPr>
        <w:autoSpaceDN w:val="0"/>
        <w:textAlignment w:val="baseline"/>
        <w:rPr>
          <w:rFonts w:eastAsia="Times New Roman"/>
          <w:sz w:val="22"/>
        </w:rPr>
      </w:pPr>
      <w:r w:rsidRPr="003E0704">
        <w:rPr>
          <w:rFonts w:eastAsia="Times New Roman"/>
          <w:sz w:val="22"/>
        </w:rPr>
        <w:t>...................................................................................................................................</w:t>
      </w:r>
    </w:p>
    <w:p w14:paraId="6AC3B5EF" w14:textId="77777777" w:rsidR="002C6742" w:rsidRPr="003E0704" w:rsidRDefault="002C6742" w:rsidP="002C6742">
      <w:pPr>
        <w:autoSpaceDN w:val="0"/>
        <w:jc w:val="center"/>
        <w:textAlignment w:val="baseline"/>
        <w:rPr>
          <w:rFonts w:eastAsia="Times New Roman"/>
          <w:sz w:val="16"/>
          <w:szCs w:val="16"/>
        </w:rPr>
      </w:pPr>
      <w:r w:rsidRPr="003E0704">
        <w:rPr>
          <w:rFonts w:eastAsia="Times New Roman"/>
          <w:sz w:val="16"/>
          <w:szCs w:val="16"/>
        </w:rPr>
        <w:t>(nazwa, dane adresowe)</w:t>
      </w:r>
    </w:p>
    <w:p w14:paraId="741EBF1F" w14:textId="77777777" w:rsidR="002C6742" w:rsidRPr="003E0704" w:rsidRDefault="002C6742" w:rsidP="001804D9">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3E0704"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 xml:space="preserve">OŚWIADCZENIE </w:t>
            </w:r>
          </w:p>
          <w:p w14:paraId="57EED6EF" w14:textId="77777777"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3E0704" w:rsidRDefault="00D52696" w:rsidP="001804D9">
            <w:pPr>
              <w:autoSpaceDE w:val="0"/>
              <w:autoSpaceDN w:val="0"/>
              <w:adjustRightInd w:val="0"/>
              <w:spacing w:line="276" w:lineRule="auto"/>
              <w:jc w:val="center"/>
              <w:rPr>
                <w:rFonts w:ascii="Arial" w:hAnsi="Arial" w:cs="Arial"/>
                <w:sz w:val="22"/>
                <w:szCs w:val="22"/>
              </w:rPr>
            </w:pPr>
            <w:r w:rsidRPr="003E0704">
              <w:rPr>
                <w:rFonts w:ascii="Arial" w:hAnsi="Arial" w:cs="Arial"/>
                <w:b/>
                <w:bCs/>
                <w:color w:val="000000"/>
                <w:sz w:val="22"/>
                <w:szCs w:val="22"/>
              </w:rPr>
              <w:t>O PRZYNALEŻNOŚCI LUB BRAKU PRZYNALEŻNOŚCI DO TEJ SAMEJ GRUPY KAPITAŁOWEJ</w:t>
            </w:r>
          </w:p>
        </w:tc>
      </w:tr>
    </w:tbl>
    <w:p w14:paraId="6AF10704" w14:textId="77777777" w:rsidR="009206C9" w:rsidRPr="003E0704" w:rsidRDefault="009206C9" w:rsidP="001804D9">
      <w:pPr>
        <w:autoSpaceDE w:val="0"/>
        <w:autoSpaceDN w:val="0"/>
        <w:adjustRightInd w:val="0"/>
        <w:jc w:val="both"/>
        <w:rPr>
          <w:color w:val="000000"/>
        </w:rPr>
      </w:pPr>
    </w:p>
    <w:p w14:paraId="2AFF986B" w14:textId="53B28061" w:rsidR="005151C6" w:rsidRDefault="00596236" w:rsidP="00596236">
      <w:pPr>
        <w:autoSpaceDE w:val="0"/>
        <w:autoSpaceDN w:val="0"/>
        <w:adjustRightInd w:val="0"/>
        <w:jc w:val="center"/>
        <w:rPr>
          <w:b/>
          <w:bCs/>
          <w:iCs/>
          <w:sz w:val="28"/>
          <w:szCs w:val="32"/>
        </w:rPr>
      </w:pPr>
      <w:r w:rsidRPr="00596236">
        <w:rPr>
          <w:b/>
          <w:bCs/>
          <w:iCs/>
          <w:sz w:val="28"/>
          <w:szCs w:val="32"/>
        </w:rPr>
        <w:t xml:space="preserve">Modernizacja oświetlenia wewnętrznego w budynku Zespołu Szkolno - </w:t>
      </w:r>
      <w:r w:rsidR="005A5A0B" w:rsidRPr="00596236">
        <w:rPr>
          <w:b/>
          <w:bCs/>
          <w:iCs/>
          <w:sz w:val="28"/>
          <w:szCs w:val="32"/>
        </w:rPr>
        <w:t>Przedszkoln</w:t>
      </w:r>
      <w:r w:rsidR="005A5A0B">
        <w:rPr>
          <w:b/>
          <w:bCs/>
          <w:iCs/>
          <w:sz w:val="28"/>
          <w:szCs w:val="32"/>
        </w:rPr>
        <w:t>ego</w:t>
      </w:r>
      <w:r w:rsidR="005A5A0B" w:rsidRPr="00596236">
        <w:rPr>
          <w:b/>
          <w:bCs/>
          <w:iCs/>
          <w:sz w:val="28"/>
          <w:szCs w:val="32"/>
        </w:rPr>
        <w:t xml:space="preserve"> </w:t>
      </w:r>
      <w:r w:rsidRPr="00596236">
        <w:rPr>
          <w:b/>
          <w:bCs/>
          <w:iCs/>
          <w:sz w:val="28"/>
          <w:szCs w:val="32"/>
        </w:rPr>
        <w:t>w Kmiecinie</w:t>
      </w:r>
    </w:p>
    <w:p w14:paraId="7042C02F" w14:textId="77777777" w:rsidR="00596236" w:rsidRPr="003E0704" w:rsidRDefault="00596236" w:rsidP="00596236">
      <w:pPr>
        <w:autoSpaceDE w:val="0"/>
        <w:autoSpaceDN w:val="0"/>
        <w:adjustRightInd w:val="0"/>
        <w:jc w:val="center"/>
        <w:rPr>
          <w:b/>
          <w:bCs/>
          <w:color w:val="000000"/>
        </w:rPr>
      </w:pPr>
    </w:p>
    <w:p w14:paraId="54E6F65F" w14:textId="20BA389D" w:rsidR="007821B6" w:rsidRPr="003E0704" w:rsidRDefault="007821B6" w:rsidP="001804D9">
      <w:pPr>
        <w:autoSpaceDE w:val="0"/>
        <w:autoSpaceDN w:val="0"/>
        <w:adjustRightInd w:val="0"/>
        <w:jc w:val="both"/>
        <w:rPr>
          <w:b/>
          <w:bCs/>
          <w:color w:val="000000"/>
        </w:rPr>
      </w:pPr>
      <w:r w:rsidRPr="003E0704">
        <w:rPr>
          <w:b/>
          <w:bCs/>
          <w:color w:val="000000"/>
        </w:rPr>
        <w:t>Oświadczam, że:</w:t>
      </w:r>
    </w:p>
    <w:p w14:paraId="4C1B2B1B" w14:textId="77777777" w:rsidR="009206C9" w:rsidRPr="003E0704" w:rsidRDefault="009206C9" w:rsidP="001804D9">
      <w:pPr>
        <w:autoSpaceDE w:val="0"/>
        <w:autoSpaceDN w:val="0"/>
        <w:adjustRightInd w:val="0"/>
        <w:jc w:val="both"/>
        <w:rPr>
          <w:color w:val="000000"/>
        </w:rPr>
      </w:pPr>
    </w:p>
    <w:p w14:paraId="5ADF8844" w14:textId="17BA7939" w:rsidR="007821B6" w:rsidRPr="003E0704" w:rsidRDefault="007821B6" w:rsidP="001804D9">
      <w:pPr>
        <w:autoSpaceDE w:val="0"/>
        <w:autoSpaceDN w:val="0"/>
        <w:adjustRightInd w:val="0"/>
        <w:jc w:val="both"/>
        <w:rPr>
          <w:color w:val="000000"/>
        </w:rPr>
      </w:pPr>
      <w:r w:rsidRPr="003E0704">
        <w:rPr>
          <w:color w:val="000000"/>
          <w:sz w:val="28"/>
          <w:szCs w:val="28"/>
        </w:rPr>
        <w:sym w:font="Symbol" w:char="F0FF"/>
      </w:r>
      <w:r w:rsidRPr="003E0704">
        <w:rPr>
          <w:color w:val="000000"/>
        </w:rPr>
        <w:t xml:space="preserve"> </w:t>
      </w:r>
      <w:r w:rsidRPr="003E0704">
        <w:rPr>
          <w:b/>
          <w:bCs/>
          <w:color w:val="000000"/>
        </w:rPr>
        <w:t>nie należymy do grupy kapitałowej</w:t>
      </w:r>
      <w:r w:rsidRPr="003E0704">
        <w:rPr>
          <w:color w:val="000000"/>
        </w:rPr>
        <w:t xml:space="preserve">, o której mowa w art. 108 ust. 1 pkt 5 ustawy Prawo zamówień publicznych w rozumieniu ustawy z dnia 16 lutego 2007 r. o ochronie konkurencji i konsumentów (j.t. Dz. U. z </w:t>
      </w:r>
      <w:r w:rsidR="00596236">
        <w:rPr>
          <w:color w:val="000000"/>
        </w:rPr>
        <w:t>2023</w:t>
      </w:r>
      <w:r w:rsidRPr="003E0704">
        <w:rPr>
          <w:color w:val="000000"/>
        </w:rPr>
        <w:t xml:space="preserve"> r., poz. </w:t>
      </w:r>
      <w:r w:rsidR="00596236">
        <w:rPr>
          <w:color w:val="000000"/>
        </w:rPr>
        <w:t>1689</w:t>
      </w:r>
      <w:r w:rsidR="00D144F5" w:rsidRPr="003E0704">
        <w:rPr>
          <w:color w:val="000000"/>
        </w:rPr>
        <w:t xml:space="preserve"> z </w:t>
      </w:r>
      <w:proofErr w:type="spellStart"/>
      <w:r w:rsidR="00D144F5" w:rsidRPr="003E0704">
        <w:rPr>
          <w:color w:val="000000"/>
        </w:rPr>
        <w:t>późn</w:t>
      </w:r>
      <w:proofErr w:type="spellEnd"/>
      <w:r w:rsidR="00D144F5" w:rsidRPr="003E0704">
        <w:rPr>
          <w:color w:val="000000"/>
        </w:rPr>
        <w:t>. zm.</w:t>
      </w:r>
      <w:r w:rsidRPr="003E0704">
        <w:rPr>
          <w:color w:val="000000"/>
        </w:rPr>
        <w:t xml:space="preserve">); </w:t>
      </w:r>
    </w:p>
    <w:p w14:paraId="56B10D9B" w14:textId="77777777" w:rsidR="009206C9" w:rsidRPr="003E0704" w:rsidRDefault="009206C9" w:rsidP="001804D9">
      <w:pPr>
        <w:autoSpaceDE w:val="0"/>
        <w:autoSpaceDN w:val="0"/>
        <w:adjustRightInd w:val="0"/>
        <w:jc w:val="both"/>
        <w:rPr>
          <w:color w:val="000000"/>
        </w:rPr>
      </w:pPr>
    </w:p>
    <w:p w14:paraId="3645878F" w14:textId="7ACA8883" w:rsidR="007821B6" w:rsidRPr="003E0704" w:rsidRDefault="007821B6" w:rsidP="001804D9">
      <w:pPr>
        <w:autoSpaceDE w:val="0"/>
        <w:autoSpaceDN w:val="0"/>
        <w:adjustRightInd w:val="0"/>
        <w:jc w:val="both"/>
        <w:rPr>
          <w:color w:val="000000"/>
        </w:rPr>
      </w:pPr>
      <w:r w:rsidRPr="003E0704">
        <w:rPr>
          <w:color w:val="000000"/>
          <w:sz w:val="28"/>
          <w:szCs w:val="28"/>
        </w:rPr>
        <w:sym w:font="Symbol" w:char="F0FF"/>
      </w:r>
      <w:r w:rsidRPr="003E0704">
        <w:rPr>
          <w:color w:val="000000"/>
          <w:sz w:val="28"/>
          <w:szCs w:val="28"/>
        </w:rPr>
        <w:t xml:space="preserve"> </w:t>
      </w:r>
      <w:r w:rsidRPr="003E0704">
        <w:rPr>
          <w:b/>
          <w:bCs/>
          <w:color w:val="000000"/>
        </w:rPr>
        <w:t>należymy do grupy kapitałowej</w:t>
      </w:r>
      <w:r w:rsidRPr="003E0704">
        <w:rPr>
          <w:color w:val="000000"/>
        </w:rPr>
        <w:t xml:space="preserve">, o której mowa w art. 108 ust. 1 pkt 5 ustawy Prawo zamówień publicznych w rozumieniu ustawy z dnia 16 lutego 2007 r. o ochronie konkurencji i konsumentów (j.t. </w:t>
      </w:r>
      <w:r w:rsidR="00901258" w:rsidRPr="003E0704">
        <w:rPr>
          <w:color w:val="000000"/>
        </w:rPr>
        <w:t xml:space="preserve">Dz. U. z </w:t>
      </w:r>
      <w:r w:rsidR="00596236">
        <w:rPr>
          <w:color w:val="000000"/>
        </w:rPr>
        <w:t>2023</w:t>
      </w:r>
      <w:r w:rsidR="00901258" w:rsidRPr="003E0704">
        <w:rPr>
          <w:color w:val="000000"/>
        </w:rPr>
        <w:t xml:space="preserve"> r., poz. </w:t>
      </w:r>
      <w:r w:rsidR="00596236">
        <w:rPr>
          <w:color w:val="000000"/>
        </w:rPr>
        <w:t>1689</w:t>
      </w:r>
      <w:r w:rsidR="00901258" w:rsidRPr="003E0704">
        <w:rPr>
          <w:color w:val="000000"/>
        </w:rPr>
        <w:t xml:space="preserve"> z </w:t>
      </w:r>
      <w:proofErr w:type="spellStart"/>
      <w:r w:rsidR="00901258" w:rsidRPr="003E0704">
        <w:rPr>
          <w:color w:val="000000"/>
        </w:rPr>
        <w:t>późn</w:t>
      </w:r>
      <w:proofErr w:type="spellEnd"/>
      <w:r w:rsidR="00901258" w:rsidRPr="003E0704">
        <w:rPr>
          <w:color w:val="000000"/>
        </w:rPr>
        <w:t>. zm.</w:t>
      </w:r>
      <w:r w:rsidRPr="003E0704">
        <w:rPr>
          <w:color w:val="000000"/>
        </w:rPr>
        <w:t xml:space="preserve">). </w:t>
      </w:r>
    </w:p>
    <w:p w14:paraId="4EA206E1" w14:textId="77777777" w:rsidR="009206C9" w:rsidRPr="003E0704" w:rsidRDefault="009206C9" w:rsidP="001804D9">
      <w:pPr>
        <w:autoSpaceDE w:val="0"/>
        <w:autoSpaceDN w:val="0"/>
        <w:adjustRightInd w:val="0"/>
        <w:jc w:val="both"/>
        <w:rPr>
          <w:color w:val="000000"/>
        </w:rPr>
      </w:pPr>
    </w:p>
    <w:p w14:paraId="227B1BE0" w14:textId="18C833DB" w:rsidR="00894A54" w:rsidRPr="003E0704" w:rsidRDefault="007821B6" w:rsidP="001804D9">
      <w:pPr>
        <w:autoSpaceDE w:val="0"/>
        <w:autoSpaceDN w:val="0"/>
        <w:adjustRightInd w:val="0"/>
        <w:jc w:val="both"/>
        <w:rPr>
          <w:color w:val="000000"/>
        </w:rPr>
      </w:pPr>
      <w:r w:rsidRPr="003E0704">
        <w:rPr>
          <w:color w:val="000000"/>
        </w:rPr>
        <w:t xml:space="preserve">Niniejszym wykazujemy, że oferta została przygotowania niezależnie od …………………… </w:t>
      </w:r>
      <w:r w:rsidRPr="003E0704">
        <w:rPr>
          <w:i/>
          <w:iCs/>
          <w:color w:val="000000"/>
        </w:rPr>
        <w:t xml:space="preserve">(podać nazwę) </w:t>
      </w:r>
      <w:r w:rsidRPr="003E0704">
        <w:rPr>
          <w:color w:val="000000"/>
        </w:rPr>
        <w:t>będącego członkiem tej samej grupy kapitałowej:</w:t>
      </w:r>
      <w:r w:rsidR="00894A54" w:rsidRPr="003E0704">
        <w:rPr>
          <w:color w:val="000000"/>
        </w:rPr>
        <w:t xml:space="preserve"> ………………………………..</w:t>
      </w:r>
    </w:p>
    <w:p w14:paraId="0E44ED76" w14:textId="77777777" w:rsidR="0067729D" w:rsidRDefault="007821B6" w:rsidP="001804D9">
      <w:pPr>
        <w:autoSpaceDE w:val="0"/>
        <w:autoSpaceDN w:val="0"/>
        <w:adjustRightInd w:val="0"/>
        <w:rPr>
          <w:color w:val="000000"/>
        </w:rPr>
      </w:pPr>
      <w:r w:rsidRPr="003E0704">
        <w:rPr>
          <w:color w:val="000000"/>
        </w:rPr>
        <w:t>…………………………………………………………………………………</w:t>
      </w:r>
      <w:r w:rsidR="00894A54" w:rsidRPr="003E0704">
        <w:rPr>
          <w:color w:val="000000"/>
        </w:rPr>
        <w:t>……………………….</w:t>
      </w:r>
    </w:p>
    <w:p w14:paraId="1C21FE77" w14:textId="7DF72B4C" w:rsidR="00894A54" w:rsidRPr="003E0704" w:rsidRDefault="00894A54" w:rsidP="001804D9">
      <w:pPr>
        <w:autoSpaceDE w:val="0"/>
        <w:autoSpaceDN w:val="0"/>
        <w:adjustRightInd w:val="0"/>
        <w:rPr>
          <w:color w:val="000000"/>
        </w:rPr>
      </w:pPr>
      <w:r w:rsidRPr="003E0704">
        <w:rPr>
          <w:color w:val="000000"/>
        </w:rPr>
        <w:t xml:space="preserve"> </w:t>
      </w:r>
      <w:r w:rsidR="007821B6" w:rsidRPr="003E0704">
        <w:rPr>
          <w:color w:val="000000"/>
        </w:rPr>
        <w:t>Na potwierdzenie powyższego załączam następujące dokumenty: …………………</w:t>
      </w:r>
      <w:r w:rsidRPr="003E0704">
        <w:rPr>
          <w:color w:val="000000"/>
        </w:rPr>
        <w:t>…..</w:t>
      </w:r>
      <w:r w:rsidR="007821B6" w:rsidRPr="003E0704">
        <w:rPr>
          <w:color w:val="000000"/>
        </w:rPr>
        <w:t>………</w:t>
      </w:r>
    </w:p>
    <w:p w14:paraId="71BA4271" w14:textId="1B810A2E" w:rsidR="007821B6" w:rsidRPr="003E0704" w:rsidRDefault="007821B6" w:rsidP="001804D9">
      <w:pPr>
        <w:autoSpaceDE w:val="0"/>
        <w:autoSpaceDN w:val="0"/>
        <w:adjustRightInd w:val="0"/>
        <w:rPr>
          <w:color w:val="000000"/>
        </w:rPr>
      </w:pPr>
      <w:r w:rsidRPr="003E0704">
        <w:rPr>
          <w:color w:val="000000"/>
        </w:rPr>
        <w:t>……………………………………………………………………………………………</w:t>
      </w:r>
      <w:r w:rsidR="00894A54" w:rsidRPr="003E0704">
        <w:rPr>
          <w:color w:val="000000"/>
        </w:rPr>
        <w:t>…………</w:t>
      </w:r>
      <w:r w:rsidRPr="003E0704">
        <w:rPr>
          <w:color w:val="000000"/>
        </w:rPr>
        <w:t xml:space="preserve">….. </w:t>
      </w:r>
    </w:p>
    <w:p w14:paraId="42497915" w14:textId="77777777" w:rsidR="00F54374" w:rsidRPr="003E0704" w:rsidRDefault="00F54374" w:rsidP="001804D9">
      <w:pPr>
        <w:widowControl w:val="0"/>
        <w:suppressAutoHyphens/>
        <w:autoSpaceDE w:val="0"/>
        <w:spacing w:before="120"/>
        <w:jc w:val="both"/>
        <w:rPr>
          <w:i/>
          <w:iCs/>
          <w:color w:val="000000"/>
          <w:sz w:val="18"/>
          <w:szCs w:val="18"/>
        </w:rPr>
      </w:pPr>
    </w:p>
    <w:p w14:paraId="31FA47EF" w14:textId="709FECB9" w:rsidR="007821B6" w:rsidRPr="003E0704" w:rsidRDefault="007821B6" w:rsidP="001804D9">
      <w:pPr>
        <w:widowControl w:val="0"/>
        <w:suppressAutoHyphens/>
        <w:autoSpaceDE w:val="0"/>
        <w:spacing w:before="120"/>
        <w:jc w:val="both"/>
        <w:rPr>
          <w:i/>
          <w:iCs/>
          <w:color w:val="000000"/>
          <w:sz w:val="18"/>
          <w:szCs w:val="18"/>
        </w:rPr>
      </w:pPr>
      <w:r w:rsidRPr="003E0704">
        <w:rPr>
          <w:i/>
          <w:iCs/>
          <w:color w:val="000000"/>
          <w:sz w:val="18"/>
          <w:szCs w:val="18"/>
        </w:rPr>
        <w:t>właściwe zaznaczyć znakiem X</w:t>
      </w:r>
    </w:p>
    <w:p w14:paraId="79C361BD" w14:textId="5789854C" w:rsidR="00894A54" w:rsidRPr="003E0704" w:rsidRDefault="00894A54" w:rsidP="001804D9">
      <w:pPr>
        <w:widowControl w:val="0"/>
        <w:suppressAutoHyphens/>
        <w:autoSpaceDE w:val="0"/>
        <w:spacing w:before="120"/>
        <w:jc w:val="both"/>
        <w:rPr>
          <w:i/>
          <w:iCs/>
          <w:color w:val="000000"/>
          <w:sz w:val="18"/>
          <w:szCs w:val="18"/>
        </w:rPr>
      </w:pPr>
    </w:p>
    <w:p w14:paraId="51CB9557" w14:textId="0A2D178E" w:rsidR="00894A54" w:rsidRPr="003E0704" w:rsidRDefault="00894A54" w:rsidP="001804D9">
      <w:pPr>
        <w:widowControl w:val="0"/>
        <w:suppressAutoHyphens/>
        <w:autoSpaceDE w:val="0"/>
        <w:spacing w:before="120"/>
        <w:jc w:val="both"/>
        <w:rPr>
          <w:i/>
          <w:iCs/>
          <w:color w:val="000000"/>
          <w:sz w:val="18"/>
          <w:szCs w:val="18"/>
        </w:rPr>
      </w:pPr>
    </w:p>
    <w:p w14:paraId="0880D292" w14:textId="511AD765" w:rsidR="00894A54" w:rsidRPr="003E0704" w:rsidRDefault="00894A54" w:rsidP="001804D9">
      <w:pPr>
        <w:widowControl w:val="0"/>
        <w:suppressAutoHyphens/>
        <w:autoSpaceDE w:val="0"/>
        <w:spacing w:before="120"/>
        <w:jc w:val="both"/>
        <w:rPr>
          <w:i/>
          <w:iCs/>
          <w:sz w:val="18"/>
          <w:szCs w:val="18"/>
        </w:rPr>
      </w:pPr>
    </w:p>
    <w:p w14:paraId="0DC62BEA" w14:textId="068F6AE8" w:rsidR="00894A54" w:rsidRPr="003E0704" w:rsidRDefault="00894A54" w:rsidP="001804D9">
      <w:pPr>
        <w:widowControl w:val="0"/>
        <w:suppressAutoHyphens/>
        <w:autoSpaceDE w:val="0"/>
        <w:spacing w:before="120"/>
        <w:jc w:val="both"/>
        <w:rPr>
          <w:i/>
          <w:iCs/>
          <w:sz w:val="18"/>
          <w:szCs w:val="18"/>
        </w:rPr>
      </w:pPr>
    </w:p>
    <w:p w14:paraId="4704F0EA" w14:textId="239B2869" w:rsidR="00894A54" w:rsidRPr="003E0704" w:rsidRDefault="00894A54" w:rsidP="001804D9">
      <w:pPr>
        <w:widowControl w:val="0"/>
        <w:suppressAutoHyphens/>
        <w:autoSpaceDE w:val="0"/>
        <w:spacing w:before="120"/>
        <w:jc w:val="both"/>
        <w:rPr>
          <w:i/>
          <w:iCs/>
          <w:sz w:val="18"/>
          <w:szCs w:val="18"/>
        </w:rPr>
      </w:pPr>
    </w:p>
    <w:p w14:paraId="126A1119" w14:textId="0A1EB477" w:rsidR="00894A54" w:rsidRPr="003E0704" w:rsidRDefault="00894A54" w:rsidP="001804D9">
      <w:pPr>
        <w:widowControl w:val="0"/>
        <w:suppressAutoHyphens/>
        <w:autoSpaceDE w:val="0"/>
        <w:spacing w:before="120"/>
        <w:jc w:val="both"/>
        <w:rPr>
          <w:i/>
          <w:iCs/>
          <w:sz w:val="18"/>
          <w:szCs w:val="18"/>
        </w:rPr>
      </w:pPr>
    </w:p>
    <w:p w14:paraId="4589975E" w14:textId="77777777" w:rsidR="006050B0" w:rsidRPr="003E0704" w:rsidRDefault="006050B0" w:rsidP="001804D9">
      <w:pPr>
        <w:suppressAutoHyphens/>
        <w:jc w:val="right"/>
        <w:rPr>
          <w:i/>
          <w:iCs/>
          <w:sz w:val="18"/>
          <w:szCs w:val="18"/>
        </w:rPr>
      </w:pPr>
    </w:p>
    <w:p w14:paraId="075D384F" w14:textId="51D3CDC3" w:rsidR="00894A54" w:rsidRPr="003E0704" w:rsidRDefault="00894A54" w:rsidP="009206C9">
      <w:pPr>
        <w:pageBreakBefore/>
        <w:suppressAutoHyphens/>
        <w:jc w:val="right"/>
        <w:rPr>
          <w:b/>
          <w:color w:val="000000"/>
          <w:lang w:eastAsia="ar-SA"/>
        </w:rPr>
      </w:pPr>
      <w:r w:rsidRPr="003E0704">
        <w:rPr>
          <w:b/>
          <w:color w:val="000000"/>
          <w:lang w:eastAsia="ar-SA"/>
        </w:rPr>
        <w:lastRenderedPageBreak/>
        <w:t>ZAŁĄCZNIK NR 7 do SWZ</w:t>
      </w:r>
    </w:p>
    <w:p w14:paraId="7DC95375" w14:textId="77777777" w:rsidR="00931633" w:rsidRPr="003E0704" w:rsidRDefault="00931633"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61F7136E" w14:textId="77777777" w:rsidR="00BC1609" w:rsidRPr="003E0704" w:rsidRDefault="00BC1609" w:rsidP="001804D9">
      <w:pPr>
        <w:widowControl w:val="0"/>
        <w:suppressAutoHyphens/>
        <w:autoSpaceDE w:val="0"/>
        <w:spacing w:before="120"/>
        <w:jc w:val="both"/>
        <w:rPr>
          <w:i/>
          <w:iCs/>
          <w:sz w:val="14"/>
          <w:szCs w:val="14"/>
        </w:rPr>
      </w:pPr>
    </w:p>
    <w:p w14:paraId="6BC3CC93" w14:textId="2011B26F" w:rsidR="00894A54" w:rsidRPr="003E0704" w:rsidRDefault="00F71618" w:rsidP="001804D9">
      <w:pPr>
        <w:widowControl w:val="0"/>
        <w:suppressAutoHyphens/>
        <w:autoSpaceDE w:val="0"/>
        <w:spacing w:before="120"/>
        <w:jc w:val="both"/>
        <w:rPr>
          <w:i/>
          <w:iCs/>
          <w:sz w:val="16"/>
          <w:szCs w:val="16"/>
          <w:vertAlign w:val="superscript"/>
        </w:rPr>
      </w:pPr>
      <w:r w:rsidRPr="003E0704">
        <w:rPr>
          <w:i/>
          <w:iCs/>
          <w:sz w:val="22"/>
        </w:rPr>
        <w:t xml:space="preserve">Wykonawca / </w:t>
      </w:r>
      <w:r w:rsidR="002F341A" w:rsidRPr="003E0704">
        <w:rPr>
          <w:i/>
          <w:iCs/>
          <w:sz w:val="22"/>
        </w:rPr>
        <w:t>W</w:t>
      </w:r>
      <w:r w:rsidRPr="003E0704">
        <w:rPr>
          <w:i/>
          <w:iCs/>
          <w:sz w:val="22"/>
        </w:rPr>
        <w:t>ykonawcy składający wspólna ofertę</w:t>
      </w:r>
      <w:r w:rsidRPr="003E0704">
        <w:rPr>
          <w:i/>
          <w:iCs/>
          <w:sz w:val="16"/>
          <w:szCs w:val="16"/>
        </w:rPr>
        <w:t xml:space="preserve"> </w:t>
      </w:r>
      <w:r w:rsidRPr="003E0704">
        <w:rPr>
          <w:i/>
          <w:iCs/>
          <w:sz w:val="18"/>
          <w:szCs w:val="18"/>
          <w:vertAlign w:val="superscript"/>
        </w:rPr>
        <w:t>(niepotrzebne skreślić)</w:t>
      </w:r>
    </w:p>
    <w:p w14:paraId="033D7415" w14:textId="73A3665C" w:rsidR="002C6742" w:rsidRPr="003E0704" w:rsidRDefault="002C6742" w:rsidP="002C6742">
      <w:pPr>
        <w:tabs>
          <w:tab w:val="left" w:pos="4544"/>
          <w:tab w:val="left" w:pos="5670"/>
        </w:tabs>
        <w:autoSpaceDN w:val="0"/>
        <w:jc w:val="both"/>
        <w:textAlignment w:val="baseline"/>
        <w:rPr>
          <w:rFonts w:eastAsia="Times New Roman"/>
          <w:sz w:val="22"/>
        </w:rPr>
      </w:pPr>
      <w:bookmarkStart w:id="42" w:name="_Hlk100734014"/>
      <w:r w:rsidRPr="003E0704">
        <w:rPr>
          <w:rFonts w:eastAsia="Times New Roman"/>
          <w:sz w:val="22"/>
        </w:rPr>
        <w:t>...................................................................................................................................</w:t>
      </w:r>
    </w:p>
    <w:p w14:paraId="679B0A97" w14:textId="77777777" w:rsidR="002C6742" w:rsidRPr="003E0704" w:rsidRDefault="002C6742" w:rsidP="002C6742">
      <w:pPr>
        <w:autoSpaceDN w:val="0"/>
        <w:textAlignment w:val="baseline"/>
        <w:rPr>
          <w:rFonts w:eastAsia="Times New Roman"/>
          <w:sz w:val="22"/>
        </w:rPr>
      </w:pPr>
      <w:r w:rsidRPr="003E0704">
        <w:rPr>
          <w:rFonts w:eastAsia="Times New Roman"/>
          <w:sz w:val="22"/>
        </w:rPr>
        <w:t>...................................................................................................................................</w:t>
      </w:r>
    </w:p>
    <w:p w14:paraId="41F22F34" w14:textId="77777777" w:rsidR="002C6742" w:rsidRPr="003E0704" w:rsidRDefault="002C6742" w:rsidP="002C6742">
      <w:pPr>
        <w:autoSpaceDN w:val="0"/>
        <w:jc w:val="center"/>
        <w:textAlignment w:val="baseline"/>
        <w:rPr>
          <w:rFonts w:eastAsia="Times New Roman"/>
          <w:sz w:val="16"/>
          <w:szCs w:val="16"/>
        </w:rPr>
      </w:pPr>
      <w:r w:rsidRPr="003E0704">
        <w:rPr>
          <w:rFonts w:eastAsia="Times New Roman"/>
          <w:sz w:val="16"/>
          <w:szCs w:val="16"/>
        </w:rPr>
        <w:t>(nazwa, dane adresowe)</w:t>
      </w:r>
    </w:p>
    <w:bookmarkEnd w:id="42"/>
    <w:p w14:paraId="0309C166" w14:textId="77777777" w:rsidR="002C6742" w:rsidRPr="003E0704" w:rsidRDefault="002C6742" w:rsidP="002C6742">
      <w:pPr>
        <w:tabs>
          <w:tab w:val="left" w:pos="1035"/>
          <w:tab w:val="left" w:pos="1395"/>
          <w:tab w:val="left" w:pos="2169"/>
        </w:tabs>
        <w:spacing w:line="240" w:lineRule="auto"/>
        <w:ind w:left="644"/>
        <w:jc w:val="center"/>
        <w:rPr>
          <w:b/>
          <w:sz w:val="24"/>
          <w:szCs w:val="24"/>
        </w:rPr>
      </w:pPr>
    </w:p>
    <w:p w14:paraId="441CCDD8" w14:textId="77777777" w:rsidR="00BC1609" w:rsidRPr="003E0704" w:rsidRDefault="00BC1609" w:rsidP="001804D9">
      <w:pPr>
        <w:autoSpaceDE w:val="0"/>
        <w:autoSpaceDN w:val="0"/>
        <w:adjustRightInd w:val="0"/>
        <w:jc w:val="center"/>
        <w:rPr>
          <w:b/>
          <w:bCs/>
          <w:color w:val="000000"/>
        </w:rPr>
      </w:pPr>
    </w:p>
    <w:p w14:paraId="3CE05CD7" w14:textId="621B15B6" w:rsidR="00894A54" w:rsidRPr="003E0704" w:rsidRDefault="00894A54" w:rsidP="001804D9">
      <w:pPr>
        <w:autoSpaceDE w:val="0"/>
        <w:autoSpaceDN w:val="0"/>
        <w:adjustRightInd w:val="0"/>
        <w:jc w:val="center"/>
        <w:rPr>
          <w:color w:val="000000"/>
          <w:sz w:val="24"/>
          <w:szCs w:val="24"/>
        </w:rPr>
      </w:pPr>
      <w:r w:rsidRPr="003E0704">
        <w:rPr>
          <w:b/>
          <w:bCs/>
          <w:color w:val="000000"/>
          <w:sz w:val="24"/>
          <w:szCs w:val="24"/>
        </w:rPr>
        <w:t>WYKAZ WYKONANYCH ROBÓT BUDOWLANYCH</w:t>
      </w:r>
    </w:p>
    <w:p w14:paraId="0406DE4F" w14:textId="77777777" w:rsidR="00CC528D" w:rsidRPr="003E0704" w:rsidRDefault="00894A54" w:rsidP="00CC528D">
      <w:pPr>
        <w:widowControl w:val="0"/>
        <w:suppressAutoHyphens/>
        <w:autoSpaceDE w:val="0"/>
        <w:spacing w:before="120"/>
        <w:jc w:val="center"/>
        <w:rPr>
          <w:b/>
          <w:bCs/>
          <w:color w:val="000000"/>
        </w:rPr>
      </w:pPr>
      <w:r w:rsidRPr="003E0704">
        <w:rPr>
          <w:b/>
          <w:bCs/>
          <w:color w:val="000000"/>
        </w:rPr>
        <w:t>W OKRESIE OSTATNICH</w:t>
      </w:r>
      <w:r w:rsidR="008D6348" w:rsidRPr="003E0704">
        <w:rPr>
          <w:b/>
          <w:bCs/>
          <w:color w:val="000000"/>
        </w:rPr>
        <w:t xml:space="preserve"> 5 LAT</w:t>
      </w:r>
    </w:p>
    <w:p w14:paraId="104507AE" w14:textId="49471D9C" w:rsidR="00CC528D" w:rsidRPr="003E0704" w:rsidRDefault="00BC1609" w:rsidP="002B4EBD">
      <w:pPr>
        <w:autoSpaceDE w:val="0"/>
        <w:autoSpaceDN w:val="0"/>
        <w:adjustRightInd w:val="0"/>
        <w:jc w:val="center"/>
        <w:rPr>
          <w:b/>
          <w:bCs/>
          <w:color w:val="000000"/>
        </w:rPr>
      </w:pPr>
      <w:r w:rsidRPr="003E0704">
        <w:t>w</w:t>
      </w:r>
      <w:r w:rsidR="00CC528D" w:rsidRPr="003E0704">
        <w:t xml:space="preserve"> związku ze złożeniem oferty w postępowaniu o udzielenie zamówienia publicznego na </w:t>
      </w:r>
      <w:r w:rsidR="002B4EBD" w:rsidRPr="003E0704">
        <w:t>„</w:t>
      </w:r>
      <w:r w:rsidR="00596236" w:rsidRPr="00596236">
        <w:rPr>
          <w:b/>
          <w:bCs/>
          <w:iCs/>
        </w:rPr>
        <w:t xml:space="preserve">Modernizacja oświetlenia wewnętrznego w budynku Zespołu Szkolno - </w:t>
      </w:r>
      <w:r w:rsidR="005A5A0B" w:rsidRPr="00596236">
        <w:rPr>
          <w:b/>
          <w:bCs/>
          <w:iCs/>
        </w:rPr>
        <w:t>Przedszkoln</w:t>
      </w:r>
      <w:r w:rsidR="005A5A0B">
        <w:rPr>
          <w:b/>
          <w:bCs/>
          <w:iCs/>
        </w:rPr>
        <w:t>ego</w:t>
      </w:r>
      <w:r w:rsidR="005A5A0B" w:rsidRPr="00596236">
        <w:rPr>
          <w:b/>
          <w:bCs/>
          <w:iCs/>
        </w:rPr>
        <w:t xml:space="preserve"> </w:t>
      </w:r>
      <w:r w:rsidR="00596236" w:rsidRPr="00596236">
        <w:rPr>
          <w:b/>
          <w:bCs/>
          <w:iCs/>
        </w:rPr>
        <w:t>w Kmiecinie</w:t>
      </w:r>
      <w:r w:rsidR="002B4EBD" w:rsidRPr="003E0704">
        <w:rPr>
          <w:b/>
          <w:bCs/>
          <w:iCs/>
        </w:rPr>
        <w:t xml:space="preserve">” </w:t>
      </w:r>
      <w:r w:rsidR="00CC528D" w:rsidRPr="003E0704">
        <w:t xml:space="preserve">wykonawca w celu potwierdzenia spełniania warunku udziału w postępowaniu określonego w Rozdziale VII ust. 2 pkt </w:t>
      </w:r>
      <w:r w:rsidR="006203BD" w:rsidRPr="003E0704">
        <w:t>4</w:t>
      </w:r>
      <w:r w:rsidR="00CC528D" w:rsidRPr="003E0704">
        <w:t xml:space="preserve"> </w:t>
      </w:r>
      <w:proofErr w:type="spellStart"/>
      <w:r w:rsidR="003215D8" w:rsidRPr="003E0704">
        <w:t>ppkt</w:t>
      </w:r>
      <w:proofErr w:type="spellEnd"/>
      <w:r w:rsidR="003215D8" w:rsidRPr="003E0704">
        <w:t xml:space="preserve"> 1) </w:t>
      </w:r>
      <w:r w:rsidR="00CC528D" w:rsidRPr="003E0704">
        <w:t xml:space="preserve">SWZ przedstawia informacje </w:t>
      </w:r>
      <w:r w:rsidR="00CC528D" w:rsidRPr="003E0704">
        <w:rPr>
          <w:rFonts w:eastAsia="Times New Roman"/>
          <w:lang w:eastAsia="ar-SA"/>
        </w:rPr>
        <w:t xml:space="preserve">dotyczące wykonania następujących </w:t>
      </w:r>
      <w:r w:rsidR="006203BD" w:rsidRPr="003E0704">
        <w:rPr>
          <w:rFonts w:eastAsia="Times New Roman"/>
          <w:lang w:eastAsia="ar-SA"/>
        </w:rPr>
        <w:t>robót</w:t>
      </w:r>
      <w:r w:rsidR="00CC528D" w:rsidRPr="003E0704">
        <w:t>:</w:t>
      </w:r>
    </w:p>
    <w:p w14:paraId="4344549C" w14:textId="77777777" w:rsidR="00CC528D" w:rsidRPr="003E0704" w:rsidRDefault="00CC528D" w:rsidP="00CC528D">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774"/>
        <w:gridCol w:w="1701"/>
      </w:tblGrid>
      <w:tr w:rsidR="00477BA4" w:rsidRPr="003E0704" w14:paraId="038287DD" w14:textId="15173605" w:rsidTr="00714BCB">
        <w:tc>
          <w:tcPr>
            <w:tcW w:w="495" w:type="dxa"/>
            <w:vMerge w:val="restart"/>
            <w:vAlign w:val="center"/>
          </w:tcPr>
          <w:p w14:paraId="1DF70455" w14:textId="77744E8B"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Lp.</w:t>
            </w:r>
          </w:p>
        </w:tc>
        <w:tc>
          <w:tcPr>
            <w:tcW w:w="1420" w:type="dxa"/>
            <w:vMerge w:val="restart"/>
            <w:vAlign w:val="center"/>
          </w:tcPr>
          <w:p w14:paraId="0B46D05D" w14:textId="07B94F6A" w:rsidR="00477BA4" w:rsidRPr="003E0704" w:rsidRDefault="00477BA4" w:rsidP="001804D9">
            <w:pPr>
              <w:autoSpaceDE w:val="0"/>
              <w:autoSpaceDN w:val="0"/>
              <w:adjustRightInd w:val="0"/>
              <w:spacing w:line="276" w:lineRule="auto"/>
              <w:jc w:val="center"/>
              <w:rPr>
                <w:rFonts w:ascii="Arial" w:hAnsi="Arial" w:cs="Arial"/>
                <w:color w:val="000000"/>
              </w:rPr>
            </w:pPr>
            <w:r w:rsidRPr="003E0704">
              <w:rPr>
                <w:rFonts w:ascii="Arial" w:hAnsi="Arial" w:cs="Arial"/>
                <w:color w:val="000000"/>
              </w:rPr>
              <w:t>Podmiot na rzecz którego została wykonana robota (nazwa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3E0704" w14:paraId="26B6C70F" w14:textId="77777777">
              <w:trPr>
                <w:trHeight w:val="385"/>
              </w:trPr>
              <w:tc>
                <w:tcPr>
                  <w:tcW w:w="0" w:type="auto"/>
                </w:tcPr>
                <w:p w14:paraId="2BC103AD" w14:textId="64D32890" w:rsidR="00477BA4" w:rsidRPr="003E0704" w:rsidRDefault="00477BA4" w:rsidP="001804D9">
                  <w:pPr>
                    <w:autoSpaceDE w:val="0"/>
                    <w:autoSpaceDN w:val="0"/>
                    <w:adjustRightInd w:val="0"/>
                    <w:jc w:val="center"/>
                    <w:rPr>
                      <w:color w:val="000000"/>
                      <w:szCs w:val="20"/>
                    </w:rPr>
                  </w:pPr>
                  <w:r w:rsidRPr="003E0704">
                    <w:rPr>
                      <w:color w:val="000000"/>
                      <w:szCs w:val="20"/>
                    </w:rPr>
                    <w:t>Przedmiot i rodzaj wykonanej roboty budowlanej z podaniem zakresu i miejsca wykonanych robót</w:t>
                  </w:r>
                </w:p>
              </w:tc>
            </w:tr>
          </w:tbl>
          <w:p w14:paraId="286DF717"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223" w:type="dxa"/>
            <w:vMerge w:val="restart"/>
            <w:vAlign w:val="center"/>
          </w:tcPr>
          <w:p w14:paraId="17688115" w14:textId="28661524" w:rsidR="00477BA4" w:rsidRPr="003E0704" w:rsidRDefault="00477BA4" w:rsidP="001804D9">
            <w:pPr>
              <w:pStyle w:val="Default"/>
              <w:spacing w:line="276" w:lineRule="auto"/>
              <w:jc w:val="center"/>
              <w:rPr>
                <w:rFonts w:ascii="Arial" w:hAnsi="Arial" w:cs="Arial"/>
                <w:sz w:val="20"/>
                <w:szCs w:val="20"/>
              </w:rPr>
            </w:pPr>
            <w:r w:rsidRPr="003E0704">
              <w:rPr>
                <w:rFonts w:ascii="Arial" w:hAnsi="Arial" w:cs="Arial"/>
                <w:sz w:val="20"/>
                <w:szCs w:val="20"/>
              </w:rPr>
              <w:t>Wartość wykonanej roboty brutto</w:t>
            </w:r>
          </w:p>
          <w:p w14:paraId="1DACE867"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813" w:type="dxa"/>
            <w:vMerge w:val="restart"/>
            <w:vAlign w:val="center"/>
          </w:tcPr>
          <w:p w14:paraId="0D5C6FFE" w14:textId="6186D3AC" w:rsidR="00477BA4" w:rsidRPr="003E0704" w:rsidRDefault="00477BA4" w:rsidP="001804D9">
            <w:pPr>
              <w:pStyle w:val="Default"/>
              <w:spacing w:line="276" w:lineRule="auto"/>
              <w:jc w:val="center"/>
              <w:rPr>
                <w:rFonts w:ascii="Arial" w:hAnsi="Arial" w:cs="Arial"/>
                <w:i/>
                <w:iCs/>
                <w:sz w:val="20"/>
                <w:szCs w:val="20"/>
              </w:rPr>
            </w:pPr>
            <w:r w:rsidRPr="003E0704">
              <w:rPr>
                <w:rFonts w:ascii="Arial" w:hAnsi="Arial" w:cs="Arial"/>
                <w:sz w:val="20"/>
                <w:szCs w:val="20"/>
              </w:rPr>
              <w:t xml:space="preserve">Okres realizacji </w:t>
            </w:r>
            <w:r w:rsidRPr="003E0704">
              <w:rPr>
                <w:rFonts w:ascii="Arial" w:eastAsia="Times New Roman" w:hAnsi="Arial" w:cs="Arial"/>
                <w:i/>
                <w:iCs/>
                <w:sz w:val="20"/>
                <w:szCs w:val="20"/>
                <w:lang w:eastAsia="pl-PL"/>
              </w:rPr>
              <w:t xml:space="preserve"> </w:t>
            </w:r>
            <w:r w:rsidRPr="003E0704">
              <w:rPr>
                <w:rFonts w:ascii="Arial" w:hAnsi="Arial" w:cs="Arial"/>
                <w:sz w:val="20"/>
                <w:szCs w:val="20"/>
              </w:rPr>
              <w:t>od …… do ……</w:t>
            </w:r>
          </w:p>
        </w:tc>
        <w:tc>
          <w:tcPr>
            <w:tcW w:w="3475" w:type="dxa"/>
            <w:gridSpan w:val="2"/>
            <w:vAlign w:val="center"/>
          </w:tcPr>
          <w:p w14:paraId="4936816E" w14:textId="77777777" w:rsidR="00477BA4" w:rsidRPr="003E0704" w:rsidRDefault="00477BA4" w:rsidP="001804D9">
            <w:pPr>
              <w:pStyle w:val="Default"/>
              <w:spacing w:line="276" w:lineRule="auto"/>
              <w:jc w:val="center"/>
              <w:rPr>
                <w:rFonts w:ascii="Arial" w:hAnsi="Arial" w:cs="Arial"/>
                <w:sz w:val="20"/>
                <w:szCs w:val="20"/>
              </w:rPr>
            </w:pPr>
          </w:p>
          <w:p w14:paraId="3680090D" w14:textId="6944C2A1" w:rsidR="00477BA4" w:rsidRPr="003E0704" w:rsidRDefault="00477BA4" w:rsidP="00714BCB">
            <w:pPr>
              <w:pStyle w:val="Default"/>
              <w:spacing w:line="276" w:lineRule="auto"/>
              <w:jc w:val="center"/>
              <w:rPr>
                <w:rFonts w:ascii="Arial" w:hAnsi="Arial" w:cs="Arial"/>
                <w:sz w:val="20"/>
                <w:szCs w:val="20"/>
              </w:rPr>
            </w:pPr>
            <w:r w:rsidRPr="003E0704">
              <w:rPr>
                <w:rFonts w:ascii="Arial" w:hAnsi="Arial" w:cs="Arial"/>
                <w:sz w:val="20"/>
                <w:szCs w:val="20"/>
              </w:rPr>
              <w:t>Podstawa dysponowania doświadczeniem</w:t>
            </w:r>
            <w:r w:rsidR="00714BCB" w:rsidRPr="003E0704">
              <w:rPr>
                <w:rStyle w:val="Odwoanieprzypisudolnego"/>
                <w:rFonts w:ascii="Arial" w:hAnsi="Arial" w:cs="Arial"/>
                <w:sz w:val="20"/>
                <w:szCs w:val="20"/>
              </w:rPr>
              <w:footnoteReference w:id="1"/>
            </w:r>
          </w:p>
        </w:tc>
      </w:tr>
      <w:tr w:rsidR="00477BA4" w:rsidRPr="003E0704" w14:paraId="60F452EA" w14:textId="77777777" w:rsidTr="00714BCB">
        <w:trPr>
          <w:trHeight w:val="1119"/>
        </w:trPr>
        <w:tc>
          <w:tcPr>
            <w:tcW w:w="495" w:type="dxa"/>
            <w:vMerge/>
          </w:tcPr>
          <w:p w14:paraId="3043025C"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420" w:type="dxa"/>
            <w:vMerge/>
          </w:tcPr>
          <w:p w14:paraId="15BE3DCB"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780" w:type="dxa"/>
            <w:vMerge/>
          </w:tcPr>
          <w:p w14:paraId="3E555B54"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223" w:type="dxa"/>
            <w:vMerge/>
          </w:tcPr>
          <w:p w14:paraId="6B9D8366"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813" w:type="dxa"/>
            <w:vMerge/>
          </w:tcPr>
          <w:p w14:paraId="14C6D0C0"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774" w:type="dxa"/>
          </w:tcPr>
          <w:p w14:paraId="2A43106C" w14:textId="1FC9912D"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Wykonawca składający ofertę Tak / Nie </w:t>
            </w:r>
            <w:r w:rsidRPr="003E0704">
              <w:rPr>
                <w:rFonts w:ascii="Arial" w:hAnsi="Arial" w:cs="Arial"/>
                <w:i/>
                <w:iCs/>
                <w:sz w:val="16"/>
                <w:szCs w:val="16"/>
              </w:rPr>
              <w:t>(wpisać odpowiednie)</w:t>
            </w:r>
          </w:p>
        </w:tc>
        <w:tc>
          <w:tcPr>
            <w:tcW w:w="1701" w:type="dxa"/>
          </w:tcPr>
          <w:p w14:paraId="69D9BB53" w14:textId="2E2DA68D"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Podmiot udostępniający zasoby w trybie art. 118 ustawy PZP </w:t>
            </w:r>
            <w:r w:rsidRPr="003E0704">
              <w:rPr>
                <w:rFonts w:ascii="Arial" w:hAnsi="Arial" w:cs="Arial"/>
                <w:i/>
                <w:iCs/>
                <w:sz w:val="16"/>
                <w:szCs w:val="16"/>
              </w:rPr>
              <w:t>(podać nazwę i dane adresowe podmiotu udostępniającego zasób)</w:t>
            </w:r>
          </w:p>
        </w:tc>
      </w:tr>
      <w:tr w:rsidR="00477BA4" w:rsidRPr="003E0704" w14:paraId="259E262F" w14:textId="68E80A24" w:rsidTr="00553E7C">
        <w:trPr>
          <w:trHeight w:val="1078"/>
        </w:trPr>
        <w:tc>
          <w:tcPr>
            <w:tcW w:w="495" w:type="dxa"/>
          </w:tcPr>
          <w:p w14:paraId="41A2EBBF"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420" w:type="dxa"/>
          </w:tcPr>
          <w:p w14:paraId="3A7E3EBF"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780" w:type="dxa"/>
          </w:tcPr>
          <w:p w14:paraId="223ADCA6" w14:textId="36B435BC"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223" w:type="dxa"/>
          </w:tcPr>
          <w:p w14:paraId="472F931D"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813" w:type="dxa"/>
          </w:tcPr>
          <w:p w14:paraId="072B8BF7" w14:textId="77777777" w:rsidR="00F71618" w:rsidRPr="003E0704" w:rsidRDefault="00F71618" w:rsidP="00553E7C">
            <w:pPr>
              <w:widowControl w:val="0"/>
              <w:suppressAutoHyphens/>
              <w:autoSpaceDE w:val="0"/>
              <w:spacing w:before="120" w:line="276" w:lineRule="auto"/>
              <w:rPr>
                <w:rFonts w:ascii="Arial" w:hAnsi="Arial" w:cs="Arial"/>
                <w:i/>
                <w:iCs/>
              </w:rPr>
            </w:pPr>
          </w:p>
        </w:tc>
        <w:tc>
          <w:tcPr>
            <w:tcW w:w="1774" w:type="dxa"/>
          </w:tcPr>
          <w:p w14:paraId="2CA540B3"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701" w:type="dxa"/>
          </w:tcPr>
          <w:p w14:paraId="49625E29" w14:textId="77777777" w:rsidR="00F71618" w:rsidRPr="003E0704" w:rsidRDefault="00F71618" w:rsidP="001804D9">
            <w:pPr>
              <w:widowControl w:val="0"/>
              <w:suppressAutoHyphens/>
              <w:autoSpaceDE w:val="0"/>
              <w:spacing w:before="120" w:line="276" w:lineRule="auto"/>
              <w:jc w:val="center"/>
              <w:rPr>
                <w:rFonts w:ascii="Arial" w:hAnsi="Arial" w:cs="Arial"/>
                <w:i/>
                <w:iCs/>
              </w:rPr>
            </w:pPr>
          </w:p>
          <w:p w14:paraId="20D2A414" w14:textId="77777777" w:rsidR="00477BA4" w:rsidRPr="003E0704" w:rsidRDefault="00477BA4" w:rsidP="001804D9">
            <w:pPr>
              <w:widowControl w:val="0"/>
              <w:suppressAutoHyphens/>
              <w:autoSpaceDE w:val="0"/>
              <w:spacing w:before="120" w:line="276" w:lineRule="auto"/>
              <w:jc w:val="center"/>
              <w:rPr>
                <w:rFonts w:ascii="Arial" w:hAnsi="Arial" w:cs="Arial"/>
                <w:i/>
                <w:iCs/>
              </w:rPr>
            </w:pPr>
          </w:p>
          <w:p w14:paraId="638F6246" w14:textId="77777777" w:rsidR="00477BA4" w:rsidRPr="003E0704" w:rsidRDefault="00477BA4" w:rsidP="00553E7C">
            <w:pPr>
              <w:widowControl w:val="0"/>
              <w:suppressAutoHyphens/>
              <w:autoSpaceDE w:val="0"/>
              <w:spacing w:before="120" w:line="276" w:lineRule="auto"/>
              <w:rPr>
                <w:rFonts w:ascii="Arial" w:hAnsi="Arial" w:cs="Arial"/>
                <w:i/>
                <w:iCs/>
              </w:rPr>
            </w:pPr>
          </w:p>
          <w:p w14:paraId="28D9FFCA" w14:textId="2ACF08BF" w:rsidR="00553E7C" w:rsidRPr="003E0704" w:rsidRDefault="00553E7C" w:rsidP="00553E7C">
            <w:pPr>
              <w:widowControl w:val="0"/>
              <w:suppressAutoHyphens/>
              <w:autoSpaceDE w:val="0"/>
              <w:spacing w:before="120" w:line="276" w:lineRule="auto"/>
              <w:rPr>
                <w:rFonts w:ascii="Arial" w:hAnsi="Arial" w:cs="Arial"/>
                <w:i/>
                <w:iCs/>
              </w:rPr>
            </w:pPr>
          </w:p>
        </w:tc>
      </w:tr>
    </w:tbl>
    <w:p w14:paraId="7D2959A7" w14:textId="03D3E5EB" w:rsidR="008D6348" w:rsidRPr="003E0704" w:rsidRDefault="008D6348" w:rsidP="001804D9">
      <w:pPr>
        <w:widowControl w:val="0"/>
        <w:suppressAutoHyphens/>
        <w:autoSpaceDE w:val="0"/>
        <w:spacing w:before="120"/>
        <w:jc w:val="both"/>
      </w:pPr>
      <w:r w:rsidRPr="003E0704">
        <w:rPr>
          <w:sz w:val="18"/>
          <w:szCs w:val="18"/>
        </w:rPr>
        <w:t xml:space="preserve">Do wykazu należy dołączyć dowody </w:t>
      </w:r>
      <w:r w:rsidR="006050B0" w:rsidRPr="003E0704">
        <w:rPr>
          <w:sz w:val="18"/>
          <w:szCs w:val="18"/>
        </w:rPr>
        <w:t>określające</w:t>
      </w:r>
      <w:r w:rsidRPr="003E0704">
        <w:rPr>
          <w:sz w:val="18"/>
          <w:szCs w:val="18"/>
        </w:rPr>
        <w:t xml:space="preserve"> czy roboty budowlane zostały wykonane należycie</w:t>
      </w:r>
      <w:r w:rsidR="00477BA4" w:rsidRPr="003E0704">
        <w:rPr>
          <w:sz w:val="18"/>
          <w:szCs w:val="18"/>
        </w:rPr>
        <w:t>. D</w:t>
      </w:r>
      <w:r w:rsidRPr="003E0704">
        <w:rPr>
          <w:sz w:val="18"/>
          <w:szCs w:val="18"/>
        </w:rPr>
        <w:t>owodami, o których mowa, są referencje</w:t>
      </w:r>
      <w:r w:rsidR="006050B0" w:rsidRPr="003E0704">
        <w:rPr>
          <w:sz w:val="18"/>
          <w:szCs w:val="18"/>
        </w:rPr>
        <w:t xml:space="preserve"> </w:t>
      </w:r>
      <w:r w:rsidRPr="003E0704">
        <w:rPr>
          <w:sz w:val="18"/>
          <w:szCs w:val="18"/>
        </w:rPr>
        <w:t xml:space="preserve">bądź inne dokumenty sporządzone przez podmiot, na rzecz którego roboty budowlane były wykonywane, a jeżeli </w:t>
      </w:r>
      <w:r w:rsidR="002F341A" w:rsidRPr="003E0704">
        <w:rPr>
          <w:sz w:val="18"/>
          <w:szCs w:val="18"/>
        </w:rPr>
        <w:t>W</w:t>
      </w:r>
      <w:r w:rsidRPr="003E0704">
        <w:rPr>
          <w:sz w:val="18"/>
          <w:szCs w:val="18"/>
        </w:rPr>
        <w:t>ykonawca z przyczyn niezależnych od niego nie jest w stanie uzyskać tych dokumentów - inne odpowiednie dokumenty</w:t>
      </w:r>
      <w:r w:rsidRPr="003E0704">
        <w:t>.</w:t>
      </w:r>
    </w:p>
    <w:p w14:paraId="698746BA" w14:textId="77777777" w:rsidR="001F6463" w:rsidRPr="003E0704" w:rsidRDefault="001F6463" w:rsidP="00553E7C">
      <w:pPr>
        <w:pageBreakBefore/>
        <w:suppressAutoHyphens/>
        <w:jc w:val="right"/>
        <w:rPr>
          <w:b/>
          <w:color w:val="000000"/>
          <w:lang w:eastAsia="ar-SA"/>
        </w:rPr>
        <w:sectPr w:rsidR="001F6463" w:rsidRPr="003E0704" w:rsidSect="00932A83">
          <w:headerReference w:type="default" r:id="rId47"/>
          <w:footerReference w:type="default" r:id="rId48"/>
          <w:headerReference w:type="first" r:id="rId49"/>
          <w:pgSz w:w="11909" w:h="16834"/>
          <w:pgMar w:top="1440" w:right="1440" w:bottom="993" w:left="1440" w:header="720" w:footer="720" w:gutter="0"/>
          <w:pgNumType w:start="1"/>
          <w:cols w:space="708"/>
          <w:titlePg/>
        </w:sectPr>
      </w:pPr>
    </w:p>
    <w:p w14:paraId="54A0BC95" w14:textId="7FF815C8" w:rsidR="008D6348" w:rsidRPr="003E0704" w:rsidRDefault="008D6348" w:rsidP="00553E7C">
      <w:pPr>
        <w:pageBreakBefore/>
        <w:suppressAutoHyphens/>
        <w:jc w:val="right"/>
        <w:rPr>
          <w:b/>
          <w:color w:val="000000"/>
          <w:lang w:eastAsia="ar-SA"/>
        </w:rPr>
      </w:pPr>
      <w:r w:rsidRPr="003E0704">
        <w:rPr>
          <w:b/>
          <w:color w:val="000000"/>
          <w:lang w:eastAsia="ar-SA"/>
        </w:rPr>
        <w:lastRenderedPageBreak/>
        <w:t>ZAŁĄCZNIK NR 8 do SWZ</w:t>
      </w:r>
    </w:p>
    <w:p w14:paraId="3DC70F99" w14:textId="77777777" w:rsidR="006050B0" w:rsidRPr="003E0704" w:rsidRDefault="006050B0"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18AE2DE9" w14:textId="77777777" w:rsidR="006050B0" w:rsidRPr="003E0704" w:rsidRDefault="006050B0" w:rsidP="001804D9">
      <w:pPr>
        <w:suppressAutoHyphens/>
        <w:jc w:val="right"/>
        <w:rPr>
          <w:b/>
          <w:color w:val="000000"/>
          <w:lang w:eastAsia="ar-SA"/>
        </w:rPr>
      </w:pPr>
    </w:p>
    <w:p w14:paraId="5A69CD09" w14:textId="77777777" w:rsidR="00247187" w:rsidRPr="003E0704" w:rsidRDefault="00247187" w:rsidP="00247187">
      <w:pPr>
        <w:widowControl w:val="0"/>
        <w:suppressAutoHyphens/>
        <w:autoSpaceDE w:val="0"/>
        <w:spacing w:before="120"/>
        <w:jc w:val="both"/>
        <w:rPr>
          <w:i/>
          <w:iCs/>
          <w:sz w:val="16"/>
          <w:szCs w:val="16"/>
          <w:vertAlign w:val="superscript"/>
        </w:rPr>
      </w:pPr>
      <w:r w:rsidRPr="003E0704">
        <w:rPr>
          <w:i/>
          <w:iCs/>
          <w:sz w:val="22"/>
        </w:rPr>
        <w:t>Wykonawca / Wykonawcy składający wspólna ofertę</w:t>
      </w:r>
      <w:r w:rsidRPr="003E0704">
        <w:rPr>
          <w:i/>
          <w:iCs/>
          <w:sz w:val="16"/>
          <w:szCs w:val="16"/>
        </w:rPr>
        <w:t xml:space="preserve"> </w:t>
      </w:r>
      <w:r w:rsidRPr="003E0704">
        <w:rPr>
          <w:i/>
          <w:iCs/>
          <w:sz w:val="18"/>
          <w:szCs w:val="18"/>
          <w:vertAlign w:val="superscript"/>
        </w:rPr>
        <w:t>(niepotrzebne skreślić)</w:t>
      </w:r>
    </w:p>
    <w:p w14:paraId="27EBB507" w14:textId="77777777" w:rsidR="00247187" w:rsidRPr="003E0704" w:rsidRDefault="00247187" w:rsidP="00247187">
      <w:pPr>
        <w:tabs>
          <w:tab w:val="left" w:pos="4544"/>
          <w:tab w:val="left" w:pos="5670"/>
        </w:tabs>
        <w:autoSpaceDN w:val="0"/>
        <w:jc w:val="both"/>
        <w:textAlignment w:val="baseline"/>
        <w:rPr>
          <w:rFonts w:eastAsia="Times New Roman"/>
          <w:sz w:val="22"/>
        </w:rPr>
      </w:pPr>
      <w:r w:rsidRPr="003E0704">
        <w:rPr>
          <w:rFonts w:eastAsia="Times New Roman"/>
          <w:sz w:val="22"/>
        </w:rPr>
        <w:t>...................................................................................................................................</w:t>
      </w:r>
    </w:p>
    <w:p w14:paraId="188C9075" w14:textId="77777777" w:rsidR="00247187" w:rsidRPr="003E0704" w:rsidRDefault="00247187" w:rsidP="00247187">
      <w:pPr>
        <w:autoSpaceDN w:val="0"/>
        <w:textAlignment w:val="baseline"/>
        <w:rPr>
          <w:rFonts w:eastAsia="Times New Roman"/>
          <w:sz w:val="22"/>
        </w:rPr>
      </w:pPr>
      <w:r w:rsidRPr="003E0704">
        <w:rPr>
          <w:rFonts w:eastAsia="Times New Roman"/>
          <w:sz w:val="22"/>
        </w:rPr>
        <w:t>...................................................................................................................................</w:t>
      </w:r>
    </w:p>
    <w:p w14:paraId="237FF4F2" w14:textId="77777777" w:rsidR="00247187" w:rsidRPr="003E0704" w:rsidRDefault="00247187" w:rsidP="00247187">
      <w:pPr>
        <w:autoSpaceDN w:val="0"/>
        <w:jc w:val="center"/>
        <w:textAlignment w:val="baseline"/>
        <w:rPr>
          <w:rFonts w:eastAsia="Times New Roman"/>
          <w:sz w:val="16"/>
          <w:szCs w:val="16"/>
        </w:rPr>
      </w:pPr>
      <w:r w:rsidRPr="003E0704">
        <w:rPr>
          <w:rFonts w:eastAsia="Times New Roman"/>
          <w:sz w:val="16"/>
          <w:szCs w:val="16"/>
        </w:rPr>
        <w:t>(nazwa, dane adresowe)</w:t>
      </w:r>
    </w:p>
    <w:p w14:paraId="7C834FFE" w14:textId="7EE4A919" w:rsidR="008D6348" w:rsidRPr="003E0704" w:rsidRDefault="008D6348" w:rsidP="001804D9">
      <w:pPr>
        <w:widowControl w:val="0"/>
        <w:suppressAutoHyphens/>
        <w:autoSpaceDE w:val="0"/>
        <w:spacing w:before="120"/>
        <w:jc w:val="center"/>
        <w:rPr>
          <w:b/>
          <w:bCs/>
          <w:color w:val="000000"/>
          <w:sz w:val="28"/>
          <w:szCs w:val="28"/>
        </w:rPr>
      </w:pPr>
      <w:r w:rsidRPr="003E0704">
        <w:rPr>
          <w:b/>
          <w:bCs/>
          <w:color w:val="000000"/>
          <w:sz w:val="28"/>
          <w:szCs w:val="28"/>
        </w:rPr>
        <w:t>WYKAZ OSÓB</w:t>
      </w:r>
    </w:p>
    <w:p w14:paraId="3ABCBB6F" w14:textId="5BF70102" w:rsidR="008D6348" w:rsidRPr="003E0704" w:rsidRDefault="008D6348" w:rsidP="001804D9">
      <w:pPr>
        <w:widowControl w:val="0"/>
        <w:suppressAutoHyphens/>
        <w:autoSpaceDE w:val="0"/>
        <w:spacing w:before="120"/>
        <w:jc w:val="center"/>
        <w:rPr>
          <w:b/>
          <w:bCs/>
          <w:sz w:val="24"/>
          <w:szCs w:val="24"/>
        </w:rPr>
      </w:pPr>
      <w:r w:rsidRPr="003E0704">
        <w:rPr>
          <w:b/>
          <w:bCs/>
          <w:sz w:val="24"/>
          <w:szCs w:val="24"/>
        </w:rPr>
        <w:t>SKIEROWANYCH DO REALIZACJI ZAMÓWIENIA</w:t>
      </w:r>
    </w:p>
    <w:p w14:paraId="2B01207E" w14:textId="75B2DBA6" w:rsidR="00E115D4" w:rsidRPr="003E0704" w:rsidRDefault="00553E7C" w:rsidP="004B2786">
      <w:pPr>
        <w:widowControl w:val="0"/>
        <w:suppressAutoHyphens/>
        <w:autoSpaceDE w:val="0"/>
        <w:spacing w:before="120"/>
        <w:jc w:val="center"/>
        <w:rPr>
          <w:b/>
          <w:bCs/>
        </w:rPr>
      </w:pPr>
      <w:r w:rsidRPr="003E0704">
        <w:t xml:space="preserve">w związku ze złożeniem oferty w postępowaniu o udzielenie zamówienia publicznego na </w:t>
      </w:r>
      <w:r w:rsidR="00F83E9B" w:rsidRPr="003E0704">
        <w:t>„</w:t>
      </w:r>
      <w:r w:rsidR="00596236" w:rsidRPr="00596236">
        <w:rPr>
          <w:b/>
          <w:bCs/>
          <w:iCs/>
        </w:rPr>
        <w:t xml:space="preserve">Modernizacja oświetlenia wewnętrznego w budynku Zespołu Szkolno - </w:t>
      </w:r>
      <w:r w:rsidR="005A5A0B" w:rsidRPr="00596236">
        <w:rPr>
          <w:b/>
          <w:bCs/>
          <w:iCs/>
        </w:rPr>
        <w:t>Przedszkoln</w:t>
      </w:r>
      <w:r w:rsidR="005A5A0B">
        <w:rPr>
          <w:b/>
          <w:bCs/>
          <w:iCs/>
        </w:rPr>
        <w:t>ego</w:t>
      </w:r>
      <w:r w:rsidR="005A5A0B" w:rsidRPr="00596236">
        <w:rPr>
          <w:b/>
          <w:bCs/>
          <w:iCs/>
        </w:rPr>
        <w:t xml:space="preserve"> </w:t>
      </w:r>
      <w:r w:rsidR="00596236" w:rsidRPr="00596236">
        <w:rPr>
          <w:b/>
          <w:bCs/>
          <w:iCs/>
        </w:rPr>
        <w:t>w Kmiecinie</w:t>
      </w:r>
      <w:r w:rsidR="00F83E9B" w:rsidRPr="003E0704">
        <w:rPr>
          <w:b/>
          <w:bCs/>
          <w:iCs/>
        </w:rPr>
        <w:t>”</w:t>
      </w:r>
      <w:r w:rsidRPr="003E0704">
        <w:rPr>
          <w:bCs/>
        </w:rPr>
        <w:t>,</w:t>
      </w:r>
      <w:r w:rsidRPr="003E0704">
        <w:t xml:space="preserve"> wykonawca w celu potwierdzenia spełniania warunku udziału w postępowaniu określonego w Rozdziale VII ust. 2 pkt </w:t>
      </w:r>
      <w:r w:rsidR="004B2786" w:rsidRPr="003E0704">
        <w:t>4</w:t>
      </w:r>
      <w:r w:rsidR="003215D8" w:rsidRPr="003E0704">
        <w:t xml:space="preserve"> </w:t>
      </w:r>
      <w:proofErr w:type="spellStart"/>
      <w:r w:rsidR="003215D8" w:rsidRPr="003E0704">
        <w:t>ppkt</w:t>
      </w:r>
      <w:proofErr w:type="spellEnd"/>
      <w:r w:rsidR="003215D8" w:rsidRPr="003E0704">
        <w:t xml:space="preserve"> 2)</w:t>
      </w:r>
      <w:r w:rsidRPr="003E0704">
        <w:t xml:space="preserve"> SWZ przedstawia następujące osoby, które będą brały udział w realizacji zamówienia:</w:t>
      </w:r>
    </w:p>
    <w:p w14:paraId="267F40D3" w14:textId="62EB8ED6" w:rsidR="008D6348" w:rsidRPr="003E0704" w:rsidRDefault="008D6348" w:rsidP="001804D9">
      <w:pPr>
        <w:suppressAutoHyphens/>
        <w:autoSpaceDE w:val="0"/>
        <w:contextualSpacing/>
        <w:jc w:val="center"/>
        <w:rPr>
          <w:b/>
          <w:bCs/>
          <w:color w:val="000000"/>
          <w:szCs w:val="20"/>
          <w:lang w:eastAsia="ar-SA"/>
        </w:rPr>
      </w:pPr>
    </w:p>
    <w:tbl>
      <w:tblPr>
        <w:tblW w:w="14459" w:type="dxa"/>
        <w:tblInd w:w="-5" w:type="dxa"/>
        <w:tblLayout w:type="fixed"/>
        <w:tblCellMar>
          <w:left w:w="0" w:type="dxa"/>
          <w:right w:w="0" w:type="dxa"/>
        </w:tblCellMar>
        <w:tblLook w:val="04A0" w:firstRow="1" w:lastRow="0" w:firstColumn="1" w:lastColumn="0" w:noHBand="0" w:noVBand="1"/>
      </w:tblPr>
      <w:tblGrid>
        <w:gridCol w:w="567"/>
        <w:gridCol w:w="1701"/>
        <w:gridCol w:w="4253"/>
        <w:gridCol w:w="3544"/>
        <w:gridCol w:w="1842"/>
        <w:gridCol w:w="1276"/>
        <w:gridCol w:w="1276"/>
      </w:tblGrid>
      <w:tr w:rsidR="004E2383" w:rsidRPr="003E0704" w14:paraId="3A9332A6" w14:textId="77777777" w:rsidTr="002A69ED">
        <w:trPr>
          <w:trHeight w:val="928"/>
        </w:trPr>
        <w:tc>
          <w:tcPr>
            <w:tcW w:w="567" w:type="dxa"/>
            <w:tcBorders>
              <w:top w:val="single" w:sz="4" w:space="0" w:color="000000"/>
              <w:left w:val="single" w:sz="4" w:space="0" w:color="000000"/>
              <w:bottom w:val="single" w:sz="4" w:space="0" w:color="000000"/>
              <w:right w:val="nil"/>
            </w:tcBorders>
            <w:vAlign w:val="center"/>
          </w:tcPr>
          <w:p w14:paraId="5B112244"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Lp.</w:t>
            </w:r>
          </w:p>
        </w:tc>
        <w:tc>
          <w:tcPr>
            <w:tcW w:w="1701" w:type="dxa"/>
            <w:tcBorders>
              <w:top w:val="single" w:sz="4" w:space="0" w:color="000000"/>
              <w:left w:val="single" w:sz="4" w:space="0" w:color="000000"/>
              <w:bottom w:val="single" w:sz="4" w:space="0" w:color="000000"/>
              <w:right w:val="nil"/>
            </w:tcBorders>
            <w:vAlign w:val="center"/>
          </w:tcPr>
          <w:p w14:paraId="3B5C62BF"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6244FD45"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0BB52FA3"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Wykształcenie i doświadczenie zawodowe</w:t>
            </w:r>
          </w:p>
        </w:tc>
        <w:tc>
          <w:tcPr>
            <w:tcW w:w="1842" w:type="dxa"/>
            <w:tcBorders>
              <w:top w:val="single" w:sz="2" w:space="0" w:color="000000"/>
              <w:left w:val="single" w:sz="2" w:space="0" w:color="000000"/>
              <w:bottom w:val="single" w:sz="2" w:space="0" w:color="000000"/>
              <w:right w:val="nil"/>
            </w:tcBorders>
            <w:vAlign w:val="center"/>
          </w:tcPr>
          <w:p w14:paraId="40F14573" w14:textId="7777777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 xml:space="preserve">Zakres wykonywanych czynności  </w:t>
            </w:r>
          </w:p>
        </w:tc>
        <w:tc>
          <w:tcPr>
            <w:tcW w:w="1276"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Podstawa dysponowania</w:t>
            </w:r>
            <w:r w:rsidR="00360A69" w:rsidRPr="003E0704">
              <w:rPr>
                <w:rStyle w:val="Odwoanieprzypisudolnego"/>
                <w:rFonts w:eastAsia="Univers-PL"/>
                <w:b/>
                <w:color w:val="000000"/>
                <w:sz w:val="18"/>
                <w:szCs w:val="18"/>
                <w:lang w:eastAsia="ar-SA"/>
              </w:rPr>
              <w:footnoteReference w:id="2"/>
            </w:r>
          </w:p>
        </w:tc>
        <w:tc>
          <w:tcPr>
            <w:tcW w:w="1276" w:type="dxa"/>
            <w:tcBorders>
              <w:top w:val="single" w:sz="2" w:space="0" w:color="000000"/>
              <w:left w:val="single" w:sz="2" w:space="0" w:color="000000"/>
              <w:bottom w:val="single" w:sz="2" w:space="0" w:color="000000"/>
              <w:right w:val="single" w:sz="2" w:space="0" w:color="000000"/>
            </w:tcBorders>
          </w:tcPr>
          <w:p w14:paraId="039ED7F0" w14:textId="77777777" w:rsidR="008D6348" w:rsidRPr="003E0704" w:rsidRDefault="008D6348" w:rsidP="001804D9">
            <w:pPr>
              <w:suppressAutoHyphens/>
              <w:autoSpaceDE w:val="0"/>
              <w:snapToGrid w:val="0"/>
              <w:contextualSpacing/>
              <w:jc w:val="center"/>
              <w:rPr>
                <w:color w:val="000000"/>
                <w:sz w:val="18"/>
                <w:szCs w:val="18"/>
                <w:lang w:eastAsia="ar-SA"/>
              </w:rPr>
            </w:pPr>
          </w:p>
          <w:p w14:paraId="7FCEC61D" w14:textId="7777777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b/>
                <w:color w:val="000000"/>
                <w:sz w:val="18"/>
                <w:szCs w:val="18"/>
                <w:lang w:eastAsia="ar-SA"/>
              </w:rPr>
              <w:t>Nr uprawnień</w:t>
            </w:r>
          </w:p>
        </w:tc>
      </w:tr>
      <w:tr w:rsidR="00467F34" w:rsidRPr="003E0704" w14:paraId="479C2D9B"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35CD46C8" w14:textId="77777777" w:rsidR="00467F34" w:rsidRPr="003E0704" w:rsidRDefault="00467F34" w:rsidP="00467F34">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2125D3" w14:textId="77777777" w:rsidR="00467F34" w:rsidRPr="003E0704" w:rsidRDefault="00467F34" w:rsidP="00467F34">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11C2A06" w14:textId="1B214EB7" w:rsidR="00467F34" w:rsidRPr="00651746" w:rsidRDefault="00467F34" w:rsidP="00467F34">
            <w:pPr>
              <w:suppressAutoHyphens/>
              <w:jc w:val="center"/>
              <w:rPr>
                <w:color w:val="FF0000"/>
                <w:szCs w:val="20"/>
              </w:rPr>
            </w:pPr>
            <w:r w:rsidRPr="00686CDC">
              <w:rPr>
                <w:szCs w:val="20"/>
                <w:u w:val="single"/>
                <w:lang w:bidi="pl-PL"/>
              </w:rPr>
              <w:t>kwalifikacje:</w:t>
            </w:r>
            <w:r w:rsidRPr="00686CDC">
              <w:rPr>
                <w:szCs w:val="20"/>
              </w:rPr>
              <w:t xml:space="preserve"> uprawnienia budowlane do kierowania robotami budowlanymi w specjalności instalacyjnej w zakresie</w:t>
            </w:r>
            <w:r w:rsidR="00F91678">
              <w:rPr>
                <w:szCs w:val="20"/>
              </w:rPr>
              <w:t xml:space="preserve"> </w:t>
            </w:r>
            <w:r w:rsidRPr="00686CDC">
              <w:rPr>
                <w:szCs w:val="20"/>
              </w:rPr>
              <w:t>instalacji i urządzeń elektrycznych i elektroenergetycznych</w:t>
            </w:r>
            <w:r>
              <w:rPr>
                <w:szCs w:val="20"/>
              </w:rPr>
              <w:t xml:space="preserve"> </w:t>
            </w:r>
          </w:p>
          <w:p w14:paraId="55B4C7D9" w14:textId="17D568A4" w:rsidR="00467F34" w:rsidRPr="003E0704" w:rsidRDefault="00467F34" w:rsidP="00467F34">
            <w:pPr>
              <w:suppressAutoHyphens/>
              <w:jc w:val="center"/>
              <w:rPr>
                <w:color w:val="000000"/>
                <w:szCs w:val="20"/>
                <w:u w:val="single"/>
                <w:lang w:bidi="pl-PL"/>
              </w:rPr>
            </w:pP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0709DA7" w14:textId="77777777" w:rsidR="00467F34" w:rsidRPr="00686CDC" w:rsidRDefault="00467F34" w:rsidP="00467F34">
            <w:pPr>
              <w:suppressAutoHyphens/>
              <w:spacing w:line="240" w:lineRule="auto"/>
              <w:jc w:val="center"/>
              <w:rPr>
                <w:szCs w:val="20"/>
                <w:lang w:bidi="pl-PL"/>
              </w:rPr>
            </w:pPr>
            <w:r w:rsidRPr="00686CDC">
              <w:rPr>
                <w:szCs w:val="20"/>
                <w:u w:val="single"/>
              </w:rPr>
              <w:t>doświadczenie:</w:t>
            </w:r>
            <w:r w:rsidRPr="00686CDC">
              <w:rPr>
                <w:szCs w:val="20"/>
              </w:rPr>
              <w:t xml:space="preserve"> co najmniej 36 miesięcy (licząc od dnia uzyskania uprawnień) doświadczenia </w:t>
            </w:r>
            <w:r>
              <w:rPr>
                <w:szCs w:val="20"/>
              </w:rPr>
              <w:t>z</w:t>
            </w:r>
            <w:r w:rsidRPr="00686CDC">
              <w:rPr>
                <w:szCs w:val="20"/>
              </w:rPr>
              <w:t>awodowego na stanowisku kierownika budowy lub kierownika robót</w:t>
            </w:r>
            <w:r>
              <w:rPr>
                <w:szCs w:val="20"/>
              </w:rPr>
              <w:t>;</w:t>
            </w:r>
          </w:p>
          <w:p w14:paraId="1363B284" w14:textId="60852F33" w:rsidR="00467F34" w:rsidRPr="003E0704" w:rsidRDefault="00467F34" w:rsidP="00467F34">
            <w:pPr>
              <w:suppressAutoHyphens/>
              <w:jc w:val="center"/>
              <w:rPr>
                <w:color w:val="000000"/>
                <w:szCs w:val="20"/>
                <w:u w:val="single"/>
                <w:lang w:bidi="pl-PL"/>
              </w:rPr>
            </w:pP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C42DE5" w14:textId="5A10DBC2" w:rsidR="00467F34" w:rsidRPr="003E0704" w:rsidRDefault="00A34537" w:rsidP="00467F34">
            <w:pPr>
              <w:suppressAutoHyphens/>
              <w:autoSpaceDE w:val="0"/>
              <w:snapToGrid w:val="0"/>
              <w:contextualSpacing/>
              <w:jc w:val="center"/>
              <w:rPr>
                <w:b/>
                <w:color w:val="000000"/>
                <w:szCs w:val="20"/>
                <w:lang w:bidi="pl-PL"/>
              </w:rPr>
            </w:pPr>
            <w:r w:rsidRPr="00332E60">
              <w:rPr>
                <w:b/>
                <w:color w:val="000000"/>
                <w:szCs w:val="20"/>
                <w:lang w:bidi="pl-PL"/>
              </w:rPr>
              <w:t>kierownik budowy</w:t>
            </w:r>
            <w:r w:rsidRPr="00686CDC">
              <w:rPr>
                <w:b/>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B219004" w14:textId="77777777" w:rsidR="00467F34" w:rsidRPr="003E0704" w:rsidRDefault="00467F34" w:rsidP="00467F34">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19EE3F7" w14:textId="77777777" w:rsidR="00467F34" w:rsidRPr="003E0704" w:rsidRDefault="00467F34" w:rsidP="00467F34">
            <w:pPr>
              <w:suppressAutoHyphens/>
              <w:autoSpaceDE w:val="0"/>
              <w:snapToGrid w:val="0"/>
              <w:contextualSpacing/>
              <w:rPr>
                <w:color w:val="000000"/>
                <w:sz w:val="18"/>
                <w:szCs w:val="18"/>
                <w:lang w:eastAsia="ar-SA"/>
              </w:rPr>
            </w:pPr>
          </w:p>
        </w:tc>
      </w:tr>
    </w:tbl>
    <w:p w14:paraId="43A14170" w14:textId="77777777" w:rsidR="00AC5EFB" w:rsidRDefault="00AC5EFB" w:rsidP="00F5692E">
      <w:pPr>
        <w:rPr>
          <w:rFonts w:eastAsia="Times New Roman"/>
          <w:b/>
          <w:sz w:val="24"/>
          <w:szCs w:val="24"/>
        </w:rPr>
      </w:pPr>
    </w:p>
    <w:p w14:paraId="1F170CC7" w14:textId="02CE9598" w:rsidR="002A69ED" w:rsidRPr="003E0704" w:rsidRDefault="002A69ED" w:rsidP="00F5692E">
      <w:pPr>
        <w:rPr>
          <w:rFonts w:eastAsia="Times New Roman"/>
          <w:b/>
          <w:sz w:val="24"/>
          <w:szCs w:val="24"/>
        </w:rPr>
        <w:sectPr w:rsidR="002A69ED" w:rsidRPr="003E0704" w:rsidSect="004E2383">
          <w:pgSz w:w="16834" w:h="11909" w:orient="landscape"/>
          <w:pgMar w:top="1440" w:right="1440" w:bottom="1440" w:left="992" w:header="720" w:footer="720" w:gutter="0"/>
          <w:cols w:space="708"/>
          <w:titlePg/>
        </w:sectPr>
      </w:pPr>
    </w:p>
    <w:p w14:paraId="36FCF9D4" w14:textId="4EC75258" w:rsidR="006050B0" w:rsidRPr="003E0704" w:rsidRDefault="006050B0" w:rsidP="00173DCA">
      <w:pPr>
        <w:pageBreakBefore/>
        <w:jc w:val="right"/>
        <w:rPr>
          <w:b/>
          <w:szCs w:val="20"/>
          <w:lang w:eastAsia="en-US"/>
        </w:rPr>
      </w:pPr>
      <w:r w:rsidRPr="003E0704">
        <w:rPr>
          <w:rFonts w:eastAsia="Times New Roman"/>
          <w:b/>
          <w:sz w:val="24"/>
          <w:szCs w:val="24"/>
        </w:rPr>
        <w:lastRenderedPageBreak/>
        <w:t>Załącznik nr 9 do SWZ</w:t>
      </w:r>
      <w:r w:rsidRPr="003E0704">
        <w:rPr>
          <w:b/>
          <w:sz w:val="24"/>
          <w:szCs w:val="24"/>
          <w:lang w:eastAsia="en-US"/>
        </w:rPr>
        <w:t xml:space="preserve"> </w:t>
      </w:r>
    </w:p>
    <w:p w14:paraId="22091CD9" w14:textId="77777777" w:rsidR="006050B0" w:rsidRPr="003E0704" w:rsidRDefault="006050B0" w:rsidP="001804D9">
      <w:pPr>
        <w:tabs>
          <w:tab w:val="left" w:pos="4544"/>
          <w:tab w:val="left" w:pos="5670"/>
        </w:tabs>
        <w:autoSpaceDN w:val="0"/>
        <w:jc w:val="right"/>
        <w:textAlignment w:val="baseline"/>
        <w:rPr>
          <w:rFonts w:eastAsia="Times New Roman"/>
          <w:b/>
          <w:sz w:val="24"/>
          <w:szCs w:val="24"/>
        </w:rPr>
      </w:pPr>
      <w:r w:rsidRPr="003E0704">
        <w:rPr>
          <w:b/>
          <w:sz w:val="24"/>
          <w:szCs w:val="24"/>
          <w:lang w:eastAsia="en-US"/>
        </w:rPr>
        <w:t xml:space="preserve">                                                                                                                                              </w:t>
      </w:r>
    </w:p>
    <w:p w14:paraId="3633CE25" w14:textId="77777777" w:rsidR="00F368C6" w:rsidRPr="003E0704" w:rsidRDefault="00F368C6" w:rsidP="00F368C6">
      <w:pPr>
        <w:suppressAutoHyphens/>
        <w:jc w:val="both"/>
        <w:rPr>
          <w:rFonts w:eastAsia="Times New Roman"/>
          <w:b/>
          <w:color w:val="FF0000"/>
          <w:u w:val="single"/>
        </w:rPr>
      </w:pPr>
      <w:r w:rsidRPr="003E0704">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3E0704" w:rsidRDefault="00F368C6" w:rsidP="00F368C6">
      <w:pPr>
        <w:suppressAutoHyphens/>
        <w:jc w:val="both"/>
        <w:rPr>
          <w:b/>
          <w:color w:val="000000"/>
          <w:lang w:eastAsia="ar-SA"/>
        </w:rPr>
      </w:pPr>
      <w:r w:rsidRPr="003E0704">
        <w:rPr>
          <w:rFonts w:eastAsia="Times New Roman"/>
          <w:b/>
          <w:color w:val="FF0000"/>
          <w:u w:val="single"/>
        </w:rPr>
        <w:t>Oświadczenie składa się wraz z ofertą.</w:t>
      </w:r>
    </w:p>
    <w:p w14:paraId="52A47AB6" w14:textId="77777777" w:rsidR="006050B0" w:rsidRPr="003E0704" w:rsidRDefault="006050B0" w:rsidP="001804D9">
      <w:pPr>
        <w:tabs>
          <w:tab w:val="left" w:pos="1035"/>
          <w:tab w:val="left" w:pos="1395"/>
          <w:tab w:val="left" w:pos="2169"/>
        </w:tabs>
        <w:rPr>
          <w:b/>
          <w:sz w:val="24"/>
          <w:szCs w:val="24"/>
        </w:rPr>
      </w:pPr>
    </w:p>
    <w:p w14:paraId="0B0475B5" w14:textId="2D6E49E8" w:rsidR="006050B0" w:rsidRPr="003E0704" w:rsidRDefault="006050B0" w:rsidP="001804D9">
      <w:pPr>
        <w:tabs>
          <w:tab w:val="left" w:pos="1035"/>
          <w:tab w:val="left" w:pos="1395"/>
          <w:tab w:val="left" w:pos="2169"/>
        </w:tabs>
        <w:jc w:val="center"/>
        <w:rPr>
          <w:b/>
          <w:sz w:val="32"/>
          <w:szCs w:val="32"/>
        </w:rPr>
      </w:pPr>
      <w:r w:rsidRPr="003E0704">
        <w:rPr>
          <w:b/>
          <w:sz w:val="32"/>
          <w:szCs w:val="32"/>
        </w:rPr>
        <w:t>Oświadczenie</w:t>
      </w:r>
    </w:p>
    <w:p w14:paraId="6BCA6703" w14:textId="5EE7D575" w:rsidR="00DA39FA" w:rsidRPr="003E0704" w:rsidRDefault="00DA39FA" w:rsidP="001804D9">
      <w:pPr>
        <w:jc w:val="center"/>
        <w:rPr>
          <w:color w:val="000000"/>
        </w:rPr>
      </w:pPr>
      <w:r w:rsidRPr="003E0704">
        <w:t>od Wykonawców wspólnie ubiegających się o udzielenie zamówi</w:t>
      </w:r>
      <w:r w:rsidR="00933CFA" w:rsidRPr="003E0704">
        <w:t>e</w:t>
      </w:r>
      <w:r w:rsidRPr="003E0704">
        <w:t>nia</w:t>
      </w:r>
      <w:r w:rsidR="00933CFA" w:rsidRPr="003E0704">
        <w:t>,</w:t>
      </w:r>
      <w:r w:rsidR="00933CFA" w:rsidRPr="003E0704">
        <w:br/>
        <w:t xml:space="preserve"> o </w:t>
      </w:r>
      <w:r w:rsidRPr="003E0704">
        <w:t>robot</w:t>
      </w:r>
      <w:r w:rsidR="00933CFA" w:rsidRPr="003E0704">
        <w:t>ach</w:t>
      </w:r>
      <w:r w:rsidRPr="003E0704">
        <w:t xml:space="preserve"> budowlan</w:t>
      </w:r>
      <w:r w:rsidR="00933CFA" w:rsidRPr="003E0704">
        <w:t>ych, które będą</w:t>
      </w:r>
      <w:r w:rsidRPr="003E0704">
        <w:t xml:space="preserve"> wykon</w:t>
      </w:r>
      <w:r w:rsidR="00933CFA" w:rsidRPr="003E0704">
        <w:t xml:space="preserve">ywać </w:t>
      </w:r>
      <w:r w:rsidRPr="003E0704">
        <w:t>poszczególni Wykonawcy</w:t>
      </w:r>
      <w:r w:rsidR="00CC1904" w:rsidRPr="003E0704">
        <w:t>.</w:t>
      </w:r>
    </w:p>
    <w:p w14:paraId="45244F36" w14:textId="77777777" w:rsidR="006050B0" w:rsidRPr="003E0704" w:rsidRDefault="006050B0" w:rsidP="001804D9">
      <w:pPr>
        <w:tabs>
          <w:tab w:val="left" w:pos="1035"/>
          <w:tab w:val="left" w:pos="1395"/>
          <w:tab w:val="left" w:pos="2169"/>
        </w:tabs>
        <w:ind w:left="644"/>
        <w:jc w:val="center"/>
        <w:rPr>
          <w:sz w:val="32"/>
          <w:szCs w:val="32"/>
        </w:rPr>
      </w:pPr>
    </w:p>
    <w:p w14:paraId="1CFF95C6" w14:textId="0276859F" w:rsidR="006050B0" w:rsidRPr="003E0704" w:rsidRDefault="006050B0" w:rsidP="001804D9">
      <w:pPr>
        <w:jc w:val="both"/>
        <w:rPr>
          <w:lang w:eastAsia="en-US"/>
        </w:rPr>
      </w:pPr>
      <w:r w:rsidRPr="003E0704">
        <w:t xml:space="preserve">Składane, na podstawie art. 117 ust. 4 ustawy </w:t>
      </w:r>
      <w:r w:rsidRPr="003E0704">
        <w:rPr>
          <w:lang w:eastAsia="en-US"/>
        </w:rPr>
        <w:t xml:space="preserve">z dnia 11 września 2019 r. </w:t>
      </w:r>
      <w:r w:rsidRPr="003E0704">
        <w:rPr>
          <w:i/>
          <w:iCs/>
        </w:rPr>
        <w:t xml:space="preserve">Prawo zamówień publicznych </w:t>
      </w:r>
      <w:r w:rsidRPr="003E0704">
        <w:t>w postępowaniu pn.</w:t>
      </w:r>
      <w:r w:rsidRPr="003E0704">
        <w:rPr>
          <w:b/>
          <w:bCs/>
        </w:rPr>
        <w:t xml:space="preserve"> </w:t>
      </w:r>
      <w:r w:rsidR="003215D8" w:rsidRPr="003E0704">
        <w:t>„</w:t>
      </w:r>
      <w:r w:rsidR="00A34537" w:rsidRPr="00A34537">
        <w:rPr>
          <w:b/>
          <w:bCs/>
          <w:iCs/>
        </w:rPr>
        <w:t xml:space="preserve">Modernizacja oświetlenia wewnętrznego w budynku Zespołu Szkolno - </w:t>
      </w:r>
      <w:r w:rsidR="005A5A0B" w:rsidRPr="00A34537">
        <w:rPr>
          <w:b/>
          <w:bCs/>
          <w:iCs/>
        </w:rPr>
        <w:t>Przedszkoln</w:t>
      </w:r>
      <w:r w:rsidR="005A5A0B">
        <w:rPr>
          <w:b/>
          <w:bCs/>
          <w:iCs/>
        </w:rPr>
        <w:t>ego</w:t>
      </w:r>
      <w:r w:rsidR="005A5A0B" w:rsidRPr="00A34537">
        <w:rPr>
          <w:b/>
          <w:bCs/>
          <w:iCs/>
        </w:rPr>
        <w:t xml:space="preserve"> </w:t>
      </w:r>
      <w:r w:rsidR="00A34537" w:rsidRPr="00A34537">
        <w:rPr>
          <w:b/>
          <w:bCs/>
          <w:iCs/>
        </w:rPr>
        <w:t>w Kmiecinie</w:t>
      </w:r>
      <w:r w:rsidR="0028432C" w:rsidRPr="003E0704">
        <w:rPr>
          <w:b/>
          <w:bCs/>
          <w:iCs/>
        </w:rPr>
        <w:t>”</w:t>
      </w:r>
      <w:r w:rsidRPr="003E0704">
        <w:rPr>
          <w:iCs/>
        </w:rPr>
        <w:t>,</w:t>
      </w:r>
      <w:r w:rsidRPr="003E0704">
        <w:rPr>
          <w:b/>
          <w:bCs/>
          <w:iCs/>
        </w:rPr>
        <w:t xml:space="preserve"> </w:t>
      </w:r>
      <w:r w:rsidRPr="003E0704">
        <w:rPr>
          <w:bCs/>
        </w:rPr>
        <w:t>przez wykonawców wspólnie ubiegających się o udzielenie zamówienia</w:t>
      </w:r>
      <w:r w:rsidR="00CC1904" w:rsidRPr="003E0704">
        <w:rPr>
          <w:bCs/>
        </w:rPr>
        <w:t>.</w:t>
      </w:r>
    </w:p>
    <w:p w14:paraId="14218787" w14:textId="77777777" w:rsidR="006050B0" w:rsidRPr="003E0704" w:rsidRDefault="006050B0" w:rsidP="001804D9">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3E0704" w14:paraId="1E286114" w14:textId="77777777" w:rsidTr="00B80A7A">
        <w:tc>
          <w:tcPr>
            <w:tcW w:w="1951" w:type="dxa"/>
            <w:shd w:val="clear" w:color="auto" w:fill="D9D9D9"/>
          </w:tcPr>
          <w:p w14:paraId="6558FB2A" w14:textId="77777777" w:rsidR="006050B0" w:rsidRPr="003E0704" w:rsidRDefault="006050B0" w:rsidP="001804D9">
            <w:pPr>
              <w:jc w:val="center"/>
              <w:rPr>
                <w:b/>
                <w:bCs/>
                <w:szCs w:val="20"/>
              </w:rPr>
            </w:pPr>
            <w:r w:rsidRPr="003E0704">
              <w:rPr>
                <w:b/>
                <w:bCs/>
                <w:szCs w:val="20"/>
              </w:rPr>
              <w:t>Wykonawca</w:t>
            </w:r>
          </w:p>
        </w:tc>
        <w:tc>
          <w:tcPr>
            <w:tcW w:w="2410" w:type="dxa"/>
            <w:shd w:val="clear" w:color="auto" w:fill="D9D9D9"/>
          </w:tcPr>
          <w:p w14:paraId="21A87225" w14:textId="77777777" w:rsidR="006050B0" w:rsidRPr="003E0704" w:rsidRDefault="006050B0" w:rsidP="001804D9">
            <w:pPr>
              <w:jc w:val="center"/>
              <w:rPr>
                <w:b/>
                <w:bCs/>
                <w:szCs w:val="20"/>
              </w:rPr>
            </w:pPr>
            <w:r w:rsidRPr="003E0704">
              <w:rPr>
                <w:b/>
                <w:bCs/>
                <w:szCs w:val="20"/>
              </w:rPr>
              <w:t>Nazwa</w:t>
            </w:r>
          </w:p>
        </w:tc>
        <w:tc>
          <w:tcPr>
            <w:tcW w:w="1984" w:type="dxa"/>
            <w:shd w:val="clear" w:color="auto" w:fill="D9D9D9"/>
          </w:tcPr>
          <w:p w14:paraId="562FC0E5" w14:textId="77777777" w:rsidR="006050B0" w:rsidRPr="003E0704" w:rsidRDefault="006050B0" w:rsidP="001804D9">
            <w:pPr>
              <w:jc w:val="center"/>
              <w:rPr>
                <w:b/>
                <w:bCs/>
                <w:szCs w:val="20"/>
              </w:rPr>
            </w:pPr>
            <w:r w:rsidRPr="003E0704">
              <w:rPr>
                <w:b/>
                <w:bCs/>
                <w:szCs w:val="20"/>
              </w:rPr>
              <w:t>Dane adresowe</w:t>
            </w:r>
          </w:p>
        </w:tc>
        <w:tc>
          <w:tcPr>
            <w:tcW w:w="1418" w:type="dxa"/>
            <w:shd w:val="clear" w:color="auto" w:fill="D9D9D9"/>
          </w:tcPr>
          <w:p w14:paraId="0107E7AA" w14:textId="77777777" w:rsidR="006050B0" w:rsidRPr="003E0704" w:rsidRDefault="006050B0" w:rsidP="001804D9">
            <w:pPr>
              <w:jc w:val="center"/>
              <w:rPr>
                <w:b/>
                <w:bCs/>
                <w:szCs w:val="20"/>
              </w:rPr>
            </w:pPr>
            <w:r w:rsidRPr="003E0704">
              <w:rPr>
                <w:b/>
                <w:bCs/>
                <w:szCs w:val="20"/>
              </w:rPr>
              <w:t>NIP</w:t>
            </w:r>
          </w:p>
        </w:tc>
        <w:tc>
          <w:tcPr>
            <w:tcW w:w="1449" w:type="dxa"/>
            <w:shd w:val="clear" w:color="auto" w:fill="D9D9D9"/>
          </w:tcPr>
          <w:p w14:paraId="274F0966" w14:textId="77777777" w:rsidR="006050B0" w:rsidRPr="003E0704" w:rsidRDefault="006050B0" w:rsidP="001804D9">
            <w:pPr>
              <w:jc w:val="center"/>
              <w:rPr>
                <w:b/>
                <w:bCs/>
                <w:szCs w:val="20"/>
              </w:rPr>
            </w:pPr>
            <w:r w:rsidRPr="003E0704">
              <w:rPr>
                <w:b/>
                <w:bCs/>
                <w:szCs w:val="20"/>
              </w:rPr>
              <w:t>REGON</w:t>
            </w:r>
          </w:p>
        </w:tc>
      </w:tr>
      <w:tr w:rsidR="006050B0" w:rsidRPr="003E0704" w14:paraId="11179DC2" w14:textId="77777777" w:rsidTr="00B80A7A">
        <w:tc>
          <w:tcPr>
            <w:tcW w:w="1951" w:type="dxa"/>
            <w:shd w:val="clear" w:color="auto" w:fill="auto"/>
          </w:tcPr>
          <w:p w14:paraId="0E210523" w14:textId="77777777" w:rsidR="006050B0" w:rsidRPr="003E0704" w:rsidRDefault="006050B0" w:rsidP="001804D9">
            <w:pPr>
              <w:rPr>
                <w:szCs w:val="20"/>
              </w:rPr>
            </w:pPr>
            <w:r w:rsidRPr="003E0704">
              <w:rPr>
                <w:szCs w:val="20"/>
              </w:rPr>
              <w:t>Wykonawca 1 / Lider</w:t>
            </w:r>
          </w:p>
        </w:tc>
        <w:tc>
          <w:tcPr>
            <w:tcW w:w="2410" w:type="dxa"/>
            <w:shd w:val="clear" w:color="auto" w:fill="auto"/>
          </w:tcPr>
          <w:p w14:paraId="23CEC8C6" w14:textId="77777777" w:rsidR="006050B0" w:rsidRPr="003E0704" w:rsidRDefault="006050B0" w:rsidP="001804D9">
            <w:pPr>
              <w:rPr>
                <w:szCs w:val="20"/>
              </w:rPr>
            </w:pPr>
          </w:p>
        </w:tc>
        <w:tc>
          <w:tcPr>
            <w:tcW w:w="1984" w:type="dxa"/>
            <w:shd w:val="clear" w:color="auto" w:fill="auto"/>
          </w:tcPr>
          <w:p w14:paraId="4EF926D6" w14:textId="77777777" w:rsidR="006050B0" w:rsidRPr="003E0704" w:rsidRDefault="006050B0" w:rsidP="001804D9">
            <w:pPr>
              <w:rPr>
                <w:szCs w:val="20"/>
              </w:rPr>
            </w:pPr>
          </w:p>
        </w:tc>
        <w:tc>
          <w:tcPr>
            <w:tcW w:w="1418" w:type="dxa"/>
            <w:shd w:val="clear" w:color="auto" w:fill="auto"/>
          </w:tcPr>
          <w:p w14:paraId="4753CC33" w14:textId="77777777" w:rsidR="006050B0" w:rsidRPr="003E0704" w:rsidRDefault="006050B0" w:rsidP="001804D9">
            <w:pPr>
              <w:rPr>
                <w:szCs w:val="20"/>
              </w:rPr>
            </w:pPr>
          </w:p>
        </w:tc>
        <w:tc>
          <w:tcPr>
            <w:tcW w:w="1449" w:type="dxa"/>
            <w:shd w:val="clear" w:color="auto" w:fill="auto"/>
          </w:tcPr>
          <w:p w14:paraId="74CDAA9F" w14:textId="77777777" w:rsidR="006050B0" w:rsidRPr="003E0704" w:rsidRDefault="006050B0" w:rsidP="001804D9">
            <w:pPr>
              <w:rPr>
                <w:szCs w:val="20"/>
              </w:rPr>
            </w:pPr>
          </w:p>
        </w:tc>
      </w:tr>
      <w:tr w:rsidR="006050B0" w:rsidRPr="003E0704" w14:paraId="0C19B3D4" w14:textId="77777777" w:rsidTr="00B80A7A">
        <w:tc>
          <w:tcPr>
            <w:tcW w:w="1951" w:type="dxa"/>
            <w:shd w:val="clear" w:color="auto" w:fill="auto"/>
          </w:tcPr>
          <w:p w14:paraId="520BE907" w14:textId="77777777" w:rsidR="006050B0" w:rsidRPr="003E0704" w:rsidRDefault="006050B0" w:rsidP="001804D9">
            <w:pPr>
              <w:rPr>
                <w:szCs w:val="20"/>
              </w:rPr>
            </w:pPr>
            <w:r w:rsidRPr="003E0704">
              <w:rPr>
                <w:szCs w:val="20"/>
              </w:rPr>
              <w:t>Wykonawca 2</w:t>
            </w:r>
          </w:p>
          <w:p w14:paraId="2DF78B4F" w14:textId="77777777" w:rsidR="006050B0" w:rsidRPr="003E0704" w:rsidRDefault="006050B0" w:rsidP="001804D9">
            <w:pPr>
              <w:rPr>
                <w:szCs w:val="20"/>
              </w:rPr>
            </w:pPr>
          </w:p>
        </w:tc>
        <w:tc>
          <w:tcPr>
            <w:tcW w:w="2410" w:type="dxa"/>
            <w:shd w:val="clear" w:color="auto" w:fill="auto"/>
          </w:tcPr>
          <w:p w14:paraId="0CA82068" w14:textId="77777777" w:rsidR="006050B0" w:rsidRPr="003E0704" w:rsidRDefault="006050B0" w:rsidP="001804D9">
            <w:pPr>
              <w:rPr>
                <w:szCs w:val="20"/>
              </w:rPr>
            </w:pPr>
          </w:p>
        </w:tc>
        <w:tc>
          <w:tcPr>
            <w:tcW w:w="1984" w:type="dxa"/>
            <w:shd w:val="clear" w:color="auto" w:fill="auto"/>
          </w:tcPr>
          <w:p w14:paraId="28EFECEE" w14:textId="77777777" w:rsidR="006050B0" w:rsidRPr="003E0704" w:rsidRDefault="006050B0" w:rsidP="001804D9">
            <w:pPr>
              <w:rPr>
                <w:szCs w:val="20"/>
              </w:rPr>
            </w:pPr>
          </w:p>
        </w:tc>
        <w:tc>
          <w:tcPr>
            <w:tcW w:w="1418" w:type="dxa"/>
            <w:shd w:val="clear" w:color="auto" w:fill="auto"/>
          </w:tcPr>
          <w:p w14:paraId="17613450" w14:textId="77777777" w:rsidR="006050B0" w:rsidRPr="003E0704" w:rsidRDefault="006050B0" w:rsidP="001804D9">
            <w:pPr>
              <w:rPr>
                <w:szCs w:val="20"/>
              </w:rPr>
            </w:pPr>
          </w:p>
        </w:tc>
        <w:tc>
          <w:tcPr>
            <w:tcW w:w="1449" w:type="dxa"/>
            <w:shd w:val="clear" w:color="auto" w:fill="auto"/>
          </w:tcPr>
          <w:p w14:paraId="0720B057" w14:textId="77777777" w:rsidR="006050B0" w:rsidRPr="003E0704" w:rsidRDefault="006050B0" w:rsidP="001804D9">
            <w:pPr>
              <w:rPr>
                <w:szCs w:val="20"/>
              </w:rPr>
            </w:pPr>
          </w:p>
        </w:tc>
      </w:tr>
      <w:tr w:rsidR="006050B0" w:rsidRPr="003E0704" w14:paraId="7DBE1018" w14:textId="77777777" w:rsidTr="00B80A7A">
        <w:tc>
          <w:tcPr>
            <w:tcW w:w="1951" w:type="dxa"/>
            <w:shd w:val="clear" w:color="auto" w:fill="auto"/>
          </w:tcPr>
          <w:p w14:paraId="511484A9" w14:textId="77777777" w:rsidR="006050B0" w:rsidRPr="003E0704" w:rsidRDefault="006050B0" w:rsidP="001804D9">
            <w:pPr>
              <w:rPr>
                <w:szCs w:val="20"/>
              </w:rPr>
            </w:pPr>
            <w:r w:rsidRPr="003E0704">
              <w:rPr>
                <w:szCs w:val="20"/>
              </w:rPr>
              <w:t>Wykonawca ….</w:t>
            </w:r>
          </w:p>
          <w:p w14:paraId="1B322D86" w14:textId="77777777" w:rsidR="006050B0" w:rsidRPr="003E0704" w:rsidRDefault="006050B0" w:rsidP="001804D9">
            <w:pPr>
              <w:rPr>
                <w:szCs w:val="20"/>
              </w:rPr>
            </w:pPr>
          </w:p>
        </w:tc>
        <w:tc>
          <w:tcPr>
            <w:tcW w:w="2410" w:type="dxa"/>
            <w:shd w:val="clear" w:color="auto" w:fill="auto"/>
          </w:tcPr>
          <w:p w14:paraId="6F093742" w14:textId="77777777" w:rsidR="006050B0" w:rsidRPr="003E0704" w:rsidRDefault="006050B0" w:rsidP="001804D9">
            <w:pPr>
              <w:rPr>
                <w:szCs w:val="20"/>
              </w:rPr>
            </w:pPr>
          </w:p>
        </w:tc>
        <w:tc>
          <w:tcPr>
            <w:tcW w:w="1984" w:type="dxa"/>
            <w:shd w:val="clear" w:color="auto" w:fill="auto"/>
          </w:tcPr>
          <w:p w14:paraId="4F99C70D" w14:textId="77777777" w:rsidR="006050B0" w:rsidRPr="003E0704" w:rsidRDefault="006050B0" w:rsidP="001804D9">
            <w:pPr>
              <w:rPr>
                <w:szCs w:val="20"/>
              </w:rPr>
            </w:pPr>
          </w:p>
        </w:tc>
        <w:tc>
          <w:tcPr>
            <w:tcW w:w="1418" w:type="dxa"/>
            <w:shd w:val="clear" w:color="auto" w:fill="auto"/>
          </w:tcPr>
          <w:p w14:paraId="59762319" w14:textId="77777777" w:rsidR="006050B0" w:rsidRPr="003E0704" w:rsidRDefault="006050B0" w:rsidP="001804D9">
            <w:pPr>
              <w:rPr>
                <w:szCs w:val="20"/>
              </w:rPr>
            </w:pPr>
          </w:p>
        </w:tc>
        <w:tc>
          <w:tcPr>
            <w:tcW w:w="1449" w:type="dxa"/>
            <w:shd w:val="clear" w:color="auto" w:fill="auto"/>
          </w:tcPr>
          <w:p w14:paraId="242D6D12" w14:textId="77777777" w:rsidR="006050B0" w:rsidRPr="003E0704" w:rsidRDefault="006050B0" w:rsidP="001804D9">
            <w:pPr>
              <w:rPr>
                <w:szCs w:val="20"/>
              </w:rPr>
            </w:pPr>
          </w:p>
        </w:tc>
      </w:tr>
    </w:tbl>
    <w:p w14:paraId="30EC70EB" w14:textId="0FCC01EA" w:rsidR="006050B0" w:rsidRPr="003E0704" w:rsidRDefault="006050B0" w:rsidP="001804D9">
      <w:pPr>
        <w:jc w:val="both"/>
        <w:rPr>
          <w:szCs w:val="20"/>
        </w:rPr>
      </w:pPr>
    </w:p>
    <w:p w14:paraId="79B4BF55" w14:textId="1FA5AC58" w:rsidR="006050B0" w:rsidRPr="003E0704" w:rsidRDefault="006050B0" w:rsidP="001927EB">
      <w:pPr>
        <w:suppressAutoHyphens/>
        <w:jc w:val="both"/>
      </w:pPr>
      <w:r w:rsidRPr="003E0704">
        <w:t>Oświadczamy, że warunek dotyczący zdolności technicznej i zawodowej (określony w</w:t>
      </w:r>
      <w:r w:rsidR="00063D61" w:rsidRPr="003E0704">
        <w:t> </w:t>
      </w:r>
      <w:r w:rsidRPr="003E0704">
        <w:t xml:space="preserve">Rozdziale VII ust. 2 pkt 4 SWZ) spełnia / spełniają w naszym imieniu </w:t>
      </w:r>
      <w:r w:rsidR="002F341A" w:rsidRPr="003E0704">
        <w:t>W</w:t>
      </w:r>
      <w:r w:rsidRPr="003E0704">
        <w:t xml:space="preserve">ykonawca / </w:t>
      </w:r>
      <w:r w:rsidR="002F341A" w:rsidRPr="003E0704">
        <w:t>W</w:t>
      </w:r>
      <w:r w:rsidRPr="003E0704">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80"/>
        <w:gridCol w:w="2780"/>
      </w:tblGrid>
      <w:tr w:rsidR="0029342F" w:rsidRPr="003E0704" w14:paraId="62B83C74" w14:textId="06D27FEC" w:rsidTr="0029342F">
        <w:tc>
          <w:tcPr>
            <w:tcW w:w="2993" w:type="dxa"/>
            <w:shd w:val="clear" w:color="auto" w:fill="D9D9D9"/>
          </w:tcPr>
          <w:p w14:paraId="261D2986" w14:textId="77777777" w:rsidR="0029342F" w:rsidRPr="003E0704" w:rsidRDefault="0029342F" w:rsidP="001804D9">
            <w:pPr>
              <w:jc w:val="center"/>
              <w:rPr>
                <w:b/>
                <w:bCs/>
                <w:szCs w:val="20"/>
              </w:rPr>
            </w:pPr>
            <w:r w:rsidRPr="003E0704">
              <w:rPr>
                <w:b/>
                <w:bCs/>
                <w:szCs w:val="20"/>
              </w:rPr>
              <w:t>Wykonawca (nazwa)</w:t>
            </w:r>
          </w:p>
        </w:tc>
        <w:tc>
          <w:tcPr>
            <w:tcW w:w="3280" w:type="dxa"/>
            <w:shd w:val="clear" w:color="auto" w:fill="D9D9D9"/>
          </w:tcPr>
          <w:p w14:paraId="47CEC715" w14:textId="6F815BF0" w:rsidR="0029342F" w:rsidRPr="00A72316" w:rsidRDefault="0029342F" w:rsidP="001804D9">
            <w:pPr>
              <w:jc w:val="center"/>
              <w:rPr>
                <w:b/>
                <w:bCs/>
                <w:szCs w:val="20"/>
              </w:rPr>
            </w:pPr>
            <w:r w:rsidRPr="00A72316">
              <w:rPr>
                <w:b/>
                <w:bCs/>
              </w:rPr>
              <w:t>Warunek dotyczący zdolności technicznej i zawodowej (określony w Rozdziale VII ust. 2 pkt 4 SWZ) spełnia / spełniają w naszym imieniu Wykonawca / Wykonawcy</w:t>
            </w:r>
          </w:p>
        </w:tc>
        <w:tc>
          <w:tcPr>
            <w:tcW w:w="2780" w:type="dxa"/>
            <w:shd w:val="clear" w:color="auto" w:fill="D9D9D9"/>
          </w:tcPr>
          <w:p w14:paraId="54822393" w14:textId="2EE0127D" w:rsidR="0029342F" w:rsidRPr="003E0704" w:rsidRDefault="0029342F" w:rsidP="001804D9">
            <w:pPr>
              <w:jc w:val="center"/>
              <w:rPr>
                <w:b/>
                <w:bCs/>
                <w:szCs w:val="20"/>
              </w:rPr>
            </w:pPr>
            <w:r w:rsidRPr="003E0704">
              <w:rPr>
                <w:b/>
                <w:bCs/>
                <w:szCs w:val="20"/>
              </w:rPr>
              <w:t xml:space="preserve">Zakres </w:t>
            </w:r>
            <w:r>
              <w:rPr>
                <w:b/>
                <w:bCs/>
                <w:szCs w:val="20"/>
              </w:rPr>
              <w:t>prac</w:t>
            </w:r>
            <w:r w:rsidRPr="003E0704">
              <w:rPr>
                <w:b/>
                <w:bCs/>
                <w:szCs w:val="20"/>
              </w:rPr>
              <w:t>, które będą realizowane przez tego Wykonawcę</w:t>
            </w:r>
          </w:p>
        </w:tc>
      </w:tr>
      <w:tr w:rsidR="0029342F" w:rsidRPr="003E0704" w14:paraId="524210AA" w14:textId="1F9BAA00" w:rsidTr="0029342F">
        <w:tc>
          <w:tcPr>
            <w:tcW w:w="2993" w:type="dxa"/>
            <w:shd w:val="clear" w:color="auto" w:fill="auto"/>
          </w:tcPr>
          <w:p w14:paraId="50F42773" w14:textId="77777777" w:rsidR="0029342F" w:rsidRPr="003E0704" w:rsidRDefault="0029342F" w:rsidP="001804D9">
            <w:pPr>
              <w:jc w:val="both"/>
              <w:rPr>
                <w:szCs w:val="20"/>
              </w:rPr>
            </w:pPr>
          </w:p>
          <w:p w14:paraId="419A438A" w14:textId="77777777" w:rsidR="0029342F" w:rsidRPr="003E0704" w:rsidRDefault="0029342F" w:rsidP="001804D9">
            <w:pPr>
              <w:jc w:val="both"/>
              <w:rPr>
                <w:szCs w:val="20"/>
              </w:rPr>
            </w:pPr>
          </w:p>
        </w:tc>
        <w:tc>
          <w:tcPr>
            <w:tcW w:w="3280" w:type="dxa"/>
            <w:shd w:val="clear" w:color="auto" w:fill="auto"/>
          </w:tcPr>
          <w:p w14:paraId="561DDA07" w14:textId="77777777" w:rsidR="0029342F" w:rsidRPr="003E0704" w:rsidRDefault="0029342F" w:rsidP="001804D9">
            <w:pPr>
              <w:jc w:val="both"/>
              <w:rPr>
                <w:szCs w:val="20"/>
              </w:rPr>
            </w:pPr>
          </w:p>
        </w:tc>
        <w:tc>
          <w:tcPr>
            <w:tcW w:w="2780" w:type="dxa"/>
          </w:tcPr>
          <w:p w14:paraId="31D5958C" w14:textId="77777777" w:rsidR="0029342F" w:rsidRPr="003E0704" w:rsidRDefault="0029342F" w:rsidP="001804D9">
            <w:pPr>
              <w:jc w:val="both"/>
              <w:rPr>
                <w:szCs w:val="20"/>
              </w:rPr>
            </w:pPr>
          </w:p>
        </w:tc>
      </w:tr>
      <w:tr w:rsidR="0029342F" w:rsidRPr="003E0704" w14:paraId="22A2FDC7" w14:textId="69D6E3A3" w:rsidTr="0029342F">
        <w:tc>
          <w:tcPr>
            <w:tcW w:w="2993" w:type="dxa"/>
            <w:shd w:val="clear" w:color="auto" w:fill="auto"/>
          </w:tcPr>
          <w:p w14:paraId="4B862698" w14:textId="77777777" w:rsidR="0029342F" w:rsidRPr="003E0704" w:rsidRDefault="0029342F" w:rsidP="001804D9">
            <w:pPr>
              <w:jc w:val="both"/>
              <w:rPr>
                <w:szCs w:val="20"/>
              </w:rPr>
            </w:pPr>
          </w:p>
          <w:p w14:paraId="74837114" w14:textId="77777777" w:rsidR="0029342F" w:rsidRPr="003E0704" w:rsidRDefault="0029342F" w:rsidP="001804D9">
            <w:pPr>
              <w:jc w:val="both"/>
              <w:rPr>
                <w:szCs w:val="20"/>
              </w:rPr>
            </w:pPr>
          </w:p>
        </w:tc>
        <w:tc>
          <w:tcPr>
            <w:tcW w:w="3280" w:type="dxa"/>
            <w:shd w:val="clear" w:color="auto" w:fill="auto"/>
          </w:tcPr>
          <w:p w14:paraId="719600A0" w14:textId="77777777" w:rsidR="0029342F" w:rsidRPr="003E0704" w:rsidRDefault="0029342F" w:rsidP="001804D9">
            <w:pPr>
              <w:jc w:val="both"/>
              <w:rPr>
                <w:szCs w:val="20"/>
              </w:rPr>
            </w:pPr>
          </w:p>
        </w:tc>
        <w:tc>
          <w:tcPr>
            <w:tcW w:w="2780" w:type="dxa"/>
          </w:tcPr>
          <w:p w14:paraId="73E7E4DD" w14:textId="77777777" w:rsidR="0029342F" w:rsidRPr="003E0704" w:rsidRDefault="0029342F" w:rsidP="001804D9">
            <w:pPr>
              <w:jc w:val="both"/>
              <w:rPr>
                <w:szCs w:val="20"/>
              </w:rPr>
            </w:pPr>
          </w:p>
        </w:tc>
      </w:tr>
    </w:tbl>
    <w:p w14:paraId="61EE7450" w14:textId="77777777" w:rsidR="006050B0" w:rsidRPr="003E0704" w:rsidRDefault="006050B0" w:rsidP="001804D9">
      <w:pPr>
        <w:rPr>
          <w:szCs w:val="20"/>
        </w:rPr>
      </w:pPr>
    </w:p>
    <w:p w14:paraId="13F103AC" w14:textId="411DA3BC" w:rsidR="006050B0" w:rsidRPr="003E0704" w:rsidRDefault="006050B0" w:rsidP="001927EB">
      <w:pPr>
        <w:suppressAutoHyphens/>
        <w:jc w:val="both"/>
      </w:pPr>
      <w:r w:rsidRPr="003E0704">
        <w:t xml:space="preserve">Oświadczamy, że wszystkie informacje podane w oświadczeniu są aktualne i zgodne z prawdą oraz zostały przedstawione z pełną świadomością konsekwencji wprowadzenia </w:t>
      </w:r>
      <w:r w:rsidR="0056464B" w:rsidRPr="003E0704">
        <w:t>Z</w:t>
      </w:r>
      <w:r w:rsidRPr="003E0704">
        <w:t>amawiającego w błąd przy przedstawianiu informacji.</w:t>
      </w:r>
    </w:p>
    <w:p w14:paraId="20269276" w14:textId="77777777" w:rsidR="006050B0" w:rsidRPr="003E0704" w:rsidRDefault="006050B0" w:rsidP="001804D9">
      <w:pPr>
        <w:rPr>
          <w:szCs w:val="20"/>
        </w:rPr>
      </w:pPr>
      <w:r w:rsidRPr="003E0704">
        <w:rPr>
          <w:szCs w:val="20"/>
        </w:rPr>
        <w:t xml:space="preserve">                             </w:t>
      </w:r>
    </w:p>
    <w:p w14:paraId="33AC34F2" w14:textId="7077FFA7" w:rsidR="00EA64D7" w:rsidRPr="003E0704" w:rsidRDefault="00EA64D7" w:rsidP="001804D9">
      <w:pPr>
        <w:widowControl w:val="0"/>
        <w:suppressAutoHyphens/>
        <w:autoSpaceDE w:val="0"/>
        <w:spacing w:before="120"/>
        <w:jc w:val="center"/>
        <w:rPr>
          <w:i/>
          <w:iCs/>
          <w:szCs w:val="20"/>
        </w:rPr>
      </w:pPr>
    </w:p>
    <w:p w14:paraId="46979E68" w14:textId="0C6797DC" w:rsidR="00EA64D7" w:rsidRPr="003E0704" w:rsidRDefault="00EA64D7" w:rsidP="001804D9">
      <w:pPr>
        <w:widowControl w:val="0"/>
        <w:suppressAutoHyphens/>
        <w:autoSpaceDE w:val="0"/>
        <w:spacing w:before="120"/>
        <w:jc w:val="center"/>
        <w:rPr>
          <w:i/>
          <w:iCs/>
          <w:szCs w:val="20"/>
        </w:rPr>
      </w:pPr>
    </w:p>
    <w:p w14:paraId="5AC01C5D" w14:textId="170CFBB2" w:rsidR="000C4FF4" w:rsidRPr="003E0704" w:rsidRDefault="000C4FF4" w:rsidP="00DF7A58">
      <w:pPr>
        <w:widowControl w:val="0"/>
        <w:suppressAutoHyphens/>
        <w:autoSpaceDE w:val="0"/>
        <w:spacing w:before="120"/>
        <w:rPr>
          <w:i/>
          <w:iCs/>
          <w:szCs w:val="20"/>
        </w:rPr>
      </w:pPr>
    </w:p>
    <w:p w14:paraId="60EDCB0A" w14:textId="05285092" w:rsidR="00EA64D7" w:rsidRPr="003E0704" w:rsidRDefault="00EA64D7" w:rsidP="001927EB">
      <w:pPr>
        <w:pageBreakBefore/>
        <w:suppressAutoHyphens/>
        <w:jc w:val="right"/>
        <w:rPr>
          <w:b/>
          <w:color w:val="000000"/>
          <w:lang w:eastAsia="ar-SA"/>
        </w:rPr>
      </w:pPr>
      <w:r w:rsidRPr="003E0704">
        <w:rPr>
          <w:b/>
          <w:color w:val="000000"/>
          <w:lang w:eastAsia="ar-SA"/>
        </w:rPr>
        <w:lastRenderedPageBreak/>
        <w:t xml:space="preserve">ZAŁĄCZNIK NR </w:t>
      </w:r>
      <w:r w:rsidR="006050B0" w:rsidRPr="003E0704">
        <w:rPr>
          <w:b/>
          <w:color w:val="000000"/>
          <w:lang w:eastAsia="ar-SA"/>
        </w:rPr>
        <w:t>10</w:t>
      </w:r>
      <w:r w:rsidRPr="003E0704">
        <w:rPr>
          <w:b/>
          <w:color w:val="000000"/>
          <w:lang w:eastAsia="ar-SA"/>
        </w:rPr>
        <w:t xml:space="preserve"> do SWZ</w:t>
      </w:r>
    </w:p>
    <w:p w14:paraId="64E075A4" w14:textId="77777777" w:rsidR="00EB2AE2" w:rsidRPr="003E0704" w:rsidRDefault="00EB2AE2" w:rsidP="00465553">
      <w:pPr>
        <w:jc w:val="center"/>
        <w:rPr>
          <w:rFonts w:eastAsia="Calibri"/>
          <w:b/>
          <w:color w:val="000000"/>
          <w:szCs w:val="20"/>
          <w:lang w:eastAsia="en-US"/>
        </w:rPr>
      </w:pPr>
    </w:p>
    <w:p w14:paraId="275EB83C" w14:textId="109CA7DD" w:rsidR="00465553" w:rsidRPr="003E0704" w:rsidRDefault="00465553" w:rsidP="00465553">
      <w:pPr>
        <w:jc w:val="center"/>
        <w:rPr>
          <w:rFonts w:eastAsia="Calibri"/>
          <w:b/>
          <w:color w:val="000000"/>
          <w:spacing w:val="-4"/>
          <w:szCs w:val="20"/>
          <w:lang w:eastAsia="ar-SA"/>
        </w:rPr>
      </w:pPr>
      <w:r w:rsidRPr="003E0704">
        <w:rPr>
          <w:rFonts w:eastAsia="Calibri"/>
          <w:b/>
          <w:color w:val="000000"/>
          <w:szCs w:val="20"/>
          <w:lang w:eastAsia="en-US"/>
        </w:rPr>
        <w:t>UMOWA NR</w:t>
      </w:r>
      <w:r w:rsidRPr="003E0704">
        <w:rPr>
          <w:rFonts w:eastAsia="Calibri"/>
          <w:b/>
          <w:color w:val="000000"/>
          <w:spacing w:val="-4"/>
          <w:szCs w:val="20"/>
          <w:lang w:eastAsia="ar-SA"/>
        </w:rPr>
        <w:t xml:space="preserve"> …………………………………</w:t>
      </w:r>
    </w:p>
    <w:p w14:paraId="77CEAAC3" w14:textId="77777777" w:rsidR="00465553" w:rsidRPr="003E0704" w:rsidRDefault="00465553" w:rsidP="00465553">
      <w:pPr>
        <w:jc w:val="center"/>
        <w:rPr>
          <w:rFonts w:eastAsia="Calibri"/>
          <w:b/>
          <w:color w:val="000000"/>
          <w:spacing w:val="-4"/>
          <w:szCs w:val="20"/>
          <w:lang w:eastAsia="ar-SA"/>
        </w:rPr>
      </w:pPr>
    </w:p>
    <w:p w14:paraId="4E79FA4B" w14:textId="664059B0" w:rsidR="00465553" w:rsidRPr="003E0704" w:rsidRDefault="00465553" w:rsidP="00465553">
      <w:pPr>
        <w:rPr>
          <w:rFonts w:eastAsia="Calibri"/>
          <w:color w:val="000000"/>
          <w:szCs w:val="20"/>
          <w:lang w:eastAsia="en-US"/>
        </w:rPr>
      </w:pPr>
      <w:r w:rsidRPr="003E0704">
        <w:rPr>
          <w:rFonts w:eastAsia="Calibri"/>
          <w:color w:val="000000"/>
          <w:szCs w:val="20"/>
          <w:lang w:eastAsia="en-US"/>
        </w:rPr>
        <w:t>zawarta w …………………………….. w dniu …………………… roku pomiędzy:</w:t>
      </w:r>
    </w:p>
    <w:p w14:paraId="05640DD3" w14:textId="77777777" w:rsidR="0031258A" w:rsidRPr="003E0704" w:rsidRDefault="0031258A" w:rsidP="0031258A">
      <w:pPr>
        <w:rPr>
          <w:b/>
          <w:iCs/>
          <w:color w:val="FF0000"/>
          <w:sz w:val="18"/>
          <w:szCs w:val="18"/>
        </w:rPr>
      </w:pPr>
      <w:r w:rsidRPr="003E0704">
        <w:rPr>
          <w:b/>
          <w:iCs/>
          <w:color w:val="FF0000"/>
          <w:sz w:val="18"/>
          <w:szCs w:val="18"/>
        </w:rPr>
        <w:t>Uwaga!</w:t>
      </w:r>
    </w:p>
    <w:p w14:paraId="6A7309DA" w14:textId="77777777" w:rsidR="0031258A" w:rsidRPr="003E0704" w:rsidRDefault="0031258A" w:rsidP="0031258A">
      <w:pPr>
        <w:rPr>
          <w:b/>
          <w:i/>
          <w:iCs/>
          <w:color w:val="FF0000"/>
          <w:sz w:val="18"/>
          <w:szCs w:val="18"/>
        </w:rPr>
      </w:pPr>
      <w:r w:rsidRPr="003E0704">
        <w:rPr>
          <w:b/>
          <w:iCs/>
          <w:color w:val="FF0000"/>
          <w:sz w:val="18"/>
          <w:szCs w:val="18"/>
        </w:rPr>
        <w:t xml:space="preserve">Zamawiający zastrzega, że w przypadku zawierania umowy elektronicznie, w komparycji umowy będzie następujący zapis: „ </w:t>
      </w:r>
      <w:r w:rsidRPr="003E0704">
        <w:rPr>
          <w:b/>
          <w:i/>
          <w:iCs/>
          <w:color w:val="FF0000"/>
          <w:sz w:val="18"/>
          <w:szCs w:val="18"/>
        </w:rPr>
        <w:t>zawarta w dniu, w którym został złożony ostatni z podpisów przedstawicieli Stron, pomiędzy występującymi wspólnie:”</w:t>
      </w:r>
    </w:p>
    <w:p w14:paraId="41020419" w14:textId="77777777" w:rsidR="0031258A" w:rsidRPr="003E0704" w:rsidRDefault="0031258A" w:rsidP="00465553">
      <w:pPr>
        <w:rPr>
          <w:rFonts w:eastAsia="Calibri"/>
          <w:color w:val="000000"/>
          <w:szCs w:val="20"/>
          <w:lang w:eastAsia="en-US"/>
        </w:rPr>
      </w:pPr>
    </w:p>
    <w:p w14:paraId="3769847A" w14:textId="77777777" w:rsidR="00465553" w:rsidRPr="003E0704" w:rsidRDefault="00465553" w:rsidP="00465553">
      <w:pPr>
        <w:rPr>
          <w:rFonts w:eastAsia="Calibri"/>
          <w:color w:val="000000"/>
          <w:szCs w:val="20"/>
          <w:lang w:eastAsia="en-US"/>
        </w:rPr>
      </w:pPr>
      <w:r w:rsidRPr="003E0704">
        <w:rPr>
          <w:rFonts w:eastAsia="Calibri"/>
          <w:b/>
          <w:color w:val="000000"/>
          <w:szCs w:val="20"/>
          <w:lang w:eastAsia="en-US"/>
        </w:rPr>
        <w:t>Gmina Nowy Dwór Gdański</w:t>
      </w:r>
      <w:r w:rsidRPr="003E0704">
        <w:rPr>
          <w:rFonts w:eastAsia="Calibri"/>
          <w:color w:val="000000"/>
          <w:szCs w:val="20"/>
          <w:lang w:eastAsia="en-US"/>
        </w:rPr>
        <w:t xml:space="preserve"> z siedzibą przy ulicy Ernesta Wejhera 3, 82-100 Nowy Dwór Gdański,               NIP: 579-206-12-43, REGON: 170747891, reprezentowana przez:</w:t>
      </w:r>
    </w:p>
    <w:p w14:paraId="660C02AD"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Burmistrza Nowego Dworu Gdańskiego Jacka Wojciecha Michalskiego</w:t>
      </w:r>
    </w:p>
    <w:p w14:paraId="75CF9630"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przy kontrasygnacie Skarbnika Gminy Anny Marii Pałubickiej</w:t>
      </w:r>
    </w:p>
    <w:p w14:paraId="37C1AC7E"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zwaną dalej „</w:t>
      </w:r>
      <w:r w:rsidRPr="003E0704">
        <w:rPr>
          <w:rFonts w:eastAsia="Calibri"/>
          <w:b/>
          <w:color w:val="000000"/>
          <w:szCs w:val="20"/>
          <w:lang w:eastAsia="en-US"/>
        </w:rPr>
        <w:t>Zamawiającym</w:t>
      </w:r>
      <w:r w:rsidRPr="003E0704">
        <w:rPr>
          <w:rFonts w:eastAsia="Calibri"/>
          <w:color w:val="000000"/>
          <w:szCs w:val="20"/>
          <w:lang w:eastAsia="en-US"/>
        </w:rPr>
        <w:t>”</w:t>
      </w:r>
    </w:p>
    <w:p w14:paraId="1C033DC2"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a</w:t>
      </w:r>
    </w:p>
    <w:p w14:paraId="4365091A"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 reprezentowaną/</w:t>
      </w:r>
      <w:proofErr w:type="spellStart"/>
      <w:r w:rsidRPr="003E0704">
        <w:rPr>
          <w:rFonts w:eastAsia="Calibri"/>
          <w:color w:val="000000"/>
          <w:szCs w:val="20"/>
          <w:lang w:eastAsia="en-US"/>
        </w:rPr>
        <w:t>ym</w:t>
      </w:r>
      <w:proofErr w:type="spellEnd"/>
      <w:r w:rsidRPr="003E0704">
        <w:rPr>
          <w:rFonts w:eastAsia="Calibri"/>
          <w:color w:val="000000"/>
          <w:szCs w:val="20"/>
          <w:lang w:eastAsia="en-US"/>
        </w:rPr>
        <w:t xml:space="preserve"> przez:……………………………………………</w:t>
      </w:r>
    </w:p>
    <w:p w14:paraId="161B0B2E"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zwany dalej „</w:t>
      </w:r>
      <w:r w:rsidRPr="003E0704">
        <w:rPr>
          <w:rFonts w:eastAsia="Calibri"/>
          <w:b/>
          <w:color w:val="000000"/>
          <w:szCs w:val="20"/>
          <w:lang w:eastAsia="en-US"/>
        </w:rPr>
        <w:t>Wykonawcą</w:t>
      </w:r>
      <w:r w:rsidRPr="003E0704">
        <w:rPr>
          <w:rFonts w:eastAsia="Calibri"/>
          <w:color w:val="000000"/>
          <w:szCs w:val="20"/>
          <w:lang w:eastAsia="en-US"/>
        </w:rPr>
        <w:t>”,</w:t>
      </w:r>
    </w:p>
    <w:p w14:paraId="3ACF7C58" w14:textId="77777777" w:rsidR="006573B8" w:rsidRPr="003E0704" w:rsidRDefault="006573B8" w:rsidP="00465553">
      <w:pPr>
        <w:rPr>
          <w:rFonts w:eastAsia="Calibri"/>
          <w:color w:val="000000"/>
          <w:szCs w:val="20"/>
          <w:lang w:eastAsia="en-US"/>
        </w:rPr>
      </w:pPr>
    </w:p>
    <w:p w14:paraId="2688AA4C" w14:textId="28896AB5" w:rsidR="00465553" w:rsidRPr="003E0704" w:rsidRDefault="00465553" w:rsidP="00465553">
      <w:pPr>
        <w:rPr>
          <w:rFonts w:eastAsia="Calibri"/>
          <w:color w:val="000000"/>
          <w:szCs w:val="20"/>
          <w:lang w:eastAsia="en-US"/>
        </w:rPr>
      </w:pPr>
      <w:r w:rsidRPr="003E0704">
        <w:rPr>
          <w:rFonts w:eastAsia="Calibri"/>
          <w:color w:val="000000"/>
          <w:szCs w:val="20"/>
          <w:lang w:eastAsia="en-US"/>
        </w:rPr>
        <w:t>zwanymi dalej łącznie „</w:t>
      </w:r>
      <w:r w:rsidRPr="003E0704">
        <w:rPr>
          <w:rFonts w:eastAsia="Calibri"/>
          <w:b/>
          <w:color w:val="000000"/>
          <w:szCs w:val="20"/>
          <w:lang w:eastAsia="en-US"/>
        </w:rPr>
        <w:t>Stronami</w:t>
      </w:r>
      <w:r w:rsidRPr="003E0704">
        <w:rPr>
          <w:rFonts w:eastAsia="Calibri"/>
          <w:color w:val="000000"/>
          <w:szCs w:val="20"/>
          <w:lang w:eastAsia="en-US"/>
        </w:rPr>
        <w:t>”, a indywidualnie „</w:t>
      </w:r>
      <w:r w:rsidRPr="003E0704">
        <w:rPr>
          <w:rFonts w:eastAsia="Calibri"/>
          <w:b/>
          <w:color w:val="000000"/>
          <w:szCs w:val="20"/>
          <w:lang w:eastAsia="en-US"/>
        </w:rPr>
        <w:t>Stroną</w:t>
      </w:r>
      <w:r w:rsidRPr="003E0704">
        <w:rPr>
          <w:rFonts w:eastAsia="Calibri"/>
          <w:color w:val="000000"/>
          <w:szCs w:val="20"/>
          <w:lang w:eastAsia="en-US"/>
        </w:rPr>
        <w:t>”.</w:t>
      </w:r>
    </w:p>
    <w:p w14:paraId="2E23F220" w14:textId="77777777" w:rsidR="006573B8" w:rsidRPr="003E0704" w:rsidRDefault="006573B8" w:rsidP="00465553">
      <w:pPr>
        <w:pStyle w:val="Bezodstpw"/>
        <w:spacing w:line="276" w:lineRule="auto"/>
        <w:rPr>
          <w:rFonts w:ascii="Arial" w:hAnsi="Arial" w:cs="Arial"/>
          <w:b/>
          <w:sz w:val="20"/>
          <w:szCs w:val="20"/>
        </w:rPr>
      </w:pPr>
    </w:p>
    <w:p w14:paraId="03A52BAF"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w:t>
      </w:r>
      <w:r w:rsidRPr="003E0704">
        <w:rPr>
          <w:rFonts w:ascii="Arial" w:hAnsi="Arial" w:cs="Arial"/>
          <w:b/>
          <w:sz w:val="20"/>
          <w:szCs w:val="20"/>
        </w:rPr>
        <w:br/>
        <w:t>PRZEDMIOT UMOWY</w:t>
      </w:r>
    </w:p>
    <w:p w14:paraId="7289933E" w14:textId="1065A383" w:rsidR="00465553" w:rsidRPr="003E0704" w:rsidRDefault="00465553" w:rsidP="00651746">
      <w:pPr>
        <w:pStyle w:val="Tekstpodstawowy"/>
        <w:numPr>
          <w:ilvl w:val="0"/>
          <w:numId w:val="90"/>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 xml:space="preserve">Zamawiający powierza a Wykonawca przyjmuje do wykonania zamówienie na roboty budowlane pn.: </w:t>
      </w:r>
      <w:r w:rsidRPr="003E0704">
        <w:rPr>
          <w:rFonts w:ascii="Arial" w:hAnsi="Arial" w:cs="Arial"/>
          <w:b/>
          <w:bCs/>
          <w:color w:val="000000"/>
          <w:sz w:val="20"/>
          <w:szCs w:val="20"/>
        </w:rPr>
        <w:t>„</w:t>
      </w:r>
      <w:r w:rsidR="00763FD8" w:rsidRPr="00763FD8">
        <w:rPr>
          <w:rFonts w:ascii="Arial" w:hAnsi="Arial" w:cs="Arial"/>
          <w:b/>
          <w:bCs/>
          <w:iCs/>
          <w:sz w:val="20"/>
          <w:szCs w:val="22"/>
        </w:rPr>
        <w:t>Modernizacja oświetlenia wewnętrznego w budynku Zespołu Szkolno - Przedszkolnym w Kmiecinie</w:t>
      </w:r>
      <w:r w:rsidRPr="003E0704">
        <w:rPr>
          <w:rFonts w:ascii="Arial" w:hAnsi="Arial" w:cs="Arial"/>
          <w:b/>
          <w:bCs/>
          <w:sz w:val="20"/>
          <w:szCs w:val="20"/>
        </w:rPr>
        <w:t xml:space="preserve">” </w:t>
      </w:r>
      <w:r w:rsidRPr="003E0704">
        <w:rPr>
          <w:rFonts w:ascii="Arial" w:hAnsi="Arial" w:cs="Arial"/>
          <w:sz w:val="20"/>
          <w:szCs w:val="20"/>
        </w:rPr>
        <w:t>w</w:t>
      </w:r>
      <w:r w:rsidRPr="003E0704">
        <w:rPr>
          <w:rFonts w:ascii="Arial" w:hAnsi="Arial" w:cs="Arial"/>
          <w:b/>
          <w:bCs/>
          <w:iCs/>
        </w:rPr>
        <w:t xml:space="preserve"> </w:t>
      </w:r>
      <w:r w:rsidRPr="003E0704">
        <w:rPr>
          <w:rFonts w:ascii="Arial" w:hAnsi="Arial" w:cs="Arial"/>
          <w:color w:val="000000"/>
          <w:sz w:val="20"/>
          <w:szCs w:val="20"/>
        </w:rPr>
        <w:t xml:space="preserve">zakresie szczegółowo określonym w ofercie Wykonawcy oraz w Specyfikacji Warunków Zamówienia nr </w:t>
      </w:r>
      <w:r w:rsidR="006D2C6B">
        <w:rPr>
          <w:rFonts w:ascii="Arial" w:hAnsi="Arial" w:cs="Arial"/>
          <w:b/>
          <w:bCs/>
          <w:color w:val="000000"/>
          <w:sz w:val="20"/>
          <w:szCs w:val="20"/>
        </w:rPr>
        <w:t>ZP.271.1.2024</w:t>
      </w:r>
      <w:r w:rsidRPr="003E0704">
        <w:rPr>
          <w:rFonts w:ascii="Arial" w:hAnsi="Arial" w:cs="Arial"/>
          <w:color w:val="000000"/>
          <w:sz w:val="20"/>
          <w:szCs w:val="20"/>
        </w:rPr>
        <w:t xml:space="preserve"> wraz z załącznikami, a w szczególności: </w:t>
      </w:r>
      <w:r w:rsidRPr="003E0704">
        <w:rPr>
          <w:rFonts w:ascii="Arial" w:hAnsi="Arial" w:cs="Arial"/>
          <w:bCs/>
          <w:color w:val="000000"/>
          <w:sz w:val="20"/>
          <w:szCs w:val="20"/>
        </w:rPr>
        <w:t>dokumentacji projektowej oraz przedmiarze robót stanowiącym załącznik pomocniczy.</w:t>
      </w:r>
    </w:p>
    <w:p w14:paraId="22E293FB" w14:textId="77777777" w:rsidR="00465553" w:rsidRPr="003E0704" w:rsidRDefault="00465553" w:rsidP="00651746">
      <w:pPr>
        <w:pStyle w:val="Tekstpodstawowy"/>
        <w:numPr>
          <w:ilvl w:val="0"/>
          <w:numId w:val="90"/>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 xml:space="preserve">Wykonawca uznaje, że opis przedmiotu zamówienia w formie dokumentacji projektowej jest kompletny z punktu widzenia celu, jakiemu ma służyć. </w:t>
      </w:r>
    </w:p>
    <w:p w14:paraId="2C8553B6" w14:textId="0CA4D88B" w:rsidR="003E1EDE" w:rsidRPr="003E1EDE" w:rsidRDefault="00465553" w:rsidP="00651746">
      <w:pPr>
        <w:pStyle w:val="Tekstpodstawowy"/>
        <w:numPr>
          <w:ilvl w:val="0"/>
          <w:numId w:val="90"/>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 xml:space="preserve">Podstawą zawarcia niniejszej umowy jest przeprowadzone postępowanie w trybie podstawowym </w:t>
      </w:r>
      <w:r w:rsidR="00337345">
        <w:rPr>
          <w:rFonts w:ascii="Arial" w:hAnsi="Arial" w:cs="Arial"/>
          <w:color w:val="000000"/>
          <w:sz w:val="20"/>
          <w:szCs w:val="20"/>
        </w:rPr>
        <w:t xml:space="preserve">- art. 275 pkt 2, </w:t>
      </w:r>
      <w:r w:rsidRPr="003E0704">
        <w:rPr>
          <w:rFonts w:ascii="Arial" w:hAnsi="Arial" w:cs="Arial"/>
          <w:color w:val="000000"/>
          <w:sz w:val="20"/>
          <w:szCs w:val="20"/>
        </w:rPr>
        <w:t xml:space="preserve">zgodnie z ustawą z dnia 11 września 2019 r. Prawo zamówień publicznych (t. j. Dz. U. z </w:t>
      </w:r>
      <w:r w:rsidR="00763FD8">
        <w:rPr>
          <w:rFonts w:ascii="Arial" w:hAnsi="Arial" w:cs="Arial"/>
          <w:color w:val="000000"/>
          <w:sz w:val="20"/>
          <w:szCs w:val="20"/>
        </w:rPr>
        <w:t>2023</w:t>
      </w:r>
      <w:r w:rsidRPr="003E0704">
        <w:rPr>
          <w:rFonts w:ascii="Arial" w:hAnsi="Arial" w:cs="Arial"/>
          <w:color w:val="000000"/>
          <w:sz w:val="20"/>
          <w:szCs w:val="20"/>
        </w:rPr>
        <w:t xml:space="preserve"> r. poz.  </w:t>
      </w:r>
      <w:r w:rsidR="00763FD8">
        <w:rPr>
          <w:rFonts w:ascii="Arial" w:hAnsi="Arial" w:cs="Arial"/>
          <w:color w:val="000000"/>
          <w:sz w:val="20"/>
          <w:szCs w:val="20"/>
        </w:rPr>
        <w:t>1605</w:t>
      </w:r>
      <w:r w:rsidRPr="003E0704">
        <w:rPr>
          <w:rFonts w:ascii="Arial" w:hAnsi="Arial" w:cs="Arial"/>
          <w:color w:val="000000"/>
          <w:sz w:val="20"/>
          <w:szCs w:val="20"/>
        </w:rPr>
        <w:t xml:space="preserve"> z </w:t>
      </w:r>
      <w:proofErr w:type="spellStart"/>
      <w:r w:rsidRPr="003E0704">
        <w:rPr>
          <w:rFonts w:ascii="Arial" w:hAnsi="Arial" w:cs="Arial"/>
          <w:color w:val="000000"/>
          <w:sz w:val="20"/>
          <w:szCs w:val="20"/>
        </w:rPr>
        <w:t>późn</w:t>
      </w:r>
      <w:proofErr w:type="spellEnd"/>
      <w:r w:rsidRPr="003E0704">
        <w:rPr>
          <w:rFonts w:ascii="Arial" w:hAnsi="Arial" w:cs="Arial"/>
          <w:color w:val="000000"/>
          <w:sz w:val="20"/>
          <w:szCs w:val="20"/>
        </w:rPr>
        <w:t>. zm.).</w:t>
      </w:r>
    </w:p>
    <w:p w14:paraId="316A0AC9" w14:textId="77777777" w:rsidR="003B7A5A" w:rsidRPr="003B7A5A" w:rsidRDefault="003B7A5A" w:rsidP="003B7A5A">
      <w:pPr>
        <w:pStyle w:val="Tekstpodstawowy"/>
        <w:numPr>
          <w:ilvl w:val="0"/>
          <w:numId w:val="90"/>
        </w:numPr>
        <w:autoSpaceDE w:val="0"/>
        <w:autoSpaceDN w:val="0"/>
        <w:adjustRightInd w:val="0"/>
        <w:spacing w:after="0"/>
        <w:ind w:left="284"/>
        <w:rPr>
          <w:rFonts w:ascii="Arial" w:hAnsi="Arial" w:cs="Arial"/>
          <w:color w:val="000000"/>
          <w:sz w:val="20"/>
          <w:szCs w:val="20"/>
        </w:rPr>
      </w:pPr>
      <w:r w:rsidRPr="003B7A5A">
        <w:rPr>
          <w:rFonts w:ascii="Arial" w:hAnsi="Arial" w:cs="Arial"/>
          <w:color w:val="000000"/>
          <w:sz w:val="20"/>
          <w:szCs w:val="20"/>
        </w:rPr>
        <w:t>Inwestycja realizowana jest w ramach projektu pn. „Zielone Żuławy – poprawa efektywności energetycznej budynków szkolnych na obszarze Żuław Wiślanych”. Projekt współfinansowany ze środków Mechanizmu Finansowego Europejskiego Obszaru Gospodarczego w ramach Programu Środowisko, Energia i Zmiany Klimatu – Energia odnawialna, efektywność energetyczne, bezpieczeństwo energetyczne.</w:t>
      </w:r>
    </w:p>
    <w:p w14:paraId="7F711CC7" w14:textId="77777777" w:rsidR="003B7A5A" w:rsidRPr="003E1EDE" w:rsidRDefault="003B7A5A" w:rsidP="003B7A5A">
      <w:pPr>
        <w:pStyle w:val="Tekstpodstawowy"/>
        <w:autoSpaceDE w:val="0"/>
        <w:autoSpaceDN w:val="0"/>
        <w:adjustRightInd w:val="0"/>
        <w:spacing w:after="0"/>
        <w:ind w:left="284"/>
        <w:rPr>
          <w:rFonts w:ascii="Arial" w:hAnsi="Arial" w:cs="Arial"/>
          <w:color w:val="000000"/>
          <w:sz w:val="20"/>
          <w:szCs w:val="20"/>
        </w:rPr>
      </w:pPr>
    </w:p>
    <w:p w14:paraId="39A800F7" w14:textId="77777777" w:rsidR="003E1EDE" w:rsidRPr="003E1EDE" w:rsidRDefault="003E1EDE" w:rsidP="003E1EDE">
      <w:pPr>
        <w:pStyle w:val="Tekstpodstawowy"/>
        <w:autoSpaceDE w:val="0"/>
        <w:autoSpaceDN w:val="0"/>
        <w:adjustRightInd w:val="0"/>
        <w:spacing w:after="0"/>
        <w:ind w:left="284"/>
        <w:rPr>
          <w:rFonts w:ascii="Arial" w:hAnsi="Arial" w:cs="Arial"/>
          <w:color w:val="000000"/>
          <w:sz w:val="20"/>
          <w:szCs w:val="20"/>
        </w:rPr>
      </w:pPr>
    </w:p>
    <w:p w14:paraId="1453E077" w14:textId="11E92E75"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2</w:t>
      </w:r>
      <w:r w:rsidRPr="003E0704">
        <w:rPr>
          <w:rFonts w:ascii="Arial" w:hAnsi="Arial" w:cs="Arial"/>
          <w:b/>
          <w:sz w:val="20"/>
          <w:szCs w:val="20"/>
        </w:rPr>
        <w:br/>
        <w:t>TERMIN REALIZACJI UMOWY</w:t>
      </w:r>
    </w:p>
    <w:p w14:paraId="70D70314" w14:textId="589EE37D" w:rsidR="00465553" w:rsidRPr="003E0704" w:rsidRDefault="00465553" w:rsidP="00651746">
      <w:pPr>
        <w:pStyle w:val="Bezodstpw"/>
        <w:numPr>
          <w:ilvl w:val="0"/>
          <w:numId w:val="78"/>
        </w:numPr>
        <w:spacing w:line="276" w:lineRule="auto"/>
        <w:ind w:left="360"/>
        <w:rPr>
          <w:rFonts w:ascii="Arial" w:hAnsi="Arial" w:cs="Arial"/>
          <w:b/>
          <w:bCs/>
          <w:color w:val="000000"/>
          <w:sz w:val="20"/>
          <w:szCs w:val="20"/>
        </w:rPr>
      </w:pPr>
      <w:r w:rsidRPr="003E0704">
        <w:rPr>
          <w:rFonts w:ascii="Arial" w:hAnsi="Arial" w:cs="Arial"/>
          <w:color w:val="000000"/>
          <w:sz w:val="20"/>
          <w:szCs w:val="20"/>
        </w:rPr>
        <w:t xml:space="preserve">Strony ustalają termin wykonania zamówienia </w:t>
      </w:r>
      <w:r w:rsidRPr="005B57AC">
        <w:rPr>
          <w:rFonts w:ascii="Arial" w:hAnsi="Arial" w:cs="Arial"/>
          <w:sz w:val="20"/>
          <w:szCs w:val="20"/>
        </w:rPr>
        <w:t xml:space="preserve">do </w:t>
      </w:r>
      <w:r w:rsidR="00A85816">
        <w:rPr>
          <w:rFonts w:ascii="Arial" w:hAnsi="Arial" w:cs="Arial"/>
          <w:b/>
          <w:bCs/>
          <w:sz w:val="20"/>
          <w:szCs w:val="20"/>
        </w:rPr>
        <w:t>5</w:t>
      </w:r>
      <w:r w:rsidR="003B7A5A" w:rsidRPr="005B57AC">
        <w:rPr>
          <w:rFonts w:ascii="Arial" w:hAnsi="Arial" w:cs="Arial"/>
          <w:b/>
          <w:bCs/>
          <w:sz w:val="20"/>
          <w:szCs w:val="20"/>
        </w:rPr>
        <w:t xml:space="preserve"> tygodni</w:t>
      </w:r>
      <w:r w:rsidRPr="005B57AC">
        <w:rPr>
          <w:rFonts w:ascii="Arial" w:hAnsi="Arial" w:cs="Arial"/>
          <w:b/>
          <w:bCs/>
          <w:sz w:val="20"/>
          <w:szCs w:val="20"/>
        </w:rPr>
        <w:t xml:space="preserve"> od podpisania </w:t>
      </w:r>
      <w:r w:rsidRPr="003E0704">
        <w:rPr>
          <w:rFonts w:ascii="Arial" w:hAnsi="Arial" w:cs="Arial"/>
          <w:b/>
          <w:bCs/>
          <w:sz w:val="20"/>
          <w:szCs w:val="20"/>
        </w:rPr>
        <w:t>umowy.</w:t>
      </w:r>
    </w:p>
    <w:p w14:paraId="039E0BE8" w14:textId="35E5BC46" w:rsidR="00465553" w:rsidRPr="003E0704" w:rsidRDefault="00465553" w:rsidP="00651746">
      <w:pPr>
        <w:pStyle w:val="Bezodstpw"/>
        <w:numPr>
          <w:ilvl w:val="0"/>
          <w:numId w:val="78"/>
        </w:numPr>
        <w:spacing w:line="276" w:lineRule="auto"/>
        <w:ind w:left="360"/>
        <w:rPr>
          <w:rFonts w:ascii="Arial" w:hAnsi="Arial" w:cs="Arial"/>
          <w:color w:val="000000"/>
          <w:sz w:val="20"/>
          <w:szCs w:val="20"/>
        </w:rPr>
      </w:pPr>
      <w:r w:rsidRPr="003E0704">
        <w:rPr>
          <w:rFonts w:ascii="Arial" w:hAnsi="Arial" w:cs="Arial"/>
          <w:color w:val="000000"/>
          <w:sz w:val="20"/>
          <w:szCs w:val="20"/>
        </w:rPr>
        <w:t xml:space="preserve">Termin rozpoczęcia robót budowlanych będących przedmiotem umowy ustala się na 5 dni </w:t>
      </w:r>
      <w:r w:rsidRPr="003E0704">
        <w:rPr>
          <w:rFonts w:ascii="Arial" w:hAnsi="Arial" w:cs="Arial"/>
          <w:color w:val="000000"/>
          <w:sz w:val="20"/>
          <w:szCs w:val="20"/>
        </w:rPr>
        <w:br/>
        <w:t>od momentu przekazania terenu budowy.</w:t>
      </w:r>
    </w:p>
    <w:p w14:paraId="613B7DA6" w14:textId="44E04A29" w:rsidR="00465553" w:rsidRPr="003E0704" w:rsidRDefault="00465553" w:rsidP="00651746">
      <w:pPr>
        <w:pStyle w:val="Bezodstpw"/>
        <w:numPr>
          <w:ilvl w:val="0"/>
          <w:numId w:val="78"/>
        </w:numPr>
        <w:spacing w:line="276" w:lineRule="auto"/>
        <w:ind w:left="360"/>
        <w:rPr>
          <w:rFonts w:ascii="Arial" w:hAnsi="Arial" w:cs="Arial"/>
          <w:color w:val="000000"/>
          <w:sz w:val="20"/>
          <w:szCs w:val="20"/>
        </w:rPr>
      </w:pPr>
      <w:r w:rsidRPr="003E0704">
        <w:rPr>
          <w:rFonts w:ascii="Arial" w:hAnsi="Arial" w:cs="Arial"/>
          <w:color w:val="000000"/>
          <w:spacing w:val="-4"/>
          <w:sz w:val="20"/>
          <w:szCs w:val="20"/>
          <w:lang w:eastAsia="ar-SA"/>
        </w:rPr>
        <w:t xml:space="preserve">Realizacja poszczególnych prac składających na Przedmiot Umowy winna przy tym następować zgodnie z </w:t>
      </w:r>
      <w:r w:rsidRPr="002E5EB8">
        <w:rPr>
          <w:rFonts w:ascii="Arial" w:hAnsi="Arial" w:cs="Arial"/>
          <w:spacing w:val="-4"/>
          <w:sz w:val="20"/>
          <w:szCs w:val="20"/>
          <w:lang w:eastAsia="ar-SA"/>
        </w:rPr>
        <w:t xml:space="preserve">harmonogramem rzeczowo – finansowym stanowiącym </w:t>
      </w:r>
      <w:r w:rsidRPr="003E0704">
        <w:rPr>
          <w:rFonts w:ascii="Arial" w:hAnsi="Arial" w:cs="Arial"/>
          <w:color w:val="000000"/>
          <w:spacing w:val="-4"/>
          <w:sz w:val="20"/>
          <w:szCs w:val="20"/>
          <w:lang w:eastAsia="ar-SA"/>
        </w:rPr>
        <w:t>załącznik do niniejszej umowy.</w:t>
      </w:r>
    </w:p>
    <w:p w14:paraId="4E48B8FF" w14:textId="77777777" w:rsidR="006573B8" w:rsidRPr="003E0704" w:rsidRDefault="006573B8" w:rsidP="00465553">
      <w:pPr>
        <w:pStyle w:val="Bezodstpw"/>
        <w:spacing w:line="276" w:lineRule="auto"/>
        <w:jc w:val="center"/>
        <w:rPr>
          <w:rFonts w:ascii="Arial" w:hAnsi="Arial" w:cs="Arial"/>
          <w:b/>
          <w:sz w:val="20"/>
          <w:szCs w:val="20"/>
        </w:rPr>
      </w:pPr>
    </w:p>
    <w:p w14:paraId="1A3E1323"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3</w:t>
      </w:r>
      <w:r w:rsidRPr="003E0704">
        <w:rPr>
          <w:rFonts w:ascii="Arial" w:hAnsi="Arial" w:cs="Arial"/>
          <w:b/>
          <w:sz w:val="20"/>
          <w:szCs w:val="20"/>
        </w:rPr>
        <w:br/>
        <w:t>WYNAGRODZENIE</w:t>
      </w:r>
    </w:p>
    <w:p w14:paraId="5A70F00B" w14:textId="77777777" w:rsidR="00465553" w:rsidRPr="003E0704" w:rsidRDefault="00465553" w:rsidP="00651746">
      <w:pPr>
        <w:pStyle w:val="Bezodstpw"/>
        <w:numPr>
          <w:ilvl w:val="0"/>
          <w:numId w:val="79"/>
        </w:numPr>
        <w:spacing w:line="276" w:lineRule="auto"/>
        <w:ind w:left="340"/>
        <w:rPr>
          <w:rFonts w:ascii="Arial" w:hAnsi="Arial" w:cs="Arial"/>
          <w:sz w:val="20"/>
          <w:szCs w:val="20"/>
        </w:rPr>
      </w:pPr>
      <w:r w:rsidRPr="003E0704">
        <w:rPr>
          <w:rFonts w:ascii="Arial" w:hAnsi="Arial" w:cs="Arial"/>
          <w:sz w:val="20"/>
          <w:szCs w:val="20"/>
        </w:rPr>
        <w:t xml:space="preserve">Wynagrodzenie za wykonanie przedmiotu umowy, strony ustalają zgodnie z ofertą Wykonawcy na kwotę: </w:t>
      </w:r>
      <w:r w:rsidRPr="003E0704">
        <w:rPr>
          <w:rFonts w:ascii="Arial" w:hAnsi="Arial" w:cs="Arial"/>
          <w:sz w:val="20"/>
          <w:szCs w:val="20"/>
        </w:rPr>
        <w:tab/>
        <w:t>cena (brutto):…………….…… zł,</w:t>
      </w:r>
      <w:r w:rsidRPr="003E0704">
        <w:rPr>
          <w:rFonts w:ascii="Arial" w:hAnsi="Arial" w:cs="Arial"/>
          <w:sz w:val="20"/>
          <w:szCs w:val="20"/>
        </w:rPr>
        <w:tab/>
      </w:r>
      <w:r w:rsidRPr="003E0704">
        <w:rPr>
          <w:rFonts w:ascii="Arial" w:hAnsi="Arial" w:cs="Arial"/>
          <w:sz w:val="20"/>
          <w:szCs w:val="20"/>
        </w:rPr>
        <w:tab/>
        <w:t>słownie (brutto)………………</w:t>
      </w:r>
    </w:p>
    <w:p w14:paraId="39B5B707" w14:textId="77777777" w:rsidR="00465553" w:rsidRPr="003E0704" w:rsidRDefault="00465553" w:rsidP="00465553">
      <w:pPr>
        <w:pStyle w:val="Bezodstpw"/>
        <w:spacing w:line="276" w:lineRule="auto"/>
        <w:ind w:left="340"/>
        <w:rPr>
          <w:rFonts w:ascii="Arial" w:hAnsi="Arial" w:cs="Arial"/>
          <w:sz w:val="20"/>
          <w:szCs w:val="20"/>
        </w:rPr>
      </w:pPr>
      <w:r w:rsidRPr="003E0704">
        <w:rPr>
          <w:rFonts w:ascii="Arial" w:hAnsi="Arial" w:cs="Arial"/>
          <w:sz w:val="20"/>
          <w:szCs w:val="20"/>
        </w:rPr>
        <w:tab/>
      </w:r>
      <w:r w:rsidRPr="003E0704">
        <w:rPr>
          <w:rFonts w:ascii="Arial" w:hAnsi="Arial" w:cs="Arial"/>
          <w:sz w:val="20"/>
          <w:szCs w:val="20"/>
        </w:rPr>
        <w:tab/>
        <w:t>podatek VAT: ….% ………….. zł.</w:t>
      </w:r>
      <w:r w:rsidRPr="003E0704">
        <w:rPr>
          <w:rFonts w:ascii="Arial" w:hAnsi="Arial" w:cs="Arial"/>
          <w:sz w:val="20"/>
          <w:szCs w:val="20"/>
        </w:rPr>
        <w:tab/>
      </w:r>
      <w:r w:rsidRPr="003E0704">
        <w:rPr>
          <w:rFonts w:ascii="Arial" w:hAnsi="Arial" w:cs="Arial"/>
          <w:sz w:val="20"/>
          <w:szCs w:val="20"/>
        </w:rPr>
        <w:tab/>
        <w:t>słownie: ………………………</w:t>
      </w:r>
    </w:p>
    <w:p w14:paraId="0B3B6A01" w14:textId="77777777" w:rsidR="00465553" w:rsidRPr="003E0704" w:rsidRDefault="00465553" w:rsidP="00465553">
      <w:pPr>
        <w:pStyle w:val="Bezodstpw"/>
        <w:spacing w:line="276" w:lineRule="auto"/>
        <w:ind w:left="340"/>
        <w:rPr>
          <w:rFonts w:ascii="Arial" w:hAnsi="Arial" w:cs="Arial"/>
          <w:sz w:val="20"/>
          <w:szCs w:val="20"/>
        </w:rPr>
      </w:pPr>
      <w:r w:rsidRPr="003E0704">
        <w:rPr>
          <w:rFonts w:ascii="Arial" w:hAnsi="Arial" w:cs="Arial"/>
          <w:sz w:val="20"/>
          <w:szCs w:val="20"/>
        </w:rPr>
        <w:tab/>
      </w:r>
      <w:r w:rsidRPr="003E0704">
        <w:rPr>
          <w:rFonts w:ascii="Arial" w:hAnsi="Arial" w:cs="Arial"/>
          <w:sz w:val="20"/>
          <w:szCs w:val="20"/>
        </w:rPr>
        <w:tab/>
        <w:t>cena (netto):…………….…… zł,</w:t>
      </w:r>
      <w:r w:rsidRPr="003E0704">
        <w:rPr>
          <w:rFonts w:ascii="Arial" w:hAnsi="Arial" w:cs="Arial"/>
          <w:sz w:val="20"/>
          <w:szCs w:val="20"/>
        </w:rPr>
        <w:tab/>
      </w:r>
      <w:r w:rsidRPr="003E0704">
        <w:rPr>
          <w:rFonts w:ascii="Arial" w:hAnsi="Arial" w:cs="Arial"/>
          <w:sz w:val="20"/>
          <w:szCs w:val="20"/>
        </w:rPr>
        <w:tab/>
      </w:r>
      <w:r w:rsidRPr="003E0704">
        <w:rPr>
          <w:rFonts w:ascii="Arial" w:hAnsi="Arial" w:cs="Arial"/>
          <w:sz w:val="20"/>
          <w:szCs w:val="20"/>
        </w:rPr>
        <w:tab/>
        <w:t>słownie (netto): ………………..</w:t>
      </w:r>
    </w:p>
    <w:p w14:paraId="015E4F68" w14:textId="77777777" w:rsidR="00465553" w:rsidRPr="003E0704" w:rsidRDefault="00465553" w:rsidP="00651746">
      <w:pPr>
        <w:pStyle w:val="Bezodstpw"/>
        <w:numPr>
          <w:ilvl w:val="0"/>
          <w:numId w:val="79"/>
        </w:numPr>
        <w:spacing w:line="276" w:lineRule="auto"/>
        <w:ind w:left="340"/>
        <w:rPr>
          <w:rFonts w:ascii="Arial" w:hAnsi="Arial" w:cs="Arial"/>
          <w:sz w:val="20"/>
          <w:szCs w:val="20"/>
        </w:rPr>
      </w:pPr>
      <w:r w:rsidRPr="003E0704">
        <w:rPr>
          <w:rFonts w:ascii="Arial" w:hAnsi="Arial" w:cs="Arial"/>
          <w:sz w:val="20"/>
          <w:szCs w:val="20"/>
        </w:rPr>
        <w:lastRenderedPageBreak/>
        <w:t xml:space="preserve">Wynagrodzenie ryczałtowe, o którym mowa w ust. 1 powyżej, obejmuje wszystkie koszty związane z realizacją niniejszej Umowy. </w:t>
      </w:r>
      <w:r w:rsidRPr="003E0704">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1A18EE3F" w14:textId="56EDEAA6" w:rsidR="00465553" w:rsidRPr="003E0704" w:rsidRDefault="00465553" w:rsidP="00465553">
      <w:pPr>
        <w:pStyle w:val="Bezodstpw"/>
        <w:spacing w:line="276" w:lineRule="auto"/>
        <w:rPr>
          <w:rFonts w:ascii="Arial" w:hAnsi="Arial" w:cs="Arial"/>
          <w:sz w:val="20"/>
          <w:szCs w:val="20"/>
        </w:rPr>
      </w:pPr>
    </w:p>
    <w:p w14:paraId="4978B9D5"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4</w:t>
      </w:r>
      <w:r w:rsidRPr="003E0704">
        <w:rPr>
          <w:rFonts w:ascii="Arial" w:hAnsi="Arial" w:cs="Arial"/>
          <w:b/>
          <w:sz w:val="20"/>
          <w:szCs w:val="20"/>
        </w:rPr>
        <w:br/>
        <w:t>ROZLICZENIA I PŁATNOŚCI</w:t>
      </w:r>
    </w:p>
    <w:p w14:paraId="2AEF7A46" w14:textId="77FBD78C" w:rsidR="00CB7A39" w:rsidRPr="003E0704" w:rsidRDefault="00CB7A39" w:rsidP="00CB7A39">
      <w:pPr>
        <w:numPr>
          <w:ilvl w:val="3"/>
          <w:numId w:val="32"/>
        </w:numPr>
        <w:suppressAutoHyphens/>
        <w:spacing w:line="240" w:lineRule="auto"/>
        <w:ind w:left="360"/>
        <w:jc w:val="both"/>
        <w:rPr>
          <w:rFonts w:eastAsiaTheme="minorHAnsi"/>
          <w:color w:val="000000"/>
          <w:szCs w:val="20"/>
          <w:lang w:eastAsia="en-US"/>
        </w:rPr>
      </w:pPr>
      <w:r w:rsidRPr="003E0704">
        <w:rPr>
          <w:rFonts w:eastAsiaTheme="minorHAnsi"/>
          <w:color w:val="000000"/>
          <w:szCs w:val="20"/>
          <w:lang w:eastAsia="en-US"/>
        </w:rPr>
        <w:t>Rozliczenie za wykonanie przedmiotu umowy nastąpi na podstawie faktury VAT wystawionej przez Wykonawcę w oparciu o protokół odbioru końcowego przedmiotu umowy, zatwierdzony przez Zamawiającego.</w:t>
      </w:r>
    </w:p>
    <w:p w14:paraId="4B90512F" w14:textId="4E93997F" w:rsidR="00ED365C" w:rsidRPr="003E0704" w:rsidRDefault="00ED365C" w:rsidP="00ED365C">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ar-SA"/>
        </w:rPr>
        <w:t>Wynagrodzenie płatne będzie przelewem na rachunek bankowy Wykonawcy wskazany w faktur</w:t>
      </w:r>
      <w:r w:rsidR="008E020F">
        <w:rPr>
          <w:rFonts w:eastAsia="Calibri"/>
          <w:color w:val="000000"/>
          <w:szCs w:val="20"/>
          <w:lang w:eastAsia="ar-SA"/>
        </w:rPr>
        <w:t>ze</w:t>
      </w:r>
      <w:r w:rsidRPr="003E0704">
        <w:rPr>
          <w:rFonts w:eastAsia="Calibri"/>
          <w:color w:val="000000"/>
          <w:szCs w:val="20"/>
          <w:lang w:eastAsia="ar-SA"/>
        </w:rPr>
        <w:t xml:space="preserve"> VAT w terminie do 30 dni </w:t>
      </w:r>
      <w:r w:rsidRPr="003E0704">
        <w:rPr>
          <w:rFonts w:eastAsia="Calibri"/>
          <w:color w:val="000000"/>
          <w:szCs w:val="20"/>
          <w:lang w:eastAsia="en-US" w:bidi="en-US"/>
        </w:rPr>
        <w:t>licząc od daty doręczenia prawidłowo wystawion</w:t>
      </w:r>
      <w:r w:rsidR="007F7732">
        <w:rPr>
          <w:rFonts w:eastAsia="Calibri"/>
          <w:color w:val="000000"/>
          <w:szCs w:val="20"/>
          <w:lang w:eastAsia="en-US" w:bidi="en-US"/>
        </w:rPr>
        <w:t>ej</w:t>
      </w:r>
      <w:r w:rsidRPr="003E0704">
        <w:rPr>
          <w:rFonts w:eastAsia="Calibri"/>
          <w:color w:val="000000"/>
          <w:szCs w:val="20"/>
          <w:lang w:eastAsia="en-US" w:bidi="en-US"/>
        </w:rPr>
        <w:t xml:space="preserve"> faktu</w:t>
      </w:r>
      <w:r w:rsidR="00B478E5" w:rsidRPr="003E0704">
        <w:rPr>
          <w:rFonts w:eastAsia="Calibri"/>
          <w:color w:val="000000"/>
          <w:szCs w:val="20"/>
          <w:lang w:eastAsia="en-US" w:bidi="en-US"/>
        </w:rPr>
        <w:t>r</w:t>
      </w:r>
      <w:r w:rsidR="007F7732">
        <w:rPr>
          <w:rFonts w:eastAsia="Calibri"/>
          <w:color w:val="000000"/>
          <w:szCs w:val="20"/>
          <w:lang w:eastAsia="en-US" w:bidi="en-US"/>
        </w:rPr>
        <w:t>y</w:t>
      </w:r>
      <w:r w:rsidRPr="003E0704">
        <w:rPr>
          <w:rFonts w:eastAsia="Calibri"/>
          <w:color w:val="000000"/>
          <w:szCs w:val="20"/>
          <w:lang w:eastAsia="en-US" w:bidi="en-US"/>
        </w:rPr>
        <w:t xml:space="preserve"> Zamawiającemu wraz z protokoł</w:t>
      </w:r>
      <w:r w:rsidR="007F7732">
        <w:rPr>
          <w:rFonts w:eastAsia="Calibri"/>
          <w:color w:val="000000"/>
          <w:szCs w:val="20"/>
          <w:lang w:eastAsia="en-US" w:bidi="en-US"/>
        </w:rPr>
        <w:t>em</w:t>
      </w:r>
      <w:r w:rsidRPr="003E0704">
        <w:rPr>
          <w:rFonts w:eastAsia="Calibri"/>
          <w:color w:val="000000"/>
          <w:szCs w:val="20"/>
          <w:lang w:eastAsia="en-US" w:bidi="en-US"/>
        </w:rPr>
        <w:t>, o który</w:t>
      </w:r>
      <w:r w:rsidR="007F7732">
        <w:rPr>
          <w:rFonts w:eastAsia="Calibri"/>
          <w:color w:val="000000"/>
          <w:szCs w:val="20"/>
          <w:lang w:eastAsia="en-US" w:bidi="en-US"/>
        </w:rPr>
        <w:t>m</w:t>
      </w:r>
      <w:r w:rsidRPr="003E0704">
        <w:rPr>
          <w:rFonts w:eastAsia="Calibri"/>
          <w:color w:val="000000"/>
          <w:szCs w:val="20"/>
          <w:lang w:eastAsia="en-US" w:bidi="en-US"/>
        </w:rPr>
        <w:t xml:space="preserve"> mowa w ust.</w:t>
      </w:r>
      <w:r w:rsidR="00B478E5" w:rsidRPr="003E0704">
        <w:rPr>
          <w:rFonts w:eastAsia="Calibri"/>
          <w:color w:val="000000"/>
          <w:szCs w:val="20"/>
          <w:lang w:eastAsia="en-US" w:bidi="en-US"/>
        </w:rPr>
        <w:t xml:space="preserve"> 1</w:t>
      </w:r>
      <w:r w:rsidRPr="003E0704">
        <w:rPr>
          <w:rFonts w:eastAsia="Calibri"/>
          <w:color w:val="000000"/>
          <w:szCs w:val="20"/>
          <w:lang w:eastAsia="en-US" w:bidi="en-US"/>
        </w:rPr>
        <w:t xml:space="preserve"> niniejszego paragrafu. </w:t>
      </w:r>
    </w:p>
    <w:p w14:paraId="4E0E54C4" w14:textId="77777777"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sidRPr="003E0704">
        <w:rPr>
          <w:rFonts w:eastAsia="Calibri"/>
          <w:color w:val="000000"/>
          <w:szCs w:val="20"/>
          <w:lang w:eastAsia="ar-SA"/>
        </w:rPr>
        <w:t>późn</w:t>
      </w:r>
      <w:proofErr w:type="spellEnd"/>
      <w:r w:rsidRPr="003E0704">
        <w:rPr>
          <w:rFonts w:eastAsia="Calibri"/>
          <w:color w:val="000000"/>
          <w:szCs w:val="20"/>
          <w:lang w:eastAsia="ar-SA"/>
        </w:rPr>
        <w:t>. zm.). Przed wysłaniem ustrukturyzowanej faktury elektronicznej za pośrednictwem platformy Wykonawca zobowiązany jest poinformować Zamawiającego o tym fakcie drogą mailową na adres: urzad@miastonowydwor.pl.</w:t>
      </w:r>
    </w:p>
    <w:p w14:paraId="16D6D3D3" w14:textId="77777777"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ar-SA"/>
        </w:rPr>
        <w:t xml:space="preserve">Faktura winna być wystawiona na: </w:t>
      </w:r>
      <w:r w:rsidRPr="003E0704">
        <w:rPr>
          <w:rFonts w:eastAsia="Calibri"/>
          <w:color w:val="000000"/>
          <w:szCs w:val="20"/>
          <w:lang w:eastAsia="en-US"/>
        </w:rPr>
        <w:t>Gmina Nowy Dwór Gdański ul. Ernesta Wejhera 3, 82-100 Nowy Dwór Gdański, NIP: 579-206-12-43, REGON: 170747891.</w:t>
      </w:r>
    </w:p>
    <w:p w14:paraId="4A88F95A" w14:textId="77777777"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ar-SA"/>
        </w:rPr>
        <w:t>Za dzień zapłaty Strony uznają dzień złożenia dyspozycji przelewu przez Zamawiającego.</w:t>
      </w:r>
    </w:p>
    <w:p w14:paraId="03D2D847" w14:textId="4CD56A56"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en-US"/>
        </w:rPr>
        <w:t xml:space="preserve">Wynagrodzenie ryczałtowe, o którym mowa w </w:t>
      </w:r>
      <w:r w:rsidR="00474504" w:rsidRPr="003E0704">
        <w:rPr>
          <w:rFonts w:eastAsia="Calibri"/>
          <w:color w:val="000000"/>
          <w:szCs w:val="20"/>
          <w:lang w:eastAsia="en-US"/>
        </w:rPr>
        <w:t>§ 3</w:t>
      </w:r>
      <w:r w:rsidRPr="003E0704">
        <w:rPr>
          <w:rFonts w:eastAsia="Calibri"/>
          <w:color w:val="000000"/>
          <w:szCs w:val="20"/>
          <w:lang w:eastAsia="en-US"/>
        </w:rPr>
        <w:t>,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3012CC2D" w14:textId="77777777" w:rsidR="002E6316" w:rsidRPr="003E0704" w:rsidRDefault="002E6316" w:rsidP="002E6316">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ar-SA"/>
        </w:rPr>
        <w:t xml:space="preserve">Załącznikami do faktur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p>
    <w:p w14:paraId="3993D1DB" w14:textId="5F8E7061"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Zamawiający ma prawo wstrzymać płatność faktury nie pozostając w opóźnieniu w jej zapłacie, do czasu przedłożenia Zamawiającemu przez Wykonawcę oświadczeń, o których mowa w ust. </w:t>
      </w:r>
      <w:r w:rsidR="00480E21">
        <w:rPr>
          <w:rFonts w:eastAsiaTheme="minorHAnsi"/>
          <w:color w:val="000000"/>
          <w:szCs w:val="20"/>
          <w:lang w:eastAsia="en-US"/>
        </w:rPr>
        <w:t>7</w:t>
      </w:r>
      <w:r w:rsidRPr="003E0704">
        <w:rPr>
          <w:rFonts w:eastAsiaTheme="minorHAnsi"/>
          <w:color w:val="000000"/>
          <w:szCs w:val="20"/>
          <w:lang w:eastAsia="en-US"/>
        </w:rPr>
        <w:t xml:space="preserve">. </w:t>
      </w:r>
    </w:p>
    <w:p w14:paraId="76E67FBE" w14:textId="77777777"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03BF9D47" w14:textId="491D1FAE"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Wynagrodzenie, o którym mowa w ust. </w:t>
      </w:r>
      <w:r w:rsidR="00480E21">
        <w:rPr>
          <w:rFonts w:eastAsiaTheme="minorHAnsi"/>
          <w:color w:val="000000"/>
          <w:szCs w:val="20"/>
          <w:lang w:eastAsia="en-US"/>
        </w:rPr>
        <w:t>9</w:t>
      </w:r>
      <w:r w:rsidRPr="003E0704">
        <w:rPr>
          <w:rFonts w:eastAsiaTheme="minorHAnsi"/>
          <w:color w:val="000000"/>
          <w:szCs w:val="20"/>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9016D01" w14:textId="77777777"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Bezpośrednia zapłata obejmuje wyłącznie należne wynagrodzenie, bez odsetek, należnych podwykonawcy lub dalszemu podwykonawcy. </w:t>
      </w:r>
    </w:p>
    <w:p w14:paraId="76BFB2C0" w14:textId="58140550"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Przed dokonaniem bezpośredniej zapłaty, Zamawiający wezwie Wykonawcę do zgłoszenia uwag dotyczących zasadności bezpośredniej zapłaty wynagrodzenia podwykonawcy lub dalszemu podwykonawcy, o których mowa w ust. </w:t>
      </w:r>
      <w:r w:rsidR="00854FE5">
        <w:rPr>
          <w:rFonts w:eastAsiaTheme="minorHAnsi"/>
          <w:color w:val="000000"/>
          <w:szCs w:val="20"/>
          <w:lang w:eastAsia="en-US"/>
        </w:rPr>
        <w:t>9</w:t>
      </w:r>
      <w:r w:rsidRPr="003E0704">
        <w:rPr>
          <w:rFonts w:eastAsiaTheme="minorHAnsi"/>
          <w:color w:val="000000"/>
          <w:szCs w:val="20"/>
          <w:lang w:eastAsia="en-US"/>
        </w:rPr>
        <w:t xml:space="preserve">, w terminie 7 dni od dnia doręczenia tej informacji. </w:t>
      </w:r>
    </w:p>
    <w:p w14:paraId="33396577" w14:textId="50FFB0F2"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W przypadku zgłoszenia uwag, o których mowa w ust. </w:t>
      </w:r>
      <w:r w:rsidR="00D00E32" w:rsidRPr="003E0704">
        <w:rPr>
          <w:rFonts w:eastAsiaTheme="minorHAnsi"/>
          <w:color w:val="000000"/>
          <w:szCs w:val="20"/>
          <w:lang w:eastAsia="en-US"/>
        </w:rPr>
        <w:t>1</w:t>
      </w:r>
      <w:r w:rsidR="00854FE5">
        <w:rPr>
          <w:rFonts w:eastAsiaTheme="minorHAnsi"/>
          <w:color w:val="000000"/>
          <w:szCs w:val="20"/>
          <w:lang w:eastAsia="en-US"/>
        </w:rPr>
        <w:t>2</w:t>
      </w:r>
      <w:r w:rsidRPr="003E0704">
        <w:rPr>
          <w:rFonts w:eastAsiaTheme="minorHAnsi"/>
          <w:color w:val="000000"/>
          <w:szCs w:val="20"/>
          <w:lang w:eastAsia="en-US"/>
        </w:rPr>
        <w:t xml:space="preserve">, w terminie wskazanym przez Zamawiającego, Zamawiający może: </w:t>
      </w:r>
    </w:p>
    <w:p w14:paraId="3BF6477E" w14:textId="77777777" w:rsidR="00220F71" w:rsidRPr="003E0704" w:rsidRDefault="00220F71" w:rsidP="006C7363">
      <w:pPr>
        <w:pStyle w:val="Akapitzlist"/>
        <w:numPr>
          <w:ilvl w:val="0"/>
          <w:numId w:val="59"/>
        </w:numPr>
        <w:suppressAutoHyphens/>
        <w:spacing w:after="0" w:line="240" w:lineRule="auto"/>
        <w:ind w:left="927"/>
        <w:jc w:val="both"/>
        <w:rPr>
          <w:rFonts w:ascii="Arial" w:hAnsi="Arial" w:cs="Arial"/>
          <w:color w:val="000000"/>
          <w:spacing w:val="-4"/>
          <w:szCs w:val="20"/>
          <w:lang w:eastAsia="ar-SA"/>
        </w:rPr>
      </w:pPr>
      <w:r w:rsidRPr="003E0704">
        <w:rPr>
          <w:rFonts w:ascii="Arial" w:eastAsiaTheme="minorHAnsi" w:hAnsi="Arial" w:cs="Arial"/>
          <w:color w:val="000000"/>
          <w:szCs w:val="20"/>
        </w:rPr>
        <w:t xml:space="preserve">nie dokonać bezpośredniej zapłaty wynagrodzenia podwykonawcy lub dalszemu podwykonawcy, jeżeli Wykonawca wykaże niezasadność takiej zapłaty, albo </w:t>
      </w:r>
    </w:p>
    <w:p w14:paraId="72218EA1" w14:textId="77777777" w:rsidR="00220F71" w:rsidRPr="003E0704" w:rsidRDefault="00220F71" w:rsidP="006C7363">
      <w:pPr>
        <w:pStyle w:val="Akapitzlist"/>
        <w:numPr>
          <w:ilvl w:val="0"/>
          <w:numId w:val="59"/>
        </w:numPr>
        <w:suppressAutoHyphens/>
        <w:spacing w:after="0" w:line="240" w:lineRule="auto"/>
        <w:ind w:left="927"/>
        <w:jc w:val="both"/>
        <w:rPr>
          <w:rFonts w:ascii="Arial" w:hAnsi="Arial" w:cs="Arial"/>
          <w:color w:val="000000"/>
          <w:spacing w:val="-4"/>
          <w:szCs w:val="20"/>
          <w:lang w:eastAsia="ar-SA"/>
        </w:rPr>
      </w:pPr>
      <w:r w:rsidRPr="003E0704">
        <w:rPr>
          <w:rFonts w:ascii="Arial" w:eastAsiaTheme="minorHAnsi" w:hAnsi="Arial" w:cs="Arial"/>
          <w:color w:val="00000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6998DF" w14:textId="77777777" w:rsidR="00220F71" w:rsidRPr="003E0704" w:rsidRDefault="00220F71" w:rsidP="006C7363">
      <w:pPr>
        <w:pStyle w:val="Akapitzlist"/>
        <w:numPr>
          <w:ilvl w:val="0"/>
          <w:numId w:val="59"/>
        </w:numPr>
        <w:suppressAutoHyphens/>
        <w:spacing w:after="0" w:line="240" w:lineRule="auto"/>
        <w:ind w:left="927"/>
        <w:jc w:val="both"/>
        <w:rPr>
          <w:rFonts w:ascii="Arial" w:hAnsi="Arial" w:cs="Arial"/>
          <w:color w:val="000000"/>
          <w:spacing w:val="-4"/>
          <w:szCs w:val="20"/>
          <w:lang w:eastAsia="ar-SA"/>
        </w:rPr>
      </w:pPr>
      <w:r w:rsidRPr="003E0704">
        <w:rPr>
          <w:rFonts w:ascii="Arial" w:eastAsiaTheme="minorHAnsi" w:hAnsi="Arial" w:cs="Arial"/>
          <w:color w:val="000000"/>
          <w:szCs w:val="20"/>
        </w:rPr>
        <w:t xml:space="preserve">dokonać bezpośredniej zapłaty wynagrodzenia podwykonawcy lub dalszemu podwykonawcy, jeżeli podwykonawca lub dalszy podwykonawca wykaże zasadność takiej zapłaty. </w:t>
      </w:r>
    </w:p>
    <w:p w14:paraId="4A1A6985" w14:textId="764ADC66" w:rsidR="00220F71" w:rsidRPr="00D1674E" w:rsidRDefault="00220F71" w:rsidP="00220F71">
      <w:pPr>
        <w:pStyle w:val="Akapitzlist"/>
        <w:numPr>
          <w:ilvl w:val="3"/>
          <w:numId w:val="32"/>
        </w:numPr>
        <w:suppressAutoHyphens/>
        <w:spacing w:after="0" w:line="240" w:lineRule="auto"/>
        <w:ind w:left="360"/>
        <w:jc w:val="both"/>
        <w:rPr>
          <w:rFonts w:ascii="Arial" w:hAnsi="Arial" w:cs="Arial"/>
          <w:color w:val="000000"/>
          <w:spacing w:val="-4"/>
          <w:szCs w:val="20"/>
          <w:lang w:eastAsia="ar-SA"/>
        </w:rPr>
      </w:pPr>
      <w:r w:rsidRPr="003E0704">
        <w:rPr>
          <w:rFonts w:ascii="Arial" w:eastAsiaTheme="minorHAnsi" w:hAnsi="Arial" w:cs="Arial"/>
          <w:color w:val="000000"/>
          <w:szCs w:val="20"/>
        </w:rPr>
        <w:lastRenderedPageBreak/>
        <w:t xml:space="preserve">W przypadku dokonania bezpośredniej zapłaty podwykonawcy lub dalszemu podwykonawcy, </w:t>
      </w:r>
      <w:r w:rsidRPr="003E0704">
        <w:rPr>
          <w:rFonts w:ascii="Arial" w:eastAsiaTheme="minorHAnsi" w:hAnsi="Arial" w:cs="Arial"/>
          <w:color w:val="000000"/>
          <w:szCs w:val="20"/>
        </w:rPr>
        <w:br/>
        <w:t xml:space="preserve">o których mowa w ust. </w:t>
      </w:r>
      <w:r w:rsidR="00854FE5">
        <w:rPr>
          <w:rFonts w:ascii="Arial" w:eastAsiaTheme="minorHAnsi" w:hAnsi="Arial" w:cs="Arial"/>
          <w:color w:val="000000"/>
          <w:szCs w:val="20"/>
        </w:rPr>
        <w:t>9</w:t>
      </w:r>
      <w:r w:rsidRPr="003E0704">
        <w:rPr>
          <w:rFonts w:ascii="Arial" w:eastAsiaTheme="minorHAnsi" w:hAnsi="Arial" w:cs="Arial"/>
          <w:color w:val="000000"/>
          <w:szCs w:val="20"/>
        </w:rPr>
        <w:t xml:space="preserve">, Zamawiający potrąca kwotę wypłaconego wynagrodzenia </w:t>
      </w:r>
      <w:r w:rsidRPr="003E0704">
        <w:rPr>
          <w:rFonts w:ascii="Arial" w:eastAsiaTheme="minorHAnsi" w:hAnsi="Arial" w:cs="Arial"/>
          <w:color w:val="000000"/>
          <w:szCs w:val="20"/>
        </w:rPr>
        <w:br/>
        <w:t xml:space="preserve">z wynagrodzenia należnego Wykonawcy. </w:t>
      </w:r>
    </w:p>
    <w:p w14:paraId="35BBF38A" w14:textId="0E42257F" w:rsidR="00FC3032" w:rsidRPr="003E0704" w:rsidRDefault="00FC3032" w:rsidP="00FC3032">
      <w:pPr>
        <w:suppressAutoHyphens/>
        <w:spacing w:line="240" w:lineRule="auto"/>
        <w:jc w:val="both"/>
        <w:rPr>
          <w:rFonts w:eastAsia="Calibri"/>
          <w:color w:val="000000"/>
          <w:szCs w:val="20"/>
          <w:lang w:eastAsia="en-US" w:bidi="en-US"/>
        </w:rPr>
      </w:pPr>
    </w:p>
    <w:p w14:paraId="6921F95B"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5</w:t>
      </w:r>
      <w:r w:rsidRPr="003E0704">
        <w:rPr>
          <w:rFonts w:ascii="Arial" w:hAnsi="Arial" w:cs="Arial"/>
          <w:b/>
          <w:color w:val="000000"/>
          <w:sz w:val="20"/>
          <w:szCs w:val="20"/>
        </w:rPr>
        <w:br/>
        <w:t>OBOWIĄZKI STRON</w:t>
      </w:r>
    </w:p>
    <w:p w14:paraId="5767F4D2" w14:textId="77777777" w:rsidR="00465553" w:rsidRPr="003E0704" w:rsidRDefault="00465553" w:rsidP="00651746">
      <w:pPr>
        <w:pStyle w:val="Bezodstpw"/>
        <w:numPr>
          <w:ilvl w:val="0"/>
          <w:numId w:val="80"/>
        </w:numPr>
        <w:spacing w:line="276" w:lineRule="auto"/>
        <w:ind w:left="360"/>
        <w:rPr>
          <w:rFonts w:ascii="Arial" w:hAnsi="Arial" w:cs="Arial"/>
          <w:color w:val="000000"/>
          <w:sz w:val="20"/>
          <w:szCs w:val="20"/>
        </w:rPr>
      </w:pPr>
      <w:r w:rsidRPr="003E0704">
        <w:rPr>
          <w:rFonts w:ascii="Arial" w:hAnsi="Arial" w:cs="Arial"/>
          <w:color w:val="000000"/>
          <w:sz w:val="20"/>
          <w:szCs w:val="20"/>
        </w:rPr>
        <w:t>Do obowiązków Zamawiającego należy:</w:t>
      </w:r>
    </w:p>
    <w:p w14:paraId="4A27F12F" w14:textId="77777777" w:rsidR="00465553" w:rsidRPr="003E0704" w:rsidRDefault="00465553" w:rsidP="00651746">
      <w:pPr>
        <w:pStyle w:val="Bezodstpw"/>
        <w:numPr>
          <w:ilvl w:val="0"/>
          <w:numId w:val="84"/>
        </w:numPr>
        <w:spacing w:line="276" w:lineRule="auto"/>
        <w:ind w:left="757"/>
        <w:rPr>
          <w:rFonts w:ascii="Arial" w:hAnsi="Arial" w:cs="Arial"/>
          <w:color w:val="000000"/>
          <w:sz w:val="20"/>
          <w:szCs w:val="20"/>
        </w:rPr>
      </w:pPr>
      <w:r w:rsidRPr="003E0704">
        <w:rPr>
          <w:rFonts w:ascii="Arial" w:hAnsi="Arial" w:cs="Arial"/>
          <w:color w:val="000000"/>
          <w:sz w:val="20"/>
          <w:szCs w:val="20"/>
        </w:rPr>
        <w:t xml:space="preserve">dokonanie wymaganych przez właściwe przepisy czynności związanych z przygotowaniem </w:t>
      </w:r>
      <w:r w:rsidRPr="003E0704">
        <w:rPr>
          <w:rFonts w:ascii="Arial" w:hAnsi="Arial" w:cs="Arial"/>
          <w:color w:val="000000"/>
          <w:sz w:val="20"/>
          <w:szCs w:val="20"/>
        </w:rPr>
        <w:br/>
        <w:t>i nadzorowaniem robót w terminach i na zasadach określonych w umowie, na podstawie art. 647 KC i ustawy Prawo budowlane;</w:t>
      </w:r>
    </w:p>
    <w:p w14:paraId="795C6A31" w14:textId="77777777" w:rsidR="00465553" w:rsidRPr="003E0704" w:rsidRDefault="00465553" w:rsidP="00651746">
      <w:pPr>
        <w:pStyle w:val="Bezodstpw"/>
        <w:numPr>
          <w:ilvl w:val="0"/>
          <w:numId w:val="84"/>
        </w:numPr>
        <w:spacing w:line="276" w:lineRule="auto"/>
        <w:ind w:left="757"/>
        <w:rPr>
          <w:rFonts w:ascii="Arial" w:hAnsi="Arial" w:cs="Arial"/>
          <w:color w:val="000000"/>
          <w:sz w:val="20"/>
          <w:szCs w:val="20"/>
        </w:rPr>
      </w:pPr>
      <w:r w:rsidRPr="003E0704">
        <w:rPr>
          <w:rFonts w:ascii="Arial" w:hAnsi="Arial" w:cs="Arial"/>
          <w:color w:val="000000"/>
          <w:sz w:val="20"/>
          <w:szCs w:val="20"/>
        </w:rPr>
        <w:t>protokolarne przekazanie terenu budowy w terminie do 7 dni od daty zawarcia umowy;</w:t>
      </w:r>
    </w:p>
    <w:p w14:paraId="6962DCFF" w14:textId="77777777" w:rsidR="00465553" w:rsidRPr="003E0704" w:rsidRDefault="00465553" w:rsidP="00651746">
      <w:pPr>
        <w:pStyle w:val="Bezodstpw"/>
        <w:numPr>
          <w:ilvl w:val="0"/>
          <w:numId w:val="84"/>
        </w:numPr>
        <w:spacing w:line="276" w:lineRule="auto"/>
        <w:ind w:left="757"/>
        <w:rPr>
          <w:rFonts w:ascii="Arial" w:hAnsi="Arial" w:cs="Arial"/>
          <w:color w:val="000000"/>
          <w:sz w:val="20"/>
          <w:szCs w:val="20"/>
        </w:rPr>
      </w:pPr>
      <w:r w:rsidRPr="003E0704">
        <w:rPr>
          <w:rFonts w:ascii="Arial" w:hAnsi="Arial" w:cs="Arial"/>
          <w:color w:val="000000"/>
          <w:sz w:val="20"/>
          <w:szCs w:val="20"/>
        </w:rPr>
        <w:t>zapłata za wykonane i odebrane roboty;</w:t>
      </w:r>
    </w:p>
    <w:p w14:paraId="10C524F1" w14:textId="77777777" w:rsidR="00465553" w:rsidRPr="003E0704" w:rsidRDefault="00465553" w:rsidP="00651746">
      <w:pPr>
        <w:pStyle w:val="Bezodstpw"/>
        <w:numPr>
          <w:ilvl w:val="0"/>
          <w:numId w:val="84"/>
        </w:numPr>
        <w:spacing w:line="276" w:lineRule="auto"/>
        <w:ind w:left="757"/>
        <w:rPr>
          <w:rFonts w:ascii="Arial" w:hAnsi="Arial" w:cs="Arial"/>
          <w:color w:val="000000"/>
          <w:sz w:val="20"/>
          <w:szCs w:val="20"/>
        </w:rPr>
      </w:pPr>
      <w:r w:rsidRPr="003E0704">
        <w:rPr>
          <w:rFonts w:ascii="Arial" w:hAnsi="Arial" w:cs="Arial"/>
          <w:color w:val="000000"/>
          <w:sz w:val="20"/>
          <w:szCs w:val="20"/>
        </w:rPr>
        <w:t>przeprowadzenie odbioru końcowego robót.</w:t>
      </w:r>
    </w:p>
    <w:p w14:paraId="7626E027" w14:textId="153EE543" w:rsidR="00465553" w:rsidRPr="003E0704" w:rsidRDefault="00465553" w:rsidP="00651746">
      <w:pPr>
        <w:pStyle w:val="Bezodstpw"/>
        <w:numPr>
          <w:ilvl w:val="0"/>
          <w:numId w:val="80"/>
        </w:numPr>
        <w:spacing w:line="276" w:lineRule="auto"/>
        <w:ind w:left="360"/>
        <w:rPr>
          <w:rFonts w:ascii="Arial" w:hAnsi="Arial" w:cs="Arial"/>
          <w:color w:val="000000"/>
          <w:sz w:val="20"/>
          <w:szCs w:val="20"/>
        </w:rPr>
      </w:pPr>
      <w:r w:rsidRPr="003E0704">
        <w:rPr>
          <w:rFonts w:ascii="Arial" w:hAnsi="Arial" w:cs="Arial"/>
          <w:color w:val="000000"/>
          <w:sz w:val="20"/>
          <w:szCs w:val="20"/>
        </w:rPr>
        <w:t xml:space="preserve">Do obowiązków Wykonawcy należy w szczególności: </w:t>
      </w:r>
    </w:p>
    <w:p w14:paraId="5A2E323A" w14:textId="77777777" w:rsidR="00FC5BB6" w:rsidRPr="00EF7ABC"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kompleksowe wykonanie robót budowlanych w oparciu o dokumentację projektową</w:t>
      </w:r>
      <w:r>
        <w:rPr>
          <w:rFonts w:ascii="Arial" w:hAnsi="Arial" w:cs="Arial"/>
          <w:szCs w:val="20"/>
          <w:lang w:bidi="en-US"/>
        </w:rPr>
        <w:t xml:space="preserve"> pn. „</w:t>
      </w:r>
      <w:r w:rsidRPr="00F51720">
        <w:rPr>
          <w:rFonts w:ascii="Arial" w:hAnsi="Arial" w:cs="Arial"/>
          <w:szCs w:val="20"/>
          <w:lang w:bidi="en-US"/>
        </w:rPr>
        <w:t>Modernizacja oświetlenia wewnętrznego w zespole szkolno-przedszkolnym w Kmiecinie</w:t>
      </w:r>
      <w:r>
        <w:rPr>
          <w:rFonts w:ascii="Arial" w:hAnsi="Arial" w:cs="Arial"/>
          <w:szCs w:val="20"/>
          <w:lang w:bidi="en-US"/>
        </w:rPr>
        <w:t xml:space="preserve">” </w:t>
      </w:r>
    </w:p>
    <w:p w14:paraId="3949D44F"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3C42EF">
        <w:rPr>
          <w:rFonts w:ascii="Arial" w:hAnsi="Arial" w:cs="Arial"/>
          <w:szCs w:val="20"/>
        </w:rPr>
        <w:t>ppoż</w:t>
      </w:r>
      <w:proofErr w:type="spellEnd"/>
      <w:r w:rsidRPr="003C42EF">
        <w:rPr>
          <w:rFonts w:ascii="Arial" w:hAnsi="Arial" w:cs="Arial"/>
          <w:szCs w:val="20"/>
        </w:rPr>
        <w:t>,</w:t>
      </w:r>
    </w:p>
    <w:p w14:paraId="6062A121"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rPr>
        <w:t>wykonanie robót budowlanych z materiałów i urządzeń własnych.</w:t>
      </w:r>
      <w:r w:rsidRPr="003C42EF">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3C42EF">
        <w:rPr>
          <w:rFonts w:ascii="Arial" w:hAnsi="Arial" w:cs="Arial"/>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42CC654D"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zagospodarowanie terenu budowy oraz jego zabezpieczenie,</w:t>
      </w:r>
    </w:p>
    <w:p w14:paraId="36570D8B"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wykonanie robót tymczasowych, które mogą być potrzebne podczas wykonywania robót podstawowych,</w:t>
      </w:r>
    </w:p>
    <w:p w14:paraId="44AF6DC7"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191354CB"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3C42EF">
        <w:rPr>
          <w:rFonts w:ascii="Arial" w:hAnsi="Arial" w:cs="Arial"/>
          <w:szCs w:val="20"/>
          <w:lang w:bidi="en-US"/>
        </w:rPr>
        <w:br/>
        <w:t>w przepisach szczegółowych,</w:t>
      </w:r>
    </w:p>
    <w:p w14:paraId="15A8BFFF"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05DA61B9"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udostępnienie terenu budowy innym Wykonawcom wskazanym przez Zamawiającego w czasie realizacji przedmiotu umowy,</w:t>
      </w:r>
    </w:p>
    <w:p w14:paraId="25E39FA5"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28704194"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w przypadku zniszczenia lub uszkodzenia robót, ich części, uzbrojenia zlokalizowanego w miejscu robót bądź majątku Zamawiającego – naprawienie ich                                      i doprowadzenie do stanu poprzedniego, na swój koszt,</w:t>
      </w:r>
    </w:p>
    <w:p w14:paraId="75908CED"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strzeżenie mienia znajdującego się na terenie budowy w terminie od daty przejęcia terenu budowy do daty dokonania odbioru końcowego,</w:t>
      </w:r>
    </w:p>
    <w:p w14:paraId="457B48D9"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zorganizowanie zaplecza socjalno-technicznego budowy w rozmiarach koniecznych do realizacji przedmiotu umowy,</w:t>
      </w:r>
    </w:p>
    <w:p w14:paraId="25A68446" w14:textId="77777777" w:rsidR="00FC5BB6" w:rsidRPr="00A22F73" w:rsidRDefault="00FC5BB6" w:rsidP="004A513A">
      <w:pPr>
        <w:pStyle w:val="Akapitzlist"/>
        <w:numPr>
          <w:ilvl w:val="0"/>
          <w:numId w:val="101"/>
        </w:numPr>
        <w:spacing w:after="0" w:line="240" w:lineRule="auto"/>
        <w:ind w:left="709"/>
        <w:jc w:val="both"/>
        <w:rPr>
          <w:rStyle w:val="FontStyle55"/>
          <w:rFonts w:ascii="Arial" w:hAnsi="Arial" w:cs="Arial"/>
          <w:sz w:val="20"/>
          <w:szCs w:val="20"/>
        </w:rPr>
      </w:pPr>
      <w:r w:rsidRPr="00A22F73">
        <w:rPr>
          <w:rStyle w:val="FontStyle55"/>
          <w:rFonts w:ascii="Arial" w:hAnsi="Arial" w:cs="Arial"/>
          <w:sz w:val="20"/>
          <w:szCs w:val="20"/>
        </w:rPr>
        <w:t>prowadzenie dziennika budowy,</w:t>
      </w:r>
    </w:p>
    <w:p w14:paraId="002D4A4D" w14:textId="77777777" w:rsidR="00FC5BB6" w:rsidRPr="003C42EF" w:rsidRDefault="00FC5BB6" w:rsidP="004A513A">
      <w:pPr>
        <w:pStyle w:val="Akapitzlist"/>
        <w:numPr>
          <w:ilvl w:val="0"/>
          <w:numId w:val="101"/>
        </w:numPr>
        <w:spacing w:after="0" w:line="240" w:lineRule="auto"/>
        <w:ind w:left="709"/>
        <w:jc w:val="both"/>
        <w:rPr>
          <w:rFonts w:ascii="Arial" w:eastAsia="Times New Roman" w:hAnsi="Arial" w:cs="Arial"/>
          <w:szCs w:val="20"/>
          <w:lang w:eastAsia="pl-PL"/>
        </w:rPr>
      </w:pPr>
      <w:r w:rsidRPr="003C42EF">
        <w:rPr>
          <w:rFonts w:ascii="Arial" w:hAnsi="Arial" w:cs="Arial"/>
          <w:szCs w:val="20"/>
          <w:lang w:bidi="en-US"/>
        </w:rPr>
        <w:t>oznakowanie robót,</w:t>
      </w:r>
    </w:p>
    <w:p w14:paraId="6488096B" w14:textId="77777777" w:rsidR="00FC5BB6" w:rsidRPr="003C42EF" w:rsidRDefault="00FC5BB6" w:rsidP="004A513A">
      <w:pPr>
        <w:pStyle w:val="Akapitzlist"/>
        <w:numPr>
          <w:ilvl w:val="0"/>
          <w:numId w:val="101"/>
        </w:numPr>
        <w:spacing w:after="0" w:line="240" w:lineRule="auto"/>
        <w:ind w:left="709"/>
        <w:jc w:val="both"/>
        <w:rPr>
          <w:rStyle w:val="FontStyle55"/>
          <w:rFonts w:ascii="Arial" w:hAnsi="Arial" w:cs="Arial"/>
          <w:sz w:val="20"/>
          <w:szCs w:val="20"/>
        </w:rPr>
      </w:pPr>
      <w:r w:rsidRPr="003C42EF">
        <w:rPr>
          <w:rStyle w:val="FontStyle55"/>
          <w:rFonts w:ascii="Arial" w:hAnsi="Arial" w:cs="Arial"/>
          <w:sz w:val="20"/>
          <w:szCs w:val="20"/>
        </w:rPr>
        <w:t>utrzymanie ładu i porządku na terenie budowy, a po zakończeniu robót usunięcia poza teren budowy wszelkich urządzeń tymczasowego zaplecza oraz pozostawienie całego terenu budowy i robót czystego i nadającego się do użytkowania;</w:t>
      </w:r>
    </w:p>
    <w:p w14:paraId="51DE3679" w14:textId="77777777" w:rsidR="00FC5BB6" w:rsidRPr="00884AF5" w:rsidRDefault="00FC5BB6" w:rsidP="004A513A">
      <w:pPr>
        <w:pStyle w:val="Akapitzlist"/>
        <w:numPr>
          <w:ilvl w:val="0"/>
          <w:numId w:val="101"/>
        </w:numPr>
        <w:spacing w:after="0" w:line="240" w:lineRule="auto"/>
        <w:ind w:left="709"/>
        <w:jc w:val="both"/>
        <w:rPr>
          <w:rFonts w:ascii="Arial" w:hAnsi="Arial" w:cs="Arial"/>
          <w:color w:val="FF0000"/>
          <w:szCs w:val="20"/>
        </w:rPr>
      </w:pPr>
      <w:r w:rsidRPr="00A22F73">
        <w:rPr>
          <w:rFonts w:ascii="Arial" w:hAnsi="Arial" w:cs="Arial"/>
          <w:szCs w:val="20"/>
          <w:lang w:bidi="en-US"/>
        </w:rPr>
        <w:lastRenderedPageBreak/>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54DC97B2"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2DB47C67"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oznakowanie stref niebezpiecznych, zabezpieczenie terenu budowy i uniemożliwienie dostępu osób trzecich,</w:t>
      </w:r>
    </w:p>
    <w:p w14:paraId="0015551D"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rPr>
        <w:t xml:space="preserve">szczegółowe zapoznanie się przed rozpoczęciem realizacji przedmiotu umowy z dokumentacją projektową, </w:t>
      </w:r>
    </w:p>
    <w:p w14:paraId="4D6ED6E8" w14:textId="77777777" w:rsidR="00FC5BB6" w:rsidRPr="005820BF" w:rsidRDefault="00FC5BB6" w:rsidP="004A513A">
      <w:pPr>
        <w:pStyle w:val="Akapitzlist"/>
        <w:numPr>
          <w:ilvl w:val="0"/>
          <w:numId w:val="101"/>
        </w:numPr>
        <w:spacing w:after="0" w:line="240" w:lineRule="auto"/>
        <w:ind w:left="709"/>
        <w:jc w:val="both"/>
        <w:rPr>
          <w:rFonts w:ascii="Arial" w:hAnsi="Arial" w:cs="Arial"/>
          <w:color w:val="FF0000"/>
          <w:szCs w:val="20"/>
        </w:rPr>
      </w:pPr>
      <w:r w:rsidRPr="00A22F73">
        <w:rPr>
          <w:rFonts w:ascii="Arial" w:hAnsi="Arial" w:cs="Arial"/>
          <w:szCs w:val="20"/>
        </w:rPr>
        <w:t xml:space="preserve">realizacja robót zgodnie z harmonogramem, </w:t>
      </w:r>
    </w:p>
    <w:p w14:paraId="303763EA"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rPr>
        <w:t>uczestnictwo w odbiorach robót ulegających zakryciu oraz odbiorze końcowym robót,</w:t>
      </w:r>
    </w:p>
    <w:p w14:paraId="5800E31F"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3515F14E" w14:textId="77777777" w:rsidR="00FC5BB6" w:rsidRPr="001D7162"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rPr>
        <w:t xml:space="preserve">wykonywanie poleceń Zamawiającego związanych z nadzorem nad realizacją robót w zakresie określonym dokumentacją projektową, obowiązującymi przepisami i procedurami, </w:t>
      </w:r>
      <w:r w:rsidRPr="001D7162">
        <w:rPr>
          <w:rFonts w:ascii="Arial" w:hAnsi="Arial" w:cs="Arial"/>
          <w:szCs w:val="20"/>
        </w:rPr>
        <w:t xml:space="preserve">warunkami umownymi, przestrzegania terminów wyznaczonych przez Zamawiającego na realizację tych poleceń, </w:t>
      </w:r>
    </w:p>
    <w:p w14:paraId="25D71D65" w14:textId="77777777" w:rsidR="00FC5BB6" w:rsidRPr="001D7162" w:rsidRDefault="00FC5BB6" w:rsidP="004A513A">
      <w:pPr>
        <w:pStyle w:val="Akapitzlist"/>
        <w:numPr>
          <w:ilvl w:val="0"/>
          <w:numId w:val="101"/>
        </w:numPr>
        <w:spacing w:after="0" w:line="240" w:lineRule="auto"/>
        <w:ind w:left="709"/>
        <w:jc w:val="both"/>
        <w:rPr>
          <w:rFonts w:ascii="Arial" w:hAnsi="Arial" w:cs="Arial"/>
          <w:szCs w:val="20"/>
        </w:rPr>
      </w:pPr>
      <w:r w:rsidRPr="001D7162">
        <w:rPr>
          <w:rFonts w:ascii="Arial" w:hAnsi="Arial" w:cs="Arial"/>
          <w:szCs w:val="20"/>
          <w:lang w:bidi="en-US"/>
        </w:rPr>
        <w:t>wykonanie na własny koszt powykonawczej dokumentacji projektowej uwzględniającej docelową inwentaryzację zamontowanych opraw,</w:t>
      </w:r>
    </w:p>
    <w:p w14:paraId="488F8049" w14:textId="77777777" w:rsidR="00FC5BB6" w:rsidRPr="001D7162" w:rsidRDefault="00FC5BB6" w:rsidP="004A513A">
      <w:pPr>
        <w:pStyle w:val="Akapitzlist"/>
        <w:numPr>
          <w:ilvl w:val="0"/>
          <w:numId w:val="101"/>
        </w:numPr>
        <w:spacing w:after="0" w:line="240" w:lineRule="auto"/>
        <w:ind w:left="709"/>
        <w:jc w:val="both"/>
        <w:rPr>
          <w:rFonts w:ascii="Arial" w:hAnsi="Arial" w:cs="Arial"/>
          <w:szCs w:val="20"/>
          <w:lang w:bidi="en-US"/>
        </w:rPr>
      </w:pPr>
      <w:r w:rsidRPr="001D7162">
        <w:rPr>
          <w:rFonts w:ascii="Arial" w:hAnsi="Arial" w:cs="Arial"/>
          <w:szCs w:val="20"/>
          <w:lang w:bidi="en-US"/>
        </w:rPr>
        <w:t xml:space="preserve">wykonanie pomiarów powykonawczych potwierdzających spełnienie założeń określonych w dokumentacji projektowej; </w:t>
      </w:r>
    </w:p>
    <w:p w14:paraId="44394D22" w14:textId="77777777" w:rsidR="00FC5BB6" w:rsidRPr="003C42EF" w:rsidRDefault="00FC5BB6" w:rsidP="004A513A">
      <w:pPr>
        <w:pStyle w:val="Akapitzlist"/>
        <w:numPr>
          <w:ilvl w:val="0"/>
          <w:numId w:val="101"/>
        </w:numPr>
        <w:spacing w:after="0" w:line="240" w:lineRule="auto"/>
        <w:ind w:left="709"/>
        <w:jc w:val="both"/>
        <w:rPr>
          <w:rStyle w:val="FontStyle55"/>
          <w:rFonts w:ascii="Arial" w:hAnsi="Arial" w:cs="Arial"/>
          <w:sz w:val="20"/>
          <w:szCs w:val="20"/>
        </w:rPr>
      </w:pPr>
      <w:r w:rsidRPr="003C42EF">
        <w:rPr>
          <w:rStyle w:val="FontStyle55"/>
          <w:rFonts w:ascii="Arial" w:hAnsi="Arial" w:cs="Arial"/>
          <w:sz w:val="20"/>
          <w:szCs w:val="20"/>
        </w:rPr>
        <w:t>przygotowanie rozliczenia końcowego robót,</w:t>
      </w:r>
    </w:p>
    <w:p w14:paraId="6550D84F" w14:textId="40C199D7" w:rsidR="00FC5BB6" w:rsidRPr="000C3B24"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en-US"/>
        </w:rPr>
        <w:t>skompletowanie i przedstawienie Zamawiającemu dokumentów pozwalających na ocenę prawidłowego wykonania przedmiotu odbioru robót,</w:t>
      </w:r>
    </w:p>
    <w:p w14:paraId="6987290F" w14:textId="77777777" w:rsidR="00FC5BB6" w:rsidRPr="003C42EF" w:rsidRDefault="00FC5BB6" w:rsidP="004A513A">
      <w:pPr>
        <w:pStyle w:val="Akapitzlist"/>
        <w:numPr>
          <w:ilvl w:val="0"/>
          <w:numId w:val="101"/>
        </w:numPr>
        <w:spacing w:after="0" w:line="240" w:lineRule="auto"/>
        <w:ind w:left="709"/>
        <w:jc w:val="both"/>
        <w:rPr>
          <w:rFonts w:ascii="Arial" w:hAnsi="Arial" w:cs="Arial"/>
          <w:szCs w:val="20"/>
        </w:rPr>
      </w:pPr>
      <w:r w:rsidRPr="003C42EF">
        <w:rPr>
          <w:rFonts w:ascii="Arial" w:hAnsi="Arial" w:cs="Arial"/>
          <w:szCs w:val="20"/>
          <w:lang w:bidi="pl-PL"/>
        </w:rPr>
        <w:t>zatrudnienie wystarczającej liczby wykwalifikowanego personelu gwarantującego właściwą jakość wykonanych prac</w:t>
      </w:r>
      <w:r w:rsidRPr="003C42EF">
        <w:rPr>
          <w:rFonts w:ascii="Arial" w:hAnsi="Arial" w:cs="Arial"/>
          <w:szCs w:val="20"/>
          <w:lang w:bidi="en-US"/>
        </w:rPr>
        <w:t>.</w:t>
      </w:r>
    </w:p>
    <w:p w14:paraId="4C6CDE9F" w14:textId="77777777" w:rsidR="00C23C20" w:rsidRDefault="00C23C20" w:rsidP="00465553">
      <w:pPr>
        <w:pStyle w:val="Bezodstpw"/>
        <w:spacing w:line="276" w:lineRule="auto"/>
        <w:jc w:val="center"/>
        <w:rPr>
          <w:rFonts w:ascii="Arial" w:hAnsi="Arial" w:cs="Arial"/>
          <w:b/>
          <w:color w:val="000000"/>
          <w:sz w:val="20"/>
          <w:szCs w:val="20"/>
        </w:rPr>
      </w:pPr>
    </w:p>
    <w:p w14:paraId="1A50CD2D"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6</w:t>
      </w:r>
      <w:r w:rsidRPr="003E0704">
        <w:rPr>
          <w:rFonts w:ascii="Arial" w:hAnsi="Arial" w:cs="Arial"/>
          <w:b/>
          <w:color w:val="000000"/>
          <w:sz w:val="20"/>
          <w:szCs w:val="20"/>
        </w:rPr>
        <w:br/>
        <w:t>REALIZACJA ROBÓT</w:t>
      </w:r>
    </w:p>
    <w:p w14:paraId="28DBF2B1" w14:textId="77777777" w:rsidR="00465553" w:rsidRPr="003E0704" w:rsidRDefault="00465553" w:rsidP="00651746">
      <w:pPr>
        <w:pStyle w:val="Bezodstpw"/>
        <w:numPr>
          <w:ilvl w:val="0"/>
          <w:numId w:val="85"/>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Wykonawca zobowiązuje się do wykonania przedmiotu umowy z należytą starannością, zgodnie </w:t>
      </w:r>
      <w:r w:rsidRPr="003E0704">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18FA44BF" w14:textId="1689B143" w:rsidR="00465553" w:rsidRPr="003E0704" w:rsidRDefault="00465553" w:rsidP="00651746">
      <w:pPr>
        <w:pStyle w:val="Bezodstpw"/>
        <w:numPr>
          <w:ilvl w:val="0"/>
          <w:numId w:val="85"/>
        </w:numPr>
        <w:spacing w:line="276" w:lineRule="auto"/>
        <w:ind w:left="360"/>
        <w:rPr>
          <w:rFonts w:ascii="Arial" w:hAnsi="Arial" w:cs="Arial"/>
          <w:color w:val="000000"/>
          <w:sz w:val="20"/>
          <w:szCs w:val="20"/>
        </w:rPr>
      </w:pPr>
      <w:r w:rsidRPr="003E0704">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sidRPr="003E0704">
        <w:rPr>
          <w:rFonts w:ascii="Arial" w:hAnsi="Arial" w:cs="Arial"/>
          <w:sz w:val="20"/>
          <w:szCs w:val="20"/>
        </w:rPr>
        <w:br/>
        <w:t>z dokumentacji projektowej i specyfikacji technicznej wykonania i odbioru robót budowlanych, jak również w nich nieujęte, tj. np.: roboty przygotowawcze i porządkowe, wywóz i utylizacja odpadów, zagospodarowanie terenu budowy, w tym: zaplecze budowy, ogrodzenie, drogi dojazdowe i montażowe oraz zasilanie w wodę i energię elektryczną, dozorowanie, telefon.</w:t>
      </w:r>
    </w:p>
    <w:p w14:paraId="542C220F" w14:textId="77777777" w:rsidR="00465553" w:rsidRPr="003E0704" w:rsidRDefault="00465553" w:rsidP="00651746">
      <w:pPr>
        <w:pStyle w:val="Bezodstpw"/>
        <w:numPr>
          <w:ilvl w:val="0"/>
          <w:numId w:val="85"/>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Za jakość robót odpowiada Wykonawca. </w:t>
      </w:r>
    </w:p>
    <w:p w14:paraId="11C2BF86" w14:textId="77777777" w:rsidR="00465553" w:rsidRPr="003E0704" w:rsidRDefault="00465553" w:rsidP="00651746">
      <w:pPr>
        <w:pStyle w:val="Bezodstpw"/>
        <w:numPr>
          <w:ilvl w:val="0"/>
          <w:numId w:val="85"/>
        </w:numPr>
        <w:spacing w:line="276" w:lineRule="auto"/>
        <w:ind w:left="360"/>
        <w:rPr>
          <w:rFonts w:ascii="Arial" w:hAnsi="Arial" w:cs="Arial"/>
          <w:b/>
          <w:color w:val="000000"/>
          <w:sz w:val="20"/>
          <w:szCs w:val="20"/>
        </w:rPr>
      </w:pPr>
      <w:r w:rsidRPr="003E0704">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773A3711" w14:textId="1AC19355" w:rsidR="00465553" w:rsidRPr="003E0704" w:rsidRDefault="00465553" w:rsidP="00651746">
      <w:pPr>
        <w:pStyle w:val="Bezodstpw"/>
        <w:numPr>
          <w:ilvl w:val="0"/>
          <w:numId w:val="86"/>
        </w:numPr>
        <w:spacing w:line="276" w:lineRule="auto"/>
        <w:ind w:left="927"/>
        <w:rPr>
          <w:rFonts w:ascii="Arial" w:hAnsi="Arial" w:cs="Arial"/>
          <w:b/>
          <w:color w:val="000000"/>
          <w:sz w:val="20"/>
          <w:szCs w:val="20"/>
        </w:rPr>
      </w:pPr>
      <w:r w:rsidRPr="003E0704">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w:t>
      </w:r>
      <w:r w:rsidR="00253343">
        <w:rPr>
          <w:rFonts w:ascii="Arial" w:eastAsiaTheme="minorHAnsi" w:hAnsi="Arial" w:cs="Arial"/>
          <w:color w:val="000000"/>
          <w:sz w:val="20"/>
          <w:szCs w:val="20"/>
        </w:rPr>
        <w:t>2023</w:t>
      </w:r>
      <w:r w:rsidRPr="003E0704">
        <w:rPr>
          <w:rFonts w:ascii="Arial" w:eastAsiaTheme="minorHAnsi" w:hAnsi="Arial" w:cs="Arial"/>
          <w:color w:val="000000"/>
          <w:sz w:val="20"/>
          <w:szCs w:val="20"/>
        </w:rPr>
        <w:t xml:space="preserve"> r., poz. </w:t>
      </w:r>
      <w:r w:rsidR="00253343">
        <w:rPr>
          <w:rFonts w:ascii="Arial" w:eastAsiaTheme="minorHAnsi" w:hAnsi="Arial" w:cs="Arial"/>
          <w:color w:val="000000"/>
          <w:sz w:val="20"/>
          <w:szCs w:val="20"/>
        </w:rPr>
        <w:t>682</w:t>
      </w:r>
      <w:r w:rsidRPr="003E0704">
        <w:rPr>
          <w:rFonts w:ascii="Arial" w:eastAsiaTheme="minorHAnsi" w:hAnsi="Arial" w:cs="Arial"/>
          <w:color w:val="000000"/>
          <w:sz w:val="20"/>
          <w:szCs w:val="20"/>
        </w:rPr>
        <w:t xml:space="preserve"> ze zm.), zgodnie z ustawą z dnia 16 kwietnia 2004 r. o wyrobach budowlanych (Dz.U. z 2021 r., poz. 1213) i zapewniające sprawność eksploatacyjną, </w:t>
      </w:r>
    </w:p>
    <w:p w14:paraId="0F5F7AA5" w14:textId="77777777" w:rsidR="00465553" w:rsidRPr="003E0704" w:rsidRDefault="00465553" w:rsidP="00651746">
      <w:pPr>
        <w:pStyle w:val="Bezodstpw"/>
        <w:numPr>
          <w:ilvl w:val="0"/>
          <w:numId w:val="86"/>
        </w:numPr>
        <w:spacing w:line="276" w:lineRule="auto"/>
        <w:ind w:left="927"/>
        <w:rPr>
          <w:rFonts w:ascii="Arial" w:hAnsi="Arial" w:cs="Arial"/>
          <w:b/>
          <w:color w:val="000000"/>
          <w:sz w:val="20"/>
          <w:szCs w:val="20"/>
        </w:rPr>
      </w:pPr>
      <w:r w:rsidRPr="003E0704">
        <w:rPr>
          <w:rFonts w:ascii="Arial" w:eastAsiaTheme="minorHAnsi" w:hAnsi="Arial" w:cs="Arial"/>
          <w:color w:val="000000"/>
          <w:sz w:val="20"/>
          <w:szCs w:val="20"/>
        </w:rPr>
        <w:lastRenderedPageBreak/>
        <w:t xml:space="preserve">na każde żądanie Zamawiającego, Wykonawca zobowiązany jest przedstawić Zamawiającemu dokumenty, potwierdzające dopuszczenie do obrotu i stosowania </w:t>
      </w:r>
      <w:r w:rsidRPr="003E0704">
        <w:rPr>
          <w:rFonts w:ascii="Arial" w:eastAsiaTheme="minorHAnsi" w:hAnsi="Arial" w:cs="Arial"/>
          <w:color w:val="000000"/>
          <w:sz w:val="20"/>
          <w:szCs w:val="20"/>
        </w:rPr>
        <w:br/>
        <w:t>w budownictwie użytych do realizacji przedmiotu umowy, materiałów</w:t>
      </w:r>
      <w:r w:rsidRPr="003E0704">
        <w:rPr>
          <w:rFonts w:ascii="Arial" w:eastAsiaTheme="minorHAnsi" w:hAnsi="Arial" w:cs="Arial"/>
          <w:color w:val="000000" w:themeColor="text1"/>
          <w:sz w:val="20"/>
          <w:szCs w:val="20"/>
        </w:rPr>
        <w:t xml:space="preserve">, a w szczególności: atesty, certyfikaty oraz inne świadectwa. </w:t>
      </w:r>
      <w:r w:rsidRPr="003E0704">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3E0704">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5CF0BBF8" w14:textId="77777777" w:rsidR="00465553" w:rsidRPr="003E0704" w:rsidRDefault="00465553" w:rsidP="00651746">
      <w:pPr>
        <w:pStyle w:val="Bezodstpw"/>
        <w:numPr>
          <w:ilvl w:val="0"/>
          <w:numId w:val="85"/>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1A68037F" w14:textId="77777777" w:rsidR="00465553" w:rsidRPr="003E0704" w:rsidRDefault="00465553" w:rsidP="00651746">
      <w:pPr>
        <w:pStyle w:val="Bezodstpw"/>
        <w:numPr>
          <w:ilvl w:val="0"/>
          <w:numId w:val="85"/>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235ACFEB" w14:textId="77777777" w:rsidR="00465553" w:rsidRPr="003E0704" w:rsidRDefault="00465553" w:rsidP="00651746">
      <w:pPr>
        <w:pStyle w:val="Bezodstpw"/>
        <w:numPr>
          <w:ilvl w:val="0"/>
          <w:numId w:val="85"/>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6DE7275C" w14:textId="77777777" w:rsidR="00465553" w:rsidRPr="003E0704" w:rsidRDefault="00465553" w:rsidP="00651746">
      <w:pPr>
        <w:pStyle w:val="Bezodstpw"/>
        <w:numPr>
          <w:ilvl w:val="0"/>
          <w:numId w:val="85"/>
        </w:numPr>
        <w:spacing w:line="276" w:lineRule="auto"/>
        <w:ind w:left="360"/>
        <w:rPr>
          <w:rFonts w:ascii="Arial" w:hAnsi="Arial" w:cs="Arial"/>
          <w:color w:val="000000"/>
          <w:sz w:val="20"/>
          <w:szCs w:val="20"/>
        </w:rPr>
      </w:pPr>
      <w:r w:rsidRPr="003E0704">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57DDEF14" w14:textId="77777777" w:rsidR="00465553" w:rsidRPr="003E0704" w:rsidRDefault="00465553" w:rsidP="00651746">
      <w:pPr>
        <w:pStyle w:val="Bezodstpw"/>
        <w:numPr>
          <w:ilvl w:val="0"/>
          <w:numId w:val="85"/>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7829B970" w14:textId="14CF5720" w:rsidR="00465553" w:rsidRPr="003E0704" w:rsidRDefault="00465553" w:rsidP="00651746">
      <w:pPr>
        <w:pStyle w:val="Bezodstpw"/>
        <w:numPr>
          <w:ilvl w:val="0"/>
          <w:numId w:val="85"/>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Wymienione w </w:t>
      </w:r>
      <w:r w:rsidRPr="003E0704">
        <w:rPr>
          <w:rFonts w:ascii="Arial" w:hAnsi="Arial" w:cs="Arial"/>
          <w:bCs/>
          <w:color w:val="000000"/>
          <w:sz w:val="20"/>
          <w:szCs w:val="20"/>
        </w:rPr>
        <w:t xml:space="preserve">§ </w:t>
      </w:r>
      <w:r w:rsidRPr="003E0704">
        <w:rPr>
          <w:rFonts w:ascii="Arial" w:eastAsiaTheme="minorHAnsi" w:hAnsi="Arial" w:cs="Arial"/>
          <w:bCs/>
          <w:color w:val="000000"/>
          <w:sz w:val="20"/>
          <w:szCs w:val="20"/>
        </w:rPr>
        <w:t>5 i 6</w:t>
      </w:r>
      <w:r w:rsidRPr="003E0704">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714E1EE5" w14:textId="034BDCD8" w:rsidR="008B24E8" w:rsidRPr="003E0704" w:rsidRDefault="008B24E8" w:rsidP="008B24E8">
      <w:pPr>
        <w:pStyle w:val="Bezodstpw"/>
        <w:spacing w:line="276" w:lineRule="auto"/>
        <w:ind w:left="360"/>
        <w:rPr>
          <w:rFonts w:ascii="Arial" w:hAnsi="Arial" w:cs="Arial"/>
          <w:color w:val="000000"/>
          <w:sz w:val="20"/>
          <w:szCs w:val="20"/>
        </w:rPr>
      </w:pPr>
    </w:p>
    <w:p w14:paraId="73BC0275"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7</w:t>
      </w:r>
      <w:r w:rsidRPr="003E0704">
        <w:rPr>
          <w:rFonts w:ascii="Arial" w:hAnsi="Arial" w:cs="Arial"/>
          <w:b/>
          <w:color w:val="000000"/>
          <w:sz w:val="20"/>
          <w:szCs w:val="20"/>
        </w:rPr>
        <w:br/>
        <w:t>WYMAGANIA DOTYCZĄCE ZATRUDNIENIA NA PODSTAWIE UMOWY O PRACĘ</w:t>
      </w:r>
    </w:p>
    <w:p w14:paraId="0EB73D9D" w14:textId="77777777" w:rsidR="00465553" w:rsidRPr="003E0704" w:rsidRDefault="00465553" w:rsidP="00465553">
      <w:pPr>
        <w:pStyle w:val="Bezodstpw"/>
        <w:numPr>
          <w:ilvl w:val="0"/>
          <w:numId w:val="34"/>
        </w:numPr>
        <w:spacing w:line="276" w:lineRule="auto"/>
        <w:ind w:left="360"/>
        <w:rPr>
          <w:rFonts w:ascii="Arial" w:hAnsi="Arial" w:cs="Arial"/>
          <w:b/>
          <w:color w:val="000000"/>
          <w:sz w:val="20"/>
          <w:szCs w:val="20"/>
        </w:rPr>
      </w:pPr>
      <w:r w:rsidRPr="003E0704">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0084AF3F" w14:textId="65E60A35" w:rsidR="007158B8" w:rsidRPr="007158B8" w:rsidRDefault="00465553" w:rsidP="007158B8">
      <w:pPr>
        <w:pStyle w:val="Bezodstpw"/>
        <w:numPr>
          <w:ilvl w:val="0"/>
          <w:numId w:val="34"/>
        </w:numPr>
        <w:spacing w:line="276" w:lineRule="auto"/>
        <w:ind w:left="360"/>
        <w:rPr>
          <w:rFonts w:ascii="Arial" w:hAnsi="Arial" w:cs="Arial"/>
          <w:color w:val="000000"/>
          <w:sz w:val="20"/>
          <w:szCs w:val="20"/>
        </w:rPr>
      </w:pPr>
      <w:r w:rsidRPr="003E0704">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r w:rsidR="007158B8" w:rsidRPr="007158B8">
        <w:rPr>
          <w:rFonts w:ascii="Arial" w:hAnsi="Arial" w:cs="Arial"/>
          <w:sz w:val="20"/>
          <w:szCs w:val="20"/>
        </w:rPr>
        <w:t>roboty instalacyjne, prace remontowe.</w:t>
      </w:r>
    </w:p>
    <w:p w14:paraId="12C50CEE" w14:textId="73E3AD85" w:rsidR="00465553" w:rsidRPr="003E0704" w:rsidRDefault="00465553" w:rsidP="00465553">
      <w:pPr>
        <w:pStyle w:val="Bezodstpw"/>
        <w:numPr>
          <w:ilvl w:val="0"/>
          <w:numId w:val="34"/>
        </w:numPr>
        <w:spacing w:line="276" w:lineRule="auto"/>
        <w:ind w:left="360"/>
        <w:rPr>
          <w:rFonts w:ascii="Arial" w:hAnsi="Arial" w:cs="Arial"/>
          <w:sz w:val="20"/>
          <w:szCs w:val="20"/>
        </w:rPr>
      </w:pPr>
      <w:r w:rsidRPr="003E0704">
        <w:rPr>
          <w:rFonts w:ascii="Arial" w:hAnsi="Arial" w:cs="Arial"/>
          <w:bCs/>
          <w:sz w:val="20"/>
          <w:szCs w:val="20"/>
          <w:lang w:eastAsia="ar-SA"/>
        </w:rPr>
        <w:t xml:space="preserve">W związku z powyższym </w:t>
      </w:r>
      <w:r w:rsidRPr="003E0704">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2C8DB568" w14:textId="77777777" w:rsidR="00465553" w:rsidRPr="003E0704" w:rsidRDefault="00465553" w:rsidP="00465553">
      <w:pPr>
        <w:pStyle w:val="Bezodstpw"/>
        <w:numPr>
          <w:ilvl w:val="0"/>
          <w:numId w:val="34"/>
        </w:numPr>
        <w:spacing w:line="276" w:lineRule="auto"/>
        <w:ind w:left="360"/>
        <w:rPr>
          <w:rFonts w:ascii="Arial" w:hAnsi="Arial" w:cs="Arial"/>
          <w:sz w:val="20"/>
          <w:szCs w:val="20"/>
        </w:rPr>
      </w:pPr>
      <w:r w:rsidRPr="003E0704">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537515AF" w14:textId="77777777" w:rsidR="00465553" w:rsidRPr="003E0704" w:rsidRDefault="00465553" w:rsidP="007158B8">
      <w:pPr>
        <w:numPr>
          <w:ilvl w:val="0"/>
          <w:numId w:val="89"/>
        </w:numPr>
        <w:jc w:val="both"/>
        <w:rPr>
          <w:szCs w:val="20"/>
        </w:rPr>
      </w:pPr>
      <w:r w:rsidRPr="003E0704">
        <w:rPr>
          <w:szCs w:val="20"/>
        </w:rPr>
        <w:t>żądania oświadczeń i dokumentów w zakresie potwierdzenia spełniania ww. wymogów i dokonywania ich oceny,</w:t>
      </w:r>
    </w:p>
    <w:p w14:paraId="4DCDB3ED" w14:textId="77777777" w:rsidR="00465553" w:rsidRPr="003E0704" w:rsidRDefault="00465553" w:rsidP="007158B8">
      <w:pPr>
        <w:numPr>
          <w:ilvl w:val="0"/>
          <w:numId w:val="89"/>
        </w:numPr>
        <w:jc w:val="both"/>
        <w:rPr>
          <w:szCs w:val="20"/>
        </w:rPr>
      </w:pPr>
      <w:r w:rsidRPr="003E0704">
        <w:rPr>
          <w:szCs w:val="20"/>
        </w:rPr>
        <w:t>żądania wyjaśnień w przypadku wątpliwości w zakresie potwierdzenia spełniania ww. wymogów,</w:t>
      </w:r>
    </w:p>
    <w:p w14:paraId="677C690E" w14:textId="77777777" w:rsidR="00465553" w:rsidRPr="003E0704" w:rsidRDefault="00465553" w:rsidP="007158B8">
      <w:pPr>
        <w:numPr>
          <w:ilvl w:val="0"/>
          <w:numId w:val="89"/>
        </w:numPr>
        <w:jc w:val="both"/>
        <w:rPr>
          <w:szCs w:val="20"/>
        </w:rPr>
      </w:pPr>
      <w:r w:rsidRPr="003E0704">
        <w:rPr>
          <w:szCs w:val="20"/>
        </w:rPr>
        <w:t>przeprowadzania kontroli na miejscu wykonywania świadczenia.</w:t>
      </w:r>
    </w:p>
    <w:p w14:paraId="2AD735BF" w14:textId="77777777" w:rsidR="00465553" w:rsidRPr="003E0704" w:rsidRDefault="00465553" w:rsidP="007158B8">
      <w:pPr>
        <w:pStyle w:val="Akapitzlist"/>
        <w:numPr>
          <w:ilvl w:val="0"/>
          <w:numId w:val="34"/>
        </w:numPr>
        <w:spacing w:after="0"/>
        <w:ind w:left="426"/>
        <w:jc w:val="both"/>
        <w:rPr>
          <w:rFonts w:ascii="Arial" w:hAnsi="Arial" w:cs="Arial"/>
          <w:szCs w:val="20"/>
        </w:rPr>
      </w:pPr>
      <w:r w:rsidRPr="003E0704">
        <w:rPr>
          <w:rFonts w:ascii="Arial" w:hAnsi="Arial" w:cs="Arial"/>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sidRPr="003E0704">
        <w:rPr>
          <w:rFonts w:ascii="Arial" w:hAnsi="Arial" w:cs="Arial"/>
          <w:szCs w:val="20"/>
        </w:rPr>
        <w:lastRenderedPageBreak/>
        <w:t>lub Podwykonawcę osób wykonujących wskazane w punkcie 2 czynności w trakcie realizacji zamówienia:</w:t>
      </w:r>
    </w:p>
    <w:p w14:paraId="1D35BD4D" w14:textId="77777777" w:rsidR="00465553" w:rsidRPr="003E0704" w:rsidRDefault="00465553" w:rsidP="007158B8">
      <w:pPr>
        <w:widowControl w:val="0"/>
        <w:numPr>
          <w:ilvl w:val="0"/>
          <w:numId w:val="88"/>
        </w:numPr>
        <w:ind w:left="757"/>
        <w:jc w:val="both"/>
        <w:rPr>
          <w:szCs w:val="20"/>
          <w:lang w:eastAsia="ar-SA"/>
        </w:rPr>
      </w:pPr>
      <w:r w:rsidRPr="003E0704">
        <w:rPr>
          <w:b/>
          <w:szCs w:val="20"/>
          <w:lang w:eastAsia="ar-SA"/>
        </w:rPr>
        <w:t>oświadczenie pracownika</w:t>
      </w:r>
      <w:r w:rsidRPr="003E0704">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1ABEF71" w14:textId="77777777" w:rsidR="00465553" w:rsidRPr="003E0704" w:rsidRDefault="00465553" w:rsidP="007158B8">
      <w:pPr>
        <w:widowControl w:val="0"/>
        <w:numPr>
          <w:ilvl w:val="0"/>
          <w:numId w:val="88"/>
        </w:numPr>
        <w:ind w:left="709" w:hanging="283"/>
        <w:jc w:val="both"/>
        <w:rPr>
          <w:szCs w:val="20"/>
          <w:lang w:eastAsia="ar-SA"/>
        </w:rPr>
      </w:pPr>
      <w:r w:rsidRPr="003E0704">
        <w:rPr>
          <w:b/>
          <w:szCs w:val="20"/>
          <w:lang w:eastAsia="ar-SA"/>
        </w:rPr>
        <w:t>oświadczenie wykonawcy lub podwykonawcy</w:t>
      </w:r>
      <w:r w:rsidRPr="003E0704">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0D8BEE" w14:textId="30AAF696" w:rsidR="00465553" w:rsidRPr="003E0704" w:rsidRDefault="00465553" w:rsidP="007158B8">
      <w:pPr>
        <w:widowControl w:val="0"/>
        <w:numPr>
          <w:ilvl w:val="0"/>
          <w:numId w:val="88"/>
        </w:numPr>
        <w:ind w:left="757"/>
        <w:jc w:val="both"/>
        <w:rPr>
          <w:szCs w:val="20"/>
          <w:lang w:eastAsia="ar-SA"/>
        </w:rPr>
      </w:pPr>
      <w:r w:rsidRPr="003E0704">
        <w:rPr>
          <w:szCs w:val="20"/>
          <w:lang w:eastAsia="ar-SA"/>
        </w:rPr>
        <w:t xml:space="preserve">poświadczoną za zgodność z oryginałem odpowiednio przez wykonawcę lub podwykonawcę </w:t>
      </w:r>
      <w:r w:rsidRPr="003E0704">
        <w:rPr>
          <w:b/>
          <w:szCs w:val="20"/>
          <w:lang w:eastAsia="ar-SA"/>
        </w:rPr>
        <w:t>kopię umowy/umów o pracę</w:t>
      </w:r>
      <w:r w:rsidRPr="003E0704">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w:t>
      </w:r>
      <w:r w:rsidR="009C342F" w:rsidRPr="003E0704">
        <w:rPr>
          <w:szCs w:val="20"/>
          <w:lang w:eastAsia="ar-SA"/>
        </w:rPr>
        <w:t xml:space="preserve"> </w:t>
      </w:r>
      <w:r w:rsidRPr="003E0704">
        <w:rPr>
          <w:szCs w:val="20"/>
          <w:lang w:eastAsia="ar-SA"/>
        </w:rPr>
        <w:t>r. o ochronie danych osobowych</w:t>
      </w:r>
      <w:r w:rsidR="00667DCA">
        <w:rPr>
          <w:szCs w:val="20"/>
          <w:lang w:eastAsia="ar-SA"/>
        </w:rPr>
        <w:t xml:space="preserve"> (Dz. U. z 2019 poz. 1781) </w:t>
      </w:r>
      <w:r w:rsidRPr="003E0704">
        <w:rPr>
          <w:szCs w:val="20"/>
          <w:lang w:eastAsia="ar-SA"/>
        </w:rPr>
        <w:t xml:space="preserve"> (tj. w szczególności</w:t>
      </w:r>
      <w:r w:rsidRPr="003E0704">
        <w:rPr>
          <w:rStyle w:val="Odwoanieprzypisudolnego"/>
          <w:szCs w:val="20"/>
          <w:lang w:eastAsia="ar-SA"/>
        </w:rPr>
        <w:footnoteReference w:id="3"/>
      </w:r>
      <w:r w:rsidRPr="003E0704">
        <w:rPr>
          <w:szCs w:val="20"/>
          <w:lang w:eastAsia="ar-SA"/>
        </w:rPr>
        <w:t xml:space="preserve"> bez adresów, nr PESEL pracowników). Imię i nazwisko pracownika nie podlega </w:t>
      </w:r>
      <w:proofErr w:type="spellStart"/>
      <w:r w:rsidRPr="003E0704">
        <w:rPr>
          <w:szCs w:val="20"/>
          <w:lang w:eastAsia="ar-SA"/>
        </w:rPr>
        <w:t>anonimizacji</w:t>
      </w:r>
      <w:proofErr w:type="spellEnd"/>
      <w:r w:rsidRPr="003E0704">
        <w:rPr>
          <w:szCs w:val="20"/>
          <w:lang w:eastAsia="ar-SA"/>
        </w:rPr>
        <w:t>. Informacje takie jak: data zawarcia umowy, rodzaj umowy o pracę i wymiar etatu powinny być możliwe do zidentyfikowania;</w:t>
      </w:r>
    </w:p>
    <w:p w14:paraId="1EBE070C" w14:textId="77777777" w:rsidR="00465553" w:rsidRPr="003E0704" w:rsidRDefault="00465553" w:rsidP="00465553">
      <w:pPr>
        <w:pStyle w:val="Akapitzlist"/>
        <w:numPr>
          <w:ilvl w:val="0"/>
          <w:numId w:val="34"/>
        </w:numPr>
        <w:spacing w:after="0"/>
        <w:ind w:left="360"/>
        <w:jc w:val="both"/>
        <w:rPr>
          <w:rFonts w:ascii="Arial" w:eastAsiaTheme="minorHAnsi" w:hAnsi="Arial" w:cs="Arial"/>
          <w:color w:val="000000"/>
          <w:szCs w:val="20"/>
        </w:rPr>
      </w:pPr>
      <w:r w:rsidRPr="003E0704">
        <w:rPr>
          <w:rFonts w:ascii="Arial" w:hAnsi="Arial" w:cs="Arial"/>
          <w:color w:val="000000"/>
          <w:szCs w:val="20"/>
          <w:lang w:eastAsia="ar-SA"/>
        </w:rPr>
        <w:t>Z tytułu niespełnienia przez Wykonawcę lub podwykonawcę wymogu zatrudnienia na podstawie umowy o pracę osób wykonujących wskazane w ust. 2 czynności Zamawiający przewiduje sankcję w postaci</w:t>
      </w:r>
      <w:r w:rsidRPr="003E0704">
        <w:rPr>
          <w:rFonts w:ascii="Arial" w:hAnsi="Arial" w:cs="Arial"/>
          <w:szCs w:val="20"/>
          <w:lang w:eastAsia="ar-SA"/>
        </w:rPr>
        <w:t xml:space="preserve"> obowiązku zapłaty przez Wykonawcę kary umownej w wysokości określonej </w:t>
      </w:r>
      <w:r w:rsidRPr="003E0704">
        <w:rPr>
          <w:rFonts w:ascii="Arial" w:hAnsi="Arial" w:cs="Arial"/>
          <w:szCs w:val="20"/>
        </w:rPr>
        <w:t>w § 10 ust. 2 pkt 11.</w:t>
      </w:r>
    </w:p>
    <w:p w14:paraId="7B212C2D" w14:textId="77777777" w:rsidR="00465553" w:rsidRPr="003E0704" w:rsidRDefault="00465553" w:rsidP="00465553">
      <w:pPr>
        <w:pStyle w:val="Akapitzlist"/>
        <w:numPr>
          <w:ilvl w:val="0"/>
          <w:numId w:val="34"/>
        </w:numPr>
        <w:spacing w:after="0"/>
        <w:ind w:left="360"/>
        <w:jc w:val="both"/>
        <w:rPr>
          <w:rFonts w:ascii="Arial" w:eastAsiaTheme="minorHAnsi" w:hAnsi="Arial" w:cs="Arial"/>
          <w:color w:val="000000"/>
          <w:szCs w:val="20"/>
        </w:rPr>
      </w:pPr>
      <w:r w:rsidRPr="003E0704">
        <w:rPr>
          <w:rFonts w:ascii="Arial" w:hAnsi="Arial" w:cs="Arial"/>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3E0704">
        <w:rPr>
          <w:rFonts w:ascii="Arial" w:eastAsiaTheme="minorHAnsi" w:hAnsi="Arial" w:cs="Arial"/>
          <w:color w:val="00000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0D12D80F" w14:textId="77777777" w:rsidR="002C147B" w:rsidRPr="003E0704" w:rsidRDefault="002C147B" w:rsidP="00465553">
      <w:pPr>
        <w:pStyle w:val="Bezodstpw"/>
        <w:spacing w:line="276" w:lineRule="auto"/>
        <w:jc w:val="center"/>
        <w:rPr>
          <w:rFonts w:ascii="Arial" w:hAnsi="Arial" w:cs="Arial"/>
          <w:b/>
          <w:sz w:val="20"/>
          <w:szCs w:val="20"/>
        </w:rPr>
      </w:pPr>
    </w:p>
    <w:p w14:paraId="5BD61E51"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8</w:t>
      </w:r>
    </w:p>
    <w:p w14:paraId="4055EBE2"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PRZEDSTAWICIELE ZAMAWIAJĄCEGO</w:t>
      </w:r>
    </w:p>
    <w:p w14:paraId="3B470A81" w14:textId="77777777" w:rsidR="00465553" w:rsidRPr="003E0704" w:rsidRDefault="00465553" w:rsidP="00651746">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t>Osobami koordynującymi realizację niniejszej umowy ze strony Zamawiającego są:</w:t>
      </w:r>
    </w:p>
    <w:p w14:paraId="2F6AC2B1" w14:textId="08BEFFB5" w:rsidR="00465553" w:rsidRPr="003E0704" w:rsidRDefault="00465553" w:rsidP="00465553">
      <w:pPr>
        <w:pStyle w:val="Bezodstpw"/>
        <w:spacing w:line="276" w:lineRule="auto"/>
        <w:rPr>
          <w:rFonts w:ascii="Arial" w:hAnsi="Arial" w:cs="Arial"/>
          <w:b/>
          <w:i/>
          <w:sz w:val="20"/>
          <w:szCs w:val="20"/>
        </w:rPr>
      </w:pPr>
      <w:r w:rsidRPr="003E0704">
        <w:rPr>
          <w:rFonts w:ascii="Arial" w:hAnsi="Arial" w:cs="Arial"/>
          <w:b/>
          <w:sz w:val="20"/>
          <w:szCs w:val="20"/>
        </w:rPr>
        <w:tab/>
      </w:r>
      <w:r w:rsidRPr="003E0704">
        <w:rPr>
          <w:rFonts w:ascii="Arial" w:hAnsi="Arial" w:cs="Arial"/>
          <w:b/>
          <w:i/>
          <w:sz w:val="20"/>
          <w:szCs w:val="20"/>
        </w:rPr>
        <w:t xml:space="preserve">Rafał Kubacki, </w:t>
      </w:r>
      <w:r w:rsidR="003278E8">
        <w:rPr>
          <w:rFonts w:ascii="Arial" w:hAnsi="Arial" w:cs="Arial"/>
          <w:b/>
          <w:i/>
          <w:sz w:val="20"/>
          <w:szCs w:val="20"/>
        </w:rPr>
        <w:t>Patrycja Drabarz-Jost</w:t>
      </w:r>
      <w:r w:rsidRPr="003E0704">
        <w:rPr>
          <w:rFonts w:ascii="Arial" w:hAnsi="Arial" w:cs="Arial"/>
          <w:b/>
          <w:i/>
          <w:sz w:val="20"/>
          <w:szCs w:val="20"/>
        </w:rPr>
        <w:t>.</w:t>
      </w:r>
    </w:p>
    <w:p w14:paraId="2DBBD33F" w14:textId="77777777" w:rsidR="00465553" w:rsidRPr="003E0704" w:rsidRDefault="00465553" w:rsidP="00651746">
      <w:pPr>
        <w:pStyle w:val="Bezodstpw"/>
        <w:numPr>
          <w:ilvl w:val="0"/>
          <w:numId w:val="81"/>
        </w:numPr>
        <w:spacing w:line="276" w:lineRule="auto"/>
        <w:ind w:left="360"/>
        <w:rPr>
          <w:rFonts w:ascii="Arial" w:hAnsi="Arial" w:cs="Arial"/>
          <w:color w:val="000000"/>
          <w:sz w:val="20"/>
          <w:szCs w:val="20"/>
        </w:rPr>
      </w:pPr>
      <w:r w:rsidRPr="003E0704">
        <w:rPr>
          <w:rFonts w:ascii="Arial" w:hAnsi="Arial" w:cs="Arial"/>
          <w:sz w:val="20"/>
          <w:szCs w:val="20"/>
        </w:rPr>
        <w:t xml:space="preserve">Zamawiający zastrzega sobie prawo zmiany którejkolwiek z osób wskazanych w ust. 1. </w:t>
      </w:r>
      <w:r w:rsidRPr="003E0704">
        <w:rPr>
          <w:rFonts w:ascii="Arial" w:hAnsi="Arial" w:cs="Arial"/>
          <w:sz w:val="20"/>
          <w:szCs w:val="20"/>
        </w:rPr>
        <w:br/>
        <w:t xml:space="preserve">O dokonaniu zmiany Zamawiający powiadomi na piśmie Wykonawcę na 3 dni przed dokonaniem </w:t>
      </w:r>
      <w:r w:rsidRPr="003E0704">
        <w:rPr>
          <w:rFonts w:ascii="Arial" w:hAnsi="Arial" w:cs="Arial"/>
          <w:color w:val="000000"/>
          <w:sz w:val="20"/>
          <w:szCs w:val="20"/>
        </w:rPr>
        <w:t>zmiany. Zmiana ta nie wymaga aneksu do niniejszej umowy.</w:t>
      </w:r>
    </w:p>
    <w:p w14:paraId="2159B083" w14:textId="77777777" w:rsidR="005B57AC" w:rsidRDefault="005B57AC" w:rsidP="00465553">
      <w:pPr>
        <w:pStyle w:val="Bezodstpw"/>
        <w:spacing w:line="276" w:lineRule="auto"/>
        <w:jc w:val="center"/>
        <w:rPr>
          <w:rFonts w:ascii="Arial" w:hAnsi="Arial" w:cs="Arial"/>
          <w:b/>
          <w:color w:val="000000"/>
          <w:sz w:val="20"/>
          <w:szCs w:val="20"/>
        </w:rPr>
      </w:pPr>
    </w:p>
    <w:p w14:paraId="41ED5933" w14:textId="13182BEC"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9</w:t>
      </w:r>
      <w:r w:rsidRPr="003E0704">
        <w:rPr>
          <w:rFonts w:ascii="Arial" w:hAnsi="Arial" w:cs="Arial"/>
          <w:b/>
          <w:color w:val="000000"/>
          <w:sz w:val="20"/>
          <w:szCs w:val="20"/>
        </w:rPr>
        <w:br/>
        <w:t>PRZEDSTAWICIELE WYKONAWCY</w:t>
      </w:r>
    </w:p>
    <w:p w14:paraId="4983CBA6" w14:textId="77777777" w:rsidR="00465553" w:rsidRPr="003E0704" w:rsidRDefault="00465553" w:rsidP="00651746">
      <w:pPr>
        <w:pStyle w:val="Bezodstpw"/>
        <w:numPr>
          <w:ilvl w:val="0"/>
          <w:numId w:val="82"/>
        </w:numPr>
        <w:spacing w:line="276" w:lineRule="auto"/>
        <w:ind w:left="360"/>
        <w:jc w:val="left"/>
        <w:rPr>
          <w:rFonts w:ascii="Arial" w:hAnsi="Arial" w:cs="Arial"/>
          <w:b/>
          <w:color w:val="000000"/>
          <w:sz w:val="20"/>
          <w:szCs w:val="20"/>
        </w:rPr>
      </w:pPr>
      <w:r w:rsidRPr="003E0704">
        <w:rPr>
          <w:rFonts w:ascii="Arial" w:hAnsi="Arial" w:cs="Arial"/>
          <w:color w:val="000000"/>
          <w:sz w:val="20"/>
          <w:szCs w:val="20"/>
        </w:rPr>
        <w:t>Wykonawca ustanawia:</w:t>
      </w:r>
    </w:p>
    <w:p w14:paraId="27DAE27A" w14:textId="77777777" w:rsidR="00392DBF" w:rsidRDefault="00392DBF" w:rsidP="00392DBF">
      <w:pPr>
        <w:pStyle w:val="Bezodstpw"/>
        <w:spacing w:line="276" w:lineRule="auto"/>
        <w:ind w:left="360"/>
        <w:jc w:val="left"/>
        <w:rPr>
          <w:rFonts w:ascii="Arial" w:hAnsi="Arial" w:cs="Arial"/>
          <w:color w:val="000000"/>
          <w:sz w:val="20"/>
          <w:szCs w:val="20"/>
        </w:rPr>
      </w:pPr>
      <w:r w:rsidRPr="00332E60">
        <w:rPr>
          <w:rFonts w:ascii="Arial" w:hAnsi="Arial" w:cs="Arial"/>
          <w:color w:val="000000"/>
          <w:sz w:val="20"/>
          <w:szCs w:val="20"/>
        </w:rPr>
        <w:t>kierownika budowy w osobie:</w:t>
      </w:r>
      <w:r w:rsidRPr="00332E60">
        <w:rPr>
          <w:rFonts w:ascii="Arial" w:hAnsi="Arial" w:cs="Arial"/>
          <w:b/>
          <w:color w:val="000000"/>
          <w:sz w:val="20"/>
          <w:szCs w:val="20"/>
        </w:rPr>
        <w:t xml:space="preserve"> </w:t>
      </w:r>
      <w:r w:rsidRPr="00332E60">
        <w:rPr>
          <w:rFonts w:ascii="Arial" w:hAnsi="Arial" w:cs="Arial"/>
          <w:color w:val="000000"/>
          <w:sz w:val="20"/>
          <w:szCs w:val="20"/>
        </w:rPr>
        <w:t>…………………..</w:t>
      </w:r>
    </w:p>
    <w:p w14:paraId="225EBFAB" w14:textId="77777777" w:rsidR="00465553" w:rsidRPr="003E0704" w:rsidRDefault="00465553" w:rsidP="00651746">
      <w:pPr>
        <w:pStyle w:val="Akapitzlist"/>
        <w:numPr>
          <w:ilvl w:val="0"/>
          <w:numId w:val="82"/>
        </w:numPr>
        <w:spacing w:after="0"/>
        <w:ind w:left="360"/>
        <w:jc w:val="both"/>
        <w:rPr>
          <w:rFonts w:ascii="Arial" w:hAnsi="Arial" w:cs="Arial"/>
          <w:color w:val="000000"/>
          <w:szCs w:val="20"/>
          <w:lang w:bidi="en-US"/>
        </w:rPr>
      </w:pPr>
      <w:r w:rsidRPr="003E0704">
        <w:rPr>
          <w:rFonts w:ascii="Arial" w:hAnsi="Arial" w:cs="Arial"/>
          <w:color w:val="000000"/>
          <w:szCs w:val="20"/>
          <w:lang w:bidi="en-US"/>
        </w:rPr>
        <w:lastRenderedPageBreak/>
        <w:t xml:space="preserve">Kierownik budowy będzie koordynował realizację zadania i pełnił przedmiotową funkcję zgodnie </w:t>
      </w:r>
      <w:r w:rsidRPr="003E0704">
        <w:rPr>
          <w:rFonts w:ascii="Arial" w:hAnsi="Arial" w:cs="Arial"/>
          <w:color w:val="000000"/>
          <w:szCs w:val="20"/>
          <w:lang w:bidi="en-US"/>
        </w:rPr>
        <w:br/>
        <w:t xml:space="preserve">z art. 22 ustawy Prawo budowlane. </w:t>
      </w:r>
    </w:p>
    <w:p w14:paraId="27EBBC98" w14:textId="77777777" w:rsidR="00465553" w:rsidRPr="003E0704" w:rsidRDefault="00465553" w:rsidP="00651746">
      <w:pPr>
        <w:pStyle w:val="Akapitzlist"/>
        <w:numPr>
          <w:ilvl w:val="0"/>
          <w:numId w:val="82"/>
        </w:numPr>
        <w:spacing w:after="0"/>
        <w:ind w:left="360"/>
        <w:jc w:val="both"/>
        <w:rPr>
          <w:rFonts w:ascii="Arial" w:hAnsi="Arial" w:cs="Arial"/>
          <w:color w:val="000000"/>
          <w:szCs w:val="20"/>
          <w:lang w:bidi="en-US"/>
        </w:rPr>
      </w:pPr>
      <w:r w:rsidRPr="003E0704">
        <w:rPr>
          <w:rFonts w:ascii="Arial" w:hAnsi="Arial" w:cs="Arial"/>
          <w:color w:val="000000"/>
          <w:szCs w:val="20"/>
          <w:lang w:bidi="en-US"/>
        </w:rPr>
        <w:t>Kierownik budowy przed rozpoczęciem budowy zobowiązany jest przedstawić Zamawiającemu plan bezpieczeństwa i ochrony zdrowia, zgodnie z ustawą Prawo budowlane.</w:t>
      </w:r>
    </w:p>
    <w:p w14:paraId="19AED2E9" w14:textId="0D674788" w:rsidR="00465553" w:rsidRPr="003E0704" w:rsidRDefault="00465553" w:rsidP="00651746">
      <w:pPr>
        <w:pStyle w:val="Akapitzlist"/>
        <w:numPr>
          <w:ilvl w:val="0"/>
          <w:numId w:val="82"/>
        </w:numPr>
        <w:spacing w:after="0"/>
        <w:ind w:left="360"/>
        <w:jc w:val="both"/>
        <w:rPr>
          <w:rFonts w:ascii="Arial" w:hAnsi="Arial" w:cs="Arial"/>
          <w:color w:val="000000"/>
          <w:szCs w:val="20"/>
          <w:lang w:bidi="en-US"/>
        </w:rPr>
      </w:pPr>
      <w:r w:rsidRPr="003E0704">
        <w:rPr>
          <w:rFonts w:ascii="Arial" w:hAnsi="Arial" w:cs="Arial"/>
          <w:color w:val="000000"/>
          <w:szCs w:val="20"/>
          <w:lang w:bidi="en-US"/>
        </w:rPr>
        <w:t>Kierownik budowy będzie działać w granicach umocowania określonego w ustawie Prawo budowlane.</w:t>
      </w:r>
    </w:p>
    <w:p w14:paraId="4E2FF7B5" w14:textId="44611910" w:rsidR="00EE7CB5" w:rsidRPr="003E0704" w:rsidRDefault="00EE7CB5" w:rsidP="00EE7CB5">
      <w:pPr>
        <w:pStyle w:val="Akapitzlist"/>
        <w:spacing w:after="0"/>
        <w:ind w:left="360"/>
        <w:jc w:val="both"/>
        <w:rPr>
          <w:rFonts w:ascii="Arial" w:hAnsi="Arial" w:cs="Arial"/>
          <w:color w:val="000000"/>
          <w:szCs w:val="20"/>
          <w:lang w:bidi="en-US"/>
        </w:rPr>
      </w:pPr>
    </w:p>
    <w:p w14:paraId="62DDF741"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10</w:t>
      </w:r>
      <w:r w:rsidRPr="003E0704">
        <w:rPr>
          <w:rFonts w:ascii="Arial" w:hAnsi="Arial" w:cs="Arial"/>
          <w:b/>
          <w:sz w:val="20"/>
          <w:szCs w:val="20"/>
        </w:rPr>
        <w:br/>
        <w:t>KARY UMOWNE I ODSZKODOWANIA</w:t>
      </w:r>
    </w:p>
    <w:p w14:paraId="786364CE"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ponosi wobec Zamawiającego odpowiedzialność z tytułu niewykonania lub nienależytego wykonania przedmiotu umowy. </w:t>
      </w:r>
    </w:p>
    <w:p w14:paraId="181F3E21"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Kary umowne, które Wykonawca zapłaci Zamawiającemu, będą naliczane w następujących wypadkach oraz wysokościach: </w:t>
      </w:r>
    </w:p>
    <w:p w14:paraId="019F453E" w14:textId="78A07CB0"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za zwłokę w wykonaniu przedmiotu zamówienia, w wysokości 0,</w:t>
      </w:r>
      <w:r w:rsidR="001776FA">
        <w:rPr>
          <w:rFonts w:ascii="Arial" w:eastAsiaTheme="minorHAnsi" w:hAnsi="Arial" w:cs="Arial"/>
          <w:color w:val="000000"/>
          <w:szCs w:val="20"/>
        </w:rPr>
        <w:t>3</w:t>
      </w:r>
      <w:r w:rsidRPr="003E0704">
        <w:rPr>
          <w:rFonts w:ascii="Arial" w:eastAsiaTheme="minorHAnsi" w:hAnsi="Arial" w:cs="Arial"/>
          <w:color w:val="000000"/>
          <w:szCs w:val="20"/>
        </w:rPr>
        <w:t xml:space="preserve"> % wynagrodzenia umownego brutto, określonego w § 3 ust. 1</w:t>
      </w:r>
      <w:r w:rsidRPr="003E0704">
        <w:rPr>
          <w:rFonts w:ascii="Arial" w:hAnsi="Arial" w:cs="Arial"/>
          <w:color w:val="000000"/>
          <w:szCs w:val="20"/>
        </w:rPr>
        <w:t xml:space="preserve">, za każdy dzień zwłoki, nie więcej jednak niż </w:t>
      </w:r>
      <w:r w:rsidR="00DA48D0" w:rsidRPr="003E0704">
        <w:rPr>
          <w:rFonts w:ascii="Arial" w:hAnsi="Arial" w:cs="Arial"/>
          <w:color w:val="000000"/>
          <w:szCs w:val="20"/>
        </w:rPr>
        <w:t>3</w:t>
      </w:r>
      <w:r w:rsidRPr="003E0704">
        <w:rPr>
          <w:rFonts w:ascii="Arial" w:hAnsi="Arial" w:cs="Arial"/>
          <w:color w:val="000000"/>
          <w:szCs w:val="20"/>
        </w:rPr>
        <w:t>0% wynagrodzenia umownego brutto, określonego w § 3 ust. 1,</w:t>
      </w:r>
    </w:p>
    <w:p w14:paraId="5630196A" w14:textId="032DF549"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hAnsi="Arial" w:cs="Arial"/>
          <w:color w:val="000000"/>
          <w:szCs w:val="20"/>
        </w:rPr>
        <w:t>za zwłokę w usunięciu wad stwierdzonych przy odbiorze końcowym, odbiorze pogwarancyjnym lub odbiorze w okresie gwarancji – w wysokości 0,</w:t>
      </w:r>
      <w:r w:rsidR="001776FA">
        <w:rPr>
          <w:rFonts w:ascii="Arial" w:hAnsi="Arial" w:cs="Arial"/>
          <w:color w:val="000000"/>
          <w:szCs w:val="20"/>
        </w:rPr>
        <w:t>2</w:t>
      </w:r>
      <w:r w:rsidRPr="003E0704">
        <w:rPr>
          <w:rFonts w:ascii="Arial" w:hAnsi="Arial" w:cs="Arial"/>
          <w:color w:val="000000"/>
          <w:szCs w:val="20"/>
        </w:rPr>
        <w:t xml:space="preserve"> % wynagrodzenia umownego brutto, określonego w § 3 ust. 1, za każdy dzień zwłoki, liczony od upływu terminu wyznaczonego zgodnie z postanowieniami § 12 ust. 9 na usunięcie wad, nie więcej jednak niż 30% wynagrodzenia umownego brutto, określonego w § 3 ust. 1,</w:t>
      </w:r>
    </w:p>
    <w:p w14:paraId="0E4BD2B3" w14:textId="2F89989A"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w przypadku odstąpienia od umowy przez Zamawiającego z przyczyn, za które ponosi odpowiedzialność Wykonawca, albo przez Wykonawcę z przyczyn, za które odpowiedzialności nie ponosi Zamawiający</w:t>
      </w:r>
      <w:r w:rsidRPr="003E0704">
        <w:rPr>
          <w:rFonts w:ascii="Arial" w:eastAsiaTheme="minorHAnsi" w:hAnsi="Arial" w:cs="Arial"/>
          <w:szCs w:val="20"/>
        </w:rPr>
        <w:t>, w wysokości 2</w:t>
      </w:r>
      <w:r w:rsidR="00DA48D0" w:rsidRPr="003E0704">
        <w:rPr>
          <w:rFonts w:ascii="Arial" w:eastAsiaTheme="minorHAnsi" w:hAnsi="Arial" w:cs="Arial"/>
          <w:szCs w:val="20"/>
        </w:rPr>
        <w:t>0</w:t>
      </w:r>
      <w:r w:rsidRPr="003E0704">
        <w:rPr>
          <w:rFonts w:ascii="Arial" w:eastAsiaTheme="minorHAnsi" w:hAnsi="Arial" w:cs="Arial"/>
          <w:szCs w:val="20"/>
        </w:rPr>
        <w:t xml:space="preserve"> % wynagrodzenia </w:t>
      </w:r>
      <w:r w:rsidR="00223075">
        <w:rPr>
          <w:rFonts w:ascii="Arial" w:eastAsiaTheme="minorHAnsi" w:hAnsi="Arial" w:cs="Arial"/>
          <w:szCs w:val="20"/>
        </w:rPr>
        <w:t>umownego</w:t>
      </w:r>
      <w:r w:rsidR="00223075" w:rsidRPr="003E0704">
        <w:rPr>
          <w:rFonts w:ascii="Arial" w:eastAsiaTheme="minorHAnsi" w:hAnsi="Arial" w:cs="Arial"/>
          <w:szCs w:val="20"/>
        </w:rPr>
        <w:t xml:space="preserve"> </w:t>
      </w:r>
      <w:r w:rsidRPr="003E0704">
        <w:rPr>
          <w:rFonts w:ascii="Arial" w:eastAsiaTheme="minorHAnsi" w:hAnsi="Arial" w:cs="Arial"/>
          <w:color w:val="000000"/>
          <w:szCs w:val="20"/>
        </w:rPr>
        <w:t xml:space="preserve">brutto, o którym mowa w § 3 ust. 1 umowy, </w:t>
      </w:r>
    </w:p>
    <w:p w14:paraId="0DDEDE25" w14:textId="4B4B1E97"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sytuacji nie przedłużenia przez Wykonawcę czasu obowiązywania zabezpieczenia należytego wykonania umowy w przypadku, o którym mowa w § 18 ust. 9 umowy, </w:t>
      </w:r>
      <w:r w:rsidR="00B56EDF">
        <w:rPr>
          <w:rFonts w:ascii="Arial" w:eastAsiaTheme="minorHAnsi" w:hAnsi="Arial" w:cs="Arial"/>
          <w:color w:val="000000"/>
          <w:szCs w:val="20"/>
        </w:rPr>
        <w:t xml:space="preserve">poprzez brak zapewnienia ciągłości </w:t>
      </w:r>
      <w:r w:rsidRPr="003E0704">
        <w:rPr>
          <w:rFonts w:ascii="Arial" w:eastAsiaTheme="minorHAnsi" w:hAnsi="Arial" w:cs="Arial"/>
          <w:color w:val="000000"/>
          <w:szCs w:val="20"/>
        </w:rPr>
        <w:t xml:space="preserve">w wysokości 2% wynagrodzenia </w:t>
      </w:r>
      <w:r w:rsidR="00223075">
        <w:rPr>
          <w:rFonts w:ascii="Arial" w:eastAsiaTheme="minorHAnsi" w:hAnsi="Arial" w:cs="Arial"/>
          <w:color w:val="000000"/>
          <w:szCs w:val="20"/>
        </w:rPr>
        <w:t>umownego</w:t>
      </w:r>
      <w:r w:rsidR="00223075" w:rsidRPr="003E0704">
        <w:rPr>
          <w:rFonts w:ascii="Arial" w:eastAsiaTheme="minorHAnsi" w:hAnsi="Arial" w:cs="Arial"/>
          <w:color w:val="000000"/>
          <w:szCs w:val="20"/>
        </w:rPr>
        <w:t xml:space="preserve"> </w:t>
      </w:r>
      <w:r w:rsidRPr="003E0704">
        <w:rPr>
          <w:rFonts w:ascii="Arial" w:eastAsiaTheme="minorHAnsi" w:hAnsi="Arial" w:cs="Arial"/>
          <w:color w:val="000000"/>
          <w:szCs w:val="20"/>
        </w:rPr>
        <w:t>brutto, o którym mowa w § 3 ust. 1 umowy</w:t>
      </w:r>
      <w:r w:rsidRPr="003E0704">
        <w:rPr>
          <w:rFonts w:ascii="Arial" w:hAnsi="Arial" w:cs="Arial"/>
          <w:color w:val="000000"/>
          <w:szCs w:val="20"/>
        </w:rPr>
        <w:t xml:space="preserve">, </w:t>
      </w:r>
    </w:p>
    <w:p w14:paraId="39FCDF00" w14:textId="662CE482"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za brak ubezpieczenia opisanego w § 16 umowy w wysokości 0,</w:t>
      </w:r>
      <w:r w:rsidR="00946DF7">
        <w:rPr>
          <w:rFonts w:ascii="Arial" w:eastAsiaTheme="minorHAnsi" w:hAnsi="Arial" w:cs="Arial"/>
          <w:color w:val="000000"/>
          <w:szCs w:val="20"/>
        </w:rPr>
        <w:t>05</w:t>
      </w:r>
      <w:r w:rsidRPr="003E0704">
        <w:rPr>
          <w:rFonts w:ascii="Arial" w:eastAsiaTheme="minorHAnsi" w:hAnsi="Arial" w:cs="Arial"/>
          <w:color w:val="000000"/>
          <w:szCs w:val="20"/>
        </w:rPr>
        <w:t xml:space="preserve"> % wynagrodzenia </w:t>
      </w:r>
      <w:r w:rsidR="00223075">
        <w:rPr>
          <w:rFonts w:ascii="Arial" w:eastAsiaTheme="minorHAnsi" w:hAnsi="Arial" w:cs="Arial"/>
          <w:color w:val="000000"/>
          <w:szCs w:val="20"/>
        </w:rPr>
        <w:t xml:space="preserve">umownego </w:t>
      </w:r>
      <w:r w:rsidRPr="003E0704">
        <w:rPr>
          <w:rFonts w:ascii="Arial" w:eastAsiaTheme="minorHAnsi" w:hAnsi="Arial" w:cs="Arial"/>
          <w:color w:val="000000"/>
          <w:szCs w:val="20"/>
        </w:rPr>
        <w:t xml:space="preserve">brutto, o którym mowa w § 3 ust. 1 umowy, za każdy rozpoczęty dzień braku ubezpieczenia, </w:t>
      </w:r>
      <w:r w:rsidRPr="003E0704">
        <w:rPr>
          <w:rFonts w:ascii="Arial" w:hAnsi="Arial" w:cs="Arial"/>
          <w:color w:val="000000"/>
          <w:szCs w:val="20"/>
        </w:rPr>
        <w:t>nie więcej jednak niż 10% wynagrodzenia umownego brutto, określonego w § 3 ust. 1,</w:t>
      </w:r>
    </w:p>
    <w:p w14:paraId="3503C743" w14:textId="77777777"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hAnsi="Arial" w:cs="Arial"/>
          <w:color w:val="00000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6D001B05" w14:textId="59FB3023"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w przypadku nieprzedłożenia do zaakceptowania projektu umowy o podwykonawstwo, której przedmiotem są roboty budowlane, lub projektu jej zmiany, w wysokości 0,</w:t>
      </w:r>
      <w:r w:rsidR="00002B02" w:rsidRPr="003E0704">
        <w:rPr>
          <w:rFonts w:ascii="Arial" w:eastAsiaTheme="minorHAnsi" w:hAnsi="Arial" w:cs="Arial"/>
          <w:color w:val="000000"/>
          <w:szCs w:val="20"/>
        </w:rPr>
        <w:t>1</w:t>
      </w:r>
      <w:r w:rsidRPr="003E0704">
        <w:rPr>
          <w:rFonts w:ascii="Arial" w:eastAsiaTheme="minorHAnsi" w:hAnsi="Arial" w:cs="Arial"/>
          <w:color w:val="000000"/>
          <w:szCs w:val="20"/>
        </w:rPr>
        <w:t xml:space="preserve"> % wynagrodzenia </w:t>
      </w:r>
      <w:r w:rsidR="005E260B">
        <w:rPr>
          <w:rFonts w:ascii="Arial" w:eastAsiaTheme="minorHAnsi" w:hAnsi="Arial" w:cs="Arial"/>
          <w:color w:val="000000"/>
          <w:szCs w:val="20"/>
        </w:rPr>
        <w:t xml:space="preserve">umownego </w:t>
      </w:r>
      <w:r w:rsidRPr="003E0704">
        <w:rPr>
          <w:rFonts w:ascii="Arial" w:eastAsiaTheme="minorHAnsi" w:hAnsi="Arial" w:cs="Arial"/>
          <w:color w:val="000000"/>
          <w:szCs w:val="20"/>
        </w:rPr>
        <w:t xml:space="preserve">brutto, o którym mowa w § 3 ust. 1 umowy, za każdy nie przedłożony do akceptacji projekt umowy, lub jego zmianę (odpowiednio za każdego podwykonawcę), </w:t>
      </w:r>
    </w:p>
    <w:p w14:paraId="38198C2C" w14:textId="6AF6F32B"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przypadku nieprzedłożenia, poświadczonej za zgodność z oryginałem, kopii umowy </w:t>
      </w:r>
      <w:r w:rsidRPr="003E0704">
        <w:rPr>
          <w:rFonts w:ascii="Arial" w:eastAsiaTheme="minorHAnsi" w:hAnsi="Arial" w:cs="Arial"/>
          <w:color w:val="000000"/>
          <w:szCs w:val="20"/>
        </w:rPr>
        <w:br/>
        <w:t>o podwykonawstwo lub jej zmiany, w wysokości 0,</w:t>
      </w:r>
      <w:r w:rsidR="00B57FDB">
        <w:rPr>
          <w:rFonts w:ascii="Arial" w:eastAsiaTheme="minorHAnsi" w:hAnsi="Arial" w:cs="Arial"/>
          <w:color w:val="000000"/>
          <w:szCs w:val="20"/>
        </w:rPr>
        <w:t>5</w:t>
      </w:r>
      <w:r w:rsidRPr="003E0704">
        <w:rPr>
          <w:rFonts w:ascii="Arial" w:eastAsiaTheme="minorHAnsi" w:hAnsi="Arial" w:cs="Arial"/>
          <w:color w:val="000000"/>
          <w:szCs w:val="20"/>
        </w:rPr>
        <w:t xml:space="preserve"> % wynagrodzenia </w:t>
      </w:r>
      <w:r w:rsidR="005E260B">
        <w:rPr>
          <w:rFonts w:ascii="Arial" w:eastAsiaTheme="minorHAnsi" w:hAnsi="Arial" w:cs="Arial"/>
          <w:color w:val="000000"/>
          <w:szCs w:val="20"/>
        </w:rPr>
        <w:t xml:space="preserve">umownego </w:t>
      </w:r>
      <w:r w:rsidRPr="003E0704">
        <w:rPr>
          <w:rFonts w:ascii="Arial" w:eastAsiaTheme="minorHAnsi" w:hAnsi="Arial" w:cs="Arial"/>
          <w:color w:val="000000"/>
          <w:szCs w:val="20"/>
        </w:rPr>
        <w:t xml:space="preserve">brutto, o którym mowa w § 3 ust. 1 umowy, za każdą nieprzedłożoną za zgodność z oryginałem kopię umowy, lub kopię jej zmiany, </w:t>
      </w:r>
    </w:p>
    <w:p w14:paraId="4723497A" w14:textId="4EA40037"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przypadku braku zmiany umowy o podwykonawstwo w zakresie terminu zapłaty, </w:t>
      </w:r>
      <w:r w:rsidRPr="003E0704">
        <w:rPr>
          <w:rFonts w:ascii="Arial" w:eastAsiaTheme="minorHAnsi" w:hAnsi="Arial" w:cs="Arial"/>
          <w:color w:val="000000"/>
          <w:szCs w:val="20"/>
        </w:rPr>
        <w:br/>
        <w:t>w wysokości 0,</w:t>
      </w:r>
      <w:r w:rsidR="0024222A" w:rsidRPr="003E0704">
        <w:rPr>
          <w:rFonts w:ascii="Arial" w:eastAsiaTheme="minorHAnsi" w:hAnsi="Arial" w:cs="Arial"/>
          <w:color w:val="000000"/>
          <w:szCs w:val="20"/>
        </w:rPr>
        <w:t>5</w:t>
      </w:r>
      <w:r w:rsidRPr="003E0704">
        <w:rPr>
          <w:rFonts w:ascii="Arial" w:eastAsiaTheme="minorHAnsi" w:hAnsi="Arial" w:cs="Arial"/>
          <w:color w:val="000000"/>
          <w:szCs w:val="20"/>
        </w:rPr>
        <w:t xml:space="preserve"> % wynagrodzenia brutto, o którym mowa w § 3 ust. 1 umowy, za każdorazowy brak zmiany, </w:t>
      </w:r>
    </w:p>
    <w:p w14:paraId="2FC6B0D4" w14:textId="04A921DD"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za nieprzedstawienie w wyznaczonym terminie dokumentów wymienionych w § 7 ust. 4 umowy dla wszystkich osób wykonujących wskazane w specyfikacji warunków zamówienia czynności w trakcie realizacji zamówienia w wysokości 0,1 % wartości brutto przedmiotu </w:t>
      </w:r>
      <w:r w:rsidRPr="003E0704">
        <w:rPr>
          <w:rFonts w:ascii="Arial" w:eastAsiaTheme="minorHAnsi" w:hAnsi="Arial" w:cs="Arial"/>
          <w:color w:val="000000"/>
          <w:szCs w:val="20"/>
        </w:rPr>
        <w:lastRenderedPageBreak/>
        <w:t>umowy , określonego w § 3 ust. 1</w:t>
      </w:r>
      <w:r w:rsidRPr="003E0704">
        <w:rPr>
          <w:rFonts w:ascii="Arial" w:hAnsi="Arial" w:cs="Arial"/>
          <w:color w:val="000000"/>
          <w:szCs w:val="20"/>
        </w:rPr>
        <w:t>, za każdy dzień zwłoki, nie więcej jednak niż 30% wynagrodzenia umownego brutto, określonego w § 3 ust. 1,</w:t>
      </w:r>
    </w:p>
    <w:p w14:paraId="747A70E1" w14:textId="77777777"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przypadku wykonywania czynności wskazanych w § 7 ust. 2 przez osoby, które nie są zatrudnione na umowę o pracę w wysokości 1 000,00 zł brutto za każdą osobę, każdorazowo w czasie trwania umowy, </w:t>
      </w:r>
      <w:r w:rsidRPr="003E0704">
        <w:rPr>
          <w:rFonts w:ascii="Arial" w:hAnsi="Arial" w:cs="Arial"/>
          <w:color w:val="000000"/>
          <w:szCs w:val="20"/>
        </w:rPr>
        <w:t>nie więcej jednak niż 30% wynagrodzenia umownego brutto, określonego w § 3 ust. 1,</w:t>
      </w:r>
    </w:p>
    <w:p w14:paraId="18496CF7" w14:textId="66E970E1" w:rsidR="00465553" w:rsidRPr="003E0704"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szCs w:val="20"/>
        </w:rPr>
      </w:pPr>
      <w:r w:rsidRPr="003E0704">
        <w:rPr>
          <w:rFonts w:ascii="Arial" w:eastAsiaTheme="minorHAnsi" w:hAnsi="Arial" w:cs="Arial"/>
          <w:szCs w:val="20"/>
        </w:rPr>
        <w:t>za brak zapłaty lub nieterminową zapłatę wynagrodzenia należnego podwykonawcom lub dalszym podwykonawcom w wysokości 0,</w:t>
      </w:r>
      <w:r w:rsidR="00436D9A" w:rsidRPr="003E0704">
        <w:rPr>
          <w:rFonts w:ascii="Arial" w:eastAsiaTheme="minorHAnsi" w:hAnsi="Arial" w:cs="Arial"/>
          <w:szCs w:val="20"/>
        </w:rPr>
        <w:t>1</w:t>
      </w:r>
      <w:r w:rsidRPr="003E0704">
        <w:rPr>
          <w:rFonts w:ascii="Arial" w:eastAsiaTheme="minorHAnsi" w:hAnsi="Arial" w:cs="Arial"/>
          <w:szCs w:val="20"/>
        </w:rPr>
        <w:t>%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53E5F1B5"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szCs w:val="20"/>
        </w:rPr>
      </w:pPr>
      <w:r w:rsidRPr="003E0704">
        <w:rPr>
          <w:rFonts w:ascii="Arial" w:eastAsiaTheme="minorHAnsi" w:hAnsi="Arial" w:cs="Arial"/>
          <w:szCs w:val="20"/>
        </w:rPr>
        <w:t xml:space="preserve">Kary, o których mowa w niniejszym paragrafie, płatne są bez odrębnego wezwania do zapłaty z zastrzeżeniem ust. 7. </w:t>
      </w:r>
    </w:p>
    <w:p w14:paraId="37768C83" w14:textId="77777777" w:rsidR="00465553" w:rsidRPr="00AF7D7A"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vanish/>
          <w:color w:val="000000"/>
          <w:szCs w:val="20"/>
          <w:specVanish/>
        </w:rPr>
      </w:pPr>
      <w:r w:rsidRPr="003E0704">
        <w:rPr>
          <w:rFonts w:ascii="Arial" w:hAnsi="Arial" w:cs="Arial"/>
          <w:color w:val="00000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3E0704">
        <w:rPr>
          <w:rFonts w:ascii="Arial" w:eastAsiaTheme="minorHAnsi" w:hAnsi="Arial" w:cs="Arial"/>
          <w:color w:val="000000"/>
          <w:szCs w:val="20"/>
        </w:rPr>
        <w:t>jeżeli kara ta nie pokryje w całości poniesionej szkody, jak również, gdy szkoda powstanie z innego tytułu.</w:t>
      </w:r>
    </w:p>
    <w:p w14:paraId="59F95CAC" w14:textId="54141A9E" w:rsidR="00465553" w:rsidRPr="003E0704" w:rsidRDefault="00AF7D7A"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Pr>
          <w:rFonts w:ascii="Arial" w:eastAsiaTheme="minorHAnsi" w:hAnsi="Arial" w:cs="Arial"/>
          <w:color w:val="000000"/>
          <w:szCs w:val="20"/>
        </w:rPr>
        <w:t xml:space="preserve"> </w:t>
      </w:r>
      <w:r w:rsidR="00465553" w:rsidRPr="003E0704">
        <w:rPr>
          <w:rFonts w:ascii="Arial" w:eastAsiaTheme="minorHAnsi" w:hAnsi="Arial" w:cs="Arial"/>
          <w:color w:val="00000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4E651F94"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Zapłacenie kary umownej nie zwalnia Wykonawcy z obowiązku wykonania robót, stanowiących przedmiot niniejszej umowy, jak również z żadnych innych zobowiązań umownych. </w:t>
      </w:r>
    </w:p>
    <w:p w14:paraId="18795C97" w14:textId="1F311B9B"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Zamawiający ma prawo do potrącania kar umownych z kwoty pozostające</w:t>
      </w:r>
      <w:r w:rsidR="005F61E4">
        <w:rPr>
          <w:rFonts w:ascii="Arial" w:eastAsiaTheme="minorHAnsi" w:hAnsi="Arial" w:cs="Arial"/>
          <w:color w:val="000000"/>
          <w:szCs w:val="20"/>
        </w:rPr>
        <w:t>j</w:t>
      </w:r>
      <w:r w:rsidRPr="003E0704">
        <w:rPr>
          <w:rFonts w:ascii="Arial" w:eastAsiaTheme="minorHAnsi" w:hAnsi="Arial" w:cs="Arial"/>
          <w:color w:val="000000"/>
          <w:szCs w:val="20"/>
        </w:rPr>
        <w:t xml:space="preserve"> w dyspozycji Zamawiającego, wynagrodzenie Wykonawcy lub z zabezpieczenia należytego wykonania umowy. </w:t>
      </w:r>
    </w:p>
    <w:p w14:paraId="02E1CEF2"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Zapisy niniejszego paragrafu obowiązują Strony także po ustaniu lub rozwiązaniu umowy. </w:t>
      </w:r>
    </w:p>
    <w:p w14:paraId="2BCCD555" w14:textId="2C81ECC1"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Limit kar umownych, jakich mogą dochodzić Strony z wszystkich tytułów przewidzianych w niniejszej umowie, wynosi </w:t>
      </w:r>
      <w:r w:rsidR="00436D9A" w:rsidRPr="003E0704">
        <w:rPr>
          <w:rFonts w:ascii="Arial" w:eastAsiaTheme="minorHAnsi" w:hAnsi="Arial" w:cs="Arial"/>
          <w:color w:val="000000"/>
          <w:szCs w:val="20"/>
        </w:rPr>
        <w:t>3</w:t>
      </w:r>
      <w:r w:rsidRPr="003E0704">
        <w:rPr>
          <w:rFonts w:ascii="Arial" w:eastAsiaTheme="minorHAnsi" w:hAnsi="Arial" w:cs="Arial"/>
          <w:color w:val="000000"/>
          <w:szCs w:val="20"/>
        </w:rPr>
        <w:t xml:space="preserve">0 % ceny ofertowej brutto określonej w § 3 ust. 1 umowy. </w:t>
      </w:r>
    </w:p>
    <w:p w14:paraId="6C20F94B" w14:textId="52DCD49F"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hAnsi="Arial" w:cs="Arial"/>
          <w:color w:val="00000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7CD5B8A4" w14:textId="387C4AB2" w:rsidR="00E47668" w:rsidRPr="003E0704" w:rsidRDefault="00E47668" w:rsidP="00E47668">
      <w:pPr>
        <w:pStyle w:val="Akapitzlist"/>
        <w:autoSpaceDE w:val="0"/>
        <w:autoSpaceDN w:val="0"/>
        <w:adjustRightInd w:val="0"/>
        <w:spacing w:after="165"/>
        <w:ind w:left="360"/>
        <w:jc w:val="both"/>
        <w:rPr>
          <w:rFonts w:ascii="Arial" w:eastAsiaTheme="minorHAnsi" w:hAnsi="Arial" w:cs="Arial"/>
          <w:color w:val="000000"/>
          <w:szCs w:val="20"/>
        </w:rPr>
      </w:pPr>
    </w:p>
    <w:p w14:paraId="480893CD" w14:textId="77777777" w:rsidR="00465553" w:rsidRPr="003E0704" w:rsidRDefault="00465553" w:rsidP="00465553">
      <w:pPr>
        <w:pStyle w:val="Akapitzlist"/>
        <w:autoSpaceDE w:val="0"/>
        <w:autoSpaceDN w:val="0"/>
        <w:adjustRightInd w:val="0"/>
        <w:spacing w:after="0"/>
        <w:ind w:left="360"/>
        <w:jc w:val="center"/>
        <w:rPr>
          <w:rFonts w:ascii="Arial" w:eastAsiaTheme="minorHAnsi" w:hAnsi="Arial" w:cs="Arial"/>
          <w:color w:val="000000"/>
          <w:szCs w:val="20"/>
        </w:rPr>
      </w:pPr>
      <w:r w:rsidRPr="003E0704">
        <w:rPr>
          <w:rFonts w:ascii="Arial" w:hAnsi="Arial" w:cs="Arial"/>
          <w:b/>
          <w:color w:val="000000"/>
          <w:szCs w:val="20"/>
        </w:rPr>
        <w:t>§ 11</w:t>
      </w:r>
      <w:r w:rsidRPr="003E0704">
        <w:rPr>
          <w:rFonts w:ascii="Arial" w:hAnsi="Arial" w:cs="Arial"/>
          <w:b/>
          <w:color w:val="000000"/>
          <w:szCs w:val="20"/>
        </w:rPr>
        <w:br/>
        <w:t>PODWYKONAWCY</w:t>
      </w:r>
    </w:p>
    <w:p w14:paraId="0C1B0C7F" w14:textId="77777777" w:rsidR="00465553" w:rsidRPr="003E0704" w:rsidRDefault="00465553" w:rsidP="006C7363">
      <w:pPr>
        <w:numPr>
          <w:ilvl w:val="0"/>
          <w:numId w:val="55"/>
        </w:numPr>
        <w:suppressAutoHyphens/>
        <w:ind w:left="360"/>
        <w:jc w:val="both"/>
        <w:rPr>
          <w:spacing w:val="-4"/>
          <w:szCs w:val="20"/>
          <w:lang w:eastAsia="ar-SA"/>
        </w:rPr>
      </w:pPr>
      <w:r w:rsidRPr="003E0704">
        <w:rPr>
          <w:szCs w:val="20"/>
          <w:lang w:eastAsia="ar-SA"/>
        </w:rPr>
        <w:t>Wykonawca – zgodnie z oświadczeniem zawartym w Ofercie – zamówienie wykona sam, za wyjątkiem robót w zakresie ………………które zostaną wykonane przy udziale podwykonawców.</w:t>
      </w:r>
    </w:p>
    <w:p w14:paraId="04BB22A2" w14:textId="77777777" w:rsidR="00465553" w:rsidRPr="003E0704" w:rsidRDefault="00465553" w:rsidP="006C7363">
      <w:pPr>
        <w:numPr>
          <w:ilvl w:val="0"/>
          <w:numId w:val="55"/>
        </w:numPr>
        <w:suppressAutoHyphens/>
        <w:ind w:left="360"/>
        <w:jc w:val="both"/>
        <w:rPr>
          <w:spacing w:val="-4"/>
          <w:szCs w:val="20"/>
          <w:lang w:eastAsia="ar-SA"/>
        </w:rPr>
      </w:pPr>
      <w:r w:rsidRPr="003E0704">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1A2C40B3" w14:textId="77777777" w:rsidR="00465553" w:rsidRPr="003E0704" w:rsidRDefault="00465553" w:rsidP="006C7363">
      <w:pPr>
        <w:numPr>
          <w:ilvl w:val="0"/>
          <w:numId w:val="55"/>
        </w:numPr>
        <w:suppressAutoHyphens/>
        <w:ind w:left="360"/>
        <w:jc w:val="both"/>
        <w:rPr>
          <w:spacing w:val="-4"/>
          <w:szCs w:val="20"/>
          <w:lang w:eastAsia="ar-SA"/>
        </w:rPr>
      </w:pPr>
      <w:r w:rsidRPr="003E0704">
        <w:rPr>
          <w:rFonts w:eastAsiaTheme="minorHAnsi"/>
          <w:color w:val="000000"/>
          <w:szCs w:val="20"/>
          <w:lang w:eastAsia="en-US"/>
        </w:rPr>
        <w:t xml:space="preserve">Wykonawca może: </w:t>
      </w:r>
    </w:p>
    <w:p w14:paraId="2EBACE12" w14:textId="77777777" w:rsidR="00465553" w:rsidRPr="003E0704" w:rsidRDefault="00465553" w:rsidP="006C7363">
      <w:pPr>
        <w:pStyle w:val="Akapitzlist"/>
        <w:numPr>
          <w:ilvl w:val="0"/>
          <w:numId w:val="58"/>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wskazać innych podwykonawców niż przedstawieni w ofercie, </w:t>
      </w:r>
    </w:p>
    <w:p w14:paraId="4F806779" w14:textId="77777777" w:rsidR="00465553" w:rsidRPr="003E0704" w:rsidRDefault="00465553" w:rsidP="006C7363">
      <w:pPr>
        <w:pStyle w:val="Akapitzlist"/>
        <w:numPr>
          <w:ilvl w:val="0"/>
          <w:numId w:val="58"/>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zrezygnować z podwykonawstwa. </w:t>
      </w:r>
    </w:p>
    <w:p w14:paraId="0C0E6C1F" w14:textId="77777777"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Zamawiający może żądać od Wykonawcy zmiany albo odsunięcia podwykonawcy, jeżeli </w:t>
      </w:r>
      <w:r w:rsidRPr="003E0704">
        <w:rPr>
          <w:rFonts w:ascii="Arial" w:eastAsiaTheme="minorHAnsi" w:hAnsi="Arial" w:cs="Arial"/>
          <w:color w:val="00000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2056889A" w14:textId="77777777"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w:t>
      </w:r>
      <w:r w:rsidRPr="003E0704">
        <w:rPr>
          <w:rFonts w:ascii="Arial" w:eastAsiaTheme="minorHAnsi" w:hAnsi="Arial" w:cs="Arial"/>
          <w:color w:val="000000"/>
          <w:szCs w:val="20"/>
        </w:rPr>
        <w:lastRenderedPageBreak/>
        <w:t xml:space="preserve">samodzielnie spełniają je w stopniu nie mniejszym niż wymagany w specyfikacji warunków zamówienia. </w:t>
      </w:r>
    </w:p>
    <w:p w14:paraId="32C33D49" w14:textId="4237E0A6"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Wykonawca, podwykonawca zobowiązany jest do przedłożenia Zamawiającemu projektu umowy </w:t>
      </w:r>
      <w:r w:rsidRPr="003E0704">
        <w:rPr>
          <w:rFonts w:ascii="Arial" w:eastAsiaTheme="minorHAnsi" w:hAnsi="Arial" w:cs="Arial"/>
          <w:color w:val="000000"/>
          <w:szCs w:val="20"/>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3E0704">
        <w:rPr>
          <w:rFonts w:ascii="Arial" w:eastAsiaTheme="minorHAnsi" w:hAnsi="Arial" w:cs="Arial"/>
          <w:color w:val="000000"/>
          <w:szCs w:val="20"/>
        </w:rPr>
        <w:br/>
        <w:t xml:space="preserve">o podwykonawstwo przez Zamawiającego. </w:t>
      </w:r>
    </w:p>
    <w:p w14:paraId="0712DBFC" w14:textId="77777777"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Umowa z podwykonawcą, której przedmiotem są roboty budowlane, musi zawierać następujące postanowienia: </w:t>
      </w:r>
    </w:p>
    <w:p w14:paraId="798E0A71"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zakres powierzanych podwykonawcy robót budowlanych, których wykonanie stanowi podstawę zapłaty przez Wykonawcę wynagrodzenia na rzecz podwykonawcy,</w:t>
      </w:r>
    </w:p>
    <w:p w14:paraId="59337E38"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wysokość wynagrodzenia za powierzone prace oraz spójne z treścią niniejszej umowy postanowienia w zakresie terminów rozliczeń, </w:t>
      </w:r>
    </w:p>
    <w:p w14:paraId="277E1D36"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2C33658E"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dotyczące płatności wynagrodzenia w terminie nie dłuższym niż 30 dni od daty otrzymania przez Wykonawcę prawidłowo wystawionej faktury, </w:t>
      </w:r>
    </w:p>
    <w:p w14:paraId="4ACBB042"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dotyczące dochodzenia zapłaty kar umownych przez Wykonawcę wobec podwykonawcy robót, </w:t>
      </w:r>
    </w:p>
    <w:p w14:paraId="0335AC3F"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zakazujące podwykonawcy dokonywania cesji wierzytelności bez zgody Wykonawcy i Zamawiającego, </w:t>
      </w:r>
    </w:p>
    <w:p w14:paraId="3D1D9F50"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zakazujące podwykonawcy podzlecania wykonania robót budowlanych </w:t>
      </w:r>
      <w:r w:rsidRPr="003E0704">
        <w:rPr>
          <w:rFonts w:ascii="Arial" w:eastAsiaTheme="minorHAnsi" w:hAnsi="Arial" w:cs="Arial"/>
          <w:color w:val="000000"/>
          <w:szCs w:val="20"/>
        </w:rPr>
        <w:br/>
        <w:t xml:space="preserve">i związanych z nimi prac dalszemu podwykonawcy robót budowlanych bez zgody Wykonawcy i Zamawiającego. </w:t>
      </w:r>
    </w:p>
    <w:p w14:paraId="3475A345" w14:textId="77777777" w:rsidR="00465553" w:rsidRPr="003E0704" w:rsidRDefault="00465553" w:rsidP="006C7363">
      <w:pPr>
        <w:pStyle w:val="Akapitzlist"/>
        <w:numPr>
          <w:ilvl w:val="0"/>
          <w:numId w:val="55"/>
        </w:numPr>
        <w:autoSpaceDE w:val="0"/>
        <w:autoSpaceDN w:val="0"/>
        <w:adjustRightInd w:val="0"/>
        <w:spacing w:after="164"/>
        <w:jc w:val="both"/>
        <w:rPr>
          <w:rFonts w:ascii="Arial" w:eastAsiaTheme="minorHAnsi" w:hAnsi="Arial" w:cs="Arial"/>
          <w:color w:val="000000"/>
          <w:szCs w:val="20"/>
        </w:rPr>
      </w:pPr>
      <w:r w:rsidRPr="003E0704">
        <w:rPr>
          <w:rFonts w:ascii="Arial" w:eastAsiaTheme="minorHAnsi" w:hAnsi="Arial" w:cs="Arial"/>
          <w:color w:val="000000"/>
          <w:szCs w:val="20"/>
        </w:rPr>
        <w:t xml:space="preserve">Umowa z podwykonawcą nie może zawierać postanowień: </w:t>
      </w:r>
    </w:p>
    <w:p w14:paraId="20056B6E"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uzależniających uzyskanie przez podwykonawcę płatności od Wykonawcy od zapłaty przez Zamawiającego Wykonawcy wynagrodzenia obejmującego zakres robót wykonanych przez podwykonawcę, </w:t>
      </w:r>
    </w:p>
    <w:p w14:paraId="0AF71AE1"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uzależniających zwrot podwykonawcy kwot zabezpieczenia przez Wykonawcę od zwrotu zabezpieczenia należytego wykonania umowy przez Zamawiającego, </w:t>
      </w:r>
    </w:p>
    <w:p w14:paraId="44CEDAE4"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skutkujących zatrzymaniem należnego podwykonawcom wynagrodzenia w części lub całości do czasu odbioru robót przez Zamawiającego, </w:t>
      </w:r>
    </w:p>
    <w:p w14:paraId="4EB03CA9"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o potrącaniu z wynagrodzenia podwykonawcy kaucji gwarancyjnej i należności z tytułu generalnego wykonawstwa, w tym kosztów organizacji i utrzymania budowy,</w:t>
      </w:r>
    </w:p>
    <w:p w14:paraId="5A140572"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dotyczących sposobu rozliczeń za wykonane roboty, uniemożliwiających rozliczenie tych robót pomiędzy Zamawiającym a Wykonawcą na podstawie niniejszej umowy, </w:t>
      </w:r>
    </w:p>
    <w:p w14:paraId="4D21CF63"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dotyczących realizacji robót budowlanych z terminem dłuższym niż przewidywany niniejszą umową dla tych robót. </w:t>
      </w:r>
    </w:p>
    <w:p w14:paraId="251DF52A"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09530AD4"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51D30DD4"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Jeżeli Zamawiający w terminie 7 dni od dnia przedłożenia umowy o podwykonawstwo, której przedmiotem są roboty budowlane, nie zgłosi na piśmie sprzeciwu, uważa się, że zaakceptował tę umowę. </w:t>
      </w:r>
    </w:p>
    <w:p w14:paraId="28C65B4E"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lastRenderedPageBreak/>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5CA97848"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Postanowienia ust. 6, 9 – 12 stosuje się odpowiednio do zmian umowy o podwykonawstwo. </w:t>
      </w:r>
    </w:p>
    <w:p w14:paraId="6C783DCB"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BE77434" w14:textId="77777777" w:rsidR="00465553"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Zasady dotyczące podwykonawców mają odpowiednie zastosowanie do dalszych podwykonawców. </w:t>
      </w:r>
    </w:p>
    <w:p w14:paraId="1AD44DB2" w14:textId="77777777" w:rsidR="00C527D2" w:rsidRPr="003E0704" w:rsidRDefault="00C527D2" w:rsidP="00C527D2">
      <w:pPr>
        <w:pStyle w:val="Akapitzlist"/>
        <w:autoSpaceDE w:val="0"/>
        <w:autoSpaceDN w:val="0"/>
        <w:adjustRightInd w:val="0"/>
        <w:spacing w:after="164"/>
        <w:ind w:left="360"/>
        <w:jc w:val="both"/>
        <w:rPr>
          <w:rFonts w:ascii="Arial" w:eastAsiaTheme="minorHAnsi" w:hAnsi="Arial" w:cs="Arial"/>
          <w:color w:val="000000"/>
          <w:szCs w:val="20"/>
        </w:rPr>
      </w:pPr>
    </w:p>
    <w:p w14:paraId="5961D89D" w14:textId="776505A2"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12</w:t>
      </w:r>
      <w:r w:rsidRPr="003E0704">
        <w:rPr>
          <w:rFonts w:ascii="Arial" w:hAnsi="Arial" w:cs="Arial"/>
          <w:b/>
          <w:sz w:val="20"/>
          <w:szCs w:val="20"/>
        </w:rPr>
        <w:br/>
        <w:t>ODBIÓR ROBÓT</w:t>
      </w:r>
    </w:p>
    <w:p w14:paraId="19BFE431" w14:textId="77777777" w:rsidR="00465553" w:rsidRPr="003E0704" w:rsidRDefault="00465553" w:rsidP="00651746">
      <w:pPr>
        <w:pStyle w:val="Bezodstpw"/>
        <w:numPr>
          <w:ilvl w:val="0"/>
          <w:numId w:val="83"/>
        </w:numPr>
        <w:spacing w:line="276" w:lineRule="auto"/>
        <w:ind w:left="360"/>
        <w:rPr>
          <w:rFonts w:ascii="Arial" w:hAnsi="Arial" w:cs="Arial"/>
          <w:b/>
          <w:sz w:val="20"/>
          <w:szCs w:val="20"/>
        </w:rPr>
      </w:pPr>
      <w:r w:rsidRPr="003E0704">
        <w:rPr>
          <w:rFonts w:ascii="Arial" w:hAnsi="Arial" w:cs="Arial"/>
          <w:sz w:val="20"/>
          <w:szCs w:val="20"/>
        </w:rPr>
        <w:t>Gotowość do odbiorów robót zanikających i ulegających zakryciu oraz robót wykonanych w danym terminie Wykonawca (kierownik budowy) będzie zgłaszał Zamawiającemu w formie pisemnej (</w:t>
      </w:r>
      <w:r w:rsidRPr="004A513A">
        <w:rPr>
          <w:rFonts w:ascii="Arial" w:hAnsi="Arial" w:cs="Arial"/>
          <w:sz w:val="20"/>
          <w:szCs w:val="20"/>
        </w:rPr>
        <w:t>dziennik budowy</w:t>
      </w:r>
      <w:r w:rsidRPr="003E0704">
        <w:rPr>
          <w:rFonts w:ascii="Arial" w:hAnsi="Arial" w:cs="Arial"/>
          <w:sz w:val="20"/>
          <w:szCs w:val="20"/>
        </w:rPr>
        <w:t>). Zamawiający ma obowiązek przystąpić do odbioru tych robót w terminie 5 dni od daty otrzymania zgłoszenia.</w:t>
      </w:r>
    </w:p>
    <w:p w14:paraId="71A1E784" w14:textId="77777777" w:rsidR="00465553" w:rsidRPr="003E0704" w:rsidRDefault="00465553" w:rsidP="00651746">
      <w:pPr>
        <w:pStyle w:val="Bezodstpw"/>
        <w:numPr>
          <w:ilvl w:val="0"/>
          <w:numId w:val="83"/>
        </w:numPr>
        <w:spacing w:line="276" w:lineRule="auto"/>
        <w:ind w:left="360"/>
        <w:rPr>
          <w:rFonts w:ascii="Arial" w:hAnsi="Arial" w:cs="Arial"/>
          <w:b/>
          <w:sz w:val="20"/>
          <w:szCs w:val="20"/>
        </w:rPr>
      </w:pPr>
      <w:r w:rsidRPr="003E0704">
        <w:rPr>
          <w:rFonts w:ascii="Arial" w:hAnsi="Arial" w:cs="Arial"/>
          <w:sz w:val="20"/>
          <w:szCs w:val="20"/>
        </w:rPr>
        <w:t>Wykonawca zgłosi gotowość do odbioru końcowego robót poprzez dokonanie odpowiedniego wpisu w dzienniku budowy oraz odrębnym pismem skierowanym do Zamawiającego.</w:t>
      </w:r>
    </w:p>
    <w:p w14:paraId="6B3BAA3D" w14:textId="77777777" w:rsidR="00465553" w:rsidRPr="003E0704" w:rsidRDefault="00465553" w:rsidP="00651746">
      <w:pPr>
        <w:pStyle w:val="Bezodstpw"/>
        <w:numPr>
          <w:ilvl w:val="0"/>
          <w:numId w:val="83"/>
        </w:numPr>
        <w:spacing w:line="276" w:lineRule="auto"/>
        <w:ind w:left="360"/>
        <w:rPr>
          <w:rFonts w:ascii="Arial" w:hAnsi="Arial" w:cs="Arial"/>
          <w:b/>
          <w:sz w:val="20"/>
          <w:szCs w:val="20"/>
        </w:rPr>
      </w:pPr>
      <w:r w:rsidRPr="003E0704">
        <w:rPr>
          <w:rFonts w:ascii="Arial" w:hAnsi="Arial" w:cs="Arial"/>
          <w:sz w:val="20"/>
          <w:szCs w:val="20"/>
        </w:rPr>
        <w:t>Odbiór robót, o którym mowa w ust. 2, dokonany zostanie komisyjnie z udziałem przedstawicieli Wykonawcy i Zamawiającego.</w:t>
      </w:r>
    </w:p>
    <w:p w14:paraId="6AFEC697" w14:textId="5D773774" w:rsidR="00465553" w:rsidRPr="003E0704" w:rsidRDefault="00465553" w:rsidP="00651746">
      <w:pPr>
        <w:pStyle w:val="Bezodstpw"/>
        <w:numPr>
          <w:ilvl w:val="0"/>
          <w:numId w:val="83"/>
        </w:numPr>
        <w:spacing w:line="276" w:lineRule="auto"/>
        <w:ind w:left="360"/>
        <w:rPr>
          <w:rFonts w:ascii="Arial" w:hAnsi="Arial" w:cs="Arial"/>
          <w:b/>
          <w:sz w:val="20"/>
          <w:szCs w:val="20"/>
        </w:rPr>
      </w:pPr>
      <w:r w:rsidRPr="003E0704">
        <w:rPr>
          <w:rFonts w:ascii="Arial" w:hAnsi="Arial" w:cs="Arial"/>
          <w:sz w:val="20"/>
          <w:szCs w:val="20"/>
        </w:rPr>
        <w:t xml:space="preserve">Odbiór Przedmiotu Umowy przez Zamawiającego nastąpi na podstawie protokołu odbioru końcowego. </w:t>
      </w:r>
    </w:p>
    <w:p w14:paraId="4B15865E" w14:textId="77777777" w:rsidR="00465553" w:rsidRPr="003E0704" w:rsidRDefault="00465553" w:rsidP="00651746">
      <w:pPr>
        <w:pStyle w:val="Bezodstpw"/>
        <w:numPr>
          <w:ilvl w:val="0"/>
          <w:numId w:val="83"/>
        </w:numPr>
        <w:spacing w:line="276" w:lineRule="auto"/>
        <w:ind w:left="360"/>
        <w:rPr>
          <w:rFonts w:ascii="Arial" w:hAnsi="Arial" w:cs="Arial"/>
          <w:b/>
          <w:sz w:val="20"/>
          <w:szCs w:val="20"/>
        </w:rPr>
      </w:pPr>
      <w:r w:rsidRPr="003E0704">
        <w:rPr>
          <w:rFonts w:ascii="Arial" w:hAnsi="Arial" w:cs="Arial"/>
          <w:sz w:val="20"/>
          <w:szCs w:val="20"/>
        </w:rPr>
        <w:t xml:space="preserve">Odbiór końcowy ma na celu przekazanie Zamawiającemu ustalonego przedmiotu umowy </w:t>
      </w:r>
      <w:r w:rsidRPr="003E0704">
        <w:rPr>
          <w:rFonts w:ascii="Arial" w:hAnsi="Arial" w:cs="Arial"/>
          <w:sz w:val="20"/>
          <w:szCs w:val="20"/>
        </w:rPr>
        <w:br/>
        <w:t>do eksploatacji po sprawdzeniu jego należytego wykonania i przeprowadzeniu przewidzianych w przepisach prób technicznych wykonanych instalacji.</w:t>
      </w:r>
    </w:p>
    <w:p w14:paraId="13D09333" w14:textId="77777777" w:rsidR="00465553" w:rsidRPr="00F751DE" w:rsidRDefault="00465553" w:rsidP="00651746">
      <w:pPr>
        <w:pStyle w:val="Bezodstpw"/>
        <w:numPr>
          <w:ilvl w:val="0"/>
          <w:numId w:val="83"/>
        </w:numPr>
        <w:spacing w:line="276" w:lineRule="auto"/>
        <w:ind w:left="360"/>
        <w:rPr>
          <w:rFonts w:ascii="Arial" w:hAnsi="Arial" w:cs="Arial"/>
          <w:b/>
          <w:sz w:val="20"/>
          <w:szCs w:val="20"/>
        </w:rPr>
      </w:pPr>
      <w:r w:rsidRPr="00F751DE">
        <w:rPr>
          <w:rFonts w:ascii="Arial" w:hAnsi="Arial" w:cs="Arial"/>
          <w:sz w:val="20"/>
          <w:szCs w:val="20"/>
        </w:rPr>
        <w:t>Wykonawca przekaże Zamawiającemu w terminie siedmiu dni od daty wpisu w dzienniku budowy potwierdzającego zakończenie robót: dokumentację powykonawczą, dziennik budowy, zaświadczenia właściwych jednostek i organów wymagane przepisami i dokumentacją projektową, protokoły odbiorów technicznych.</w:t>
      </w:r>
    </w:p>
    <w:p w14:paraId="43ABD734" w14:textId="77777777" w:rsidR="00465553" w:rsidRPr="003E0704" w:rsidRDefault="00465553" w:rsidP="00651746">
      <w:pPr>
        <w:pStyle w:val="Bezodstpw"/>
        <w:numPr>
          <w:ilvl w:val="0"/>
          <w:numId w:val="83"/>
        </w:numPr>
        <w:spacing w:line="276" w:lineRule="auto"/>
        <w:ind w:left="360"/>
        <w:rPr>
          <w:rFonts w:ascii="Arial" w:hAnsi="Arial" w:cs="Arial"/>
          <w:b/>
          <w:sz w:val="20"/>
          <w:szCs w:val="20"/>
        </w:rPr>
      </w:pPr>
      <w:r w:rsidRPr="003E0704">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326BD144" w14:textId="77777777" w:rsidR="00465553" w:rsidRPr="003E0704" w:rsidRDefault="00465553" w:rsidP="00651746">
      <w:pPr>
        <w:pStyle w:val="Bezodstpw"/>
        <w:numPr>
          <w:ilvl w:val="0"/>
          <w:numId w:val="83"/>
        </w:numPr>
        <w:spacing w:line="276" w:lineRule="auto"/>
        <w:ind w:left="360"/>
        <w:rPr>
          <w:rFonts w:ascii="Arial" w:hAnsi="Arial" w:cs="Arial"/>
          <w:b/>
          <w:sz w:val="20"/>
          <w:szCs w:val="20"/>
        </w:rPr>
      </w:pPr>
      <w:r w:rsidRPr="003E0704">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6D47DC57" w14:textId="77777777" w:rsidR="00465553" w:rsidRPr="003E0704" w:rsidRDefault="00465553" w:rsidP="00651746">
      <w:pPr>
        <w:pStyle w:val="Bezodstpw"/>
        <w:numPr>
          <w:ilvl w:val="0"/>
          <w:numId w:val="83"/>
        </w:numPr>
        <w:spacing w:line="276" w:lineRule="auto"/>
        <w:ind w:left="360"/>
        <w:rPr>
          <w:rFonts w:ascii="Arial" w:hAnsi="Arial" w:cs="Arial"/>
          <w:b/>
          <w:sz w:val="20"/>
          <w:szCs w:val="20"/>
        </w:rPr>
      </w:pPr>
      <w:r w:rsidRPr="003E0704">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8DCF01C" w14:textId="77777777" w:rsidR="00465553" w:rsidRPr="003E0704" w:rsidRDefault="00465553" w:rsidP="00651746">
      <w:pPr>
        <w:pStyle w:val="Bezodstpw"/>
        <w:numPr>
          <w:ilvl w:val="0"/>
          <w:numId w:val="83"/>
        </w:numPr>
        <w:spacing w:line="276" w:lineRule="auto"/>
        <w:ind w:left="360"/>
        <w:rPr>
          <w:rFonts w:ascii="Arial" w:hAnsi="Arial" w:cs="Arial"/>
          <w:b/>
          <w:sz w:val="20"/>
          <w:szCs w:val="20"/>
        </w:rPr>
      </w:pPr>
      <w:r w:rsidRPr="003E0704">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4EF461C6" w14:textId="77777777" w:rsidR="00465553" w:rsidRPr="003E0704" w:rsidRDefault="00465553" w:rsidP="00651746">
      <w:pPr>
        <w:pStyle w:val="Bezodstpw"/>
        <w:numPr>
          <w:ilvl w:val="0"/>
          <w:numId w:val="83"/>
        </w:numPr>
        <w:spacing w:line="276" w:lineRule="auto"/>
        <w:ind w:left="360"/>
        <w:rPr>
          <w:rFonts w:ascii="Arial" w:hAnsi="Arial" w:cs="Arial"/>
          <w:b/>
          <w:sz w:val="20"/>
          <w:szCs w:val="20"/>
        </w:rPr>
      </w:pPr>
      <w:r w:rsidRPr="003E0704">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7AF964BB" w14:textId="77777777" w:rsidR="006573B8" w:rsidRDefault="006573B8" w:rsidP="00465553">
      <w:pPr>
        <w:pStyle w:val="Bezodstpw"/>
        <w:spacing w:line="276" w:lineRule="auto"/>
        <w:jc w:val="center"/>
        <w:rPr>
          <w:rFonts w:ascii="Arial" w:hAnsi="Arial" w:cs="Arial"/>
          <w:sz w:val="20"/>
          <w:szCs w:val="20"/>
        </w:rPr>
      </w:pPr>
    </w:p>
    <w:p w14:paraId="779BFE24" w14:textId="77777777" w:rsidR="00F91678" w:rsidRDefault="00F91678" w:rsidP="00465553">
      <w:pPr>
        <w:pStyle w:val="Bezodstpw"/>
        <w:spacing w:line="276" w:lineRule="auto"/>
        <w:jc w:val="center"/>
        <w:rPr>
          <w:rFonts w:ascii="Arial" w:hAnsi="Arial" w:cs="Arial"/>
          <w:sz w:val="20"/>
          <w:szCs w:val="20"/>
        </w:rPr>
      </w:pPr>
    </w:p>
    <w:p w14:paraId="40746A1C" w14:textId="77777777" w:rsidR="00F91678" w:rsidRPr="003E0704" w:rsidRDefault="00F91678" w:rsidP="00465553">
      <w:pPr>
        <w:pStyle w:val="Bezodstpw"/>
        <w:spacing w:line="276" w:lineRule="auto"/>
        <w:jc w:val="center"/>
        <w:rPr>
          <w:rFonts w:ascii="Arial" w:hAnsi="Arial" w:cs="Arial"/>
          <w:sz w:val="20"/>
          <w:szCs w:val="20"/>
        </w:rPr>
      </w:pPr>
    </w:p>
    <w:p w14:paraId="36D20FBF"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lastRenderedPageBreak/>
        <w:t>§ 13</w:t>
      </w:r>
      <w:r w:rsidRPr="003E0704">
        <w:rPr>
          <w:rFonts w:ascii="Arial" w:hAnsi="Arial" w:cs="Arial"/>
          <w:b/>
          <w:sz w:val="20"/>
          <w:szCs w:val="20"/>
        </w:rPr>
        <w:br/>
        <w:t>GWARANCJA</w:t>
      </w:r>
    </w:p>
    <w:p w14:paraId="33B2D453"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Wykonawca udziela Zamawiającemu pisemnej gwarancji na wykonane roboty.</w:t>
      </w:r>
    </w:p>
    <w:p w14:paraId="6E8847FF"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Okres gwarancyjny wynosić będzie ………. miesięcy liczonych od dnia podpisania przez Strony protokołu odbioru końcowego, o którym mowa w § 12 ust. 11.</w:t>
      </w:r>
    </w:p>
    <w:p w14:paraId="7D3EE54A"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W okresie gwarancyjnym, Wykonawca zobowiązany jest do nieodpłatnego usuwania wad i usterek ujawnionych po dokonanym odbiorze końcowym.</w:t>
      </w:r>
    </w:p>
    <w:p w14:paraId="70EF3833"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244BE128"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0E099347"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2063B2CF"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2BCF6287"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5A32CF02" w14:textId="77777777" w:rsidR="006573B8" w:rsidRPr="003E0704" w:rsidRDefault="006573B8" w:rsidP="00465553">
      <w:pPr>
        <w:pStyle w:val="Bezodstpw"/>
        <w:spacing w:line="276" w:lineRule="auto"/>
        <w:jc w:val="center"/>
        <w:rPr>
          <w:rFonts w:ascii="Arial" w:hAnsi="Arial" w:cs="Arial"/>
          <w:b/>
          <w:sz w:val="20"/>
          <w:szCs w:val="20"/>
        </w:rPr>
      </w:pPr>
    </w:p>
    <w:p w14:paraId="7B08EBEC"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14</w:t>
      </w:r>
      <w:r w:rsidRPr="003E0704">
        <w:rPr>
          <w:rFonts w:ascii="Arial" w:hAnsi="Arial" w:cs="Arial"/>
          <w:b/>
          <w:sz w:val="20"/>
          <w:szCs w:val="20"/>
        </w:rPr>
        <w:br/>
        <w:t>ODSTĄPIENIE OD UMOWY</w:t>
      </w:r>
    </w:p>
    <w:p w14:paraId="204FB093"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Niezależnie od innych uprawnień przewidzianych ustawą zezwalających na odstąpienie od umowy Zamawiającemu przysługuje prawo do odstąpienia od umowy, jeżeli:</w:t>
      </w:r>
    </w:p>
    <w:p w14:paraId="4700F802" w14:textId="77777777" w:rsidR="007A7A73" w:rsidRPr="003E0704" w:rsidRDefault="007A7A73" w:rsidP="007A7A73">
      <w:pPr>
        <w:pStyle w:val="Bezodstpw"/>
        <w:numPr>
          <w:ilvl w:val="0"/>
          <w:numId w:val="100"/>
        </w:numPr>
        <w:spacing w:line="276" w:lineRule="auto"/>
        <w:rPr>
          <w:rFonts w:ascii="Arial" w:hAnsi="Arial" w:cs="Arial"/>
          <w:b/>
          <w:sz w:val="20"/>
          <w:szCs w:val="20"/>
        </w:rPr>
      </w:pPr>
      <w:r w:rsidRPr="003E0704">
        <w:rPr>
          <w:rFonts w:ascii="Arial" w:hAnsi="Arial" w:cs="Arial"/>
          <w:sz w:val="20"/>
          <w:szCs w:val="20"/>
        </w:rPr>
        <w:t xml:space="preserve">Wykonawca </w:t>
      </w:r>
      <w:r w:rsidRPr="00DF39BC">
        <w:rPr>
          <w:rFonts w:ascii="Arial" w:hAnsi="Arial" w:cs="Arial"/>
          <w:sz w:val="20"/>
          <w:szCs w:val="20"/>
        </w:rPr>
        <w:t>bez uzasadnionych przyczyn nie rozpoczął robót w terminie 14 dni od daty przekazania terenu budowy lub ich nie kontynuuje pomimo wezwania Zamawiającego złożonego na piśmie wyznaczającym dodatkowy 10 dniowy termin do realizacji zobowiązania</w:t>
      </w:r>
      <w:r w:rsidRPr="003E0704">
        <w:rPr>
          <w:rFonts w:ascii="Arial" w:hAnsi="Arial" w:cs="Arial"/>
          <w:sz w:val="20"/>
          <w:szCs w:val="20"/>
        </w:rPr>
        <w:t xml:space="preserve">, </w:t>
      </w:r>
    </w:p>
    <w:p w14:paraId="0B374F47" w14:textId="77777777" w:rsidR="007A7A73" w:rsidRPr="003E0704" w:rsidRDefault="007A7A73" w:rsidP="007A7A73">
      <w:pPr>
        <w:pStyle w:val="Bezodstpw"/>
        <w:numPr>
          <w:ilvl w:val="0"/>
          <w:numId w:val="100"/>
        </w:numPr>
        <w:spacing w:line="276" w:lineRule="auto"/>
        <w:rPr>
          <w:rFonts w:ascii="Arial" w:hAnsi="Arial" w:cs="Arial"/>
          <w:b/>
          <w:sz w:val="20"/>
          <w:szCs w:val="20"/>
        </w:rPr>
      </w:pPr>
      <w:r w:rsidRPr="003E0704">
        <w:rPr>
          <w:rFonts w:ascii="Arial" w:hAnsi="Arial" w:cs="Arial"/>
          <w:sz w:val="20"/>
          <w:szCs w:val="20"/>
        </w:rPr>
        <w:t>Wykonawca przerwał z przyczyn leżących po stronie Wykonawcy realizację robót i przerwa ta trwa dłużej niż 14 dni,</w:t>
      </w:r>
    </w:p>
    <w:p w14:paraId="63E91582" w14:textId="77777777" w:rsidR="007A7A73" w:rsidRPr="003E0704" w:rsidRDefault="007A7A73" w:rsidP="007A7A73">
      <w:pPr>
        <w:pStyle w:val="Bezodstpw"/>
        <w:numPr>
          <w:ilvl w:val="0"/>
          <w:numId w:val="100"/>
        </w:numPr>
        <w:spacing w:line="276" w:lineRule="auto"/>
        <w:rPr>
          <w:rFonts w:ascii="Arial" w:hAnsi="Arial" w:cs="Arial"/>
          <w:b/>
          <w:sz w:val="20"/>
          <w:szCs w:val="20"/>
        </w:rPr>
      </w:pPr>
      <w:r w:rsidRPr="003E0704">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3E0704">
        <w:rPr>
          <w:rFonts w:ascii="Arial" w:hAnsi="Arial" w:cs="Arial"/>
          <w:sz w:val="20"/>
          <w:szCs w:val="20"/>
        </w:rPr>
        <w:br/>
        <w:t>o powyższych okolicznościach. W takim wypadku Wykonawca może jedynie żądać wynagrodzenia należnego mu z tytułu wykonania części umowy,</w:t>
      </w:r>
    </w:p>
    <w:p w14:paraId="7FEAF756" w14:textId="77777777" w:rsidR="007A7A73" w:rsidRPr="003E0704" w:rsidRDefault="007A7A73" w:rsidP="007A7A73">
      <w:pPr>
        <w:pStyle w:val="Bezodstpw"/>
        <w:numPr>
          <w:ilvl w:val="0"/>
          <w:numId w:val="100"/>
        </w:numPr>
        <w:spacing w:line="276" w:lineRule="auto"/>
        <w:rPr>
          <w:rFonts w:ascii="Arial" w:hAnsi="Arial" w:cs="Arial"/>
          <w:b/>
          <w:sz w:val="20"/>
          <w:szCs w:val="20"/>
        </w:rPr>
      </w:pPr>
      <w:r w:rsidRPr="003E0704">
        <w:rPr>
          <w:rFonts w:ascii="Arial" w:hAnsi="Arial" w:cs="Arial"/>
          <w:sz w:val="20"/>
          <w:szCs w:val="20"/>
        </w:rPr>
        <w:t xml:space="preserve">Wykonawca </w:t>
      </w:r>
      <w:r w:rsidRPr="00822060">
        <w:rPr>
          <w:rFonts w:ascii="Arial" w:hAnsi="Arial" w:cs="Arial"/>
          <w:sz w:val="20"/>
          <w:szCs w:val="20"/>
        </w:rPr>
        <w:t>realizuje roboty przewidziane niniejszą umową w sposób niezgodny z niniejszą umową, pomimo uprzedniego pisemnego wezwania do realizowania robót zgodnie z umową wyznaczającym dodatkowy 10 dniowy termin do realizacji zobowiązania w sposób właściwy</w:t>
      </w:r>
      <w:r w:rsidRPr="003E0704">
        <w:rPr>
          <w:rFonts w:ascii="Arial" w:hAnsi="Arial" w:cs="Arial"/>
          <w:sz w:val="20"/>
          <w:szCs w:val="20"/>
        </w:rPr>
        <w:t>,</w:t>
      </w:r>
    </w:p>
    <w:p w14:paraId="741F99A5" w14:textId="468B65D6" w:rsidR="007A7A73" w:rsidRPr="00EF6C4E" w:rsidRDefault="007A7A73" w:rsidP="007A7A73">
      <w:pPr>
        <w:pStyle w:val="Bezodstpw"/>
        <w:numPr>
          <w:ilvl w:val="0"/>
          <w:numId w:val="100"/>
        </w:numPr>
        <w:spacing w:line="276" w:lineRule="auto"/>
        <w:rPr>
          <w:rFonts w:ascii="Arial" w:hAnsi="Arial" w:cs="Arial"/>
          <w:sz w:val="20"/>
          <w:szCs w:val="20"/>
        </w:rPr>
      </w:pPr>
      <w:r w:rsidRPr="00EF6C4E">
        <w:rPr>
          <w:rFonts w:ascii="Arial" w:hAnsi="Arial" w:cs="Arial"/>
          <w:sz w:val="20"/>
          <w:szCs w:val="20"/>
        </w:rPr>
        <w:t>Wykonawca przy realizacji umowy narusza obowiązujące przepisy,</w:t>
      </w:r>
      <w:r w:rsidR="00FF49F3" w:rsidRPr="00FF49F3">
        <w:rPr>
          <w:rFonts w:ascii="Arial" w:hAnsi="Arial" w:cs="Arial"/>
          <w:sz w:val="20"/>
          <w:szCs w:val="20"/>
        </w:rPr>
        <w:t xml:space="preserve"> </w:t>
      </w:r>
      <w:r w:rsidR="00FF49F3" w:rsidRPr="00822060">
        <w:rPr>
          <w:rFonts w:ascii="Arial" w:hAnsi="Arial" w:cs="Arial"/>
          <w:sz w:val="20"/>
          <w:szCs w:val="20"/>
        </w:rPr>
        <w:t xml:space="preserve">pomimo uprzedniego pisemnego wezwania do realizowania robót zgodnie z </w:t>
      </w:r>
      <w:r w:rsidR="00FF49F3">
        <w:rPr>
          <w:rFonts w:ascii="Arial" w:hAnsi="Arial" w:cs="Arial"/>
          <w:sz w:val="20"/>
          <w:szCs w:val="20"/>
        </w:rPr>
        <w:t>obowiązującymi przepisami prawa</w:t>
      </w:r>
      <w:r w:rsidR="00FF49F3" w:rsidRPr="00822060">
        <w:rPr>
          <w:rFonts w:ascii="Arial" w:hAnsi="Arial" w:cs="Arial"/>
          <w:sz w:val="20"/>
          <w:szCs w:val="20"/>
        </w:rPr>
        <w:t xml:space="preserve"> wyznaczającym dodatkowy 10 dniowy termin do realizacji zobowiązania w sposób właściwy</w:t>
      </w:r>
      <w:r w:rsidR="00FF49F3" w:rsidRPr="003E0704">
        <w:rPr>
          <w:rFonts w:ascii="Arial" w:hAnsi="Arial" w:cs="Arial"/>
          <w:sz w:val="20"/>
          <w:szCs w:val="20"/>
        </w:rPr>
        <w:t>,</w:t>
      </w:r>
    </w:p>
    <w:p w14:paraId="7B56556F" w14:textId="77777777" w:rsidR="007A7A73" w:rsidRPr="00EF6C4E" w:rsidRDefault="007A7A73" w:rsidP="007A7A73">
      <w:pPr>
        <w:pStyle w:val="Bezodstpw"/>
        <w:numPr>
          <w:ilvl w:val="0"/>
          <w:numId w:val="100"/>
        </w:numPr>
        <w:spacing w:line="276" w:lineRule="auto"/>
        <w:rPr>
          <w:rFonts w:ascii="Arial" w:hAnsi="Arial" w:cs="Arial"/>
          <w:sz w:val="20"/>
          <w:szCs w:val="20"/>
        </w:rPr>
      </w:pPr>
      <w:r w:rsidRPr="00EF6C4E">
        <w:rPr>
          <w:rFonts w:ascii="Arial" w:hAnsi="Arial" w:cs="Arial"/>
          <w:sz w:val="20"/>
          <w:szCs w:val="20"/>
        </w:rPr>
        <w:t>w wyniku wszczętego postępowania egzekucyjnego nastąpi zajęcie majątku Wykonawcy lub jego znacznej części,</w:t>
      </w:r>
    </w:p>
    <w:p w14:paraId="3A188553" w14:textId="77777777" w:rsidR="007A7A73" w:rsidRPr="00EF6C4E" w:rsidRDefault="007A7A73" w:rsidP="007A7A73">
      <w:pPr>
        <w:pStyle w:val="Bezodstpw"/>
        <w:numPr>
          <w:ilvl w:val="0"/>
          <w:numId w:val="100"/>
        </w:numPr>
        <w:spacing w:line="276" w:lineRule="auto"/>
        <w:rPr>
          <w:rFonts w:ascii="Arial" w:hAnsi="Arial" w:cs="Arial"/>
          <w:sz w:val="20"/>
          <w:szCs w:val="20"/>
        </w:rPr>
      </w:pPr>
      <w:r w:rsidRPr="00EF6C4E">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59BFA0AF" w14:textId="77777777" w:rsidR="007A7A73" w:rsidRPr="00EF6C4E" w:rsidRDefault="007A7A73" w:rsidP="007A7A73">
      <w:pPr>
        <w:pStyle w:val="Bezodstpw"/>
        <w:numPr>
          <w:ilvl w:val="0"/>
          <w:numId w:val="100"/>
        </w:numPr>
        <w:spacing w:line="276" w:lineRule="auto"/>
        <w:rPr>
          <w:rFonts w:ascii="Arial" w:hAnsi="Arial" w:cs="Arial"/>
          <w:sz w:val="20"/>
          <w:szCs w:val="20"/>
        </w:rPr>
      </w:pPr>
      <w:r w:rsidRPr="00EF6C4E">
        <w:rPr>
          <w:rFonts w:ascii="Arial" w:hAnsi="Arial" w:cs="Arial"/>
          <w:sz w:val="20"/>
          <w:szCs w:val="20"/>
        </w:rPr>
        <w:t>w przypadku utraty przez Wykonawcę wymaganych uprawnień do wykonywania działalności.</w:t>
      </w:r>
    </w:p>
    <w:p w14:paraId="423C2816"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3E0704">
        <w:rPr>
          <w:rFonts w:ascii="Arial" w:hAnsi="Arial" w:cs="Arial"/>
          <w:sz w:val="20"/>
          <w:szCs w:val="20"/>
        </w:rPr>
        <w:br/>
      </w:r>
      <w:r w:rsidRPr="003E0704">
        <w:rPr>
          <w:rFonts w:ascii="Arial" w:hAnsi="Arial" w:cs="Arial"/>
          <w:sz w:val="20"/>
          <w:szCs w:val="20"/>
        </w:rPr>
        <w:lastRenderedPageBreak/>
        <w:t xml:space="preserve">w </w:t>
      </w:r>
      <w:r w:rsidRPr="003E0704">
        <w:rPr>
          <w:rFonts w:ascii="Arial" w:hAnsi="Arial" w:cs="Arial"/>
          <w:color w:val="000000"/>
          <w:sz w:val="20"/>
          <w:szCs w:val="20"/>
        </w:rPr>
        <w:t xml:space="preserve">ust. 1 pkt 4 </w:t>
      </w:r>
      <w:r w:rsidRPr="003E0704">
        <w:rPr>
          <w:rFonts w:ascii="Arial" w:hAnsi="Arial" w:cs="Arial"/>
          <w:sz w:val="20"/>
          <w:szCs w:val="20"/>
        </w:rPr>
        <w:t>w terminie 30 dni od upływu terminu wyznaczonego przez Zamawiającego na realizowanie robót zgodnie z umową.</w:t>
      </w:r>
    </w:p>
    <w:p w14:paraId="18DAA8F7"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W przypadku odstąpienia od umowy Wykonawcę oraz Zamawiającego obciążają następujące obowiązki szczegółowe:</w:t>
      </w:r>
    </w:p>
    <w:p w14:paraId="561AC2D6" w14:textId="77777777" w:rsidR="007A7A73" w:rsidRPr="007A7A73" w:rsidRDefault="00465553" w:rsidP="007A7A73">
      <w:pPr>
        <w:pStyle w:val="Bezodstpw"/>
        <w:numPr>
          <w:ilvl w:val="0"/>
          <w:numId w:val="62"/>
        </w:numPr>
        <w:spacing w:line="276" w:lineRule="auto"/>
        <w:ind w:left="927"/>
        <w:rPr>
          <w:rFonts w:ascii="Arial" w:hAnsi="Arial" w:cs="Arial"/>
          <w:b/>
          <w:sz w:val="20"/>
          <w:szCs w:val="20"/>
        </w:rPr>
      </w:pPr>
      <w:r w:rsidRPr="003E0704">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74A92220" w14:textId="30FF8840" w:rsidR="007A7A73" w:rsidRPr="007A7A73" w:rsidRDefault="00465553" w:rsidP="007A7A73">
      <w:pPr>
        <w:pStyle w:val="Bezodstpw"/>
        <w:numPr>
          <w:ilvl w:val="0"/>
          <w:numId w:val="62"/>
        </w:numPr>
        <w:spacing w:line="276" w:lineRule="auto"/>
        <w:ind w:left="927"/>
        <w:rPr>
          <w:rFonts w:ascii="Arial" w:hAnsi="Arial" w:cs="Arial"/>
          <w:sz w:val="20"/>
          <w:szCs w:val="20"/>
        </w:rPr>
      </w:pPr>
      <w:r w:rsidRPr="007A7A73">
        <w:rPr>
          <w:rFonts w:ascii="Arial" w:hAnsi="Arial" w:cs="Arial"/>
          <w:sz w:val="20"/>
          <w:szCs w:val="20"/>
        </w:rPr>
        <w:t>Wykonawca niezwłocznie, nie później jednak niż w terminie 14 dni, usunie z terenu budowy urządzenia zaplecza przez niego dostarczone.</w:t>
      </w:r>
      <w:r w:rsidR="007A7A73" w:rsidRPr="007A7A73">
        <w:rPr>
          <w:rFonts w:ascii="Arial" w:hAnsi="Arial" w:cs="Arial"/>
          <w:sz w:val="20"/>
          <w:szCs w:val="20"/>
        </w:rPr>
        <w:t xml:space="preserv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 </w:t>
      </w:r>
    </w:p>
    <w:p w14:paraId="166FAB95"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55163D9B" w14:textId="746DBBAA"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Zamawiający zastrzega sobie prawo dochodzenia roszczeń z tytułu poniesionych strat w wypadku odstąpienia od umowy z przyczyn leżących po stronie Wykonawcy</w:t>
      </w:r>
      <w:r w:rsidR="00757798" w:rsidRPr="003E0704">
        <w:rPr>
          <w:rFonts w:ascii="Arial" w:hAnsi="Arial" w:cs="Arial"/>
          <w:sz w:val="20"/>
          <w:szCs w:val="20"/>
        </w:rPr>
        <w:t>.</w:t>
      </w:r>
    </w:p>
    <w:p w14:paraId="43112A95" w14:textId="77777777" w:rsidR="00016439" w:rsidRPr="003E0704" w:rsidRDefault="00016439" w:rsidP="00465553">
      <w:pPr>
        <w:pStyle w:val="Bezodstpw"/>
        <w:spacing w:line="276" w:lineRule="auto"/>
        <w:jc w:val="center"/>
        <w:rPr>
          <w:rFonts w:ascii="Arial" w:hAnsi="Arial" w:cs="Arial"/>
          <w:b/>
          <w:sz w:val="20"/>
          <w:szCs w:val="20"/>
        </w:rPr>
      </w:pPr>
    </w:p>
    <w:p w14:paraId="11CF4803" w14:textId="77777777" w:rsidR="00465553" w:rsidRPr="003E0704" w:rsidRDefault="00465553" w:rsidP="00465553">
      <w:pPr>
        <w:pStyle w:val="Bezodstpw"/>
        <w:spacing w:line="276" w:lineRule="auto"/>
        <w:jc w:val="center"/>
        <w:rPr>
          <w:rFonts w:ascii="Arial" w:hAnsi="Arial" w:cs="Arial"/>
          <w:b/>
          <w:sz w:val="20"/>
          <w:szCs w:val="20"/>
        </w:rPr>
      </w:pPr>
      <w:bookmarkStart w:id="43" w:name="_Hlk129160105"/>
      <w:r w:rsidRPr="003E0704">
        <w:rPr>
          <w:rFonts w:ascii="Arial" w:hAnsi="Arial" w:cs="Arial"/>
          <w:b/>
          <w:sz w:val="20"/>
          <w:szCs w:val="20"/>
        </w:rPr>
        <w:t>§ 15</w:t>
      </w:r>
      <w:r w:rsidRPr="003E0704">
        <w:rPr>
          <w:rFonts w:ascii="Arial" w:hAnsi="Arial" w:cs="Arial"/>
          <w:b/>
          <w:sz w:val="20"/>
          <w:szCs w:val="20"/>
        </w:rPr>
        <w:br/>
        <w:t>ZMIANY UMOWY</w:t>
      </w:r>
    </w:p>
    <w:p w14:paraId="19001167" w14:textId="77777777" w:rsidR="00415AAD" w:rsidRPr="003E0704" w:rsidRDefault="00415AAD" w:rsidP="00415AAD">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32A85644" w14:textId="77777777" w:rsidR="00415AAD" w:rsidRPr="003E0704" w:rsidRDefault="00415AAD" w:rsidP="00415AAD">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7F022ADE"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sidRPr="003E0704">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11338162"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7FF75474"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hAnsi="Arial" w:cs="Arial"/>
          <w:color w:val="000000"/>
          <w:sz w:val="20"/>
          <w:szCs w:val="20"/>
        </w:rPr>
        <w:t>konieczności wprowadzenia rozwiązań zamiennych wynikających z kolizji z istniejącą infrastrukturą podziemną,</w:t>
      </w:r>
    </w:p>
    <w:p w14:paraId="4E6FEDC3"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gdy wystąpią nieprzewidziane warunki geologiczne, archeologiczne lub terenowe, </w:t>
      </w:r>
      <w:r w:rsidRPr="003E0704">
        <w:rPr>
          <w:rFonts w:ascii="Arial" w:eastAsiaTheme="minorHAnsi" w:hAnsi="Arial" w:cs="Arial"/>
          <w:color w:val="000000"/>
          <w:sz w:val="20"/>
          <w:szCs w:val="20"/>
        </w:rPr>
        <w:br/>
        <w:t xml:space="preserve">w szczególności: niewypały i niewybuchy, wykopaliska archeologiczne, </w:t>
      </w:r>
    </w:p>
    <w:p w14:paraId="370122FD"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41A812E3"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67E9532C"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wystąpienia siły wyższej uniemożliwiającej wykonanie przedmiotu umowy. M</w:t>
      </w:r>
      <w:r w:rsidRPr="003E0704">
        <w:rPr>
          <w:rFonts w:ascii="Arial" w:hAnsi="Arial" w:cs="Arial"/>
          <w:color w:val="000000"/>
          <w:sz w:val="20"/>
          <w:szCs w:val="20"/>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7D28AE79"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hAnsi="Arial" w:cs="Arial"/>
          <w:color w:val="000000"/>
          <w:sz w:val="20"/>
          <w:szCs w:val="20"/>
        </w:rPr>
        <w:lastRenderedPageBreak/>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1CBA62F4"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3572DC05"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hAnsi="Arial" w:cs="Arial"/>
          <w:color w:val="000000"/>
          <w:sz w:val="20"/>
          <w:szCs w:val="20"/>
        </w:rPr>
        <w:t xml:space="preserve">wstrzymania realizacji robót ze względu na okoliczności niemożliwe do przewidzenia </w:t>
      </w:r>
      <w:r w:rsidRPr="003E0704">
        <w:rPr>
          <w:rFonts w:ascii="Arial" w:hAnsi="Arial" w:cs="Arial"/>
          <w:color w:val="000000"/>
          <w:sz w:val="20"/>
          <w:szCs w:val="20"/>
        </w:rPr>
        <w:br/>
        <w:t>w momencie zawierania umowy, pomimo zachowania należytej staranności,</w:t>
      </w:r>
    </w:p>
    <w:p w14:paraId="126F7A32"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ze względu na sytuację epidemiczną niemożliwe będzie wykonywanie robót. </w:t>
      </w:r>
    </w:p>
    <w:p w14:paraId="59AF837D" w14:textId="77777777" w:rsidR="00415AAD" w:rsidRPr="003E0704" w:rsidRDefault="00415AAD" w:rsidP="00415AAD">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3D543C82"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63A228DB"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3E0704">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F064D65" w14:textId="7227E2C2"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konieczności realizacji robót wynikających z wprowadzenia w dokumentacji projektowej zmian wynikających z art. 36a ust. 1 Prawa budowlanego, </w:t>
      </w:r>
    </w:p>
    <w:p w14:paraId="0FD414DB"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wystąpienia warunków terenu budowy odbiegających w sposób istotny od przyjętych</w:t>
      </w:r>
      <w:r w:rsidRPr="003E0704">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5630BE05"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26F6A2F4"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5ED63C03"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wystąpienia siły wyższej uniemożliwiającej wykonanie przedmiotu umowy zgodnie z jej postanowieniami. </w:t>
      </w:r>
    </w:p>
    <w:p w14:paraId="78FB9ED6" w14:textId="77777777" w:rsidR="00D654E0" w:rsidRPr="003E0704" w:rsidRDefault="00D654E0" w:rsidP="00D654E0">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Sposób ustalenia zmiany wysokości wynagrodzenia, o której mowa w ust. 3: </w:t>
      </w:r>
    </w:p>
    <w:p w14:paraId="68096BA7" w14:textId="77777777" w:rsidR="00D654E0" w:rsidRPr="003E0704" w:rsidRDefault="00D654E0" w:rsidP="00D654E0">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4C73E5DF" w14:textId="77777777" w:rsidR="00D654E0" w:rsidRPr="003E0704" w:rsidRDefault="00D654E0" w:rsidP="00D654E0">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nie jest możliwe ustalenie zmiany wysokości wynagrodzenia zgodnie z pkt 1, </w:t>
      </w:r>
      <w:r w:rsidRPr="003E0704">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15466DB0" w14:textId="77777777" w:rsidR="00D654E0" w:rsidRPr="003E0704" w:rsidRDefault="00D654E0" w:rsidP="00D654E0">
      <w:pPr>
        <w:pStyle w:val="Bezodstpw"/>
        <w:numPr>
          <w:ilvl w:val="0"/>
          <w:numId w:val="67"/>
        </w:numPr>
        <w:spacing w:line="276" w:lineRule="auto"/>
        <w:ind w:left="1494"/>
        <w:rPr>
          <w:rFonts w:ascii="Arial" w:hAnsi="Arial" w:cs="Arial"/>
          <w:b/>
          <w:sz w:val="20"/>
          <w:szCs w:val="20"/>
        </w:rPr>
      </w:pPr>
      <w:r w:rsidRPr="003E0704">
        <w:rPr>
          <w:rFonts w:ascii="Arial" w:eastAsiaTheme="minorHAnsi" w:hAnsi="Arial" w:cs="Arial"/>
          <w:color w:val="000000"/>
          <w:sz w:val="20"/>
          <w:szCs w:val="20"/>
        </w:rPr>
        <w:t xml:space="preserve">ceny jednostkowe będą nie wyższe niż ceny rynkowe odpowiadające zakresowi robót lub zmienianych materiałów, </w:t>
      </w:r>
    </w:p>
    <w:p w14:paraId="49EAABF7" w14:textId="77777777" w:rsidR="00D654E0" w:rsidRPr="003E0704" w:rsidRDefault="00D654E0" w:rsidP="00D654E0">
      <w:pPr>
        <w:pStyle w:val="Bezodstpw"/>
        <w:numPr>
          <w:ilvl w:val="0"/>
          <w:numId w:val="67"/>
        </w:numPr>
        <w:spacing w:line="276" w:lineRule="auto"/>
        <w:ind w:left="1494"/>
        <w:rPr>
          <w:rFonts w:ascii="Arial" w:hAnsi="Arial" w:cs="Arial"/>
          <w:b/>
          <w:sz w:val="20"/>
          <w:szCs w:val="20"/>
        </w:rPr>
      </w:pPr>
      <w:r w:rsidRPr="003E0704">
        <w:rPr>
          <w:rFonts w:ascii="Arial" w:eastAsiaTheme="minorHAnsi" w:hAnsi="Arial" w:cs="Arial"/>
          <w:color w:val="000000"/>
          <w:sz w:val="20"/>
          <w:szCs w:val="20"/>
        </w:rPr>
        <w:t xml:space="preserve">kosztorys będzie uwzględniać ceny nie wyższe niż ceny jednostkowe wynikające </w:t>
      </w:r>
      <w:r w:rsidRPr="003E0704">
        <w:rPr>
          <w:rFonts w:ascii="Arial" w:eastAsiaTheme="minorHAnsi" w:hAnsi="Arial" w:cs="Arial"/>
          <w:color w:val="000000"/>
          <w:sz w:val="20"/>
          <w:szCs w:val="20"/>
        </w:rPr>
        <w:br/>
        <w:t xml:space="preserve">z ogólnie dostępnych cenników, np. SEKOCENBUD, </w:t>
      </w:r>
    </w:p>
    <w:p w14:paraId="4AD3F0F5" w14:textId="77777777" w:rsidR="00D654E0" w:rsidRPr="003E0704" w:rsidRDefault="00D654E0" w:rsidP="00D654E0">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3FCFB2C2" w14:textId="77777777" w:rsidR="00D654E0" w:rsidRPr="003E0704" w:rsidRDefault="00D654E0" w:rsidP="00D654E0">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lastRenderedPageBreak/>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718D3DB5" w14:textId="77777777" w:rsidR="003A2CBF" w:rsidRPr="003E0704" w:rsidRDefault="003A2CBF" w:rsidP="003A2CBF">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sz w:val="20"/>
          <w:szCs w:val="20"/>
        </w:rPr>
        <w:t xml:space="preserve">W przypadkach określonych w ust. 3 dopuszczalna jest zmiana postanowień niniejszej umowy </w:t>
      </w:r>
      <w:r w:rsidRPr="003E0704">
        <w:rPr>
          <w:rFonts w:ascii="Arial" w:eastAsiaTheme="minorHAnsi" w:hAnsi="Arial" w:cs="Arial"/>
          <w:sz w:val="20"/>
          <w:szCs w:val="20"/>
        </w:rPr>
        <w:br/>
        <w:t>w stosunku do treści oferty Wykonawcy w zakresie wynagrodzenia, o którym mowa w § 3 ust. 1.</w:t>
      </w:r>
    </w:p>
    <w:p w14:paraId="52853CAB" w14:textId="77777777" w:rsidR="003A2CBF" w:rsidRPr="003E0704" w:rsidRDefault="003A2CBF" w:rsidP="003A2CBF">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5C7545F5" w14:textId="03191907" w:rsidR="003A2CBF" w:rsidRPr="003E0704" w:rsidRDefault="003A2CBF" w:rsidP="003A2CBF">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Maksymalna wartość zmiany wynagrodzenia, jaką Zamawiający dopuszcza na podstawie ust. </w:t>
      </w:r>
      <w:r>
        <w:rPr>
          <w:rFonts w:ascii="Arial" w:eastAsiaTheme="minorHAnsi" w:hAnsi="Arial" w:cs="Arial"/>
          <w:color w:val="000000"/>
          <w:szCs w:val="20"/>
        </w:rPr>
        <w:t>6</w:t>
      </w:r>
      <w:r w:rsidRPr="003E0704">
        <w:rPr>
          <w:rFonts w:ascii="Arial" w:eastAsiaTheme="minorHAnsi" w:hAnsi="Arial" w:cs="Arial"/>
          <w:color w:val="000000"/>
          <w:szCs w:val="20"/>
        </w:rPr>
        <w:t xml:space="preserve"> nie może przekroczyć łącznie 15% wynagrodzenia brutto Wykonawcy w całym okresie trwania umowy. </w:t>
      </w:r>
    </w:p>
    <w:p w14:paraId="5BC922F8" w14:textId="1A9D3897" w:rsidR="00415AAD" w:rsidRPr="003E0704" w:rsidRDefault="00415AAD" w:rsidP="00415AAD">
      <w:pPr>
        <w:pStyle w:val="Akapitzlist"/>
        <w:numPr>
          <w:ilvl w:val="0"/>
          <w:numId w:val="63"/>
        </w:numPr>
        <w:suppressAutoHyphens/>
        <w:spacing w:after="0"/>
        <w:ind w:left="360"/>
        <w:jc w:val="both"/>
        <w:rPr>
          <w:rFonts w:ascii="Arial" w:eastAsia="Microsoft Sans Serif" w:hAnsi="Arial" w:cs="Arial"/>
          <w:color w:val="000000"/>
          <w:szCs w:val="20"/>
        </w:rPr>
      </w:pPr>
      <w:r w:rsidRPr="003E0704">
        <w:rPr>
          <w:rFonts w:ascii="Arial" w:eastAsiaTheme="minorHAnsi" w:hAnsi="Arial" w:cs="Arial"/>
          <w:color w:val="000000"/>
          <w:szCs w:val="20"/>
        </w:rPr>
        <w:t>Zamawiający przewiduje dokonanie zmiany w przypadku:</w:t>
      </w:r>
    </w:p>
    <w:p w14:paraId="4E4F62CD" w14:textId="77777777" w:rsidR="00415AAD" w:rsidRPr="00F751DE" w:rsidRDefault="00415AAD" w:rsidP="00415AAD">
      <w:pPr>
        <w:pStyle w:val="Akapitzlist"/>
        <w:numPr>
          <w:ilvl w:val="0"/>
          <w:numId w:val="69"/>
        </w:numPr>
        <w:suppressAutoHyphens/>
        <w:spacing w:after="0"/>
        <w:ind w:left="927"/>
        <w:jc w:val="both"/>
        <w:rPr>
          <w:rFonts w:ascii="Arial" w:eastAsia="Microsoft Sans Serif" w:hAnsi="Arial" w:cs="Arial"/>
          <w:szCs w:val="20"/>
        </w:rPr>
      </w:pPr>
      <w:r w:rsidRPr="00F751DE">
        <w:rPr>
          <w:rFonts w:ascii="Arial" w:hAnsi="Arial" w:cs="Arial"/>
          <w:szCs w:val="20"/>
        </w:rPr>
        <w:t>zmiany szczegółowego harmonogramu wykonania przedmiotu umowy,</w:t>
      </w:r>
    </w:p>
    <w:p w14:paraId="568E4317" w14:textId="77777777" w:rsidR="00415AAD" w:rsidRPr="003E0704" w:rsidRDefault="00415AAD" w:rsidP="00415AAD">
      <w:pPr>
        <w:pStyle w:val="Akapitzlist"/>
        <w:numPr>
          <w:ilvl w:val="0"/>
          <w:numId w:val="69"/>
        </w:numPr>
        <w:suppressAutoHyphens/>
        <w:spacing w:after="0"/>
        <w:ind w:left="927"/>
        <w:jc w:val="both"/>
        <w:rPr>
          <w:rFonts w:ascii="Arial" w:eastAsia="Microsoft Sans Serif" w:hAnsi="Arial" w:cs="Arial"/>
          <w:color w:val="000000"/>
          <w:szCs w:val="20"/>
        </w:rPr>
      </w:pPr>
      <w:r w:rsidRPr="003E0704">
        <w:rPr>
          <w:rFonts w:ascii="Arial" w:hAnsi="Arial" w:cs="Arial"/>
          <w:color w:val="000000"/>
          <w:szCs w:val="20"/>
        </w:rPr>
        <w:t>wprowadzenie podwykonawcy nie wskazanego w ofercie.</w:t>
      </w:r>
    </w:p>
    <w:p w14:paraId="5D7FF963" w14:textId="55CB8FF6" w:rsidR="00415AAD" w:rsidRPr="003E0704" w:rsidRDefault="00415AAD" w:rsidP="00415AAD">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3E0704">
        <w:rPr>
          <w:rFonts w:ascii="Arial" w:eastAsiaTheme="minorHAnsi" w:hAnsi="Arial" w:cs="Arial"/>
          <w:color w:val="000000"/>
          <w:sz w:val="20"/>
          <w:szCs w:val="20"/>
        </w:rPr>
        <w:br/>
        <w:t xml:space="preserve">w postępowaniu przez Wykonawcę. </w:t>
      </w:r>
    </w:p>
    <w:p w14:paraId="118F2542" w14:textId="77777777" w:rsidR="00415AAD" w:rsidRPr="003E0704" w:rsidRDefault="00415AAD" w:rsidP="00415AAD">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3B9503BB" w14:textId="77777777" w:rsidR="00415AAD" w:rsidRPr="003E0704" w:rsidRDefault="00415AAD" w:rsidP="00415AAD">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zdarzenia lub okoliczności stanowiących podstawę propozycji zmiany, </w:t>
      </w:r>
    </w:p>
    <w:p w14:paraId="5EBD03F5" w14:textId="77777777" w:rsidR="00415AAD" w:rsidRPr="003E0704" w:rsidRDefault="00415AAD" w:rsidP="00415AAD">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propozycji zmiany, </w:t>
      </w:r>
    </w:p>
    <w:p w14:paraId="144DC4D8" w14:textId="77777777" w:rsidR="00415AAD" w:rsidRPr="003E0704" w:rsidRDefault="00415AAD" w:rsidP="00415AAD">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uzasadnienie zmiany wraz z dokumentami i dowodami ją uzasadniającymi, </w:t>
      </w:r>
    </w:p>
    <w:p w14:paraId="06854918" w14:textId="77777777" w:rsidR="00415AAD" w:rsidRPr="003E0704" w:rsidRDefault="00415AAD" w:rsidP="00415AAD">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wpływu zmiany na warunki umowy. </w:t>
      </w:r>
    </w:p>
    <w:p w14:paraId="40F58542" w14:textId="77777777" w:rsidR="003A2CBF" w:rsidRPr="003A2CBF" w:rsidRDefault="00415AAD" w:rsidP="003A2CBF">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3E0704">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1E67D1D8" w14:textId="74E1C967" w:rsidR="00415AAD" w:rsidRPr="003A2CBF" w:rsidRDefault="00415AAD" w:rsidP="00415AAD">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3E0704">
        <w:rPr>
          <w:rFonts w:ascii="Arial" w:hAnsi="Arial" w:cs="Arial"/>
          <w:color w:val="000000"/>
          <w:szCs w:val="20"/>
        </w:rPr>
        <w:t>Wskazanie powyższych okoliczności umożliwiających uzgodnienie zmian umowy nie stanowi jednoczesnego zobowiązania Zamawiającego do takiego uzgodnienia.</w:t>
      </w:r>
    </w:p>
    <w:p w14:paraId="14F8668A" w14:textId="77777777" w:rsidR="003A2CBF" w:rsidRPr="003E0704" w:rsidRDefault="003A2CBF" w:rsidP="003A2CBF">
      <w:pPr>
        <w:pStyle w:val="Akapitzlist"/>
        <w:autoSpaceDE w:val="0"/>
        <w:autoSpaceDN w:val="0"/>
        <w:adjustRightInd w:val="0"/>
        <w:spacing w:after="0"/>
        <w:ind w:left="360"/>
        <w:jc w:val="both"/>
        <w:rPr>
          <w:rFonts w:ascii="Arial" w:eastAsiaTheme="minorHAnsi" w:hAnsi="Arial" w:cs="Arial"/>
          <w:color w:val="000000"/>
          <w:szCs w:val="20"/>
        </w:rPr>
      </w:pPr>
    </w:p>
    <w:p w14:paraId="46840152" w14:textId="77777777" w:rsidR="00465553" w:rsidRPr="003E0704" w:rsidRDefault="00465553" w:rsidP="00465553">
      <w:pPr>
        <w:pStyle w:val="Bezodstpw"/>
        <w:spacing w:line="276" w:lineRule="auto"/>
        <w:jc w:val="center"/>
        <w:rPr>
          <w:rFonts w:ascii="Arial" w:hAnsi="Arial" w:cs="Arial"/>
          <w:b/>
          <w:sz w:val="20"/>
          <w:szCs w:val="20"/>
        </w:rPr>
      </w:pPr>
      <w:bookmarkStart w:id="44" w:name="_Hlk86053506"/>
      <w:bookmarkEnd w:id="43"/>
      <w:r w:rsidRPr="003E0704">
        <w:rPr>
          <w:rFonts w:ascii="Arial" w:hAnsi="Arial" w:cs="Arial"/>
          <w:b/>
          <w:sz w:val="20"/>
          <w:szCs w:val="20"/>
        </w:rPr>
        <w:t>§</w:t>
      </w:r>
      <w:bookmarkEnd w:id="44"/>
      <w:r w:rsidRPr="003E0704">
        <w:rPr>
          <w:rFonts w:ascii="Arial" w:hAnsi="Arial" w:cs="Arial"/>
          <w:b/>
          <w:sz w:val="20"/>
          <w:szCs w:val="20"/>
        </w:rPr>
        <w:t xml:space="preserve"> 16</w:t>
      </w:r>
      <w:r w:rsidRPr="003E0704">
        <w:rPr>
          <w:rFonts w:ascii="Arial" w:hAnsi="Arial" w:cs="Arial"/>
          <w:b/>
          <w:sz w:val="20"/>
          <w:szCs w:val="20"/>
        </w:rPr>
        <w:br/>
        <w:t>ODPOWIEDZIALNOŚĆ CYWILNA</w:t>
      </w:r>
    </w:p>
    <w:p w14:paraId="5133783C" w14:textId="77777777" w:rsidR="00465553" w:rsidRPr="003E0704" w:rsidRDefault="00465553" w:rsidP="00465553">
      <w:pPr>
        <w:pStyle w:val="Bezodstpw"/>
        <w:numPr>
          <w:ilvl w:val="0"/>
          <w:numId w:val="35"/>
        </w:numPr>
        <w:spacing w:line="276" w:lineRule="auto"/>
        <w:ind w:left="360"/>
        <w:rPr>
          <w:rFonts w:ascii="Arial" w:hAnsi="Arial" w:cs="Arial"/>
          <w:b/>
          <w:sz w:val="20"/>
          <w:szCs w:val="20"/>
        </w:rPr>
      </w:pPr>
      <w:r w:rsidRPr="003E0704">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3E9880A5" w14:textId="77777777" w:rsidR="00465553" w:rsidRPr="003E0704" w:rsidRDefault="00465553" w:rsidP="00465553">
      <w:pPr>
        <w:pStyle w:val="Bezodstpw"/>
        <w:numPr>
          <w:ilvl w:val="0"/>
          <w:numId w:val="35"/>
        </w:numPr>
        <w:spacing w:line="276" w:lineRule="auto"/>
        <w:ind w:left="360"/>
        <w:rPr>
          <w:rFonts w:ascii="Arial" w:hAnsi="Arial" w:cs="Arial"/>
          <w:b/>
          <w:color w:val="000000"/>
          <w:sz w:val="20"/>
          <w:szCs w:val="20"/>
        </w:rPr>
      </w:pPr>
      <w:r w:rsidRPr="003E0704">
        <w:rPr>
          <w:rFonts w:ascii="Arial" w:hAnsi="Arial" w:cs="Arial"/>
          <w:color w:val="000000"/>
          <w:sz w:val="20"/>
          <w:szCs w:val="20"/>
        </w:rPr>
        <w:t xml:space="preserve">Pełna odpowiedzialność obejmuje również okres od podpisania odbioru końcowego lub </w:t>
      </w:r>
      <w:r w:rsidRPr="003E0704">
        <w:rPr>
          <w:rFonts w:ascii="Arial" w:hAnsi="Arial" w:cs="Arial"/>
          <w:color w:val="000000"/>
          <w:sz w:val="20"/>
          <w:szCs w:val="20"/>
        </w:rPr>
        <w:br/>
        <w:t xml:space="preserve">od odstąpienia od umowy do czasu sporządzenia protokołu, o którym mowa w § 12 ust. 4, </w:t>
      </w:r>
      <w:r w:rsidRPr="003E0704">
        <w:rPr>
          <w:rFonts w:ascii="Arial" w:hAnsi="Arial" w:cs="Arial"/>
          <w:color w:val="000000"/>
          <w:sz w:val="20"/>
          <w:szCs w:val="20"/>
        </w:rPr>
        <w:br/>
        <w:t>a w zakresie usunięcia z terenu budowy urządzeń zaplecza do chwili usunięcia tych urządzeń.</w:t>
      </w:r>
    </w:p>
    <w:p w14:paraId="11279A43" w14:textId="77777777" w:rsidR="002C7A16" w:rsidRPr="002C7A16" w:rsidRDefault="00465553" w:rsidP="002C7A16">
      <w:pPr>
        <w:pStyle w:val="Bezodstpw"/>
        <w:numPr>
          <w:ilvl w:val="0"/>
          <w:numId w:val="35"/>
        </w:numPr>
        <w:spacing w:line="276" w:lineRule="auto"/>
        <w:ind w:left="360"/>
        <w:rPr>
          <w:rFonts w:ascii="Arial" w:hAnsi="Arial" w:cs="Arial"/>
          <w:b/>
          <w:color w:val="000000"/>
          <w:sz w:val="20"/>
          <w:szCs w:val="20"/>
        </w:rPr>
      </w:pPr>
      <w:r w:rsidRPr="003E0704">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0D98E2E5" w14:textId="6D2074A4" w:rsidR="002C7A16" w:rsidRPr="002C7A16" w:rsidRDefault="002C7A16" w:rsidP="002C7A16">
      <w:pPr>
        <w:pStyle w:val="Bezodstpw"/>
        <w:numPr>
          <w:ilvl w:val="0"/>
          <w:numId w:val="35"/>
        </w:numPr>
        <w:spacing w:line="276" w:lineRule="auto"/>
        <w:ind w:left="360"/>
        <w:rPr>
          <w:rFonts w:ascii="Arial" w:hAnsi="Arial" w:cs="Arial"/>
          <w:sz w:val="20"/>
          <w:szCs w:val="20"/>
        </w:rPr>
      </w:pPr>
      <w:r w:rsidRPr="002C7A16">
        <w:rPr>
          <w:rFonts w:ascii="Arial" w:hAnsi="Arial" w:cs="Arial"/>
          <w:sz w:val="2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w:t>
      </w:r>
      <w:r w:rsidRPr="002C7A16">
        <w:rPr>
          <w:rFonts w:ascii="Arial" w:hAnsi="Arial" w:cs="Arial"/>
          <w:sz w:val="20"/>
          <w:szCs w:val="20"/>
        </w:rPr>
        <w:lastRenderedPageBreak/>
        <w:t xml:space="preserve">natychmiastowym w terminie 20 dni liczonym od dnia bezskutecznego upływu terminu do przedłożenia dowodów ubezpieczenia. </w:t>
      </w:r>
    </w:p>
    <w:p w14:paraId="3A62DFD0" w14:textId="5F5085DD" w:rsidR="00465553" w:rsidRPr="00E27822" w:rsidRDefault="00465553" w:rsidP="00465553">
      <w:pPr>
        <w:numPr>
          <w:ilvl w:val="0"/>
          <w:numId w:val="35"/>
        </w:numPr>
        <w:ind w:left="360"/>
        <w:jc w:val="both"/>
        <w:rPr>
          <w:rFonts w:eastAsia="Calibri"/>
          <w:b/>
          <w:color w:val="000000"/>
          <w:szCs w:val="20"/>
          <w:lang w:eastAsia="en-US"/>
        </w:rPr>
      </w:pPr>
      <w:r w:rsidRPr="003E0704">
        <w:rPr>
          <w:color w:val="000000"/>
          <w:szCs w:val="20"/>
        </w:rPr>
        <w:t>Wykonawca zobowiązany jest do informowania Zamawiającego o wszelkich zmianach treści zawartej umowy ubezpieczenia, o której mowa w ust. 1, w terminie 7 dni roboczych od dnia ich wejścia w życie.</w:t>
      </w:r>
    </w:p>
    <w:p w14:paraId="2F2C4B4C" w14:textId="77777777" w:rsidR="00E27822" w:rsidRDefault="00E27822" w:rsidP="00E27822">
      <w:pPr>
        <w:ind w:left="360"/>
        <w:jc w:val="both"/>
        <w:rPr>
          <w:rFonts w:eastAsia="Calibri"/>
          <w:b/>
          <w:color w:val="000000"/>
          <w:szCs w:val="20"/>
          <w:lang w:eastAsia="en-US"/>
        </w:rPr>
      </w:pPr>
    </w:p>
    <w:p w14:paraId="4BEA7F58" w14:textId="77777777" w:rsidR="00A032CE" w:rsidRPr="00415AAD" w:rsidRDefault="00A032CE" w:rsidP="00E27822">
      <w:pPr>
        <w:ind w:left="360"/>
        <w:jc w:val="both"/>
        <w:rPr>
          <w:rFonts w:eastAsia="Calibri"/>
          <w:b/>
          <w:color w:val="000000"/>
          <w:szCs w:val="20"/>
          <w:lang w:eastAsia="en-US"/>
        </w:rPr>
      </w:pPr>
    </w:p>
    <w:p w14:paraId="7E310088"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sz w:val="20"/>
          <w:szCs w:val="20"/>
        </w:rPr>
        <w:t>§ 17</w:t>
      </w:r>
      <w:r w:rsidRPr="003E0704">
        <w:rPr>
          <w:rFonts w:ascii="Arial" w:hAnsi="Arial" w:cs="Arial"/>
          <w:b/>
          <w:sz w:val="20"/>
          <w:szCs w:val="20"/>
        </w:rPr>
        <w:br/>
      </w:r>
      <w:r w:rsidRPr="003E0704">
        <w:rPr>
          <w:rFonts w:ascii="Arial" w:hAnsi="Arial" w:cs="Arial"/>
          <w:b/>
          <w:color w:val="000000"/>
          <w:sz w:val="20"/>
          <w:szCs w:val="20"/>
        </w:rPr>
        <w:t>SKŁADNIKI UMOWY</w:t>
      </w:r>
    </w:p>
    <w:p w14:paraId="38EE56AB" w14:textId="7AED81BA" w:rsidR="00465553" w:rsidRPr="00F751DE" w:rsidRDefault="00465553" w:rsidP="00465553">
      <w:pPr>
        <w:pStyle w:val="Bezodstpw"/>
        <w:spacing w:line="276" w:lineRule="auto"/>
        <w:rPr>
          <w:rFonts w:ascii="Arial" w:hAnsi="Arial" w:cs="Arial"/>
          <w:sz w:val="20"/>
          <w:szCs w:val="20"/>
        </w:rPr>
      </w:pPr>
      <w:r w:rsidRPr="003E0704">
        <w:rPr>
          <w:rFonts w:ascii="Arial" w:hAnsi="Arial" w:cs="Arial"/>
          <w:color w:val="000000"/>
          <w:sz w:val="20"/>
          <w:szCs w:val="20"/>
        </w:rPr>
        <w:t xml:space="preserve">Integralnymi składnikami niniejszej umowy są: specyfikacja warunków zamówienia </w:t>
      </w:r>
      <w:r w:rsidR="006D2C6B">
        <w:rPr>
          <w:rFonts w:ascii="Arial" w:hAnsi="Arial" w:cs="Arial"/>
          <w:b/>
          <w:bCs/>
          <w:color w:val="000000"/>
          <w:sz w:val="20"/>
          <w:szCs w:val="20"/>
        </w:rPr>
        <w:t>ZP.271.1.2024</w:t>
      </w:r>
      <w:r w:rsidRPr="003E0704">
        <w:rPr>
          <w:rFonts w:ascii="Arial" w:hAnsi="Arial" w:cs="Arial"/>
          <w:color w:val="000000"/>
          <w:sz w:val="20"/>
          <w:szCs w:val="20"/>
        </w:rPr>
        <w:t xml:space="preserve"> wraz </w:t>
      </w:r>
      <w:r w:rsidRPr="00F751DE">
        <w:rPr>
          <w:rFonts w:ascii="Arial" w:hAnsi="Arial" w:cs="Arial"/>
          <w:sz w:val="20"/>
          <w:szCs w:val="20"/>
        </w:rPr>
        <w:t>z załącznikami (w szczególności: dokumentacja projektowa)</w:t>
      </w:r>
      <w:r w:rsidR="0006455F" w:rsidRPr="00F751DE">
        <w:rPr>
          <w:rFonts w:ascii="Arial" w:hAnsi="Arial" w:cs="Arial"/>
          <w:sz w:val="20"/>
          <w:szCs w:val="20"/>
        </w:rPr>
        <w:t>,</w:t>
      </w:r>
      <w:r w:rsidRPr="00F751DE">
        <w:rPr>
          <w:rFonts w:ascii="Arial" w:hAnsi="Arial" w:cs="Arial"/>
          <w:sz w:val="20"/>
          <w:szCs w:val="20"/>
        </w:rPr>
        <w:t xml:space="preserve"> oferta Wykonawcy, harmonogram rzeczowo-finansowy, kosztorys.</w:t>
      </w:r>
    </w:p>
    <w:p w14:paraId="2A7FC24D" w14:textId="77777777" w:rsidR="00465553" w:rsidRPr="003E0704" w:rsidRDefault="00465553" w:rsidP="00465553">
      <w:pPr>
        <w:pStyle w:val="Bezodstpw"/>
        <w:spacing w:line="276" w:lineRule="auto"/>
        <w:jc w:val="center"/>
        <w:rPr>
          <w:rFonts w:ascii="Arial" w:hAnsi="Arial" w:cs="Arial"/>
          <w:b/>
          <w:sz w:val="20"/>
          <w:szCs w:val="20"/>
        </w:rPr>
      </w:pPr>
    </w:p>
    <w:p w14:paraId="024DD832"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18</w:t>
      </w:r>
      <w:r w:rsidRPr="003E0704">
        <w:rPr>
          <w:rFonts w:ascii="Arial" w:hAnsi="Arial" w:cs="Arial"/>
          <w:b/>
          <w:sz w:val="20"/>
          <w:szCs w:val="20"/>
        </w:rPr>
        <w:br/>
        <w:t>ZABEZPIECZENIE NALEŻYTEGO WYKONANIA UMOWY</w:t>
      </w:r>
    </w:p>
    <w:p w14:paraId="7F6BAFEE" w14:textId="7F7E21C8"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 xml:space="preserve">Wykonawca wniósł zabezpieczenie należytego wykonania umowy, ustalone w </w:t>
      </w:r>
      <w:r w:rsidRPr="00494697">
        <w:rPr>
          <w:rFonts w:ascii="Arial" w:hAnsi="Arial" w:cs="Arial"/>
          <w:sz w:val="20"/>
          <w:szCs w:val="20"/>
        </w:rPr>
        <w:t xml:space="preserve">wysokości </w:t>
      </w:r>
      <w:r w:rsidR="00494697" w:rsidRPr="00494697">
        <w:rPr>
          <w:rFonts w:ascii="Arial" w:hAnsi="Arial" w:cs="Arial"/>
          <w:sz w:val="20"/>
          <w:szCs w:val="20"/>
        </w:rPr>
        <w:t>5</w:t>
      </w:r>
      <w:r w:rsidRPr="00494697">
        <w:rPr>
          <w:rFonts w:ascii="Arial" w:hAnsi="Arial" w:cs="Arial"/>
          <w:sz w:val="20"/>
          <w:szCs w:val="20"/>
        </w:rPr>
        <w:t xml:space="preserve"> % </w:t>
      </w:r>
      <w:r w:rsidRPr="003E0704">
        <w:rPr>
          <w:rFonts w:ascii="Arial" w:hAnsi="Arial" w:cs="Arial"/>
          <w:sz w:val="20"/>
          <w:szCs w:val="20"/>
        </w:rPr>
        <w:t xml:space="preserve">wynagrodzenia (ceny brutto), określonego </w:t>
      </w:r>
      <w:r w:rsidRPr="003E0704">
        <w:rPr>
          <w:rFonts w:ascii="Arial" w:hAnsi="Arial" w:cs="Arial"/>
          <w:color w:val="000000"/>
          <w:sz w:val="20"/>
          <w:szCs w:val="20"/>
        </w:rPr>
        <w:t xml:space="preserve">w § 3 ust. 1, tj. </w:t>
      </w:r>
      <w:r w:rsidRPr="003E0704">
        <w:rPr>
          <w:rFonts w:ascii="Arial" w:hAnsi="Arial" w:cs="Arial"/>
          <w:sz w:val="20"/>
          <w:szCs w:val="20"/>
        </w:rPr>
        <w:t xml:space="preserve">kwotę: </w:t>
      </w:r>
      <w:r w:rsidRPr="003E0704">
        <w:rPr>
          <w:rFonts w:ascii="Arial" w:hAnsi="Arial" w:cs="Arial"/>
          <w:b/>
          <w:bCs/>
          <w:sz w:val="20"/>
          <w:szCs w:val="20"/>
        </w:rPr>
        <w:t xml:space="preserve">……………. </w:t>
      </w:r>
      <w:r w:rsidRPr="003E0704">
        <w:rPr>
          <w:rFonts w:ascii="Arial" w:hAnsi="Arial" w:cs="Arial"/>
          <w:sz w:val="20"/>
          <w:szCs w:val="20"/>
        </w:rPr>
        <w:t>(słownie: …………..), służące pokryciu roszczeń z tytułu niewykonania lub nienależytego wykonania umowy. Zabezpieczenie zostało wniesione na rzecz Zamawiającego w formie ………….</w:t>
      </w:r>
    </w:p>
    <w:p w14:paraId="61493F63"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3E0704">
        <w:rPr>
          <w:rFonts w:ascii="Arial" w:hAnsi="Arial" w:cs="Arial"/>
          <w:sz w:val="20"/>
          <w:szCs w:val="20"/>
        </w:rPr>
        <w:br/>
        <w:t>z zachowaniem ciągłości zabezpieczenia i bez zmniejszenia jego wysokości.</w:t>
      </w:r>
    </w:p>
    <w:p w14:paraId="5211A888"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 xml:space="preserve">Zamawiający nie wyraża zgody na wniesienie zabezpieczenia należytego wykonania umowy </w:t>
      </w:r>
      <w:r w:rsidRPr="003E0704">
        <w:rPr>
          <w:rFonts w:ascii="Arial" w:hAnsi="Arial" w:cs="Arial"/>
          <w:sz w:val="20"/>
          <w:szCs w:val="20"/>
        </w:rPr>
        <w:br/>
        <w:t>w formach określonych w art. 450 ust. 2 ustawy Prawo zamówień publicznych.</w:t>
      </w:r>
    </w:p>
    <w:p w14:paraId="0A7B5502"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878DAE9"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0F72E46E"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45B203E3"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594BF095"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3E0704">
        <w:rPr>
          <w:rFonts w:ascii="Arial" w:eastAsiaTheme="minorHAnsi" w:hAnsi="Arial" w:cs="Arial"/>
          <w:color w:val="000000"/>
          <w:sz w:val="20"/>
          <w:szCs w:val="20"/>
        </w:rPr>
        <w:br/>
        <w:t xml:space="preserve">z przyczyn zależnych od Wykonawcy. </w:t>
      </w:r>
    </w:p>
    <w:p w14:paraId="51596B28"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3275C379" w14:textId="77777777" w:rsidR="006573B8" w:rsidRPr="003E0704" w:rsidRDefault="006573B8" w:rsidP="00465553">
      <w:pPr>
        <w:pStyle w:val="Bezodstpw"/>
        <w:spacing w:line="276" w:lineRule="auto"/>
        <w:jc w:val="center"/>
        <w:rPr>
          <w:rFonts w:ascii="Arial" w:hAnsi="Arial" w:cs="Arial"/>
          <w:b/>
          <w:sz w:val="20"/>
          <w:szCs w:val="20"/>
        </w:rPr>
      </w:pPr>
    </w:p>
    <w:p w14:paraId="73D03959"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19</w:t>
      </w:r>
      <w:r w:rsidRPr="003E0704">
        <w:rPr>
          <w:rFonts w:ascii="Arial" w:hAnsi="Arial" w:cs="Arial"/>
          <w:b/>
          <w:sz w:val="20"/>
          <w:szCs w:val="20"/>
        </w:rPr>
        <w:br/>
        <w:t>POSTANOWIENIA KOŃCOWE</w:t>
      </w:r>
    </w:p>
    <w:p w14:paraId="1634F535" w14:textId="77777777" w:rsidR="00465553" w:rsidRPr="003E0704" w:rsidRDefault="00465553" w:rsidP="000713C9">
      <w:pPr>
        <w:numPr>
          <w:ilvl w:val="0"/>
          <w:numId w:val="31"/>
        </w:numPr>
        <w:tabs>
          <w:tab w:val="left" w:pos="-567"/>
        </w:tabs>
        <w:ind w:left="284" w:hanging="284"/>
        <w:jc w:val="both"/>
        <w:rPr>
          <w:szCs w:val="20"/>
        </w:rPr>
      </w:pPr>
      <w:r w:rsidRPr="003E0704">
        <w:rPr>
          <w:szCs w:val="20"/>
        </w:rPr>
        <w:t>Umowa i spory z niej wynikające podlegają prawu polskiemu.</w:t>
      </w:r>
    </w:p>
    <w:p w14:paraId="08AFBF0F" w14:textId="77777777" w:rsidR="00465553" w:rsidRPr="003E0704" w:rsidRDefault="00465553" w:rsidP="000713C9">
      <w:pPr>
        <w:numPr>
          <w:ilvl w:val="0"/>
          <w:numId w:val="31"/>
        </w:numPr>
        <w:tabs>
          <w:tab w:val="left" w:pos="-567"/>
        </w:tabs>
        <w:ind w:left="284" w:hanging="284"/>
        <w:jc w:val="both"/>
        <w:rPr>
          <w:szCs w:val="20"/>
        </w:rPr>
      </w:pPr>
      <w:r w:rsidRPr="003E0704">
        <w:rPr>
          <w:szCs w:val="20"/>
        </w:rPr>
        <w:lastRenderedPageBreak/>
        <w:t xml:space="preserve">Wszelkie zmiany postanowień niniejszej Umowy muszą być zgodne z ustawą Prawo zamówień publicznych i wymagają formy pisemnej pod rygorem nieważności. </w:t>
      </w:r>
    </w:p>
    <w:p w14:paraId="505B450F" w14:textId="77777777" w:rsidR="006C7363" w:rsidRPr="003E0704" w:rsidRDefault="006C7363" w:rsidP="000713C9">
      <w:pPr>
        <w:numPr>
          <w:ilvl w:val="0"/>
          <w:numId w:val="31"/>
        </w:numPr>
        <w:tabs>
          <w:tab w:val="left" w:pos="-567"/>
        </w:tabs>
        <w:ind w:left="284" w:hanging="284"/>
        <w:jc w:val="both"/>
        <w:rPr>
          <w:szCs w:val="20"/>
        </w:rPr>
      </w:pPr>
      <w:r w:rsidRPr="003E0704">
        <w:rPr>
          <w:szCs w:val="20"/>
        </w:rPr>
        <w:t xml:space="preserve">Załączniki do Umowy stanowią jej integralną część. </w:t>
      </w:r>
    </w:p>
    <w:p w14:paraId="3B958ABE" w14:textId="14AE75AC" w:rsidR="00465553" w:rsidRPr="003E0704" w:rsidRDefault="00465553" w:rsidP="000713C9">
      <w:pPr>
        <w:numPr>
          <w:ilvl w:val="0"/>
          <w:numId w:val="31"/>
        </w:numPr>
        <w:tabs>
          <w:tab w:val="left" w:pos="-567"/>
        </w:tabs>
        <w:ind w:left="284" w:hanging="284"/>
        <w:jc w:val="both"/>
        <w:rPr>
          <w:szCs w:val="20"/>
        </w:rPr>
      </w:pPr>
      <w:r w:rsidRPr="003E0704">
        <w:rPr>
          <w:szCs w:val="20"/>
        </w:rPr>
        <w:t xml:space="preserve">W sprawach nieuregulowanych niniejszą Umową stosuje się przepisy ustawy z dnia 23 kwietnia </w:t>
      </w:r>
      <w:r w:rsidRPr="003E0704">
        <w:rPr>
          <w:szCs w:val="20"/>
        </w:rPr>
        <w:br/>
        <w:t xml:space="preserve">1964 r. kodeks cywilny, ustawy z dnia 7 lipca 1994 r. Prawo budowlane i ustawy z dnia 11 września 2019 r. Prawo zamówień publicznych.  </w:t>
      </w:r>
    </w:p>
    <w:p w14:paraId="313FEDF2" w14:textId="77777777" w:rsidR="007E7592" w:rsidRPr="00CE0306" w:rsidRDefault="007E7592" w:rsidP="000713C9">
      <w:pPr>
        <w:numPr>
          <w:ilvl w:val="0"/>
          <w:numId w:val="31"/>
        </w:numPr>
        <w:tabs>
          <w:tab w:val="left" w:pos="-567"/>
        </w:tabs>
        <w:ind w:left="284" w:hanging="284"/>
        <w:jc w:val="both"/>
        <w:rPr>
          <w:szCs w:val="20"/>
        </w:rPr>
      </w:pPr>
      <w:r w:rsidRPr="00CE0306">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40A53416" w14:textId="77777777" w:rsidR="00465553" w:rsidRPr="003E0704" w:rsidRDefault="00465553" w:rsidP="000713C9">
      <w:pPr>
        <w:numPr>
          <w:ilvl w:val="0"/>
          <w:numId w:val="31"/>
        </w:numPr>
        <w:tabs>
          <w:tab w:val="left" w:pos="-567"/>
        </w:tabs>
        <w:ind w:left="284" w:hanging="284"/>
        <w:jc w:val="both"/>
        <w:rPr>
          <w:szCs w:val="20"/>
        </w:rPr>
      </w:pPr>
      <w:r w:rsidRPr="003E0704">
        <w:rPr>
          <w:szCs w:val="20"/>
        </w:rPr>
        <w:t>Niniejsza Umowa została sporządzona w 4 jednobrzmiących egzemplarzach, w tym 1 dla Wykonawcy i 3 dla Zamawiającego.</w:t>
      </w:r>
    </w:p>
    <w:p w14:paraId="71017AFF" w14:textId="60D86CAA" w:rsidR="00710437" w:rsidRPr="003E0704" w:rsidRDefault="00710437" w:rsidP="00710437">
      <w:pPr>
        <w:tabs>
          <w:tab w:val="left" w:pos="426"/>
        </w:tabs>
        <w:spacing w:line="240" w:lineRule="auto"/>
        <w:ind w:left="284"/>
        <w:rPr>
          <w:b/>
          <w:color w:val="FF0000"/>
          <w:szCs w:val="20"/>
        </w:rPr>
      </w:pPr>
      <w:r w:rsidRPr="003E0704">
        <w:rPr>
          <w:b/>
          <w:color w:val="FF0000"/>
          <w:szCs w:val="20"/>
        </w:rPr>
        <w:t>Uwaga!</w:t>
      </w:r>
    </w:p>
    <w:p w14:paraId="061DB3AB" w14:textId="358957FE" w:rsidR="00710437" w:rsidRPr="003E0704" w:rsidRDefault="00710437" w:rsidP="00710437">
      <w:pPr>
        <w:tabs>
          <w:tab w:val="left" w:pos="426"/>
        </w:tabs>
        <w:spacing w:line="240" w:lineRule="auto"/>
        <w:ind w:left="284"/>
        <w:rPr>
          <w:b/>
          <w:color w:val="FF0000"/>
          <w:szCs w:val="20"/>
        </w:rPr>
      </w:pPr>
      <w:r w:rsidRPr="003E0704">
        <w:rPr>
          <w:b/>
          <w:color w:val="FF0000"/>
          <w:szCs w:val="20"/>
        </w:rPr>
        <w:t>W przypadku zawarcia umowy elektronicznie, ustęp otrzyma brzmienie: „</w:t>
      </w:r>
      <w:r w:rsidRPr="003E0704">
        <w:rPr>
          <w:b/>
          <w:i/>
          <w:color w:val="FF0000"/>
          <w:szCs w:val="20"/>
        </w:rPr>
        <w:t>Umowę sporządzono w formie elektronicznej i podpisano podpisami elektronicznymi</w:t>
      </w:r>
      <w:r w:rsidRPr="003E0704">
        <w:rPr>
          <w:b/>
          <w:color w:val="FF0000"/>
          <w:szCs w:val="20"/>
        </w:rPr>
        <w:t>.”</w:t>
      </w:r>
    </w:p>
    <w:p w14:paraId="1CCC0D95" w14:textId="77777777" w:rsidR="00465553" w:rsidRPr="003E0704" w:rsidRDefault="00465553" w:rsidP="00465553">
      <w:pPr>
        <w:tabs>
          <w:tab w:val="left" w:pos="-567"/>
        </w:tabs>
        <w:rPr>
          <w:szCs w:val="20"/>
        </w:rPr>
      </w:pPr>
    </w:p>
    <w:p w14:paraId="5B31BB95" w14:textId="77777777" w:rsidR="00465553" w:rsidRPr="003E0704" w:rsidRDefault="00465553" w:rsidP="00465553">
      <w:pPr>
        <w:tabs>
          <w:tab w:val="left" w:pos="-567"/>
        </w:tabs>
        <w:rPr>
          <w:szCs w:val="20"/>
        </w:rPr>
      </w:pPr>
    </w:p>
    <w:p w14:paraId="1DF634A6" w14:textId="77777777" w:rsidR="00465553" w:rsidRPr="003E0704" w:rsidRDefault="00465553" w:rsidP="00465553">
      <w:pPr>
        <w:tabs>
          <w:tab w:val="left" w:pos="-567"/>
        </w:tabs>
        <w:ind w:left="284"/>
        <w:rPr>
          <w:b/>
          <w:bCs/>
          <w:szCs w:val="20"/>
        </w:rPr>
      </w:pPr>
      <w:r w:rsidRPr="003E0704">
        <w:rPr>
          <w:szCs w:val="20"/>
        </w:rPr>
        <w:tab/>
      </w:r>
      <w:r w:rsidRPr="003E0704">
        <w:rPr>
          <w:szCs w:val="20"/>
        </w:rPr>
        <w:tab/>
      </w:r>
      <w:r w:rsidRPr="003E0704">
        <w:rPr>
          <w:b/>
          <w:bCs/>
          <w:szCs w:val="20"/>
        </w:rPr>
        <w:t xml:space="preserve">Zamawiający </w:t>
      </w:r>
      <w:r w:rsidRPr="003E0704">
        <w:rPr>
          <w:b/>
          <w:bCs/>
          <w:szCs w:val="20"/>
        </w:rPr>
        <w:tab/>
      </w:r>
      <w:r w:rsidRPr="003E0704">
        <w:rPr>
          <w:b/>
          <w:bCs/>
          <w:szCs w:val="20"/>
        </w:rPr>
        <w:tab/>
      </w:r>
      <w:r w:rsidRPr="003E0704">
        <w:rPr>
          <w:b/>
          <w:bCs/>
          <w:szCs w:val="20"/>
        </w:rPr>
        <w:tab/>
      </w:r>
      <w:r w:rsidRPr="003E0704">
        <w:rPr>
          <w:b/>
          <w:bCs/>
          <w:szCs w:val="20"/>
        </w:rPr>
        <w:tab/>
      </w:r>
      <w:r w:rsidRPr="003E0704">
        <w:rPr>
          <w:b/>
          <w:bCs/>
          <w:szCs w:val="20"/>
        </w:rPr>
        <w:tab/>
      </w:r>
      <w:r w:rsidRPr="003E0704">
        <w:rPr>
          <w:b/>
          <w:bCs/>
          <w:szCs w:val="20"/>
        </w:rPr>
        <w:tab/>
        <w:t xml:space="preserve">Wykonawca </w:t>
      </w:r>
    </w:p>
    <w:p w14:paraId="094E7EE7" w14:textId="77777777" w:rsidR="00465553" w:rsidRPr="003E0704" w:rsidRDefault="00465553" w:rsidP="00465553">
      <w:pPr>
        <w:widowControl w:val="0"/>
        <w:suppressAutoHyphens/>
        <w:autoSpaceDE w:val="0"/>
        <w:spacing w:before="120"/>
        <w:rPr>
          <w:i/>
          <w:iCs/>
          <w:szCs w:val="20"/>
        </w:rPr>
      </w:pPr>
    </w:p>
    <w:p w14:paraId="544550FB" w14:textId="77777777" w:rsidR="00EA64D7" w:rsidRPr="003E0704" w:rsidRDefault="00EA64D7" w:rsidP="001804D9">
      <w:pPr>
        <w:suppressAutoHyphens/>
        <w:rPr>
          <w:b/>
          <w:color w:val="000000"/>
          <w:lang w:eastAsia="ar-SA"/>
        </w:rPr>
      </w:pPr>
    </w:p>
    <w:sectPr w:rsidR="00EA64D7" w:rsidRPr="003E0704" w:rsidSect="004E2383">
      <w:pgSz w:w="11909" w:h="16834"/>
      <w:pgMar w:top="1440"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907" w14:textId="77777777" w:rsidR="00381213" w:rsidRDefault="00381213">
      <w:pPr>
        <w:spacing w:line="240" w:lineRule="auto"/>
      </w:pPr>
      <w:r>
        <w:separator/>
      </w:r>
    </w:p>
  </w:endnote>
  <w:endnote w:type="continuationSeparator" w:id="0">
    <w:p w14:paraId="0491377C" w14:textId="77777777" w:rsidR="00381213" w:rsidRDefault="0038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381213" w:rsidRPr="005633B5" w:rsidRDefault="00381213">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06" w14:textId="77777777" w:rsidR="00381213" w:rsidRDefault="00381213">
      <w:pPr>
        <w:spacing w:line="240" w:lineRule="auto"/>
      </w:pPr>
      <w:bookmarkStart w:id="0" w:name="_Hlk136327535"/>
      <w:bookmarkEnd w:id="0"/>
      <w:r>
        <w:separator/>
      </w:r>
    </w:p>
  </w:footnote>
  <w:footnote w:type="continuationSeparator" w:id="0">
    <w:p w14:paraId="2051A6F9" w14:textId="77777777" w:rsidR="00381213" w:rsidRDefault="00381213">
      <w:pPr>
        <w:spacing w:line="240" w:lineRule="auto"/>
      </w:pPr>
      <w:r>
        <w:continuationSeparator/>
      </w:r>
    </w:p>
  </w:footnote>
  <w:footnote w:id="1">
    <w:p w14:paraId="3C30B755" w14:textId="77777777" w:rsidR="00381213" w:rsidRPr="006050B0" w:rsidRDefault="00381213" w:rsidP="00714BCB">
      <w:pPr>
        <w:tabs>
          <w:tab w:val="left" w:pos="4544"/>
          <w:tab w:val="left" w:pos="5670"/>
        </w:tabs>
        <w:ind w:left="-284" w:hanging="425"/>
        <w:jc w:val="both"/>
        <w:rPr>
          <w:i/>
          <w:iCs/>
          <w:sz w:val="18"/>
          <w:szCs w:val="18"/>
        </w:rPr>
      </w:pPr>
      <w:r>
        <w:rPr>
          <w:rStyle w:val="Odwoanieprzypisudolnego"/>
        </w:rPr>
        <w:footnoteRef/>
      </w:r>
      <w:r>
        <w:t xml:space="preserve"> </w:t>
      </w:r>
      <w:r w:rsidRPr="0059399C">
        <w:rPr>
          <w:rFonts w:eastAsia="Times New Roman"/>
          <w:i/>
          <w:iCs/>
          <w:sz w:val="16"/>
          <w:szCs w:val="16"/>
        </w:rPr>
        <w:t xml:space="preserve">Wykonawca, który samodzielnie zrealizował daną robotę wpisuje </w:t>
      </w:r>
      <w:r w:rsidRPr="0059399C">
        <w:rPr>
          <w:rFonts w:eastAsia="Times New Roman"/>
          <w:b/>
          <w:bCs/>
          <w:i/>
          <w:iCs/>
          <w:sz w:val="16"/>
          <w:szCs w:val="16"/>
        </w:rPr>
        <w:t>TAK</w:t>
      </w:r>
      <w:r w:rsidRPr="0059399C">
        <w:rPr>
          <w:rFonts w:eastAsia="Times New Roman"/>
          <w:i/>
          <w:iCs/>
          <w:sz w:val="16"/>
          <w:szCs w:val="16"/>
        </w:rPr>
        <w:t xml:space="preserve"> w tabeli.  </w:t>
      </w:r>
      <w:r w:rsidRPr="0059399C">
        <w:rPr>
          <w:i/>
          <w:iCs/>
          <w:sz w:val="16"/>
          <w:szCs w:val="16"/>
        </w:rPr>
        <w:t xml:space="preserve">Wykonawca, który  samodzielnie nie zrealizował danej roboty i powołuje się na zasoby innego podmiotu wpisuje </w:t>
      </w:r>
      <w:r w:rsidRPr="0059399C">
        <w:rPr>
          <w:b/>
          <w:bCs/>
          <w:i/>
          <w:iCs/>
          <w:sz w:val="16"/>
          <w:szCs w:val="16"/>
        </w:rPr>
        <w:t>NIE</w:t>
      </w:r>
      <w:r w:rsidRPr="0059399C">
        <w:rPr>
          <w:i/>
          <w:iCs/>
          <w:sz w:val="16"/>
          <w:szCs w:val="16"/>
        </w:rPr>
        <w:t xml:space="preserve"> w tabeli i podaje nazwę i dane adresowe podmiotu, który wskazaną robotę wykonał i udostępnia swoje doświadczenie.</w:t>
      </w:r>
    </w:p>
    <w:p w14:paraId="0DEB7C6C" w14:textId="0CF59306" w:rsidR="00381213" w:rsidRDefault="00381213">
      <w:pPr>
        <w:pStyle w:val="Tekstprzypisudolnego"/>
      </w:pPr>
    </w:p>
  </w:footnote>
  <w:footnote w:id="2">
    <w:p w14:paraId="3342B1F4" w14:textId="77777777" w:rsidR="00381213" w:rsidRDefault="00381213">
      <w:pPr>
        <w:pStyle w:val="Tekstprzypisudolnego"/>
        <w:rPr>
          <w:rFonts w:ascii="Arial" w:hAnsi="Arial" w:cs="Arial"/>
          <w:i/>
          <w:iCs/>
        </w:rPr>
      </w:pPr>
      <w:r>
        <w:rPr>
          <w:rStyle w:val="Odwoanieprzypisudolnego"/>
        </w:rPr>
        <w:footnoteRef/>
      </w:r>
      <w:r>
        <w:t xml:space="preserve"> </w:t>
      </w:r>
      <w:r w:rsidRPr="0059399C">
        <w:rPr>
          <w:rFonts w:ascii="Arial" w:hAnsi="Arial" w:cs="Arial"/>
          <w:i/>
          <w:iCs/>
          <w:sz w:val="16"/>
          <w:szCs w:val="16"/>
        </w:rPr>
        <w:t xml:space="preserve">Jeżeli Wykonawca składający ofertę dysponuje wskazaną osobą należy wpisać - dysponowanie bezpośrednie na podstawie umowy o pracę/ umowy zlecenia/ kontraktu itp. Jeżeli natomiast wykazana osoba została udostępniona przez inny podmiot w trybie art. 118 ustawy PZP należy wpisać - dysponowanie pośrednie. </w:t>
      </w:r>
    </w:p>
    <w:p w14:paraId="30F2BCBF" w14:textId="20B1B336" w:rsidR="00381213" w:rsidRDefault="00381213">
      <w:pPr>
        <w:pStyle w:val="Tekstprzypisudolnego"/>
      </w:pPr>
    </w:p>
  </w:footnote>
  <w:footnote w:id="3">
    <w:p w14:paraId="2367190B" w14:textId="77777777" w:rsidR="00465553" w:rsidRDefault="00465553" w:rsidP="00465553">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9BFA" w14:textId="1B2F7475" w:rsidR="00277D7C" w:rsidRDefault="00381213" w:rsidP="00E16D45">
    <w:pPr>
      <w:tabs>
        <w:tab w:val="right" w:pos="9029"/>
      </w:tabs>
      <w:rPr>
        <w:rFonts w:ascii="Calibri" w:eastAsia="Calibri" w:hAnsi="Calibri" w:cs="Calibri"/>
        <w:i/>
        <w:iCs/>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r w:rsidR="00C035BA">
      <w:rPr>
        <w:rFonts w:ascii="Calibri" w:eastAsia="Calibri" w:hAnsi="Calibri" w:cs="Calibri"/>
        <w:i/>
        <w:iCs/>
        <w:szCs w:val="20"/>
      </w:rPr>
      <w:t>ZP.271.</w:t>
    </w:r>
    <w:r w:rsidR="00D64C89">
      <w:rPr>
        <w:rFonts w:ascii="Calibri" w:eastAsia="Calibri" w:hAnsi="Calibri" w:cs="Calibri"/>
        <w:i/>
        <w:iCs/>
        <w:szCs w:val="20"/>
      </w:rPr>
      <w:t>1</w:t>
    </w:r>
    <w:r w:rsidR="00C035BA">
      <w:rPr>
        <w:rFonts w:ascii="Calibri" w:eastAsia="Calibri" w:hAnsi="Calibri" w:cs="Calibri"/>
        <w:i/>
        <w:iCs/>
        <w:szCs w:val="20"/>
      </w:rPr>
      <w:t>.202</w:t>
    </w:r>
    <w:r w:rsidR="00F975F2">
      <w:rPr>
        <w:rFonts w:ascii="Calibri" w:eastAsia="Calibri" w:hAnsi="Calibri" w:cs="Calibri"/>
        <w:i/>
        <w:iCs/>
        <w:szCs w:val="20"/>
      </w:rPr>
      <w:t>4</w:t>
    </w:r>
    <w:r w:rsidR="00F975F2">
      <w:rPr>
        <w:rFonts w:ascii="Calibri" w:eastAsia="Calibri" w:hAnsi="Calibri" w:cs="Calibri"/>
        <w:i/>
        <w:iCs/>
        <w:szCs w:val="20"/>
      </w:rPr>
      <w:tab/>
    </w:r>
    <w:r w:rsidR="00E85950">
      <w:rPr>
        <w:rFonts w:ascii="Calibri" w:eastAsia="Calibri" w:hAnsi="Calibri" w:cs="Calibri"/>
        <w:i/>
        <w:iCs/>
        <w:szCs w:val="20"/>
      </w:rPr>
      <w:t xml:space="preserve">                                                 </w:t>
    </w:r>
    <w:r w:rsidR="00E85950">
      <w:rPr>
        <w:noProof/>
      </w:rPr>
      <w:drawing>
        <wp:inline distT="0" distB="0" distL="0" distR="0" wp14:anchorId="60E60864" wp14:editId="185CE395">
          <wp:extent cx="815594" cy="571500"/>
          <wp:effectExtent l="0" t="0" r="3810" b="0"/>
          <wp:docPr id="72281717" name="Obraz 7228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37272" name="Obraz 1851037272"/>
                  <pic:cNvPicPr/>
                </pic:nvPicPr>
                <pic:blipFill>
                  <a:blip r:embed="rId1">
                    <a:extLst>
                      <a:ext uri="{28A0092B-C50C-407E-A947-70E740481C1C}">
                        <a14:useLocalDpi xmlns:a14="http://schemas.microsoft.com/office/drawing/2010/main" val="0"/>
                      </a:ext>
                    </a:extLst>
                  </a:blip>
                  <a:stretch>
                    <a:fillRect/>
                  </a:stretch>
                </pic:blipFill>
                <pic:spPr>
                  <a:xfrm>
                    <a:off x="0" y="0"/>
                    <a:ext cx="824916" cy="578032"/>
                  </a:xfrm>
                  <a:prstGeom prst="rect">
                    <a:avLst/>
                  </a:prstGeom>
                </pic:spPr>
              </pic:pic>
            </a:graphicData>
          </a:graphic>
        </wp:inline>
      </w:drawing>
    </w:r>
    <w:r w:rsidR="00E85950">
      <w:rPr>
        <w:rFonts w:ascii="Calibri" w:eastAsia="Calibri" w:hAnsi="Calibri" w:cs="Calibri"/>
        <w:i/>
        <w:iCs/>
        <w:szCs w:val="20"/>
      </w:rPr>
      <w:t xml:space="preserve">       </w:t>
    </w:r>
    <w:r w:rsidR="00E85950">
      <w:rPr>
        <w:noProof/>
      </w:rPr>
      <w:drawing>
        <wp:inline distT="0" distB="0" distL="0" distR="0" wp14:anchorId="7911EC46" wp14:editId="4413189C">
          <wp:extent cx="1331595" cy="457924"/>
          <wp:effectExtent l="0" t="0" r="1905" b="0"/>
          <wp:docPr id="457843003" name="Obraz 45784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68488" name="Obraz 941068488"/>
                  <pic:cNvPicPr/>
                </pic:nvPicPr>
                <pic:blipFill rotWithShape="1">
                  <a:blip r:embed="rId2">
                    <a:extLst>
                      <a:ext uri="{28A0092B-C50C-407E-A947-70E740481C1C}">
                        <a14:useLocalDpi xmlns:a14="http://schemas.microsoft.com/office/drawing/2010/main" val="0"/>
                      </a:ext>
                    </a:extLst>
                  </a:blip>
                  <a:srcRect l="10010" t="25700" r="9029" b="8301"/>
                  <a:stretch/>
                </pic:blipFill>
                <pic:spPr bwMode="auto">
                  <a:xfrm>
                    <a:off x="0" y="0"/>
                    <a:ext cx="1387813" cy="477257"/>
                  </a:xfrm>
                  <a:prstGeom prst="rect">
                    <a:avLst/>
                  </a:prstGeom>
                  <a:ln>
                    <a:noFill/>
                  </a:ln>
                  <a:extLst>
                    <a:ext uri="{53640926-AAD7-44D8-BBD7-CCE9431645EC}">
                      <a14:shadowObscured xmlns:a14="http://schemas.microsoft.com/office/drawing/2010/main"/>
                    </a:ext>
                  </a:extLst>
                </pic:spPr>
              </pic:pic>
            </a:graphicData>
          </a:graphic>
        </wp:inline>
      </w:drawing>
    </w:r>
  </w:p>
  <w:p w14:paraId="141BA699" w14:textId="77777777" w:rsidR="001F1FD9" w:rsidRPr="00F975F2" w:rsidRDefault="001F1FD9" w:rsidP="00E16D45">
    <w:pPr>
      <w:tabs>
        <w:tab w:val="right" w:pos="9029"/>
      </w:tabs>
      <w:rPr>
        <w:rFonts w:ascii="Calibri" w:eastAsia="Calibri" w:hAnsi="Calibri" w:cs="Calibri"/>
        <w:i/>
        <w:i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228D" w14:textId="48FAF642" w:rsidR="00256A6D" w:rsidRPr="00E85950" w:rsidRDefault="00E85950" w:rsidP="00E85950">
    <w:pPr>
      <w:pStyle w:val="Nagwek"/>
      <w:tabs>
        <w:tab w:val="clear" w:pos="9072"/>
        <w:tab w:val="right" w:pos="9781"/>
      </w:tabs>
      <w:ind w:left="-284" w:right="-709"/>
    </w:pPr>
    <w:r>
      <w:rPr>
        <w:noProof/>
      </w:rPr>
      <w:drawing>
        <wp:inline distT="0" distB="0" distL="0" distR="0" wp14:anchorId="2D76B5B0" wp14:editId="3E24E965">
          <wp:extent cx="1074420" cy="752864"/>
          <wp:effectExtent l="0" t="0" r="0" b="9525"/>
          <wp:docPr id="964286113" name="Obraz 96428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37272" name="Obraz 1851037272"/>
                  <pic:cNvPicPr/>
                </pic:nvPicPr>
                <pic:blipFill>
                  <a:blip r:embed="rId1">
                    <a:extLst>
                      <a:ext uri="{28A0092B-C50C-407E-A947-70E740481C1C}">
                        <a14:useLocalDpi xmlns:a14="http://schemas.microsoft.com/office/drawing/2010/main" val="0"/>
                      </a:ext>
                    </a:extLst>
                  </a:blip>
                  <a:stretch>
                    <a:fillRect/>
                  </a:stretch>
                </pic:blipFill>
                <pic:spPr>
                  <a:xfrm>
                    <a:off x="0" y="0"/>
                    <a:ext cx="1082970" cy="758855"/>
                  </a:xfrm>
                  <a:prstGeom prst="rect">
                    <a:avLst/>
                  </a:prstGeom>
                </pic:spPr>
              </pic:pic>
            </a:graphicData>
          </a:graphic>
        </wp:inline>
      </w:drawing>
    </w:r>
    <w:r>
      <w:rPr>
        <w:noProof/>
      </w:rPr>
      <w:t xml:space="preserve">                                                                                               </w:t>
    </w:r>
    <w:r>
      <w:rPr>
        <w:noProof/>
      </w:rPr>
      <w:drawing>
        <wp:inline distT="0" distB="0" distL="0" distR="0" wp14:anchorId="291A93F8" wp14:editId="7BAB677C">
          <wp:extent cx="1684020" cy="579120"/>
          <wp:effectExtent l="0" t="0" r="0" b="0"/>
          <wp:docPr id="1812879296" name="Obraz 181287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68488" name="Obraz 941068488"/>
                  <pic:cNvPicPr/>
                </pic:nvPicPr>
                <pic:blipFill rotWithShape="1">
                  <a:blip r:embed="rId2">
                    <a:extLst>
                      <a:ext uri="{28A0092B-C50C-407E-A947-70E740481C1C}">
                        <a14:useLocalDpi xmlns:a14="http://schemas.microsoft.com/office/drawing/2010/main" val="0"/>
                      </a:ext>
                    </a:extLst>
                  </a:blip>
                  <a:srcRect l="10010" t="25700" r="9029" b="8301"/>
                  <a:stretch/>
                </pic:blipFill>
                <pic:spPr bwMode="auto">
                  <a:xfrm>
                    <a:off x="0" y="0"/>
                    <a:ext cx="1749547" cy="6016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174"/>
        </w:tabs>
        <w:ind w:left="3196"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0EF1221"/>
    <w:multiLevelType w:val="multilevel"/>
    <w:tmpl w:val="162CF9C2"/>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A3787F"/>
    <w:multiLevelType w:val="hybridMultilevel"/>
    <w:tmpl w:val="CE1A3228"/>
    <w:lvl w:ilvl="0" w:tplc="C30A0AC2">
      <w:start w:val="2"/>
      <w:numFmt w:val="bullet"/>
      <w:lvlText w:val="-"/>
      <w:lvlJc w:val="left"/>
      <w:pPr>
        <w:tabs>
          <w:tab w:val="num" w:pos="1503"/>
        </w:tabs>
        <w:ind w:left="1503" w:hanging="397"/>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697C3B"/>
    <w:multiLevelType w:val="hybridMultilevel"/>
    <w:tmpl w:val="8A2AEA02"/>
    <w:lvl w:ilvl="0" w:tplc="FFFFFFFF">
      <w:start w:val="1"/>
      <w:numFmt w:val="decimal"/>
      <w:lvlText w:val="%1)"/>
      <w:lvlJc w:val="left"/>
      <w:pPr>
        <w:ind w:left="851" w:hanging="360"/>
      </w:pPr>
      <w:rPr>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3" w15:restartNumberingAfterBreak="0">
    <w:nsid w:val="0E1F7318"/>
    <w:multiLevelType w:val="multilevel"/>
    <w:tmpl w:val="073A8B8C"/>
    <w:lvl w:ilvl="0">
      <w:start w:val="1"/>
      <w:numFmt w:val="decimal"/>
      <w:lvlText w:val="%1."/>
      <w:lvlJc w:val="left"/>
      <w:pPr>
        <w:ind w:left="595" w:hanging="453"/>
      </w:pPr>
      <w:rPr>
        <w:rFonts w:ascii="Arial" w:hAnsi="Arial" w:cs="Arial" w:hint="default"/>
        <w:b w:val="0"/>
        <w:bCs/>
        <w:vertAlign w:val="baseline"/>
      </w:rPr>
    </w:lvl>
    <w:lvl w:ilvl="1">
      <w:start w:val="1"/>
      <w:numFmt w:val="decimal"/>
      <w:lvlText w:val="%2)"/>
      <w:lvlJc w:val="left"/>
      <w:pPr>
        <w:ind w:left="1440" w:hanging="360"/>
      </w:pPr>
      <w:rPr>
        <w:rFonts w:ascii="Arial" w:hAnsi="Arial" w:cs="Aria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EC403DC"/>
    <w:multiLevelType w:val="hybridMultilevel"/>
    <w:tmpl w:val="CA5490EC"/>
    <w:lvl w:ilvl="0" w:tplc="D944B23E">
      <w:start w:val="1"/>
      <w:numFmt w:val="bullet"/>
      <w:lvlText w:val="−"/>
      <w:lvlJc w:val="left"/>
      <w:pPr>
        <w:ind w:left="720" w:hanging="360"/>
      </w:pPr>
      <w:rPr>
        <w:rFonts w:ascii="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20F1652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29" w15:restartNumberingAfterBreak="0">
    <w:nsid w:val="24CE35DE"/>
    <w:multiLevelType w:val="multilevel"/>
    <w:tmpl w:val="3C16946C"/>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32"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E11007C"/>
    <w:multiLevelType w:val="hybridMultilevel"/>
    <w:tmpl w:val="460A6142"/>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39"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1"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2"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8"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079143C"/>
    <w:multiLevelType w:val="hybridMultilevel"/>
    <w:tmpl w:val="4538DDF2"/>
    <w:lvl w:ilvl="0" w:tplc="FFFFFFFF">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2"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D6D65"/>
    <w:multiLevelType w:val="hybridMultilevel"/>
    <w:tmpl w:val="7054B5AC"/>
    <w:lvl w:ilvl="0" w:tplc="3B36FD62">
      <w:start w:val="1"/>
      <w:numFmt w:val="decimal"/>
      <w:lvlText w:val="%1."/>
      <w:lvlJc w:val="left"/>
      <w:pPr>
        <w:ind w:left="720" w:hanging="360"/>
      </w:pPr>
      <w:rPr>
        <w:rFonts w:ascii="Arial" w:hAnsi="Arial" w:cs="Arial" w:hint="default"/>
        <w:b w:val="0"/>
        <w:bCs w:val="0"/>
        <w:i w:val="0"/>
        <w:i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9" w15:restartNumberingAfterBreak="0">
    <w:nsid w:val="4F873FFC"/>
    <w:multiLevelType w:val="multilevel"/>
    <w:tmpl w:val="2BCA63E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5AB51601"/>
    <w:multiLevelType w:val="hybridMultilevel"/>
    <w:tmpl w:val="8A2AEA02"/>
    <w:lvl w:ilvl="0" w:tplc="00EA78A6">
      <w:start w:val="1"/>
      <w:numFmt w:val="decimal"/>
      <w:lvlText w:val="%1)"/>
      <w:lvlJc w:val="left"/>
      <w:pPr>
        <w:ind w:left="951" w:hanging="360"/>
      </w:pPr>
      <w:rPr>
        <w:color w:val="auto"/>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6"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7"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8"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9"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0"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DB2FAE"/>
    <w:multiLevelType w:val="hybridMultilevel"/>
    <w:tmpl w:val="56FC6890"/>
    <w:lvl w:ilvl="0" w:tplc="BB8A58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5"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B310226"/>
    <w:multiLevelType w:val="hybridMultilevel"/>
    <w:tmpl w:val="4538DDF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5"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6"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8"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6FE32258"/>
    <w:multiLevelType w:val="hybridMultilevel"/>
    <w:tmpl w:val="58C4C35E"/>
    <w:lvl w:ilvl="0" w:tplc="A9ACD0EC">
      <w:start w:val="1"/>
      <w:numFmt w:val="decimal"/>
      <w:lvlText w:val="%1)"/>
      <w:lvlJc w:val="left"/>
      <w:pPr>
        <w:ind w:left="4045" w:hanging="360"/>
      </w:pPr>
      <w:rPr>
        <w:rFonts w:hint="default"/>
        <w:color w:val="auto"/>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90" w15:restartNumberingAfterBreak="0">
    <w:nsid w:val="71680315"/>
    <w:multiLevelType w:val="multilevel"/>
    <w:tmpl w:val="56568794"/>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1"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3"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4"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6"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101"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15:restartNumberingAfterBreak="0">
    <w:nsid w:val="7D5F7A08"/>
    <w:multiLevelType w:val="multilevel"/>
    <w:tmpl w:val="E7C4C884"/>
    <w:lvl w:ilvl="0">
      <w:start w:val="5"/>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1508348">
    <w:abstractNumId w:val="13"/>
  </w:num>
  <w:num w:numId="2" w16cid:durableId="1595555432">
    <w:abstractNumId w:val="62"/>
  </w:num>
  <w:num w:numId="3" w16cid:durableId="2016836384">
    <w:abstractNumId w:val="77"/>
  </w:num>
  <w:num w:numId="4" w16cid:durableId="1371418826">
    <w:abstractNumId w:val="14"/>
  </w:num>
  <w:num w:numId="5" w16cid:durableId="335688448">
    <w:abstractNumId w:val="92"/>
  </w:num>
  <w:num w:numId="6" w16cid:durableId="1739357433">
    <w:abstractNumId w:val="93"/>
  </w:num>
  <w:num w:numId="7" w16cid:durableId="1303805431">
    <w:abstractNumId w:val="39"/>
  </w:num>
  <w:num w:numId="8" w16cid:durableId="1223322640">
    <w:abstractNumId w:val="35"/>
  </w:num>
  <w:num w:numId="9" w16cid:durableId="134567486">
    <w:abstractNumId w:val="103"/>
  </w:num>
  <w:num w:numId="10" w16cid:durableId="25299573">
    <w:abstractNumId w:val="30"/>
  </w:num>
  <w:num w:numId="11" w16cid:durableId="1596671638">
    <w:abstractNumId w:val="74"/>
  </w:num>
  <w:num w:numId="12" w16cid:durableId="587037917">
    <w:abstractNumId w:val="26"/>
  </w:num>
  <w:num w:numId="13" w16cid:durableId="972373034">
    <w:abstractNumId w:val="81"/>
  </w:num>
  <w:num w:numId="14" w16cid:durableId="90248786">
    <w:abstractNumId w:val="67"/>
  </w:num>
  <w:num w:numId="15" w16cid:durableId="689330534">
    <w:abstractNumId w:val="61"/>
  </w:num>
  <w:num w:numId="16" w16cid:durableId="1349678179">
    <w:abstractNumId w:val="29"/>
  </w:num>
  <w:num w:numId="17" w16cid:durableId="1945720688">
    <w:abstractNumId w:val="11"/>
  </w:num>
  <w:num w:numId="18" w16cid:durableId="659961707">
    <w:abstractNumId w:val="54"/>
  </w:num>
  <w:num w:numId="19" w16cid:durableId="1227301203">
    <w:abstractNumId w:val="85"/>
  </w:num>
  <w:num w:numId="20" w16cid:durableId="585841232">
    <w:abstractNumId w:val="84"/>
  </w:num>
  <w:num w:numId="21" w16cid:durableId="865749427">
    <w:abstractNumId w:val="36"/>
  </w:num>
  <w:num w:numId="22" w16cid:durableId="119500835">
    <w:abstractNumId w:val="23"/>
  </w:num>
  <w:num w:numId="23" w16cid:durableId="1222129763">
    <w:abstractNumId w:val="88"/>
  </w:num>
  <w:num w:numId="24" w16cid:durableId="1733384084">
    <w:abstractNumId w:val="83"/>
  </w:num>
  <w:num w:numId="25" w16cid:durableId="1127623831">
    <w:abstractNumId w:val="69"/>
  </w:num>
  <w:num w:numId="26" w16cid:durableId="1505583108">
    <w:abstractNumId w:val="47"/>
  </w:num>
  <w:num w:numId="27" w16cid:durableId="231357233">
    <w:abstractNumId w:val="1"/>
  </w:num>
  <w:num w:numId="28" w16cid:durableId="1350060049">
    <w:abstractNumId w:val="44"/>
  </w:num>
  <w:num w:numId="29" w16cid:durableId="2120834304">
    <w:abstractNumId w:val="40"/>
  </w:num>
  <w:num w:numId="30" w16cid:durableId="1665668119">
    <w:abstractNumId w:val="53"/>
  </w:num>
  <w:num w:numId="31" w16cid:durableId="388110113">
    <w:abstractNumId w:val="63"/>
  </w:num>
  <w:num w:numId="32" w16cid:durableId="2036492367">
    <w:abstractNumId w:val="2"/>
  </w:num>
  <w:num w:numId="33" w16cid:durableId="1000543721">
    <w:abstractNumId w:val="75"/>
  </w:num>
  <w:num w:numId="34" w16cid:durableId="1416783419">
    <w:abstractNumId w:val="79"/>
  </w:num>
  <w:num w:numId="35" w16cid:durableId="677729256">
    <w:abstractNumId w:val="34"/>
  </w:num>
  <w:num w:numId="36" w16cid:durableId="1076131080">
    <w:abstractNumId w:val="56"/>
  </w:num>
  <w:num w:numId="37" w16cid:durableId="335304705">
    <w:abstractNumId w:val="60"/>
  </w:num>
  <w:num w:numId="38" w16cid:durableId="209348678">
    <w:abstractNumId w:val="97"/>
  </w:num>
  <w:num w:numId="39" w16cid:durableId="1897474768">
    <w:abstractNumId w:val="16"/>
  </w:num>
  <w:num w:numId="40" w16cid:durableId="2146503562">
    <w:abstractNumId w:val="59"/>
  </w:num>
  <w:num w:numId="41" w16cid:durableId="1583492885">
    <w:abstractNumId w:val="50"/>
  </w:num>
  <w:num w:numId="42" w16cid:durableId="2144960040">
    <w:abstractNumId w:val="46"/>
  </w:num>
  <w:num w:numId="43" w16cid:durableId="1103917965">
    <w:abstractNumId w:val="49"/>
  </w:num>
  <w:num w:numId="44" w16cid:durableId="817113654">
    <w:abstractNumId w:val="94"/>
  </w:num>
  <w:num w:numId="45" w16cid:durableId="1358970549">
    <w:abstractNumId w:val="91"/>
  </w:num>
  <w:num w:numId="46" w16cid:durableId="35786818">
    <w:abstractNumId w:val="32"/>
  </w:num>
  <w:num w:numId="47" w16cid:durableId="1810198074">
    <w:abstractNumId w:val="19"/>
  </w:num>
  <w:num w:numId="48" w16cid:durableId="1115754440">
    <w:abstractNumId w:val="21"/>
  </w:num>
  <w:num w:numId="49" w16cid:durableId="1345278404">
    <w:abstractNumId w:val="87"/>
  </w:num>
  <w:num w:numId="50" w16cid:durableId="1602106052">
    <w:abstractNumId w:val="27"/>
  </w:num>
  <w:num w:numId="51" w16cid:durableId="1312717041">
    <w:abstractNumId w:val="7"/>
  </w:num>
  <w:num w:numId="52" w16cid:durableId="1385834395">
    <w:abstractNumId w:val="71"/>
  </w:num>
  <w:num w:numId="53" w16cid:durableId="451831236">
    <w:abstractNumId w:val="72"/>
  </w:num>
  <w:num w:numId="54" w16cid:durableId="130944157">
    <w:abstractNumId w:val="68"/>
  </w:num>
  <w:num w:numId="55" w16cid:durableId="1741250156">
    <w:abstractNumId w:val="22"/>
  </w:num>
  <w:num w:numId="56" w16cid:durableId="1893342274">
    <w:abstractNumId w:val="86"/>
  </w:num>
  <w:num w:numId="57" w16cid:durableId="1547378301">
    <w:abstractNumId w:val="20"/>
  </w:num>
  <w:num w:numId="58" w16cid:durableId="1790511743">
    <w:abstractNumId w:val="105"/>
  </w:num>
  <w:num w:numId="59" w16cid:durableId="1102068222">
    <w:abstractNumId w:val="37"/>
  </w:num>
  <w:num w:numId="60" w16cid:durableId="480973675">
    <w:abstractNumId w:val="55"/>
  </w:num>
  <w:num w:numId="61" w16cid:durableId="1143276606">
    <w:abstractNumId w:val="25"/>
  </w:num>
  <w:num w:numId="62" w16cid:durableId="521868293">
    <w:abstractNumId w:val="70"/>
  </w:num>
  <w:num w:numId="63" w16cid:durableId="2114936176">
    <w:abstractNumId w:val="52"/>
  </w:num>
  <w:num w:numId="64" w16cid:durableId="1898080442">
    <w:abstractNumId w:val="104"/>
  </w:num>
  <w:num w:numId="65" w16cid:durableId="2034719429">
    <w:abstractNumId w:val="76"/>
  </w:num>
  <w:num w:numId="66" w16cid:durableId="149057551">
    <w:abstractNumId w:val="96"/>
  </w:num>
  <w:num w:numId="67" w16cid:durableId="1950359244">
    <w:abstractNumId w:val="66"/>
  </w:num>
  <w:num w:numId="68" w16cid:durableId="1788936452">
    <w:abstractNumId w:val="80"/>
  </w:num>
  <w:num w:numId="69" w16cid:durableId="1940601134">
    <w:abstractNumId w:val="98"/>
  </w:num>
  <w:num w:numId="70" w16cid:durableId="2016956504">
    <w:abstractNumId w:val="95"/>
  </w:num>
  <w:num w:numId="71" w16cid:durableId="1439445185">
    <w:abstractNumId w:val="17"/>
  </w:num>
  <w:num w:numId="72" w16cid:durableId="691954830">
    <w:abstractNumId w:val="101"/>
  </w:num>
  <w:num w:numId="73" w16cid:durableId="353387565">
    <w:abstractNumId w:val="64"/>
  </w:num>
  <w:num w:numId="74" w16cid:durableId="186482013">
    <w:abstractNumId w:val="90"/>
  </w:num>
  <w:num w:numId="75" w16cid:durableId="2039357441">
    <w:abstractNumId w:val="31"/>
  </w:num>
  <w:num w:numId="76" w16cid:durableId="1468013690">
    <w:abstractNumId w:val="57"/>
  </w:num>
  <w:num w:numId="77" w16cid:durableId="1659265009">
    <w:abstractNumId w:val="102"/>
  </w:num>
  <w:num w:numId="78" w16cid:durableId="1198202580">
    <w:abstractNumId w:val="42"/>
  </w:num>
  <w:num w:numId="79" w16cid:durableId="1800301521">
    <w:abstractNumId w:val="45"/>
  </w:num>
  <w:num w:numId="80" w16cid:durableId="2082748476">
    <w:abstractNumId w:val="28"/>
  </w:num>
  <w:num w:numId="81" w16cid:durableId="457844461">
    <w:abstractNumId w:val="43"/>
  </w:num>
  <w:num w:numId="82" w16cid:durableId="304357110">
    <w:abstractNumId w:val="8"/>
  </w:num>
  <w:num w:numId="83" w16cid:durableId="1744906496">
    <w:abstractNumId w:val="78"/>
  </w:num>
  <w:num w:numId="84" w16cid:durableId="708258819">
    <w:abstractNumId w:val="99"/>
  </w:num>
  <w:num w:numId="85" w16cid:durableId="624115385">
    <w:abstractNumId w:val="100"/>
  </w:num>
  <w:num w:numId="86" w16cid:durableId="14773384">
    <w:abstractNumId w:val="48"/>
  </w:num>
  <w:num w:numId="87" w16cid:durableId="1776634119">
    <w:abstractNumId w:val="73"/>
  </w:num>
  <w:num w:numId="88" w16cid:durableId="1682313143">
    <w:abstractNumId w:val="18"/>
  </w:num>
  <w:num w:numId="89" w16cid:durableId="593826636">
    <w:abstractNumId w:val="82"/>
  </w:num>
  <w:num w:numId="90" w16cid:durableId="117720148">
    <w:abstractNumId w:val="15"/>
  </w:num>
  <w:num w:numId="91" w16cid:durableId="545029149">
    <w:abstractNumId w:val="58"/>
  </w:num>
  <w:num w:numId="92" w16cid:durableId="20320983">
    <w:abstractNumId w:val="9"/>
  </w:num>
  <w:num w:numId="93" w16cid:durableId="1253507740">
    <w:abstractNumId w:val="41"/>
  </w:num>
  <w:num w:numId="94" w16cid:durableId="1625310890">
    <w:abstractNumId w:val="65"/>
  </w:num>
  <w:num w:numId="95" w16cid:durableId="1721519620">
    <w:abstractNumId w:val="51"/>
  </w:num>
  <w:num w:numId="96" w16cid:durableId="1146119973">
    <w:abstractNumId w:val="12"/>
  </w:num>
  <w:num w:numId="97" w16cid:durableId="1095129993">
    <w:abstractNumId w:val="24"/>
  </w:num>
  <w:num w:numId="98" w16cid:durableId="843469573">
    <w:abstractNumId w:val="38"/>
  </w:num>
  <w:num w:numId="99" w16cid:durableId="585117198">
    <w:abstractNumId w:val="6"/>
  </w:num>
  <w:num w:numId="100" w16cid:durableId="1386417644">
    <w:abstractNumId w:val="10"/>
  </w:num>
  <w:num w:numId="101" w16cid:durableId="1274902938">
    <w:abstractNumId w:val="8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244E"/>
    <w:rsid w:val="00002B02"/>
    <w:rsid w:val="00002DDC"/>
    <w:rsid w:val="00003819"/>
    <w:rsid w:val="00003AF1"/>
    <w:rsid w:val="00003E86"/>
    <w:rsid w:val="00005951"/>
    <w:rsid w:val="00005CD6"/>
    <w:rsid w:val="000061ED"/>
    <w:rsid w:val="000064F6"/>
    <w:rsid w:val="00006E81"/>
    <w:rsid w:val="0000793F"/>
    <w:rsid w:val="00010316"/>
    <w:rsid w:val="0001073D"/>
    <w:rsid w:val="00010B47"/>
    <w:rsid w:val="00010D34"/>
    <w:rsid w:val="000116EE"/>
    <w:rsid w:val="00011FB7"/>
    <w:rsid w:val="00013417"/>
    <w:rsid w:val="00014EEA"/>
    <w:rsid w:val="00015A6B"/>
    <w:rsid w:val="00016439"/>
    <w:rsid w:val="0001783A"/>
    <w:rsid w:val="00020D0E"/>
    <w:rsid w:val="000213B4"/>
    <w:rsid w:val="0002148A"/>
    <w:rsid w:val="0002151D"/>
    <w:rsid w:val="0002199F"/>
    <w:rsid w:val="00023908"/>
    <w:rsid w:val="000239A3"/>
    <w:rsid w:val="00023B7D"/>
    <w:rsid w:val="00024745"/>
    <w:rsid w:val="000252F8"/>
    <w:rsid w:val="00025B96"/>
    <w:rsid w:val="00026028"/>
    <w:rsid w:val="00026F03"/>
    <w:rsid w:val="00031858"/>
    <w:rsid w:val="00031E1D"/>
    <w:rsid w:val="00032693"/>
    <w:rsid w:val="0003287C"/>
    <w:rsid w:val="00032ABA"/>
    <w:rsid w:val="000339B6"/>
    <w:rsid w:val="000370AA"/>
    <w:rsid w:val="00041401"/>
    <w:rsid w:val="00042FB8"/>
    <w:rsid w:val="000440C5"/>
    <w:rsid w:val="00054002"/>
    <w:rsid w:val="000548E6"/>
    <w:rsid w:val="0005497A"/>
    <w:rsid w:val="00054C94"/>
    <w:rsid w:val="0005542F"/>
    <w:rsid w:val="00060C5C"/>
    <w:rsid w:val="00062425"/>
    <w:rsid w:val="00062690"/>
    <w:rsid w:val="00063D61"/>
    <w:rsid w:val="0006455F"/>
    <w:rsid w:val="00064F74"/>
    <w:rsid w:val="0006675A"/>
    <w:rsid w:val="00070561"/>
    <w:rsid w:val="00070C81"/>
    <w:rsid w:val="000713C9"/>
    <w:rsid w:val="00071867"/>
    <w:rsid w:val="00072AA2"/>
    <w:rsid w:val="0007375C"/>
    <w:rsid w:val="0007525A"/>
    <w:rsid w:val="000766B8"/>
    <w:rsid w:val="000768C7"/>
    <w:rsid w:val="0007745C"/>
    <w:rsid w:val="00080573"/>
    <w:rsid w:val="00081950"/>
    <w:rsid w:val="00083478"/>
    <w:rsid w:val="000849B2"/>
    <w:rsid w:val="00085FC9"/>
    <w:rsid w:val="00086FBA"/>
    <w:rsid w:val="00087903"/>
    <w:rsid w:val="00087AE5"/>
    <w:rsid w:val="00091139"/>
    <w:rsid w:val="00091176"/>
    <w:rsid w:val="00095497"/>
    <w:rsid w:val="000A1BAB"/>
    <w:rsid w:val="000A2EB8"/>
    <w:rsid w:val="000A5A6B"/>
    <w:rsid w:val="000A7803"/>
    <w:rsid w:val="000A7D2B"/>
    <w:rsid w:val="000B11D3"/>
    <w:rsid w:val="000B23FD"/>
    <w:rsid w:val="000B62E6"/>
    <w:rsid w:val="000B657F"/>
    <w:rsid w:val="000B6FDC"/>
    <w:rsid w:val="000C0EA5"/>
    <w:rsid w:val="000C14DD"/>
    <w:rsid w:val="000C1FC6"/>
    <w:rsid w:val="000C3B24"/>
    <w:rsid w:val="000C3E53"/>
    <w:rsid w:val="000C4FF4"/>
    <w:rsid w:val="000C5453"/>
    <w:rsid w:val="000C6719"/>
    <w:rsid w:val="000C6871"/>
    <w:rsid w:val="000C6908"/>
    <w:rsid w:val="000D046D"/>
    <w:rsid w:val="000D06F4"/>
    <w:rsid w:val="000D0859"/>
    <w:rsid w:val="000D13DB"/>
    <w:rsid w:val="000D1BB1"/>
    <w:rsid w:val="000D1F46"/>
    <w:rsid w:val="000D30E1"/>
    <w:rsid w:val="000D3489"/>
    <w:rsid w:val="000D3D48"/>
    <w:rsid w:val="000D43AE"/>
    <w:rsid w:val="000D5C2A"/>
    <w:rsid w:val="000D6348"/>
    <w:rsid w:val="000D73A7"/>
    <w:rsid w:val="000D7422"/>
    <w:rsid w:val="000D7F27"/>
    <w:rsid w:val="000E0796"/>
    <w:rsid w:val="000E17D4"/>
    <w:rsid w:val="000E20C5"/>
    <w:rsid w:val="000E4395"/>
    <w:rsid w:val="000E51B6"/>
    <w:rsid w:val="000E5DD4"/>
    <w:rsid w:val="000E6D15"/>
    <w:rsid w:val="000E71E0"/>
    <w:rsid w:val="000F179F"/>
    <w:rsid w:val="000F224D"/>
    <w:rsid w:val="000F43DC"/>
    <w:rsid w:val="000F54B1"/>
    <w:rsid w:val="000F566B"/>
    <w:rsid w:val="000F631D"/>
    <w:rsid w:val="000F7252"/>
    <w:rsid w:val="000F7C7B"/>
    <w:rsid w:val="00100085"/>
    <w:rsid w:val="00100830"/>
    <w:rsid w:val="001017BD"/>
    <w:rsid w:val="00101ECD"/>
    <w:rsid w:val="00102AC7"/>
    <w:rsid w:val="0010345D"/>
    <w:rsid w:val="001043E4"/>
    <w:rsid w:val="00106081"/>
    <w:rsid w:val="00107270"/>
    <w:rsid w:val="00107E23"/>
    <w:rsid w:val="00112F5E"/>
    <w:rsid w:val="00113E0B"/>
    <w:rsid w:val="00115428"/>
    <w:rsid w:val="00116035"/>
    <w:rsid w:val="00116128"/>
    <w:rsid w:val="001162A6"/>
    <w:rsid w:val="00117947"/>
    <w:rsid w:val="00121EBF"/>
    <w:rsid w:val="001237AC"/>
    <w:rsid w:val="001263D7"/>
    <w:rsid w:val="00127B80"/>
    <w:rsid w:val="00132890"/>
    <w:rsid w:val="001328AE"/>
    <w:rsid w:val="001372C7"/>
    <w:rsid w:val="00137557"/>
    <w:rsid w:val="001402DF"/>
    <w:rsid w:val="00142E8F"/>
    <w:rsid w:val="00143677"/>
    <w:rsid w:val="00143701"/>
    <w:rsid w:val="00145F89"/>
    <w:rsid w:val="00146C70"/>
    <w:rsid w:val="00147947"/>
    <w:rsid w:val="0015241A"/>
    <w:rsid w:val="0015328C"/>
    <w:rsid w:val="001537B1"/>
    <w:rsid w:val="001538D4"/>
    <w:rsid w:val="00154528"/>
    <w:rsid w:val="00156E35"/>
    <w:rsid w:val="0016170F"/>
    <w:rsid w:val="00161D52"/>
    <w:rsid w:val="00161DA4"/>
    <w:rsid w:val="0016219C"/>
    <w:rsid w:val="001624BB"/>
    <w:rsid w:val="001638B0"/>
    <w:rsid w:val="001642F1"/>
    <w:rsid w:val="00164AF4"/>
    <w:rsid w:val="001657E5"/>
    <w:rsid w:val="00166090"/>
    <w:rsid w:val="00166A5F"/>
    <w:rsid w:val="00166B2B"/>
    <w:rsid w:val="00167ADC"/>
    <w:rsid w:val="00167CB6"/>
    <w:rsid w:val="00173CF9"/>
    <w:rsid w:val="00173DCA"/>
    <w:rsid w:val="00173FCA"/>
    <w:rsid w:val="00174F10"/>
    <w:rsid w:val="00175253"/>
    <w:rsid w:val="001776FA"/>
    <w:rsid w:val="001804D9"/>
    <w:rsid w:val="00180509"/>
    <w:rsid w:val="0018063F"/>
    <w:rsid w:val="00180B26"/>
    <w:rsid w:val="00184E45"/>
    <w:rsid w:val="00186A2C"/>
    <w:rsid w:val="00186B41"/>
    <w:rsid w:val="00186C0C"/>
    <w:rsid w:val="00186E56"/>
    <w:rsid w:val="00187D54"/>
    <w:rsid w:val="001906B9"/>
    <w:rsid w:val="00190BD1"/>
    <w:rsid w:val="00191077"/>
    <w:rsid w:val="001927EB"/>
    <w:rsid w:val="00193AED"/>
    <w:rsid w:val="00196AAC"/>
    <w:rsid w:val="00197AD2"/>
    <w:rsid w:val="001A0861"/>
    <w:rsid w:val="001A253F"/>
    <w:rsid w:val="001A4745"/>
    <w:rsid w:val="001A5AEA"/>
    <w:rsid w:val="001B0256"/>
    <w:rsid w:val="001B04E9"/>
    <w:rsid w:val="001B064D"/>
    <w:rsid w:val="001B1245"/>
    <w:rsid w:val="001B3857"/>
    <w:rsid w:val="001B650F"/>
    <w:rsid w:val="001B670A"/>
    <w:rsid w:val="001B7625"/>
    <w:rsid w:val="001C0D98"/>
    <w:rsid w:val="001C1AFC"/>
    <w:rsid w:val="001C2646"/>
    <w:rsid w:val="001C2867"/>
    <w:rsid w:val="001C34B8"/>
    <w:rsid w:val="001C3502"/>
    <w:rsid w:val="001C39E4"/>
    <w:rsid w:val="001C3E31"/>
    <w:rsid w:val="001C4DEF"/>
    <w:rsid w:val="001C7854"/>
    <w:rsid w:val="001C7D46"/>
    <w:rsid w:val="001D02C7"/>
    <w:rsid w:val="001D0462"/>
    <w:rsid w:val="001D112B"/>
    <w:rsid w:val="001D1B8F"/>
    <w:rsid w:val="001D29E3"/>
    <w:rsid w:val="001D2BB1"/>
    <w:rsid w:val="001D65E3"/>
    <w:rsid w:val="001D715C"/>
    <w:rsid w:val="001D7162"/>
    <w:rsid w:val="001D7C91"/>
    <w:rsid w:val="001E0A41"/>
    <w:rsid w:val="001E1069"/>
    <w:rsid w:val="001E416B"/>
    <w:rsid w:val="001E434C"/>
    <w:rsid w:val="001E44A5"/>
    <w:rsid w:val="001E4C08"/>
    <w:rsid w:val="001E6641"/>
    <w:rsid w:val="001E72C8"/>
    <w:rsid w:val="001F0908"/>
    <w:rsid w:val="001F1FD9"/>
    <w:rsid w:val="001F2FD3"/>
    <w:rsid w:val="001F6463"/>
    <w:rsid w:val="001F654E"/>
    <w:rsid w:val="001F7926"/>
    <w:rsid w:val="001F7AFF"/>
    <w:rsid w:val="0020067E"/>
    <w:rsid w:val="00201D65"/>
    <w:rsid w:val="00203DF4"/>
    <w:rsid w:val="002049B1"/>
    <w:rsid w:val="00205682"/>
    <w:rsid w:val="0020599F"/>
    <w:rsid w:val="00205AC3"/>
    <w:rsid w:val="00206704"/>
    <w:rsid w:val="00207C89"/>
    <w:rsid w:val="00207F04"/>
    <w:rsid w:val="0021148E"/>
    <w:rsid w:val="0021249A"/>
    <w:rsid w:val="00214A33"/>
    <w:rsid w:val="00214C7C"/>
    <w:rsid w:val="00215B1F"/>
    <w:rsid w:val="00215E18"/>
    <w:rsid w:val="0022092A"/>
    <w:rsid w:val="00220F71"/>
    <w:rsid w:val="002222EE"/>
    <w:rsid w:val="00223075"/>
    <w:rsid w:val="00223B3B"/>
    <w:rsid w:val="00223EA9"/>
    <w:rsid w:val="00224050"/>
    <w:rsid w:val="002246AD"/>
    <w:rsid w:val="0022518F"/>
    <w:rsid w:val="0022620B"/>
    <w:rsid w:val="0023381D"/>
    <w:rsid w:val="00234074"/>
    <w:rsid w:val="002412C5"/>
    <w:rsid w:val="0024222A"/>
    <w:rsid w:val="00243E58"/>
    <w:rsid w:val="00244F7A"/>
    <w:rsid w:val="00245058"/>
    <w:rsid w:val="00246A54"/>
    <w:rsid w:val="00247187"/>
    <w:rsid w:val="00247334"/>
    <w:rsid w:val="002474ED"/>
    <w:rsid w:val="0025167B"/>
    <w:rsid w:val="00252B4E"/>
    <w:rsid w:val="00253343"/>
    <w:rsid w:val="002533D1"/>
    <w:rsid w:val="00255511"/>
    <w:rsid w:val="0025631A"/>
    <w:rsid w:val="00256939"/>
    <w:rsid w:val="00256A6D"/>
    <w:rsid w:val="00257BED"/>
    <w:rsid w:val="00260508"/>
    <w:rsid w:val="002608D3"/>
    <w:rsid w:val="002611B8"/>
    <w:rsid w:val="00261E0B"/>
    <w:rsid w:val="0026337D"/>
    <w:rsid w:val="002646B7"/>
    <w:rsid w:val="0026532F"/>
    <w:rsid w:val="002658EB"/>
    <w:rsid w:val="0026720F"/>
    <w:rsid w:val="002678D8"/>
    <w:rsid w:val="00270726"/>
    <w:rsid w:val="00270D6F"/>
    <w:rsid w:val="00270E51"/>
    <w:rsid w:val="00271F56"/>
    <w:rsid w:val="00274C28"/>
    <w:rsid w:val="00275F82"/>
    <w:rsid w:val="002768C1"/>
    <w:rsid w:val="00277D7C"/>
    <w:rsid w:val="00281804"/>
    <w:rsid w:val="00281C4F"/>
    <w:rsid w:val="0028213F"/>
    <w:rsid w:val="0028432C"/>
    <w:rsid w:val="002866E2"/>
    <w:rsid w:val="00286ABC"/>
    <w:rsid w:val="00286FA5"/>
    <w:rsid w:val="0028776D"/>
    <w:rsid w:val="002877A1"/>
    <w:rsid w:val="00287982"/>
    <w:rsid w:val="00287ABF"/>
    <w:rsid w:val="00290300"/>
    <w:rsid w:val="002931C2"/>
    <w:rsid w:val="0029342F"/>
    <w:rsid w:val="002941D3"/>
    <w:rsid w:val="0029702E"/>
    <w:rsid w:val="002971D5"/>
    <w:rsid w:val="00297C3B"/>
    <w:rsid w:val="002A0D9C"/>
    <w:rsid w:val="002A2520"/>
    <w:rsid w:val="002A2682"/>
    <w:rsid w:val="002A2C21"/>
    <w:rsid w:val="002A3D23"/>
    <w:rsid w:val="002A4AFE"/>
    <w:rsid w:val="002A59D0"/>
    <w:rsid w:val="002A69ED"/>
    <w:rsid w:val="002A7A69"/>
    <w:rsid w:val="002B1152"/>
    <w:rsid w:val="002B12C3"/>
    <w:rsid w:val="002B4EBD"/>
    <w:rsid w:val="002C147B"/>
    <w:rsid w:val="002C14A6"/>
    <w:rsid w:val="002C166C"/>
    <w:rsid w:val="002C1DC4"/>
    <w:rsid w:val="002C2B0E"/>
    <w:rsid w:val="002C2F3D"/>
    <w:rsid w:val="002C3486"/>
    <w:rsid w:val="002C379D"/>
    <w:rsid w:val="002C3C85"/>
    <w:rsid w:val="002C3E69"/>
    <w:rsid w:val="002C424E"/>
    <w:rsid w:val="002C505A"/>
    <w:rsid w:val="002C6742"/>
    <w:rsid w:val="002C7A16"/>
    <w:rsid w:val="002D2347"/>
    <w:rsid w:val="002D2D87"/>
    <w:rsid w:val="002D59D7"/>
    <w:rsid w:val="002D5D97"/>
    <w:rsid w:val="002D6E06"/>
    <w:rsid w:val="002E02BE"/>
    <w:rsid w:val="002E2614"/>
    <w:rsid w:val="002E3039"/>
    <w:rsid w:val="002E3631"/>
    <w:rsid w:val="002E445E"/>
    <w:rsid w:val="002E51A3"/>
    <w:rsid w:val="002E5EB8"/>
    <w:rsid w:val="002E6316"/>
    <w:rsid w:val="002E66E7"/>
    <w:rsid w:val="002E6BD2"/>
    <w:rsid w:val="002F17FF"/>
    <w:rsid w:val="002F241D"/>
    <w:rsid w:val="002F33EA"/>
    <w:rsid w:val="002F341A"/>
    <w:rsid w:val="002F742C"/>
    <w:rsid w:val="00301E8C"/>
    <w:rsid w:val="00303770"/>
    <w:rsid w:val="00304957"/>
    <w:rsid w:val="0030691F"/>
    <w:rsid w:val="00311EA7"/>
    <w:rsid w:val="00311EFA"/>
    <w:rsid w:val="00312214"/>
    <w:rsid w:val="0031258A"/>
    <w:rsid w:val="003140AD"/>
    <w:rsid w:val="003153D0"/>
    <w:rsid w:val="00315F9D"/>
    <w:rsid w:val="003168D9"/>
    <w:rsid w:val="0031739D"/>
    <w:rsid w:val="003215D8"/>
    <w:rsid w:val="00321DFD"/>
    <w:rsid w:val="00322CB1"/>
    <w:rsid w:val="00322FD2"/>
    <w:rsid w:val="00323B55"/>
    <w:rsid w:val="003253A3"/>
    <w:rsid w:val="003256FA"/>
    <w:rsid w:val="00326F86"/>
    <w:rsid w:val="003273EE"/>
    <w:rsid w:val="003278E8"/>
    <w:rsid w:val="0033096F"/>
    <w:rsid w:val="00332AC2"/>
    <w:rsid w:val="00333A43"/>
    <w:rsid w:val="00333AB1"/>
    <w:rsid w:val="00334A3A"/>
    <w:rsid w:val="00336361"/>
    <w:rsid w:val="00337345"/>
    <w:rsid w:val="00337962"/>
    <w:rsid w:val="00340AD9"/>
    <w:rsid w:val="00340B28"/>
    <w:rsid w:val="003421E7"/>
    <w:rsid w:val="003442B2"/>
    <w:rsid w:val="00345584"/>
    <w:rsid w:val="00346307"/>
    <w:rsid w:val="00346CB5"/>
    <w:rsid w:val="003478B7"/>
    <w:rsid w:val="003500C2"/>
    <w:rsid w:val="00351583"/>
    <w:rsid w:val="00351684"/>
    <w:rsid w:val="0035208D"/>
    <w:rsid w:val="00352737"/>
    <w:rsid w:val="00352DA3"/>
    <w:rsid w:val="00353763"/>
    <w:rsid w:val="003543BD"/>
    <w:rsid w:val="00355985"/>
    <w:rsid w:val="003577A1"/>
    <w:rsid w:val="00360A69"/>
    <w:rsid w:val="00362EA8"/>
    <w:rsid w:val="00363075"/>
    <w:rsid w:val="00363EC5"/>
    <w:rsid w:val="003655D7"/>
    <w:rsid w:val="00366016"/>
    <w:rsid w:val="003664E6"/>
    <w:rsid w:val="00366DA4"/>
    <w:rsid w:val="003723A6"/>
    <w:rsid w:val="00372424"/>
    <w:rsid w:val="00373114"/>
    <w:rsid w:val="0037460A"/>
    <w:rsid w:val="00374A0B"/>
    <w:rsid w:val="0037520B"/>
    <w:rsid w:val="00376225"/>
    <w:rsid w:val="00376690"/>
    <w:rsid w:val="00381213"/>
    <w:rsid w:val="003840A2"/>
    <w:rsid w:val="0038454E"/>
    <w:rsid w:val="00384611"/>
    <w:rsid w:val="00384B53"/>
    <w:rsid w:val="003854B0"/>
    <w:rsid w:val="00386727"/>
    <w:rsid w:val="00386BF7"/>
    <w:rsid w:val="00387138"/>
    <w:rsid w:val="0039041E"/>
    <w:rsid w:val="0039148C"/>
    <w:rsid w:val="00392911"/>
    <w:rsid w:val="00392DBF"/>
    <w:rsid w:val="00394989"/>
    <w:rsid w:val="003959CE"/>
    <w:rsid w:val="003A251B"/>
    <w:rsid w:val="003A2CBF"/>
    <w:rsid w:val="003A39F6"/>
    <w:rsid w:val="003A3DDD"/>
    <w:rsid w:val="003A4A1C"/>
    <w:rsid w:val="003A7CCE"/>
    <w:rsid w:val="003A7E7C"/>
    <w:rsid w:val="003B04EA"/>
    <w:rsid w:val="003B1E0D"/>
    <w:rsid w:val="003B2747"/>
    <w:rsid w:val="003B2851"/>
    <w:rsid w:val="003B59B9"/>
    <w:rsid w:val="003B691E"/>
    <w:rsid w:val="003B7A5A"/>
    <w:rsid w:val="003C00F5"/>
    <w:rsid w:val="003C35BE"/>
    <w:rsid w:val="003C42EF"/>
    <w:rsid w:val="003C4BBB"/>
    <w:rsid w:val="003C5CBE"/>
    <w:rsid w:val="003C6127"/>
    <w:rsid w:val="003D00DD"/>
    <w:rsid w:val="003D02A4"/>
    <w:rsid w:val="003D073F"/>
    <w:rsid w:val="003D0F6C"/>
    <w:rsid w:val="003D1301"/>
    <w:rsid w:val="003D156A"/>
    <w:rsid w:val="003D198C"/>
    <w:rsid w:val="003D20E4"/>
    <w:rsid w:val="003D2810"/>
    <w:rsid w:val="003D443F"/>
    <w:rsid w:val="003D454D"/>
    <w:rsid w:val="003D4995"/>
    <w:rsid w:val="003D5169"/>
    <w:rsid w:val="003D683A"/>
    <w:rsid w:val="003E038F"/>
    <w:rsid w:val="003E0704"/>
    <w:rsid w:val="003E0C2C"/>
    <w:rsid w:val="003E1EDE"/>
    <w:rsid w:val="003E239F"/>
    <w:rsid w:val="003E250F"/>
    <w:rsid w:val="003E2761"/>
    <w:rsid w:val="003E2796"/>
    <w:rsid w:val="003E3A5F"/>
    <w:rsid w:val="003E4190"/>
    <w:rsid w:val="003E53DB"/>
    <w:rsid w:val="003E57C7"/>
    <w:rsid w:val="003F01F7"/>
    <w:rsid w:val="003F1E4B"/>
    <w:rsid w:val="003F20A2"/>
    <w:rsid w:val="003F2F61"/>
    <w:rsid w:val="003F4A70"/>
    <w:rsid w:val="003F577E"/>
    <w:rsid w:val="003F7E4C"/>
    <w:rsid w:val="00400045"/>
    <w:rsid w:val="00400831"/>
    <w:rsid w:val="0040091D"/>
    <w:rsid w:val="00402943"/>
    <w:rsid w:val="00403A97"/>
    <w:rsid w:val="004047D6"/>
    <w:rsid w:val="004062FE"/>
    <w:rsid w:val="004069FC"/>
    <w:rsid w:val="00410E10"/>
    <w:rsid w:val="004110CE"/>
    <w:rsid w:val="004117A5"/>
    <w:rsid w:val="004117B5"/>
    <w:rsid w:val="00412CCF"/>
    <w:rsid w:val="00413E25"/>
    <w:rsid w:val="0041524A"/>
    <w:rsid w:val="00415AAD"/>
    <w:rsid w:val="00417938"/>
    <w:rsid w:val="00417F3B"/>
    <w:rsid w:val="00420DC2"/>
    <w:rsid w:val="00421208"/>
    <w:rsid w:val="0042202F"/>
    <w:rsid w:val="004232BF"/>
    <w:rsid w:val="00423384"/>
    <w:rsid w:val="004236A8"/>
    <w:rsid w:val="004260F4"/>
    <w:rsid w:val="00426581"/>
    <w:rsid w:val="00426D72"/>
    <w:rsid w:val="00426EFA"/>
    <w:rsid w:val="00427714"/>
    <w:rsid w:val="00427DED"/>
    <w:rsid w:val="004302A8"/>
    <w:rsid w:val="0043150D"/>
    <w:rsid w:val="00432734"/>
    <w:rsid w:val="00432988"/>
    <w:rsid w:val="00432D92"/>
    <w:rsid w:val="004363A5"/>
    <w:rsid w:val="00436D9A"/>
    <w:rsid w:val="00437856"/>
    <w:rsid w:val="00437A2A"/>
    <w:rsid w:val="00440C12"/>
    <w:rsid w:val="00442861"/>
    <w:rsid w:val="00444358"/>
    <w:rsid w:val="004451EF"/>
    <w:rsid w:val="00445415"/>
    <w:rsid w:val="00445B18"/>
    <w:rsid w:val="00446BA9"/>
    <w:rsid w:val="00447445"/>
    <w:rsid w:val="004505B2"/>
    <w:rsid w:val="00451CE9"/>
    <w:rsid w:val="00452089"/>
    <w:rsid w:val="00452599"/>
    <w:rsid w:val="00452D99"/>
    <w:rsid w:val="00453473"/>
    <w:rsid w:val="00454A75"/>
    <w:rsid w:val="00454FF9"/>
    <w:rsid w:val="004553B4"/>
    <w:rsid w:val="004555CD"/>
    <w:rsid w:val="00455781"/>
    <w:rsid w:val="00456EDA"/>
    <w:rsid w:val="00457031"/>
    <w:rsid w:val="00457E52"/>
    <w:rsid w:val="00460CEB"/>
    <w:rsid w:val="0046130B"/>
    <w:rsid w:val="00462CB3"/>
    <w:rsid w:val="00462E6A"/>
    <w:rsid w:val="00462F96"/>
    <w:rsid w:val="00463E92"/>
    <w:rsid w:val="00465553"/>
    <w:rsid w:val="00465C9E"/>
    <w:rsid w:val="00466233"/>
    <w:rsid w:val="00466EE0"/>
    <w:rsid w:val="00467F34"/>
    <w:rsid w:val="004703BB"/>
    <w:rsid w:val="00470AA7"/>
    <w:rsid w:val="004730C0"/>
    <w:rsid w:val="00473914"/>
    <w:rsid w:val="00474504"/>
    <w:rsid w:val="00475653"/>
    <w:rsid w:val="00475E8F"/>
    <w:rsid w:val="00477BA4"/>
    <w:rsid w:val="0048044D"/>
    <w:rsid w:val="00480E21"/>
    <w:rsid w:val="00482319"/>
    <w:rsid w:val="00484594"/>
    <w:rsid w:val="004850D8"/>
    <w:rsid w:val="0048533A"/>
    <w:rsid w:val="0048546D"/>
    <w:rsid w:val="00487B62"/>
    <w:rsid w:val="0049105F"/>
    <w:rsid w:val="004913A0"/>
    <w:rsid w:val="004933A3"/>
    <w:rsid w:val="00493936"/>
    <w:rsid w:val="00493D3D"/>
    <w:rsid w:val="00494697"/>
    <w:rsid w:val="00494CE7"/>
    <w:rsid w:val="00495460"/>
    <w:rsid w:val="00496719"/>
    <w:rsid w:val="0049799F"/>
    <w:rsid w:val="004A0DCA"/>
    <w:rsid w:val="004A0DD5"/>
    <w:rsid w:val="004A17FC"/>
    <w:rsid w:val="004A2970"/>
    <w:rsid w:val="004A2B96"/>
    <w:rsid w:val="004A4F39"/>
    <w:rsid w:val="004A513A"/>
    <w:rsid w:val="004A527A"/>
    <w:rsid w:val="004A598F"/>
    <w:rsid w:val="004B044B"/>
    <w:rsid w:val="004B2786"/>
    <w:rsid w:val="004B36E7"/>
    <w:rsid w:val="004B6DE5"/>
    <w:rsid w:val="004C138D"/>
    <w:rsid w:val="004C2E84"/>
    <w:rsid w:val="004C4045"/>
    <w:rsid w:val="004C4DC8"/>
    <w:rsid w:val="004C50A0"/>
    <w:rsid w:val="004C6214"/>
    <w:rsid w:val="004C6917"/>
    <w:rsid w:val="004D37F0"/>
    <w:rsid w:val="004D46A9"/>
    <w:rsid w:val="004D524F"/>
    <w:rsid w:val="004D5826"/>
    <w:rsid w:val="004D79C3"/>
    <w:rsid w:val="004E0B27"/>
    <w:rsid w:val="004E0B77"/>
    <w:rsid w:val="004E2383"/>
    <w:rsid w:val="004E40D1"/>
    <w:rsid w:val="004E46FB"/>
    <w:rsid w:val="004E49B9"/>
    <w:rsid w:val="004F0924"/>
    <w:rsid w:val="004F0937"/>
    <w:rsid w:val="004F384A"/>
    <w:rsid w:val="004F4004"/>
    <w:rsid w:val="004F4D15"/>
    <w:rsid w:val="004F5BAD"/>
    <w:rsid w:val="004F5E9E"/>
    <w:rsid w:val="004F627B"/>
    <w:rsid w:val="004F66A5"/>
    <w:rsid w:val="004F6831"/>
    <w:rsid w:val="004F6AFD"/>
    <w:rsid w:val="004F7CBB"/>
    <w:rsid w:val="00500A04"/>
    <w:rsid w:val="005024F6"/>
    <w:rsid w:val="0050376F"/>
    <w:rsid w:val="0050422E"/>
    <w:rsid w:val="00505127"/>
    <w:rsid w:val="005061E6"/>
    <w:rsid w:val="00506D8E"/>
    <w:rsid w:val="00507875"/>
    <w:rsid w:val="00510B07"/>
    <w:rsid w:val="005115D6"/>
    <w:rsid w:val="00511BB9"/>
    <w:rsid w:val="005128BD"/>
    <w:rsid w:val="00512D7F"/>
    <w:rsid w:val="00513A32"/>
    <w:rsid w:val="00514F5C"/>
    <w:rsid w:val="005151C6"/>
    <w:rsid w:val="00515B0D"/>
    <w:rsid w:val="005160D5"/>
    <w:rsid w:val="00516D6C"/>
    <w:rsid w:val="00516E6B"/>
    <w:rsid w:val="00517A2E"/>
    <w:rsid w:val="00520ABC"/>
    <w:rsid w:val="00521BC4"/>
    <w:rsid w:val="0052235C"/>
    <w:rsid w:val="00524FFC"/>
    <w:rsid w:val="0052515A"/>
    <w:rsid w:val="00525180"/>
    <w:rsid w:val="00526978"/>
    <w:rsid w:val="00526DF3"/>
    <w:rsid w:val="005325E8"/>
    <w:rsid w:val="00532CB7"/>
    <w:rsid w:val="00533461"/>
    <w:rsid w:val="005406CE"/>
    <w:rsid w:val="0054128B"/>
    <w:rsid w:val="00542EA5"/>
    <w:rsid w:val="00543033"/>
    <w:rsid w:val="00543CEC"/>
    <w:rsid w:val="00544D94"/>
    <w:rsid w:val="0054525C"/>
    <w:rsid w:val="005464E5"/>
    <w:rsid w:val="005466FE"/>
    <w:rsid w:val="00546A9C"/>
    <w:rsid w:val="0055027B"/>
    <w:rsid w:val="00550A4A"/>
    <w:rsid w:val="00550EEC"/>
    <w:rsid w:val="00553E7C"/>
    <w:rsid w:val="00555EDE"/>
    <w:rsid w:val="00556393"/>
    <w:rsid w:val="00557BB0"/>
    <w:rsid w:val="005612E7"/>
    <w:rsid w:val="00561E81"/>
    <w:rsid w:val="005633B5"/>
    <w:rsid w:val="0056401E"/>
    <w:rsid w:val="0056464B"/>
    <w:rsid w:val="005648F7"/>
    <w:rsid w:val="00564C47"/>
    <w:rsid w:val="00564EEC"/>
    <w:rsid w:val="00565A39"/>
    <w:rsid w:val="00567AB8"/>
    <w:rsid w:val="00567C64"/>
    <w:rsid w:val="00570171"/>
    <w:rsid w:val="00570320"/>
    <w:rsid w:val="005728ED"/>
    <w:rsid w:val="00573929"/>
    <w:rsid w:val="00574736"/>
    <w:rsid w:val="00575EC7"/>
    <w:rsid w:val="0058094A"/>
    <w:rsid w:val="005820BF"/>
    <w:rsid w:val="005823C1"/>
    <w:rsid w:val="00582866"/>
    <w:rsid w:val="005830B5"/>
    <w:rsid w:val="00583987"/>
    <w:rsid w:val="00583B05"/>
    <w:rsid w:val="00583B6F"/>
    <w:rsid w:val="00583C75"/>
    <w:rsid w:val="005859DF"/>
    <w:rsid w:val="00586612"/>
    <w:rsid w:val="005871B3"/>
    <w:rsid w:val="0059055E"/>
    <w:rsid w:val="00592165"/>
    <w:rsid w:val="00592815"/>
    <w:rsid w:val="0059399C"/>
    <w:rsid w:val="005945A5"/>
    <w:rsid w:val="00594727"/>
    <w:rsid w:val="00594740"/>
    <w:rsid w:val="00594993"/>
    <w:rsid w:val="00596236"/>
    <w:rsid w:val="00596585"/>
    <w:rsid w:val="005966DD"/>
    <w:rsid w:val="005970D1"/>
    <w:rsid w:val="0059720E"/>
    <w:rsid w:val="005975C0"/>
    <w:rsid w:val="005A0638"/>
    <w:rsid w:val="005A085D"/>
    <w:rsid w:val="005A3B71"/>
    <w:rsid w:val="005A3EBB"/>
    <w:rsid w:val="005A5503"/>
    <w:rsid w:val="005A5713"/>
    <w:rsid w:val="005A5A0B"/>
    <w:rsid w:val="005A60DC"/>
    <w:rsid w:val="005A60F4"/>
    <w:rsid w:val="005A7205"/>
    <w:rsid w:val="005A7439"/>
    <w:rsid w:val="005B0353"/>
    <w:rsid w:val="005B339B"/>
    <w:rsid w:val="005B446E"/>
    <w:rsid w:val="005B57AC"/>
    <w:rsid w:val="005B5AEE"/>
    <w:rsid w:val="005B7EA8"/>
    <w:rsid w:val="005C030D"/>
    <w:rsid w:val="005C0525"/>
    <w:rsid w:val="005C1ABC"/>
    <w:rsid w:val="005C4C0D"/>
    <w:rsid w:val="005C5000"/>
    <w:rsid w:val="005C7237"/>
    <w:rsid w:val="005C74F7"/>
    <w:rsid w:val="005D08F0"/>
    <w:rsid w:val="005D23AE"/>
    <w:rsid w:val="005D2857"/>
    <w:rsid w:val="005D34C6"/>
    <w:rsid w:val="005D5E7E"/>
    <w:rsid w:val="005D789A"/>
    <w:rsid w:val="005D7D4C"/>
    <w:rsid w:val="005E04DE"/>
    <w:rsid w:val="005E260B"/>
    <w:rsid w:val="005E38C3"/>
    <w:rsid w:val="005E4EBC"/>
    <w:rsid w:val="005E7EE3"/>
    <w:rsid w:val="005F0C6E"/>
    <w:rsid w:val="005F0DA0"/>
    <w:rsid w:val="005F21A1"/>
    <w:rsid w:val="005F2A41"/>
    <w:rsid w:val="005F353E"/>
    <w:rsid w:val="005F4D62"/>
    <w:rsid w:val="005F5C9F"/>
    <w:rsid w:val="005F61E4"/>
    <w:rsid w:val="005F7196"/>
    <w:rsid w:val="005F75FA"/>
    <w:rsid w:val="005F7B68"/>
    <w:rsid w:val="00600595"/>
    <w:rsid w:val="00601739"/>
    <w:rsid w:val="00603D95"/>
    <w:rsid w:val="0060495E"/>
    <w:rsid w:val="00604A73"/>
    <w:rsid w:val="00605075"/>
    <w:rsid w:val="006050B0"/>
    <w:rsid w:val="006057B2"/>
    <w:rsid w:val="006063D2"/>
    <w:rsid w:val="006068FB"/>
    <w:rsid w:val="00606EE6"/>
    <w:rsid w:val="00613B44"/>
    <w:rsid w:val="0061459C"/>
    <w:rsid w:val="006147AF"/>
    <w:rsid w:val="00615101"/>
    <w:rsid w:val="00615F31"/>
    <w:rsid w:val="006169C0"/>
    <w:rsid w:val="00616BA3"/>
    <w:rsid w:val="00617643"/>
    <w:rsid w:val="006203BD"/>
    <w:rsid w:val="006212A2"/>
    <w:rsid w:val="006232BE"/>
    <w:rsid w:val="006237B1"/>
    <w:rsid w:val="00626486"/>
    <w:rsid w:val="00627000"/>
    <w:rsid w:val="00627381"/>
    <w:rsid w:val="0062783D"/>
    <w:rsid w:val="00632F34"/>
    <w:rsid w:val="006336A4"/>
    <w:rsid w:val="006353AA"/>
    <w:rsid w:val="00637CF6"/>
    <w:rsid w:val="00641376"/>
    <w:rsid w:val="006418C9"/>
    <w:rsid w:val="00642016"/>
    <w:rsid w:val="00644995"/>
    <w:rsid w:val="00645FD4"/>
    <w:rsid w:val="006479AF"/>
    <w:rsid w:val="00647C8B"/>
    <w:rsid w:val="00651746"/>
    <w:rsid w:val="0065355D"/>
    <w:rsid w:val="006546F0"/>
    <w:rsid w:val="00655C75"/>
    <w:rsid w:val="00656590"/>
    <w:rsid w:val="006573B8"/>
    <w:rsid w:val="006601DB"/>
    <w:rsid w:val="00663E65"/>
    <w:rsid w:val="00664D54"/>
    <w:rsid w:val="006652D6"/>
    <w:rsid w:val="00665732"/>
    <w:rsid w:val="0066737C"/>
    <w:rsid w:val="00667DCA"/>
    <w:rsid w:val="006715BE"/>
    <w:rsid w:val="00672C3A"/>
    <w:rsid w:val="006740B7"/>
    <w:rsid w:val="00674316"/>
    <w:rsid w:val="006768B5"/>
    <w:rsid w:val="00676E6D"/>
    <w:rsid w:val="0067729D"/>
    <w:rsid w:val="00680AA1"/>
    <w:rsid w:val="0068370C"/>
    <w:rsid w:val="00684640"/>
    <w:rsid w:val="00685AA1"/>
    <w:rsid w:val="006866DD"/>
    <w:rsid w:val="006874A7"/>
    <w:rsid w:val="006876FC"/>
    <w:rsid w:val="00690022"/>
    <w:rsid w:val="0069122D"/>
    <w:rsid w:val="0069324A"/>
    <w:rsid w:val="006932C3"/>
    <w:rsid w:val="00693FA6"/>
    <w:rsid w:val="00696FFC"/>
    <w:rsid w:val="0069777F"/>
    <w:rsid w:val="006A18E4"/>
    <w:rsid w:val="006A351F"/>
    <w:rsid w:val="006A3638"/>
    <w:rsid w:val="006A55ED"/>
    <w:rsid w:val="006A59F1"/>
    <w:rsid w:val="006A6821"/>
    <w:rsid w:val="006A73B3"/>
    <w:rsid w:val="006B1B18"/>
    <w:rsid w:val="006B2D3D"/>
    <w:rsid w:val="006B3F67"/>
    <w:rsid w:val="006B406D"/>
    <w:rsid w:val="006B4EF1"/>
    <w:rsid w:val="006B56D3"/>
    <w:rsid w:val="006C030B"/>
    <w:rsid w:val="006C0555"/>
    <w:rsid w:val="006C0D58"/>
    <w:rsid w:val="006C20E3"/>
    <w:rsid w:val="006C2EEA"/>
    <w:rsid w:val="006C3B2C"/>
    <w:rsid w:val="006C4E3F"/>
    <w:rsid w:val="006C590D"/>
    <w:rsid w:val="006C7363"/>
    <w:rsid w:val="006D00CB"/>
    <w:rsid w:val="006D018E"/>
    <w:rsid w:val="006D22A2"/>
    <w:rsid w:val="006D2C6B"/>
    <w:rsid w:val="006D377D"/>
    <w:rsid w:val="006D495A"/>
    <w:rsid w:val="006D6ED1"/>
    <w:rsid w:val="006D723D"/>
    <w:rsid w:val="006E0FA9"/>
    <w:rsid w:val="006E22C9"/>
    <w:rsid w:val="006E3F49"/>
    <w:rsid w:val="006E5C39"/>
    <w:rsid w:val="006E5EEF"/>
    <w:rsid w:val="006E7ACE"/>
    <w:rsid w:val="006F1074"/>
    <w:rsid w:val="006F1956"/>
    <w:rsid w:val="006F3723"/>
    <w:rsid w:val="006F3E41"/>
    <w:rsid w:val="006F4516"/>
    <w:rsid w:val="006F49AA"/>
    <w:rsid w:val="006F692A"/>
    <w:rsid w:val="006F7028"/>
    <w:rsid w:val="00700AD5"/>
    <w:rsid w:val="00700C00"/>
    <w:rsid w:val="00701774"/>
    <w:rsid w:val="00702808"/>
    <w:rsid w:val="00704F76"/>
    <w:rsid w:val="00706F3B"/>
    <w:rsid w:val="007077ED"/>
    <w:rsid w:val="00710406"/>
    <w:rsid w:val="00710437"/>
    <w:rsid w:val="00713242"/>
    <w:rsid w:val="007135A8"/>
    <w:rsid w:val="00714BCB"/>
    <w:rsid w:val="007158B8"/>
    <w:rsid w:val="007200FA"/>
    <w:rsid w:val="00720362"/>
    <w:rsid w:val="00720DE2"/>
    <w:rsid w:val="00721A92"/>
    <w:rsid w:val="00722759"/>
    <w:rsid w:val="00724675"/>
    <w:rsid w:val="0072484B"/>
    <w:rsid w:val="00727F83"/>
    <w:rsid w:val="00730250"/>
    <w:rsid w:val="00730F35"/>
    <w:rsid w:val="007313F6"/>
    <w:rsid w:val="00731E4A"/>
    <w:rsid w:val="00732D3A"/>
    <w:rsid w:val="007333B5"/>
    <w:rsid w:val="00734CAA"/>
    <w:rsid w:val="0073544B"/>
    <w:rsid w:val="007369FC"/>
    <w:rsid w:val="007400F3"/>
    <w:rsid w:val="00742BC5"/>
    <w:rsid w:val="00743FA6"/>
    <w:rsid w:val="00744C35"/>
    <w:rsid w:val="007509C5"/>
    <w:rsid w:val="00750E72"/>
    <w:rsid w:val="00751906"/>
    <w:rsid w:val="00751B9D"/>
    <w:rsid w:val="00752D65"/>
    <w:rsid w:val="00753E8E"/>
    <w:rsid w:val="0075468A"/>
    <w:rsid w:val="00755128"/>
    <w:rsid w:val="00755FA2"/>
    <w:rsid w:val="0075616C"/>
    <w:rsid w:val="00756D25"/>
    <w:rsid w:val="00757798"/>
    <w:rsid w:val="0076088D"/>
    <w:rsid w:val="0076286B"/>
    <w:rsid w:val="0076317D"/>
    <w:rsid w:val="00763FD8"/>
    <w:rsid w:val="007653D7"/>
    <w:rsid w:val="0076647B"/>
    <w:rsid w:val="007706CD"/>
    <w:rsid w:val="007707AC"/>
    <w:rsid w:val="00770C60"/>
    <w:rsid w:val="00770CA0"/>
    <w:rsid w:val="0077137B"/>
    <w:rsid w:val="00772752"/>
    <w:rsid w:val="007733CF"/>
    <w:rsid w:val="00773504"/>
    <w:rsid w:val="00774165"/>
    <w:rsid w:val="00774514"/>
    <w:rsid w:val="007746D3"/>
    <w:rsid w:val="00774DE6"/>
    <w:rsid w:val="00774FA1"/>
    <w:rsid w:val="0077515A"/>
    <w:rsid w:val="007759B4"/>
    <w:rsid w:val="00777C3C"/>
    <w:rsid w:val="007816F6"/>
    <w:rsid w:val="007821B6"/>
    <w:rsid w:val="00784162"/>
    <w:rsid w:val="00784B8C"/>
    <w:rsid w:val="00785758"/>
    <w:rsid w:val="00785D48"/>
    <w:rsid w:val="00786626"/>
    <w:rsid w:val="00786EB1"/>
    <w:rsid w:val="007879D7"/>
    <w:rsid w:val="00790E66"/>
    <w:rsid w:val="00791150"/>
    <w:rsid w:val="00792447"/>
    <w:rsid w:val="00792A36"/>
    <w:rsid w:val="00793311"/>
    <w:rsid w:val="007937BD"/>
    <w:rsid w:val="007946FB"/>
    <w:rsid w:val="00794BF2"/>
    <w:rsid w:val="00794EF0"/>
    <w:rsid w:val="0079545C"/>
    <w:rsid w:val="00795731"/>
    <w:rsid w:val="00795B96"/>
    <w:rsid w:val="00797086"/>
    <w:rsid w:val="007A1976"/>
    <w:rsid w:val="007A1AC2"/>
    <w:rsid w:val="007A3A32"/>
    <w:rsid w:val="007A3EA1"/>
    <w:rsid w:val="007A7A73"/>
    <w:rsid w:val="007B011A"/>
    <w:rsid w:val="007B0548"/>
    <w:rsid w:val="007B0C2C"/>
    <w:rsid w:val="007B1DCD"/>
    <w:rsid w:val="007B2212"/>
    <w:rsid w:val="007B2FEB"/>
    <w:rsid w:val="007B3BA6"/>
    <w:rsid w:val="007B598C"/>
    <w:rsid w:val="007B5AF5"/>
    <w:rsid w:val="007B5B51"/>
    <w:rsid w:val="007B72A1"/>
    <w:rsid w:val="007B7504"/>
    <w:rsid w:val="007C18B0"/>
    <w:rsid w:val="007C1C20"/>
    <w:rsid w:val="007C21E3"/>
    <w:rsid w:val="007C3593"/>
    <w:rsid w:val="007C4B8D"/>
    <w:rsid w:val="007C521D"/>
    <w:rsid w:val="007C5D82"/>
    <w:rsid w:val="007C60DA"/>
    <w:rsid w:val="007C73DA"/>
    <w:rsid w:val="007D0F3F"/>
    <w:rsid w:val="007D155B"/>
    <w:rsid w:val="007D1DD3"/>
    <w:rsid w:val="007D2004"/>
    <w:rsid w:val="007D34FC"/>
    <w:rsid w:val="007D3CA4"/>
    <w:rsid w:val="007D5797"/>
    <w:rsid w:val="007E02D0"/>
    <w:rsid w:val="007E1E58"/>
    <w:rsid w:val="007E3908"/>
    <w:rsid w:val="007E46B3"/>
    <w:rsid w:val="007E61EA"/>
    <w:rsid w:val="007E7592"/>
    <w:rsid w:val="007F18F0"/>
    <w:rsid w:val="007F30B8"/>
    <w:rsid w:val="007F3590"/>
    <w:rsid w:val="007F3839"/>
    <w:rsid w:val="007F40CD"/>
    <w:rsid w:val="007F4179"/>
    <w:rsid w:val="007F471C"/>
    <w:rsid w:val="007F4974"/>
    <w:rsid w:val="007F4FD2"/>
    <w:rsid w:val="007F509F"/>
    <w:rsid w:val="007F52A7"/>
    <w:rsid w:val="007F7732"/>
    <w:rsid w:val="007F7BBF"/>
    <w:rsid w:val="007F7DF8"/>
    <w:rsid w:val="008010C8"/>
    <w:rsid w:val="00803F37"/>
    <w:rsid w:val="00804C05"/>
    <w:rsid w:val="00805AF8"/>
    <w:rsid w:val="008066DD"/>
    <w:rsid w:val="008074E4"/>
    <w:rsid w:val="0081075D"/>
    <w:rsid w:val="00811AF9"/>
    <w:rsid w:val="00812912"/>
    <w:rsid w:val="00812BA6"/>
    <w:rsid w:val="00814F6B"/>
    <w:rsid w:val="0081516F"/>
    <w:rsid w:val="00815E60"/>
    <w:rsid w:val="00816652"/>
    <w:rsid w:val="00816CB9"/>
    <w:rsid w:val="00820213"/>
    <w:rsid w:val="0082054C"/>
    <w:rsid w:val="008208FD"/>
    <w:rsid w:val="00820CF0"/>
    <w:rsid w:val="00821A84"/>
    <w:rsid w:val="008250F3"/>
    <w:rsid w:val="00825811"/>
    <w:rsid w:val="00825A1B"/>
    <w:rsid w:val="00825B7D"/>
    <w:rsid w:val="0082679B"/>
    <w:rsid w:val="00827C9C"/>
    <w:rsid w:val="00831053"/>
    <w:rsid w:val="0083354F"/>
    <w:rsid w:val="008355E4"/>
    <w:rsid w:val="008358FA"/>
    <w:rsid w:val="00836E7F"/>
    <w:rsid w:val="00837C60"/>
    <w:rsid w:val="00840C4A"/>
    <w:rsid w:val="008420F0"/>
    <w:rsid w:val="0084280D"/>
    <w:rsid w:val="00842895"/>
    <w:rsid w:val="00842AA1"/>
    <w:rsid w:val="00842E15"/>
    <w:rsid w:val="008440B1"/>
    <w:rsid w:val="0084519E"/>
    <w:rsid w:val="008457D3"/>
    <w:rsid w:val="00846A31"/>
    <w:rsid w:val="00846F2C"/>
    <w:rsid w:val="00847150"/>
    <w:rsid w:val="008503B2"/>
    <w:rsid w:val="0085051A"/>
    <w:rsid w:val="008516D1"/>
    <w:rsid w:val="00851B78"/>
    <w:rsid w:val="008546A0"/>
    <w:rsid w:val="00854FE5"/>
    <w:rsid w:val="00856F5A"/>
    <w:rsid w:val="00856FD2"/>
    <w:rsid w:val="0085756D"/>
    <w:rsid w:val="0086181E"/>
    <w:rsid w:val="00861E1C"/>
    <w:rsid w:val="00862156"/>
    <w:rsid w:val="008627A3"/>
    <w:rsid w:val="008662AC"/>
    <w:rsid w:val="00866574"/>
    <w:rsid w:val="00866681"/>
    <w:rsid w:val="00866906"/>
    <w:rsid w:val="008707DE"/>
    <w:rsid w:val="0087158A"/>
    <w:rsid w:val="008764B9"/>
    <w:rsid w:val="0087768A"/>
    <w:rsid w:val="00880801"/>
    <w:rsid w:val="0088114A"/>
    <w:rsid w:val="008822E9"/>
    <w:rsid w:val="0088264C"/>
    <w:rsid w:val="00882FBC"/>
    <w:rsid w:val="00883A3B"/>
    <w:rsid w:val="00884AF5"/>
    <w:rsid w:val="00885296"/>
    <w:rsid w:val="00885BA2"/>
    <w:rsid w:val="00887CFF"/>
    <w:rsid w:val="008915A0"/>
    <w:rsid w:val="00891DB0"/>
    <w:rsid w:val="00892D6F"/>
    <w:rsid w:val="0089488B"/>
    <w:rsid w:val="00894A54"/>
    <w:rsid w:val="00894F6E"/>
    <w:rsid w:val="0089601F"/>
    <w:rsid w:val="0089642A"/>
    <w:rsid w:val="0089696E"/>
    <w:rsid w:val="0089774F"/>
    <w:rsid w:val="00897A9D"/>
    <w:rsid w:val="00897F98"/>
    <w:rsid w:val="008A0CB9"/>
    <w:rsid w:val="008A263F"/>
    <w:rsid w:val="008A2838"/>
    <w:rsid w:val="008A46F0"/>
    <w:rsid w:val="008A4C5D"/>
    <w:rsid w:val="008A5348"/>
    <w:rsid w:val="008A5CC0"/>
    <w:rsid w:val="008A69BC"/>
    <w:rsid w:val="008A6C54"/>
    <w:rsid w:val="008B048A"/>
    <w:rsid w:val="008B04B2"/>
    <w:rsid w:val="008B08FC"/>
    <w:rsid w:val="008B1EE3"/>
    <w:rsid w:val="008B24E8"/>
    <w:rsid w:val="008B2F55"/>
    <w:rsid w:val="008B52AF"/>
    <w:rsid w:val="008B55DF"/>
    <w:rsid w:val="008B70A5"/>
    <w:rsid w:val="008C045D"/>
    <w:rsid w:val="008C099E"/>
    <w:rsid w:val="008C1041"/>
    <w:rsid w:val="008C2FEB"/>
    <w:rsid w:val="008C42F3"/>
    <w:rsid w:val="008C5464"/>
    <w:rsid w:val="008C6031"/>
    <w:rsid w:val="008C6082"/>
    <w:rsid w:val="008C7563"/>
    <w:rsid w:val="008D0E8B"/>
    <w:rsid w:val="008D1C41"/>
    <w:rsid w:val="008D1E14"/>
    <w:rsid w:val="008D4C94"/>
    <w:rsid w:val="008D5F79"/>
    <w:rsid w:val="008D6348"/>
    <w:rsid w:val="008D78A6"/>
    <w:rsid w:val="008D79BA"/>
    <w:rsid w:val="008E020F"/>
    <w:rsid w:val="008E069E"/>
    <w:rsid w:val="008E07E3"/>
    <w:rsid w:val="008E0CD5"/>
    <w:rsid w:val="008E13B3"/>
    <w:rsid w:val="008E1BF0"/>
    <w:rsid w:val="008E2E28"/>
    <w:rsid w:val="008E57D6"/>
    <w:rsid w:val="008E5809"/>
    <w:rsid w:val="008E5FA1"/>
    <w:rsid w:val="008E6537"/>
    <w:rsid w:val="008E785A"/>
    <w:rsid w:val="008F06E5"/>
    <w:rsid w:val="008F07E9"/>
    <w:rsid w:val="008F38DC"/>
    <w:rsid w:val="008F3F63"/>
    <w:rsid w:val="008F4E33"/>
    <w:rsid w:val="008F57CA"/>
    <w:rsid w:val="008F610A"/>
    <w:rsid w:val="008F720E"/>
    <w:rsid w:val="008F7B61"/>
    <w:rsid w:val="008F7CD1"/>
    <w:rsid w:val="00900272"/>
    <w:rsid w:val="00900AD6"/>
    <w:rsid w:val="00901258"/>
    <w:rsid w:val="00902D8D"/>
    <w:rsid w:val="009030AD"/>
    <w:rsid w:val="00904613"/>
    <w:rsid w:val="00905CBC"/>
    <w:rsid w:val="0090713C"/>
    <w:rsid w:val="009071C7"/>
    <w:rsid w:val="00907BE4"/>
    <w:rsid w:val="009118FD"/>
    <w:rsid w:val="00911963"/>
    <w:rsid w:val="00911DA7"/>
    <w:rsid w:val="00912E80"/>
    <w:rsid w:val="00916738"/>
    <w:rsid w:val="00916D8C"/>
    <w:rsid w:val="00917F93"/>
    <w:rsid w:val="009206C9"/>
    <w:rsid w:val="00921BE3"/>
    <w:rsid w:val="00921E1C"/>
    <w:rsid w:val="009229DB"/>
    <w:rsid w:val="00923323"/>
    <w:rsid w:val="00925201"/>
    <w:rsid w:val="00925D81"/>
    <w:rsid w:val="00931633"/>
    <w:rsid w:val="00931F25"/>
    <w:rsid w:val="00932A83"/>
    <w:rsid w:val="00933CFA"/>
    <w:rsid w:val="0093645F"/>
    <w:rsid w:val="0094213C"/>
    <w:rsid w:val="00942BED"/>
    <w:rsid w:val="009441A1"/>
    <w:rsid w:val="00946AC4"/>
    <w:rsid w:val="00946DF7"/>
    <w:rsid w:val="00947081"/>
    <w:rsid w:val="00947D2E"/>
    <w:rsid w:val="00950313"/>
    <w:rsid w:val="0095032D"/>
    <w:rsid w:val="00951047"/>
    <w:rsid w:val="00951122"/>
    <w:rsid w:val="00954007"/>
    <w:rsid w:val="00955175"/>
    <w:rsid w:val="00955F93"/>
    <w:rsid w:val="00956A6A"/>
    <w:rsid w:val="0095725D"/>
    <w:rsid w:val="00957616"/>
    <w:rsid w:val="0096023E"/>
    <w:rsid w:val="0096097D"/>
    <w:rsid w:val="00960E91"/>
    <w:rsid w:val="00961A4A"/>
    <w:rsid w:val="00966446"/>
    <w:rsid w:val="00966F0C"/>
    <w:rsid w:val="00967B44"/>
    <w:rsid w:val="00970854"/>
    <w:rsid w:val="009719C3"/>
    <w:rsid w:val="00972876"/>
    <w:rsid w:val="00973120"/>
    <w:rsid w:val="00973DAF"/>
    <w:rsid w:val="0097402F"/>
    <w:rsid w:val="00974748"/>
    <w:rsid w:val="00977853"/>
    <w:rsid w:val="009802E5"/>
    <w:rsid w:val="00980BEE"/>
    <w:rsid w:val="00981004"/>
    <w:rsid w:val="00981A14"/>
    <w:rsid w:val="00985A00"/>
    <w:rsid w:val="00990F1C"/>
    <w:rsid w:val="0099109A"/>
    <w:rsid w:val="009942AE"/>
    <w:rsid w:val="0099435B"/>
    <w:rsid w:val="00994454"/>
    <w:rsid w:val="00994A9B"/>
    <w:rsid w:val="00994ADB"/>
    <w:rsid w:val="009950F1"/>
    <w:rsid w:val="009968B6"/>
    <w:rsid w:val="00996CA7"/>
    <w:rsid w:val="009A0EAD"/>
    <w:rsid w:val="009A1FA1"/>
    <w:rsid w:val="009A48DA"/>
    <w:rsid w:val="009A634C"/>
    <w:rsid w:val="009A77D5"/>
    <w:rsid w:val="009B0091"/>
    <w:rsid w:val="009B057B"/>
    <w:rsid w:val="009B2249"/>
    <w:rsid w:val="009B28B8"/>
    <w:rsid w:val="009B31C6"/>
    <w:rsid w:val="009B39E1"/>
    <w:rsid w:val="009B3DD5"/>
    <w:rsid w:val="009B3E05"/>
    <w:rsid w:val="009B40D3"/>
    <w:rsid w:val="009B4D53"/>
    <w:rsid w:val="009B4D98"/>
    <w:rsid w:val="009B5CD2"/>
    <w:rsid w:val="009B6097"/>
    <w:rsid w:val="009C059A"/>
    <w:rsid w:val="009C2E8E"/>
    <w:rsid w:val="009C342F"/>
    <w:rsid w:val="009C3944"/>
    <w:rsid w:val="009C39ED"/>
    <w:rsid w:val="009C54F6"/>
    <w:rsid w:val="009C5D30"/>
    <w:rsid w:val="009D1981"/>
    <w:rsid w:val="009D2749"/>
    <w:rsid w:val="009D2C59"/>
    <w:rsid w:val="009D7914"/>
    <w:rsid w:val="009E09F3"/>
    <w:rsid w:val="009E2E49"/>
    <w:rsid w:val="009E2EBA"/>
    <w:rsid w:val="009F0836"/>
    <w:rsid w:val="009F0A19"/>
    <w:rsid w:val="009F1F38"/>
    <w:rsid w:val="009F228A"/>
    <w:rsid w:val="009F42ED"/>
    <w:rsid w:val="009F5B99"/>
    <w:rsid w:val="009F5C07"/>
    <w:rsid w:val="009F699F"/>
    <w:rsid w:val="009F6E29"/>
    <w:rsid w:val="00A032CE"/>
    <w:rsid w:val="00A03EA2"/>
    <w:rsid w:val="00A044B7"/>
    <w:rsid w:val="00A0528F"/>
    <w:rsid w:val="00A05B0F"/>
    <w:rsid w:val="00A05DB2"/>
    <w:rsid w:val="00A05FDD"/>
    <w:rsid w:val="00A075BB"/>
    <w:rsid w:val="00A12D5F"/>
    <w:rsid w:val="00A13495"/>
    <w:rsid w:val="00A1418E"/>
    <w:rsid w:val="00A219CB"/>
    <w:rsid w:val="00A22C27"/>
    <w:rsid w:val="00A22F73"/>
    <w:rsid w:val="00A26858"/>
    <w:rsid w:val="00A26E80"/>
    <w:rsid w:val="00A33C90"/>
    <w:rsid w:val="00A33F4F"/>
    <w:rsid w:val="00A34537"/>
    <w:rsid w:val="00A3504F"/>
    <w:rsid w:val="00A35A82"/>
    <w:rsid w:val="00A35FA2"/>
    <w:rsid w:val="00A37F8A"/>
    <w:rsid w:val="00A40C95"/>
    <w:rsid w:val="00A42362"/>
    <w:rsid w:val="00A449C4"/>
    <w:rsid w:val="00A46D2E"/>
    <w:rsid w:val="00A473B6"/>
    <w:rsid w:val="00A47592"/>
    <w:rsid w:val="00A47B66"/>
    <w:rsid w:val="00A47EA8"/>
    <w:rsid w:val="00A50826"/>
    <w:rsid w:val="00A52126"/>
    <w:rsid w:val="00A559F9"/>
    <w:rsid w:val="00A562BF"/>
    <w:rsid w:val="00A566D1"/>
    <w:rsid w:val="00A576AE"/>
    <w:rsid w:val="00A60208"/>
    <w:rsid w:val="00A60AD5"/>
    <w:rsid w:val="00A6126E"/>
    <w:rsid w:val="00A62438"/>
    <w:rsid w:val="00A63343"/>
    <w:rsid w:val="00A65D61"/>
    <w:rsid w:val="00A66B7B"/>
    <w:rsid w:val="00A67507"/>
    <w:rsid w:val="00A67744"/>
    <w:rsid w:val="00A67E4D"/>
    <w:rsid w:val="00A72316"/>
    <w:rsid w:val="00A726F4"/>
    <w:rsid w:val="00A731C8"/>
    <w:rsid w:val="00A74095"/>
    <w:rsid w:val="00A76B45"/>
    <w:rsid w:val="00A77179"/>
    <w:rsid w:val="00A80C27"/>
    <w:rsid w:val="00A80CEF"/>
    <w:rsid w:val="00A8252F"/>
    <w:rsid w:val="00A8316B"/>
    <w:rsid w:val="00A83182"/>
    <w:rsid w:val="00A837B0"/>
    <w:rsid w:val="00A849A5"/>
    <w:rsid w:val="00A85816"/>
    <w:rsid w:val="00A870B7"/>
    <w:rsid w:val="00A876EC"/>
    <w:rsid w:val="00A878F7"/>
    <w:rsid w:val="00A90957"/>
    <w:rsid w:val="00A91F1A"/>
    <w:rsid w:val="00A92B2C"/>
    <w:rsid w:val="00A94935"/>
    <w:rsid w:val="00A95E3B"/>
    <w:rsid w:val="00A96270"/>
    <w:rsid w:val="00A963D7"/>
    <w:rsid w:val="00AA0258"/>
    <w:rsid w:val="00AA3F13"/>
    <w:rsid w:val="00AA5BCB"/>
    <w:rsid w:val="00AA63DB"/>
    <w:rsid w:val="00AA6890"/>
    <w:rsid w:val="00AA7748"/>
    <w:rsid w:val="00AB0878"/>
    <w:rsid w:val="00AB0E90"/>
    <w:rsid w:val="00AB37BD"/>
    <w:rsid w:val="00AB43F1"/>
    <w:rsid w:val="00AB488C"/>
    <w:rsid w:val="00AB52AD"/>
    <w:rsid w:val="00AB69B7"/>
    <w:rsid w:val="00AB6E56"/>
    <w:rsid w:val="00AC014F"/>
    <w:rsid w:val="00AC5A94"/>
    <w:rsid w:val="00AC5EFB"/>
    <w:rsid w:val="00AC7436"/>
    <w:rsid w:val="00AD0425"/>
    <w:rsid w:val="00AD1AA1"/>
    <w:rsid w:val="00AD1CE2"/>
    <w:rsid w:val="00AD3BAF"/>
    <w:rsid w:val="00AD4B58"/>
    <w:rsid w:val="00AD5752"/>
    <w:rsid w:val="00AD71B2"/>
    <w:rsid w:val="00AE0282"/>
    <w:rsid w:val="00AE0F77"/>
    <w:rsid w:val="00AE2D3A"/>
    <w:rsid w:val="00AE536A"/>
    <w:rsid w:val="00AE62FE"/>
    <w:rsid w:val="00AF15B8"/>
    <w:rsid w:val="00AF1E35"/>
    <w:rsid w:val="00AF2A02"/>
    <w:rsid w:val="00AF2FD8"/>
    <w:rsid w:val="00AF384C"/>
    <w:rsid w:val="00AF3FEE"/>
    <w:rsid w:val="00AF5025"/>
    <w:rsid w:val="00AF510A"/>
    <w:rsid w:val="00AF5217"/>
    <w:rsid w:val="00AF5881"/>
    <w:rsid w:val="00AF65B8"/>
    <w:rsid w:val="00AF7C2E"/>
    <w:rsid w:val="00AF7D7A"/>
    <w:rsid w:val="00B04228"/>
    <w:rsid w:val="00B07FC5"/>
    <w:rsid w:val="00B10568"/>
    <w:rsid w:val="00B1138E"/>
    <w:rsid w:val="00B116D9"/>
    <w:rsid w:val="00B12FA5"/>
    <w:rsid w:val="00B14629"/>
    <w:rsid w:val="00B148CF"/>
    <w:rsid w:val="00B15791"/>
    <w:rsid w:val="00B16786"/>
    <w:rsid w:val="00B169AE"/>
    <w:rsid w:val="00B16D17"/>
    <w:rsid w:val="00B17698"/>
    <w:rsid w:val="00B17911"/>
    <w:rsid w:val="00B20F32"/>
    <w:rsid w:val="00B228EB"/>
    <w:rsid w:val="00B22A90"/>
    <w:rsid w:val="00B232A4"/>
    <w:rsid w:val="00B24863"/>
    <w:rsid w:val="00B25298"/>
    <w:rsid w:val="00B26E7A"/>
    <w:rsid w:val="00B26E8F"/>
    <w:rsid w:val="00B27392"/>
    <w:rsid w:val="00B30B86"/>
    <w:rsid w:val="00B31087"/>
    <w:rsid w:val="00B314EE"/>
    <w:rsid w:val="00B31EDF"/>
    <w:rsid w:val="00B3387D"/>
    <w:rsid w:val="00B33BD2"/>
    <w:rsid w:val="00B34EC3"/>
    <w:rsid w:val="00B3587C"/>
    <w:rsid w:val="00B35A88"/>
    <w:rsid w:val="00B35B56"/>
    <w:rsid w:val="00B35B87"/>
    <w:rsid w:val="00B40F19"/>
    <w:rsid w:val="00B4189D"/>
    <w:rsid w:val="00B42311"/>
    <w:rsid w:val="00B42F40"/>
    <w:rsid w:val="00B435B6"/>
    <w:rsid w:val="00B44014"/>
    <w:rsid w:val="00B440A4"/>
    <w:rsid w:val="00B4578D"/>
    <w:rsid w:val="00B4607D"/>
    <w:rsid w:val="00B46A6B"/>
    <w:rsid w:val="00B478E5"/>
    <w:rsid w:val="00B50EAC"/>
    <w:rsid w:val="00B52461"/>
    <w:rsid w:val="00B526FB"/>
    <w:rsid w:val="00B52AB6"/>
    <w:rsid w:val="00B52F96"/>
    <w:rsid w:val="00B5354B"/>
    <w:rsid w:val="00B56EDF"/>
    <w:rsid w:val="00B57FDB"/>
    <w:rsid w:val="00B6146C"/>
    <w:rsid w:val="00B66F57"/>
    <w:rsid w:val="00B674C7"/>
    <w:rsid w:val="00B67520"/>
    <w:rsid w:val="00B679B7"/>
    <w:rsid w:val="00B71A8F"/>
    <w:rsid w:val="00B733C9"/>
    <w:rsid w:val="00B75567"/>
    <w:rsid w:val="00B77124"/>
    <w:rsid w:val="00B80A7A"/>
    <w:rsid w:val="00B80BC7"/>
    <w:rsid w:val="00B80E51"/>
    <w:rsid w:val="00B81946"/>
    <w:rsid w:val="00B823A0"/>
    <w:rsid w:val="00B82BBD"/>
    <w:rsid w:val="00B86693"/>
    <w:rsid w:val="00B86F10"/>
    <w:rsid w:val="00B87FD1"/>
    <w:rsid w:val="00B9002B"/>
    <w:rsid w:val="00B93C37"/>
    <w:rsid w:val="00B93D73"/>
    <w:rsid w:val="00B94141"/>
    <w:rsid w:val="00B967BD"/>
    <w:rsid w:val="00B9763F"/>
    <w:rsid w:val="00BA0D7F"/>
    <w:rsid w:val="00BA1B44"/>
    <w:rsid w:val="00BA2BE6"/>
    <w:rsid w:val="00BA354D"/>
    <w:rsid w:val="00BA358B"/>
    <w:rsid w:val="00BA3E24"/>
    <w:rsid w:val="00BA43BE"/>
    <w:rsid w:val="00BA581F"/>
    <w:rsid w:val="00BA6F4A"/>
    <w:rsid w:val="00BA7B37"/>
    <w:rsid w:val="00BB0767"/>
    <w:rsid w:val="00BB0799"/>
    <w:rsid w:val="00BB167F"/>
    <w:rsid w:val="00BB2152"/>
    <w:rsid w:val="00BB22FB"/>
    <w:rsid w:val="00BB2674"/>
    <w:rsid w:val="00BB35F4"/>
    <w:rsid w:val="00BB3823"/>
    <w:rsid w:val="00BB5EA6"/>
    <w:rsid w:val="00BC054B"/>
    <w:rsid w:val="00BC0889"/>
    <w:rsid w:val="00BC1589"/>
    <w:rsid w:val="00BC1609"/>
    <w:rsid w:val="00BC3712"/>
    <w:rsid w:val="00BC49C0"/>
    <w:rsid w:val="00BC78EF"/>
    <w:rsid w:val="00BC7DA7"/>
    <w:rsid w:val="00BD1FED"/>
    <w:rsid w:val="00BD288A"/>
    <w:rsid w:val="00BD28D7"/>
    <w:rsid w:val="00BD2EDE"/>
    <w:rsid w:val="00BD393F"/>
    <w:rsid w:val="00BD3961"/>
    <w:rsid w:val="00BD3CE0"/>
    <w:rsid w:val="00BD50E2"/>
    <w:rsid w:val="00BD5AC2"/>
    <w:rsid w:val="00BD622A"/>
    <w:rsid w:val="00BD64E1"/>
    <w:rsid w:val="00BD698A"/>
    <w:rsid w:val="00BD7B93"/>
    <w:rsid w:val="00BE063C"/>
    <w:rsid w:val="00BE38F8"/>
    <w:rsid w:val="00BE63D8"/>
    <w:rsid w:val="00BE6B7B"/>
    <w:rsid w:val="00BF1F2D"/>
    <w:rsid w:val="00BF231A"/>
    <w:rsid w:val="00BF3173"/>
    <w:rsid w:val="00BF34D6"/>
    <w:rsid w:val="00C035BA"/>
    <w:rsid w:val="00C03CBB"/>
    <w:rsid w:val="00C057F0"/>
    <w:rsid w:val="00C05959"/>
    <w:rsid w:val="00C106DF"/>
    <w:rsid w:val="00C11BBE"/>
    <w:rsid w:val="00C123C1"/>
    <w:rsid w:val="00C127ED"/>
    <w:rsid w:val="00C12EC4"/>
    <w:rsid w:val="00C13570"/>
    <w:rsid w:val="00C16964"/>
    <w:rsid w:val="00C20BED"/>
    <w:rsid w:val="00C21140"/>
    <w:rsid w:val="00C2156F"/>
    <w:rsid w:val="00C23C20"/>
    <w:rsid w:val="00C24F84"/>
    <w:rsid w:val="00C277DA"/>
    <w:rsid w:val="00C27802"/>
    <w:rsid w:val="00C279DF"/>
    <w:rsid w:val="00C32107"/>
    <w:rsid w:val="00C326A5"/>
    <w:rsid w:val="00C32EA2"/>
    <w:rsid w:val="00C33E26"/>
    <w:rsid w:val="00C33E3E"/>
    <w:rsid w:val="00C343EF"/>
    <w:rsid w:val="00C34F00"/>
    <w:rsid w:val="00C3578B"/>
    <w:rsid w:val="00C36096"/>
    <w:rsid w:val="00C36E76"/>
    <w:rsid w:val="00C3715A"/>
    <w:rsid w:val="00C37959"/>
    <w:rsid w:val="00C40C6E"/>
    <w:rsid w:val="00C40F65"/>
    <w:rsid w:val="00C425E2"/>
    <w:rsid w:val="00C4338D"/>
    <w:rsid w:val="00C435EA"/>
    <w:rsid w:val="00C43666"/>
    <w:rsid w:val="00C43B6E"/>
    <w:rsid w:val="00C451C7"/>
    <w:rsid w:val="00C46442"/>
    <w:rsid w:val="00C515A8"/>
    <w:rsid w:val="00C527D2"/>
    <w:rsid w:val="00C52E01"/>
    <w:rsid w:val="00C53956"/>
    <w:rsid w:val="00C53FF2"/>
    <w:rsid w:val="00C54BC5"/>
    <w:rsid w:val="00C55328"/>
    <w:rsid w:val="00C55F6B"/>
    <w:rsid w:val="00C610C3"/>
    <w:rsid w:val="00C623D9"/>
    <w:rsid w:val="00C625B4"/>
    <w:rsid w:val="00C6714B"/>
    <w:rsid w:val="00C671F3"/>
    <w:rsid w:val="00C70174"/>
    <w:rsid w:val="00C70F7F"/>
    <w:rsid w:val="00C711CE"/>
    <w:rsid w:val="00C715EA"/>
    <w:rsid w:val="00C73473"/>
    <w:rsid w:val="00C73767"/>
    <w:rsid w:val="00C74C9F"/>
    <w:rsid w:val="00C769E5"/>
    <w:rsid w:val="00C77CDB"/>
    <w:rsid w:val="00C77E81"/>
    <w:rsid w:val="00C812C8"/>
    <w:rsid w:val="00C81F4F"/>
    <w:rsid w:val="00C82E69"/>
    <w:rsid w:val="00C83B54"/>
    <w:rsid w:val="00C855D1"/>
    <w:rsid w:val="00C85AD9"/>
    <w:rsid w:val="00C91167"/>
    <w:rsid w:val="00C92C0C"/>
    <w:rsid w:val="00C93854"/>
    <w:rsid w:val="00C9438A"/>
    <w:rsid w:val="00C9628B"/>
    <w:rsid w:val="00C9682F"/>
    <w:rsid w:val="00C96C0F"/>
    <w:rsid w:val="00C9700E"/>
    <w:rsid w:val="00C97714"/>
    <w:rsid w:val="00C97E93"/>
    <w:rsid w:val="00CA008E"/>
    <w:rsid w:val="00CA02D0"/>
    <w:rsid w:val="00CA0C28"/>
    <w:rsid w:val="00CA113D"/>
    <w:rsid w:val="00CA1433"/>
    <w:rsid w:val="00CA2308"/>
    <w:rsid w:val="00CA365F"/>
    <w:rsid w:val="00CA3F8C"/>
    <w:rsid w:val="00CA51DA"/>
    <w:rsid w:val="00CA62F8"/>
    <w:rsid w:val="00CA79E8"/>
    <w:rsid w:val="00CB02B5"/>
    <w:rsid w:val="00CB0A0E"/>
    <w:rsid w:val="00CB1881"/>
    <w:rsid w:val="00CB3711"/>
    <w:rsid w:val="00CB37A8"/>
    <w:rsid w:val="00CB3C5E"/>
    <w:rsid w:val="00CB4422"/>
    <w:rsid w:val="00CB4939"/>
    <w:rsid w:val="00CB51E8"/>
    <w:rsid w:val="00CB5FDA"/>
    <w:rsid w:val="00CB62E7"/>
    <w:rsid w:val="00CB7183"/>
    <w:rsid w:val="00CB7A39"/>
    <w:rsid w:val="00CC03E2"/>
    <w:rsid w:val="00CC1904"/>
    <w:rsid w:val="00CC1A96"/>
    <w:rsid w:val="00CC3BF0"/>
    <w:rsid w:val="00CC4726"/>
    <w:rsid w:val="00CC528D"/>
    <w:rsid w:val="00CC64A6"/>
    <w:rsid w:val="00CC6D27"/>
    <w:rsid w:val="00CC6EA8"/>
    <w:rsid w:val="00CD0987"/>
    <w:rsid w:val="00CD11F0"/>
    <w:rsid w:val="00CD17D1"/>
    <w:rsid w:val="00CD1A4D"/>
    <w:rsid w:val="00CD1B8B"/>
    <w:rsid w:val="00CD26CE"/>
    <w:rsid w:val="00CD4D94"/>
    <w:rsid w:val="00CD55D3"/>
    <w:rsid w:val="00CD5884"/>
    <w:rsid w:val="00CD5CC5"/>
    <w:rsid w:val="00CD6444"/>
    <w:rsid w:val="00CD67B1"/>
    <w:rsid w:val="00CD6F15"/>
    <w:rsid w:val="00CD71C3"/>
    <w:rsid w:val="00CD7F22"/>
    <w:rsid w:val="00CE117B"/>
    <w:rsid w:val="00CE40CC"/>
    <w:rsid w:val="00CE72C8"/>
    <w:rsid w:val="00CF1860"/>
    <w:rsid w:val="00CF35EC"/>
    <w:rsid w:val="00CF37CB"/>
    <w:rsid w:val="00CF44EE"/>
    <w:rsid w:val="00CF553F"/>
    <w:rsid w:val="00CF6420"/>
    <w:rsid w:val="00CF7161"/>
    <w:rsid w:val="00D00E32"/>
    <w:rsid w:val="00D01DF3"/>
    <w:rsid w:val="00D0216C"/>
    <w:rsid w:val="00D045AE"/>
    <w:rsid w:val="00D05746"/>
    <w:rsid w:val="00D057F5"/>
    <w:rsid w:val="00D06580"/>
    <w:rsid w:val="00D070E7"/>
    <w:rsid w:val="00D11A38"/>
    <w:rsid w:val="00D11BDD"/>
    <w:rsid w:val="00D144F5"/>
    <w:rsid w:val="00D1548A"/>
    <w:rsid w:val="00D15CA4"/>
    <w:rsid w:val="00D15DA9"/>
    <w:rsid w:val="00D164E0"/>
    <w:rsid w:val="00D1674E"/>
    <w:rsid w:val="00D17262"/>
    <w:rsid w:val="00D201E0"/>
    <w:rsid w:val="00D20A39"/>
    <w:rsid w:val="00D247DA"/>
    <w:rsid w:val="00D24EBB"/>
    <w:rsid w:val="00D266B8"/>
    <w:rsid w:val="00D26EB2"/>
    <w:rsid w:val="00D310FB"/>
    <w:rsid w:val="00D32686"/>
    <w:rsid w:val="00D3372F"/>
    <w:rsid w:val="00D34A7A"/>
    <w:rsid w:val="00D34BC3"/>
    <w:rsid w:val="00D356D8"/>
    <w:rsid w:val="00D3786E"/>
    <w:rsid w:val="00D402C8"/>
    <w:rsid w:val="00D41FFA"/>
    <w:rsid w:val="00D42CF3"/>
    <w:rsid w:val="00D443A0"/>
    <w:rsid w:val="00D47926"/>
    <w:rsid w:val="00D47F23"/>
    <w:rsid w:val="00D504C7"/>
    <w:rsid w:val="00D52696"/>
    <w:rsid w:val="00D52CA7"/>
    <w:rsid w:val="00D546C0"/>
    <w:rsid w:val="00D54975"/>
    <w:rsid w:val="00D551B2"/>
    <w:rsid w:val="00D5649D"/>
    <w:rsid w:val="00D56839"/>
    <w:rsid w:val="00D56952"/>
    <w:rsid w:val="00D57810"/>
    <w:rsid w:val="00D57BC7"/>
    <w:rsid w:val="00D60FC0"/>
    <w:rsid w:val="00D616ED"/>
    <w:rsid w:val="00D624AF"/>
    <w:rsid w:val="00D62862"/>
    <w:rsid w:val="00D62AD9"/>
    <w:rsid w:val="00D63ADB"/>
    <w:rsid w:val="00D63E07"/>
    <w:rsid w:val="00D647C2"/>
    <w:rsid w:val="00D64C89"/>
    <w:rsid w:val="00D654E0"/>
    <w:rsid w:val="00D65A50"/>
    <w:rsid w:val="00D720F1"/>
    <w:rsid w:val="00D72AA6"/>
    <w:rsid w:val="00D72B74"/>
    <w:rsid w:val="00D72CFE"/>
    <w:rsid w:val="00D73E47"/>
    <w:rsid w:val="00D75A0C"/>
    <w:rsid w:val="00D810BB"/>
    <w:rsid w:val="00D8164F"/>
    <w:rsid w:val="00D81A6A"/>
    <w:rsid w:val="00D83BB6"/>
    <w:rsid w:val="00D83FDF"/>
    <w:rsid w:val="00D84A60"/>
    <w:rsid w:val="00D87ECE"/>
    <w:rsid w:val="00D87F20"/>
    <w:rsid w:val="00D87FA9"/>
    <w:rsid w:val="00D901A8"/>
    <w:rsid w:val="00D905EB"/>
    <w:rsid w:val="00D91287"/>
    <w:rsid w:val="00D9214C"/>
    <w:rsid w:val="00D94FF3"/>
    <w:rsid w:val="00D953BA"/>
    <w:rsid w:val="00D95B0C"/>
    <w:rsid w:val="00D96892"/>
    <w:rsid w:val="00DA1920"/>
    <w:rsid w:val="00DA21A9"/>
    <w:rsid w:val="00DA3758"/>
    <w:rsid w:val="00DA39FA"/>
    <w:rsid w:val="00DA48B7"/>
    <w:rsid w:val="00DA48D0"/>
    <w:rsid w:val="00DA4AE7"/>
    <w:rsid w:val="00DA4CF0"/>
    <w:rsid w:val="00DA5826"/>
    <w:rsid w:val="00DB0215"/>
    <w:rsid w:val="00DB1A2D"/>
    <w:rsid w:val="00DB1D7D"/>
    <w:rsid w:val="00DB44FA"/>
    <w:rsid w:val="00DB4C4F"/>
    <w:rsid w:val="00DB4E3E"/>
    <w:rsid w:val="00DB68B4"/>
    <w:rsid w:val="00DB6E1F"/>
    <w:rsid w:val="00DB7ED9"/>
    <w:rsid w:val="00DC15FB"/>
    <w:rsid w:val="00DC182F"/>
    <w:rsid w:val="00DC1896"/>
    <w:rsid w:val="00DC1978"/>
    <w:rsid w:val="00DC2551"/>
    <w:rsid w:val="00DC33CD"/>
    <w:rsid w:val="00DC58C7"/>
    <w:rsid w:val="00DC5F02"/>
    <w:rsid w:val="00DC6803"/>
    <w:rsid w:val="00DC72FB"/>
    <w:rsid w:val="00DC7BF6"/>
    <w:rsid w:val="00DD0183"/>
    <w:rsid w:val="00DD3364"/>
    <w:rsid w:val="00DD3E3C"/>
    <w:rsid w:val="00DD43D4"/>
    <w:rsid w:val="00DD636C"/>
    <w:rsid w:val="00DD7691"/>
    <w:rsid w:val="00DE1026"/>
    <w:rsid w:val="00DE1751"/>
    <w:rsid w:val="00DE2E06"/>
    <w:rsid w:val="00DE3550"/>
    <w:rsid w:val="00DE5F37"/>
    <w:rsid w:val="00DF06EA"/>
    <w:rsid w:val="00DF1685"/>
    <w:rsid w:val="00DF3B5F"/>
    <w:rsid w:val="00DF3D5D"/>
    <w:rsid w:val="00DF3EF9"/>
    <w:rsid w:val="00DF4AB2"/>
    <w:rsid w:val="00DF53EF"/>
    <w:rsid w:val="00DF63D0"/>
    <w:rsid w:val="00DF7A58"/>
    <w:rsid w:val="00E0037F"/>
    <w:rsid w:val="00E007A3"/>
    <w:rsid w:val="00E0276F"/>
    <w:rsid w:val="00E04BE0"/>
    <w:rsid w:val="00E075C2"/>
    <w:rsid w:val="00E10F8C"/>
    <w:rsid w:val="00E1105A"/>
    <w:rsid w:val="00E115D4"/>
    <w:rsid w:val="00E1210F"/>
    <w:rsid w:val="00E12415"/>
    <w:rsid w:val="00E149F2"/>
    <w:rsid w:val="00E1562E"/>
    <w:rsid w:val="00E16C44"/>
    <w:rsid w:val="00E16D45"/>
    <w:rsid w:val="00E16ED9"/>
    <w:rsid w:val="00E20E40"/>
    <w:rsid w:val="00E212A2"/>
    <w:rsid w:val="00E2164A"/>
    <w:rsid w:val="00E219CD"/>
    <w:rsid w:val="00E21DA9"/>
    <w:rsid w:val="00E276DE"/>
    <w:rsid w:val="00E27822"/>
    <w:rsid w:val="00E30565"/>
    <w:rsid w:val="00E309FC"/>
    <w:rsid w:val="00E30EC9"/>
    <w:rsid w:val="00E310B3"/>
    <w:rsid w:val="00E323FD"/>
    <w:rsid w:val="00E3282F"/>
    <w:rsid w:val="00E3572D"/>
    <w:rsid w:val="00E35FDC"/>
    <w:rsid w:val="00E36FDC"/>
    <w:rsid w:val="00E37919"/>
    <w:rsid w:val="00E4148E"/>
    <w:rsid w:val="00E4345C"/>
    <w:rsid w:val="00E45879"/>
    <w:rsid w:val="00E4690F"/>
    <w:rsid w:val="00E470CA"/>
    <w:rsid w:val="00E47668"/>
    <w:rsid w:val="00E4797E"/>
    <w:rsid w:val="00E50C8F"/>
    <w:rsid w:val="00E51782"/>
    <w:rsid w:val="00E524A5"/>
    <w:rsid w:val="00E53DC2"/>
    <w:rsid w:val="00E54265"/>
    <w:rsid w:val="00E54DCE"/>
    <w:rsid w:val="00E553F1"/>
    <w:rsid w:val="00E5698E"/>
    <w:rsid w:val="00E602DF"/>
    <w:rsid w:val="00E6101D"/>
    <w:rsid w:val="00E61151"/>
    <w:rsid w:val="00E626B7"/>
    <w:rsid w:val="00E6354A"/>
    <w:rsid w:val="00E649CB"/>
    <w:rsid w:val="00E66B3D"/>
    <w:rsid w:val="00E67AC6"/>
    <w:rsid w:val="00E70423"/>
    <w:rsid w:val="00E71264"/>
    <w:rsid w:val="00E71559"/>
    <w:rsid w:val="00E7165E"/>
    <w:rsid w:val="00E71B71"/>
    <w:rsid w:val="00E726C5"/>
    <w:rsid w:val="00E731F3"/>
    <w:rsid w:val="00E73224"/>
    <w:rsid w:val="00E759BF"/>
    <w:rsid w:val="00E76BE8"/>
    <w:rsid w:val="00E76DB6"/>
    <w:rsid w:val="00E77281"/>
    <w:rsid w:val="00E77559"/>
    <w:rsid w:val="00E80A89"/>
    <w:rsid w:val="00E80E57"/>
    <w:rsid w:val="00E812F1"/>
    <w:rsid w:val="00E8296E"/>
    <w:rsid w:val="00E84E09"/>
    <w:rsid w:val="00E853C1"/>
    <w:rsid w:val="00E85950"/>
    <w:rsid w:val="00E85ADE"/>
    <w:rsid w:val="00E87483"/>
    <w:rsid w:val="00E87C1B"/>
    <w:rsid w:val="00E92E42"/>
    <w:rsid w:val="00E95E35"/>
    <w:rsid w:val="00E96FEA"/>
    <w:rsid w:val="00E970C9"/>
    <w:rsid w:val="00E97E2B"/>
    <w:rsid w:val="00EA2C73"/>
    <w:rsid w:val="00EA438E"/>
    <w:rsid w:val="00EA43D5"/>
    <w:rsid w:val="00EA53A8"/>
    <w:rsid w:val="00EA55EC"/>
    <w:rsid w:val="00EA62D3"/>
    <w:rsid w:val="00EA64D7"/>
    <w:rsid w:val="00EA69E3"/>
    <w:rsid w:val="00EA724D"/>
    <w:rsid w:val="00EB113F"/>
    <w:rsid w:val="00EB2647"/>
    <w:rsid w:val="00EB2AE2"/>
    <w:rsid w:val="00EB362D"/>
    <w:rsid w:val="00EB4033"/>
    <w:rsid w:val="00EB418C"/>
    <w:rsid w:val="00EB590B"/>
    <w:rsid w:val="00EB672D"/>
    <w:rsid w:val="00EB7322"/>
    <w:rsid w:val="00EC0420"/>
    <w:rsid w:val="00EC0E7F"/>
    <w:rsid w:val="00EC1AF4"/>
    <w:rsid w:val="00EC248E"/>
    <w:rsid w:val="00EC5CBF"/>
    <w:rsid w:val="00EC7285"/>
    <w:rsid w:val="00EC791F"/>
    <w:rsid w:val="00EC7F22"/>
    <w:rsid w:val="00ED1018"/>
    <w:rsid w:val="00ED1D0C"/>
    <w:rsid w:val="00ED349D"/>
    <w:rsid w:val="00ED365C"/>
    <w:rsid w:val="00ED39B4"/>
    <w:rsid w:val="00ED4F6F"/>
    <w:rsid w:val="00ED5755"/>
    <w:rsid w:val="00ED714E"/>
    <w:rsid w:val="00EE1958"/>
    <w:rsid w:val="00EE1F56"/>
    <w:rsid w:val="00EE29C6"/>
    <w:rsid w:val="00EE33BB"/>
    <w:rsid w:val="00EE44A3"/>
    <w:rsid w:val="00EE6C3E"/>
    <w:rsid w:val="00EE7CB5"/>
    <w:rsid w:val="00EF202B"/>
    <w:rsid w:val="00EF24C0"/>
    <w:rsid w:val="00EF2945"/>
    <w:rsid w:val="00EF43CD"/>
    <w:rsid w:val="00EF5B4A"/>
    <w:rsid w:val="00EF7ABC"/>
    <w:rsid w:val="00F00A86"/>
    <w:rsid w:val="00F013F1"/>
    <w:rsid w:val="00F01D41"/>
    <w:rsid w:val="00F038D4"/>
    <w:rsid w:val="00F039E1"/>
    <w:rsid w:val="00F03C91"/>
    <w:rsid w:val="00F041C2"/>
    <w:rsid w:val="00F0440B"/>
    <w:rsid w:val="00F049EB"/>
    <w:rsid w:val="00F04C27"/>
    <w:rsid w:val="00F05576"/>
    <w:rsid w:val="00F063F2"/>
    <w:rsid w:val="00F065CE"/>
    <w:rsid w:val="00F06A3C"/>
    <w:rsid w:val="00F073A6"/>
    <w:rsid w:val="00F073C2"/>
    <w:rsid w:val="00F1059E"/>
    <w:rsid w:val="00F10F6C"/>
    <w:rsid w:val="00F114C8"/>
    <w:rsid w:val="00F12710"/>
    <w:rsid w:val="00F136EA"/>
    <w:rsid w:val="00F13B81"/>
    <w:rsid w:val="00F14450"/>
    <w:rsid w:val="00F14F49"/>
    <w:rsid w:val="00F15987"/>
    <w:rsid w:val="00F16A0A"/>
    <w:rsid w:val="00F17132"/>
    <w:rsid w:val="00F17E1D"/>
    <w:rsid w:val="00F21CE5"/>
    <w:rsid w:val="00F22288"/>
    <w:rsid w:val="00F25CB6"/>
    <w:rsid w:val="00F266C6"/>
    <w:rsid w:val="00F2708C"/>
    <w:rsid w:val="00F31328"/>
    <w:rsid w:val="00F31C1E"/>
    <w:rsid w:val="00F32166"/>
    <w:rsid w:val="00F32762"/>
    <w:rsid w:val="00F33F87"/>
    <w:rsid w:val="00F368C6"/>
    <w:rsid w:val="00F36A63"/>
    <w:rsid w:val="00F36F4F"/>
    <w:rsid w:val="00F37F86"/>
    <w:rsid w:val="00F419E5"/>
    <w:rsid w:val="00F4653D"/>
    <w:rsid w:val="00F46813"/>
    <w:rsid w:val="00F46FF0"/>
    <w:rsid w:val="00F4717B"/>
    <w:rsid w:val="00F47848"/>
    <w:rsid w:val="00F51720"/>
    <w:rsid w:val="00F54374"/>
    <w:rsid w:val="00F54A8D"/>
    <w:rsid w:val="00F55978"/>
    <w:rsid w:val="00F56885"/>
    <w:rsid w:val="00F5692E"/>
    <w:rsid w:val="00F6121D"/>
    <w:rsid w:val="00F61C4E"/>
    <w:rsid w:val="00F63548"/>
    <w:rsid w:val="00F63C19"/>
    <w:rsid w:val="00F63C81"/>
    <w:rsid w:val="00F65F26"/>
    <w:rsid w:val="00F66A18"/>
    <w:rsid w:val="00F670E9"/>
    <w:rsid w:val="00F67614"/>
    <w:rsid w:val="00F67CC0"/>
    <w:rsid w:val="00F702ED"/>
    <w:rsid w:val="00F71618"/>
    <w:rsid w:val="00F74038"/>
    <w:rsid w:val="00F749ED"/>
    <w:rsid w:val="00F75172"/>
    <w:rsid w:val="00F751DE"/>
    <w:rsid w:val="00F76F63"/>
    <w:rsid w:val="00F77193"/>
    <w:rsid w:val="00F7755C"/>
    <w:rsid w:val="00F810E7"/>
    <w:rsid w:val="00F83E78"/>
    <w:rsid w:val="00F83E9B"/>
    <w:rsid w:val="00F83EAD"/>
    <w:rsid w:val="00F846B8"/>
    <w:rsid w:val="00F850E2"/>
    <w:rsid w:val="00F87272"/>
    <w:rsid w:val="00F91678"/>
    <w:rsid w:val="00F92EE0"/>
    <w:rsid w:val="00F94D0C"/>
    <w:rsid w:val="00F9577C"/>
    <w:rsid w:val="00F959BC"/>
    <w:rsid w:val="00F96140"/>
    <w:rsid w:val="00F975F2"/>
    <w:rsid w:val="00FA0C16"/>
    <w:rsid w:val="00FA3C3A"/>
    <w:rsid w:val="00FA3C56"/>
    <w:rsid w:val="00FA3CB1"/>
    <w:rsid w:val="00FA4059"/>
    <w:rsid w:val="00FA426F"/>
    <w:rsid w:val="00FA6D09"/>
    <w:rsid w:val="00FB0D3B"/>
    <w:rsid w:val="00FB1546"/>
    <w:rsid w:val="00FB1CC8"/>
    <w:rsid w:val="00FB3B9D"/>
    <w:rsid w:val="00FB4779"/>
    <w:rsid w:val="00FB59C6"/>
    <w:rsid w:val="00FB5CD0"/>
    <w:rsid w:val="00FB6B1B"/>
    <w:rsid w:val="00FC3032"/>
    <w:rsid w:val="00FC486A"/>
    <w:rsid w:val="00FC5937"/>
    <w:rsid w:val="00FC5BB6"/>
    <w:rsid w:val="00FC5D97"/>
    <w:rsid w:val="00FC64B4"/>
    <w:rsid w:val="00FC7583"/>
    <w:rsid w:val="00FC7CBE"/>
    <w:rsid w:val="00FD288D"/>
    <w:rsid w:val="00FD2D88"/>
    <w:rsid w:val="00FD2ED3"/>
    <w:rsid w:val="00FD5603"/>
    <w:rsid w:val="00FD754C"/>
    <w:rsid w:val="00FD7BF4"/>
    <w:rsid w:val="00FE0B75"/>
    <w:rsid w:val="00FE4448"/>
    <w:rsid w:val="00FE5A33"/>
    <w:rsid w:val="00FE62E0"/>
    <w:rsid w:val="00FE7DE1"/>
    <w:rsid w:val="00FF0651"/>
    <w:rsid w:val="00FF13A1"/>
    <w:rsid w:val="00FF2A86"/>
    <w:rsid w:val="00FF353A"/>
    <w:rsid w:val="00FF4367"/>
    <w:rsid w:val="00FF470F"/>
    <w:rsid w:val="00FF49F3"/>
    <w:rsid w:val="00FF6A2C"/>
    <w:rsid w:val="00FF7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3EF"/>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5"/>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5"/>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6"/>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37"/>
      </w:numPr>
    </w:pPr>
  </w:style>
  <w:style w:type="numbering" w:customStyle="1" w:styleId="Zaimportowanystyl37">
    <w:name w:val="Zaimportowany styl 37"/>
    <w:rsid w:val="00EA64D7"/>
    <w:pPr>
      <w:numPr>
        <w:numId w:val="3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76"/>
      </w:numPr>
    </w:pPr>
  </w:style>
  <w:style w:type="paragraph" w:customStyle="1" w:styleId="Normalny2">
    <w:name w:val="Normalny2"/>
    <w:basedOn w:val="Normalny"/>
    <w:rsid w:val="00A80CEF"/>
    <w:pPr>
      <w:widowControl w:val="0"/>
      <w:autoSpaceDE w:val="0"/>
      <w:spacing w:line="240" w:lineRule="auto"/>
    </w:pPr>
    <w:rPr>
      <w:rFonts w:ascii="Times New Roman" w:eastAsia="Times New Roman" w:hAnsi="Times New Roman" w:cs="Times New Roman"/>
      <w:kern w:val="1"/>
      <w:szCs w:val="20"/>
      <w:lang w:eastAsia="zh-CN" w:bidi="pl-PL"/>
    </w:rPr>
  </w:style>
  <w:style w:type="paragraph" w:styleId="Poprawka">
    <w:name w:val="Revision"/>
    <w:hidden/>
    <w:uiPriority w:val="99"/>
    <w:semiHidden/>
    <w:rsid w:val="00E12415"/>
    <w:pPr>
      <w:spacing w:line="240" w:lineRule="auto"/>
    </w:pPr>
    <w:rPr>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6425">
      <w:bodyDiv w:val="1"/>
      <w:marLeft w:val="0"/>
      <w:marRight w:val="0"/>
      <w:marTop w:val="0"/>
      <w:marBottom w:val="0"/>
      <w:divBdr>
        <w:top w:val="none" w:sz="0" w:space="0" w:color="auto"/>
        <w:left w:val="none" w:sz="0" w:space="0" w:color="auto"/>
        <w:bottom w:val="none" w:sz="0" w:space="0" w:color="auto"/>
        <w:right w:val="none" w:sz="0" w:space="0" w:color="auto"/>
      </w:divBdr>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2030637929">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110325382">
          <w:marLeft w:val="0"/>
          <w:marRight w:val="0"/>
          <w:marTop w:val="0"/>
          <w:marBottom w:val="0"/>
          <w:divBdr>
            <w:top w:val="none" w:sz="0" w:space="0" w:color="auto"/>
            <w:left w:val="none" w:sz="0" w:space="0" w:color="auto"/>
            <w:bottom w:val="none" w:sz="0" w:space="0" w:color="auto"/>
            <w:right w:val="none" w:sz="0" w:space="0" w:color="auto"/>
          </w:divBdr>
        </w:div>
      </w:divsChild>
    </w:div>
    <w:div w:id="740827913">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195">
      <w:bodyDiv w:val="1"/>
      <w:marLeft w:val="0"/>
      <w:marRight w:val="0"/>
      <w:marTop w:val="0"/>
      <w:marBottom w:val="0"/>
      <w:divBdr>
        <w:top w:val="none" w:sz="0" w:space="0" w:color="auto"/>
        <w:left w:val="none" w:sz="0" w:space="0" w:color="auto"/>
        <w:bottom w:val="none" w:sz="0" w:space="0" w:color="auto"/>
        <w:right w:val="none" w:sz="0" w:space="0" w:color="auto"/>
      </w:divBdr>
    </w:div>
    <w:div w:id="1593850729">
      <w:bodyDiv w:val="1"/>
      <w:marLeft w:val="0"/>
      <w:marRight w:val="0"/>
      <w:marTop w:val="0"/>
      <w:marBottom w:val="0"/>
      <w:divBdr>
        <w:top w:val="none" w:sz="0" w:space="0" w:color="auto"/>
        <w:left w:val="none" w:sz="0" w:space="0" w:color="auto"/>
        <w:bottom w:val="none" w:sz="0" w:space="0" w:color="auto"/>
        <w:right w:val="none" w:sz="0" w:space="0" w:color="auto"/>
      </w:divBdr>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44267681">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roboty-w-zakresie-okablowania-oraz-instalacji-elektrycznych-7018"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p.drabarz@miastonowydwor.pl" TargetMode="External"/><Relationship Id="rId42" Type="http://schemas.openxmlformats.org/officeDocument/2006/relationships/hyperlink" Target="https://platformazakupowa.pl/strona/45-instrukcje"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rtalzp.pl/kody-cpv/szczegoly/roboty-instalacyjne-elektryczne-7017" TargetMode="External"/><Relationship Id="rId17" Type="http://schemas.openxmlformats.org/officeDocument/2006/relationships/hyperlink" Target="https://platformazakupowa.pl/pn/miastonowydwor" TargetMode="External"/><Relationship Id="rId25" Type="http://schemas.openxmlformats.org/officeDocument/2006/relationships/hyperlink" Target="http://platformazakupowa.pl" TargetMode="External"/><Relationship Id="rId33" Type="http://schemas.openxmlformats.org/officeDocument/2006/relationships/hyperlink" Target="mailto:p.drabarz@miastonowydwor.pl" TargetMode="External"/><Relationship Id="rId38" Type="http://schemas.openxmlformats.org/officeDocument/2006/relationships/hyperlink" Target="https://www.nccert.pl/" TargetMode="External"/><Relationship Id="rId46" Type="http://schemas.openxmlformats.org/officeDocument/2006/relationships/hyperlink" Target="https://platformazakupowa.pl/strona/2-polityka-prywatnosci" TargetMode="External"/><Relationship Id="rId2" Type="http://schemas.openxmlformats.org/officeDocument/2006/relationships/numbering" Target="numbering.xml"/><Relationship Id="rId16" Type="http://schemas.openxmlformats.org/officeDocument/2006/relationships/hyperlink" Target="https://platformazakupowa.pl/pn/miastonowydwor" TargetMode="External"/><Relationship Id="rId20" Type="http://schemas.openxmlformats.org/officeDocument/2006/relationships/hyperlink" Target="mailto:urzad@miastonowydwor.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oprawy-oswietleniowe-sufitowe-lub-scienne-2282"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astonowydwor"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mailto:tomasz.henzler@cbi24.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2.xml"/><Relationship Id="rId10" Type="http://schemas.openxmlformats.org/officeDocument/2006/relationships/hyperlink" Target="mailto:urzad@miastonowydwor.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miastonowydwor" TargetMode="Externa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www.portalzp.pl/kody-cpv/szczegoly/roboty-wykonczeniowe-w-zakresie-obiektow-budowlanych-7096"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urzad@miastonowydwor.pl" TargetMode="External"/><Relationship Id="rId43" Type="http://schemas.openxmlformats.org/officeDocument/2006/relationships/hyperlink" Target="https://platformazakupowa.pl/pn/miastonowydwor" TargetMode="External"/><Relationship Id="rId48" Type="http://schemas.openxmlformats.org/officeDocument/2006/relationships/footer" Target="footer1.xml"/><Relationship Id="rId8" Type="http://schemas.openxmlformats.org/officeDocument/2006/relationships/hyperlink" Target="http://www.bip.miastonowydwor.pl"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54CA-3F85-4E42-B545-30FCCE7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56</Pages>
  <Words>23665</Words>
  <Characters>141991</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Patrycja Drabarz-Jost</cp:lastModifiedBy>
  <cp:revision>8</cp:revision>
  <cp:lastPrinted>2024-01-23T08:32:00Z</cp:lastPrinted>
  <dcterms:created xsi:type="dcterms:W3CDTF">2024-01-17T15:07:00Z</dcterms:created>
  <dcterms:modified xsi:type="dcterms:W3CDTF">2024-01-23T08:34:00Z</dcterms:modified>
</cp:coreProperties>
</file>